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A642D" w14:textId="381E8A78" w:rsidR="004322CA" w:rsidRPr="00935EA5" w:rsidRDefault="004322CA" w:rsidP="009963A5">
      <w:pPr>
        <w:pStyle w:val="Figurattulo"/>
      </w:pPr>
      <w:bookmarkStart w:id="0" w:name="_Hlk194500917"/>
      <w:r w:rsidRPr="001F5E16">
        <w:rPr>
          <w:highlight w:val="yellow"/>
        </w:rPr>
        <w:t>Modelling</w:t>
      </w:r>
      <w:r w:rsidRPr="001F5E16">
        <w:rPr>
          <w:spacing w:val="-3"/>
          <w:highlight w:val="yellow"/>
        </w:rPr>
        <w:t xml:space="preserve"> </w:t>
      </w:r>
      <w:r w:rsidRPr="001F5E16">
        <w:rPr>
          <w:highlight w:val="yellow"/>
        </w:rPr>
        <w:t>and</w:t>
      </w:r>
      <w:r w:rsidRPr="001F5E16">
        <w:rPr>
          <w:spacing w:val="-3"/>
          <w:highlight w:val="yellow"/>
        </w:rPr>
        <w:t xml:space="preserve"> </w:t>
      </w:r>
      <w:r w:rsidRPr="001F5E16">
        <w:rPr>
          <w:highlight w:val="yellow"/>
        </w:rPr>
        <w:t>Mapping</w:t>
      </w:r>
      <w:r w:rsidRPr="001F5E16">
        <w:rPr>
          <w:spacing w:val="-3"/>
          <w:highlight w:val="yellow"/>
        </w:rPr>
        <w:t xml:space="preserve"> </w:t>
      </w:r>
      <w:r w:rsidRPr="001F5E16">
        <w:rPr>
          <w:highlight w:val="yellow"/>
        </w:rPr>
        <w:t>of</w:t>
      </w:r>
      <w:r w:rsidRPr="001F5E16">
        <w:rPr>
          <w:spacing w:val="-3"/>
          <w:highlight w:val="yellow"/>
        </w:rPr>
        <w:t xml:space="preserve"> </w:t>
      </w:r>
      <w:r w:rsidRPr="001F5E16">
        <w:rPr>
          <w:highlight w:val="yellow"/>
        </w:rPr>
        <w:t>Hydrological</w:t>
      </w:r>
      <w:r w:rsidRPr="001F5E16">
        <w:rPr>
          <w:spacing w:val="-3"/>
          <w:highlight w:val="yellow"/>
        </w:rPr>
        <w:t xml:space="preserve"> </w:t>
      </w:r>
      <w:r w:rsidRPr="001F5E16">
        <w:rPr>
          <w:highlight w:val="yellow"/>
        </w:rPr>
        <w:t>Flood</w:t>
      </w:r>
      <w:r w:rsidRPr="001F5E16">
        <w:rPr>
          <w:spacing w:val="-5"/>
          <w:highlight w:val="yellow"/>
        </w:rPr>
        <w:t xml:space="preserve"> </w:t>
      </w:r>
      <w:r w:rsidRPr="001F5E16">
        <w:rPr>
          <w:highlight w:val="yellow"/>
        </w:rPr>
        <w:t>Risk Areas:</w:t>
      </w:r>
      <w:r w:rsidRPr="001F5E16">
        <w:rPr>
          <w:spacing w:val="-3"/>
          <w:highlight w:val="yellow"/>
        </w:rPr>
        <w:t xml:space="preserve"> </w:t>
      </w:r>
      <w:r w:rsidR="003B3802" w:rsidRPr="001F5E16">
        <w:rPr>
          <w:spacing w:val="-3"/>
          <w:highlight w:val="yellow"/>
        </w:rPr>
        <w:t xml:space="preserve">A </w:t>
      </w:r>
      <w:r w:rsidRPr="001F5E16">
        <w:rPr>
          <w:highlight w:val="yellow"/>
        </w:rPr>
        <w:t>Case Study</w:t>
      </w:r>
      <w:r w:rsidRPr="001F5E16">
        <w:rPr>
          <w:spacing w:val="-3"/>
          <w:highlight w:val="yellow"/>
        </w:rPr>
        <w:t xml:space="preserve"> </w:t>
      </w:r>
      <w:r w:rsidRPr="001F5E16">
        <w:rPr>
          <w:highlight w:val="yellow"/>
        </w:rPr>
        <w:t>of</w:t>
      </w:r>
      <w:r w:rsidRPr="001F5E16">
        <w:rPr>
          <w:spacing w:val="-3"/>
          <w:highlight w:val="yellow"/>
        </w:rPr>
        <w:t xml:space="preserve"> </w:t>
      </w:r>
      <w:proofErr w:type="spellStart"/>
      <w:r w:rsidRPr="001F5E16">
        <w:rPr>
          <w:spacing w:val="-3"/>
          <w:highlight w:val="yellow"/>
        </w:rPr>
        <w:t>Chókwè</w:t>
      </w:r>
      <w:proofErr w:type="spellEnd"/>
      <w:r w:rsidRPr="001F5E16">
        <w:rPr>
          <w:highlight w:val="yellow"/>
        </w:rPr>
        <w:t xml:space="preserve"> City</w:t>
      </w:r>
      <w:r w:rsidR="003B3802" w:rsidRPr="001F5E16">
        <w:rPr>
          <w:highlight w:val="yellow"/>
        </w:rPr>
        <w:t>, Mozambique</w:t>
      </w:r>
    </w:p>
    <w:bookmarkEnd w:id="0"/>
    <w:p w14:paraId="0B879C2C" w14:textId="77777777" w:rsidR="00A258C3" w:rsidRPr="00790ADA" w:rsidRDefault="00A258C3" w:rsidP="00441B6F">
      <w:pPr>
        <w:pStyle w:val="Author"/>
        <w:spacing w:line="240" w:lineRule="auto"/>
        <w:jc w:val="both"/>
        <w:rPr>
          <w:rFonts w:ascii="Arial" w:hAnsi="Arial" w:cs="Arial"/>
          <w:sz w:val="36"/>
        </w:rPr>
      </w:pPr>
    </w:p>
    <w:p w14:paraId="19B07505" w14:textId="74BEF96F" w:rsidR="00B01FCD" w:rsidRDefault="00B01FCD" w:rsidP="00441B6F">
      <w:pPr>
        <w:pStyle w:val="AbstHead"/>
        <w:spacing w:after="0"/>
        <w:jc w:val="both"/>
        <w:rPr>
          <w:rFonts w:ascii="Arial" w:hAnsi="Arial" w:cs="Arial"/>
        </w:rPr>
      </w:pPr>
      <w:r w:rsidRPr="00FB3A86">
        <w:rPr>
          <w:rFonts w:ascii="Arial" w:hAnsi="Arial" w:cs="Arial"/>
        </w:rPr>
        <w:t>ABSTRACT</w:t>
      </w:r>
    </w:p>
    <w:p w14:paraId="2186084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0537AC7" w14:textId="77777777" w:rsidTr="001E44FE">
        <w:tc>
          <w:tcPr>
            <w:tcW w:w="9576" w:type="dxa"/>
            <w:shd w:val="clear" w:color="auto" w:fill="F2F2F2"/>
          </w:tcPr>
          <w:p w14:paraId="4BC22B91" w14:textId="77777777" w:rsidR="00A03B96" w:rsidRDefault="00A03B96" w:rsidP="00441B6F">
            <w:pPr>
              <w:pStyle w:val="Body"/>
              <w:spacing w:after="0"/>
              <w:rPr>
                <w:rFonts w:ascii="Arial" w:eastAsia="Calibri" w:hAnsi="Arial" w:cs="Arial"/>
                <w:szCs w:val="22"/>
              </w:rPr>
            </w:pPr>
          </w:p>
          <w:p w14:paraId="66A919E6" w14:textId="71D8DFCC" w:rsidR="00505F06" w:rsidRPr="004508DB" w:rsidRDefault="00BB3246" w:rsidP="004508DB">
            <w:pPr>
              <w:spacing w:line="360" w:lineRule="auto"/>
              <w:jc w:val="both"/>
              <w:rPr>
                <w:rFonts w:ascii="Arial" w:hAnsi="Arial" w:cs="Arial"/>
                <w:sz w:val="18"/>
                <w:szCs w:val="18"/>
              </w:rPr>
            </w:pPr>
            <w:r w:rsidRPr="001F5E16">
              <w:rPr>
                <w:rFonts w:ascii="Arial" w:hAnsi="Arial" w:cs="Arial"/>
                <w:sz w:val="18"/>
                <w:szCs w:val="18"/>
                <w:highlight w:val="yellow"/>
              </w:rPr>
              <w:t xml:space="preserve">With flooding on the rise in low-lying areas of the </w:t>
            </w:r>
            <w:proofErr w:type="spellStart"/>
            <w:r w:rsidRPr="001F5E16">
              <w:rPr>
                <w:rFonts w:ascii="Arial" w:hAnsi="Arial" w:cs="Arial"/>
                <w:sz w:val="18"/>
                <w:szCs w:val="18"/>
                <w:highlight w:val="yellow"/>
              </w:rPr>
              <w:t>Chókwè</w:t>
            </w:r>
            <w:proofErr w:type="spellEnd"/>
            <w:r w:rsidRPr="001F5E16">
              <w:rPr>
                <w:rFonts w:ascii="Arial" w:hAnsi="Arial" w:cs="Arial"/>
                <w:sz w:val="18"/>
                <w:szCs w:val="18"/>
                <w:highlight w:val="yellow"/>
              </w:rPr>
              <w:t xml:space="preserve"> city, as well as flooding on some access roads as a result of rising water levels in stormwater drainage basins, these flood-related problems bring a series of challenges to society.</w:t>
            </w:r>
            <w:r w:rsidRPr="00BB3246">
              <w:rPr>
                <w:rFonts w:ascii="Arial" w:hAnsi="Arial" w:cs="Arial"/>
                <w:sz w:val="18"/>
                <w:szCs w:val="18"/>
              </w:rPr>
              <w:t xml:space="preserve"> </w:t>
            </w:r>
            <w:r w:rsidR="0090689C" w:rsidRPr="0040193F">
              <w:rPr>
                <w:rFonts w:ascii="Arial" w:hAnsi="Arial" w:cs="Arial"/>
                <w:sz w:val="18"/>
                <w:szCs w:val="18"/>
              </w:rPr>
              <w:t>In</w:t>
            </w:r>
            <w:r w:rsidR="0090689C" w:rsidRPr="0040193F">
              <w:rPr>
                <w:rFonts w:ascii="Arial" w:hAnsi="Arial" w:cs="Arial"/>
                <w:spacing w:val="-13"/>
                <w:sz w:val="18"/>
                <w:szCs w:val="18"/>
              </w:rPr>
              <w:t xml:space="preserve"> </w:t>
            </w:r>
            <w:r w:rsidR="0090689C" w:rsidRPr="0040193F">
              <w:rPr>
                <w:rFonts w:ascii="Arial" w:hAnsi="Arial" w:cs="Arial"/>
                <w:sz w:val="18"/>
                <w:szCs w:val="18"/>
              </w:rPr>
              <w:t>recent</w:t>
            </w:r>
            <w:r w:rsidR="0090689C" w:rsidRPr="0040193F">
              <w:rPr>
                <w:rFonts w:ascii="Arial" w:hAnsi="Arial" w:cs="Arial"/>
                <w:spacing w:val="-13"/>
                <w:sz w:val="18"/>
                <w:szCs w:val="18"/>
              </w:rPr>
              <w:t xml:space="preserve"> </w:t>
            </w:r>
            <w:r w:rsidR="0090689C" w:rsidRPr="0040193F">
              <w:rPr>
                <w:rFonts w:ascii="Arial" w:hAnsi="Arial" w:cs="Arial"/>
                <w:sz w:val="18"/>
                <w:szCs w:val="18"/>
              </w:rPr>
              <w:t>years,</w:t>
            </w:r>
            <w:r w:rsidR="0090689C" w:rsidRPr="0040193F">
              <w:rPr>
                <w:rFonts w:ascii="Arial" w:hAnsi="Arial" w:cs="Arial"/>
                <w:spacing w:val="-14"/>
                <w:sz w:val="18"/>
                <w:szCs w:val="18"/>
              </w:rPr>
              <w:t xml:space="preserve"> </w:t>
            </w:r>
            <w:r w:rsidR="0090689C" w:rsidRPr="0040193F">
              <w:rPr>
                <w:rFonts w:ascii="Arial" w:hAnsi="Arial" w:cs="Arial"/>
                <w:sz w:val="18"/>
                <w:szCs w:val="18"/>
              </w:rPr>
              <w:t>various</w:t>
            </w:r>
            <w:r w:rsidR="0090689C" w:rsidRPr="0040193F">
              <w:rPr>
                <w:rFonts w:ascii="Arial" w:hAnsi="Arial" w:cs="Arial"/>
                <w:spacing w:val="-13"/>
                <w:sz w:val="18"/>
                <w:szCs w:val="18"/>
              </w:rPr>
              <w:t xml:space="preserve"> </w:t>
            </w:r>
            <w:r w:rsidR="0090689C" w:rsidRPr="0040193F">
              <w:rPr>
                <w:rFonts w:ascii="Arial" w:hAnsi="Arial" w:cs="Arial"/>
                <w:sz w:val="18"/>
                <w:szCs w:val="18"/>
              </w:rPr>
              <w:t>regions</w:t>
            </w:r>
            <w:r w:rsidR="0090689C" w:rsidRPr="0040193F">
              <w:rPr>
                <w:rFonts w:ascii="Arial" w:hAnsi="Arial" w:cs="Arial"/>
                <w:spacing w:val="-13"/>
                <w:sz w:val="18"/>
                <w:szCs w:val="18"/>
              </w:rPr>
              <w:t xml:space="preserve"> </w:t>
            </w:r>
            <w:r w:rsidR="0090689C" w:rsidRPr="0040193F">
              <w:rPr>
                <w:rFonts w:ascii="Arial" w:hAnsi="Arial" w:cs="Arial"/>
                <w:sz w:val="18"/>
                <w:szCs w:val="18"/>
              </w:rPr>
              <w:t>of</w:t>
            </w:r>
            <w:r w:rsidR="0090689C" w:rsidRPr="0040193F">
              <w:rPr>
                <w:rFonts w:ascii="Arial" w:hAnsi="Arial" w:cs="Arial"/>
                <w:spacing w:val="-14"/>
                <w:sz w:val="18"/>
                <w:szCs w:val="18"/>
              </w:rPr>
              <w:t xml:space="preserve"> </w:t>
            </w:r>
            <w:r w:rsidR="0090689C" w:rsidRPr="0040193F">
              <w:rPr>
                <w:rFonts w:ascii="Arial" w:hAnsi="Arial" w:cs="Arial"/>
                <w:sz w:val="18"/>
                <w:szCs w:val="18"/>
              </w:rPr>
              <w:t>the</w:t>
            </w:r>
            <w:r w:rsidR="0090689C" w:rsidRPr="0040193F">
              <w:rPr>
                <w:rFonts w:ascii="Arial" w:hAnsi="Arial" w:cs="Arial"/>
                <w:spacing w:val="-14"/>
                <w:sz w:val="18"/>
                <w:szCs w:val="18"/>
              </w:rPr>
              <w:t xml:space="preserve"> </w:t>
            </w:r>
            <w:r w:rsidR="0090689C" w:rsidRPr="0040193F">
              <w:rPr>
                <w:rFonts w:ascii="Arial" w:hAnsi="Arial" w:cs="Arial"/>
                <w:sz w:val="18"/>
                <w:szCs w:val="18"/>
              </w:rPr>
              <w:t>world,</w:t>
            </w:r>
            <w:r w:rsidR="0090689C" w:rsidRPr="0040193F">
              <w:rPr>
                <w:rFonts w:ascii="Arial" w:hAnsi="Arial" w:cs="Arial"/>
                <w:spacing w:val="-13"/>
                <w:sz w:val="18"/>
                <w:szCs w:val="18"/>
              </w:rPr>
              <w:t xml:space="preserve"> </w:t>
            </w:r>
            <w:r w:rsidR="0090689C" w:rsidRPr="0040193F">
              <w:rPr>
                <w:rFonts w:ascii="Arial" w:hAnsi="Arial" w:cs="Arial"/>
                <w:sz w:val="18"/>
                <w:szCs w:val="18"/>
              </w:rPr>
              <w:t>countries,</w:t>
            </w:r>
            <w:r w:rsidR="0090689C" w:rsidRPr="0040193F">
              <w:rPr>
                <w:rFonts w:ascii="Arial" w:hAnsi="Arial" w:cs="Arial"/>
                <w:spacing w:val="-13"/>
                <w:sz w:val="18"/>
                <w:szCs w:val="18"/>
              </w:rPr>
              <w:t xml:space="preserve"> </w:t>
            </w:r>
            <w:r w:rsidR="0090689C" w:rsidRPr="0040193F">
              <w:rPr>
                <w:rFonts w:ascii="Arial" w:hAnsi="Arial" w:cs="Arial"/>
                <w:sz w:val="18"/>
                <w:szCs w:val="18"/>
              </w:rPr>
              <w:t>cities</w:t>
            </w:r>
            <w:r w:rsidR="0090689C" w:rsidRPr="0040193F">
              <w:rPr>
                <w:rFonts w:ascii="Arial" w:hAnsi="Arial" w:cs="Arial"/>
                <w:spacing w:val="-13"/>
                <w:sz w:val="18"/>
                <w:szCs w:val="18"/>
              </w:rPr>
              <w:t xml:space="preserve"> </w:t>
            </w:r>
            <w:r w:rsidR="0090689C" w:rsidRPr="0040193F">
              <w:rPr>
                <w:rFonts w:ascii="Arial" w:hAnsi="Arial" w:cs="Arial"/>
                <w:sz w:val="18"/>
                <w:szCs w:val="18"/>
              </w:rPr>
              <w:t>or</w:t>
            </w:r>
            <w:r w:rsidR="0090689C" w:rsidRPr="0040193F">
              <w:rPr>
                <w:rFonts w:ascii="Arial" w:hAnsi="Arial" w:cs="Arial"/>
                <w:spacing w:val="-14"/>
                <w:sz w:val="18"/>
                <w:szCs w:val="18"/>
              </w:rPr>
              <w:t xml:space="preserve"> </w:t>
            </w:r>
            <w:r w:rsidR="0090689C" w:rsidRPr="0040193F">
              <w:rPr>
                <w:rFonts w:ascii="Arial" w:hAnsi="Arial" w:cs="Arial"/>
                <w:sz w:val="18"/>
                <w:szCs w:val="18"/>
              </w:rPr>
              <w:t>municipalities</w:t>
            </w:r>
            <w:r w:rsidR="0090689C" w:rsidRPr="0040193F">
              <w:rPr>
                <w:rFonts w:ascii="Arial" w:hAnsi="Arial" w:cs="Arial"/>
                <w:spacing w:val="-13"/>
                <w:sz w:val="18"/>
                <w:szCs w:val="18"/>
              </w:rPr>
              <w:t xml:space="preserve"> </w:t>
            </w:r>
            <w:r w:rsidR="0090689C" w:rsidRPr="0040193F">
              <w:rPr>
                <w:rFonts w:ascii="Arial" w:hAnsi="Arial" w:cs="Arial"/>
                <w:sz w:val="18"/>
                <w:szCs w:val="18"/>
              </w:rPr>
              <w:t>have</w:t>
            </w:r>
            <w:r w:rsidR="0090689C" w:rsidRPr="0040193F">
              <w:rPr>
                <w:rFonts w:ascii="Arial" w:hAnsi="Arial" w:cs="Arial"/>
                <w:spacing w:val="-14"/>
                <w:sz w:val="18"/>
                <w:szCs w:val="18"/>
              </w:rPr>
              <w:t xml:space="preserve"> </w:t>
            </w:r>
            <w:r w:rsidR="0090689C" w:rsidRPr="0040193F">
              <w:rPr>
                <w:rFonts w:ascii="Arial" w:hAnsi="Arial" w:cs="Arial"/>
                <w:sz w:val="18"/>
                <w:szCs w:val="18"/>
              </w:rPr>
              <w:t xml:space="preserve">faced problems with flooding in urban areas. The </w:t>
            </w:r>
            <w:proofErr w:type="spellStart"/>
            <w:r w:rsidR="0090689C" w:rsidRPr="0040193F">
              <w:rPr>
                <w:rFonts w:ascii="Arial" w:hAnsi="Arial" w:cs="Arial"/>
                <w:sz w:val="18"/>
                <w:szCs w:val="18"/>
              </w:rPr>
              <w:t>Chókwè</w:t>
            </w:r>
            <w:proofErr w:type="spellEnd"/>
            <w:r w:rsidR="0090689C" w:rsidRPr="0040193F">
              <w:rPr>
                <w:rFonts w:ascii="Arial" w:hAnsi="Arial" w:cs="Arial"/>
                <w:sz w:val="18"/>
                <w:szCs w:val="18"/>
              </w:rPr>
              <w:t xml:space="preserve"> City Municipality has shown itself to</w:t>
            </w:r>
            <w:r w:rsidR="0090689C" w:rsidRPr="0040193F">
              <w:rPr>
                <w:rFonts w:ascii="Arial" w:hAnsi="Arial" w:cs="Arial"/>
                <w:spacing w:val="-15"/>
                <w:sz w:val="18"/>
                <w:szCs w:val="18"/>
              </w:rPr>
              <w:t xml:space="preserve"> </w:t>
            </w:r>
            <w:r w:rsidR="0090689C" w:rsidRPr="0040193F">
              <w:rPr>
                <w:rFonts w:ascii="Arial" w:hAnsi="Arial" w:cs="Arial"/>
                <w:sz w:val="18"/>
                <w:szCs w:val="18"/>
              </w:rPr>
              <w:t>be</w:t>
            </w:r>
            <w:r w:rsidR="0090689C" w:rsidRPr="0040193F">
              <w:rPr>
                <w:rFonts w:ascii="Arial" w:hAnsi="Arial" w:cs="Arial"/>
                <w:spacing w:val="-15"/>
                <w:sz w:val="18"/>
                <w:szCs w:val="18"/>
              </w:rPr>
              <w:t xml:space="preserve"> </w:t>
            </w:r>
            <w:r w:rsidR="0090689C" w:rsidRPr="0040193F">
              <w:rPr>
                <w:rFonts w:ascii="Arial" w:hAnsi="Arial" w:cs="Arial"/>
                <w:sz w:val="18"/>
                <w:szCs w:val="18"/>
              </w:rPr>
              <w:t>prone</w:t>
            </w:r>
            <w:r w:rsidR="0090689C" w:rsidRPr="0040193F">
              <w:rPr>
                <w:rFonts w:ascii="Arial" w:hAnsi="Arial" w:cs="Arial"/>
                <w:spacing w:val="-15"/>
                <w:sz w:val="18"/>
                <w:szCs w:val="18"/>
              </w:rPr>
              <w:t xml:space="preserve"> </w:t>
            </w:r>
            <w:r w:rsidR="0090689C" w:rsidRPr="0040193F">
              <w:rPr>
                <w:rFonts w:ascii="Arial" w:hAnsi="Arial" w:cs="Arial"/>
                <w:sz w:val="18"/>
                <w:szCs w:val="18"/>
              </w:rPr>
              <w:t>to</w:t>
            </w:r>
            <w:r w:rsidR="0090689C" w:rsidRPr="0040193F">
              <w:rPr>
                <w:rFonts w:ascii="Arial" w:hAnsi="Arial" w:cs="Arial"/>
                <w:spacing w:val="-12"/>
                <w:sz w:val="18"/>
                <w:szCs w:val="18"/>
              </w:rPr>
              <w:t xml:space="preserve"> </w:t>
            </w:r>
            <w:r w:rsidR="0090689C" w:rsidRPr="0040193F">
              <w:rPr>
                <w:rFonts w:ascii="Arial" w:hAnsi="Arial" w:cs="Arial"/>
                <w:sz w:val="18"/>
                <w:szCs w:val="18"/>
              </w:rPr>
              <w:t>flooding.</w:t>
            </w:r>
            <w:r w:rsidR="0090689C" w:rsidRPr="0040193F">
              <w:rPr>
                <w:rFonts w:ascii="Arial" w:hAnsi="Arial" w:cs="Arial"/>
                <w:spacing w:val="-14"/>
                <w:sz w:val="18"/>
                <w:szCs w:val="18"/>
              </w:rPr>
              <w:t xml:space="preserve"> </w:t>
            </w:r>
            <w:r w:rsidR="0090689C" w:rsidRPr="0040193F">
              <w:rPr>
                <w:rFonts w:ascii="Arial" w:hAnsi="Arial" w:cs="Arial"/>
                <w:sz w:val="18"/>
                <w:szCs w:val="18"/>
              </w:rPr>
              <w:t>This</w:t>
            </w:r>
            <w:r w:rsidR="0090689C" w:rsidRPr="0040193F">
              <w:rPr>
                <w:rFonts w:ascii="Arial" w:hAnsi="Arial" w:cs="Arial"/>
                <w:spacing w:val="-14"/>
                <w:sz w:val="18"/>
                <w:szCs w:val="18"/>
              </w:rPr>
              <w:t xml:space="preserve"> </w:t>
            </w:r>
            <w:r w:rsidR="0090689C" w:rsidRPr="0040193F">
              <w:rPr>
                <w:rFonts w:ascii="Arial" w:hAnsi="Arial" w:cs="Arial"/>
                <w:sz w:val="18"/>
                <w:szCs w:val="18"/>
              </w:rPr>
              <w:t>study</w:t>
            </w:r>
            <w:r w:rsidR="0090689C" w:rsidRPr="0040193F">
              <w:rPr>
                <w:rFonts w:ascii="Arial" w:hAnsi="Arial" w:cs="Arial"/>
                <w:spacing w:val="-14"/>
                <w:sz w:val="18"/>
                <w:szCs w:val="18"/>
              </w:rPr>
              <w:t xml:space="preserve"> </w:t>
            </w:r>
            <w:r w:rsidR="0090689C" w:rsidRPr="0040193F">
              <w:rPr>
                <w:rFonts w:ascii="Arial" w:hAnsi="Arial" w:cs="Arial"/>
                <w:sz w:val="18"/>
                <w:szCs w:val="18"/>
              </w:rPr>
              <w:t>aims</w:t>
            </w:r>
            <w:r w:rsidR="0090689C" w:rsidRPr="0040193F">
              <w:rPr>
                <w:rFonts w:ascii="Arial" w:hAnsi="Arial" w:cs="Arial"/>
                <w:spacing w:val="-14"/>
                <w:sz w:val="18"/>
                <w:szCs w:val="18"/>
              </w:rPr>
              <w:t xml:space="preserve"> </w:t>
            </w:r>
            <w:r w:rsidR="0090689C" w:rsidRPr="0040193F">
              <w:rPr>
                <w:rFonts w:ascii="Arial" w:hAnsi="Arial" w:cs="Arial"/>
                <w:sz w:val="18"/>
                <w:szCs w:val="18"/>
              </w:rPr>
              <w:t>to</w:t>
            </w:r>
            <w:r w:rsidR="0090689C" w:rsidRPr="0040193F">
              <w:rPr>
                <w:rFonts w:ascii="Arial" w:hAnsi="Arial" w:cs="Arial"/>
                <w:spacing w:val="-14"/>
                <w:sz w:val="18"/>
                <w:szCs w:val="18"/>
              </w:rPr>
              <w:t xml:space="preserve"> </w:t>
            </w:r>
            <w:r w:rsidR="0090689C" w:rsidRPr="0040193F">
              <w:rPr>
                <w:rFonts w:ascii="Arial" w:hAnsi="Arial" w:cs="Arial"/>
                <w:sz w:val="18"/>
                <w:szCs w:val="18"/>
              </w:rPr>
              <w:t>contribute</w:t>
            </w:r>
            <w:r w:rsidR="0090689C" w:rsidRPr="0040193F">
              <w:rPr>
                <w:rFonts w:ascii="Arial" w:hAnsi="Arial" w:cs="Arial"/>
                <w:spacing w:val="-15"/>
                <w:sz w:val="18"/>
                <w:szCs w:val="18"/>
              </w:rPr>
              <w:t xml:space="preserve"> </w:t>
            </w:r>
            <w:r w:rsidR="0090689C" w:rsidRPr="0040193F">
              <w:rPr>
                <w:rFonts w:ascii="Arial" w:hAnsi="Arial" w:cs="Arial"/>
                <w:sz w:val="18"/>
                <w:szCs w:val="18"/>
              </w:rPr>
              <w:t>to</w:t>
            </w:r>
            <w:r w:rsidR="0090689C" w:rsidRPr="0040193F">
              <w:rPr>
                <w:rFonts w:ascii="Arial" w:hAnsi="Arial" w:cs="Arial"/>
                <w:spacing w:val="-12"/>
                <w:sz w:val="18"/>
                <w:szCs w:val="18"/>
              </w:rPr>
              <w:t xml:space="preserve"> </w:t>
            </w:r>
            <w:r w:rsidR="0090689C" w:rsidRPr="0040193F">
              <w:rPr>
                <w:rFonts w:ascii="Arial" w:hAnsi="Arial" w:cs="Arial"/>
                <w:sz w:val="18"/>
                <w:szCs w:val="18"/>
              </w:rPr>
              <w:t>flood</w:t>
            </w:r>
            <w:r w:rsidR="0090689C" w:rsidRPr="0040193F">
              <w:rPr>
                <w:rFonts w:ascii="Arial" w:hAnsi="Arial" w:cs="Arial"/>
                <w:spacing w:val="-15"/>
                <w:sz w:val="18"/>
                <w:szCs w:val="18"/>
              </w:rPr>
              <w:t xml:space="preserve"> </w:t>
            </w:r>
            <w:r w:rsidR="0090689C" w:rsidRPr="0040193F">
              <w:rPr>
                <w:rFonts w:ascii="Arial" w:hAnsi="Arial" w:cs="Arial"/>
                <w:sz w:val="18"/>
                <w:szCs w:val="18"/>
              </w:rPr>
              <w:t>management</w:t>
            </w:r>
            <w:r w:rsidR="0090689C" w:rsidRPr="0040193F">
              <w:rPr>
                <w:rFonts w:ascii="Arial" w:hAnsi="Arial" w:cs="Arial"/>
                <w:spacing w:val="-14"/>
                <w:sz w:val="18"/>
                <w:szCs w:val="18"/>
              </w:rPr>
              <w:t xml:space="preserve"> </w:t>
            </w:r>
            <w:r w:rsidR="0090689C" w:rsidRPr="0040193F">
              <w:rPr>
                <w:rFonts w:ascii="Arial" w:hAnsi="Arial" w:cs="Arial"/>
                <w:sz w:val="18"/>
                <w:szCs w:val="18"/>
              </w:rPr>
              <w:t>in</w:t>
            </w:r>
            <w:r w:rsidR="0090689C" w:rsidRPr="0040193F">
              <w:rPr>
                <w:rFonts w:ascii="Arial" w:hAnsi="Arial" w:cs="Arial"/>
                <w:spacing w:val="-14"/>
                <w:sz w:val="18"/>
                <w:szCs w:val="18"/>
              </w:rPr>
              <w:t xml:space="preserve"> </w:t>
            </w:r>
            <w:r w:rsidR="0090689C" w:rsidRPr="0040193F">
              <w:rPr>
                <w:rFonts w:ascii="Arial" w:hAnsi="Arial" w:cs="Arial"/>
                <w:sz w:val="18"/>
                <w:szCs w:val="18"/>
              </w:rPr>
              <w:t>the</w:t>
            </w:r>
            <w:r w:rsidR="0090689C" w:rsidRPr="0040193F">
              <w:rPr>
                <w:rFonts w:ascii="Arial" w:hAnsi="Arial" w:cs="Arial"/>
                <w:spacing w:val="-15"/>
                <w:sz w:val="18"/>
                <w:szCs w:val="18"/>
              </w:rPr>
              <w:t xml:space="preserve"> </w:t>
            </w:r>
            <w:proofErr w:type="spellStart"/>
            <w:r w:rsidR="0090689C" w:rsidRPr="0040193F">
              <w:rPr>
                <w:rFonts w:ascii="Arial" w:hAnsi="Arial" w:cs="Arial"/>
                <w:sz w:val="18"/>
                <w:szCs w:val="18"/>
              </w:rPr>
              <w:t>Chókwè</w:t>
            </w:r>
            <w:proofErr w:type="spellEnd"/>
            <w:r w:rsidR="0090689C" w:rsidRPr="0040193F">
              <w:rPr>
                <w:rFonts w:ascii="Arial" w:hAnsi="Arial" w:cs="Arial"/>
                <w:sz w:val="18"/>
                <w:szCs w:val="18"/>
              </w:rPr>
              <w:t xml:space="preserve"> city Municipality by providing information for decision-making. To this end, the relief was characterized by generating a Digital Elevation Model (DEM) using </w:t>
            </w:r>
            <w:proofErr w:type="spellStart"/>
            <w:r w:rsidR="0090689C" w:rsidRPr="0040193F">
              <w:rPr>
                <w:rFonts w:ascii="Arial" w:hAnsi="Arial" w:cs="Arial"/>
                <w:sz w:val="18"/>
                <w:szCs w:val="18"/>
              </w:rPr>
              <w:t>programmes</w:t>
            </w:r>
            <w:proofErr w:type="spellEnd"/>
            <w:r w:rsidR="0090689C" w:rsidRPr="0040193F">
              <w:rPr>
                <w:rFonts w:ascii="Arial" w:hAnsi="Arial" w:cs="Arial"/>
                <w:sz w:val="18"/>
                <w:szCs w:val="18"/>
              </w:rPr>
              <w:t xml:space="preserve"> related</w:t>
            </w:r>
            <w:r w:rsidR="0090689C" w:rsidRPr="0040193F">
              <w:rPr>
                <w:rFonts w:ascii="Arial" w:hAnsi="Arial" w:cs="Arial"/>
                <w:spacing w:val="-10"/>
                <w:sz w:val="18"/>
                <w:szCs w:val="18"/>
              </w:rPr>
              <w:t xml:space="preserve"> </w:t>
            </w:r>
            <w:r w:rsidR="0090689C" w:rsidRPr="0040193F">
              <w:rPr>
                <w:rFonts w:ascii="Arial" w:hAnsi="Arial" w:cs="Arial"/>
                <w:sz w:val="18"/>
                <w:szCs w:val="18"/>
              </w:rPr>
              <w:t>to</w:t>
            </w:r>
            <w:r w:rsidR="0090689C" w:rsidRPr="0040193F">
              <w:rPr>
                <w:rFonts w:ascii="Arial" w:hAnsi="Arial" w:cs="Arial"/>
                <w:spacing w:val="-10"/>
                <w:sz w:val="18"/>
                <w:szCs w:val="18"/>
              </w:rPr>
              <w:t xml:space="preserve"> </w:t>
            </w:r>
            <w:r w:rsidR="0090689C" w:rsidRPr="0040193F">
              <w:rPr>
                <w:rFonts w:ascii="Arial" w:hAnsi="Arial" w:cs="Arial"/>
                <w:sz w:val="18"/>
                <w:szCs w:val="18"/>
              </w:rPr>
              <w:t>Geographic</w:t>
            </w:r>
            <w:r w:rsidR="0090689C" w:rsidRPr="0040193F">
              <w:rPr>
                <w:rFonts w:ascii="Arial" w:hAnsi="Arial" w:cs="Arial"/>
                <w:spacing w:val="-8"/>
                <w:sz w:val="18"/>
                <w:szCs w:val="18"/>
              </w:rPr>
              <w:t xml:space="preserve"> </w:t>
            </w:r>
            <w:r w:rsidR="0090689C" w:rsidRPr="0040193F">
              <w:rPr>
                <w:rFonts w:ascii="Arial" w:hAnsi="Arial" w:cs="Arial"/>
                <w:sz w:val="18"/>
                <w:szCs w:val="18"/>
              </w:rPr>
              <w:t>Information</w:t>
            </w:r>
            <w:r w:rsidR="0090689C" w:rsidRPr="0040193F">
              <w:rPr>
                <w:rFonts w:ascii="Arial" w:hAnsi="Arial" w:cs="Arial"/>
                <w:spacing w:val="-10"/>
                <w:sz w:val="18"/>
                <w:szCs w:val="18"/>
              </w:rPr>
              <w:t xml:space="preserve"> </w:t>
            </w:r>
            <w:r w:rsidR="0090689C" w:rsidRPr="0040193F">
              <w:rPr>
                <w:rFonts w:ascii="Arial" w:hAnsi="Arial" w:cs="Arial"/>
                <w:sz w:val="18"/>
                <w:szCs w:val="18"/>
              </w:rPr>
              <w:t>Systems</w:t>
            </w:r>
            <w:r w:rsidR="0090689C" w:rsidRPr="0040193F">
              <w:rPr>
                <w:rFonts w:ascii="Arial" w:hAnsi="Arial" w:cs="Arial"/>
                <w:spacing w:val="-10"/>
                <w:sz w:val="18"/>
                <w:szCs w:val="18"/>
              </w:rPr>
              <w:t xml:space="preserve"> </w:t>
            </w:r>
            <w:r w:rsidR="0090689C" w:rsidRPr="0040193F">
              <w:rPr>
                <w:rFonts w:ascii="Arial" w:hAnsi="Arial" w:cs="Arial"/>
                <w:sz w:val="18"/>
                <w:szCs w:val="18"/>
              </w:rPr>
              <w:t>(GIS).</w:t>
            </w:r>
            <w:r w:rsidR="0090689C" w:rsidRPr="0040193F">
              <w:rPr>
                <w:rFonts w:ascii="Arial" w:hAnsi="Arial" w:cs="Arial"/>
                <w:spacing w:val="-11"/>
                <w:sz w:val="18"/>
                <w:szCs w:val="18"/>
              </w:rPr>
              <w:t xml:space="preserve"> </w:t>
            </w:r>
            <w:r w:rsidR="0090689C" w:rsidRPr="0040193F">
              <w:rPr>
                <w:rFonts w:ascii="Arial" w:hAnsi="Arial" w:cs="Arial"/>
                <w:sz w:val="18"/>
                <w:szCs w:val="18"/>
              </w:rPr>
              <w:t>Hydrological</w:t>
            </w:r>
            <w:r w:rsidR="0090689C" w:rsidRPr="0040193F">
              <w:rPr>
                <w:rFonts w:ascii="Arial" w:hAnsi="Arial" w:cs="Arial"/>
                <w:spacing w:val="-10"/>
                <w:sz w:val="18"/>
                <w:szCs w:val="18"/>
              </w:rPr>
              <w:t xml:space="preserve"> </w:t>
            </w:r>
            <w:r w:rsidR="0090689C" w:rsidRPr="0040193F">
              <w:rPr>
                <w:rFonts w:ascii="Arial" w:hAnsi="Arial" w:cs="Arial"/>
                <w:sz w:val="18"/>
                <w:szCs w:val="18"/>
              </w:rPr>
              <w:t>simulations</w:t>
            </w:r>
            <w:r w:rsidR="0090689C" w:rsidRPr="0040193F">
              <w:rPr>
                <w:rFonts w:ascii="Arial" w:hAnsi="Arial" w:cs="Arial"/>
                <w:spacing w:val="-11"/>
                <w:sz w:val="18"/>
                <w:szCs w:val="18"/>
              </w:rPr>
              <w:t xml:space="preserve"> </w:t>
            </w:r>
            <w:r w:rsidR="0090689C" w:rsidRPr="0040193F">
              <w:rPr>
                <w:rFonts w:ascii="Arial" w:hAnsi="Arial" w:cs="Arial"/>
                <w:sz w:val="18"/>
                <w:szCs w:val="18"/>
              </w:rPr>
              <w:t>were</w:t>
            </w:r>
            <w:r w:rsidR="0090689C" w:rsidRPr="0040193F">
              <w:rPr>
                <w:rFonts w:ascii="Arial" w:hAnsi="Arial" w:cs="Arial"/>
                <w:spacing w:val="-11"/>
                <w:sz w:val="18"/>
                <w:szCs w:val="18"/>
              </w:rPr>
              <w:t xml:space="preserve"> </w:t>
            </w:r>
            <w:r w:rsidR="0090689C" w:rsidRPr="0040193F">
              <w:rPr>
                <w:rFonts w:ascii="Arial" w:hAnsi="Arial" w:cs="Arial"/>
                <w:sz w:val="18"/>
                <w:szCs w:val="18"/>
              </w:rPr>
              <w:t>carried out</w:t>
            </w:r>
            <w:r w:rsidR="0090689C" w:rsidRPr="0040193F">
              <w:rPr>
                <w:rFonts w:ascii="Arial" w:hAnsi="Arial" w:cs="Arial"/>
                <w:spacing w:val="-8"/>
                <w:sz w:val="18"/>
                <w:szCs w:val="18"/>
              </w:rPr>
              <w:t xml:space="preserve"> </w:t>
            </w:r>
            <w:r w:rsidR="0090689C" w:rsidRPr="0040193F">
              <w:rPr>
                <w:rFonts w:ascii="Arial" w:hAnsi="Arial" w:cs="Arial"/>
                <w:sz w:val="18"/>
                <w:szCs w:val="18"/>
              </w:rPr>
              <w:t>in</w:t>
            </w:r>
            <w:r w:rsidR="0090689C" w:rsidRPr="0040193F">
              <w:rPr>
                <w:rFonts w:ascii="Arial" w:hAnsi="Arial" w:cs="Arial"/>
                <w:spacing w:val="-8"/>
                <w:sz w:val="18"/>
                <w:szCs w:val="18"/>
              </w:rPr>
              <w:t xml:space="preserve"> </w:t>
            </w:r>
            <w:r w:rsidR="0090689C" w:rsidRPr="0040193F">
              <w:rPr>
                <w:rFonts w:ascii="Arial" w:hAnsi="Arial" w:cs="Arial"/>
                <w:sz w:val="18"/>
                <w:szCs w:val="18"/>
              </w:rPr>
              <w:t>the</w:t>
            </w:r>
            <w:r w:rsidR="0090689C" w:rsidRPr="0040193F">
              <w:rPr>
                <w:rFonts w:ascii="Arial" w:hAnsi="Arial" w:cs="Arial"/>
                <w:spacing w:val="-9"/>
                <w:sz w:val="18"/>
                <w:szCs w:val="18"/>
              </w:rPr>
              <w:t xml:space="preserve"> </w:t>
            </w:r>
            <w:r w:rsidR="0090689C" w:rsidRPr="0040193F">
              <w:rPr>
                <w:rFonts w:ascii="Arial" w:hAnsi="Arial" w:cs="Arial"/>
                <w:sz w:val="18"/>
                <w:szCs w:val="18"/>
              </w:rPr>
              <w:t>region</w:t>
            </w:r>
            <w:r w:rsidR="0090689C" w:rsidRPr="0040193F">
              <w:rPr>
                <w:rFonts w:ascii="Arial" w:hAnsi="Arial" w:cs="Arial"/>
                <w:spacing w:val="-8"/>
                <w:sz w:val="18"/>
                <w:szCs w:val="18"/>
              </w:rPr>
              <w:t xml:space="preserve"> </w:t>
            </w:r>
            <w:r w:rsidR="0090689C" w:rsidRPr="0040193F">
              <w:rPr>
                <w:rFonts w:ascii="Arial" w:hAnsi="Arial" w:cs="Arial"/>
                <w:sz w:val="18"/>
                <w:szCs w:val="18"/>
              </w:rPr>
              <w:t>using</w:t>
            </w:r>
            <w:r w:rsidR="0090689C" w:rsidRPr="0040193F">
              <w:rPr>
                <w:rFonts w:ascii="Arial" w:hAnsi="Arial" w:cs="Arial"/>
                <w:spacing w:val="-8"/>
                <w:sz w:val="18"/>
                <w:szCs w:val="18"/>
              </w:rPr>
              <w:t xml:space="preserve"> </w:t>
            </w:r>
            <w:r w:rsidR="0090689C" w:rsidRPr="0040193F">
              <w:rPr>
                <w:rFonts w:ascii="Arial" w:hAnsi="Arial" w:cs="Arial"/>
                <w:sz w:val="18"/>
                <w:szCs w:val="18"/>
              </w:rPr>
              <w:t>the</w:t>
            </w:r>
            <w:r w:rsidR="0090689C" w:rsidRPr="0040193F">
              <w:rPr>
                <w:rFonts w:ascii="Arial" w:hAnsi="Arial" w:cs="Arial"/>
                <w:spacing w:val="-10"/>
                <w:sz w:val="18"/>
                <w:szCs w:val="18"/>
              </w:rPr>
              <w:t xml:space="preserve"> </w:t>
            </w:r>
            <w:r w:rsidR="0090689C" w:rsidRPr="0040193F">
              <w:rPr>
                <w:rFonts w:ascii="Arial" w:hAnsi="Arial" w:cs="Arial"/>
                <w:sz w:val="18"/>
                <w:szCs w:val="18"/>
              </w:rPr>
              <w:t>HEC-RAS</w:t>
            </w:r>
            <w:r w:rsidR="0090689C" w:rsidRPr="0040193F">
              <w:rPr>
                <w:rFonts w:ascii="Arial" w:hAnsi="Arial" w:cs="Arial"/>
                <w:spacing w:val="-8"/>
                <w:sz w:val="18"/>
                <w:szCs w:val="18"/>
              </w:rPr>
              <w:t xml:space="preserve"> </w:t>
            </w:r>
            <w:r w:rsidR="0090689C" w:rsidRPr="0040193F">
              <w:rPr>
                <w:rFonts w:ascii="Arial" w:hAnsi="Arial" w:cs="Arial"/>
                <w:sz w:val="18"/>
                <w:szCs w:val="18"/>
              </w:rPr>
              <w:t>hydrodynamic</w:t>
            </w:r>
            <w:r w:rsidR="0090689C" w:rsidRPr="0040193F">
              <w:rPr>
                <w:rFonts w:ascii="Arial" w:hAnsi="Arial" w:cs="Arial"/>
                <w:spacing w:val="-9"/>
                <w:sz w:val="18"/>
                <w:szCs w:val="18"/>
              </w:rPr>
              <w:t xml:space="preserve"> </w:t>
            </w:r>
            <w:r w:rsidR="0090689C" w:rsidRPr="0040193F">
              <w:rPr>
                <w:rFonts w:ascii="Arial" w:hAnsi="Arial" w:cs="Arial"/>
                <w:sz w:val="18"/>
                <w:szCs w:val="18"/>
              </w:rPr>
              <w:t>model.</w:t>
            </w:r>
            <w:r w:rsidR="0090689C" w:rsidRPr="0040193F">
              <w:rPr>
                <w:rFonts w:ascii="Arial" w:hAnsi="Arial" w:cs="Arial"/>
                <w:spacing w:val="-9"/>
                <w:sz w:val="18"/>
                <w:szCs w:val="18"/>
              </w:rPr>
              <w:t xml:space="preserve"> </w:t>
            </w:r>
            <w:r w:rsidR="0090689C" w:rsidRPr="0040193F">
              <w:rPr>
                <w:rFonts w:ascii="Arial" w:hAnsi="Arial" w:cs="Arial"/>
                <w:sz w:val="18"/>
                <w:szCs w:val="18"/>
              </w:rPr>
              <w:t>This</w:t>
            </w:r>
            <w:r w:rsidR="0090689C" w:rsidRPr="0040193F">
              <w:rPr>
                <w:rFonts w:ascii="Arial" w:hAnsi="Arial" w:cs="Arial"/>
                <w:spacing w:val="-8"/>
                <w:sz w:val="18"/>
                <w:szCs w:val="18"/>
              </w:rPr>
              <w:t xml:space="preserve"> </w:t>
            </w:r>
            <w:r w:rsidR="0090689C" w:rsidRPr="0040193F">
              <w:rPr>
                <w:rFonts w:ascii="Arial" w:hAnsi="Arial" w:cs="Arial"/>
                <w:sz w:val="18"/>
                <w:szCs w:val="18"/>
              </w:rPr>
              <w:t>made</w:t>
            </w:r>
            <w:r w:rsidR="0090689C" w:rsidRPr="0040193F">
              <w:rPr>
                <w:rFonts w:ascii="Arial" w:hAnsi="Arial" w:cs="Arial"/>
                <w:spacing w:val="-10"/>
                <w:sz w:val="18"/>
                <w:szCs w:val="18"/>
              </w:rPr>
              <w:t xml:space="preserve"> </w:t>
            </w:r>
            <w:r w:rsidR="0090689C" w:rsidRPr="0040193F">
              <w:rPr>
                <w:rFonts w:ascii="Arial" w:hAnsi="Arial" w:cs="Arial"/>
                <w:sz w:val="18"/>
                <w:szCs w:val="18"/>
              </w:rPr>
              <w:t>it</w:t>
            </w:r>
            <w:r w:rsidR="0090689C" w:rsidRPr="0040193F">
              <w:rPr>
                <w:rFonts w:ascii="Arial" w:hAnsi="Arial" w:cs="Arial"/>
                <w:spacing w:val="-8"/>
                <w:sz w:val="18"/>
                <w:szCs w:val="18"/>
              </w:rPr>
              <w:t xml:space="preserve"> </w:t>
            </w:r>
            <w:r w:rsidR="0090689C" w:rsidRPr="0040193F">
              <w:rPr>
                <w:rFonts w:ascii="Arial" w:hAnsi="Arial" w:cs="Arial"/>
                <w:sz w:val="18"/>
                <w:szCs w:val="18"/>
              </w:rPr>
              <w:t>possible</w:t>
            </w:r>
            <w:r w:rsidR="0090689C" w:rsidRPr="0040193F">
              <w:rPr>
                <w:rFonts w:ascii="Arial" w:hAnsi="Arial" w:cs="Arial"/>
                <w:spacing w:val="-9"/>
                <w:sz w:val="18"/>
                <w:szCs w:val="18"/>
              </w:rPr>
              <w:t xml:space="preserve"> </w:t>
            </w:r>
            <w:r w:rsidR="0090689C" w:rsidRPr="0040193F">
              <w:rPr>
                <w:rFonts w:ascii="Arial" w:hAnsi="Arial" w:cs="Arial"/>
                <w:sz w:val="18"/>
                <w:szCs w:val="18"/>
              </w:rPr>
              <w:t>to</w:t>
            </w:r>
            <w:r w:rsidR="0090689C" w:rsidRPr="0040193F">
              <w:rPr>
                <w:rFonts w:ascii="Arial" w:hAnsi="Arial" w:cs="Arial"/>
                <w:spacing w:val="-8"/>
                <w:sz w:val="18"/>
                <w:szCs w:val="18"/>
              </w:rPr>
              <w:t xml:space="preserve"> </w:t>
            </w:r>
            <w:r w:rsidR="0090689C" w:rsidRPr="0040193F">
              <w:rPr>
                <w:rFonts w:ascii="Arial" w:hAnsi="Arial" w:cs="Arial"/>
                <w:sz w:val="18"/>
                <w:szCs w:val="18"/>
              </w:rPr>
              <w:t xml:space="preserve">map the </w:t>
            </w:r>
            <w:proofErr w:type="spellStart"/>
            <w:r w:rsidR="0090689C" w:rsidRPr="0040193F">
              <w:rPr>
                <w:rFonts w:ascii="Arial" w:hAnsi="Arial" w:cs="Arial"/>
                <w:sz w:val="18"/>
                <w:szCs w:val="18"/>
              </w:rPr>
              <w:t>neighbourhoods</w:t>
            </w:r>
            <w:proofErr w:type="spellEnd"/>
            <w:r w:rsidR="0090689C" w:rsidRPr="0040193F">
              <w:rPr>
                <w:rFonts w:ascii="Arial" w:hAnsi="Arial" w:cs="Arial"/>
                <w:sz w:val="18"/>
                <w:szCs w:val="18"/>
              </w:rPr>
              <w:t xml:space="preserve"> most prone to flooding and their respective areas. The results show flood indices for the urban perimeter, with the 4th </w:t>
            </w:r>
            <w:proofErr w:type="spellStart"/>
            <w:r w:rsidR="0090689C" w:rsidRPr="0040193F">
              <w:rPr>
                <w:rFonts w:ascii="Arial" w:hAnsi="Arial" w:cs="Arial"/>
                <w:sz w:val="18"/>
                <w:szCs w:val="18"/>
              </w:rPr>
              <w:t>neighbourhood</w:t>
            </w:r>
            <w:proofErr w:type="spellEnd"/>
            <w:r w:rsidR="0090689C" w:rsidRPr="0040193F">
              <w:rPr>
                <w:rFonts w:ascii="Arial" w:hAnsi="Arial" w:cs="Arial"/>
                <w:sz w:val="18"/>
                <w:szCs w:val="18"/>
              </w:rPr>
              <w:t xml:space="preserve"> standing out, with an average flooded area of 25.2% and an elevation of 2.6 </w:t>
            </w:r>
            <w:proofErr w:type="spellStart"/>
            <w:r w:rsidR="0090689C" w:rsidRPr="0040193F">
              <w:rPr>
                <w:rFonts w:ascii="Arial" w:hAnsi="Arial" w:cs="Arial"/>
                <w:sz w:val="18"/>
                <w:szCs w:val="18"/>
              </w:rPr>
              <w:t>metres</w:t>
            </w:r>
            <w:proofErr w:type="spellEnd"/>
            <w:r w:rsidR="0090689C" w:rsidRPr="0040193F">
              <w:rPr>
                <w:rFonts w:ascii="Arial" w:hAnsi="Arial" w:cs="Arial"/>
                <w:sz w:val="18"/>
                <w:szCs w:val="18"/>
              </w:rPr>
              <w:t xml:space="preserve"> according to the return periods</w:t>
            </w:r>
            <w:r w:rsidR="0090689C" w:rsidRPr="0040193F">
              <w:rPr>
                <w:rFonts w:ascii="Arial" w:hAnsi="Arial" w:cs="Arial"/>
                <w:spacing w:val="-5"/>
                <w:sz w:val="18"/>
                <w:szCs w:val="18"/>
              </w:rPr>
              <w:t xml:space="preserve"> </w:t>
            </w:r>
            <w:r w:rsidR="0090689C" w:rsidRPr="0040193F">
              <w:rPr>
                <w:rFonts w:ascii="Arial" w:hAnsi="Arial" w:cs="Arial"/>
                <w:sz w:val="18"/>
                <w:szCs w:val="18"/>
              </w:rPr>
              <w:t>of</w:t>
            </w:r>
            <w:r w:rsidR="0090689C" w:rsidRPr="0040193F">
              <w:rPr>
                <w:rFonts w:ascii="Arial" w:hAnsi="Arial" w:cs="Arial"/>
                <w:spacing w:val="-6"/>
                <w:sz w:val="18"/>
                <w:szCs w:val="18"/>
              </w:rPr>
              <w:t xml:space="preserve"> </w:t>
            </w:r>
            <w:r w:rsidR="0090689C" w:rsidRPr="0040193F">
              <w:rPr>
                <w:rFonts w:ascii="Arial" w:hAnsi="Arial" w:cs="Arial"/>
                <w:sz w:val="18"/>
                <w:szCs w:val="18"/>
              </w:rPr>
              <w:t>2,</w:t>
            </w:r>
            <w:r w:rsidR="0090689C" w:rsidRPr="0040193F">
              <w:rPr>
                <w:rFonts w:ascii="Arial" w:hAnsi="Arial" w:cs="Arial"/>
                <w:spacing w:val="-5"/>
                <w:sz w:val="18"/>
                <w:szCs w:val="18"/>
              </w:rPr>
              <w:t xml:space="preserve"> </w:t>
            </w:r>
            <w:r w:rsidR="0090689C" w:rsidRPr="0040193F">
              <w:rPr>
                <w:rFonts w:ascii="Arial" w:hAnsi="Arial" w:cs="Arial"/>
                <w:sz w:val="18"/>
                <w:szCs w:val="18"/>
              </w:rPr>
              <w:t>5,</w:t>
            </w:r>
            <w:r w:rsidR="0090689C" w:rsidRPr="0040193F">
              <w:rPr>
                <w:rFonts w:ascii="Arial" w:hAnsi="Arial" w:cs="Arial"/>
                <w:spacing w:val="-5"/>
                <w:sz w:val="18"/>
                <w:szCs w:val="18"/>
              </w:rPr>
              <w:t xml:space="preserve"> </w:t>
            </w:r>
            <w:r w:rsidR="0090689C" w:rsidRPr="0040193F">
              <w:rPr>
                <w:rFonts w:ascii="Arial" w:hAnsi="Arial" w:cs="Arial"/>
                <w:sz w:val="18"/>
                <w:szCs w:val="18"/>
              </w:rPr>
              <w:t>10</w:t>
            </w:r>
            <w:r w:rsidR="0090689C" w:rsidRPr="0040193F">
              <w:rPr>
                <w:rFonts w:ascii="Arial" w:hAnsi="Arial" w:cs="Arial"/>
                <w:spacing w:val="-5"/>
                <w:sz w:val="18"/>
                <w:szCs w:val="18"/>
              </w:rPr>
              <w:t xml:space="preserve"> </w:t>
            </w:r>
            <w:r w:rsidR="0090689C" w:rsidRPr="0040193F">
              <w:rPr>
                <w:rFonts w:ascii="Arial" w:hAnsi="Arial" w:cs="Arial"/>
                <w:sz w:val="18"/>
                <w:szCs w:val="18"/>
              </w:rPr>
              <w:t>and</w:t>
            </w:r>
            <w:r w:rsidR="0090689C" w:rsidRPr="0040193F">
              <w:rPr>
                <w:rFonts w:ascii="Arial" w:hAnsi="Arial" w:cs="Arial"/>
                <w:spacing w:val="-5"/>
                <w:sz w:val="18"/>
                <w:szCs w:val="18"/>
              </w:rPr>
              <w:t xml:space="preserve"> </w:t>
            </w:r>
            <w:r w:rsidR="0090689C" w:rsidRPr="0040193F">
              <w:rPr>
                <w:rFonts w:ascii="Arial" w:hAnsi="Arial" w:cs="Arial"/>
                <w:sz w:val="18"/>
                <w:szCs w:val="18"/>
              </w:rPr>
              <w:t>25</w:t>
            </w:r>
            <w:r w:rsidR="0090689C" w:rsidRPr="0040193F">
              <w:rPr>
                <w:rFonts w:ascii="Arial" w:hAnsi="Arial" w:cs="Arial"/>
                <w:spacing w:val="-7"/>
                <w:sz w:val="18"/>
                <w:szCs w:val="18"/>
              </w:rPr>
              <w:t xml:space="preserve"> </w:t>
            </w:r>
            <w:r w:rsidR="0090689C" w:rsidRPr="0040193F">
              <w:rPr>
                <w:rFonts w:ascii="Arial" w:hAnsi="Arial" w:cs="Arial"/>
                <w:sz w:val="18"/>
                <w:szCs w:val="18"/>
              </w:rPr>
              <w:t>years.</w:t>
            </w:r>
            <w:r w:rsidR="0090689C" w:rsidRPr="0040193F">
              <w:rPr>
                <w:rFonts w:ascii="Arial" w:hAnsi="Arial" w:cs="Arial"/>
                <w:spacing w:val="-5"/>
                <w:sz w:val="18"/>
                <w:szCs w:val="18"/>
              </w:rPr>
              <w:t xml:space="preserve"> </w:t>
            </w:r>
            <w:r w:rsidR="0090689C" w:rsidRPr="0040193F">
              <w:rPr>
                <w:rFonts w:ascii="Arial" w:hAnsi="Arial" w:cs="Arial"/>
                <w:sz w:val="18"/>
                <w:szCs w:val="18"/>
              </w:rPr>
              <w:t>The</w:t>
            </w:r>
            <w:r w:rsidR="0090689C" w:rsidRPr="0040193F">
              <w:rPr>
                <w:rFonts w:ascii="Arial" w:hAnsi="Arial" w:cs="Arial"/>
                <w:spacing w:val="-6"/>
                <w:sz w:val="18"/>
                <w:szCs w:val="18"/>
              </w:rPr>
              <w:t xml:space="preserve"> </w:t>
            </w:r>
            <w:r w:rsidR="0090689C" w:rsidRPr="0040193F">
              <w:rPr>
                <w:rFonts w:ascii="Arial" w:hAnsi="Arial" w:cs="Arial"/>
                <w:sz w:val="18"/>
                <w:szCs w:val="18"/>
              </w:rPr>
              <w:t>3rd</w:t>
            </w:r>
            <w:r w:rsidR="0090689C" w:rsidRPr="0040193F">
              <w:rPr>
                <w:rFonts w:ascii="Arial" w:hAnsi="Arial" w:cs="Arial"/>
                <w:spacing w:val="-6"/>
                <w:sz w:val="18"/>
                <w:szCs w:val="18"/>
              </w:rPr>
              <w:t xml:space="preserve"> </w:t>
            </w:r>
            <w:proofErr w:type="spellStart"/>
            <w:r w:rsidR="0090689C" w:rsidRPr="0040193F">
              <w:rPr>
                <w:rFonts w:ascii="Arial" w:hAnsi="Arial" w:cs="Arial"/>
                <w:sz w:val="18"/>
                <w:szCs w:val="18"/>
              </w:rPr>
              <w:t>neighbourhood</w:t>
            </w:r>
            <w:proofErr w:type="spellEnd"/>
            <w:r w:rsidR="0090689C" w:rsidRPr="0040193F">
              <w:rPr>
                <w:rFonts w:ascii="Arial" w:hAnsi="Arial" w:cs="Arial"/>
                <w:sz w:val="18"/>
                <w:szCs w:val="18"/>
              </w:rPr>
              <w:t>,</w:t>
            </w:r>
            <w:r w:rsidR="0090689C" w:rsidRPr="0040193F">
              <w:rPr>
                <w:rFonts w:ascii="Arial" w:hAnsi="Arial" w:cs="Arial"/>
                <w:spacing w:val="-5"/>
                <w:sz w:val="18"/>
                <w:szCs w:val="18"/>
              </w:rPr>
              <w:t xml:space="preserve"> </w:t>
            </w:r>
            <w:r w:rsidR="0090689C" w:rsidRPr="0040193F">
              <w:rPr>
                <w:rFonts w:ascii="Arial" w:hAnsi="Arial" w:cs="Arial"/>
                <w:sz w:val="18"/>
                <w:szCs w:val="18"/>
              </w:rPr>
              <w:t>with</w:t>
            </w:r>
            <w:r w:rsidR="0090689C" w:rsidRPr="0040193F">
              <w:rPr>
                <w:rFonts w:ascii="Arial" w:hAnsi="Arial" w:cs="Arial"/>
                <w:spacing w:val="-4"/>
                <w:sz w:val="18"/>
                <w:szCs w:val="18"/>
              </w:rPr>
              <w:t xml:space="preserve"> </w:t>
            </w:r>
            <w:r w:rsidR="0090689C" w:rsidRPr="0040193F">
              <w:rPr>
                <w:rFonts w:ascii="Arial" w:hAnsi="Arial" w:cs="Arial"/>
                <w:sz w:val="18"/>
                <w:szCs w:val="18"/>
              </w:rPr>
              <w:t>an</w:t>
            </w:r>
            <w:r w:rsidR="0090689C" w:rsidRPr="0040193F">
              <w:rPr>
                <w:rFonts w:ascii="Arial" w:hAnsi="Arial" w:cs="Arial"/>
                <w:spacing w:val="-5"/>
                <w:sz w:val="18"/>
                <w:szCs w:val="18"/>
              </w:rPr>
              <w:t xml:space="preserve"> </w:t>
            </w:r>
            <w:r w:rsidR="0090689C" w:rsidRPr="0040193F">
              <w:rPr>
                <w:rFonts w:ascii="Arial" w:hAnsi="Arial" w:cs="Arial"/>
                <w:sz w:val="18"/>
                <w:szCs w:val="18"/>
              </w:rPr>
              <w:t>average</w:t>
            </w:r>
            <w:r w:rsidR="0090689C" w:rsidRPr="0040193F">
              <w:rPr>
                <w:rFonts w:ascii="Arial" w:hAnsi="Arial" w:cs="Arial"/>
                <w:spacing w:val="-6"/>
                <w:sz w:val="18"/>
                <w:szCs w:val="18"/>
              </w:rPr>
              <w:t xml:space="preserve"> </w:t>
            </w:r>
            <w:r w:rsidR="0090689C" w:rsidRPr="0040193F">
              <w:rPr>
                <w:rFonts w:ascii="Arial" w:hAnsi="Arial" w:cs="Arial"/>
                <w:sz w:val="18"/>
                <w:szCs w:val="18"/>
              </w:rPr>
              <w:t>flooded</w:t>
            </w:r>
            <w:r w:rsidR="0090689C" w:rsidRPr="0040193F">
              <w:rPr>
                <w:rFonts w:ascii="Arial" w:hAnsi="Arial" w:cs="Arial"/>
                <w:spacing w:val="-5"/>
                <w:sz w:val="18"/>
                <w:szCs w:val="18"/>
              </w:rPr>
              <w:t xml:space="preserve"> </w:t>
            </w:r>
            <w:r w:rsidR="0090689C" w:rsidRPr="0040193F">
              <w:rPr>
                <w:rFonts w:ascii="Arial" w:hAnsi="Arial" w:cs="Arial"/>
                <w:sz w:val="18"/>
                <w:szCs w:val="18"/>
              </w:rPr>
              <w:t>area</w:t>
            </w:r>
            <w:r w:rsidR="0090689C" w:rsidRPr="0040193F">
              <w:rPr>
                <w:rFonts w:ascii="Arial" w:hAnsi="Arial" w:cs="Arial"/>
                <w:spacing w:val="-6"/>
                <w:sz w:val="18"/>
                <w:szCs w:val="18"/>
              </w:rPr>
              <w:t xml:space="preserve"> </w:t>
            </w:r>
            <w:r w:rsidR="0090689C" w:rsidRPr="0040193F">
              <w:rPr>
                <w:rFonts w:ascii="Arial" w:hAnsi="Arial" w:cs="Arial"/>
                <w:sz w:val="18"/>
                <w:szCs w:val="18"/>
              </w:rPr>
              <w:t xml:space="preserve">of 2.7%, was the least prone </w:t>
            </w:r>
            <w:proofErr w:type="spellStart"/>
            <w:r w:rsidR="0090689C" w:rsidRPr="0040193F">
              <w:rPr>
                <w:rFonts w:ascii="Arial" w:hAnsi="Arial" w:cs="Arial"/>
                <w:sz w:val="18"/>
                <w:szCs w:val="18"/>
              </w:rPr>
              <w:t>neighbourhood</w:t>
            </w:r>
            <w:proofErr w:type="spellEnd"/>
            <w:r w:rsidR="0090689C" w:rsidRPr="0040193F">
              <w:rPr>
                <w:rFonts w:ascii="Arial" w:hAnsi="Arial" w:cs="Arial"/>
                <w:sz w:val="18"/>
                <w:szCs w:val="18"/>
              </w:rPr>
              <w:t xml:space="preserve"> compared to the 5th and 6th </w:t>
            </w:r>
            <w:proofErr w:type="spellStart"/>
            <w:r w:rsidR="0090689C" w:rsidRPr="0040193F">
              <w:rPr>
                <w:rFonts w:ascii="Arial" w:hAnsi="Arial" w:cs="Arial"/>
                <w:sz w:val="18"/>
                <w:szCs w:val="18"/>
              </w:rPr>
              <w:t>neighbourhoods</w:t>
            </w:r>
            <w:proofErr w:type="spellEnd"/>
            <w:r w:rsidR="0090689C" w:rsidRPr="0040193F">
              <w:rPr>
                <w:rFonts w:ascii="Arial" w:hAnsi="Arial" w:cs="Arial"/>
                <w:sz w:val="18"/>
                <w:szCs w:val="18"/>
              </w:rPr>
              <w:t>, with a flooded area of 10.3% and 8% respectively.</w:t>
            </w:r>
            <w:r w:rsidR="003B3802">
              <w:rPr>
                <w:rFonts w:ascii="Arial" w:hAnsi="Arial" w:cs="Arial"/>
                <w:sz w:val="18"/>
                <w:szCs w:val="18"/>
              </w:rPr>
              <w:t xml:space="preserve"> </w:t>
            </w:r>
            <w:r w:rsidR="003B3802" w:rsidRPr="001F5E16">
              <w:rPr>
                <w:rFonts w:ascii="Arial" w:hAnsi="Arial" w:cs="Arial"/>
                <w:sz w:val="18"/>
                <w:szCs w:val="18"/>
                <w:highlight w:val="yellow"/>
              </w:rPr>
              <w:t xml:space="preserve">The mapping of flood areas generated by HEC-RAS was crucial in obtaining and exporting the results to geographic information software, allowing detailed mapping of flood spots according to the </w:t>
            </w:r>
            <w:proofErr w:type="spellStart"/>
            <w:r w:rsidR="003B3802" w:rsidRPr="001F5E16">
              <w:rPr>
                <w:rFonts w:ascii="Arial" w:hAnsi="Arial" w:cs="Arial"/>
                <w:sz w:val="18"/>
                <w:szCs w:val="18"/>
                <w:highlight w:val="yellow"/>
              </w:rPr>
              <w:t>neighbourhoods</w:t>
            </w:r>
            <w:proofErr w:type="spellEnd"/>
            <w:r w:rsidR="003B3802" w:rsidRPr="001F5E16">
              <w:rPr>
                <w:rFonts w:ascii="Arial" w:hAnsi="Arial" w:cs="Arial"/>
                <w:sz w:val="18"/>
                <w:szCs w:val="18"/>
                <w:highlight w:val="yellow"/>
              </w:rPr>
              <w:t xml:space="preserve"> under study, making it an important tool to help control and monitor scenarios arising from flood management in the urban area under study.</w:t>
            </w:r>
          </w:p>
        </w:tc>
      </w:tr>
    </w:tbl>
    <w:p w14:paraId="1D99DF30" w14:textId="77777777" w:rsidR="00636EB2" w:rsidRDefault="00636EB2" w:rsidP="00441B6F">
      <w:pPr>
        <w:pStyle w:val="Body"/>
        <w:spacing w:after="0"/>
        <w:rPr>
          <w:rFonts w:ascii="Arial" w:hAnsi="Arial" w:cs="Arial"/>
          <w:i/>
        </w:rPr>
      </w:pPr>
    </w:p>
    <w:p w14:paraId="33140570" w14:textId="51C00D1B" w:rsidR="00A24E7E" w:rsidRPr="001F5E16" w:rsidRDefault="00A24E7E" w:rsidP="00441B6F">
      <w:pPr>
        <w:pStyle w:val="Body"/>
        <w:spacing w:after="0"/>
        <w:rPr>
          <w:rFonts w:ascii="Arial" w:hAnsi="Arial" w:cs="Arial"/>
        </w:rPr>
      </w:pPr>
      <w:r>
        <w:rPr>
          <w:rFonts w:ascii="Arial" w:hAnsi="Arial" w:cs="Arial"/>
          <w:i/>
        </w:rPr>
        <w:t>Keywords:</w:t>
      </w:r>
      <w:r w:rsidR="0090689C">
        <w:rPr>
          <w:rFonts w:ascii="Arial" w:hAnsi="Arial" w:cs="Arial"/>
          <w:i/>
        </w:rPr>
        <w:t xml:space="preserve"> </w:t>
      </w:r>
      <w:r w:rsidR="0090689C" w:rsidRPr="001F5E16">
        <w:rPr>
          <w:rFonts w:ascii="Arial" w:hAnsi="Arial" w:cs="Arial"/>
          <w:iCs/>
          <w:highlight w:val="yellow"/>
        </w:rPr>
        <w:t>Digital</w:t>
      </w:r>
      <w:r w:rsidR="0090689C" w:rsidRPr="001F5E16">
        <w:rPr>
          <w:rFonts w:ascii="Arial" w:hAnsi="Arial" w:cs="Arial"/>
          <w:iCs/>
          <w:spacing w:val="-1"/>
          <w:highlight w:val="yellow"/>
        </w:rPr>
        <w:t xml:space="preserve"> </w:t>
      </w:r>
      <w:r w:rsidR="0090689C" w:rsidRPr="001F5E16">
        <w:rPr>
          <w:rFonts w:ascii="Arial" w:hAnsi="Arial" w:cs="Arial"/>
          <w:iCs/>
          <w:highlight w:val="yellow"/>
        </w:rPr>
        <w:t>Elevation Model,</w:t>
      </w:r>
      <w:r w:rsidR="0090689C" w:rsidRPr="001F5E16">
        <w:rPr>
          <w:rFonts w:ascii="Arial" w:hAnsi="Arial" w:cs="Arial"/>
          <w:iCs/>
          <w:spacing w:val="-1"/>
          <w:highlight w:val="yellow"/>
        </w:rPr>
        <w:t xml:space="preserve"> </w:t>
      </w:r>
      <w:r w:rsidR="0090689C" w:rsidRPr="001F5E16">
        <w:rPr>
          <w:rFonts w:ascii="Arial" w:hAnsi="Arial" w:cs="Arial"/>
          <w:iCs/>
          <w:highlight w:val="yellow"/>
        </w:rPr>
        <w:t>GIS,</w:t>
      </w:r>
      <w:r w:rsidR="0090689C" w:rsidRPr="001F5E16">
        <w:rPr>
          <w:rFonts w:ascii="Arial" w:hAnsi="Arial" w:cs="Arial"/>
          <w:iCs/>
          <w:spacing w:val="-1"/>
          <w:highlight w:val="yellow"/>
        </w:rPr>
        <w:t xml:space="preserve"> </w:t>
      </w:r>
      <w:r w:rsidR="0090689C" w:rsidRPr="001F5E16">
        <w:rPr>
          <w:rFonts w:ascii="Arial" w:hAnsi="Arial" w:cs="Arial"/>
          <w:iCs/>
          <w:highlight w:val="yellow"/>
        </w:rPr>
        <w:t>HEC-RAS,</w:t>
      </w:r>
      <w:r w:rsidR="0090689C" w:rsidRPr="001F5E16">
        <w:rPr>
          <w:rFonts w:ascii="Arial" w:hAnsi="Arial" w:cs="Arial"/>
          <w:iCs/>
          <w:spacing w:val="-1"/>
          <w:highlight w:val="yellow"/>
        </w:rPr>
        <w:t xml:space="preserve"> </w:t>
      </w:r>
      <w:r w:rsidR="0090689C" w:rsidRPr="001F5E16">
        <w:rPr>
          <w:rFonts w:ascii="Arial" w:hAnsi="Arial" w:cs="Arial"/>
          <w:iCs/>
          <w:highlight w:val="yellow"/>
        </w:rPr>
        <w:t>Flooding,</w:t>
      </w:r>
      <w:r w:rsidR="0090689C" w:rsidRPr="001F5E16">
        <w:rPr>
          <w:rFonts w:ascii="Arial" w:hAnsi="Arial" w:cs="Arial"/>
          <w:iCs/>
          <w:spacing w:val="-1"/>
          <w:highlight w:val="yellow"/>
        </w:rPr>
        <w:t xml:space="preserve"> </w:t>
      </w:r>
      <w:r w:rsidR="0090689C" w:rsidRPr="001F5E16">
        <w:rPr>
          <w:rFonts w:ascii="Arial" w:hAnsi="Arial" w:cs="Arial"/>
          <w:iCs/>
          <w:spacing w:val="-2"/>
          <w:highlight w:val="yellow"/>
        </w:rPr>
        <w:t>Mapping.</w:t>
      </w:r>
    </w:p>
    <w:p w14:paraId="2221691D" w14:textId="77777777" w:rsidR="00790ADA" w:rsidRPr="001F5E16" w:rsidRDefault="00790ADA" w:rsidP="00441B6F">
      <w:pPr>
        <w:pStyle w:val="Body"/>
        <w:spacing w:after="0"/>
        <w:rPr>
          <w:rFonts w:ascii="Arial" w:hAnsi="Arial" w:cs="Arial"/>
        </w:rPr>
      </w:pPr>
    </w:p>
    <w:p w14:paraId="362FC05D" w14:textId="7BCB1CD8" w:rsidR="0090689C" w:rsidRDefault="0090689C">
      <w:pPr>
        <w:rPr>
          <w:rFonts w:ascii="Arial" w:hAnsi="Arial" w:cs="Arial"/>
          <w:i/>
          <w:sz w:val="18"/>
        </w:rPr>
      </w:pPr>
      <w:r>
        <w:rPr>
          <w:rFonts w:ascii="Arial" w:hAnsi="Arial" w:cs="Arial"/>
          <w:i/>
          <w:sz w:val="18"/>
        </w:rPr>
        <w:br w:type="page"/>
      </w:r>
    </w:p>
    <w:p w14:paraId="7A6C4B5D" w14:textId="0469776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27941AE9" w14:textId="77777777" w:rsidR="00790ADA" w:rsidRPr="00FB3A86" w:rsidRDefault="00790ADA" w:rsidP="00441B6F">
      <w:pPr>
        <w:pStyle w:val="AbstHead"/>
        <w:spacing w:after="0"/>
        <w:jc w:val="both"/>
        <w:rPr>
          <w:rFonts w:ascii="Arial" w:hAnsi="Arial" w:cs="Arial"/>
        </w:rPr>
      </w:pPr>
    </w:p>
    <w:p w14:paraId="6C205DD1" w14:textId="77777777" w:rsidR="00283634" w:rsidRPr="00DF6EEA" w:rsidRDefault="00283634" w:rsidP="00283634">
      <w:pPr>
        <w:spacing w:after="240" w:line="360" w:lineRule="auto"/>
        <w:ind w:right="18"/>
        <w:jc w:val="both"/>
        <w:rPr>
          <w:rFonts w:ascii="Arial" w:hAnsi="Arial" w:cs="Arial"/>
          <w:highlight w:val="green"/>
        </w:rPr>
      </w:pPr>
      <w:r w:rsidRPr="00DF6EEA">
        <w:rPr>
          <w:rFonts w:ascii="Arial" w:hAnsi="Arial" w:cs="Arial"/>
          <w:highlight w:val="green"/>
        </w:rPr>
        <w:t xml:space="preserve">Climate-related disasters are on the rise, they continue to claim lives of many, destroy infrastructure, damage property, and disrupt livelihood activities that eventually undermine the welfare of affected societies. Disaster risk is categorized into intensive and extensive risk. Intensive risk is associated with large impact events of low frequency. Extensive risk on the other hand involves small, frequent and widely spread hazard events such as landslides and floods. Such geo-hydrological hazard events rarely make it to national media, making their assessment challenging despite their cumulative impact being large </w:t>
      </w:r>
      <w:r w:rsidRPr="00DF6EEA">
        <w:rPr>
          <w:rFonts w:ascii="Arial" w:hAnsi="Arial" w:cs="Arial"/>
          <w:highlight w:val="green"/>
        </w:rPr>
        <w:fldChar w:fldCharType="begin"/>
      </w:r>
      <w:r w:rsidRPr="00DF6EEA">
        <w:rPr>
          <w:rFonts w:ascii="Arial" w:hAnsi="Arial" w:cs="Arial"/>
          <w:highlight w:val="green"/>
        </w:rPr>
        <w:instrText xml:space="preserve"> ADDIN ZOTERO_ITEM CSL_CITATION {"citationID":"S922P0xC","properties":{"formattedCitation":"(Sekajugo et al., 2022)","plainCitation":"(Sekajugo et al., 2022)","noteIndex":0},"citationItems":[{"id":137,"uris":["http://zotero.org/users/local/h8abnGk0/items/IF6DW4VY"],"itemData":{"id":137,"type":"article-journal","abstract":"Spatio-temporal inventory of natural hazards is a challenging task especially in rural or remote areas in the Global South where data collection at regional...","container-title":"Environmental Research Letters","DOI":"10.1088/1748-9326/ac5bb5","ISSN":"1748-9326","issue":"4","language":"en","note":"publisher: IOP Publishing","page":"045011","source":"doaj.org","title":"Can citizen scientists provide a reliable geo-hydrological hazard inventory? An analysis of biases, sensitivity and precision for the Rwenzori Mountains, Uganda","title-short":"Can citizen scientists provide a reliable geo-hydrological hazard inventory?","volume":"17","author":[{"family":"Sekajugo","given":"John"},{"family":"Kagoro-Rugunda","given":"Grace"},{"family":"Mutyebere","given":"Rodgers"},{"family":"Kabaseke","given":"Clovis"},{"family":"Namara","given":"Esther"},{"family":"Dewitte","given":"Olivier"},{"family":"Kervyn","given":"Matthieu"},{"family":"Jacobs","given":"Liesbet"}],"issued":{"date-parts":[["2022",1,1]]}}}],"schema":"https://github.com/citation-style-language/schema/raw/master/csl-citation.json"} </w:instrText>
      </w:r>
      <w:r w:rsidRPr="00DF6EEA">
        <w:rPr>
          <w:rFonts w:ascii="Arial" w:hAnsi="Arial" w:cs="Arial"/>
          <w:highlight w:val="green"/>
        </w:rPr>
        <w:fldChar w:fldCharType="separate"/>
      </w:r>
      <w:r w:rsidRPr="00DF6EEA">
        <w:rPr>
          <w:rFonts w:ascii="Arial" w:hAnsi="Arial" w:cs="Arial"/>
          <w:highlight w:val="green"/>
        </w:rPr>
        <w:t>(Sekajugo et al., 2022)</w:t>
      </w:r>
      <w:r w:rsidRPr="00DF6EEA">
        <w:rPr>
          <w:rFonts w:ascii="Arial" w:hAnsi="Arial" w:cs="Arial"/>
          <w:highlight w:val="green"/>
        </w:rPr>
        <w:fldChar w:fldCharType="end"/>
      </w:r>
      <w:r w:rsidRPr="00DF6EEA">
        <w:rPr>
          <w:rFonts w:ascii="Arial" w:hAnsi="Arial" w:cs="Arial"/>
          <w:highlight w:val="green"/>
        </w:rPr>
        <w:t xml:space="preserve">. </w:t>
      </w:r>
    </w:p>
    <w:p w14:paraId="63EAF94D" w14:textId="1619856D" w:rsidR="00283634" w:rsidRPr="00DF6EEA" w:rsidRDefault="00283634" w:rsidP="00283634">
      <w:pPr>
        <w:spacing w:after="240" w:line="360" w:lineRule="auto"/>
        <w:ind w:right="18"/>
        <w:jc w:val="both"/>
        <w:rPr>
          <w:rFonts w:ascii="Arial" w:hAnsi="Arial" w:cs="Arial"/>
          <w:highlight w:val="green"/>
        </w:rPr>
      </w:pPr>
      <w:r w:rsidRPr="00DF6EEA">
        <w:rPr>
          <w:rFonts w:ascii="Arial" w:hAnsi="Arial" w:cs="Arial"/>
          <w:highlight w:val="green"/>
        </w:rPr>
        <w:t>According to Matos (2018), a hydrographic basin is a natural catchment area for precipitation</w:t>
      </w:r>
      <w:r w:rsidRPr="00DF6EEA">
        <w:rPr>
          <w:rFonts w:ascii="Arial" w:hAnsi="Arial" w:cs="Arial"/>
          <w:spacing w:val="-7"/>
          <w:highlight w:val="green"/>
        </w:rPr>
        <w:t xml:space="preserve"> </w:t>
      </w:r>
      <w:r w:rsidRPr="00DF6EEA">
        <w:rPr>
          <w:rFonts w:ascii="Arial" w:hAnsi="Arial" w:cs="Arial"/>
          <w:highlight w:val="green"/>
        </w:rPr>
        <w:t>water,</w:t>
      </w:r>
      <w:r w:rsidRPr="00DF6EEA">
        <w:rPr>
          <w:rFonts w:ascii="Arial" w:hAnsi="Arial" w:cs="Arial"/>
          <w:spacing w:val="-8"/>
          <w:highlight w:val="green"/>
        </w:rPr>
        <w:t xml:space="preserve"> </w:t>
      </w:r>
      <w:r w:rsidRPr="00DF6EEA">
        <w:rPr>
          <w:rFonts w:ascii="Arial" w:hAnsi="Arial" w:cs="Arial"/>
          <w:highlight w:val="green"/>
        </w:rPr>
        <w:t>which</w:t>
      </w:r>
      <w:r w:rsidRPr="00DF6EEA">
        <w:rPr>
          <w:rFonts w:ascii="Arial" w:hAnsi="Arial" w:cs="Arial"/>
          <w:spacing w:val="-7"/>
          <w:highlight w:val="green"/>
        </w:rPr>
        <w:t xml:space="preserve"> </w:t>
      </w:r>
      <w:r w:rsidRPr="00DF6EEA">
        <w:rPr>
          <w:rFonts w:ascii="Arial" w:hAnsi="Arial" w:cs="Arial"/>
          <w:highlight w:val="green"/>
        </w:rPr>
        <w:t>converges</w:t>
      </w:r>
      <w:r w:rsidRPr="00DF6EEA">
        <w:rPr>
          <w:rFonts w:ascii="Arial" w:hAnsi="Arial" w:cs="Arial"/>
          <w:spacing w:val="-7"/>
          <w:highlight w:val="green"/>
        </w:rPr>
        <w:t xml:space="preserve"> </w:t>
      </w:r>
      <w:r w:rsidRPr="00DF6EEA">
        <w:rPr>
          <w:rFonts w:ascii="Arial" w:hAnsi="Arial" w:cs="Arial"/>
          <w:highlight w:val="green"/>
        </w:rPr>
        <w:t>the</w:t>
      </w:r>
      <w:r w:rsidRPr="00DF6EEA">
        <w:rPr>
          <w:rFonts w:ascii="Arial" w:hAnsi="Arial" w:cs="Arial"/>
          <w:spacing w:val="-8"/>
          <w:highlight w:val="green"/>
        </w:rPr>
        <w:t xml:space="preserve"> </w:t>
      </w:r>
      <w:r w:rsidRPr="00DF6EEA">
        <w:rPr>
          <w:rFonts w:ascii="Arial" w:hAnsi="Arial" w:cs="Arial"/>
          <w:highlight w:val="green"/>
        </w:rPr>
        <w:t>flows</w:t>
      </w:r>
      <w:r w:rsidRPr="00DF6EEA">
        <w:rPr>
          <w:rFonts w:ascii="Arial" w:hAnsi="Arial" w:cs="Arial"/>
          <w:spacing w:val="-8"/>
          <w:highlight w:val="green"/>
        </w:rPr>
        <w:t xml:space="preserve"> </w:t>
      </w:r>
      <w:r w:rsidRPr="00DF6EEA">
        <w:rPr>
          <w:rFonts w:ascii="Arial" w:hAnsi="Arial" w:cs="Arial"/>
          <w:highlight w:val="green"/>
        </w:rPr>
        <w:t>to</w:t>
      </w:r>
      <w:r w:rsidRPr="00DF6EEA">
        <w:rPr>
          <w:rFonts w:ascii="Arial" w:hAnsi="Arial" w:cs="Arial"/>
          <w:spacing w:val="-4"/>
          <w:highlight w:val="green"/>
        </w:rPr>
        <w:t xml:space="preserve"> </w:t>
      </w:r>
      <w:r w:rsidRPr="00DF6EEA">
        <w:rPr>
          <w:rFonts w:ascii="Arial" w:hAnsi="Arial" w:cs="Arial"/>
          <w:highlight w:val="green"/>
        </w:rPr>
        <w:t>a</w:t>
      </w:r>
      <w:r w:rsidRPr="00DF6EEA">
        <w:rPr>
          <w:rFonts w:ascii="Arial" w:hAnsi="Arial" w:cs="Arial"/>
          <w:spacing w:val="-8"/>
          <w:highlight w:val="green"/>
        </w:rPr>
        <w:t xml:space="preserve"> </w:t>
      </w:r>
      <w:r w:rsidRPr="00DF6EEA">
        <w:rPr>
          <w:rFonts w:ascii="Arial" w:hAnsi="Arial" w:cs="Arial"/>
          <w:highlight w:val="green"/>
        </w:rPr>
        <w:t>single</w:t>
      </w:r>
      <w:r w:rsidRPr="00DF6EEA">
        <w:rPr>
          <w:rFonts w:ascii="Arial" w:hAnsi="Arial" w:cs="Arial"/>
          <w:spacing w:val="-8"/>
          <w:highlight w:val="green"/>
        </w:rPr>
        <w:t xml:space="preserve"> </w:t>
      </w:r>
      <w:r w:rsidRPr="00DF6EEA">
        <w:rPr>
          <w:rFonts w:ascii="Arial" w:hAnsi="Arial" w:cs="Arial"/>
          <w:highlight w:val="green"/>
        </w:rPr>
        <w:t>outlet,</w:t>
      </w:r>
      <w:r w:rsidRPr="00DF6EEA">
        <w:rPr>
          <w:rFonts w:ascii="Arial" w:hAnsi="Arial" w:cs="Arial"/>
          <w:spacing w:val="-7"/>
          <w:highlight w:val="green"/>
        </w:rPr>
        <w:t xml:space="preserve"> </w:t>
      </w:r>
      <w:r w:rsidRPr="00DF6EEA">
        <w:rPr>
          <w:rFonts w:ascii="Arial" w:hAnsi="Arial" w:cs="Arial"/>
          <w:highlight w:val="green"/>
        </w:rPr>
        <w:t>its</w:t>
      </w:r>
      <w:r w:rsidRPr="00DF6EEA">
        <w:rPr>
          <w:rFonts w:ascii="Arial" w:hAnsi="Arial" w:cs="Arial"/>
          <w:spacing w:val="-7"/>
          <w:highlight w:val="green"/>
        </w:rPr>
        <w:t xml:space="preserve"> </w:t>
      </w:r>
      <w:r w:rsidRPr="00DF6EEA">
        <w:rPr>
          <w:rFonts w:ascii="Arial" w:hAnsi="Arial" w:cs="Arial"/>
          <w:highlight w:val="green"/>
        </w:rPr>
        <w:t>outflow,</w:t>
      </w:r>
      <w:r w:rsidRPr="00DF6EEA">
        <w:rPr>
          <w:rFonts w:ascii="Arial" w:hAnsi="Arial" w:cs="Arial"/>
          <w:spacing w:val="-8"/>
          <w:highlight w:val="green"/>
        </w:rPr>
        <w:t xml:space="preserve"> </w:t>
      </w:r>
      <w:r w:rsidRPr="00DF6EEA">
        <w:rPr>
          <w:rFonts w:ascii="Arial" w:hAnsi="Arial" w:cs="Arial"/>
          <w:highlight w:val="green"/>
        </w:rPr>
        <w:t>and</w:t>
      </w:r>
      <w:r w:rsidRPr="00DF6EEA">
        <w:rPr>
          <w:rFonts w:ascii="Arial" w:hAnsi="Arial" w:cs="Arial"/>
          <w:spacing w:val="-7"/>
          <w:highlight w:val="green"/>
        </w:rPr>
        <w:t xml:space="preserve"> </w:t>
      </w:r>
      <w:r w:rsidRPr="00DF6EEA">
        <w:rPr>
          <w:rFonts w:ascii="Arial" w:hAnsi="Arial" w:cs="Arial"/>
          <w:highlight w:val="green"/>
        </w:rPr>
        <w:t>is</w:t>
      </w:r>
      <w:r w:rsidRPr="00DF6EEA">
        <w:rPr>
          <w:rFonts w:ascii="Arial" w:hAnsi="Arial" w:cs="Arial"/>
          <w:spacing w:val="-3"/>
          <w:highlight w:val="green"/>
        </w:rPr>
        <w:t xml:space="preserve"> </w:t>
      </w:r>
      <w:r w:rsidRPr="00DF6EEA">
        <w:rPr>
          <w:rFonts w:ascii="Arial" w:hAnsi="Arial" w:cs="Arial"/>
          <w:highlight w:val="green"/>
        </w:rPr>
        <w:t>made up of watercourses that converge until they result in a single channel at the outflow, essentially a set of sloping surfaces and a drainage network.</w:t>
      </w:r>
    </w:p>
    <w:p w14:paraId="486AEBD8" w14:textId="77777777" w:rsidR="00283634" w:rsidRPr="00DF6EEA" w:rsidRDefault="00283634" w:rsidP="00283634">
      <w:pPr>
        <w:spacing w:after="240" w:line="360" w:lineRule="auto"/>
        <w:ind w:right="18"/>
        <w:jc w:val="both"/>
        <w:rPr>
          <w:rFonts w:ascii="Arial" w:hAnsi="Arial" w:cs="Arial"/>
          <w:highlight w:val="green"/>
        </w:rPr>
      </w:pPr>
      <w:r w:rsidRPr="00DF6EEA">
        <w:rPr>
          <w:rFonts w:ascii="Arial" w:hAnsi="Arial" w:cs="Arial"/>
          <w:highlight w:val="green"/>
        </w:rPr>
        <w:t>A hydrographic basin is a natural catchment area for precipitation</w:t>
      </w:r>
      <w:r w:rsidRPr="00DF6EEA">
        <w:rPr>
          <w:rFonts w:ascii="Arial" w:hAnsi="Arial" w:cs="Arial"/>
          <w:spacing w:val="-7"/>
          <w:highlight w:val="green"/>
        </w:rPr>
        <w:t xml:space="preserve"> </w:t>
      </w:r>
      <w:r w:rsidRPr="00DF6EEA">
        <w:rPr>
          <w:rFonts w:ascii="Arial" w:hAnsi="Arial" w:cs="Arial"/>
          <w:highlight w:val="green"/>
        </w:rPr>
        <w:t>water,</w:t>
      </w:r>
      <w:r w:rsidRPr="00DF6EEA">
        <w:rPr>
          <w:rFonts w:ascii="Arial" w:hAnsi="Arial" w:cs="Arial"/>
          <w:spacing w:val="-8"/>
          <w:highlight w:val="green"/>
        </w:rPr>
        <w:t xml:space="preserve"> </w:t>
      </w:r>
      <w:r w:rsidRPr="00DF6EEA">
        <w:rPr>
          <w:rFonts w:ascii="Arial" w:hAnsi="Arial" w:cs="Arial"/>
          <w:highlight w:val="green"/>
        </w:rPr>
        <w:t>which</w:t>
      </w:r>
      <w:r w:rsidRPr="00DF6EEA">
        <w:rPr>
          <w:rFonts w:ascii="Arial" w:hAnsi="Arial" w:cs="Arial"/>
          <w:spacing w:val="-7"/>
          <w:highlight w:val="green"/>
        </w:rPr>
        <w:t xml:space="preserve"> </w:t>
      </w:r>
      <w:r w:rsidRPr="00DF6EEA">
        <w:rPr>
          <w:rFonts w:ascii="Arial" w:hAnsi="Arial" w:cs="Arial"/>
          <w:highlight w:val="green"/>
        </w:rPr>
        <w:t>converges</w:t>
      </w:r>
      <w:r w:rsidRPr="00DF6EEA">
        <w:rPr>
          <w:rFonts w:ascii="Arial" w:hAnsi="Arial" w:cs="Arial"/>
          <w:spacing w:val="-7"/>
          <w:highlight w:val="green"/>
        </w:rPr>
        <w:t xml:space="preserve"> </w:t>
      </w:r>
      <w:r w:rsidRPr="00DF6EEA">
        <w:rPr>
          <w:rFonts w:ascii="Arial" w:hAnsi="Arial" w:cs="Arial"/>
          <w:highlight w:val="green"/>
        </w:rPr>
        <w:t>the</w:t>
      </w:r>
      <w:r w:rsidRPr="00DF6EEA">
        <w:rPr>
          <w:rFonts w:ascii="Arial" w:hAnsi="Arial" w:cs="Arial"/>
          <w:spacing w:val="-8"/>
          <w:highlight w:val="green"/>
        </w:rPr>
        <w:t xml:space="preserve"> </w:t>
      </w:r>
      <w:r w:rsidRPr="00DF6EEA">
        <w:rPr>
          <w:rFonts w:ascii="Arial" w:hAnsi="Arial" w:cs="Arial"/>
          <w:highlight w:val="green"/>
        </w:rPr>
        <w:t>flows</w:t>
      </w:r>
      <w:r w:rsidRPr="00DF6EEA">
        <w:rPr>
          <w:rFonts w:ascii="Arial" w:hAnsi="Arial" w:cs="Arial"/>
          <w:spacing w:val="-8"/>
          <w:highlight w:val="green"/>
        </w:rPr>
        <w:t xml:space="preserve"> </w:t>
      </w:r>
      <w:r w:rsidRPr="00DF6EEA">
        <w:rPr>
          <w:rFonts w:ascii="Arial" w:hAnsi="Arial" w:cs="Arial"/>
          <w:highlight w:val="green"/>
        </w:rPr>
        <w:t>to</w:t>
      </w:r>
      <w:r w:rsidRPr="00DF6EEA">
        <w:rPr>
          <w:rFonts w:ascii="Arial" w:hAnsi="Arial" w:cs="Arial"/>
          <w:spacing w:val="-4"/>
          <w:highlight w:val="green"/>
        </w:rPr>
        <w:t xml:space="preserve"> </w:t>
      </w:r>
      <w:r w:rsidRPr="00DF6EEA">
        <w:rPr>
          <w:rFonts w:ascii="Arial" w:hAnsi="Arial" w:cs="Arial"/>
          <w:highlight w:val="green"/>
        </w:rPr>
        <w:t>a</w:t>
      </w:r>
      <w:r w:rsidRPr="00DF6EEA">
        <w:rPr>
          <w:rFonts w:ascii="Arial" w:hAnsi="Arial" w:cs="Arial"/>
          <w:spacing w:val="-8"/>
          <w:highlight w:val="green"/>
        </w:rPr>
        <w:t xml:space="preserve"> </w:t>
      </w:r>
      <w:r w:rsidRPr="00DF6EEA">
        <w:rPr>
          <w:rFonts w:ascii="Arial" w:hAnsi="Arial" w:cs="Arial"/>
          <w:highlight w:val="green"/>
        </w:rPr>
        <w:t>single</w:t>
      </w:r>
      <w:r w:rsidRPr="00DF6EEA">
        <w:rPr>
          <w:rFonts w:ascii="Arial" w:hAnsi="Arial" w:cs="Arial"/>
          <w:spacing w:val="-8"/>
          <w:highlight w:val="green"/>
        </w:rPr>
        <w:t xml:space="preserve"> </w:t>
      </w:r>
      <w:r w:rsidRPr="00DF6EEA">
        <w:rPr>
          <w:rFonts w:ascii="Arial" w:hAnsi="Arial" w:cs="Arial"/>
          <w:highlight w:val="green"/>
        </w:rPr>
        <w:t>outlet,</w:t>
      </w:r>
      <w:r w:rsidRPr="00DF6EEA">
        <w:rPr>
          <w:rFonts w:ascii="Arial" w:hAnsi="Arial" w:cs="Arial"/>
          <w:spacing w:val="-7"/>
          <w:highlight w:val="green"/>
        </w:rPr>
        <w:t xml:space="preserve"> </w:t>
      </w:r>
      <w:r w:rsidRPr="00DF6EEA">
        <w:rPr>
          <w:rFonts w:ascii="Arial" w:hAnsi="Arial" w:cs="Arial"/>
          <w:highlight w:val="green"/>
        </w:rPr>
        <w:t>its</w:t>
      </w:r>
      <w:r w:rsidRPr="00DF6EEA">
        <w:rPr>
          <w:rFonts w:ascii="Arial" w:hAnsi="Arial" w:cs="Arial"/>
          <w:spacing w:val="-7"/>
          <w:highlight w:val="green"/>
        </w:rPr>
        <w:t xml:space="preserve"> </w:t>
      </w:r>
      <w:r w:rsidRPr="00DF6EEA">
        <w:rPr>
          <w:rFonts w:ascii="Arial" w:hAnsi="Arial" w:cs="Arial"/>
          <w:highlight w:val="green"/>
        </w:rPr>
        <w:t>outflow,</w:t>
      </w:r>
      <w:r w:rsidRPr="00DF6EEA">
        <w:rPr>
          <w:rFonts w:ascii="Arial" w:hAnsi="Arial" w:cs="Arial"/>
          <w:spacing w:val="-8"/>
          <w:highlight w:val="green"/>
        </w:rPr>
        <w:t xml:space="preserve"> </w:t>
      </w:r>
      <w:r w:rsidRPr="00DF6EEA">
        <w:rPr>
          <w:rFonts w:ascii="Arial" w:hAnsi="Arial" w:cs="Arial"/>
          <w:highlight w:val="green"/>
        </w:rPr>
        <w:t>and</w:t>
      </w:r>
      <w:r w:rsidRPr="00DF6EEA">
        <w:rPr>
          <w:rFonts w:ascii="Arial" w:hAnsi="Arial" w:cs="Arial"/>
          <w:spacing w:val="-7"/>
          <w:highlight w:val="green"/>
        </w:rPr>
        <w:t xml:space="preserve"> </w:t>
      </w:r>
      <w:r w:rsidRPr="00DF6EEA">
        <w:rPr>
          <w:rFonts w:ascii="Arial" w:hAnsi="Arial" w:cs="Arial"/>
          <w:highlight w:val="green"/>
        </w:rPr>
        <w:t>is</w:t>
      </w:r>
      <w:r w:rsidRPr="00DF6EEA">
        <w:rPr>
          <w:rFonts w:ascii="Arial" w:hAnsi="Arial" w:cs="Arial"/>
          <w:spacing w:val="-3"/>
          <w:highlight w:val="green"/>
        </w:rPr>
        <w:t xml:space="preserve"> </w:t>
      </w:r>
      <w:r w:rsidRPr="00DF6EEA">
        <w:rPr>
          <w:rFonts w:ascii="Arial" w:hAnsi="Arial" w:cs="Arial"/>
          <w:highlight w:val="green"/>
        </w:rPr>
        <w:t xml:space="preserve">made up of watercourses that converge until they result in a single channel at the outflow. Hydrological risks have intensified under the dual pressures of urbanization and climatic variability, presenting formidable challenges globally, these challenges manifest in significant economic losses, infrastructural damage, and human fatalities </w:t>
      </w:r>
      <w:r w:rsidRPr="00DF6EEA">
        <w:rPr>
          <w:rFonts w:ascii="Arial" w:hAnsi="Arial" w:cs="Arial"/>
          <w:highlight w:val="green"/>
        </w:rPr>
        <w:fldChar w:fldCharType="begin"/>
      </w:r>
      <w:r w:rsidRPr="00DF6EEA">
        <w:rPr>
          <w:rFonts w:ascii="Arial" w:hAnsi="Arial" w:cs="Arial"/>
          <w:highlight w:val="green"/>
        </w:rPr>
        <w:instrText xml:space="preserve"> ADDIN ZOTERO_ITEM CSL_CITATION {"citationID":"P3uYZe3G","properties":{"formattedCitation":"(Wang et al., 2025)","plainCitation":"(Wang et al., 2025)","noteIndex":0},"citationItems":[{"id":124,"uris":["http://zotero.org/users/local/h8abnGk0/items/MW62JTUN"],"itemData":{"id":124,"type":"article-journal","abstract":"Urban flooding presents acute challenges in heritage cities, where dense populations and valuable cultural assets coexist. While Nature-Based Solutions...","container-title":"Land","DOI":"10.3390/land14030452","ISSN":"2073-445X","issue":"3","language":"en","note":"publisher: MDPI AG","page":"452","source":"doaj.org","title":"Navigating Flooding Challenges in Historical Urban Contexts: Integrating Nature-Based Solutions with Spatial Multi-Criteria Assessments in Quanzhou","title-short":"Navigating Flooding Challenges in Historical Urban Contexts","volume":"14","author":[{"family":"Wang","given":"Mo"},{"family":"Zhao","given":"Jiayu"},{"family":"Su","given":"Jin"},{"family":"Ikram","given":"Rana Muhammad Adnan"},{"family":"Yang","given":"Manling"}],"issued":{"date-parts":[["2025",2,1]]}}}],"schema":"https://github.com/citation-style-language/schema/raw/master/csl-citation.json"} </w:instrText>
      </w:r>
      <w:r w:rsidRPr="00DF6EEA">
        <w:rPr>
          <w:rFonts w:ascii="Arial" w:hAnsi="Arial" w:cs="Arial"/>
          <w:highlight w:val="green"/>
        </w:rPr>
        <w:fldChar w:fldCharType="separate"/>
      </w:r>
      <w:r w:rsidRPr="00DF6EEA">
        <w:rPr>
          <w:rFonts w:ascii="Arial" w:hAnsi="Arial" w:cs="Arial"/>
          <w:highlight w:val="green"/>
        </w:rPr>
        <w:t>(Wang et al., 2025)</w:t>
      </w:r>
      <w:r w:rsidRPr="00DF6EEA">
        <w:rPr>
          <w:rFonts w:ascii="Arial" w:hAnsi="Arial" w:cs="Arial"/>
          <w:highlight w:val="green"/>
        </w:rPr>
        <w:fldChar w:fldCharType="end"/>
      </w:r>
      <w:r w:rsidRPr="00DF6EEA">
        <w:rPr>
          <w:rFonts w:ascii="Arial" w:hAnsi="Arial" w:cs="Arial"/>
          <w:highlight w:val="green"/>
        </w:rPr>
        <w:t xml:space="preserve">. </w:t>
      </w:r>
    </w:p>
    <w:p w14:paraId="48E69463" w14:textId="77777777" w:rsidR="00283634" w:rsidRPr="00DF6EEA" w:rsidRDefault="00283634" w:rsidP="00283634">
      <w:pPr>
        <w:spacing w:after="240" w:line="360" w:lineRule="auto"/>
        <w:ind w:right="18"/>
        <w:jc w:val="both"/>
        <w:rPr>
          <w:rFonts w:ascii="Arial" w:hAnsi="Arial" w:cs="Arial"/>
          <w:highlight w:val="green"/>
        </w:rPr>
      </w:pPr>
      <w:r w:rsidRPr="00DF6EEA">
        <w:rPr>
          <w:rFonts w:ascii="Arial" w:hAnsi="Arial" w:cs="Arial"/>
          <w:highlight w:val="green"/>
        </w:rPr>
        <w:t>The hydraulic system can be understood as a set of associated elements that pass hydraulic fluid as a means of transferring energy, allowing the transmission and control of forces and their movement (</w:t>
      </w:r>
      <w:proofErr w:type="spellStart"/>
      <w:r w:rsidRPr="00DF6EEA">
        <w:rPr>
          <w:rFonts w:ascii="Arial" w:hAnsi="Arial" w:cs="Arial"/>
          <w:highlight w:val="green"/>
        </w:rPr>
        <w:t>Couve</w:t>
      </w:r>
      <w:proofErr w:type="spellEnd"/>
      <w:r w:rsidRPr="00DF6EEA">
        <w:rPr>
          <w:rFonts w:ascii="Arial" w:hAnsi="Arial" w:cs="Arial"/>
          <w:highlight w:val="green"/>
        </w:rPr>
        <w:t xml:space="preserve"> </w:t>
      </w:r>
      <w:r w:rsidRPr="00DF6EEA">
        <w:rPr>
          <w:rFonts w:ascii="Arial" w:hAnsi="Arial" w:cs="Arial"/>
          <w:i/>
          <w:iCs/>
          <w:highlight w:val="green"/>
        </w:rPr>
        <w:t xml:space="preserve">et al. </w:t>
      </w:r>
      <w:r w:rsidRPr="00DF6EEA">
        <w:rPr>
          <w:rFonts w:ascii="Arial" w:hAnsi="Arial" w:cs="Arial"/>
          <w:highlight w:val="green"/>
        </w:rPr>
        <w:t>2024).</w:t>
      </w:r>
    </w:p>
    <w:p w14:paraId="50D7686A" w14:textId="77777777" w:rsidR="00283634" w:rsidRPr="00DF6EEA" w:rsidRDefault="00283634" w:rsidP="00283634">
      <w:pPr>
        <w:spacing w:after="240" w:line="360" w:lineRule="auto"/>
        <w:ind w:right="18"/>
        <w:jc w:val="both"/>
        <w:rPr>
          <w:rFonts w:ascii="Arial" w:hAnsi="Arial" w:cs="Arial"/>
          <w:highlight w:val="green"/>
        </w:rPr>
      </w:pPr>
      <w:r w:rsidRPr="00DF6EEA">
        <w:rPr>
          <w:rFonts w:ascii="Arial" w:hAnsi="Arial" w:cs="Arial"/>
          <w:highlight w:val="green"/>
        </w:rPr>
        <w:t xml:space="preserve">Over the last few decades, they have been documented as a significant threat to human life, including a noteworthy number of fatalities as well as extended economic damages. Across the Mediterranean region, most commonly, flooding results from intense rainfall within a short duration of time, constituting a serious risk for human life, infrastructures and agricultural land </w:t>
      </w:r>
      <w:r w:rsidRPr="00DF6EEA">
        <w:rPr>
          <w:rFonts w:ascii="Arial" w:hAnsi="Arial" w:cs="Arial"/>
          <w:highlight w:val="green"/>
        </w:rPr>
        <w:fldChar w:fldCharType="begin"/>
      </w:r>
      <w:r w:rsidRPr="00DF6EEA">
        <w:rPr>
          <w:rFonts w:ascii="Arial" w:hAnsi="Arial" w:cs="Arial"/>
          <w:highlight w:val="green"/>
        </w:rPr>
        <w:instrText xml:space="preserve"> ADDIN ZOTERO_ITEM CSL_CITATION {"citationID":"oVSMEV69","properties":{"formattedCitation":"(Psomiadis et al., 2020)","plainCitation":"(Psomiadis et al., 2020)","noteIndex":0},"citationItems":[{"id":119,"uris":["http://zotero.org/users/local/h8abnGk0/items/Y46ZY94Z"],"itemData":{"id":119,"type":"article-journal","abstract":"Timely mapping, measuring and impact assessment of flood events are crucial for the coordination of flood relief efforts and the elaboration of flood...","container-title":"Remote Sensing","DOI":"10.3390/rs12233980","ISSN":"2072-4292","issue":"23","language":"en","note":"publisher: MDPI AG","page":"3980","source":"doaj.org","title":"Combining SAR and Optical Earth Observation with Hydraulic Simulation for Flood Mapping and Impact Assessment","volume":"12","author":[{"family":"Psomiadis","given":"Emmanouil"},{"family":"Diakakis","given":"Michalis"},{"family":"Soulis","given":"Konstantinos X."}],"issued":{"date-parts":[["2020",12,1]]}}}],"schema":"https://github.com/citation-style-language/schema/raw/master/csl-citation.json"} </w:instrText>
      </w:r>
      <w:r w:rsidRPr="00DF6EEA">
        <w:rPr>
          <w:rFonts w:ascii="Arial" w:hAnsi="Arial" w:cs="Arial"/>
          <w:highlight w:val="green"/>
        </w:rPr>
        <w:fldChar w:fldCharType="separate"/>
      </w:r>
      <w:r w:rsidRPr="00DF6EEA">
        <w:rPr>
          <w:rFonts w:ascii="Arial" w:hAnsi="Arial" w:cs="Arial"/>
          <w:highlight w:val="green"/>
        </w:rPr>
        <w:t>(Psomiadis et al., 2020)</w:t>
      </w:r>
      <w:r w:rsidRPr="00DF6EEA">
        <w:rPr>
          <w:rFonts w:ascii="Arial" w:hAnsi="Arial" w:cs="Arial"/>
          <w:highlight w:val="green"/>
        </w:rPr>
        <w:fldChar w:fldCharType="end"/>
      </w:r>
      <w:r w:rsidRPr="00DF6EEA">
        <w:rPr>
          <w:rFonts w:ascii="Arial" w:hAnsi="Arial" w:cs="Arial"/>
          <w:highlight w:val="green"/>
        </w:rPr>
        <w:t>.</w:t>
      </w:r>
    </w:p>
    <w:p w14:paraId="45A19E28" w14:textId="77777777" w:rsidR="00283634" w:rsidRDefault="00283634" w:rsidP="00283634">
      <w:pPr>
        <w:spacing w:after="240" w:line="360" w:lineRule="auto"/>
        <w:ind w:right="18"/>
        <w:jc w:val="both"/>
        <w:rPr>
          <w:rFonts w:ascii="Arial" w:hAnsi="Arial" w:cs="Arial"/>
        </w:rPr>
      </w:pPr>
      <w:r w:rsidRPr="00DF6EEA">
        <w:rPr>
          <w:rFonts w:ascii="Arial" w:hAnsi="Arial" w:cs="Arial"/>
          <w:highlight w:val="green"/>
        </w:rPr>
        <w:t xml:space="preserve">Globally, floods represent the most economically damaging natural disaster, accounting for 31% of losses. So Digital Elevation Models (DEM) and the Manning equation they can be used to estimate the average hydraulic geometry and discharge of river reaches </w:t>
      </w:r>
      <w:r w:rsidRPr="00DF6EEA">
        <w:rPr>
          <w:rFonts w:ascii="Arial" w:hAnsi="Arial" w:cs="Arial"/>
          <w:highlight w:val="green"/>
        </w:rPr>
        <w:fldChar w:fldCharType="begin"/>
      </w:r>
      <w:r w:rsidRPr="00DF6EEA">
        <w:rPr>
          <w:rFonts w:ascii="Arial" w:hAnsi="Arial" w:cs="Arial"/>
          <w:highlight w:val="green"/>
        </w:rPr>
        <w:instrText xml:space="preserve"> ADDIN ZOTERO_ITEM CSL_CITATION {"citationID":"0wJsBHb0","properties":{"formattedCitation":"(Gordon, 2023)","plainCitation":"(Gordon, 2023)","noteIndex":0},"citationItems":[{"id":182,"uris":["http://zotero.org/users/local/h8abnGk0/items/SNCB6ZCL"],"itemData":{"id":182,"type":"article-journal","abstract":"Study region: Two southern Quebec (Canada) watersheds were used to validate the proposed method for delineating inundated areas of small watersheds: the 554-km2 St.Charles and the 133 km2 `A la Raquette watersheds. Observed data from six-gauge stations were used to validate the Synthetic Rating Curves (SRC) developed in the study.","container-title":"Journal of Hydrology","language":"en","source":"Zotero","title":"Deriving synthetic rating curves from a digital elevation model to delineate the inundated areas of small watersheds","author":[{"family":"Gordon","given":"Camila A"}],"issued":{"date-parts":[["2023"]]}}}],"schema":"https://github.com/citation-style-language/schema/raw/master/csl-citation.json"} </w:instrText>
      </w:r>
      <w:r w:rsidRPr="00DF6EEA">
        <w:rPr>
          <w:rFonts w:ascii="Arial" w:hAnsi="Arial" w:cs="Arial"/>
          <w:highlight w:val="green"/>
        </w:rPr>
        <w:fldChar w:fldCharType="separate"/>
      </w:r>
      <w:r w:rsidRPr="00DF6EEA">
        <w:rPr>
          <w:rFonts w:ascii="Arial" w:hAnsi="Arial" w:cs="Arial"/>
          <w:highlight w:val="green"/>
        </w:rPr>
        <w:t>(Gordon, 2023)</w:t>
      </w:r>
      <w:r w:rsidRPr="00DF6EEA">
        <w:rPr>
          <w:rFonts w:ascii="Arial" w:hAnsi="Arial" w:cs="Arial"/>
          <w:highlight w:val="green"/>
        </w:rPr>
        <w:fldChar w:fldCharType="end"/>
      </w:r>
      <w:r w:rsidRPr="00DF6EEA">
        <w:rPr>
          <w:rFonts w:ascii="Arial" w:hAnsi="Arial" w:cs="Arial"/>
          <w:highlight w:val="green"/>
        </w:rPr>
        <w:t>.</w:t>
      </w:r>
      <w:r w:rsidRPr="00F36792">
        <w:rPr>
          <w:rFonts w:ascii="Arial" w:hAnsi="Arial" w:cs="Arial"/>
        </w:rPr>
        <w:t xml:space="preserve"> </w:t>
      </w:r>
    </w:p>
    <w:p w14:paraId="7E1AABB1" w14:textId="56138351" w:rsidR="00283634" w:rsidRDefault="00283634" w:rsidP="00283634">
      <w:pPr>
        <w:spacing w:after="240" w:line="360" w:lineRule="auto"/>
        <w:ind w:right="18"/>
        <w:jc w:val="both"/>
        <w:rPr>
          <w:rFonts w:ascii="Arial" w:hAnsi="Arial" w:cs="Arial"/>
        </w:rPr>
      </w:pPr>
      <w:r w:rsidRPr="001F5E16">
        <w:rPr>
          <w:rFonts w:ascii="Arial" w:hAnsi="Arial" w:cs="Arial"/>
          <w:highlight w:val="yellow"/>
        </w:rPr>
        <w:lastRenderedPageBreak/>
        <w:t>Flooding poses a severe global threat, necessitating advanced methodologies to assess and manage its risks effectively. This study introduces a novel approach that integrates Geographic Information System (GIS) with hydrologic-hydraulic modeling to evaluate the combined drivers of current and future flood risks (</w:t>
      </w:r>
      <w:proofErr w:type="spellStart"/>
      <w:r w:rsidRPr="001F5E16">
        <w:rPr>
          <w:rFonts w:ascii="Arial" w:hAnsi="Arial" w:cs="Arial"/>
          <w:highlight w:val="yellow"/>
        </w:rPr>
        <w:t>Tsegaye</w:t>
      </w:r>
      <w:proofErr w:type="spellEnd"/>
      <w:r w:rsidRPr="001F5E16">
        <w:rPr>
          <w:rFonts w:ascii="Arial" w:hAnsi="Arial" w:cs="Arial"/>
          <w:highlight w:val="yellow"/>
        </w:rPr>
        <w:t xml:space="preserve"> et al., 2024).</w:t>
      </w:r>
      <w:r w:rsidRPr="00F01EDE">
        <w:rPr>
          <w:rFonts w:ascii="Arial" w:hAnsi="Arial" w:cs="Arial"/>
        </w:rPr>
        <w:t xml:space="preserve"> </w:t>
      </w:r>
    </w:p>
    <w:p w14:paraId="1D6FA48C" w14:textId="77777777" w:rsidR="00283634" w:rsidRPr="00F9376F" w:rsidRDefault="00283634" w:rsidP="00283634">
      <w:pPr>
        <w:spacing w:after="240" w:line="360" w:lineRule="auto"/>
        <w:ind w:right="18"/>
        <w:jc w:val="both"/>
        <w:rPr>
          <w:rFonts w:ascii="Arial" w:hAnsi="Arial" w:cs="Arial"/>
        </w:rPr>
      </w:pPr>
      <w:r w:rsidRPr="001F5E16">
        <w:rPr>
          <w:rFonts w:ascii="Arial" w:hAnsi="Arial" w:cs="Arial"/>
          <w:highlight w:val="yellow"/>
        </w:rPr>
        <w:t>Flooding can also have indirect impacts that might be equally as damaging as the direct ones. For instance, it messes with supply chains and transportation networks, which drives up the cost of goods and services and slows down economic activity. Additionally, it leads to soil erosion, which can reduce agricultural productivity and lead to the loss of fertile land (Kumar et al., 2023).</w:t>
      </w:r>
    </w:p>
    <w:p w14:paraId="5F083EF6" w14:textId="77777777" w:rsidR="00283634" w:rsidRPr="00F9376F" w:rsidRDefault="00283634" w:rsidP="00283634">
      <w:pPr>
        <w:spacing w:after="240" w:line="360" w:lineRule="auto"/>
        <w:ind w:right="18"/>
        <w:jc w:val="both"/>
        <w:rPr>
          <w:rFonts w:ascii="Arial" w:hAnsi="Arial" w:cs="Arial"/>
        </w:rPr>
      </w:pPr>
      <w:r w:rsidRPr="00F9376F">
        <w:rPr>
          <w:rFonts w:ascii="Arial" w:hAnsi="Arial" w:cs="Arial"/>
        </w:rPr>
        <w:t xml:space="preserve">Drainage systems, according to De Carvalho </w:t>
      </w:r>
      <w:r w:rsidRPr="00F9376F">
        <w:rPr>
          <w:rFonts w:ascii="Arial" w:hAnsi="Arial" w:cs="Arial"/>
          <w:i/>
        </w:rPr>
        <w:t xml:space="preserve">et al. </w:t>
      </w:r>
      <w:r w:rsidRPr="00F9376F">
        <w:rPr>
          <w:rFonts w:ascii="Arial" w:hAnsi="Arial" w:cs="Arial"/>
        </w:rPr>
        <w:t>(2019), are classified into (</w:t>
      </w:r>
      <w:proofErr w:type="spellStart"/>
      <w:r w:rsidRPr="00F9376F">
        <w:rPr>
          <w:rFonts w:ascii="Arial" w:hAnsi="Arial" w:cs="Arial"/>
        </w:rPr>
        <w:t>i</w:t>
      </w:r>
      <w:proofErr w:type="spellEnd"/>
      <w:r w:rsidRPr="00F9376F">
        <w:rPr>
          <w:rFonts w:ascii="Arial" w:hAnsi="Arial" w:cs="Arial"/>
        </w:rPr>
        <w:t xml:space="preserve">) </w:t>
      </w:r>
      <w:r w:rsidRPr="001F5E16">
        <w:rPr>
          <w:rFonts w:ascii="Arial" w:hAnsi="Arial" w:cs="Arial"/>
          <w:highlight w:val="yellow"/>
        </w:rPr>
        <w:t>micro-drainage,</w:t>
      </w:r>
      <w:r w:rsidRPr="00F9376F">
        <w:rPr>
          <w:rFonts w:ascii="Arial" w:hAnsi="Arial" w:cs="Arial"/>
        </w:rPr>
        <w:t xml:space="preserve"> which consists of the drainage projection of precipitation with moderate risk, defined by primary network rainwater conduits and (ii) macro-drainage, which has precipitation projections of more than 4km</w:t>
      </w:r>
      <w:r w:rsidRPr="00F9376F">
        <w:rPr>
          <w:rFonts w:ascii="Arial" w:hAnsi="Arial" w:cs="Arial"/>
          <w:vertAlign w:val="superscript"/>
        </w:rPr>
        <w:t>2</w:t>
      </w:r>
      <w:r w:rsidRPr="00F9376F">
        <w:rPr>
          <w:rFonts w:ascii="Arial" w:hAnsi="Arial" w:cs="Arial"/>
          <w:spacing w:val="-5"/>
        </w:rPr>
        <w:t xml:space="preserve"> </w:t>
      </w:r>
      <w:r w:rsidRPr="00F9376F">
        <w:rPr>
          <w:rFonts w:ascii="Arial" w:hAnsi="Arial" w:cs="Arial"/>
        </w:rPr>
        <w:t>or 400 ha</w:t>
      </w:r>
      <w:r>
        <w:rPr>
          <w:rFonts w:ascii="Arial" w:hAnsi="Arial" w:cs="Arial"/>
        </w:rPr>
        <w:t xml:space="preserve"> </w:t>
      </w:r>
      <w:r w:rsidRPr="00F9376F">
        <w:rPr>
          <w:rFonts w:ascii="Arial" w:hAnsi="Arial" w:cs="Arial"/>
        </w:rPr>
        <w:t>Around 80,000 deaths are linked to flooding globally, affecting more than 1 billion individuals</w:t>
      </w:r>
      <w:r w:rsidRPr="00F9376F">
        <w:rPr>
          <w:rFonts w:ascii="Arial" w:hAnsi="Arial" w:cs="Arial"/>
          <w:spacing w:val="-15"/>
        </w:rPr>
        <w:t xml:space="preserve"> </w:t>
      </w:r>
      <w:r w:rsidRPr="00F9376F">
        <w:rPr>
          <w:rFonts w:ascii="Arial" w:hAnsi="Arial" w:cs="Arial"/>
        </w:rPr>
        <w:t>(Monte</w:t>
      </w:r>
      <w:r w:rsidRPr="00F9376F">
        <w:rPr>
          <w:rFonts w:ascii="Arial" w:hAnsi="Arial" w:cs="Arial"/>
          <w:spacing w:val="-15"/>
        </w:rPr>
        <w:t xml:space="preserve"> </w:t>
      </w:r>
      <w:r w:rsidRPr="00F9376F">
        <w:rPr>
          <w:rFonts w:ascii="Arial" w:hAnsi="Arial" w:cs="Arial"/>
          <w:i/>
          <w:iCs/>
        </w:rPr>
        <w:t>et</w:t>
      </w:r>
      <w:r w:rsidRPr="00F9376F">
        <w:rPr>
          <w:rFonts w:ascii="Arial" w:hAnsi="Arial" w:cs="Arial"/>
          <w:i/>
          <w:iCs/>
          <w:spacing w:val="-15"/>
        </w:rPr>
        <w:t xml:space="preserve"> </w:t>
      </w:r>
      <w:r w:rsidRPr="00F9376F">
        <w:rPr>
          <w:rFonts w:ascii="Arial" w:hAnsi="Arial" w:cs="Arial"/>
          <w:i/>
          <w:iCs/>
        </w:rPr>
        <w:t>al.,</w:t>
      </w:r>
      <w:r w:rsidRPr="00F9376F">
        <w:rPr>
          <w:rFonts w:ascii="Arial" w:hAnsi="Arial" w:cs="Arial"/>
          <w:spacing w:val="-15"/>
        </w:rPr>
        <w:t xml:space="preserve"> </w:t>
      </w:r>
      <w:r w:rsidRPr="00F9376F">
        <w:rPr>
          <w:rFonts w:ascii="Arial" w:hAnsi="Arial" w:cs="Arial"/>
        </w:rPr>
        <w:t>2016)</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recent</w:t>
      </w:r>
      <w:r w:rsidRPr="00F9376F">
        <w:rPr>
          <w:rFonts w:ascii="Arial" w:hAnsi="Arial" w:cs="Arial"/>
          <w:spacing w:val="-15"/>
        </w:rPr>
        <w:t xml:space="preserve"> </w:t>
      </w:r>
      <w:r w:rsidRPr="00F9376F">
        <w:rPr>
          <w:rFonts w:ascii="Arial" w:hAnsi="Arial" w:cs="Arial"/>
        </w:rPr>
        <w:t>years.</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Mozambique,</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occurrence</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intense rainfall,</w:t>
      </w:r>
      <w:r w:rsidRPr="00F9376F">
        <w:rPr>
          <w:rFonts w:ascii="Arial" w:hAnsi="Arial" w:cs="Arial"/>
          <w:spacing w:val="-1"/>
        </w:rPr>
        <w:t xml:space="preserve"> </w:t>
      </w:r>
      <w:r w:rsidRPr="00F9376F">
        <w:rPr>
          <w:rFonts w:ascii="Arial" w:hAnsi="Arial" w:cs="Arial"/>
        </w:rPr>
        <w:t>combined</w:t>
      </w:r>
      <w:r w:rsidRPr="00F9376F">
        <w:rPr>
          <w:rFonts w:ascii="Arial" w:hAnsi="Arial" w:cs="Arial"/>
          <w:spacing w:val="-1"/>
        </w:rPr>
        <w:t xml:space="preserve"> </w:t>
      </w:r>
      <w:r w:rsidRPr="00F9376F">
        <w:rPr>
          <w:rFonts w:ascii="Arial" w:hAnsi="Arial" w:cs="Arial"/>
        </w:rPr>
        <w:t>with</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occupation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areas</w:t>
      </w:r>
      <w:r w:rsidRPr="00F9376F">
        <w:rPr>
          <w:rFonts w:ascii="Arial" w:hAnsi="Arial" w:cs="Arial"/>
          <w:spacing w:val="-1"/>
        </w:rPr>
        <w:t xml:space="preserve"> </w:t>
      </w:r>
      <w:r w:rsidRPr="00F9376F">
        <w:rPr>
          <w:rFonts w:ascii="Arial" w:hAnsi="Arial" w:cs="Arial"/>
        </w:rPr>
        <w:t>destined</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water</w:t>
      </w:r>
      <w:r w:rsidRPr="00F9376F">
        <w:rPr>
          <w:rFonts w:ascii="Arial" w:hAnsi="Arial" w:cs="Arial"/>
          <w:spacing w:val="-2"/>
        </w:rPr>
        <w:t xml:space="preserve"> </w:t>
      </w:r>
      <w:r w:rsidRPr="00F9376F">
        <w:rPr>
          <w:rFonts w:ascii="Arial" w:hAnsi="Arial" w:cs="Arial"/>
        </w:rPr>
        <w:t>resource management and areas susceptible to flooding, has caused serious problems for the population in various regions of the country.</w:t>
      </w:r>
    </w:p>
    <w:p w14:paraId="5260B03C" w14:textId="77777777" w:rsidR="00283634" w:rsidRDefault="00283634" w:rsidP="00283634">
      <w:pPr>
        <w:spacing w:after="240" w:line="360" w:lineRule="auto"/>
        <w:ind w:right="18"/>
        <w:jc w:val="both"/>
        <w:rPr>
          <w:rFonts w:ascii="Arial" w:hAnsi="Arial" w:cs="Arial"/>
        </w:rPr>
      </w:pPr>
      <w:proofErr w:type="gramStart"/>
      <w:r w:rsidRPr="00500A0D">
        <w:rPr>
          <w:rFonts w:ascii="Arial" w:hAnsi="Arial" w:cs="Arial"/>
        </w:rPr>
        <w:t>The  problem</w:t>
      </w:r>
      <w:proofErr w:type="gramEnd"/>
      <w:r w:rsidRPr="00500A0D">
        <w:rPr>
          <w:rFonts w:ascii="Arial" w:hAnsi="Arial" w:cs="Arial"/>
        </w:rPr>
        <w:t xml:space="preserve">  of  flooding  is  universal.  For </w:t>
      </w:r>
      <w:proofErr w:type="gramStart"/>
      <w:r w:rsidRPr="00500A0D">
        <w:rPr>
          <w:rFonts w:ascii="Arial" w:hAnsi="Arial" w:cs="Arial"/>
        </w:rPr>
        <w:t>instance,  in</w:t>
      </w:r>
      <w:proofErr w:type="gramEnd"/>
      <w:r w:rsidRPr="00500A0D">
        <w:rPr>
          <w:rFonts w:ascii="Arial" w:hAnsi="Arial" w:cs="Arial"/>
        </w:rPr>
        <w:t xml:space="preserve">  the  United  States,  where  flood mitigation and prediction are advanced, floods do about $6 billion worth of damage and kill about 140 people every year</w:t>
      </w:r>
      <w:r>
        <w:rPr>
          <w:rFonts w:ascii="Arial" w:hAnsi="Arial" w:cs="Arial"/>
        </w:rPr>
        <w:t xml:space="preserve">. </w:t>
      </w:r>
      <w:r w:rsidRPr="00500A0D">
        <w:rPr>
          <w:rFonts w:ascii="Arial" w:hAnsi="Arial" w:cs="Arial"/>
        </w:rPr>
        <w:t xml:space="preserve">A 2007 report by the </w:t>
      </w:r>
      <w:proofErr w:type="gramStart"/>
      <w:r w:rsidRPr="00500A0D">
        <w:rPr>
          <w:rFonts w:ascii="Arial" w:hAnsi="Arial" w:cs="Arial"/>
        </w:rPr>
        <w:t>Organization  for</w:t>
      </w:r>
      <w:proofErr w:type="gramEnd"/>
      <w:r w:rsidRPr="00500A0D">
        <w:rPr>
          <w:rFonts w:ascii="Arial" w:hAnsi="Arial" w:cs="Arial"/>
        </w:rPr>
        <w:t xml:space="preserve">  Economic  Cooperation  and Development  found  that  coastal  flooding  </w:t>
      </w:r>
      <w:proofErr w:type="spellStart"/>
      <w:r w:rsidRPr="00500A0D">
        <w:rPr>
          <w:rFonts w:ascii="Arial" w:hAnsi="Arial" w:cs="Arial"/>
        </w:rPr>
        <w:t>alonedoes</w:t>
      </w:r>
      <w:proofErr w:type="spellEnd"/>
      <w:r w:rsidRPr="00500A0D">
        <w:rPr>
          <w:rFonts w:ascii="Arial" w:hAnsi="Arial" w:cs="Arial"/>
        </w:rPr>
        <w:t xml:space="preserve"> some $3 trillion damage worldwide  and in China’s Yellow River valley, where some of the world’s  worst  floods  have  occurred,  millions  of people have perished in floods in the last century</w:t>
      </w:r>
      <w:r>
        <w:rPr>
          <w:rFonts w:ascii="Arial" w:hAnsi="Arial" w:cs="Arial"/>
        </w:rPr>
        <w:t xml:space="preserve">. </w:t>
      </w:r>
      <w:r w:rsidRPr="00500A0D">
        <w:rPr>
          <w:rFonts w:ascii="Arial" w:hAnsi="Arial" w:cs="Arial"/>
        </w:rPr>
        <w:t>In Europe,</w:t>
      </w:r>
      <w:r>
        <w:rPr>
          <w:rFonts w:ascii="Arial" w:hAnsi="Arial" w:cs="Arial"/>
        </w:rPr>
        <w:t xml:space="preserve"> </w:t>
      </w:r>
      <w:r w:rsidRPr="00500A0D">
        <w:rPr>
          <w:rFonts w:ascii="Arial" w:hAnsi="Arial" w:cs="Arial"/>
        </w:rPr>
        <w:t xml:space="preserve">noted that climate change is increasing flood risk with nearly 1 million people expected </w:t>
      </w:r>
      <w:proofErr w:type="gramStart"/>
      <w:r w:rsidRPr="00500A0D">
        <w:rPr>
          <w:rFonts w:ascii="Arial" w:hAnsi="Arial" w:cs="Arial"/>
        </w:rPr>
        <w:t>to  be</w:t>
      </w:r>
      <w:proofErr w:type="gramEnd"/>
      <w:r w:rsidRPr="00500A0D">
        <w:rPr>
          <w:rFonts w:ascii="Arial" w:hAnsi="Arial" w:cs="Arial"/>
        </w:rPr>
        <w:t xml:space="preserve"> affected  by  flooding  in  the  near future  with  significant  economic  damage  in  the range of hundreds of billions of Euros per year</w:t>
      </w:r>
      <w:r>
        <w:rPr>
          <w:rFonts w:ascii="Arial" w:hAnsi="Arial" w:cs="Arial"/>
        </w:rPr>
        <w:t xml:space="preserve"> (Njoku et al. 2018).</w:t>
      </w:r>
    </w:p>
    <w:p w14:paraId="6255CFE0" w14:textId="77777777" w:rsidR="00283634" w:rsidRDefault="00283634" w:rsidP="00283634">
      <w:pPr>
        <w:spacing w:after="240" w:line="360" w:lineRule="auto"/>
        <w:ind w:right="18"/>
        <w:jc w:val="both"/>
        <w:rPr>
          <w:rFonts w:ascii="Arial" w:hAnsi="Arial" w:cs="Arial"/>
        </w:rPr>
      </w:pPr>
      <w:r w:rsidRPr="00F9376F">
        <w:rPr>
          <w:rFonts w:ascii="Arial" w:hAnsi="Arial" w:cs="Arial"/>
        </w:rPr>
        <w:t>In</w:t>
      </w:r>
      <w:r w:rsidRPr="00F9376F">
        <w:rPr>
          <w:rFonts w:ascii="Arial" w:hAnsi="Arial" w:cs="Arial"/>
          <w:spacing w:val="-15"/>
        </w:rPr>
        <w:t xml:space="preserve"> </w:t>
      </w:r>
      <w:r w:rsidRPr="00F9376F">
        <w:rPr>
          <w:rFonts w:ascii="Arial" w:hAnsi="Arial" w:cs="Arial"/>
        </w:rPr>
        <w:t>Mozambique,</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occurrence</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intense rainfall,</w:t>
      </w:r>
      <w:r w:rsidRPr="00F9376F">
        <w:rPr>
          <w:rFonts w:ascii="Arial" w:hAnsi="Arial" w:cs="Arial"/>
          <w:spacing w:val="-1"/>
        </w:rPr>
        <w:t xml:space="preserve"> </w:t>
      </w:r>
      <w:r w:rsidRPr="00F9376F">
        <w:rPr>
          <w:rFonts w:ascii="Arial" w:hAnsi="Arial" w:cs="Arial"/>
        </w:rPr>
        <w:t>combined</w:t>
      </w:r>
      <w:r w:rsidRPr="00F9376F">
        <w:rPr>
          <w:rFonts w:ascii="Arial" w:hAnsi="Arial" w:cs="Arial"/>
          <w:spacing w:val="-1"/>
        </w:rPr>
        <w:t xml:space="preserve"> </w:t>
      </w:r>
      <w:r w:rsidRPr="00F9376F">
        <w:rPr>
          <w:rFonts w:ascii="Arial" w:hAnsi="Arial" w:cs="Arial"/>
        </w:rPr>
        <w:t>with</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occupation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areas</w:t>
      </w:r>
      <w:r w:rsidRPr="00F9376F">
        <w:rPr>
          <w:rFonts w:ascii="Arial" w:hAnsi="Arial" w:cs="Arial"/>
          <w:spacing w:val="-1"/>
        </w:rPr>
        <w:t xml:space="preserve"> </w:t>
      </w:r>
      <w:r w:rsidRPr="00F9376F">
        <w:rPr>
          <w:rFonts w:ascii="Arial" w:hAnsi="Arial" w:cs="Arial"/>
        </w:rPr>
        <w:t>destined</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water</w:t>
      </w:r>
      <w:r w:rsidRPr="00F9376F">
        <w:rPr>
          <w:rFonts w:ascii="Arial" w:hAnsi="Arial" w:cs="Arial"/>
          <w:spacing w:val="-2"/>
        </w:rPr>
        <w:t xml:space="preserve"> </w:t>
      </w:r>
      <w:r w:rsidRPr="00F9376F">
        <w:rPr>
          <w:rFonts w:ascii="Arial" w:hAnsi="Arial" w:cs="Arial"/>
        </w:rPr>
        <w:t>resource management and areas susceptible to flooding, has caused serious problems for the population in various regions of the country.</w:t>
      </w:r>
    </w:p>
    <w:p w14:paraId="1114BBAA" w14:textId="77777777" w:rsidR="00283634" w:rsidRDefault="00283634" w:rsidP="00283634">
      <w:pPr>
        <w:spacing w:after="240" w:line="360" w:lineRule="auto"/>
        <w:ind w:right="18"/>
        <w:jc w:val="both"/>
        <w:rPr>
          <w:rFonts w:ascii="Arial" w:hAnsi="Arial" w:cs="Arial"/>
        </w:rPr>
      </w:pPr>
      <w:r w:rsidRPr="00B2589B">
        <w:rPr>
          <w:rFonts w:ascii="Arial" w:hAnsi="Arial" w:cs="Arial"/>
        </w:rPr>
        <w:t>Floods, one of the most economically destructive natural</w:t>
      </w:r>
      <w:r>
        <w:rPr>
          <w:rFonts w:ascii="Arial" w:hAnsi="Arial" w:cs="Arial"/>
        </w:rPr>
        <w:t xml:space="preserve"> </w:t>
      </w:r>
      <w:r w:rsidRPr="00B2589B">
        <w:rPr>
          <w:rFonts w:ascii="Arial" w:hAnsi="Arial" w:cs="Arial"/>
        </w:rPr>
        <w:t>disasters, continue to evolve due to the ongoing effects of</w:t>
      </w:r>
      <w:r>
        <w:rPr>
          <w:rFonts w:ascii="Arial" w:hAnsi="Arial" w:cs="Arial"/>
        </w:rPr>
        <w:t xml:space="preserve"> </w:t>
      </w:r>
      <w:r w:rsidRPr="00B2589B">
        <w:rPr>
          <w:rFonts w:ascii="Arial" w:hAnsi="Arial" w:cs="Arial"/>
        </w:rPr>
        <w:t>climate-land use-geomorphic changes, the construction</w:t>
      </w:r>
      <w:r>
        <w:rPr>
          <w:rFonts w:ascii="Arial" w:hAnsi="Arial" w:cs="Arial"/>
        </w:rPr>
        <w:t xml:space="preserve"> </w:t>
      </w:r>
      <w:r w:rsidRPr="00B2589B">
        <w:rPr>
          <w:rFonts w:ascii="Arial" w:hAnsi="Arial" w:cs="Arial"/>
        </w:rPr>
        <w:t xml:space="preserve">of new </w:t>
      </w:r>
      <w:r w:rsidRPr="00B2589B">
        <w:rPr>
          <w:rFonts w:ascii="Arial" w:hAnsi="Arial" w:cs="Arial"/>
        </w:rPr>
        <w:lastRenderedPageBreak/>
        <w:t>hydraulic structures in rivers, and the growth of</w:t>
      </w:r>
      <w:r>
        <w:rPr>
          <w:rFonts w:ascii="Arial" w:hAnsi="Arial" w:cs="Arial"/>
        </w:rPr>
        <w:t xml:space="preserve"> </w:t>
      </w:r>
      <w:r w:rsidRPr="00B2589B">
        <w:rPr>
          <w:rFonts w:ascii="Arial" w:hAnsi="Arial" w:cs="Arial"/>
        </w:rPr>
        <w:t>urban areas with its increasing exposed assets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{"citationID":"HsCru6hC","properties":{"formattedCitation":"(Perrini et al., 2025)","plainCitation":"(Perrini et al., 2025)","noteIndex":0},"citationItems":[{"id":167,"uris":["http://zotero.org/users/local/h8abnGk0/items/RBSSRB67"],"itemData":{"id":167,"type":"article-journal","abstract":"Flood hazard is a dynamic nonstationary phenomenon, which can be categorized based on the origin of the inundation. Inland flood hazard arises primarily from pluvial and fluvial inundations, typically modeled separately with respect to the pertaining spatial domains of the assessment, namely the urban areas and the riverine floodplains. When modeling is based on the catchment-scale hydrological-hydrodynamic approach, the inundations such as those resulting from pluvial and fluvial processes are usually not discerned, even though disparities in normative flood risk management exist in different countries. This paper establishes a tracer-aided criterion to discretize between pluvial and fluvial flooding at a catchment scale, relying on the advection process of a conservative tracer. Applied to a small urban catchment for multiple probabilistic rainfall scenarios, our physically based methodology shows that the incorporation of a transport equation within a shallow water model can be used to define the inundation sources. We highlight the advantages of the proposed approach compared to commonly employed modeling techniques for mapping fluvial inundations, while emphasizing the significance of mapping and regulating pluvial hazards in urban areas. The study shows the potential role of an abstraction of the tracers' transport toward identifying the hazard sources in a catchment-scale 2D numerical framework.","container-title":"Journal of Flood Risk Management","DOI":"10.1111/jfr3.13039","ISSN":"1753-318X","issue":"1","language":"en","note":"_eprint: https://onlinelibrary.wiley.com/doi/pdf/10.1111/jfr3.13039","page":"e13039","source":"Wiley Online Library","title":"A tracer-aided 2D numerical framework to define fluvial and pluvial hazard mapping","volume":"18","author":[{"family":"Perrini","given":"Pasquale"},{"family":"Iacobellis","given":"Vito"},{"family":"Gioia","given":"Andrea"},{"family":"Cea","given":"Luis"}],"issued":{"date-parts":[["2025"]]}}}],"schema":"https://github.com/citation-style-language/schema/raw/master/csl-citation.json"} </w:instrText>
      </w:r>
      <w:r>
        <w:rPr>
          <w:rFonts w:ascii="Arial" w:hAnsi="Arial" w:cs="Arial"/>
        </w:rPr>
        <w:fldChar w:fldCharType="separate"/>
      </w:r>
      <w:r w:rsidRPr="00B2589B">
        <w:rPr>
          <w:rFonts w:ascii="Arial" w:hAnsi="Arial" w:cs="Arial"/>
        </w:rPr>
        <w:t>(Perrini et al., 2025)</w:t>
      </w:r>
      <w:r>
        <w:rPr>
          <w:rFonts w:ascii="Arial" w:hAnsi="Arial" w:cs="Arial"/>
        </w:rPr>
        <w:fldChar w:fldCharType="end"/>
      </w:r>
      <w:r>
        <w:rPr>
          <w:rFonts w:ascii="Arial" w:hAnsi="Arial" w:cs="Arial"/>
        </w:rPr>
        <w:t>.</w:t>
      </w:r>
    </w:p>
    <w:p w14:paraId="637022D3" w14:textId="77777777" w:rsidR="00283634" w:rsidRDefault="00283634" w:rsidP="00283634">
      <w:pPr>
        <w:spacing w:after="240" w:line="360" w:lineRule="auto"/>
        <w:ind w:right="18"/>
        <w:jc w:val="both"/>
        <w:rPr>
          <w:rFonts w:ascii="Arial" w:hAnsi="Arial" w:cs="Arial"/>
        </w:rPr>
      </w:pPr>
      <w:r w:rsidRPr="00CE3F82">
        <w:rPr>
          <w:rFonts w:ascii="Arial" w:hAnsi="Arial" w:cs="Arial"/>
          <w:highlight w:val="green"/>
        </w:rPr>
        <w:t xml:space="preserve">Floods are the most common type of natural disaster in world and represent substantial risks to population life. Floods can impact urban populations, as many cities are located on river floodplains. It can also impact land used for agriculture, livestock, and industry. Thus, knowledge of the dynamics and extension of floodable areas for managers and decision makers is essential for the efficient management of these disasters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{"citationID":"fV9wBbHF","properties":{"formattedCitation":"(Alves et al., 2022)","plainCitation":"(Alves et al., 2022)","noteIndex":0},"citationItems":[{"id":142,"uris":["http://zotero.org/users/local/h8abnGk0/items/SE2WJPHC"],"itemData":{"id":142,"type":"article-journal","abstract":"ABSTRACT Mapping flood risk areas is important for disaster management at the local, regional, and national scales. The aim of this study was to evaluate...","container-title":"Revista Brasileira de Recursos Hídricos","DOI":"10.1590/2318-0331.272220220009","ISSN":"2318-0331","language":"en","note":"publisher: Associação Brasileira de Recursos Hídricos","source":"doaj.org","title":"Assessing the capacity of large-scale hydrologic-hydrodynamic models for mapping flood hazard in southern Brazil","URL":"http://www.scielo.br/scielo.php?script=sci_arttext&amp;pid=S2318-03312022000100208&amp;tlng=en","volume":"27","author":[{"family":"Alves","given":"Maria Eduarda Pereira"},{"family":"Fan","given":"Fernando Mainardi"},{"family":"Paiva","given":"Rodrigo Cauduro Dias","dropping-particle":"de"},{"family":"Siqueira","given":"Vinícius Alencar"},{"family":"Fleischmann","given":"Ayan Santos"},{"family":"Brêda","given":"João Paulo"},{"family":"Laipelt","given":"Leonardo"},{"family":"Araújo","given":"Alexandre Abdalla"}],"accessed":{"date-parts":[["2025",5,13]]},"issued":{"date-parts":[["2022",5,1]]}}}],"schema":"https://github.com/citation-style-language/schema/raw/master/csl-citation.json"}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(Alves et al., 2022)</w:t>
      </w:r>
      <w:r w:rsidRPr="00CE3F82">
        <w:rPr>
          <w:rFonts w:ascii="Arial" w:hAnsi="Arial" w:cs="Arial"/>
          <w:highlight w:val="green"/>
        </w:rPr>
        <w:fldChar w:fldCharType="end"/>
      </w:r>
      <w:r w:rsidRPr="00CE3F82">
        <w:rPr>
          <w:rFonts w:ascii="Arial" w:hAnsi="Arial" w:cs="Arial"/>
          <w:highlight w:val="green"/>
        </w:rPr>
        <w:t>.</w:t>
      </w:r>
    </w:p>
    <w:p w14:paraId="1274D601" w14:textId="77777777" w:rsidR="00CE3F82" w:rsidRDefault="00283634" w:rsidP="00CE3F82">
      <w:pPr>
        <w:spacing w:after="240" w:line="360" w:lineRule="auto"/>
        <w:ind w:right="18"/>
        <w:jc w:val="both"/>
        <w:rPr>
          <w:rFonts w:ascii="Arial" w:hAnsi="Arial" w:cs="Arial"/>
        </w:rPr>
      </w:pPr>
      <w:r w:rsidRPr="00F9376F">
        <w:rPr>
          <w:rFonts w:ascii="Arial" w:hAnsi="Arial" w:cs="Arial"/>
        </w:rPr>
        <w:t xml:space="preserve">With flooding on the rise in low-lying areas of the </w:t>
      </w:r>
      <w:proofErr w:type="spellStart"/>
      <w:r w:rsidRPr="00F9376F">
        <w:rPr>
          <w:rFonts w:ascii="Arial" w:hAnsi="Arial" w:cs="Arial"/>
        </w:rPr>
        <w:t>Chókwè</w:t>
      </w:r>
      <w:proofErr w:type="spellEnd"/>
      <w:r w:rsidRPr="00F9376F">
        <w:rPr>
          <w:rFonts w:ascii="Arial" w:hAnsi="Arial" w:cs="Arial"/>
        </w:rPr>
        <w:t xml:space="preserve"> city, as well as flooding on some access roads as a result of rising water levels in stormwater drainage basins, these flood-related problems bring a series of challenges to society. There is a constant need</w:t>
      </w:r>
      <w:r w:rsidRPr="00F9376F">
        <w:rPr>
          <w:rFonts w:ascii="Arial" w:hAnsi="Arial" w:cs="Arial"/>
          <w:spacing w:val="-9"/>
        </w:rPr>
        <w:t xml:space="preserve"> </w:t>
      </w:r>
      <w:r w:rsidRPr="00F9376F">
        <w:rPr>
          <w:rFonts w:ascii="Arial" w:hAnsi="Arial" w:cs="Arial"/>
        </w:rPr>
        <w:t>to</w:t>
      </w:r>
      <w:r w:rsidRPr="00F9376F">
        <w:rPr>
          <w:rFonts w:ascii="Arial" w:hAnsi="Arial" w:cs="Arial"/>
          <w:spacing w:val="-9"/>
        </w:rPr>
        <w:t xml:space="preserve"> </w:t>
      </w:r>
      <w:r w:rsidRPr="00F9376F">
        <w:rPr>
          <w:rFonts w:ascii="Arial" w:hAnsi="Arial" w:cs="Arial"/>
        </w:rPr>
        <w:t>take</w:t>
      </w:r>
      <w:r w:rsidRPr="00F9376F">
        <w:rPr>
          <w:rFonts w:ascii="Arial" w:hAnsi="Arial" w:cs="Arial"/>
          <w:spacing w:val="-10"/>
        </w:rPr>
        <w:t xml:space="preserve"> </w:t>
      </w:r>
      <w:r w:rsidRPr="00F9376F">
        <w:rPr>
          <w:rFonts w:ascii="Arial" w:hAnsi="Arial" w:cs="Arial"/>
        </w:rPr>
        <w:t>measures</w:t>
      </w:r>
      <w:r w:rsidRPr="00F9376F">
        <w:rPr>
          <w:rFonts w:ascii="Arial" w:hAnsi="Arial" w:cs="Arial"/>
          <w:spacing w:val="-9"/>
        </w:rPr>
        <w:t xml:space="preserve"> </w:t>
      </w:r>
      <w:r w:rsidRPr="00F9376F">
        <w:rPr>
          <w:rFonts w:ascii="Arial" w:hAnsi="Arial" w:cs="Arial"/>
        </w:rPr>
        <w:t>to</w:t>
      </w:r>
      <w:r w:rsidRPr="00F9376F">
        <w:rPr>
          <w:rFonts w:ascii="Arial" w:hAnsi="Arial" w:cs="Arial"/>
          <w:spacing w:val="-7"/>
        </w:rPr>
        <w:t xml:space="preserve"> </w:t>
      </w:r>
      <w:r w:rsidRPr="00F9376F">
        <w:rPr>
          <w:rFonts w:ascii="Arial" w:hAnsi="Arial" w:cs="Arial"/>
        </w:rPr>
        <w:t>prevent</w:t>
      </w:r>
      <w:r w:rsidRPr="00F9376F">
        <w:rPr>
          <w:rFonts w:ascii="Arial" w:hAnsi="Arial" w:cs="Arial"/>
          <w:spacing w:val="-9"/>
        </w:rPr>
        <w:t xml:space="preserve"> </w:t>
      </w:r>
      <w:r w:rsidRPr="00F9376F">
        <w:rPr>
          <w:rFonts w:ascii="Arial" w:hAnsi="Arial" w:cs="Arial"/>
        </w:rPr>
        <w:t>loss</w:t>
      </w:r>
      <w:r w:rsidRPr="00F9376F">
        <w:rPr>
          <w:rFonts w:ascii="Arial" w:hAnsi="Arial" w:cs="Arial"/>
          <w:spacing w:val="-9"/>
        </w:rPr>
        <w:t xml:space="preserve"> </w:t>
      </w:r>
      <w:r w:rsidRPr="00F9376F">
        <w:rPr>
          <w:rFonts w:ascii="Arial" w:hAnsi="Arial" w:cs="Arial"/>
        </w:rPr>
        <w:t>of</w:t>
      </w:r>
      <w:r w:rsidRPr="00F9376F">
        <w:rPr>
          <w:rFonts w:ascii="Arial" w:hAnsi="Arial" w:cs="Arial"/>
          <w:spacing w:val="-9"/>
        </w:rPr>
        <w:t xml:space="preserve"> </w:t>
      </w:r>
      <w:r w:rsidRPr="00F9376F">
        <w:rPr>
          <w:rFonts w:ascii="Arial" w:hAnsi="Arial" w:cs="Arial"/>
        </w:rPr>
        <w:t>life</w:t>
      </w:r>
      <w:r w:rsidRPr="00F9376F">
        <w:rPr>
          <w:rFonts w:ascii="Arial" w:hAnsi="Arial" w:cs="Arial"/>
          <w:spacing w:val="-9"/>
        </w:rPr>
        <w:t xml:space="preserve"> </w:t>
      </w:r>
      <w:r w:rsidRPr="00F9376F">
        <w:rPr>
          <w:rFonts w:ascii="Arial" w:hAnsi="Arial" w:cs="Arial"/>
        </w:rPr>
        <w:t>and</w:t>
      </w:r>
      <w:r w:rsidRPr="00F9376F">
        <w:rPr>
          <w:rFonts w:ascii="Arial" w:hAnsi="Arial" w:cs="Arial"/>
          <w:spacing w:val="-8"/>
        </w:rPr>
        <w:t xml:space="preserve"> </w:t>
      </w:r>
      <w:r w:rsidRPr="00F9376F">
        <w:rPr>
          <w:rFonts w:ascii="Arial" w:hAnsi="Arial" w:cs="Arial"/>
        </w:rPr>
        <w:t>damage</w:t>
      </w:r>
      <w:r w:rsidRPr="00F9376F">
        <w:rPr>
          <w:rFonts w:ascii="Arial" w:hAnsi="Arial" w:cs="Arial"/>
          <w:spacing w:val="-10"/>
        </w:rPr>
        <w:t xml:space="preserve"> </w:t>
      </w:r>
      <w:r w:rsidRPr="00F9376F">
        <w:rPr>
          <w:rFonts w:ascii="Arial" w:hAnsi="Arial" w:cs="Arial"/>
        </w:rPr>
        <w:t>to</w:t>
      </w:r>
      <w:r w:rsidRPr="00F9376F">
        <w:rPr>
          <w:rFonts w:ascii="Arial" w:hAnsi="Arial" w:cs="Arial"/>
          <w:spacing w:val="-9"/>
        </w:rPr>
        <w:t xml:space="preserve"> </w:t>
      </w:r>
      <w:r w:rsidRPr="00F9376F">
        <w:rPr>
          <w:rFonts w:ascii="Arial" w:hAnsi="Arial" w:cs="Arial"/>
        </w:rPr>
        <w:t>infrastructure</w:t>
      </w:r>
      <w:r w:rsidRPr="00F9376F">
        <w:rPr>
          <w:rFonts w:ascii="Arial" w:hAnsi="Arial" w:cs="Arial"/>
          <w:spacing w:val="-9"/>
        </w:rPr>
        <w:t xml:space="preserve"> </w:t>
      </w:r>
      <w:r w:rsidRPr="00F9376F">
        <w:rPr>
          <w:rFonts w:ascii="Arial" w:hAnsi="Arial" w:cs="Arial"/>
        </w:rPr>
        <w:t>and</w:t>
      </w:r>
      <w:r w:rsidRPr="00F9376F">
        <w:rPr>
          <w:rFonts w:ascii="Arial" w:hAnsi="Arial" w:cs="Arial"/>
          <w:spacing w:val="-9"/>
        </w:rPr>
        <w:t xml:space="preserve"> </w:t>
      </w:r>
      <w:r w:rsidRPr="00F9376F">
        <w:rPr>
          <w:rFonts w:ascii="Arial" w:hAnsi="Arial" w:cs="Arial"/>
        </w:rPr>
        <w:t>agriculture, for example. One of these challenges is the identification of flood-prone areas. This identification allows actions to be developed that range from the removal of riverside populations</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adoption</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measures</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build</w:t>
      </w:r>
      <w:r w:rsidRPr="00F9376F">
        <w:rPr>
          <w:rFonts w:ascii="Arial" w:hAnsi="Arial" w:cs="Arial"/>
          <w:spacing w:val="-15"/>
        </w:rPr>
        <w:t xml:space="preserve"> </w:t>
      </w:r>
      <w:r w:rsidRPr="00F9376F">
        <w:rPr>
          <w:rFonts w:ascii="Arial" w:hAnsi="Arial" w:cs="Arial"/>
        </w:rPr>
        <w:t>social</w:t>
      </w:r>
      <w:r w:rsidRPr="00F9376F">
        <w:rPr>
          <w:rFonts w:ascii="Arial" w:hAnsi="Arial" w:cs="Arial"/>
          <w:spacing w:val="-15"/>
        </w:rPr>
        <w:t xml:space="preserve"> </w:t>
      </w:r>
      <w:r w:rsidRPr="00F9376F">
        <w:rPr>
          <w:rFonts w:ascii="Arial" w:hAnsi="Arial" w:cs="Arial"/>
        </w:rPr>
        <w:t>resilience</w:t>
      </w:r>
      <w:r w:rsidRPr="00F9376F">
        <w:rPr>
          <w:rFonts w:ascii="Arial" w:hAnsi="Arial" w:cs="Arial"/>
          <w:spacing w:val="-15"/>
        </w:rPr>
        <w:t xml:space="preserve"> </w:t>
      </w:r>
      <w:r w:rsidRPr="00F9376F">
        <w:rPr>
          <w:rFonts w:ascii="Arial" w:hAnsi="Arial" w:cs="Arial"/>
        </w:rPr>
        <w:t>(</w:t>
      </w:r>
      <w:proofErr w:type="spellStart"/>
      <w:r w:rsidRPr="00F9376F">
        <w:rPr>
          <w:rFonts w:ascii="Arial" w:hAnsi="Arial" w:cs="Arial"/>
        </w:rPr>
        <w:t>Chicombo</w:t>
      </w:r>
      <w:proofErr w:type="spellEnd"/>
      <w:r w:rsidRPr="00F9376F">
        <w:rPr>
          <w:rFonts w:ascii="Arial" w:hAnsi="Arial" w:cs="Arial"/>
          <w:spacing w:val="-15"/>
        </w:rPr>
        <w:t xml:space="preserve"> </w:t>
      </w:r>
      <w:r w:rsidRPr="00F9376F">
        <w:rPr>
          <w:rFonts w:ascii="Arial" w:hAnsi="Arial" w:cs="Arial"/>
        </w:rPr>
        <w:t>and</w:t>
      </w:r>
      <w:r w:rsidRPr="00F9376F">
        <w:rPr>
          <w:rFonts w:ascii="Arial" w:hAnsi="Arial" w:cs="Arial"/>
          <w:spacing w:val="-15"/>
        </w:rPr>
        <w:t xml:space="preserve"> </w:t>
      </w:r>
      <w:r w:rsidRPr="00F9376F">
        <w:rPr>
          <w:rFonts w:ascii="Arial" w:hAnsi="Arial" w:cs="Arial"/>
        </w:rPr>
        <w:t>Moreira, 2024).</w:t>
      </w:r>
      <w:r w:rsidRPr="00F9376F">
        <w:rPr>
          <w:rFonts w:ascii="Arial" w:hAnsi="Arial" w:cs="Arial"/>
          <w:spacing w:val="-15"/>
        </w:rPr>
        <w:t xml:space="preserve"> </w:t>
      </w:r>
    </w:p>
    <w:p w14:paraId="5FF4F016" w14:textId="1BD6973E" w:rsidR="00283634" w:rsidRPr="00CE3F82" w:rsidRDefault="00283634" w:rsidP="00CE3F82">
      <w:pPr>
        <w:spacing w:after="240" w:line="360" w:lineRule="auto"/>
        <w:ind w:right="18"/>
        <w:jc w:val="both"/>
        <w:rPr>
          <w:rFonts w:ascii="Arial" w:hAnsi="Arial" w:cs="Arial"/>
          <w:highlight w:val="green"/>
        </w:rPr>
      </w:pPr>
      <w:r w:rsidRPr="00CE3F82">
        <w:rPr>
          <w:rFonts w:ascii="Arial" w:hAnsi="Arial" w:cs="Arial"/>
          <w:highlight w:val="green"/>
        </w:rPr>
        <w:t>The</w:t>
      </w:r>
      <w:r w:rsidRPr="00CE3F82">
        <w:rPr>
          <w:rFonts w:ascii="Arial" w:hAnsi="Arial" w:cs="Arial"/>
          <w:spacing w:val="-5"/>
          <w:highlight w:val="green"/>
        </w:rPr>
        <w:t xml:space="preserve"> </w:t>
      </w:r>
      <w:r w:rsidRPr="00CE3F82">
        <w:rPr>
          <w:rFonts w:ascii="Arial" w:hAnsi="Arial" w:cs="Arial"/>
          <w:highlight w:val="green"/>
        </w:rPr>
        <w:t>occupation</w:t>
      </w:r>
      <w:r w:rsidRPr="00CE3F82">
        <w:rPr>
          <w:rFonts w:ascii="Arial" w:hAnsi="Arial" w:cs="Arial"/>
          <w:spacing w:val="-3"/>
          <w:highlight w:val="green"/>
        </w:rPr>
        <w:t xml:space="preserve"> </w:t>
      </w:r>
      <w:r w:rsidRPr="00CE3F82">
        <w:rPr>
          <w:rFonts w:ascii="Arial" w:hAnsi="Arial" w:cs="Arial"/>
          <w:highlight w:val="green"/>
        </w:rPr>
        <w:t>of</w:t>
      </w:r>
      <w:r w:rsidRPr="00CE3F82">
        <w:rPr>
          <w:rFonts w:ascii="Arial" w:hAnsi="Arial" w:cs="Arial"/>
          <w:spacing w:val="-4"/>
          <w:highlight w:val="green"/>
        </w:rPr>
        <w:t xml:space="preserve"> </w:t>
      </w:r>
      <w:r w:rsidRPr="00CE3F82">
        <w:rPr>
          <w:rFonts w:ascii="Arial" w:hAnsi="Arial" w:cs="Arial"/>
          <w:highlight w:val="green"/>
        </w:rPr>
        <w:t>natural</w:t>
      </w:r>
      <w:r w:rsidRPr="00CE3F82">
        <w:rPr>
          <w:rFonts w:ascii="Arial" w:hAnsi="Arial" w:cs="Arial"/>
          <w:spacing w:val="-3"/>
          <w:highlight w:val="green"/>
        </w:rPr>
        <w:t xml:space="preserve"> </w:t>
      </w:r>
      <w:r w:rsidRPr="00CE3F82">
        <w:rPr>
          <w:rFonts w:ascii="Arial" w:hAnsi="Arial" w:cs="Arial"/>
          <w:highlight w:val="green"/>
        </w:rPr>
        <w:t>stormwater</w:t>
      </w:r>
      <w:r w:rsidRPr="00CE3F82">
        <w:rPr>
          <w:rFonts w:ascii="Arial" w:hAnsi="Arial" w:cs="Arial"/>
          <w:spacing w:val="-5"/>
          <w:highlight w:val="green"/>
        </w:rPr>
        <w:t xml:space="preserve"> </w:t>
      </w:r>
      <w:r w:rsidRPr="00CE3F82">
        <w:rPr>
          <w:rFonts w:ascii="Arial" w:hAnsi="Arial" w:cs="Arial"/>
          <w:highlight w:val="green"/>
        </w:rPr>
        <w:t>runoff</w:t>
      </w:r>
      <w:r w:rsidRPr="00CE3F82">
        <w:rPr>
          <w:rFonts w:ascii="Arial" w:hAnsi="Arial" w:cs="Arial"/>
          <w:spacing w:val="-3"/>
          <w:highlight w:val="green"/>
        </w:rPr>
        <w:t xml:space="preserve"> </w:t>
      </w:r>
      <w:r w:rsidRPr="00CE3F82">
        <w:rPr>
          <w:rFonts w:ascii="Arial" w:hAnsi="Arial" w:cs="Arial"/>
          <w:highlight w:val="green"/>
        </w:rPr>
        <w:t>areas</w:t>
      </w:r>
      <w:r w:rsidRPr="00CE3F82">
        <w:rPr>
          <w:rFonts w:ascii="Arial" w:hAnsi="Arial" w:cs="Arial"/>
          <w:spacing w:val="-1"/>
          <w:highlight w:val="green"/>
        </w:rPr>
        <w:t xml:space="preserve"> </w:t>
      </w:r>
      <w:r w:rsidRPr="00CE3F82">
        <w:rPr>
          <w:rFonts w:ascii="Arial" w:hAnsi="Arial" w:cs="Arial"/>
          <w:highlight w:val="green"/>
        </w:rPr>
        <w:t>resulting</w:t>
      </w:r>
      <w:r w:rsidRPr="00CE3F82">
        <w:rPr>
          <w:rFonts w:ascii="Arial" w:hAnsi="Arial" w:cs="Arial"/>
          <w:spacing w:val="-3"/>
          <w:highlight w:val="green"/>
        </w:rPr>
        <w:t xml:space="preserve"> </w:t>
      </w:r>
      <w:r w:rsidRPr="00CE3F82">
        <w:rPr>
          <w:rFonts w:ascii="Arial" w:hAnsi="Arial" w:cs="Arial"/>
          <w:highlight w:val="green"/>
        </w:rPr>
        <w:t>from</w:t>
      </w:r>
      <w:r w:rsidRPr="00CE3F82">
        <w:rPr>
          <w:rFonts w:ascii="Arial" w:hAnsi="Arial" w:cs="Arial"/>
          <w:spacing w:val="-3"/>
          <w:highlight w:val="green"/>
        </w:rPr>
        <w:t xml:space="preserve"> </w:t>
      </w:r>
      <w:r w:rsidRPr="00CE3F82">
        <w:rPr>
          <w:rFonts w:ascii="Arial" w:hAnsi="Arial" w:cs="Arial"/>
          <w:highlight w:val="green"/>
        </w:rPr>
        <w:t>population</w:t>
      </w:r>
      <w:r w:rsidRPr="00CE3F82">
        <w:rPr>
          <w:rFonts w:ascii="Arial" w:hAnsi="Arial" w:cs="Arial"/>
          <w:spacing w:val="-3"/>
          <w:highlight w:val="green"/>
        </w:rPr>
        <w:t xml:space="preserve"> </w:t>
      </w:r>
      <w:r w:rsidRPr="00CE3F82">
        <w:rPr>
          <w:rFonts w:ascii="Arial" w:hAnsi="Arial" w:cs="Arial"/>
          <w:highlight w:val="green"/>
        </w:rPr>
        <w:t>density</w:t>
      </w:r>
      <w:r w:rsidRPr="00CE3F82">
        <w:rPr>
          <w:rFonts w:ascii="Arial" w:hAnsi="Arial" w:cs="Arial"/>
          <w:spacing w:val="-3"/>
          <w:highlight w:val="green"/>
        </w:rPr>
        <w:t xml:space="preserve"> </w:t>
      </w:r>
      <w:r w:rsidRPr="00CE3F82">
        <w:rPr>
          <w:rFonts w:ascii="Arial" w:hAnsi="Arial" w:cs="Arial"/>
          <w:highlight w:val="green"/>
        </w:rPr>
        <w:t xml:space="preserve">and land occupation also contributes negatively to runoff, creating gaps in the efficiency of stormwater management systems (Batista and </w:t>
      </w:r>
      <w:proofErr w:type="spellStart"/>
      <w:r w:rsidRPr="00CE3F82">
        <w:rPr>
          <w:rFonts w:ascii="Arial" w:hAnsi="Arial" w:cs="Arial"/>
          <w:highlight w:val="green"/>
        </w:rPr>
        <w:t>Boldrin</w:t>
      </w:r>
      <w:proofErr w:type="spellEnd"/>
      <w:r w:rsidRPr="00CE3F82">
        <w:rPr>
          <w:rFonts w:ascii="Arial" w:hAnsi="Arial" w:cs="Arial"/>
          <w:highlight w:val="green"/>
        </w:rPr>
        <w:t>, 2018).</w:t>
      </w:r>
    </w:p>
    <w:p w14:paraId="52AB6A5C" w14:textId="77777777" w:rsidR="00283634" w:rsidRPr="00CE3F82" w:rsidRDefault="00283634" w:rsidP="00283634">
      <w:pPr>
        <w:spacing w:after="240" w:line="360" w:lineRule="auto"/>
        <w:ind w:right="18"/>
        <w:jc w:val="both"/>
        <w:rPr>
          <w:rFonts w:ascii="Arial" w:hAnsi="Arial" w:cs="Arial"/>
          <w:highlight w:val="green"/>
        </w:rPr>
      </w:pPr>
      <w:r w:rsidRPr="00CE3F82">
        <w:rPr>
          <w:rFonts w:ascii="Arial" w:hAnsi="Arial" w:cs="Arial"/>
          <w:highlight w:val="green"/>
        </w:rPr>
        <w:t xml:space="preserve">Pluvial flood refers to the phenomenon induced </w:t>
      </w:r>
      <w:proofErr w:type="spellStart"/>
      <w:r w:rsidRPr="00CE3F82">
        <w:rPr>
          <w:rFonts w:ascii="Arial" w:hAnsi="Arial" w:cs="Arial"/>
          <w:highlight w:val="green"/>
        </w:rPr>
        <w:t>byintense</w:t>
      </w:r>
      <w:proofErr w:type="spellEnd"/>
      <w:r w:rsidRPr="00CE3F82">
        <w:rPr>
          <w:rFonts w:ascii="Arial" w:hAnsi="Arial" w:cs="Arial"/>
          <w:highlight w:val="green"/>
        </w:rPr>
        <w:t xml:space="preserve"> rainfall in which an area with undefined </w:t>
      </w:r>
      <w:proofErr w:type="spellStart"/>
      <w:r w:rsidRPr="00CE3F82">
        <w:rPr>
          <w:rFonts w:ascii="Arial" w:hAnsi="Arial" w:cs="Arial"/>
          <w:highlight w:val="green"/>
        </w:rPr>
        <w:t>channelbanks</w:t>
      </w:r>
      <w:proofErr w:type="spellEnd"/>
      <w:r w:rsidRPr="00CE3F82">
        <w:rPr>
          <w:rFonts w:ascii="Arial" w:hAnsi="Arial" w:cs="Arial"/>
          <w:highlight w:val="green"/>
        </w:rPr>
        <w:t xml:space="preserve"> experiences flooding due to diffuse overland </w:t>
      </w:r>
      <w:proofErr w:type="spellStart"/>
      <w:r w:rsidRPr="00CE3F82">
        <w:rPr>
          <w:rFonts w:ascii="Arial" w:hAnsi="Arial" w:cs="Arial"/>
          <w:highlight w:val="green"/>
        </w:rPr>
        <w:t>flowor</w:t>
      </w:r>
      <w:proofErr w:type="spellEnd"/>
      <w:r w:rsidRPr="00CE3F82">
        <w:rPr>
          <w:rFonts w:ascii="Arial" w:hAnsi="Arial" w:cs="Arial"/>
          <w:highlight w:val="green"/>
        </w:rPr>
        <w:t xml:space="preserve"> surface waterlogging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{"citationID":"U0V8T977","properties":{"formattedCitation":"(Perrini et al., 2025)","plainCitation":"(Perrini et al., 2025)","noteIndex":0},"citationItems":[{"id":167,"uris":["http://zotero.org/users/local/h8abnGk0/items/RBSSRB67"],"itemData":{"id":167,"type":"article-journal","abstract":"Flood hazard is a dynamic nonstationary phenomenon, which can be categorized based on the origin of the inundation. Inland flood hazard arises primarily from pluvial and fluvial inundations, typically modeled separately with respect to the pertaining spatial domains of the assessment, namely the urban areas and the riverine floodplains. When modeling is based on the catchment-scale hydrological-hydrodynamic approach, the inundations such as those resulting from pluvial and fluvial processes are usually not discerned, even though disparities in normative flood risk management exist in different countries. This paper establishes a tracer-aided criterion to discretize between pluvial and fluvial flooding at a catchment scale, relying on the advection process of a conservative tracer. Applied to a small urban catchment for multiple probabilistic rainfall scenarios, our physically based methodology shows that the incorporation of a transport equation within a shallow water model can be used to define the inundation sources. We highlight the advantages of the proposed approach compared to commonly employed modeling techniques for mapping fluvial inundations, while emphasizing the significance of mapping and regulating pluvial hazards in urban areas. The study shows the potential role of an abstraction of the tracers' transport toward identifying the hazard sources in a catchment-scale 2D numerical framework.","container-title":"Journal of Flood Risk Management","DOI":"10.1111/jfr3.13039","ISSN":"1753-318X","issue":"1","language":"en","note":"_eprint: https://onlinelibrary.wiley.com/doi/pdf/10.1111/jfr3.13039","page":"e13039","source":"Wiley Online Library","title":"A tracer-aided 2D numerical framework to define fluvial and pluvial hazard mapping","volume":"18","author":[{"family":"Perrini","given":"Pasquale"},{"family":"Iacobellis","given":"Vito"},{"family":"Gioia","given":"Andrea"},{"family":"Cea","given":"Luis"}],"issued":{"date-parts":[["2025"]]}}}],"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(Perrini et al., 2025)</w:t>
      </w:r>
      <w:r w:rsidRPr="00CE3F82">
        <w:rPr>
          <w:rFonts w:ascii="Arial" w:hAnsi="Arial" w:cs="Arial"/>
          <w:highlight w:val="green"/>
        </w:rPr>
        <w:fldChar w:fldCharType="end"/>
      </w:r>
      <w:r w:rsidRPr="00CE3F82">
        <w:rPr>
          <w:rFonts w:ascii="Arial" w:hAnsi="Arial" w:cs="Arial"/>
          <w:highlight w:val="green"/>
        </w:rPr>
        <w:t xml:space="preserve">. </w:t>
      </w:r>
    </w:p>
    <w:p w14:paraId="151C3A9E" w14:textId="77777777" w:rsidR="00283634" w:rsidRPr="00CE3F82" w:rsidRDefault="00283634" w:rsidP="00283634">
      <w:pPr>
        <w:spacing w:after="240" w:line="360" w:lineRule="auto"/>
        <w:ind w:right="18"/>
        <w:jc w:val="both"/>
        <w:rPr>
          <w:rFonts w:ascii="Arial" w:hAnsi="Arial" w:cs="Arial"/>
          <w:highlight w:val="green"/>
        </w:rPr>
      </w:pPr>
      <w:r w:rsidRPr="00CE3F82">
        <w:rPr>
          <w:rFonts w:ascii="Arial" w:hAnsi="Arial" w:cs="Arial"/>
          <w:highlight w:val="green"/>
        </w:rPr>
        <w:t xml:space="preserve">These floods are a result of extreme weather conditions, leading to the overflow of main rivers and their tributaries, inundating the surrounding riverine areas. Nevertheless, various approaches have been implemented to mitigate the effects of floods; by employing floodplain management strategies and leveraging scientific knowledge, it is possible to minimize the damage caused by floods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{"citationID":"0F7nkPQh","properties":{"formattedCitation":"(Ansarifard et al., 2024)","plainCitation":"(Ansarifard et al., 2024)","noteIndex":0},"citationItems":[{"id":130,"uris":["http://zotero.org/users/local/h8abnGk0/items/FCYCAVZZ"],"itemData":{"id":130,"type":"article-journal","abstract":"Abstract Simulating floods and creating vulnerability maps are essential in urban watershed management systems. The present research aimed to simulate...","container-title":"Discover Water","DOI":"10.1007/s43832-024-00155-0","ISSN":"2730-647X","issue":"1","language":"en","note":"publisher: Springer","page":"1-31","source":"doaj.org","title":"Simulation of floods under the influence of effective factors in hydraulic and hydrological models using HEC-RAS and MIKE 21","volume":"4","author":[{"family":"Ansarifard","given":"Sara"},{"family":"Eyvazi","given":"Morteza"},{"family":"Kalantari","given":"Mahsa"},{"family":"Mohseni","given":"Behrooz"},{"family":"Ghorbanifard","given":"Mahdi"},{"family":"Moghaddam","given":"Hadi Jafakesh"},{"family":"Nouri","given":"Maryam"}],"issued":{"date-parts":[["2024",10,1]]}}}],"schema":"https://github.com/citation-style-language/schema/raw/master/csl-citation.json"}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(Ansarifard et al., 2024)</w:t>
      </w:r>
      <w:r w:rsidRPr="00CE3F82">
        <w:rPr>
          <w:rFonts w:ascii="Arial" w:hAnsi="Arial" w:cs="Arial"/>
          <w:highlight w:val="green"/>
        </w:rPr>
        <w:fldChar w:fldCharType="end"/>
      </w:r>
    </w:p>
    <w:p w14:paraId="77018827" w14:textId="77777777" w:rsidR="00283634" w:rsidRPr="00CE3F82" w:rsidRDefault="00283634" w:rsidP="00283634">
      <w:pPr>
        <w:spacing w:after="240" w:line="360" w:lineRule="auto"/>
        <w:ind w:right="18"/>
        <w:jc w:val="both"/>
        <w:rPr>
          <w:rFonts w:ascii="Arial" w:hAnsi="Arial" w:cs="Arial"/>
          <w:highlight w:val="green"/>
        </w:rPr>
      </w:pPr>
      <w:r w:rsidRPr="00CE3F82">
        <w:rPr>
          <w:rFonts w:ascii="Arial" w:hAnsi="Arial" w:cs="Arial"/>
          <w:highlight w:val="green"/>
        </w:rPr>
        <w:t xml:space="preserve">Mapping flooded areas, especially in urban areas or other regions where property damage can be extensive, such as agricultural areas, can serve as an important tool for territorial management and decision-making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{"citationID":"QOiTnyAq","properties":{"formattedCitation":"(Alves et al., 2022)","plainCitation":"(Alves et al., 2022)","noteIndex":0},"citationItems":[{"id":142,"uris":["http://zotero.org/users/local/h8abnGk0/items/SE2WJPHC"],"itemData":{"id":142,"type":"article-journal","abstract":"ABSTRACT Mapping flood risk areas is important for disaster management at the local, regional, and national scales. The aim of this study was to evaluate...","container-title":"Revista Brasileira de Recursos Hídricos","DOI":"10.1590/2318-0331.272220220009","ISSN":"2318-0331","language":"en","note":"publisher: Associação Brasileira de Recursos Hídricos","source":"doaj.org","title":"Assessing the capacity of large-scale hydrologic-hydrodynamic models for mapping flood hazard in southern Brazil","URL":"http://www.scielo.br/scielo.php?script=sci_arttext&amp;pid=S2318-03312022000100208&amp;tlng=en","volume":"27","author":[{"family":"Alves","given":"Maria Eduarda Pereira"},{"family":"Fan","given":"Fernando Mainardi"},{"family":"Paiva","given":"Rodrigo Cauduro Dias","dropping-particle":"de"},{"family":"Siqueira","given":"Vinícius Alencar"},{"family":"Fleischmann","given":"Ayan Santos"},{"family":"Brêda","given":"João Paulo"},{"family":"Laipelt","given":"Leonardo"},{"family":"Araújo","given":"Alexandre Abdalla"}],"accessed":{"date-parts":[["2025",5,13]]},"issued":{"date-parts":[["2022",5,1]]}}}],"schema":"https://github.com/citation-style-language/schema/raw/master/csl-citation.json"}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(Alves et al., 2022)</w:t>
      </w:r>
      <w:r w:rsidRPr="00CE3F82">
        <w:rPr>
          <w:rFonts w:ascii="Arial" w:hAnsi="Arial" w:cs="Arial"/>
          <w:highlight w:val="green"/>
        </w:rPr>
        <w:fldChar w:fldCharType="end"/>
      </w:r>
      <w:r w:rsidRPr="00CE3F82">
        <w:rPr>
          <w:rFonts w:ascii="Arial" w:hAnsi="Arial" w:cs="Arial"/>
          <w:highlight w:val="green"/>
        </w:rPr>
        <w:t>.</w:t>
      </w:r>
    </w:p>
    <w:p w14:paraId="10D12852" w14:textId="77777777" w:rsidR="00283634" w:rsidRPr="00CE3F82" w:rsidRDefault="00283634" w:rsidP="00283634">
      <w:pPr>
        <w:spacing w:after="240" w:line="360" w:lineRule="auto"/>
        <w:ind w:right="18"/>
        <w:jc w:val="both"/>
        <w:rPr>
          <w:rFonts w:ascii="Arial" w:hAnsi="Arial" w:cs="Arial"/>
          <w:highlight w:val="green"/>
        </w:rPr>
      </w:pPr>
      <w:r w:rsidRPr="00CE3F82">
        <w:rPr>
          <w:rFonts w:ascii="Arial" w:hAnsi="Arial" w:cs="Arial"/>
          <w:highlight w:val="green"/>
        </w:rPr>
        <w:t xml:space="preserve">Timely mapping, monitoring and impact assessment of flood events are vital for the coordination of flood relief efforts and the elaboration of flood management, risk mitigation plans and many prevention initiatives. This knowledge is usually hard to obtain based on </w:t>
      </w:r>
      <w:r w:rsidRPr="00CE3F82">
        <w:rPr>
          <w:rFonts w:ascii="Arial" w:hAnsi="Arial" w:cs="Arial"/>
          <w:highlight w:val="green"/>
        </w:rPr>
        <w:lastRenderedPageBreak/>
        <w:t xml:space="preserve">conventional approaches due to flood temporal and spatial characteristics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{"citationID":"Gt5X76eD","properties":{"formattedCitation":"(Psomiadis et al., 2020)","plainCitation":"(Psomiadis et al., 2020)","noteIndex":0},"citationItems":[{"id":119,"uris":["http://zotero.org/users/local/h8abnGk0/items/Y46ZY94Z"],"itemData":{"id":119,"type":"article-journal","abstract":"Timely mapping, measuring and impact assessment of flood events are crucial for the coordination of flood relief efforts and the elaboration of flood...","container-title":"Remote Sensing","DOI":"10.3390/rs12233980","ISSN":"2072-4292","issue":"23","language":"en","note":"publisher: MDPI AG","page":"3980","source":"doaj.org","title":"Combining SAR and Optical Earth Observation with Hydraulic Simulation for Flood Mapping and Impact Assessment","volume":"12","author":[{"family":"Psomiadis","given":"Emmanouil"},{"family":"Diakakis","given":"Michalis"},{"family":"Soulis","given":"Konstantinos X."}],"issued":{"date-parts":[["2020",12,1]]}}}],"schema":"https://github.com/citation-style-language/schema/raw/master/csl-citation.json"}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(Psomiadis et al., 2020)</w:t>
      </w:r>
      <w:r w:rsidRPr="00CE3F82">
        <w:rPr>
          <w:rFonts w:ascii="Arial" w:hAnsi="Arial" w:cs="Arial"/>
          <w:highlight w:val="green"/>
        </w:rPr>
        <w:fldChar w:fldCharType="end"/>
      </w:r>
      <w:r w:rsidRPr="00CE3F82">
        <w:rPr>
          <w:rFonts w:ascii="Arial" w:hAnsi="Arial" w:cs="Arial"/>
          <w:highlight w:val="green"/>
        </w:rPr>
        <w:t xml:space="preserve">. </w:t>
      </w:r>
    </w:p>
    <w:p w14:paraId="430497D9" w14:textId="77777777" w:rsidR="00283634" w:rsidRDefault="00283634" w:rsidP="00283634">
      <w:pPr>
        <w:spacing w:after="240" w:line="360" w:lineRule="auto"/>
        <w:ind w:right="18"/>
        <w:jc w:val="both"/>
        <w:rPr>
          <w:rFonts w:ascii="Arial" w:hAnsi="Arial" w:cs="Arial"/>
        </w:rPr>
      </w:pPr>
      <w:r w:rsidRPr="00CE3F82">
        <w:rPr>
          <w:rFonts w:ascii="Arial" w:hAnsi="Arial" w:cs="Arial"/>
          <w:highlight w:val="green"/>
        </w:rPr>
        <w:t xml:space="preserve">Flood inundation mapping can be utilized for assessing flood vulnerabilities and defining flood hazard zones The use of numerical models is crucial for creating a hydraulic model and carrying out hydraulic analysis of riverbeds through the Hydrologic Engineering Center’s River Analysis System (HEC-RAS) software, which is ideal for conducting hydraulic calculations in various channel systems, both natural and structural </w:t>
      </w:r>
      <w:r w:rsidRPr="00CE3F82" w:rsidDel="00F36792">
        <w:rPr>
          <w:rFonts w:ascii="Arial" w:hAnsi="Arial" w:cs="Arial"/>
          <w:highlight w:val="green"/>
        </w:rPr>
        <w:t xml:space="preserve"> </w:t>
      </w:r>
      <w:r w:rsidRPr="00CE3F82">
        <w:rPr>
          <w:rFonts w:ascii="Arial" w:hAnsi="Arial" w:cs="Arial"/>
          <w:highlight w:val="green"/>
        </w:rPr>
        <w:fldChar w:fldCharType="begin"/>
      </w:r>
      <w:r w:rsidRPr="00CE3F82">
        <w:rPr>
          <w:rFonts w:ascii="Arial" w:hAnsi="Arial" w:cs="Arial"/>
          <w:highlight w:val="green"/>
        </w:rPr>
        <w:instrText xml:space="preserve"> ADDIN ZOTERO_ITEM CSL_CITATION {"citationID":"Xnq698JE","properties":{"formattedCitation":"(Ansarifard et al., 2024)","plainCitation":"(Ansarifard et al., 2024)","noteIndex":0},"citationItems":[{"id":130,"uris":["http://zotero.org/users/local/h8abnGk0/items/FCYCAVZZ"],"itemData":{"id":130,"type":"article-journal","abstract":"Abstract Simulating floods and creating vulnerability maps are essential in urban watershed management systems. The present research aimed to simulate...","container-title":"Discover Water","DOI":"10.1007/s43832-024-00155-0","ISSN":"2730-647X","issue":"1","language":"en","note":"publisher: Springer","page":"1-31","source":"doaj.org","title":"Simulation of floods under the influence of effective factors in hydraulic and hydrological models using HEC-RAS and MIKE 21","volume":"4","author":[{"family":"Ansarifard","given":"Sara"},{"family":"Eyvazi","given":"Morteza"},{"family":"Kalantari","given":"Mahsa"},{"family":"Mohseni","given":"Behrooz"},{"family":"Ghorbanifard","given":"Mahdi"},{"family":"Moghaddam","given":"Hadi Jafakesh"},{"family":"Nouri","given":"Maryam"}],"issued":{"date-parts":[["2024",10,1]]}}}],"schema":"https://github.com/citation-style-language/schema/raw/master/csl-citation.json"} </w:instrText>
      </w:r>
      <w:r w:rsidRPr="00CE3F82">
        <w:rPr>
          <w:rFonts w:ascii="Arial" w:hAnsi="Arial" w:cs="Arial"/>
          <w:highlight w:val="green"/>
        </w:rPr>
        <w:fldChar w:fldCharType="separate"/>
      </w:r>
      <w:r w:rsidRPr="00CE3F82">
        <w:rPr>
          <w:rFonts w:ascii="Arial" w:hAnsi="Arial" w:cs="Arial"/>
          <w:highlight w:val="green"/>
        </w:rPr>
        <w:t>(Ansarifard et al., 2024)</w:t>
      </w:r>
      <w:r w:rsidRPr="00CE3F82">
        <w:rPr>
          <w:rFonts w:ascii="Arial" w:hAnsi="Arial" w:cs="Arial"/>
          <w:highlight w:val="green"/>
        </w:rPr>
        <w:fldChar w:fldCharType="end"/>
      </w:r>
      <w:r w:rsidRPr="00CE3F82">
        <w:rPr>
          <w:rFonts w:ascii="Arial" w:hAnsi="Arial" w:cs="Arial"/>
          <w:highlight w:val="green"/>
        </w:rPr>
        <w:t>.</w:t>
      </w:r>
    </w:p>
    <w:p w14:paraId="61586E97" w14:textId="77777777" w:rsidR="005F5FBB" w:rsidRPr="00F9376F" w:rsidRDefault="005F5FBB" w:rsidP="00736E7E">
      <w:pPr>
        <w:spacing w:after="240" w:line="360" w:lineRule="auto"/>
        <w:ind w:right="18"/>
        <w:jc w:val="both"/>
        <w:rPr>
          <w:rFonts w:ascii="Arial" w:hAnsi="Arial" w:cs="Arial"/>
        </w:rPr>
      </w:pPr>
      <w:r w:rsidRPr="00F9376F">
        <w:rPr>
          <w:rFonts w:ascii="Arial" w:hAnsi="Arial" w:cs="Arial"/>
        </w:rPr>
        <w:t>The lack of consistent information on the modelling of flood-prone areas in the municipality</w:t>
      </w:r>
      <w:r w:rsidRPr="00F9376F">
        <w:rPr>
          <w:rFonts w:ascii="Arial" w:hAnsi="Arial" w:cs="Arial"/>
          <w:spacing w:val="-15"/>
        </w:rPr>
        <w:t xml:space="preserve"> </w:t>
      </w:r>
      <w:r w:rsidRPr="00F9376F">
        <w:rPr>
          <w:rFonts w:ascii="Arial" w:hAnsi="Arial" w:cs="Arial"/>
        </w:rPr>
        <w:t>of</w:t>
      </w:r>
      <w:r w:rsidRPr="00F9376F">
        <w:rPr>
          <w:rFonts w:ascii="Arial" w:hAnsi="Arial" w:cs="Arial"/>
          <w:spacing w:val="-15"/>
        </w:rPr>
        <w:t xml:space="preserve"> </w:t>
      </w:r>
      <w:proofErr w:type="spellStart"/>
      <w:r w:rsidRPr="00F9376F">
        <w:rPr>
          <w:rFonts w:ascii="Arial" w:hAnsi="Arial" w:cs="Arial"/>
        </w:rPr>
        <w:t>Chókwè</w:t>
      </w:r>
      <w:proofErr w:type="spellEnd"/>
      <w:r w:rsidRPr="00F9376F">
        <w:rPr>
          <w:rFonts w:ascii="Arial" w:hAnsi="Arial" w:cs="Arial"/>
          <w:spacing w:val="-15"/>
        </w:rPr>
        <w:t xml:space="preserve"> </w:t>
      </w:r>
      <w:r w:rsidRPr="00F9376F">
        <w:rPr>
          <w:rFonts w:ascii="Arial" w:hAnsi="Arial" w:cs="Arial"/>
        </w:rPr>
        <w:t>has</w:t>
      </w:r>
      <w:r w:rsidRPr="00F9376F">
        <w:rPr>
          <w:rFonts w:ascii="Arial" w:hAnsi="Arial" w:cs="Arial"/>
          <w:spacing w:val="-15"/>
        </w:rPr>
        <w:t xml:space="preserve"> </w:t>
      </w:r>
      <w:r w:rsidRPr="00F9376F">
        <w:rPr>
          <w:rFonts w:ascii="Arial" w:hAnsi="Arial" w:cs="Arial"/>
        </w:rPr>
        <w:t>a</w:t>
      </w:r>
      <w:r w:rsidRPr="00F9376F">
        <w:rPr>
          <w:rFonts w:ascii="Arial" w:hAnsi="Arial" w:cs="Arial"/>
          <w:spacing w:val="-15"/>
        </w:rPr>
        <w:t xml:space="preserve"> </w:t>
      </w:r>
      <w:r w:rsidRPr="00F9376F">
        <w:rPr>
          <w:rFonts w:ascii="Arial" w:hAnsi="Arial" w:cs="Arial"/>
        </w:rPr>
        <w:t>direct</w:t>
      </w:r>
      <w:r w:rsidRPr="00F9376F">
        <w:rPr>
          <w:rFonts w:ascii="Arial" w:hAnsi="Arial" w:cs="Arial"/>
          <w:spacing w:val="-15"/>
        </w:rPr>
        <w:t xml:space="preserve"> </w:t>
      </w:r>
      <w:r w:rsidRPr="00F9376F">
        <w:rPr>
          <w:rFonts w:ascii="Arial" w:hAnsi="Arial" w:cs="Arial"/>
        </w:rPr>
        <w:t>influence</w:t>
      </w:r>
      <w:r w:rsidRPr="00F9376F">
        <w:rPr>
          <w:rFonts w:ascii="Arial" w:hAnsi="Arial" w:cs="Arial"/>
          <w:spacing w:val="-15"/>
        </w:rPr>
        <w:t xml:space="preserve"> </w:t>
      </w:r>
      <w:r w:rsidRPr="00F9376F">
        <w:rPr>
          <w:rFonts w:ascii="Arial" w:hAnsi="Arial" w:cs="Arial"/>
        </w:rPr>
        <w:t>on</w:t>
      </w:r>
      <w:r w:rsidRPr="00F9376F">
        <w:rPr>
          <w:rFonts w:ascii="Arial" w:hAnsi="Arial" w:cs="Arial"/>
          <w:spacing w:val="-15"/>
        </w:rPr>
        <w:t xml:space="preserve"> </w:t>
      </w:r>
      <w:r w:rsidRPr="00F9376F">
        <w:rPr>
          <w:rFonts w:ascii="Arial" w:hAnsi="Arial" w:cs="Arial"/>
        </w:rPr>
        <w:t>decision-making</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5"/>
        </w:rPr>
        <w:t xml:space="preserve"> </w:t>
      </w:r>
      <w:r w:rsidRPr="00F9376F">
        <w:rPr>
          <w:rFonts w:ascii="Arial" w:hAnsi="Arial" w:cs="Arial"/>
        </w:rPr>
        <w:t>relation</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safety protocol</w:t>
      </w:r>
      <w:r w:rsidRPr="00F9376F">
        <w:rPr>
          <w:rFonts w:ascii="Arial" w:hAnsi="Arial" w:cs="Arial"/>
          <w:spacing w:val="-2"/>
        </w:rPr>
        <w:t xml:space="preserve"> </w:t>
      </w:r>
      <w:r w:rsidRPr="00F9376F">
        <w:rPr>
          <w:rFonts w:ascii="Arial" w:hAnsi="Arial" w:cs="Arial"/>
        </w:rPr>
        <w:t>issued</w:t>
      </w:r>
      <w:r w:rsidRPr="00F9376F">
        <w:rPr>
          <w:rFonts w:ascii="Arial" w:hAnsi="Arial" w:cs="Arial"/>
          <w:spacing w:val="-2"/>
        </w:rPr>
        <w:t xml:space="preserve"> </w:t>
      </w:r>
      <w:r w:rsidRPr="00F9376F">
        <w:rPr>
          <w:rFonts w:ascii="Arial" w:hAnsi="Arial" w:cs="Arial"/>
        </w:rPr>
        <w:t>as</w:t>
      </w:r>
      <w:r w:rsidRPr="00F9376F">
        <w:rPr>
          <w:rFonts w:ascii="Arial" w:hAnsi="Arial" w:cs="Arial"/>
          <w:spacing w:val="-2"/>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way</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guaranteeing</w:t>
      </w:r>
      <w:r w:rsidRPr="00F9376F">
        <w:rPr>
          <w:rFonts w:ascii="Arial" w:hAnsi="Arial" w:cs="Arial"/>
          <w:spacing w:val="-2"/>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physical</w:t>
      </w:r>
      <w:r w:rsidRPr="00F9376F">
        <w:rPr>
          <w:rFonts w:ascii="Arial" w:hAnsi="Arial" w:cs="Arial"/>
          <w:spacing w:val="-2"/>
        </w:rPr>
        <w:t xml:space="preserve"> </w:t>
      </w:r>
      <w:r w:rsidRPr="00F9376F">
        <w:rPr>
          <w:rFonts w:ascii="Arial" w:hAnsi="Arial" w:cs="Arial"/>
        </w:rPr>
        <w:t>integrity</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population,</w:t>
      </w:r>
      <w:r w:rsidRPr="00F9376F">
        <w:rPr>
          <w:rFonts w:ascii="Arial" w:hAnsi="Arial" w:cs="Arial"/>
          <w:spacing w:val="-2"/>
        </w:rPr>
        <w:t xml:space="preserve"> </w:t>
      </w:r>
      <w:r w:rsidRPr="00F9376F">
        <w:rPr>
          <w:rFonts w:ascii="Arial" w:hAnsi="Arial" w:cs="Arial"/>
        </w:rPr>
        <w:t>as well as</w:t>
      </w:r>
      <w:r w:rsidRPr="00F9376F">
        <w:rPr>
          <w:rFonts w:ascii="Arial" w:hAnsi="Arial" w:cs="Arial"/>
          <w:spacing w:val="-3"/>
        </w:rPr>
        <w:t xml:space="preserve"> </w:t>
      </w:r>
      <w:r w:rsidRPr="00F9376F">
        <w:rPr>
          <w:rFonts w:ascii="Arial" w:hAnsi="Arial" w:cs="Arial"/>
        </w:rPr>
        <w:t>on</w:t>
      </w:r>
      <w:r w:rsidRPr="00F9376F">
        <w:rPr>
          <w:rFonts w:ascii="Arial" w:hAnsi="Arial" w:cs="Arial"/>
          <w:spacing w:val="-3"/>
        </w:rPr>
        <w:t xml:space="preserve"> </w:t>
      </w:r>
      <w:r w:rsidRPr="00F9376F">
        <w:rPr>
          <w:rFonts w:ascii="Arial" w:hAnsi="Arial" w:cs="Arial"/>
        </w:rPr>
        <w:t>decision-making</w:t>
      </w:r>
      <w:r w:rsidRPr="00F9376F">
        <w:rPr>
          <w:rFonts w:ascii="Arial" w:hAnsi="Arial" w:cs="Arial"/>
          <w:spacing w:val="-1"/>
        </w:rPr>
        <w:t xml:space="preserve"> </w:t>
      </w:r>
      <w:r w:rsidRPr="00F9376F">
        <w:rPr>
          <w:rFonts w:ascii="Arial" w:hAnsi="Arial" w:cs="Arial"/>
        </w:rPr>
        <w:t>regarding</w:t>
      </w:r>
      <w:r w:rsidRPr="00F9376F">
        <w:rPr>
          <w:rFonts w:ascii="Arial" w:hAnsi="Arial" w:cs="Arial"/>
          <w:spacing w:val="-3"/>
        </w:rPr>
        <w:t xml:space="preserve"> </w:t>
      </w:r>
      <w:r w:rsidRPr="00F9376F">
        <w:rPr>
          <w:rFonts w:ascii="Arial" w:hAnsi="Arial" w:cs="Arial"/>
        </w:rPr>
        <w:t>flood</w:t>
      </w:r>
      <w:r w:rsidRPr="00F9376F">
        <w:rPr>
          <w:rFonts w:ascii="Arial" w:hAnsi="Arial" w:cs="Arial"/>
          <w:spacing w:val="-1"/>
        </w:rPr>
        <w:t xml:space="preserve"> </w:t>
      </w:r>
      <w:r w:rsidRPr="00F9376F">
        <w:rPr>
          <w:rFonts w:ascii="Arial" w:hAnsi="Arial" w:cs="Arial"/>
        </w:rPr>
        <w:t>management</w:t>
      </w:r>
      <w:r w:rsidRPr="00F9376F">
        <w:rPr>
          <w:rFonts w:ascii="Arial" w:hAnsi="Arial" w:cs="Arial"/>
          <w:spacing w:val="-3"/>
        </w:rPr>
        <w:t xml:space="preserve"> </w:t>
      </w:r>
      <w:r w:rsidRPr="00F9376F">
        <w:rPr>
          <w:rFonts w:ascii="Arial" w:hAnsi="Arial" w:cs="Arial"/>
        </w:rPr>
        <w:t>alternatives in</w:t>
      </w:r>
      <w:r w:rsidRPr="00F9376F">
        <w:rPr>
          <w:rFonts w:ascii="Arial" w:hAnsi="Arial" w:cs="Arial"/>
          <w:spacing w:val="-3"/>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face</w:t>
      </w:r>
      <w:r w:rsidRPr="00F9376F">
        <w:rPr>
          <w:rFonts w:ascii="Arial" w:hAnsi="Arial" w:cs="Arial"/>
          <w:spacing w:val="-2"/>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 xml:space="preserve">floods recorded in the urban fabric to the south of the EN (National Road) 101 and EN 221 in the </w:t>
      </w:r>
      <w:proofErr w:type="spellStart"/>
      <w:r w:rsidRPr="00F9376F">
        <w:rPr>
          <w:rFonts w:ascii="Arial" w:hAnsi="Arial" w:cs="Arial"/>
        </w:rPr>
        <w:t>Chókwè</w:t>
      </w:r>
      <w:proofErr w:type="spellEnd"/>
      <w:r w:rsidRPr="00F9376F">
        <w:rPr>
          <w:rFonts w:ascii="Arial" w:hAnsi="Arial" w:cs="Arial"/>
        </w:rPr>
        <w:t xml:space="preserve"> city.</w:t>
      </w:r>
    </w:p>
    <w:p w14:paraId="18978A19" w14:textId="77777777" w:rsidR="005F5FBB" w:rsidRPr="00F9376F" w:rsidRDefault="005F5FBB" w:rsidP="00736E7E">
      <w:pPr>
        <w:spacing w:after="240" w:line="360" w:lineRule="auto"/>
        <w:ind w:right="18"/>
        <w:jc w:val="both"/>
        <w:rPr>
          <w:rFonts w:ascii="Arial" w:hAnsi="Arial" w:cs="Arial"/>
        </w:rPr>
      </w:pPr>
      <w:r w:rsidRPr="00F9376F">
        <w:rPr>
          <w:rFonts w:ascii="Arial" w:hAnsi="Arial" w:cs="Arial"/>
        </w:rPr>
        <w:t xml:space="preserve">In this context, </w:t>
      </w:r>
      <w:bookmarkStart w:id="1" w:name="_Hlk194647120"/>
      <w:r w:rsidRPr="00F9376F">
        <w:rPr>
          <w:rFonts w:ascii="Arial" w:hAnsi="Arial" w:cs="Arial"/>
        </w:rPr>
        <w:t xml:space="preserve">there is an urgent need to assess the performance of the South Drainage Ditch through the rainfall-runoff relationship with the help of GIS and the HEC-RAS Hydrological Modelling </w:t>
      </w:r>
      <w:proofErr w:type="spellStart"/>
      <w:r w:rsidRPr="00F9376F">
        <w:rPr>
          <w:rFonts w:ascii="Arial" w:hAnsi="Arial" w:cs="Arial"/>
        </w:rPr>
        <w:t>Programme</w:t>
      </w:r>
      <w:proofErr w:type="spellEnd"/>
      <w:r w:rsidRPr="00F9376F">
        <w:rPr>
          <w:rFonts w:ascii="Arial" w:hAnsi="Arial" w:cs="Arial"/>
        </w:rPr>
        <w:t>, helping to generate settlement maps for flood control and monitoring, providing decision-making to reduce the impact of risks and improve urban rainwater sanitation in that city.</w:t>
      </w:r>
    </w:p>
    <w:bookmarkEnd w:id="1"/>
    <w:p w14:paraId="6A35A89C" w14:textId="4C7CE2B0" w:rsidR="00790ADA" w:rsidRPr="00EA080F" w:rsidRDefault="006B57D0" w:rsidP="008C4F5B">
      <w:pPr>
        <w:pStyle w:val="AbstHead"/>
        <w:numPr>
          <w:ilvl w:val="0"/>
          <w:numId w:val="45"/>
        </w:numPr>
        <w:spacing w:after="0"/>
        <w:jc w:val="both"/>
        <w:rPr>
          <w:rFonts w:ascii="Arial" w:hAnsi="Arial" w:cs="Arial"/>
          <w:szCs w:val="22"/>
        </w:rPr>
      </w:pPr>
      <w:r w:rsidRPr="00EA080F">
        <w:rPr>
          <w:rFonts w:ascii="Arial" w:hAnsi="Arial" w:cs="Arial"/>
          <w:szCs w:val="22"/>
        </w:rPr>
        <w:t>methodology</w:t>
      </w:r>
      <w:r w:rsidR="007F7B32" w:rsidRPr="00EA080F">
        <w:rPr>
          <w:rFonts w:ascii="Arial" w:hAnsi="Arial" w:cs="Arial"/>
          <w:szCs w:val="22"/>
        </w:rPr>
        <w:t xml:space="preserve"> </w:t>
      </w:r>
    </w:p>
    <w:p w14:paraId="6BAE3C12" w14:textId="4FD95E50" w:rsidR="005F5FBB" w:rsidRPr="00EA080F" w:rsidRDefault="005F5FBB" w:rsidP="005F5FBB">
      <w:pPr>
        <w:pStyle w:val="ListParagraph"/>
        <w:widowControl w:val="0"/>
        <w:numPr>
          <w:ilvl w:val="1"/>
          <w:numId w:val="45"/>
        </w:numPr>
        <w:tabs>
          <w:tab w:val="left" w:pos="450"/>
        </w:tabs>
        <w:autoSpaceDE w:val="0"/>
        <w:autoSpaceDN w:val="0"/>
        <w:spacing w:line="360" w:lineRule="auto"/>
        <w:jc w:val="both"/>
        <w:rPr>
          <w:rFonts w:ascii="Arial" w:hAnsi="Arial" w:cs="Arial"/>
          <w:b/>
          <w:bCs/>
        </w:rPr>
      </w:pPr>
      <w:r w:rsidRPr="00EA080F">
        <w:rPr>
          <w:rFonts w:ascii="Arial" w:hAnsi="Arial" w:cs="Arial"/>
          <w:b/>
          <w:bCs/>
        </w:rPr>
        <w:t>Study</w:t>
      </w:r>
      <w:r w:rsidRPr="00EA080F">
        <w:rPr>
          <w:rFonts w:ascii="Arial" w:hAnsi="Arial" w:cs="Arial"/>
          <w:b/>
          <w:bCs/>
          <w:spacing w:val="-2"/>
        </w:rPr>
        <w:t xml:space="preserve"> </w:t>
      </w:r>
      <w:r w:rsidRPr="00EA080F">
        <w:rPr>
          <w:rFonts w:ascii="Arial" w:hAnsi="Arial" w:cs="Arial"/>
          <w:b/>
          <w:bCs/>
          <w:spacing w:val="-4"/>
        </w:rPr>
        <w:t>area</w:t>
      </w:r>
    </w:p>
    <w:p w14:paraId="27AE3EDF" w14:textId="77777777" w:rsidR="00736E7E" w:rsidRDefault="005332D4" w:rsidP="00736E7E">
      <w:pPr>
        <w:spacing w:after="240" w:line="360" w:lineRule="auto"/>
        <w:ind w:right="18"/>
        <w:jc w:val="both"/>
        <w:rPr>
          <w:rFonts w:ascii="Arial" w:hAnsi="Arial" w:cs="Arial"/>
        </w:rPr>
      </w:pPr>
      <w:proofErr w:type="spellStart"/>
      <w:r w:rsidRPr="005332D4">
        <w:rPr>
          <w:rFonts w:ascii="Arial" w:hAnsi="Arial" w:cs="Arial"/>
          <w:highlight w:val="green"/>
        </w:rPr>
        <w:t>Chókwè</w:t>
      </w:r>
      <w:proofErr w:type="spellEnd"/>
      <w:r w:rsidRPr="005332D4">
        <w:rPr>
          <w:rFonts w:ascii="Arial" w:hAnsi="Arial" w:cs="Arial"/>
          <w:spacing w:val="-13"/>
          <w:highlight w:val="green"/>
        </w:rPr>
        <w:t xml:space="preserve"> </w:t>
      </w:r>
      <w:r w:rsidRPr="005332D4">
        <w:rPr>
          <w:rFonts w:ascii="Arial" w:hAnsi="Arial" w:cs="Arial"/>
          <w:highlight w:val="green"/>
        </w:rPr>
        <w:t>District</w:t>
      </w:r>
      <w:r w:rsidRPr="005332D4">
        <w:rPr>
          <w:rFonts w:ascii="Arial" w:hAnsi="Arial" w:cs="Arial"/>
          <w:spacing w:val="-11"/>
          <w:highlight w:val="green"/>
        </w:rPr>
        <w:t xml:space="preserve"> </w:t>
      </w:r>
      <w:r w:rsidRPr="005332D4">
        <w:rPr>
          <w:rFonts w:ascii="Arial" w:hAnsi="Arial" w:cs="Arial"/>
          <w:highlight w:val="green"/>
        </w:rPr>
        <w:t>is</w:t>
      </w:r>
      <w:r w:rsidRPr="005332D4">
        <w:rPr>
          <w:rFonts w:ascii="Arial" w:hAnsi="Arial" w:cs="Arial"/>
          <w:spacing w:val="-11"/>
          <w:highlight w:val="green"/>
        </w:rPr>
        <w:t xml:space="preserve"> </w:t>
      </w:r>
      <w:r w:rsidRPr="005332D4">
        <w:rPr>
          <w:rFonts w:ascii="Arial" w:hAnsi="Arial" w:cs="Arial"/>
          <w:highlight w:val="green"/>
        </w:rPr>
        <w:t>located</w:t>
      </w:r>
      <w:r w:rsidRPr="005332D4">
        <w:rPr>
          <w:rFonts w:ascii="Arial" w:hAnsi="Arial" w:cs="Arial"/>
          <w:spacing w:val="-12"/>
          <w:highlight w:val="green"/>
        </w:rPr>
        <w:t xml:space="preserve"> </w:t>
      </w:r>
      <w:r w:rsidRPr="005332D4">
        <w:rPr>
          <w:rFonts w:ascii="Arial" w:hAnsi="Arial" w:cs="Arial"/>
          <w:highlight w:val="green"/>
        </w:rPr>
        <w:t>in</w:t>
      </w:r>
      <w:r w:rsidRPr="005332D4">
        <w:rPr>
          <w:rFonts w:ascii="Arial" w:hAnsi="Arial" w:cs="Arial"/>
          <w:spacing w:val="-12"/>
          <w:highlight w:val="green"/>
        </w:rPr>
        <w:t xml:space="preserve"> </w:t>
      </w:r>
      <w:r w:rsidRPr="005332D4">
        <w:rPr>
          <w:rFonts w:ascii="Arial" w:hAnsi="Arial" w:cs="Arial"/>
          <w:highlight w:val="green"/>
        </w:rPr>
        <w:t>Gaza</w:t>
      </w:r>
      <w:r w:rsidRPr="005332D4">
        <w:rPr>
          <w:rFonts w:ascii="Arial" w:hAnsi="Arial" w:cs="Arial"/>
          <w:spacing w:val="-12"/>
          <w:highlight w:val="green"/>
        </w:rPr>
        <w:t xml:space="preserve"> </w:t>
      </w:r>
      <w:r w:rsidRPr="005332D4">
        <w:rPr>
          <w:rFonts w:ascii="Arial" w:hAnsi="Arial" w:cs="Arial"/>
          <w:highlight w:val="green"/>
        </w:rPr>
        <w:t>Province,</w:t>
      </w:r>
      <w:r w:rsidRPr="005332D4">
        <w:rPr>
          <w:rFonts w:ascii="Arial" w:hAnsi="Arial" w:cs="Arial"/>
          <w:spacing w:val="-12"/>
          <w:highlight w:val="green"/>
        </w:rPr>
        <w:t xml:space="preserve"> </w:t>
      </w:r>
      <w:r w:rsidRPr="005332D4">
        <w:rPr>
          <w:rFonts w:ascii="Arial" w:hAnsi="Arial" w:cs="Arial"/>
          <w:highlight w:val="green"/>
        </w:rPr>
        <w:t>in</w:t>
      </w:r>
      <w:r w:rsidRPr="005332D4">
        <w:rPr>
          <w:rFonts w:ascii="Arial" w:hAnsi="Arial" w:cs="Arial"/>
          <w:spacing w:val="-12"/>
          <w:highlight w:val="green"/>
        </w:rPr>
        <w:t xml:space="preserve"> </w:t>
      </w:r>
      <w:r w:rsidRPr="005332D4">
        <w:rPr>
          <w:rFonts w:ascii="Arial" w:hAnsi="Arial" w:cs="Arial"/>
          <w:highlight w:val="green"/>
        </w:rPr>
        <w:t>the</w:t>
      </w:r>
      <w:r w:rsidRPr="005332D4">
        <w:rPr>
          <w:rFonts w:ascii="Arial" w:hAnsi="Arial" w:cs="Arial"/>
          <w:spacing w:val="-10"/>
          <w:highlight w:val="green"/>
        </w:rPr>
        <w:t xml:space="preserve"> </w:t>
      </w:r>
      <w:r w:rsidRPr="005332D4">
        <w:rPr>
          <w:rFonts w:ascii="Arial" w:hAnsi="Arial" w:cs="Arial"/>
          <w:highlight w:val="green"/>
        </w:rPr>
        <w:t>middle</w:t>
      </w:r>
      <w:r w:rsidRPr="005332D4">
        <w:rPr>
          <w:rFonts w:ascii="Arial" w:hAnsi="Arial" w:cs="Arial"/>
          <w:spacing w:val="-13"/>
          <w:highlight w:val="green"/>
        </w:rPr>
        <w:t xml:space="preserve"> </w:t>
      </w:r>
      <w:r w:rsidRPr="005332D4">
        <w:rPr>
          <w:rFonts w:ascii="Arial" w:hAnsi="Arial" w:cs="Arial"/>
          <w:highlight w:val="green"/>
        </w:rPr>
        <w:t>reaches</w:t>
      </w:r>
      <w:r w:rsidRPr="005332D4">
        <w:rPr>
          <w:rFonts w:ascii="Arial" w:hAnsi="Arial" w:cs="Arial"/>
          <w:spacing w:val="-12"/>
          <w:highlight w:val="green"/>
        </w:rPr>
        <w:t xml:space="preserve"> </w:t>
      </w:r>
      <w:r w:rsidRPr="005332D4">
        <w:rPr>
          <w:rFonts w:ascii="Arial" w:hAnsi="Arial" w:cs="Arial"/>
          <w:highlight w:val="green"/>
        </w:rPr>
        <w:t>of</w:t>
      </w:r>
      <w:r w:rsidRPr="005332D4">
        <w:rPr>
          <w:rFonts w:ascii="Arial" w:hAnsi="Arial" w:cs="Arial"/>
          <w:spacing w:val="-13"/>
          <w:highlight w:val="green"/>
        </w:rPr>
        <w:t xml:space="preserve"> </w:t>
      </w:r>
      <w:r w:rsidRPr="005332D4">
        <w:rPr>
          <w:rFonts w:ascii="Arial" w:hAnsi="Arial" w:cs="Arial"/>
          <w:highlight w:val="green"/>
        </w:rPr>
        <w:t>the</w:t>
      </w:r>
      <w:r w:rsidRPr="005332D4">
        <w:rPr>
          <w:rFonts w:ascii="Arial" w:hAnsi="Arial" w:cs="Arial"/>
          <w:spacing w:val="-13"/>
          <w:highlight w:val="green"/>
        </w:rPr>
        <w:t xml:space="preserve"> </w:t>
      </w:r>
      <w:r w:rsidRPr="005332D4">
        <w:rPr>
          <w:rFonts w:ascii="Arial" w:hAnsi="Arial" w:cs="Arial"/>
          <w:highlight w:val="green"/>
        </w:rPr>
        <w:t>Limpopo</w:t>
      </w:r>
      <w:r w:rsidRPr="005332D4">
        <w:rPr>
          <w:rFonts w:ascii="Arial" w:hAnsi="Arial" w:cs="Arial"/>
          <w:spacing w:val="-12"/>
          <w:highlight w:val="green"/>
        </w:rPr>
        <w:t xml:space="preserve"> </w:t>
      </w:r>
      <w:r w:rsidRPr="005332D4">
        <w:rPr>
          <w:rFonts w:ascii="Arial" w:hAnsi="Arial" w:cs="Arial"/>
          <w:highlight w:val="green"/>
        </w:rPr>
        <w:t xml:space="preserve">River, with the Limpopo River to the north separating it from </w:t>
      </w:r>
      <w:proofErr w:type="spellStart"/>
      <w:r w:rsidRPr="005332D4">
        <w:rPr>
          <w:rFonts w:ascii="Arial" w:hAnsi="Arial" w:cs="Arial"/>
          <w:highlight w:val="green"/>
        </w:rPr>
        <w:t>Massingir</w:t>
      </w:r>
      <w:proofErr w:type="spellEnd"/>
      <w:r w:rsidRPr="005332D4">
        <w:rPr>
          <w:rFonts w:ascii="Arial" w:hAnsi="Arial" w:cs="Arial"/>
          <w:highlight w:val="green"/>
        </w:rPr>
        <w:t xml:space="preserve">, </w:t>
      </w:r>
      <w:proofErr w:type="spellStart"/>
      <w:r w:rsidRPr="005332D4">
        <w:rPr>
          <w:rFonts w:ascii="Arial" w:hAnsi="Arial" w:cs="Arial"/>
          <w:highlight w:val="green"/>
        </w:rPr>
        <w:t>Mabalane</w:t>
      </w:r>
      <w:proofErr w:type="spellEnd"/>
      <w:r w:rsidRPr="005332D4">
        <w:rPr>
          <w:rFonts w:ascii="Arial" w:hAnsi="Arial" w:cs="Arial"/>
          <w:highlight w:val="green"/>
        </w:rPr>
        <w:t xml:space="preserve"> and </w:t>
      </w:r>
      <w:proofErr w:type="spellStart"/>
      <w:r w:rsidRPr="005332D4">
        <w:rPr>
          <w:rFonts w:ascii="Arial" w:hAnsi="Arial" w:cs="Arial"/>
          <w:highlight w:val="green"/>
        </w:rPr>
        <w:t>Guijá</w:t>
      </w:r>
      <w:proofErr w:type="spellEnd"/>
      <w:r w:rsidRPr="005332D4">
        <w:rPr>
          <w:rFonts w:ascii="Arial" w:hAnsi="Arial" w:cs="Arial"/>
          <w:highlight w:val="green"/>
        </w:rPr>
        <w:t xml:space="preserve"> Districts, the </w:t>
      </w:r>
      <w:proofErr w:type="spellStart"/>
      <w:r w:rsidRPr="005332D4">
        <w:rPr>
          <w:rFonts w:ascii="Arial" w:hAnsi="Arial" w:cs="Arial"/>
          <w:highlight w:val="green"/>
        </w:rPr>
        <w:t>Bilene</w:t>
      </w:r>
      <w:proofErr w:type="spellEnd"/>
      <w:r w:rsidRPr="005332D4">
        <w:rPr>
          <w:rFonts w:ascii="Arial" w:hAnsi="Arial" w:cs="Arial"/>
          <w:highlight w:val="green"/>
        </w:rPr>
        <w:t xml:space="preserve"> District to the south and the </w:t>
      </w:r>
      <w:proofErr w:type="spellStart"/>
      <w:r w:rsidRPr="005332D4">
        <w:rPr>
          <w:rFonts w:ascii="Arial" w:hAnsi="Arial" w:cs="Arial"/>
          <w:highlight w:val="green"/>
        </w:rPr>
        <w:t>Mazimuchope</w:t>
      </w:r>
      <w:proofErr w:type="spellEnd"/>
      <w:r w:rsidRPr="005332D4">
        <w:rPr>
          <w:rFonts w:ascii="Arial" w:hAnsi="Arial" w:cs="Arial"/>
          <w:highlight w:val="green"/>
        </w:rPr>
        <w:t xml:space="preserve"> River separating it from </w:t>
      </w:r>
      <w:proofErr w:type="spellStart"/>
      <w:r w:rsidRPr="005332D4">
        <w:rPr>
          <w:rFonts w:ascii="Arial" w:hAnsi="Arial" w:cs="Arial"/>
          <w:highlight w:val="green"/>
        </w:rPr>
        <w:t>Magude</w:t>
      </w:r>
      <w:proofErr w:type="spellEnd"/>
      <w:r w:rsidRPr="005332D4">
        <w:rPr>
          <w:rFonts w:ascii="Arial" w:hAnsi="Arial" w:cs="Arial"/>
          <w:highlight w:val="green"/>
        </w:rPr>
        <w:t xml:space="preserve"> District, </w:t>
      </w:r>
      <w:proofErr w:type="spellStart"/>
      <w:r w:rsidRPr="005332D4">
        <w:rPr>
          <w:rFonts w:ascii="Arial" w:hAnsi="Arial" w:cs="Arial"/>
          <w:highlight w:val="green"/>
        </w:rPr>
        <w:t>Bilene</w:t>
      </w:r>
      <w:proofErr w:type="spellEnd"/>
      <w:r w:rsidRPr="005332D4">
        <w:rPr>
          <w:rFonts w:ascii="Arial" w:hAnsi="Arial" w:cs="Arial"/>
          <w:highlight w:val="green"/>
        </w:rPr>
        <w:t xml:space="preserve"> and </w:t>
      </w:r>
      <w:proofErr w:type="spellStart"/>
      <w:r w:rsidRPr="005332D4">
        <w:rPr>
          <w:rFonts w:ascii="Arial" w:hAnsi="Arial" w:cs="Arial"/>
          <w:highlight w:val="green"/>
        </w:rPr>
        <w:t>Chibuto</w:t>
      </w:r>
      <w:proofErr w:type="spellEnd"/>
      <w:r w:rsidRPr="005332D4">
        <w:rPr>
          <w:rFonts w:ascii="Arial" w:hAnsi="Arial" w:cs="Arial"/>
          <w:highlight w:val="green"/>
        </w:rPr>
        <w:t xml:space="preserve"> Districts to the east and </w:t>
      </w:r>
      <w:proofErr w:type="spellStart"/>
      <w:r w:rsidRPr="005332D4">
        <w:rPr>
          <w:rFonts w:ascii="Arial" w:hAnsi="Arial" w:cs="Arial"/>
          <w:highlight w:val="green"/>
        </w:rPr>
        <w:t>Magude</w:t>
      </w:r>
      <w:proofErr w:type="spellEnd"/>
      <w:r w:rsidRPr="005332D4">
        <w:rPr>
          <w:rFonts w:ascii="Arial" w:hAnsi="Arial" w:cs="Arial"/>
          <w:highlight w:val="green"/>
        </w:rPr>
        <w:t xml:space="preserve"> and </w:t>
      </w:r>
      <w:proofErr w:type="spellStart"/>
      <w:r w:rsidRPr="005332D4">
        <w:rPr>
          <w:rFonts w:ascii="Arial" w:hAnsi="Arial" w:cs="Arial"/>
          <w:highlight w:val="green"/>
        </w:rPr>
        <w:t>Massingir</w:t>
      </w:r>
      <w:proofErr w:type="spellEnd"/>
      <w:r w:rsidRPr="005332D4">
        <w:rPr>
          <w:rFonts w:ascii="Arial" w:hAnsi="Arial" w:cs="Arial"/>
          <w:highlight w:val="green"/>
        </w:rPr>
        <w:t xml:space="preserve"> Districts to the </w:t>
      </w:r>
      <w:r w:rsidRPr="005332D4">
        <w:rPr>
          <w:rFonts w:ascii="Arial" w:hAnsi="Arial" w:cs="Arial"/>
          <w:color w:val="000000" w:themeColor="text1"/>
          <w:highlight w:val="green"/>
        </w:rPr>
        <w:t>west (</w:t>
      </w:r>
      <w:proofErr w:type="spellStart"/>
      <w:r w:rsidRPr="005332D4">
        <w:rPr>
          <w:rFonts w:ascii="Arial" w:hAnsi="Arial" w:cs="Arial"/>
          <w:color w:val="000000" w:themeColor="text1"/>
          <w:highlight w:val="green"/>
        </w:rPr>
        <w:t>Nhaca</w:t>
      </w:r>
      <w:proofErr w:type="spellEnd"/>
      <w:r w:rsidRPr="005332D4">
        <w:rPr>
          <w:rFonts w:ascii="Arial" w:hAnsi="Arial" w:cs="Arial"/>
          <w:color w:val="000000" w:themeColor="text1"/>
          <w:highlight w:val="green"/>
        </w:rPr>
        <w:t xml:space="preserve"> </w:t>
      </w:r>
      <w:r w:rsidRPr="005332D4">
        <w:rPr>
          <w:rFonts w:ascii="Arial" w:hAnsi="Arial" w:cs="Arial"/>
          <w:i/>
          <w:iCs/>
          <w:color w:val="000000" w:themeColor="text1"/>
          <w:highlight w:val="green"/>
        </w:rPr>
        <w:t>et al.</w:t>
      </w:r>
      <w:r w:rsidRPr="005332D4">
        <w:rPr>
          <w:rFonts w:ascii="Arial" w:hAnsi="Arial" w:cs="Arial"/>
          <w:color w:val="000000" w:themeColor="text1"/>
          <w:highlight w:val="green"/>
        </w:rPr>
        <w:t>, 2025).</w:t>
      </w:r>
    </w:p>
    <w:p w14:paraId="358D5A57" w14:textId="35C37D64" w:rsidR="005F5FBB" w:rsidRPr="00736E7E" w:rsidRDefault="005F5FBB" w:rsidP="00736E7E">
      <w:pPr>
        <w:spacing w:after="240" w:line="360" w:lineRule="auto"/>
        <w:ind w:right="18"/>
        <w:jc w:val="both"/>
        <w:rPr>
          <w:rFonts w:ascii="Arial" w:hAnsi="Arial" w:cs="Arial"/>
        </w:rPr>
      </w:pPr>
      <w:r w:rsidRPr="00F9376F">
        <w:rPr>
          <w:rFonts w:ascii="Arial" w:hAnsi="Arial" w:cs="Arial"/>
        </w:rPr>
        <w:t>This</w:t>
      </w:r>
      <w:r w:rsidRPr="00F9376F">
        <w:rPr>
          <w:rFonts w:ascii="Arial" w:hAnsi="Arial" w:cs="Arial"/>
          <w:spacing w:val="-5"/>
        </w:rPr>
        <w:t xml:space="preserve"> </w:t>
      </w:r>
      <w:r w:rsidRPr="00F9376F">
        <w:rPr>
          <w:rFonts w:ascii="Arial" w:hAnsi="Arial" w:cs="Arial"/>
        </w:rPr>
        <w:t>site</w:t>
      </w:r>
      <w:r w:rsidRPr="00F9376F">
        <w:rPr>
          <w:rFonts w:ascii="Arial" w:hAnsi="Arial" w:cs="Arial"/>
          <w:spacing w:val="-7"/>
        </w:rPr>
        <w:t xml:space="preserve"> </w:t>
      </w:r>
      <w:r w:rsidRPr="00F9376F">
        <w:rPr>
          <w:rFonts w:ascii="Arial" w:hAnsi="Arial" w:cs="Arial"/>
        </w:rPr>
        <w:t>is</w:t>
      </w:r>
      <w:r w:rsidRPr="00F9376F">
        <w:rPr>
          <w:rFonts w:ascii="Arial" w:hAnsi="Arial" w:cs="Arial"/>
          <w:spacing w:val="-5"/>
        </w:rPr>
        <w:t xml:space="preserve"> </w:t>
      </w:r>
      <w:r w:rsidRPr="00F9376F">
        <w:rPr>
          <w:rFonts w:ascii="Arial" w:hAnsi="Arial" w:cs="Arial"/>
        </w:rPr>
        <w:t>served</w:t>
      </w:r>
      <w:r w:rsidRPr="00F9376F">
        <w:rPr>
          <w:rFonts w:ascii="Arial" w:hAnsi="Arial" w:cs="Arial"/>
          <w:spacing w:val="-6"/>
        </w:rPr>
        <w:t xml:space="preserve"> </w:t>
      </w:r>
      <w:r w:rsidRPr="00F9376F">
        <w:rPr>
          <w:rFonts w:ascii="Arial" w:hAnsi="Arial" w:cs="Arial"/>
        </w:rPr>
        <w:t>by</w:t>
      </w:r>
      <w:r w:rsidRPr="00F9376F">
        <w:rPr>
          <w:rFonts w:ascii="Arial" w:hAnsi="Arial" w:cs="Arial"/>
          <w:spacing w:val="-6"/>
        </w:rPr>
        <w:t xml:space="preserve"> </w:t>
      </w:r>
      <w:r w:rsidRPr="00F9376F">
        <w:rPr>
          <w:rFonts w:ascii="Arial" w:hAnsi="Arial" w:cs="Arial"/>
        </w:rPr>
        <w:t>a</w:t>
      </w:r>
      <w:r w:rsidRPr="00F9376F">
        <w:rPr>
          <w:rFonts w:ascii="Arial" w:hAnsi="Arial" w:cs="Arial"/>
          <w:spacing w:val="-7"/>
        </w:rPr>
        <w:t xml:space="preserve"> </w:t>
      </w:r>
      <w:r w:rsidRPr="00F9376F">
        <w:rPr>
          <w:rFonts w:ascii="Arial" w:hAnsi="Arial" w:cs="Arial"/>
        </w:rPr>
        <w:t>drainage</w:t>
      </w:r>
      <w:r w:rsidRPr="00F9376F">
        <w:rPr>
          <w:rFonts w:ascii="Arial" w:hAnsi="Arial" w:cs="Arial"/>
          <w:spacing w:val="-7"/>
        </w:rPr>
        <w:t xml:space="preserve"> </w:t>
      </w:r>
      <w:r w:rsidRPr="00F9376F">
        <w:rPr>
          <w:rFonts w:ascii="Arial" w:hAnsi="Arial" w:cs="Arial"/>
        </w:rPr>
        <w:t>ditch</w:t>
      </w:r>
      <w:r w:rsidRPr="00F9376F">
        <w:rPr>
          <w:rFonts w:ascii="Arial" w:hAnsi="Arial" w:cs="Arial"/>
          <w:spacing w:val="-6"/>
        </w:rPr>
        <w:t xml:space="preserve"> </w:t>
      </w:r>
      <w:r w:rsidRPr="00F9376F">
        <w:rPr>
          <w:rFonts w:ascii="Arial" w:hAnsi="Arial" w:cs="Arial"/>
        </w:rPr>
        <w:t>(South</w:t>
      </w:r>
      <w:r w:rsidRPr="00F9376F">
        <w:rPr>
          <w:rFonts w:ascii="Arial" w:hAnsi="Arial" w:cs="Arial"/>
          <w:spacing w:val="-5"/>
        </w:rPr>
        <w:t xml:space="preserve"> </w:t>
      </w:r>
      <w:r w:rsidRPr="00F9376F">
        <w:rPr>
          <w:rFonts w:ascii="Arial" w:hAnsi="Arial" w:cs="Arial"/>
        </w:rPr>
        <w:t>Drainage</w:t>
      </w:r>
      <w:r w:rsidRPr="00F9376F">
        <w:rPr>
          <w:rFonts w:ascii="Arial" w:hAnsi="Arial" w:cs="Arial"/>
          <w:spacing w:val="-6"/>
        </w:rPr>
        <w:t xml:space="preserve"> </w:t>
      </w:r>
      <w:r w:rsidRPr="00F9376F">
        <w:rPr>
          <w:rFonts w:ascii="Arial" w:hAnsi="Arial" w:cs="Arial"/>
        </w:rPr>
        <w:t>Ditch)</w:t>
      </w:r>
      <w:r w:rsidRPr="00F9376F">
        <w:rPr>
          <w:rFonts w:ascii="Arial" w:hAnsi="Arial" w:cs="Arial"/>
          <w:spacing w:val="-7"/>
        </w:rPr>
        <w:t xml:space="preserve"> </w:t>
      </w:r>
      <w:r w:rsidRPr="00F9376F">
        <w:rPr>
          <w:rFonts w:ascii="Arial" w:hAnsi="Arial" w:cs="Arial"/>
        </w:rPr>
        <w:t>that</w:t>
      </w:r>
      <w:r w:rsidRPr="00F9376F">
        <w:rPr>
          <w:rFonts w:ascii="Arial" w:hAnsi="Arial" w:cs="Arial"/>
          <w:spacing w:val="-6"/>
        </w:rPr>
        <w:t xml:space="preserve"> </w:t>
      </w:r>
      <w:r w:rsidRPr="00F9376F">
        <w:rPr>
          <w:rFonts w:ascii="Arial" w:hAnsi="Arial" w:cs="Arial"/>
        </w:rPr>
        <w:t>carries</w:t>
      </w:r>
      <w:r w:rsidRPr="00F9376F">
        <w:rPr>
          <w:rFonts w:ascii="Arial" w:hAnsi="Arial" w:cs="Arial"/>
          <w:spacing w:val="-6"/>
        </w:rPr>
        <w:t xml:space="preserve"> </w:t>
      </w:r>
      <w:r w:rsidRPr="00F9376F">
        <w:rPr>
          <w:rFonts w:ascii="Arial" w:hAnsi="Arial" w:cs="Arial"/>
        </w:rPr>
        <w:t>rainwater</w:t>
      </w:r>
      <w:r w:rsidRPr="00F9376F">
        <w:rPr>
          <w:rFonts w:ascii="Arial" w:hAnsi="Arial" w:cs="Arial"/>
          <w:spacing w:val="-7"/>
        </w:rPr>
        <w:t xml:space="preserve"> </w:t>
      </w:r>
      <w:r w:rsidRPr="00F9376F">
        <w:rPr>
          <w:rFonts w:ascii="Arial" w:hAnsi="Arial" w:cs="Arial"/>
        </w:rPr>
        <w:t>from the</w:t>
      </w:r>
      <w:r w:rsidRPr="00F9376F">
        <w:rPr>
          <w:rFonts w:ascii="Arial" w:hAnsi="Arial" w:cs="Arial"/>
          <w:spacing w:val="-3"/>
        </w:rPr>
        <w:t xml:space="preserve"> </w:t>
      </w:r>
      <w:r w:rsidRPr="00F9376F">
        <w:rPr>
          <w:rFonts w:ascii="Arial" w:hAnsi="Arial" w:cs="Arial"/>
        </w:rPr>
        <w:t>urban</w:t>
      </w:r>
      <w:r w:rsidRPr="00F9376F">
        <w:rPr>
          <w:rFonts w:ascii="Arial" w:hAnsi="Arial" w:cs="Arial"/>
          <w:spacing w:val="-3"/>
        </w:rPr>
        <w:t xml:space="preserve"> </w:t>
      </w:r>
      <w:r w:rsidRPr="00F9376F">
        <w:rPr>
          <w:rFonts w:ascii="Arial" w:hAnsi="Arial" w:cs="Arial"/>
        </w:rPr>
        <w:t>area</w:t>
      </w:r>
      <w:r w:rsidRPr="00F9376F">
        <w:rPr>
          <w:rFonts w:ascii="Arial" w:hAnsi="Arial" w:cs="Arial"/>
          <w:spacing w:val="-4"/>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5"/>
        </w:rPr>
        <w:t xml:space="preserve"> </w:t>
      </w:r>
      <w:proofErr w:type="spellStart"/>
      <w:r w:rsidRPr="00F9376F">
        <w:rPr>
          <w:rFonts w:ascii="Arial" w:hAnsi="Arial" w:cs="Arial"/>
        </w:rPr>
        <w:t>Chókwè</w:t>
      </w:r>
      <w:proofErr w:type="spellEnd"/>
      <w:r w:rsidRPr="00F9376F">
        <w:rPr>
          <w:rFonts w:ascii="Arial" w:hAnsi="Arial" w:cs="Arial"/>
          <w:spacing w:val="-4"/>
        </w:rPr>
        <w:t xml:space="preserve"> </w:t>
      </w:r>
      <w:r w:rsidRPr="00F9376F">
        <w:rPr>
          <w:rFonts w:ascii="Arial" w:hAnsi="Arial" w:cs="Arial"/>
        </w:rPr>
        <w:t>City</w:t>
      </w:r>
      <w:r w:rsidRPr="00F9376F">
        <w:rPr>
          <w:rFonts w:ascii="Arial" w:hAnsi="Arial" w:cs="Arial"/>
          <w:spacing w:val="-3"/>
        </w:rPr>
        <w:t xml:space="preserve"> </w:t>
      </w:r>
      <w:r w:rsidRPr="00F9376F">
        <w:rPr>
          <w:rFonts w:ascii="Arial" w:hAnsi="Arial" w:cs="Arial"/>
        </w:rPr>
        <w:t>Municipality.</w:t>
      </w:r>
      <w:r w:rsidRPr="00F9376F">
        <w:rPr>
          <w:rFonts w:ascii="Arial" w:hAnsi="Arial" w:cs="Arial"/>
          <w:spacing w:val="-8"/>
        </w:rPr>
        <w:t xml:space="preserve"> </w:t>
      </w:r>
      <w:r w:rsidRPr="00F9376F">
        <w:rPr>
          <w:rFonts w:ascii="Arial" w:hAnsi="Arial" w:cs="Arial"/>
        </w:rPr>
        <w:t>With</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requalification</w:t>
      </w:r>
      <w:r w:rsidRPr="00F9376F">
        <w:rPr>
          <w:rFonts w:ascii="Arial" w:hAnsi="Arial" w:cs="Arial"/>
          <w:spacing w:val="-3"/>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drainage system responsible for the outflow of rainwater that transports the flow to the Limpopo River</w:t>
      </w:r>
      <w:r w:rsidRPr="00F9376F">
        <w:rPr>
          <w:rFonts w:ascii="Arial" w:hAnsi="Arial" w:cs="Arial"/>
          <w:spacing w:val="-14"/>
        </w:rPr>
        <w:t xml:space="preserve"> </w:t>
      </w:r>
      <w:r w:rsidRPr="00F9376F">
        <w:rPr>
          <w:rFonts w:ascii="Arial" w:hAnsi="Arial" w:cs="Arial"/>
        </w:rPr>
        <w:t>through</w:t>
      </w:r>
      <w:r w:rsidRPr="00F9376F">
        <w:rPr>
          <w:rFonts w:ascii="Arial" w:hAnsi="Arial" w:cs="Arial"/>
          <w:spacing w:val="-13"/>
        </w:rPr>
        <w:t xml:space="preserve"> </w:t>
      </w:r>
      <w:r w:rsidRPr="00F9376F">
        <w:rPr>
          <w:rFonts w:ascii="Arial" w:hAnsi="Arial" w:cs="Arial"/>
        </w:rPr>
        <w:t>the</w:t>
      </w:r>
      <w:r w:rsidRPr="00F9376F">
        <w:rPr>
          <w:rFonts w:ascii="Arial" w:hAnsi="Arial" w:cs="Arial"/>
          <w:spacing w:val="-13"/>
        </w:rPr>
        <w:t xml:space="preserve"> </w:t>
      </w:r>
      <w:r w:rsidRPr="00F9376F">
        <w:rPr>
          <w:rFonts w:ascii="Arial" w:hAnsi="Arial" w:cs="Arial"/>
        </w:rPr>
        <w:t>South</w:t>
      </w:r>
      <w:r w:rsidRPr="00F9376F">
        <w:rPr>
          <w:rFonts w:ascii="Arial" w:hAnsi="Arial" w:cs="Arial"/>
          <w:spacing w:val="-13"/>
        </w:rPr>
        <w:t xml:space="preserve"> </w:t>
      </w:r>
      <w:r w:rsidRPr="00F9376F">
        <w:rPr>
          <w:rFonts w:ascii="Arial" w:hAnsi="Arial" w:cs="Arial"/>
        </w:rPr>
        <w:t>Drainage</w:t>
      </w:r>
      <w:r w:rsidRPr="00F9376F">
        <w:rPr>
          <w:rFonts w:ascii="Arial" w:hAnsi="Arial" w:cs="Arial"/>
          <w:spacing w:val="-12"/>
        </w:rPr>
        <w:t xml:space="preserve"> </w:t>
      </w:r>
      <w:r w:rsidRPr="00F9376F">
        <w:rPr>
          <w:rFonts w:ascii="Arial" w:hAnsi="Arial" w:cs="Arial"/>
        </w:rPr>
        <w:t>Ditch</w:t>
      </w:r>
      <w:r w:rsidRPr="00F9376F">
        <w:rPr>
          <w:rFonts w:ascii="Arial" w:hAnsi="Arial" w:cs="Arial"/>
          <w:spacing w:val="-13"/>
        </w:rPr>
        <w:t xml:space="preserve"> </w:t>
      </w:r>
      <w:r w:rsidRPr="00F9376F">
        <w:rPr>
          <w:rFonts w:ascii="Arial" w:hAnsi="Arial" w:cs="Arial"/>
        </w:rPr>
        <w:t>and</w:t>
      </w:r>
      <w:r w:rsidRPr="00F9376F">
        <w:rPr>
          <w:rFonts w:ascii="Arial" w:hAnsi="Arial" w:cs="Arial"/>
          <w:spacing w:val="-13"/>
        </w:rPr>
        <w:t xml:space="preserve"> </w:t>
      </w:r>
      <w:r w:rsidRPr="00F9376F">
        <w:rPr>
          <w:rFonts w:ascii="Arial" w:hAnsi="Arial" w:cs="Arial"/>
        </w:rPr>
        <w:t>Drainage</w:t>
      </w:r>
      <w:r w:rsidRPr="00F9376F">
        <w:rPr>
          <w:rFonts w:ascii="Arial" w:hAnsi="Arial" w:cs="Arial"/>
          <w:spacing w:val="-14"/>
        </w:rPr>
        <w:t xml:space="preserve"> </w:t>
      </w:r>
      <w:r w:rsidRPr="00F9376F">
        <w:rPr>
          <w:rFonts w:ascii="Arial" w:hAnsi="Arial" w:cs="Arial"/>
        </w:rPr>
        <w:t>Ditch</w:t>
      </w:r>
      <w:r w:rsidRPr="00F9376F">
        <w:rPr>
          <w:rFonts w:ascii="Arial" w:hAnsi="Arial" w:cs="Arial"/>
          <w:spacing w:val="-13"/>
        </w:rPr>
        <w:t xml:space="preserve"> </w:t>
      </w:r>
      <w:r w:rsidRPr="00F9376F">
        <w:rPr>
          <w:rFonts w:ascii="Arial" w:hAnsi="Arial" w:cs="Arial"/>
        </w:rPr>
        <w:t>2,</w:t>
      </w:r>
      <w:r w:rsidRPr="00F9376F">
        <w:rPr>
          <w:rFonts w:ascii="Arial" w:hAnsi="Arial" w:cs="Arial"/>
          <w:spacing w:val="-13"/>
        </w:rPr>
        <w:t xml:space="preserve"> </w:t>
      </w:r>
      <w:r w:rsidRPr="00F9376F">
        <w:rPr>
          <w:rFonts w:ascii="Arial" w:hAnsi="Arial" w:cs="Arial"/>
        </w:rPr>
        <w:t>under</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2"/>
        </w:rPr>
        <w:t xml:space="preserve"> </w:t>
      </w:r>
      <w:r w:rsidRPr="00F9376F">
        <w:rPr>
          <w:rFonts w:ascii="Arial" w:hAnsi="Arial" w:cs="Arial"/>
        </w:rPr>
        <w:t>Irrigation</w:t>
      </w:r>
      <w:r w:rsidRPr="00F9376F">
        <w:rPr>
          <w:rFonts w:ascii="Arial" w:hAnsi="Arial" w:cs="Arial"/>
          <w:spacing w:val="-13"/>
        </w:rPr>
        <w:t xml:space="preserve"> </w:t>
      </w:r>
      <w:r w:rsidRPr="00F9376F">
        <w:rPr>
          <w:rFonts w:ascii="Arial" w:hAnsi="Arial" w:cs="Arial"/>
        </w:rPr>
        <w:t xml:space="preserve">Canal, Figure 1, we intend to carry out a study </w:t>
      </w:r>
      <w:proofErr w:type="spellStart"/>
      <w:r w:rsidRPr="00F9376F">
        <w:rPr>
          <w:rFonts w:ascii="Arial" w:hAnsi="Arial" w:cs="Arial"/>
        </w:rPr>
        <w:t>centred</w:t>
      </w:r>
      <w:proofErr w:type="spellEnd"/>
      <w:r w:rsidRPr="00F9376F">
        <w:rPr>
          <w:rFonts w:ascii="Arial" w:hAnsi="Arial" w:cs="Arial"/>
        </w:rPr>
        <w:t xml:space="preserve"> on the South Drainage Ditch, affecting the</w:t>
      </w:r>
      <w:r w:rsidRPr="00F9376F">
        <w:rPr>
          <w:rFonts w:ascii="Arial" w:hAnsi="Arial" w:cs="Arial"/>
          <w:spacing w:val="-1"/>
        </w:rPr>
        <w:t xml:space="preserve"> </w:t>
      </w:r>
      <w:r w:rsidRPr="00F9376F">
        <w:rPr>
          <w:rFonts w:ascii="Arial" w:hAnsi="Arial" w:cs="Arial"/>
        </w:rPr>
        <w:t>3rdA, 4th, 5th and 6th Bairro, with the National Road 101 (EN</w:t>
      </w:r>
      <w:r w:rsidRPr="00F9376F">
        <w:rPr>
          <w:rFonts w:ascii="Arial" w:hAnsi="Arial" w:cs="Arial"/>
          <w:spacing w:val="-1"/>
        </w:rPr>
        <w:t xml:space="preserve"> </w:t>
      </w:r>
      <w:r w:rsidRPr="00F9376F">
        <w:rPr>
          <w:rFonts w:ascii="Arial" w:hAnsi="Arial" w:cs="Arial"/>
        </w:rPr>
        <w:t>101) to the north</w:t>
      </w:r>
      <w:r w:rsidRPr="00F9376F">
        <w:rPr>
          <w:rFonts w:ascii="Arial" w:hAnsi="Arial" w:cs="Arial"/>
          <w:spacing w:val="-1"/>
        </w:rPr>
        <w:t xml:space="preserve"> </w:t>
      </w:r>
      <w:r w:rsidRPr="00F9376F">
        <w:rPr>
          <w:rFonts w:ascii="Arial" w:hAnsi="Arial" w:cs="Arial"/>
        </w:rPr>
        <w:t xml:space="preserve">and south, and other major natural water drainage courses in </w:t>
      </w:r>
      <w:proofErr w:type="spellStart"/>
      <w:r w:rsidRPr="00F9376F">
        <w:rPr>
          <w:rFonts w:ascii="Arial" w:hAnsi="Arial" w:cs="Arial"/>
        </w:rPr>
        <w:t>Matuba</w:t>
      </w:r>
      <w:proofErr w:type="spellEnd"/>
      <w:r w:rsidRPr="00F9376F">
        <w:rPr>
          <w:rFonts w:ascii="Arial" w:hAnsi="Arial" w:cs="Arial"/>
        </w:rPr>
        <w:t xml:space="preserve"> and </w:t>
      </w:r>
      <w:proofErr w:type="spellStart"/>
      <w:r w:rsidRPr="00F9376F">
        <w:rPr>
          <w:rFonts w:ascii="Arial" w:hAnsi="Arial" w:cs="Arial"/>
        </w:rPr>
        <w:t>Bombofo</w:t>
      </w:r>
      <w:proofErr w:type="spellEnd"/>
      <w:r w:rsidRPr="00F9376F">
        <w:rPr>
          <w:rFonts w:ascii="Arial" w:hAnsi="Arial" w:cs="Arial"/>
        </w:rPr>
        <w:t xml:space="preserve"> as its </w:t>
      </w:r>
      <w:r w:rsidRPr="00F9376F">
        <w:rPr>
          <w:rFonts w:ascii="Arial" w:hAnsi="Arial" w:cs="Arial"/>
          <w:spacing w:val="-2"/>
        </w:rPr>
        <w:t>boundaries.</w:t>
      </w:r>
    </w:p>
    <w:p w14:paraId="59546032" w14:textId="4D91C88B" w:rsidR="005F5FBB" w:rsidRDefault="00BC574B" w:rsidP="005F5FBB">
      <w:pPr>
        <w:spacing w:line="360" w:lineRule="auto"/>
        <w:ind w:right="965"/>
        <w:jc w:val="both"/>
        <w:rPr>
          <w:rFonts w:ascii="Arial" w:hAnsi="Arial" w:cs="Arial"/>
          <w:spacing w:val="-2"/>
        </w:rPr>
      </w:pPr>
      <w:r>
        <w:pict w14:anchorId="2C0A5B26">
          <v:group id="Group 4" o:spid="_x0000_s1046" style="width:409.35pt;height:232.45pt;mso-position-horizontal-relative:char;mso-position-vertical-relative:line" coordsize="51904,3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47" type="#_x0000_t75" style="position:absolute;left:2077;top:1749;width:49607;height:3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">
              <v:imagedata r:id="rId8" o:title=""/>
            </v:shape>
            <v:shape id="Graphic 6" o:spid="_x0000_s1048" style="position:absolute;left:47;top:47;width:51810;height:34804;visibility:visible;mso-wrap-style:square;v-text-anchor:top" coordsize="5180965,34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" path="m,3480435r5180838,l5180838,,,,,3480435xe" filled="f">
              <v:path arrowok="t"/>
            </v:shape>
            <w10:anchorlock/>
          </v:group>
        </w:pict>
      </w:r>
    </w:p>
    <w:p w14:paraId="27241504" w14:textId="7BE9ACBD" w:rsidR="004C6C9D" w:rsidRPr="00291E92" w:rsidRDefault="004C6C9D" w:rsidP="004C6C9D">
      <w:pPr>
        <w:spacing w:line="360" w:lineRule="auto"/>
        <w:jc w:val="center"/>
        <w:rPr>
          <w:rFonts w:ascii="Arial" w:hAnsi="Arial" w:cs="Arial"/>
          <w:sz w:val="18"/>
          <w:szCs w:val="18"/>
        </w:rPr>
      </w:pPr>
      <w:r w:rsidRPr="00291E92">
        <w:rPr>
          <w:rFonts w:ascii="Arial" w:hAnsi="Arial" w:cs="Arial"/>
          <w:b/>
          <w:sz w:val="18"/>
          <w:szCs w:val="18"/>
        </w:rPr>
        <w:t>Fig 1</w:t>
      </w:r>
      <w:r w:rsidRPr="00291E92">
        <w:rPr>
          <w:rFonts w:ascii="Arial" w:hAnsi="Arial" w:cs="Arial"/>
          <w:sz w:val="18"/>
          <w:szCs w:val="18"/>
        </w:rPr>
        <w:t>: Map of</w:t>
      </w:r>
      <w:r w:rsidRPr="00291E92">
        <w:rPr>
          <w:rFonts w:ascii="Arial" w:hAnsi="Arial" w:cs="Arial"/>
          <w:spacing w:val="-1"/>
          <w:sz w:val="18"/>
          <w:szCs w:val="18"/>
        </w:rPr>
        <w:t xml:space="preserve"> </w:t>
      </w:r>
      <w:r w:rsidRPr="00291E92">
        <w:rPr>
          <w:rFonts w:ascii="Arial" w:hAnsi="Arial" w:cs="Arial"/>
          <w:sz w:val="18"/>
          <w:szCs w:val="18"/>
        </w:rPr>
        <w:t xml:space="preserve">the study </w:t>
      </w:r>
      <w:r w:rsidRPr="00291E92">
        <w:rPr>
          <w:rFonts w:ascii="Arial" w:hAnsi="Arial" w:cs="Arial"/>
          <w:spacing w:val="-4"/>
          <w:sz w:val="18"/>
          <w:szCs w:val="18"/>
        </w:rPr>
        <w:t>area.</w:t>
      </w:r>
    </w:p>
    <w:p w14:paraId="14FB48B7" w14:textId="77777777" w:rsidR="005F5FBB" w:rsidRPr="00291E92" w:rsidRDefault="005F5FBB" w:rsidP="005F5FBB">
      <w:pPr>
        <w:spacing w:after="240" w:line="360" w:lineRule="auto"/>
        <w:jc w:val="center"/>
        <w:rPr>
          <w:rFonts w:ascii="Arial" w:hAnsi="Arial" w:cs="Arial"/>
          <w:sz w:val="18"/>
          <w:szCs w:val="18"/>
        </w:rPr>
      </w:pPr>
      <w:r w:rsidRPr="00291E92">
        <w:rPr>
          <w:rFonts w:ascii="Arial" w:hAnsi="Arial" w:cs="Arial"/>
          <w:sz w:val="18"/>
          <w:szCs w:val="18"/>
        </w:rPr>
        <w:t>Source:</w:t>
      </w:r>
      <w:r w:rsidRPr="00291E92">
        <w:rPr>
          <w:rFonts w:ascii="Arial" w:hAnsi="Arial" w:cs="Arial"/>
          <w:spacing w:val="-4"/>
          <w:sz w:val="18"/>
          <w:szCs w:val="18"/>
        </w:rPr>
        <w:t xml:space="preserve"> </w:t>
      </w:r>
      <w:r w:rsidRPr="00291E92">
        <w:rPr>
          <w:rFonts w:ascii="Arial" w:hAnsi="Arial" w:cs="Arial"/>
          <w:spacing w:val="-2"/>
          <w:sz w:val="18"/>
          <w:szCs w:val="18"/>
        </w:rPr>
        <w:t>Authors.</w:t>
      </w:r>
    </w:p>
    <w:p w14:paraId="07215333" w14:textId="77777777" w:rsidR="005F5FBB" w:rsidRDefault="005F5FBB" w:rsidP="00BF2993">
      <w:pPr>
        <w:spacing w:after="240" w:line="360" w:lineRule="auto"/>
        <w:ind w:right="18"/>
        <w:jc w:val="both"/>
        <w:rPr>
          <w:rFonts w:ascii="Arial" w:hAnsi="Arial" w:cs="Arial"/>
          <w:spacing w:val="-2"/>
        </w:rPr>
      </w:pPr>
      <w:r w:rsidRPr="00F9376F">
        <w:rPr>
          <w:rFonts w:ascii="Arial" w:hAnsi="Arial" w:cs="Arial"/>
        </w:rPr>
        <w:t xml:space="preserve">The methodology applied included estimating the design flow, obtaining the Digital Elevation Model (DEM) and hydrodynamic simulation in the HEC-RAS Hydraulic </w:t>
      </w:r>
      <w:r w:rsidRPr="00F9376F">
        <w:rPr>
          <w:rFonts w:ascii="Arial" w:hAnsi="Arial" w:cs="Arial"/>
          <w:spacing w:val="-2"/>
        </w:rPr>
        <w:t>Model.</w:t>
      </w:r>
    </w:p>
    <w:p w14:paraId="1722F8D7" w14:textId="030CBBB3" w:rsidR="005F5FBB" w:rsidRPr="005F5FBB" w:rsidRDefault="005F5FBB" w:rsidP="005F5FBB">
      <w:pPr>
        <w:pStyle w:val="ListParagraph"/>
        <w:widowControl w:val="0"/>
        <w:numPr>
          <w:ilvl w:val="1"/>
          <w:numId w:val="45"/>
        </w:numPr>
        <w:autoSpaceDE w:val="0"/>
        <w:autoSpaceDN w:val="0"/>
        <w:spacing w:line="360" w:lineRule="auto"/>
        <w:ind w:right="1235"/>
        <w:jc w:val="both"/>
        <w:rPr>
          <w:rFonts w:ascii="Arial" w:hAnsi="Arial" w:cs="Arial"/>
        </w:rPr>
      </w:pPr>
      <w:r w:rsidRPr="005F5FBB">
        <w:rPr>
          <w:rFonts w:ascii="Arial" w:hAnsi="Arial" w:cs="Arial"/>
          <w:b/>
          <w:bCs/>
        </w:rPr>
        <w:t xml:space="preserve">Estimated Flow </w:t>
      </w:r>
      <w:r w:rsidRPr="005F5FBB">
        <w:rPr>
          <w:rFonts w:ascii="Arial" w:hAnsi="Arial" w:cs="Arial"/>
          <w:b/>
          <w:bCs/>
          <w:spacing w:val="-2"/>
        </w:rPr>
        <w:t>Project</w:t>
      </w:r>
    </w:p>
    <w:p w14:paraId="33B109CD" w14:textId="77777777" w:rsidR="005F5FBB" w:rsidRPr="00F9376F" w:rsidRDefault="005F5FBB" w:rsidP="00BF2993">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8"/>
        </w:rPr>
        <w:t xml:space="preserve"> </w:t>
      </w:r>
      <w:r w:rsidRPr="00F9376F">
        <w:rPr>
          <w:rFonts w:ascii="Arial" w:hAnsi="Arial" w:cs="Arial"/>
        </w:rPr>
        <w:t>estimate</w:t>
      </w:r>
      <w:r w:rsidRPr="00F9376F">
        <w:rPr>
          <w:rFonts w:ascii="Arial" w:hAnsi="Arial" w:cs="Arial"/>
          <w:spacing w:val="-8"/>
        </w:rPr>
        <w:t xml:space="preserve"> </w:t>
      </w:r>
      <w:r w:rsidRPr="00F9376F">
        <w:rPr>
          <w:rFonts w:ascii="Arial" w:hAnsi="Arial" w:cs="Arial"/>
        </w:rPr>
        <w:t>of</w:t>
      </w:r>
      <w:r w:rsidRPr="00F9376F">
        <w:rPr>
          <w:rFonts w:ascii="Arial" w:hAnsi="Arial" w:cs="Arial"/>
          <w:spacing w:val="-8"/>
        </w:rPr>
        <w:t xml:space="preserve"> </w:t>
      </w:r>
      <w:r w:rsidRPr="00F9376F">
        <w:rPr>
          <w:rFonts w:ascii="Arial" w:hAnsi="Arial" w:cs="Arial"/>
        </w:rPr>
        <w:t>the</w:t>
      </w:r>
      <w:r w:rsidRPr="00F9376F">
        <w:rPr>
          <w:rFonts w:ascii="Arial" w:hAnsi="Arial" w:cs="Arial"/>
          <w:spacing w:val="-8"/>
        </w:rPr>
        <w:t xml:space="preserve"> </w:t>
      </w:r>
      <w:r w:rsidRPr="00F9376F">
        <w:rPr>
          <w:rFonts w:ascii="Arial" w:hAnsi="Arial" w:cs="Arial"/>
        </w:rPr>
        <w:t>peak</w:t>
      </w:r>
      <w:r w:rsidRPr="00F9376F">
        <w:rPr>
          <w:rFonts w:ascii="Arial" w:hAnsi="Arial" w:cs="Arial"/>
          <w:spacing w:val="-5"/>
        </w:rPr>
        <w:t xml:space="preserve"> </w:t>
      </w:r>
      <w:r w:rsidRPr="00F9376F">
        <w:rPr>
          <w:rFonts w:ascii="Arial" w:hAnsi="Arial" w:cs="Arial"/>
        </w:rPr>
        <w:t>flow</w:t>
      </w:r>
      <w:r w:rsidRPr="00F9376F">
        <w:rPr>
          <w:rFonts w:ascii="Arial" w:hAnsi="Arial" w:cs="Arial"/>
          <w:spacing w:val="-8"/>
        </w:rPr>
        <w:t xml:space="preserve"> </w:t>
      </w:r>
      <w:r w:rsidRPr="00F9376F">
        <w:rPr>
          <w:rFonts w:ascii="Arial" w:hAnsi="Arial" w:cs="Arial"/>
        </w:rPr>
        <w:t>for</w:t>
      </w:r>
      <w:r w:rsidRPr="00F9376F">
        <w:rPr>
          <w:rFonts w:ascii="Arial" w:hAnsi="Arial" w:cs="Arial"/>
          <w:spacing w:val="-9"/>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different</w:t>
      </w:r>
      <w:r w:rsidRPr="00F9376F">
        <w:rPr>
          <w:rFonts w:ascii="Arial" w:hAnsi="Arial" w:cs="Arial"/>
          <w:spacing w:val="-7"/>
        </w:rPr>
        <w:t xml:space="preserve"> </w:t>
      </w:r>
      <w:r w:rsidRPr="00F9376F">
        <w:rPr>
          <w:rFonts w:ascii="Arial" w:hAnsi="Arial" w:cs="Arial"/>
        </w:rPr>
        <w:t>return</w:t>
      </w:r>
      <w:r w:rsidRPr="00F9376F">
        <w:rPr>
          <w:rFonts w:ascii="Arial" w:hAnsi="Arial" w:cs="Arial"/>
          <w:spacing w:val="-8"/>
        </w:rPr>
        <w:t xml:space="preserve"> </w:t>
      </w:r>
      <w:r w:rsidRPr="00F9376F">
        <w:rPr>
          <w:rFonts w:ascii="Arial" w:hAnsi="Arial" w:cs="Arial"/>
        </w:rPr>
        <w:t>periods</w:t>
      </w:r>
      <w:r w:rsidRPr="00F9376F">
        <w:rPr>
          <w:rFonts w:ascii="Arial" w:hAnsi="Arial" w:cs="Arial"/>
          <w:spacing w:val="-7"/>
        </w:rPr>
        <w:t xml:space="preserve"> </w:t>
      </w:r>
      <w:r w:rsidRPr="00F9376F">
        <w:rPr>
          <w:rFonts w:ascii="Arial" w:hAnsi="Arial" w:cs="Arial"/>
        </w:rPr>
        <w:t>of</w:t>
      </w:r>
      <w:r w:rsidRPr="00F9376F">
        <w:rPr>
          <w:rFonts w:ascii="Arial" w:hAnsi="Arial" w:cs="Arial"/>
          <w:spacing w:val="-8"/>
        </w:rPr>
        <w:t xml:space="preserve"> </w:t>
      </w:r>
      <w:r w:rsidRPr="00F9376F">
        <w:rPr>
          <w:rFonts w:ascii="Arial" w:hAnsi="Arial" w:cs="Arial"/>
        </w:rPr>
        <w:t>2,</w:t>
      </w:r>
      <w:r w:rsidRPr="00F9376F">
        <w:rPr>
          <w:rFonts w:ascii="Arial" w:hAnsi="Arial" w:cs="Arial"/>
          <w:spacing w:val="-5"/>
        </w:rPr>
        <w:t xml:space="preserve"> </w:t>
      </w:r>
      <w:r w:rsidRPr="00F9376F">
        <w:rPr>
          <w:rFonts w:ascii="Arial" w:hAnsi="Arial" w:cs="Arial"/>
        </w:rPr>
        <w:t>5,</w:t>
      </w:r>
      <w:r w:rsidRPr="00F9376F">
        <w:rPr>
          <w:rFonts w:ascii="Arial" w:hAnsi="Arial" w:cs="Arial"/>
          <w:spacing w:val="-7"/>
        </w:rPr>
        <w:t xml:space="preserve"> </w:t>
      </w:r>
      <w:r w:rsidRPr="00F9376F">
        <w:rPr>
          <w:rFonts w:ascii="Arial" w:hAnsi="Arial" w:cs="Arial"/>
        </w:rPr>
        <w:t>10</w:t>
      </w:r>
      <w:r w:rsidRPr="00F9376F">
        <w:rPr>
          <w:rFonts w:ascii="Arial" w:hAnsi="Arial" w:cs="Arial"/>
          <w:spacing w:val="-7"/>
        </w:rPr>
        <w:t xml:space="preserve"> </w:t>
      </w:r>
      <w:r w:rsidRPr="00F9376F">
        <w:rPr>
          <w:rFonts w:ascii="Arial" w:hAnsi="Arial" w:cs="Arial"/>
        </w:rPr>
        <w:t>and</w:t>
      </w:r>
      <w:r w:rsidRPr="00F9376F">
        <w:rPr>
          <w:rFonts w:ascii="Arial" w:hAnsi="Arial" w:cs="Arial"/>
          <w:spacing w:val="-3"/>
        </w:rPr>
        <w:t xml:space="preserve"> </w:t>
      </w:r>
      <w:r w:rsidRPr="00F9376F">
        <w:rPr>
          <w:rFonts w:ascii="Arial" w:hAnsi="Arial" w:cs="Arial"/>
        </w:rPr>
        <w:t>25</w:t>
      </w:r>
      <w:r w:rsidRPr="00F9376F">
        <w:rPr>
          <w:rFonts w:ascii="Arial" w:hAnsi="Arial" w:cs="Arial"/>
          <w:spacing w:val="-7"/>
        </w:rPr>
        <w:t xml:space="preserve"> </w:t>
      </w:r>
      <w:r w:rsidRPr="00F9376F">
        <w:rPr>
          <w:rFonts w:ascii="Arial" w:hAnsi="Arial" w:cs="Arial"/>
        </w:rPr>
        <w:t>years</w:t>
      </w:r>
      <w:r w:rsidRPr="00F9376F">
        <w:rPr>
          <w:rFonts w:ascii="Arial" w:hAnsi="Arial" w:cs="Arial"/>
          <w:spacing w:val="-5"/>
        </w:rPr>
        <w:t xml:space="preserve"> </w:t>
      </w:r>
      <w:r w:rsidRPr="00F9376F">
        <w:rPr>
          <w:rFonts w:ascii="Arial" w:hAnsi="Arial" w:cs="Arial"/>
        </w:rPr>
        <w:t>was obtained</w:t>
      </w:r>
      <w:r w:rsidRPr="00F9376F">
        <w:rPr>
          <w:rFonts w:ascii="Arial" w:hAnsi="Arial" w:cs="Arial"/>
          <w:spacing w:val="-14"/>
        </w:rPr>
        <w:t xml:space="preserve"> </w:t>
      </w:r>
      <w:r w:rsidRPr="00F9376F">
        <w:rPr>
          <w:rFonts w:ascii="Arial" w:hAnsi="Arial" w:cs="Arial"/>
        </w:rPr>
        <w:t>by</w:t>
      </w:r>
      <w:r w:rsidRPr="00F9376F">
        <w:rPr>
          <w:rFonts w:ascii="Arial" w:hAnsi="Arial" w:cs="Arial"/>
          <w:spacing w:val="-12"/>
        </w:rPr>
        <w:t xml:space="preserve"> </w:t>
      </w:r>
      <w:r w:rsidRPr="00F9376F">
        <w:rPr>
          <w:rFonts w:ascii="Arial" w:hAnsi="Arial" w:cs="Arial"/>
        </w:rPr>
        <w:t>applying</w:t>
      </w:r>
      <w:r w:rsidRPr="00F9376F">
        <w:rPr>
          <w:rFonts w:ascii="Arial" w:hAnsi="Arial" w:cs="Arial"/>
          <w:spacing w:val="-11"/>
        </w:rPr>
        <w:t xml:space="preserve"> </w:t>
      </w:r>
      <w:r w:rsidRPr="00F9376F">
        <w:rPr>
          <w:rFonts w:ascii="Arial" w:hAnsi="Arial" w:cs="Arial"/>
        </w:rPr>
        <w:t>methodologies</w:t>
      </w:r>
      <w:r w:rsidRPr="00F9376F">
        <w:rPr>
          <w:rFonts w:ascii="Arial" w:hAnsi="Arial" w:cs="Arial"/>
          <w:spacing w:val="-12"/>
        </w:rPr>
        <w:t xml:space="preserve"> </w:t>
      </w:r>
      <w:r w:rsidRPr="00F9376F">
        <w:rPr>
          <w:rFonts w:ascii="Arial" w:hAnsi="Arial" w:cs="Arial"/>
        </w:rPr>
        <w:t>based</w:t>
      </w:r>
      <w:r w:rsidRPr="00F9376F">
        <w:rPr>
          <w:rFonts w:ascii="Arial" w:hAnsi="Arial" w:cs="Arial"/>
          <w:spacing w:val="-12"/>
        </w:rPr>
        <w:t xml:space="preserve"> </w:t>
      </w:r>
      <w:r w:rsidRPr="00F9376F">
        <w:rPr>
          <w:rFonts w:ascii="Arial" w:hAnsi="Arial" w:cs="Arial"/>
        </w:rPr>
        <w:t>on</w:t>
      </w:r>
      <w:r w:rsidRPr="00F9376F">
        <w:rPr>
          <w:rFonts w:ascii="Arial" w:hAnsi="Arial" w:cs="Arial"/>
          <w:spacing w:val="-11"/>
        </w:rPr>
        <w:t xml:space="preserve"> </w:t>
      </w:r>
      <w:r w:rsidRPr="00F9376F">
        <w:rPr>
          <w:rFonts w:ascii="Arial" w:hAnsi="Arial" w:cs="Arial"/>
        </w:rPr>
        <w:t>studies</w:t>
      </w:r>
      <w:r w:rsidRPr="00F9376F">
        <w:rPr>
          <w:rFonts w:ascii="Arial" w:hAnsi="Arial" w:cs="Arial"/>
          <w:spacing w:val="-12"/>
        </w:rPr>
        <w:t xml:space="preserve"> </w:t>
      </w:r>
      <w:r w:rsidRPr="00F9376F">
        <w:rPr>
          <w:rFonts w:ascii="Arial" w:hAnsi="Arial" w:cs="Arial"/>
        </w:rPr>
        <w:t>by</w:t>
      </w:r>
      <w:r w:rsidRPr="00F9376F">
        <w:rPr>
          <w:rFonts w:ascii="Arial" w:hAnsi="Arial" w:cs="Arial"/>
          <w:spacing w:val="-10"/>
        </w:rPr>
        <w:t xml:space="preserve"> </w:t>
      </w:r>
      <w:r w:rsidRPr="00F9376F">
        <w:rPr>
          <w:rFonts w:ascii="Arial" w:hAnsi="Arial" w:cs="Arial"/>
        </w:rPr>
        <w:t>(</w:t>
      </w:r>
      <w:proofErr w:type="spellStart"/>
      <w:r w:rsidRPr="00F9376F">
        <w:rPr>
          <w:rFonts w:ascii="Arial" w:hAnsi="Arial" w:cs="Arial"/>
        </w:rPr>
        <w:t>Guimarães</w:t>
      </w:r>
      <w:proofErr w:type="spellEnd"/>
      <w:r w:rsidRPr="00F9376F">
        <w:rPr>
          <w:rFonts w:ascii="Arial" w:hAnsi="Arial" w:cs="Arial"/>
          <w:spacing w:val="-12"/>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da</w:t>
      </w:r>
      <w:r w:rsidRPr="00F9376F">
        <w:rPr>
          <w:rFonts w:ascii="Arial" w:hAnsi="Arial" w:cs="Arial"/>
          <w:spacing w:val="-13"/>
        </w:rPr>
        <w:t xml:space="preserve"> </w:t>
      </w:r>
      <w:r w:rsidRPr="00F9376F">
        <w:rPr>
          <w:rFonts w:ascii="Arial" w:hAnsi="Arial" w:cs="Arial"/>
        </w:rPr>
        <w:t>Penha,</w:t>
      </w:r>
      <w:r w:rsidRPr="00F9376F">
        <w:rPr>
          <w:rFonts w:ascii="Arial" w:hAnsi="Arial" w:cs="Arial"/>
          <w:spacing w:val="-11"/>
        </w:rPr>
        <w:t xml:space="preserve"> </w:t>
      </w:r>
      <w:r w:rsidRPr="00F9376F">
        <w:rPr>
          <w:rFonts w:ascii="Arial" w:hAnsi="Arial" w:cs="Arial"/>
          <w:spacing w:val="-2"/>
        </w:rPr>
        <w:t>2009)</w:t>
      </w:r>
      <w:r w:rsidRPr="00F9376F">
        <w:rPr>
          <w:rFonts w:ascii="Arial" w:hAnsi="Arial" w:cs="Arial"/>
          <w:spacing w:val="-10"/>
        </w:rPr>
        <w:t>.</w:t>
      </w:r>
    </w:p>
    <w:p w14:paraId="29D1D212"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92524E">
        <w:rPr>
          <w:rFonts w:ascii="Arial" w:hAnsi="Arial" w:cs="Arial"/>
          <w:b/>
          <w:bCs/>
          <w:sz w:val="20"/>
          <w:szCs w:val="20"/>
          <w:lang w:val="en-US"/>
        </w:rPr>
        <w:t xml:space="preserve"> </w:t>
      </w:r>
      <w:r w:rsidRPr="00EA080F">
        <w:rPr>
          <w:rFonts w:ascii="Arial" w:hAnsi="Arial" w:cs="Arial"/>
          <w:b/>
          <w:bCs/>
        </w:rPr>
        <w:t>Meteorological</w:t>
      </w:r>
      <w:r w:rsidRPr="00EA080F">
        <w:rPr>
          <w:rFonts w:ascii="Arial" w:hAnsi="Arial" w:cs="Arial"/>
          <w:b/>
          <w:bCs/>
          <w:spacing w:val="-6"/>
        </w:rPr>
        <w:t xml:space="preserve"> </w:t>
      </w:r>
      <w:r w:rsidRPr="00EA080F">
        <w:rPr>
          <w:rFonts w:ascii="Arial" w:hAnsi="Arial" w:cs="Arial"/>
          <w:b/>
          <w:bCs/>
          <w:spacing w:val="-4"/>
        </w:rPr>
        <w:t>data</w:t>
      </w:r>
    </w:p>
    <w:p w14:paraId="7174B2C9" w14:textId="77777777" w:rsidR="005F5FBB" w:rsidRDefault="005F5FBB" w:rsidP="00BF2993">
      <w:pPr>
        <w:spacing w:line="360" w:lineRule="auto"/>
        <w:ind w:right="18"/>
        <w:jc w:val="both"/>
        <w:rPr>
          <w:rFonts w:ascii="Arial" w:hAnsi="Arial" w:cs="Arial"/>
        </w:rPr>
      </w:pPr>
      <w:r w:rsidRPr="00F9376F">
        <w:rPr>
          <w:rFonts w:ascii="Arial" w:hAnsi="Arial" w:cs="Arial"/>
        </w:rPr>
        <w:t xml:space="preserve">Rainfall data for the region under study was obtained from information provided by INAM, the Mozambican National Institute of Meteorology, which is responsible for meteorological management. Data was made available (Figure 2) for monthly rainfall (mm) for the period from 1965 to 2023 (58 years) for </w:t>
      </w:r>
      <w:proofErr w:type="spellStart"/>
      <w:r w:rsidRPr="00F9376F">
        <w:rPr>
          <w:rFonts w:ascii="Arial" w:hAnsi="Arial" w:cs="Arial"/>
        </w:rPr>
        <w:t>Chókwè</w:t>
      </w:r>
      <w:proofErr w:type="spellEnd"/>
      <w:r w:rsidRPr="00F9376F">
        <w:rPr>
          <w:rFonts w:ascii="Arial" w:hAnsi="Arial" w:cs="Arial"/>
        </w:rPr>
        <w:t xml:space="preserve"> city.</w:t>
      </w:r>
    </w:p>
    <w:p w14:paraId="678F020B" w14:textId="77777777" w:rsidR="005F5FBB" w:rsidRPr="00AB7791" w:rsidRDefault="005F5FBB" w:rsidP="005F5FBB">
      <w:pPr>
        <w:spacing w:before="120" w:after="120"/>
        <w:ind w:right="851"/>
        <w:jc w:val="both"/>
        <w:rPr>
          <w:rFonts w:ascii="Arial" w:hAnsi="Arial" w:cs="Arial"/>
        </w:rPr>
      </w:pPr>
      <w:r w:rsidRPr="00F9376F">
        <w:rPr>
          <w:rFonts w:ascii="Arial" w:hAnsi="Arial" w:cs="Arial"/>
          <w:noProof/>
        </w:rPr>
        <w:lastRenderedPageBreak/>
        <w:drawing>
          <wp:inline distT="0" distB="0" distL="0" distR="0" wp14:anchorId="1358EAB9" wp14:editId="553183D0">
            <wp:extent cx="5433060" cy="2110740"/>
            <wp:effectExtent l="0" t="0" r="15240" b="3810"/>
            <wp:docPr id="45247294" name="Gráfico 45247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3ECDE3" w14:textId="2923EBD7" w:rsidR="0069733B" w:rsidRPr="00F9376F" w:rsidRDefault="0069733B" w:rsidP="0069733B">
      <w:pPr>
        <w:spacing w:line="360" w:lineRule="auto"/>
        <w:jc w:val="center"/>
        <w:rPr>
          <w:rFonts w:ascii="Arial" w:hAnsi="Arial" w:cs="Arial"/>
          <w:sz w:val="18"/>
          <w:szCs w:val="18"/>
        </w:rPr>
      </w:pPr>
      <w:r w:rsidRPr="00F9376F">
        <w:rPr>
          <w:rFonts w:ascii="Arial" w:hAnsi="Arial" w:cs="Arial"/>
          <w:b/>
          <w:sz w:val="18"/>
          <w:szCs w:val="18"/>
        </w:rPr>
        <w:t>Fig 2</w:t>
      </w:r>
      <w:r w:rsidRPr="00F9376F">
        <w:rPr>
          <w:rFonts w:ascii="Arial" w:hAnsi="Arial" w:cs="Arial"/>
          <w:sz w:val="18"/>
          <w:szCs w:val="18"/>
        </w:rPr>
        <w:t>:</w:t>
      </w:r>
      <w:r w:rsidRPr="00F9376F">
        <w:rPr>
          <w:rFonts w:ascii="Arial" w:hAnsi="Arial" w:cs="Arial"/>
          <w:spacing w:val="-5"/>
          <w:sz w:val="18"/>
          <w:szCs w:val="18"/>
        </w:rPr>
        <w:t xml:space="preserve"> </w:t>
      </w:r>
      <w:r w:rsidRPr="00F9376F">
        <w:rPr>
          <w:rFonts w:ascii="Arial" w:hAnsi="Arial" w:cs="Arial"/>
          <w:sz w:val="18"/>
          <w:szCs w:val="18"/>
        </w:rPr>
        <w:t>Maximum</w:t>
      </w:r>
      <w:r w:rsidRPr="00F9376F">
        <w:rPr>
          <w:rFonts w:ascii="Arial" w:hAnsi="Arial" w:cs="Arial"/>
          <w:spacing w:val="-5"/>
          <w:sz w:val="18"/>
          <w:szCs w:val="18"/>
        </w:rPr>
        <w:t xml:space="preserve"> </w:t>
      </w:r>
      <w:r w:rsidRPr="00F9376F">
        <w:rPr>
          <w:rFonts w:ascii="Arial" w:hAnsi="Arial" w:cs="Arial"/>
          <w:sz w:val="18"/>
          <w:szCs w:val="18"/>
        </w:rPr>
        <w:t>annual</w:t>
      </w:r>
      <w:r w:rsidRPr="00F9376F">
        <w:rPr>
          <w:rFonts w:ascii="Arial" w:hAnsi="Arial" w:cs="Arial"/>
          <w:spacing w:val="-5"/>
          <w:sz w:val="18"/>
          <w:szCs w:val="18"/>
        </w:rPr>
        <w:t xml:space="preserve"> </w:t>
      </w:r>
      <w:r w:rsidRPr="00F9376F">
        <w:rPr>
          <w:rFonts w:ascii="Arial" w:hAnsi="Arial" w:cs="Arial"/>
          <w:sz w:val="18"/>
          <w:szCs w:val="18"/>
        </w:rPr>
        <w:t>rainfall</w:t>
      </w:r>
      <w:r w:rsidRPr="00F9376F">
        <w:rPr>
          <w:rFonts w:ascii="Arial" w:hAnsi="Arial" w:cs="Arial"/>
          <w:spacing w:val="-5"/>
          <w:sz w:val="18"/>
          <w:szCs w:val="18"/>
        </w:rPr>
        <w:t xml:space="preserve"> </w:t>
      </w:r>
      <w:r w:rsidRPr="00F9376F">
        <w:rPr>
          <w:rFonts w:ascii="Arial" w:hAnsi="Arial" w:cs="Arial"/>
          <w:sz w:val="18"/>
          <w:szCs w:val="18"/>
        </w:rPr>
        <w:t>from</w:t>
      </w:r>
      <w:r w:rsidRPr="00F9376F">
        <w:rPr>
          <w:rFonts w:ascii="Arial" w:hAnsi="Arial" w:cs="Arial"/>
          <w:spacing w:val="-5"/>
          <w:sz w:val="18"/>
          <w:szCs w:val="18"/>
        </w:rPr>
        <w:t xml:space="preserve"> </w:t>
      </w:r>
      <w:r w:rsidRPr="00F9376F">
        <w:rPr>
          <w:rFonts w:ascii="Arial" w:hAnsi="Arial" w:cs="Arial"/>
          <w:sz w:val="18"/>
          <w:szCs w:val="18"/>
        </w:rPr>
        <w:t>the</w:t>
      </w:r>
      <w:r w:rsidRPr="00F9376F">
        <w:rPr>
          <w:rFonts w:ascii="Arial" w:hAnsi="Arial" w:cs="Arial"/>
          <w:spacing w:val="-5"/>
          <w:sz w:val="18"/>
          <w:szCs w:val="18"/>
        </w:rPr>
        <w:t xml:space="preserve"> </w:t>
      </w:r>
      <w:r w:rsidRPr="00F9376F">
        <w:rPr>
          <w:rFonts w:ascii="Arial" w:hAnsi="Arial" w:cs="Arial"/>
          <w:sz w:val="18"/>
          <w:szCs w:val="18"/>
        </w:rPr>
        <w:t>historical</w:t>
      </w:r>
      <w:r w:rsidRPr="00F9376F">
        <w:rPr>
          <w:rFonts w:ascii="Arial" w:hAnsi="Arial" w:cs="Arial"/>
          <w:spacing w:val="-5"/>
          <w:sz w:val="18"/>
          <w:szCs w:val="18"/>
        </w:rPr>
        <w:t xml:space="preserve"> </w:t>
      </w:r>
      <w:r w:rsidRPr="00F9376F">
        <w:rPr>
          <w:rFonts w:ascii="Arial" w:hAnsi="Arial" w:cs="Arial"/>
          <w:sz w:val="18"/>
          <w:szCs w:val="18"/>
        </w:rPr>
        <w:t>series.</w:t>
      </w:r>
    </w:p>
    <w:p w14:paraId="744E430C" w14:textId="77777777" w:rsidR="005F5FBB" w:rsidRPr="00F9376F" w:rsidRDefault="005F5FBB" w:rsidP="005F5FBB">
      <w:pPr>
        <w:spacing w:line="360" w:lineRule="auto"/>
        <w:jc w:val="center"/>
        <w:rPr>
          <w:rFonts w:ascii="Arial" w:hAnsi="Arial" w:cs="Arial"/>
          <w:sz w:val="18"/>
          <w:szCs w:val="18"/>
        </w:rPr>
      </w:pPr>
      <w:r w:rsidRPr="00F9376F">
        <w:rPr>
          <w:rFonts w:ascii="Arial" w:hAnsi="Arial" w:cs="Arial"/>
          <w:sz w:val="18"/>
          <w:szCs w:val="18"/>
        </w:rPr>
        <w:t>Source: INAM (2024).</w:t>
      </w:r>
    </w:p>
    <w:p w14:paraId="796F2881" w14:textId="56F3E43F" w:rsidR="005F5FBB" w:rsidRPr="00F9376F" w:rsidRDefault="005F5FBB" w:rsidP="005F5FBB">
      <w:pPr>
        <w:spacing w:after="240" w:line="360" w:lineRule="auto"/>
        <w:ind w:right="695"/>
        <w:jc w:val="both"/>
        <w:rPr>
          <w:rFonts w:ascii="Arial" w:hAnsi="Arial" w:cs="Arial"/>
        </w:rPr>
      </w:pPr>
      <w:r w:rsidRPr="00F9376F">
        <w:rPr>
          <w:rFonts w:ascii="Arial" w:hAnsi="Arial" w:cs="Arial"/>
        </w:rPr>
        <w:t>According to the data provided</w:t>
      </w:r>
      <w:r w:rsidRPr="001F5E16">
        <w:rPr>
          <w:rFonts w:ascii="Arial" w:hAnsi="Arial" w:cs="Arial"/>
          <w:highlight w:val="yellow"/>
        </w:rPr>
        <w:t xml:space="preserve">, </w:t>
      </w:r>
      <w:r w:rsidR="00756618" w:rsidRPr="001F5E16">
        <w:rPr>
          <w:rFonts w:ascii="Arial" w:hAnsi="Arial" w:cs="Arial"/>
          <w:highlight w:val="yellow"/>
        </w:rPr>
        <w:t xml:space="preserve">a </w:t>
      </w:r>
      <w:r w:rsidRPr="001F5E16">
        <w:rPr>
          <w:rFonts w:ascii="Arial" w:hAnsi="Arial" w:cs="Arial"/>
          <w:highlight w:val="yellow"/>
        </w:rPr>
        <w:t>maximum</w:t>
      </w:r>
      <w:r w:rsidRPr="00F9376F">
        <w:rPr>
          <w:rFonts w:ascii="Arial" w:hAnsi="Arial" w:cs="Arial"/>
        </w:rPr>
        <w:t xml:space="preserve"> annual rainfall of 419.6 to 1967 has been recorded, 372.1 mm for 2021 being rainfall above 350 mm.</w:t>
      </w:r>
    </w:p>
    <w:p w14:paraId="3871D486"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EA080F">
        <w:rPr>
          <w:rFonts w:ascii="Arial" w:hAnsi="Arial" w:cs="Arial"/>
          <w:b/>
          <w:bCs/>
        </w:rPr>
        <w:t>Gumbel</w:t>
      </w:r>
      <w:r w:rsidRPr="00EA080F">
        <w:rPr>
          <w:rFonts w:ascii="Arial" w:hAnsi="Arial" w:cs="Arial"/>
          <w:b/>
          <w:bCs/>
          <w:spacing w:val="-1"/>
        </w:rPr>
        <w:t xml:space="preserve"> </w:t>
      </w:r>
      <w:r w:rsidRPr="00EA080F">
        <w:rPr>
          <w:rFonts w:ascii="Arial" w:hAnsi="Arial" w:cs="Arial"/>
          <w:b/>
          <w:bCs/>
          <w:spacing w:val="-2"/>
        </w:rPr>
        <w:t>distribution</w:t>
      </w:r>
    </w:p>
    <w:p w14:paraId="01F2F5AB" w14:textId="1C43258F" w:rsidR="005F5FBB" w:rsidRPr="00F9376F" w:rsidRDefault="005F5FBB" w:rsidP="00BF2993">
      <w:pPr>
        <w:spacing w:line="360" w:lineRule="auto"/>
        <w:ind w:right="18"/>
        <w:jc w:val="both"/>
        <w:rPr>
          <w:rFonts w:ascii="Arial" w:hAnsi="Arial" w:cs="Arial"/>
        </w:rPr>
      </w:pPr>
      <w:r w:rsidRPr="00F9376F">
        <w:rPr>
          <w:rFonts w:ascii="Arial" w:hAnsi="Arial" w:cs="Arial"/>
        </w:rPr>
        <w:t xml:space="preserve">To estimate the design rainfall, maximum annual rainfall data was used from the historical hydrological series for the </w:t>
      </w:r>
      <w:proofErr w:type="spellStart"/>
      <w:r w:rsidR="00690D08">
        <w:rPr>
          <w:rFonts w:ascii="Arial" w:hAnsi="Arial" w:cs="Arial"/>
        </w:rPr>
        <w:t>Chókwè</w:t>
      </w:r>
      <w:proofErr w:type="spellEnd"/>
      <w:r w:rsidR="00690D08">
        <w:rPr>
          <w:rFonts w:ascii="Arial" w:hAnsi="Arial" w:cs="Arial"/>
        </w:rPr>
        <w:t xml:space="preserve"> city</w:t>
      </w:r>
      <w:r w:rsidRPr="00F9376F">
        <w:rPr>
          <w:rFonts w:ascii="Arial" w:hAnsi="Arial" w:cs="Arial"/>
        </w:rPr>
        <w:t>, using the Gumbel Distribution to analyze extreme events between the different return periods (2, 5, 10 and 25 years), for durations</w:t>
      </w:r>
      <w:r w:rsidRPr="00F9376F">
        <w:rPr>
          <w:rFonts w:ascii="Arial" w:hAnsi="Arial" w:cs="Arial"/>
          <w:spacing w:val="-2"/>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5,</w:t>
      </w:r>
      <w:r w:rsidRPr="00F9376F">
        <w:rPr>
          <w:rFonts w:ascii="Arial" w:hAnsi="Arial" w:cs="Arial"/>
          <w:spacing w:val="-1"/>
        </w:rPr>
        <w:t xml:space="preserve"> </w:t>
      </w:r>
      <w:r w:rsidRPr="00F9376F">
        <w:rPr>
          <w:rFonts w:ascii="Arial" w:hAnsi="Arial" w:cs="Arial"/>
        </w:rPr>
        <w:t>10,</w:t>
      </w:r>
      <w:r w:rsidRPr="00F9376F">
        <w:rPr>
          <w:rFonts w:ascii="Arial" w:hAnsi="Arial" w:cs="Arial"/>
          <w:spacing w:val="-2"/>
        </w:rPr>
        <w:t xml:space="preserve"> </w:t>
      </w:r>
      <w:r w:rsidRPr="00F9376F">
        <w:rPr>
          <w:rFonts w:ascii="Arial" w:hAnsi="Arial" w:cs="Arial"/>
        </w:rPr>
        <w:t>15, 30 minutes</w:t>
      </w:r>
      <w:r w:rsidRPr="00F9376F">
        <w:rPr>
          <w:rFonts w:ascii="Arial" w:hAnsi="Arial" w:cs="Arial"/>
          <w:spacing w:val="-2"/>
        </w:rPr>
        <w:t xml:space="preserve"> </w:t>
      </w:r>
      <w:r w:rsidRPr="00F9376F">
        <w:rPr>
          <w:rFonts w:ascii="Arial" w:hAnsi="Arial" w:cs="Arial"/>
        </w:rPr>
        <w:t>and</w:t>
      </w:r>
      <w:r w:rsidRPr="00F9376F">
        <w:rPr>
          <w:rFonts w:ascii="Arial" w:hAnsi="Arial" w:cs="Arial"/>
          <w:spacing w:val="-2"/>
        </w:rPr>
        <w:t xml:space="preserve"> </w:t>
      </w:r>
      <w:r w:rsidRPr="00F9376F">
        <w:rPr>
          <w:rFonts w:ascii="Arial" w:hAnsi="Arial" w:cs="Arial"/>
        </w:rPr>
        <w:t>1 and 24</w:t>
      </w:r>
      <w:r w:rsidRPr="00F9376F">
        <w:rPr>
          <w:rFonts w:ascii="Arial" w:hAnsi="Arial" w:cs="Arial"/>
          <w:spacing w:val="-2"/>
        </w:rPr>
        <w:t xml:space="preserve"> </w:t>
      </w:r>
      <w:r w:rsidRPr="00F9376F">
        <w:rPr>
          <w:rFonts w:ascii="Arial" w:hAnsi="Arial" w:cs="Arial"/>
        </w:rPr>
        <w:t>hours,</w:t>
      </w:r>
      <w:r w:rsidRPr="00F9376F">
        <w:rPr>
          <w:rFonts w:ascii="Arial" w:hAnsi="Arial" w:cs="Arial"/>
          <w:spacing w:val="-2"/>
        </w:rPr>
        <w:t xml:space="preserve"> </w:t>
      </w:r>
      <w:r w:rsidRPr="00F9376F">
        <w:rPr>
          <w:rFonts w:ascii="Arial" w:hAnsi="Arial" w:cs="Arial"/>
        </w:rPr>
        <w:t>respectively.</w:t>
      </w:r>
      <w:r w:rsidRPr="00F9376F">
        <w:rPr>
          <w:rFonts w:ascii="Arial" w:hAnsi="Arial" w:cs="Arial"/>
          <w:spacing w:val="-2"/>
        </w:rPr>
        <w:t xml:space="preserve"> </w:t>
      </w:r>
      <w:r w:rsidRPr="00F9376F">
        <w:rPr>
          <w:rFonts w:ascii="Arial" w:hAnsi="Arial" w:cs="Arial"/>
        </w:rPr>
        <w:t>This</w:t>
      </w:r>
      <w:r w:rsidRPr="00F9376F">
        <w:rPr>
          <w:rFonts w:ascii="Arial" w:hAnsi="Arial" w:cs="Arial"/>
          <w:spacing w:val="-2"/>
        </w:rPr>
        <w:t xml:space="preserve"> </w:t>
      </w:r>
      <w:r w:rsidRPr="00F9376F">
        <w:rPr>
          <w:rFonts w:ascii="Arial" w:hAnsi="Arial" w:cs="Arial"/>
        </w:rPr>
        <w:t>method</w:t>
      </w:r>
      <w:r w:rsidRPr="00F9376F">
        <w:rPr>
          <w:rFonts w:ascii="Arial" w:hAnsi="Arial" w:cs="Arial"/>
          <w:spacing w:val="-2"/>
        </w:rPr>
        <w:t xml:space="preserve"> </w:t>
      </w:r>
      <w:r w:rsidRPr="00F9376F">
        <w:rPr>
          <w:rFonts w:ascii="Arial" w:hAnsi="Arial" w:cs="Arial"/>
        </w:rPr>
        <w:t>makes it</w:t>
      </w:r>
      <w:r w:rsidRPr="00F9376F">
        <w:rPr>
          <w:rFonts w:ascii="Arial" w:hAnsi="Arial" w:cs="Arial"/>
          <w:spacing w:val="-11"/>
        </w:rPr>
        <w:t xml:space="preserve"> </w:t>
      </w:r>
      <w:r w:rsidRPr="00F9376F">
        <w:rPr>
          <w:rFonts w:ascii="Arial" w:hAnsi="Arial" w:cs="Arial"/>
        </w:rPr>
        <w:t>possible</w:t>
      </w:r>
      <w:r w:rsidRPr="00F9376F">
        <w:rPr>
          <w:rFonts w:ascii="Arial" w:hAnsi="Arial" w:cs="Arial"/>
          <w:spacing w:val="-13"/>
        </w:rPr>
        <w:t xml:space="preserve"> </w:t>
      </w:r>
      <w:r w:rsidRPr="00F9376F">
        <w:rPr>
          <w:rFonts w:ascii="Arial" w:hAnsi="Arial" w:cs="Arial"/>
        </w:rPr>
        <w:t>to</w:t>
      </w:r>
      <w:r w:rsidRPr="00F9376F">
        <w:rPr>
          <w:rFonts w:ascii="Arial" w:hAnsi="Arial" w:cs="Arial"/>
          <w:spacing w:val="-12"/>
        </w:rPr>
        <w:t xml:space="preserve"> </w:t>
      </w:r>
      <w:r w:rsidRPr="00F9376F">
        <w:rPr>
          <w:rFonts w:ascii="Arial" w:hAnsi="Arial" w:cs="Arial"/>
        </w:rPr>
        <w:t>obtain</w:t>
      </w:r>
      <w:r w:rsidRPr="00F9376F">
        <w:rPr>
          <w:rFonts w:ascii="Arial" w:hAnsi="Arial" w:cs="Arial"/>
          <w:spacing w:val="-12"/>
        </w:rPr>
        <w:t xml:space="preserve"> </w:t>
      </w:r>
      <w:r w:rsidRPr="00F9376F">
        <w:rPr>
          <w:rFonts w:ascii="Arial" w:hAnsi="Arial" w:cs="Arial"/>
        </w:rPr>
        <w:t>project</w:t>
      </w:r>
      <w:r w:rsidRPr="00F9376F">
        <w:rPr>
          <w:rFonts w:ascii="Arial" w:hAnsi="Arial" w:cs="Arial"/>
          <w:spacing w:val="-12"/>
        </w:rPr>
        <w:t xml:space="preserve"> </w:t>
      </w:r>
      <w:r w:rsidRPr="00F9376F">
        <w:rPr>
          <w:rFonts w:ascii="Arial" w:hAnsi="Arial" w:cs="Arial"/>
        </w:rPr>
        <w:t>rainfall</w:t>
      </w:r>
      <w:r w:rsidRPr="00F9376F">
        <w:rPr>
          <w:rFonts w:ascii="Arial" w:hAnsi="Arial" w:cs="Arial"/>
          <w:spacing w:val="-11"/>
        </w:rPr>
        <w:t xml:space="preserve"> </w:t>
      </w:r>
      <w:r w:rsidRPr="00F9376F">
        <w:rPr>
          <w:rFonts w:ascii="Arial" w:hAnsi="Arial" w:cs="Arial"/>
        </w:rPr>
        <w:t>according</w:t>
      </w:r>
      <w:r w:rsidRPr="00F9376F">
        <w:rPr>
          <w:rFonts w:ascii="Arial" w:hAnsi="Arial" w:cs="Arial"/>
          <w:spacing w:val="-12"/>
        </w:rPr>
        <w:t xml:space="preserve"> </w:t>
      </w:r>
      <w:r w:rsidRPr="00F9376F">
        <w:rPr>
          <w:rFonts w:ascii="Arial" w:hAnsi="Arial" w:cs="Arial"/>
        </w:rPr>
        <w:t>to</w:t>
      </w:r>
      <w:r w:rsidRPr="00F9376F">
        <w:rPr>
          <w:rFonts w:ascii="Arial" w:hAnsi="Arial" w:cs="Arial"/>
          <w:spacing w:val="-12"/>
        </w:rPr>
        <w:t xml:space="preserve"> </w:t>
      </w:r>
      <w:r w:rsidRPr="00F9376F">
        <w:rPr>
          <w:rFonts w:ascii="Arial" w:hAnsi="Arial" w:cs="Arial"/>
        </w:rPr>
        <w:t>rainfall</w:t>
      </w:r>
      <w:r w:rsidRPr="00F9376F">
        <w:rPr>
          <w:rFonts w:ascii="Arial" w:hAnsi="Arial" w:cs="Arial"/>
          <w:spacing w:val="-11"/>
        </w:rPr>
        <w:t xml:space="preserve"> </w:t>
      </w:r>
      <w:r w:rsidRPr="00F9376F">
        <w:rPr>
          <w:rFonts w:ascii="Arial" w:hAnsi="Arial" w:cs="Arial"/>
        </w:rPr>
        <w:t>potential,</w:t>
      </w:r>
      <w:r w:rsidRPr="00F9376F">
        <w:rPr>
          <w:rFonts w:ascii="Arial" w:hAnsi="Arial" w:cs="Arial"/>
          <w:spacing w:val="-12"/>
        </w:rPr>
        <w:t xml:space="preserve"> </w:t>
      </w:r>
      <w:r w:rsidRPr="00F9376F">
        <w:rPr>
          <w:rFonts w:ascii="Arial" w:hAnsi="Arial" w:cs="Arial"/>
        </w:rPr>
        <w:t>which</w:t>
      </w:r>
      <w:r w:rsidRPr="00F9376F">
        <w:rPr>
          <w:rFonts w:ascii="Arial" w:hAnsi="Arial" w:cs="Arial"/>
          <w:spacing w:val="-12"/>
        </w:rPr>
        <w:t xml:space="preserve"> </w:t>
      </w:r>
      <w:r w:rsidRPr="00F9376F">
        <w:rPr>
          <w:rFonts w:ascii="Arial" w:hAnsi="Arial" w:cs="Arial"/>
        </w:rPr>
        <w:t>is</w:t>
      </w:r>
      <w:r w:rsidRPr="00F9376F">
        <w:rPr>
          <w:rFonts w:ascii="Arial" w:hAnsi="Arial" w:cs="Arial"/>
          <w:spacing w:val="-9"/>
        </w:rPr>
        <w:t xml:space="preserve"> </w:t>
      </w:r>
      <w:r w:rsidRPr="00F9376F">
        <w:rPr>
          <w:rFonts w:ascii="Arial" w:hAnsi="Arial" w:cs="Arial"/>
        </w:rPr>
        <w:t>necessary</w:t>
      </w:r>
      <w:r w:rsidRPr="00F9376F">
        <w:rPr>
          <w:rFonts w:ascii="Arial" w:hAnsi="Arial" w:cs="Arial"/>
          <w:spacing w:val="-13"/>
        </w:rPr>
        <w:t xml:space="preserve"> </w:t>
      </w:r>
      <w:r w:rsidRPr="00F9376F">
        <w:rPr>
          <w:rFonts w:ascii="Arial" w:hAnsi="Arial" w:cs="Arial"/>
        </w:rPr>
        <w:t xml:space="preserve">for estimating the maximum daily rainfall data for the </w:t>
      </w:r>
      <w:proofErr w:type="spellStart"/>
      <w:r w:rsidR="00690D08">
        <w:rPr>
          <w:rFonts w:ascii="Arial" w:hAnsi="Arial" w:cs="Arial"/>
        </w:rPr>
        <w:t>Chókwè</w:t>
      </w:r>
      <w:proofErr w:type="spellEnd"/>
      <w:r w:rsidR="00690D08">
        <w:rPr>
          <w:rFonts w:ascii="Arial" w:hAnsi="Arial" w:cs="Arial"/>
        </w:rPr>
        <w:t xml:space="preserve"> city</w:t>
      </w:r>
      <w:r w:rsidRPr="00F9376F">
        <w:rPr>
          <w:rFonts w:ascii="Arial" w:hAnsi="Arial" w:cs="Arial"/>
        </w:rPr>
        <w:t xml:space="preserve">. Using the Gumbel distribution, the maximum rainfall (Table 1) was determined for the return periods of 2, 5, 10 and 25 years for the </w:t>
      </w:r>
      <w:proofErr w:type="spellStart"/>
      <w:r w:rsidR="00690D08">
        <w:rPr>
          <w:rFonts w:ascii="Arial" w:hAnsi="Arial" w:cs="Arial"/>
        </w:rPr>
        <w:t>Chókwè</w:t>
      </w:r>
      <w:proofErr w:type="spellEnd"/>
      <w:r w:rsidR="00690D08">
        <w:rPr>
          <w:rFonts w:ascii="Arial" w:hAnsi="Arial" w:cs="Arial"/>
        </w:rPr>
        <w:t xml:space="preserve"> city</w:t>
      </w:r>
      <w:r w:rsidRPr="00F9376F">
        <w:rPr>
          <w:rFonts w:ascii="Arial" w:hAnsi="Arial" w:cs="Arial"/>
        </w:rPr>
        <w:t>. Expression 1 was used to determine rainfall.</w:t>
      </w:r>
    </w:p>
    <w:p w14:paraId="60C7648E" w14:textId="303AD7F5" w:rsidR="005F5FBB" w:rsidRPr="00F9376F" w:rsidRDefault="00BC574B" w:rsidP="005F5FBB">
      <w:pPr>
        <w:spacing w:before="120" w:after="120"/>
        <w:ind w:right="851"/>
        <w:jc w:val="both"/>
        <w:rPr>
          <w:rFonts w:ascii="Arial" w:hAnsi="Arial" w:cs="Arial"/>
        </w:rPr>
      </w:pPr>
      <w:r>
        <w:rPr>
          <w:noProof/>
        </w:rPr>
        <w:pict w14:anchorId="5079CACA">
          <v:shapetype id="_x0000_t202" coordsize="21600,21600" o:spt="202" path="m,l,21600r21600,l21600,xe">
            <v:stroke joinstyle="miter"/>
            <v:path gradientshapeok="t" o:connecttype="rect"/>
          </v:shapetype>
          <v:shape id="Caixa de texto 1" o:spid="_x0000_s1045" type="#_x0000_t202" style="position:absolute;left:0;text-align:left;margin-left:408.1pt;margin-top:3.95pt;width:30.8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" fillcolor="white [3201]" stroked="f" strokeweight=".5pt">
            <v:textbox style="mso-next-textbox:#Caixa de texto 1">
              <w:txbxContent>
                <w:p w14:paraId="333CB770" w14:textId="77777777" w:rsidR="008C4F5B" w:rsidRPr="00AE5D56" w:rsidRDefault="008C4F5B" w:rsidP="005F5FBB">
                  <w:pPr>
                    <w:rPr>
                      <w:lang w:val="pt-PT"/>
                    </w:rPr>
                  </w:pPr>
                  <w:r>
                    <w:rPr>
                      <w:lang w:val="pt-PT"/>
                    </w:rPr>
                    <w:t>(1)</w:t>
                  </w:r>
                </w:p>
              </w:txbxContent>
            </v:textbox>
          </v:shape>
        </w:pict>
      </w:r>
      <w:r w:rsidR="005F5FBB" w:rsidRPr="00F9376F">
        <w:rPr>
          <w:rFonts w:ascii="Arial" w:hAnsi="Arial" w:cs="Arial"/>
          <w:noProof/>
        </w:rPr>
        <w:drawing>
          <wp:anchor distT="0" distB="0" distL="0" distR="0" simplePos="0" relativeHeight="251652096" behindDoc="1" locked="0" layoutInCell="1" allowOverlap="1" wp14:anchorId="2EEA7633" wp14:editId="73C5529F">
            <wp:simplePos x="0" y="0"/>
            <wp:positionH relativeFrom="page">
              <wp:posOffset>1080135</wp:posOffset>
            </wp:positionH>
            <wp:positionV relativeFrom="paragraph">
              <wp:posOffset>0</wp:posOffset>
            </wp:positionV>
            <wp:extent cx="2148555" cy="31594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2148555" cy="315944"/>
                    </a:xfrm>
                    <a:prstGeom prst="rect">
                      <a:avLst/>
                    </a:prstGeom>
                  </pic:spPr>
                </pic:pic>
              </a:graphicData>
            </a:graphic>
          </wp:anchor>
        </w:drawing>
      </w:r>
      <w:r w:rsidR="005F5FBB" w:rsidRPr="00F9376F">
        <w:rPr>
          <w:rFonts w:ascii="Arial" w:hAnsi="Arial" w:cs="Arial"/>
          <w:spacing w:val="-2"/>
        </w:rPr>
        <w:t>Where:</w:t>
      </w:r>
    </w:p>
    <w:p w14:paraId="5C6987B5" w14:textId="77777777" w:rsidR="005F5FBB" w:rsidRPr="00F9376F" w:rsidRDefault="005F5FBB" w:rsidP="005F5FBB">
      <w:pPr>
        <w:spacing w:line="360" w:lineRule="auto"/>
        <w:jc w:val="both"/>
        <w:rPr>
          <w:rFonts w:ascii="Arial" w:hAnsi="Arial" w:cs="Arial"/>
          <w:spacing w:val="-15"/>
        </w:rPr>
      </w:pPr>
      <w:r w:rsidRPr="00F9376F">
        <w:rPr>
          <w:rFonts w:ascii="Cambria Math" w:eastAsia="Cambria Math" w:hAnsi="Cambria Math" w:cs="Cambria Math"/>
        </w:rPr>
        <w:t>𝑿</w:t>
      </w:r>
      <w:r w:rsidRPr="00F9376F">
        <w:rPr>
          <w:rFonts w:ascii="Arial" w:eastAsia="Cambria Math" w:hAnsi="Arial" w:cs="Arial"/>
        </w:rPr>
        <w:t>̅</w:t>
      </w:r>
      <w:r w:rsidRPr="00F9376F">
        <w:rPr>
          <w:rFonts w:ascii="Arial" w:eastAsia="Cambria Math" w:hAnsi="Arial" w:cs="Arial"/>
          <w:spacing w:val="13"/>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average</w:t>
      </w:r>
      <w:r w:rsidRPr="00F9376F">
        <w:rPr>
          <w:rFonts w:ascii="Arial" w:hAnsi="Arial" w:cs="Arial"/>
          <w:spacing w:val="-16"/>
        </w:rPr>
        <w:t xml:space="preserve"> </w:t>
      </w:r>
      <w:r w:rsidRPr="00F9376F">
        <w:rPr>
          <w:rFonts w:ascii="Arial" w:hAnsi="Arial" w:cs="Arial"/>
        </w:rPr>
        <w:t>maximum</w:t>
      </w:r>
      <w:r w:rsidRPr="00F9376F">
        <w:rPr>
          <w:rFonts w:ascii="Arial" w:hAnsi="Arial" w:cs="Arial"/>
          <w:spacing w:val="-15"/>
        </w:rPr>
        <w:t xml:space="preserve"> </w:t>
      </w:r>
      <w:r w:rsidRPr="00F9376F">
        <w:rPr>
          <w:rFonts w:ascii="Arial" w:hAnsi="Arial" w:cs="Arial"/>
        </w:rPr>
        <w:t>rainfall;</w:t>
      </w:r>
      <w:r w:rsidRPr="00F9376F">
        <w:rPr>
          <w:rFonts w:ascii="Arial" w:hAnsi="Arial" w:cs="Arial"/>
          <w:spacing w:val="-15"/>
        </w:rPr>
        <w:t xml:space="preserve"> </w:t>
      </w:r>
    </w:p>
    <w:p w14:paraId="57881FB7" w14:textId="77777777" w:rsidR="005F5FBB" w:rsidRPr="00F9376F" w:rsidRDefault="005F5FBB" w:rsidP="005F5FBB">
      <w:pPr>
        <w:spacing w:line="360" w:lineRule="auto"/>
        <w:jc w:val="both"/>
        <w:rPr>
          <w:rFonts w:ascii="Arial" w:hAnsi="Arial" w:cs="Arial"/>
          <w:spacing w:val="-15"/>
        </w:rPr>
      </w:pPr>
      <w:r w:rsidRPr="00F9376F">
        <w:rPr>
          <w:rFonts w:ascii="Arial" w:hAnsi="Arial" w:cs="Arial"/>
          <w:b/>
          <w:i/>
        </w:rPr>
        <w:t>S</w:t>
      </w:r>
      <w:r w:rsidRPr="00F9376F">
        <w:rPr>
          <w:rFonts w:ascii="Arial" w:hAnsi="Arial" w:cs="Arial"/>
          <w:b/>
          <w:i/>
          <w:spacing w:val="-15"/>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Standard</w:t>
      </w:r>
      <w:r w:rsidRPr="00F9376F">
        <w:rPr>
          <w:rFonts w:ascii="Arial" w:hAnsi="Arial" w:cs="Arial"/>
          <w:spacing w:val="-16"/>
        </w:rPr>
        <w:t xml:space="preserve"> </w:t>
      </w:r>
      <w:r w:rsidRPr="00F9376F">
        <w:rPr>
          <w:rFonts w:ascii="Arial" w:hAnsi="Arial" w:cs="Arial"/>
        </w:rPr>
        <w:t>Deviation;</w:t>
      </w:r>
      <w:r w:rsidRPr="00F9376F">
        <w:rPr>
          <w:rFonts w:ascii="Arial" w:hAnsi="Arial" w:cs="Arial"/>
          <w:spacing w:val="-15"/>
        </w:rPr>
        <w:t xml:space="preserve"> </w:t>
      </w:r>
    </w:p>
    <w:p w14:paraId="1C359E14" w14:textId="77777777" w:rsidR="005F5FBB" w:rsidRPr="00F9376F" w:rsidRDefault="005F5FBB" w:rsidP="005F5FBB">
      <w:pPr>
        <w:spacing w:after="240" w:line="360" w:lineRule="auto"/>
        <w:jc w:val="both"/>
        <w:rPr>
          <w:rFonts w:ascii="Arial" w:hAnsi="Arial" w:cs="Arial"/>
        </w:rPr>
      </w:pPr>
      <w:r w:rsidRPr="00F9376F">
        <w:rPr>
          <w:rFonts w:ascii="Arial" w:hAnsi="Arial" w:cs="Arial"/>
          <w:b/>
        </w:rPr>
        <w:t>TR</w:t>
      </w:r>
      <w:r w:rsidRPr="00F9376F">
        <w:rPr>
          <w:rFonts w:ascii="Arial" w:hAnsi="Arial" w:cs="Arial"/>
          <w:b/>
          <w:spacing w:val="-15"/>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Return</w:t>
      </w:r>
      <w:r w:rsidRPr="00F9376F">
        <w:rPr>
          <w:rFonts w:ascii="Arial" w:hAnsi="Arial" w:cs="Arial"/>
          <w:spacing w:val="-15"/>
        </w:rPr>
        <w:t xml:space="preserve"> </w:t>
      </w:r>
      <w:r w:rsidRPr="00F9376F">
        <w:rPr>
          <w:rFonts w:ascii="Arial" w:hAnsi="Arial" w:cs="Arial"/>
        </w:rPr>
        <w:t>Period in years.</w:t>
      </w:r>
    </w:p>
    <w:p w14:paraId="4FFE1CA3" w14:textId="77777777" w:rsidR="005F5FBB" w:rsidRPr="00F9376F" w:rsidRDefault="005F5FBB" w:rsidP="005F5FBB">
      <w:pPr>
        <w:spacing w:line="360" w:lineRule="auto"/>
        <w:jc w:val="both"/>
        <w:rPr>
          <w:rFonts w:ascii="Arial" w:hAnsi="Arial" w:cs="Arial"/>
        </w:rPr>
      </w:pPr>
      <w:r w:rsidRPr="00F9376F">
        <w:rPr>
          <w:rFonts w:ascii="Arial" w:hAnsi="Arial" w:cs="Arial"/>
          <w:b/>
        </w:rPr>
        <w:t>Table 1</w:t>
      </w:r>
      <w:r w:rsidRPr="00F9376F">
        <w:rPr>
          <w:rFonts w:ascii="Arial" w:hAnsi="Arial" w:cs="Arial"/>
        </w:rPr>
        <w:t>:</w:t>
      </w:r>
      <w:r w:rsidRPr="00F9376F">
        <w:rPr>
          <w:rFonts w:ascii="Arial" w:hAnsi="Arial" w:cs="Arial"/>
          <w:spacing w:val="-3"/>
        </w:rPr>
        <w:t xml:space="preserve"> </w:t>
      </w:r>
      <w:r w:rsidRPr="00F9376F">
        <w:rPr>
          <w:rFonts w:ascii="Arial" w:hAnsi="Arial" w:cs="Arial"/>
        </w:rPr>
        <w:t>Maximum</w:t>
      </w:r>
      <w:r w:rsidRPr="00F9376F">
        <w:rPr>
          <w:rFonts w:ascii="Arial" w:hAnsi="Arial" w:cs="Arial"/>
          <w:spacing w:val="-3"/>
        </w:rPr>
        <w:t xml:space="preserve"> </w:t>
      </w:r>
      <w:r w:rsidRPr="00F9376F">
        <w:rPr>
          <w:rFonts w:ascii="Arial" w:hAnsi="Arial" w:cs="Arial"/>
        </w:rPr>
        <w:t>rainfall</w:t>
      </w:r>
      <w:r w:rsidRPr="00F9376F">
        <w:rPr>
          <w:rFonts w:ascii="Arial" w:hAnsi="Arial" w:cs="Arial"/>
          <w:spacing w:val="-3"/>
        </w:rPr>
        <w:t xml:space="preserve"> </w:t>
      </w:r>
      <w:r w:rsidRPr="00F9376F">
        <w:rPr>
          <w:rFonts w:ascii="Arial" w:hAnsi="Arial" w:cs="Arial"/>
        </w:rPr>
        <w:t>using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Gumbel</w:t>
      </w:r>
      <w:r w:rsidRPr="00F9376F">
        <w:rPr>
          <w:rFonts w:ascii="Arial" w:hAnsi="Arial" w:cs="Arial"/>
          <w:spacing w:val="-3"/>
        </w:rPr>
        <w:t xml:space="preserve"> </w:t>
      </w:r>
      <w:r w:rsidRPr="00F9376F">
        <w:rPr>
          <w:rFonts w:ascii="Arial" w:hAnsi="Arial" w:cs="Arial"/>
        </w:rPr>
        <w:t>distribution</w:t>
      </w:r>
      <w:r w:rsidRPr="00F9376F">
        <w:rPr>
          <w:rFonts w:ascii="Arial" w:hAnsi="Arial" w:cs="Arial"/>
          <w:spacing w:val="-3"/>
        </w:rPr>
        <w:t xml:space="preserve"> </w:t>
      </w:r>
      <w:r w:rsidRPr="00F9376F">
        <w:rPr>
          <w:rFonts w:ascii="Arial" w:hAnsi="Arial" w:cs="Arial"/>
        </w:rPr>
        <w:t>as</w:t>
      </w:r>
      <w:r w:rsidRPr="00F9376F">
        <w:rPr>
          <w:rFonts w:ascii="Arial" w:hAnsi="Arial" w:cs="Arial"/>
          <w:spacing w:val="-3"/>
        </w:rPr>
        <w:t xml:space="preserve"> </w:t>
      </w:r>
      <w:r w:rsidRPr="00F9376F">
        <w:rPr>
          <w:rFonts w:ascii="Arial" w:hAnsi="Arial" w:cs="Arial"/>
        </w:rPr>
        <w:t>a</w:t>
      </w:r>
      <w:r w:rsidRPr="00F9376F">
        <w:rPr>
          <w:rFonts w:ascii="Arial" w:hAnsi="Arial" w:cs="Arial"/>
          <w:spacing w:val="-5"/>
        </w:rPr>
        <w:t xml:space="preserve"> </w:t>
      </w:r>
      <w:r w:rsidRPr="00F9376F">
        <w:rPr>
          <w:rFonts w:ascii="Arial" w:hAnsi="Arial" w:cs="Arial"/>
        </w:rPr>
        <w:t>function</w:t>
      </w:r>
      <w:r w:rsidRPr="00F9376F">
        <w:rPr>
          <w:rFonts w:ascii="Arial" w:hAnsi="Arial" w:cs="Arial"/>
          <w:spacing w:val="-3"/>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each</w:t>
      </w:r>
      <w:r w:rsidRPr="00F9376F">
        <w:rPr>
          <w:rFonts w:ascii="Arial" w:hAnsi="Arial" w:cs="Arial"/>
          <w:spacing w:val="-3"/>
        </w:rPr>
        <w:t xml:space="preserve"> </w:t>
      </w:r>
      <w:r w:rsidRPr="00F9376F">
        <w:rPr>
          <w:rFonts w:ascii="Arial" w:hAnsi="Arial" w:cs="Arial"/>
        </w:rPr>
        <w:t>return period.</w:t>
      </w:r>
    </w:p>
    <w:tbl>
      <w:tblPr>
        <w:tblStyle w:val="TableNormal1"/>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8"/>
        <w:gridCol w:w="1287"/>
        <w:gridCol w:w="1289"/>
        <w:gridCol w:w="1287"/>
        <w:gridCol w:w="1286"/>
      </w:tblGrid>
      <w:tr w:rsidR="005F5FBB" w:rsidRPr="00F9376F" w14:paraId="4EA9C25E" w14:textId="77777777" w:rsidTr="008C4F5B">
        <w:trPr>
          <w:trHeight w:val="275"/>
        </w:trPr>
        <w:tc>
          <w:tcPr>
            <w:tcW w:w="9057" w:type="dxa"/>
            <w:gridSpan w:val="5"/>
            <w:tcBorders>
              <w:left w:val="nil"/>
              <w:bottom w:val="single" w:sz="4" w:space="0" w:color="000000"/>
              <w:right w:val="nil"/>
            </w:tcBorders>
            <w:shd w:val="clear" w:color="auto" w:fill="D9D9D9"/>
          </w:tcPr>
          <w:p w14:paraId="629D7BF8"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z w:val="20"/>
                <w:szCs w:val="20"/>
              </w:rPr>
              <w:t>Maximum</w:t>
            </w:r>
            <w:r w:rsidRPr="00F9376F">
              <w:rPr>
                <w:rFonts w:ascii="Arial" w:hAnsi="Arial" w:cs="Arial"/>
                <w:spacing w:val="-3"/>
                <w:sz w:val="20"/>
                <w:szCs w:val="20"/>
              </w:rPr>
              <w:t xml:space="preserve"> </w:t>
            </w:r>
            <w:r w:rsidRPr="00F9376F">
              <w:rPr>
                <w:rFonts w:ascii="Arial" w:hAnsi="Arial" w:cs="Arial"/>
                <w:sz w:val="20"/>
                <w:szCs w:val="20"/>
              </w:rPr>
              <w:t>rainfall</w:t>
            </w:r>
            <w:r w:rsidRPr="00F9376F">
              <w:rPr>
                <w:rFonts w:ascii="Arial" w:hAnsi="Arial" w:cs="Arial"/>
                <w:spacing w:val="-2"/>
                <w:sz w:val="20"/>
                <w:szCs w:val="20"/>
              </w:rPr>
              <w:t xml:space="preserve"> </w:t>
            </w:r>
            <w:r w:rsidRPr="00F9376F">
              <w:rPr>
                <w:rFonts w:ascii="Arial" w:hAnsi="Arial" w:cs="Arial"/>
                <w:spacing w:val="-4"/>
                <w:sz w:val="20"/>
                <w:szCs w:val="20"/>
              </w:rPr>
              <w:t>(mm)</w:t>
            </w:r>
          </w:p>
        </w:tc>
      </w:tr>
      <w:tr w:rsidR="005F5FBB" w:rsidRPr="00F9376F" w14:paraId="30A55168" w14:textId="77777777" w:rsidTr="008C4F5B">
        <w:trPr>
          <w:trHeight w:val="275"/>
        </w:trPr>
        <w:tc>
          <w:tcPr>
            <w:tcW w:w="3908" w:type="dxa"/>
            <w:tcBorders>
              <w:top w:val="single" w:sz="4" w:space="0" w:color="000000"/>
              <w:left w:val="nil"/>
              <w:bottom w:val="single" w:sz="4" w:space="0" w:color="000000"/>
              <w:right w:val="single" w:sz="4" w:space="0" w:color="000000"/>
            </w:tcBorders>
            <w:shd w:val="clear" w:color="auto" w:fill="D9D9D9"/>
          </w:tcPr>
          <w:p w14:paraId="619271DA"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z w:val="20"/>
                <w:szCs w:val="20"/>
              </w:rPr>
              <w:t>Payback</w:t>
            </w:r>
            <w:r w:rsidRPr="00F9376F">
              <w:rPr>
                <w:rFonts w:ascii="Arial" w:hAnsi="Arial" w:cs="Arial"/>
                <w:spacing w:val="-2"/>
                <w:sz w:val="20"/>
                <w:szCs w:val="20"/>
              </w:rPr>
              <w:t xml:space="preserve"> </w:t>
            </w:r>
            <w:r w:rsidRPr="00F9376F">
              <w:rPr>
                <w:rFonts w:ascii="Arial" w:hAnsi="Arial" w:cs="Arial"/>
                <w:sz w:val="20"/>
                <w:szCs w:val="20"/>
              </w:rPr>
              <w:t>Period</w:t>
            </w:r>
            <w:r w:rsidRPr="00F9376F">
              <w:rPr>
                <w:rFonts w:ascii="Arial" w:hAnsi="Arial" w:cs="Arial"/>
                <w:spacing w:val="-2"/>
                <w:sz w:val="20"/>
                <w:szCs w:val="20"/>
              </w:rPr>
              <w:t xml:space="preserve"> (Years)</w:t>
            </w:r>
          </w:p>
        </w:tc>
        <w:tc>
          <w:tcPr>
            <w:tcW w:w="1287" w:type="dxa"/>
            <w:tcBorders>
              <w:top w:val="single" w:sz="4" w:space="0" w:color="000000"/>
              <w:left w:val="single" w:sz="4" w:space="0" w:color="000000"/>
              <w:bottom w:val="single" w:sz="4" w:space="0" w:color="000000"/>
              <w:right w:val="single" w:sz="4" w:space="0" w:color="000000"/>
            </w:tcBorders>
            <w:shd w:val="clear" w:color="auto" w:fill="BEBEBE"/>
          </w:tcPr>
          <w:p w14:paraId="4A26B30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2</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14:paraId="49ADFC0A"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5</w:t>
            </w:r>
          </w:p>
        </w:tc>
        <w:tc>
          <w:tcPr>
            <w:tcW w:w="1287" w:type="dxa"/>
            <w:tcBorders>
              <w:top w:val="single" w:sz="4" w:space="0" w:color="000000"/>
              <w:left w:val="single" w:sz="4" w:space="0" w:color="000000"/>
              <w:bottom w:val="single" w:sz="4" w:space="0" w:color="000000"/>
              <w:right w:val="single" w:sz="4" w:space="0" w:color="000000"/>
            </w:tcBorders>
            <w:shd w:val="clear" w:color="auto" w:fill="D9D9D9"/>
          </w:tcPr>
          <w:p w14:paraId="32AADAD5"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5"/>
                <w:sz w:val="20"/>
                <w:szCs w:val="20"/>
              </w:rPr>
              <w:t>10</w:t>
            </w:r>
          </w:p>
        </w:tc>
        <w:tc>
          <w:tcPr>
            <w:tcW w:w="1286" w:type="dxa"/>
            <w:tcBorders>
              <w:top w:val="single" w:sz="4" w:space="0" w:color="000000"/>
              <w:left w:val="single" w:sz="4" w:space="0" w:color="000000"/>
              <w:bottom w:val="single" w:sz="4" w:space="0" w:color="000000"/>
              <w:right w:val="nil"/>
            </w:tcBorders>
            <w:shd w:val="clear" w:color="auto" w:fill="D9D9D9"/>
          </w:tcPr>
          <w:p w14:paraId="5F99F6FE"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5"/>
                <w:sz w:val="20"/>
                <w:szCs w:val="20"/>
              </w:rPr>
              <w:t>25</w:t>
            </w:r>
          </w:p>
        </w:tc>
      </w:tr>
      <w:tr w:rsidR="005F5FBB" w:rsidRPr="00F9376F" w14:paraId="67ACB63A" w14:textId="77777777" w:rsidTr="008C4F5B">
        <w:trPr>
          <w:trHeight w:val="280"/>
        </w:trPr>
        <w:tc>
          <w:tcPr>
            <w:tcW w:w="3908" w:type="dxa"/>
            <w:tcBorders>
              <w:top w:val="single" w:sz="4" w:space="0" w:color="000000"/>
              <w:left w:val="nil"/>
              <w:right w:val="single" w:sz="4" w:space="0" w:color="000000"/>
            </w:tcBorders>
            <w:shd w:val="clear" w:color="auto" w:fill="D9D9D9"/>
          </w:tcPr>
          <w:p w14:paraId="5130C22B"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z w:val="20"/>
                <w:szCs w:val="20"/>
              </w:rPr>
              <w:t xml:space="preserve">X </w:t>
            </w:r>
            <w:r w:rsidRPr="00F9376F">
              <w:rPr>
                <w:rFonts w:ascii="Arial" w:hAnsi="Arial" w:cs="Arial"/>
                <w:spacing w:val="-2"/>
                <w:sz w:val="20"/>
                <w:szCs w:val="20"/>
              </w:rPr>
              <w:t>(Precipitation)</w:t>
            </w:r>
          </w:p>
        </w:tc>
        <w:tc>
          <w:tcPr>
            <w:tcW w:w="1287" w:type="dxa"/>
            <w:tcBorders>
              <w:top w:val="single" w:sz="4" w:space="0" w:color="000000"/>
              <w:left w:val="single" w:sz="4" w:space="0" w:color="000000"/>
              <w:right w:val="single" w:sz="4" w:space="0" w:color="000000"/>
            </w:tcBorders>
          </w:tcPr>
          <w:p w14:paraId="5695DF16"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177.90</w:t>
            </w:r>
          </w:p>
        </w:tc>
        <w:tc>
          <w:tcPr>
            <w:tcW w:w="1289" w:type="dxa"/>
            <w:tcBorders>
              <w:top w:val="single" w:sz="4" w:space="0" w:color="000000"/>
              <w:left w:val="single" w:sz="4" w:space="0" w:color="000000"/>
              <w:right w:val="single" w:sz="4" w:space="0" w:color="000000"/>
            </w:tcBorders>
          </w:tcPr>
          <w:p w14:paraId="4E9C254F"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254.11</w:t>
            </w:r>
          </w:p>
        </w:tc>
        <w:tc>
          <w:tcPr>
            <w:tcW w:w="1287" w:type="dxa"/>
            <w:tcBorders>
              <w:top w:val="single" w:sz="4" w:space="0" w:color="000000"/>
              <w:left w:val="single" w:sz="4" w:space="0" w:color="000000"/>
              <w:right w:val="single" w:sz="4" w:space="0" w:color="000000"/>
            </w:tcBorders>
          </w:tcPr>
          <w:p w14:paraId="57502B2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304.56</w:t>
            </w:r>
          </w:p>
        </w:tc>
        <w:tc>
          <w:tcPr>
            <w:tcW w:w="1286" w:type="dxa"/>
            <w:tcBorders>
              <w:top w:val="single" w:sz="4" w:space="0" w:color="000000"/>
              <w:left w:val="single" w:sz="4" w:space="0" w:color="000000"/>
              <w:right w:val="nil"/>
            </w:tcBorders>
          </w:tcPr>
          <w:p w14:paraId="39936C40"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368.30</w:t>
            </w:r>
          </w:p>
        </w:tc>
      </w:tr>
    </w:tbl>
    <w:p w14:paraId="67D7CD3F" w14:textId="77777777" w:rsidR="005F5FBB" w:rsidRPr="00F9376F" w:rsidRDefault="005F5FBB" w:rsidP="005F5FBB">
      <w:pPr>
        <w:spacing w:line="360" w:lineRule="auto"/>
        <w:jc w:val="center"/>
        <w:rPr>
          <w:rFonts w:ascii="Arial" w:hAnsi="Arial" w:cs="Arial"/>
        </w:rPr>
      </w:pPr>
      <w:r w:rsidRPr="000853D5">
        <w:rPr>
          <w:rFonts w:ascii="Arial" w:hAnsi="Arial" w:cs="Arial"/>
          <w:sz w:val="18"/>
          <w:szCs w:val="18"/>
        </w:rPr>
        <w:lastRenderedPageBreak/>
        <w:t>Source:</w:t>
      </w:r>
      <w:r w:rsidRPr="000853D5">
        <w:rPr>
          <w:rFonts w:ascii="Arial" w:hAnsi="Arial" w:cs="Arial"/>
          <w:spacing w:val="-5"/>
          <w:sz w:val="18"/>
          <w:szCs w:val="18"/>
        </w:rPr>
        <w:t xml:space="preserve"> </w:t>
      </w:r>
      <w:r w:rsidRPr="000853D5">
        <w:rPr>
          <w:rFonts w:ascii="Arial" w:hAnsi="Arial" w:cs="Arial"/>
          <w:spacing w:val="-2"/>
          <w:sz w:val="18"/>
          <w:szCs w:val="18"/>
        </w:rPr>
        <w:t>Authors</w:t>
      </w:r>
      <w:r w:rsidRPr="00F9376F">
        <w:rPr>
          <w:rFonts w:ascii="Arial" w:hAnsi="Arial" w:cs="Arial"/>
          <w:spacing w:val="-2"/>
        </w:rPr>
        <w:t>.</w:t>
      </w:r>
    </w:p>
    <w:p w14:paraId="5CE9E598" w14:textId="77777777" w:rsidR="005F5FBB" w:rsidRPr="00F9376F"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rPr>
      </w:pPr>
      <w:r w:rsidRPr="00F9376F">
        <w:rPr>
          <w:rFonts w:ascii="Arial" w:hAnsi="Arial" w:cs="Arial"/>
          <w:b/>
          <w:bCs/>
          <w:sz w:val="20"/>
          <w:szCs w:val="20"/>
        </w:rPr>
        <w:t xml:space="preserve"> </w:t>
      </w:r>
      <w:r w:rsidRPr="00EA080F">
        <w:rPr>
          <w:rFonts w:ascii="Arial" w:hAnsi="Arial" w:cs="Arial"/>
          <w:b/>
          <w:bCs/>
        </w:rPr>
        <w:t xml:space="preserve">Maximum Rainfall </w:t>
      </w:r>
      <w:r w:rsidRPr="00EA080F">
        <w:rPr>
          <w:rFonts w:ascii="Arial" w:hAnsi="Arial" w:cs="Arial"/>
          <w:b/>
          <w:bCs/>
          <w:spacing w:val="-2"/>
        </w:rPr>
        <w:t>Breakdown</w:t>
      </w:r>
    </w:p>
    <w:p w14:paraId="1419CDCA" w14:textId="4D3F9BB5" w:rsidR="005F5FBB" w:rsidRPr="00F9376F" w:rsidRDefault="005F5FBB" w:rsidP="00BF2993">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6"/>
        </w:rPr>
        <w:t xml:space="preserve"> </w:t>
      </w:r>
      <w:r w:rsidRPr="00F9376F">
        <w:rPr>
          <w:rFonts w:ascii="Arial" w:hAnsi="Arial" w:cs="Arial"/>
        </w:rPr>
        <w:t>return</w:t>
      </w:r>
      <w:r w:rsidRPr="00F9376F">
        <w:rPr>
          <w:rFonts w:ascii="Arial" w:hAnsi="Arial" w:cs="Arial"/>
          <w:spacing w:val="-8"/>
        </w:rPr>
        <w:t xml:space="preserve"> </w:t>
      </w:r>
      <w:r w:rsidRPr="00F9376F">
        <w:rPr>
          <w:rFonts w:ascii="Arial" w:hAnsi="Arial" w:cs="Arial"/>
        </w:rPr>
        <w:t>periods</w:t>
      </w:r>
      <w:r w:rsidRPr="00F9376F">
        <w:rPr>
          <w:rFonts w:ascii="Arial" w:hAnsi="Arial" w:cs="Arial"/>
          <w:spacing w:val="-5"/>
        </w:rPr>
        <w:t xml:space="preserve"> </w:t>
      </w:r>
      <w:r w:rsidRPr="00F9376F">
        <w:rPr>
          <w:rFonts w:ascii="Arial" w:hAnsi="Arial" w:cs="Arial"/>
        </w:rPr>
        <w:t>considered</w:t>
      </w:r>
      <w:r w:rsidRPr="00F9376F">
        <w:rPr>
          <w:rFonts w:ascii="Arial" w:hAnsi="Arial" w:cs="Arial"/>
          <w:spacing w:val="-5"/>
        </w:rPr>
        <w:t xml:space="preserve"> </w:t>
      </w:r>
      <w:r w:rsidRPr="00F9376F">
        <w:rPr>
          <w:rFonts w:ascii="Arial" w:hAnsi="Arial" w:cs="Arial"/>
        </w:rPr>
        <w:t>for</w:t>
      </w:r>
      <w:r w:rsidRPr="00F9376F">
        <w:rPr>
          <w:rFonts w:ascii="Arial" w:hAnsi="Arial" w:cs="Arial"/>
          <w:spacing w:val="-7"/>
        </w:rPr>
        <w:t xml:space="preserve"> </w:t>
      </w:r>
      <w:r w:rsidRPr="00F9376F">
        <w:rPr>
          <w:rFonts w:ascii="Arial" w:hAnsi="Arial" w:cs="Arial"/>
        </w:rPr>
        <w:t>the</w:t>
      </w:r>
      <w:r w:rsidRPr="00F9376F">
        <w:rPr>
          <w:rFonts w:ascii="Arial" w:hAnsi="Arial" w:cs="Arial"/>
          <w:spacing w:val="-8"/>
        </w:rPr>
        <w:t xml:space="preserve"> </w:t>
      </w:r>
      <w:r w:rsidRPr="001F5E16">
        <w:rPr>
          <w:rFonts w:ascii="Arial" w:hAnsi="Arial" w:cs="Arial"/>
          <w:highlight w:val="yellow"/>
        </w:rPr>
        <w:t>duration</w:t>
      </w:r>
      <w:r w:rsidRPr="001F5E16">
        <w:rPr>
          <w:rFonts w:ascii="Arial" w:hAnsi="Arial" w:cs="Arial"/>
          <w:spacing w:val="-5"/>
          <w:highlight w:val="yellow"/>
        </w:rPr>
        <w:t xml:space="preserve"> </w:t>
      </w:r>
      <w:r w:rsidRPr="001F5E16">
        <w:rPr>
          <w:rFonts w:ascii="Arial" w:hAnsi="Arial" w:cs="Arial"/>
          <w:highlight w:val="yellow"/>
        </w:rPr>
        <w:t>of</w:t>
      </w:r>
      <w:r w:rsidRPr="001F5E16">
        <w:rPr>
          <w:rFonts w:ascii="Arial" w:hAnsi="Arial" w:cs="Arial"/>
          <w:spacing w:val="-6"/>
          <w:highlight w:val="yellow"/>
        </w:rPr>
        <w:t xml:space="preserve"> </w:t>
      </w:r>
      <w:r w:rsidRPr="001F5E16">
        <w:rPr>
          <w:rFonts w:ascii="Arial" w:hAnsi="Arial" w:cs="Arial"/>
          <w:highlight w:val="yellow"/>
        </w:rPr>
        <w:t>5</w:t>
      </w:r>
      <w:r w:rsidRPr="001F5E16">
        <w:rPr>
          <w:rFonts w:ascii="Arial" w:hAnsi="Arial" w:cs="Arial"/>
          <w:spacing w:val="-7"/>
          <w:highlight w:val="yellow"/>
        </w:rPr>
        <w:t xml:space="preserve"> </w:t>
      </w:r>
      <w:r w:rsidRPr="001F5E16">
        <w:rPr>
          <w:rFonts w:ascii="Arial" w:hAnsi="Arial" w:cs="Arial"/>
          <w:highlight w:val="yellow"/>
        </w:rPr>
        <w:t>min,</w:t>
      </w:r>
      <w:r w:rsidRPr="00F9376F">
        <w:rPr>
          <w:rFonts w:ascii="Arial" w:hAnsi="Arial" w:cs="Arial"/>
          <w:spacing w:val="-7"/>
        </w:rPr>
        <w:t xml:space="preserve"> </w:t>
      </w:r>
      <w:r w:rsidRPr="00F9376F">
        <w:rPr>
          <w:rFonts w:ascii="Arial" w:hAnsi="Arial" w:cs="Arial"/>
        </w:rPr>
        <w:t>10</w:t>
      </w:r>
      <w:r w:rsidRPr="00F9376F">
        <w:rPr>
          <w:rFonts w:ascii="Arial" w:hAnsi="Arial" w:cs="Arial"/>
          <w:spacing w:val="-5"/>
        </w:rPr>
        <w:t xml:space="preserve"> </w:t>
      </w:r>
      <w:r w:rsidRPr="00F9376F">
        <w:rPr>
          <w:rFonts w:ascii="Arial" w:hAnsi="Arial" w:cs="Arial"/>
        </w:rPr>
        <w:t>min,</w:t>
      </w:r>
      <w:r w:rsidRPr="00F9376F">
        <w:rPr>
          <w:rFonts w:ascii="Arial" w:hAnsi="Arial" w:cs="Arial"/>
          <w:spacing w:val="-7"/>
        </w:rPr>
        <w:t xml:space="preserve"> </w:t>
      </w:r>
      <w:r w:rsidRPr="00F9376F">
        <w:rPr>
          <w:rFonts w:ascii="Arial" w:hAnsi="Arial" w:cs="Arial"/>
        </w:rPr>
        <w:t>15</w:t>
      </w:r>
      <w:r w:rsidRPr="00F9376F">
        <w:rPr>
          <w:rFonts w:ascii="Arial" w:hAnsi="Arial" w:cs="Arial"/>
          <w:spacing w:val="-7"/>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30</w:t>
      </w:r>
      <w:r w:rsidRPr="00F9376F">
        <w:rPr>
          <w:rFonts w:ascii="Arial" w:hAnsi="Arial" w:cs="Arial"/>
          <w:spacing w:val="-7"/>
        </w:rPr>
        <w:t xml:space="preserve"> </w:t>
      </w:r>
      <w:r w:rsidRPr="00F9376F">
        <w:rPr>
          <w:rFonts w:ascii="Arial" w:hAnsi="Arial" w:cs="Arial"/>
        </w:rPr>
        <w:t>min,</w:t>
      </w:r>
      <w:r w:rsidRPr="00F9376F">
        <w:rPr>
          <w:rFonts w:ascii="Arial" w:hAnsi="Arial" w:cs="Arial"/>
          <w:spacing w:val="-7"/>
        </w:rPr>
        <w:t xml:space="preserve"> </w:t>
      </w:r>
      <w:r w:rsidRPr="00F9376F">
        <w:rPr>
          <w:rFonts w:ascii="Arial" w:hAnsi="Arial" w:cs="Arial"/>
        </w:rPr>
        <w:t>60</w:t>
      </w:r>
      <w:r w:rsidRPr="00F9376F">
        <w:rPr>
          <w:rFonts w:ascii="Arial" w:hAnsi="Arial" w:cs="Arial"/>
          <w:spacing w:val="-7"/>
        </w:rPr>
        <w:t xml:space="preserve"> </w:t>
      </w:r>
      <w:r w:rsidRPr="00F9376F">
        <w:rPr>
          <w:rFonts w:ascii="Arial" w:hAnsi="Arial" w:cs="Arial"/>
        </w:rPr>
        <w:t>min (1h) and 1440min (24h) were 2, 5, 10 and 25 years. Based on the study by Francisco et al., (2013), the durations considered for each return period are conditioned by the disaggregation</w:t>
      </w:r>
      <w:r w:rsidRPr="00F9376F">
        <w:rPr>
          <w:rFonts w:ascii="Arial" w:hAnsi="Arial" w:cs="Arial"/>
          <w:spacing w:val="-15"/>
        </w:rPr>
        <w:t xml:space="preserve"> </w:t>
      </w:r>
      <w:r w:rsidRPr="00F9376F">
        <w:rPr>
          <w:rFonts w:ascii="Arial" w:hAnsi="Arial" w:cs="Arial"/>
        </w:rPr>
        <w:t>coefficients,</w:t>
      </w:r>
      <w:r w:rsidRPr="00F9376F">
        <w:rPr>
          <w:rFonts w:ascii="Arial" w:hAnsi="Arial" w:cs="Arial"/>
          <w:spacing w:val="-12"/>
        </w:rPr>
        <w:t xml:space="preserve"> </w:t>
      </w:r>
      <w:r w:rsidRPr="00F9376F">
        <w:rPr>
          <w:rFonts w:ascii="Arial" w:hAnsi="Arial" w:cs="Arial"/>
        </w:rPr>
        <w:t>Table</w:t>
      </w:r>
      <w:r w:rsidRPr="00F9376F">
        <w:rPr>
          <w:rFonts w:ascii="Arial" w:hAnsi="Arial" w:cs="Arial"/>
          <w:spacing w:val="-14"/>
        </w:rPr>
        <w:t xml:space="preserve"> </w:t>
      </w:r>
      <w:r w:rsidRPr="00F9376F">
        <w:rPr>
          <w:rFonts w:ascii="Arial" w:hAnsi="Arial" w:cs="Arial"/>
        </w:rPr>
        <w:t>2.</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disaggregation</w:t>
      </w:r>
      <w:r w:rsidRPr="00F9376F">
        <w:rPr>
          <w:rFonts w:ascii="Arial" w:hAnsi="Arial" w:cs="Arial"/>
          <w:spacing w:val="-14"/>
        </w:rPr>
        <w:t xml:space="preserve"> </w:t>
      </w:r>
      <w:r w:rsidRPr="00F9376F">
        <w:rPr>
          <w:rFonts w:ascii="Arial" w:hAnsi="Arial" w:cs="Arial"/>
        </w:rPr>
        <w:t>method</w:t>
      </w:r>
      <w:r w:rsidRPr="00F9376F">
        <w:rPr>
          <w:rFonts w:ascii="Arial" w:hAnsi="Arial" w:cs="Arial"/>
          <w:spacing w:val="-14"/>
        </w:rPr>
        <w:t xml:space="preserve"> </w:t>
      </w:r>
      <w:r w:rsidRPr="00F9376F">
        <w:rPr>
          <w:rFonts w:ascii="Arial" w:hAnsi="Arial" w:cs="Arial"/>
        </w:rPr>
        <w:t>is</w:t>
      </w:r>
      <w:r w:rsidRPr="00F9376F">
        <w:rPr>
          <w:rFonts w:ascii="Arial" w:hAnsi="Arial" w:cs="Arial"/>
          <w:spacing w:val="-15"/>
        </w:rPr>
        <w:t xml:space="preserve"> </w:t>
      </w:r>
      <w:r w:rsidRPr="00F9376F">
        <w:rPr>
          <w:rFonts w:ascii="Arial" w:hAnsi="Arial" w:cs="Arial"/>
        </w:rPr>
        <w:t>important</w:t>
      </w:r>
      <w:r w:rsidRPr="00F9376F">
        <w:rPr>
          <w:rFonts w:ascii="Arial" w:hAnsi="Arial" w:cs="Arial"/>
          <w:spacing w:val="-15"/>
        </w:rPr>
        <w:t xml:space="preserve"> </w:t>
      </w:r>
      <w:r w:rsidRPr="00F9376F">
        <w:rPr>
          <w:rFonts w:ascii="Arial" w:hAnsi="Arial" w:cs="Arial"/>
        </w:rPr>
        <w:t>in</w:t>
      </w:r>
      <w:r w:rsidRPr="00F9376F">
        <w:rPr>
          <w:rFonts w:ascii="Arial" w:hAnsi="Arial" w:cs="Arial"/>
          <w:spacing w:val="-14"/>
        </w:rPr>
        <w:t xml:space="preserve"> </w:t>
      </w:r>
      <w:r w:rsidRPr="00F9376F">
        <w:rPr>
          <w:rFonts w:ascii="Arial" w:hAnsi="Arial" w:cs="Arial"/>
        </w:rPr>
        <w:t xml:space="preserve">obtaining the IDF Curve equation for the </w:t>
      </w:r>
      <w:proofErr w:type="spellStart"/>
      <w:r w:rsidR="00690D08">
        <w:rPr>
          <w:rFonts w:ascii="Arial" w:hAnsi="Arial" w:cs="Arial"/>
        </w:rPr>
        <w:t>Chókwè</w:t>
      </w:r>
      <w:proofErr w:type="spellEnd"/>
      <w:r w:rsidR="00690D08">
        <w:rPr>
          <w:rFonts w:ascii="Arial" w:hAnsi="Arial" w:cs="Arial"/>
        </w:rPr>
        <w:t xml:space="preserve"> city</w:t>
      </w:r>
      <w:r w:rsidRPr="00F9376F">
        <w:rPr>
          <w:rFonts w:ascii="Arial" w:hAnsi="Arial" w:cs="Arial"/>
        </w:rPr>
        <w:t>, considering Figure 3 where the IDF Curve values can be obtained from the mapping of Mozambique's Climate Zones.</w:t>
      </w:r>
    </w:p>
    <w:p w14:paraId="3CF8827E" w14:textId="77777777" w:rsidR="005F5FBB" w:rsidRPr="00F9376F" w:rsidRDefault="005F5FBB" w:rsidP="005F5FBB">
      <w:pPr>
        <w:spacing w:line="360" w:lineRule="auto"/>
        <w:jc w:val="both"/>
        <w:rPr>
          <w:rFonts w:ascii="Arial" w:hAnsi="Arial" w:cs="Arial"/>
        </w:rPr>
      </w:pPr>
      <w:r w:rsidRPr="00F9376F">
        <w:rPr>
          <w:rFonts w:ascii="Arial" w:hAnsi="Arial" w:cs="Arial"/>
          <w:b/>
        </w:rPr>
        <w:t>Table 2</w:t>
      </w:r>
      <w:r w:rsidRPr="00F9376F">
        <w:rPr>
          <w:rFonts w:ascii="Arial" w:hAnsi="Arial" w:cs="Arial"/>
        </w:rPr>
        <w:t>:</w:t>
      </w:r>
      <w:r w:rsidRPr="00F9376F">
        <w:rPr>
          <w:rFonts w:ascii="Arial" w:hAnsi="Arial" w:cs="Arial"/>
          <w:spacing w:val="-1"/>
        </w:rPr>
        <w:t xml:space="preserve"> </w:t>
      </w:r>
      <w:r w:rsidRPr="00F9376F">
        <w:rPr>
          <w:rFonts w:ascii="Arial" w:hAnsi="Arial" w:cs="Arial"/>
        </w:rPr>
        <w:t>Breakdown</w:t>
      </w:r>
      <w:r w:rsidRPr="00F9376F">
        <w:rPr>
          <w:rFonts w:ascii="Arial" w:hAnsi="Arial" w:cs="Arial"/>
          <w:spacing w:val="-1"/>
        </w:rPr>
        <w:t xml:space="preserve"> </w:t>
      </w:r>
      <w:r w:rsidRPr="00F9376F">
        <w:rPr>
          <w:rFonts w:ascii="Arial" w:hAnsi="Arial" w:cs="Arial"/>
        </w:rPr>
        <w:t>coefficient</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maximum</w:t>
      </w:r>
      <w:r w:rsidRPr="00F9376F">
        <w:rPr>
          <w:rFonts w:ascii="Arial" w:hAnsi="Arial" w:cs="Arial"/>
          <w:spacing w:val="-1"/>
        </w:rPr>
        <w:t xml:space="preserve"> </w:t>
      </w:r>
      <w:r w:rsidRPr="00F9376F">
        <w:rPr>
          <w:rFonts w:ascii="Arial" w:hAnsi="Arial" w:cs="Arial"/>
        </w:rPr>
        <w:t>daily</w:t>
      </w:r>
      <w:r w:rsidRPr="00F9376F">
        <w:rPr>
          <w:rFonts w:ascii="Arial" w:hAnsi="Arial" w:cs="Arial"/>
          <w:spacing w:val="-1"/>
        </w:rPr>
        <w:t xml:space="preserve"> </w:t>
      </w:r>
      <w:r w:rsidRPr="00F9376F">
        <w:rPr>
          <w:rFonts w:ascii="Arial" w:hAnsi="Arial" w:cs="Arial"/>
        </w:rPr>
        <w:t>rainfall</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different</w:t>
      </w:r>
      <w:r w:rsidRPr="00F9376F">
        <w:rPr>
          <w:rFonts w:ascii="Arial" w:hAnsi="Arial" w:cs="Arial"/>
          <w:spacing w:val="-1"/>
        </w:rPr>
        <w:t xml:space="preserve"> </w:t>
      </w:r>
      <w:r w:rsidRPr="00F9376F">
        <w:rPr>
          <w:rFonts w:ascii="Arial" w:hAnsi="Arial" w:cs="Arial"/>
          <w:spacing w:val="-2"/>
        </w:rPr>
        <w:t>durations.</w:t>
      </w: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3387"/>
      </w:tblGrid>
      <w:tr w:rsidR="005F5FBB" w:rsidRPr="00F9376F" w14:paraId="65F38B39" w14:textId="77777777" w:rsidTr="008C4F5B">
        <w:trPr>
          <w:trHeight w:val="827"/>
        </w:trPr>
        <w:tc>
          <w:tcPr>
            <w:tcW w:w="3125" w:type="dxa"/>
            <w:tcBorders>
              <w:left w:val="nil"/>
            </w:tcBorders>
            <w:shd w:val="clear" w:color="auto" w:fill="A6A6A6"/>
          </w:tcPr>
          <w:p w14:paraId="24B2F9E3"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Relationship</w:t>
            </w:r>
            <w:r w:rsidRPr="00F9376F">
              <w:rPr>
                <w:rFonts w:ascii="Arial" w:hAnsi="Arial" w:cs="Arial"/>
                <w:spacing w:val="-1"/>
                <w:sz w:val="20"/>
                <w:szCs w:val="20"/>
              </w:rPr>
              <w:t xml:space="preserve"> </w:t>
            </w:r>
            <w:r w:rsidRPr="00F9376F">
              <w:rPr>
                <w:rFonts w:ascii="Arial" w:hAnsi="Arial" w:cs="Arial"/>
                <w:spacing w:val="-2"/>
                <w:sz w:val="20"/>
                <w:szCs w:val="20"/>
              </w:rPr>
              <w:t>between</w:t>
            </w:r>
          </w:p>
          <w:p w14:paraId="01293257"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2"/>
                <w:sz w:val="20"/>
                <w:szCs w:val="20"/>
              </w:rPr>
              <w:t>durations</w:t>
            </w:r>
          </w:p>
        </w:tc>
        <w:tc>
          <w:tcPr>
            <w:tcW w:w="3387" w:type="dxa"/>
            <w:tcBorders>
              <w:right w:val="nil"/>
            </w:tcBorders>
            <w:shd w:val="clear" w:color="auto" w:fill="A6A6A6"/>
          </w:tcPr>
          <w:p w14:paraId="247CE1EA"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Breakdown</w:t>
            </w:r>
            <w:r w:rsidRPr="00F9376F">
              <w:rPr>
                <w:rFonts w:ascii="Arial" w:hAnsi="Arial" w:cs="Arial"/>
                <w:spacing w:val="-3"/>
                <w:sz w:val="20"/>
                <w:szCs w:val="20"/>
              </w:rPr>
              <w:t xml:space="preserve"> </w:t>
            </w:r>
            <w:r w:rsidRPr="00F9376F">
              <w:rPr>
                <w:rFonts w:ascii="Arial" w:hAnsi="Arial" w:cs="Arial"/>
                <w:spacing w:val="-2"/>
                <w:sz w:val="20"/>
                <w:szCs w:val="20"/>
              </w:rPr>
              <w:t>coefficient</w:t>
            </w:r>
          </w:p>
        </w:tc>
      </w:tr>
      <w:tr w:rsidR="005F5FBB" w:rsidRPr="00F9376F" w14:paraId="66436BA9" w14:textId="77777777" w:rsidTr="008C4F5B">
        <w:trPr>
          <w:trHeight w:val="414"/>
        </w:trPr>
        <w:tc>
          <w:tcPr>
            <w:tcW w:w="3125" w:type="dxa"/>
            <w:tcBorders>
              <w:left w:val="nil"/>
            </w:tcBorders>
          </w:tcPr>
          <w:p w14:paraId="4B30FE68"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5min/ </w:t>
            </w:r>
            <w:r w:rsidRPr="00F9376F">
              <w:rPr>
                <w:rFonts w:ascii="Arial" w:hAnsi="Arial" w:cs="Arial"/>
                <w:spacing w:val="-5"/>
                <w:sz w:val="20"/>
                <w:szCs w:val="20"/>
              </w:rPr>
              <w:t>1h</w:t>
            </w:r>
          </w:p>
        </w:tc>
        <w:tc>
          <w:tcPr>
            <w:tcW w:w="3387" w:type="dxa"/>
            <w:tcBorders>
              <w:right w:val="nil"/>
            </w:tcBorders>
          </w:tcPr>
          <w:p w14:paraId="319CC522"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0,29</w:t>
            </w:r>
          </w:p>
        </w:tc>
      </w:tr>
      <w:tr w:rsidR="005F5FBB" w:rsidRPr="00F9376F" w14:paraId="75C5B3E3" w14:textId="77777777" w:rsidTr="008C4F5B">
        <w:trPr>
          <w:trHeight w:val="412"/>
        </w:trPr>
        <w:tc>
          <w:tcPr>
            <w:tcW w:w="3125" w:type="dxa"/>
            <w:tcBorders>
              <w:left w:val="nil"/>
            </w:tcBorders>
          </w:tcPr>
          <w:p w14:paraId="43862915"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10min/ </w:t>
            </w:r>
            <w:r w:rsidRPr="00F9376F">
              <w:rPr>
                <w:rFonts w:ascii="Arial" w:hAnsi="Arial" w:cs="Arial"/>
                <w:spacing w:val="-5"/>
                <w:sz w:val="20"/>
                <w:szCs w:val="20"/>
              </w:rPr>
              <w:t>1h</w:t>
            </w:r>
          </w:p>
        </w:tc>
        <w:tc>
          <w:tcPr>
            <w:tcW w:w="3387" w:type="dxa"/>
            <w:tcBorders>
              <w:right w:val="nil"/>
            </w:tcBorders>
          </w:tcPr>
          <w:p w14:paraId="0CE2D9AF"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0.45</w:t>
            </w:r>
          </w:p>
        </w:tc>
      </w:tr>
      <w:tr w:rsidR="005F5FBB" w:rsidRPr="00F9376F" w14:paraId="4006D767" w14:textId="77777777" w:rsidTr="008C4F5B">
        <w:trPr>
          <w:trHeight w:val="414"/>
        </w:trPr>
        <w:tc>
          <w:tcPr>
            <w:tcW w:w="3125" w:type="dxa"/>
            <w:tcBorders>
              <w:left w:val="nil"/>
            </w:tcBorders>
          </w:tcPr>
          <w:p w14:paraId="3C92F6D6"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15min/ </w:t>
            </w:r>
            <w:r w:rsidRPr="00F9376F">
              <w:rPr>
                <w:rFonts w:ascii="Arial" w:hAnsi="Arial" w:cs="Arial"/>
                <w:spacing w:val="-5"/>
                <w:sz w:val="20"/>
                <w:szCs w:val="20"/>
              </w:rPr>
              <w:t>1h</w:t>
            </w:r>
          </w:p>
        </w:tc>
        <w:tc>
          <w:tcPr>
            <w:tcW w:w="3387" w:type="dxa"/>
            <w:tcBorders>
              <w:right w:val="nil"/>
            </w:tcBorders>
          </w:tcPr>
          <w:p w14:paraId="6D1454D1"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0.57</w:t>
            </w:r>
          </w:p>
        </w:tc>
      </w:tr>
      <w:tr w:rsidR="005F5FBB" w:rsidRPr="00F9376F" w14:paraId="2EDD85B1" w14:textId="77777777" w:rsidTr="008C4F5B">
        <w:trPr>
          <w:trHeight w:val="414"/>
        </w:trPr>
        <w:tc>
          <w:tcPr>
            <w:tcW w:w="3125" w:type="dxa"/>
            <w:tcBorders>
              <w:left w:val="nil"/>
            </w:tcBorders>
          </w:tcPr>
          <w:p w14:paraId="61825F76"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30min/ </w:t>
            </w:r>
            <w:r w:rsidRPr="00F9376F">
              <w:rPr>
                <w:rFonts w:ascii="Arial" w:hAnsi="Arial" w:cs="Arial"/>
                <w:spacing w:val="-5"/>
                <w:sz w:val="20"/>
                <w:szCs w:val="20"/>
              </w:rPr>
              <w:t>1h</w:t>
            </w:r>
          </w:p>
        </w:tc>
        <w:tc>
          <w:tcPr>
            <w:tcW w:w="3387" w:type="dxa"/>
            <w:tcBorders>
              <w:right w:val="nil"/>
            </w:tcBorders>
          </w:tcPr>
          <w:p w14:paraId="619511EC"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0.79</w:t>
            </w:r>
          </w:p>
        </w:tc>
      </w:tr>
      <w:tr w:rsidR="005F5FBB" w:rsidRPr="00F9376F" w14:paraId="31FE8418" w14:textId="77777777" w:rsidTr="008C4F5B">
        <w:trPr>
          <w:trHeight w:val="412"/>
        </w:trPr>
        <w:tc>
          <w:tcPr>
            <w:tcW w:w="3125" w:type="dxa"/>
            <w:tcBorders>
              <w:left w:val="nil"/>
            </w:tcBorders>
          </w:tcPr>
          <w:p w14:paraId="035EB3EB"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1h/ </w:t>
            </w:r>
            <w:r w:rsidRPr="00F9376F">
              <w:rPr>
                <w:rFonts w:ascii="Arial" w:hAnsi="Arial" w:cs="Arial"/>
                <w:spacing w:val="-5"/>
                <w:sz w:val="20"/>
                <w:szCs w:val="20"/>
              </w:rPr>
              <w:t>24h</w:t>
            </w:r>
          </w:p>
        </w:tc>
        <w:tc>
          <w:tcPr>
            <w:tcW w:w="3387" w:type="dxa"/>
            <w:tcBorders>
              <w:right w:val="nil"/>
            </w:tcBorders>
          </w:tcPr>
          <w:p w14:paraId="6328DEF7"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0.40</w:t>
            </w:r>
          </w:p>
        </w:tc>
      </w:tr>
      <w:tr w:rsidR="005F5FBB" w:rsidRPr="00F9376F" w14:paraId="075C0EE0" w14:textId="77777777" w:rsidTr="008C4F5B">
        <w:trPr>
          <w:trHeight w:val="414"/>
        </w:trPr>
        <w:tc>
          <w:tcPr>
            <w:tcW w:w="3125" w:type="dxa"/>
            <w:tcBorders>
              <w:left w:val="nil"/>
            </w:tcBorders>
          </w:tcPr>
          <w:p w14:paraId="0C1E68CF"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 xml:space="preserve">24h/ </w:t>
            </w:r>
            <w:r w:rsidRPr="00F9376F">
              <w:rPr>
                <w:rFonts w:ascii="Arial" w:hAnsi="Arial" w:cs="Arial"/>
                <w:spacing w:val="-4"/>
                <w:sz w:val="20"/>
                <w:szCs w:val="20"/>
              </w:rPr>
              <w:t>1day</w:t>
            </w:r>
          </w:p>
        </w:tc>
        <w:tc>
          <w:tcPr>
            <w:tcW w:w="3387" w:type="dxa"/>
            <w:tcBorders>
              <w:right w:val="nil"/>
            </w:tcBorders>
          </w:tcPr>
          <w:p w14:paraId="05A789BF"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1.13</w:t>
            </w:r>
          </w:p>
        </w:tc>
      </w:tr>
    </w:tbl>
    <w:p w14:paraId="71B35A79" w14:textId="77777777" w:rsidR="005F5FBB" w:rsidRPr="00F9376F" w:rsidRDefault="005F5FBB" w:rsidP="005F5FBB">
      <w:pPr>
        <w:spacing w:line="360" w:lineRule="auto"/>
        <w:jc w:val="center"/>
        <w:rPr>
          <w:rFonts w:ascii="Arial" w:hAnsi="Arial" w:cs="Arial"/>
          <w:spacing w:val="-2"/>
        </w:rPr>
      </w:pPr>
      <w:r w:rsidRPr="000853D5">
        <w:rPr>
          <w:rFonts w:ascii="Arial" w:hAnsi="Arial" w:cs="Arial"/>
          <w:sz w:val="18"/>
          <w:szCs w:val="18"/>
        </w:rPr>
        <w:t>Source:</w:t>
      </w:r>
      <w:r w:rsidRPr="000853D5">
        <w:rPr>
          <w:rFonts w:ascii="Arial" w:hAnsi="Arial" w:cs="Arial"/>
          <w:spacing w:val="-4"/>
          <w:sz w:val="18"/>
          <w:szCs w:val="18"/>
        </w:rPr>
        <w:t xml:space="preserve"> </w:t>
      </w:r>
      <w:r w:rsidRPr="000853D5">
        <w:rPr>
          <w:rFonts w:ascii="Arial" w:hAnsi="Arial" w:cs="Arial"/>
          <w:sz w:val="18"/>
          <w:szCs w:val="18"/>
        </w:rPr>
        <w:t xml:space="preserve">Francisco </w:t>
      </w:r>
      <w:r w:rsidRPr="000853D5">
        <w:rPr>
          <w:rFonts w:ascii="Arial" w:hAnsi="Arial" w:cs="Arial"/>
          <w:i/>
          <w:iCs/>
          <w:sz w:val="18"/>
          <w:szCs w:val="18"/>
        </w:rPr>
        <w:t>et</w:t>
      </w:r>
      <w:r w:rsidRPr="000853D5">
        <w:rPr>
          <w:rFonts w:ascii="Arial" w:hAnsi="Arial" w:cs="Arial"/>
          <w:i/>
          <w:iCs/>
          <w:spacing w:val="-1"/>
          <w:sz w:val="18"/>
          <w:szCs w:val="18"/>
        </w:rPr>
        <w:t xml:space="preserve"> </w:t>
      </w:r>
      <w:r w:rsidRPr="000853D5">
        <w:rPr>
          <w:rFonts w:ascii="Arial" w:hAnsi="Arial" w:cs="Arial"/>
          <w:i/>
          <w:iCs/>
          <w:sz w:val="18"/>
          <w:szCs w:val="18"/>
        </w:rPr>
        <w:t>al.</w:t>
      </w:r>
      <w:r w:rsidRPr="000853D5">
        <w:rPr>
          <w:rFonts w:ascii="Arial" w:hAnsi="Arial" w:cs="Arial"/>
          <w:spacing w:val="-1"/>
          <w:sz w:val="18"/>
          <w:szCs w:val="18"/>
        </w:rPr>
        <w:t xml:space="preserve"> </w:t>
      </w:r>
      <w:r w:rsidRPr="000853D5">
        <w:rPr>
          <w:rFonts w:ascii="Arial" w:hAnsi="Arial" w:cs="Arial"/>
          <w:sz w:val="18"/>
          <w:szCs w:val="18"/>
        </w:rPr>
        <w:t>(2013)</w:t>
      </w:r>
      <w:r w:rsidRPr="000853D5">
        <w:rPr>
          <w:rFonts w:ascii="Arial" w:hAnsi="Arial" w:cs="Arial"/>
          <w:spacing w:val="-2"/>
          <w:sz w:val="18"/>
          <w:szCs w:val="18"/>
        </w:rPr>
        <w:t>.</w:t>
      </w:r>
    </w:p>
    <w:p w14:paraId="08A2CF84" w14:textId="77777777" w:rsidR="005F5FBB" w:rsidRDefault="005F5FBB" w:rsidP="005F5FBB">
      <w:pPr>
        <w:spacing w:line="360" w:lineRule="auto"/>
        <w:jc w:val="both"/>
        <w:rPr>
          <w:rFonts w:ascii="Arial" w:hAnsi="Arial" w:cs="Arial"/>
          <w:b/>
        </w:rPr>
      </w:pPr>
    </w:p>
    <w:p w14:paraId="3A83E243" w14:textId="2F42BB30" w:rsidR="005F5FBB" w:rsidRPr="00F9376F" w:rsidRDefault="005F5FBB" w:rsidP="00BF2993">
      <w:pPr>
        <w:spacing w:line="360" w:lineRule="auto"/>
        <w:ind w:right="18"/>
        <w:jc w:val="both"/>
        <w:rPr>
          <w:rFonts w:ascii="Arial" w:hAnsi="Arial" w:cs="Arial"/>
        </w:rPr>
      </w:pPr>
      <w:r w:rsidRPr="00F9376F">
        <w:rPr>
          <w:rFonts w:ascii="Arial" w:hAnsi="Arial" w:cs="Arial"/>
        </w:rPr>
        <w:t xml:space="preserve">According to Francisco </w:t>
      </w:r>
      <w:r w:rsidRPr="00F9376F">
        <w:rPr>
          <w:rFonts w:ascii="Arial" w:hAnsi="Arial" w:cs="Arial"/>
          <w:i/>
          <w:iCs/>
        </w:rPr>
        <w:t>et al.</w:t>
      </w:r>
      <w:r w:rsidRPr="00F9376F">
        <w:rPr>
          <w:rFonts w:ascii="Arial" w:hAnsi="Arial" w:cs="Arial"/>
        </w:rPr>
        <w:t xml:space="preserve"> (2013), the conversion of the maximum rainfall obtained using Equation</w:t>
      </w:r>
      <w:r w:rsidRPr="00F9376F">
        <w:rPr>
          <w:rFonts w:ascii="Arial" w:hAnsi="Arial" w:cs="Arial"/>
          <w:spacing w:val="-1"/>
        </w:rPr>
        <w:t xml:space="preserve"> </w:t>
      </w:r>
      <w:r w:rsidRPr="00F9376F">
        <w:rPr>
          <w:rFonts w:ascii="Arial" w:hAnsi="Arial" w:cs="Arial"/>
        </w:rPr>
        <w:t>1</w:t>
      </w:r>
      <w:r w:rsidRPr="00F9376F">
        <w:rPr>
          <w:rFonts w:ascii="Arial" w:hAnsi="Arial" w:cs="Arial"/>
          <w:spacing w:val="-1"/>
        </w:rPr>
        <w:t xml:space="preserve"> </w:t>
      </w:r>
      <w:r w:rsidRPr="00F9376F">
        <w:rPr>
          <w:rFonts w:ascii="Arial" w:hAnsi="Arial" w:cs="Arial"/>
        </w:rPr>
        <w:t>into</w:t>
      </w:r>
      <w:r w:rsidRPr="00F9376F">
        <w:rPr>
          <w:rFonts w:ascii="Arial" w:hAnsi="Arial" w:cs="Arial"/>
          <w:spacing w:val="-1"/>
        </w:rPr>
        <w:t xml:space="preserve"> </w:t>
      </w:r>
      <w:r w:rsidRPr="00F9376F">
        <w:rPr>
          <w:rFonts w:ascii="Arial" w:hAnsi="Arial" w:cs="Arial"/>
        </w:rPr>
        <w:t>rainfall</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less than</w:t>
      </w:r>
      <w:r w:rsidRPr="00F9376F">
        <w:rPr>
          <w:rFonts w:ascii="Arial" w:hAnsi="Arial" w:cs="Arial"/>
          <w:spacing w:val="-2"/>
        </w:rPr>
        <w:t xml:space="preserve"> </w:t>
      </w:r>
      <w:r w:rsidRPr="00F9376F">
        <w:rPr>
          <w:rFonts w:ascii="Arial" w:hAnsi="Arial" w:cs="Arial"/>
        </w:rPr>
        <w:t>24 hours and</w:t>
      </w:r>
      <w:r w:rsidRPr="00F9376F">
        <w:rPr>
          <w:rFonts w:ascii="Arial" w:hAnsi="Arial" w:cs="Arial"/>
          <w:spacing w:val="-1"/>
        </w:rPr>
        <w:t xml:space="preserve"> </w:t>
      </w:r>
      <w:r w:rsidRPr="00F9376F">
        <w:rPr>
          <w:rFonts w:ascii="Arial" w:hAnsi="Arial" w:cs="Arial"/>
        </w:rPr>
        <w:t xml:space="preserve">the return periods were based on the coefficients shown in Table 2. This transformation </w:t>
      </w:r>
      <w:proofErr w:type="gramStart"/>
      <w:r w:rsidRPr="00F9376F">
        <w:rPr>
          <w:rFonts w:ascii="Arial" w:hAnsi="Arial" w:cs="Arial"/>
        </w:rPr>
        <w:t>takes into account</w:t>
      </w:r>
      <w:proofErr w:type="gramEnd"/>
      <w:r w:rsidRPr="00F9376F">
        <w:rPr>
          <w:rFonts w:ascii="Arial" w:hAnsi="Arial" w:cs="Arial"/>
        </w:rPr>
        <w:t xml:space="preserve"> the rainfall coefficient for each of Mozambique's Climate Zones</w:t>
      </w:r>
      <w:r w:rsidR="00BF2993">
        <w:rPr>
          <w:rFonts w:ascii="Arial" w:hAnsi="Arial" w:cs="Arial"/>
        </w:rPr>
        <w:t>.</w:t>
      </w:r>
    </w:p>
    <w:p w14:paraId="708BF855" w14:textId="77777777" w:rsidR="005F5FBB" w:rsidRPr="00F9376F" w:rsidRDefault="005F5FBB" w:rsidP="00BF2993">
      <w:pPr>
        <w:tabs>
          <w:tab w:val="left" w:pos="7380"/>
        </w:tabs>
        <w:spacing w:after="240" w:line="360" w:lineRule="auto"/>
        <w:ind w:right="18"/>
        <w:jc w:val="both"/>
        <w:rPr>
          <w:rFonts w:ascii="Arial" w:hAnsi="Arial" w:cs="Arial"/>
        </w:rPr>
      </w:pPr>
      <w:r w:rsidRPr="00F9376F">
        <w:rPr>
          <w:rFonts w:ascii="Arial" w:hAnsi="Arial" w:cs="Arial"/>
        </w:rPr>
        <w:t>The maximum daily rainfall (Table 3) and rainfall intensity (Table 4) for durations of 5 min,</w:t>
      </w:r>
      <w:r w:rsidRPr="00F9376F">
        <w:rPr>
          <w:rFonts w:ascii="Arial" w:hAnsi="Arial" w:cs="Arial"/>
          <w:spacing w:val="-6"/>
        </w:rPr>
        <w:t xml:space="preserve"> </w:t>
      </w:r>
      <w:r w:rsidRPr="00F9376F">
        <w:rPr>
          <w:rFonts w:ascii="Arial" w:hAnsi="Arial" w:cs="Arial"/>
        </w:rPr>
        <w:t>10</w:t>
      </w:r>
      <w:r w:rsidRPr="00F9376F">
        <w:rPr>
          <w:rFonts w:ascii="Arial" w:hAnsi="Arial" w:cs="Arial"/>
          <w:spacing w:val="-6"/>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15</w:t>
      </w:r>
      <w:r w:rsidRPr="00F9376F">
        <w:rPr>
          <w:rFonts w:ascii="Arial" w:hAnsi="Arial" w:cs="Arial"/>
          <w:spacing w:val="-8"/>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30</w:t>
      </w:r>
      <w:r w:rsidRPr="00F9376F">
        <w:rPr>
          <w:rFonts w:ascii="Arial" w:hAnsi="Arial" w:cs="Arial"/>
          <w:spacing w:val="-10"/>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60</w:t>
      </w:r>
      <w:r w:rsidRPr="00F9376F">
        <w:rPr>
          <w:rFonts w:ascii="Arial" w:hAnsi="Arial" w:cs="Arial"/>
          <w:spacing w:val="-6"/>
        </w:rPr>
        <w:t xml:space="preserve"> </w:t>
      </w:r>
      <w:r w:rsidRPr="00F9376F">
        <w:rPr>
          <w:rFonts w:ascii="Arial" w:hAnsi="Arial" w:cs="Arial"/>
        </w:rPr>
        <w:t>min</w:t>
      </w:r>
      <w:r w:rsidRPr="00F9376F">
        <w:rPr>
          <w:rFonts w:ascii="Arial" w:hAnsi="Arial" w:cs="Arial"/>
          <w:spacing w:val="-5"/>
        </w:rPr>
        <w:t xml:space="preserve"> </w:t>
      </w:r>
      <w:r w:rsidRPr="00F9376F">
        <w:rPr>
          <w:rFonts w:ascii="Arial" w:hAnsi="Arial" w:cs="Arial"/>
        </w:rPr>
        <w:t>and</w:t>
      </w:r>
      <w:r w:rsidRPr="00F9376F">
        <w:rPr>
          <w:rFonts w:ascii="Arial" w:hAnsi="Arial" w:cs="Arial"/>
          <w:spacing w:val="-6"/>
        </w:rPr>
        <w:t xml:space="preserve"> </w:t>
      </w:r>
      <w:r w:rsidRPr="00F9376F">
        <w:rPr>
          <w:rFonts w:ascii="Arial" w:hAnsi="Arial" w:cs="Arial"/>
        </w:rPr>
        <w:t>1440</w:t>
      </w:r>
      <w:r w:rsidRPr="00F9376F">
        <w:rPr>
          <w:rFonts w:ascii="Arial" w:hAnsi="Arial" w:cs="Arial"/>
          <w:spacing w:val="-8"/>
        </w:rPr>
        <w:t xml:space="preserve"> </w:t>
      </w:r>
      <w:r w:rsidRPr="00F9376F">
        <w:rPr>
          <w:rFonts w:ascii="Arial" w:hAnsi="Arial" w:cs="Arial"/>
        </w:rPr>
        <w:t>min</w:t>
      </w:r>
      <w:r w:rsidRPr="00F9376F">
        <w:rPr>
          <w:rFonts w:ascii="Arial" w:hAnsi="Arial" w:cs="Arial"/>
          <w:spacing w:val="-6"/>
        </w:rPr>
        <w:t xml:space="preserve"> </w:t>
      </w:r>
      <w:r w:rsidRPr="00F9376F">
        <w:rPr>
          <w:rFonts w:ascii="Arial" w:hAnsi="Arial" w:cs="Arial"/>
        </w:rPr>
        <w:t>were</w:t>
      </w:r>
      <w:r w:rsidRPr="00F9376F">
        <w:rPr>
          <w:rFonts w:ascii="Arial" w:hAnsi="Arial" w:cs="Arial"/>
          <w:spacing w:val="-8"/>
        </w:rPr>
        <w:t xml:space="preserve"> </w:t>
      </w:r>
      <w:r w:rsidRPr="00F9376F">
        <w:rPr>
          <w:rFonts w:ascii="Arial" w:hAnsi="Arial" w:cs="Arial"/>
        </w:rPr>
        <w:t>generated</w:t>
      </w:r>
      <w:r w:rsidRPr="00F9376F">
        <w:rPr>
          <w:rFonts w:ascii="Arial" w:hAnsi="Arial" w:cs="Arial"/>
          <w:spacing w:val="-6"/>
        </w:rPr>
        <w:t xml:space="preserve"> </w:t>
      </w:r>
      <w:r w:rsidRPr="00F9376F">
        <w:rPr>
          <w:rFonts w:ascii="Arial" w:hAnsi="Arial" w:cs="Arial"/>
        </w:rPr>
        <w:t>using</w:t>
      </w:r>
      <w:r w:rsidRPr="00F9376F">
        <w:rPr>
          <w:rFonts w:ascii="Arial" w:hAnsi="Arial" w:cs="Arial"/>
          <w:spacing w:val="-5"/>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coefficients in</w:t>
      </w:r>
      <w:r w:rsidRPr="00F9376F">
        <w:rPr>
          <w:rFonts w:ascii="Arial" w:hAnsi="Arial" w:cs="Arial"/>
          <w:spacing w:val="-15"/>
        </w:rPr>
        <w:t xml:space="preserve"> </w:t>
      </w:r>
      <w:r w:rsidRPr="00F9376F">
        <w:rPr>
          <w:rFonts w:ascii="Arial" w:hAnsi="Arial" w:cs="Arial"/>
        </w:rPr>
        <w:t>Table</w:t>
      </w:r>
      <w:r w:rsidRPr="00F9376F">
        <w:rPr>
          <w:rFonts w:ascii="Arial" w:hAnsi="Arial" w:cs="Arial"/>
          <w:spacing w:val="-13"/>
        </w:rPr>
        <w:t xml:space="preserve"> </w:t>
      </w:r>
      <w:r w:rsidRPr="00F9376F">
        <w:rPr>
          <w:rFonts w:ascii="Arial" w:hAnsi="Arial" w:cs="Arial"/>
        </w:rPr>
        <w:t>2,</w:t>
      </w:r>
      <w:r w:rsidRPr="00F9376F">
        <w:rPr>
          <w:rFonts w:ascii="Arial" w:hAnsi="Arial" w:cs="Arial"/>
          <w:spacing w:val="-13"/>
        </w:rPr>
        <w:t xml:space="preserve"> </w:t>
      </w:r>
      <w:r w:rsidRPr="00F9376F">
        <w:rPr>
          <w:rFonts w:ascii="Arial" w:hAnsi="Arial" w:cs="Arial"/>
        </w:rPr>
        <w:t>associated</w:t>
      </w:r>
      <w:r w:rsidRPr="00F9376F">
        <w:rPr>
          <w:rFonts w:ascii="Arial" w:hAnsi="Arial" w:cs="Arial"/>
          <w:spacing w:val="-13"/>
        </w:rPr>
        <w:t xml:space="preserve"> </w:t>
      </w:r>
      <w:r w:rsidRPr="00F9376F">
        <w:rPr>
          <w:rFonts w:ascii="Arial" w:hAnsi="Arial" w:cs="Arial"/>
        </w:rPr>
        <w:t>with</w:t>
      </w:r>
      <w:r w:rsidRPr="00F9376F">
        <w:rPr>
          <w:rFonts w:ascii="Arial" w:hAnsi="Arial" w:cs="Arial"/>
          <w:spacing w:val="-12"/>
        </w:rPr>
        <w:t xml:space="preserve"> </w:t>
      </w:r>
      <w:r w:rsidRPr="00F9376F">
        <w:rPr>
          <w:rFonts w:ascii="Arial" w:hAnsi="Arial" w:cs="Arial"/>
        </w:rPr>
        <w:t>the</w:t>
      </w:r>
      <w:r w:rsidRPr="00F9376F">
        <w:rPr>
          <w:rFonts w:ascii="Arial" w:hAnsi="Arial" w:cs="Arial"/>
          <w:spacing w:val="-14"/>
        </w:rPr>
        <w:t xml:space="preserve"> </w:t>
      </w:r>
      <w:r w:rsidRPr="00F9376F">
        <w:rPr>
          <w:rFonts w:ascii="Arial" w:hAnsi="Arial" w:cs="Arial"/>
        </w:rPr>
        <w:t>return</w:t>
      </w:r>
      <w:r w:rsidRPr="00F9376F">
        <w:rPr>
          <w:rFonts w:ascii="Arial" w:hAnsi="Arial" w:cs="Arial"/>
          <w:spacing w:val="-13"/>
        </w:rPr>
        <w:t xml:space="preserve"> </w:t>
      </w:r>
      <w:r w:rsidRPr="00F9376F">
        <w:rPr>
          <w:rFonts w:ascii="Arial" w:hAnsi="Arial" w:cs="Arial"/>
        </w:rPr>
        <w:t>times</w:t>
      </w:r>
      <w:r w:rsidRPr="00F9376F">
        <w:rPr>
          <w:rFonts w:ascii="Arial" w:hAnsi="Arial" w:cs="Arial"/>
          <w:spacing w:val="-13"/>
        </w:rPr>
        <w:t xml:space="preserve"> </w:t>
      </w:r>
      <w:r w:rsidRPr="00F9376F">
        <w:rPr>
          <w:rFonts w:ascii="Arial" w:hAnsi="Arial" w:cs="Arial"/>
        </w:rPr>
        <w:t>of</w:t>
      </w:r>
      <w:r w:rsidRPr="00F9376F">
        <w:rPr>
          <w:rFonts w:ascii="Arial" w:hAnsi="Arial" w:cs="Arial"/>
          <w:spacing w:val="-14"/>
        </w:rPr>
        <w:t xml:space="preserve"> </w:t>
      </w:r>
      <w:r w:rsidRPr="00F9376F">
        <w:rPr>
          <w:rFonts w:ascii="Arial" w:hAnsi="Arial" w:cs="Arial"/>
        </w:rPr>
        <w:t>2,</w:t>
      </w:r>
      <w:r w:rsidRPr="00F9376F">
        <w:rPr>
          <w:rFonts w:ascii="Arial" w:hAnsi="Arial" w:cs="Arial"/>
          <w:spacing w:val="-12"/>
        </w:rPr>
        <w:t xml:space="preserve"> </w:t>
      </w:r>
      <w:r w:rsidRPr="00F9376F">
        <w:rPr>
          <w:rFonts w:ascii="Arial" w:hAnsi="Arial" w:cs="Arial"/>
        </w:rPr>
        <w:t>5,</w:t>
      </w:r>
      <w:r w:rsidRPr="00F9376F">
        <w:rPr>
          <w:rFonts w:ascii="Arial" w:hAnsi="Arial" w:cs="Arial"/>
          <w:spacing w:val="-13"/>
        </w:rPr>
        <w:t xml:space="preserve"> </w:t>
      </w:r>
      <w:r w:rsidRPr="00F9376F">
        <w:rPr>
          <w:rFonts w:ascii="Arial" w:hAnsi="Arial" w:cs="Arial"/>
        </w:rPr>
        <w:t>10</w:t>
      </w:r>
      <w:r w:rsidRPr="00F9376F">
        <w:rPr>
          <w:rFonts w:ascii="Arial" w:hAnsi="Arial" w:cs="Arial"/>
          <w:spacing w:val="-12"/>
        </w:rPr>
        <w:t xml:space="preserve"> </w:t>
      </w:r>
      <w:r w:rsidRPr="00F9376F">
        <w:rPr>
          <w:rFonts w:ascii="Arial" w:hAnsi="Arial" w:cs="Arial"/>
        </w:rPr>
        <w:t>and</w:t>
      </w:r>
      <w:r w:rsidRPr="00F9376F">
        <w:rPr>
          <w:rFonts w:ascii="Arial" w:hAnsi="Arial" w:cs="Arial"/>
          <w:spacing w:val="-12"/>
        </w:rPr>
        <w:t xml:space="preserve"> </w:t>
      </w:r>
      <w:r w:rsidRPr="00F9376F">
        <w:rPr>
          <w:rFonts w:ascii="Arial" w:hAnsi="Arial" w:cs="Arial"/>
        </w:rPr>
        <w:t>25</w:t>
      </w:r>
      <w:r w:rsidRPr="00F9376F">
        <w:rPr>
          <w:rFonts w:ascii="Arial" w:hAnsi="Arial" w:cs="Arial"/>
          <w:spacing w:val="-13"/>
        </w:rPr>
        <w:t xml:space="preserve"> </w:t>
      </w:r>
      <w:r w:rsidRPr="00F9376F">
        <w:rPr>
          <w:rFonts w:ascii="Arial" w:hAnsi="Arial" w:cs="Arial"/>
        </w:rPr>
        <w:t>years</w:t>
      </w:r>
      <w:r w:rsidRPr="00F9376F">
        <w:rPr>
          <w:rFonts w:ascii="Arial" w:hAnsi="Arial" w:cs="Arial"/>
          <w:spacing w:val="-13"/>
        </w:rPr>
        <w:t xml:space="preserve"> </w:t>
      </w:r>
      <w:r w:rsidRPr="00F9376F">
        <w:rPr>
          <w:rFonts w:ascii="Arial" w:hAnsi="Arial" w:cs="Arial"/>
        </w:rPr>
        <w:t>for</w:t>
      </w:r>
      <w:r w:rsidRPr="00F9376F">
        <w:rPr>
          <w:rFonts w:ascii="Arial" w:hAnsi="Arial" w:cs="Arial"/>
          <w:spacing w:val="-13"/>
        </w:rPr>
        <w:t xml:space="preserve"> </w:t>
      </w:r>
      <w:proofErr w:type="spellStart"/>
      <w:r w:rsidRPr="00F9376F">
        <w:rPr>
          <w:rFonts w:ascii="Arial" w:hAnsi="Arial" w:cs="Arial"/>
          <w:spacing w:val="-2"/>
        </w:rPr>
        <w:t>Chókwè</w:t>
      </w:r>
      <w:proofErr w:type="spellEnd"/>
      <w:r w:rsidRPr="00F9376F">
        <w:rPr>
          <w:rFonts w:ascii="Arial" w:hAnsi="Arial" w:cs="Arial"/>
        </w:rPr>
        <w:t xml:space="preserve"> city</w:t>
      </w:r>
      <w:r w:rsidRPr="00F9376F">
        <w:rPr>
          <w:rFonts w:ascii="Arial" w:hAnsi="Arial" w:cs="Arial"/>
          <w:spacing w:val="-2"/>
        </w:rPr>
        <w:t>.</w:t>
      </w:r>
    </w:p>
    <w:p w14:paraId="44C2C678" w14:textId="77777777" w:rsidR="005F5FBB" w:rsidRPr="00F9376F" w:rsidRDefault="005F5FBB" w:rsidP="005F5FBB">
      <w:pPr>
        <w:spacing w:line="360" w:lineRule="auto"/>
        <w:jc w:val="both"/>
        <w:rPr>
          <w:rFonts w:ascii="Arial" w:hAnsi="Arial" w:cs="Arial"/>
        </w:rPr>
      </w:pPr>
      <w:r w:rsidRPr="00F9376F">
        <w:rPr>
          <w:rFonts w:ascii="Arial" w:hAnsi="Arial" w:cs="Arial"/>
          <w:b/>
        </w:rPr>
        <w:t>Table 3</w:t>
      </w:r>
      <w:r w:rsidRPr="00F9376F">
        <w:rPr>
          <w:rFonts w:ascii="Arial" w:hAnsi="Arial" w:cs="Arial"/>
        </w:rPr>
        <w:t>:</w:t>
      </w:r>
      <w:r w:rsidRPr="00F9376F">
        <w:rPr>
          <w:rFonts w:ascii="Arial" w:hAnsi="Arial" w:cs="Arial"/>
          <w:spacing w:val="-1"/>
        </w:rPr>
        <w:t xml:space="preserve"> </w:t>
      </w:r>
      <w:r w:rsidRPr="00F9376F">
        <w:rPr>
          <w:rFonts w:ascii="Arial" w:hAnsi="Arial" w:cs="Arial"/>
        </w:rPr>
        <w:t>Maximum</w:t>
      </w:r>
      <w:r w:rsidRPr="00F9376F">
        <w:rPr>
          <w:rFonts w:ascii="Arial" w:hAnsi="Arial" w:cs="Arial"/>
          <w:spacing w:val="-1"/>
        </w:rPr>
        <w:t xml:space="preserve"> </w:t>
      </w:r>
      <w:r w:rsidRPr="00F9376F">
        <w:rPr>
          <w:rFonts w:ascii="Arial" w:hAnsi="Arial" w:cs="Arial"/>
        </w:rPr>
        <w:t>daily</w:t>
      </w:r>
      <w:r w:rsidRPr="00F9376F">
        <w:rPr>
          <w:rFonts w:ascii="Arial" w:hAnsi="Arial" w:cs="Arial"/>
          <w:spacing w:val="-4"/>
        </w:rPr>
        <w:t xml:space="preserve"> </w:t>
      </w:r>
      <w:r w:rsidRPr="00F9376F">
        <w:rPr>
          <w:rFonts w:ascii="Arial" w:hAnsi="Arial" w:cs="Arial"/>
        </w:rPr>
        <w:t>rainfall for</w:t>
      </w:r>
      <w:r w:rsidRPr="00F9376F">
        <w:rPr>
          <w:rFonts w:ascii="Arial" w:hAnsi="Arial" w:cs="Arial"/>
          <w:spacing w:val="-1"/>
        </w:rPr>
        <w:t xml:space="preserve"> </w:t>
      </w:r>
      <w:r w:rsidRPr="00F9376F">
        <w:rPr>
          <w:rFonts w:ascii="Arial" w:hAnsi="Arial" w:cs="Arial"/>
        </w:rPr>
        <w:t>each</w:t>
      </w:r>
      <w:r w:rsidRPr="00F9376F">
        <w:rPr>
          <w:rFonts w:ascii="Arial" w:hAnsi="Arial" w:cs="Arial"/>
          <w:spacing w:val="-1"/>
        </w:rPr>
        <w:t xml:space="preserve"> </w:t>
      </w:r>
      <w:r w:rsidRPr="00F9376F">
        <w:rPr>
          <w:rFonts w:ascii="Arial" w:hAnsi="Arial" w:cs="Arial"/>
        </w:rPr>
        <w:t>return</w:t>
      </w:r>
      <w:r w:rsidRPr="00F9376F">
        <w:rPr>
          <w:rFonts w:ascii="Arial" w:hAnsi="Arial" w:cs="Arial"/>
          <w:spacing w:val="-1"/>
        </w:rPr>
        <w:t xml:space="preserve"> </w:t>
      </w:r>
      <w:r w:rsidRPr="00F9376F">
        <w:rPr>
          <w:rFonts w:ascii="Arial" w:hAnsi="Arial" w:cs="Arial"/>
        </w:rPr>
        <w:t>period</w:t>
      </w:r>
      <w:r w:rsidRPr="00F9376F">
        <w:rPr>
          <w:rFonts w:ascii="Arial" w:hAnsi="Arial" w:cs="Arial"/>
          <w:spacing w:val="-1"/>
        </w:rPr>
        <w:t xml:space="preserve"> </w:t>
      </w:r>
      <w:r w:rsidRPr="00F9376F">
        <w:rPr>
          <w:rFonts w:ascii="Arial" w:hAnsi="Arial" w:cs="Arial"/>
        </w:rPr>
        <w:t>as a</w:t>
      </w:r>
      <w:r w:rsidRPr="00F9376F">
        <w:rPr>
          <w:rFonts w:ascii="Arial" w:hAnsi="Arial" w:cs="Arial"/>
          <w:spacing w:val="-2"/>
        </w:rPr>
        <w:t xml:space="preserve"> </w:t>
      </w:r>
      <w:r w:rsidRPr="00F9376F">
        <w:rPr>
          <w:rFonts w:ascii="Arial" w:hAnsi="Arial" w:cs="Arial"/>
        </w:rPr>
        <w:t>function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duration</w:t>
      </w:r>
      <w:r w:rsidRPr="00F9376F">
        <w:rPr>
          <w:rFonts w:ascii="Arial" w:hAnsi="Arial" w:cs="Arial"/>
          <w:spacing w:val="-10"/>
        </w:rPr>
        <w:t>.</w:t>
      </w:r>
    </w:p>
    <w:tbl>
      <w:tblPr>
        <w:tblStyle w:val="TableNormal1"/>
        <w:tblW w:w="0" w:type="auto"/>
        <w:tblInd w:w="163" w:type="dxa"/>
        <w:tblBorders>
          <w:top w:val="single" w:sz="4" w:space="0" w:color="auto"/>
          <w:bottom w:val="single" w:sz="4" w:space="0" w:color="auto"/>
        </w:tblBorders>
        <w:tblLayout w:type="fixed"/>
        <w:tblLook w:val="01E0" w:firstRow="1" w:lastRow="1" w:firstColumn="1" w:lastColumn="1" w:noHBand="0" w:noVBand="0"/>
      </w:tblPr>
      <w:tblGrid>
        <w:gridCol w:w="1790"/>
        <w:gridCol w:w="1171"/>
        <w:gridCol w:w="1259"/>
        <w:gridCol w:w="1079"/>
        <w:gridCol w:w="1527"/>
        <w:gridCol w:w="990"/>
        <w:gridCol w:w="1184"/>
      </w:tblGrid>
      <w:tr w:rsidR="005F5FBB" w:rsidRPr="00F9376F" w14:paraId="0E26B2B0" w14:textId="77777777" w:rsidTr="0069733B">
        <w:trPr>
          <w:trHeight w:val="275"/>
        </w:trPr>
        <w:tc>
          <w:tcPr>
            <w:tcW w:w="9000" w:type="dxa"/>
            <w:gridSpan w:val="7"/>
            <w:tcBorders>
              <w:bottom w:val="nil"/>
            </w:tcBorders>
            <w:shd w:val="clear" w:color="auto" w:fill="D9D9D9"/>
          </w:tcPr>
          <w:p w14:paraId="7F44D184" w14:textId="77777777" w:rsidR="005F5FBB" w:rsidRPr="00F9376F" w:rsidRDefault="005F5FBB" w:rsidP="008C4F5B">
            <w:pPr>
              <w:spacing w:line="360" w:lineRule="auto"/>
              <w:jc w:val="center"/>
              <w:rPr>
                <w:rFonts w:ascii="Arial" w:hAnsi="Arial" w:cs="Arial"/>
                <w:b/>
                <w:sz w:val="20"/>
                <w:szCs w:val="20"/>
              </w:rPr>
            </w:pPr>
            <w:r w:rsidRPr="00F9376F">
              <w:rPr>
                <w:rFonts w:ascii="Arial" w:hAnsi="Arial" w:cs="Arial"/>
                <w:b/>
                <w:sz w:val="20"/>
                <w:szCs w:val="20"/>
              </w:rPr>
              <w:t>Maximum</w:t>
            </w:r>
            <w:r w:rsidRPr="00F9376F">
              <w:rPr>
                <w:rFonts w:ascii="Arial" w:hAnsi="Arial" w:cs="Arial"/>
                <w:b/>
                <w:spacing w:val="-1"/>
                <w:sz w:val="20"/>
                <w:szCs w:val="20"/>
              </w:rPr>
              <w:t xml:space="preserve"> </w:t>
            </w:r>
            <w:r w:rsidRPr="00F9376F">
              <w:rPr>
                <w:rFonts w:ascii="Arial" w:hAnsi="Arial" w:cs="Arial"/>
                <w:b/>
                <w:sz w:val="20"/>
                <w:szCs w:val="20"/>
              </w:rPr>
              <w:t>Daily</w:t>
            </w:r>
            <w:r w:rsidRPr="00F9376F">
              <w:rPr>
                <w:rFonts w:ascii="Arial" w:hAnsi="Arial" w:cs="Arial"/>
                <w:b/>
                <w:spacing w:val="-2"/>
                <w:sz w:val="20"/>
                <w:szCs w:val="20"/>
              </w:rPr>
              <w:t xml:space="preserve"> </w:t>
            </w:r>
            <w:r w:rsidRPr="00F9376F">
              <w:rPr>
                <w:rFonts w:ascii="Arial" w:hAnsi="Arial" w:cs="Arial"/>
                <w:b/>
                <w:sz w:val="20"/>
                <w:szCs w:val="20"/>
              </w:rPr>
              <w:t xml:space="preserve">Precipitation </w:t>
            </w:r>
            <w:r w:rsidRPr="00F9376F">
              <w:rPr>
                <w:rFonts w:ascii="Arial" w:hAnsi="Arial" w:cs="Arial"/>
                <w:b/>
                <w:spacing w:val="-4"/>
                <w:sz w:val="20"/>
                <w:szCs w:val="20"/>
              </w:rPr>
              <w:t>(mm)</w:t>
            </w:r>
          </w:p>
        </w:tc>
      </w:tr>
      <w:tr w:rsidR="005F5FBB" w:rsidRPr="00F9376F" w14:paraId="65B3E952" w14:textId="77777777" w:rsidTr="0069733B">
        <w:trPr>
          <w:trHeight w:val="278"/>
        </w:trPr>
        <w:tc>
          <w:tcPr>
            <w:tcW w:w="1790" w:type="dxa"/>
            <w:vMerge w:val="restart"/>
            <w:tcBorders>
              <w:top w:val="nil"/>
              <w:bottom w:val="nil"/>
            </w:tcBorders>
            <w:shd w:val="clear" w:color="auto" w:fill="D9D9D9"/>
          </w:tcPr>
          <w:p w14:paraId="7DA1B59E" w14:textId="77777777" w:rsidR="005F5FBB" w:rsidRPr="00F9376F" w:rsidRDefault="005F5FBB" w:rsidP="008C4F5B">
            <w:pPr>
              <w:spacing w:line="360" w:lineRule="auto"/>
              <w:jc w:val="both"/>
              <w:rPr>
                <w:rFonts w:ascii="Arial" w:hAnsi="Arial" w:cs="Arial"/>
                <w:sz w:val="20"/>
                <w:szCs w:val="20"/>
              </w:rPr>
            </w:pPr>
          </w:p>
          <w:p w14:paraId="3FC16AA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z w:val="20"/>
                <w:szCs w:val="20"/>
              </w:rPr>
              <w:t>Return</w:t>
            </w:r>
            <w:r w:rsidRPr="00F9376F">
              <w:rPr>
                <w:rFonts w:ascii="Arial" w:hAnsi="Arial" w:cs="Arial"/>
                <w:spacing w:val="-1"/>
                <w:sz w:val="20"/>
                <w:szCs w:val="20"/>
              </w:rPr>
              <w:t xml:space="preserve"> </w:t>
            </w:r>
            <w:r w:rsidRPr="00F9376F">
              <w:rPr>
                <w:rFonts w:ascii="Arial" w:hAnsi="Arial" w:cs="Arial"/>
                <w:spacing w:val="-4"/>
                <w:sz w:val="20"/>
                <w:szCs w:val="20"/>
              </w:rPr>
              <w:t>Time</w:t>
            </w:r>
          </w:p>
        </w:tc>
        <w:tc>
          <w:tcPr>
            <w:tcW w:w="7210" w:type="dxa"/>
            <w:gridSpan w:val="6"/>
            <w:tcBorders>
              <w:top w:val="single" w:sz="4" w:space="0" w:color="auto"/>
              <w:bottom w:val="nil"/>
            </w:tcBorders>
            <w:shd w:val="clear" w:color="auto" w:fill="D9D9D9"/>
          </w:tcPr>
          <w:p w14:paraId="7A24829E"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Relationship</w:t>
            </w:r>
            <w:r w:rsidRPr="00F9376F">
              <w:rPr>
                <w:rFonts w:ascii="Arial" w:hAnsi="Arial" w:cs="Arial"/>
                <w:spacing w:val="-2"/>
                <w:sz w:val="20"/>
                <w:szCs w:val="20"/>
              </w:rPr>
              <w:t xml:space="preserve"> </w:t>
            </w:r>
            <w:r w:rsidRPr="00F9376F">
              <w:rPr>
                <w:rFonts w:ascii="Arial" w:hAnsi="Arial" w:cs="Arial"/>
                <w:sz w:val="20"/>
                <w:szCs w:val="20"/>
              </w:rPr>
              <w:t>between</w:t>
            </w:r>
            <w:r w:rsidRPr="00F9376F">
              <w:rPr>
                <w:rFonts w:ascii="Arial" w:hAnsi="Arial" w:cs="Arial"/>
                <w:spacing w:val="-2"/>
                <w:sz w:val="20"/>
                <w:szCs w:val="20"/>
              </w:rPr>
              <w:t xml:space="preserve"> durations</w:t>
            </w:r>
          </w:p>
        </w:tc>
      </w:tr>
      <w:tr w:rsidR="005F5FBB" w:rsidRPr="00F9376F" w14:paraId="209B5B8D" w14:textId="77777777" w:rsidTr="0069733B">
        <w:trPr>
          <w:trHeight w:val="275"/>
        </w:trPr>
        <w:tc>
          <w:tcPr>
            <w:tcW w:w="1790" w:type="dxa"/>
            <w:vMerge/>
            <w:tcBorders>
              <w:top w:val="nil"/>
              <w:bottom w:val="single" w:sz="4" w:space="0" w:color="auto"/>
            </w:tcBorders>
            <w:shd w:val="clear" w:color="auto" w:fill="D9D9D9"/>
          </w:tcPr>
          <w:p w14:paraId="420AEDCB" w14:textId="77777777" w:rsidR="005F5FBB" w:rsidRPr="00F9376F" w:rsidRDefault="005F5FBB" w:rsidP="008C4F5B">
            <w:pPr>
              <w:spacing w:line="360" w:lineRule="auto"/>
              <w:jc w:val="both"/>
              <w:rPr>
                <w:rFonts w:ascii="Arial" w:hAnsi="Arial" w:cs="Arial"/>
                <w:sz w:val="20"/>
                <w:szCs w:val="20"/>
              </w:rPr>
            </w:pPr>
          </w:p>
        </w:tc>
        <w:tc>
          <w:tcPr>
            <w:tcW w:w="1171" w:type="dxa"/>
            <w:tcBorders>
              <w:top w:val="nil"/>
              <w:bottom w:val="single" w:sz="4" w:space="0" w:color="auto"/>
            </w:tcBorders>
          </w:tcPr>
          <w:p w14:paraId="38515A04"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5min/1h</w:t>
            </w:r>
          </w:p>
        </w:tc>
        <w:tc>
          <w:tcPr>
            <w:tcW w:w="1259" w:type="dxa"/>
            <w:tcBorders>
              <w:top w:val="nil"/>
              <w:bottom w:val="single" w:sz="4" w:space="0" w:color="auto"/>
            </w:tcBorders>
          </w:tcPr>
          <w:p w14:paraId="23F71A0E"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10min/h</w:t>
            </w:r>
          </w:p>
        </w:tc>
        <w:tc>
          <w:tcPr>
            <w:tcW w:w="1079" w:type="dxa"/>
            <w:tcBorders>
              <w:top w:val="nil"/>
              <w:bottom w:val="single" w:sz="4" w:space="0" w:color="auto"/>
            </w:tcBorders>
          </w:tcPr>
          <w:p w14:paraId="59AF535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15min/1h</w:t>
            </w:r>
          </w:p>
        </w:tc>
        <w:tc>
          <w:tcPr>
            <w:tcW w:w="1527" w:type="dxa"/>
            <w:tcBorders>
              <w:top w:val="nil"/>
              <w:bottom w:val="single" w:sz="4" w:space="0" w:color="auto"/>
            </w:tcBorders>
          </w:tcPr>
          <w:p w14:paraId="361C2829"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30min/1h</w:t>
            </w:r>
          </w:p>
        </w:tc>
        <w:tc>
          <w:tcPr>
            <w:tcW w:w="990" w:type="dxa"/>
            <w:tcBorders>
              <w:top w:val="nil"/>
              <w:bottom w:val="single" w:sz="4" w:space="0" w:color="auto"/>
            </w:tcBorders>
          </w:tcPr>
          <w:p w14:paraId="713D8FA6"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1h/24h</w:t>
            </w:r>
          </w:p>
        </w:tc>
        <w:tc>
          <w:tcPr>
            <w:tcW w:w="1184" w:type="dxa"/>
            <w:tcBorders>
              <w:top w:val="nil"/>
              <w:bottom w:val="single" w:sz="4" w:space="0" w:color="auto"/>
            </w:tcBorders>
          </w:tcPr>
          <w:p w14:paraId="61BCBC94"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24h/1day</w:t>
            </w:r>
          </w:p>
        </w:tc>
      </w:tr>
      <w:tr w:rsidR="005F5FBB" w:rsidRPr="00F9376F" w14:paraId="5D818DC1" w14:textId="77777777" w:rsidTr="0069733B">
        <w:trPr>
          <w:trHeight w:val="275"/>
        </w:trPr>
        <w:tc>
          <w:tcPr>
            <w:tcW w:w="1790" w:type="dxa"/>
            <w:tcBorders>
              <w:top w:val="single" w:sz="4" w:space="0" w:color="auto"/>
            </w:tcBorders>
            <w:shd w:val="clear" w:color="auto" w:fill="BEBEBE"/>
          </w:tcPr>
          <w:p w14:paraId="0313E547"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2</w:t>
            </w:r>
          </w:p>
        </w:tc>
        <w:tc>
          <w:tcPr>
            <w:tcW w:w="1171" w:type="dxa"/>
            <w:tcBorders>
              <w:top w:val="single" w:sz="4" w:space="0" w:color="auto"/>
            </w:tcBorders>
          </w:tcPr>
          <w:p w14:paraId="2D4F78FC"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23.32</w:t>
            </w:r>
          </w:p>
        </w:tc>
        <w:tc>
          <w:tcPr>
            <w:tcW w:w="1259" w:type="dxa"/>
            <w:tcBorders>
              <w:top w:val="single" w:sz="4" w:space="0" w:color="auto"/>
            </w:tcBorders>
          </w:tcPr>
          <w:p w14:paraId="5CE12B1F"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36.19</w:t>
            </w:r>
          </w:p>
        </w:tc>
        <w:tc>
          <w:tcPr>
            <w:tcW w:w="1079" w:type="dxa"/>
            <w:tcBorders>
              <w:top w:val="single" w:sz="4" w:space="0" w:color="auto"/>
            </w:tcBorders>
          </w:tcPr>
          <w:p w14:paraId="4540315B"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45.84</w:t>
            </w:r>
          </w:p>
        </w:tc>
        <w:tc>
          <w:tcPr>
            <w:tcW w:w="1527" w:type="dxa"/>
            <w:tcBorders>
              <w:top w:val="single" w:sz="4" w:space="0" w:color="auto"/>
            </w:tcBorders>
          </w:tcPr>
          <w:p w14:paraId="4AB25BE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63.53</w:t>
            </w:r>
          </w:p>
        </w:tc>
        <w:tc>
          <w:tcPr>
            <w:tcW w:w="990" w:type="dxa"/>
            <w:tcBorders>
              <w:top w:val="single" w:sz="4" w:space="0" w:color="auto"/>
            </w:tcBorders>
          </w:tcPr>
          <w:p w14:paraId="377BAF30"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80.41</w:t>
            </w:r>
          </w:p>
        </w:tc>
        <w:tc>
          <w:tcPr>
            <w:tcW w:w="1184" w:type="dxa"/>
            <w:tcBorders>
              <w:top w:val="single" w:sz="4" w:space="0" w:color="auto"/>
            </w:tcBorders>
          </w:tcPr>
          <w:p w14:paraId="1EFCA639"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201.03</w:t>
            </w:r>
          </w:p>
        </w:tc>
      </w:tr>
      <w:tr w:rsidR="005F5FBB" w:rsidRPr="00F9376F" w14:paraId="7E62471A" w14:textId="77777777" w:rsidTr="0069733B">
        <w:trPr>
          <w:trHeight w:val="275"/>
        </w:trPr>
        <w:tc>
          <w:tcPr>
            <w:tcW w:w="1790" w:type="dxa"/>
            <w:shd w:val="clear" w:color="auto" w:fill="D9D9D9"/>
          </w:tcPr>
          <w:p w14:paraId="4E281608"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5</w:t>
            </w:r>
          </w:p>
        </w:tc>
        <w:tc>
          <w:tcPr>
            <w:tcW w:w="1171" w:type="dxa"/>
          </w:tcPr>
          <w:p w14:paraId="72E2007A"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33.31</w:t>
            </w:r>
          </w:p>
        </w:tc>
        <w:tc>
          <w:tcPr>
            <w:tcW w:w="1259" w:type="dxa"/>
          </w:tcPr>
          <w:p w14:paraId="633944C6"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51.69</w:t>
            </w:r>
          </w:p>
        </w:tc>
        <w:tc>
          <w:tcPr>
            <w:tcW w:w="1079" w:type="dxa"/>
          </w:tcPr>
          <w:p w14:paraId="271054E5"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65.47</w:t>
            </w:r>
          </w:p>
        </w:tc>
        <w:tc>
          <w:tcPr>
            <w:tcW w:w="1527" w:type="dxa"/>
          </w:tcPr>
          <w:p w14:paraId="38959D6C"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90.74</w:t>
            </w:r>
          </w:p>
        </w:tc>
        <w:tc>
          <w:tcPr>
            <w:tcW w:w="990" w:type="dxa"/>
          </w:tcPr>
          <w:p w14:paraId="5EC515F8"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114.86</w:t>
            </w:r>
          </w:p>
        </w:tc>
        <w:tc>
          <w:tcPr>
            <w:tcW w:w="1184" w:type="dxa"/>
          </w:tcPr>
          <w:p w14:paraId="49E8ADD9"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287.14</w:t>
            </w:r>
          </w:p>
        </w:tc>
      </w:tr>
      <w:tr w:rsidR="005F5FBB" w:rsidRPr="00F9376F" w14:paraId="1255D1F4" w14:textId="77777777" w:rsidTr="0069733B">
        <w:trPr>
          <w:trHeight w:val="275"/>
        </w:trPr>
        <w:tc>
          <w:tcPr>
            <w:tcW w:w="1790" w:type="dxa"/>
            <w:shd w:val="clear" w:color="auto" w:fill="D9D9D9"/>
          </w:tcPr>
          <w:p w14:paraId="1B4EB885"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5"/>
                <w:sz w:val="20"/>
                <w:szCs w:val="20"/>
              </w:rPr>
              <w:lastRenderedPageBreak/>
              <w:t>10</w:t>
            </w:r>
          </w:p>
        </w:tc>
        <w:tc>
          <w:tcPr>
            <w:tcW w:w="1171" w:type="dxa"/>
          </w:tcPr>
          <w:p w14:paraId="36097466"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39.92</w:t>
            </w:r>
          </w:p>
        </w:tc>
        <w:tc>
          <w:tcPr>
            <w:tcW w:w="1259" w:type="dxa"/>
          </w:tcPr>
          <w:p w14:paraId="23C33BBB"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61.95</w:t>
            </w:r>
          </w:p>
        </w:tc>
        <w:tc>
          <w:tcPr>
            <w:tcW w:w="1079" w:type="dxa"/>
          </w:tcPr>
          <w:p w14:paraId="13D74423"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78.47</w:t>
            </w:r>
          </w:p>
        </w:tc>
        <w:tc>
          <w:tcPr>
            <w:tcW w:w="1527" w:type="dxa"/>
          </w:tcPr>
          <w:p w14:paraId="445DA5F7"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108.75</w:t>
            </w:r>
          </w:p>
        </w:tc>
        <w:tc>
          <w:tcPr>
            <w:tcW w:w="990" w:type="dxa"/>
          </w:tcPr>
          <w:p w14:paraId="57B4D7DC"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137.66</w:t>
            </w:r>
          </w:p>
        </w:tc>
        <w:tc>
          <w:tcPr>
            <w:tcW w:w="1184" w:type="dxa"/>
          </w:tcPr>
          <w:p w14:paraId="4FC9F8AD"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344.15</w:t>
            </w:r>
          </w:p>
        </w:tc>
      </w:tr>
      <w:tr w:rsidR="005F5FBB" w:rsidRPr="00F9376F" w14:paraId="50BE1A16" w14:textId="77777777" w:rsidTr="0069733B">
        <w:trPr>
          <w:trHeight w:val="275"/>
        </w:trPr>
        <w:tc>
          <w:tcPr>
            <w:tcW w:w="1790" w:type="dxa"/>
            <w:shd w:val="clear" w:color="auto" w:fill="D9D9D9"/>
          </w:tcPr>
          <w:p w14:paraId="01642D99"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5"/>
                <w:sz w:val="20"/>
                <w:szCs w:val="20"/>
              </w:rPr>
              <w:t>25</w:t>
            </w:r>
          </w:p>
        </w:tc>
        <w:tc>
          <w:tcPr>
            <w:tcW w:w="1171" w:type="dxa"/>
          </w:tcPr>
          <w:p w14:paraId="7B3603A5"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48.28</w:t>
            </w:r>
          </w:p>
        </w:tc>
        <w:tc>
          <w:tcPr>
            <w:tcW w:w="1259" w:type="dxa"/>
          </w:tcPr>
          <w:p w14:paraId="6236D29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74.91</w:t>
            </w:r>
          </w:p>
        </w:tc>
        <w:tc>
          <w:tcPr>
            <w:tcW w:w="1079" w:type="dxa"/>
          </w:tcPr>
          <w:p w14:paraId="6C38F331"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94.89</w:t>
            </w:r>
          </w:p>
        </w:tc>
        <w:tc>
          <w:tcPr>
            <w:tcW w:w="1527" w:type="dxa"/>
          </w:tcPr>
          <w:p w14:paraId="5FD69BEE"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131.51</w:t>
            </w:r>
          </w:p>
        </w:tc>
        <w:tc>
          <w:tcPr>
            <w:tcW w:w="990" w:type="dxa"/>
          </w:tcPr>
          <w:p w14:paraId="4728E07D"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166.47</w:t>
            </w:r>
          </w:p>
        </w:tc>
        <w:tc>
          <w:tcPr>
            <w:tcW w:w="1184" w:type="dxa"/>
          </w:tcPr>
          <w:p w14:paraId="0638EBE3"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416.18</w:t>
            </w:r>
          </w:p>
        </w:tc>
      </w:tr>
    </w:tbl>
    <w:p w14:paraId="27FBA7CB" w14:textId="77777777" w:rsidR="005F5FBB" w:rsidRPr="00AB7791" w:rsidRDefault="005F5FBB" w:rsidP="005F5FBB">
      <w:pPr>
        <w:spacing w:before="120" w:after="120"/>
        <w:ind w:right="851"/>
        <w:jc w:val="both"/>
        <w:rPr>
          <w:rFonts w:ascii="Arial" w:hAnsi="Arial" w:cs="Arial"/>
        </w:rPr>
      </w:pPr>
    </w:p>
    <w:p w14:paraId="7C60DC80" w14:textId="77777777" w:rsidR="005F5FBB" w:rsidRPr="00F9376F" w:rsidRDefault="005F5FBB" w:rsidP="005F5FBB">
      <w:pPr>
        <w:spacing w:line="360" w:lineRule="auto"/>
        <w:jc w:val="both"/>
        <w:rPr>
          <w:rFonts w:ascii="Arial" w:hAnsi="Arial" w:cs="Arial"/>
        </w:rPr>
      </w:pPr>
      <w:r w:rsidRPr="00F9376F">
        <w:rPr>
          <w:rFonts w:ascii="Arial" w:hAnsi="Arial" w:cs="Arial"/>
          <w:b/>
        </w:rPr>
        <w:t>Table 4</w:t>
      </w:r>
      <w:r w:rsidRPr="00F9376F">
        <w:rPr>
          <w:rFonts w:ascii="Arial" w:hAnsi="Arial" w:cs="Arial"/>
        </w:rPr>
        <w:t>:</w:t>
      </w:r>
      <w:r w:rsidRPr="00F9376F">
        <w:rPr>
          <w:rFonts w:ascii="Arial" w:hAnsi="Arial" w:cs="Arial"/>
          <w:spacing w:val="-1"/>
        </w:rPr>
        <w:t xml:space="preserve"> </w:t>
      </w:r>
      <w:r w:rsidRPr="00F9376F">
        <w:rPr>
          <w:rFonts w:ascii="Arial" w:hAnsi="Arial" w:cs="Arial"/>
        </w:rPr>
        <w:t>Precipitation intensity</w:t>
      </w:r>
      <w:r w:rsidRPr="00F9376F">
        <w:rPr>
          <w:rFonts w:ascii="Arial" w:hAnsi="Arial" w:cs="Arial"/>
          <w:spacing w:val="-1"/>
        </w:rPr>
        <w:t xml:space="preserve"> </w:t>
      </w:r>
      <w:r w:rsidRPr="00F9376F">
        <w:rPr>
          <w:rFonts w:ascii="Arial" w:hAnsi="Arial" w:cs="Arial"/>
        </w:rPr>
        <w:t>for</w:t>
      </w:r>
      <w:r w:rsidRPr="00F9376F">
        <w:rPr>
          <w:rFonts w:ascii="Arial" w:hAnsi="Arial" w:cs="Arial"/>
          <w:spacing w:val="-3"/>
        </w:rPr>
        <w:t xml:space="preserve"> </w:t>
      </w:r>
      <w:r w:rsidRPr="00F9376F">
        <w:rPr>
          <w:rFonts w:ascii="Arial" w:hAnsi="Arial" w:cs="Arial"/>
        </w:rPr>
        <w:t>each return</w:t>
      </w:r>
      <w:r w:rsidRPr="00F9376F">
        <w:rPr>
          <w:rFonts w:ascii="Arial" w:hAnsi="Arial" w:cs="Arial"/>
          <w:spacing w:val="-1"/>
        </w:rPr>
        <w:t xml:space="preserve"> </w:t>
      </w:r>
      <w:r w:rsidRPr="00F9376F">
        <w:rPr>
          <w:rFonts w:ascii="Arial" w:hAnsi="Arial" w:cs="Arial"/>
        </w:rPr>
        <w:t>period as</w:t>
      </w:r>
      <w:r w:rsidRPr="00F9376F">
        <w:rPr>
          <w:rFonts w:ascii="Arial" w:hAnsi="Arial" w:cs="Arial"/>
          <w:spacing w:val="-1"/>
        </w:rPr>
        <w:t xml:space="preserve"> </w:t>
      </w:r>
      <w:r w:rsidRPr="00F9376F">
        <w:rPr>
          <w:rFonts w:ascii="Arial" w:hAnsi="Arial" w:cs="Arial"/>
        </w:rPr>
        <w:t>a</w:t>
      </w:r>
      <w:r w:rsidRPr="00F9376F">
        <w:rPr>
          <w:rFonts w:ascii="Arial" w:hAnsi="Arial" w:cs="Arial"/>
          <w:spacing w:val="-3"/>
        </w:rPr>
        <w:t xml:space="preserve"> </w:t>
      </w:r>
      <w:r w:rsidRPr="00F9376F">
        <w:rPr>
          <w:rFonts w:ascii="Arial" w:hAnsi="Arial" w:cs="Arial"/>
        </w:rPr>
        <w:t>function of</w:t>
      </w:r>
      <w:r w:rsidRPr="00F9376F">
        <w:rPr>
          <w:rFonts w:ascii="Arial" w:hAnsi="Arial" w:cs="Arial"/>
          <w:spacing w:val="-2"/>
        </w:rPr>
        <w:t xml:space="preserve"> </w:t>
      </w:r>
      <w:r w:rsidRPr="00F9376F">
        <w:rPr>
          <w:rFonts w:ascii="Arial" w:hAnsi="Arial" w:cs="Arial"/>
        </w:rPr>
        <w:t>duration</w:t>
      </w:r>
      <w:r w:rsidRPr="00F9376F">
        <w:rPr>
          <w:rFonts w:ascii="Arial" w:hAnsi="Arial" w:cs="Arial"/>
          <w:spacing w:val="-10"/>
        </w:rPr>
        <w:t>.</w:t>
      </w:r>
    </w:p>
    <w:tbl>
      <w:tblPr>
        <w:tblStyle w:val="TableNormal1"/>
        <w:tblpPr w:leftFromText="180" w:rightFromText="180" w:vertAnchor="text" w:horzAnchor="margin" w:tblpX="170" w:tblpY="521"/>
        <w:tblW w:w="8990" w:type="dxa"/>
        <w:tblBorders>
          <w:top w:val="single" w:sz="4" w:space="0" w:color="auto"/>
          <w:bottom w:val="single" w:sz="4" w:space="0" w:color="auto"/>
        </w:tblBorders>
        <w:tblLayout w:type="fixed"/>
        <w:tblLook w:val="01E0" w:firstRow="1" w:lastRow="1" w:firstColumn="1" w:lastColumn="1" w:noHBand="0" w:noVBand="0"/>
      </w:tblPr>
      <w:tblGrid>
        <w:gridCol w:w="2072"/>
        <w:gridCol w:w="900"/>
        <w:gridCol w:w="809"/>
        <w:gridCol w:w="901"/>
        <w:gridCol w:w="992"/>
        <w:gridCol w:w="1441"/>
        <w:gridCol w:w="1875"/>
      </w:tblGrid>
      <w:tr w:rsidR="005F5FBB" w:rsidRPr="00F9376F" w14:paraId="5FCAE7EE" w14:textId="77777777" w:rsidTr="004F3BEA">
        <w:trPr>
          <w:trHeight w:val="313"/>
        </w:trPr>
        <w:tc>
          <w:tcPr>
            <w:tcW w:w="2072" w:type="dxa"/>
            <w:tcBorders>
              <w:bottom w:val="single" w:sz="4" w:space="0" w:color="auto"/>
            </w:tcBorders>
            <w:shd w:val="clear" w:color="auto" w:fill="BEBEBE"/>
          </w:tcPr>
          <w:p w14:paraId="2AF81ED3" w14:textId="77777777" w:rsidR="005F5FBB" w:rsidRPr="00F9376F" w:rsidRDefault="005F5FBB" w:rsidP="008C4F5B">
            <w:pPr>
              <w:jc w:val="both"/>
              <w:rPr>
                <w:rFonts w:ascii="Arial" w:hAnsi="Arial" w:cs="Arial"/>
                <w:sz w:val="20"/>
                <w:szCs w:val="20"/>
              </w:rPr>
            </w:pPr>
          </w:p>
        </w:tc>
        <w:tc>
          <w:tcPr>
            <w:tcW w:w="6918" w:type="dxa"/>
            <w:gridSpan w:val="6"/>
            <w:tcBorders>
              <w:bottom w:val="single" w:sz="4" w:space="0" w:color="auto"/>
            </w:tcBorders>
          </w:tcPr>
          <w:p w14:paraId="0BC3561A" w14:textId="77777777" w:rsidR="005F5FBB" w:rsidRPr="00F9376F" w:rsidRDefault="005F5FBB" w:rsidP="008C4F5B">
            <w:pPr>
              <w:spacing w:before="37"/>
              <w:ind w:right="1"/>
              <w:jc w:val="center"/>
              <w:rPr>
                <w:rFonts w:ascii="Arial" w:hAnsi="Arial" w:cs="Arial"/>
                <w:b/>
                <w:sz w:val="20"/>
                <w:szCs w:val="20"/>
              </w:rPr>
            </w:pPr>
            <w:r w:rsidRPr="00F9376F">
              <w:rPr>
                <w:rFonts w:ascii="Arial" w:hAnsi="Arial" w:cs="Arial"/>
                <w:b/>
                <w:sz w:val="20"/>
                <w:szCs w:val="20"/>
              </w:rPr>
              <w:t>Precipitation</w:t>
            </w:r>
            <w:r w:rsidRPr="00F9376F">
              <w:rPr>
                <w:rFonts w:ascii="Arial" w:hAnsi="Arial" w:cs="Arial"/>
                <w:b/>
                <w:spacing w:val="-3"/>
                <w:sz w:val="20"/>
                <w:szCs w:val="20"/>
              </w:rPr>
              <w:t xml:space="preserve"> </w:t>
            </w:r>
            <w:r w:rsidRPr="00F9376F">
              <w:rPr>
                <w:rFonts w:ascii="Arial" w:hAnsi="Arial" w:cs="Arial"/>
                <w:b/>
                <w:sz w:val="20"/>
                <w:szCs w:val="20"/>
              </w:rPr>
              <w:t>Intensity</w:t>
            </w:r>
            <w:r w:rsidRPr="00F9376F">
              <w:rPr>
                <w:rFonts w:ascii="Arial" w:hAnsi="Arial" w:cs="Arial"/>
                <w:b/>
                <w:spacing w:val="-2"/>
                <w:sz w:val="20"/>
                <w:szCs w:val="20"/>
              </w:rPr>
              <w:t xml:space="preserve"> (mm/min)</w:t>
            </w:r>
          </w:p>
        </w:tc>
      </w:tr>
      <w:tr w:rsidR="005F5FBB" w:rsidRPr="00F9376F" w14:paraId="4E3AEC3D" w14:textId="77777777" w:rsidTr="004F3BEA">
        <w:trPr>
          <w:trHeight w:val="316"/>
        </w:trPr>
        <w:tc>
          <w:tcPr>
            <w:tcW w:w="2072" w:type="dxa"/>
            <w:tcBorders>
              <w:top w:val="single" w:sz="4" w:space="0" w:color="auto"/>
              <w:bottom w:val="single" w:sz="4" w:space="0" w:color="auto"/>
            </w:tcBorders>
            <w:shd w:val="clear" w:color="auto" w:fill="BEBEBE"/>
          </w:tcPr>
          <w:p w14:paraId="0630700E" w14:textId="77777777" w:rsidR="005F5FBB" w:rsidRPr="00F9376F" w:rsidRDefault="005F5FBB" w:rsidP="008C4F5B">
            <w:pPr>
              <w:jc w:val="both"/>
              <w:rPr>
                <w:rFonts w:ascii="Arial" w:hAnsi="Arial" w:cs="Arial"/>
                <w:sz w:val="20"/>
                <w:szCs w:val="20"/>
              </w:rPr>
            </w:pPr>
          </w:p>
        </w:tc>
        <w:tc>
          <w:tcPr>
            <w:tcW w:w="6918" w:type="dxa"/>
            <w:gridSpan w:val="6"/>
            <w:tcBorders>
              <w:top w:val="single" w:sz="4" w:space="0" w:color="auto"/>
              <w:bottom w:val="single" w:sz="4" w:space="0" w:color="auto"/>
            </w:tcBorders>
          </w:tcPr>
          <w:p w14:paraId="0B476D5B" w14:textId="77777777" w:rsidR="005F5FBB" w:rsidRPr="00F9376F" w:rsidRDefault="005F5FBB" w:rsidP="008C4F5B">
            <w:pPr>
              <w:jc w:val="center"/>
              <w:rPr>
                <w:rFonts w:ascii="Arial" w:hAnsi="Arial" w:cs="Arial"/>
                <w:sz w:val="20"/>
                <w:szCs w:val="20"/>
              </w:rPr>
            </w:pPr>
            <w:r w:rsidRPr="00F9376F">
              <w:rPr>
                <w:rFonts w:ascii="Arial" w:hAnsi="Arial" w:cs="Arial"/>
                <w:b/>
                <w:bCs/>
                <w:sz w:val="20"/>
                <w:szCs w:val="20"/>
              </w:rPr>
              <w:t>Duration</w:t>
            </w:r>
            <w:r w:rsidRPr="00F9376F">
              <w:rPr>
                <w:rFonts w:ascii="Arial" w:hAnsi="Arial" w:cs="Arial"/>
                <w:spacing w:val="-5"/>
                <w:sz w:val="20"/>
                <w:szCs w:val="20"/>
              </w:rPr>
              <w:t xml:space="preserve"> </w:t>
            </w:r>
          </w:p>
        </w:tc>
      </w:tr>
      <w:tr w:rsidR="005F5FBB" w:rsidRPr="00F9376F" w14:paraId="08E0827C" w14:textId="77777777" w:rsidTr="004F3BEA">
        <w:trPr>
          <w:trHeight w:val="316"/>
        </w:trPr>
        <w:tc>
          <w:tcPr>
            <w:tcW w:w="2072" w:type="dxa"/>
            <w:tcBorders>
              <w:top w:val="single" w:sz="4" w:space="0" w:color="auto"/>
            </w:tcBorders>
            <w:shd w:val="clear" w:color="auto" w:fill="BEBEBE"/>
          </w:tcPr>
          <w:p w14:paraId="4585B222" w14:textId="77777777" w:rsidR="005F5FBB" w:rsidRPr="00F9376F" w:rsidRDefault="005F5FBB" w:rsidP="008C4F5B">
            <w:pPr>
              <w:jc w:val="center"/>
              <w:rPr>
                <w:rFonts w:ascii="Arial" w:hAnsi="Arial" w:cs="Arial"/>
                <w:spacing w:val="-10"/>
                <w:sz w:val="20"/>
                <w:szCs w:val="20"/>
              </w:rPr>
            </w:pPr>
            <w:r w:rsidRPr="00F9376F">
              <w:rPr>
                <w:rFonts w:ascii="Arial" w:hAnsi="Arial" w:cs="Arial"/>
                <w:sz w:val="20"/>
                <w:szCs w:val="20"/>
              </w:rPr>
              <w:t>Return</w:t>
            </w:r>
            <w:r w:rsidRPr="00F9376F">
              <w:rPr>
                <w:rFonts w:ascii="Arial" w:hAnsi="Arial" w:cs="Arial"/>
                <w:spacing w:val="-1"/>
                <w:sz w:val="20"/>
                <w:szCs w:val="20"/>
              </w:rPr>
              <w:t xml:space="preserve"> </w:t>
            </w:r>
            <w:r w:rsidRPr="00F9376F">
              <w:rPr>
                <w:rFonts w:ascii="Arial" w:hAnsi="Arial" w:cs="Arial"/>
                <w:spacing w:val="-4"/>
                <w:sz w:val="20"/>
                <w:szCs w:val="20"/>
              </w:rPr>
              <w:t>Time</w:t>
            </w:r>
          </w:p>
        </w:tc>
        <w:tc>
          <w:tcPr>
            <w:tcW w:w="900" w:type="dxa"/>
            <w:tcBorders>
              <w:top w:val="single" w:sz="4" w:space="0" w:color="auto"/>
            </w:tcBorders>
          </w:tcPr>
          <w:p w14:paraId="350F9141"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4"/>
                <w:sz w:val="20"/>
                <w:szCs w:val="20"/>
              </w:rPr>
              <w:t>5min</w:t>
            </w:r>
          </w:p>
        </w:tc>
        <w:tc>
          <w:tcPr>
            <w:tcW w:w="809" w:type="dxa"/>
            <w:tcBorders>
              <w:top w:val="single" w:sz="4" w:space="0" w:color="auto"/>
            </w:tcBorders>
          </w:tcPr>
          <w:p w14:paraId="3144285B"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10min</w:t>
            </w:r>
          </w:p>
        </w:tc>
        <w:tc>
          <w:tcPr>
            <w:tcW w:w="901" w:type="dxa"/>
            <w:tcBorders>
              <w:top w:val="single" w:sz="4" w:space="0" w:color="auto"/>
            </w:tcBorders>
          </w:tcPr>
          <w:p w14:paraId="1ECCF850"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15min</w:t>
            </w:r>
          </w:p>
        </w:tc>
        <w:tc>
          <w:tcPr>
            <w:tcW w:w="992" w:type="dxa"/>
            <w:tcBorders>
              <w:top w:val="single" w:sz="4" w:space="0" w:color="auto"/>
            </w:tcBorders>
          </w:tcPr>
          <w:p w14:paraId="385ED2F4"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30min</w:t>
            </w:r>
          </w:p>
        </w:tc>
        <w:tc>
          <w:tcPr>
            <w:tcW w:w="1441" w:type="dxa"/>
            <w:tcBorders>
              <w:top w:val="single" w:sz="4" w:space="0" w:color="auto"/>
            </w:tcBorders>
          </w:tcPr>
          <w:p w14:paraId="28CFB5D5" w14:textId="77777777" w:rsidR="005F5FBB" w:rsidRPr="00F9376F" w:rsidRDefault="005F5FBB" w:rsidP="008C4F5B">
            <w:pPr>
              <w:jc w:val="center"/>
              <w:rPr>
                <w:rFonts w:ascii="Arial" w:hAnsi="Arial" w:cs="Arial"/>
                <w:spacing w:val="-2"/>
                <w:sz w:val="20"/>
                <w:szCs w:val="20"/>
              </w:rPr>
            </w:pPr>
            <w:r w:rsidRPr="00F9376F">
              <w:rPr>
                <w:rFonts w:ascii="Arial" w:hAnsi="Arial" w:cs="Arial"/>
                <w:sz w:val="20"/>
                <w:szCs w:val="20"/>
              </w:rPr>
              <w:t>60min</w:t>
            </w:r>
            <w:r w:rsidRPr="00F9376F">
              <w:rPr>
                <w:rFonts w:ascii="Arial" w:hAnsi="Arial" w:cs="Arial"/>
                <w:spacing w:val="-2"/>
                <w:sz w:val="20"/>
                <w:szCs w:val="20"/>
              </w:rPr>
              <w:t xml:space="preserve"> </w:t>
            </w:r>
            <w:r w:rsidRPr="00F9376F">
              <w:rPr>
                <w:rFonts w:ascii="Arial" w:hAnsi="Arial" w:cs="Arial"/>
                <w:spacing w:val="-4"/>
                <w:sz w:val="20"/>
                <w:szCs w:val="20"/>
              </w:rPr>
              <w:t>(1h)</w:t>
            </w:r>
          </w:p>
        </w:tc>
        <w:tc>
          <w:tcPr>
            <w:tcW w:w="1875" w:type="dxa"/>
            <w:tcBorders>
              <w:top w:val="single" w:sz="4" w:space="0" w:color="auto"/>
            </w:tcBorders>
          </w:tcPr>
          <w:p w14:paraId="437F6207" w14:textId="77777777" w:rsidR="005F5FBB" w:rsidRPr="00F9376F" w:rsidRDefault="005F5FBB" w:rsidP="008C4F5B">
            <w:pPr>
              <w:jc w:val="center"/>
              <w:rPr>
                <w:rFonts w:ascii="Arial" w:hAnsi="Arial" w:cs="Arial"/>
                <w:spacing w:val="-4"/>
                <w:sz w:val="20"/>
                <w:szCs w:val="20"/>
              </w:rPr>
            </w:pPr>
            <w:r w:rsidRPr="00F9376F">
              <w:rPr>
                <w:rFonts w:ascii="Arial" w:hAnsi="Arial" w:cs="Arial"/>
                <w:sz w:val="20"/>
                <w:szCs w:val="20"/>
              </w:rPr>
              <w:t xml:space="preserve">1440min </w:t>
            </w:r>
            <w:r w:rsidRPr="00F9376F">
              <w:rPr>
                <w:rFonts w:ascii="Arial" w:hAnsi="Arial" w:cs="Arial"/>
                <w:spacing w:val="-2"/>
                <w:sz w:val="20"/>
                <w:szCs w:val="20"/>
              </w:rPr>
              <w:t>(24h)</w:t>
            </w:r>
          </w:p>
        </w:tc>
      </w:tr>
      <w:tr w:rsidR="005F5FBB" w:rsidRPr="00F9376F" w14:paraId="19C96B67" w14:textId="77777777" w:rsidTr="004F3BEA">
        <w:trPr>
          <w:trHeight w:val="316"/>
        </w:trPr>
        <w:tc>
          <w:tcPr>
            <w:tcW w:w="2072" w:type="dxa"/>
            <w:shd w:val="clear" w:color="auto" w:fill="BEBEBE"/>
          </w:tcPr>
          <w:p w14:paraId="27FA7DA7" w14:textId="77777777" w:rsidR="005F5FBB" w:rsidRPr="00F9376F" w:rsidRDefault="005F5FBB" w:rsidP="008C4F5B">
            <w:pPr>
              <w:jc w:val="center"/>
              <w:rPr>
                <w:rFonts w:ascii="Arial" w:hAnsi="Arial" w:cs="Arial"/>
                <w:spacing w:val="-10"/>
                <w:sz w:val="20"/>
                <w:szCs w:val="20"/>
              </w:rPr>
            </w:pPr>
            <w:r w:rsidRPr="00F9376F">
              <w:rPr>
                <w:rFonts w:ascii="Arial" w:hAnsi="Arial" w:cs="Arial"/>
                <w:spacing w:val="-10"/>
                <w:sz w:val="20"/>
                <w:szCs w:val="20"/>
              </w:rPr>
              <w:t>2</w:t>
            </w:r>
          </w:p>
        </w:tc>
        <w:tc>
          <w:tcPr>
            <w:tcW w:w="900" w:type="dxa"/>
          </w:tcPr>
          <w:p w14:paraId="4FB348C2"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279.84</w:t>
            </w:r>
          </w:p>
        </w:tc>
        <w:tc>
          <w:tcPr>
            <w:tcW w:w="809" w:type="dxa"/>
          </w:tcPr>
          <w:p w14:paraId="2BFB1331"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217.11</w:t>
            </w:r>
          </w:p>
        </w:tc>
        <w:tc>
          <w:tcPr>
            <w:tcW w:w="901" w:type="dxa"/>
          </w:tcPr>
          <w:p w14:paraId="5A1C1B09"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183.34</w:t>
            </w:r>
          </w:p>
        </w:tc>
        <w:tc>
          <w:tcPr>
            <w:tcW w:w="992" w:type="dxa"/>
          </w:tcPr>
          <w:p w14:paraId="0346191E"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127.05</w:t>
            </w:r>
          </w:p>
        </w:tc>
        <w:tc>
          <w:tcPr>
            <w:tcW w:w="1441" w:type="dxa"/>
          </w:tcPr>
          <w:p w14:paraId="333E3624" w14:textId="77777777" w:rsidR="005F5FBB" w:rsidRPr="00F9376F" w:rsidRDefault="005F5FBB" w:rsidP="008C4F5B">
            <w:pPr>
              <w:jc w:val="center"/>
              <w:rPr>
                <w:rFonts w:ascii="Arial" w:hAnsi="Arial" w:cs="Arial"/>
                <w:spacing w:val="-2"/>
                <w:sz w:val="20"/>
                <w:szCs w:val="20"/>
              </w:rPr>
            </w:pPr>
            <w:r w:rsidRPr="00F9376F">
              <w:rPr>
                <w:rFonts w:ascii="Arial" w:hAnsi="Arial" w:cs="Arial"/>
                <w:spacing w:val="-2"/>
                <w:sz w:val="20"/>
                <w:szCs w:val="20"/>
              </w:rPr>
              <w:t>80.41</w:t>
            </w:r>
          </w:p>
        </w:tc>
        <w:tc>
          <w:tcPr>
            <w:tcW w:w="1875" w:type="dxa"/>
          </w:tcPr>
          <w:p w14:paraId="74AFDD4B" w14:textId="77777777" w:rsidR="005F5FBB" w:rsidRPr="00F9376F" w:rsidRDefault="005F5FBB" w:rsidP="008C4F5B">
            <w:pPr>
              <w:jc w:val="center"/>
              <w:rPr>
                <w:rFonts w:ascii="Arial" w:hAnsi="Arial" w:cs="Arial"/>
                <w:spacing w:val="-4"/>
                <w:sz w:val="20"/>
                <w:szCs w:val="20"/>
              </w:rPr>
            </w:pPr>
            <w:r w:rsidRPr="00F9376F">
              <w:rPr>
                <w:rFonts w:ascii="Arial" w:hAnsi="Arial" w:cs="Arial"/>
                <w:spacing w:val="-4"/>
                <w:sz w:val="20"/>
                <w:szCs w:val="20"/>
              </w:rPr>
              <w:t>8.38</w:t>
            </w:r>
          </w:p>
        </w:tc>
      </w:tr>
      <w:tr w:rsidR="005F5FBB" w:rsidRPr="00F9376F" w14:paraId="1BF47EF3" w14:textId="77777777" w:rsidTr="004F3BEA">
        <w:trPr>
          <w:trHeight w:val="313"/>
        </w:trPr>
        <w:tc>
          <w:tcPr>
            <w:tcW w:w="2072" w:type="dxa"/>
            <w:shd w:val="clear" w:color="auto" w:fill="BEBEBE"/>
          </w:tcPr>
          <w:p w14:paraId="5F2A0A49" w14:textId="77777777" w:rsidR="005F5FBB" w:rsidRPr="00F9376F" w:rsidRDefault="005F5FBB" w:rsidP="008C4F5B">
            <w:pPr>
              <w:jc w:val="center"/>
              <w:rPr>
                <w:rFonts w:ascii="Arial" w:hAnsi="Arial" w:cs="Arial"/>
                <w:sz w:val="20"/>
                <w:szCs w:val="20"/>
              </w:rPr>
            </w:pPr>
            <w:r w:rsidRPr="00F9376F">
              <w:rPr>
                <w:rFonts w:ascii="Arial" w:hAnsi="Arial" w:cs="Arial"/>
                <w:spacing w:val="-10"/>
                <w:sz w:val="20"/>
                <w:szCs w:val="20"/>
              </w:rPr>
              <w:t>5</w:t>
            </w:r>
          </w:p>
        </w:tc>
        <w:tc>
          <w:tcPr>
            <w:tcW w:w="900" w:type="dxa"/>
          </w:tcPr>
          <w:p w14:paraId="6AD97160"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399.70</w:t>
            </w:r>
          </w:p>
        </w:tc>
        <w:tc>
          <w:tcPr>
            <w:tcW w:w="809" w:type="dxa"/>
          </w:tcPr>
          <w:p w14:paraId="32DF6E6E"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310.11</w:t>
            </w:r>
          </w:p>
        </w:tc>
        <w:tc>
          <w:tcPr>
            <w:tcW w:w="901" w:type="dxa"/>
          </w:tcPr>
          <w:p w14:paraId="409C43DC"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261.87</w:t>
            </w:r>
          </w:p>
        </w:tc>
        <w:tc>
          <w:tcPr>
            <w:tcW w:w="992" w:type="dxa"/>
          </w:tcPr>
          <w:p w14:paraId="45E416DA"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181.47</w:t>
            </w:r>
          </w:p>
        </w:tc>
        <w:tc>
          <w:tcPr>
            <w:tcW w:w="1441" w:type="dxa"/>
          </w:tcPr>
          <w:p w14:paraId="5A4D916B"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114.86</w:t>
            </w:r>
          </w:p>
        </w:tc>
        <w:tc>
          <w:tcPr>
            <w:tcW w:w="1875" w:type="dxa"/>
          </w:tcPr>
          <w:p w14:paraId="6CD0A91C"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11.96</w:t>
            </w:r>
          </w:p>
        </w:tc>
      </w:tr>
      <w:tr w:rsidR="005F5FBB" w:rsidRPr="00F9376F" w14:paraId="6E5862C6" w14:textId="77777777" w:rsidTr="004F3BEA">
        <w:trPr>
          <w:trHeight w:val="316"/>
        </w:trPr>
        <w:tc>
          <w:tcPr>
            <w:tcW w:w="2072" w:type="dxa"/>
            <w:shd w:val="clear" w:color="auto" w:fill="BEBEBE"/>
          </w:tcPr>
          <w:p w14:paraId="0DB6F9C9" w14:textId="77777777" w:rsidR="005F5FBB" w:rsidRPr="00F9376F" w:rsidRDefault="005F5FBB" w:rsidP="008C4F5B">
            <w:pPr>
              <w:jc w:val="center"/>
              <w:rPr>
                <w:rFonts w:ascii="Arial" w:hAnsi="Arial" w:cs="Arial"/>
                <w:sz w:val="20"/>
                <w:szCs w:val="20"/>
              </w:rPr>
            </w:pPr>
            <w:r w:rsidRPr="00F9376F">
              <w:rPr>
                <w:rFonts w:ascii="Arial" w:hAnsi="Arial" w:cs="Arial"/>
                <w:spacing w:val="-5"/>
                <w:sz w:val="20"/>
                <w:szCs w:val="20"/>
              </w:rPr>
              <w:t>10</w:t>
            </w:r>
          </w:p>
        </w:tc>
        <w:tc>
          <w:tcPr>
            <w:tcW w:w="900" w:type="dxa"/>
          </w:tcPr>
          <w:p w14:paraId="3F994EC3"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479.06</w:t>
            </w:r>
          </w:p>
        </w:tc>
        <w:tc>
          <w:tcPr>
            <w:tcW w:w="809" w:type="dxa"/>
          </w:tcPr>
          <w:p w14:paraId="776F7843"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371.68</w:t>
            </w:r>
          </w:p>
        </w:tc>
        <w:tc>
          <w:tcPr>
            <w:tcW w:w="901" w:type="dxa"/>
          </w:tcPr>
          <w:p w14:paraId="0A6591FD"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313.86</w:t>
            </w:r>
          </w:p>
        </w:tc>
        <w:tc>
          <w:tcPr>
            <w:tcW w:w="992" w:type="dxa"/>
          </w:tcPr>
          <w:p w14:paraId="759E3CE5"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217.50</w:t>
            </w:r>
          </w:p>
        </w:tc>
        <w:tc>
          <w:tcPr>
            <w:tcW w:w="1441" w:type="dxa"/>
          </w:tcPr>
          <w:p w14:paraId="529320EA"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137.66</w:t>
            </w:r>
          </w:p>
        </w:tc>
        <w:tc>
          <w:tcPr>
            <w:tcW w:w="1875" w:type="dxa"/>
          </w:tcPr>
          <w:p w14:paraId="7162976F"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14.34</w:t>
            </w:r>
          </w:p>
        </w:tc>
      </w:tr>
      <w:tr w:rsidR="005F5FBB" w:rsidRPr="00F9376F" w14:paraId="12324281" w14:textId="77777777" w:rsidTr="004F3BEA">
        <w:trPr>
          <w:trHeight w:val="314"/>
        </w:trPr>
        <w:tc>
          <w:tcPr>
            <w:tcW w:w="2072" w:type="dxa"/>
            <w:shd w:val="clear" w:color="auto" w:fill="BEBEBE"/>
          </w:tcPr>
          <w:p w14:paraId="4FD24409" w14:textId="77777777" w:rsidR="005F5FBB" w:rsidRPr="00F9376F" w:rsidRDefault="005F5FBB" w:rsidP="008C4F5B">
            <w:pPr>
              <w:jc w:val="center"/>
              <w:rPr>
                <w:rFonts w:ascii="Arial" w:hAnsi="Arial" w:cs="Arial"/>
                <w:sz w:val="20"/>
                <w:szCs w:val="20"/>
              </w:rPr>
            </w:pPr>
            <w:r w:rsidRPr="00F9376F">
              <w:rPr>
                <w:rFonts w:ascii="Arial" w:hAnsi="Arial" w:cs="Arial"/>
                <w:spacing w:val="-5"/>
                <w:sz w:val="20"/>
                <w:szCs w:val="20"/>
              </w:rPr>
              <w:t>25</w:t>
            </w:r>
          </w:p>
        </w:tc>
        <w:tc>
          <w:tcPr>
            <w:tcW w:w="900" w:type="dxa"/>
          </w:tcPr>
          <w:p w14:paraId="5088DBB8"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579.33</w:t>
            </w:r>
          </w:p>
        </w:tc>
        <w:tc>
          <w:tcPr>
            <w:tcW w:w="809" w:type="dxa"/>
          </w:tcPr>
          <w:p w14:paraId="2D620281"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449.48</w:t>
            </w:r>
          </w:p>
        </w:tc>
        <w:tc>
          <w:tcPr>
            <w:tcW w:w="901" w:type="dxa"/>
          </w:tcPr>
          <w:p w14:paraId="2406CE7B"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379.56</w:t>
            </w:r>
          </w:p>
        </w:tc>
        <w:tc>
          <w:tcPr>
            <w:tcW w:w="992" w:type="dxa"/>
          </w:tcPr>
          <w:p w14:paraId="342C0054"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263.03</w:t>
            </w:r>
          </w:p>
        </w:tc>
        <w:tc>
          <w:tcPr>
            <w:tcW w:w="1441" w:type="dxa"/>
          </w:tcPr>
          <w:p w14:paraId="17156079"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166.47</w:t>
            </w:r>
          </w:p>
        </w:tc>
        <w:tc>
          <w:tcPr>
            <w:tcW w:w="1875" w:type="dxa"/>
          </w:tcPr>
          <w:p w14:paraId="2A22C026" w14:textId="77777777" w:rsidR="005F5FBB" w:rsidRPr="00F9376F" w:rsidRDefault="005F5FBB" w:rsidP="008C4F5B">
            <w:pPr>
              <w:jc w:val="center"/>
              <w:rPr>
                <w:rFonts w:ascii="Arial" w:hAnsi="Arial" w:cs="Arial"/>
                <w:sz w:val="20"/>
                <w:szCs w:val="20"/>
              </w:rPr>
            </w:pPr>
            <w:r w:rsidRPr="00F9376F">
              <w:rPr>
                <w:rFonts w:ascii="Arial" w:hAnsi="Arial" w:cs="Arial"/>
                <w:spacing w:val="-2"/>
                <w:sz w:val="20"/>
                <w:szCs w:val="20"/>
              </w:rPr>
              <w:t>17.34</w:t>
            </w:r>
          </w:p>
        </w:tc>
      </w:tr>
    </w:tbl>
    <w:p w14:paraId="2D2E1A64" w14:textId="77777777" w:rsidR="005F5FBB" w:rsidRDefault="005F5FBB" w:rsidP="005F5FBB">
      <w:pPr>
        <w:spacing w:line="360" w:lineRule="auto"/>
        <w:jc w:val="both"/>
        <w:rPr>
          <w:rFonts w:ascii="Arial" w:hAnsi="Arial" w:cs="Arial"/>
        </w:rPr>
      </w:pPr>
    </w:p>
    <w:p w14:paraId="0E5CEF58" w14:textId="77777777" w:rsidR="005F5FBB" w:rsidRPr="00F9376F" w:rsidRDefault="005F5FBB" w:rsidP="005F5FBB">
      <w:pPr>
        <w:spacing w:line="360" w:lineRule="auto"/>
        <w:jc w:val="both"/>
        <w:rPr>
          <w:rFonts w:ascii="Arial" w:hAnsi="Arial" w:cs="Arial"/>
        </w:rPr>
      </w:pPr>
    </w:p>
    <w:p w14:paraId="5CB74BC3" w14:textId="77777777" w:rsidR="005F5FBB" w:rsidRPr="00502F15"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lang w:val="en-US"/>
        </w:rPr>
      </w:pPr>
      <w:r w:rsidRPr="00502F15">
        <w:rPr>
          <w:rFonts w:ascii="Arial" w:hAnsi="Arial" w:cs="Arial"/>
          <w:b/>
          <w:bCs/>
          <w:sz w:val="20"/>
          <w:szCs w:val="20"/>
          <w:lang w:val="en-US"/>
        </w:rPr>
        <w:t xml:space="preserve"> </w:t>
      </w:r>
      <w:r w:rsidRPr="00EA080F">
        <w:rPr>
          <w:rFonts w:ascii="Arial" w:hAnsi="Arial" w:cs="Arial"/>
          <w:b/>
          <w:bCs/>
          <w:lang w:val="en-US"/>
        </w:rPr>
        <w:t>Expression</w:t>
      </w:r>
      <w:r w:rsidRPr="00EA080F">
        <w:rPr>
          <w:rFonts w:ascii="Arial" w:hAnsi="Arial" w:cs="Arial"/>
          <w:b/>
          <w:bCs/>
          <w:spacing w:val="-1"/>
          <w:lang w:val="en-US"/>
        </w:rPr>
        <w:t xml:space="preserve"> </w:t>
      </w:r>
      <w:r w:rsidRPr="00EA080F">
        <w:rPr>
          <w:rFonts w:ascii="Arial" w:hAnsi="Arial" w:cs="Arial"/>
          <w:b/>
          <w:bCs/>
          <w:lang w:val="en-US"/>
        </w:rPr>
        <w:t>for</w:t>
      </w:r>
      <w:r w:rsidRPr="00EA080F">
        <w:rPr>
          <w:rFonts w:ascii="Arial" w:hAnsi="Arial" w:cs="Arial"/>
          <w:b/>
          <w:bCs/>
          <w:spacing w:val="-3"/>
          <w:lang w:val="en-US"/>
        </w:rPr>
        <w:t xml:space="preserve"> </w:t>
      </w:r>
      <w:r w:rsidRPr="00EA080F">
        <w:rPr>
          <w:rFonts w:ascii="Arial" w:hAnsi="Arial" w:cs="Arial"/>
          <w:b/>
          <w:bCs/>
          <w:lang w:val="en-US"/>
        </w:rPr>
        <w:t>Intensity</w:t>
      </w:r>
      <w:r w:rsidRPr="00EA080F">
        <w:rPr>
          <w:rFonts w:ascii="Arial" w:hAnsi="Arial" w:cs="Arial"/>
          <w:b/>
          <w:bCs/>
          <w:spacing w:val="-2"/>
          <w:lang w:val="en-US"/>
        </w:rPr>
        <w:t xml:space="preserve"> </w:t>
      </w:r>
      <w:r w:rsidRPr="00EA080F">
        <w:rPr>
          <w:rFonts w:ascii="Arial" w:hAnsi="Arial" w:cs="Arial"/>
          <w:b/>
          <w:bCs/>
          <w:lang w:val="en-US"/>
        </w:rPr>
        <w:t>Duration</w:t>
      </w:r>
      <w:r w:rsidRPr="00EA080F">
        <w:rPr>
          <w:rFonts w:ascii="Arial" w:hAnsi="Arial" w:cs="Arial"/>
          <w:b/>
          <w:bCs/>
          <w:spacing w:val="-1"/>
          <w:lang w:val="en-US"/>
        </w:rPr>
        <w:t xml:space="preserve"> </w:t>
      </w:r>
      <w:r w:rsidRPr="00EA080F">
        <w:rPr>
          <w:rFonts w:ascii="Arial" w:hAnsi="Arial" w:cs="Arial"/>
          <w:b/>
          <w:bCs/>
          <w:lang w:val="en-US"/>
        </w:rPr>
        <w:t>Frequency</w:t>
      </w:r>
      <w:r w:rsidRPr="00EA080F">
        <w:rPr>
          <w:rFonts w:ascii="Arial" w:hAnsi="Arial" w:cs="Arial"/>
          <w:b/>
          <w:bCs/>
          <w:spacing w:val="-2"/>
          <w:lang w:val="en-US"/>
        </w:rPr>
        <w:t xml:space="preserve"> </w:t>
      </w:r>
      <w:r w:rsidRPr="00EA080F">
        <w:rPr>
          <w:rFonts w:ascii="Arial" w:hAnsi="Arial" w:cs="Arial"/>
          <w:b/>
          <w:bCs/>
          <w:lang w:val="en-US"/>
        </w:rPr>
        <w:t>Curves</w:t>
      </w:r>
      <w:r w:rsidRPr="00EA080F">
        <w:rPr>
          <w:rFonts w:ascii="Arial" w:hAnsi="Arial" w:cs="Arial"/>
          <w:b/>
          <w:bCs/>
          <w:spacing w:val="-1"/>
          <w:lang w:val="en-US"/>
        </w:rPr>
        <w:t xml:space="preserve"> </w:t>
      </w:r>
      <w:r w:rsidRPr="00EA080F">
        <w:rPr>
          <w:rFonts w:ascii="Arial" w:hAnsi="Arial" w:cs="Arial"/>
          <w:b/>
          <w:bCs/>
          <w:lang w:val="en-US"/>
        </w:rPr>
        <w:t>(IDF</w:t>
      </w:r>
      <w:r w:rsidRPr="00EA080F">
        <w:rPr>
          <w:rFonts w:ascii="Arial" w:hAnsi="Arial" w:cs="Arial"/>
          <w:b/>
          <w:bCs/>
          <w:spacing w:val="-10"/>
          <w:lang w:val="en-US"/>
        </w:rPr>
        <w:t>)</w:t>
      </w:r>
    </w:p>
    <w:p w14:paraId="7EE26515" w14:textId="77777777" w:rsidR="005F5FBB" w:rsidRPr="00F9376F" w:rsidRDefault="005F5FBB" w:rsidP="00847138">
      <w:pPr>
        <w:pBdr>
          <w:top w:val="single" w:sz="4" w:space="1" w:color="auto"/>
          <w:bottom w:val="single" w:sz="4" w:space="1" w:color="auto"/>
        </w:pBdr>
        <w:spacing w:after="240" w:line="360" w:lineRule="auto"/>
        <w:ind w:right="18"/>
        <w:jc w:val="both"/>
        <w:rPr>
          <w:rFonts w:ascii="Arial" w:hAnsi="Arial" w:cs="Arial"/>
        </w:rPr>
      </w:pPr>
      <w:r w:rsidRPr="00F9376F">
        <w:rPr>
          <w:rFonts w:ascii="Arial" w:hAnsi="Arial" w:cs="Arial"/>
        </w:rPr>
        <w:t>The expression of Intensity Duration Frequency Curves (IDF) was determined using rainfall data from the Gumbel distribution adjusted by parameters A, B and C, Table 5. Parameters</w:t>
      </w:r>
      <w:r w:rsidRPr="00F9376F">
        <w:rPr>
          <w:rFonts w:ascii="Arial" w:hAnsi="Arial" w:cs="Arial"/>
          <w:spacing w:val="31"/>
        </w:rPr>
        <w:t xml:space="preserve"> </w:t>
      </w:r>
      <w:r w:rsidRPr="00F9376F">
        <w:rPr>
          <w:rFonts w:ascii="Arial" w:hAnsi="Arial" w:cs="Arial"/>
        </w:rPr>
        <w:t>A,</w:t>
      </w:r>
      <w:r w:rsidRPr="00F9376F">
        <w:rPr>
          <w:rFonts w:ascii="Arial" w:hAnsi="Arial" w:cs="Arial"/>
          <w:spacing w:val="31"/>
        </w:rPr>
        <w:t xml:space="preserve"> </w:t>
      </w:r>
      <w:r w:rsidRPr="00F9376F">
        <w:rPr>
          <w:rFonts w:ascii="Arial" w:hAnsi="Arial" w:cs="Arial"/>
        </w:rPr>
        <w:t>B</w:t>
      </w:r>
      <w:r w:rsidRPr="00F9376F">
        <w:rPr>
          <w:rFonts w:ascii="Arial" w:hAnsi="Arial" w:cs="Arial"/>
          <w:spacing w:val="34"/>
        </w:rPr>
        <w:t xml:space="preserve"> </w:t>
      </w:r>
      <w:r w:rsidRPr="00F9376F">
        <w:rPr>
          <w:rFonts w:ascii="Arial" w:hAnsi="Arial" w:cs="Arial"/>
        </w:rPr>
        <w:t>and</w:t>
      </w:r>
      <w:r w:rsidRPr="00F9376F">
        <w:rPr>
          <w:rFonts w:ascii="Arial" w:hAnsi="Arial" w:cs="Arial"/>
          <w:spacing w:val="32"/>
        </w:rPr>
        <w:t xml:space="preserve"> </w:t>
      </w:r>
      <w:r w:rsidRPr="00F9376F">
        <w:rPr>
          <w:rFonts w:ascii="Arial" w:hAnsi="Arial" w:cs="Arial"/>
        </w:rPr>
        <w:t>C</w:t>
      </w:r>
      <w:r w:rsidRPr="00F9376F">
        <w:rPr>
          <w:rFonts w:ascii="Arial" w:hAnsi="Arial" w:cs="Arial"/>
          <w:spacing w:val="34"/>
        </w:rPr>
        <w:t xml:space="preserve"> </w:t>
      </w:r>
      <w:r w:rsidRPr="00F9376F">
        <w:rPr>
          <w:rFonts w:ascii="Arial" w:hAnsi="Arial" w:cs="Arial"/>
        </w:rPr>
        <w:t>were</w:t>
      </w:r>
      <w:r w:rsidRPr="00F9376F">
        <w:rPr>
          <w:rFonts w:ascii="Arial" w:hAnsi="Arial" w:cs="Arial"/>
          <w:spacing w:val="32"/>
        </w:rPr>
        <w:t xml:space="preserve"> </w:t>
      </w:r>
      <w:r w:rsidRPr="00F9376F">
        <w:rPr>
          <w:rFonts w:ascii="Arial" w:hAnsi="Arial" w:cs="Arial"/>
        </w:rPr>
        <w:t>determined</w:t>
      </w:r>
      <w:r w:rsidRPr="00F9376F">
        <w:rPr>
          <w:rFonts w:ascii="Arial" w:hAnsi="Arial" w:cs="Arial"/>
          <w:spacing w:val="33"/>
        </w:rPr>
        <w:t xml:space="preserve"> </w:t>
      </w:r>
      <w:r w:rsidRPr="00F9376F">
        <w:rPr>
          <w:rFonts w:ascii="Arial" w:hAnsi="Arial" w:cs="Arial"/>
        </w:rPr>
        <w:t>using</w:t>
      </w:r>
      <w:r w:rsidRPr="00F9376F">
        <w:rPr>
          <w:rFonts w:ascii="Arial" w:hAnsi="Arial" w:cs="Arial"/>
          <w:spacing w:val="40"/>
        </w:rPr>
        <w:t xml:space="preserve"> </w:t>
      </w:r>
      <w:r w:rsidRPr="00F9376F">
        <w:rPr>
          <w:rFonts w:ascii="Arial" w:hAnsi="Arial" w:cs="Arial"/>
        </w:rPr>
        <w:t>Equation</w:t>
      </w:r>
      <w:r w:rsidRPr="00F9376F">
        <w:rPr>
          <w:rFonts w:ascii="Arial" w:hAnsi="Arial" w:cs="Arial"/>
          <w:spacing w:val="32"/>
        </w:rPr>
        <w:t xml:space="preserve"> </w:t>
      </w:r>
      <w:r w:rsidRPr="00F9376F">
        <w:rPr>
          <w:rFonts w:ascii="Arial" w:hAnsi="Arial" w:cs="Arial"/>
        </w:rPr>
        <w:t>(2),</w:t>
      </w:r>
      <w:r w:rsidRPr="00F9376F">
        <w:rPr>
          <w:rFonts w:ascii="Arial" w:hAnsi="Arial" w:cs="Arial"/>
          <w:spacing w:val="32"/>
        </w:rPr>
        <w:t xml:space="preserve"> </w:t>
      </w:r>
      <w:r w:rsidRPr="00F9376F">
        <w:rPr>
          <w:rFonts w:ascii="Arial" w:hAnsi="Arial" w:cs="Arial"/>
        </w:rPr>
        <w:t>proposed</w:t>
      </w:r>
      <w:r w:rsidRPr="00F9376F">
        <w:rPr>
          <w:rFonts w:ascii="Arial" w:hAnsi="Arial" w:cs="Arial"/>
          <w:spacing w:val="33"/>
        </w:rPr>
        <w:t xml:space="preserve"> </w:t>
      </w:r>
      <w:r w:rsidRPr="00F9376F">
        <w:rPr>
          <w:rFonts w:ascii="Arial" w:hAnsi="Arial" w:cs="Arial"/>
        </w:rPr>
        <w:t>by</w:t>
      </w:r>
      <w:r w:rsidRPr="00F9376F">
        <w:rPr>
          <w:rFonts w:ascii="Arial" w:hAnsi="Arial" w:cs="Arial"/>
          <w:spacing w:val="33"/>
        </w:rPr>
        <w:t xml:space="preserve"> </w:t>
      </w:r>
      <w:r w:rsidRPr="00F9376F">
        <w:rPr>
          <w:rFonts w:ascii="Arial" w:hAnsi="Arial" w:cs="Arial"/>
        </w:rPr>
        <w:t>Aparicio</w:t>
      </w:r>
      <w:r w:rsidRPr="00F9376F">
        <w:rPr>
          <w:rFonts w:ascii="Arial" w:hAnsi="Arial" w:cs="Arial"/>
          <w:spacing w:val="35"/>
        </w:rPr>
        <w:t xml:space="preserve"> </w:t>
      </w:r>
      <w:r w:rsidRPr="00F9376F">
        <w:rPr>
          <w:rFonts w:ascii="Arial" w:hAnsi="Arial" w:cs="Arial"/>
          <w:spacing w:val="-10"/>
        </w:rPr>
        <w:t>(</w:t>
      </w:r>
      <w:r w:rsidRPr="00F9376F">
        <w:rPr>
          <w:rFonts w:ascii="Arial" w:hAnsi="Arial" w:cs="Arial"/>
          <w:spacing w:val="-2"/>
        </w:rPr>
        <w:t>2018).</w:t>
      </w:r>
    </w:p>
    <w:p w14:paraId="4E4CD063" w14:textId="77777777" w:rsidR="005F5FBB" w:rsidRPr="00F9376F" w:rsidRDefault="005F5FBB" w:rsidP="005F5FBB">
      <w:pPr>
        <w:spacing w:line="360" w:lineRule="auto"/>
        <w:jc w:val="both"/>
        <w:rPr>
          <w:rFonts w:ascii="Arial" w:hAnsi="Arial" w:cs="Arial"/>
        </w:rPr>
      </w:pPr>
      <w:r w:rsidRPr="00F9376F">
        <w:rPr>
          <w:rFonts w:ascii="Arial" w:hAnsi="Arial" w:cs="Arial"/>
          <w:b/>
        </w:rPr>
        <w:t>Table</w:t>
      </w:r>
      <w:r w:rsidRPr="00F9376F">
        <w:rPr>
          <w:rFonts w:ascii="Arial" w:hAnsi="Arial" w:cs="Arial"/>
          <w:b/>
          <w:spacing w:val="-2"/>
        </w:rPr>
        <w:t xml:space="preserve"> </w:t>
      </w:r>
      <w:r w:rsidRPr="00F9376F">
        <w:rPr>
          <w:rFonts w:ascii="Arial" w:hAnsi="Arial" w:cs="Arial"/>
          <w:b/>
          <w:iCs/>
        </w:rPr>
        <w:t>5</w:t>
      </w:r>
      <w:r w:rsidRPr="00F9376F">
        <w:rPr>
          <w:rFonts w:ascii="Arial" w:hAnsi="Arial" w:cs="Arial"/>
        </w:rPr>
        <w:t>: Parameter</w:t>
      </w:r>
      <w:r w:rsidRPr="00F9376F">
        <w:rPr>
          <w:rFonts w:ascii="Arial" w:hAnsi="Arial" w:cs="Arial"/>
          <w:spacing w:val="-1"/>
        </w:rPr>
        <w:t xml:space="preserve"> </w:t>
      </w:r>
      <w:r w:rsidRPr="00F9376F">
        <w:rPr>
          <w:rFonts w:ascii="Arial" w:hAnsi="Arial" w:cs="Arial"/>
        </w:rPr>
        <w:t>A, B</w:t>
      </w:r>
      <w:r w:rsidRPr="00F9376F">
        <w:rPr>
          <w:rFonts w:ascii="Arial" w:hAnsi="Arial" w:cs="Arial"/>
          <w:spacing w:val="1"/>
        </w:rPr>
        <w:t xml:space="preserve"> </w:t>
      </w:r>
      <w:r w:rsidRPr="00F9376F">
        <w:rPr>
          <w:rFonts w:ascii="Arial" w:hAnsi="Arial" w:cs="Arial"/>
        </w:rPr>
        <w:t>and</w:t>
      </w:r>
      <w:r w:rsidRPr="00F9376F">
        <w:rPr>
          <w:rFonts w:ascii="Arial" w:hAnsi="Arial" w:cs="Arial"/>
          <w:spacing w:val="-1"/>
        </w:rPr>
        <w:t xml:space="preserve"> </w:t>
      </w:r>
      <w:r w:rsidRPr="00F9376F">
        <w:rPr>
          <w:rFonts w:ascii="Arial" w:hAnsi="Arial" w:cs="Arial"/>
        </w:rPr>
        <w:t>C for</w:t>
      </w:r>
      <w:r w:rsidRPr="00F9376F">
        <w:rPr>
          <w:rFonts w:ascii="Arial" w:hAnsi="Arial" w:cs="Arial"/>
          <w:spacing w:val="-2"/>
        </w:rPr>
        <w:t xml:space="preserve"> </w:t>
      </w:r>
      <w:proofErr w:type="spellStart"/>
      <w:r w:rsidRPr="00F9376F">
        <w:rPr>
          <w:rFonts w:ascii="Arial" w:hAnsi="Arial" w:cs="Arial"/>
        </w:rPr>
        <w:t>Chókwè</w:t>
      </w:r>
      <w:proofErr w:type="spellEnd"/>
      <w:r w:rsidRPr="00F9376F">
        <w:rPr>
          <w:rFonts w:ascii="Arial" w:hAnsi="Arial" w:cs="Arial"/>
        </w:rPr>
        <w:t xml:space="preserve"> city</w:t>
      </w:r>
      <w:r w:rsidRPr="00F9376F">
        <w:rPr>
          <w:rFonts w:ascii="Arial" w:hAnsi="Arial" w:cs="Arial"/>
          <w:spacing w:val="-1"/>
        </w:rPr>
        <w:t>.</w:t>
      </w:r>
    </w:p>
    <w:tbl>
      <w:tblPr>
        <w:tblStyle w:val="TableNormal1"/>
        <w:tblW w:w="0" w:type="auto"/>
        <w:tblInd w:w="163" w:type="dxa"/>
        <w:tblBorders>
          <w:top w:val="single" w:sz="4" w:space="0" w:color="auto"/>
          <w:bottom w:val="single" w:sz="4" w:space="0" w:color="auto"/>
        </w:tblBorders>
        <w:tblLayout w:type="fixed"/>
        <w:tblLook w:val="01E0" w:firstRow="1" w:lastRow="1" w:firstColumn="1" w:lastColumn="1" w:noHBand="0" w:noVBand="0"/>
      </w:tblPr>
      <w:tblGrid>
        <w:gridCol w:w="1287"/>
        <w:gridCol w:w="1474"/>
        <w:gridCol w:w="1380"/>
      </w:tblGrid>
      <w:tr w:rsidR="005F5FBB" w:rsidRPr="00F9376F" w14:paraId="7DE35C22" w14:textId="77777777" w:rsidTr="00847138">
        <w:trPr>
          <w:trHeight w:val="299"/>
        </w:trPr>
        <w:tc>
          <w:tcPr>
            <w:tcW w:w="1287" w:type="dxa"/>
            <w:tcBorders>
              <w:top w:val="single" w:sz="4" w:space="0" w:color="auto"/>
              <w:bottom w:val="single" w:sz="4" w:space="0" w:color="auto"/>
            </w:tcBorders>
          </w:tcPr>
          <w:p w14:paraId="73E3463F"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A</w:t>
            </w:r>
          </w:p>
        </w:tc>
        <w:tc>
          <w:tcPr>
            <w:tcW w:w="1474" w:type="dxa"/>
            <w:tcBorders>
              <w:top w:val="single" w:sz="4" w:space="0" w:color="auto"/>
              <w:bottom w:val="single" w:sz="4" w:space="0" w:color="auto"/>
            </w:tcBorders>
          </w:tcPr>
          <w:p w14:paraId="710AC862"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K</w:t>
            </w:r>
          </w:p>
        </w:tc>
        <w:tc>
          <w:tcPr>
            <w:tcW w:w="1380" w:type="dxa"/>
            <w:tcBorders>
              <w:top w:val="single" w:sz="4" w:space="0" w:color="auto"/>
              <w:bottom w:val="single" w:sz="4" w:space="0" w:color="auto"/>
            </w:tcBorders>
          </w:tcPr>
          <w:p w14:paraId="45B64E37"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857.663</w:t>
            </w:r>
          </w:p>
        </w:tc>
      </w:tr>
      <w:tr w:rsidR="005F5FBB" w:rsidRPr="00F9376F" w14:paraId="7BB6BDFD" w14:textId="77777777" w:rsidTr="00847138">
        <w:trPr>
          <w:trHeight w:val="299"/>
        </w:trPr>
        <w:tc>
          <w:tcPr>
            <w:tcW w:w="1287" w:type="dxa"/>
            <w:tcBorders>
              <w:top w:val="single" w:sz="4" w:space="0" w:color="auto"/>
              <w:bottom w:val="single" w:sz="4" w:space="0" w:color="auto"/>
            </w:tcBorders>
          </w:tcPr>
          <w:p w14:paraId="1652817C"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B</w:t>
            </w:r>
          </w:p>
        </w:tc>
        <w:tc>
          <w:tcPr>
            <w:tcW w:w="1474" w:type="dxa"/>
            <w:tcBorders>
              <w:top w:val="single" w:sz="4" w:space="0" w:color="auto"/>
              <w:bottom w:val="single" w:sz="4" w:space="0" w:color="auto"/>
            </w:tcBorders>
          </w:tcPr>
          <w:p w14:paraId="763E32B5"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A</w:t>
            </w:r>
          </w:p>
        </w:tc>
        <w:tc>
          <w:tcPr>
            <w:tcW w:w="1380" w:type="dxa"/>
            <w:tcBorders>
              <w:top w:val="single" w:sz="4" w:space="0" w:color="auto"/>
              <w:bottom w:val="single" w:sz="4" w:space="0" w:color="auto"/>
            </w:tcBorders>
          </w:tcPr>
          <w:p w14:paraId="4B2C4097"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0.258</w:t>
            </w:r>
          </w:p>
        </w:tc>
      </w:tr>
      <w:tr w:rsidR="005F5FBB" w:rsidRPr="00F9376F" w14:paraId="0512300A" w14:textId="77777777" w:rsidTr="00847138">
        <w:trPr>
          <w:trHeight w:val="316"/>
        </w:trPr>
        <w:tc>
          <w:tcPr>
            <w:tcW w:w="1287" w:type="dxa"/>
            <w:tcBorders>
              <w:top w:val="single" w:sz="4" w:space="0" w:color="auto"/>
            </w:tcBorders>
          </w:tcPr>
          <w:p w14:paraId="2CA38AA6"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C</w:t>
            </w:r>
          </w:p>
        </w:tc>
        <w:tc>
          <w:tcPr>
            <w:tcW w:w="1474" w:type="dxa"/>
            <w:tcBorders>
              <w:top w:val="single" w:sz="4" w:space="0" w:color="auto"/>
            </w:tcBorders>
          </w:tcPr>
          <w:p w14:paraId="190ABFF9"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10"/>
                <w:sz w:val="20"/>
                <w:szCs w:val="20"/>
              </w:rPr>
              <w:t>B</w:t>
            </w:r>
          </w:p>
        </w:tc>
        <w:tc>
          <w:tcPr>
            <w:tcW w:w="1380" w:type="dxa"/>
            <w:tcBorders>
              <w:top w:val="single" w:sz="4" w:space="0" w:color="auto"/>
            </w:tcBorders>
          </w:tcPr>
          <w:p w14:paraId="4C7379BD" w14:textId="77777777" w:rsidR="005F5FBB" w:rsidRPr="00F9376F" w:rsidRDefault="005F5FBB" w:rsidP="008C4F5B">
            <w:pPr>
              <w:spacing w:line="360" w:lineRule="auto"/>
              <w:jc w:val="both"/>
              <w:rPr>
                <w:rFonts w:ascii="Arial" w:hAnsi="Arial" w:cs="Arial"/>
                <w:sz w:val="20"/>
                <w:szCs w:val="20"/>
              </w:rPr>
            </w:pPr>
            <w:r w:rsidRPr="00F9376F">
              <w:rPr>
                <w:rFonts w:ascii="Arial" w:hAnsi="Arial" w:cs="Arial"/>
                <w:spacing w:val="-2"/>
                <w:sz w:val="20"/>
                <w:szCs w:val="20"/>
              </w:rPr>
              <w:t>0.636</w:t>
            </w:r>
          </w:p>
        </w:tc>
      </w:tr>
    </w:tbl>
    <w:p w14:paraId="25C9A416" w14:textId="06DBD9DC" w:rsidR="005F5FBB" w:rsidRDefault="005F5FBB" w:rsidP="009C2B8C">
      <w:pPr>
        <w:pStyle w:val="NormalWeb"/>
        <w:spacing w:before="120" w:beforeAutospacing="0" w:after="120" w:afterAutospacing="0"/>
        <w:rPr>
          <w:rFonts w:ascii="Arial" w:hAnsi="Arial" w:cs="Arial"/>
          <w:sz w:val="20"/>
          <w:szCs w:val="20"/>
        </w:rPr>
      </w:pPr>
      <w:r>
        <w:rPr>
          <w:rFonts w:ascii="Arial" w:hAnsi="Arial" w:cs="Arial"/>
          <w:sz w:val="20"/>
          <w:szCs w:val="20"/>
        </w:rPr>
        <w:t>I=</w:t>
      </w:r>
      <m:oMath>
        <m:f>
          <m:fPr>
            <m:ctrlPr>
              <w:rPr>
                <w:rFonts w:ascii="Cambria Math" w:hAnsi="Cambria Math" w:cs="Arial"/>
                <w:sz w:val="20"/>
                <w:szCs w:val="20"/>
              </w:rPr>
            </m:ctrlPr>
          </m:fPr>
          <m:num>
            <m:r>
              <w:rPr>
                <w:rFonts w:ascii="Cambria Math" w:hAnsi="Cambria Math" w:cs="Arial"/>
                <w:sz w:val="20"/>
                <w:szCs w:val="20"/>
              </w:rPr>
              <m:t>A*</m:t>
            </m:r>
            <m:sSup>
              <m:sSupPr>
                <m:ctrlPr>
                  <w:rPr>
                    <w:rFonts w:ascii="Cambria Math" w:hAnsi="Cambria Math" w:cs="Arial"/>
                    <w:sz w:val="20"/>
                    <w:szCs w:val="20"/>
                  </w:rPr>
                </m:ctrlPr>
              </m:sSupPr>
              <m:e>
                <m:r>
                  <w:rPr>
                    <w:rFonts w:ascii="Cambria Math" w:hAnsi="Cambria Math" w:cs="Arial"/>
                    <w:sz w:val="20"/>
                    <w:szCs w:val="20"/>
                  </w:rPr>
                  <m:t>T</m:t>
                </m:r>
              </m:e>
              <m:sup>
                <m:r>
                  <w:rPr>
                    <w:rFonts w:ascii="Cambria Math" w:hAnsi="Cambria Math" w:cs="Arial"/>
                    <w:sz w:val="20"/>
                    <w:szCs w:val="20"/>
                  </w:rPr>
                  <m:t>B</m:t>
                </m:r>
              </m:sup>
            </m:sSup>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c</m:t>
                </m:r>
              </m:sup>
            </m:sSup>
          </m:den>
        </m:f>
      </m:oMath>
      <w:r>
        <w:rPr>
          <w:rFonts w:ascii="Arial" w:hAnsi="Arial" w:cs="Arial"/>
          <w:sz w:val="20"/>
          <w:szCs w:val="20"/>
        </w:rPr>
        <w:t xml:space="preserve">                                                                                                                                   (2)</w:t>
      </w:r>
    </w:p>
    <w:p w14:paraId="43A8992A" w14:textId="28272A98" w:rsidR="005F5FBB" w:rsidRPr="00F9376F" w:rsidRDefault="005F5FBB" w:rsidP="009C2B8C">
      <w:pPr>
        <w:spacing w:line="360" w:lineRule="auto"/>
        <w:ind w:right="18"/>
        <w:jc w:val="both"/>
        <w:rPr>
          <w:rFonts w:ascii="Arial" w:hAnsi="Arial" w:cs="Arial"/>
          <w:spacing w:val="-5"/>
        </w:rPr>
      </w:pPr>
      <w:r w:rsidRPr="00F9376F">
        <w:rPr>
          <w:rFonts w:ascii="Arial" w:hAnsi="Arial" w:cs="Arial"/>
        </w:rPr>
        <w:t>The</w:t>
      </w:r>
      <w:r w:rsidRPr="00F9376F">
        <w:rPr>
          <w:rFonts w:ascii="Arial" w:hAnsi="Arial" w:cs="Arial"/>
          <w:spacing w:val="28"/>
        </w:rPr>
        <w:t xml:space="preserve"> </w:t>
      </w:r>
      <w:r w:rsidRPr="00F9376F">
        <w:rPr>
          <w:rFonts w:ascii="Arial" w:hAnsi="Arial" w:cs="Arial"/>
        </w:rPr>
        <w:t>expression</w:t>
      </w:r>
      <w:r w:rsidRPr="00F9376F">
        <w:rPr>
          <w:rFonts w:ascii="Arial" w:hAnsi="Arial" w:cs="Arial"/>
          <w:spacing w:val="30"/>
        </w:rPr>
        <w:t xml:space="preserve"> </w:t>
      </w:r>
      <w:r w:rsidRPr="00F9376F">
        <w:rPr>
          <w:rFonts w:ascii="Arial" w:hAnsi="Arial" w:cs="Arial"/>
        </w:rPr>
        <w:t>of</w:t>
      </w:r>
      <w:r w:rsidRPr="00F9376F">
        <w:rPr>
          <w:rFonts w:ascii="Arial" w:hAnsi="Arial" w:cs="Arial"/>
          <w:spacing w:val="29"/>
        </w:rPr>
        <w:t xml:space="preserve"> </w:t>
      </w:r>
      <w:r w:rsidRPr="00F9376F">
        <w:rPr>
          <w:rFonts w:ascii="Arial" w:hAnsi="Arial" w:cs="Arial"/>
        </w:rPr>
        <w:t>the</w:t>
      </w:r>
      <w:r w:rsidRPr="00F9376F">
        <w:rPr>
          <w:rFonts w:ascii="Arial" w:hAnsi="Arial" w:cs="Arial"/>
          <w:spacing w:val="32"/>
        </w:rPr>
        <w:t xml:space="preserve"> </w:t>
      </w:r>
      <w:r w:rsidRPr="00F9376F">
        <w:rPr>
          <w:rFonts w:ascii="Arial" w:hAnsi="Arial" w:cs="Arial"/>
        </w:rPr>
        <w:t>IDF</w:t>
      </w:r>
      <w:r w:rsidRPr="00F9376F">
        <w:rPr>
          <w:rFonts w:ascii="Arial" w:hAnsi="Arial" w:cs="Arial"/>
          <w:spacing w:val="29"/>
        </w:rPr>
        <w:t xml:space="preserve"> </w:t>
      </w:r>
      <w:r w:rsidRPr="00F9376F">
        <w:rPr>
          <w:rFonts w:ascii="Arial" w:hAnsi="Arial" w:cs="Arial"/>
        </w:rPr>
        <w:t>Curves</w:t>
      </w:r>
      <w:r w:rsidRPr="00F9376F">
        <w:rPr>
          <w:rFonts w:ascii="Arial" w:hAnsi="Arial" w:cs="Arial"/>
          <w:spacing w:val="32"/>
        </w:rPr>
        <w:t xml:space="preserve"> </w:t>
      </w:r>
      <w:r w:rsidRPr="00F9376F">
        <w:rPr>
          <w:rFonts w:ascii="Arial" w:hAnsi="Arial" w:cs="Arial"/>
        </w:rPr>
        <w:t>for</w:t>
      </w:r>
      <w:r w:rsidRPr="00F9376F">
        <w:rPr>
          <w:rFonts w:ascii="Arial" w:hAnsi="Arial" w:cs="Arial"/>
          <w:spacing w:val="29"/>
        </w:rPr>
        <w:t xml:space="preserve"> </w:t>
      </w:r>
      <w:r w:rsidRPr="00F9376F">
        <w:rPr>
          <w:rFonts w:ascii="Arial" w:hAnsi="Arial" w:cs="Arial"/>
        </w:rPr>
        <w:t>the</w:t>
      </w:r>
      <w:r w:rsidRPr="00F9376F">
        <w:rPr>
          <w:rFonts w:ascii="Arial" w:hAnsi="Arial" w:cs="Arial"/>
          <w:spacing w:val="32"/>
        </w:rPr>
        <w:t xml:space="preserve"> </w:t>
      </w:r>
      <w:proofErr w:type="spellStart"/>
      <w:r w:rsidR="00690D08">
        <w:rPr>
          <w:rFonts w:ascii="Arial" w:hAnsi="Arial" w:cs="Arial"/>
        </w:rPr>
        <w:t>Chókwè</w:t>
      </w:r>
      <w:proofErr w:type="spellEnd"/>
      <w:r w:rsidR="00690D08">
        <w:rPr>
          <w:rFonts w:ascii="Arial" w:hAnsi="Arial" w:cs="Arial"/>
        </w:rPr>
        <w:t xml:space="preserve"> city</w:t>
      </w:r>
      <w:r w:rsidRPr="00F9376F">
        <w:rPr>
          <w:rFonts w:ascii="Arial" w:hAnsi="Arial" w:cs="Arial"/>
        </w:rPr>
        <w:t>,</w:t>
      </w:r>
      <w:r w:rsidRPr="00F9376F">
        <w:rPr>
          <w:rFonts w:ascii="Arial" w:hAnsi="Arial" w:cs="Arial"/>
          <w:spacing w:val="38"/>
        </w:rPr>
        <w:t xml:space="preserve"> </w:t>
      </w:r>
      <w:r w:rsidRPr="00F9376F">
        <w:rPr>
          <w:rFonts w:ascii="Arial" w:hAnsi="Arial" w:cs="Arial"/>
        </w:rPr>
        <w:t>Figure</w:t>
      </w:r>
      <w:r w:rsidRPr="00F9376F">
        <w:rPr>
          <w:rFonts w:ascii="Arial" w:hAnsi="Arial" w:cs="Arial"/>
          <w:spacing w:val="30"/>
        </w:rPr>
        <w:t xml:space="preserve"> </w:t>
      </w:r>
      <w:r w:rsidRPr="00F9376F">
        <w:rPr>
          <w:rFonts w:ascii="Arial" w:hAnsi="Arial" w:cs="Arial"/>
        </w:rPr>
        <w:t>4,</w:t>
      </w:r>
      <w:r w:rsidRPr="00F9376F">
        <w:rPr>
          <w:rFonts w:ascii="Arial" w:hAnsi="Arial" w:cs="Arial"/>
          <w:spacing w:val="30"/>
        </w:rPr>
        <w:t xml:space="preserve"> </w:t>
      </w:r>
      <w:r w:rsidRPr="00F9376F">
        <w:rPr>
          <w:rFonts w:ascii="Arial" w:hAnsi="Arial" w:cs="Arial"/>
        </w:rPr>
        <w:t>is</w:t>
      </w:r>
      <w:r w:rsidRPr="00F9376F">
        <w:rPr>
          <w:rFonts w:ascii="Arial" w:hAnsi="Arial" w:cs="Arial"/>
          <w:spacing w:val="32"/>
        </w:rPr>
        <w:t xml:space="preserve"> </w:t>
      </w:r>
      <w:r w:rsidRPr="00F9376F">
        <w:rPr>
          <w:rFonts w:ascii="Arial" w:hAnsi="Arial" w:cs="Arial"/>
        </w:rPr>
        <w:t>given</w:t>
      </w:r>
      <w:r w:rsidRPr="00F9376F">
        <w:rPr>
          <w:rFonts w:ascii="Arial" w:hAnsi="Arial" w:cs="Arial"/>
          <w:spacing w:val="30"/>
        </w:rPr>
        <w:t xml:space="preserve"> </w:t>
      </w:r>
      <w:r w:rsidRPr="00F9376F">
        <w:rPr>
          <w:rFonts w:ascii="Arial" w:hAnsi="Arial" w:cs="Arial"/>
        </w:rPr>
        <w:t>by</w:t>
      </w:r>
      <w:r w:rsidRPr="00F9376F">
        <w:rPr>
          <w:rFonts w:ascii="Arial" w:hAnsi="Arial" w:cs="Arial"/>
          <w:spacing w:val="30"/>
        </w:rPr>
        <w:t xml:space="preserve"> </w:t>
      </w:r>
      <w:r w:rsidRPr="00F9376F">
        <w:rPr>
          <w:rFonts w:ascii="Arial" w:hAnsi="Arial" w:cs="Arial"/>
          <w:spacing w:val="-5"/>
        </w:rPr>
        <w:t>the expression.</w:t>
      </w:r>
    </w:p>
    <w:p w14:paraId="3608AA70" w14:textId="77777777" w:rsidR="005F5FBB" w:rsidRPr="00DD46C0"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I=</m:t>
        </m:r>
        <m:f>
          <m:fPr>
            <m:ctrlPr>
              <w:rPr>
                <w:rFonts w:ascii="Cambria Math" w:hAnsi="Cambria Math" w:cs="Arial"/>
                <w:sz w:val="20"/>
                <w:szCs w:val="20"/>
              </w:rPr>
            </m:ctrlPr>
          </m:fPr>
          <m:num>
            <m:r>
              <w:rPr>
                <w:rFonts w:ascii="Cambria Math" w:hAnsi="Cambria Math" w:cs="Arial"/>
                <w:sz w:val="20"/>
                <w:szCs w:val="20"/>
              </w:rPr>
              <m:t>857.663*</m:t>
            </m:r>
            <m:sSup>
              <m:sSupPr>
                <m:ctrlPr>
                  <w:rPr>
                    <w:rFonts w:ascii="Cambria Math" w:hAnsi="Cambria Math" w:cs="Arial"/>
                    <w:sz w:val="20"/>
                    <w:szCs w:val="20"/>
                  </w:rPr>
                </m:ctrlPr>
              </m:sSupPr>
              <m:e>
                <m:r>
                  <w:rPr>
                    <w:rFonts w:ascii="Cambria Math" w:hAnsi="Cambria Math" w:cs="Arial"/>
                    <w:sz w:val="20"/>
                    <w:szCs w:val="20"/>
                  </w:rPr>
                  <m:t>T</m:t>
                </m:r>
              </m:e>
              <m:sup>
                <m:r>
                  <w:rPr>
                    <w:rFonts w:ascii="Cambria Math" w:hAnsi="Cambria Math" w:cs="Arial"/>
                    <w:sz w:val="20"/>
                    <w:szCs w:val="20"/>
                  </w:rPr>
                  <m:t>0.258</m:t>
                </m:r>
              </m:sup>
            </m:sSup>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0.636</m:t>
                </m:r>
              </m:sup>
            </m:sSup>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57F5DC9" w14:textId="77777777" w:rsidR="005F5FBB" w:rsidRPr="00F9376F" w:rsidRDefault="005F5FBB" w:rsidP="005F5FBB">
      <w:pPr>
        <w:spacing w:line="360" w:lineRule="auto"/>
        <w:jc w:val="both"/>
        <w:rPr>
          <w:rFonts w:ascii="Arial" w:hAnsi="Arial" w:cs="Arial"/>
        </w:rPr>
      </w:pPr>
      <w:r w:rsidRPr="00F9376F">
        <w:rPr>
          <w:rFonts w:ascii="Arial" w:hAnsi="Arial" w:cs="Arial"/>
          <w:spacing w:val="-2"/>
        </w:rPr>
        <w:t>Where:</w:t>
      </w:r>
    </w:p>
    <w:p w14:paraId="023DAC5C" w14:textId="77777777" w:rsidR="005F5FBB" w:rsidRPr="00F9376F" w:rsidRDefault="005F5FBB" w:rsidP="005F5FBB">
      <w:pPr>
        <w:spacing w:line="360" w:lineRule="auto"/>
        <w:jc w:val="both"/>
        <w:rPr>
          <w:rFonts w:ascii="Arial" w:hAnsi="Arial" w:cs="Arial"/>
          <w:spacing w:val="-1"/>
        </w:rPr>
      </w:pPr>
      <w:r w:rsidRPr="00F9376F">
        <w:rPr>
          <w:rFonts w:ascii="Arial" w:hAnsi="Arial" w:cs="Arial"/>
          <w:b/>
        </w:rPr>
        <w:t>I -</w:t>
      </w:r>
      <w:r w:rsidRPr="00F9376F">
        <w:rPr>
          <w:rFonts w:ascii="Arial" w:hAnsi="Arial" w:cs="Arial"/>
          <w:b/>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intensity</w:t>
      </w:r>
      <w:r w:rsidRPr="00F9376F">
        <w:rPr>
          <w:rFonts w:ascii="Arial" w:hAnsi="Arial" w:cs="Arial"/>
          <w:spacing w:val="-1"/>
        </w:rPr>
        <w:t xml:space="preserve"> </w:t>
      </w:r>
      <w:r w:rsidRPr="00F9376F">
        <w:rPr>
          <w:rFonts w:ascii="Arial" w:hAnsi="Arial" w:cs="Arial"/>
        </w:rPr>
        <w:t>in mm/min;</w:t>
      </w:r>
      <w:r w:rsidRPr="00F9376F">
        <w:rPr>
          <w:rFonts w:ascii="Arial" w:hAnsi="Arial" w:cs="Arial"/>
          <w:spacing w:val="-1"/>
        </w:rPr>
        <w:t xml:space="preserve"> </w:t>
      </w:r>
    </w:p>
    <w:p w14:paraId="1309EBB7" w14:textId="77777777" w:rsidR="005F5FBB" w:rsidRPr="00F9376F" w:rsidRDefault="005F5FBB" w:rsidP="005F5FBB">
      <w:pPr>
        <w:spacing w:line="360" w:lineRule="auto"/>
        <w:jc w:val="both"/>
        <w:rPr>
          <w:rFonts w:ascii="Arial" w:hAnsi="Arial" w:cs="Arial"/>
          <w:spacing w:val="-1"/>
        </w:rPr>
      </w:pPr>
      <w:r w:rsidRPr="00F9376F">
        <w:rPr>
          <w:rFonts w:ascii="Arial" w:hAnsi="Arial" w:cs="Arial"/>
          <w:b/>
        </w:rPr>
        <w:t xml:space="preserve">T -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Return period</w:t>
      </w:r>
      <w:r w:rsidRPr="00F9376F">
        <w:rPr>
          <w:rFonts w:ascii="Arial" w:hAnsi="Arial" w:cs="Arial"/>
          <w:spacing w:val="-1"/>
        </w:rPr>
        <w:t xml:space="preserve"> </w:t>
      </w:r>
      <w:r w:rsidRPr="00F9376F">
        <w:rPr>
          <w:rFonts w:ascii="Arial" w:hAnsi="Arial" w:cs="Arial"/>
        </w:rPr>
        <w:t>in</w:t>
      </w:r>
      <w:r w:rsidRPr="00F9376F">
        <w:rPr>
          <w:rFonts w:ascii="Arial" w:hAnsi="Arial" w:cs="Arial"/>
          <w:spacing w:val="1"/>
        </w:rPr>
        <w:t xml:space="preserve"> </w:t>
      </w:r>
      <w:r w:rsidRPr="00F9376F">
        <w:rPr>
          <w:rFonts w:ascii="Arial" w:hAnsi="Arial" w:cs="Arial"/>
        </w:rPr>
        <w:t>years;</w:t>
      </w:r>
      <w:r w:rsidRPr="00F9376F">
        <w:rPr>
          <w:rFonts w:ascii="Arial" w:hAnsi="Arial" w:cs="Arial"/>
          <w:spacing w:val="-1"/>
        </w:rPr>
        <w:t xml:space="preserve"> </w:t>
      </w:r>
    </w:p>
    <w:p w14:paraId="7EA477FD" w14:textId="77777777" w:rsidR="005F5FBB" w:rsidRDefault="005F5FBB" w:rsidP="005F5FBB">
      <w:pPr>
        <w:spacing w:after="240" w:line="360" w:lineRule="auto"/>
        <w:jc w:val="both"/>
        <w:rPr>
          <w:rFonts w:ascii="Arial" w:hAnsi="Arial" w:cs="Arial"/>
          <w:spacing w:val="-2"/>
        </w:rPr>
      </w:pPr>
      <w:r w:rsidRPr="00F9376F">
        <w:rPr>
          <w:rFonts w:ascii="Arial" w:hAnsi="Arial" w:cs="Arial"/>
          <w:b/>
        </w:rPr>
        <w:t>D -</w:t>
      </w:r>
      <w:r w:rsidRPr="00F9376F">
        <w:rPr>
          <w:rFonts w:ascii="Arial" w:hAnsi="Arial" w:cs="Arial"/>
          <w:b/>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spacing w:val="-2"/>
        </w:rPr>
        <w:t>Duration.</w:t>
      </w:r>
    </w:p>
    <w:p w14:paraId="52092B10" w14:textId="77777777" w:rsidR="00BF2993" w:rsidRDefault="00BF2993" w:rsidP="005F5FBB">
      <w:pPr>
        <w:spacing w:after="240" w:line="360" w:lineRule="auto"/>
        <w:jc w:val="both"/>
        <w:rPr>
          <w:rFonts w:ascii="Arial" w:hAnsi="Arial" w:cs="Arial"/>
          <w:spacing w:val="-2"/>
        </w:rPr>
      </w:pPr>
    </w:p>
    <w:p w14:paraId="773A8FFB" w14:textId="77777777" w:rsidR="00BF2993" w:rsidRDefault="00BF2993" w:rsidP="005F5FBB">
      <w:pPr>
        <w:spacing w:after="240" w:line="360" w:lineRule="auto"/>
        <w:jc w:val="both"/>
        <w:rPr>
          <w:rFonts w:ascii="Arial" w:hAnsi="Arial" w:cs="Arial"/>
          <w:spacing w:val="-2"/>
        </w:rPr>
      </w:pPr>
    </w:p>
    <w:p w14:paraId="2C601CB4" w14:textId="0014B4DE" w:rsidR="005F5FBB" w:rsidRDefault="00BC574B" w:rsidP="005F5FBB">
      <w:pPr>
        <w:pStyle w:val="NormalWeb"/>
        <w:spacing w:before="120" w:beforeAutospacing="0" w:after="120" w:afterAutospacing="0"/>
        <w:jc w:val="both"/>
        <w:rPr>
          <w:rFonts w:ascii="Arial" w:hAnsi="Arial" w:cs="Arial"/>
          <w:sz w:val="20"/>
          <w:szCs w:val="20"/>
          <w:lang w:val="en-US"/>
        </w:rPr>
      </w:pPr>
      <w:r>
        <w:rPr>
          <w:noProof/>
        </w:rPr>
        <w:lastRenderedPageBreak/>
        <w:pict w14:anchorId="537DF0E1">
          <v:group id="Group 84" o:spid="_x0000_s1027" style="position:absolute;left:0;text-align:left;margin-left:85.05pt;margin-top:0;width:364.55pt;height:193.65pt;z-index:251662336;mso-wrap-distance-left:0;mso-wrap-distance-right:0;mso-position-horizontal-relative:page" coordsize="46297,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">
            <v:shape id="Graphic 85" o:spid="_x0000_s1028" style="position:absolute;left:7268;top:3761;width:37929;height:17373;visibility:visible;mso-wrap-style:square;v-text-anchor:top" coordsize="3792854,173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" adj="0,,0" path="m,1520571r3792474,em,1302639r3792474,em,1086231r3792474,em,868299r3792474,em,651891r3792474,em,433959r3792474,em,217551r3792474,em,l3792474,em631698,r,1736979em1264158,r,1736979em1896618,r,1736979em2527554,r,1736979em3160014,r,1736979em3792474,r,1736979e" filled="f" strokecolor="#d9d9d9">
              <v:stroke joinstyle="round"/>
              <v:formulas/>
              <v:path arrowok="t" o:connecttype="segments"/>
            </v:shape>
            <v:shape id="Graphic 86" o:spid="_x0000_s1029" style="position:absolute;left:7268;top:3761;width:37929;height:17373;visibility:visible;mso-wrap-style:square;v-text-anchor:top" coordsize="3792854,173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" adj="0,,0" path="m,1736979l,em,1736979r3792474,e" filled="f" strokecolor="#bebebe">
              <v:stroke joinstyle="round"/>
              <v:formulas/>
              <v:path arrowok="t" o:connecttype="segments"/>
            </v:shape>
            <v:shape id="Graphic 87" o:spid="_x0000_s1030" style="position:absolute;left:10428;top:13134;width:31604;height:7779;visibility:visible;mso-wrap-style:square;v-text-anchor:top" coordsize="316039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" path="m,l45148,20780,90297,42232r45148,21941l180594,86418r45148,22366l270891,131088r45148,22058l361188,174774r45148,21015l451485,216007r45148,19238l541782,253319r45148,16727l632079,285241r48621,14450l729321,312267r48622,10965l826564,332850r48622,8533l923807,349096r48622,7154l1021050,363110r48622,6830l1118293,377001r48622,7556l1215536,392872r48622,9336l1312779,412451r48621,10731l1410022,434297r48621,11396l1507265,457269r48621,11651l1604508,480543r48621,11493l1701751,503296r48621,10923l1798994,524703r48621,9942l1896237,543940r48621,8539l1993479,560251r48622,7145l2090722,574054r48622,6311l2187965,586468r48622,6036l2285208,598612r48622,6320l2382451,611604r48622,7163l2479694,626561r48622,8565l2576937,644417r48621,9828l2674180,664543r48621,10696l2771423,686263r48621,11283l2868666,709017r48621,11589l2965909,732244r48621,11615l3063152,755383r48621,11362l3160395,777874e" filled="f" strokecolor="#5b9bd4" strokeweight="1.5pt">
              <v:path arrowok="t"/>
            </v:shape>
            <v:shape id="Graphic 88" o:spid="_x0000_s1031" style="position:absolute;left:10428;top:11002;width:31604;height:9855;visibility:visible;mso-wrap-style:square;v-text-anchor:top" coordsize="316039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" path="m,l45148,26304,90297,53464r45148,27782l180594,109416r45148,28327l270891,165991r45148,27938l361188,221322r45148,26615l451485,273542r45148,24361l541782,320786r45148,21173l632079,361188r48621,18307l729321,395427r48622,13890l826564,421499r48622,10808l923807,442076r48622,9062l1021050,459829r48622,8653l1118293,477432r48622,9579l1215536,497555r48622,11842l1312779,522378r48621,13597l1410022,550055r48621,14436l1507265,579152r48621,14756l1604508,608629r48621,14558l1701751,637451r48621,13840l1798994,664579r48621,12604l1896237,688975r48621,10801l1993479,709612r48622,9048l2090722,727096r48622,8000l2187965,742836r48622,7657l2285208,758242r48622,8018l2382451,774723r48622,9085l2479694,793689r48622,10856l2576937,816316r48621,12453l2674180,841815r48621,13550l2771423,869329r48621,14289l2868666,898144r48621,14672l2965909,927547r48621,14699l3063152,956825r48621,14370l3160395,985266e" filled="f" strokecolor="#ec7c30" strokeweight=".52914mm">
              <v:path arrowok="t"/>
            </v:shape>
            <v:shape id="Graphic 89" o:spid="_x0000_s1032" style="position:absolute;left:10428;top:9017;width:31604;height:11786;visibility:visible;mso-wrap-style:square;v-text-anchor:top" coordsize="316039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" path="m,l42138,29355,84277,59612r42138,30932l168554,121927r42139,31606l252831,185137r42139,31376l337108,247434r42139,30241l421386,307010r42138,28203l505663,362057r42138,25260l589940,410767r42139,21414l680700,454047r48621,19033l777943,489676r48621,14560l875186,517156r48621,11681l972429,539675r48621,10395l1069672,560421r48621,10704l1166915,582582r48621,12607l1264158,609346r48621,15488l1361400,641069r48622,16823l1458643,675148r48622,17532l1555886,710331r48622,17615l1653129,745367r48622,17072l1750372,779005r48622,15904l1847615,809993r48622,14110l1944858,837024r48621,11766l2042101,859612r48621,10088l2139344,879266r48621,9253l2236587,897672r48621,9263l2333830,916518r48621,10116l2431073,937492r48621,11811l2528316,962279r48621,14045l2625558,991191r48622,15583l2722801,1022965r48622,16692l2820044,1056744r48622,17375l2917287,1091675r48622,17631l3014530,1126903r48622,17459l3111773,1161574r48622,16859e" filled="f" strokecolor="#a4a4a4" strokeweight=".52914mm">
              <v:path arrowok="t"/>
            </v:shape>
            <v:shape id="Graphic 90" o:spid="_x0000_s1033" style="position:absolute;left:10428;top:5786;width:31604;height:14929;visibility:visible;mso-wrap-style:square;v-text-anchor:top" coordsize="3160395,14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" path="m,l37181,32730,74362,66379r37181,34370l148724,135644r37181,35222l223086,206218r37181,35286l297448,276527r37182,34562l371811,344993r37181,33050l446173,410042r37181,30750l520535,470097r37181,27662l594897,523583r37182,23786l680700,575091r48621,24124l777943,620249r48621,18448l875186,655067r48621,14797l972429,683593r48621,13169l1069672,709876r48621,13566l1166915,737964r48621,15986l1264158,771905r45148,18182l1354455,809094r45148,19674l1444752,848949r45148,20531l1535049,890201r45148,20754l1625346,931582r45148,20342l1715643,971823r45148,19297l1805940,1009656r45148,17617l1896237,1043812r48621,16381l1993479,1075105r48622,13712l2090722,1101596r48622,12114l2187965,1125427r48622,11588l2285208,1148741r48622,12132l2382451,1173679r48622,13748l2479694,1202384r48622,16434l2573464,1235335r45149,17419l2663761,1270966r45149,18898l2754058,1309338r45149,19942l2844355,1349581r45149,20552l2934652,1390827r45149,20728l3024949,1432208r45149,20469l3115246,1472854r45149,19776e" filled="f" strokecolor="#ffc000" strokeweight="1.5pt">
              <v:path arrowok="t"/>
            </v:shape>
            <v:shape id="Graphic 91" o:spid="_x0000_s1034" style="position:absolute;left:23745;top:4994;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" path="m,l243839,e" filled="f" strokecolor="#5b9bd4" strokeweight="1.5pt">
              <v:path arrowok="t"/>
            </v:shape>
            <v:shape id="Graphic 92" o:spid="_x0000_s1035" style="position:absolute;left:23745;top:7586;width:2439;height:13;visibility:visible;mso-wrap-style:square;v-text-anchor:top" coordsize="2438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" path="m,l243839,127e" filled="f" strokecolor="#ec7c30" strokeweight="1.5pt">
              <v:path arrowok="t"/>
            </v:shape>
            <v:shape id="Graphic 93" o:spid="_x0000_s1036" style="position:absolute;left:23745;top:10179;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" path="m,l243839,e" filled="f" strokecolor="#a4a4a4" strokeweight="1.5pt">
              <v:path arrowok="t"/>
            </v:shape>
            <v:shape id="Graphic 94" o:spid="_x0000_s1037" style="position:absolute;left:47;top:47;width:46203;height:24498;visibility:visible;mso-wrap-style:square;v-text-anchor:top" coordsize="4620260,244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" path="m,2449830r4620260,l4620260,,,,,2449830xe" filled="f" strokecolor="#d9d9d9">
              <v:path arrowok="t"/>
            </v:shape>
            <v:shape id="Textbox 95" o:spid="_x0000_s1038" type="#_x0000_t202" style="position:absolute;left:3155;top:3110;width:3276;height:18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style="mso-next-textbox:#Textbox 95" inset="0,0,0,0">
                <w:txbxContent>
                  <w:p w14:paraId="5F06BFA2" w14:textId="77777777" w:rsidR="008C4F5B" w:rsidRDefault="008C4F5B" w:rsidP="005F5FBB">
                    <w:pPr>
                      <w:spacing w:line="199" w:lineRule="exact"/>
                      <w:rPr>
                        <w:sz w:val="18"/>
                      </w:rPr>
                    </w:pPr>
                    <w:r>
                      <w:rPr>
                        <w:spacing w:val="-2"/>
                        <w:sz w:val="18"/>
                      </w:rPr>
                      <w:t>800.00</w:t>
                    </w:r>
                  </w:p>
                  <w:p w14:paraId="20F29347" w14:textId="77777777" w:rsidR="008C4F5B" w:rsidRDefault="008C4F5B" w:rsidP="005F5FBB">
                    <w:pPr>
                      <w:spacing w:before="135"/>
                      <w:ind w:right="18"/>
                      <w:jc w:val="right"/>
                      <w:rPr>
                        <w:sz w:val="18"/>
                      </w:rPr>
                    </w:pPr>
                    <w:r>
                      <w:rPr>
                        <w:spacing w:val="-2"/>
                        <w:sz w:val="18"/>
                      </w:rPr>
                      <w:t>700.00</w:t>
                    </w:r>
                  </w:p>
                  <w:p w14:paraId="1508D413" w14:textId="77777777" w:rsidR="008C4F5B" w:rsidRDefault="008C4F5B" w:rsidP="005F5FBB">
                    <w:pPr>
                      <w:spacing w:before="135"/>
                      <w:ind w:right="18"/>
                      <w:jc w:val="right"/>
                      <w:rPr>
                        <w:sz w:val="18"/>
                      </w:rPr>
                    </w:pPr>
                    <w:r>
                      <w:rPr>
                        <w:spacing w:val="-2"/>
                        <w:sz w:val="18"/>
                      </w:rPr>
                      <w:t>600.00</w:t>
                    </w:r>
                  </w:p>
                  <w:p w14:paraId="0EBCA91C" w14:textId="77777777" w:rsidR="008C4F5B" w:rsidRDefault="008C4F5B" w:rsidP="005F5FBB">
                    <w:pPr>
                      <w:spacing w:before="135"/>
                      <w:ind w:right="18"/>
                      <w:jc w:val="right"/>
                      <w:rPr>
                        <w:sz w:val="18"/>
                      </w:rPr>
                    </w:pPr>
                    <w:r>
                      <w:rPr>
                        <w:spacing w:val="-2"/>
                        <w:sz w:val="18"/>
                      </w:rPr>
                      <w:t>500.00</w:t>
                    </w:r>
                  </w:p>
                  <w:p w14:paraId="76B0403B" w14:textId="77777777" w:rsidR="008C4F5B" w:rsidRDefault="008C4F5B" w:rsidP="005F5FBB">
                    <w:pPr>
                      <w:spacing w:before="135"/>
                      <w:ind w:right="18"/>
                      <w:jc w:val="right"/>
                      <w:rPr>
                        <w:sz w:val="18"/>
                      </w:rPr>
                    </w:pPr>
                    <w:r>
                      <w:rPr>
                        <w:spacing w:val="-2"/>
                        <w:sz w:val="18"/>
                      </w:rPr>
                      <w:t>400.00</w:t>
                    </w:r>
                  </w:p>
                  <w:p w14:paraId="629D05F3" w14:textId="77777777" w:rsidR="008C4F5B" w:rsidRDefault="008C4F5B" w:rsidP="005F5FBB">
                    <w:pPr>
                      <w:spacing w:before="135"/>
                      <w:ind w:right="18"/>
                      <w:jc w:val="right"/>
                      <w:rPr>
                        <w:sz w:val="18"/>
                      </w:rPr>
                    </w:pPr>
                    <w:r>
                      <w:rPr>
                        <w:spacing w:val="-2"/>
                        <w:sz w:val="18"/>
                      </w:rPr>
                      <w:t>300.00</w:t>
                    </w:r>
                  </w:p>
                  <w:p w14:paraId="3CFA387C" w14:textId="77777777" w:rsidR="008C4F5B" w:rsidRDefault="008C4F5B" w:rsidP="005F5FBB">
                    <w:pPr>
                      <w:spacing w:before="135"/>
                      <w:ind w:right="18"/>
                      <w:jc w:val="right"/>
                      <w:rPr>
                        <w:sz w:val="18"/>
                      </w:rPr>
                    </w:pPr>
                    <w:r>
                      <w:rPr>
                        <w:spacing w:val="-2"/>
                        <w:sz w:val="18"/>
                      </w:rPr>
                      <w:t>200.00</w:t>
                    </w:r>
                  </w:p>
                  <w:p w14:paraId="6655B487" w14:textId="77777777" w:rsidR="008C4F5B" w:rsidRDefault="008C4F5B" w:rsidP="005F5FBB">
                    <w:pPr>
                      <w:spacing w:before="135"/>
                      <w:ind w:right="18"/>
                      <w:jc w:val="right"/>
                      <w:rPr>
                        <w:sz w:val="18"/>
                      </w:rPr>
                    </w:pPr>
                    <w:r>
                      <w:rPr>
                        <w:spacing w:val="-2"/>
                        <w:sz w:val="18"/>
                      </w:rPr>
                      <w:t>100.00</w:t>
                    </w:r>
                  </w:p>
                  <w:p w14:paraId="00FB83D3" w14:textId="77777777" w:rsidR="008C4F5B" w:rsidRDefault="008C4F5B" w:rsidP="005F5FBB">
                    <w:pPr>
                      <w:spacing w:before="134"/>
                      <w:ind w:right="18"/>
                      <w:jc w:val="right"/>
                      <w:rPr>
                        <w:sz w:val="18"/>
                      </w:rPr>
                    </w:pPr>
                    <w:r>
                      <w:rPr>
                        <w:spacing w:val="-4"/>
                        <w:sz w:val="18"/>
                      </w:rPr>
                      <w:t>0.00</w:t>
                    </w:r>
                  </w:p>
                </w:txbxContent>
              </v:textbox>
            </v:shape>
            <v:shape id="Textbox 96" o:spid="_x0000_s1039" type="#_x0000_t202" style="position:absolute;left:21641;top:1678;width:10363;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style="mso-next-textbox:#Textbox 96" inset="0,0,0,0">
                <w:txbxContent>
                  <w:p w14:paraId="424BB45B" w14:textId="77777777" w:rsidR="008C4F5B" w:rsidRDefault="008C4F5B" w:rsidP="005F5FBB">
                    <w:pPr>
                      <w:spacing w:line="311" w:lineRule="exact"/>
                      <w:rPr>
                        <w:sz w:val="28"/>
                      </w:rPr>
                    </w:pPr>
                    <w:r>
                      <w:rPr>
                        <w:sz w:val="28"/>
                      </w:rPr>
                      <w:t>IDF</w:t>
                    </w:r>
                    <w:r>
                      <w:rPr>
                        <w:spacing w:val="-2"/>
                        <w:sz w:val="28"/>
                      </w:rPr>
                      <w:t xml:space="preserve"> curves</w:t>
                    </w:r>
                  </w:p>
                  <w:p w14:paraId="6D52F114" w14:textId="77777777" w:rsidR="008C4F5B" w:rsidRDefault="008C4F5B" w:rsidP="005F5FBB">
                    <w:pPr>
                      <w:spacing w:before="92" w:line="446" w:lineRule="auto"/>
                      <w:ind w:left="756" w:right="63"/>
                      <w:rPr>
                        <w:rFonts w:ascii="Calibri"/>
                        <w:sz w:val="18"/>
                      </w:rPr>
                    </w:pPr>
                    <w:r>
                      <w:rPr>
                        <w:rFonts w:ascii="Calibri"/>
                        <w:sz w:val="18"/>
                      </w:rPr>
                      <w:t>TR=2</w:t>
                    </w:r>
                    <w:r>
                      <w:rPr>
                        <w:rFonts w:ascii="Calibri"/>
                        <w:spacing w:val="-11"/>
                        <w:sz w:val="18"/>
                      </w:rPr>
                      <w:t xml:space="preserve"> </w:t>
                    </w:r>
                    <w:r>
                      <w:rPr>
                        <w:rFonts w:ascii="Calibri"/>
                        <w:sz w:val="18"/>
                      </w:rPr>
                      <w:t>Years TR=5</w:t>
                    </w:r>
                    <w:r>
                      <w:rPr>
                        <w:rFonts w:ascii="Calibri"/>
                        <w:spacing w:val="-3"/>
                        <w:sz w:val="18"/>
                      </w:rPr>
                      <w:t xml:space="preserve"> </w:t>
                    </w:r>
                    <w:r>
                      <w:rPr>
                        <w:rFonts w:ascii="Calibri"/>
                        <w:spacing w:val="-2"/>
                        <w:sz w:val="18"/>
                      </w:rPr>
                      <w:t>Years</w:t>
                    </w:r>
                  </w:p>
                  <w:p w14:paraId="21F78D4B" w14:textId="77777777" w:rsidR="008C4F5B" w:rsidRDefault="008C4F5B" w:rsidP="005F5FBB">
                    <w:pPr>
                      <w:spacing w:line="215" w:lineRule="exact"/>
                      <w:ind w:left="756"/>
                      <w:rPr>
                        <w:rFonts w:ascii="Calibri"/>
                        <w:sz w:val="18"/>
                      </w:rPr>
                    </w:pPr>
                    <w:r>
                      <w:rPr>
                        <w:rFonts w:ascii="Calibri"/>
                        <w:spacing w:val="-2"/>
                        <w:sz w:val="18"/>
                      </w:rPr>
                      <w:t>TR=10Years</w:t>
                    </w:r>
                  </w:p>
                </w:txbxContent>
              </v:textbox>
            </v:shape>
            <v:shape id="Textbox 97" o:spid="_x0000_s1040" type="#_x0000_t202" style="position:absolute;left:10144;top:22093;width:73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style="mso-next-textbox:#Textbox 97" inset="0,0,0,0">
                <w:txbxContent>
                  <w:p w14:paraId="267ABBA2" w14:textId="77777777" w:rsidR="008C4F5B" w:rsidRDefault="008C4F5B" w:rsidP="005F5FBB">
                    <w:pPr>
                      <w:tabs>
                        <w:tab w:val="left" w:pos="949"/>
                      </w:tabs>
                      <w:spacing w:line="180" w:lineRule="exact"/>
                      <w:rPr>
                        <w:rFonts w:ascii="Calibri"/>
                        <w:sz w:val="18"/>
                      </w:rPr>
                    </w:pPr>
                    <w:r>
                      <w:rPr>
                        <w:rFonts w:ascii="Calibri"/>
                        <w:spacing w:val="-10"/>
                        <w:sz w:val="18"/>
                      </w:rPr>
                      <w:t>5</w:t>
                    </w:r>
                    <w:r>
                      <w:rPr>
                        <w:rFonts w:ascii="Calibri"/>
                        <w:sz w:val="18"/>
                      </w:rPr>
                      <w:tab/>
                    </w:r>
                    <w:r>
                      <w:rPr>
                        <w:rFonts w:ascii="Calibri"/>
                        <w:spacing w:val="-5"/>
                        <w:sz w:val="18"/>
                      </w:rPr>
                      <w:t>10</w:t>
                    </w:r>
                  </w:p>
                </w:txbxContent>
              </v:textbox>
            </v:shape>
            <v:shape id="Textbox 98" o:spid="_x0000_s1041" type="#_x0000_t202" style="position:absolute;left:21784;top:22093;width:930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style="mso-next-textbox:#Textbox 98" inset="0,0,0,0">
                <w:txbxContent>
                  <w:p w14:paraId="4F742621" w14:textId="77777777" w:rsidR="008C4F5B" w:rsidRDefault="008C4F5B" w:rsidP="005F5FBB">
                    <w:pPr>
                      <w:spacing w:line="345" w:lineRule="exact"/>
                    </w:pPr>
                    <w:r>
                      <w:rPr>
                        <w:spacing w:val="-19"/>
                      </w:rPr>
                      <w:t>D</w:t>
                    </w:r>
                    <w:r>
                      <w:rPr>
                        <w:rFonts w:ascii="Calibri"/>
                        <w:spacing w:val="-19"/>
                        <w:position w:val="16"/>
                        <w:sz w:val="18"/>
                      </w:rPr>
                      <w:t>1</w:t>
                    </w:r>
                    <w:r>
                      <w:rPr>
                        <w:spacing w:val="-19"/>
                      </w:rPr>
                      <w:t>u</w:t>
                    </w:r>
                    <w:r>
                      <w:rPr>
                        <w:rFonts w:ascii="Calibri"/>
                        <w:spacing w:val="-19"/>
                        <w:position w:val="16"/>
                        <w:sz w:val="18"/>
                      </w:rPr>
                      <w:t>5</w:t>
                    </w:r>
                    <w:r>
                      <w:rPr>
                        <w:spacing w:val="-19"/>
                      </w:rPr>
                      <w:t>ration</w:t>
                    </w:r>
                    <w:r>
                      <w:rPr>
                        <w:spacing w:val="3"/>
                      </w:rPr>
                      <w:t xml:space="preserve"> </w:t>
                    </w:r>
                    <w:r>
                      <w:rPr>
                        <w:spacing w:val="-26"/>
                      </w:rPr>
                      <w:t>(m</w:t>
                    </w:r>
                    <w:r>
                      <w:rPr>
                        <w:rFonts w:ascii="Calibri"/>
                        <w:spacing w:val="-26"/>
                        <w:position w:val="16"/>
                        <w:sz w:val="18"/>
                      </w:rPr>
                      <w:t>3</w:t>
                    </w:r>
                    <w:proofErr w:type="spellStart"/>
                    <w:r>
                      <w:rPr>
                        <w:spacing w:val="-26"/>
                      </w:rPr>
                      <w:t>i</w:t>
                    </w:r>
                    <w:proofErr w:type="spellEnd"/>
                    <w:r>
                      <w:rPr>
                        <w:rFonts w:ascii="Calibri"/>
                        <w:spacing w:val="-26"/>
                        <w:position w:val="16"/>
                        <w:sz w:val="18"/>
                      </w:rPr>
                      <w:t>0</w:t>
                    </w:r>
                    <w:r>
                      <w:rPr>
                        <w:spacing w:val="-26"/>
                      </w:rPr>
                      <w:t>n)</w:t>
                    </w:r>
                  </w:p>
                </w:txbxContent>
              </v:textbox>
            </v:shape>
            <v:shape id="Textbox 99" o:spid="_x0000_s1042" type="#_x0000_t202" style="position:absolute;left:35141;top:2209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style="mso-next-textbox:#Textbox 99" inset="0,0,0,0">
                <w:txbxContent>
                  <w:p w14:paraId="142A077B" w14:textId="77777777" w:rsidR="008C4F5B" w:rsidRDefault="008C4F5B" w:rsidP="005F5FBB">
                    <w:pPr>
                      <w:spacing w:line="180" w:lineRule="exact"/>
                      <w:rPr>
                        <w:rFonts w:ascii="Calibri"/>
                        <w:sz w:val="18"/>
                      </w:rPr>
                    </w:pPr>
                    <w:r>
                      <w:rPr>
                        <w:rFonts w:ascii="Calibri"/>
                        <w:spacing w:val="-5"/>
                        <w:sz w:val="18"/>
                      </w:rPr>
                      <w:t>60</w:t>
                    </w:r>
                  </w:p>
                </w:txbxContent>
              </v:textbox>
            </v:shape>
            <v:shape id="Textbox 100" o:spid="_x0000_s1043" type="#_x0000_t202" style="position:absolute;left:40883;top:22093;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style="mso-next-textbox:#Textbox 100" inset="0,0,0,0">
                <w:txbxContent>
                  <w:p w14:paraId="29149584" w14:textId="77777777" w:rsidR="008C4F5B" w:rsidRDefault="008C4F5B" w:rsidP="005F5FBB">
                    <w:pPr>
                      <w:spacing w:line="180" w:lineRule="exact"/>
                      <w:rPr>
                        <w:rFonts w:ascii="Calibri"/>
                        <w:sz w:val="18"/>
                      </w:rPr>
                    </w:pPr>
                    <w:r>
                      <w:rPr>
                        <w:rFonts w:ascii="Calibri"/>
                        <w:spacing w:val="-4"/>
                        <w:sz w:val="18"/>
                      </w:rPr>
                      <w:t>1440</w:t>
                    </w:r>
                  </w:p>
                </w:txbxContent>
              </v:textbox>
            </v:shape>
            <w10:wrap anchorx="page"/>
          </v:group>
        </w:pict>
      </w:r>
    </w:p>
    <w:p w14:paraId="7E39F7F5"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10EA78A7"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0E2361E2"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E6ECBF4"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B9339F6"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5A2388FA"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204ACD58"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70B4595F"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51D57863"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057856F1" w14:textId="77777777" w:rsidR="005F5FBB" w:rsidRDefault="005F5FBB" w:rsidP="005F5FBB">
      <w:pPr>
        <w:pStyle w:val="NormalWeb"/>
        <w:spacing w:before="120" w:beforeAutospacing="0" w:after="120" w:afterAutospacing="0"/>
        <w:jc w:val="both"/>
        <w:rPr>
          <w:rFonts w:ascii="Arial" w:hAnsi="Arial" w:cs="Arial"/>
          <w:sz w:val="20"/>
          <w:szCs w:val="20"/>
          <w:lang w:val="en-US"/>
        </w:rPr>
      </w:pPr>
    </w:p>
    <w:p w14:paraId="165BB5EF" w14:textId="42263441" w:rsidR="00847138" w:rsidRPr="00F9376F" w:rsidRDefault="00847138" w:rsidP="00847138">
      <w:pPr>
        <w:spacing w:line="360" w:lineRule="auto"/>
        <w:jc w:val="center"/>
        <w:rPr>
          <w:rFonts w:ascii="Arial" w:hAnsi="Arial" w:cs="Arial"/>
        </w:rPr>
      </w:pPr>
      <w:r w:rsidRPr="00F9376F">
        <w:rPr>
          <w:rFonts w:ascii="Arial" w:hAnsi="Arial" w:cs="Arial"/>
          <w:b/>
        </w:rPr>
        <w:t>Fig</w:t>
      </w:r>
      <w:r>
        <w:rPr>
          <w:rFonts w:ascii="Arial" w:hAnsi="Arial" w:cs="Arial"/>
          <w:b/>
        </w:rPr>
        <w:t xml:space="preserve"> 3</w:t>
      </w:r>
      <w:r w:rsidRPr="00F9376F">
        <w:rPr>
          <w:rFonts w:ascii="Arial" w:hAnsi="Arial" w:cs="Arial"/>
        </w:rPr>
        <w:t>:</w:t>
      </w:r>
      <w:r w:rsidRPr="00F9376F">
        <w:rPr>
          <w:rFonts w:ascii="Arial" w:hAnsi="Arial" w:cs="Arial"/>
          <w:spacing w:val="-2"/>
        </w:rPr>
        <w:t xml:space="preserve"> </w:t>
      </w:r>
      <w:r w:rsidRPr="00F9376F">
        <w:rPr>
          <w:rFonts w:ascii="Arial" w:hAnsi="Arial" w:cs="Arial"/>
        </w:rPr>
        <w:t>IDF</w:t>
      </w:r>
      <w:r w:rsidRPr="00F9376F">
        <w:rPr>
          <w:rFonts w:ascii="Arial" w:hAnsi="Arial" w:cs="Arial"/>
          <w:spacing w:val="-2"/>
        </w:rPr>
        <w:t xml:space="preserve"> </w:t>
      </w:r>
      <w:r w:rsidRPr="00F9376F">
        <w:rPr>
          <w:rFonts w:ascii="Arial" w:hAnsi="Arial" w:cs="Arial"/>
        </w:rPr>
        <w:t>curves</w:t>
      </w:r>
      <w:r w:rsidRPr="00F9376F">
        <w:rPr>
          <w:rFonts w:ascii="Arial" w:hAnsi="Arial" w:cs="Arial"/>
          <w:spacing w:val="1"/>
        </w:rPr>
        <w:t xml:space="preserve"> </w:t>
      </w:r>
      <w:r w:rsidRPr="00F9376F">
        <w:rPr>
          <w:rFonts w:ascii="Arial" w:hAnsi="Arial" w:cs="Arial"/>
        </w:rPr>
        <w:t>for</w:t>
      </w:r>
      <w:r w:rsidRPr="00F9376F">
        <w:rPr>
          <w:rFonts w:ascii="Arial" w:hAnsi="Arial" w:cs="Arial"/>
          <w:spacing w:val="-2"/>
        </w:rPr>
        <w:t xml:space="preserve"> </w:t>
      </w:r>
      <w:r w:rsidRPr="00F9376F">
        <w:rPr>
          <w:rFonts w:ascii="Arial" w:hAnsi="Arial" w:cs="Arial"/>
        </w:rPr>
        <w:t>different return</w:t>
      </w:r>
      <w:r w:rsidRPr="00F9376F">
        <w:rPr>
          <w:rFonts w:ascii="Arial" w:hAnsi="Arial" w:cs="Arial"/>
          <w:spacing w:val="-1"/>
        </w:rPr>
        <w:t xml:space="preserve"> </w:t>
      </w:r>
      <w:r w:rsidRPr="00F9376F">
        <w:rPr>
          <w:rFonts w:ascii="Arial" w:hAnsi="Arial" w:cs="Arial"/>
          <w:spacing w:val="-2"/>
        </w:rPr>
        <w:t>times</w:t>
      </w:r>
      <w:r w:rsidRPr="00F9376F">
        <w:rPr>
          <w:rFonts w:ascii="Arial" w:hAnsi="Arial" w:cs="Arial"/>
        </w:rPr>
        <w:t>.</w:t>
      </w:r>
    </w:p>
    <w:p w14:paraId="74AC2162" w14:textId="77777777" w:rsidR="005F5FBB" w:rsidRDefault="005F5FBB" w:rsidP="005F5FBB">
      <w:pPr>
        <w:spacing w:line="360" w:lineRule="auto"/>
        <w:jc w:val="center"/>
        <w:rPr>
          <w:rFonts w:ascii="Arial" w:hAnsi="Arial" w:cs="Arial"/>
          <w:spacing w:val="-2"/>
        </w:rPr>
      </w:pPr>
      <w:r w:rsidRPr="00F9376F">
        <w:rPr>
          <w:rFonts w:ascii="Arial" w:hAnsi="Arial" w:cs="Arial"/>
        </w:rPr>
        <w:t>Source:</w:t>
      </w:r>
      <w:r w:rsidRPr="00F9376F">
        <w:rPr>
          <w:rFonts w:ascii="Arial" w:hAnsi="Arial" w:cs="Arial"/>
          <w:spacing w:val="-3"/>
        </w:rPr>
        <w:t xml:space="preserve"> </w:t>
      </w:r>
      <w:r w:rsidRPr="004F5D17">
        <w:rPr>
          <w:rFonts w:ascii="Arial" w:hAnsi="Arial" w:cs="Arial"/>
          <w:spacing w:val="-2"/>
          <w:sz w:val="18"/>
          <w:szCs w:val="18"/>
        </w:rPr>
        <w:t>Authors</w:t>
      </w:r>
      <w:r w:rsidRPr="00F9376F">
        <w:rPr>
          <w:rFonts w:ascii="Arial" w:hAnsi="Arial" w:cs="Arial"/>
          <w:spacing w:val="-2"/>
        </w:rPr>
        <w:t>.</w:t>
      </w:r>
    </w:p>
    <w:p w14:paraId="0A899189" w14:textId="77777777" w:rsidR="005F5FBB" w:rsidRPr="00F9376F" w:rsidRDefault="005F5FBB" w:rsidP="005F5FBB">
      <w:pPr>
        <w:spacing w:line="360" w:lineRule="auto"/>
        <w:jc w:val="center"/>
        <w:rPr>
          <w:rFonts w:ascii="Arial" w:hAnsi="Arial" w:cs="Arial"/>
          <w:spacing w:val="-2"/>
        </w:rPr>
      </w:pPr>
    </w:p>
    <w:p w14:paraId="5AA0DBA8"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rPr>
      </w:pPr>
      <w:r w:rsidRPr="00EA080F">
        <w:rPr>
          <w:rFonts w:ascii="Arial" w:hAnsi="Arial" w:cs="Arial"/>
          <w:b/>
          <w:bCs/>
        </w:rPr>
        <w:t xml:space="preserve">Unit </w:t>
      </w:r>
      <w:r w:rsidRPr="00EA080F">
        <w:rPr>
          <w:rFonts w:ascii="Arial" w:hAnsi="Arial" w:cs="Arial"/>
          <w:b/>
          <w:bCs/>
          <w:spacing w:val="-2"/>
        </w:rPr>
        <w:t>hydrograph</w:t>
      </w:r>
    </w:p>
    <w:p w14:paraId="6817A048" w14:textId="0CECA596" w:rsidR="005F5FBB" w:rsidRPr="00F9376F" w:rsidRDefault="005F5FBB" w:rsidP="009C2B8C">
      <w:pPr>
        <w:spacing w:line="360" w:lineRule="auto"/>
        <w:ind w:right="18"/>
        <w:jc w:val="both"/>
        <w:rPr>
          <w:rFonts w:ascii="Arial" w:hAnsi="Arial" w:cs="Arial"/>
        </w:rPr>
      </w:pPr>
      <w:r w:rsidRPr="00F9376F">
        <w:rPr>
          <w:rFonts w:ascii="Arial" w:hAnsi="Arial" w:cs="Arial"/>
        </w:rPr>
        <w:t>According</w:t>
      </w:r>
      <w:r w:rsidRPr="00F9376F">
        <w:rPr>
          <w:rFonts w:ascii="Arial" w:hAnsi="Arial" w:cs="Arial"/>
          <w:spacing w:val="-13"/>
        </w:rPr>
        <w:t xml:space="preserve"> </w:t>
      </w:r>
      <w:r w:rsidRPr="00F9376F">
        <w:rPr>
          <w:rFonts w:ascii="Arial" w:hAnsi="Arial" w:cs="Arial"/>
        </w:rPr>
        <w:t>to</w:t>
      </w:r>
      <w:r w:rsidRPr="00F9376F">
        <w:rPr>
          <w:rFonts w:ascii="Arial" w:hAnsi="Arial" w:cs="Arial"/>
          <w:spacing w:val="-13"/>
        </w:rPr>
        <w:t xml:space="preserve"> </w:t>
      </w:r>
      <w:proofErr w:type="spellStart"/>
      <w:r w:rsidRPr="00F9376F">
        <w:rPr>
          <w:rFonts w:ascii="Arial" w:hAnsi="Arial" w:cs="Arial"/>
        </w:rPr>
        <w:t>Leitão</w:t>
      </w:r>
      <w:proofErr w:type="spellEnd"/>
      <w:r w:rsidRPr="00F9376F">
        <w:rPr>
          <w:rFonts w:ascii="Arial" w:hAnsi="Arial" w:cs="Arial"/>
          <w:spacing w:val="-13"/>
        </w:rPr>
        <w:t xml:space="preserve"> </w:t>
      </w:r>
      <w:r w:rsidRPr="009D39C8">
        <w:rPr>
          <w:rFonts w:ascii="Arial" w:hAnsi="Arial" w:cs="Arial"/>
          <w:i/>
          <w:iCs/>
        </w:rPr>
        <w:t>et</w:t>
      </w:r>
      <w:r w:rsidRPr="009D39C8">
        <w:rPr>
          <w:rFonts w:ascii="Arial" w:hAnsi="Arial" w:cs="Arial"/>
          <w:i/>
          <w:iCs/>
          <w:spacing w:val="-13"/>
        </w:rPr>
        <w:t xml:space="preserve"> </w:t>
      </w:r>
      <w:r w:rsidRPr="009D39C8">
        <w:rPr>
          <w:rFonts w:ascii="Arial" w:hAnsi="Arial" w:cs="Arial"/>
          <w:i/>
          <w:iCs/>
        </w:rPr>
        <w:t>al.</w:t>
      </w:r>
      <w:r w:rsidRPr="00F9376F">
        <w:rPr>
          <w:rFonts w:ascii="Arial" w:hAnsi="Arial" w:cs="Arial"/>
          <w:spacing w:val="-13"/>
        </w:rPr>
        <w:t xml:space="preserve"> </w:t>
      </w:r>
      <w:r w:rsidRPr="00F9376F">
        <w:rPr>
          <w:rFonts w:ascii="Arial" w:hAnsi="Arial" w:cs="Arial"/>
        </w:rPr>
        <w:t>(2017),</w:t>
      </w:r>
      <w:r w:rsidRPr="00F9376F">
        <w:rPr>
          <w:rFonts w:ascii="Arial" w:hAnsi="Arial" w:cs="Arial"/>
          <w:spacing w:val="-13"/>
        </w:rPr>
        <w:t xml:space="preserve"> </w:t>
      </w:r>
      <w:r w:rsidRPr="00F9376F">
        <w:rPr>
          <w:rFonts w:ascii="Arial" w:hAnsi="Arial" w:cs="Arial"/>
        </w:rPr>
        <w:t>the</w:t>
      </w:r>
      <w:r w:rsidRPr="00F9376F">
        <w:rPr>
          <w:rFonts w:ascii="Arial" w:hAnsi="Arial" w:cs="Arial"/>
          <w:spacing w:val="-13"/>
        </w:rPr>
        <w:t xml:space="preserve"> </w:t>
      </w:r>
      <w:r w:rsidRPr="00F9376F">
        <w:rPr>
          <w:rFonts w:ascii="Arial" w:hAnsi="Arial" w:cs="Arial"/>
        </w:rPr>
        <w:t>Soil</w:t>
      </w:r>
      <w:r w:rsidRPr="00F9376F">
        <w:rPr>
          <w:rFonts w:ascii="Arial" w:hAnsi="Arial" w:cs="Arial"/>
          <w:spacing w:val="-15"/>
        </w:rPr>
        <w:t xml:space="preserve"> </w:t>
      </w:r>
      <w:r w:rsidRPr="00F9376F">
        <w:rPr>
          <w:rFonts w:ascii="Arial" w:hAnsi="Arial" w:cs="Arial"/>
        </w:rPr>
        <w:t>Conservation</w:t>
      </w:r>
      <w:r w:rsidRPr="00F9376F">
        <w:rPr>
          <w:rFonts w:ascii="Arial" w:hAnsi="Arial" w:cs="Arial"/>
          <w:spacing w:val="-13"/>
        </w:rPr>
        <w:t xml:space="preserve"> </w:t>
      </w:r>
      <w:r w:rsidRPr="00F9376F">
        <w:rPr>
          <w:rFonts w:ascii="Arial" w:hAnsi="Arial" w:cs="Arial"/>
        </w:rPr>
        <w:t>Service</w:t>
      </w:r>
      <w:r w:rsidRPr="00F9376F">
        <w:rPr>
          <w:rFonts w:ascii="Arial" w:hAnsi="Arial" w:cs="Arial"/>
          <w:spacing w:val="-12"/>
        </w:rPr>
        <w:t xml:space="preserve"> </w:t>
      </w:r>
      <w:r w:rsidRPr="00F9376F">
        <w:rPr>
          <w:rFonts w:ascii="Arial" w:hAnsi="Arial" w:cs="Arial"/>
        </w:rPr>
        <w:t>(SCS)</w:t>
      </w:r>
      <w:r w:rsidRPr="00F9376F">
        <w:rPr>
          <w:rFonts w:ascii="Arial" w:hAnsi="Arial" w:cs="Arial"/>
          <w:spacing w:val="-13"/>
        </w:rPr>
        <w:t xml:space="preserve"> </w:t>
      </w:r>
      <w:r w:rsidRPr="00F9376F">
        <w:rPr>
          <w:rFonts w:ascii="Arial" w:hAnsi="Arial" w:cs="Arial"/>
        </w:rPr>
        <w:t>Model,</w:t>
      </w:r>
      <w:r w:rsidRPr="00F9376F">
        <w:rPr>
          <w:rFonts w:ascii="Arial" w:hAnsi="Arial" w:cs="Arial"/>
          <w:spacing w:val="-12"/>
        </w:rPr>
        <w:t xml:space="preserve"> </w:t>
      </w:r>
      <w:r w:rsidRPr="00F9376F">
        <w:rPr>
          <w:rFonts w:ascii="Arial" w:hAnsi="Arial" w:cs="Arial"/>
        </w:rPr>
        <w:t>developed in</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1970s</w:t>
      </w:r>
      <w:r w:rsidRPr="00F9376F">
        <w:rPr>
          <w:rFonts w:ascii="Arial" w:hAnsi="Arial" w:cs="Arial"/>
          <w:spacing w:val="-14"/>
        </w:rPr>
        <w:t xml:space="preserve"> </w:t>
      </w:r>
      <w:r w:rsidRPr="00F9376F">
        <w:rPr>
          <w:rFonts w:ascii="Arial" w:hAnsi="Arial" w:cs="Arial"/>
        </w:rPr>
        <w:t>in</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United</w:t>
      </w:r>
      <w:r w:rsidRPr="00F9376F">
        <w:rPr>
          <w:rFonts w:ascii="Arial" w:hAnsi="Arial" w:cs="Arial"/>
          <w:spacing w:val="-15"/>
        </w:rPr>
        <w:t xml:space="preserve"> </w:t>
      </w:r>
      <w:r w:rsidRPr="00F9376F">
        <w:rPr>
          <w:rFonts w:ascii="Arial" w:hAnsi="Arial" w:cs="Arial"/>
        </w:rPr>
        <w:t>States</w:t>
      </w:r>
      <w:r w:rsidRPr="00F9376F">
        <w:rPr>
          <w:rFonts w:ascii="Arial" w:hAnsi="Arial" w:cs="Arial"/>
          <w:spacing w:val="-14"/>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America</w:t>
      </w:r>
      <w:r w:rsidRPr="00F9376F">
        <w:rPr>
          <w:rFonts w:ascii="Arial" w:hAnsi="Arial" w:cs="Arial"/>
          <w:spacing w:val="-13"/>
        </w:rPr>
        <w:t xml:space="preserve"> </w:t>
      </w:r>
      <w:r w:rsidRPr="00F9376F">
        <w:rPr>
          <w:rFonts w:ascii="Arial" w:hAnsi="Arial" w:cs="Arial"/>
        </w:rPr>
        <w:t>(USA),</w:t>
      </w:r>
      <w:r w:rsidRPr="00F9376F">
        <w:rPr>
          <w:rFonts w:ascii="Arial" w:hAnsi="Arial" w:cs="Arial"/>
          <w:spacing w:val="-14"/>
        </w:rPr>
        <w:t xml:space="preserve"> </w:t>
      </w:r>
      <w:r w:rsidRPr="00F9376F">
        <w:rPr>
          <w:rFonts w:ascii="Arial" w:hAnsi="Arial" w:cs="Arial"/>
        </w:rPr>
        <w:t>consists</w:t>
      </w:r>
      <w:r w:rsidRPr="00F9376F">
        <w:rPr>
          <w:rFonts w:ascii="Arial" w:hAnsi="Arial" w:cs="Arial"/>
          <w:spacing w:val="-14"/>
        </w:rPr>
        <w:t xml:space="preserve"> </w:t>
      </w:r>
      <w:r w:rsidRPr="00F9376F">
        <w:rPr>
          <w:rFonts w:ascii="Arial" w:hAnsi="Arial" w:cs="Arial"/>
        </w:rPr>
        <w:t>of</w:t>
      </w:r>
      <w:r w:rsidRPr="00F9376F">
        <w:rPr>
          <w:rFonts w:ascii="Arial" w:hAnsi="Arial" w:cs="Arial"/>
          <w:spacing w:val="-15"/>
        </w:rPr>
        <w:t xml:space="preserve"> </w:t>
      </w:r>
      <w:r w:rsidRPr="00F9376F">
        <w:rPr>
          <w:rFonts w:ascii="Arial" w:hAnsi="Arial" w:cs="Arial"/>
        </w:rPr>
        <w:t>estimating</w:t>
      </w:r>
      <w:r w:rsidRPr="00F9376F">
        <w:rPr>
          <w:rFonts w:ascii="Arial" w:hAnsi="Arial" w:cs="Arial"/>
          <w:spacing w:val="-14"/>
        </w:rPr>
        <w:t xml:space="preserve"> </w:t>
      </w:r>
      <w:r w:rsidRPr="00F9376F">
        <w:rPr>
          <w:rFonts w:ascii="Arial" w:hAnsi="Arial" w:cs="Arial"/>
        </w:rPr>
        <w:t>surplus</w:t>
      </w:r>
      <w:r w:rsidRPr="00F9376F">
        <w:rPr>
          <w:rFonts w:ascii="Arial" w:hAnsi="Arial" w:cs="Arial"/>
          <w:spacing w:val="-14"/>
        </w:rPr>
        <w:t xml:space="preserve"> </w:t>
      </w:r>
      <w:r w:rsidRPr="00F9376F">
        <w:rPr>
          <w:rFonts w:ascii="Arial" w:hAnsi="Arial" w:cs="Arial"/>
        </w:rPr>
        <w:t>rainfall as a function of accumulated precipitation, land use and cover, and antecedent moisture. This model is based on the unit hydrograph and the shape of the hydrograph can be estimated from the histogram. The physical characteristics of the river basins, Table 6, are</w:t>
      </w:r>
      <w:r w:rsidRPr="00F9376F">
        <w:rPr>
          <w:rFonts w:ascii="Arial" w:hAnsi="Arial" w:cs="Arial"/>
          <w:spacing w:val="-10"/>
        </w:rPr>
        <w:t xml:space="preserve"> </w:t>
      </w:r>
      <w:r w:rsidRPr="00F9376F">
        <w:rPr>
          <w:rFonts w:ascii="Arial" w:hAnsi="Arial" w:cs="Arial"/>
        </w:rPr>
        <w:t>incorporated</w:t>
      </w:r>
      <w:r w:rsidRPr="00F9376F">
        <w:rPr>
          <w:rFonts w:ascii="Arial" w:hAnsi="Arial" w:cs="Arial"/>
          <w:spacing w:val="-9"/>
        </w:rPr>
        <w:t xml:space="preserve"> </w:t>
      </w:r>
      <w:r w:rsidRPr="00F9376F">
        <w:rPr>
          <w:rFonts w:ascii="Arial" w:hAnsi="Arial" w:cs="Arial"/>
        </w:rPr>
        <w:t>into</w:t>
      </w:r>
      <w:r w:rsidRPr="00F9376F">
        <w:rPr>
          <w:rFonts w:ascii="Arial" w:hAnsi="Arial" w:cs="Arial"/>
          <w:spacing w:val="-8"/>
        </w:rPr>
        <w:t xml:space="preserve"> </w:t>
      </w:r>
      <w:r w:rsidRPr="00F9376F">
        <w:rPr>
          <w:rFonts w:ascii="Arial" w:hAnsi="Arial" w:cs="Arial"/>
        </w:rPr>
        <w:t>the</w:t>
      </w:r>
      <w:r w:rsidRPr="00F9376F">
        <w:rPr>
          <w:rFonts w:ascii="Arial" w:hAnsi="Arial" w:cs="Arial"/>
          <w:spacing w:val="-6"/>
        </w:rPr>
        <w:t xml:space="preserve"> </w:t>
      </w:r>
      <w:r w:rsidRPr="00F9376F">
        <w:rPr>
          <w:rFonts w:ascii="Arial" w:hAnsi="Arial" w:cs="Arial"/>
        </w:rPr>
        <w:t>model</w:t>
      </w:r>
      <w:r w:rsidRPr="00F9376F">
        <w:rPr>
          <w:rFonts w:ascii="Arial" w:hAnsi="Arial" w:cs="Arial"/>
          <w:spacing w:val="-8"/>
        </w:rPr>
        <w:t xml:space="preserve"> </w:t>
      </w:r>
      <w:r w:rsidRPr="00F9376F">
        <w:rPr>
          <w:rFonts w:ascii="Arial" w:hAnsi="Arial" w:cs="Arial"/>
        </w:rPr>
        <w:t>by</w:t>
      </w:r>
      <w:r w:rsidRPr="00F9376F">
        <w:rPr>
          <w:rFonts w:ascii="Arial" w:hAnsi="Arial" w:cs="Arial"/>
          <w:spacing w:val="-8"/>
        </w:rPr>
        <w:t xml:space="preserve"> </w:t>
      </w:r>
      <w:r w:rsidRPr="00F9376F">
        <w:rPr>
          <w:rFonts w:ascii="Arial" w:hAnsi="Arial" w:cs="Arial"/>
        </w:rPr>
        <w:t>the</w:t>
      </w:r>
      <w:r w:rsidRPr="00F9376F">
        <w:rPr>
          <w:rFonts w:ascii="Arial" w:hAnsi="Arial" w:cs="Arial"/>
          <w:spacing w:val="-9"/>
        </w:rPr>
        <w:t xml:space="preserve"> </w:t>
      </w:r>
      <w:r w:rsidRPr="00F9376F">
        <w:rPr>
          <w:rFonts w:ascii="Arial" w:hAnsi="Arial" w:cs="Arial"/>
        </w:rPr>
        <w:t>parameters:</w:t>
      </w:r>
      <w:r w:rsidRPr="00F9376F">
        <w:rPr>
          <w:rFonts w:ascii="Arial" w:hAnsi="Arial" w:cs="Arial"/>
          <w:spacing w:val="-8"/>
        </w:rPr>
        <w:t xml:space="preserve"> </w:t>
      </w:r>
      <w:r w:rsidRPr="00F9376F">
        <w:rPr>
          <w:rFonts w:ascii="Arial" w:hAnsi="Arial" w:cs="Arial"/>
        </w:rPr>
        <w:t>basin</w:t>
      </w:r>
      <w:r w:rsidRPr="00F9376F">
        <w:rPr>
          <w:rFonts w:ascii="Arial" w:hAnsi="Arial" w:cs="Arial"/>
          <w:spacing w:val="-8"/>
        </w:rPr>
        <w:t xml:space="preserve"> </w:t>
      </w:r>
      <w:r w:rsidRPr="00F9376F">
        <w:rPr>
          <w:rFonts w:ascii="Arial" w:hAnsi="Arial" w:cs="Arial"/>
        </w:rPr>
        <w:t>distribution</w:t>
      </w:r>
      <w:r w:rsidRPr="00F9376F">
        <w:rPr>
          <w:rFonts w:ascii="Arial" w:hAnsi="Arial" w:cs="Arial"/>
          <w:spacing w:val="-8"/>
        </w:rPr>
        <w:t xml:space="preserve"> </w:t>
      </w:r>
      <w:r w:rsidRPr="00F9376F">
        <w:rPr>
          <w:rFonts w:ascii="Arial" w:hAnsi="Arial" w:cs="Arial"/>
        </w:rPr>
        <w:t>area</w:t>
      </w:r>
      <w:r w:rsidRPr="00F9376F">
        <w:rPr>
          <w:rFonts w:ascii="Arial" w:hAnsi="Arial" w:cs="Arial"/>
          <w:spacing w:val="-9"/>
        </w:rPr>
        <w:t xml:space="preserve"> </w:t>
      </w:r>
      <w:r w:rsidRPr="00F9376F">
        <w:rPr>
          <w:rFonts w:ascii="Arial" w:hAnsi="Arial" w:cs="Arial"/>
        </w:rPr>
        <w:t>(</w:t>
      </w:r>
      <w:r w:rsidRPr="00F9376F">
        <w:rPr>
          <w:rFonts w:ascii="Arial" w:hAnsi="Arial" w:cs="Arial"/>
          <w:b/>
        </w:rPr>
        <w:t>ad</w:t>
      </w:r>
      <w:r w:rsidRPr="00F9376F">
        <w:rPr>
          <w:rFonts w:ascii="Arial" w:hAnsi="Arial" w:cs="Arial"/>
        </w:rPr>
        <w:t>),</w:t>
      </w:r>
      <w:r w:rsidRPr="00F9376F">
        <w:rPr>
          <w:rFonts w:ascii="Arial" w:hAnsi="Arial" w:cs="Arial"/>
          <w:spacing w:val="-9"/>
        </w:rPr>
        <w:t xml:space="preserve"> </w:t>
      </w:r>
      <w:r w:rsidRPr="00F9376F">
        <w:rPr>
          <w:rFonts w:ascii="Arial" w:hAnsi="Arial" w:cs="Arial"/>
        </w:rPr>
        <w:t>peak</w:t>
      </w:r>
      <w:r w:rsidRPr="00F9376F">
        <w:rPr>
          <w:rFonts w:ascii="Arial" w:hAnsi="Arial" w:cs="Arial"/>
          <w:spacing w:val="-8"/>
        </w:rPr>
        <w:t xml:space="preserve"> </w:t>
      </w:r>
      <w:r w:rsidRPr="00F9376F">
        <w:rPr>
          <w:rFonts w:ascii="Arial" w:hAnsi="Arial" w:cs="Arial"/>
        </w:rPr>
        <w:t>time (</w:t>
      </w:r>
      <w:proofErr w:type="spellStart"/>
      <w:r w:rsidRPr="00F9376F">
        <w:rPr>
          <w:rFonts w:ascii="Arial" w:hAnsi="Arial" w:cs="Arial"/>
          <w:b/>
        </w:rPr>
        <w:t>tp</w:t>
      </w:r>
      <w:proofErr w:type="spellEnd"/>
      <w:r w:rsidRPr="00F9376F">
        <w:rPr>
          <w:rFonts w:ascii="Arial" w:hAnsi="Arial" w:cs="Arial"/>
          <w:b/>
        </w:rPr>
        <w:t>)</w:t>
      </w:r>
      <w:r w:rsidRPr="00F9376F">
        <w:rPr>
          <w:rFonts w:ascii="Arial" w:hAnsi="Arial" w:cs="Arial"/>
        </w:rPr>
        <w:t>, peak flow (</w:t>
      </w:r>
      <w:proofErr w:type="spellStart"/>
      <w:r w:rsidRPr="00F9376F">
        <w:rPr>
          <w:rFonts w:ascii="Arial" w:hAnsi="Arial" w:cs="Arial"/>
          <w:b/>
        </w:rPr>
        <w:t>qp</w:t>
      </w:r>
      <w:proofErr w:type="spellEnd"/>
      <w:r w:rsidRPr="00F9376F">
        <w:rPr>
          <w:rFonts w:ascii="Arial" w:hAnsi="Arial" w:cs="Arial"/>
          <w:b/>
        </w:rPr>
        <w:t xml:space="preserve">), </w:t>
      </w:r>
      <w:r w:rsidR="00756618" w:rsidRPr="001F5E16">
        <w:rPr>
          <w:rFonts w:ascii="Arial" w:hAnsi="Arial" w:cs="Arial"/>
          <w:highlight w:val="yellow"/>
        </w:rPr>
        <w:t>concentration-</w:t>
      </w:r>
      <w:r w:rsidRPr="001F5E16">
        <w:rPr>
          <w:rFonts w:ascii="Arial" w:hAnsi="Arial" w:cs="Arial"/>
          <w:highlight w:val="yellow"/>
        </w:rPr>
        <w:t>time (</w:t>
      </w:r>
      <w:proofErr w:type="spellStart"/>
      <w:r w:rsidRPr="001F5E16">
        <w:rPr>
          <w:rFonts w:ascii="Arial" w:hAnsi="Arial" w:cs="Arial"/>
          <w:b/>
          <w:highlight w:val="yellow"/>
        </w:rPr>
        <w:t>tc</w:t>
      </w:r>
      <w:proofErr w:type="spellEnd"/>
      <w:r w:rsidRPr="00F9376F">
        <w:rPr>
          <w:rFonts w:ascii="Arial" w:hAnsi="Arial" w:cs="Arial"/>
        </w:rPr>
        <w:t>), and response time (</w:t>
      </w:r>
      <w:r w:rsidRPr="00F9376F">
        <w:rPr>
          <w:rFonts w:ascii="Arial" w:hAnsi="Arial" w:cs="Arial"/>
          <w:b/>
        </w:rPr>
        <w:t>tr</w:t>
      </w:r>
      <w:r w:rsidRPr="00F9376F">
        <w:rPr>
          <w:rFonts w:ascii="Arial" w:hAnsi="Arial" w:cs="Arial"/>
        </w:rPr>
        <w:t>):</w:t>
      </w:r>
    </w:p>
    <w:p w14:paraId="6D6CEBB4" w14:textId="77777777" w:rsidR="005F5FBB" w:rsidRPr="00F9376F" w:rsidRDefault="005F5FBB" w:rsidP="005F5FBB">
      <w:pPr>
        <w:spacing w:line="360" w:lineRule="auto"/>
        <w:jc w:val="both"/>
        <w:rPr>
          <w:rFonts w:ascii="Arial" w:hAnsi="Arial" w:cs="Arial"/>
        </w:rPr>
      </w:pPr>
      <w:r w:rsidRPr="00F9376F">
        <w:rPr>
          <w:rFonts w:ascii="Arial" w:hAnsi="Arial" w:cs="Arial"/>
        </w:rPr>
        <w:t>Using</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basin's</w:t>
      </w:r>
      <w:r w:rsidRPr="00F9376F">
        <w:rPr>
          <w:rFonts w:ascii="Arial" w:hAnsi="Arial" w:cs="Arial"/>
          <w:spacing w:val="1"/>
        </w:rPr>
        <w:t xml:space="preserve"> </w:t>
      </w:r>
      <w:proofErr w:type="spellStart"/>
      <w:r w:rsidRPr="00F9376F">
        <w:rPr>
          <w:rFonts w:ascii="Arial" w:hAnsi="Arial" w:cs="Arial"/>
          <w:b/>
        </w:rPr>
        <w:t>tc</w:t>
      </w:r>
      <w:proofErr w:type="spellEnd"/>
      <w:r w:rsidRPr="00F9376F">
        <w:rPr>
          <w:rFonts w:ascii="Arial" w:hAnsi="Arial" w:cs="Arial"/>
          <w:b/>
          <w:spacing w:val="-3"/>
        </w:rPr>
        <w:t xml:space="preserve"> </w:t>
      </w:r>
      <w:r w:rsidRPr="00F9376F">
        <w:rPr>
          <w:rFonts w:ascii="Arial" w:hAnsi="Arial" w:cs="Arial"/>
        </w:rPr>
        <w:t>value,</w:t>
      </w:r>
      <w:r w:rsidRPr="00F9376F">
        <w:rPr>
          <w:rFonts w:ascii="Arial" w:hAnsi="Arial" w:cs="Arial"/>
          <w:spacing w:val="-1"/>
        </w:rPr>
        <w:t xml:space="preserve"> </w:t>
      </w:r>
      <w:r w:rsidRPr="00F9376F">
        <w:rPr>
          <w:rFonts w:ascii="Arial" w:hAnsi="Arial" w:cs="Arial"/>
          <w:b/>
        </w:rPr>
        <w:t>tr</w:t>
      </w:r>
      <w:r w:rsidRPr="00F9376F">
        <w:rPr>
          <w:rFonts w:ascii="Arial" w:hAnsi="Arial" w:cs="Arial"/>
          <w:b/>
          <w:spacing w:val="-2"/>
        </w:rPr>
        <w:t xml:space="preserve"> </w:t>
      </w:r>
      <w:r w:rsidRPr="00F9376F">
        <w:rPr>
          <w:rFonts w:ascii="Arial" w:hAnsi="Arial" w:cs="Arial"/>
        </w:rPr>
        <w:t>was</w:t>
      </w:r>
      <w:r w:rsidRPr="00F9376F">
        <w:rPr>
          <w:rFonts w:ascii="Arial" w:hAnsi="Arial" w:cs="Arial"/>
          <w:spacing w:val="1"/>
        </w:rPr>
        <w:t xml:space="preserve"> </w:t>
      </w:r>
      <w:r w:rsidRPr="00F9376F">
        <w:rPr>
          <w:rFonts w:ascii="Arial" w:hAnsi="Arial" w:cs="Arial"/>
        </w:rPr>
        <w:t>estimated using the</w:t>
      </w:r>
      <w:r w:rsidRPr="00F9376F">
        <w:rPr>
          <w:rFonts w:ascii="Arial" w:hAnsi="Arial" w:cs="Arial"/>
          <w:spacing w:val="-1"/>
        </w:rPr>
        <w:t xml:space="preserve"> </w:t>
      </w:r>
      <w:r w:rsidRPr="00F9376F">
        <w:rPr>
          <w:rFonts w:ascii="Arial" w:hAnsi="Arial" w:cs="Arial"/>
        </w:rPr>
        <w:t xml:space="preserve">following </w:t>
      </w:r>
      <w:r w:rsidRPr="00F9376F">
        <w:rPr>
          <w:rFonts w:ascii="Arial" w:hAnsi="Arial" w:cs="Arial"/>
          <w:spacing w:val="-2"/>
        </w:rPr>
        <w:t>relationship:</w:t>
      </w:r>
    </w:p>
    <w:p w14:paraId="069B5AC5" w14:textId="61A7597F" w:rsidR="005F5FBB" w:rsidRPr="0095662A"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tr</m:t>
        </m:r>
        <m:r>
          <w:rPr>
            <w:rFonts w:ascii="Cambria Math" w:hAnsi="Cambria Math" w:cs="Arial"/>
            <w:sz w:val="20"/>
            <w:szCs w:val="20"/>
            <w:lang w:val="en-US"/>
          </w:rPr>
          <m:t>=0.6</m:t>
        </m:r>
        <m:r>
          <w:rPr>
            <w:rFonts w:ascii="Cambria Math" w:hAnsi="Cambria Math" w:cs="Arial"/>
            <w:sz w:val="20"/>
            <w:szCs w:val="20"/>
          </w:rPr>
          <m:t>tc</m:t>
        </m:r>
      </m:oMath>
      <w:r w:rsidRPr="0095662A">
        <w:rPr>
          <w:rFonts w:ascii="Arial" w:hAnsi="Arial" w:cs="Arial"/>
          <w:sz w:val="20"/>
          <w:szCs w:val="20"/>
          <w:lang w:val="en-US"/>
        </w:rPr>
        <w:t xml:space="preserve">                                                                                                                               (</w:t>
      </w:r>
      <w:r>
        <w:rPr>
          <w:rFonts w:ascii="Arial" w:hAnsi="Arial" w:cs="Arial"/>
          <w:sz w:val="20"/>
          <w:szCs w:val="20"/>
          <w:lang w:val="en-US"/>
        </w:rPr>
        <w:t>3</w:t>
      </w:r>
      <w:r w:rsidRPr="0095662A">
        <w:rPr>
          <w:rFonts w:ascii="Arial" w:hAnsi="Arial" w:cs="Arial"/>
          <w:sz w:val="20"/>
          <w:szCs w:val="20"/>
          <w:lang w:val="en-US"/>
        </w:rPr>
        <w:t>)</w:t>
      </w:r>
    </w:p>
    <w:p w14:paraId="10F5ED25"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27"/>
        </w:rPr>
        <w:t xml:space="preserve"> </w:t>
      </w:r>
      <w:r w:rsidRPr="00F9376F">
        <w:rPr>
          <w:rFonts w:ascii="Arial" w:hAnsi="Arial" w:cs="Arial"/>
        </w:rPr>
        <w:t>value</w:t>
      </w:r>
      <w:r w:rsidRPr="00F9376F">
        <w:rPr>
          <w:rFonts w:ascii="Arial" w:hAnsi="Arial" w:cs="Arial"/>
          <w:spacing w:val="28"/>
        </w:rPr>
        <w:t xml:space="preserve"> </w:t>
      </w:r>
      <w:r w:rsidRPr="00F9376F">
        <w:rPr>
          <w:rFonts w:ascii="Arial" w:hAnsi="Arial" w:cs="Arial"/>
        </w:rPr>
        <w:t>of</w:t>
      </w:r>
      <w:r w:rsidRPr="00F9376F">
        <w:rPr>
          <w:rFonts w:ascii="Arial" w:hAnsi="Arial" w:cs="Arial"/>
          <w:spacing w:val="29"/>
        </w:rPr>
        <w:t xml:space="preserve"> </w:t>
      </w:r>
      <w:proofErr w:type="spellStart"/>
      <w:r w:rsidRPr="00F9376F">
        <w:rPr>
          <w:rFonts w:ascii="Arial" w:hAnsi="Arial" w:cs="Arial"/>
          <w:b/>
        </w:rPr>
        <w:t>tp</w:t>
      </w:r>
      <w:proofErr w:type="spellEnd"/>
      <w:r w:rsidRPr="00F9376F">
        <w:rPr>
          <w:rFonts w:ascii="Arial" w:hAnsi="Arial" w:cs="Arial"/>
          <w:b/>
          <w:spacing w:val="30"/>
        </w:rPr>
        <w:t xml:space="preserve"> </w:t>
      </w:r>
      <w:r w:rsidRPr="00F9376F">
        <w:rPr>
          <w:rFonts w:ascii="Arial" w:hAnsi="Arial" w:cs="Arial"/>
        </w:rPr>
        <w:t>was</w:t>
      </w:r>
      <w:r w:rsidRPr="00F9376F">
        <w:rPr>
          <w:rFonts w:ascii="Arial" w:hAnsi="Arial" w:cs="Arial"/>
          <w:spacing w:val="31"/>
        </w:rPr>
        <w:t xml:space="preserve"> </w:t>
      </w:r>
      <w:r w:rsidRPr="00F9376F">
        <w:rPr>
          <w:rFonts w:ascii="Arial" w:hAnsi="Arial" w:cs="Arial"/>
        </w:rPr>
        <w:t>estimated</w:t>
      </w:r>
      <w:r w:rsidRPr="00F9376F">
        <w:rPr>
          <w:rFonts w:ascii="Arial" w:hAnsi="Arial" w:cs="Arial"/>
          <w:spacing w:val="28"/>
        </w:rPr>
        <w:t xml:space="preserve"> </w:t>
      </w:r>
      <w:r w:rsidRPr="00F9376F">
        <w:rPr>
          <w:rFonts w:ascii="Arial" w:hAnsi="Arial" w:cs="Arial"/>
        </w:rPr>
        <w:t>as</w:t>
      </w:r>
      <w:r w:rsidRPr="00F9376F">
        <w:rPr>
          <w:rFonts w:ascii="Arial" w:hAnsi="Arial" w:cs="Arial"/>
          <w:spacing w:val="29"/>
        </w:rPr>
        <w:t xml:space="preserve"> </w:t>
      </w:r>
      <w:r w:rsidRPr="00F9376F">
        <w:rPr>
          <w:rFonts w:ascii="Arial" w:hAnsi="Arial" w:cs="Arial"/>
        </w:rPr>
        <w:t>a</w:t>
      </w:r>
      <w:r w:rsidRPr="00F9376F">
        <w:rPr>
          <w:rFonts w:ascii="Arial" w:hAnsi="Arial" w:cs="Arial"/>
          <w:spacing w:val="30"/>
        </w:rPr>
        <w:t xml:space="preserve"> </w:t>
      </w:r>
      <w:r w:rsidRPr="00F9376F">
        <w:rPr>
          <w:rFonts w:ascii="Arial" w:hAnsi="Arial" w:cs="Arial"/>
        </w:rPr>
        <w:t>function</w:t>
      </w:r>
      <w:r w:rsidRPr="00F9376F">
        <w:rPr>
          <w:rFonts w:ascii="Arial" w:hAnsi="Arial" w:cs="Arial"/>
          <w:spacing w:val="28"/>
        </w:rPr>
        <w:t xml:space="preserve"> </w:t>
      </w:r>
      <w:r w:rsidRPr="00F9376F">
        <w:rPr>
          <w:rFonts w:ascii="Arial" w:hAnsi="Arial" w:cs="Arial"/>
        </w:rPr>
        <w:t>of</w:t>
      </w:r>
      <w:r w:rsidRPr="00F9376F">
        <w:rPr>
          <w:rFonts w:ascii="Arial" w:hAnsi="Arial" w:cs="Arial"/>
          <w:spacing w:val="30"/>
        </w:rPr>
        <w:t xml:space="preserve"> </w:t>
      </w:r>
      <w:r w:rsidRPr="00F9376F">
        <w:rPr>
          <w:rFonts w:ascii="Arial" w:hAnsi="Arial" w:cs="Arial"/>
        </w:rPr>
        <w:t>the</w:t>
      </w:r>
      <w:r w:rsidRPr="00F9376F">
        <w:rPr>
          <w:rFonts w:ascii="Arial" w:hAnsi="Arial" w:cs="Arial"/>
          <w:spacing w:val="31"/>
        </w:rPr>
        <w:t xml:space="preserve"> </w:t>
      </w:r>
      <w:r w:rsidRPr="00F9376F">
        <w:rPr>
          <w:rFonts w:ascii="Arial" w:hAnsi="Arial" w:cs="Arial"/>
        </w:rPr>
        <w:t>discretization</w:t>
      </w:r>
      <w:r w:rsidRPr="00F9376F">
        <w:rPr>
          <w:rFonts w:ascii="Arial" w:hAnsi="Arial" w:cs="Arial"/>
          <w:spacing w:val="29"/>
        </w:rPr>
        <w:t xml:space="preserve"> </w:t>
      </w:r>
      <w:r w:rsidRPr="00F9376F">
        <w:rPr>
          <w:rFonts w:ascii="Arial" w:hAnsi="Arial" w:cs="Arial"/>
        </w:rPr>
        <w:t>time</w:t>
      </w:r>
      <w:r w:rsidRPr="00F9376F">
        <w:rPr>
          <w:rFonts w:ascii="Arial" w:hAnsi="Arial" w:cs="Arial"/>
          <w:spacing w:val="28"/>
        </w:rPr>
        <w:t xml:space="preserve"> </w:t>
      </w:r>
      <w:r w:rsidRPr="00F9376F">
        <w:rPr>
          <w:rFonts w:ascii="Arial" w:hAnsi="Arial" w:cs="Arial"/>
        </w:rPr>
        <w:t>(</w:t>
      </w:r>
      <w:r w:rsidRPr="00F9376F">
        <w:rPr>
          <w:rFonts w:ascii="Arial" w:hAnsi="Arial" w:cs="Arial"/>
          <w:b/>
        </w:rPr>
        <w:t>td</w:t>
      </w:r>
      <w:r w:rsidRPr="00F9376F">
        <w:rPr>
          <w:rFonts w:ascii="Arial" w:hAnsi="Arial" w:cs="Arial"/>
        </w:rPr>
        <w:t>)</w:t>
      </w:r>
      <w:r w:rsidRPr="00F9376F">
        <w:rPr>
          <w:rFonts w:ascii="Arial" w:hAnsi="Arial" w:cs="Arial"/>
          <w:spacing w:val="28"/>
        </w:rPr>
        <w:t xml:space="preserve"> </w:t>
      </w:r>
      <w:r w:rsidRPr="00F9376F">
        <w:rPr>
          <w:rFonts w:ascii="Arial" w:hAnsi="Arial" w:cs="Arial"/>
        </w:rPr>
        <w:t>of</w:t>
      </w:r>
      <w:r w:rsidRPr="00F9376F">
        <w:rPr>
          <w:rFonts w:ascii="Arial" w:hAnsi="Arial" w:cs="Arial"/>
          <w:spacing w:val="28"/>
        </w:rPr>
        <w:t xml:space="preserve"> </w:t>
      </w:r>
      <w:r w:rsidRPr="00F9376F">
        <w:rPr>
          <w:rFonts w:ascii="Arial" w:hAnsi="Arial" w:cs="Arial"/>
        </w:rPr>
        <w:t xml:space="preserve">the </w:t>
      </w:r>
      <w:r w:rsidRPr="00F9376F">
        <w:rPr>
          <w:rFonts w:ascii="Arial" w:hAnsi="Arial" w:cs="Arial"/>
          <w:spacing w:val="-2"/>
        </w:rPr>
        <w:t>rainfall:</w:t>
      </w:r>
    </w:p>
    <w:p w14:paraId="4597530C" w14:textId="3D7AA26B" w:rsidR="005F5FBB"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lang w:val="en-US"/>
          </w:rPr>
          <m:t>tp=0.5td+tr</m:t>
        </m:r>
      </m:oMath>
      <w:r w:rsidRPr="0095662A">
        <w:rPr>
          <w:rFonts w:ascii="Arial" w:hAnsi="Arial" w:cs="Arial"/>
          <w:sz w:val="20"/>
          <w:szCs w:val="20"/>
          <w:lang w:val="en-US"/>
        </w:rPr>
        <w:t xml:space="preserve">                                                                                                                      (</w:t>
      </w:r>
      <w:r>
        <w:rPr>
          <w:rFonts w:ascii="Arial" w:hAnsi="Arial" w:cs="Arial"/>
          <w:sz w:val="20"/>
          <w:szCs w:val="20"/>
          <w:lang w:val="en-US"/>
        </w:rPr>
        <w:t>4</w:t>
      </w:r>
      <w:r w:rsidRPr="0095662A">
        <w:rPr>
          <w:rFonts w:ascii="Arial" w:hAnsi="Arial" w:cs="Arial"/>
          <w:sz w:val="20"/>
          <w:szCs w:val="20"/>
          <w:lang w:val="en-US"/>
        </w:rPr>
        <w:t>)</w:t>
      </w:r>
    </w:p>
    <w:p w14:paraId="5959CC73"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3"/>
        </w:rPr>
        <w:t xml:space="preserve"> </w:t>
      </w:r>
      <w:proofErr w:type="spellStart"/>
      <w:r w:rsidRPr="00F9376F">
        <w:rPr>
          <w:rFonts w:ascii="Arial" w:hAnsi="Arial" w:cs="Arial"/>
          <w:b/>
        </w:rPr>
        <w:t>qp</w:t>
      </w:r>
      <w:proofErr w:type="spellEnd"/>
      <w:r w:rsidRPr="00F9376F">
        <w:rPr>
          <w:rFonts w:ascii="Arial" w:hAnsi="Arial" w:cs="Arial"/>
          <w:b/>
          <w:spacing w:val="-1"/>
        </w:rPr>
        <w:t xml:space="preserve"> </w:t>
      </w:r>
      <w:r w:rsidRPr="00F9376F">
        <w:rPr>
          <w:rFonts w:ascii="Arial" w:hAnsi="Arial" w:cs="Arial"/>
        </w:rPr>
        <w:t>was calculated</w:t>
      </w:r>
      <w:r w:rsidRPr="00F9376F">
        <w:rPr>
          <w:rFonts w:ascii="Arial" w:hAnsi="Arial" w:cs="Arial"/>
          <w:spacing w:val="-1"/>
        </w:rPr>
        <w:t xml:space="preserve"> </w:t>
      </w:r>
      <w:r w:rsidRPr="00F9376F">
        <w:rPr>
          <w:rFonts w:ascii="Arial" w:hAnsi="Arial" w:cs="Arial"/>
        </w:rPr>
        <w:t>using</w:t>
      </w:r>
      <w:r w:rsidRPr="00F9376F">
        <w:rPr>
          <w:rFonts w:ascii="Arial" w:hAnsi="Arial" w:cs="Arial"/>
          <w:spacing w:val="-1"/>
        </w:rPr>
        <w:t xml:space="preserve"> </w:t>
      </w:r>
      <w:r w:rsidRPr="00F9376F">
        <w:rPr>
          <w:rFonts w:ascii="Arial" w:hAnsi="Arial" w:cs="Arial"/>
        </w:rPr>
        <w:t xml:space="preserve">the </w:t>
      </w:r>
      <w:r w:rsidRPr="00F9376F">
        <w:rPr>
          <w:rFonts w:ascii="Arial" w:hAnsi="Arial" w:cs="Arial"/>
          <w:spacing w:val="-2"/>
        </w:rPr>
        <w:t>formula:</w:t>
      </w:r>
    </w:p>
    <w:p w14:paraId="6505307E" w14:textId="651FBE00" w:rsidR="005F5FBB" w:rsidRPr="00424624"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lang w:val="en-US"/>
          </w:rPr>
          <m:t xml:space="preserve">qp=2.08 </m:t>
        </m:r>
        <m:r>
          <w:rPr>
            <w:rFonts w:ascii="Cambria Math" w:hAnsi="Cambria Math" w:cs="Arial"/>
            <w:sz w:val="20"/>
            <w:szCs w:val="20"/>
            <w:lang w:val="pt-PT"/>
          </w:rPr>
          <m:t>ad</m:t>
        </m:r>
        <m:r>
          <w:rPr>
            <w:rFonts w:ascii="Cambria Math" w:hAnsi="Cambria Math" w:cs="Arial"/>
            <w:sz w:val="20"/>
            <w:szCs w:val="20"/>
            <w:lang w:val="en-US"/>
          </w:rPr>
          <m:t>/</m:t>
        </m:r>
        <m:r>
          <w:rPr>
            <w:rFonts w:ascii="Cambria Math" w:hAnsi="Cambria Math" w:cs="Arial"/>
            <w:sz w:val="20"/>
            <w:szCs w:val="20"/>
            <w:lang w:val="pt-PT"/>
          </w:rPr>
          <m:t>tp</m:t>
        </m:r>
      </m:oMath>
      <w:r w:rsidRPr="00424624">
        <w:rPr>
          <w:rFonts w:ascii="Arial" w:hAnsi="Arial" w:cs="Arial"/>
          <w:sz w:val="20"/>
          <w:szCs w:val="20"/>
          <w:lang w:val="en-US"/>
        </w:rPr>
        <w:t xml:space="preserve">                                                                                                                    (5)</w:t>
      </w:r>
    </w:p>
    <w:p w14:paraId="13222E03" w14:textId="77777777" w:rsidR="005F5FBB" w:rsidRPr="00F9376F" w:rsidRDefault="005F5FBB" w:rsidP="005F5FBB">
      <w:pPr>
        <w:spacing w:line="360" w:lineRule="auto"/>
        <w:ind w:right="605"/>
        <w:jc w:val="both"/>
        <w:rPr>
          <w:rFonts w:ascii="Arial" w:hAnsi="Arial" w:cs="Arial"/>
        </w:rPr>
      </w:pPr>
      <w:r w:rsidRPr="00F9376F">
        <w:rPr>
          <w:rFonts w:ascii="Arial" w:hAnsi="Arial" w:cs="Arial"/>
        </w:rPr>
        <w:t xml:space="preserve">With the peak flow </w:t>
      </w:r>
      <w:proofErr w:type="spellStart"/>
      <w:r w:rsidRPr="00F9376F">
        <w:rPr>
          <w:rFonts w:ascii="Arial" w:hAnsi="Arial" w:cs="Arial"/>
          <w:b/>
        </w:rPr>
        <w:t>qp</w:t>
      </w:r>
      <w:proofErr w:type="spellEnd"/>
      <w:r w:rsidRPr="00F9376F">
        <w:rPr>
          <w:rFonts w:ascii="Arial" w:hAnsi="Arial" w:cs="Arial"/>
        </w:rPr>
        <w:t>, the hydrographs were estimated from the histograms using the SCS Unit Hydrograph method</w:t>
      </w:r>
      <w:r w:rsidRPr="00F9376F">
        <w:rPr>
          <w:rFonts w:ascii="Arial" w:hAnsi="Arial" w:cs="Arial"/>
          <w:color w:val="FF0000"/>
        </w:rPr>
        <w:t>.</w:t>
      </w:r>
    </w:p>
    <w:p w14:paraId="214BF392" w14:textId="02DBE57E" w:rsidR="005F5FBB" w:rsidRPr="00F9376F" w:rsidRDefault="005F5FBB" w:rsidP="005F5FBB">
      <w:pPr>
        <w:spacing w:line="360" w:lineRule="auto"/>
        <w:jc w:val="both"/>
        <w:rPr>
          <w:rFonts w:ascii="Arial" w:hAnsi="Arial" w:cs="Arial"/>
        </w:rPr>
      </w:pPr>
      <w:r w:rsidRPr="00F9376F">
        <w:rPr>
          <w:rFonts w:ascii="Arial" w:hAnsi="Arial" w:cs="Arial"/>
          <w:b/>
        </w:rPr>
        <w:t xml:space="preserve">Table </w:t>
      </w:r>
      <w:r w:rsidR="00824933">
        <w:rPr>
          <w:rFonts w:ascii="Arial" w:hAnsi="Arial" w:cs="Arial"/>
          <w:b/>
        </w:rPr>
        <w:t>6</w:t>
      </w:r>
      <w:r w:rsidRPr="00F9376F">
        <w:rPr>
          <w:rFonts w:ascii="Arial" w:hAnsi="Arial" w:cs="Arial"/>
        </w:rPr>
        <w:t>: Basin</w:t>
      </w:r>
      <w:r w:rsidRPr="00F9376F">
        <w:rPr>
          <w:rFonts w:ascii="Arial" w:hAnsi="Arial" w:cs="Arial"/>
          <w:spacing w:val="-2"/>
        </w:rPr>
        <w:t xml:space="preserve"> </w:t>
      </w:r>
      <w:r w:rsidRPr="00F9376F">
        <w:rPr>
          <w:rFonts w:ascii="Arial" w:hAnsi="Arial" w:cs="Arial"/>
        </w:rPr>
        <w:t>characteristics</w:t>
      </w:r>
      <w:r w:rsidRPr="00F9376F">
        <w:rPr>
          <w:rFonts w:ascii="Arial" w:hAnsi="Arial" w:cs="Arial"/>
          <w:spacing w:val="-1"/>
        </w:rPr>
        <w:t xml:space="preserve"> </w:t>
      </w:r>
      <w:r w:rsidRPr="00F9376F">
        <w:rPr>
          <w:rFonts w:ascii="Arial" w:hAnsi="Arial" w:cs="Arial"/>
        </w:rPr>
        <w:t>and</w:t>
      </w:r>
      <w:r w:rsidRPr="00F9376F">
        <w:rPr>
          <w:rFonts w:ascii="Arial" w:hAnsi="Arial" w:cs="Arial"/>
          <w:spacing w:val="-2"/>
        </w:rPr>
        <w:t xml:space="preserve"> </w:t>
      </w:r>
      <w:r w:rsidRPr="00F9376F">
        <w:rPr>
          <w:rFonts w:ascii="Arial" w:hAnsi="Arial" w:cs="Arial"/>
        </w:rPr>
        <w:t>input</w:t>
      </w:r>
      <w:r w:rsidRPr="00F9376F">
        <w:rPr>
          <w:rFonts w:ascii="Arial" w:hAnsi="Arial" w:cs="Arial"/>
          <w:spacing w:val="-2"/>
        </w:rPr>
        <w:t xml:space="preserve"> </w:t>
      </w:r>
      <w:r w:rsidRPr="00F9376F">
        <w:rPr>
          <w:rFonts w:ascii="Arial" w:hAnsi="Arial" w:cs="Arial"/>
        </w:rPr>
        <w:t>data</w:t>
      </w:r>
      <w:r w:rsidRPr="00F9376F">
        <w:rPr>
          <w:rFonts w:ascii="Arial" w:hAnsi="Arial" w:cs="Arial"/>
          <w:spacing w:val="-10"/>
        </w:rPr>
        <w:t>.</w:t>
      </w:r>
    </w:p>
    <w:tbl>
      <w:tblPr>
        <w:tblStyle w:val="TableNormal1"/>
        <w:tblW w:w="0" w:type="auto"/>
        <w:tblInd w:w="566" w:type="dxa"/>
        <w:tblBorders>
          <w:top w:val="single" w:sz="4" w:space="0" w:color="auto"/>
          <w:bottom w:val="single" w:sz="4" w:space="0" w:color="auto"/>
        </w:tblBorders>
        <w:tblLayout w:type="fixed"/>
        <w:tblLook w:val="01E0" w:firstRow="1" w:lastRow="1" w:firstColumn="1" w:lastColumn="1" w:noHBand="0" w:noVBand="0"/>
      </w:tblPr>
      <w:tblGrid>
        <w:gridCol w:w="4703"/>
        <w:gridCol w:w="1714"/>
        <w:gridCol w:w="1263"/>
      </w:tblGrid>
      <w:tr w:rsidR="005F5FBB" w:rsidRPr="00F9376F" w14:paraId="4D0100AE" w14:textId="77777777" w:rsidTr="005E5973">
        <w:trPr>
          <w:trHeight w:val="340"/>
        </w:trPr>
        <w:tc>
          <w:tcPr>
            <w:tcW w:w="6417" w:type="dxa"/>
            <w:gridSpan w:val="2"/>
            <w:shd w:val="clear" w:color="auto" w:fill="808080"/>
          </w:tcPr>
          <w:p w14:paraId="79CBF0A4" w14:textId="77777777" w:rsidR="005F5FBB" w:rsidRPr="00F9376F" w:rsidRDefault="005F5FBB" w:rsidP="008C4F5B">
            <w:pPr>
              <w:spacing w:line="360" w:lineRule="auto"/>
              <w:jc w:val="center"/>
              <w:rPr>
                <w:rFonts w:ascii="Arial" w:hAnsi="Arial" w:cs="Arial"/>
                <w:b/>
                <w:bCs/>
                <w:sz w:val="20"/>
                <w:szCs w:val="20"/>
              </w:rPr>
            </w:pPr>
            <w:r w:rsidRPr="00F9376F">
              <w:rPr>
                <w:rFonts w:ascii="Arial" w:hAnsi="Arial" w:cs="Arial"/>
                <w:b/>
                <w:bCs/>
                <w:sz w:val="20"/>
                <w:szCs w:val="20"/>
              </w:rPr>
              <w:t>Input</w:t>
            </w:r>
            <w:r w:rsidRPr="00F9376F">
              <w:rPr>
                <w:rFonts w:ascii="Arial" w:hAnsi="Arial" w:cs="Arial"/>
                <w:b/>
                <w:bCs/>
                <w:spacing w:val="-4"/>
                <w:sz w:val="20"/>
                <w:szCs w:val="20"/>
              </w:rPr>
              <w:t xml:space="preserve"> Data</w:t>
            </w:r>
          </w:p>
        </w:tc>
        <w:tc>
          <w:tcPr>
            <w:tcW w:w="1263" w:type="dxa"/>
          </w:tcPr>
          <w:p w14:paraId="1FDBC428" w14:textId="77777777" w:rsidR="005F5FBB" w:rsidRPr="00F9376F" w:rsidRDefault="005F5FBB" w:rsidP="008C4F5B">
            <w:pPr>
              <w:spacing w:line="360" w:lineRule="auto"/>
              <w:jc w:val="center"/>
              <w:rPr>
                <w:rFonts w:ascii="Arial" w:hAnsi="Arial" w:cs="Arial"/>
                <w:b/>
                <w:bCs/>
                <w:sz w:val="20"/>
                <w:szCs w:val="20"/>
              </w:rPr>
            </w:pPr>
            <w:r w:rsidRPr="00F9376F">
              <w:rPr>
                <w:rFonts w:ascii="Arial" w:hAnsi="Arial" w:cs="Arial"/>
                <w:b/>
                <w:bCs/>
                <w:spacing w:val="-4"/>
                <w:sz w:val="20"/>
                <w:szCs w:val="20"/>
              </w:rPr>
              <w:t>Unit</w:t>
            </w:r>
          </w:p>
        </w:tc>
      </w:tr>
      <w:tr w:rsidR="005F5FBB" w:rsidRPr="00F9376F" w14:paraId="038663B2" w14:textId="77777777" w:rsidTr="005E5973">
        <w:trPr>
          <w:trHeight w:val="340"/>
        </w:trPr>
        <w:tc>
          <w:tcPr>
            <w:tcW w:w="4703" w:type="dxa"/>
          </w:tcPr>
          <w:p w14:paraId="3A83FE5C"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Slope</w:t>
            </w:r>
            <w:r w:rsidRPr="00F9376F">
              <w:rPr>
                <w:rFonts w:ascii="Arial" w:hAnsi="Arial" w:cs="Arial"/>
                <w:spacing w:val="-2"/>
                <w:sz w:val="20"/>
                <w:szCs w:val="20"/>
              </w:rPr>
              <w:t xml:space="preserve"> length</w:t>
            </w:r>
          </w:p>
        </w:tc>
        <w:tc>
          <w:tcPr>
            <w:tcW w:w="1714" w:type="dxa"/>
          </w:tcPr>
          <w:p w14:paraId="74C1DF84"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6.92</w:t>
            </w:r>
          </w:p>
        </w:tc>
        <w:tc>
          <w:tcPr>
            <w:tcW w:w="1263" w:type="dxa"/>
          </w:tcPr>
          <w:p w14:paraId="4CA8D1D3"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5"/>
                <w:sz w:val="20"/>
                <w:szCs w:val="20"/>
              </w:rPr>
              <w:t>Km</w:t>
            </w:r>
          </w:p>
        </w:tc>
      </w:tr>
      <w:tr w:rsidR="005F5FBB" w:rsidRPr="00F9376F" w14:paraId="338EABB6" w14:textId="77777777" w:rsidTr="005E5973">
        <w:trPr>
          <w:trHeight w:val="323"/>
        </w:trPr>
        <w:tc>
          <w:tcPr>
            <w:tcW w:w="4703" w:type="dxa"/>
          </w:tcPr>
          <w:p w14:paraId="55AB678C"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Upstream</w:t>
            </w:r>
            <w:r w:rsidRPr="00F9376F">
              <w:rPr>
                <w:rFonts w:ascii="Arial" w:hAnsi="Arial" w:cs="Arial"/>
                <w:spacing w:val="-3"/>
                <w:sz w:val="20"/>
                <w:szCs w:val="20"/>
              </w:rPr>
              <w:t xml:space="preserve"> </w:t>
            </w:r>
            <w:r w:rsidRPr="00F9376F">
              <w:rPr>
                <w:rFonts w:ascii="Arial" w:hAnsi="Arial" w:cs="Arial"/>
                <w:spacing w:val="-2"/>
                <w:sz w:val="20"/>
                <w:szCs w:val="20"/>
              </w:rPr>
              <w:t>quota</w:t>
            </w:r>
          </w:p>
        </w:tc>
        <w:tc>
          <w:tcPr>
            <w:tcW w:w="1714" w:type="dxa"/>
          </w:tcPr>
          <w:p w14:paraId="2BB0556E"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5"/>
                <w:sz w:val="20"/>
                <w:szCs w:val="20"/>
              </w:rPr>
              <w:t>32</w:t>
            </w:r>
          </w:p>
        </w:tc>
        <w:tc>
          <w:tcPr>
            <w:tcW w:w="1263" w:type="dxa"/>
          </w:tcPr>
          <w:p w14:paraId="26CA2232"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4D4B5D85" w14:textId="77777777" w:rsidTr="005E5973">
        <w:trPr>
          <w:trHeight w:val="324"/>
        </w:trPr>
        <w:tc>
          <w:tcPr>
            <w:tcW w:w="4703" w:type="dxa"/>
          </w:tcPr>
          <w:p w14:paraId="035E2CE7"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lastRenderedPageBreak/>
              <w:t>Downstream</w:t>
            </w:r>
            <w:r w:rsidRPr="00F9376F">
              <w:rPr>
                <w:rFonts w:ascii="Arial" w:hAnsi="Arial" w:cs="Arial"/>
                <w:spacing w:val="-3"/>
                <w:sz w:val="20"/>
                <w:szCs w:val="20"/>
              </w:rPr>
              <w:t xml:space="preserve"> </w:t>
            </w:r>
            <w:r w:rsidRPr="00F9376F">
              <w:rPr>
                <w:rFonts w:ascii="Arial" w:hAnsi="Arial" w:cs="Arial"/>
                <w:spacing w:val="-2"/>
                <w:sz w:val="20"/>
                <w:szCs w:val="20"/>
              </w:rPr>
              <w:t>quota</w:t>
            </w:r>
          </w:p>
        </w:tc>
        <w:tc>
          <w:tcPr>
            <w:tcW w:w="1714" w:type="dxa"/>
          </w:tcPr>
          <w:p w14:paraId="4EED4DD8"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5"/>
                <w:sz w:val="20"/>
                <w:szCs w:val="20"/>
              </w:rPr>
              <w:t>28</w:t>
            </w:r>
          </w:p>
        </w:tc>
        <w:tc>
          <w:tcPr>
            <w:tcW w:w="1263" w:type="dxa"/>
          </w:tcPr>
          <w:p w14:paraId="00D02C97"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2BEC714F" w14:textId="77777777" w:rsidTr="005E5973">
        <w:trPr>
          <w:trHeight w:val="323"/>
        </w:trPr>
        <w:tc>
          <w:tcPr>
            <w:tcW w:w="4703" w:type="dxa"/>
          </w:tcPr>
          <w:p w14:paraId="5F4F87CA"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Slope</w:t>
            </w:r>
            <w:r w:rsidRPr="00F9376F">
              <w:rPr>
                <w:rFonts w:ascii="Arial" w:hAnsi="Arial" w:cs="Arial"/>
                <w:spacing w:val="-2"/>
                <w:sz w:val="20"/>
                <w:szCs w:val="20"/>
              </w:rPr>
              <w:t xml:space="preserve"> </w:t>
            </w:r>
            <w:r w:rsidRPr="00F9376F">
              <w:rPr>
                <w:rFonts w:ascii="Arial" w:hAnsi="Arial" w:cs="Arial"/>
                <w:spacing w:val="-4"/>
                <w:sz w:val="20"/>
                <w:szCs w:val="20"/>
              </w:rPr>
              <w:t>(ΔH)</w:t>
            </w:r>
          </w:p>
        </w:tc>
        <w:tc>
          <w:tcPr>
            <w:tcW w:w="1714" w:type="dxa"/>
          </w:tcPr>
          <w:p w14:paraId="091938D6"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4</w:t>
            </w:r>
          </w:p>
        </w:tc>
        <w:tc>
          <w:tcPr>
            <w:tcW w:w="1263" w:type="dxa"/>
          </w:tcPr>
          <w:p w14:paraId="27A6252A"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M</w:t>
            </w:r>
          </w:p>
        </w:tc>
      </w:tr>
      <w:tr w:rsidR="005F5FBB" w:rsidRPr="00F9376F" w14:paraId="1E01D602" w14:textId="77777777" w:rsidTr="005E5973">
        <w:trPr>
          <w:trHeight w:val="323"/>
        </w:trPr>
        <w:tc>
          <w:tcPr>
            <w:tcW w:w="4703" w:type="dxa"/>
          </w:tcPr>
          <w:p w14:paraId="28C3AE41"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Return</w:t>
            </w:r>
            <w:r w:rsidRPr="00F9376F">
              <w:rPr>
                <w:rFonts w:ascii="Arial" w:hAnsi="Arial" w:cs="Arial"/>
                <w:spacing w:val="-3"/>
                <w:sz w:val="20"/>
                <w:szCs w:val="20"/>
              </w:rPr>
              <w:t xml:space="preserve"> </w:t>
            </w:r>
            <w:r w:rsidRPr="00F9376F">
              <w:rPr>
                <w:rFonts w:ascii="Arial" w:hAnsi="Arial" w:cs="Arial"/>
                <w:sz w:val="20"/>
                <w:szCs w:val="20"/>
              </w:rPr>
              <w:t xml:space="preserve">Time </w:t>
            </w:r>
            <w:r w:rsidRPr="00F9376F">
              <w:rPr>
                <w:rFonts w:ascii="Arial" w:hAnsi="Arial" w:cs="Arial"/>
                <w:spacing w:val="-4"/>
                <w:sz w:val="20"/>
                <w:szCs w:val="20"/>
              </w:rPr>
              <w:t>(TR)</w:t>
            </w:r>
          </w:p>
        </w:tc>
        <w:tc>
          <w:tcPr>
            <w:tcW w:w="1714" w:type="dxa"/>
          </w:tcPr>
          <w:p w14:paraId="7600C32F"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2; 5; 10 e</w:t>
            </w:r>
            <w:r w:rsidRPr="00F9376F">
              <w:rPr>
                <w:rFonts w:ascii="Arial" w:hAnsi="Arial" w:cs="Arial"/>
                <w:spacing w:val="-1"/>
                <w:sz w:val="20"/>
                <w:szCs w:val="20"/>
              </w:rPr>
              <w:t xml:space="preserve"> </w:t>
            </w:r>
            <w:r w:rsidRPr="00F9376F">
              <w:rPr>
                <w:rFonts w:ascii="Arial" w:hAnsi="Arial" w:cs="Arial"/>
                <w:spacing w:val="-5"/>
                <w:sz w:val="20"/>
                <w:szCs w:val="20"/>
              </w:rPr>
              <w:t>25</w:t>
            </w:r>
          </w:p>
        </w:tc>
        <w:tc>
          <w:tcPr>
            <w:tcW w:w="1263" w:type="dxa"/>
          </w:tcPr>
          <w:p w14:paraId="164CDE88"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Years</w:t>
            </w:r>
          </w:p>
        </w:tc>
      </w:tr>
      <w:tr w:rsidR="005F5FBB" w:rsidRPr="00F9376F" w14:paraId="2E9F5AEF" w14:textId="77777777" w:rsidTr="005E5973">
        <w:trPr>
          <w:trHeight w:val="323"/>
        </w:trPr>
        <w:tc>
          <w:tcPr>
            <w:tcW w:w="4703" w:type="dxa"/>
          </w:tcPr>
          <w:p w14:paraId="477BD2F5"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Duration</w:t>
            </w:r>
            <w:r w:rsidRPr="00F9376F">
              <w:rPr>
                <w:rFonts w:ascii="Arial" w:hAnsi="Arial" w:cs="Arial"/>
                <w:spacing w:val="-4"/>
                <w:sz w:val="20"/>
                <w:szCs w:val="20"/>
              </w:rPr>
              <w:t xml:space="preserve"> </w:t>
            </w:r>
            <w:r w:rsidRPr="00F9376F">
              <w:rPr>
                <w:rFonts w:ascii="Arial" w:hAnsi="Arial" w:cs="Arial"/>
                <w:sz w:val="20"/>
                <w:szCs w:val="20"/>
              </w:rPr>
              <w:t>time</w:t>
            </w:r>
            <w:r w:rsidRPr="00F9376F">
              <w:rPr>
                <w:rFonts w:ascii="Arial" w:hAnsi="Arial" w:cs="Arial"/>
                <w:spacing w:val="-1"/>
                <w:sz w:val="20"/>
                <w:szCs w:val="20"/>
              </w:rPr>
              <w:t xml:space="preserve"> </w:t>
            </w:r>
            <w:r w:rsidRPr="00F9376F">
              <w:rPr>
                <w:rFonts w:ascii="Arial" w:hAnsi="Arial" w:cs="Arial"/>
                <w:spacing w:val="-4"/>
                <w:sz w:val="20"/>
                <w:szCs w:val="20"/>
              </w:rPr>
              <w:t>(</w:t>
            </w:r>
            <w:proofErr w:type="spellStart"/>
            <w:r w:rsidRPr="00F9376F">
              <w:rPr>
                <w:rFonts w:ascii="Arial" w:hAnsi="Arial" w:cs="Arial"/>
                <w:spacing w:val="-4"/>
                <w:sz w:val="20"/>
                <w:szCs w:val="20"/>
              </w:rPr>
              <w:t>tc</w:t>
            </w:r>
            <w:proofErr w:type="spellEnd"/>
            <w:r w:rsidRPr="00F9376F">
              <w:rPr>
                <w:rFonts w:ascii="Arial" w:hAnsi="Arial" w:cs="Arial"/>
                <w:spacing w:val="-4"/>
                <w:sz w:val="20"/>
                <w:szCs w:val="20"/>
              </w:rPr>
              <w:t>)</w:t>
            </w:r>
          </w:p>
        </w:tc>
        <w:tc>
          <w:tcPr>
            <w:tcW w:w="1714" w:type="dxa"/>
          </w:tcPr>
          <w:p w14:paraId="7458DEBD"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5"/>
                <w:sz w:val="20"/>
                <w:szCs w:val="20"/>
              </w:rPr>
              <w:t>24</w:t>
            </w:r>
          </w:p>
        </w:tc>
        <w:tc>
          <w:tcPr>
            <w:tcW w:w="1263" w:type="dxa"/>
          </w:tcPr>
          <w:p w14:paraId="1065DB6B"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H</w:t>
            </w:r>
          </w:p>
        </w:tc>
      </w:tr>
      <w:tr w:rsidR="005F5FBB" w:rsidRPr="00F9376F" w14:paraId="1A009E1D" w14:textId="77777777" w:rsidTr="005E5973">
        <w:trPr>
          <w:trHeight w:val="339"/>
        </w:trPr>
        <w:tc>
          <w:tcPr>
            <w:tcW w:w="4703" w:type="dxa"/>
          </w:tcPr>
          <w:p w14:paraId="32704C1B"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Contribution</w:t>
            </w:r>
            <w:r w:rsidRPr="00F9376F">
              <w:rPr>
                <w:rFonts w:ascii="Arial" w:hAnsi="Arial" w:cs="Arial"/>
                <w:spacing w:val="-4"/>
                <w:sz w:val="20"/>
                <w:szCs w:val="20"/>
              </w:rPr>
              <w:t xml:space="preserve"> </w:t>
            </w:r>
            <w:r w:rsidRPr="00F9376F">
              <w:rPr>
                <w:rFonts w:ascii="Arial" w:hAnsi="Arial" w:cs="Arial"/>
                <w:sz w:val="20"/>
                <w:szCs w:val="20"/>
              </w:rPr>
              <w:t>area</w:t>
            </w:r>
            <w:r w:rsidRPr="00F9376F">
              <w:rPr>
                <w:rFonts w:ascii="Arial" w:hAnsi="Arial" w:cs="Arial"/>
                <w:spacing w:val="-2"/>
                <w:sz w:val="20"/>
                <w:szCs w:val="20"/>
              </w:rPr>
              <w:t xml:space="preserve"> </w:t>
            </w:r>
            <w:r w:rsidRPr="00F9376F">
              <w:rPr>
                <w:rFonts w:ascii="Arial" w:hAnsi="Arial" w:cs="Arial"/>
                <w:spacing w:val="-4"/>
                <w:sz w:val="20"/>
                <w:szCs w:val="20"/>
              </w:rPr>
              <w:t>(ad)</w:t>
            </w:r>
          </w:p>
        </w:tc>
        <w:tc>
          <w:tcPr>
            <w:tcW w:w="1714" w:type="dxa"/>
          </w:tcPr>
          <w:p w14:paraId="19247403"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2"/>
                <w:sz w:val="20"/>
                <w:szCs w:val="20"/>
              </w:rPr>
              <w:t>10.89</w:t>
            </w:r>
          </w:p>
        </w:tc>
        <w:tc>
          <w:tcPr>
            <w:tcW w:w="1263" w:type="dxa"/>
          </w:tcPr>
          <w:p w14:paraId="26836684"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5"/>
                <w:w w:val="105"/>
                <w:sz w:val="20"/>
                <w:szCs w:val="20"/>
              </w:rPr>
              <w:t>Km</w:t>
            </w:r>
            <w:r w:rsidRPr="00F9376F">
              <w:rPr>
                <w:rFonts w:ascii="Arial" w:hAnsi="Arial" w:cs="Arial"/>
                <w:spacing w:val="-5"/>
                <w:w w:val="105"/>
                <w:sz w:val="20"/>
                <w:szCs w:val="20"/>
                <w:vertAlign w:val="superscript"/>
              </w:rPr>
              <w:t>2</w:t>
            </w:r>
          </w:p>
        </w:tc>
      </w:tr>
      <w:tr w:rsidR="005F5FBB" w:rsidRPr="00F9376F" w14:paraId="6C37F558" w14:textId="77777777" w:rsidTr="005E5973">
        <w:trPr>
          <w:trHeight w:val="341"/>
        </w:trPr>
        <w:tc>
          <w:tcPr>
            <w:tcW w:w="4703" w:type="dxa"/>
          </w:tcPr>
          <w:p w14:paraId="24BE6EF1"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z w:val="20"/>
                <w:szCs w:val="20"/>
              </w:rPr>
              <w:t>Rain</w:t>
            </w:r>
            <w:r w:rsidRPr="00F9376F">
              <w:rPr>
                <w:rFonts w:ascii="Arial" w:hAnsi="Arial" w:cs="Arial"/>
                <w:spacing w:val="-2"/>
                <w:sz w:val="20"/>
                <w:szCs w:val="20"/>
              </w:rPr>
              <w:t xml:space="preserve"> </w:t>
            </w:r>
            <w:r w:rsidRPr="00F9376F">
              <w:rPr>
                <w:rFonts w:ascii="Arial" w:hAnsi="Arial" w:cs="Arial"/>
                <w:sz w:val="20"/>
                <w:szCs w:val="20"/>
              </w:rPr>
              <w:t>Discretization</w:t>
            </w:r>
            <w:r w:rsidRPr="00F9376F">
              <w:rPr>
                <w:rFonts w:ascii="Arial" w:hAnsi="Arial" w:cs="Arial"/>
                <w:spacing w:val="-2"/>
                <w:sz w:val="20"/>
                <w:szCs w:val="20"/>
              </w:rPr>
              <w:t xml:space="preserve"> </w:t>
            </w:r>
            <w:r w:rsidRPr="00F9376F">
              <w:rPr>
                <w:rFonts w:ascii="Arial" w:hAnsi="Arial" w:cs="Arial"/>
                <w:sz w:val="20"/>
                <w:szCs w:val="20"/>
              </w:rPr>
              <w:t>Time</w:t>
            </w:r>
            <w:r w:rsidRPr="00F9376F">
              <w:rPr>
                <w:rFonts w:ascii="Arial" w:hAnsi="Arial" w:cs="Arial"/>
                <w:spacing w:val="-2"/>
                <w:sz w:val="20"/>
                <w:szCs w:val="20"/>
              </w:rPr>
              <w:t xml:space="preserve"> </w:t>
            </w:r>
            <w:r w:rsidRPr="00F9376F">
              <w:rPr>
                <w:rFonts w:ascii="Arial" w:hAnsi="Arial" w:cs="Arial"/>
                <w:spacing w:val="-4"/>
                <w:sz w:val="20"/>
                <w:szCs w:val="20"/>
              </w:rPr>
              <w:t>(td)</w:t>
            </w:r>
          </w:p>
        </w:tc>
        <w:tc>
          <w:tcPr>
            <w:tcW w:w="1714" w:type="dxa"/>
          </w:tcPr>
          <w:p w14:paraId="38B2D411"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4"/>
                <w:sz w:val="20"/>
                <w:szCs w:val="20"/>
              </w:rPr>
              <w:t>1.20</w:t>
            </w:r>
          </w:p>
        </w:tc>
        <w:tc>
          <w:tcPr>
            <w:tcW w:w="1263" w:type="dxa"/>
          </w:tcPr>
          <w:p w14:paraId="3F7E52B6" w14:textId="77777777" w:rsidR="005F5FBB" w:rsidRPr="00F9376F" w:rsidRDefault="005F5FBB" w:rsidP="008C4F5B">
            <w:pPr>
              <w:spacing w:line="360" w:lineRule="auto"/>
              <w:jc w:val="center"/>
              <w:rPr>
                <w:rFonts w:ascii="Arial" w:hAnsi="Arial" w:cs="Arial"/>
                <w:sz w:val="20"/>
                <w:szCs w:val="20"/>
              </w:rPr>
            </w:pPr>
            <w:r w:rsidRPr="00F9376F">
              <w:rPr>
                <w:rFonts w:ascii="Arial" w:hAnsi="Arial" w:cs="Arial"/>
                <w:spacing w:val="-10"/>
                <w:sz w:val="20"/>
                <w:szCs w:val="20"/>
              </w:rPr>
              <w:t>H</w:t>
            </w:r>
          </w:p>
        </w:tc>
      </w:tr>
    </w:tbl>
    <w:p w14:paraId="39CC1A05" w14:textId="77777777" w:rsidR="005F5FBB" w:rsidRPr="00F9376F" w:rsidRDefault="005F5FBB" w:rsidP="005F5FBB">
      <w:pPr>
        <w:spacing w:line="360" w:lineRule="auto"/>
        <w:jc w:val="both"/>
        <w:rPr>
          <w:rFonts w:ascii="Arial" w:hAnsi="Arial" w:cs="Arial"/>
        </w:rPr>
      </w:pPr>
    </w:p>
    <w:p w14:paraId="660EFEC4" w14:textId="77777777" w:rsidR="005F5FBB" w:rsidRPr="00F9376F" w:rsidRDefault="005F5FBB" w:rsidP="005F5FBB">
      <w:pPr>
        <w:spacing w:line="360" w:lineRule="auto"/>
        <w:ind w:right="605"/>
        <w:jc w:val="both"/>
        <w:rPr>
          <w:rFonts w:ascii="Arial" w:hAnsi="Arial" w:cs="Arial"/>
          <w:spacing w:val="-14"/>
        </w:rPr>
      </w:pPr>
      <w:r w:rsidRPr="00F9376F">
        <w:rPr>
          <w:rFonts w:ascii="Arial" w:hAnsi="Arial" w:cs="Arial"/>
        </w:rPr>
        <w:t>In</w:t>
      </w:r>
      <w:r w:rsidRPr="00F9376F">
        <w:rPr>
          <w:rFonts w:ascii="Arial" w:hAnsi="Arial" w:cs="Arial"/>
          <w:spacing w:val="-15"/>
        </w:rPr>
        <w:t xml:space="preserve"> </w:t>
      </w:r>
      <w:r w:rsidRPr="00F9376F">
        <w:rPr>
          <w:rFonts w:ascii="Arial" w:hAnsi="Arial" w:cs="Arial"/>
        </w:rPr>
        <w:t>order</w:t>
      </w:r>
      <w:r w:rsidRPr="00F9376F">
        <w:rPr>
          <w:rFonts w:ascii="Arial" w:hAnsi="Arial" w:cs="Arial"/>
          <w:spacing w:val="-15"/>
        </w:rPr>
        <w:t xml:space="preserve"> </w:t>
      </w:r>
      <w:r w:rsidRPr="00F9376F">
        <w:rPr>
          <w:rFonts w:ascii="Arial" w:hAnsi="Arial" w:cs="Arial"/>
        </w:rPr>
        <w:t>to</w:t>
      </w:r>
      <w:r w:rsidRPr="00F9376F">
        <w:rPr>
          <w:rFonts w:ascii="Arial" w:hAnsi="Arial" w:cs="Arial"/>
          <w:spacing w:val="-13"/>
        </w:rPr>
        <w:t xml:space="preserve"> </w:t>
      </w:r>
      <w:r w:rsidRPr="00F9376F">
        <w:rPr>
          <w:rFonts w:ascii="Arial" w:hAnsi="Arial" w:cs="Arial"/>
        </w:rPr>
        <w:t>estimate</w:t>
      </w:r>
      <w:r w:rsidRPr="00F9376F">
        <w:rPr>
          <w:rFonts w:ascii="Arial" w:hAnsi="Arial" w:cs="Arial"/>
          <w:spacing w:val="-15"/>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unit</w:t>
      </w:r>
      <w:r w:rsidRPr="00F9376F">
        <w:rPr>
          <w:rFonts w:ascii="Arial" w:hAnsi="Arial" w:cs="Arial"/>
          <w:spacing w:val="-14"/>
        </w:rPr>
        <w:t xml:space="preserve"> </w:t>
      </w:r>
      <w:r w:rsidRPr="00F9376F">
        <w:rPr>
          <w:rFonts w:ascii="Arial" w:hAnsi="Arial" w:cs="Arial"/>
        </w:rPr>
        <w:t>hydrograph,</w:t>
      </w:r>
      <w:r w:rsidRPr="00F9376F">
        <w:rPr>
          <w:rFonts w:ascii="Arial" w:hAnsi="Arial" w:cs="Arial"/>
          <w:spacing w:val="-14"/>
        </w:rPr>
        <w:t xml:space="preserve"> </w:t>
      </w:r>
      <w:r w:rsidRPr="00F9376F">
        <w:rPr>
          <w:rFonts w:ascii="Arial" w:hAnsi="Arial" w:cs="Arial"/>
        </w:rPr>
        <w:t>it</w:t>
      </w:r>
      <w:r w:rsidRPr="00F9376F">
        <w:rPr>
          <w:rFonts w:ascii="Arial" w:hAnsi="Arial" w:cs="Arial"/>
          <w:spacing w:val="-14"/>
        </w:rPr>
        <w:t xml:space="preserve"> </w:t>
      </w:r>
      <w:r w:rsidRPr="00F9376F">
        <w:rPr>
          <w:rFonts w:ascii="Arial" w:hAnsi="Arial" w:cs="Arial"/>
        </w:rPr>
        <w:t>was</w:t>
      </w:r>
      <w:r w:rsidRPr="00F9376F">
        <w:rPr>
          <w:rFonts w:ascii="Arial" w:hAnsi="Arial" w:cs="Arial"/>
          <w:spacing w:val="-14"/>
        </w:rPr>
        <w:t xml:space="preserve"> </w:t>
      </w:r>
      <w:r w:rsidRPr="00F9376F">
        <w:rPr>
          <w:rFonts w:ascii="Arial" w:hAnsi="Arial" w:cs="Arial"/>
        </w:rPr>
        <w:t>necessary</w:t>
      </w:r>
      <w:r w:rsidRPr="00F9376F">
        <w:rPr>
          <w:rFonts w:ascii="Arial" w:hAnsi="Arial" w:cs="Arial"/>
          <w:spacing w:val="-14"/>
        </w:rPr>
        <w:t xml:space="preserve"> </w:t>
      </w:r>
      <w:r w:rsidRPr="00F9376F">
        <w:rPr>
          <w:rFonts w:ascii="Arial" w:hAnsi="Arial" w:cs="Arial"/>
        </w:rPr>
        <w:t>to</w:t>
      </w:r>
      <w:r w:rsidRPr="00F9376F">
        <w:rPr>
          <w:rFonts w:ascii="Arial" w:hAnsi="Arial" w:cs="Arial"/>
          <w:spacing w:val="-14"/>
        </w:rPr>
        <w:t xml:space="preserve"> </w:t>
      </w:r>
      <w:r w:rsidRPr="00F9376F">
        <w:rPr>
          <w:rFonts w:ascii="Arial" w:hAnsi="Arial" w:cs="Arial"/>
        </w:rPr>
        <w:t>determine:</w:t>
      </w:r>
      <w:r w:rsidRPr="00F9376F">
        <w:rPr>
          <w:rFonts w:ascii="Arial" w:hAnsi="Arial" w:cs="Arial"/>
          <w:spacing w:val="-14"/>
        </w:rPr>
        <w:t xml:space="preserve"> </w:t>
      </w:r>
      <w:r w:rsidRPr="00F9376F">
        <w:rPr>
          <w:rFonts w:ascii="Arial" w:hAnsi="Arial" w:cs="Arial"/>
        </w:rPr>
        <w:t>(1)</w:t>
      </w:r>
      <w:r w:rsidRPr="00F9376F">
        <w:rPr>
          <w:rFonts w:ascii="Arial" w:hAnsi="Arial" w:cs="Arial"/>
          <w:spacing w:val="-15"/>
        </w:rPr>
        <w:t xml:space="preserve"> </w:t>
      </w:r>
      <w:r w:rsidRPr="00F9376F">
        <w:rPr>
          <w:rFonts w:ascii="Arial" w:hAnsi="Arial" w:cs="Arial"/>
        </w:rPr>
        <w:t>Curve</w:t>
      </w:r>
      <w:r w:rsidRPr="00F9376F">
        <w:rPr>
          <w:rFonts w:ascii="Arial" w:hAnsi="Arial" w:cs="Arial"/>
          <w:spacing w:val="-15"/>
        </w:rPr>
        <w:t xml:space="preserve"> </w:t>
      </w:r>
      <w:r w:rsidRPr="00F9376F">
        <w:rPr>
          <w:rFonts w:ascii="Arial" w:hAnsi="Arial" w:cs="Arial"/>
        </w:rPr>
        <w:t>Number Parameter (CN) and (2) Soil Permeability:</w:t>
      </w:r>
    </w:p>
    <w:p w14:paraId="685093F2" w14:textId="3C045FCB" w:rsidR="005F5FBB" w:rsidRDefault="00F93D13" w:rsidP="009C2B8C">
      <w:pPr>
        <w:spacing w:after="240" w:line="360" w:lineRule="auto"/>
        <w:ind w:right="18"/>
        <w:jc w:val="both"/>
        <w:rPr>
          <w:rFonts w:ascii="Arial" w:hAnsi="Arial" w:cs="Arial"/>
        </w:rPr>
      </w:pPr>
      <w:r w:rsidRPr="00F9376F">
        <w:rPr>
          <w:rFonts w:ascii="Arial" w:hAnsi="Arial" w:cs="Arial"/>
          <w:noProof/>
        </w:rPr>
        <w:drawing>
          <wp:anchor distT="0" distB="0" distL="0" distR="0" simplePos="0" relativeHeight="251658240" behindDoc="1" locked="0" layoutInCell="1" allowOverlap="1" wp14:anchorId="4B23F015" wp14:editId="419281A6">
            <wp:simplePos x="0" y="0"/>
            <wp:positionH relativeFrom="page">
              <wp:posOffset>1655445</wp:posOffset>
            </wp:positionH>
            <wp:positionV relativeFrom="paragraph">
              <wp:posOffset>1397000</wp:posOffset>
            </wp:positionV>
            <wp:extent cx="3802380" cy="2087880"/>
            <wp:effectExtent l="0" t="0" r="7620" b="762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 cstate="print"/>
                    <a:stretch>
                      <a:fillRect/>
                    </a:stretch>
                  </pic:blipFill>
                  <pic:spPr>
                    <a:xfrm>
                      <a:off x="0" y="0"/>
                      <a:ext cx="3802380" cy="2087880"/>
                    </a:xfrm>
                    <a:prstGeom prst="rect">
                      <a:avLst/>
                    </a:prstGeom>
                  </pic:spPr>
                </pic:pic>
              </a:graphicData>
            </a:graphic>
            <wp14:sizeRelH relativeFrom="margin">
              <wp14:pctWidth>0</wp14:pctWidth>
            </wp14:sizeRelH>
            <wp14:sizeRelV relativeFrom="margin">
              <wp14:pctHeight>0</wp14:pctHeight>
            </wp14:sizeRelV>
          </wp:anchor>
        </w:drawing>
      </w:r>
      <w:r w:rsidR="005F5FBB" w:rsidRPr="00F9376F">
        <w:rPr>
          <w:rFonts w:ascii="Arial" w:hAnsi="Arial" w:cs="Arial"/>
          <w:b/>
        </w:rPr>
        <w:t xml:space="preserve">Curve Number (CN) parameter - </w:t>
      </w:r>
      <w:r w:rsidR="005F5FBB" w:rsidRPr="00F9376F">
        <w:rPr>
          <w:rFonts w:ascii="Arial" w:hAnsi="Arial" w:cs="Arial"/>
        </w:rPr>
        <w:t>is characteristic of each hydrological soil group, determined</w:t>
      </w:r>
      <w:r w:rsidR="005F5FBB" w:rsidRPr="00F9376F">
        <w:rPr>
          <w:rFonts w:ascii="Arial" w:hAnsi="Arial" w:cs="Arial"/>
          <w:spacing w:val="-3"/>
        </w:rPr>
        <w:t xml:space="preserve"> </w:t>
      </w:r>
      <w:r w:rsidR="005F5FBB" w:rsidRPr="00F9376F">
        <w:rPr>
          <w:rFonts w:ascii="Arial" w:hAnsi="Arial" w:cs="Arial"/>
        </w:rPr>
        <w:t>according</w:t>
      </w:r>
      <w:r w:rsidR="005F5FBB" w:rsidRPr="00F9376F">
        <w:rPr>
          <w:rFonts w:ascii="Arial" w:hAnsi="Arial" w:cs="Arial"/>
          <w:spacing w:val="-6"/>
        </w:rPr>
        <w:t xml:space="preserve"> </w:t>
      </w:r>
      <w:r w:rsidR="005F5FBB" w:rsidRPr="00F9376F">
        <w:rPr>
          <w:rFonts w:ascii="Arial" w:hAnsi="Arial" w:cs="Arial"/>
        </w:rPr>
        <w:t>to</w:t>
      </w:r>
      <w:r w:rsidR="005F5FBB" w:rsidRPr="00F9376F">
        <w:rPr>
          <w:rFonts w:ascii="Arial" w:hAnsi="Arial" w:cs="Arial"/>
          <w:spacing w:val="-5"/>
        </w:rPr>
        <w:t xml:space="preserve"> </w:t>
      </w:r>
      <w:r w:rsidR="005F5FBB" w:rsidRPr="00F9376F">
        <w:rPr>
          <w:rFonts w:ascii="Arial" w:hAnsi="Arial" w:cs="Arial"/>
        </w:rPr>
        <w:t>land</w:t>
      </w:r>
      <w:r w:rsidR="005F5FBB" w:rsidRPr="00F9376F">
        <w:rPr>
          <w:rFonts w:ascii="Arial" w:hAnsi="Arial" w:cs="Arial"/>
          <w:spacing w:val="-6"/>
        </w:rPr>
        <w:t xml:space="preserve"> </w:t>
      </w:r>
      <w:r w:rsidR="005F5FBB" w:rsidRPr="00F9376F">
        <w:rPr>
          <w:rFonts w:ascii="Arial" w:hAnsi="Arial" w:cs="Arial"/>
        </w:rPr>
        <w:t>use</w:t>
      </w:r>
      <w:r w:rsidR="005F5FBB" w:rsidRPr="00F9376F">
        <w:rPr>
          <w:rFonts w:ascii="Arial" w:hAnsi="Arial" w:cs="Arial"/>
          <w:spacing w:val="-4"/>
        </w:rPr>
        <w:t xml:space="preserve"> </w:t>
      </w:r>
      <w:r w:rsidR="005F5FBB" w:rsidRPr="00F9376F">
        <w:rPr>
          <w:rFonts w:ascii="Arial" w:hAnsi="Arial" w:cs="Arial"/>
        </w:rPr>
        <w:t>and</w:t>
      </w:r>
      <w:r w:rsidR="005F5FBB" w:rsidRPr="00F9376F">
        <w:rPr>
          <w:rFonts w:ascii="Arial" w:hAnsi="Arial" w:cs="Arial"/>
          <w:spacing w:val="-6"/>
        </w:rPr>
        <w:t xml:space="preserve"> </w:t>
      </w:r>
      <w:r w:rsidR="005F5FBB" w:rsidRPr="00F9376F">
        <w:rPr>
          <w:rFonts w:ascii="Arial" w:hAnsi="Arial" w:cs="Arial"/>
        </w:rPr>
        <w:t>land</w:t>
      </w:r>
      <w:r w:rsidR="005F5FBB" w:rsidRPr="00F9376F">
        <w:rPr>
          <w:rFonts w:ascii="Arial" w:hAnsi="Arial" w:cs="Arial"/>
          <w:spacing w:val="-4"/>
        </w:rPr>
        <w:t xml:space="preserve"> </w:t>
      </w:r>
      <w:r w:rsidR="005F5FBB" w:rsidRPr="00F9376F">
        <w:rPr>
          <w:rFonts w:ascii="Arial" w:hAnsi="Arial" w:cs="Arial"/>
        </w:rPr>
        <w:t>cover</w:t>
      </w:r>
      <w:r w:rsidR="005F5FBB" w:rsidRPr="00F9376F">
        <w:rPr>
          <w:rFonts w:ascii="Arial" w:hAnsi="Arial" w:cs="Arial"/>
          <w:spacing w:val="-4"/>
        </w:rPr>
        <w:t xml:space="preserve"> </w:t>
      </w:r>
      <w:r w:rsidR="005F5FBB" w:rsidRPr="00F9376F">
        <w:rPr>
          <w:rFonts w:ascii="Arial" w:hAnsi="Arial" w:cs="Arial"/>
        </w:rPr>
        <w:t>(Figure</w:t>
      </w:r>
      <w:r w:rsidR="005F5FBB" w:rsidRPr="00F9376F">
        <w:rPr>
          <w:rFonts w:ascii="Arial" w:hAnsi="Arial" w:cs="Arial"/>
          <w:spacing w:val="-7"/>
        </w:rPr>
        <w:t xml:space="preserve"> </w:t>
      </w:r>
      <w:r w:rsidR="005F5FBB" w:rsidRPr="00F9376F">
        <w:rPr>
          <w:rFonts w:ascii="Arial" w:hAnsi="Arial" w:cs="Arial"/>
        </w:rPr>
        <w:t>5).</w:t>
      </w:r>
      <w:r w:rsidR="005F5FBB" w:rsidRPr="00F9376F">
        <w:rPr>
          <w:rFonts w:ascii="Arial" w:hAnsi="Arial" w:cs="Arial"/>
          <w:spacing w:val="-6"/>
        </w:rPr>
        <w:t xml:space="preserve"> </w:t>
      </w:r>
      <w:r w:rsidR="005F5FBB" w:rsidRPr="00F9376F">
        <w:rPr>
          <w:rFonts w:ascii="Arial" w:hAnsi="Arial" w:cs="Arial"/>
        </w:rPr>
        <w:t>This</w:t>
      </w:r>
      <w:r w:rsidR="005F5FBB" w:rsidRPr="00F9376F">
        <w:rPr>
          <w:rFonts w:ascii="Arial" w:hAnsi="Arial" w:cs="Arial"/>
          <w:spacing w:val="-5"/>
        </w:rPr>
        <w:t xml:space="preserve"> </w:t>
      </w:r>
      <w:r w:rsidR="005F5FBB" w:rsidRPr="00F9376F">
        <w:rPr>
          <w:rFonts w:ascii="Arial" w:hAnsi="Arial" w:cs="Arial"/>
        </w:rPr>
        <w:t>parameter</w:t>
      </w:r>
      <w:r w:rsidR="005F5FBB" w:rsidRPr="00F9376F">
        <w:rPr>
          <w:rFonts w:ascii="Arial" w:hAnsi="Arial" w:cs="Arial"/>
          <w:spacing w:val="-4"/>
        </w:rPr>
        <w:t xml:space="preserve"> </w:t>
      </w:r>
      <w:r w:rsidR="005F5FBB" w:rsidRPr="00F9376F">
        <w:rPr>
          <w:rFonts w:ascii="Arial" w:hAnsi="Arial" w:cs="Arial"/>
        </w:rPr>
        <w:t>indicates the</w:t>
      </w:r>
      <w:r w:rsidR="005F5FBB" w:rsidRPr="00F9376F">
        <w:rPr>
          <w:rFonts w:ascii="Arial" w:hAnsi="Arial" w:cs="Arial"/>
          <w:spacing w:val="-1"/>
        </w:rPr>
        <w:t xml:space="preserve"> </w:t>
      </w:r>
      <w:r w:rsidR="005F5FBB" w:rsidRPr="00F9376F">
        <w:rPr>
          <w:rFonts w:ascii="Arial" w:hAnsi="Arial" w:cs="Arial"/>
        </w:rPr>
        <w:t>probability of</w:t>
      </w:r>
      <w:r w:rsidR="005F5FBB" w:rsidRPr="00F9376F">
        <w:rPr>
          <w:rFonts w:ascii="Arial" w:hAnsi="Arial" w:cs="Arial"/>
          <w:spacing w:val="-1"/>
        </w:rPr>
        <w:t xml:space="preserve"> </w:t>
      </w:r>
      <w:r w:rsidR="005F5FBB" w:rsidRPr="00F9376F">
        <w:rPr>
          <w:rFonts w:ascii="Arial" w:hAnsi="Arial" w:cs="Arial"/>
        </w:rPr>
        <w:t>surface runoff</w:t>
      </w:r>
      <w:r w:rsidR="005F5FBB" w:rsidRPr="00F9376F">
        <w:rPr>
          <w:rFonts w:ascii="Arial" w:hAnsi="Arial" w:cs="Arial"/>
          <w:spacing w:val="-1"/>
        </w:rPr>
        <w:t xml:space="preserve"> </w:t>
      </w:r>
      <w:r w:rsidR="005F5FBB" w:rsidRPr="00F9376F">
        <w:rPr>
          <w:rFonts w:ascii="Arial" w:hAnsi="Arial" w:cs="Arial"/>
        </w:rPr>
        <w:t xml:space="preserve">occurring, </w:t>
      </w:r>
      <w:proofErr w:type="gramStart"/>
      <w:r w:rsidR="005F5FBB" w:rsidRPr="00F9376F">
        <w:rPr>
          <w:rFonts w:ascii="Arial" w:hAnsi="Arial" w:cs="Arial"/>
        </w:rPr>
        <w:t>taking into account</w:t>
      </w:r>
      <w:proofErr w:type="gramEnd"/>
      <w:r w:rsidR="005F5FBB" w:rsidRPr="00F9376F">
        <w:rPr>
          <w:rFonts w:ascii="Arial" w:hAnsi="Arial" w:cs="Arial"/>
        </w:rPr>
        <w:t xml:space="preserve"> the land</w:t>
      </w:r>
      <w:r w:rsidR="005F5FBB" w:rsidRPr="00F9376F">
        <w:rPr>
          <w:rFonts w:ascii="Arial" w:hAnsi="Arial" w:cs="Arial"/>
          <w:spacing w:val="-1"/>
        </w:rPr>
        <w:t xml:space="preserve"> </w:t>
      </w:r>
      <w:r w:rsidR="005F5FBB" w:rsidRPr="00F9376F">
        <w:rPr>
          <w:rFonts w:ascii="Arial" w:hAnsi="Arial" w:cs="Arial"/>
        </w:rPr>
        <w:t>use and land cover</w:t>
      </w:r>
      <w:r w:rsidR="005F5FBB" w:rsidRPr="00F9376F">
        <w:rPr>
          <w:rFonts w:ascii="Arial" w:hAnsi="Arial" w:cs="Arial"/>
          <w:spacing w:val="-3"/>
        </w:rPr>
        <w:t xml:space="preserve"> </w:t>
      </w:r>
      <w:r w:rsidR="005F5FBB" w:rsidRPr="00F9376F">
        <w:rPr>
          <w:rFonts w:ascii="Arial" w:hAnsi="Arial" w:cs="Arial"/>
        </w:rPr>
        <w:t>of</w:t>
      </w:r>
      <w:r w:rsidR="005F5FBB" w:rsidRPr="00F9376F">
        <w:rPr>
          <w:rFonts w:ascii="Arial" w:hAnsi="Arial" w:cs="Arial"/>
          <w:spacing w:val="-3"/>
        </w:rPr>
        <w:t xml:space="preserve"> </w:t>
      </w:r>
      <w:r w:rsidR="005F5FBB" w:rsidRPr="00F9376F">
        <w:rPr>
          <w:rFonts w:ascii="Arial" w:hAnsi="Arial" w:cs="Arial"/>
        </w:rPr>
        <w:t>the</w:t>
      </w:r>
      <w:r w:rsidR="005F5FBB" w:rsidRPr="00F9376F">
        <w:rPr>
          <w:rFonts w:ascii="Arial" w:hAnsi="Arial" w:cs="Arial"/>
          <w:spacing w:val="-5"/>
        </w:rPr>
        <w:t xml:space="preserve"> </w:t>
      </w:r>
      <w:r w:rsidR="005F5FBB" w:rsidRPr="00F9376F">
        <w:rPr>
          <w:rFonts w:ascii="Arial" w:hAnsi="Arial" w:cs="Arial"/>
        </w:rPr>
        <w:t>basin</w:t>
      </w:r>
      <w:r w:rsidR="005F5FBB" w:rsidRPr="00F9376F">
        <w:rPr>
          <w:rFonts w:ascii="Arial" w:hAnsi="Arial" w:cs="Arial"/>
          <w:spacing w:val="-3"/>
        </w:rPr>
        <w:t xml:space="preserve"> </w:t>
      </w:r>
      <w:r w:rsidR="005F5FBB" w:rsidRPr="00F9376F">
        <w:rPr>
          <w:rFonts w:ascii="Arial" w:hAnsi="Arial" w:cs="Arial"/>
        </w:rPr>
        <w:t>under</w:t>
      </w:r>
      <w:r w:rsidR="005F5FBB" w:rsidRPr="00F9376F">
        <w:rPr>
          <w:rFonts w:ascii="Arial" w:hAnsi="Arial" w:cs="Arial"/>
          <w:spacing w:val="-2"/>
        </w:rPr>
        <w:t xml:space="preserve"> </w:t>
      </w:r>
      <w:r w:rsidR="005F5FBB" w:rsidRPr="00F9376F">
        <w:rPr>
          <w:rFonts w:ascii="Arial" w:hAnsi="Arial" w:cs="Arial"/>
        </w:rPr>
        <w:t>study,</w:t>
      </w:r>
      <w:r w:rsidR="005F5FBB" w:rsidRPr="00F9376F">
        <w:rPr>
          <w:rFonts w:ascii="Arial" w:hAnsi="Arial" w:cs="Arial"/>
          <w:spacing w:val="-3"/>
        </w:rPr>
        <w:t xml:space="preserve"> </w:t>
      </w:r>
      <w:r w:rsidR="005F5FBB" w:rsidRPr="00F9376F">
        <w:rPr>
          <w:rFonts w:ascii="Arial" w:hAnsi="Arial" w:cs="Arial"/>
        </w:rPr>
        <w:t>considering</w:t>
      </w:r>
      <w:r w:rsidR="005F5FBB" w:rsidRPr="00F9376F">
        <w:rPr>
          <w:rFonts w:ascii="Arial" w:hAnsi="Arial" w:cs="Arial"/>
          <w:spacing w:val="-3"/>
        </w:rPr>
        <w:t xml:space="preserve"> </w:t>
      </w:r>
      <w:r w:rsidR="005F5FBB" w:rsidRPr="00F9376F">
        <w:rPr>
          <w:rFonts w:ascii="Arial" w:hAnsi="Arial" w:cs="Arial"/>
        </w:rPr>
        <w:t>Table 7</w:t>
      </w:r>
      <w:r w:rsidR="005F5FBB" w:rsidRPr="00F9376F">
        <w:rPr>
          <w:rFonts w:ascii="Arial" w:hAnsi="Arial" w:cs="Arial"/>
          <w:spacing w:val="-3"/>
        </w:rPr>
        <w:t xml:space="preserve"> </w:t>
      </w:r>
      <w:r w:rsidR="005F5FBB" w:rsidRPr="00F9376F">
        <w:rPr>
          <w:rFonts w:ascii="Arial" w:hAnsi="Arial" w:cs="Arial"/>
        </w:rPr>
        <w:t>which</w:t>
      </w:r>
      <w:r w:rsidR="005F5FBB" w:rsidRPr="00F9376F">
        <w:rPr>
          <w:rFonts w:ascii="Arial" w:hAnsi="Arial" w:cs="Arial"/>
          <w:spacing w:val="-2"/>
        </w:rPr>
        <w:t xml:space="preserve"> </w:t>
      </w:r>
      <w:r w:rsidR="005F5FBB" w:rsidRPr="00F9376F">
        <w:rPr>
          <w:rFonts w:ascii="Arial" w:hAnsi="Arial" w:cs="Arial"/>
        </w:rPr>
        <w:t>classifies</w:t>
      </w:r>
      <w:r w:rsidR="005F5FBB" w:rsidRPr="00F9376F">
        <w:rPr>
          <w:rFonts w:ascii="Arial" w:hAnsi="Arial" w:cs="Arial"/>
          <w:spacing w:val="-3"/>
        </w:rPr>
        <w:t xml:space="preserve"> </w:t>
      </w:r>
      <w:r w:rsidR="005F5FBB" w:rsidRPr="00F9376F">
        <w:rPr>
          <w:rFonts w:ascii="Arial" w:hAnsi="Arial" w:cs="Arial"/>
        </w:rPr>
        <w:t>the</w:t>
      </w:r>
      <w:r w:rsidR="005F5FBB" w:rsidRPr="00F9376F">
        <w:rPr>
          <w:rFonts w:ascii="Arial" w:hAnsi="Arial" w:cs="Arial"/>
          <w:spacing w:val="-3"/>
        </w:rPr>
        <w:t xml:space="preserve"> </w:t>
      </w:r>
      <w:r w:rsidR="005F5FBB" w:rsidRPr="00F9376F">
        <w:rPr>
          <w:rFonts w:ascii="Arial" w:hAnsi="Arial" w:cs="Arial"/>
        </w:rPr>
        <w:t>hydrological groups and soil infiltration capacity.</w:t>
      </w:r>
    </w:p>
    <w:p w14:paraId="153CB764" w14:textId="65AD359A" w:rsidR="005F5FBB" w:rsidRPr="00F9376F" w:rsidRDefault="00F93D13" w:rsidP="00F93D13">
      <w:pPr>
        <w:spacing w:line="360" w:lineRule="auto"/>
        <w:jc w:val="center"/>
        <w:rPr>
          <w:rFonts w:ascii="Arial" w:hAnsi="Arial" w:cs="Arial"/>
        </w:rPr>
      </w:pPr>
      <w:r w:rsidRPr="00F9376F">
        <w:rPr>
          <w:rFonts w:ascii="Arial" w:hAnsi="Arial" w:cs="Arial"/>
          <w:b/>
        </w:rPr>
        <w:t xml:space="preserve">Fig </w:t>
      </w:r>
      <w:r>
        <w:rPr>
          <w:rFonts w:ascii="Arial" w:hAnsi="Arial" w:cs="Arial"/>
          <w:b/>
        </w:rPr>
        <w:t>4</w:t>
      </w:r>
      <w:r w:rsidRPr="00F9376F">
        <w:rPr>
          <w:rFonts w:ascii="Arial" w:hAnsi="Arial" w:cs="Arial"/>
        </w:rPr>
        <w:t>:</w:t>
      </w:r>
      <w:r w:rsidRPr="00F9376F">
        <w:rPr>
          <w:rFonts w:ascii="Arial" w:hAnsi="Arial" w:cs="Arial"/>
          <w:spacing w:val="-3"/>
        </w:rPr>
        <w:t xml:space="preserve"> </w:t>
      </w:r>
      <w:r w:rsidRPr="00F9376F">
        <w:rPr>
          <w:rFonts w:ascii="Arial" w:hAnsi="Arial" w:cs="Arial"/>
        </w:rPr>
        <w:t>Land</w:t>
      </w:r>
      <w:r w:rsidRPr="00F9376F">
        <w:rPr>
          <w:rFonts w:ascii="Arial" w:hAnsi="Arial" w:cs="Arial"/>
          <w:spacing w:val="-3"/>
        </w:rPr>
        <w:t xml:space="preserve"> </w:t>
      </w:r>
      <w:r w:rsidRPr="00F9376F">
        <w:rPr>
          <w:rFonts w:ascii="Arial" w:hAnsi="Arial" w:cs="Arial"/>
        </w:rPr>
        <w:t>use</w:t>
      </w:r>
      <w:r w:rsidRPr="00F9376F">
        <w:rPr>
          <w:rFonts w:ascii="Arial" w:hAnsi="Arial" w:cs="Arial"/>
          <w:spacing w:val="-4"/>
        </w:rPr>
        <w:t xml:space="preserve"> </w:t>
      </w:r>
      <w:r w:rsidRPr="00F9376F">
        <w:rPr>
          <w:rFonts w:ascii="Arial" w:hAnsi="Arial" w:cs="Arial"/>
        </w:rPr>
        <w:t>and</w:t>
      </w:r>
      <w:r w:rsidRPr="00F9376F">
        <w:rPr>
          <w:rFonts w:ascii="Arial" w:hAnsi="Arial" w:cs="Arial"/>
          <w:spacing w:val="-3"/>
        </w:rPr>
        <w:t xml:space="preserve"> </w:t>
      </w:r>
      <w:r w:rsidRPr="00F9376F">
        <w:rPr>
          <w:rFonts w:ascii="Arial" w:hAnsi="Arial" w:cs="Arial"/>
        </w:rPr>
        <w:t>land</w:t>
      </w:r>
      <w:r w:rsidRPr="00F9376F">
        <w:rPr>
          <w:rFonts w:ascii="Arial" w:hAnsi="Arial" w:cs="Arial"/>
          <w:spacing w:val="-3"/>
        </w:rPr>
        <w:t xml:space="preserve"> </w:t>
      </w:r>
      <w:r w:rsidRPr="00F9376F">
        <w:rPr>
          <w:rFonts w:ascii="Arial" w:hAnsi="Arial" w:cs="Arial"/>
        </w:rPr>
        <w:t>cover</w:t>
      </w:r>
      <w:r w:rsidRPr="00F9376F">
        <w:rPr>
          <w:rFonts w:ascii="Arial" w:hAnsi="Arial" w:cs="Arial"/>
          <w:spacing w:val="-3"/>
        </w:rPr>
        <w:t xml:space="preserve"> </w:t>
      </w:r>
      <w:r w:rsidRPr="00F9376F">
        <w:rPr>
          <w:rFonts w:ascii="Arial" w:hAnsi="Arial" w:cs="Arial"/>
        </w:rPr>
        <w:t>map</w:t>
      </w:r>
      <w:r w:rsidRPr="00F9376F">
        <w:rPr>
          <w:rFonts w:ascii="Arial" w:hAnsi="Arial" w:cs="Arial"/>
          <w:spacing w:val="-3"/>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study</w:t>
      </w:r>
      <w:r w:rsidRPr="00F9376F">
        <w:rPr>
          <w:rFonts w:ascii="Arial" w:hAnsi="Arial" w:cs="Arial"/>
          <w:spacing w:val="-3"/>
        </w:rPr>
        <w:t xml:space="preserve"> </w:t>
      </w:r>
      <w:r w:rsidRPr="00F9376F">
        <w:rPr>
          <w:rFonts w:ascii="Arial" w:hAnsi="Arial" w:cs="Arial"/>
        </w:rPr>
        <w:t>area.</w:t>
      </w:r>
    </w:p>
    <w:p w14:paraId="55542BA1" w14:textId="77777777" w:rsidR="005F5FBB" w:rsidRPr="00F9376F" w:rsidRDefault="005F5FBB" w:rsidP="005F5FBB">
      <w:pPr>
        <w:spacing w:line="360" w:lineRule="auto"/>
        <w:jc w:val="center"/>
        <w:rPr>
          <w:rFonts w:ascii="Arial" w:hAnsi="Arial" w:cs="Arial"/>
        </w:rPr>
      </w:pPr>
      <w:r w:rsidRPr="007B3C74">
        <w:rPr>
          <w:rFonts w:ascii="Arial" w:hAnsi="Arial" w:cs="Arial"/>
          <w:sz w:val="18"/>
          <w:szCs w:val="18"/>
        </w:rPr>
        <w:t>Source</w:t>
      </w:r>
      <w:r w:rsidRPr="00F9376F">
        <w:rPr>
          <w:rFonts w:ascii="Arial" w:hAnsi="Arial" w:cs="Arial"/>
        </w:rPr>
        <w:t>: Authors.</w:t>
      </w:r>
    </w:p>
    <w:p w14:paraId="191A9117" w14:textId="2F57BCAC" w:rsidR="005F5FBB" w:rsidRPr="0095662A" w:rsidRDefault="00E54CAB" w:rsidP="005F5FBB">
      <w:pPr>
        <w:pStyle w:val="NormalWeb"/>
        <w:spacing w:before="120" w:beforeAutospacing="0" w:after="0" w:afterAutospacing="0"/>
        <w:jc w:val="both"/>
        <w:rPr>
          <w:rFonts w:ascii="Arial" w:hAnsi="Arial" w:cs="Arial"/>
          <w:sz w:val="20"/>
          <w:szCs w:val="20"/>
          <w:lang w:val="en-US"/>
        </w:rPr>
      </w:pPr>
      <w:proofErr w:type="gramStart"/>
      <w:r>
        <w:rPr>
          <w:rFonts w:ascii="Arial" w:hAnsi="Arial" w:cs="Arial"/>
          <w:sz w:val="20"/>
          <w:szCs w:val="20"/>
          <w:lang w:val="en-US"/>
        </w:rPr>
        <w:t xml:space="preserve">Table </w:t>
      </w:r>
      <w:r w:rsidR="001B3F4B">
        <w:rPr>
          <w:rFonts w:ascii="Arial" w:hAnsi="Arial" w:cs="Arial"/>
          <w:sz w:val="20"/>
          <w:szCs w:val="20"/>
          <w:lang w:val="en-US"/>
        </w:rPr>
        <w:t xml:space="preserve"> 7</w:t>
      </w:r>
      <w:proofErr w:type="gramEnd"/>
      <w:r w:rsidR="001B3F4B">
        <w:rPr>
          <w:rFonts w:ascii="Arial" w:hAnsi="Arial" w:cs="Arial"/>
          <w:sz w:val="20"/>
          <w:szCs w:val="20"/>
          <w:lang w:val="en-US"/>
        </w:rPr>
        <w:t>.</w:t>
      </w:r>
      <w:r w:rsidR="002245F6">
        <w:rPr>
          <w:rFonts w:ascii="Arial" w:hAnsi="Arial" w:cs="Arial"/>
          <w:sz w:val="20"/>
          <w:szCs w:val="20"/>
          <w:lang w:val="en-US"/>
        </w:rPr>
        <w:t xml:space="preserve"> </w:t>
      </w:r>
      <w:r w:rsidR="00040186" w:rsidRPr="00AA73E3">
        <w:rPr>
          <w:rFonts w:ascii="Arial" w:hAnsi="Arial" w:cs="Arial"/>
          <w:sz w:val="20"/>
          <w:szCs w:val="20"/>
          <w:highlight w:val="yellow"/>
          <w:lang w:val="en-US"/>
        </w:rPr>
        <w:t>Different soil hydrology group and their soil infiltration capacity</w:t>
      </w:r>
      <w:r w:rsidR="00040186">
        <w:rPr>
          <w:rFonts w:ascii="Arial" w:hAnsi="Arial" w:cs="Arial"/>
          <w:sz w:val="20"/>
          <w:szCs w:val="20"/>
          <w:lang w:val="en-US"/>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79"/>
        <w:gridCol w:w="3570"/>
        <w:gridCol w:w="2575"/>
      </w:tblGrid>
      <w:tr w:rsidR="005F5FBB" w14:paraId="2E1FBDB0" w14:textId="77777777" w:rsidTr="009F65DB">
        <w:tc>
          <w:tcPr>
            <w:tcW w:w="2425" w:type="dxa"/>
          </w:tcPr>
          <w:p w14:paraId="2B3CCB6A" w14:textId="77777777" w:rsidR="005F5FBB" w:rsidRDefault="005F5FBB" w:rsidP="008C4F5B">
            <w:pPr>
              <w:pStyle w:val="NormalWeb"/>
              <w:spacing w:before="0" w:beforeAutospacing="0" w:after="0" w:afterAutospacing="0"/>
              <w:jc w:val="both"/>
              <w:rPr>
                <w:rFonts w:ascii="Arial" w:hAnsi="Arial" w:cs="Arial"/>
                <w:sz w:val="20"/>
                <w:szCs w:val="20"/>
                <w:lang w:val="en-US"/>
              </w:rPr>
            </w:pPr>
            <w:r w:rsidRPr="00F9376F">
              <w:rPr>
                <w:rFonts w:ascii="Arial" w:hAnsi="Arial" w:cs="Arial"/>
                <w:b/>
                <w:sz w:val="20"/>
                <w:szCs w:val="20"/>
              </w:rPr>
              <w:t>Soil</w:t>
            </w:r>
            <w:r w:rsidRPr="00F9376F">
              <w:rPr>
                <w:rFonts w:ascii="Arial" w:hAnsi="Arial" w:cs="Arial"/>
                <w:b/>
                <w:spacing w:val="-15"/>
                <w:sz w:val="20"/>
                <w:szCs w:val="20"/>
              </w:rPr>
              <w:t xml:space="preserve"> </w:t>
            </w:r>
            <w:r w:rsidRPr="00F9376F">
              <w:rPr>
                <w:rFonts w:ascii="Arial" w:hAnsi="Arial" w:cs="Arial"/>
                <w:b/>
                <w:sz w:val="20"/>
                <w:szCs w:val="20"/>
              </w:rPr>
              <w:t xml:space="preserve">Hydrology </w:t>
            </w:r>
            <w:r w:rsidRPr="00F9376F">
              <w:rPr>
                <w:rFonts w:ascii="Arial" w:hAnsi="Arial" w:cs="Arial"/>
                <w:b/>
                <w:spacing w:val="-2"/>
                <w:sz w:val="20"/>
                <w:szCs w:val="20"/>
              </w:rPr>
              <w:t>Group</w:t>
            </w:r>
          </w:p>
        </w:tc>
        <w:tc>
          <w:tcPr>
            <w:tcW w:w="3870" w:type="dxa"/>
          </w:tcPr>
          <w:p w14:paraId="565473DA"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z w:val="20"/>
                <w:szCs w:val="20"/>
              </w:rPr>
              <w:t xml:space="preserve">Soil </w:t>
            </w:r>
            <w:r w:rsidRPr="00F9376F">
              <w:rPr>
                <w:rFonts w:ascii="Arial" w:hAnsi="Arial" w:cs="Arial"/>
                <w:b/>
                <w:spacing w:val="-2"/>
                <w:sz w:val="20"/>
                <w:szCs w:val="20"/>
              </w:rPr>
              <w:t>Description</w:t>
            </w:r>
          </w:p>
        </w:tc>
        <w:tc>
          <w:tcPr>
            <w:tcW w:w="2767" w:type="dxa"/>
          </w:tcPr>
          <w:p w14:paraId="00ED63F1"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2"/>
                <w:sz w:val="20"/>
                <w:szCs w:val="20"/>
              </w:rPr>
              <w:t xml:space="preserve">Infiltration </w:t>
            </w:r>
            <w:r w:rsidRPr="00F9376F">
              <w:rPr>
                <w:rFonts w:ascii="Arial" w:hAnsi="Arial" w:cs="Arial"/>
                <w:b/>
                <w:sz w:val="20"/>
                <w:szCs w:val="20"/>
              </w:rPr>
              <w:t>capacity</w:t>
            </w:r>
            <w:r w:rsidRPr="00F9376F">
              <w:rPr>
                <w:rFonts w:ascii="Arial" w:hAnsi="Arial" w:cs="Arial"/>
                <w:b/>
                <w:spacing w:val="-15"/>
                <w:sz w:val="20"/>
                <w:szCs w:val="20"/>
              </w:rPr>
              <w:t xml:space="preserve"> </w:t>
            </w:r>
            <w:r w:rsidRPr="00F9376F">
              <w:rPr>
                <w:rFonts w:ascii="Arial" w:hAnsi="Arial" w:cs="Arial"/>
                <w:b/>
                <w:sz w:val="20"/>
                <w:szCs w:val="20"/>
              </w:rPr>
              <w:t>(cm/h)</w:t>
            </w:r>
          </w:p>
        </w:tc>
      </w:tr>
      <w:tr w:rsidR="005F5FBB" w14:paraId="369037B9" w14:textId="77777777" w:rsidTr="009F65DB">
        <w:tc>
          <w:tcPr>
            <w:tcW w:w="2425" w:type="dxa"/>
          </w:tcPr>
          <w:p w14:paraId="12BCD811" w14:textId="77777777" w:rsidR="005F5FBB" w:rsidRPr="00F9376F" w:rsidRDefault="005F5FBB" w:rsidP="008C4F5B">
            <w:pPr>
              <w:spacing w:line="360" w:lineRule="auto"/>
              <w:jc w:val="center"/>
              <w:rPr>
                <w:rFonts w:ascii="Arial" w:hAnsi="Arial" w:cs="Arial"/>
                <w:sz w:val="20"/>
                <w:szCs w:val="20"/>
              </w:rPr>
            </w:pPr>
          </w:p>
          <w:p w14:paraId="71B9BBF5" w14:textId="77777777" w:rsidR="005F5FBB" w:rsidRPr="00F9376F" w:rsidRDefault="005F5FBB" w:rsidP="008C4F5B">
            <w:pPr>
              <w:spacing w:line="360" w:lineRule="auto"/>
              <w:jc w:val="center"/>
              <w:rPr>
                <w:rFonts w:ascii="Arial" w:hAnsi="Arial" w:cs="Arial"/>
                <w:sz w:val="20"/>
                <w:szCs w:val="20"/>
              </w:rPr>
            </w:pPr>
          </w:p>
          <w:p w14:paraId="7D6C9BE6"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A</w:t>
            </w:r>
          </w:p>
        </w:tc>
        <w:tc>
          <w:tcPr>
            <w:tcW w:w="3870" w:type="dxa"/>
          </w:tcPr>
          <w:p w14:paraId="4AA5D2BF"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Deep sands and gravels (h&gt;1.50m), very permeable.</w:t>
            </w:r>
            <w:r w:rsidRPr="003152A3">
              <w:rPr>
                <w:rFonts w:ascii="Arial" w:hAnsi="Arial" w:cs="Arial"/>
                <w:spacing w:val="-10"/>
                <w:sz w:val="20"/>
                <w:szCs w:val="20"/>
                <w:lang w:val="en-US"/>
              </w:rPr>
              <w:t xml:space="preserve"> </w:t>
            </w:r>
            <w:r w:rsidRPr="003152A3">
              <w:rPr>
                <w:rFonts w:ascii="Arial" w:hAnsi="Arial" w:cs="Arial"/>
                <w:sz w:val="20"/>
                <w:szCs w:val="20"/>
                <w:lang w:val="en-US"/>
              </w:rPr>
              <w:t>They</w:t>
            </w:r>
            <w:r w:rsidRPr="003152A3">
              <w:rPr>
                <w:rFonts w:ascii="Arial" w:hAnsi="Arial" w:cs="Arial"/>
                <w:spacing w:val="-9"/>
                <w:sz w:val="20"/>
                <w:szCs w:val="20"/>
                <w:lang w:val="en-US"/>
              </w:rPr>
              <w:t xml:space="preserve"> </w:t>
            </w:r>
            <w:r w:rsidRPr="003152A3">
              <w:rPr>
                <w:rFonts w:ascii="Arial" w:hAnsi="Arial" w:cs="Arial"/>
                <w:sz w:val="20"/>
                <w:szCs w:val="20"/>
                <w:lang w:val="en-US"/>
              </w:rPr>
              <w:t>have</w:t>
            </w:r>
            <w:r w:rsidRPr="003152A3">
              <w:rPr>
                <w:rFonts w:ascii="Arial" w:hAnsi="Arial" w:cs="Arial"/>
                <w:spacing w:val="-12"/>
                <w:sz w:val="20"/>
                <w:szCs w:val="20"/>
                <w:lang w:val="en-US"/>
              </w:rPr>
              <w:t xml:space="preserve"> </w:t>
            </w:r>
            <w:r w:rsidRPr="003152A3">
              <w:rPr>
                <w:rFonts w:ascii="Arial" w:hAnsi="Arial" w:cs="Arial"/>
                <w:sz w:val="20"/>
                <w:szCs w:val="20"/>
                <w:lang w:val="en-US"/>
              </w:rPr>
              <w:t>a</w:t>
            </w:r>
            <w:r w:rsidRPr="003152A3">
              <w:rPr>
                <w:rFonts w:ascii="Arial" w:hAnsi="Arial" w:cs="Arial"/>
                <w:spacing w:val="-8"/>
                <w:sz w:val="20"/>
                <w:szCs w:val="20"/>
                <w:lang w:val="en-US"/>
              </w:rPr>
              <w:t xml:space="preserve"> </w:t>
            </w:r>
            <w:r w:rsidRPr="003152A3">
              <w:rPr>
                <w:rFonts w:ascii="Arial" w:hAnsi="Arial" w:cs="Arial"/>
                <w:sz w:val="20"/>
                <w:szCs w:val="20"/>
                <w:lang w:val="en-US"/>
              </w:rPr>
              <w:t>high</w:t>
            </w:r>
            <w:r w:rsidRPr="003152A3">
              <w:rPr>
                <w:rFonts w:ascii="Arial" w:hAnsi="Arial" w:cs="Arial"/>
                <w:spacing w:val="-11"/>
                <w:sz w:val="20"/>
                <w:szCs w:val="20"/>
                <w:lang w:val="en-US"/>
              </w:rPr>
              <w:t xml:space="preserve"> </w:t>
            </w:r>
            <w:r w:rsidRPr="003152A3">
              <w:rPr>
                <w:rFonts w:ascii="Arial" w:hAnsi="Arial" w:cs="Arial"/>
                <w:sz w:val="20"/>
                <w:szCs w:val="20"/>
                <w:lang w:val="en-US"/>
              </w:rPr>
              <w:t>infiltration</w:t>
            </w:r>
            <w:r w:rsidRPr="003152A3">
              <w:rPr>
                <w:rFonts w:ascii="Arial" w:hAnsi="Arial" w:cs="Arial"/>
                <w:spacing w:val="-11"/>
                <w:sz w:val="20"/>
                <w:szCs w:val="20"/>
                <w:lang w:val="en-US"/>
              </w:rPr>
              <w:t xml:space="preserve"> </w:t>
            </w:r>
            <w:r w:rsidRPr="003152A3">
              <w:rPr>
                <w:rFonts w:ascii="Arial" w:hAnsi="Arial" w:cs="Arial"/>
                <w:sz w:val="20"/>
                <w:szCs w:val="20"/>
                <w:lang w:val="en-US"/>
              </w:rPr>
              <w:t>rate</w:t>
            </w:r>
            <w:r w:rsidRPr="003152A3">
              <w:rPr>
                <w:rFonts w:ascii="Arial" w:hAnsi="Arial" w:cs="Arial"/>
                <w:spacing w:val="-10"/>
                <w:sz w:val="20"/>
                <w:szCs w:val="20"/>
                <w:lang w:val="en-US"/>
              </w:rPr>
              <w:t xml:space="preserve"> </w:t>
            </w:r>
            <w:r w:rsidRPr="003152A3">
              <w:rPr>
                <w:rFonts w:ascii="Arial" w:hAnsi="Arial" w:cs="Arial"/>
                <w:sz w:val="20"/>
                <w:szCs w:val="20"/>
                <w:lang w:val="en-US"/>
              </w:rPr>
              <w:t xml:space="preserve">even when saturated. </w:t>
            </w:r>
            <w:r w:rsidRPr="00F9376F">
              <w:rPr>
                <w:rFonts w:ascii="Arial" w:hAnsi="Arial" w:cs="Arial"/>
                <w:sz w:val="20"/>
                <w:szCs w:val="20"/>
              </w:rPr>
              <w:t>Clay content up to 10%.</w:t>
            </w:r>
          </w:p>
        </w:tc>
        <w:tc>
          <w:tcPr>
            <w:tcW w:w="2767" w:type="dxa"/>
          </w:tcPr>
          <w:p w14:paraId="5692BD88" w14:textId="77777777" w:rsidR="005F5FBB" w:rsidRPr="00F9376F" w:rsidRDefault="005F5FBB" w:rsidP="008C4F5B">
            <w:pPr>
              <w:spacing w:line="360" w:lineRule="auto"/>
              <w:jc w:val="center"/>
              <w:rPr>
                <w:rFonts w:ascii="Arial" w:hAnsi="Arial" w:cs="Arial"/>
                <w:sz w:val="20"/>
                <w:szCs w:val="20"/>
              </w:rPr>
            </w:pPr>
          </w:p>
          <w:p w14:paraId="567DE392"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1.20-</w:t>
            </w:r>
            <w:r w:rsidRPr="00F9376F">
              <w:rPr>
                <w:rFonts w:ascii="Arial" w:hAnsi="Arial" w:cs="Arial"/>
                <w:spacing w:val="-4"/>
                <w:sz w:val="20"/>
                <w:szCs w:val="20"/>
              </w:rPr>
              <w:t>0.80</w:t>
            </w:r>
          </w:p>
        </w:tc>
      </w:tr>
      <w:tr w:rsidR="005F5FBB" w14:paraId="2B6F63DE" w14:textId="77777777" w:rsidTr="009F65DB">
        <w:tc>
          <w:tcPr>
            <w:tcW w:w="2425" w:type="dxa"/>
          </w:tcPr>
          <w:p w14:paraId="55B68C52" w14:textId="77777777" w:rsidR="005F5FBB" w:rsidRPr="00F9376F" w:rsidRDefault="005F5FBB" w:rsidP="008C4F5B">
            <w:pPr>
              <w:spacing w:line="360" w:lineRule="auto"/>
              <w:jc w:val="center"/>
              <w:rPr>
                <w:rFonts w:ascii="Arial" w:hAnsi="Arial" w:cs="Arial"/>
                <w:sz w:val="20"/>
                <w:szCs w:val="20"/>
              </w:rPr>
            </w:pPr>
          </w:p>
          <w:p w14:paraId="57321701" w14:textId="77777777" w:rsidR="005F5FBB" w:rsidRPr="00F9376F" w:rsidRDefault="005F5FBB" w:rsidP="008C4F5B">
            <w:pPr>
              <w:spacing w:line="360" w:lineRule="auto"/>
              <w:jc w:val="center"/>
              <w:rPr>
                <w:rFonts w:ascii="Arial" w:hAnsi="Arial" w:cs="Arial"/>
                <w:sz w:val="20"/>
                <w:szCs w:val="20"/>
              </w:rPr>
            </w:pPr>
          </w:p>
          <w:p w14:paraId="37A96CD0"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B</w:t>
            </w:r>
          </w:p>
        </w:tc>
        <w:tc>
          <w:tcPr>
            <w:tcW w:w="3870" w:type="dxa"/>
          </w:tcPr>
          <w:p w14:paraId="79C02D2B"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Sandy</w:t>
            </w:r>
            <w:r w:rsidRPr="003152A3">
              <w:rPr>
                <w:rFonts w:ascii="Arial" w:hAnsi="Arial" w:cs="Arial"/>
                <w:spacing w:val="-6"/>
                <w:sz w:val="20"/>
                <w:szCs w:val="20"/>
                <w:lang w:val="en-US"/>
              </w:rPr>
              <w:t xml:space="preserve"> </w:t>
            </w:r>
            <w:r w:rsidRPr="003152A3">
              <w:rPr>
                <w:rFonts w:ascii="Arial" w:hAnsi="Arial" w:cs="Arial"/>
                <w:sz w:val="20"/>
                <w:szCs w:val="20"/>
                <w:lang w:val="en-US"/>
              </w:rPr>
              <w:t>soils</w:t>
            </w:r>
            <w:r w:rsidRPr="003152A3">
              <w:rPr>
                <w:rFonts w:ascii="Arial" w:hAnsi="Arial" w:cs="Arial"/>
                <w:spacing w:val="-6"/>
                <w:sz w:val="20"/>
                <w:szCs w:val="20"/>
                <w:lang w:val="en-US"/>
              </w:rPr>
              <w:t xml:space="preserve"> </w:t>
            </w:r>
            <w:r w:rsidRPr="003152A3">
              <w:rPr>
                <w:rFonts w:ascii="Arial" w:hAnsi="Arial" w:cs="Arial"/>
                <w:sz w:val="20"/>
                <w:szCs w:val="20"/>
                <w:lang w:val="en-US"/>
              </w:rPr>
              <w:t>with</w:t>
            </w:r>
            <w:r w:rsidRPr="003152A3">
              <w:rPr>
                <w:rFonts w:ascii="Arial" w:hAnsi="Arial" w:cs="Arial"/>
                <w:spacing w:val="-6"/>
                <w:sz w:val="20"/>
                <w:szCs w:val="20"/>
                <w:lang w:val="en-US"/>
              </w:rPr>
              <w:t xml:space="preserve"> </w:t>
            </w:r>
            <w:r w:rsidRPr="003152A3">
              <w:rPr>
                <w:rFonts w:ascii="Arial" w:hAnsi="Arial" w:cs="Arial"/>
                <w:sz w:val="20"/>
                <w:szCs w:val="20"/>
                <w:lang w:val="en-US"/>
              </w:rPr>
              <w:t>few</w:t>
            </w:r>
            <w:r w:rsidRPr="003152A3">
              <w:rPr>
                <w:rFonts w:ascii="Arial" w:hAnsi="Arial" w:cs="Arial"/>
                <w:spacing w:val="-6"/>
                <w:sz w:val="20"/>
                <w:szCs w:val="20"/>
                <w:lang w:val="en-US"/>
              </w:rPr>
              <w:t xml:space="preserve"> </w:t>
            </w:r>
            <w:r w:rsidRPr="003152A3">
              <w:rPr>
                <w:rFonts w:ascii="Arial" w:hAnsi="Arial" w:cs="Arial"/>
                <w:sz w:val="20"/>
                <w:szCs w:val="20"/>
                <w:lang w:val="en-US"/>
              </w:rPr>
              <w:t>fines,</w:t>
            </w:r>
            <w:r w:rsidRPr="003152A3">
              <w:rPr>
                <w:rFonts w:ascii="Arial" w:hAnsi="Arial" w:cs="Arial"/>
                <w:spacing w:val="-6"/>
                <w:sz w:val="20"/>
                <w:szCs w:val="20"/>
                <w:lang w:val="en-US"/>
              </w:rPr>
              <w:t xml:space="preserve"> </w:t>
            </w:r>
            <w:r w:rsidRPr="003152A3">
              <w:rPr>
                <w:rFonts w:ascii="Arial" w:hAnsi="Arial" w:cs="Arial"/>
                <w:sz w:val="20"/>
                <w:szCs w:val="20"/>
                <w:lang w:val="en-US"/>
              </w:rPr>
              <w:t>shallow</w:t>
            </w:r>
            <w:r w:rsidRPr="003152A3">
              <w:rPr>
                <w:rFonts w:ascii="Arial" w:hAnsi="Arial" w:cs="Arial"/>
                <w:spacing w:val="-6"/>
                <w:sz w:val="20"/>
                <w:szCs w:val="20"/>
                <w:lang w:val="en-US"/>
              </w:rPr>
              <w:t xml:space="preserve"> </w:t>
            </w:r>
            <w:r w:rsidRPr="003152A3">
              <w:rPr>
                <w:rFonts w:ascii="Arial" w:hAnsi="Arial" w:cs="Arial"/>
                <w:sz w:val="20"/>
                <w:szCs w:val="20"/>
                <w:lang w:val="en-US"/>
              </w:rPr>
              <w:t>(h&lt;1.5m)</w:t>
            </w:r>
            <w:r w:rsidRPr="003152A3">
              <w:rPr>
                <w:rFonts w:ascii="Arial" w:hAnsi="Arial" w:cs="Arial"/>
                <w:spacing w:val="-5"/>
                <w:sz w:val="20"/>
                <w:szCs w:val="20"/>
                <w:lang w:val="en-US"/>
              </w:rPr>
              <w:t xml:space="preserve"> </w:t>
            </w:r>
            <w:r w:rsidRPr="003152A3">
              <w:rPr>
                <w:rFonts w:ascii="Arial" w:hAnsi="Arial" w:cs="Arial"/>
                <w:sz w:val="20"/>
                <w:szCs w:val="20"/>
                <w:lang w:val="en-US"/>
              </w:rPr>
              <w:t xml:space="preserve">and permeable. </w:t>
            </w:r>
            <w:r w:rsidRPr="002A1C02">
              <w:rPr>
                <w:rFonts w:ascii="Arial" w:hAnsi="Arial" w:cs="Arial"/>
                <w:sz w:val="20"/>
                <w:szCs w:val="20"/>
                <w:lang w:val="en-US"/>
              </w:rPr>
              <w:t>Clay content 10-20%.</w:t>
            </w:r>
          </w:p>
        </w:tc>
        <w:tc>
          <w:tcPr>
            <w:tcW w:w="2767" w:type="dxa"/>
          </w:tcPr>
          <w:p w14:paraId="5C91C102" w14:textId="77777777" w:rsidR="005F5FBB" w:rsidRPr="00F9376F" w:rsidRDefault="005F5FBB" w:rsidP="008C4F5B">
            <w:pPr>
              <w:spacing w:line="360" w:lineRule="auto"/>
              <w:jc w:val="center"/>
              <w:rPr>
                <w:rFonts w:ascii="Arial" w:hAnsi="Arial" w:cs="Arial"/>
                <w:sz w:val="20"/>
                <w:szCs w:val="20"/>
              </w:rPr>
            </w:pPr>
          </w:p>
          <w:p w14:paraId="5EA64344"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0.80-</w:t>
            </w:r>
            <w:r w:rsidRPr="00F9376F">
              <w:rPr>
                <w:rFonts w:ascii="Arial" w:hAnsi="Arial" w:cs="Arial"/>
                <w:spacing w:val="-4"/>
                <w:sz w:val="20"/>
                <w:szCs w:val="20"/>
              </w:rPr>
              <w:t>0.40</w:t>
            </w:r>
          </w:p>
        </w:tc>
      </w:tr>
      <w:tr w:rsidR="005F5FBB" w14:paraId="3AF770CA" w14:textId="77777777" w:rsidTr="009F65DB">
        <w:tc>
          <w:tcPr>
            <w:tcW w:w="2425" w:type="dxa"/>
          </w:tcPr>
          <w:p w14:paraId="6B56FF28"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t>C</w:t>
            </w:r>
          </w:p>
        </w:tc>
        <w:tc>
          <w:tcPr>
            <w:tcW w:w="3870" w:type="dxa"/>
          </w:tcPr>
          <w:p w14:paraId="038794A0"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 xml:space="preserve">Shallow soils with subsurface layers </w:t>
            </w:r>
            <w:r w:rsidRPr="003152A3">
              <w:rPr>
                <w:rFonts w:ascii="Arial" w:hAnsi="Arial" w:cs="Arial"/>
                <w:sz w:val="20"/>
                <w:szCs w:val="20"/>
                <w:lang w:val="en-US"/>
              </w:rPr>
              <w:lastRenderedPageBreak/>
              <w:t>that prevent the downward flow of water, or soils with a high percentage of clay (20-30%).</w:t>
            </w:r>
          </w:p>
        </w:tc>
        <w:tc>
          <w:tcPr>
            <w:tcW w:w="2767" w:type="dxa"/>
          </w:tcPr>
          <w:p w14:paraId="035D719B" w14:textId="77777777" w:rsidR="005F5FBB" w:rsidRPr="00424624" w:rsidRDefault="005F5FBB" w:rsidP="008C4F5B">
            <w:pPr>
              <w:pStyle w:val="NormalWeb"/>
              <w:spacing w:before="0" w:beforeAutospacing="0" w:after="0" w:afterAutospacing="0"/>
              <w:jc w:val="center"/>
              <w:rPr>
                <w:rFonts w:ascii="Arial" w:hAnsi="Arial" w:cs="Arial"/>
                <w:spacing w:val="-2"/>
                <w:sz w:val="20"/>
                <w:szCs w:val="20"/>
                <w:lang w:val="en-US"/>
              </w:rPr>
            </w:pPr>
          </w:p>
          <w:p w14:paraId="32DBF29E"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lastRenderedPageBreak/>
              <w:t>0.40-</w:t>
            </w:r>
            <w:r w:rsidRPr="00F9376F">
              <w:rPr>
                <w:rFonts w:ascii="Arial" w:hAnsi="Arial" w:cs="Arial"/>
                <w:spacing w:val="-4"/>
                <w:sz w:val="20"/>
                <w:szCs w:val="20"/>
              </w:rPr>
              <w:t>0.15</w:t>
            </w:r>
          </w:p>
        </w:tc>
      </w:tr>
      <w:tr w:rsidR="005F5FBB" w14:paraId="6DA9051C" w14:textId="77777777" w:rsidTr="009F65DB">
        <w:tc>
          <w:tcPr>
            <w:tcW w:w="2425" w:type="dxa"/>
          </w:tcPr>
          <w:p w14:paraId="41AEC39C"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b/>
                <w:spacing w:val="-10"/>
                <w:sz w:val="20"/>
                <w:szCs w:val="20"/>
              </w:rPr>
              <w:lastRenderedPageBreak/>
              <w:t>D</w:t>
            </w:r>
          </w:p>
        </w:tc>
        <w:tc>
          <w:tcPr>
            <w:tcW w:w="3870" w:type="dxa"/>
          </w:tcPr>
          <w:p w14:paraId="6893036C"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3152A3">
              <w:rPr>
                <w:rFonts w:ascii="Arial" w:hAnsi="Arial" w:cs="Arial"/>
                <w:sz w:val="20"/>
                <w:szCs w:val="20"/>
                <w:lang w:val="en-US"/>
              </w:rPr>
              <w:t>Soils composed mainly of clays (above 30 per cent)</w:t>
            </w:r>
            <w:r w:rsidRPr="003152A3">
              <w:rPr>
                <w:rFonts w:ascii="Arial" w:hAnsi="Arial" w:cs="Arial"/>
                <w:spacing w:val="-7"/>
                <w:sz w:val="20"/>
                <w:szCs w:val="20"/>
                <w:lang w:val="en-US"/>
              </w:rPr>
              <w:t xml:space="preserve"> </w:t>
            </w:r>
            <w:r w:rsidRPr="003152A3">
              <w:rPr>
                <w:rFonts w:ascii="Arial" w:hAnsi="Arial" w:cs="Arial"/>
                <w:sz w:val="20"/>
                <w:szCs w:val="20"/>
                <w:lang w:val="en-US"/>
              </w:rPr>
              <w:t>or</w:t>
            </w:r>
            <w:r w:rsidRPr="003152A3">
              <w:rPr>
                <w:rFonts w:ascii="Arial" w:hAnsi="Arial" w:cs="Arial"/>
                <w:spacing w:val="-8"/>
                <w:sz w:val="20"/>
                <w:szCs w:val="20"/>
                <w:lang w:val="en-US"/>
              </w:rPr>
              <w:t xml:space="preserve"> </w:t>
            </w:r>
            <w:r w:rsidRPr="003152A3">
              <w:rPr>
                <w:rFonts w:ascii="Arial" w:hAnsi="Arial" w:cs="Arial"/>
                <w:sz w:val="20"/>
                <w:szCs w:val="20"/>
                <w:lang w:val="en-US"/>
              </w:rPr>
              <w:t>soils</w:t>
            </w:r>
            <w:r w:rsidRPr="003152A3">
              <w:rPr>
                <w:rFonts w:ascii="Arial" w:hAnsi="Arial" w:cs="Arial"/>
                <w:spacing w:val="-7"/>
                <w:sz w:val="20"/>
                <w:szCs w:val="20"/>
                <w:lang w:val="en-US"/>
              </w:rPr>
              <w:t xml:space="preserve"> </w:t>
            </w:r>
            <w:r w:rsidRPr="003152A3">
              <w:rPr>
                <w:rFonts w:ascii="Arial" w:hAnsi="Arial" w:cs="Arial"/>
                <w:sz w:val="20"/>
                <w:szCs w:val="20"/>
                <w:lang w:val="en-US"/>
              </w:rPr>
              <w:t>with</w:t>
            </w:r>
            <w:r w:rsidRPr="003152A3">
              <w:rPr>
                <w:rFonts w:ascii="Arial" w:hAnsi="Arial" w:cs="Arial"/>
                <w:spacing w:val="-6"/>
                <w:sz w:val="20"/>
                <w:szCs w:val="20"/>
                <w:lang w:val="en-US"/>
              </w:rPr>
              <w:t xml:space="preserve"> </w:t>
            </w:r>
            <w:r w:rsidRPr="003152A3">
              <w:rPr>
                <w:rFonts w:ascii="Arial" w:hAnsi="Arial" w:cs="Arial"/>
                <w:sz w:val="20"/>
                <w:szCs w:val="20"/>
                <w:lang w:val="en-US"/>
              </w:rPr>
              <w:t>a</w:t>
            </w:r>
            <w:r w:rsidRPr="003152A3">
              <w:rPr>
                <w:rFonts w:ascii="Arial" w:hAnsi="Arial" w:cs="Arial"/>
                <w:spacing w:val="-8"/>
                <w:sz w:val="20"/>
                <w:szCs w:val="20"/>
                <w:lang w:val="en-US"/>
              </w:rPr>
              <w:t xml:space="preserve"> </w:t>
            </w:r>
            <w:proofErr w:type="gramStart"/>
            <w:r w:rsidRPr="003152A3">
              <w:rPr>
                <w:rFonts w:ascii="Arial" w:hAnsi="Arial" w:cs="Arial"/>
                <w:sz w:val="20"/>
                <w:szCs w:val="20"/>
                <w:lang w:val="en-US"/>
              </w:rPr>
              <w:t>high</w:t>
            </w:r>
            <w:r w:rsidRPr="003152A3">
              <w:rPr>
                <w:rFonts w:ascii="Arial" w:hAnsi="Arial" w:cs="Arial"/>
                <w:spacing w:val="-9"/>
                <w:sz w:val="20"/>
                <w:szCs w:val="20"/>
                <w:lang w:val="en-US"/>
              </w:rPr>
              <w:t xml:space="preserve"> </w:t>
            </w:r>
            <w:r w:rsidRPr="003152A3">
              <w:rPr>
                <w:rFonts w:ascii="Arial" w:hAnsi="Arial" w:cs="Arial"/>
                <w:sz w:val="20"/>
                <w:szCs w:val="20"/>
                <w:lang w:val="en-US"/>
              </w:rPr>
              <w:t>water</w:t>
            </w:r>
            <w:proofErr w:type="gramEnd"/>
            <w:r w:rsidRPr="003152A3">
              <w:rPr>
                <w:rFonts w:ascii="Arial" w:hAnsi="Arial" w:cs="Arial"/>
                <w:spacing w:val="-8"/>
                <w:sz w:val="20"/>
                <w:szCs w:val="20"/>
                <w:lang w:val="en-US"/>
              </w:rPr>
              <w:t xml:space="preserve"> </w:t>
            </w:r>
            <w:r w:rsidRPr="003152A3">
              <w:rPr>
                <w:rFonts w:ascii="Arial" w:hAnsi="Arial" w:cs="Arial"/>
                <w:sz w:val="20"/>
                <w:szCs w:val="20"/>
                <w:lang w:val="en-US"/>
              </w:rPr>
              <w:t>table,</w:t>
            </w:r>
            <w:r w:rsidRPr="003152A3">
              <w:rPr>
                <w:rFonts w:ascii="Arial" w:hAnsi="Arial" w:cs="Arial"/>
                <w:spacing w:val="-7"/>
                <w:sz w:val="20"/>
                <w:szCs w:val="20"/>
                <w:lang w:val="en-US"/>
              </w:rPr>
              <w:t xml:space="preserve"> </w:t>
            </w:r>
            <w:r w:rsidRPr="003152A3">
              <w:rPr>
                <w:rFonts w:ascii="Arial" w:hAnsi="Arial" w:cs="Arial"/>
                <w:sz w:val="20"/>
                <w:szCs w:val="20"/>
                <w:lang w:val="en-US"/>
              </w:rPr>
              <w:t>or</w:t>
            </w:r>
            <w:r w:rsidRPr="003152A3">
              <w:rPr>
                <w:rFonts w:ascii="Arial" w:hAnsi="Arial" w:cs="Arial"/>
                <w:spacing w:val="-8"/>
                <w:sz w:val="20"/>
                <w:szCs w:val="20"/>
                <w:lang w:val="en-US"/>
              </w:rPr>
              <w:t xml:space="preserve"> </w:t>
            </w:r>
            <w:r w:rsidRPr="003152A3">
              <w:rPr>
                <w:rFonts w:ascii="Arial" w:hAnsi="Arial" w:cs="Arial"/>
                <w:sz w:val="20"/>
                <w:szCs w:val="20"/>
                <w:lang w:val="en-US"/>
              </w:rPr>
              <w:t>soils</w:t>
            </w:r>
            <w:r w:rsidRPr="003152A3">
              <w:rPr>
                <w:rFonts w:ascii="Arial" w:hAnsi="Arial" w:cs="Arial"/>
                <w:spacing w:val="-7"/>
                <w:sz w:val="20"/>
                <w:szCs w:val="20"/>
                <w:lang w:val="en-US"/>
              </w:rPr>
              <w:t xml:space="preserve"> </w:t>
            </w:r>
            <w:r w:rsidRPr="003152A3">
              <w:rPr>
                <w:rFonts w:ascii="Arial" w:hAnsi="Arial" w:cs="Arial"/>
                <w:sz w:val="20"/>
                <w:szCs w:val="20"/>
                <w:lang w:val="en-US"/>
              </w:rPr>
              <w:t>with clay layers close to the surface, or shallow soils over impermeable layers.</w:t>
            </w:r>
          </w:p>
        </w:tc>
        <w:tc>
          <w:tcPr>
            <w:tcW w:w="2767" w:type="dxa"/>
          </w:tcPr>
          <w:p w14:paraId="6AF73893" w14:textId="77777777" w:rsidR="005F5FBB" w:rsidRPr="000763EC" w:rsidRDefault="005F5FBB" w:rsidP="008C4F5B">
            <w:pPr>
              <w:pStyle w:val="NormalWeb"/>
              <w:spacing w:before="0" w:beforeAutospacing="0" w:after="0" w:afterAutospacing="0"/>
              <w:jc w:val="center"/>
              <w:rPr>
                <w:rFonts w:ascii="Arial" w:hAnsi="Arial" w:cs="Arial"/>
                <w:spacing w:val="-2"/>
                <w:sz w:val="20"/>
                <w:szCs w:val="20"/>
                <w:lang w:val="en-US"/>
              </w:rPr>
            </w:pPr>
          </w:p>
          <w:p w14:paraId="29424049" w14:textId="77777777" w:rsidR="005F5FBB" w:rsidRDefault="005F5FBB" w:rsidP="008C4F5B">
            <w:pPr>
              <w:pStyle w:val="NormalWeb"/>
              <w:spacing w:before="0" w:beforeAutospacing="0" w:after="0" w:afterAutospacing="0"/>
              <w:jc w:val="center"/>
              <w:rPr>
                <w:rFonts w:ascii="Arial" w:hAnsi="Arial" w:cs="Arial"/>
                <w:sz w:val="20"/>
                <w:szCs w:val="20"/>
                <w:lang w:val="en-US"/>
              </w:rPr>
            </w:pPr>
            <w:r w:rsidRPr="00F9376F">
              <w:rPr>
                <w:rFonts w:ascii="Arial" w:hAnsi="Arial" w:cs="Arial"/>
                <w:spacing w:val="-2"/>
                <w:sz w:val="20"/>
                <w:szCs w:val="20"/>
              </w:rPr>
              <w:t>0.15-</w:t>
            </w:r>
            <w:r w:rsidRPr="00F9376F">
              <w:rPr>
                <w:rFonts w:ascii="Arial" w:hAnsi="Arial" w:cs="Arial"/>
                <w:spacing w:val="-4"/>
                <w:sz w:val="20"/>
                <w:szCs w:val="20"/>
              </w:rPr>
              <w:t>0.00</w:t>
            </w:r>
          </w:p>
        </w:tc>
      </w:tr>
    </w:tbl>
    <w:p w14:paraId="08360626" w14:textId="77777777" w:rsidR="005F5FBB" w:rsidRPr="003152A3" w:rsidRDefault="005F5FBB" w:rsidP="005F5FBB">
      <w:pPr>
        <w:spacing w:line="360" w:lineRule="auto"/>
        <w:jc w:val="center"/>
        <w:rPr>
          <w:rFonts w:ascii="Arial" w:hAnsi="Arial" w:cs="Arial"/>
          <w:sz w:val="18"/>
          <w:szCs w:val="18"/>
        </w:rPr>
      </w:pPr>
      <w:r w:rsidRPr="003152A3">
        <w:rPr>
          <w:rFonts w:ascii="Arial" w:hAnsi="Arial" w:cs="Arial"/>
          <w:sz w:val="18"/>
          <w:szCs w:val="18"/>
        </w:rPr>
        <w:t>Source:</w:t>
      </w:r>
      <w:r w:rsidRPr="003152A3">
        <w:rPr>
          <w:rFonts w:ascii="Arial" w:hAnsi="Arial" w:cs="Arial"/>
          <w:spacing w:val="-1"/>
          <w:sz w:val="18"/>
          <w:szCs w:val="18"/>
        </w:rPr>
        <w:t xml:space="preserve"> </w:t>
      </w:r>
      <w:r w:rsidRPr="003152A3">
        <w:rPr>
          <w:rFonts w:ascii="Arial" w:hAnsi="Arial" w:cs="Arial"/>
          <w:sz w:val="18"/>
          <w:szCs w:val="18"/>
        </w:rPr>
        <w:t>Coutinho</w:t>
      </w:r>
      <w:r w:rsidRPr="003152A3">
        <w:rPr>
          <w:rFonts w:ascii="Arial" w:hAnsi="Arial" w:cs="Arial"/>
          <w:spacing w:val="-1"/>
          <w:sz w:val="18"/>
          <w:szCs w:val="18"/>
        </w:rPr>
        <w:t xml:space="preserve"> </w:t>
      </w:r>
      <w:r w:rsidRPr="003152A3">
        <w:rPr>
          <w:rFonts w:ascii="Arial" w:hAnsi="Arial" w:cs="Arial"/>
          <w:sz w:val="18"/>
          <w:szCs w:val="18"/>
        </w:rPr>
        <w:t>et</w:t>
      </w:r>
      <w:r w:rsidRPr="003152A3">
        <w:rPr>
          <w:rFonts w:ascii="Arial" w:hAnsi="Arial" w:cs="Arial"/>
          <w:spacing w:val="-1"/>
          <w:sz w:val="18"/>
          <w:szCs w:val="18"/>
        </w:rPr>
        <w:t xml:space="preserve"> </w:t>
      </w:r>
      <w:r w:rsidRPr="003152A3">
        <w:rPr>
          <w:rFonts w:ascii="Arial" w:hAnsi="Arial" w:cs="Arial"/>
          <w:sz w:val="18"/>
          <w:szCs w:val="18"/>
        </w:rPr>
        <w:t xml:space="preserve">al. </w:t>
      </w:r>
      <w:r w:rsidRPr="003152A3">
        <w:rPr>
          <w:rFonts w:ascii="Arial" w:hAnsi="Arial" w:cs="Arial"/>
          <w:spacing w:val="-2"/>
          <w:sz w:val="18"/>
          <w:szCs w:val="18"/>
        </w:rPr>
        <w:t>(2019).</w:t>
      </w:r>
    </w:p>
    <w:p w14:paraId="1B96A6C4" w14:textId="77777777" w:rsidR="005F5FBB" w:rsidRPr="00F9376F" w:rsidRDefault="005F5FBB" w:rsidP="005F5FBB">
      <w:pPr>
        <w:spacing w:line="360" w:lineRule="auto"/>
        <w:jc w:val="both"/>
        <w:rPr>
          <w:rFonts w:ascii="Arial" w:hAnsi="Arial" w:cs="Arial"/>
        </w:rPr>
      </w:pPr>
      <w:r w:rsidRPr="00F9376F">
        <w:rPr>
          <w:rFonts w:ascii="Arial" w:hAnsi="Arial" w:cs="Arial"/>
        </w:rPr>
        <w:t>This</w:t>
      </w:r>
      <w:r w:rsidRPr="00F9376F">
        <w:rPr>
          <w:rFonts w:ascii="Arial" w:hAnsi="Arial" w:cs="Arial"/>
          <w:spacing w:val="-1"/>
        </w:rPr>
        <w:t xml:space="preserve"> </w:t>
      </w:r>
      <w:r w:rsidRPr="00F9376F">
        <w:rPr>
          <w:rFonts w:ascii="Arial" w:hAnsi="Arial" w:cs="Arial"/>
        </w:rPr>
        <w:t>parameter</w:t>
      </w:r>
      <w:r w:rsidRPr="00F9376F">
        <w:rPr>
          <w:rFonts w:ascii="Arial" w:hAnsi="Arial" w:cs="Arial"/>
          <w:spacing w:val="-1"/>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determined</w:t>
      </w:r>
      <w:r w:rsidRPr="00F9376F">
        <w:rPr>
          <w:rFonts w:ascii="Arial" w:hAnsi="Arial" w:cs="Arial"/>
          <w:spacing w:val="-1"/>
        </w:rPr>
        <w:t xml:space="preserve"> </w:t>
      </w:r>
      <w:r w:rsidRPr="00F9376F">
        <w:rPr>
          <w:rFonts w:ascii="Arial" w:hAnsi="Arial" w:cs="Arial"/>
        </w:rPr>
        <w:t>using</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weighted</w:t>
      </w:r>
      <w:r w:rsidRPr="00F9376F">
        <w:rPr>
          <w:rFonts w:ascii="Arial" w:hAnsi="Arial" w:cs="Arial"/>
          <w:spacing w:val="-1"/>
        </w:rPr>
        <w:t xml:space="preserve"> </w:t>
      </w:r>
      <w:r w:rsidRPr="00F9376F">
        <w:rPr>
          <w:rFonts w:ascii="Arial" w:hAnsi="Arial" w:cs="Arial"/>
        </w:rPr>
        <w:t xml:space="preserve">average </w:t>
      </w:r>
      <w:r w:rsidRPr="00F9376F">
        <w:rPr>
          <w:rFonts w:ascii="Arial" w:hAnsi="Arial" w:cs="Arial"/>
          <w:spacing w:val="-2"/>
        </w:rPr>
        <w:t>expression:</w:t>
      </w:r>
    </w:p>
    <w:p w14:paraId="7D886133" w14:textId="696B8ECF" w:rsidR="005F5FBB" w:rsidRPr="0095662A" w:rsidRDefault="005F5FBB" w:rsidP="005F5FBB">
      <w:pPr>
        <w:pStyle w:val="NormalWeb"/>
        <w:spacing w:before="120" w:beforeAutospacing="0" w:after="120" w:afterAutospacing="0"/>
        <w:jc w:val="both"/>
        <w:rPr>
          <w:rFonts w:ascii="Arial" w:hAnsi="Arial" w:cs="Arial"/>
          <w:sz w:val="20"/>
          <w:szCs w:val="20"/>
          <w:lang w:val="en-US"/>
        </w:rPr>
      </w:pPr>
      <m:oMath>
        <m:r>
          <w:rPr>
            <w:rFonts w:ascii="Cambria Math" w:hAnsi="Cambria Math" w:cs="Arial"/>
            <w:sz w:val="20"/>
            <w:szCs w:val="20"/>
          </w:rPr>
          <m:t>CN</m:t>
        </m:r>
        <m:r>
          <m:rPr>
            <m:sty m:val="bi"/>
          </m:rPr>
          <w:rPr>
            <w:rFonts w:ascii="Cambria Math" w:hAnsi="Cambria Math" w:cs="Arial"/>
            <w:sz w:val="20"/>
            <w:szCs w:val="20"/>
            <w:lang w:val="en-US"/>
          </w:rPr>
          <m:t>=</m:t>
        </m:r>
        <m:f>
          <m:fPr>
            <m:ctrlPr>
              <w:rPr>
                <w:rFonts w:ascii="Cambria Math" w:hAnsi="Cambria Math" w:cs="Arial"/>
                <w:b/>
                <w:i/>
                <w:sz w:val="20"/>
                <w:szCs w:val="20"/>
              </w:rPr>
            </m:ctrlPr>
          </m:fPr>
          <m:num>
            <m:nary>
              <m:naryPr>
                <m:chr m:val="∑"/>
                <m:limLoc m:val="undOvr"/>
                <m:subHide m:val="1"/>
                <m:supHide m:val="1"/>
                <m:ctrlPr>
                  <w:rPr>
                    <w:rFonts w:ascii="Cambria Math" w:hAnsi="Cambria Math" w:cs="Arial"/>
                    <w:b/>
                    <w:i/>
                    <w:sz w:val="20"/>
                    <w:szCs w:val="20"/>
                  </w:rPr>
                </m:ctrlPr>
              </m:naryPr>
              <m:sub/>
              <m:sup/>
              <m:e>
                <m:sSub>
                  <m:sSubPr>
                    <m:ctrlPr>
                      <w:rPr>
                        <w:rFonts w:ascii="Cambria Math" w:hAnsi="Cambria Math" w:cs="Arial"/>
                        <w:b/>
                        <w:i/>
                        <w:sz w:val="20"/>
                        <w:szCs w:val="20"/>
                      </w:rPr>
                    </m:ctrlPr>
                  </m:sSubPr>
                  <m:e>
                    <m:r>
                      <m:rPr>
                        <m:sty m:val="bi"/>
                      </m:rPr>
                      <w:rPr>
                        <w:rFonts w:ascii="Cambria Math" w:hAnsi="Cambria Math" w:cs="Arial"/>
                        <w:sz w:val="20"/>
                        <w:szCs w:val="20"/>
                      </w:rPr>
                      <m:t>CN</m:t>
                    </m:r>
                  </m:e>
                  <m:sub>
                    <m:r>
                      <m:rPr>
                        <m:sty m:val="bi"/>
                      </m:rPr>
                      <w:rPr>
                        <w:rFonts w:ascii="Cambria Math" w:hAnsi="Cambria Math" w:cs="Arial"/>
                        <w:sz w:val="20"/>
                        <w:szCs w:val="20"/>
                      </w:rPr>
                      <m:t>i</m:t>
                    </m:r>
                  </m:sub>
                </m:sSub>
                <m:sSub>
                  <m:sSubPr>
                    <m:ctrlPr>
                      <w:rPr>
                        <w:rFonts w:ascii="Cambria Math" w:hAnsi="Cambria Math" w:cs="Arial"/>
                        <w:b/>
                        <w:i/>
                        <w:sz w:val="20"/>
                        <w:szCs w:val="20"/>
                      </w:rPr>
                    </m:ctrlPr>
                  </m:sSubPr>
                  <m:e>
                    <m:r>
                      <m:rPr>
                        <m:sty m:val="bi"/>
                      </m:rPr>
                      <w:rPr>
                        <w:rFonts w:ascii="Cambria Math" w:hAnsi="Cambria Math" w:cs="Arial"/>
                        <w:sz w:val="20"/>
                        <w:szCs w:val="20"/>
                      </w:rPr>
                      <m:t>A</m:t>
                    </m:r>
                  </m:e>
                  <m:sub>
                    <m:r>
                      <m:rPr>
                        <m:sty m:val="bi"/>
                      </m:rPr>
                      <w:rPr>
                        <w:rFonts w:ascii="Cambria Math" w:hAnsi="Cambria Math" w:cs="Arial"/>
                        <w:sz w:val="20"/>
                        <w:szCs w:val="20"/>
                      </w:rPr>
                      <m:t>i</m:t>
                    </m:r>
                  </m:sub>
                </m:sSub>
              </m:e>
            </m:nary>
          </m:num>
          <m:den>
            <m:nary>
              <m:naryPr>
                <m:chr m:val="∑"/>
                <m:limLoc m:val="undOvr"/>
                <m:subHide m:val="1"/>
                <m:supHide m:val="1"/>
                <m:ctrlPr>
                  <w:rPr>
                    <w:rFonts w:ascii="Cambria Math" w:hAnsi="Cambria Math" w:cs="Arial"/>
                    <w:b/>
                    <w:i/>
                    <w:sz w:val="20"/>
                    <w:szCs w:val="20"/>
                  </w:rPr>
                </m:ctrlPr>
              </m:naryPr>
              <m:sub/>
              <m:sup/>
              <m:e>
                <m:sSub>
                  <m:sSubPr>
                    <m:ctrlPr>
                      <w:rPr>
                        <w:rFonts w:ascii="Cambria Math" w:hAnsi="Cambria Math" w:cs="Arial"/>
                        <w:b/>
                        <w:i/>
                        <w:sz w:val="20"/>
                        <w:szCs w:val="20"/>
                      </w:rPr>
                    </m:ctrlPr>
                  </m:sSubPr>
                  <m:e>
                    <m:r>
                      <m:rPr>
                        <m:sty m:val="bi"/>
                      </m:rPr>
                      <w:rPr>
                        <w:rFonts w:ascii="Cambria Math" w:hAnsi="Cambria Math" w:cs="Arial"/>
                        <w:sz w:val="20"/>
                        <w:szCs w:val="20"/>
                      </w:rPr>
                      <m:t>A</m:t>
                    </m:r>
                  </m:e>
                  <m:sub>
                    <m:r>
                      <m:rPr>
                        <m:sty m:val="bi"/>
                      </m:rPr>
                      <w:rPr>
                        <w:rFonts w:ascii="Cambria Math" w:hAnsi="Cambria Math" w:cs="Arial"/>
                        <w:sz w:val="20"/>
                        <w:szCs w:val="20"/>
                      </w:rPr>
                      <m:t>i</m:t>
                    </m:r>
                  </m:sub>
                </m:sSub>
              </m:e>
            </m:nary>
          </m:den>
        </m:f>
      </m:oMath>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
          <w:sz w:val="20"/>
          <w:szCs w:val="20"/>
          <w:lang w:val="en-US"/>
        </w:rPr>
        <w:tab/>
      </w:r>
      <w:r w:rsidRPr="000152DD">
        <w:rPr>
          <w:rFonts w:ascii="Arial" w:hAnsi="Arial" w:cs="Arial"/>
          <w:bCs/>
          <w:sz w:val="20"/>
          <w:szCs w:val="20"/>
          <w:lang w:val="en-US"/>
        </w:rPr>
        <w:t>(6)</w:t>
      </w:r>
    </w:p>
    <w:p w14:paraId="7405E3FA" w14:textId="77777777" w:rsidR="005F5FBB" w:rsidRPr="00F9376F" w:rsidRDefault="005F5FBB" w:rsidP="005F5FBB">
      <w:pPr>
        <w:spacing w:line="360" w:lineRule="auto"/>
        <w:jc w:val="both"/>
        <w:rPr>
          <w:rFonts w:ascii="Arial" w:hAnsi="Arial" w:cs="Arial"/>
        </w:rPr>
      </w:pPr>
      <w:r w:rsidRPr="00F9376F">
        <w:rPr>
          <w:rFonts w:ascii="Arial" w:hAnsi="Arial" w:cs="Arial"/>
          <w:spacing w:val="-2"/>
        </w:rPr>
        <w:t>Where:</w:t>
      </w:r>
    </w:p>
    <w:p w14:paraId="2107D0CE" w14:textId="77777777" w:rsidR="005F5FBB" w:rsidRPr="00F9376F" w:rsidRDefault="005F5FBB" w:rsidP="005F5FBB">
      <w:pPr>
        <w:spacing w:line="360" w:lineRule="auto"/>
        <w:jc w:val="both"/>
        <w:rPr>
          <w:rFonts w:ascii="Arial" w:hAnsi="Arial" w:cs="Arial"/>
        </w:rPr>
      </w:pPr>
      <w:r w:rsidRPr="00F9376F">
        <w:rPr>
          <w:rFonts w:ascii="Cambria Math" w:eastAsia="Cambria Math" w:hAnsi="Cambria Math" w:cs="Cambria Math"/>
        </w:rPr>
        <w:t>𝐴</w:t>
      </w:r>
      <w:r w:rsidRPr="00F9376F">
        <w:rPr>
          <w:rFonts w:ascii="Cambria Math" w:eastAsia="Cambria Math" w:hAnsi="Cambria Math" w:cs="Cambria Math"/>
          <w:vertAlign w:val="subscript"/>
        </w:rPr>
        <w:t>𝑖</w:t>
      </w:r>
      <w:r w:rsidRPr="00F9376F">
        <w:rPr>
          <w:rFonts w:ascii="Arial" w:eastAsia="Cambria Math" w:hAnsi="Arial" w:cs="Arial"/>
          <w:spacing w:val="25"/>
        </w:rPr>
        <w:t xml:space="preserve"> </w:t>
      </w:r>
      <w:r w:rsidRPr="00F9376F">
        <w:rPr>
          <w:rFonts w:ascii="Arial" w:hAnsi="Arial" w:cs="Arial"/>
        </w:rPr>
        <w:t>is</w:t>
      </w:r>
      <w:r w:rsidRPr="00F9376F">
        <w:rPr>
          <w:rFonts w:ascii="Arial" w:hAnsi="Arial" w:cs="Arial"/>
          <w:spacing w:val="1"/>
        </w:rPr>
        <w:t xml:space="preserve"> </w:t>
      </w:r>
      <w:r w:rsidRPr="00F9376F">
        <w:rPr>
          <w:rFonts w:ascii="Arial" w:hAnsi="Arial" w:cs="Arial"/>
        </w:rPr>
        <w:t>the area of</w:t>
      </w:r>
      <w:r w:rsidRPr="00F9376F">
        <w:rPr>
          <w:rFonts w:ascii="Arial" w:hAnsi="Arial" w:cs="Arial"/>
          <w:spacing w:val="2"/>
        </w:rPr>
        <w:t xml:space="preserve"> </w:t>
      </w:r>
      <w:r w:rsidRPr="00F9376F">
        <w:rPr>
          <w:rFonts w:ascii="Arial" w:hAnsi="Arial" w:cs="Arial"/>
        </w:rPr>
        <w:t>type</w:t>
      </w:r>
      <w:r w:rsidRPr="00F9376F">
        <w:rPr>
          <w:rFonts w:ascii="Arial" w:hAnsi="Arial" w:cs="Arial"/>
          <w:spacing w:val="-1"/>
        </w:rPr>
        <w:t xml:space="preserve"> </w:t>
      </w:r>
      <w:proofErr w:type="spellStart"/>
      <w:r w:rsidRPr="00F9376F">
        <w:rPr>
          <w:rFonts w:ascii="Arial" w:hAnsi="Arial" w:cs="Arial"/>
          <w:spacing w:val="-5"/>
        </w:rPr>
        <w:t>i</w:t>
      </w:r>
      <w:proofErr w:type="spellEnd"/>
      <w:r w:rsidRPr="00F9376F">
        <w:rPr>
          <w:rFonts w:ascii="Arial" w:hAnsi="Arial" w:cs="Arial"/>
          <w:spacing w:val="-5"/>
        </w:rPr>
        <w:t>;</w:t>
      </w:r>
    </w:p>
    <w:p w14:paraId="43E2205D" w14:textId="77777777" w:rsidR="005F5FBB" w:rsidRPr="00F9376F" w:rsidRDefault="005F5FBB" w:rsidP="005F5FBB">
      <w:pPr>
        <w:spacing w:line="360" w:lineRule="auto"/>
        <w:jc w:val="both"/>
        <w:rPr>
          <w:rFonts w:ascii="Arial" w:hAnsi="Arial" w:cs="Arial"/>
        </w:rPr>
      </w:pPr>
      <w:r w:rsidRPr="00F9376F">
        <w:rPr>
          <w:rFonts w:ascii="Cambria Math" w:eastAsia="Cambria Math" w:hAnsi="Cambria Math" w:cs="Cambria Math"/>
        </w:rPr>
        <w:t>𝐶𝑁</w:t>
      </w:r>
      <w:r w:rsidRPr="00F9376F">
        <w:rPr>
          <w:rFonts w:ascii="Cambria Math" w:eastAsia="Cambria Math" w:hAnsi="Cambria Math" w:cs="Cambria Math"/>
          <w:vertAlign w:val="subscript"/>
        </w:rPr>
        <w:t>𝑖</w:t>
      </w:r>
      <w:r w:rsidRPr="00F9376F">
        <w:rPr>
          <w:rFonts w:ascii="Arial" w:eastAsia="Cambria Math" w:hAnsi="Arial" w:cs="Arial"/>
          <w:spacing w:val="16"/>
        </w:rPr>
        <w:t xml:space="preserve"> </w:t>
      </w:r>
      <w:r w:rsidRPr="00F9376F">
        <w:rPr>
          <w:rFonts w:ascii="Arial" w:hAnsi="Arial" w:cs="Arial"/>
        </w:rPr>
        <w:t>is</w:t>
      </w:r>
      <w:r w:rsidRPr="00F9376F">
        <w:rPr>
          <w:rFonts w:ascii="Arial" w:hAnsi="Arial" w:cs="Arial"/>
          <w:spacing w:val="-4"/>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corresponding</w:t>
      </w:r>
      <w:r w:rsidRPr="00F9376F">
        <w:rPr>
          <w:rFonts w:ascii="Arial" w:hAnsi="Arial" w:cs="Arial"/>
          <w:spacing w:val="-4"/>
        </w:rPr>
        <w:t xml:space="preserve"> </w:t>
      </w:r>
      <w:r w:rsidRPr="00F9376F">
        <w:rPr>
          <w:rFonts w:ascii="Arial" w:hAnsi="Arial" w:cs="Arial"/>
        </w:rPr>
        <w:t>CN</w:t>
      </w:r>
      <w:r w:rsidRPr="00F9376F">
        <w:rPr>
          <w:rFonts w:ascii="Arial" w:hAnsi="Arial" w:cs="Arial"/>
          <w:spacing w:val="-3"/>
        </w:rPr>
        <w:t xml:space="preserve"> </w:t>
      </w:r>
      <w:r w:rsidRPr="00F9376F">
        <w:rPr>
          <w:rFonts w:ascii="Arial" w:hAnsi="Arial" w:cs="Arial"/>
        </w:rPr>
        <w:t>coefficient</w:t>
      </w:r>
      <w:r w:rsidRPr="00F9376F">
        <w:rPr>
          <w:rFonts w:ascii="Arial" w:hAnsi="Arial" w:cs="Arial"/>
          <w:spacing w:val="-4"/>
        </w:rPr>
        <w:t xml:space="preserve"> </w:t>
      </w:r>
      <w:r w:rsidRPr="00F9376F">
        <w:rPr>
          <w:rFonts w:ascii="Arial" w:hAnsi="Arial" w:cs="Arial"/>
        </w:rPr>
        <w:t>for</w:t>
      </w:r>
      <w:r w:rsidRPr="00F9376F">
        <w:rPr>
          <w:rFonts w:ascii="Arial" w:hAnsi="Arial" w:cs="Arial"/>
          <w:spacing w:val="-4"/>
        </w:rPr>
        <w:t xml:space="preserve"> </w:t>
      </w:r>
      <w:r w:rsidRPr="00F9376F">
        <w:rPr>
          <w:rFonts w:ascii="Arial" w:hAnsi="Arial" w:cs="Arial"/>
        </w:rPr>
        <w:t>the</w:t>
      </w:r>
      <w:r w:rsidRPr="00F9376F">
        <w:rPr>
          <w:rFonts w:ascii="Arial" w:hAnsi="Arial" w:cs="Arial"/>
          <w:spacing w:val="-4"/>
        </w:rPr>
        <w:t xml:space="preserve"> </w:t>
      </w:r>
      <w:r w:rsidRPr="00F9376F">
        <w:rPr>
          <w:rFonts w:ascii="Arial" w:hAnsi="Arial" w:cs="Arial"/>
        </w:rPr>
        <w:t>area</w:t>
      </w:r>
      <w:r w:rsidRPr="00F9376F">
        <w:rPr>
          <w:rFonts w:ascii="Arial" w:hAnsi="Arial" w:cs="Arial"/>
          <w:spacing w:val="-5"/>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type</w:t>
      </w:r>
      <w:r w:rsidRPr="00F9376F">
        <w:rPr>
          <w:rFonts w:ascii="Arial" w:hAnsi="Arial" w:cs="Arial"/>
          <w:spacing w:val="-6"/>
        </w:rPr>
        <w:t xml:space="preserve"> </w:t>
      </w:r>
      <w:proofErr w:type="spellStart"/>
      <w:r w:rsidRPr="00F9376F">
        <w:rPr>
          <w:rFonts w:ascii="Arial" w:hAnsi="Arial" w:cs="Arial"/>
        </w:rPr>
        <w:t>i</w:t>
      </w:r>
      <w:proofErr w:type="spellEnd"/>
      <w:r w:rsidRPr="00F9376F">
        <w:rPr>
          <w:rFonts w:ascii="Arial" w:hAnsi="Arial" w:cs="Arial"/>
        </w:rPr>
        <w:t xml:space="preserve">; </w:t>
      </w:r>
    </w:p>
    <w:p w14:paraId="55006C19" w14:textId="77777777" w:rsidR="005F5FBB" w:rsidRPr="00F9376F" w:rsidRDefault="005F5FBB" w:rsidP="005F5FBB">
      <w:pPr>
        <w:spacing w:after="240" w:line="360" w:lineRule="auto"/>
        <w:jc w:val="both"/>
        <w:rPr>
          <w:rFonts w:ascii="Arial" w:hAnsi="Arial" w:cs="Arial"/>
        </w:rPr>
      </w:pPr>
      <w:r w:rsidRPr="00F9376F">
        <w:rPr>
          <w:rFonts w:ascii="Arial" w:hAnsi="Arial" w:cs="Arial"/>
        </w:rPr>
        <w:t>CN is the resulting CN coefficient.</w:t>
      </w:r>
    </w:p>
    <w:p w14:paraId="0C3FCC88" w14:textId="77777777" w:rsidR="005F5FBB" w:rsidRPr="00F9376F" w:rsidRDefault="005F5FBB" w:rsidP="009C2B8C">
      <w:pPr>
        <w:spacing w:line="360" w:lineRule="auto"/>
        <w:ind w:right="18"/>
        <w:jc w:val="both"/>
        <w:rPr>
          <w:rFonts w:ascii="Arial" w:hAnsi="Arial" w:cs="Arial"/>
        </w:rPr>
      </w:pPr>
      <w:r w:rsidRPr="00F9376F">
        <w:rPr>
          <w:rFonts w:ascii="Arial" w:hAnsi="Arial" w:cs="Arial"/>
          <w:b/>
        </w:rPr>
        <w:t xml:space="preserve">Soil Permeability - </w:t>
      </w:r>
      <w:r w:rsidRPr="00F9376F">
        <w:rPr>
          <w:rFonts w:ascii="Arial" w:hAnsi="Arial" w:cs="Arial"/>
        </w:rPr>
        <w:t>considers the determination of soil type, obtained through laboratory analysis of hydraulic conductivity, carried out using the variable load permeameter,</w:t>
      </w:r>
      <w:r w:rsidRPr="00F9376F">
        <w:rPr>
          <w:rFonts w:ascii="Arial" w:hAnsi="Arial" w:cs="Arial"/>
          <w:spacing w:val="-4"/>
        </w:rPr>
        <w:t xml:space="preserve"> </w:t>
      </w:r>
      <w:r w:rsidRPr="00F9376F">
        <w:rPr>
          <w:rFonts w:ascii="Arial" w:hAnsi="Arial" w:cs="Arial"/>
        </w:rPr>
        <w:t>Figure</w:t>
      </w:r>
      <w:r w:rsidRPr="00F9376F">
        <w:rPr>
          <w:rFonts w:ascii="Arial" w:hAnsi="Arial" w:cs="Arial"/>
          <w:spacing w:val="-4"/>
        </w:rPr>
        <w:t xml:space="preserve"> </w:t>
      </w:r>
      <w:r w:rsidRPr="00F9376F">
        <w:rPr>
          <w:rFonts w:ascii="Arial" w:hAnsi="Arial" w:cs="Arial"/>
        </w:rPr>
        <w:t>6,</w:t>
      </w:r>
      <w:r w:rsidRPr="00F9376F">
        <w:rPr>
          <w:rFonts w:ascii="Arial" w:hAnsi="Arial" w:cs="Arial"/>
          <w:spacing w:val="-4"/>
        </w:rPr>
        <w:t xml:space="preserve"> </w:t>
      </w:r>
      <w:r w:rsidRPr="00F9376F">
        <w:rPr>
          <w:rFonts w:ascii="Arial" w:hAnsi="Arial" w:cs="Arial"/>
        </w:rPr>
        <w:t>based</w:t>
      </w:r>
      <w:r w:rsidRPr="00F9376F">
        <w:rPr>
          <w:rFonts w:ascii="Arial" w:hAnsi="Arial" w:cs="Arial"/>
          <w:spacing w:val="-4"/>
        </w:rPr>
        <w:t xml:space="preserve"> </w:t>
      </w:r>
      <w:r w:rsidRPr="00F9376F">
        <w:rPr>
          <w:rFonts w:ascii="Arial" w:hAnsi="Arial" w:cs="Arial"/>
        </w:rPr>
        <w:t>on</w:t>
      </w:r>
      <w:r w:rsidRPr="00F9376F">
        <w:rPr>
          <w:rFonts w:ascii="Arial" w:hAnsi="Arial" w:cs="Arial"/>
          <w:spacing w:val="-4"/>
        </w:rPr>
        <w:t xml:space="preserve"> </w:t>
      </w:r>
      <w:r w:rsidRPr="00F9376F">
        <w:rPr>
          <w:rFonts w:ascii="Arial" w:hAnsi="Arial" w:cs="Arial"/>
        </w:rPr>
        <w:t>local</w:t>
      </w:r>
      <w:r w:rsidRPr="00F9376F">
        <w:rPr>
          <w:rFonts w:ascii="Arial" w:hAnsi="Arial" w:cs="Arial"/>
          <w:spacing w:val="-4"/>
        </w:rPr>
        <w:t xml:space="preserve"> </w:t>
      </w:r>
      <w:r w:rsidRPr="00F9376F">
        <w:rPr>
          <w:rFonts w:ascii="Arial" w:hAnsi="Arial" w:cs="Arial"/>
        </w:rPr>
        <w:t>samples</w:t>
      </w:r>
      <w:r w:rsidRPr="00F9376F">
        <w:rPr>
          <w:rFonts w:ascii="Arial" w:hAnsi="Arial" w:cs="Arial"/>
          <w:spacing w:val="-4"/>
        </w:rPr>
        <w:t xml:space="preserve"> </w:t>
      </w:r>
      <w:r w:rsidRPr="00F9376F">
        <w:rPr>
          <w:rFonts w:ascii="Arial" w:hAnsi="Arial" w:cs="Arial"/>
        </w:rPr>
        <w:t>from</w:t>
      </w:r>
      <w:r w:rsidRPr="00F9376F">
        <w:rPr>
          <w:rFonts w:ascii="Arial" w:hAnsi="Arial" w:cs="Arial"/>
          <w:spacing w:val="-4"/>
        </w:rPr>
        <w:t xml:space="preserve"> </w:t>
      </w:r>
      <w:r w:rsidRPr="00F9376F">
        <w:rPr>
          <w:rFonts w:ascii="Arial" w:hAnsi="Arial" w:cs="Arial"/>
        </w:rPr>
        <w:t>the</w:t>
      </w:r>
      <w:r w:rsidRPr="00F9376F">
        <w:rPr>
          <w:rFonts w:ascii="Arial" w:hAnsi="Arial" w:cs="Arial"/>
          <w:spacing w:val="-4"/>
        </w:rPr>
        <w:t xml:space="preserve"> </w:t>
      </w:r>
      <w:r w:rsidRPr="00F9376F">
        <w:rPr>
          <w:rFonts w:ascii="Arial" w:hAnsi="Arial" w:cs="Arial"/>
        </w:rPr>
        <w:t>region</w:t>
      </w:r>
      <w:r w:rsidRPr="00F9376F">
        <w:rPr>
          <w:rFonts w:ascii="Arial" w:hAnsi="Arial" w:cs="Arial"/>
          <w:spacing w:val="-4"/>
        </w:rPr>
        <w:t xml:space="preserve"> </w:t>
      </w:r>
      <w:r w:rsidRPr="00F9376F">
        <w:rPr>
          <w:rFonts w:ascii="Arial" w:hAnsi="Arial" w:cs="Arial"/>
        </w:rPr>
        <w:t>under</w:t>
      </w:r>
      <w:r w:rsidRPr="00F9376F">
        <w:rPr>
          <w:rFonts w:ascii="Arial" w:hAnsi="Arial" w:cs="Arial"/>
          <w:spacing w:val="-5"/>
        </w:rPr>
        <w:t xml:space="preserve"> </w:t>
      </w:r>
      <w:r w:rsidRPr="00F9376F">
        <w:rPr>
          <w:rFonts w:ascii="Arial" w:hAnsi="Arial" w:cs="Arial"/>
        </w:rPr>
        <w:t>study.</w:t>
      </w:r>
      <w:r w:rsidRPr="00F9376F">
        <w:rPr>
          <w:rFonts w:ascii="Arial" w:hAnsi="Arial" w:cs="Arial"/>
          <w:spacing w:val="-4"/>
        </w:rPr>
        <w:t xml:space="preserve"> </w:t>
      </w:r>
      <w:r w:rsidRPr="00F9376F">
        <w:rPr>
          <w:rFonts w:ascii="Arial" w:hAnsi="Arial" w:cs="Arial"/>
        </w:rPr>
        <w:t xml:space="preserve">This parameter is important in determining the degree of water percolation, which is necessary information for classifying the hydrological group of the soil in the study area (CN parameter). The soil samples were collected from a layer below 30 </w:t>
      </w:r>
      <w:proofErr w:type="spellStart"/>
      <w:r w:rsidRPr="00F9376F">
        <w:rPr>
          <w:rFonts w:ascii="Arial" w:hAnsi="Arial" w:cs="Arial"/>
        </w:rPr>
        <w:t>centimetres</w:t>
      </w:r>
      <w:proofErr w:type="spellEnd"/>
      <w:r w:rsidRPr="00F9376F">
        <w:rPr>
          <w:rFonts w:ascii="Arial" w:hAnsi="Arial" w:cs="Arial"/>
        </w:rPr>
        <w:t xml:space="preserve"> of the soil surface using a geological probe and stored in such a way as to maintain soil moisture.</w:t>
      </w:r>
    </w:p>
    <w:p w14:paraId="4D6AA26A" w14:textId="77777777" w:rsidR="005F5FBB" w:rsidRPr="0095662A" w:rsidRDefault="005F5FBB" w:rsidP="005F5FBB">
      <w:pPr>
        <w:pStyle w:val="NormalWeb"/>
        <w:spacing w:before="120" w:beforeAutospacing="0" w:after="120" w:afterAutospacing="0"/>
        <w:jc w:val="center"/>
        <w:rPr>
          <w:rFonts w:ascii="Arial" w:hAnsi="Arial" w:cs="Arial"/>
          <w:sz w:val="20"/>
          <w:szCs w:val="20"/>
          <w:lang w:val="en-US"/>
        </w:rPr>
      </w:pPr>
      <w:r w:rsidRPr="00F9376F">
        <w:rPr>
          <w:rFonts w:ascii="Arial" w:hAnsi="Arial" w:cs="Arial"/>
          <w:noProof/>
          <w:sz w:val="20"/>
          <w:szCs w:val="20"/>
          <w:lang w:val="en-US" w:eastAsia="en-US"/>
        </w:rPr>
        <w:drawing>
          <wp:inline distT="0" distB="0" distL="0" distR="0" wp14:anchorId="664CCA7B" wp14:editId="2B00BCBB">
            <wp:extent cx="3886200" cy="2072640"/>
            <wp:effectExtent l="0" t="0" r="0" b="3810"/>
            <wp:docPr id="18131310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072640"/>
                    </a:xfrm>
                    <a:prstGeom prst="rect">
                      <a:avLst/>
                    </a:prstGeom>
                    <a:noFill/>
                    <a:ln>
                      <a:noFill/>
                    </a:ln>
                  </pic:spPr>
                </pic:pic>
              </a:graphicData>
            </a:graphic>
          </wp:inline>
        </w:drawing>
      </w:r>
    </w:p>
    <w:p w14:paraId="196E99CE" w14:textId="77777777" w:rsidR="00AA22D3" w:rsidRPr="00F9376F" w:rsidRDefault="00AA22D3" w:rsidP="00AA22D3">
      <w:pPr>
        <w:spacing w:line="360" w:lineRule="auto"/>
        <w:jc w:val="center"/>
        <w:rPr>
          <w:rFonts w:ascii="Arial" w:hAnsi="Arial" w:cs="Arial"/>
        </w:rPr>
      </w:pPr>
      <w:r w:rsidRPr="00F9376F">
        <w:rPr>
          <w:rFonts w:ascii="Arial" w:hAnsi="Arial" w:cs="Arial"/>
          <w:b/>
        </w:rPr>
        <w:t>Fi</w:t>
      </w:r>
      <w:r>
        <w:rPr>
          <w:rFonts w:ascii="Arial" w:hAnsi="Arial" w:cs="Arial"/>
          <w:b/>
        </w:rPr>
        <w:t>g 5</w:t>
      </w:r>
      <w:r w:rsidRPr="00F9376F">
        <w:rPr>
          <w:rFonts w:ascii="Arial" w:hAnsi="Arial" w:cs="Arial"/>
        </w:rPr>
        <w:t>:</w:t>
      </w:r>
      <w:r w:rsidRPr="00F9376F">
        <w:rPr>
          <w:rFonts w:ascii="Arial" w:hAnsi="Arial" w:cs="Arial"/>
          <w:spacing w:val="-5"/>
        </w:rPr>
        <w:t xml:space="preserve"> </w:t>
      </w:r>
      <w:r w:rsidRPr="00F9376F">
        <w:rPr>
          <w:rFonts w:ascii="Arial" w:hAnsi="Arial" w:cs="Arial"/>
        </w:rPr>
        <w:t>Soil</w:t>
      </w:r>
      <w:r w:rsidRPr="00F9376F">
        <w:rPr>
          <w:rFonts w:ascii="Arial" w:hAnsi="Arial" w:cs="Arial"/>
          <w:spacing w:val="-5"/>
        </w:rPr>
        <w:t xml:space="preserve"> </w:t>
      </w:r>
      <w:r w:rsidRPr="00F9376F">
        <w:rPr>
          <w:rFonts w:ascii="Arial" w:hAnsi="Arial" w:cs="Arial"/>
        </w:rPr>
        <w:t>Permeability</w:t>
      </w:r>
      <w:r w:rsidRPr="00F9376F">
        <w:rPr>
          <w:rFonts w:ascii="Arial" w:hAnsi="Arial" w:cs="Arial"/>
          <w:spacing w:val="-5"/>
        </w:rPr>
        <w:t xml:space="preserve"> </w:t>
      </w:r>
      <w:r w:rsidRPr="00F9376F">
        <w:rPr>
          <w:rFonts w:ascii="Arial" w:hAnsi="Arial" w:cs="Arial"/>
        </w:rPr>
        <w:t>Test</w:t>
      </w:r>
      <w:r w:rsidRPr="00F9376F">
        <w:rPr>
          <w:rFonts w:ascii="Arial" w:hAnsi="Arial" w:cs="Arial"/>
          <w:spacing w:val="-3"/>
        </w:rPr>
        <w:t xml:space="preserve"> </w:t>
      </w:r>
      <w:r w:rsidRPr="00F9376F">
        <w:rPr>
          <w:rFonts w:ascii="Arial" w:hAnsi="Arial" w:cs="Arial"/>
        </w:rPr>
        <w:t>(ISPG</w:t>
      </w:r>
      <w:r w:rsidRPr="00F9376F">
        <w:rPr>
          <w:rFonts w:ascii="Arial" w:hAnsi="Arial" w:cs="Arial"/>
          <w:spacing w:val="-5"/>
        </w:rPr>
        <w:t xml:space="preserve"> </w:t>
      </w:r>
      <w:r w:rsidRPr="00F9376F">
        <w:rPr>
          <w:rFonts w:ascii="Arial" w:hAnsi="Arial" w:cs="Arial"/>
        </w:rPr>
        <w:t>Polytechnic</w:t>
      </w:r>
      <w:r w:rsidRPr="00F9376F">
        <w:rPr>
          <w:rFonts w:ascii="Arial" w:hAnsi="Arial" w:cs="Arial"/>
          <w:spacing w:val="-5"/>
        </w:rPr>
        <w:t xml:space="preserve"> </w:t>
      </w:r>
      <w:r w:rsidRPr="00F9376F">
        <w:rPr>
          <w:rFonts w:ascii="Arial" w:hAnsi="Arial" w:cs="Arial"/>
        </w:rPr>
        <w:t>Campus</w:t>
      </w:r>
      <w:r w:rsidRPr="00F9376F">
        <w:rPr>
          <w:rFonts w:ascii="Arial" w:hAnsi="Arial" w:cs="Arial"/>
          <w:spacing w:val="-5"/>
        </w:rPr>
        <w:t xml:space="preserve"> </w:t>
      </w:r>
      <w:r w:rsidRPr="00F9376F">
        <w:rPr>
          <w:rFonts w:ascii="Arial" w:hAnsi="Arial" w:cs="Arial"/>
        </w:rPr>
        <w:t>Laboratory).</w:t>
      </w:r>
    </w:p>
    <w:p w14:paraId="0EE5AD81" w14:textId="77777777" w:rsidR="005F5FBB" w:rsidRPr="00F9376F" w:rsidRDefault="005F5FBB" w:rsidP="005F5FBB">
      <w:pPr>
        <w:spacing w:line="360" w:lineRule="auto"/>
        <w:jc w:val="center"/>
        <w:rPr>
          <w:rFonts w:ascii="Arial" w:hAnsi="Arial" w:cs="Arial"/>
        </w:rPr>
      </w:pPr>
      <w:r w:rsidRPr="000152DD">
        <w:rPr>
          <w:rFonts w:ascii="Arial" w:hAnsi="Arial" w:cs="Arial"/>
          <w:sz w:val="18"/>
          <w:szCs w:val="18"/>
        </w:rPr>
        <w:t>Source</w:t>
      </w:r>
      <w:r w:rsidRPr="00F9376F">
        <w:rPr>
          <w:rFonts w:ascii="Arial" w:hAnsi="Arial" w:cs="Arial"/>
        </w:rPr>
        <w:t>: Authors.</w:t>
      </w:r>
    </w:p>
    <w:p w14:paraId="1C3DDE0B"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lang w:val="en-US"/>
        </w:rPr>
      </w:pPr>
      <w:r w:rsidRPr="00EA080F">
        <w:rPr>
          <w:rFonts w:ascii="Arial" w:hAnsi="Arial" w:cs="Arial"/>
          <w:b/>
          <w:bCs/>
          <w:lang w:val="en-US"/>
        </w:rPr>
        <w:t>Topographic</w:t>
      </w:r>
      <w:r w:rsidRPr="00EA080F">
        <w:rPr>
          <w:rFonts w:ascii="Arial" w:hAnsi="Arial" w:cs="Arial"/>
          <w:b/>
          <w:bCs/>
          <w:spacing w:val="-1"/>
          <w:lang w:val="en-US"/>
        </w:rPr>
        <w:t xml:space="preserve"> </w:t>
      </w:r>
      <w:r w:rsidRPr="00EA080F">
        <w:rPr>
          <w:rFonts w:ascii="Arial" w:hAnsi="Arial" w:cs="Arial"/>
          <w:b/>
          <w:bCs/>
          <w:lang w:val="en-US"/>
        </w:rPr>
        <w:t>Profile</w:t>
      </w:r>
      <w:r w:rsidRPr="00EA080F">
        <w:rPr>
          <w:rFonts w:ascii="Arial" w:hAnsi="Arial" w:cs="Arial"/>
          <w:b/>
          <w:bCs/>
          <w:spacing w:val="-2"/>
          <w:lang w:val="en-US"/>
        </w:rPr>
        <w:t xml:space="preserve"> </w:t>
      </w:r>
      <w:r w:rsidRPr="00EA080F">
        <w:rPr>
          <w:rFonts w:ascii="Arial" w:hAnsi="Arial" w:cs="Arial"/>
          <w:b/>
          <w:bCs/>
          <w:lang w:val="en-US"/>
        </w:rPr>
        <w:t>(Digital</w:t>
      </w:r>
      <w:r w:rsidRPr="00EA080F">
        <w:rPr>
          <w:rFonts w:ascii="Arial" w:hAnsi="Arial" w:cs="Arial"/>
          <w:b/>
          <w:bCs/>
          <w:spacing w:val="-1"/>
          <w:lang w:val="en-US"/>
        </w:rPr>
        <w:t xml:space="preserve"> </w:t>
      </w:r>
      <w:r w:rsidRPr="00EA080F">
        <w:rPr>
          <w:rFonts w:ascii="Arial" w:hAnsi="Arial" w:cs="Arial"/>
          <w:b/>
          <w:bCs/>
          <w:lang w:val="en-US"/>
        </w:rPr>
        <w:t xml:space="preserve">Elevation </w:t>
      </w:r>
      <w:r w:rsidRPr="00EA080F">
        <w:rPr>
          <w:rFonts w:ascii="Arial" w:hAnsi="Arial" w:cs="Arial"/>
          <w:b/>
          <w:bCs/>
          <w:spacing w:val="-2"/>
          <w:lang w:val="en-US"/>
        </w:rPr>
        <w:t>Model)</w:t>
      </w:r>
    </w:p>
    <w:p w14:paraId="0C7C1DF9" w14:textId="77777777" w:rsidR="005F5FBB" w:rsidRPr="00F9376F" w:rsidRDefault="005F5FBB" w:rsidP="009C2B8C">
      <w:pPr>
        <w:spacing w:after="240" w:line="360" w:lineRule="auto"/>
        <w:ind w:right="18"/>
        <w:jc w:val="both"/>
        <w:rPr>
          <w:rFonts w:ascii="Arial" w:hAnsi="Arial" w:cs="Arial"/>
        </w:rPr>
      </w:pPr>
      <w:r w:rsidRPr="00F9376F">
        <w:rPr>
          <w:rFonts w:ascii="Arial" w:hAnsi="Arial" w:cs="Arial"/>
        </w:rPr>
        <w:t xml:space="preserve">A step-by-step methodology was used to generate the Digital Elevation Model (DEM), using Google </w:t>
      </w:r>
      <w:r w:rsidRPr="00F9376F">
        <w:rPr>
          <w:rFonts w:ascii="Arial" w:hAnsi="Arial" w:cs="Arial"/>
          <w:i/>
        </w:rPr>
        <w:t xml:space="preserve">Earth Pro, TCX Converter 2.0.32 </w:t>
      </w:r>
      <w:r w:rsidRPr="00F9376F">
        <w:rPr>
          <w:rFonts w:ascii="Arial" w:hAnsi="Arial" w:cs="Arial"/>
        </w:rPr>
        <w:t xml:space="preserve">and the geographic information </w:t>
      </w:r>
      <w:proofErr w:type="spellStart"/>
      <w:r w:rsidRPr="00F9376F">
        <w:rPr>
          <w:rFonts w:ascii="Arial" w:hAnsi="Arial" w:cs="Arial"/>
        </w:rPr>
        <w:t>programme</w:t>
      </w:r>
      <w:proofErr w:type="spellEnd"/>
      <w:r w:rsidRPr="00F9376F">
        <w:rPr>
          <w:rFonts w:ascii="Arial" w:hAnsi="Arial" w:cs="Arial"/>
        </w:rPr>
        <w:t xml:space="preserve"> </w:t>
      </w:r>
      <w:r w:rsidRPr="00F9376F">
        <w:rPr>
          <w:rFonts w:ascii="Arial" w:hAnsi="Arial" w:cs="Arial"/>
          <w:i/>
        </w:rPr>
        <w:t xml:space="preserve">QGIS </w:t>
      </w:r>
      <w:r w:rsidRPr="00F9376F">
        <w:rPr>
          <w:rFonts w:ascii="Arial" w:hAnsi="Arial" w:cs="Arial"/>
        </w:rPr>
        <w:lastRenderedPageBreak/>
        <w:t>versions 2.18.21 and 3.28.4 as the main tools for characterizing the river basin.</w:t>
      </w:r>
      <w:r>
        <w:rPr>
          <w:rFonts w:ascii="Arial" w:hAnsi="Arial" w:cs="Arial"/>
        </w:rPr>
        <w:t xml:space="preserve"> </w:t>
      </w:r>
      <w:r w:rsidRPr="00F9376F">
        <w:rPr>
          <w:rFonts w:ascii="Arial" w:hAnsi="Arial" w:cs="Arial"/>
        </w:rPr>
        <w:t xml:space="preserve">The </w:t>
      </w:r>
      <w:r w:rsidRPr="00F9376F">
        <w:rPr>
          <w:rFonts w:ascii="Arial" w:hAnsi="Arial" w:cs="Arial"/>
          <w:i/>
        </w:rPr>
        <w:t xml:space="preserve">Way </w:t>
      </w:r>
      <w:r w:rsidRPr="00F9376F">
        <w:rPr>
          <w:rFonts w:ascii="Arial" w:hAnsi="Arial" w:cs="Arial"/>
        </w:rPr>
        <w:t xml:space="preserve">tool (paths) was used in </w:t>
      </w:r>
      <w:r w:rsidRPr="00F9376F">
        <w:rPr>
          <w:rFonts w:ascii="Arial" w:hAnsi="Arial" w:cs="Arial"/>
          <w:i/>
        </w:rPr>
        <w:t xml:space="preserve">Google Earth Pro </w:t>
      </w:r>
      <w:r w:rsidRPr="00F9376F">
        <w:rPr>
          <w:rFonts w:ascii="Arial" w:hAnsi="Arial" w:cs="Arial"/>
        </w:rPr>
        <w:t xml:space="preserve">to pre-process the altitude of the study area in KML format. With the altitudes of the points collected using </w:t>
      </w:r>
      <w:r w:rsidRPr="00F9376F">
        <w:rPr>
          <w:rFonts w:ascii="Arial" w:hAnsi="Arial" w:cs="Arial"/>
          <w:i/>
        </w:rPr>
        <w:t xml:space="preserve">Google Earth Pro, </w:t>
      </w:r>
      <w:r w:rsidRPr="00F9376F">
        <w:rPr>
          <w:rFonts w:ascii="Arial" w:hAnsi="Arial" w:cs="Arial"/>
        </w:rPr>
        <w:t xml:space="preserve">the points were interpolated using </w:t>
      </w:r>
      <w:r w:rsidRPr="00F9376F">
        <w:rPr>
          <w:rFonts w:ascii="Arial" w:hAnsi="Arial" w:cs="Arial"/>
          <w:i/>
        </w:rPr>
        <w:t xml:space="preserve">QGIS </w:t>
      </w:r>
      <w:r w:rsidRPr="00F9376F">
        <w:rPr>
          <w:rFonts w:ascii="Arial" w:hAnsi="Arial" w:cs="Arial"/>
        </w:rPr>
        <w:t xml:space="preserve">2.18.21 in order to have the topography of the terrain. The altitude information of the points collected was pre-processed in </w:t>
      </w:r>
      <w:r w:rsidRPr="00F9376F">
        <w:rPr>
          <w:rFonts w:ascii="Arial" w:hAnsi="Arial" w:cs="Arial"/>
          <w:i/>
        </w:rPr>
        <w:t xml:space="preserve">TCX-Converter </w:t>
      </w:r>
      <w:r w:rsidRPr="00F9376F">
        <w:rPr>
          <w:rFonts w:ascii="Arial" w:hAnsi="Arial" w:cs="Arial"/>
        </w:rPr>
        <w:t xml:space="preserve">2.0.32 into CSV data, ensuring that the data could be read in subsequent </w:t>
      </w:r>
      <w:r w:rsidRPr="00F9376F">
        <w:rPr>
          <w:rFonts w:ascii="Arial" w:hAnsi="Arial" w:cs="Arial"/>
          <w:i/>
        </w:rPr>
        <w:t>software.</w:t>
      </w:r>
      <w:r w:rsidRPr="00F9376F">
        <w:rPr>
          <w:rFonts w:ascii="Arial" w:hAnsi="Arial" w:cs="Arial"/>
        </w:rPr>
        <w:t xml:space="preserve"> QGIS 3.28.4 was used to define the perimeter of the study area and prepare the digital elevation</w:t>
      </w:r>
      <w:r w:rsidRPr="00F9376F">
        <w:rPr>
          <w:rFonts w:ascii="Arial" w:hAnsi="Arial" w:cs="Arial"/>
          <w:spacing w:val="-11"/>
        </w:rPr>
        <w:t xml:space="preserve"> </w:t>
      </w:r>
      <w:r w:rsidRPr="00F9376F">
        <w:rPr>
          <w:rFonts w:ascii="Arial" w:hAnsi="Arial" w:cs="Arial"/>
        </w:rPr>
        <w:t>model,</w:t>
      </w:r>
      <w:r w:rsidRPr="00F9376F">
        <w:rPr>
          <w:rFonts w:ascii="Arial" w:hAnsi="Arial" w:cs="Arial"/>
          <w:spacing w:val="-11"/>
        </w:rPr>
        <w:t xml:space="preserve"> </w:t>
      </w:r>
      <w:r w:rsidRPr="00F9376F">
        <w:rPr>
          <w:rFonts w:ascii="Arial" w:hAnsi="Arial" w:cs="Arial"/>
        </w:rPr>
        <w:t>starting</w:t>
      </w:r>
      <w:r w:rsidRPr="00F9376F">
        <w:rPr>
          <w:rFonts w:ascii="Arial" w:hAnsi="Arial" w:cs="Arial"/>
          <w:spacing w:val="-8"/>
        </w:rPr>
        <w:t xml:space="preserve"> </w:t>
      </w:r>
      <w:r w:rsidRPr="00F9376F">
        <w:rPr>
          <w:rFonts w:ascii="Arial" w:hAnsi="Arial" w:cs="Arial"/>
        </w:rPr>
        <w:t>with</w:t>
      </w:r>
      <w:r w:rsidRPr="00F9376F">
        <w:rPr>
          <w:rFonts w:ascii="Arial" w:hAnsi="Arial" w:cs="Arial"/>
          <w:spacing w:val="-10"/>
        </w:rPr>
        <w:t xml:space="preserve"> </w:t>
      </w:r>
      <w:r w:rsidRPr="00F9376F">
        <w:rPr>
          <w:rFonts w:ascii="Arial" w:hAnsi="Arial" w:cs="Arial"/>
        </w:rPr>
        <w:t>pre-processing</w:t>
      </w:r>
      <w:r w:rsidRPr="00F9376F">
        <w:rPr>
          <w:rFonts w:ascii="Arial" w:hAnsi="Arial" w:cs="Arial"/>
          <w:spacing w:val="-11"/>
        </w:rPr>
        <w:t xml:space="preserve"> </w:t>
      </w:r>
      <w:r w:rsidRPr="00F9376F">
        <w:rPr>
          <w:rFonts w:ascii="Arial" w:hAnsi="Arial" w:cs="Arial"/>
        </w:rPr>
        <w:t>to</w:t>
      </w:r>
      <w:r w:rsidRPr="00F9376F">
        <w:rPr>
          <w:rFonts w:ascii="Arial" w:hAnsi="Arial" w:cs="Arial"/>
          <w:spacing w:val="-8"/>
        </w:rPr>
        <w:t xml:space="preserve"> </w:t>
      </w:r>
      <w:r w:rsidRPr="00F9376F">
        <w:rPr>
          <w:rFonts w:ascii="Arial" w:hAnsi="Arial" w:cs="Arial"/>
        </w:rPr>
        <w:t>eliminate</w:t>
      </w:r>
      <w:r w:rsidRPr="00F9376F">
        <w:rPr>
          <w:rFonts w:ascii="Arial" w:hAnsi="Arial" w:cs="Arial"/>
          <w:spacing w:val="-11"/>
        </w:rPr>
        <w:t xml:space="preserve"> </w:t>
      </w:r>
      <w:r w:rsidRPr="00F9376F">
        <w:rPr>
          <w:rFonts w:ascii="Arial" w:hAnsi="Arial" w:cs="Arial"/>
        </w:rPr>
        <w:t>flaws</w:t>
      </w:r>
      <w:r w:rsidRPr="00F9376F">
        <w:rPr>
          <w:rFonts w:ascii="Arial" w:hAnsi="Arial" w:cs="Arial"/>
          <w:spacing w:val="-9"/>
        </w:rPr>
        <w:t xml:space="preserve"> </w:t>
      </w:r>
      <w:r w:rsidRPr="00F9376F">
        <w:rPr>
          <w:rFonts w:ascii="Arial" w:hAnsi="Arial" w:cs="Arial"/>
        </w:rPr>
        <w:t>in</w:t>
      </w:r>
      <w:r w:rsidRPr="00F9376F">
        <w:rPr>
          <w:rFonts w:ascii="Arial" w:hAnsi="Arial" w:cs="Arial"/>
          <w:spacing w:val="-10"/>
        </w:rPr>
        <w:t xml:space="preserve"> </w:t>
      </w:r>
      <w:r w:rsidRPr="00F9376F">
        <w:rPr>
          <w:rFonts w:ascii="Arial" w:hAnsi="Arial" w:cs="Arial"/>
        </w:rPr>
        <w:t>the</w:t>
      </w:r>
      <w:r w:rsidRPr="00F9376F">
        <w:rPr>
          <w:rFonts w:ascii="Arial" w:hAnsi="Arial" w:cs="Arial"/>
          <w:spacing w:val="-9"/>
        </w:rPr>
        <w:t xml:space="preserve"> </w:t>
      </w:r>
      <w:r w:rsidRPr="00F9376F">
        <w:rPr>
          <w:rFonts w:ascii="Arial" w:hAnsi="Arial" w:cs="Arial"/>
        </w:rPr>
        <w:t>DEM</w:t>
      </w:r>
      <w:r w:rsidRPr="00F9376F">
        <w:rPr>
          <w:rFonts w:ascii="Arial" w:hAnsi="Arial" w:cs="Arial"/>
          <w:spacing w:val="-8"/>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improve its accuracy.</w:t>
      </w:r>
    </w:p>
    <w:p w14:paraId="109681FF" w14:textId="77777777" w:rsidR="005F5FBB" w:rsidRPr="00F9376F" w:rsidRDefault="005F5FBB" w:rsidP="005F5FBB">
      <w:pPr>
        <w:pStyle w:val="ListParagraph"/>
        <w:widowControl w:val="0"/>
        <w:numPr>
          <w:ilvl w:val="1"/>
          <w:numId w:val="45"/>
        </w:numPr>
        <w:autoSpaceDE w:val="0"/>
        <w:autoSpaceDN w:val="0"/>
        <w:spacing w:after="0" w:line="360" w:lineRule="auto"/>
        <w:jc w:val="both"/>
        <w:rPr>
          <w:rFonts w:ascii="Arial" w:hAnsi="Arial" w:cs="Arial"/>
          <w:b/>
          <w:bCs/>
          <w:sz w:val="20"/>
          <w:szCs w:val="20"/>
        </w:rPr>
      </w:pPr>
      <w:r w:rsidRPr="0033045B">
        <w:rPr>
          <w:rFonts w:ascii="Arial" w:hAnsi="Arial" w:cs="Arial"/>
          <w:b/>
          <w:bCs/>
          <w:sz w:val="20"/>
          <w:szCs w:val="20"/>
          <w:lang w:val="en-US"/>
        </w:rPr>
        <w:t xml:space="preserve"> </w:t>
      </w:r>
      <w:r w:rsidRPr="00EA080F">
        <w:rPr>
          <w:rFonts w:ascii="Arial" w:hAnsi="Arial" w:cs="Arial"/>
          <w:b/>
          <w:bCs/>
        </w:rPr>
        <w:t>Digital</w:t>
      </w:r>
      <w:r w:rsidRPr="00EA080F">
        <w:rPr>
          <w:rFonts w:ascii="Arial" w:hAnsi="Arial" w:cs="Arial"/>
          <w:b/>
          <w:bCs/>
          <w:spacing w:val="-2"/>
        </w:rPr>
        <w:t xml:space="preserve"> </w:t>
      </w:r>
      <w:r w:rsidRPr="00EA080F">
        <w:rPr>
          <w:rFonts w:ascii="Arial" w:hAnsi="Arial" w:cs="Arial"/>
          <w:b/>
          <w:bCs/>
        </w:rPr>
        <w:t>Elevation Model</w:t>
      </w:r>
      <w:r w:rsidRPr="00EA080F">
        <w:rPr>
          <w:rFonts w:ascii="Arial" w:hAnsi="Arial" w:cs="Arial"/>
          <w:b/>
          <w:bCs/>
          <w:spacing w:val="-1"/>
        </w:rPr>
        <w:t xml:space="preserve"> </w:t>
      </w:r>
      <w:r w:rsidRPr="00EA080F">
        <w:rPr>
          <w:rFonts w:ascii="Arial" w:hAnsi="Arial" w:cs="Arial"/>
          <w:b/>
          <w:bCs/>
          <w:spacing w:val="-2"/>
        </w:rPr>
        <w:t>calibration</w:t>
      </w:r>
    </w:p>
    <w:p w14:paraId="7905D160" w14:textId="77777777" w:rsidR="005F5FBB" w:rsidRDefault="005F5FBB" w:rsidP="009C2B8C">
      <w:pPr>
        <w:spacing w:line="360" w:lineRule="auto"/>
        <w:ind w:right="18"/>
        <w:jc w:val="both"/>
        <w:rPr>
          <w:rFonts w:ascii="Arial" w:hAnsi="Arial" w:cs="Arial"/>
          <w:spacing w:val="-2"/>
        </w:rPr>
      </w:pPr>
      <w:r w:rsidRPr="00F9376F">
        <w:rPr>
          <w:rFonts w:ascii="Arial" w:hAnsi="Arial" w:cs="Arial"/>
        </w:rPr>
        <w:t>Once the digital elevation model had been generated using geoprocessing software, the data</w:t>
      </w:r>
      <w:r w:rsidRPr="00F9376F">
        <w:rPr>
          <w:rFonts w:ascii="Arial" w:hAnsi="Arial" w:cs="Arial"/>
          <w:spacing w:val="-11"/>
        </w:rPr>
        <w:t xml:space="preserve"> </w:t>
      </w:r>
      <w:r w:rsidRPr="00F9376F">
        <w:rPr>
          <w:rFonts w:ascii="Arial" w:hAnsi="Arial" w:cs="Arial"/>
        </w:rPr>
        <w:t>was</w:t>
      </w:r>
      <w:r w:rsidRPr="00F9376F">
        <w:rPr>
          <w:rFonts w:ascii="Arial" w:hAnsi="Arial" w:cs="Arial"/>
          <w:spacing w:val="-10"/>
        </w:rPr>
        <w:t xml:space="preserve"> </w:t>
      </w:r>
      <w:r w:rsidRPr="00F9376F">
        <w:rPr>
          <w:rFonts w:ascii="Arial" w:hAnsi="Arial" w:cs="Arial"/>
        </w:rPr>
        <w:t>checked</w:t>
      </w:r>
      <w:r w:rsidRPr="00F9376F">
        <w:rPr>
          <w:rFonts w:ascii="Arial" w:hAnsi="Arial" w:cs="Arial"/>
          <w:spacing w:val="-11"/>
        </w:rPr>
        <w:t xml:space="preserve"> </w:t>
      </w:r>
      <w:r w:rsidRPr="00F9376F">
        <w:rPr>
          <w:rFonts w:ascii="Arial" w:hAnsi="Arial" w:cs="Arial"/>
        </w:rPr>
        <w:t>using</w:t>
      </w:r>
      <w:r w:rsidRPr="00F9376F">
        <w:rPr>
          <w:rFonts w:ascii="Arial" w:hAnsi="Arial" w:cs="Arial"/>
          <w:spacing w:val="-9"/>
        </w:rPr>
        <w:t xml:space="preserve"> </w:t>
      </w:r>
      <w:r w:rsidRPr="00F9376F">
        <w:rPr>
          <w:rFonts w:ascii="Arial" w:hAnsi="Arial" w:cs="Arial"/>
          <w:i/>
        </w:rPr>
        <w:t>Altimeter</w:t>
      </w:r>
      <w:r w:rsidRPr="00F9376F">
        <w:rPr>
          <w:rFonts w:ascii="Arial" w:hAnsi="Arial" w:cs="Arial"/>
          <w:i/>
          <w:spacing w:val="-11"/>
        </w:rPr>
        <w:t xml:space="preserve"> </w:t>
      </w:r>
      <w:r w:rsidRPr="00F9376F">
        <w:rPr>
          <w:rFonts w:ascii="Arial" w:hAnsi="Arial" w:cs="Arial"/>
          <w:i/>
        </w:rPr>
        <w:t>software</w:t>
      </w:r>
      <w:r w:rsidRPr="00F9376F">
        <w:rPr>
          <w:rFonts w:ascii="Arial" w:hAnsi="Arial" w:cs="Arial"/>
          <w:i/>
          <w:spacing w:val="-10"/>
        </w:rPr>
        <w:t xml:space="preserve"> </w:t>
      </w:r>
      <w:r w:rsidRPr="00F9376F">
        <w:rPr>
          <w:rFonts w:ascii="Arial" w:hAnsi="Arial" w:cs="Arial"/>
        </w:rPr>
        <w:t>version</w:t>
      </w:r>
      <w:r w:rsidRPr="00F9376F">
        <w:rPr>
          <w:rFonts w:ascii="Arial" w:hAnsi="Arial" w:cs="Arial"/>
          <w:spacing w:val="-13"/>
        </w:rPr>
        <w:t xml:space="preserve"> </w:t>
      </w:r>
      <w:r w:rsidRPr="00F9376F">
        <w:rPr>
          <w:rFonts w:ascii="Arial" w:hAnsi="Arial" w:cs="Arial"/>
        </w:rPr>
        <w:t>4.62</w:t>
      </w:r>
      <w:r w:rsidRPr="00F9376F">
        <w:rPr>
          <w:rFonts w:ascii="Arial" w:hAnsi="Arial" w:cs="Arial"/>
          <w:spacing w:val="-11"/>
        </w:rPr>
        <w:t xml:space="preserve"> </w:t>
      </w:r>
      <w:r w:rsidRPr="00F9376F">
        <w:rPr>
          <w:rFonts w:ascii="Arial" w:hAnsi="Arial" w:cs="Arial"/>
        </w:rPr>
        <w:t>in</w:t>
      </w:r>
      <w:r w:rsidRPr="00F9376F">
        <w:rPr>
          <w:rFonts w:ascii="Arial" w:hAnsi="Arial" w:cs="Arial"/>
          <w:spacing w:val="-10"/>
        </w:rPr>
        <w:t xml:space="preserve"> </w:t>
      </w:r>
      <w:r w:rsidRPr="00F9376F">
        <w:rPr>
          <w:rFonts w:ascii="Arial" w:hAnsi="Arial" w:cs="Arial"/>
        </w:rPr>
        <w:t>order</w:t>
      </w:r>
      <w:r w:rsidRPr="00F9376F">
        <w:rPr>
          <w:rFonts w:ascii="Arial" w:hAnsi="Arial" w:cs="Arial"/>
          <w:spacing w:val="-11"/>
        </w:rPr>
        <w:t xml:space="preserve"> </w:t>
      </w:r>
      <w:r w:rsidRPr="00F9376F">
        <w:rPr>
          <w:rFonts w:ascii="Arial" w:hAnsi="Arial" w:cs="Arial"/>
        </w:rPr>
        <w:t>to</w:t>
      </w:r>
      <w:r w:rsidRPr="00F9376F">
        <w:rPr>
          <w:rFonts w:ascii="Arial" w:hAnsi="Arial" w:cs="Arial"/>
          <w:spacing w:val="-10"/>
        </w:rPr>
        <w:t xml:space="preserve"> </w:t>
      </w:r>
      <w:r w:rsidRPr="00F9376F">
        <w:rPr>
          <w:rFonts w:ascii="Arial" w:hAnsi="Arial" w:cs="Arial"/>
        </w:rPr>
        <w:t>verify</w:t>
      </w:r>
      <w:r w:rsidRPr="00F9376F">
        <w:rPr>
          <w:rFonts w:ascii="Arial" w:hAnsi="Arial" w:cs="Arial"/>
          <w:spacing w:val="-11"/>
        </w:rPr>
        <w:t xml:space="preserve"> </w:t>
      </w:r>
      <w:r w:rsidRPr="00F9376F">
        <w:rPr>
          <w:rFonts w:ascii="Arial" w:hAnsi="Arial" w:cs="Arial"/>
        </w:rPr>
        <w:t>and</w:t>
      </w:r>
      <w:r w:rsidRPr="00F9376F">
        <w:rPr>
          <w:rFonts w:ascii="Arial" w:hAnsi="Arial" w:cs="Arial"/>
          <w:spacing w:val="-11"/>
        </w:rPr>
        <w:t xml:space="preserve"> </w:t>
      </w:r>
      <w:r w:rsidRPr="00F9376F">
        <w:rPr>
          <w:rFonts w:ascii="Arial" w:hAnsi="Arial" w:cs="Arial"/>
        </w:rPr>
        <w:t>validate</w:t>
      </w:r>
      <w:r w:rsidRPr="00F9376F">
        <w:rPr>
          <w:rFonts w:ascii="Arial" w:hAnsi="Arial" w:cs="Arial"/>
          <w:spacing w:val="-11"/>
        </w:rPr>
        <w:t xml:space="preserve"> </w:t>
      </w:r>
      <w:r w:rsidRPr="00F9376F">
        <w:rPr>
          <w:rFonts w:ascii="Arial" w:hAnsi="Arial" w:cs="Arial"/>
        </w:rPr>
        <w:t xml:space="preserve">the generated DEM, where elevations were obtained (Table 8). The Altimeter </w:t>
      </w:r>
      <w:r w:rsidRPr="00F9376F">
        <w:rPr>
          <w:rFonts w:ascii="Arial" w:hAnsi="Arial" w:cs="Arial"/>
          <w:i/>
        </w:rPr>
        <w:t xml:space="preserve">software </w:t>
      </w:r>
      <w:r w:rsidRPr="00F9376F">
        <w:rPr>
          <w:rFonts w:ascii="Arial" w:hAnsi="Arial" w:cs="Arial"/>
        </w:rPr>
        <w:t>has an SRTM (Shuttle Radar</w:t>
      </w:r>
      <w:r w:rsidRPr="00F9376F">
        <w:rPr>
          <w:rFonts w:ascii="Arial" w:hAnsi="Arial" w:cs="Arial"/>
          <w:spacing w:val="40"/>
        </w:rPr>
        <w:t xml:space="preserve"> </w:t>
      </w:r>
      <w:proofErr w:type="spellStart"/>
      <w:r w:rsidRPr="00F9376F">
        <w:rPr>
          <w:rFonts w:ascii="Arial" w:hAnsi="Arial" w:cs="Arial"/>
        </w:rPr>
        <w:t>Misssion</w:t>
      </w:r>
      <w:proofErr w:type="spellEnd"/>
      <w:r w:rsidRPr="00F9376F">
        <w:rPr>
          <w:rFonts w:ascii="Arial" w:hAnsi="Arial" w:cs="Arial"/>
        </w:rPr>
        <w:t xml:space="preserve">) system, making it possible to obtain terrestrial </w:t>
      </w:r>
      <w:r w:rsidRPr="00F9376F">
        <w:rPr>
          <w:rFonts w:ascii="Arial" w:hAnsi="Arial" w:cs="Arial"/>
          <w:spacing w:val="-2"/>
        </w:rPr>
        <w:t>topography.</w:t>
      </w:r>
    </w:p>
    <w:p w14:paraId="6F3E437D" w14:textId="77777777" w:rsidR="005F5FBB" w:rsidRDefault="005F5FBB" w:rsidP="005F5FBB">
      <w:pPr>
        <w:spacing w:line="360" w:lineRule="auto"/>
        <w:ind w:right="605"/>
        <w:jc w:val="both"/>
        <w:rPr>
          <w:rFonts w:ascii="Arial" w:hAnsi="Arial" w:cs="Arial"/>
          <w:spacing w:val="-2"/>
        </w:rPr>
      </w:pPr>
    </w:p>
    <w:p w14:paraId="739992E3" w14:textId="50897B24" w:rsidR="005F5FBB" w:rsidRDefault="005F5FBB" w:rsidP="005F5FBB">
      <w:pPr>
        <w:spacing w:line="360" w:lineRule="auto"/>
        <w:jc w:val="both"/>
        <w:rPr>
          <w:rFonts w:ascii="Arial" w:hAnsi="Arial" w:cs="Arial"/>
          <w:spacing w:val="-2"/>
        </w:rPr>
      </w:pPr>
      <w:r w:rsidRPr="00F9376F">
        <w:rPr>
          <w:rFonts w:ascii="Arial" w:hAnsi="Arial" w:cs="Arial"/>
          <w:b/>
        </w:rPr>
        <w:t xml:space="preserve">Table </w:t>
      </w:r>
      <w:r w:rsidR="004C3363">
        <w:rPr>
          <w:rFonts w:ascii="Arial" w:hAnsi="Arial" w:cs="Arial"/>
          <w:b/>
        </w:rPr>
        <w:t>8</w:t>
      </w:r>
      <w:r w:rsidRPr="00F9376F">
        <w:rPr>
          <w:rFonts w:ascii="Arial" w:hAnsi="Arial" w:cs="Arial"/>
        </w:rPr>
        <w:t>:</w:t>
      </w:r>
      <w:r w:rsidRPr="00F9376F">
        <w:rPr>
          <w:rFonts w:ascii="Arial" w:hAnsi="Arial" w:cs="Arial"/>
          <w:spacing w:val="-1"/>
        </w:rPr>
        <w:t xml:space="preserve"> </w:t>
      </w:r>
      <w:r w:rsidRPr="00F9376F">
        <w:rPr>
          <w:rFonts w:ascii="Arial" w:hAnsi="Arial" w:cs="Arial"/>
        </w:rPr>
        <w:t>Field</w:t>
      </w:r>
      <w:r w:rsidRPr="00F9376F">
        <w:rPr>
          <w:rFonts w:ascii="Arial" w:hAnsi="Arial" w:cs="Arial"/>
          <w:spacing w:val="-1"/>
        </w:rPr>
        <w:t xml:space="preserve"> </w:t>
      </w:r>
      <w:r w:rsidRPr="00F9376F">
        <w:rPr>
          <w:rFonts w:ascii="Arial" w:hAnsi="Arial" w:cs="Arial"/>
        </w:rPr>
        <w:t>data</w:t>
      </w:r>
      <w:r w:rsidRPr="00F9376F">
        <w:rPr>
          <w:rFonts w:ascii="Arial" w:hAnsi="Arial" w:cs="Arial"/>
          <w:spacing w:val="-1"/>
        </w:rPr>
        <w:t xml:space="preserve"> </w:t>
      </w:r>
      <w:r w:rsidRPr="00F9376F">
        <w:rPr>
          <w:rFonts w:ascii="Arial" w:hAnsi="Arial" w:cs="Arial"/>
        </w:rPr>
        <w:t>for</w:t>
      </w:r>
      <w:r w:rsidRPr="00F9376F">
        <w:rPr>
          <w:rFonts w:ascii="Arial" w:hAnsi="Arial" w:cs="Arial"/>
          <w:spacing w:val="-1"/>
        </w:rPr>
        <w:t xml:space="preserve"> </w:t>
      </w:r>
      <w:r w:rsidRPr="00F9376F">
        <w:rPr>
          <w:rFonts w:ascii="Arial" w:hAnsi="Arial" w:cs="Arial"/>
        </w:rPr>
        <w:t>calibration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MDE</w:t>
      </w:r>
      <w:r w:rsidRPr="00F9376F">
        <w:rPr>
          <w:rFonts w:ascii="Arial" w:hAnsi="Arial" w:cs="Arial"/>
          <w:spacing w:val="1"/>
        </w:rPr>
        <w:t xml:space="preserve"> </w:t>
      </w:r>
      <w:r w:rsidRPr="00F9376F">
        <w:rPr>
          <w:rFonts w:ascii="Arial" w:hAnsi="Arial" w:cs="Arial"/>
        </w:rPr>
        <w:t>(</w:t>
      </w:r>
      <w:r w:rsidRPr="00F9376F">
        <w:rPr>
          <w:rFonts w:ascii="Arial" w:hAnsi="Arial" w:cs="Arial"/>
          <w:bCs/>
        </w:rPr>
        <w:t>Digital</w:t>
      </w:r>
      <w:r w:rsidRPr="00F9376F">
        <w:rPr>
          <w:rFonts w:ascii="Arial" w:hAnsi="Arial" w:cs="Arial"/>
          <w:bCs/>
          <w:spacing w:val="-1"/>
        </w:rPr>
        <w:t xml:space="preserve"> </w:t>
      </w:r>
      <w:r w:rsidRPr="00F9376F">
        <w:rPr>
          <w:rFonts w:ascii="Arial" w:hAnsi="Arial" w:cs="Arial"/>
          <w:bCs/>
        </w:rPr>
        <w:t xml:space="preserve">Elevation </w:t>
      </w:r>
      <w:r w:rsidRPr="00F9376F">
        <w:rPr>
          <w:rFonts w:ascii="Arial" w:hAnsi="Arial" w:cs="Arial"/>
          <w:bCs/>
          <w:spacing w:val="-2"/>
        </w:rPr>
        <w:t>Model)</w:t>
      </w:r>
      <w:r w:rsidRPr="00F9376F">
        <w:rPr>
          <w:rFonts w:ascii="Arial" w:hAnsi="Arial" w:cs="Arial"/>
          <w:spacing w:val="-2"/>
        </w:rPr>
        <w:t>.</w:t>
      </w:r>
    </w:p>
    <w:tbl>
      <w:tblPr>
        <w:tblStyle w:val="TableGrid"/>
        <w:tblW w:w="0" w:type="auto"/>
        <w:tblInd w:w="-5" w:type="dxa"/>
        <w:tblLook w:val="04A0" w:firstRow="1" w:lastRow="0" w:firstColumn="1" w:lastColumn="0" w:noHBand="0" w:noVBand="1"/>
      </w:tblPr>
      <w:tblGrid>
        <w:gridCol w:w="1812"/>
        <w:gridCol w:w="1812"/>
        <w:gridCol w:w="1813"/>
        <w:gridCol w:w="1813"/>
      </w:tblGrid>
      <w:tr w:rsidR="005F5FBB" w14:paraId="08F11F48" w14:textId="77777777" w:rsidTr="00CF1F67">
        <w:tc>
          <w:tcPr>
            <w:tcW w:w="7250" w:type="dxa"/>
            <w:gridSpan w:val="4"/>
            <w:tcBorders>
              <w:left w:val="nil"/>
              <w:bottom w:val="nil"/>
              <w:right w:val="nil"/>
            </w:tcBorders>
          </w:tcPr>
          <w:p w14:paraId="65A513AF" w14:textId="77777777" w:rsidR="005F5FBB" w:rsidRDefault="005F5FBB" w:rsidP="008C4F5B">
            <w:pPr>
              <w:tabs>
                <w:tab w:val="left" w:pos="2520"/>
              </w:tabs>
              <w:jc w:val="both"/>
              <w:rPr>
                <w:rFonts w:ascii="Arial" w:hAnsi="Arial" w:cs="Arial"/>
                <w:spacing w:val="-2"/>
                <w:sz w:val="20"/>
                <w:szCs w:val="20"/>
              </w:rPr>
            </w:pPr>
            <w:r>
              <w:rPr>
                <w:rFonts w:ascii="Arial" w:hAnsi="Arial" w:cs="Arial"/>
                <w:spacing w:val="-2"/>
                <w:sz w:val="20"/>
                <w:szCs w:val="20"/>
              </w:rPr>
              <w:tab/>
            </w:r>
            <w:r w:rsidRPr="00F9376F">
              <w:rPr>
                <w:rFonts w:ascii="Arial" w:hAnsi="Arial" w:cs="Arial"/>
                <w:b/>
                <w:sz w:val="20"/>
                <w:szCs w:val="20"/>
              </w:rPr>
              <w:t>Field</w:t>
            </w:r>
            <w:r w:rsidRPr="00F9376F">
              <w:rPr>
                <w:rFonts w:ascii="Arial" w:hAnsi="Arial" w:cs="Arial"/>
                <w:b/>
                <w:spacing w:val="-1"/>
                <w:sz w:val="20"/>
                <w:szCs w:val="20"/>
              </w:rPr>
              <w:t xml:space="preserve"> </w:t>
            </w:r>
            <w:r w:rsidRPr="00F9376F">
              <w:rPr>
                <w:rFonts w:ascii="Arial" w:hAnsi="Arial" w:cs="Arial"/>
                <w:b/>
                <w:sz w:val="20"/>
                <w:szCs w:val="20"/>
              </w:rPr>
              <w:t>Data</w:t>
            </w:r>
            <w:r w:rsidRPr="00F9376F">
              <w:rPr>
                <w:rFonts w:ascii="Arial" w:hAnsi="Arial" w:cs="Arial"/>
                <w:b/>
                <w:spacing w:val="-2"/>
                <w:sz w:val="20"/>
                <w:szCs w:val="20"/>
              </w:rPr>
              <w:t xml:space="preserve"> </w:t>
            </w:r>
            <w:r w:rsidRPr="00F9376F">
              <w:rPr>
                <w:rFonts w:ascii="Arial" w:hAnsi="Arial" w:cs="Arial"/>
                <w:b/>
                <w:sz w:val="20"/>
                <w:szCs w:val="20"/>
              </w:rPr>
              <w:t>(UTM</w:t>
            </w:r>
            <w:r w:rsidRPr="00F9376F">
              <w:rPr>
                <w:rFonts w:ascii="Arial" w:hAnsi="Arial" w:cs="Arial"/>
                <w:b/>
                <w:spacing w:val="-2"/>
                <w:sz w:val="20"/>
                <w:szCs w:val="20"/>
              </w:rPr>
              <w:t xml:space="preserve"> Coordinates)</w:t>
            </w:r>
          </w:p>
        </w:tc>
      </w:tr>
      <w:tr w:rsidR="005F5FBB" w14:paraId="5EEE372E" w14:textId="77777777" w:rsidTr="00CF1F67">
        <w:tc>
          <w:tcPr>
            <w:tcW w:w="1812" w:type="dxa"/>
            <w:tcBorders>
              <w:top w:val="single" w:sz="4" w:space="0" w:color="auto"/>
              <w:left w:val="nil"/>
              <w:bottom w:val="single" w:sz="4" w:space="0" w:color="auto"/>
            </w:tcBorders>
          </w:tcPr>
          <w:p w14:paraId="2549C68E" w14:textId="77777777" w:rsidR="005F5FBB" w:rsidRDefault="005F5FBB" w:rsidP="008C4F5B">
            <w:pPr>
              <w:jc w:val="both"/>
              <w:rPr>
                <w:rFonts w:ascii="Arial" w:hAnsi="Arial" w:cs="Arial"/>
                <w:spacing w:val="-2"/>
                <w:sz w:val="20"/>
                <w:szCs w:val="20"/>
              </w:rPr>
            </w:pPr>
            <w:r>
              <w:rPr>
                <w:rFonts w:ascii="Arial" w:hAnsi="Arial" w:cs="Arial"/>
                <w:spacing w:val="-2"/>
                <w:sz w:val="20"/>
                <w:szCs w:val="20"/>
              </w:rPr>
              <w:t>Main channel</w:t>
            </w:r>
          </w:p>
        </w:tc>
        <w:tc>
          <w:tcPr>
            <w:tcW w:w="1812" w:type="dxa"/>
            <w:tcBorders>
              <w:top w:val="single" w:sz="4" w:space="0" w:color="auto"/>
            </w:tcBorders>
          </w:tcPr>
          <w:p w14:paraId="1A52EE4F" w14:textId="77777777" w:rsidR="005F5FBB" w:rsidRDefault="005F5FBB" w:rsidP="008C4F5B">
            <w:pPr>
              <w:jc w:val="both"/>
              <w:rPr>
                <w:rFonts w:ascii="Arial" w:hAnsi="Arial" w:cs="Arial"/>
                <w:spacing w:val="-2"/>
                <w:sz w:val="20"/>
                <w:szCs w:val="20"/>
              </w:rPr>
            </w:pPr>
            <w:r w:rsidRPr="00F9376F">
              <w:rPr>
                <w:rFonts w:ascii="Arial" w:hAnsi="Arial" w:cs="Arial"/>
                <w:b/>
                <w:spacing w:val="-2"/>
                <w:sz w:val="20"/>
                <w:szCs w:val="20"/>
              </w:rPr>
              <w:t>Latitude</w:t>
            </w:r>
          </w:p>
        </w:tc>
        <w:tc>
          <w:tcPr>
            <w:tcW w:w="1813" w:type="dxa"/>
            <w:tcBorders>
              <w:top w:val="single" w:sz="4" w:space="0" w:color="auto"/>
            </w:tcBorders>
          </w:tcPr>
          <w:p w14:paraId="7A8D136E" w14:textId="77777777" w:rsidR="005F5FBB" w:rsidRDefault="005F5FBB" w:rsidP="008C4F5B">
            <w:pPr>
              <w:jc w:val="both"/>
              <w:rPr>
                <w:rFonts w:ascii="Arial" w:hAnsi="Arial" w:cs="Arial"/>
                <w:spacing w:val="-2"/>
                <w:sz w:val="20"/>
                <w:szCs w:val="20"/>
              </w:rPr>
            </w:pPr>
            <w:r w:rsidRPr="00F9376F">
              <w:rPr>
                <w:rFonts w:ascii="Arial" w:hAnsi="Arial" w:cs="Arial"/>
                <w:b/>
                <w:spacing w:val="-2"/>
                <w:sz w:val="20"/>
                <w:szCs w:val="20"/>
              </w:rPr>
              <w:t>Longitude</w:t>
            </w:r>
          </w:p>
        </w:tc>
        <w:tc>
          <w:tcPr>
            <w:tcW w:w="1813" w:type="dxa"/>
            <w:tcBorders>
              <w:top w:val="single" w:sz="4" w:space="0" w:color="auto"/>
              <w:right w:val="nil"/>
            </w:tcBorders>
          </w:tcPr>
          <w:p w14:paraId="112F4EC9" w14:textId="77777777" w:rsidR="005F5FBB" w:rsidRDefault="005F5FBB" w:rsidP="008C4F5B">
            <w:pPr>
              <w:jc w:val="both"/>
              <w:rPr>
                <w:rFonts w:ascii="Arial" w:hAnsi="Arial" w:cs="Arial"/>
                <w:spacing w:val="-2"/>
                <w:sz w:val="20"/>
                <w:szCs w:val="20"/>
              </w:rPr>
            </w:pPr>
            <w:r w:rsidRPr="00F9376F">
              <w:rPr>
                <w:rFonts w:ascii="Arial" w:hAnsi="Arial" w:cs="Arial"/>
                <w:b/>
                <w:spacing w:val="-2"/>
                <w:sz w:val="20"/>
                <w:szCs w:val="20"/>
              </w:rPr>
              <w:t xml:space="preserve">Height </w:t>
            </w:r>
            <w:r w:rsidRPr="00F9376F">
              <w:rPr>
                <w:rFonts w:ascii="Arial" w:hAnsi="Arial" w:cs="Arial"/>
                <w:b/>
                <w:spacing w:val="-4"/>
                <w:sz w:val="20"/>
                <w:szCs w:val="20"/>
              </w:rPr>
              <w:t>(m)</w:t>
            </w:r>
          </w:p>
        </w:tc>
      </w:tr>
      <w:tr w:rsidR="005F5FBB" w14:paraId="47785A22" w14:textId="77777777" w:rsidTr="00CF1F67">
        <w:trPr>
          <w:trHeight w:val="197"/>
        </w:trPr>
        <w:tc>
          <w:tcPr>
            <w:tcW w:w="1812" w:type="dxa"/>
            <w:tcBorders>
              <w:left w:val="nil"/>
            </w:tcBorders>
          </w:tcPr>
          <w:p w14:paraId="73C7C875"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52622E28"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24.525155°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1B91A5E6"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32.971645°</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3D963B93"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32</w:t>
            </w:r>
          </w:p>
        </w:tc>
      </w:tr>
      <w:tr w:rsidR="005F5FBB" w14:paraId="6DD0AFF1" w14:textId="77777777" w:rsidTr="00CF1F67">
        <w:tc>
          <w:tcPr>
            <w:tcW w:w="1812" w:type="dxa"/>
            <w:tcBorders>
              <w:left w:val="nil"/>
            </w:tcBorders>
          </w:tcPr>
          <w:p w14:paraId="6F269B1F"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3719ED1F"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24.529953°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8AA97A6"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32.974422°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4388AFE5"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30</w:t>
            </w:r>
          </w:p>
        </w:tc>
      </w:tr>
      <w:tr w:rsidR="005F5FBB" w14:paraId="4E5FAA4C" w14:textId="77777777" w:rsidTr="00CF1F67">
        <w:tc>
          <w:tcPr>
            <w:tcW w:w="1812" w:type="dxa"/>
            <w:tcBorders>
              <w:left w:val="nil"/>
            </w:tcBorders>
          </w:tcPr>
          <w:p w14:paraId="79FAA2E3"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1F47E5DD"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24.539004°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44A0B74"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32.979608°</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47A63582"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29</w:t>
            </w:r>
          </w:p>
        </w:tc>
      </w:tr>
      <w:tr w:rsidR="005F5FBB" w14:paraId="4A76EF7C" w14:textId="77777777" w:rsidTr="00CF1F67">
        <w:tc>
          <w:tcPr>
            <w:tcW w:w="1812" w:type="dxa"/>
            <w:tcBorders>
              <w:left w:val="nil"/>
            </w:tcBorders>
          </w:tcPr>
          <w:p w14:paraId="4714F8EE"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0A9E9BB4"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24.545134°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01C808AF"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32.982447°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7201CF34"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29</w:t>
            </w:r>
          </w:p>
        </w:tc>
      </w:tr>
      <w:tr w:rsidR="005F5FBB" w14:paraId="500CF81E" w14:textId="77777777" w:rsidTr="00CF1F67">
        <w:tc>
          <w:tcPr>
            <w:tcW w:w="1812" w:type="dxa"/>
            <w:tcBorders>
              <w:left w:val="nil"/>
            </w:tcBorders>
          </w:tcPr>
          <w:p w14:paraId="4FCE40B0"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36947535"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24.549387°</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86140DA"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32.986744°</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4601D9CA"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28</w:t>
            </w:r>
          </w:p>
        </w:tc>
      </w:tr>
      <w:tr w:rsidR="005F5FBB" w14:paraId="293780E9" w14:textId="77777777" w:rsidTr="00CF1F67">
        <w:tc>
          <w:tcPr>
            <w:tcW w:w="1812" w:type="dxa"/>
            <w:tcBorders>
              <w:left w:val="nil"/>
            </w:tcBorders>
          </w:tcPr>
          <w:p w14:paraId="1C9779A8"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7A22E4F0"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24.552158°</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7B5D342"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32.993067°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05765F6D"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28</w:t>
            </w:r>
          </w:p>
        </w:tc>
      </w:tr>
      <w:tr w:rsidR="005F5FBB" w14:paraId="350BA5B0" w14:textId="77777777" w:rsidTr="00CF1F67">
        <w:tc>
          <w:tcPr>
            <w:tcW w:w="1812" w:type="dxa"/>
            <w:tcBorders>
              <w:left w:val="nil"/>
            </w:tcBorders>
          </w:tcPr>
          <w:p w14:paraId="515939D8"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670CED15"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24.553415°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5F021C2"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32.994999°</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184BF53B"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27</w:t>
            </w:r>
          </w:p>
        </w:tc>
      </w:tr>
      <w:tr w:rsidR="005F5FBB" w14:paraId="7E937F86" w14:textId="77777777" w:rsidTr="00CF1F67">
        <w:tc>
          <w:tcPr>
            <w:tcW w:w="1812" w:type="dxa"/>
            <w:tcBorders>
              <w:left w:val="nil"/>
            </w:tcBorders>
          </w:tcPr>
          <w:p w14:paraId="1AE00ED5"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20A5B635"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24.555617°</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104BC4E8"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32.999432°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45CDADDB"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27</w:t>
            </w:r>
          </w:p>
        </w:tc>
      </w:tr>
      <w:tr w:rsidR="005F5FBB" w14:paraId="54182C9C" w14:textId="77777777" w:rsidTr="00CF1F67">
        <w:tc>
          <w:tcPr>
            <w:tcW w:w="1812" w:type="dxa"/>
            <w:tcBorders>
              <w:left w:val="nil"/>
            </w:tcBorders>
          </w:tcPr>
          <w:p w14:paraId="7B903721"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669FEC24"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24.557753°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033045C"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33.003847°</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603B0ABF"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27</w:t>
            </w:r>
          </w:p>
        </w:tc>
      </w:tr>
      <w:tr w:rsidR="005F5FBB" w14:paraId="43C46412" w14:textId="77777777" w:rsidTr="00CF1F67">
        <w:tc>
          <w:tcPr>
            <w:tcW w:w="1812" w:type="dxa"/>
            <w:tcBorders>
              <w:left w:val="nil"/>
            </w:tcBorders>
          </w:tcPr>
          <w:p w14:paraId="3E7433BD"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0AF1B60D"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24.558823°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5E1C2C6"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33.006492°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70FA0CA7"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27</w:t>
            </w:r>
          </w:p>
        </w:tc>
      </w:tr>
      <w:tr w:rsidR="005F5FBB" w14:paraId="325E4754" w14:textId="77777777" w:rsidTr="00CF1F67">
        <w:tc>
          <w:tcPr>
            <w:tcW w:w="1812" w:type="dxa"/>
            <w:tcBorders>
              <w:left w:val="nil"/>
            </w:tcBorders>
          </w:tcPr>
          <w:p w14:paraId="603FD4B0"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0BCF4F17"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24.55906°</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B19CF18"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33.007952°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182A85DE"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27</w:t>
            </w:r>
          </w:p>
        </w:tc>
      </w:tr>
      <w:tr w:rsidR="005F5FBB" w14:paraId="4682E1F3" w14:textId="77777777" w:rsidTr="00CF1F67">
        <w:tc>
          <w:tcPr>
            <w:tcW w:w="1812" w:type="dxa"/>
            <w:tcBorders>
              <w:left w:val="nil"/>
            </w:tcBorders>
          </w:tcPr>
          <w:p w14:paraId="65E32566"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561EA99F"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24.559259°</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715E245B"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33.008443°</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43A5B0F8"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26</w:t>
            </w:r>
          </w:p>
        </w:tc>
      </w:tr>
      <w:tr w:rsidR="005F5FBB" w14:paraId="6B4E93B8" w14:textId="77777777" w:rsidTr="00CF1F67">
        <w:tc>
          <w:tcPr>
            <w:tcW w:w="1812" w:type="dxa"/>
            <w:tcBorders>
              <w:left w:val="nil"/>
            </w:tcBorders>
          </w:tcPr>
          <w:p w14:paraId="26230889" w14:textId="77777777" w:rsidR="005F5FBB" w:rsidRPr="00F2334D" w:rsidRDefault="005F5FBB" w:rsidP="00940316">
            <w:pPr>
              <w:pStyle w:val="ListParagraph"/>
              <w:numPr>
                <w:ilvl w:val="0"/>
                <w:numId w:val="42"/>
              </w:numPr>
              <w:spacing w:after="0" w:line="240" w:lineRule="auto"/>
              <w:ind w:left="360"/>
              <w:rPr>
                <w:rFonts w:ascii="Arial" w:hAnsi="Arial" w:cs="Arial"/>
                <w:spacing w:val="-2"/>
                <w:sz w:val="20"/>
                <w:szCs w:val="20"/>
              </w:rPr>
            </w:pPr>
          </w:p>
        </w:tc>
        <w:tc>
          <w:tcPr>
            <w:tcW w:w="1812" w:type="dxa"/>
          </w:tcPr>
          <w:p w14:paraId="290B40C5"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24.560326°</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2FC0869B"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33.010148°</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07F8B544"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25</w:t>
            </w:r>
          </w:p>
        </w:tc>
      </w:tr>
      <w:tr w:rsidR="005F5FBB" w14:paraId="6BC2D38A" w14:textId="77777777" w:rsidTr="00CF1F67">
        <w:tc>
          <w:tcPr>
            <w:tcW w:w="7250" w:type="dxa"/>
            <w:gridSpan w:val="4"/>
            <w:tcBorders>
              <w:left w:val="nil"/>
              <w:bottom w:val="single" w:sz="4" w:space="0" w:color="auto"/>
              <w:right w:val="nil"/>
            </w:tcBorders>
          </w:tcPr>
          <w:p w14:paraId="4085E584" w14:textId="77777777" w:rsidR="005F5FBB" w:rsidRDefault="005F5FBB" w:rsidP="008C4F5B">
            <w:pPr>
              <w:jc w:val="center"/>
              <w:rPr>
                <w:rFonts w:ascii="Arial" w:hAnsi="Arial" w:cs="Arial"/>
                <w:spacing w:val="-2"/>
                <w:sz w:val="20"/>
                <w:szCs w:val="20"/>
              </w:rPr>
            </w:pPr>
            <w:r w:rsidRPr="00F2334D">
              <w:rPr>
                <w:rFonts w:ascii="Arial" w:hAnsi="Arial" w:cs="Arial"/>
                <w:b/>
                <w:bCs/>
                <w:spacing w:val="-2"/>
                <w:sz w:val="20"/>
                <w:szCs w:val="20"/>
              </w:rPr>
              <w:t>Secondary creek</w:t>
            </w:r>
          </w:p>
        </w:tc>
      </w:tr>
      <w:tr w:rsidR="005F5FBB" w14:paraId="587ECC00" w14:textId="77777777" w:rsidTr="00CF1F67">
        <w:tc>
          <w:tcPr>
            <w:tcW w:w="1812" w:type="dxa"/>
            <w:tcBorders>
              <w:left w:val="nil"/>
            </w:tcBorders>
          </w:tcPr>
          <w:p w14:paraId="2C3A4620" w14:textId="77777777" w:rsidR="005F5FBB" w:rsidRDefault="005F5FBB" w:rsidP="00940316">
            <w:pPr>
              <w:rPr>
                <w:rFonts w:ascii="Arial" w:hAnsi="Arial" w:cs="Arial"/>
                <w:spacing w:val="-2"/>
                <w:sz w:val="20"/>
                <w:szCs w:val="20"/>
              </w:rPr>
            </w:pPr>
            <w:r>
              <w:rPr>
                <w:rFonts w:ascii="Arial" w:hAnsi="Arial" w:cs="Arial"/>
                <w:spacing w:val="-2"/>
                <w:sz w:val="20"/>
                <w:szCs w:val="20"/>
              </w:rPr>
              <w:t>1.</w:t>
            </w:r>
          </w:p>
        </w:tc>
        <w:tc>
          <w:tcPr>
            <w:tcW w:w="1812" w:type="dxa"/>
          </w:tcPr>
          <w:p w14:paraId="52A1102B"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24.535928°</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07F61399"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32.985644°</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065A7D1F"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30</w:t>
            </w:r>
          </w:p>
        </w:tc>
      </w:tr>
      <w:tr w:rsidR="005F5FBB" w14:paraId="4B2BEB29" w14:textId="77777777" w:rsidTr="00CF1F67">
        <w:tc>
          <w:tcPr>
            <w:tcW w:w="1812" w:type="dxa"/>
            <w:tcBorders>
              <w:left w:val="nil"/>
            </w:tcBorders>
          </w:tcPr>
          <w:p w14:paraId="13650F9E" w14:textId="77777777" w:rsidR="005F5FBB" w:rsidRDefault="005F5FBB" w:rsidP="00940316">
            <w:pPr>
              <w:rPr>
                <w:rFonts w:ascii="Arial" w:hAnsi="Arial" w:cs="Arial"/>
                <w:spacing w:val="-2"/>
                <w:sz w:val="20"/>
                <w:szCs w:val="20"/>
              </w:rPr>
            </w:pPr>
            <w:r>
              <w:rPr>
                <w:rFonts w:ascii="Arial" w:hAnsi="Arial" w:cs="Arial"/>
                <w:spacing w:val="-2"/>
                <w:sz w:val="20"/>
                <w:szCs w:val="20"/>
              </w:rPr>
              <w:t>2.</w:t>
            </w:r>
          </w:p>
        </w:tc>
        <w:tc>
          <w:tcPr>
            <w:tcW w:w="1812" w:type="dxa"/>
          </w:tcPr>
          <w:p w14:paraId="2714DE4B"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24.540204°</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66A09812"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32.985312°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39F6C68D"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29</w:t>
            </w:r>
          </w:p>
        </w:tc>
      </w:tr>
      <w:tr w:rsidR="005F5FBB" w14:paraId="06803418" w14:textId="77777777" w:rsidTr="00CF1F67">
        <w:tc>
          <w:tcPr>
            <w:tcW w:w="1812" w:type="dxa"/>
            <w:tcBorders>
              <w:left w:val="nil"/>
            </w:tcBorders>
          </w:tcPr>
          <w:p w14:paraId="6EE958DC" w14:textId="77777777" w:rsidR="005F5FBB" w:rsidRDefault="005F5FBB" w:rsidP="00940316">
            <w:pPr>
              <w:rPr>
                <w:rFonts w:ascii="Arial" w:hAnsi="Arial" w:cs="Arial"/>
                <w:spacing w:val="-2"/>
                <w:sz w:val="20"/>
                <w:szCs w:val="20"/>
              </w:rPr>
            </w:pPr>
            <w:r>
              <w:rPr>
                <w:rFonts w:ascii="Arial" w:hAnsi="Arial" w:cs="Arial"/>
                <w:spacing w:val="-2"/>
                <w:sz w:val="20"/>
                <w:szCs w:val="20"/>
              </w:rPr>
              <w:t>3.</w:t>
            </w:r>
          </w:p>
        </w:tc>
        <w:tc>
          <w:tcPr>
            <w:tcW w:w="1812" w:type="dxa"/>
          </w:tcPr>
          <w:p w14:paraId="0902EF61"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24.542485°</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Pr>
          <w:p w14:paraId="50A60EAA"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32.984875°</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right w:val="nil"/>
            </w:tcBorders>
          </w:tcPr>
          <w:p w14:paraId="0D8D72F7"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29</w:t>
            </w:r>
          </w:p>
        </w:tc>
      </w:tr>
      <w:tr w:rsidR="005F5FBB" w14:paraId="3453E563" w14:textId="77777777" w:rsidTr="00CF1F67">
        <w:tc>
          <w:tcPr>
            <w:tcW w:w="1812" w:type="dxa"/>
            <w:tcBorders>
              <w:left w:val="nil"/>
              <w:bottom w:val="single" w:sz="4" w:space="0" w:color="auto"/>
            </w:tcBorders>
          </w:tcPr>
          <w:p w14:paraId="7F5B1F55" w14:textId="77777777" w:rsidR="005F5FBB" w:rsidRDefault="005F5FBB" w:rsidP="00940316">
            <w:pPr>
              <w:rPr>
                <w:rFonts w:ascii="Arial" w:hAnsi="Arial" w:cs="Arial"/>
                <w:spacing w:val="-2"/>
                <w:sz w:val="20"/>
                <w:szCs w:val="20"/>
              </w:rPr>
            </w:pPr>
            <w:r>
              <w:rPr>
                <w:rFonts w:ascii="Arial" w:hAnsi="Arial" w:cs="Arial"/>
                <w:spacing w:val="-2"/>
                <w:sz w:val="20"/>
                <w:szCs w:val="20"/>
              </w:rPr>
              <w:t>4.</w:t>
            </w:r>
          </w:p>
        </w:tc>
        <w:tc>
          <w:tcPr>
            <w:tcW w:w="1812" w:type="dxa"/>
            <w:tcBorders>
              <w:bottom w:val="single" w:sz="4" w:space="0" w:color="auto"/>
            </w:tcBorders>
          </w:tcPr>
          <w:p w14:paraId="65CDFCEF"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24.546533°</w:t>
            </w:r>
            <w:r w:rsidRPr="00F9376F">
              <w:rPr>
                <w:rFonts w:ascii="Arial" w:hAnsi="Arial" w:cs="Arial"/>
                <w:spacing w:val="-3"/>
                <w:sz w:val="20"/>
                <w:szCs w:val="20"/>
              </w:rPr>
              <w:t xml:space="preserve"> </w:t>
            </w:r>
            <w:r w:rsidRPr="00F9376F">
              <w:rPr>
                <w:rFonts w:ascii="Arial" w:hAnsi="Arial" w:cs="Arial"/>
                <w:spacing w:val="-10"/>
                <w:sz w:val="20"/>
                <w:szCs w:val="20"/>
              </w:rPr>
              <w:t>S</w:t>
            </w:r>
          </w:p>
        </w:tc>
        <w:tc>
          <w:tcPr>
            <w:tcW w:w="1813" w:type="dxa"/>
            <w:tcBorders>
              <w:bottom w:val="single" w:sz="4" w:space="0" w:color="auto"/>
            </w:tcBorders>
          </w:tcPr>
          <w:p w14:paraId="2A6D3CCF" w14:textId="77777777" w:rsidR="005F5FBB" w:rsidRDefault="005F5FBB" w:rsidP="008C4F5B">
            <w:pPr>
              <w:jc w:val="both"/>
              <w:rPr>
                <w:rFonts w:ascii="Arial" w:hAnsi="Arial" w:cs="Arial"/>
                <w:spacing w:val="-2"/>
                <w:sz w:val="20"/>
                <w:szCs w:val="20"/>
              </w:rPr>
            </w:pPr>
            <w:r w:rsidRPr="00F9376F">
              <w:rPr>
                <w:rFonts w:ascii="Arial" w:hAnsi="Arial" w:cs="Arial"/>
                <w:sz w:val="20"/>
                <w:szCs w:val="20"/>
              </w:rPr>
              <w:t>32.983822°</w:t>
            </w:r>
            <w:r w:rsidRPr="00F9376F">
              <w:rPr>
                <w:rFonts w:ascii="Arial" w:hAnsi="Arial" w:cs="Arial"/>
                <w:spacing w:val="-3"/>
                <w:sz w:val="20"/>
                <w:szCs w:val="20"/>
              </w:rPr>
              <w:t xml:space="preserve"> </w:t>
            </w:r>
            <w:r w:rsidRPr="00F9376F">
              <w:rPr>
                <w:rFonts w:ascii="Arial" w:hAnsi="Arial" w:cs="Arial"/>
                <w:spacing w:val="-10"/>
                <w:sz w:val="20"/>
                <w:szCs w:val="20"/>
              </w:rPr>
              <w:t>L</w:t>
            </w:r>
          </w:p>
        </w:tc>
        <w:tc>
          <w:tcPr>
            <w:tcW w:w="1813" w:type="dxa"/>
            <w:tcBorders>
              <w:bottom w:val="single" w:sz="4" w:space="0" w:color="auto"/>
              <w:right w:val="nil"/>
            </w:tcBorders>
          </w:tcPr>
          <w:p w14:paraId="3BC29ED3" w14:textId="77777777" w:rsidR="005F5FBB" w:rsidRDefault="005F5FBB" w:rsidP="008C4F5B">
            <w:pPr>
              <w:jc w:val="both"/>
              <w:rPr>
                <w:rFonts w:ascii="Arial" w:hAnsi="Arial" w:cs="Arial"/>
                <w:spacing w:val="-2"/>
                <w:sz w:val="20"/>
                <w:szCs w:val="20"/>
              </w:rPr>
            </w:pPr>
            <w:r w:rsidRPr="00F9376F">
              <w:rPr>
                <w:rFonts w:ascii="Arial" w:hAnsi="Arial" w:cs="Arial"/>
                <w:spacing w:val="-5"/>
                <w:sz w:val="20"/>
                <w:szCs w:val="20"/>
              </w:rPr>
              <w:t>28</w:t>
            </w:r>
          </w:p>
        </w:tc>
      </w:tr>
    </w:tbl>
    <w:p w14:paraId="1193CD8D" w14:textId="77777777" w:rsidR="005F5FBB" w:rsidRPr="00F9376F" w:rsidRDefault="005F5FBB" w:rsidP="005F5FBB">
      <w:pPr>
        <w:spacing w:line="360" w:lineRule="auto"/>
        <w:jc w:val="center"/>
        <w:rPr>
          <w:rFonts w:ascii="Arial" w:hAnsi="Arial" w:cs="Arial"/>
        </w:rPr>
      </w:pPr>
      <w:r w:rsidRPr="00277D14">
        <w:rPr>
          <w:rFonts w:ascii="Arial" w:hAnsi="Arial" w:cs="Arial"/>
          <w:sz w:val="18"/>
          <w:szCs w:val="18"/>
        </w:rPr>
        <w:t>Source</w:t>
      </w:r>
      <w:r w:rsidRPr="00F9376F">
        <w:rPr>
          <w:rFonts w:ascii="Arial" w:hAnsi="Arial" w:cs="Arial"/>
        </w:rPr>
        <w:t>:</w:t>
      </w:r>
      <w:r w:rsidRPr="00F9376F">
        <w:rPr>
          <w:rFonts w:ascii="Arial" w:hAnsi="Arial" w:cs="Arial"/>
          <w:spacing w:val="-5"/>
        </w:rPr>
        <w:t xml:space="preserve"> </w:t>
      </w:r>
      <w:r w:rsidRPr="00277D14">
        <w:rPr>
          <w:rFonts w:ascii="Arial" w:hAnsi="Arial" w:cs="Arial"/>
          <w:spacing w:val="-2"/>
          <w:sz w:val="18"/>
          <w:szCs w:val="18"/>
        </w:rPr>
        <w:t>Authors</w:t>
      </w:r>
      <w:r w:rsidRPr="00F9376F">
        <w:rPr>
          <w:rFonts w:ascii="Arial" w:hAnsi="Arial" w:cs="Arial"/>
          <w:spacing w:val="-2"/>
        </w:rPr>
        <w:t>.</w:t>
      </w:r>
    </w:p>
    <w:p w14:paraId="6E4151BE" w14:textId="77777777" w:rsidR="005F5FBB" w:rsidRPr="00EA080F" w:rsidRDefault="005F5FBB" w:rsidP="005F5FBB">
      <w:pPr>
        <w:pStyle w:val="ListParagraph"/>
        <w:widowControl w:val="0"/>
        <w:numPr>
          <w:ilvl w:val="1"/>
          <w:numId w:val="45"/>
        </w:numPr>
        <w:autoSpaceDE w:val="0"/>
        <w:autoSpaceDN w:val="0"/>
        <w:spacing w:after="0" w:line="360" w:lineRule="auto"/>
        <w:jc w:val="both"/>
        <w:rPr>
          <w:rFonts w:ascii="Arial" w:hAnsi="Arial" w:cs="Arial"/>
          <w:b/>
          <w:bCs/>
          <w:lang w:val="en-US"/>
        </w:rPr>
      </w:pPr>
      <w:r w:rsidRPr="00EA080F">
        <w:rPr>
          <w:rFonts w:ascii="Arial" w:hAnsi="Arial" w:cs="Arial"/>
          <w:b/>
          <w:bCs/>
          <w:lang w:val="en-US"/>
        </w:rPr>
        <w:t>Simulation</w:t>
      </w:r>
      <w:r w:rsidRPr="00EA080F">
        <w:rPr>
          <w:rFonts w:ascii="Arial" w:hAnsi="Arial" w:cs="Arial"/>
          <w:b/>
          <w:bCs/>
          <w:spacing w:val="-2"/>
          <w:lang w:val="en-US"/>
        </w:rPr>
        <w:t xml:space="preserve"> </w:t>
      </w:r>
      <w:r w:rsidRPr="00EA080F">
        <w:rPr>
          <w:rFonts w:ascii="Arial" w:hAnsi="Arial" w:cs="Arial"/>
          <w:b/>
          <w:bCs/>
          <w:lang w:val="en-US"/>
        </w:rPr>
        <w:t>and</w:t>
      </w:r>
      <w:r w:rsidRPr="00EA080F">
        <w:rPr>
          <w:rFonts w:ascii="Arial" w:hAnsi="Arial" w:cs="Arial"/>
          <w:b/>
          <w:bCs/>
          <w:spacing w:val="-3"/>
          <w:lang w:val="en-US"/>
        </w:rPr>
        <w:t xml:space="preserve"> </w:t>
      </w:r>
      <w:r w:rsidRPr="00EA080F">
        <w:rPr>
          <w:rFonts w:ascii="Arial" w:hAnsi="Arial" w:cs="Arial"/>
          <w:b/>
          <w:bCs/>
          <w:lang w:val="en-US"/>
        </w:rPr>
        <w:t>mapping</w:t>
      </w:r>
      <w:r w:rsidRPr="00EA080F">
        <w:rPr>
          <w:rFonts w:ascii="Arial" w:hAnsi="Arial" w:cs="Arial"/>
          <w:b/>
          <w:bCs/>
          <w:spacing w:val="-1"/>
          <w:lang w:val="en-US"/>
        </w:rPr>
        <w:t xml:space="preserve"> </w:t>
      </w:r>
      <w:r w:rsidRPr="00EA080F">
        <w:rPr>
          <w:rFonts w:ascii="Arial" w:hAnsi="Arial" w:cs="Arial"/>
          <w:b/>
          <w:bCs/>
          <w:lang w:val="en-US"/>
        </w:rPr>
        <w:t>of</w:t>
      </w:r>
      <w:r w:rsidRPr="00EA080F">
        <w:rPr>
          <w:rFonts w:ascii="Arial" w:hAnsi="Arial" w:cs="Arial"/>
          <w:b/>
          <w:bCs/>
          <w:spacing w:val="-1"/>
          <w:lang w:val="en-US"/>
        </w:rPr>
        <w:t xml:space="preserve"> </w:t>
      </w:r>
      <w:r w:rsidRPr="00EA080F">
        <w:rPr>
          <w:rFonts w:ascii="Arial" w:hAnsi="Arial" w:cs="Arial"/>
          <w:b/>
          <w:bCs/>
          <w:lang w:val="en-US"/>
        </w:rPr>
        <w:t>flood-prone</w:t>
      </w:r>
      <w:r w:rsidRPr="00EA080F">
        <w:rPr>
          <w:rFonts w:ascii="Arial" w:hAnsi="Arial" w:cs="Arial"/>
          <w:b/>
          <w:bCs/>
          <w:spacing w:val="-2"/>
          <w:lang w:val="en-US"/>
        </w:rPr>
        <w:t xml:space="preserve"> </w:t>
      </w:r>
      <w:r w:rsidRPr="00EA080F">
        <w:rPr>
          <w:rFonts w:ascii="Arial" w:hAnsi="Arial" w:cs="Arial"/>
          <w:b/>
          <w:bCs/>
          <w:spacing w:val="-4"/>
          <w:lang w:val="en-US"/>
        </w:rPr>
        <w:t>areas</w:t>
      </w:r>
    </w:p>
    <w:p w14:paraId="5AE9D6B7" w14:textId="77777777" w:rsidR="005F5FBB" w:rsidRPr="00EA080F" w:rsidRDefault="005F5FBB" w:rsidP="005F5FBB">
      <w:pPr>
        <w:pStyle w:val="ListParagraph"/>
        <w:widowControl w:val="0"/>
        <w:numPr>
          <w:ilvl w:val="2"/>
          <w:numId w:val="45"/>
        </w:numPr>
        <w:autoSpaceDE w:val="0"/>
        <w:autoSpaceDN w:val="0"/>
        <w:spacing w:after="0" w:line="360" w:lineRule="auto"/>
        <w:jc w:val="both"/>
        <w:rPr>
          <w:rFonts w:ascii="Arial" w:hAnsi="Arial" w:cs="Arial"/>
          <w:b/>
          <w:i/>
          <w:iCs/>
        </w:rPr>
      </w:pPr>
      <w:r w:rsidRPr="00EA080F">
        <w:rPr>
          <w:rFonts w:ascii="Arial" w:hAnsi="Arial" w:cs="Arial"/>
          <w:b/>
          <w:i/>
          <w:iCs/>
        </w:rPr>
        <w:t>Hydrological</w:t>
      </w:r>
      <w:r w:rsidRPr="00EA080F">
        <w:rPr>
          <w:rFonts w:ascii="Arial" w:hAnsi="Arial" w:cs="Arial"/>
          <w:b/>
          <w:i/>
          <w:iCs/>
          <w:spacing w:val="-1"/>
        </w:rPr>
        <w:t xml:space="preserve"> </w:t>
      </w:r>
      <w:r w:rsidRPr="00EA080F">
        <w:rPr>
          <w:rFonts w:ascii="Arial" w:hAnsi="Arial" w:cs="Arial"/>
          <w:b/>
          <w:i/>
          <w:iCs/>
          <w:spacing w:val="-2"/>
        </w:rPr>
        <w:t>Simulation</w:t>
      </w:r>
    </w:p>
    <w:p w14:paraId="57DF0B83" w14:textId="77777777" w:rsidR="005F5FBB" w:rsidRPr="00F9376F" w:rsidRDefault="005F5FBB" w:rsidP="009C2B8C">
      <w:pPr>
        <w:spacing w:line="360" w:lineRule="auto"/>
        <w:ind w:right="18"/>
        <w:jc w:val="both"/>
        <w:rPr>
          <w:rFonts w:ascii="Arial" w:hAnsi="Arial" w:cs="Arial"/>
        </w:rPr>
      </w:pPr>
      <w:r w:rsidRPr="00F9376F">
        <w:rPr>
          <w:rFonts w:ascii="Arial" w:hAnsi="Arial" w:cs="Arial"/>
        </w:rPr>
        <w:t>In</w:t>
      </w:r>
      <w:r w:rsidRPr="00F9376F">
        <w:rPr>
          <w:rFonts w:ascii="Arial" w:hAnsi="Arial" w:cs="Arial"/>
          <w:spacing w:val="-5"/>
        </w:rPr>
        <w:t xml:space="preserve"> </w:t>
      </w:r>
      <w:r w:rsidRPr="00F9376F">
        <w:rPr>
          <w:rFonts w:ascii="Arial" w:hAnsi="Arial" w:cs="Arial"/>
        </w:rPr>
        <w:t>order</w:t>
      </w:r>
      <w:r w:rsidRPr="00F9376F">
        <w:rPr>
          <w:rFonts w:ascii="Arial" w:hAnsi="Arial" w:cs="Arial"/>
          <w:spacing w:val="-4"/>
        </w:rPr>
        <w:t xml:space="preserve"> </w:t>
      </w:r>
      <w:r w:rsidRPr="00F9376F">
        <w:rPr>
          <w:rFonts w:ascii="Arial" w:hAnsi="Arial" w:cs="Arial"/>
        </w:rPr>
        <w:t>to</w:t>
      </w:r>
      <w:r w:rsidRPr="00F9376F">
        <w:rPr>
          <w:rFonts w:ascii="Arial" w:hAnsi="Arial" w:cs="Arial"/>
          <w:spacing w:val="-4"/>
        </w:rPr>
        <w:t xml:space="preserve"> </w:t>
      </w:r>
      <w:r w:rsidRPr="00F9376F">
        <w:rPr>
          <w:rFonts w:ascii="Arial" w:hAnsi="Arial" w:cs="Arial"/>
        </w:rPr>
        <w:t>carry</w:t>
      </w:r>
      <w:r w:rsidRPr="00F9376F">
        <w:rPr>
          <w:rFonts w:ascii="Arial" w:hAnsi="Arial" w:cs="Arial"/>
          <w:spacing w:val="-5"/>
        </w:rPr>
        <w:t xml:space="preserve"> </w:t>
      </w:r>
      <w:r w:rsidRPr="00F9376F">
        <w:rPr>
          <w:rFonts w:ascii="Arial" w:hAnsi="Arial" w:cs="Arial"/>
        </w:rPr>
        <w:t>out</w:t>
      </w:r>
      <w:r w:rsidRPr="00F9376F">
        <w:rPr>
          <w:rFonts w:ascii="Arial" w:hAnsi="Arial" w:cs="Arial"/>
          <w:spacing w:val="-4"/>
        </w:rPr>
        <w:t xml:space="preserve"> </w:t>
      </w:r>
      <w:r w:rsidRPr="00F9376F">
        <w:rPr>
          <w:rFonts w:ascii="Arial" w:hAnsi="Arial" w:cs="Arial"/>
        </w:rPr>
        <w:t>the</w:t>
      </w:r>
      <w:r w:rsidRPr="00F9376F">
        <w:rPr>
          <w:rFonts w:ascii="Arial" w:hAnsi="Arial" w:cs="Arial"/>
          <w:spacing w:val="-5"/>
        </w:rPr>
        <w:t xml:space="preserve"> </w:t>
      </w:r>
      <w:r w:rsidRPr="00F9376F">
        <w:rPr>
          <w:rFonts w:ascii="Arial" w:hAnsi="Arial" w:cs="Arial"/>
        </w:rPr>
        <w:t>hydrological-hydraulic</w:t>
      </w:r>
      <w:r w:rsidRPr="00F9376F">
        <w:rPr>
          <w:rFonts w:ascii="Arial" w:hAnsi="Arial" w:cs="Arial"/>
          <w:spacing w:val="-4"/>
        </w:rPr>
        <w:t xml:space="preserve"> </w:t>
      </w:r>
      <w:r w:rsidRPr="00F9376F">
        <w:rPr>
          <w:rFonts w:ascii="Arial" w:hAnsi="Arial" w:cs="Arial"/>
        </w:rPr>
        <w:t>simulations,</w:t>
      </w:r>
      <w:r w:rsidRPr="00F9376F">
        <w:rPr>
          <w:rFonts w:ascii="Arial" w:hAnsi="Arial" w:cs="Arial"/>
          <w:spacing w:val="-4"/>
        </w:rPr>
        <w:t xml:space="preserve"> </w:t>
      </w:r>
      <w:r w:rsidRPr="00F9376F">
        <w:rPr>
          <w:rFonts w:ascii="Arial" w:hAnsi="Arial" w:cs="Arial"/>
        </w:rPr>
        <w:t>a</w:t>
      </w:r>
      <w:r w:rsidRPr="00F9376F">
        <w:rPr>
          <w:rFonts w:ascii="Arial" w:hAnsi="Arial" w:cs="Arial"/>
          <w:spacing w:val="-6"/>
        </w:rPr>
        <w:t xml:space="preserve"> </w:t>
      </w:r>
      <w:r w:rsidRPr="00F9376F">
        <w:rPr>
          <w:rFonts w:ascii="Arial" w:hAnsi="Arial" w:cs="Arial"/>
        </w:rPr>
        <w:t>series</w:t>
      </w:r>
      <w:r w:rsidRPr="00F9376F">
        <w:rPr>
          <w:rFonts w:ascii="Arial" w:hAnsi="Arial" w:cs="Arial"/>
          <w:spacing w:val="-5"/>
        </w:rPr>
        <w:t xml:space="preserve"> </w:t>
      </w:r>
      <w:r w:rsidRPr="00F9376F">
        <w:rPr>
          <w:rFonts w:ascii="Arial" w:hAnsi="Arial" w:cs="Arial"/>
        </w:rPr>
        <w:t>of</w:t>
      </w:r>
      <w:r w:rsidRPr="00F9376F">
        <w:rPr>
          <w:rFonts w:ascii="Arial" w:hAnsi="Arial" w:cs="Arial"/>
          <w:spacing w:val="-6"/>
        </w:rPr>
        <w:t xml:space="preserve"> </w:t>
      </w:r>
      <w:r w:rsidRPr="00F9376F">
        <w:rPr>
          <w:rFonts w:ascii="Arial" w:hAnsi="Arial" w:cs="Arial"/>
        </w:rPr>
        <w:t>parameters</w:t>
      </w:r>
      <w:r w:rsidRPr="00F9376F">
        <w:rPr>
          <w:rFonts w:ascii="Arial" w:hAnsi="Arial" w:cs="Arial"/>
          <w:spacing w:val="-5"/>
        </w:rPr>
        <w:t xml:space="preserve"> </w:t>
      </w:r>
      <w:r w:rsidRPr="00F9376F">
        <w:rPr>
          <w:rFonts w:ascii="Arial" w:hAnsi="Arial" w:cs="Arial"/>
        </w:rPr>
        <w:t>of</w:t>
      </w:r>
      <w:r w:rsidRPr="00F9376F">
        <w:rPr>
          <w:rFonts w:ascii="Arial" w:hAnsi="Arial" w:cs="Arial"/>
          <w:spacing w:val="-4"/>
        </w:rPr>
        <w:t xml:space="preserve"> </w:t>
      </w:r>
      <w:r w:rsidRPr="00F9376F">
        <w:rPr>
          <w:rFonts w:ascii="Arial" w:hAnsi="Arial" w:cs="Arial"/>
        </w:rPr>
        <w:t>the basin in question were collected, as well as the information obtained from the geoprocessing of</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 xml:space="preserve">data using the </w:t>
      </w:r>
      <w:r w:rsidRPr="00F9376F">
        <w:rPr>
          <w:rFonts w:ascii="Arial" w:hAnsi="Arial" w:cs="Arial"/>
          <w:i/>
        </w:rPr>
        <w:t>Google Earth Pro software</w:t>
      </w:r>
      <w:r w:rsidRPr="00F9376F">
        <w:rPr>
          <w:rFonts w:ascii="Arial" w:hAnsi="Arial" w:cs="Arial"/>
        </w:rPr>
        <w:t>, in order to carry out the modelling</w:t>
      </w:r>
      <w:r w:rsidRPr="00F9376F">
        <w:rPr>
          <w:rFonts w:ascii="Arial" w:hAnsi="Arial" w:cs="Arial"/>
          <w:spacing w:val="-16"/>
        </w:rPr>
        <w:t xml:space="preserve"> </w:t>
      </w:r>
      <w:r w:rsidRPr="00F9376F">
        <w:rPr>
          <w:rFonts w:ascii="Arial" w:hAnsi="Arial" w:cs="Arial"/>
        </w:rPr>
        <w:lastRenderedPageBreak/>
        <w:t>operations</w:t>
      </w:r>
      <w:r w:rsidRPr="00F9376F">
        <w:rPr>
          <w:rFonts w:ascii="Arial" w:hAnsi="Arial" w:cs="Arial"/>
          <w:spacing w:val="-13"/>
        </w:rPr>
        <w:t xml:space="preserve"> </w:t>
      </w:r>
      <w:r w:rsidRPr="00F9376F">
        <w:rPr>
          <w:rFonts w:ascii="Arial" w:hAnsi="Arial" w:cs="Arial"/>
        </w:rPr>
        <w:t>of</w:t>
      </w:r>
      <w:r w:rsidRPr="00F9376F">
        <w:rPr>
          <w:rFonts w:ascii="Arial" w:hAnsi="Arial" w:cs="Arial"/>
          <w:spacing w:val="-14"/>
        </w:rPr>
        <w:t xml:space="preserve"> </w:t>
      </w:r>
      <w:r w:rsidRPr="00F9376F">
        <w:rPr>
          <w:rFonts w:ascii="Arial" w:hAnsi="Arial" w:cs="Arial"/>
        </w:rPr>
        <w:t>the</w:t>
      </w:r>
      <w:r w:rsidRPr="00F9376F">
        <w:rPr>
          <w:rFonts w:ascii="Arial" w:hAnsi="Arial" w:cs="Arial"/>
          <w:spacing w:val="-15"/>
        </w:rPr>
        <w:t xml:space="preserve"> </w:t>
      </w:r>
      <w:r w:rsidRPr="00F9376F">
        <w:rPr>
          <w:rFonts w:ascii="Arial" w:hAnsi="Arial" w:cs="Arial"/>
        </w:rPr>
        <w:t>existing</w:t>
      </w:r>
      <w:r w:rsidRPr="00F9376F">
        <w:rPr>
          <w:rFonts w:ascii="Arial" w:hAnsi="Arial" w:cs="Arial"/>
          <w:spacing w:val="-13"/>
        </w:rPr>
        <w:t xml:space="preserve"> </w:t>
      </w:r>
      <w:r w:rsidRPr="00F9376F">
        <w:rPr>
          <w:rFonts w:ascii="Arial" w:hAnsi="Arial" w:cs="Arial"/>
        </w:rPr>
        <w:t>network.</w:t>
      </w:r>
      <w:r w:rsidRPr="00F9376F">
        <w:rPr>
          <w:rFonts w:ascii="Arial" w:hAnsi="Arial" w:cs="Arial"/>
          <w:spacing w:val="-13"/>
        </w:rPr>
        <w:t xml:space="preserve"> </w:t>
      </w:r>
      <w:r w:rsidRPr="00F9376F">
        <w:rPr>
          <w:rFonts w:ascii="Arial" w:hAnsi="Arial" w:cs="Arial"/>
        </w:rPr>
        <w:t>This</w:t>
      </w:r>
      <w:r w:rsidRPr="00F9376F">
        <w:rPr>
          <w:rFonts w:ascii="Arial" w:hAnsi="Arial" w:cs="Arial"/>
          <w:spacing w:val="-15"/>
        </w:rPr>
        <w:t xml:space="preserve"> </w:t>
      </w:r>
      <w:r w:rsidRPr="00F9376F">
        <w:rPr>
          <w:rFonts w:ascii="Arial" w:hAnsi="Arial" w:cs="Arial"/>
        </w:rPr>
        <w:t>information,</w:t>
      </w:r>
      <w:r w:rsidRPr="00F9376F">
        <w:rPr>
          <w:rFonts w:ascii="Arial" w:hAnsi="Arial" w:cs="Arial"/>
          <w:spacing w:val="-14"/>
        </w:rPr>
        <w:t xml:space="preserve"> </w:t>
      </w:r>
      <w:r w:rsidRPr="00F9376F">
        <w:rPr>
          <w:rFonts w:ascii="Arial" w:hAnsi="Arial" w:cs="Arial"/>
        </w:rPr>
        <w:t>according</w:t>
      </w:r>
      <w:r w:rsidRPr="00F9376F">
        <w:rPr>
          <w:rFonts w:ascii="Arial" w:hAnsi="Arial" w:cs="Arial"/>
          <w:spacing w:val="-14"/>
        </w:rPr>
        <w:t xml:space="preserve"> </w:t>
      </w:r>
      <w:r w:rsidRPr="00F9376F">
        <w:rPr>
          <w:rFonts w:ascii="Arial" w:hAnsi="Arial" w:cs="Arial"/>
        </w:rPr>
        <w:t>to</w:t>
      </w:r>
      <w:r w:rsidRPr="00F9376F">
        <w:rPr>
          <w:rFonts w:ascii="Arial" w:hAnsi="Arial" w:cs="Arial"/>
          <w:spacing w:val="-7"/>
        </w:rPr>
        <w:t xml:space="preserve"> </w:t>
      </w:r>
      <w:proofErr w:type="spellStart"/>
      <w:r w:rsidRPr="00F9376F">
        <w:rPr>
          <w:rFonts w:ascii="Arial" w:hAnsi="Arial" w:cs="Arial"/>
        </w:rPr>
        <w:t>Delci</w:t>
      </w:r>
      <w:proofErr w:type="spellEnd"/>
      <w:r w:rsidRPr="00F9376F">
        <w:rPr>
          <w:rFonts w:ascii="Arial" w:hAnsi="Arial" w:cs="Arial"/>
          <w:spacing w:val="-13"/>
        </w:rPr>
        <w:t xml:space="preserve"> </w:t>
      </w:r>
      <w:r w:rsidRPr="00F9376F">
        <w:rPr>
          <w:rFonts w:ascii="Arial" w:hAnsi="Arial" w:cs="Arial"/>
          <w:spacing w:val="-2"/>
        </w:rPr>
        <w:t>(2019)</w:t>
      </w:r>
      <w:r w:rsidRPr="00F9376F">
        <w:rPr>
          <w:rFonts w:ascii="Arial" w:hAnsi="Arial" w:cs="Arial"/>
        </w:rPr>
        <w:t>,</w:t>
      </w:r>
      <w:r w:rsidRPr="00F9376F">
        <w:rPr>
          <w:rFonts w:ascii="Arial" w:hAnsi="Arial" w:cs="Arial"/>
          <w:spacing w:val="-1"/>
        </w:rPr>
        <w:t xml:space="preserve"> </w:t>
      </w:r>
      <w:r w:rsidRPr="00F9376F">
        <w:rPr>
          <w:rFonts w:ascii="Arial" w:hAnsi="Arial" w:cs="Arial"/>
        </w:rPr>
        <w:t>is organized in such</w:t>
      </w:r>
      <w:r w:rsidRPr="00F9376F">
        <w:rPr>
          <w:rFonts w:ascii="Arial" w:hAnsi="Arial" w:cs="Arial"/>
          <w:spacing w:val="-1"/>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 xml:space="preserve">way as to </w:t>
      </w:r>
      <w:r w:rsidRPr="00F9376F">
        <w:rPr>
          <w:rFonts w:ascii="Arial" w:hAnsi="Arial" w:cs="Arial"/>
          <w:spacing w:val="-2"/>
        </w:rPr>
        <w:t>obtain:</w:t>
      </w:r>
    </w:p>
    <w:p w14:paraId="22C9830C" w14:textId="77777777" w:rsidR="005F5FBB" w:rsidRPr="00F9376F" w:rsidRDefault="005F5FBB" w:rsidP="005F5FBB">
      <w:pPr>
        <w:spacing w:line="360" w:lineRule="auto"/>
        <w:jc w:val="both"/>
        <w:rPr>
          <w:rFonts w:ascii="Arial" w:hAnsi="Arial" w:cs="Arial"/>
        </w:rPr>
      </w:pPr>
      <w:r w:rsidRPr="00F9376F">
        <w:rPr>
          <w:rFonts w:ascii="Arial" w:hAnsi="Arial" w:cs="Arial"/>
        </w:rPr>
        <w:t>The</w:t>
      </w:r>
      <w:r w:rsidRPr="00F9376F">
        <w:rPr>
          <w:rFonts w:ascii="Arial" w:hAnsi="Arial" w:cs="Arial"/>
          <w:spacing w:val="-5"/>
        </w:rPr>
        <w:t xml:space="preserve"> </w:t>
      </w:r>
      <w:r w:rsidRPr="00F9376F">
        <w:rPr>
          <w:rFonts w:ascii="Arial" w:hAnsi="Arial" w:cs="Arial"/>
        </w:rPr>
        <w:t>digital elevation</w:t>
      </w:r>
      <w:r w:rsidRPr="00F9376F">
        <w:rPr>
          <w:rFonts w:ascii="Arial" w:hAnsi="Arial" w:cs="Arial"/>
          <w:spacing w:val="-1"/>
        </w:rPr>
        <w:t xml:space="preserve"> </w:t>
      </w:r>
      <w:r w:rsidRPr="00F9376F">
        <w:rPr>
          <w:rFonts w:ascii="Arial" w:hAnsi="Arial" w:cs="Arial"/>
        </w:rPr>
        <w:t>model (DEM), to</w:t>
      </w:r>
      <w:r w:rsidRPr="00F9376F">
        <w:rPr>
          <w:rFonts w:ascii="Arial" w:hAnsi="Arial" w:cs="Arial"/>
          <w:spacing w:val="-1"/>
        </w:rPr>
        <w:t xml:space="preserve"> </w:t>
      </w:r>
      <w:r w:rsidRPr="00F9376F">
        <w:rPr>
          <w:rFonts w:ascii="Arial" w:hAnsi="Arial" w:cs="Arial"/>
        </w:rPr>
        <w:t>represent the</w:t>
      </w:r>
      <w:r w:rsidRPr="00F9376F">
        <w:rPr>
          <w:rFonts w:ascii="Arial" w:hAnsi="Arial" w:cs="Arial"/>
          <w:spacing w:val="-1"/>
        </w:rPr>
        <w:t xml:space="preserve"> </w:t>
      </w:r>
      <w:r w:rsidRPr="00F9376F">
        <w:rPr>
          <w:rFonts w:ascii="Arial" w:hAnsi="Arial" w:cs="Arial"/>
        </w:rPr>
        <w:t>topography</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the sub-</w:t>
      </w:r>
      <w:r w:rsidRPr="00F9376F">
        <w:rPr>
          <w:rFonts w:ascii="Arial" w:hAnsi="Arial" w:cs="Arial"/>
          <w:spacing w:val="-2"/>
        </w:rPr>
        <w:t>basin;</w:t>
      </w:r>
    </w:p>
    <w:p w14:paraId="27B530C3" w14:textId="77777777" w:rsidR="005F5FBB" w:rsidRPr="00F9376F" w:rsidRDefault="005F5FBB" w:rsidP="005F5FBB">
      <w:pPr>
        <w:spacing w:line="360" w:lineRule="auto"/>
        <w:jc w:val="both"/>
        <w:rPr>
          <w:rFonts w:ascii="Arial" w:hAnsi="Arial" w:cs="Arial"/>
        </w:rPr>
      </w:pPr>
      <w:r w:rsidRPr="00F9376F">
        <w:rPr>
          <w:rFonts w:ascii="Arial" w:hAnsi="Arial" w:cs="Arial"/>
        </w:rPr>
        <w:t>Delimitation</w:t>
      </w:r>
      <w:r w:rsidRPr="00F9376F">
        <w:rPr>
          <w:rFonts w:ascii="Arial" w:hAnsi="Arial" w:cs="Arial"/>
          <w:spacing w:val="-1"/>
        </w:rPr>
        <w:t xml:space="preserve"> </w:t>
      </w:r>
      <w:r w:rsidRPr="00F9376F">
        <w:rPr>
          <w:rFonts w:ascii="Arial" w:hAnsi="Arial" w:cs="Arial"/>
        </w:rPr>
        <w:t>of</w:t>
      </w:r>
      <w:r w:rsidRPr="00F9376F">
        <w:rPr>
          <w:rFonts w:ascii="Arial" w:hAnsi="Arial" w:cs="Arial"/>
          <w:spacing w:val="-1"/>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basin area and</w:t>
      </w:r>
      <w:r w:rsidRPr="00F9376F">
        <w:rPr>
          <w:rFonts w:ascii="Arial" w:hAnsi="Arial" w:cs="Arial"/>
          <w:spacing w:val="-1"/>
        </w:rPr>
        <w:t xml:space="preserve"> </w:t>
      </w:r>
      <w:r w:rsidRPr="00F9376F">
        <w:rPr>
          <w:rFonts w:ascii="Arial" w:hAnsi="Arial" w:cs="Arial"/>
        </w:rPr>
        <w:t>sub-basins</w:t>
      </w:r>
      <w:r w:rsidRPr="00F9376F">
        <w:rPr>
          <w:rFonts w:ascii="Arial" w:hAnsi="Arial" w:cs="Arial"/>
          <w:spacing w:val="-1"/>
        </w:rPr>
        <w:t xml:space="preserve"> </w:t>
      </w:r>
      <w:r w:rsidRPr="00F9376F">
        <w:rPr>
          <w:rFonts w:ascii="Arial" w:hAnsi="Arial" w:cs="Arial"/>
        </w:rPr>
        <w:t>of influence</w:t>
      </w:r>
      <w:r w:rsidRPr="00F9376F">
        <w:rPr>
          <w:rFonts w:ascii="Arial" w:hAnsi="Arial" w:cs="Arial"/>
          <w:spacing w:val="-2"/>
        </w:rPr>
        <w:t xml:space="preserve"> </w:t>
      </w:r>
      <w:r w:rsidRPr="00F9376F">
        <w:rPr>
          <w:rFonts w:ascii="Arial" w:hAnsi="Arial" w:cs="Arial"/>
        </w:rPr>
        <w:t>throughout</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spacing w:val="-2"/>
        </w:rPr>
        <w:t>region;</w:t>
      </w:r>
    </w:p>
    <w:p w14:paraId="6D1C74AA" w14:textId="77777777" w:rsidR="005F5FBB" w:rsidRPr="00F9376F" w:rsidRDefault="005F5FBB" w:rsidP="005F5FBB">
      <w:pPr>
        <w:spacing w:line="360" w:lineRule="auto"/>
        <w:jc w:val="both"/>
        <w:rPr>
          <w:rFonts w:ascii="Arial" w:hAnsi="Arial" w:cs="Arial"/>
        </w:rPr>
      </w:pPr>
      <w:r w:rsidRPr="00F9376F">
        <w:rPr>
          <w:rFonts w:ascii="Arial" w:hAnsi="Arial" w:cs="Arial"/>
        </w:rPr>
        <w:t>Delimitation</w:t>
      </w:r>
      <w:r w:rsidRPr="00F9376F">
        <w:rPr>
          <w:rFonts w:ascii="Arial" w:hAnsi="Arial" w:cs="Arial"/>
          <w:spacing w:val="-1"/>
        </w:rPr>
        <w:t xml:space="preserve"> </w:t>
      </w:r>
      <w:r w:rsidRPr="00F9376F">
        <w:rPr>
          <w:rFonts w:ascii="Arial" w:hAnsi="Arial" w:cs="Arial"/>
        </w:rPr>
        <w:t>of a</w:t>
      </w:r>
      <w:r w:rsidRPr="00F9376F">
        <w:rPr>
          <w:rFonts w:ascii="Arial" w:hAnsi="Arial" w:cs="Arial"/>
          <w:spacing w:val="-2"/>
        </w:rPr>
        <w:t xml:space="preserve"> </w:t>
      </w:r>
      <w:r w:rsidRPr="00F9376F">
        <w:rPr>
          <w:rFonts w:ascii="Arial" w:hAnsi="Arial" w:cs="Arial"/>
        </w:rPr>
        <w:t>map of the</w:t>
      </w:r>
      <w:r w:rsidRPr="00F9376F">
        <w:rPr>
          <w:rFonts w:ascii="Arial" w:hAnsi="Arial" w:cs="Arial"/>
          <w:spacing w:val="-1"/>
        </w:rPr>
        <w:t xml:space="preserve"> </w:t>
      </w:r>
      <w:r w:rsidRPr="00F9376F">
        <w:rPr>
          <w:rFonts w:ascii="Arial" w:hAnsi="Arial" w:cs="Arial"/>
        </w:rPr>
        <w:t>type</w:t>
      </w:r>
      <w:r w:rsidRPr="00F9376F">
        <w:rPr>
          <w:rFonts w:ascii="Arial" w:hAnsi="Arial" w:cs="Arial"/>
          <w:spacing w:val="-1"/>
        </w:rPr>
        <w:t xml:space="preserve"> </w:t>
      </w:r>
      <w:r w:rsidRPr="00F9376F">
        <w:rPr>
          <w:rFonts w:ascii="Arial" w:hAnsi="Arial" w:cs="Arial"/>
        </w:rPr>
        <w:t xml:space="preserve">of soil in the </w:t>
      </w:r>
      <w:r w:rsidRPr="00F9376F">
        <w:rPr>
          <w:rFonts w:ascii="Arial" w:hAnsi="Arial" w:cs="Arial"/>
          <w:spacing w:val="-2"/>
        </w:rPr>
        <w:t>region.</w:t>
      </w:r>
    </w:p>
    <w:p w14:paraId="77B49710" w14:textId="0B782567" w:rsidR="005F5FBB" w:rsidRPr="00F9376F" w:rsidRDefault="005F5FBB" w:rsidP="009C2B8C">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12"/>
        </w:rPr>
        <w:t xml:space="preserve"> </w:t>
      </w:r>
      <w:r w:rsidRPr="00F9376F">
        <w:rPr>
          <w:rFonts w:ascii="Arial" w:hAnsi="Arial" w:cs="Arial"/>
        </w:rPr>
        <w:t>Hydraulic</w:t>
      </w:r>
      <w:r w:rsidRPr="00F9376F">
        <w:rPr>
          <w:rFonts w:ascii="Arial" w:hAnsi="Arial" w:cs="Arial"/>
          <w:spacing w:val="-11"/>
        </w:rPr>
        <w:t xml:space="preserve"> </w:t>
      </w:r>
      <w:r w:rsidRPr="00F9376F">
        <w:rPr>
          <w:rFonts w:ascii="Arial" w:hAnsi="Arial" w:cs="Arial"/>
        </w:rPr>
        <w:t>Model</w:t>
      </w:r>
      <w:r w:rsidRPr="00F9376F">
        <w:rPr>
          <w:rFonts w:ascii="Arial" w:hAnsi="Arial" w:cs="Arial"/>
          <w:spacing w:val="-7"/>
        </w:rPr>
        <w:t xml:space="preserve"> </w:t>
      </w:r>
      <w:r w:rsidRPr="00F9376F">
        <w:rPr>
          <w:rFonts w:ascii="Arial" w:hAnsi="Arial" w:cs="Arial"/>
          <w:i/>
        </w:rPr>
        <w:t>HEC-RAS</w:t>
      </w:r>
      <w:r w:rsidRPr="00F9376F">
        <w:rPr>
          <w:rFonts w:ascii="Arial" w:hAnsi="Arial" w:cs="Arial"/>
          <w:i/>
          <w:spacing w:val="-11"/>
        </w:rPr>
        <w:t xml:space="preserve"> </w:t>
      </w:r>
      <w:r w:rsidRPr="00F9376F">
        <w:rPr>
          <w:rFonts w:ascii="Arial" w:hAnsi="Arial" w:cs="Arial"/>
          <w:i/>
        </w:rPr>
        <w:t>6.5</w:t>
      </w:r>
      <w:r w:rsidRPr="00F9376F">
        <w:rPr>
          <w:rFonts w:ascii="Arial" w:hAnsi="Arial" w:cs="Arial"/>
        </w:rPr>
        <w:t>,</w:t>
      </w:r>
      <w:r w:rsidRPr="00F9376F">
        <w:rPr>
          <w:rFonts w:ascii="Arial" w:hAnsi="Arial" w:cs="Arial"/>
          <w:spacing w:val="-11"/>
        </w:rPr>
        <w:t xml:space="preserve"> </w:t>
      </w:r>
      <w:r w:rsidRPr="00F9376F">
        <w:rPr>
          <w:rFonts w:ascii="Arial" w:hAnsi="Arial" w:cs="Arial"/>
        </w:rPr>
        <w:t>a</w:t>
      </w:r>
      <w:r w:rsidRPr="00F9376F">
        <w:rPr>
          <w:rFonts w:ascii="Arial" w:hAnsi="Arial" w:cs="Arial"/>
          <w:spacing w:val="-9"/>
        </w:rPr>
        <w:t xml:space="preserve"> </w:t>
      </w:r>
      <w:r w:rsidRPr="00F9376F">
        <w:rPr>
          <w:rFonts w:ascii="Arial" w:hAnsi="Arial" w:cs="Arial"/>
        </w:rPr>
        <w:t>mathematical</w:t>
      </w:r>
      <w:r w:rsidRPr="00F9376F">
        <w:rPr>
          <w:rFonts w:ascii="Arial" w:hAnsi="Arial" w:cs="Arial"/>
          <w:spacing w:val="-10"/>
        </w:rPr>
        <w:t xml:space="preserve"> </w:t>
      </w:r>
      <w:r w:rsidRPr="00F9376F">
        <w:rPr>
          <w:rFonts w:ascii="Arial" w:hAnsi="Arial" w:cs="Arial"/>
        </w:rPr>
        <w:t>model</w:t>
      </w:r>
      <w:r w:rsidRPr="00F9376F">
        <w:rPr>
          <w:rFonts w:ascii="Arial" w:hAnsi="Arial" w:cs="Arial"/>
          <w:spacing w:val="-11"/>
        </w:rPr>
        <w:t xml:space="preserve"> </w:t>
      </w:r>
      <w:r w:rsidRPr="00F9376F">
        <w:rPr>
          <w:rFonts w:ascii="Arial" w:hAnsi="Arial" w:cs="Arial"/>
        </w:rPr>
        <w:t>that</w:t>
      </w:r>
      <w:r w:rsidRPr="00F9376F">
        <w:rPr>
          <w:rFonts w:ascii="Arial" w:hAnsi="Arial" w:cs="Arial"/>
          <w:spacing w:val="-8"/>
        </w:rPr>
        <w:t xml:space="preserve"> </w:t>
      </w:r>
      <w:r w:rsidRPr="00F9376F">
        <w:rPr>
          <w:rFonts w:ascii="Arial" w:hAnsi="Arial" w:cs="Arial"/>
        </w:rPr>
        <w:t>allows</w:t>
      </w:r>
      <w:r w:rsidRPr="00F9376F">
        <w:rPr>
          <w:rFonts w:ascii="Arial" w:hAnsi="Arial" w:cs="Arial"/>
          <w:spacing w:val="-11"/>
        </w:rPr>
        <w:t xml:space="preserve"> </w:t>
      </w:r>
      <w:r w:rsidRPr="00F9376F">
        <w:rPr>
          <w:rFonts w:ascii="Arial" w:hAnsi="Arial" w:cs="Arial"/>
        </w:rPr>
        <w:t xml:space="preserve">one-dimensional simulation in natural and artificial channels of laminar, critical or mixed flow in non-permanent and permanent regimes, among other possibilities (Cabrera, 2012). For Monte et al. (2016), they point out </w:t>
      </w:r>
      <w:r w:rsidRPr="001F5E16">
        <w:rPr>
          <w:rFonts w:ascii="Arial" w:hAnsi="Arial" w:cs="Arial"/>
          <w:highlight w:val="yellow"/>
        </w:rPr>
        <w:t xml:space="preserve">that in non-permanent regime studies, data such as flow rate, top bathymetric information for each </w:t>
      </w:r>
      <w:r w:rsidR="00756618" w:rsidRPr="001F5E16">
        <w:rPr>
          <w:rFonts w:ascii="Arial" w:hAnsi="Arial" w:cs="Arial"/>
          <w:highlight w:val="yellow"/>
        </w:rPr>
        <w:t>cross-</w:t>
      </w:r>
      <w:r w:rsidRPr="001F5E16">
        <w:rPr>
          <w:rFonts w:ascii="Arial" w:hAnsi="Arial" w:cs="Arial"/>
          <w:highlight w:val="yellow"/>
        </w:rPr>
        <w:t xml:space="preserve">section, roughness coefficient in each </w:t>
      </w:r>
      <w:r w:rsidR="00756618" w:rsidRPr="001F5E16">
        <w:rPr>
          <w:rFonts w:ascii="Arial" w:hAnsi="Arial" w:cs="Arial"/>
          <w:highlight w:val="yellow"/>
        </w:rPr>
        <w:t>cross-</w:t>
      </w:r>
      <w:r w:rsidRPr="001F5E16">
        <w:rPr>
          <w:rFonts w:ascii="Arial" w:hAnsi="Arial" w:cs="Arial"/>
          <w:highlight w:val="yellow"/>
        </w:rPr>
        <w:t>section and an MDE are necessary in the one-dimensional</w:t>
      </w:r>
      <w:r w:rsidRPr="00F9376F">
        <w:rPr>
          <w:rFonts w:ascii="Arial" w:hAnsi="Arial" w:cs="Arial"/>
        </w:rPr>
        <w:t xml:space="preserve"> simulation plane.</w:t>
      </w:r>
    </w:p>
    <w:p w14:paraId="66144403" w14:textId="77777777" w:rsidR="005F5FBB" w:rsidRPr="00F9376F" w:rsidRDefault="005F5FBB" w:rsidP="00C2542D">
      <w:pPr>
        <w:spacing w:after="240" w:line="360" w:lineRule="auto"/>
        <w:ind w:right="18"/>
        <w:jc w:val="both"/>
        <w:rPr>
          <w:rFonts w:ascii="Arial" w:hAnsi="Arial" w:cs="Arial"/>
        </w:rPr>
      </w:pPr>
      <w:r w:rsidRPr="00F9376F">
        <w:rPr>
          <w:rFonts w:ascii="Arial" w:hAnsi="Arial" w:cs="Arial"/>
        </w:rPr>
        <w:t>The</w:t>
      </w:r>
      <w:r w:rsidRPr="00F9376F">
        <w:rPr>
          <w:rFonts w:ascii="Arial" w:hAnsi="Arial" w:cs="Arial"/>
          <w:spacing w:val="-11"/>
        </w:rPr>
        <w:t xml:space="preserve"> </w:t>
      </w:r>
      <w:r w:rsidRPr="00F9376F">
        <w:rPr>
          <w:rFonts w:ascii="Arial" w:hAnsi="Arial" w:cs="Arial"/>
        </w:rPr>
        <w:t>topography</w:t>
      </w:r>
      <w:r w:rsidRPr="00F9376F">
        <w:rPr>
          <w:rFonts w:ascii="Arial" w:hAnsi="Arial" w:cs="Arial"/>
          <w:spacing w:val="-10"/>
        </w:rPr>
        <w:t xml:space="preserve"> </w:t>
      </w:r>
      <w:r w:rsidRPr="00F9376F">
        <w:rPr>
          <w:rFonts w:ascii="Arial" w:hAnsi="Arial" w:cs="Arial"/>
        </w:rPr>
        <w:t>of</w:t>
      </w:r>
      <w:r w:rsidRPr="00F9376F">
        <w:rPr>
          <w:rFonts w:ascii="Arial" w:hAnsi="Arial" w:cs="Arial"/>
          <w:spacing w:val="-10"/>
        </w:rPr>
        <w:t xml:space="preserve"> </w:t>
      </w:r>
      <w:r w:rsidRPr="00F9376F">
        <w:rPr>
          <w:rFonts w:ascii="Arial" w:hAnsi="Arial" w:cs="Arial"/>
        </w:rPr>
        <w:t>the</w:t>
      </w:r>
      <w:r w:rsidRPr="00F9376F">
        <w:rPr>
          <w:rFonts w:ascii="Arial" w:hAnsi="Arial" w:cs="Arial"/>
          <w:spacing w:val="-10"/>
        </w:rPr>
        <w:t xml:space="preserve"> </w:t>
      </w:r>
      <w:r w:rsidRPr="00F9376F">
        <w:rPr>
          <w:rFonts w:ascii="Arial" w:hAnsi="Arial" w:cs="Arial"/>
        </w:rPr>
        <w:t>area</w:t>
      </w:r>
      <w:r w:rsidRPr="00F9376F">
        <w:rPr>
          <w:rFonts w:ascii="Arial" w:hAnsi="Arial" w:cs="Arial"/>
          <w:spacing w:val="-11"/>
        </w:rPr>
        <w:t xml:space="preserve"> </w:t>
      </w:r>
      <w:r w:rsidRPr="00F9376F">
        <w:rPr>
          <w:rFonts w:ascii="Arial" w:hAnsi="Arial" w:cs="Arial"/>
        </w:rPr>
        <w:t>under</w:t>
      </w:r>
      <w:r w:rsidRPr="00F9376F">
        <w:rPr>
          <w:rFonts w:ascii="Arial" w:hAnsi="Arial" w:cs="Arial"/>
          <w:spacing w:val="-10"/>
        </w:rPr>
        <w:t xml:space="preserve"> </w:t>
      </w:r>
      <w:r w:rsidRPr="00F9376F">
        <w:rPr>
          <w:rFonts w:ascii="Arial" w:hAnsi="Arial" w:cs="Arial"/>
        </w:rPr>
        <w:t>study</w:t>
      </w:r>
      <w:r w:rsidRPr="00F9376F">
        <w:rPr>
          <w:rFonts w:ascii="Arial" w:hAnsi="Arial" w:cs="Arial"/>
          <w:spacing w:val="-9"/>
        </w:rPr>
        <w:t xml:space="preserve"> </w:t>
      </w:r>
      <w:r w:rsidRPr="00F9376F">
        <w:rPr>
          <w:rFonts w:ascii="Arial" w:hAnsi="Arial" w:cs="Arial"/>
        </w:rPr>
        <w:t>was</w:t>
      </w:r>
      <w:r w:rsidRPr="00F9376F">
        <w:rPr>
          <w:rFonts w:ascii="Arial" w:hAnsi="Arial" w:cs="Arial"/>
          <w:spacing w:val="-9"/>
        </w:rPr>
        <w:t xml:space="preserve"> </w:t>
      </w:r>
      <w:r w:rsidRPr="00F9376F">
        <w:rPr>
          <w:rFonts w:ascii="Arial" w:hAnsi="Arial" w:cs="Arial"/>
        </w:rPr>
        <w:t>obtained</w:t>
      </w:r>
      <w:r w:rsidRPr="00F9376F">
        <w:rPr>
          <w:rFonts w:ascii="Arial" w:hAnsi="Arial" w:cs="Arial"/>
          <w:spacing w:val="-10"/>
        </w:rPr>
        <w:t xml:space="preserve"> </w:t>
      </w:r>
      <w:r w:rsidRPr="00F9376F">
        <w:rPr>
          <w:rFonts w:ascii="Arial" w:hAnsi="Arial" w:cs="Arial"/>
        </w:rPr>
        <w:t>by</w:t>
      </w:r>
      <w:r w:rsidRPr="00F9376F">
        <w:rPr>
          <w:rFonts w:ascii="Arial" w:hAnsi="Arial" w:cs="Arial"/>
          <w:spacing w:val="-10"/>
        </w:rPr>
        <w:t xml:space="preserve"> </w:t>
      </w:r>
      <w:r w:rsidRPr="00F9376F">
        <w:rPr>
          <w:rFonts w:ascii="Arial" w:hAnsi="Arial" w:cs="Arial"/>
        </w:rPr>
        <w:t>integrating</w:t>
      </w:r>
      <w:r w:rsidRPr="00F9376F">
        <w:rPr>
          <w:rFonts w:ascii="Arial" w:hAnsi="Arial" w:cs="Arial"/>
          <w:spacing w:val="-10"/>
        </w:rPr>
        <w:t xml:space="preserve"> </w:t>
      </w:r>
      <w:r w:rsidRPr="00F9376F">
        <w:rPr>
          <w:rFonts w:ascii="Arial" w:hAnsi="Arial" w:cs="Arial"/>
        </w:rPr>
        <w:t>two</w:t>
      </w:r>
      <w:r w:rsidRPr="00F9376F">
        <w:rPr>
          <w:rFonts w:ascii="Arial" w:hAnsi="Arial" w:cs="Arial"/>
          <w:spacing w:val="-10"/>
        </w:rPr>
        <w:t xml:space="preserve"> </w:t>
      </w:r>
      <w:r w:rsidRPr="00F9376F">
        <w:rPr>
          <w:rFonts w:ascii="Arial" w:hAnsi="Arial" w:cs="Arial"/>
        </w:rPr>
        <w:t>data</w:t>
      </w:r>
      <w:r w:rsidRPr="00F9376F">
        <w:rPr>
          <w:rFonts w:ascii="Arial" w:hAnsi="Arial" w:cs="Arial"/>
          <w:spacing w:val="-10"/>
        </w:rPr>
        <w:t xml:space="preserve"> </w:t>
      </w:r>
      <w:r w:rsidRPr="00F9376F">
        <w:rPr>
          <w:rFonts w:ascii="Arial" w:hAnsi="Arial" w:cs="Arial"/>
        </w:rPr>
        <w:t>sources,</w:t>
      </w:r>
      <w:r w:rsidRPr="00F9376F">
        <w:rPr>
          <w:rFonts w:ascii="Arial" w:hAnsi="Arial" w:cs="Arial"/>
          <w:spacing w:val="-2"/>
        </w:rPr>
        <w:t xml:space="preserve"> </w:t>
      </w:r>
      <w:r w:rsidRPr="00F9376F">
        <w:rPr>
          <w:rFonts w:ascii="Arial" w:hAnsi="Arial" w:cs="Arial"/>
        </w:rPr>
        <w:t>(</w:t>
      </w:r>
      <w:proofErr w:type="spellStart"/>
      <w:r w:rsidRPr="00F9376F">
        <w:rPr>
          <w:rFonts w:ascii="Arial" w:hAnsi="Arial" w:cs="Arial"/>
        </w:rPr>
        <w:t>i</w:t>
      </w:r>
      <w:proofErr w:type="spellEnd"/>
      <w:r w:rsidRPr="00F9376F">
        <w:rPr>
          <w:rFonts w:ascii="Arial" w:hAnsi="Arial" w:cs="Arial"/>
        </w:rPr>
        <w:t xml:space="preserve">) </w:t>
      </w:r>
      <w:r w:rsidRPr="00F9376F">
        <w:rPr>
          <w:rFonts w:ascii="Arial" w:hAnsi="Arial" w:cs="Arial"/>
          <w:i/>
        </w:rPr>
        <w:t xml:space="preserve">Google Earth Pro </w:t>
      </w:r>
      <w:r w:rsidRPr="00F9376F">
        <w:rPr>
          <w:rFonts w:ascii="Arial" w:hAnsi="Arial" w:cs="Arial"/>
        </w:rPr>
        <w:t xml:space="preserve">and (ii) </w:t>
      </w:r>
      <w:r w:rsidRPr="00F9376F">
        <w:rPr>
          <w:rFonts w:ascii="Arial" w:hAnsi="Arial" w:cs="Arial"/>
          <w:i/>
        </w:rPr>
        <w:t xml:space="preserve">QGIS 2.28.21 </w:t>
      </w:r>
      <w:r w:rsidRPr="00F9376F">
        <w:rPr>
          <w:rFonts w:ascii="Arial" w:hAnsi="Arial" w:cs="Arial"/>
        </w:rPr>
        <w:t xml:space="preserve">and </w:t>
      </w:r>
      <w:r w:rsidRPr="00F9376F">
        <w:rPr>
          <w:rFonts w:ascii="Arial" w:hAnsi="Arial" w:cs="Arial"/>
          <w:i/>
        </w:rPr>
        <w:t xml:space="preserve">3.28.4, </w:t>
      </w:r>
      <w:r w:rsidRPr="00F9376F">
        <w:rPr>
          <w:rFonts w:ascii="Arial" w:hAnsi="Arial" w:cs="Arial"/>
        </w:rPr>
        <w:t xml:space="preserve">allowing the Digital Elevation Model to be obtained. Pre-processing to define the cross-sections, channel and banks and geometry data was carried out using the GIS extension called </w:t>
      </w:r>
      <w:r w:rsidRPr="00F9376F">
        <w:rPr>
          <w:rFonts w:ascii="Arial" w:hAnsi="Arial" w:cs="Arial"/>
          <w:i/>
        </w:rPr>
        <w:t>HEC-</w:t>
      </w:r>
      <w:proofErr w:type="spellStart"/>
      <w:r w:rsidRPr="00F9376F">
        <w:rPr>
          <w:rFonts w:ascii="Arial" w:hAnsi="Arial" w:cs="Arial"/>
          <w:i/>
        </w:rPr>
        <w:t>GeoRAS</w:t>
      </w:r>
      <w:proofErr w:type="spellEnd"/>
      <w:r w:rsidRPr="00F9376F">
        <w:rPr>
          <w:rFonts w:ascii="Arial" w:hAnsi="Arial" w:cs="Arial"/>
          <w:i/>
        </w:rPr>
        <w:t xml:space="preserve"> 6.5, </w:t>
      </w:r>
      <w:r w:rsidRPr="00F9376F">
        <w:rPr>
          <w:rFonts w:ascii="Arial" w:hAnsi="Arial" w:cs="Arial"/>
        </w:rPr>
        <w:t>thus starting the hydraulic simulation.</w:t>
      </w:r>
    </w:p>
    <w:p w14:paraId="32820307" w14:textId="77777777" w:rsidR="005F5FBB" w:rsidRPr="00EA080F" w:rsidRDefault="005F5FBB" w:rsidP="005F5FBB">
      <w:pPr>
        <w:pStyle w:val="ListParagraph"/>
        <w:widowControl w:val="0"/>
        <w:numPr>
          <w:ilvl w:val="2"/>
          <w:numId w:val="45"/>
        </w:numPr>
        <w:autoSpaceDE w:val="0"/>
        <w:autoSpaceDN w:val="0"/>
        <w:spacing w:after="0" w:line="360" w:lineRule="auto"/>
        <w:jc w:val="both"/>
        <w:rPr>
          <w:rFonts w:ascii="Arial" w:hAnsi="Arial" w:cs="Arial"/>
          <w:b/>
          <w:bCs/>
          <w:i/>
          <w:iCs/>
        </w:rPr>
      </w:pPr>
      <w:r w:rsidRPr="00EA080F">
        <w:rPr>
          <w:rFonts w:ascii="Arial" w:hAnsi="Arial" w:cs="Arial"/>
          <w:b/>
          <w:bCs/>
          <w:i/>
          <w:iCs/>
        </w:rPr>
        <w:t xml:space="preserve">Mapping flood </w:t>
      </w:r>
      <w:r w:rsidRPr="00EA080F">
        <w:rPr>
          <w:rFonts w:ascii="Arial" w:hAnsi="Arial" w:cs="Arial"/>
          <w:b/>
          <w:bCs/>
          <w:i/>
          <w:iCs/>
          <w:spacing w:val="-2"/>
        </w:rPr>
        <w:t>areas</w:t>
      </w:r>
    </w:p>
    <w:p w14:paraId="40BAF883" w14:textId="77777777" w:rsidR="005F5FBB" w:rsidRPr="00F9376F" w:rsidRDefault="005F5FBB" w:rsidP="00C2542D">
      <w:pPr>
        <w:spacing w:line="360" w:lineRule="auto"/>
        <w:ind w:right="18"/>
        <w:jc w:val="both"/>
        <w:rPr>
          <w:rFonts w:ascii="Arial" w:hAnsi="Arial" w:cs="Arial"/>
        </w:rPr>
      </w:pPr>
      <w:r w:rsidRPr="00F9376F">
        <w:rPr>
          <w:rFonts w:ascii="Arial" w:hAnsi="Arial" w:cs="Arial"/>
        </w:rPr>
        <w:t>Based on the hydrological model, the flooded areas were generated. This process was made possible through the results obtained by the digital elevation model and mapped using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3"/>
        </w:rPr>
        <w:t xml:space="preserve"> </w:t>
      </w:r>
      <w:r w:rsidRPr="00F9376F">
        <w:rPr>
          <w:rFonts w:ascii="Arial" w:hAnsi="Arial" w:cs="Arial"/>
        </w:rPr>
        <w:t>GIS</w:t>
      </w:r>
      <w:r w:rsidRPr="00F9376F">
        <w:rPr>
          <w:rFonts w:ascii="Arial" w:hAnsi="Arial" w:cs="Arial"/>
          <w:spacing w:val="-3"/>
        </w:rPr>
        <w:t xml:space="preserve"> </w:t>
      </w:r>
      <w:proofErr w:type="spellStart"/>
      <w:r w:rsidRPr="00F9376F">
        <w:rPr>
          <w:rFonts w:ascii="Arial" w:hAnsi="Arial" w:cs="Arial"/>
        </w:rPr>
        <w:t>programme</w:t>
      </w:r>
      <w:proofErr w:type="spellEnd"/>
      <w:r w:rsidRPr="00F9376F">
        <w:rPr>
          <w:rFonts w:ascii="Arial" w:hAnsi="Arial" w:cs="Arial"/>
          <w:spacing w:val="-3"/>
        </w:rPr>
        <w:t xml:space="preserve"> </w:t>
      </w:r>
      <w:r w:rsidRPr="00F9376F">
        <w:rPr>
          <w:rFonts w:ascii="Arial" w:hAnsi="Arial" w:cs="Arial"/>
        </w:rPr>
        <w:t>QGIS</w:t>
      </w:r>
      <w:r w:rsidRPr="00F9376F">
        <w:rPr>
          <w:rFonts w:ascii="Arial" w:hAnsi="Arial" w:cs="Arial"/>
          <w:spacing w:val="-3"/>
        </w:rPr>
        <w:t xml:space="preserve"> </w:t>
      </w:r>
      <w:r w:rsidRPr="00F9376F">
        <w:rPr>
          <w:rFonts w:ascii="Arial" w:hAnsi="Arial" w:cs="Arial"/>
        </w:rPr>
        <w:t>3.28.4</w:t>
      </w:r>
      <w:r w:rsidRPr="00F9376F">
        <w:rPr>
          <w:rFonts w:ascii="Arial" w:hAnsi="Arial" w:cs="Arial"/>
          <w:spacing w:val="-1"/>
        </w:rPr>
        <w:t xml:space="preserve"> </w:t>
      </w:r>
      <w:r w:rsidRPr="00F9376F">
        <w:rPr>
          <w:rFonts w:ascii="Arial" w:hAnsi="Arial" w:cs="Arial"/>
        </w:rPr>
        <w:t>as</w:t>
      </w:r>
      <w:r w:rsidRPr="00F9376F">
        <w:rPr>
          <w:rFonts w:ascii="Arial" w:hAnsi="Arial" w:cs="Arial"/>
          <w:spacing w:val="-3"/>
        </w:rPr>
        <w:t xml:space="preserve"> </w:t>
      </w:r>
      <w:r w:rsidRPr="00F9376F">
        <w:rPr>
          <w:rFonts w:ascii="Arial" w:hAnsi="Arial" w:cs="Arial"/>
        </w:rPr>
        <w:t>a</w:t>
      </w:r>
      <w:r w:rsidRPr="00F9376F">
        <w:rPr>
          <w:rFonts w:ascii="Arial" w:hAnsi="Arial" w:cs="Arial"/>
          <w:spacing w:val="-2"/>
        </w:rPr>
        <w:t xml:space="preserve"> </w:t>
      </w:r>
      <w:r w:rsidRPr="00F9376F">
        <w:rPr>
          <w:rFonts w:ascii="Arial" w:hAnsi="Arial" w:cs="Arial"/>
        </w:rPr>
        <w:t>way</w:t>
      </w:r>
      <w:r w:rsidRPr="00F9376F">
        <w:rPr>
          <w:rFonts w:ascii="Arial" w:hAnsi="Arial" w:cs="Arial"/>
          <w:spacing w:val="-3"/>
        </w:rPr>
        <w:t xml:space="preserve"> </w:t>
      </w:r>
      <w:r w:rsidRPr="00F9376F">
        <w:rPr>
          <w:rFonts w:ascii="Arial" w:hAnsi="Arial" w:cs="Arial"/>
        </w:rPr>
        <w:t>of</w:t>
      </w:r>
      <w:r w:rsidRPr="00F9376F">
        <w:rPr>
          <w:rFonts w:ascii="Arial" w:hAnsi="Arial" w:cs="Arial"/>
          <w:spacing w:val="-3"/>
        </w:rPr>
        <w:t xml:space="preserve"> </w:t>
      </w:r>
      <w:r w:rsidRPr="00F9376F">
        <w:rPr>
          <w:rFonts w:ascii="Arial" w:hAnsi="Arial" w:cs="Arial"/>
        </w:rPr>
        <w:t>determining</w:t>
      </w:r>
      <w:r w:rsidRPr="00F9376F">
        <w:rPr>
          <w:rFonts w:ascii="Arial" w:hAnsi="Arial" w:cs="Arial"/>
          <w:spacing w:val="-3"/>
        </w:rPr>
        <w:t xml:space="preserve"> </w:t>
      </w:r>
      <w:r w:rsidRPr="00F9376F">
        <w:rPr>
          <w:rFonts w:ascii="Arial" w:hAnsi="Arial" w:cs="Arial"/>
        </w:rPr>
        <w:t>the</w:t>
      </w:r>
      <w:r w:rsidRPr="00F9376F">
        <w:rPr>
          <w:rFonts w:ascii="Arial" w:hAnsi="Arial" w:cs="Arial"/>
          <w:spacing w:val="-2"/>
        </w:rPr>
        <w:t xml:space="preserve"> </w:t>
      </w:r>
      <w:r w:rsidRPr="00F9376F">
        <w:rPr>
          <w:rFonts w:ascii="Arial" w:hAnsi="Arial" w:cs="Arial"/>
        </w:rPr>
        <w:t>flooded</w:t>
      </w:r>
      <w:r w:rsidRPr="00F9376F">
        <w:rPr>
          <w:rFonts w:ascii="Arial" w:hAnsi="Arial" w:cs="Arial"/>
          <w:spacing w:val="-1"/>
        </w:rPr>
        <w:t xml:space="preserve"> </w:t>
      </w:r>
      <w:r w:rsidRPr="00F9376F">
        <w:rPr>
          <w:rFonts w:ascii="Arial" w:hAnsi="Arial" w:cs="Arial"/>
        </w:rPr>
        <w:t>area</w:t>
      </w:r>
      <w:r w:rsidRPr="00F9376F">
        <w:rPr>
          <w:rFonts w:ascii="Arial" w:hAnsi="Arial" w:cs="Arial"/>
          <w:spacing w:val="-3"/>
        </w:rPr>
        <w:t xml:space="preserve"> </w:t>
      </w:r>
      <w:r w:rsidRPr="00F9376F">
        <w:rPr>
          <w:rFonts w:ascii="Arial" w:hAnsi="Arial" w:cs="Arial"/>
        </w:rPr>
        <w:t>of</w:t>
      </w:r>
      <w:r w:rsidRPr="00F9376F">
        <w:rPr>
          <w:rFonts w:ascii="Arial" w:hAnsi="Arial" w:cs="Arial"/>
          <w:spacing w:val="-2"/>
        </w:rPr>
        <w:t xml:space="preserve"> </w:t>
      </w:r>
      <w:r w:rsidRPr="00F9376F">
        <w:rPr>
          <w:rFonts w:ascii="Arial" w:hAnsi="Arial" w:cs="Arial"/>
        </w:rPr>
        <w:t xml:space="preserve">each </w:t>
      </w:r>
      <w:proofErr w:type="spellStart"/>
      <w:r w:rsidRPr="00F9376F">
        <w:rPr>
          <w:rFonts w:ascii="Arial" w:hAnsi="Arial" w:cs="Arial"/>
        </w:rPr>
        <w:t>neighbourhood</w:t>
      </w:r>
      <w:proofErr w:type="spellEnd"/>
      <w:r w:rsidRPr="00F9376F">
        <w:rPr>
          <w:rFonts w:ascii="Arial" w:hAnsi="Arial" w:cs="Arial"/>
        </w:rPr>
        <w:t xml:space="preserve"> as a function of the total area of administrative occupation.</w:t>
      </w:r>
    </w:p>
    <w:p w14:paraId="2DC18AC7" w14:textId="42D80077" w:rsidR="00790ADA" w:rsidRPr="00FB3A86" w:rsidRDefault="005F5FBB" w:rsidP="00BF2993">
      <w:pPr>
        <w:pStyle w:val="Body"/>
        <w:spacing w:line="360" w:lineRule="auto"/>
        <w:rPr>
          <w:rFonts w:ascii="Arial" w:hAnsi="Arial" w:cs="Arial"/>
        </w:rPr>
      </w:pPr>
      <w:r w:rsidRPr="00F9376F">
        <w:rPr>
          <w:rFonts w:ascii="Arial" w:hAnsi="Arial" w:cs="Arial"/>
        </w:rPr>
        <w:t>The</w:t>
      </w:r>
      <w:r w:rsidRPr="00F9376F">
        <w:rPr>
          <w:rFonts w:ascii="Arial" w:hAnsi="Arial" w:cs="Arial"/>
          <w:spacing w:val="-2"/>
        </w:rPr>
        <w:t xml:space="preserve"> </w:t>
      </w:r>
      <w:r w:rsidRPr="00F9376F">
        <w:rPr>
          <w:rFonts w:ascii="Arial" w:hAnsi="Arial" w:cs="Arial"/>
        </w:rPr>
        <w:t>possibility of</w:t>
      </w:r>
      <w:r w:rsidRPr="00F9376F">
        <w:rPr>
          <w:rFonts w:ascii="Arial" w:hAnsi="Arial" w:cs="Arial"/>
          <w:spacing w:val="-1"/>
        </w:rPr>
        <w:t xml:space="preserve"> </w:t>
      </w:r>
      <w:r w:rsidRPr="00F9376F">
        <w:rPr>
          <w:rFonts w:ascii="Arial" w:hAnsi="Arial" w:cs="Arial"/>
        </w:rPr>
        <w:t>exporting the</w:t>
      </w:r>
      <w:r w:rsidRPr="00F9376F">
        <w:rPr>
          <w:rFonts w:ascii="Arial" w:hAnsi="Arial" w:cs="Arial"/>
          <w:spacing w:val="-1"/>
        </w:rPr>
        <w:t xml:space="preserve"> </w:t>
      </w:r>
      <w:r w:rsidRPr="00F9376F">
        <w:rPr>
          <w:rFonts w:ascii="Arial" w:hAnsi="Arial" w:cs="Arial"/>
        </w:rPr>
        <w:t>results obtained in the</w:t>
      </w:r>
      <w:r w:rsidRPr="00F9376F">
        <w:rPr>
          <w:rFonts w:ascii="Arial" w:hAnsi="Arial" w:cs="Arial"/>
          <w:spacing w:val="-1"/>
        </w:rPr>
        <w:t xml:space="preserve"> </w:t>
      </w:r>
      <w:r w:rsidRPr="00F9376F">
        <w:rPr>
          <w:rFonts w:ascii="Arial" w:hAnsi="Arial" w:cs="Arial"/>
        </w:rPr>
        <w:t>simulation within HEC-RAS was crucial in mapping the areas prone to flooding. In this context, using geoprocessing techniques,</w:t>
      </w:r>
      <w:r w:rsidRPr="00F9376F">
        <w:rPr>
          <w:rFonts w:ascii="Arial" w:hAnsi="Arial" w:cs="Arial"/>
          <w:spacing w:val="-3"/>
        </w:rPr>
        <w:t xml:space="preserve"> </w:t>
      </w:r>
      <w:r w:rsidRPr="00F9376F">
        <w:rPr>
          <w:rFonts w:ascii="Arial" w:hAnsi="Arial" w:cs="Arial"/>
        </w:rPr>
        <w:t>it</w:t>
      </w:r>
      <w:r w:rsidRPr="00F9376F">
        <w:rPr>
          <w:rFonts w:ascii="Arial" w:hAnsi="Arial" w:cs="Arial"/>
          <w:spacing w:val="-1"/>
        </w:rPr>
        <w:t xml:space="preserve"> </w:t>
      </w:r>
      <w:r w:rsidRPr="00F9376F">
        <w:rPr>
          <w:rFonts w:ascii="Arial" w:hAnsi="Arial" w:cs="Arial"/>
        </w:rPr>
        <w:t>was possible</w:t>
      </w:r>
      <w:r w:rsidRPr="00F9376F">
        <w:rPr>
          <w:rFonts w:ascii="Arial" w:hAnsi="Arial" w:cs="Arial"/>
          <w:spacing w:val="-2"/>
        </w:rPr>
        <w:t xml:space="preserve"> </w:t>
      </w:r>
      <w:r w:rsidRPr="00F9376F">
        <w:rPr>
          <w:rFonts w:ascii="Arial" w:hAnsi="Arial" w:cs="Arial"/>
        </w:rPr>
        <w:t>to indicate</w:t>
      </w:r>
      <w:r w:rsidRPr="00F9376F">
        <w:rPr>
          <w:rFonts w:ascii="Arial" w:hAnsi="Arial" w:cs="Arial"/>
          <w:spacing w:val="-1"/>
        </w:rPr>
        <w:t xml:space="preserve"> </w:t>
      </w:r>
      <w:r w:rsidRPr="00F9376F">
        <w:rPr>
          <w:rFonts w:ascii="Arial" w:hAnsi="Arial" w:cs="Arial"/>
        </w:rPr>
        <w:t>the</w:t>
      </w:r>
      <w:r w:rsidRPr="00F9376F">
        <w:rPr>
          <w:rFonts w:ascii="Arial" w:hAnsi="Arial" w:cs="Arial"/>
          <w:spacing w:val="-1"/>
        </w:rPr>
        <w:t xml:space="preserve"> </w:t>
      </w:r>
      <w:r w:rsidRPr="00F9376F">
        <w:rPr>
          <w:rFonts w:ascii="Arial" w:hAnsi="Arial" w:cs="Arial"/>
        </w:rPr>
        <w:t>area</w:t>
      </w:r>
      <w:r w:rsidRPr="00F9376F">
        <w:rPr>
          <w:rFonts w:ascii="Arial" w:hAnsi="Arial" w:cs="Arial"/>
          <w:spacing w:val="-2"/>
        </w:rPr>
        <w:t xml:space="preserve"> </w:t>
      </w:r>
      <w:r w:rsidRPr="00F9376F">
        <w:rPr>
          <w:rFonts w:ascii="Arial" w:hAnsi="Arial" w:cs="Arial"/>
        </w:rPr>
        <w:t>prone</w:t>
      </w:r>
      <w:r w:rsidRPr="00F9376F">
        <w:rPr>
          <w:rFonts w:ascii="Arial" w:hAnsi="Arial" w:cs="Arial"/>
          <w:spacing w:val="-1"/>
        </w:rPr>
        <w:t xml:space="preserve"> </w:t>
      </w:r>
      <w:r w:rsidRPr="00F9376F">
        <w:rPr>
          <w:rFonts w:ascii="Arial" w:hAnsi="Arial" w:cs="Arial"/>
        </w:rPr>
        <w:t>to</w:t>
      </w:r>
      <w:r w:rsidRPr="00F9376F">
        <w:rPr>
          <w:rFonts w:ascii="Arial" w:hAnsi="Arial" w:cs="Arial"/>
          <w:spacing w:val="-1"/>
        </w:rPr>
        <w:t xml:space="preserve"> </w:t>
      </w:r>
      <w:r w:rsidRPr="00F9376F">
        <w:rPr>
          <w:rFonts w:ascii="Arial" w:hAnsi="Arial" w:cs="Arial"/>
        </w:rPr>
        <w:t>flooding in</w:t>
      </w:r>
      <w:r w:rsidRPr="00F9376F">
        <w:rPr>
          <w:rFonts w:ascii="Arial" w:hAnsi="Arial" w:cs="Arial"/>
          <w:spacing w:val="-1"/>
        </w:rPr>
        <w:t xml:space="preserve"> </w:t>
      </w:r>
      <w:r w:rsidRPr="00F9376F">
        <w:rPr>
          <w:rFonts w:ascii="Arial" w:hAnsi="Arial" w:cs="Arial"/>
        </w:rPr>
        <w:t xml:space="preserve">each </w:t>
      </w:r>
      <w:proofErr w:type="spellStart"/>
      <w:r w:rsidRPr="00F9376F">
        <w:rPr>
          <w:rFonts w:ascii="Arial" w:hAnsi="Arial" w:cs="Arial"/>
          <w:spacing w:val="-2"/>
        </w:rPr>
        <w:t>neighbourhood</w:t>
      </w:r>
      <w:proofErr w:type="spellEnd"/>
      <w:r w:rsidR="00BE6E58">
        <w:rPr>
          <w:rFonts w:ascii="Arial" w:hAnsi="Arial" w:cs="Arial"/>
          <w:spacing w:val="-2"/>
        </w:rPr>
        <w:t>.</w:t>
      </w:r>
    </w:p>
    <w:p w14:paraId="74F5CA4F" w14:textId="77777777" w:rsidR="00902823" w:rsidRPr="00EA080F" w:rsidRDefault="00000F8F" w:rsidP="00441B6F">
      <w:pPr>
        <w:pStyle w:val="Head1"/>
        <w:spacing w:after="0"/>
        <w:jc w:val="both"/>
        <w:rPr>
          <w:rFonts w:ascii="Arial" w:hAnsi="Arial" w:cs="Arial"/>
          <w:szCs w:val="22"/>
        </w:rPr>
      </w:pPr>
      <w:r>
        <w:rPr>
          <w:rFonts w:ascii="Arial" w:hAnsi="Arial" w:cs="Arial"/>
        </w:rPr>
        <w:t>3</w:t>
      </w:r>
      <w:r w:rsidR="00902823">
        <w:rPr>
          <w:rFonts w:ascii="Arial" w:hAnsi="Arial" w:cs="Arial"/>
        </w:rPr>
        <w:t xml:space="preserve">. </w:t>
      </w:r>
      <w:r w:rsidRPr="00EA080F">
        <w:rPr>
          <w:rFonts w:ascii="Arial" w:hAnsi="Arial" w:cs="Arial"/>
          <w:szCs w:val="22"/>
        </w:rPr>
        <w:t>results and discussion</w:t>
      </w:r>
    </w:p>
    <w:p w14:paraId="2B5E495A" w14:textId="5C925FE8" w:rsidR="00184C85" w:rsidRPr="00EA080F" w:rsidRDefault="00184C85" w:rsidP="00BE6E58">
      <w:pPr>
        <w:pStyle w:val="ListParagraph"/>
        <w:widowControl w:val="0"/>
        <w:numPr>
          <w:ilvl w:val="1"/>
          <w:numId w:val="46"/>
        </w:numPr>
        <w:tabs>
          <w:tab w:val="left" w:pos="450"/>
        </w:tabs>
        <w:autoSpaceDE w:val="0"/>
        <w:autoSpaceDN w:val="0"/>
        <w:spacing w:line="360" w:lineRule="auto"/>
        <w:jc w:val="both"/>
        <w:rPr>
          <w:rFonts w:ascii="Arial" w:hAnsi="Arial" w:cs="Arial"/>
          <w:b/>
          <w:bCs/>
        </w:rPr>
      </w:pPr>
      <w:r w:rsidRPr="00EA080F">
        <w:rPr>
          <w:rFonts w:ascii="Arial" w:hAnsi="Arial" w:cs="Arial"/>
          <w:b/>
          <w:bCs/>
        </w:rPr>
        <w:t>Project</w:t>
      </w:r>
      <w:r w:rsidRPr="00EA080F">
        <w:rPr>
          <w:rFonts w:ascii="Arial" w:hAnsi="Arial" w:cs="Arial"/>
          <w:b/>
          <w:bCs/>
          <w:spacing w:val="-5"/>
        </w:rPr>
        <w:t xml:space="preserve"> </w:t>
      </w:r>
      <w:r w:rsidRPr="00EA080F">
        <w:rPr>
          <w:rFonts w:ascii="Arial" w:hAnsi="Arial" w:cs="Arial"/>
          <w:b/>
          <w:bCs/>
          <w:spacing w:val="-4"/>
        </w:rPr>
        <w:t>Flow</w:t>
      </w:r>
    </w:p>
    <w:p w14:paraId="5B30CC2C" w14:textId="7A1D7DBD" w:rsidR="00184C85" w:rsidRPr="00EA080F" w:rsidRDefault="00184C85" w:rsidP="00AA22D3">
      <w:pPr>
        <w:pStyle w:val="ListParagraph"/>
        <w:widowControl w:val="0"/>
        <w:numPr>
          <w:ilvl w:val="2"/>
          <w:numId w:val="46"/>
        </w:numPr>
        <w:autoSpaceDE w:val="0"/>
        <w:autoSpaceDN w:val="0"/>
        <w:spacing w:line="360" w:lineRule="auto"/>
        <w:jc w:val="both"/>
        <w:rPr>
          <w:rFonts w:ascii="Arial" w:hAnsi="Arial" w:cs="Arial"/>
          <w:b/>
          <w:i/>
          <w:iCs/>
        </w:rPr>
      </w:pPr>
      <w:r w:rsidRPr="00EA080F">
        <w:rPr>
          <w:rFonts w:ascii="Arial" w:hAnsi="Arial" w:cs="Arial"/>
          <w:b/>
          <w:i/>
          <w:iCs/>
        </w:rPr>
        <w:t>Project</w:t>
      </w:r>
      <w:r w:rsidRPr="00EA080F">
        <w:rPr>
          <w:rFonts w:ascii="Arial" w:hAnsi="Arial" w:cs="Arial"/>
          <w:b/>
          <w:i/>
          <w:iCs/>
          <w:spacing w:val="-3"/>
        </w:rPr>
        <w:t xml:space="preserve"> </w:t>
      </w:r>
      <w:r w:rsidRPr="00EA080F">
        <w:rPr>
          <w:rFonts w:ascii="Arial" w:hAnsi="Arial" w:cs="Arial"/>
          <w:b/>
          <w:i/>
          <w:iCs/>
          <w:spacing w:val="-2"/>
        </w:rPr>
        <w:t>hydrograph</w:t>
      </w:r>
    </w:p>
    <w:p w14:paraId="7A15A2F3" w14:textId="77777777" w:rsidR="00184C85" w:rsidRPr="00B625CB" w:rsidRDefault="00184C85" w:rsidP="00184C85">
      <w:pPr>
        <w:spacing w:line="360" w:lineRule="auto"/>
        <w:ind w:right="605"/>
        <w:jc w:val="both"/>
        <w:rPr>
          <w:rFonts w:ascii="Arial" w:hAnsi="Arial" w:cs="Arial"/>
        </w:rPr>
      </w:pPr>
      <w:r w:rsidRPr="00B625CB">
        <w:rPr>
          <w:rFonts w:ascii="Arial" w:hAnsi="Arial" w:cs="Arial"/>
        </w:rPr>
        <w:t xml:space="preserve">The design hydrograph (Figure 7) was crucial in calibrating the hydrological model for non-permanent surface runoff, </w:t>
      </w:r>
      <w:proofErr w:type="gramStart"/>
      <w:r w:rsidRPr="00B625CB">
        <w:rPr>
          <w:rFonts w:ascii="Arial" w:hAnsi="Arial" w:cs="Arial"/>
        </w:rPr>
        <w:t>taking into account</w:t>
      </w:r>
      <w:proofErr w:type="gramEnd"/>
      <w:r w:rsidRPr="00B625CB">
        <w:rPr>
          <w:rFonts w:ascii="Arial" w:hAnsi="Arial" w:cs="Arial"/>
        </w:rPr>
        <w:t xml:space="preserve"> the CN of 89 from the characteristics of</w:t>
      </w:r>
      <w:r w:rsidRPr="00B625CB">
        <w:rPr>
          <w:rFonts w:ascii="Arial" w:hAnsi="Arial" w:cs="Arial"/>
          <w:spacing w:val="-7"/>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type</w:t>
      </w:r>
      <w:r w:rsidRPr="00B625CB">
        <w:rPr>
          <w:rFonts w:ascii="Arial" w:hAnsi="Arial" w:cs="Arial"/>
          <w:spacing w:val="-6"/>
        </w:rPr>
        <w:t xml:space="preserve"> </w:t>
      </w:r>
      <w:r w:rsidRPr="00B625CB">
        <w:rPr>
          <w:rFonts w:ascii="Arial" w:hAnsi="Arial" w:cs="Arial"/>
        </w:rPr>
        <w:t>and</w:t>
      </w:r>
      <w:r w:rsidRPr="00B625CB">
        <w:rPr>
          <w:rFonts w:ascii="Arial" w:hAnsi="Arial" w:cs="Arial"/>
          <w:spacing w:val="-6"/>
        </w:rPr>
        <w:t xml:space="preserve"> </w:t>
      </w:r>
      <w:r w:rsidRPr="00B625CB">
        <w:rPr>
          <w:rFonts w:ascii="Arial" w:hAnsi="Arial" w:cs="Arial"/>
        </w:rPr>
        <w:t>land</w:t>
      </w:r>
      <w:r w:rsidRPr="00B625CB">
        <w:rPr>
          <w:rFonts w:ascii="Arial" w:hAnsi="Arial" w:cs="Arial"/>
          <w:spacing w:val="-6"/>
        </w:rPr>
        <w:t xml:space="preserve"> </w:t>
      </w:r>
      <w:r w:rsidRPr="00B625CB">
        <w:rPr>
          <w:rFonts w:ascii="Arial" w:hAnsi="Arial" w:cs="Arial"/>
        </w:rPr>
        <w:t>use</w:t>
      </w:r>
      <w:r w:rsidRPr="00B625CB">
        <w:rPr>
          <w:rFonts w:ascii="Arial" w:hAnsi="Arial" w:cs="Arial"/>
          <w:spacing w:val="-7"/>
        </w:rPr>
        <w:t xml:space="preserve"> </w:t>
      </w:r>
      <w:r w:rsidRPr="00B625CB">
        <w:rPr>
          <w:rFonts w:ascii="Arial" w:hAnsi="Arial" w:cs="Arial"/>
        </w:rPr>
        <w:t>of</w:t>
      </w:r>
      <w:r w:rsidRPr="00B625CB">
        <w:rPr>
          <w:rFonts w:ascii="Arial" w:hAnsi="Arial" w:cs="Arial"/>
          <w:spacing w:val="-7"/>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hypothetical</w:t>
      </w:r>
      <w:r w:rsidRPr="00B625CB">
        <w:rPr>
          <w:rFonts w:ascii="Arial" w:hAnsi="Arial" w:cs="Arial"/>
          <w:spacing w:val="-5"/>
        </w:rPr>
        <w:t xml:space="preserve"> </w:t>
      </w:r>
      <w:r w:rsidRPr="00B625CB">
        <w:rPr>
          <w:rFonts w:ascii="Arial" w:hAnsi="Arial" w:cs="Arial"/>
        </w:rPr>
        <w:t>basin</w:t>
      </w:r>
      <w:r w:rsidRPr="00B625CB">
        <w:rPr>
          <w:rFonts w:ascii="Arial" w:hAnsi="Arial" w:cs="Arial"/>
          <w:spacing w:val="-5"/>
        </w:rPr>
        <w:t xml:space="preserve"> </w:t>
      </w:r>
      <w:r w:rsidRPr="00B625CB">
        <w:rPr>
          <w:rFonts w:ascii="Arial" w:hAnsi="Arial" w:cs="Arial"/>
        </w:rPr>
        <w:t>used.</w:t>
      </w:r>
      <w:r w:rsidRPr="00B625CB">
        <w:rPr>
          <w:rFonts w:ascii="Arial" w:hAnsi="Arial" w:cs="Arial"/>
          <w:spacing w:val="-6"/>
        </w:rPr>
        <w:t xml:space="preserve"> </w:t>
      </w:r>
      <w:r w:rsidRPr="00B625CB">
        <w:rPr>
          <w:rFonts w:ascii="Arial" w:hAnsi="Arial" w:cs="Arial"/>
        </w:rPr>
        <w:t>The</w:t>
      </w:r>
      <w:r w:rsidRPr="00B625CB">
        <w:rPr>
          <w:rFonts w:ascii="Arial" w:hAnsi="Arial" w:cs="Arial"/>
          <w:spacing w:val="-7"/>
        </w:rPr>
        <w:t xml:space="preserve"> </w:t>
      </w:r>
      <w:r w:rsidRPr="00B625CB">
        <w:rPr>
          <w:rFonts w:ascii="Arial" w:hAnsi="Arial" w:cs="Arial"/>
        </w:rPr>
        <w:t>maximum</w:t>
      </w:r>
      <w:r w:rsidRPr="00B625CB">
        <w:rPr>
          <w:rFonts w:ascii="Arial" w:hAnsi="Arial" w:cs="Arial"/>
          <w:spacing w:val="-5"/>
        </w:rPr>
        <w:t xml:space="preserve"> </w:t>
      </w:r>
      <w:r w:rsidRPr="00B625CB">
        <w:rPr>
          <w:rFonts w:ascii="Arial" w:hAnsi="Arial" w:cs="Arial"/>
        </w:rPr>
        <w:t>flow</w:t>
      </w:r>
      <w:r w:rsidRPr="00B625CB">
        <w:rPr>
          <w:rFonts w:ascii="Arial" w:hAnsi="Arial" w:cs="Arial"/>
          <w:spacing w:val="-9"/>
        </w:rPr>
        <w:t xml:space="preserve"> </w:t>
      </w:r>
      <w:r w:rsidRPr="00B625CB">
        <w:rPr>
          <w:rFonts w:ascii="Arial" w:hAnsi="Arial" w:cs="Arial"/>
        </w:rPr>
        <w:t>was</w:t>
      </w:r>
      <w:r w:rsidRPr="00B625CB">
        <w:rPr>
          <w:rFonts w:ascii="Arial" w:hAnsi="Arial" w:cs="Arial"/>
          <w:spacing w:val="-6"/>
        </w:rPr>
        <w:t xml:space="preserve"> </w:t>
      </w:r>
      <w:r w:rsidRPr="00B625CB">
        <w:rPr>
          <w:rFonts w:ascii="Arial" w:hAnsi="Arial" w:cs="Arial"/>
        </w:rPr>
        <w:t>obtained from</w:t>
      </w:r>
      <w:r w:rsidRPr="00B625CB">
        <w:rPr>
          <w:rFonts w:ascii="Arial" w:hAnsi="Arial" w:cs="Arial"/>
          <w:spacing w:val="-9"/>
        </w:rPr>
        <w:t xml:space="preserve"> </w:t>
      </w:r>
      <w:r w:rsidRPr="00B625CB">
        <w:rPr>
          <w:rFonts w:ascii="Arial" w:hAnsi="Arial" w:cs="Arial"/>
        </w:rPr>
        <w:t>the</w:t>
      </w:r>
      <w:r w:rsidRPr="00B625CB">
        <w:rPr>
          <w:rFonts w:ascii="Arial" w:hAnsi="Arial" w:cs="Arial"/>
          <w:spacing w:val="-8"/>
        </w:rPr>
        <w:t xml:space="preserve"> </w:t>
      </w:r>
      <w:r w:rsidRPr="00B625CB">
        <w:rPr>
          <w:rFonts w:ascii="Arial" w:hAnsi="Arial" w:cs="Arial"/>
        </w:rPr>
        <w:t>IDF</w:t>
      </w:r>
      <w:r w:rsidRPr="00B625CB">
        <w:rPr>
          <w:rFonts w:ascii="Arial" w:hAnsi="Arial" w:cs="Arial"/>
          <w:spacing w:val="-10"/>
        </w:rPr>
        <w:t xml:space="preserve"> </w:t>
      </w:r>
      <w:r w:rsidRPr="00B625CB">
        <w:rPr>
          <w:rFonts w:ascii="Arial" w:hAnsi="Arial" w:cs="Arial"/>
        </w:rPr>
        <w:t>curve</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9"/>
        </w:rPr>
        <w:t xml:space="preserve"> </w:t>
      </w:r>
      <w:r w:rsidRPr="00B625CB">
        <w:rPr>
          <w:rFonts w:ascii="Arial" w:hAnsi="Arial" w:cs="Arial"/>
        </w:rPr>
        <w:t>each</w:t>
      </w:r>
      <w:r w:rsidRPr="00B625CB">
        <w:rPr>
          <w:rFonts w:ascii="Arial" w:hAnsi="Arial" w:cs="Arial"/>
          <w:spacing w:val="-10"/>
        </w:rPr>
        <w:t xml:space="preserve"> </w:t>
      </w:r>
      <w:r w:rsidRPr="00B625CB">
        <w:rPr>
          <w:rFonts w:ascii="Arial" w:hAnsi="Arial" w:cs="Arial"/>
        </w:rPr>
        <w:t>period</w:t>
      </w:r>
      <w:r w:rsidRPr="00B625CB">
        <w:rPr>
          <w:rFonts w:ascii="Arial" w:hAnsi="Arial" w:cs="Arial"/>
          <w:spacing w:val="-9"/>
        </w:rPr>
        <w:t xml:space="preserve"> </w:t>
      </w:r>
      <w:r w:rsidRPr="00B625CB">
        <w:rPr>
          <w:rFonts w:ascii="Arial" w:hAnsi="Arial" w:cs="Arial"/>
        </w:rPr>
        <w:t>for</w:t>
      </w:r>
      <w:r w:rsidRPr="00B625CB">
        <w:rPr>
          <w:rFonts w:ascii="Arial" w:hAnsi="Arial" w:cs="Arial"/>
          <w:spacing w:val="-10"/>
        </w:rPr>
        <w:t xml:space="preserve"> </w:t>
      </w:r>
      <w:r w:rsidRPr="00B625CB">
        <w:rPr>
          <w:rFonts w:ascii="Arial" w:hAnsi="Arial" w:cs="Arial"/>
        </w:rPr>
        <w:t>the</w:t>
      </w:r>
      <w:r w:rsidRPr="00B625CB">
        <w:rPr>
          <w:rFonts w:ascii="Arial" w:hAnsi="Arial" w:cs="Arial"/>
          <w:spacing w:val="-9"/>
        </w:rPr>
        <w:t xml:space="preserve"> </w:t>
      </w:r>
      <w:proofErr w:type="spellStart"/>
      <w:r w:rsidRPr="00B625CB">
        <w:rPr>
          <w:rFonts w:ascii="Arial" w:hAnsi="Arial" w:cs="Arial"/>
        </w:rPr>
        <w:t>Chókwè</w:t>
      </w:r>
      <w:proofErr w:type="spellEnd"/>
      <w:r w:rsidRPr="00B625CB">
        <w:rPr>
          <w:rFonts w:ascii="Arial" w:hAnsi="Arial" w:cs="Arial"/>
        </w:rPr>
        <w:t xml:space="preserve"> city</w:t>
      </w:r>
      <w:r w:rsidRPr="00B625CB">
        <w:rPr>
          <w:rFonts w:ascii="Arial" w:hAnsi="Arial" w:cs="Arial"/>
          <w:spacing w:val="-10"/>
        </w:rPr>
        <w:t xml:space="preserve"> </w:t>
      </w:r>
      <w:r w:rsidRPr="00B625CB">
        <w:rPr>
          <w:rFonts w:ascii="Arial" w:hAnsi="Arial" w:cs="Arial"/>
        </w:rPr>
        <w:t>and</w:t>
      </w:r>
      <w:r w:rsidRPr="00B625CB">
        <w:rPr>
          <w:rFonts w:ascii="Arial" w:hAnsi="Arial" w:cs="Arial"/>
          <w:spacing w:val="-7"/>
        </w:rPr>
        <w:t xml:space="preserve"> </w:t>
      </w:r>
      <w:r w:rsidRPr="00B625CB">
        <w:rPr>
          <w:rFonts w:ascii="Arial" w:hAnsi="Arial" w:cs="Arial"/>
        </w:rPr>
        <w:t>a</w:t>
      </w:r>
      <w:r w:rsidRPr="00B625CB">
        <w:rPr>
          <w:rFonts w:ascii="Arial" w:hAnsi="Arial" w:cs="Arial"/>
          <w:spacing w:val="-10"/>
        </w:rPr>
        <w:t xml:space="preserve"> </w:t>
      </w:r>
      <w:r w:rsidRPr="00B625CB">
        <w:rPr>
          <w:rFonts w:ascii="Arial" w:hAnsi="Arial" w:cs="Arial"/>
        </w:rPr>
        <w:t>time</w:t>
      </w:r>
      <w:r w:rsidRPr="00B625CB">
        <w:rPr>
          <w:rFonts w:ascii="Arial" w:hAnsi="Arial" w:cs="Arial"/>
          <w:spacing w:val="-9"/>
        </w:rPr>
        <w:t xml:space="preserve"> </w:t>
      </w:r>
      <w:r w:rsidRPr="00B625CB">
        <w:rPr>
          <w:rFonts w:ascii="Arial" w:hAnsi="Arial" w:cs="Arial"/>
        </w:rPr>
        <w:t>discretization</w:t>
      </w:r>
      <w:r w:rsidRPr="00B625CB">
        <w:rPr>
          <w:rFonts w:ascii="Arial" w:hAnsi="Arial" w:cs="Arial"/>
          <w:spacing w:val="-10"/>
        </w:rPr>
        <w:t xml:space="preserve"> </w:t>
      </w:r>
      <w:r w:rsidRPr="00B625CB">
        <w:rPr>
          <w:rFonts w:ascii="Arial" w:hAnsi="Arial" w:cs="Arial"/>
        </w:rPr>
        <w:t>of</w:t>
      </w:r>
      <w:r w:rsidRPr="00B625CB">
        <w:rPr>
          <w:rFonts w:ascii="Arial" w:hAnsi="Arial" w:cs="Arial"/>
          <w:spacing w:val="-9"/>
        </w:rPr>
        <w:t xml:space="preserve"> </w:t>
      </w:r>
      <w:r w:rsidRPr="00B625CB">
        <w:rPr>
          <w:rFonts w:ascii="Arial" w:hAnsi="Arial" w:cs="Arial"/>
        </w:rPr>
        <w:t>1.2 hours. To determine the design hydrograph, the peak flow values for each return period were</w:t>
      </w:r>
      <w:r w:rsidRPr="00B625CB">
        <w:rPr>
          <w:rFonts w:ascii="Arial" w:hAnsi="Arial" w:cs="Arial"/>
          <w:spacing w:val="-2"/>
        </w:rPr>
        <w:t xml:space="preserve"> </w:t>
      </w:r>
      <w:r w:rsidRPr="00B625CB">
        <w:rPr>
          <w:rFonts w:ascii="Arial" w:hAnsi="Arial" w:cs="Arial"/>
        </w:rPr>
        <w:t>obtained. These</w:t>
      </w:r>
      <w:r w:rsidRPr="00B625CB">
        <w:rPr>
          <w:rFonts w:ascii="Arial" w:hAnsi="Arial" w:cs="Arial"/>
          <w:spacing w:val="-1"/>
        </w:rPr>
        <w:t xml:space="preserve"> </w:t>
      </w:r>
      <w:r w:rsidRPr="00B625CB">
        <w:rPr>
          <w:rFonts w:ascii="Arial" w:hAnsi="Arial" w:cs="Arial"/>
        </w:rPr>
        <w:t>flows</w:t>
      </w:r>
      <w:r w:rsidRPr="00B625CB">
        <w:rPr>
          <w:rFonts w:ascii="Arial" w:hAnsi="Arial" w:cs="Arial"/>
          <w:spacing w:val="-1"/>
        </w:rPr>
        <w:t xml:space="preserve"> </w:t>
      </w:r>
      <w:r w:rsidRPr="00B625CB">
        <w:rPr>
          <w:rFonts w:ascii="Arial" w:hAnsi="Arial" w:cs="Arial"/>
        </w:rPr>
        <w:t>comprise variations and return</w:t>
      </w:r>
      <w:r w:rsidRPr="00B625CB">
        <w:rPr>
          <w:rFonts w:ascii="Arial" w:hAnsi="Arial" w:cs="Arial"/>
          <w:spacing w:val="-1"/>
        </w:rPr>
        <w:t xml:space="preserve"> </w:t>
      </w:r>
      <w:r w:rsidRPr="00B625CB">
        <w:rPr>
          <w:rFonts w:ascii="Arial" w:hAnsi="Arial" w:cs="Arial"/>
        </w:rPr>
        <w:lastRenderedPageBreak/>
        <w:t>times</w:t>
      </w:r>
      <w:r w:rsidRPr="00B625CB">
        <w:rPr>
          <w:rFonts w:ascii="Arial" w:hAnsi="Arial" w:cs="Arial"/>
          <w:spacing w:val="-1"/>
        </w:rPr>
        <w:t xml:space="preserve"> </w:t>
      </w:r>
      <w:r w:rsidRPr="00B625CB">
        <w:rPr>
          <w:rFonts w:ascii="Arial" w:hAnsi="Arial" w:cs="Arial"/>
        </w:rPr>
        <w:t>of 44.46m</w:t>
      </w:r>
      <w:r w:rsidRPr="00B625CB">
        <w:rPr>
          <w:rFonts w:ascii="Arial" w:hAnsi="Arial" w:cs="Arial"/>
          <w:vertAlign w:val="superscript"/>
        </w:rPr>
        <w:t>3</w:t>
      </w:r>
      <w:r w:rsidRPr="00B625CB">
        <w:rPr>
          <w:rFonts w:ascii="Arial" w:hAnsi="Arial" w:cs="Arial"/>
        </w:rPr>
        <w:t xml:space="preserve"> /s for</w:t>
      </w:r>
      <w:r w:rsidRPr="00B625CB">
        <w:rPr>
          <w:rFonts w:ascii="Arial" w:hAnsi="Arial" w:cs="Arial"/>
          <w:spacing w:val="-2"/>
        </w:rPr>
        <w:t xml:space="preserve"> </w:t>
      </w:r>
      <w:r w:rsidRPr="00B625CB">
        <w:rPr>
          <w:rFonts w:ascii="Arial" w:hAnsi="Arial" w:cs="Arial"/>
        </w:rPr>
        <w:t>TR 2 years,</w:t>
      </w:r>
      <w:r w:rsidRPr="00B625CB">
        <w:rPr>
          <w:rFonts w:ascii="Arial" w:hAnsi="Arial" w:cs="Arial"/>
          <w:spacing w:val="-12"/>
        </w:rPr>
        <w:t xml:space="preserve"> </w:t>
      </w:r>
      <w:r w:rsidRPr="00B625CB">
        <w:rPr>
          <w:rFonts w:ascii="Arial" w:hAnsi="Arial" w:cs="Arial"/>
        </w:rPr>
        <w:t>56.93m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13"/>
        </w:rPr>
        <w:t xml:space="preserve"> </w:t>
      </w:r>
      <w:r w:rsidRPr="00B625CB">
        <w:rPr>
          <w:rFonts w:ascii="Arial" w:hAnsi="Arial" w:cs="Arial"/>
        </w:rPr>
        <w:t>TR</w:t>
      </w:r>
      <w:r w:rsidRPr="00B625CB">
        <w:rPr>
          <w:rFonts w:ascii="Arial" w:hAnsi="Arial" w:cs="Arial"/>
          <w:spacing w:val="-10"/>
        </w:rPr>
        <w:t xml:space="preserve"> </w:t>
      </w:r>
      <w:r w:rsidRPr="00B625CB">
        <w:rPr>
          <w:rFonts w:ascii="Arial" w:hAnsi="Arial" w:cs="Arial"/>
        </w:rPr>
        <w:t>5</w:t>
      </w:r>
      <w:r w:rsidRPr="00B625CB">
        <w:rPr>
          <w:rFonts w:ascii="Arial" w:hAnsi="Arial" w:cs="Arial"/>
          <w:spacing w:val="-8"/>
        </w:rPr>
        <w:t xml:space="preserve"> </w:t>
      </w:r>
      <w:r w:rsidRPr="00B625CB">
        <w:rPr>
          <w:rFonts w:ascii="Arial" w:hAnsi="Arial" w:cs="Arial"/>
        </w:rPr>
        <w:t>years,</w:t>
      </w:r>
      <w:r w:rsidRPr="00B625CB">
        <w:rPr>
          <w:rFonts w:ascii="Arial" w:hAnsi="Arial" w:cs="Arial"/>
          <w:spacing w:val="-11"/>
        </w:rPr>
        <w:t xml:space="preserve"> </w:t>
      </w:r>
      <w:r w:rsidRPr="00B625CB">
        <w:rPr>
          <w:rFonts w:ascii="Arial" w:hAnsi="Arial" w:cs="Arial"/>
        </w:rPr>
        <w:t>68.47m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1"/>
        </w:rPr>
        <w:t xml:space="preserve"> </w:t>
      </w:r>
      <w:r w:rsidRPr="00B625CB">
        <w:rPr>
          <w:rFonts w:ascii="Arial" w:hAnsi="Arial" w:cs="Arial"/>
        </w:rPr>
        <w:t>for</w:t>
      </w:r>
      <w:r w:rsidRPr="00B625CB">
        <w:rPr>
          <w:rFonts w:ascii="Arial" w:hAnsi="Arial" w:cs="Arial"/>
          <w:spacing w:val="-12"/>
        </w:rPr>
        <w:t xml:space="preserve"> </w:t>
      </w:r>
      <w:r w:rsidRPr="00B625CB">
        <w:rPr>
          <w:rFonts w:ascii="Arial" w:hAnsi="Arial" w:cs="Arial"/>
        </w:rPr>
        <w:t>10</w:t>
      </w:r>
      <w:r w:rsidRPr="00B625CB">
        <w:rPr>
          <w:rFonts w:ascii="Arial" w:hAnsi="Arial" w:cs="Arial"/>
          <w:spacing w:val="-8"/>
        </w:rPr>
        <w:t xml:space="preserve"> </w:t>
      </w:r>
      <w:r w:rsidRPr="00B625CB">
        <w:rPr>
          <w:rFonts w:ascii="Arial" w:hAnsi="Arial" w:cs="Arial"/>
        </w:rPr>
        <w:t>years</w:t>
      </w:r>
      <w:r w:rsidRPr="00B625CB">
        <w:rPr>
          <w:rFonts w:ascii="Arial" w:hAnsi="Arial" w:cs="Arial"/>
          <w:spacing w:val="-10"/>
        </w:rPr>
        <w:t xml:space="preserve"> </w:t>
      </w:r>
      <w:r w:rsidRPr="00B625CB">
        <w:rPr>
          <w:rFonts w:ascii="Arial" w:hAnsi="Arial" w:cs="Arial"/>
        </w:rPr>
        <w:t>and</w:t>
      </w:r>
      <w:r w:rsidRPr="00B625CB">
        <w:rPr>
          <w:rFonts w:ascii="Arial" w:hAnsi="Arial" w:cs="Arial"/>
          <w:spacing w:val="-10"/>
        </w:rPr>
        <w:t xml:space="preserve"> </w:t>
      </w:r>
      <w:r w:rsidRPr="00B625CB">
        <w:rPr>
          <w:rFonts w:ascii="Arial" w:hAnsi="Arial" w:cs="Arial"/>
        </w:rPr>
        <w:t>87.20m</w:t>
      </w:r>
      <w:r w:rsidRPr="00B625CB">
        <w:rPr>
          <w:rFonts w:ascii="Arial" w:hAnsi="Arial" w:cs="Arial"/>
          <w:vertAlign w:val="superscript"/>
        </w:rPr>
        <w:t>3</w:t>
      </w:r>
      <w:r w:rsidRPr="00B625CB">
        <w:rPr>
          <w:rFonts w:ascii="Arial" w:hAnsi="Arial" w:cs="Arial"/>
          <w:spacing w:val="6"/>
        </w:rPr>
        <w:t xml:space="preserve"> </w:t>
      </w:r>
      <w:r w:rsidRPr="00B625CB">
        <w:rPr>
          <w:rFonts w:ascii="Arial" w:hAnsi="Arial" w:cs="Arial"/>
        </w:rPr>
        <w:t>/s</w:t>
      </w:r>
      <w:r w:rsidRPr="00B625CB">
        <w:rPr>
          <w:rFonts w:ascii="Arial" w:hAnsi="Arial" w:cs="Arial"/>
          <w:spacing w:val="-10"/>
        </w:rPr>
        <w:t xml:space="preserve"> </w:t>
      </w:r>
      <w:r w:rsidRPr="00B625CB">
        <w:rPr>
          <w:rFonts w:ascii="Arial" w:hAnsi="Arial" w:cs="Arial"/>
        </w:rPr>
        <w:t>for</w:t>
      </w:r>
      <w:r w:rsidRPr="00B625CB">
        <w:rPr>
          <w:rFonts w:ascii="Arial" w:hAnsi="Arial" w:cs="Arial"/>
          <w:spacing w:val="-13"/>
        </w:rPr>
        <w:t xml:space="preserve"> </w:t>
      </w:r>
      <w:r w:rsidRPr="00B625CB">
        <w:rPr>
          <w:rFonts w:ascii="Arial" w:hAnsi="Arial" w:cs="Arial"/>
        </w:rPr>
        <w:t>TR</w:t>
      </w:r>
      <w:r w:rsidRPr="00B625CB">
        <w:rPr>
          <w:rFonts w:ascii="Arial" w:hAnsi="Arial" w:cs="Arial"/>
          <w:spacing w:val="-10"/>
        </w:rPr>
        <w:t xml:space="preserve"> </w:t>
      </w:r>
      <w:r w:rsidRPr="00B625CB">
        <w:rPr>
          <w:rFonts w:ascii="Arial" w:hAnsi="Arial" w:cs="Arial"/>
        </w:rPr>
        <w:t>25</w:t>
      </w:r>
      <w:r w:rsidRPr="00B625CB">
        <w:rPr>
          <w:rFonts w:ascii="Arial" w:hAnsi="Arial" w:cs="Arial"/>
          <w:spacing w:val="-10"/>
        </w:rPr>
        <w:t xml:space="preserve"> </w:t>
      </w:r>
      <w:r w:rsidRPr="00B625CB">
        <w:rPr>
          <w:rFonts w:ascii="Arial" w:hAnsi="Arial" w:cs="Arial"/>
          <w:spacing w:val="-2"/>
        </w:rPr>
        <w:t>years.</w:t>
      </w:r>
    </w:p>
    <w:p w14:paraId="037353B6" w14:textId="1382F82B" w:rsidR="00184C85" w:rsidRDefault="00BC574B" w:rsidP="00184C85">
      <w:pPr>
        <w:spacing w:line="360" w:lineRule="auto"/>
        <w:jc w:val="both"/>
        <w:rPr>
          <w:rFonts w:ascii="Arial" w:hAnsi="Arial" w:cs="Arial"/>
          <w:spacing w:val="-2"/>
        </w:rPr>
      </w:pPr>
      <w:r>
        <w:rPr>
          <w:noProof/>
        </w:rPr>
        <w:pict w14:anchorId="79EB0722">
          <v:group id="Group 109" o:spid="_x0000_s1077" style="position:absolute;left:0;text-align:left;margin-left:113.55pt;margin-top:1.95pt;width:340.15pt;height:176.75pt;z-index:251664384;mso-wrap-distance-left:0;mso-wrap-distance-right:0;mso-position-horizontal-relative:page" coordsize="43199,2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">
            <v:shape id="Graphic 110" o:spid="_x0000_s1078" style="position:absolute;left:6236;top:5216;width:25578;height:9049;visibility:visible;mso-wrap-style:square;v-text-anchor:top" coordsize="255778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" adj="0,,0" path="m,904367r2557399,em,677291r2557399,em,451739r2557399,em,226187r2557399,em,l2557399,e" filled="f" strokecolor="#d9d9d9">
              <v:stroke joinstyle="round"/>
              <v:formulas/>
              <v:path arrowok="t" o:connecttype="segments"/>
            </v:shape>
            <v:shape id="Graphic 111" o:spid="_x0000_s1079" style="position:absolute;left:6236;top:16516;width:25578;height:13;visibility:visible;mso-wrap-style:square;v-text-anchor:top" coordsize="255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" path="m,l2557399,e" filled="f" strokecolor="#d9d9d9" strokeweight=".14pt">
              <v:path arrowok="t"/>
            </v:shape>
            <v:shape id="Graphic 112" o:spid="_x0000_s1080" style="position:absolute;left:6236;top:11492;width:25578;height:5030;visibility:visible;mso-wrap-style:square;v-text-anchor:top" coordsize="25577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" path="m,502412r65912,l131444,502412r65532,-1651l262509,494665r65532,-9144l393573,470281r65532,-19812l524637,430657r65532,-19812l655701,392557r65531,-13716l786765,366649r65532,-12192l917829,343789r65532,-18289l1048893,299593r65532,-39624l1179957,197485r65532,-77724l1311021,46609,1376552,r65533,17653l1507616,84709r65533,100584l1638681,291973r65532,89916l1771269,444373r65532,38100l1902333,500761r65531,1651l2033397,502412r65532,l2492121,502412r65278,e" filled="f" strokecolor="#5b9bd4" strokeweight="2.25pt">
              <v:path arrowok="t"/>
            </v:shape>
            <v:shape id="Graphic 113" o:spid="_x0000_s1081" style="position:absolute;left:6236;top:10083;width:25578;height:6439;visibility:visible;mso-wrap-style:square;v-text-anchor:top" coordsize="255778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" path="m,643381r65912,l131444,643381r65532,-3175l262509,629538r65532,-15239l393573,589914r65532,-25908l524637,538099r65532,-25909l655701,490854r65531,-16764l786765,458850r65532,-12192l917829,432942r65532,-22860l1048893,379602r65532,-50292l1179957,250062r65532,-100584l1311021,58038,1376552,r65533,24510l1507616,109854r65533,128016l1638681,375030r65532,114300l1771269,570102r65532,47244l1902333,641730r65531,1651l2033397,643381r65532,l2492121,643381r65278,e" filled="f" strokecolor="red" strokeweight="2.25pt">
              <v:path arrowok="t"/>
            </v:shape>
            <v:shape id="Graphic 114" o:spid="_x0000_s1082" style="position:absolute;left:6236;top:8778;width:25578;height:7741;visibility:visible;mso-wrap-style:square;v-text-anchor:top" coordsize="255778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" path="m,773811r65912,l131444,773684r65532,-4572l262509,753872r65532,-22860l393573,700532r65532,-32004l524637,635000r65532,-30480l655701,580136r65531,-18288l786765,545084r65532,-13716l917829,514604r65532,-24384l1048893,452120r65532,-59436l1179957,298196r65532,-118872l1311021,69596,1376552,r65533,29972l1507616,132080r65533,155448l1638681,450596r65532,138684l1771269,685292r65532,57912l1902333,772160r65531,1651l2033397,773811r65532,l2492121,773811r65278,e" filled="f" strokecolor="#a4a4a4" strokeweight="2.25pt">
              <v:path arrowok="t"/>
            </v:shape>
            <v:shape id="Graphic 115" o:spid="_x0000_s1083" style="position:absolute;left:6236;top:6663;width:25578;height:9855;visibility:visible;mso-wrap-style:square;v-text-anchor:top" coordsize="255778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" path="m,985393r65912,l131444,985266r65532,-9144l262509,953262r65532,-35052l393573,875538r65532,-42672l524637,790194r65532,-38100l655701,723138r65531,-18288l786765,685038r65532,-16764l917829,649986r65532,-32005l1048893,572262r65532,-76200l1179957,375666r65532,-149352l1311021,87629,1376552,r65533,38862l1507616,169925r65533,196597l1638681,575310r65532,175260l1771269,874014r65532,71628l1902333,982218r65531,3175l2033397,985393r65532,l2492121,985393r65278,e" filled="f" strokecolor="#ffc000" strokeweight="2.25pt">
              <v:path arrowok="t"/>
            </v:shape>
            <v:shape id="Graphic 116" o:spid="_x0000_s1084" style="position:absolute;left:33797;top:9895;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" path="m,l243840,e" filled="f" strokecolor="#5b9bd4" strokeweight="2.25pt">
              <v:path arrowok="t"/>
            </v:shape>
            <v:shape id="Graphic 117" o:spid="_x0000_s1085" style="position:absolute;left:33797;top:1203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" path="m,l243840,e" filled="f" strokecolor="red" strokeweight="2.25pt">
              <v:path arrowok="t"/>
            </v:shape>
            <v:shape id="Graphic 118" o:spid="_x0000_s1086" style="position:absolute;left:33797;top:14181;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" path="m,l243840,e" filled="f" strokecolor="#a4a4a4" strokeweight="2.25pt">
              <v:path arrowok="t"/>
            </v:shape>
            <v:shape id="Graphic 119" o:spid="_x0000_s1087" style="position:absolute;left:33797;top:1632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" path="m,l243840,e" filled="f" strokecolor="#ffc000" strokeweight="2.25pt">
              <v:path arrowok="t"/>
            </v:shape>
            <v:shape id="Graphic 120" o:spid="_x0000_s1088" style="position:absolute;left:47;top:47;width:43104;height:22352;visibility:visible;mso-wrap-style:square;v-text-anchor:top" coordsize="4310380,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" path="m,2235200r4310380,l4310380,,,,,2235200xe" filled="f" strokecolor="#d9d9d9">
              <v:path arrowok="t"/>
            </v:shape>
            <v:shape id="Textbox 121" o:spid="_x0000_s1089" type="#_x0000_t202" style="position:absolute;left:14484;top:1097;width:1435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style="mso-next-textbox:#Textbox 121" inset="0,0,0,0">
                <w:txbxContent>
                  <w:p w14:paraId="03D40E44" w14:textId="787CBD11" w:rsidR="008C4F5B" w:rsidRPr="000F77F7" w:rsidRDefault="000F77F7" w:rsidP="000F77F7">
                    <w:pPr>
                      <w:spacing w:line="399" w:lineRule="exact"/>
                      <w:jc w:val="center"/>
                      <w:rPr>
                        <w:sz w:val="24"/>
                        <w:szCs w:val="14"/>
                        <w:lang w:val="pt-PT"/>
                      </w:rPr>
                    </w:pPr>
                    <w:r>
                      <w:rPr>
                        <w:spacing w:val="-2"/>
                        <w:sz w:val="24"/>
                        <w:szCs w:val="14"/>
                        <w:lang w:val="pt-PT"/>
                      </w:rPr>
                      <w:t>Hydrogramme</w:t>
                    </w:r>
                  </w:p>
                </w:txbxContent>
              </v:textbox>
            </v:shape>
            <v:shape id="Textbox 122" o:spid="_x0000_s1090" type="#_x0000_t202" style="position:absolute;left:3551;top:4557;width:186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style="mso-next-textbox:#Textbox 122" inset="0,0,0,0">
                <w:txbxContent>
                  <w:p w14:paraId="7933EE90" w14:textId="77777777" w:rsidR="008C4F5B" w:rsidRDefault="008C4F5B" w:rsidP="00184C85">
                    <w:pPr>
                      <w:spacing w:line="199" w:lineRule="exact"/>
                      <w:rPr>
                        <w:sz w:val="18"/>
                      </w:rPr>
                    </w:pPr>
                    <w:r>
                      <w:rPr>
                        <w:spacing w:val="-5"/>
                        <w:sz w:val="18"/>
                      </w:rPr>
                      <w:t>100</w:t>
                    </w:r>
                  </w:p>
                  <w:p w14:paraId="5853FC6D" w14:textId="77777777" w:rsidR="008C4F5B" w:rsidRDefault="008C4F5B" w:rsidP="00184C85">
                    <w:pPr>
                      <w:spacing w:before="149"/>
                      <w:ind w:left="90"/>
                      <w:rPr>
                        <w:sz w:val="18"/>
                      </w:rPr>
                    </w:pPr>
                    <w:r>
                      <w:rPr>
                        <w:spacing w:val="-5"/>
                        <w:sz w:val="18"/>
                      </w:rPr>
                      <w:t>80</w:t>
                    </w:r>
                  </w:p>
                  <w:p w14:paraId="2907D404" w14:textId="77777777" w:rsidR="008C4F5B" w:rsidRDefault="008C4F5B" w:rsidP="00184C85">
                    <w:pPr>
                      <w:spacing w:before="149"/>
                      <w:ind w:left="90"/>
                      <w:rPr>
                        <w:sz w:val="18"/>
                      </w:rPr>
                    </w:pPr>
                    <w:r>
                      <w:rPr>
                        <w:spacing w:val="-5"/>
                        <w:sz w:val="18"/>
                      </w:rPr>
                      <w:t>60</w:t>
                    </w:r>
                  </w:p>
                  <w:p w14:paraId="2C5D5EF1" w14:textId="77777777" w:rsidR="008C4F5B" w:rsidRDefault="008C4F5B" w:rsidP="00184C85">
                    <w:pPr>
                      <w:spacing w:before="149"/>
                      <w:ind w:left="90"/>
                      <w:rPr>
                        <w:sz w:val="18"/>
                      </w:rPr>
                    </w:pPr>
                    <w:r>
                      <w:rPr>
                        <w:spacing w:val="-5"/>
                        <w:sz w:val="18"/>
                      </w:rPr>
                      <w:t>40</w:t>
                    </w:r>
                  </w:p>
                  <w:p w14:paraId="151013F4" w14:textId="77777777" w:rsidR="008C4F5B" w:rsidRDefault="008C4F5B" w:rsidP="00184C85">
                    <w:pPr>
                      <w:spacing w:before="149"/>
                      <w:ind w:left="90"/>
                      <w:rPr>
                        <w:sz w:val="18"/>
                      </w:rPr>
                    </w:pPr>
                    <w:r>
                      <w:rPr>
                        <w:spacing w:val="-5"/>
                        <w:sz w:val="18"/>
                      </w:rPr>
                      <w:t>20</w:t>
                    </w:r>
                  </w:p>
                  <w:p w14:paraId="24DA274C" w14:textId="77777777" w:rsidR="008C4F5B" w:rsidRDefault="008C4F5B" w:rsidP="00184C85">
                    <w:pPr>
                      <w:spacing w:before="149"/>
                      <w:ind w:left="180"/>
                      <w:rPr>
                        <w:sz w:val="18"/>
                      </w:rPr>
                    </w:pPr>
                    <w:r>
                      <w:rPr>
                        <w:spacing w:val="-10"/>
                        <w:sz w:val="18"/>
                      </w:rPr>
                      <w:t>0</w:t>
                    </w:r>
                  </w:p>
                </w:txbxContent>
              </v:textbox>
            </v:shape>
            <v:shape id="Textbox 123" o:spid="_x0000_s1091" type="#_x0000_t202" style="position:absolute;left:36504;top:9361;width:5499;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style="mso-next-textbox:#Textbox 123" inset="0,0,0,0">
                <w:txbxContent>
                  <w:p w14:paraId="20507502" w14:textId="77777777" w:rsidR="008C4F5B" w:rsidRDefault="008C4F5B" w:rsidP="00184C85">
                    <w:pPr>
                      <w:spacing w:line="183" w:lineRule="exact"/>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2 </w:t>
                    </w:r>
                    <w:r>
                      <w:rPr>
                        <w:rFonts w:ascii="Calibri"/>
                        <w:color w:val="585858"/>
                        <w:spacing w:val="-4"/>
                        <w:sz w:val="18"/>
                      </w:rPr>
                      <w:t>Years</w:t>
                    </w:r>
                  </w:p>
                  <w:p w14:paraId="49A588D8" w14:textId="77777777" w:rsidR="008C4F5B" w:rsidRDefault="008C4F5B" w:rsidP="00184C85">
                    <w:pPr>
                      <w:spacing w:before="117"/>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5 </w:t>
                    </w:r>
                    <w:r>
                      <w:rPr>
                        <w:rFonts w:ascii="Calibri"/>
                        <w:color w:val="585858"/>
                        <w:spacing w:val="-4"/>
                        <w:sz w:val="18"/>
                      </w:rPr>
                      <w:t>Years</w:t>
                    </w:r>
                  </w:p>
                  <w:p w14:paraId="6E7FAC5E" w14:textId="77777777" w:rsidR="008C4F5B" w:rsidRDefault="008C4F5B" w:rsidP="00184C85">
                    <w:pPr>
                      <w:spacing w:before="118"/>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10 </w:t>
                    </w:r>
                    <w:r>
                      <w:rPr>
                        <w:rFonts w:ascii="Calibri"/>
                        <w:color w:val="585858"/>
                        <w:spacing w:val="-4"/>
                        <w:sz w:val="18"/>
                      </w:rPr>
                      <w:t>Years</w:t>
                    </w:r>
                  </w:p>
                  <w:p w14:paraId="3304938D" w14:textId="77777777" w:rsidR="008C4F5B" w:rsidRDefault="008C4F5B" w:rsidP="00184C85">
                    <w:pPr>
                      <w:spacing w:before="118" w:line="216" w:lineRule="exact"/>
                      <w:rPr>
                        <w:rFonts w:ascii="Calibri"/>
                        <w:sz w:val="18"/>
                      </w:rPr>
                    </w:pPr>
                    <w:r>
                      <w:rPr>
                        <w:rFonts w:ascii="Calibri"/>
                        <w:color w:val="585858"/>
                        <w:sz w:val="18"/>
                      </w:rPr>
                      <w:t>TR</w:t>
                    </w:r>
                    <w:r>
                      <w:rPr>
                        <w:rFonts w:ascii="Calibri"/>
                        <w:color w:val="585858"/>
                        <w:spacing w:val="-2"/>
                        <w:sz w:val="18"/>
                      </w:rPr>
                      <w:t xml:space="preserve"> </w:t>
                    </w:r>
                    <w:r>
                      <w:rPr>
                        <w:rFonts w:ascii="Calibri"/>
                        <w:color w:val="585858"/>
                        <w:sz w:val="18"/>
                      </w:rPr>
                      <w:t xml:space="preserve">25 </w:t>
                    </w:r>
                    <w:r>
                      <w:rPr>
                        <w:rFonts w:ascii="Calibri"/>
                        <w:color w:val="585858"/>
                        <w:spacing w:val="-4"/>
                        <w:sz w:val="18"/>
                      </w:rPr>
                      <w:t>Years</w:t>
                    </w:r>
                  </w:p>
                </w:txbxContent>
              </v:textbox>
            </v:shape>
            <v:shape id="Textbox 124" o:spid="_x0000_s1092" type="#_x0000_t202" style="position:absolute;left:15534;top:19337;width:713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style="mso-next-textbox:#Textbox 124" inset="0,0,0,0">
                <w:txbxContent>
                  <w:p w14:paraId="1C0765A9" w14:textId="77777777" w:rsidR="008C4F5B" w:rsidRDefault="008C4F5B" w:rsidP="00AB5161">
                    <w:pPr>
                      <w:spacing w:line="234" w:lineRule="exact"/>
                      <w:jc w:val="center"/>
                      <w:rPr>
                        <w:sz w:val="21"/>
                      </w:rPr>
                    </w:pPr>
                    <w:r>
                      <w:rPr>
                        <w:sz w:val="21"/>
                      </w:rPr>
                      <w:t>Time</w:t>
                    </w:r>
                    <w:r>
                      <w:rPr>
                        <w:spacing w:val="-5"/>
                        <w:sz w:val="21"/>
                      </w:rPr>
                      <w:t xml:space="preserve"> </w:t>
                    </w:r>
                    <w:r>
                      <w:rPr>
                        <w:spacing w:val="-2"/>
                        <w:sz w:val="21"/>
                      </w:rPr>
                      <w:t>(hours)</w:t>
                    </w:r>
                  </w:p>
                </w:txbxContent>
              </v:textbox>
            </v:shape>
            <w10:wrap anchorx="page"/>
          </v:group>
        </w:pict>
      </w:r>
    </w:p>
    <w:p w14:paraId="7A5F31E6" w14:textId="77777777" w:rsidR="00184C85" w:rsidRDefault="00184C85" w:rsidP="00184C85">
      <w:pPr>
        <w:spacing w:line="360" w:lineRule="auto"/>
        <w:jc w:val="both"/>
        <w:rPr>
          <w:rFonts w:ascii="Arial" w:hAnsi="Arial" w:cs="Arial"/>
          <w:spacing w:val="-2"/>
        </w:rPr>
      </w:pPr>
    </w:p>
    <w:p w14:paraId="310A3B04" w14:textId="77777777" w:rsidR="00184C85" w:rsidRDefault="00184C85" w:rsidP="00184C85">
      <w:pPr>
        <w:spacing w:line="360" w:lineRule="auto"/>
        <w:jc w:val="both"/>
        <w:rPr>
          <w:rFonts w:ascii="Arial" w:hAnsi="Arial" w:cs="Arial"/>
          <w:spacing w:val="-2"/>
        </w:rPr>
      </w:pPr>
    </w:p>
    <w:p w14:paraId="7086E908" w14:textId="3AE05730" w:rsidR="00184C85" w:rsidRDefault="00BC574B" w:rsidP="00184C85">
      <w:pPr>
        <w:spacing w:line="360" w:lineRule="auto"/>
        <w:jc w:val="both"/>
        <w:rPr>
          <w:rFonts w:ascii="Arial" w:hAnsi="Arial" w:cs="Arial"/>
          <w:spacing w:val="-2"/>
        </w:rPr>
      </w:pPr>
      <w:r>
        <w:rPr>
          <w:noProof/>
        </w:rPr>
        <w:pict w14:anchorId="0DFB7ABD">
          <v:shape id="Textbox 125" o:spid="_x0000_s1076" type="#_x0000_t202" style="position:absolute;left:0;text-align:left;margin-left:113.55pt;margin-top:1.4pt;width:13.7pt;height:53.5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" filled="f" stroked="f">
            <v:textbox style="layout-flow:vertical;mso-layout-flow-alt:bottom-to-top;mso-next-textbox:#Textbox 125" inset="0,0,0,0">
              <w:txbxContent>
                <w:p w14:paraId="738BC647" w14:textId="77777777" w:rsidR="008C4F5B" w:rsidRDefault="008C4F5B" w:rsidP="00184C85">
                  <w:pPr>
                    <w:spacing w:before="12"/>
                    <w:ind w:left="20"/>
                    <w:rPr>
                      <w:sz w:val="21"/>
                    </w:rPr>
                  </w:pPr>
                  <w:r>
                    <w:rPr>
                      <w:sz w:val="21"/>
                    </w:rPr>
                    <w:t>Flow</w:t>
                  </w:r>
                  <w:r>
                    <w:rPr>
                      <w:spacing w:val="-6"/>
                      <w:sz w:val="21"/>
                    </w:rPr>
                    <w:t xml:space="preserve"> </w:t>
                  </w:r>
                  <w:r>
                    <w:rPr>
                      <w:spacing w:val="-2"/>
                      <w:sz w:val="21"/>
                    </w:rPr>
                    <w:t>(m3/s)</w:t>
                  </w:r>
                </w:p>
              </w:txbxContent>
            </v:textbox>
            <w10:wrap anchorx="page"/>
          </v:shape>
        </w:pict>
      </w:r>
    </w:p>
    <w:p w14:paraId="02A6DD48" w14:textId="77777777" w:rsidR="00184C85" w:rsidRDefault="00184C85" w:rsidP="00184C85">
      <w:pPr>
        <w:spacing w:line="360" w:lineRule="auto"/>
        <w:jc w:val="both"/>
        <w:rPr>
          <w:rFonts w:ascii="Arial" w:hAnsi="Arial" w:cs="Arial"/>
          <w:spacing w:val="-2"/>
        </w:rPr>
      </w:pPr>
    </w:p>
    <w:p w14:paraId="5683D2EB" w14:textId="77777777" w:rsidR="00184C85" w:rsidRDefault="00184C85" w:rsidP="00184C85">
      <w:pPr>
        <w:spacing w:line="360" w:lineRule="auto"/>
        <w:jc w:val="both"/>
        <w:rPr>
          <w:rFonts w:ascii="Arial" w:hAnsi="Arial" w:cs="Arial"/>
          <w:spacing w:val="-2"/>
        </w:rPr>
      </w:pPr>
    </w:p>
    <w:p w14:paraId="1A3F7152" w14:textId="77777777" w:rsidR="00184C85" w:rsidRDefault="00184C85" w:rsidP="00184C85">
      <w:pPr>
        <w:spacing w:line="360" w:lineRule="auto"/>
        <w:jc w:val="both"/>
        <w:rPr>
          <w:rFonts w:ascii="Arial" w:hAnsi="Arial" w:cs="Arial"/>
          <w:spacing w:val="-2"/>
        </w:rPr>
      </w:pPr>
    </w:p>
    <w:p w14:paraId="0EEB0925" w14:textId="28D2277F" w:rsidR="00184C85" w:rsidRDefault="00BC574B" w:rsidP="00184C85">
      <w:pPr>
        <w:spacing w:line="360" w:lineRule="auto"/>
        <w:jc w:val="both"/>
        <w:rPr>
          <w:rFonts w:ascii="Arial" w:hAnsi="Arial" w:cs="Arial"/>
          <w:spacing w:val="-2"/>
        </w:rPr>
      </w:pPr>
      <w:r>
        <w:rPr>
          <w:noProof/>
        </w:rPr>
        <w:pict w14:anchorId="207258D5">
          <v:shape id="Textbox 126" o:spid="_x0000_s1075" type="#_x0000_t202" style="position:absolute;left:0;text-align:left;margin-left:127.45pt;margin-top:15.3pt;width:217.8pt;height:17.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" filled="f" stroked="f">
            <v:textbox style="layout-flow:vertical;mso-layout-flow-alt:bottom-to-top;mso-next-textbox:#Textbox 126" inset="0,0,0,0">
              <w:txbxContent>
                <w:p w14:paraId="18A2B87D" w14:textId="77777777" w:rsidR="008C4F5B" w:rsidRDefault="008C4F5B" w:rsidP="00184C85">
                  <w:pPr>
                    <w:spacing w:before="14"/>
                    <w:ind w:right="18"/>
                    <w:jc w:val="right"/>
                    <w:rPr>
                      <w:sz w:val="16"/>
                    </w:rPr>
                  </w:pPr>
                  <w:r>
                    <w:rPr>
                      <w:spacing w:val="-10"/>
                      <w:sz w:val="16"/>
                    </w:rPr>
                    <w:t>0</w:t>
                  </w:r>
                </w:p>
                <w:p w14:paraId="358C6396" w14:textId="77777777" w:rsidR="008C4F5B" w:rsidRDefault="008C4F5B" w:rsidP="00184C85">
                  <w:pPr>
                    <w:spacing w:before="23"/>
                    <w:ind w:right="18"/>
                    <w:jc w:val="right"/>
                    <w:rPr>
                      <w:sz w:val="16"/>
                    </w:rPr>
                  </w:pPr>
                  <w:r>
                    <w:rPr>
                      <w:spacing w:val="-5"/>
                      <w:sz w:val="16"/>
                    </w:rPr>
                    <w:t>2.4</w:t>
                  </w:r>
                </w:p>
                <w:p w14:paraId="65D5329A" w14:textId="77777777" w:rsidR="008C4F5B" w:rsidRDefault="008C4F5B" w:rsidP="00184C85">
                  <w:pPr>
                    <w:spacing w:before="22"/>
                    <w:ind w:right="18"/>
                    <w:jc w:val="right"/>
                    <w:rPr>
                      <w:sz w:val="16"/>
                    </w:rPr>
                  </w:pPr>
                  <w:r>
                    <w:rPr>
                      <w:spacing w:val="-5"/>
                      <w:sz w:val="16"/>
                    </w:rPr>
                    <w:t>4.8</w:t>
                  </w:r>
                </w:p>
                <w:p w14:paraId="3F03383B" w14:textId="77777777" w:rsidR="008C4F5B" w:rsidRDefault="008C4F5B" w:rsidP="00184C85">
                  <w:pPr>
                    <w:spacing w:before="23"/>
                    <w:ind w:right="18"/>
                    <w:jc w:val="right"/>
                    <w:rPr>
                      <w:sz w:val="16"/>
                    </w:rPr>
                  </w:pPr>
                  <w:r>
                    <w:rPr>
                      <w:spacing w:val="-5"/>
                      <w:sz w:val="16"/>
                    </w:rPr>
                    <w:t>7.2</w:t>
                  </w:r>
                </w:p>
                <w:p w14:paraId="7990F3B1" w14:textId="77777777" w:rsidR="008C4F5B" w:rsidRDefault="008C4F5B" w:rsidP="00184C85">
                  <w:pPr>
                    <w:spacing w:before="23"/>
                    <w:ind w:right="18"/>
                    <w:jc w:val="right"/>
                    <w:rPr>
                      <w:sz w:val="16"/>
                    </w:rPr>
                  </w:pPr>
                  <w:r>
                    <w:rPr>
                      <w:spacing w:val="-5"/>
                      <w:sz w:val="16"/>
                    </w:rPr>
                    <w:t>9.6</w:t>
                  </w:r>
                </w:p>
                <w:p w14:paraId="48E1B959" w14:textId="77777777" w:rsidR="008C4F5B" w:rsidRDefault="008C4F5B" w:rsidP="00184C85">
                  <w:pPr>
                    <w:spacing w:before="22"/>
                    <w:ind w:right="20"/>
                    <w:jc w:val="right"/>
                    <w:rPr>
                      <w:sz w:val="16"/>
                    </w:rPr>
                  </w:pPr>
                  <w:r>
                    <w:rPr>
                      <w:spacing w:val="-5"/>
                      <w:sz w:val="16"/>
                    </w:rPr>
                    <w:t>12</w:t>
                  </w:r>
                </w:p>
                <w:p w14:paraId="1690627A" w14:textId="77777777" w:rsidR="008C4F5B" w:rsidRDefault="008C4F5B" w:rsidP="00184C85">
                  <w:pPr>
                    <w:spacing w:before="23"/>
                    <w:ind w:right="19"/>
                    <w:jc w:val="right"/>
                    <w:rPr>
                      <w:sz w:val="16"/>
                    </w:rPr>
                  </w:pPr>
                  <w:r>
                    <w:rPr>
                      <w:spacing w:val="-4"/>
                      <w:sz w:val="16"/>
                    </w:rPr>
                    <w:t>14.4</w:t>
                  </w:r>
                </w:p>
                <w:p w14:paraId="3C1E9F50" w14:textId="77777777" w:rsidR="008C4F5B" w:rsidRDefault="008C4F5B" w:rsidP="00184C85">
                  <w:pPr>
                    <w:spacing w:before="22"/>
                    <w:ind w:right="19"/>
                    <w:jc w:val="right"/>
                    <w:rPr>
                      <w:sz w:val="16"/>
                    </w:rPr>
                  </w:pPr>
                  <w:r>
                    <w:rPr>
                      <w:spacing w:val="-4"/>
                      <w:sz w:val="16"/>
                    </w:rPr>
                    <w:t>16.8</w:t>
                  </w:r>
                </w:p>
                <w:p w14:paraId="7DD2945A" w14:textId="77777777" w:rsidR="008C4F5B" w:rsidRDefault="008C4F5B" w:rsidP="00184C85">
                  <w:pPr>
                    <w:spacing w:before="23"/>
                    <w:ind w:right="19"/>
                    <w:jc w:val="right"/>
                    <w:rPr>
                      <w:sz w:val="16"/>
                    </w:rPr>
                  </w:pPr>
                  <w:r>
                    <w:rPr>
                      <w:spacing w:val="-4"/>
                      <w:sz w:val="16"/>
                    </w:rPr>
                    <w:t>19.2</w:t>
                  </w:r>
                </w:p>
                <w:p w14:paraId="12924E2A" w14:textId="77777777" w:rsidR="008C4F5B" w:rsidRDefault="008C4F5B" w:rsidP="00184C85">
                  <w:pPr>
                    <w:spacing w:before="23"/>
                    <w:ind w:right="19"/>
                    <w:jc w:val="right"/>
                    <w:rPr>
                      <w:sz w:val="16"/>
                    </w:rPr>
                  </w:pPr>
                  <w:r>
                    <w:rPr>
                      <w:spacing w:val="-4"/>
                      <w:sz w:val="16"/>
                    </w:rPr>
                    <w:t>21.6</w:t>
                  </w:r>
                </w:p>
                <w:p w14:paraId="11CD5257" w14:textId="77777777" w:rsidR="008C4F5B" w:rsidRDefault="008C4F5B" w:rsidP="00184C85">
                  <w:pPr>
                    <w:spacing w:before="22"/>
                    <w:ind w:right="20"/>
                    <w:jc w:val="right"/>
                    <w:rPr>
                      <w:sz w:val="16"/>
                    </w:rPr>
                  </w:pPr>
                  <w:r>
                    <w:rPr>
                      <w:spacing w:val="-5"/>
                      <w:sz w:val="16"/>
                    </w:rPr>
                    <w:t>24</w:t>
                  </w:r>
                </w:p>
                <w:p w14:paraId="0CDC861C" w14:textId="77777777" w:rsidR="008C4F5B" w:rsidRDefault="008C4F5B" w:rsidP="00184C85">
                  <w:pPr>
                    <w:spacing w:before="23"/>
                    <w:ind w:right="19"/>
                    <w:jc w:val="right"/>
                    <w:rPr>
                      <w:sz w:val="16"/>
                    </w:rPr>
                  </w:pPr>
                  <w:r>
                    <w:rPr>
                      <w:spacing w:val="-4"/>
                      <w:sz w:val="16"/>
                    </w:rPr>
                    <w:t>26.4</w:t>
                  </w:r>
                </w:p>
                <w:p w14:paraId="0311A3FC" w14:textId="77777777" w:rsidR="008C4F5B" w:rsidRDefault="008C4F5B" w:rsidP="00184C85">
                  <w:pPr>
                    <w:spacing w:before="22"/>
                    <w:ind w:right="19"/>
                    <w:jc w:val="right"/>
                    <w:rPr>
                      <w:sz w:val="16"/>
                    </w:rPr>
                  </w:pPr>
                  <w:r>
                    <w:rPr>
                      <w:spacing w:val="-4"/>
                      <w:sz w:val="16"/>
                    </w:rPr>
                    <w:t>28.8</w:t>
                  </w:r>
                </w:p>
                <w:p w14:paraId="56CCBCC8" w14:textId="77777777" w:rsidR="008C4F5B" w:rsidRDefault="008C4F5B" w:rsidP="00184C85">
                  <w:pPr>
                    <w:spacing w:before="23"/>
                    <w:ind w:right="19"/>
                    <w:jc w:val="right"/>
                    <w:rPr>
                      <w:sz w:val="16"/>
                    </w:rPr>
                  </w:pPr>
                  <w:r>
                    <w:rPr>
                      <w:spacing w:val="-4"/>
                      <w:sz w:val="16"/>
                    </w:rPr>
                    <w:t>31.2</w:t>
                  </w:r>
                </w:p>
                <w:p w14:paraId="07733461" w14:textId="77777777" w:rsidR="008C4F5B" w:rsidRDefault="008C4F5B" w:rsidP="00184C85">
                  <w:pPr>
                    <w:spacing w:before="23"/>
                    <w:ind w:right="19"/>
                    <w:jc w:val="right"/>
                    <w:rPr>
                      <w:sz w:val="16"/>
                    </w:rPr>
                  </w:pPr>
                  <w:r>
                    <w:rPr>
                      <w:spacing w:val="-4"/>
                      <w:sz w:val="16"/>
                    </w:rPr>
                    <w:t>33.6</w:t>
                  </w:r>
                </w:p>
                <w:p w14:paraId="69AD310C" w14:textId="77777777" w:rsidR="008C4F5B" w:rsidRDefault="008C4F5B" w:rsidP="00184C85">
                  <w:pPr>
                    <w:spacing w:before="22"/>
                    <w:ind w:right="20"/>
                    <w:jc w:val="right"/>
                    <w:rPr>
                      <w:sz w:val="16"/>
                    </w:rPr>
                  </w:pPr>
                  <w:r>
                    <w:rPr>
                      <w:spacing w:val="-5"/>
                      <w:sz w:val="16"/>
                    </w:rPr>
                    <w:t>36</w:t>
                  </w:r>
                </w:p>
                <w:p w14:paraId="343F81F6" w14:textId="77777777" w:rsidR="008C4F5B" w:rsidRDefault="008C4F5B" w:rsidP="00184C85">
                  <w:pPr>
                    <w:spacing w:before="23"/>
                    <w:ind w:right="19"/>
                    <w:jc w:val="right"/>
                    <w:rPr>
                      <w:sz w:val="16"/>
                    </w:rPr>
                  </w:pPr>
                  <w:r>
                    <w:rPr>
                      <w:spacing w:val="-4"/>
                      <w:sz w:val="16"/>
                    </w:rPr>
                    <w:t>38.4</w:t>
                  </w:r>
                </w:p>
                <w:p w14:paraId="036983BA" w14:textId="77777777" w:rsidR="008C4F5B" w:rsidRDefault="008C4F5B" w:rsidP="00184C85">
                  <w:pPr>
                    <w:spacing w:before="23"/>
                    <w:ind w:right="19"/>
                    <w:jc w:val="right"/>
                    <w:rPr>
                      <w:sz w:val="16"/>
                    </w:rPr>
                  </w:pPr>
                  <w:r>
                    <w:rPr>
                      <w:spacing w:val="-4"/>
                      <w:sz w:val="16"/>
                    </w:rPr>
                    <w:t>40.8</w:t>
                  </w:r>
                </w:p>
                <w:p w14:paraId="01EF2362" w14:textId="77777777" w:rsidR="008C4F5B" w:rsidRDefault="008C4F5B" w:rsidP="00184C85">
                  <w:pPr>
                    <w:spacing w:before="22"/>
                    <w:ind w:right="19"/>
                    <w:jc w:val="right"/>
                    <w:rPr>
                      <w:sz w:val="16"/>
                    </w:rPr>
                  </w:pPr>
                  <w:r>
                    <w:rPr>
                      <w:spacing w:val="-4"/>
                      <w:sz w:val="16"/>
                    </w:rPr>
                    <w:t>43.2</w:t>
                  </w:r>
                </w:p>
                <w:p w14:paraId="4E2D0B8A" w14:textId="77777777" w:rsidR="008C4F5B" w:rsidRDefault="008C4F5B" w:rsidP="00184C85">
                  <w:pPr>
                    <w:spacing w:before="23"/>
                    <w:ind w:right="19"/>
                    <w:jc w:val="right"/>
                    <w:rPr>
                      <w:sz w:val="16"/>
                    </w:rPr>
                  </w:pPr>
                  <w:r>
                    <w:rPr>
                      <w:spacing w:val="-4"/>
                      <w:sz w:val="16"/>
                    </w:rPr>
                    <w:t>45.6</w:t>
                  </w:r>
                </w:p>
              </w:txbxContent>
            </v:textbox>
            <w10:wrap anchorx="page"/>
          </v:shape>
        </w:pict>
      </w:r>
    </w:p>
    <w:p w14:paraId="69CA8650" w14:textId="77777777" w:rsidR="00184C85" w:rsidRDefault="00184C85" w:rsidP="00184C85">
      <w:pPr>
        <w:spacing w:line="360" w:lineRule="auto"/>
        <w:jc w:val="both"/>
        <w:rPr>
          <w:rFonts w:ascii="Arial" w:hAnsi="Arial" w:cs="Arial"/>
          <w:spacing w:val="-2"/>
        </w:rPr>
      </w:pPr>
    </w:p>
    <w:p w14:paraId="198F9BE8" w14:textId="77777777" w:rsidR="00184C85" w:rsidRDefault="00184C85" w:rsidP="00184C85">
      <w:pPr>
        <w:spacing w:line="360" w:lineRule="auto"/>
        <w:jc w:val="both"/>
        <w:rPr>
          <w:rFonts w:ascii="Arial" w:hAnsi="Arial" w:cs="Arial"/>
          <w:spacing w:val="-2"/>
        </w:rPr>
      </w:pPr>
    </w:p>
    <w:p w14:paraId="355CDBE3" w14:textId="77777777" w:rsidR="00184C85" w:rsidRDefault="00184C85" w:rsidP="00184C85">
      <w:pPr>
        <w:spacing w:line="360" w:lineRule="auto"/>
        <w:jc w:val="both"/>
        <w:rPr>
          <w:rFonts w:ascii="Arial" w:hAnsi="Arial" w:cs="Arial"/>
          <w:spacing w:val="-2"/>
        </w:rPr>
      </w:pPr>
    </w:p>
    <w:p w14:paraId="6C4A8C72" w14:textId="77777777" w:rsidR="00A37A50" w:rsidRPr="00B625CB" w:rsidRDefault="00A37A50" w:rsidP="00A37A50">
      <w:pPr>
        <w:spacing w:line="360" w:lineRule="auto"/>
        <w:jc w:val="center"/>
        <w:rPr>
          <w:rFonts w:ascii="Arial" w:hAnsi="Arial" w:cs="Arial"/>
          <w:spacing w:val="-4"/>
        </w:rPr>
      </w:pPr>
      <w:r w:rsidRPr="00B625CB">
        <w:rPr>
          <w:rFonts w:ascii="Arial" w:hAnsi="Arial" w:cs="Arial"/>
          <w:b/>
        </w:rPr>
        <w:t>Fig</w:t>
      </w:r>
      <w:r>
        <w:rPr>
          <w:rFonts w:ascii="Arial" w:hAnsi="Arial" w:cs="Arial"/>
          <w:b/>
        </w:rPr>
        <w:t>. 6.</w:t>
      </w:r>
      <w:r w:rsidRPr="00B625CB">
        <w:rPr>
          <w:rFonts w:ascii="Arial" w:hAnsi="Arial" w:cs="Arial"/>
          <w:spacing w:val="-4"/>
        </w:rPr>
        <w:t xml:space="preserve"> </w:t>
      </w:r>
      <w:r w:rsidRPr="00B625CB">
        <w:rPr>
          <w:rFonts w:ascii="Arial" w:hAnsi="Arial" w:cs="Arial"/>
        </w:rPr>
        <w:t>Hydrographs</w:t>
      </w:r>
      <w:r w:rsidRPr="00B625CB">
        <w:rPr>
          <w:rFonts w:ascii="Arial" w:hAnsi="Arial" w:cs="Arial"/>
          <w:spacing w:val="-4"/>
        </w:rPr>
        <w:t xml:space="preserve"> </w:t>
      </w:r>
      <w:r w:rsidRPr="00B625CB">
        <w:rPr>
          <w:rFonts w:ascii="Arial" w:hAnsi="Arial" w:cs="Arial"/>
        </w:rPr>
        <w:t>of</w:t>
      </w:r>
      <w:r w:rsidRPr="00B625CB">
        <w:rPr>
          <w:rFonts w:ascii="Arial" w:hAnsi="Arial" w:cs="Arial"/>
          <w:spacing w:val="-4"/>
        </w:rPr>
        <w:t xml:space="preserve"> </w:t>
      </w:r>
      <w:r w:rsidRPr="00B625CB">
        <w:rPr>
          <w:rFonts w:ascii="Arial" w:hAnsi="Arial" w:cs="Arial"/>
        </w:rPr>
        <w:t>design</w:t>
      </w:r>
      <w:r w:rsidRPr="00B625CB">
        <w:rPr>
          <w:rFonts w:ascii="Arial" w:hAnsi="Arial" w:cs="Arial"/>
          <w:spacing w:val="-3"/>
        </w:rPr>
        <w:t xml:space="preserve"> </w:t>
      </w:r>
      <w:r w:rsidRPr="00B625CB">
        <w:rPr>
          <w:rFonts w:ascii="Arial" w:hAnsi="Arial" w:cs="Arial"/>
        </w:rPr>
        <w:t>flows</w:t>
      </w:r>
      <w:r w:rsidRPr="00B625CB">
        <w:rPr>
          <w:rFonts w:ascii="Arial" w:hAnsi="Arial" w:cs="Arial"/>
          <w:spacing w:val="-4"/>
        </w:rPr>
        <w:t xml:space="preserve"> </w:t>
      </w:r>
      <w:r w:rsidRPr="00B625CB">
        <w:rPr>
          <w:rFonts w:ascii="Arial" w:hAnsi="Arial" w:cs="Arial"/>
        </w:rPr>
        <w:t>for</w:t>
      </w:r>
      <w:r w:rsidRPr="00B625CB">
        <w:rPr>
          <w:rFonts w:ascii="Arial" w:hAnsi="Arial" w:cs="Arial"/>
          <w:spacing w:val="-6"/>
        </w:rPr>
        <w:t xml:space="preserve"> </w:t>
      </w:r>
      <w:r w:rsidRPr="00B625CB">
        <w:rPr>
          <w:rFonts w:ascii="Arial" w:hAnsi="Arial" w:cs="Arial"/>
        </w:rPr>
        <w:t>different</w:t>
      </w:r>
      <w:r w:rsidRPr="00B625CB">
        <w:rPr>
          <w:rFonts w:ascii="Arial" w:hAnsi="Arial" w:cs="Arial"/>
          <w:spacing w:val="-4"/>
        </w:rPr>
        <w:t xml:space="preserve"> </w:t>
      </w:r>
      <w:r w:rsidRPr="00B625CB">
        <w:rPr>
          <w:rFonts w:ascii="Arial" w:hAnsi="Arial" w:cs="Arial"/>
        </w:rPr>
        <w:t>return</w:t>
      </w:r>
      <w:r w:rsidRPr="00B625CB">
        <w:rPr>
          <w:rFonts w:ascii="Arial" w:hAnsi="Arial" w:cs="Arial"/>
          <w:spacing w:val="-4"/>
        </w:rPr>
        <w:t xml:space="preserve"> </w:t>
      </w:r>
      <w:r w:rsidRPr="00B625CB">
        <w:rPr>
          <w:rFonts w:ascii="Arial" w:hAnsi="Arial" w:cs="Arial"/>
        </w:rPr>
        <w:t>periods</w:t>
      </w:r>
      <w:r w:rsidRPr="00B625CB">
        <w:rPr>
          <w:rFonts w:ascii="Arial" w:hAnsi="Arial" w:cs="Arial"/>
          <w:spacing w:val="-4"/>
        </w:rPr>
        <w:t>.</w:t>
      </w:r>
    </w:p>
    <w:p w14:paraId="466C6DAE" w14:textId="77777777" w:rsidR="00184C85" w:rsidRPr="002B671D" w:rsidRDefault="00184C85" w:rsidP="00184C85">
      <w:pPr>
        <w:spacing w:line="360" w:lineRule="auto"/>
        <w:ind w:right="605"/>
        <w:jc w:val="center"/>
        <w:rPr>
          <w:sz w:val="18"/>
          <w:szCs w:val="18"/>
        </w:rPr>
      </w:pPr>
      <w:r w:rsidRPr="002B671D">
        <w:rPr>
          <w:sz w:val="18"/>
          <w:szCs w:val="18"/>
        </w:rPr>
        <w:t>Source: Authors.</w:t>
      </w:r>
    </w:p>
    <w:p w14:paraId="5A4101C0" w14:textId="77777777" w:rsidR="00504078" w:rsidRDefault="00184C85" w:rsidP="00184C85">
      <w:pPr>
        <w:spacing w:after="240" w:line="360" w:lineRule="auto"/>
        <w:ind w:right="605"/>
        <w:jc w:val="both"/>
        <w:rPr>
          <w:rFonts w:ascii="Arial" w:hAnsi="Arial" w:cs="Arial"/>
          <w:spacing w:val="-4"/>
        </w:rPr>
      </w:pPr>
      <w:r w:rsidRPr="00B625CB">
        <w:rPr>
          <w:rFonts w:ascii="Arial" w:hAnsi="Arial" w:cs="Arial"/>
        </w:rPr>
        <w:t>According</w:t>
      </w:r>
      <w:r w:rsidRPr="00B625CB">
        <w:rPr>
          <w:rFonts w:ascii="Arial" w:hAnsi="Arial" w:cs="Arial"/>
          <w:spacing w:val="-15"/>
        </w:rPr>
        <w:t xml:space="preserve"> </w:t>
      </w:r>
      <w:r w:rsidRPr="00B625CB">
        <w:rPr>
          <w:rFonts w:ascii="Arial" w:hAnsi="Arial" w:cs="Arial"/>
        </w:rPr>
        <w:t>to</w:t>
      </w:r>
      <w:r w:rsidRPr="00B625CB">
        <w:rPr>
          <w:rFonts w:ascii="Arial" w:hAnsi="Arial" w:cs="Arial"/>
          <w:spacing w:val="-15"/>
        </w:rPr>
        <w:t xml:space="preserve"> </w:t>
      </w:r>
      <w:proofErr w:type="spellStart"/>
      <w:r w:rsidRPr="00B625CB">
        <w:rPr>
          <w:rFonts w:ascii="Arial" w:hAnsi="Arial" w:cs="Arial"/>
        </w:rPr>
        <w:t>Delci</w:t>
      </w:r>
      <w:proofErr w:type="spellEnd"/>
      <w:r w:rsidRPr="00B625CB">
        <w:rPr>
          <w:rFonts w:ascii="Arial" w:hAnsi="Arial" w:cs="Arial"/>
          <w:spacing w:val="-15"/>
        </w:rPr>
        <w:t xml:space="preserve"> </w:t>
      </w:r>
      <w:r w:rsidRPr="00B625CB">
        <w:rPr>
          <w:rFonts w:ascii="Arial" w:hAnsi="Arial" w:cs="Arial"/>
        </w:rPr>
        <w:t>(2019),</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variation</w:t>
      </w:r>
      <w:r w:rsidRPr="00B625CB">
        <w:rPr>
          <w:rFonts w:ascii="Arial" w:hAnsi="Arial" w:cs="Arial"/>
          <w:spacing w:val="-15"/>
        </w:rPr>
        <w:t xml:space="preserve"> </w:t>
      </w:r>
      <w:r w:rsidRPr="00B625CB">
        <w:rPr>
          <w:rFonts w:ascii="Arial" w:hAnsi="Arial" w:cs="Arial"/>
        </w:rPr>
        <w:t>in</w:t>
      </w:r>
      <w:r w:rsidRPr="00B625CB">
        <w:rPr>
          <w:rFonts w:ascii="Arial" w:hAnsi="Arial" w:cs="Arial"/>
          <w:spacing w:val="-15"/>
        </w:rPr>
        <w:t xml:space="preserve"> </w:t>
      </w:r>
      <w:r w:rsidRPr="00B625CB">
        <w:rPr>
          <w:rFonts w:ascii="Arial" w:hAnsi="Arial" w:cs="Arial"/>
        </w:rPr>
        <w:t>design</w:t>
      </w:r>
      <w:r w:rsidRPr="00B625CB">
        <w:rPr>
          <w:rFonts w:ascii="Arial" w:hAnsi="Arial" w:cs="Arial"/>
          <w:spacing w:val="-15"/>
        </w:rPr>
        <w:t xml:space="preserve"> </w:t>
      </w:r>
      <w:r w:rsidRPr="00B625CB">
        <w:rPr>
          <w:rFonts w:ascii="Arial" w:hAnsi="Arial" w:cs="Arial"/>
        </w:rPr>
        <w:t>rainfall</w:t>
      </w:r>
      <w:r w:rsidRPr="00B625CB">
        <w:rPr>
          <w:rFonts w:ascii="Arial" w:hAnsi="Arial" w:cs="Arial"/>
          <w:spacing w:val="-15"/>
        </w:rPr>
        <w:t xml:space="preserve"> </w:t>
      </w:r>
      <w:r w:rsidRPr="00B625CB">
        <w:rPr>
          <w:rFonts w:ascii="Arial" w:hAnsi="Arial" w:cs="Arial"/>
        </w:rPr>
        <w:t>is</w:t>
      </w:r>
      <w:r w:rsidRPr="00B625CB">
        <w:rPr>
          <w:rFonts w:ascii="Arial" w:hAnsi="Arial" w:cs="Arial"/>
          <w:spacing w:val="-15"/>
        </w:rPr>
        <w:t xml:space="preserve"> </w:t>
      </w:r>
      <w:r w:rsidRPr="00B625CB">
        <w:rPr>
          <w:rFonts w:ascii="Arial" w:hAnsi="Arial" w:cs="Arial"/>
        </w:rPr>
        <w:t>common,</w:t>
      </w:r>
      <w:r w:rsidRPr="00B625CB">
        <w:rPr>
          <w:rFonts w:ascii="Arial" w:hAnsi="Arial" w:cs="Arial"/>
          <w:spacing w:val="-15"/>
        </w:rPr>
        <w:t xml:space="preserve"> </w:t>
      </w:r>
      <w:proofErr w:type="gramStart"/>
      <w:r w:rsidRPr="00B625CB">
        <w:rPr>
          <w:rFonts w:ascii="Arial" w:hAnsi="Arial" w:cs="Arial"/>
        </w:rPr>
        <w:t>taking</w:t>
      </w:r>
      <w:r w:rsidRPr="00B625CB">
        <w:rPr>
          <w:rFonts w:ascii="Arial" w:hAnsi="Arial" w:cs="Arial"/>
          <w:spacing w:val="-15"/>
        </w:rPr>
        <w:t xml:space="preserve"> </w:t>
      </w:r>
      <w:r w:rsidRPr="00B625CB">
        <w:rPr>
          <w:rFonts w:ascii="Arial" w:hAnsi="Arial" w:cs="Arial"/>
        </w:rPr>
        <w:t>into</w:t>
      </w:r>
      <w:r w:rsidRPr="00B625CB">
        <w:rPr>
          <w:rFonts w:ascii="Arial" w:hAnsi="Arial" w:cs="Arial"/>
          <w:spacing w:val="-15"/>
        </w:rPr>
        <w:t xml:space="preserve"> </w:t>
      </w:r>
      <w:r w:rsidRPr="00B625CB">
        <w:rPr>
          <w:rFonts w:ascii="Arial" w:hAnsi="Arial" w:cs="Arial"/>
        </w:rPr>
        <w:t>account</w:t>
      </w:r>
      <w:proofErr w:type="gramEnd"/>
      <w:r w:rsidRPr="00B625CB">
        <w:rPr>
          <w:rFonts w:ascii="Arial" w:hAnsi="Arial" w:cs="Arial"/>
        </w:rPr>
        <w:t xml:space="preserve"> the</w:t>
      </w:r>
      <w:r w:rsidRPr="00B625CB">
        <w:rPr>
          <w:rFonts w:ascii="Arial" w:hAnsi="Arial" w:cs="Arial"/>
          <w:spacing w:val="-15"/>
        </w:rPr>
        <w:t xml:space="preserve"> </w:t>
      </w:r>
      <w:r w:rsidRPr="00B625CB">
        <w:rPr>
          <w:rFonts w:ascii="Arial" w:hAnsi="Arial" w:cs="Arial"/>
        </w:rPr>
        <w:t>historical</w:t>
      </w:r>
      <w:r w:rsidRPr="00B625CB">
        <w:rPr>
          <w:rFonts w:ascii="Arial" w:hAnsi="Arial" w:cs="Arial"/>
          <w:spacing w:val="-15"/>
        </w:rPr>
        <w:t xml:space="preserve"> </w:t>
      </w:r>
      <w:r w:rsidRPr="00B625CB">
        <w:rPr>
          <w:rFonts w:ascii="Arial" w:hAnsi="Arial" w:cs="Arial"/>
        </w:rPr>
        <w:t>events</w:t>
      </w:r>
      <w:r w:rsidRPr="00B625CB">
        <w:rPr>
          <w:rFonts w:ascii="Arial" w:hAnsi="Arial" w:cs="Arial"/>
          <w:spacing w:val="-15"/>
        </w:rPr>
        <w:t xml:space="preserve"> </w:t>
      </w:r>
      <w:r w:rsidRPr="00B625CB">
        <w:rPr>
          <w:rFonts w:ascii="Arial" w:hAnsi="Arial" w:cs="Arial"/>
        </w:rPr>
        <w:t>of</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region</w:t>
      </w:r>
      <w:r w:rsidRPr="00B625CB">
        <w:rPr>
          <w:rFonts w:ascii="Arial" w:hAnsi="Arial" w:cs="Arial"/>
          <w:spacing w:val="-15"/>
        </w:rPr>
        <w:t xml:space="preserve"> </w:t>
      </w:r>
      <w:r w:rsidRPr="00B625CB">
        <w:rPr>
          <w:rFonts w:ascii="Arial" w:hAnsi="Arial" w:cs="Arial"/>
        </w:rPr>
        <w:t>under</w:t>
      </w:r>
      <w:r w:rsidRPr="00B625CB">
        <w:rPr>
          <w:rFonts w:ascii="Arial" w:hAnsi="Arial" w:cs="Arial"/>
          <w:spacing w:val="-15"/>
        </w:rPr>
        <w:t xml:space="preserve"> </w:t>
      </w:r>
      <w:r w:rsidRPr="00B625CB">
        <w:rPr>
          <w:rFonts w:ascii="Arial" w:hAnsi="Arial" w:cs="Arial"/>
        </w:rPr>
        <w:t>study</w:t>
      </w:r>
      <w:r w:rsidRPr="00B625CB">
        <w:rPr>
          <w:rFonts w:ascii="Arial" w:hAnsi="Arial" w:cs="Arial"/>
          <w:spacing w:val="-15"/>
        </w:rPr>
        <w:t xml:space="preserve"> </w:t>
      </w:r>
      <w:r w:rsidRPr="00B625CB">
        <w:rPr>
          <w:rFonts w:ascii="Arial" w:hAnsi="Arial" w:cs="Arial"/>
        </w:rPr>
        <w:t>as</w:t>
      </w:r>
      <w:r w:rsidRPr="00B625CB">
        <w:rPr>
          <w:rFonts w:ascii="Arial" w:hAnsi="Arial" w:cs="Arial"/>
          <w:spacing w:val="-15"/>
        </w:rPr>
        <w:t xml:space="preserve"> </w:t>
      </w:r>
      <w:r w:rsidRPr="00B625CB">
        <w:rPr>
          <w:rFonts w:ascii="Arial" w:hAnsi="Arial" w:cs="Arial"/>
        </w:rPr>
        <w:t>a</w:t>
      </w:r>
      <w:r w:rsidRPr="00B625CB">
        <w:rPr>
          <w:rFonts w:ascii="Arial" w:hAnsi="Arial" w:cs="Arial"/>
          <w:spacing w:val="-15"/>
        </w:rPr>
        <w:t xml:space="preserve"> </w:t>
      </w:r>
      <w:r w:rsidRPr="00B625CB">
        <w:rPr>
          <w:rFonts w:ascii="Arial" w:hAnsi="Arial" w:cs="Arial"/>
        </w:rPr>
        <w:t>function</w:t>
      </w:r>
      <w:r w:rsidRPr="00B625CB">
        <w:rPr>
          <w:rFonts w:ascii="Arial" w:hAnsi="Arial" w:cs="Arial"/>
          <w:spacing w:val="-15"/>
        </w:rPr>
        <w:t xml:space="preserve"> </w:t>
      </w:r>
      <w:r w:rsidRPr="00B625CB">
        <w:rPr>
          <w:rFonts w:ascii="Arial" w:hAnsi="Arial" w:cs="Arial"/>
        </w:rPr>
        <w:t>of</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projected</w:t>
      </w:r>
      <w:r w:rsidRPr="00B625CB">
        <w:rPr>
          <w:rFonts w:ascii="Arial" w:hAnsi="Arial" w:cs="Arial"/>
          <w:spacing w:val="-15"/>
        </w:rPr>
        <w:t xml:space="preserve"> </w:t>
      </w:r>
      <w:r w:rsidRPr="00B625CB">
        <w:rPr>
          <w:rFonts w:ascii="Arial" w:hAnsi="Arial" w:cs="Arial"/>
        </w:rPr>
        <w:t>return</w:t>
      </w:r>
      <w:r w:rsidRPr="00B625CB">
        <w:rPr>
          <w:rFonts w:ascii="Arial" w:hAnsi="Arial" w:cs="Arial"/>
          <w:spacing w:val="-15"/>
        </w:rPr>
        <w:t xml:space="preserve"> </w:t>
      </w:r>
      <w:r w:rsidRPr="00B625CB">
        <w:rPr>
          <w:rFonts w:ascii="Arial" w:hAnsi="Arial" w:cs="Arial"/>
        </w:rPr>
        <w:t>periods, recommending</w:t>
      </w:r>
      <w:r w:rsidRPr="00B625CB">
        <w:rPr>
          <w:rFonts w:ascii="Arial" w:hAnsi="Arial" w:cs="Arial"/>
          <w:spacing w:val="-4"/>
        </w:rPr>
        <w:t xml:space="preserve"> </w:t>
      </w:r>
      <w:r w:rsidRPr="00B625CB">
        <w:rPr>
          <w:rFonts w:ascii="Arial" w:hAnsi="Arial" w:cs="Arial"/>
        </w:rPr>
        <w:t>for</w:t>
      </w:r>
      <w:r w:rsidRPr="00B625CB">
        <w:rPr>
          <w:rFonts w:ascii="Arial" w:hAnsi="Arial" w:cs="Arial"/>
          <w:spacing w:val="-6"/>
        </w:rPr>
        <w:t xml:space="preserve"> </w:t>
      </w:r>
      <w:r w:rsidRPr="00B625CB">
        <w:rPr>
          <w:rFonts w:ascii="Arial" w:hAnsi="Arial" w:cs="Arial"/>
        </w:rPr>
        <w:t>urban</w:t>
      </w:r>
      <w:r w:rsidRPr="00B625CB">
        <w:rPr>
          <w:rFonts w:ascii="Arial" w:hAnsi="Arial" w:cs="Arial"/>
          <w:spacing w:val="-2"/>
        </w:rPr>
        <w:t xml:space="preserve"> </w:t>
      </w:r>
      <w:r w:rsidRPr="00B625CB">
        <w:rPr>
          <w:rFonts w:ascii="Arial" w:hAnsi="Arial" w:cs="Arial"/>
        </w:rPr>
        <w:t>drainage</w:t>
      </w:r>
      <w:r w:rsidRPr="00B625CB">
        <w:rPr>
          <w:rFonts w:ascii="Arial" w:hAnsi="Arial" w:cs="Arial"/>
          <w:spacing w:val="-6"/>
        </w:rPr>
        <w:t xml:space="preserve"> </w:t>
      </w:r>
      <w:r w:rsidRPr="00B625CB">
        <w:rPr>
          <w:rFonts w:ascii="Arial" w:hAnsi="Arial" w:cs="Arial"/>
        </w:rPr>
        <w:t>networks</w:t>
      </w:r>
      <w:r w:rsidRPr="00B625CB">
        <w:rPr>
          <w:rFonts w:ascii="Arial" w:hAnsi="Arial" w:cs="Arial"/>
          <w:spacing w:val="-2"/>
        </w:rPr>
        <w:t xml:space="preserve"> </w:t>
      </w:r>
      <w:r w:rsidRPr="00B625CB">
        <w:rPr>
          <w:rFonts w:ascii="Arial" w:hAnsi="Arial" w:cs="Arial"/>
        </w:rPr>
        <w:t>a</w:t>
      </w:r>
      <w:r w:rsidRPr="00B625CB">
        <w:rPr>
          <w:rFonts w:ascii="Arial" w:hAnsi="Arial" w:cs="Arial"/>
          <w:spacing w:val="-6"/>
        </w:rPr>
        <w:t xml:space="preserve"> </w:t>
      </w:r>
      <w:r w:rsidRPr="00B625CB">
        <w:rPr>
          <w:rFonts w:ascii="Arial" w:hAnsi="Arial" w:cs="Arial"/>
        </w:rPr>
        <w:t>duration</w:t>
      </w:r>
      <w:r w:rsidRPr="00B625CB">
        <w:rPr>
          <w:rFonts w:ascii="Arial" w:hAnsi="Arial" w:cs="Arial"/>
          <w:spacing w:val="-5"/>
        </w:rPr>
        <w:t xml:space="preserve"> </w:t>
      </w:r>
      <w:r w:rsidRPr="00B625CB">
        <w:rPr>
          <w:rFonts w:ascii="Arial" w:hAnsi="Arial" w:cs="Arial"/>
        </w:rPr>
        <w:t>of</w:t>
      </w:r>
      <w:r w:rsidRPr="00B625CB">
        <w:rPr>
          <w:rFonts w:ascii="Arial" w:hAnsi="Arial" w:cs="Arial"/>
          <w:spacing w:val="-6"/>
        </w:rPr>
        <w:t xml:space="preserve"> </w:t>
      </w:r>
      <w:r w:rsidRPr="00B625CB">
        <w:rPr>
          <w:rFonts w:ascii="Arial" w:hAnsi="Arial" w:cs="Arial"/>
        </w:rPr>
        <w:t>24</w:t>
      </w:r>
      <w:r w:rsidRPr="00B625CB">
        <w:rPr>
          <w:rFonts w:ascii="Arial" w:hAnsi="Arial" w:cs="Arial"/>
          <w:spacing w:val="-5"/>
        </w:rPr>
        <w:t xml:space="preserve"> </w:t>
      </w:r>
      <w:r w:rsidRPr="00B625CB">
        <w:rPr>
          <w:rFonts w:ascii="Arial" w:hAnsi="Arial" w:cs="Arial"/>
        </w:rPr>
        <w:t>hours</w:t>
      </w:r>
      <w:r w:rsidRPr="00B625CB">
        <w:rPr>
          <w:rFonts w:ascii="Arial" w:hAnsi="Arial" w:cs="Arial"/>
          <w:spacing w:val="-5"/>
        </w:rPr>
        <w:t xml:space="preserve"> </w:t>
      </w:r>
      <w:r w:rsidRPr="00B625CB">
        <w:rPr>
          <w:rFonts w:ascii="Arial" w:hAnsi="Arial" w:cs="Arial"/>
        </w:rPr>
        <w:t>and</w:t>
      </w:r>
      <w:r w:rsidRPr="00B625CB">
        <w:rPr>
          <w:rFonts w:ascii="Arial" w:hAnsi="Arial" w:cs="Arial"/>
          <w:spacing w:val="-3"/>
        </w:rPr>
        <w:t xml:space="preserve"> </w:t>
      </w:r>
      <w:r w:rsidRPr="00B625CB">
        <w:rPr>
          <w:rFonts w:ascii="Arial" w:hAnsi="Arial" w:cs="Arial"/>
        </w:rPr>
        <w:t>a</w:t>
      </w:r>
      <w:r w:rsidRPr="00B625CB">
        <w:rPr>
          <w:rFonts w:ascii="Arial" w:hAnsi="Arial" w:cs="Arial"/>
          <w:spacing w:val="-6"/>
        </w:rPr>
        <w:t xml:space="preserve"> </w:t>
      </w:r>
      <w:r w:rsidRPr="00B625CB">
        <w:rPr>
          <w:rFonts w:ascii="Arial" w:hAnsi="Arial" w:cs="Arial"/>
        </w:rPr>
        <w:t>return</w:t>
      </w:r>
      <w:r w:rsidRPr="00B625CB">
        <w:rPr>
          <w:rFonts w:ascii="Arial" w:hAnsi="Arial" w:cs="Arial"/>
          <w:spacing w:val="-6"/>
        </w:rPr>
        <w:t xml:space="preserve"> </w:t>
      </w:r>
      <w:r w:rsidRPr="00B625CB">
        <w:rPr>
          <w:rFonts w:ascii="Arial" w:hAnsi="Arial" w:cs="Arial"/>
        </w:rPr>
        <w:t>period</w:t>
      </w:r>
      <w:r w:rsidRPr="00B625CB">
        <w:rPr>
          <w:rFonts w:ascii="Arial" w:hAnsi="Arial" w:cs="Arial"/>
          <w:spacing w:val="-5"/>
        </w:rPr>
        <w:t xml:space="preserve"> </w:t>
      </w:r>
      <w:r w:rsidRPr="00B625CB">
        <w:rPr>
          <w:rFonts w:ascii="Arial" w:hAnsi="Arial" w:cs="Arial"/>
        </w:rPr>
        <w:t xml:space="preserve">of 25 years. This design rainfall was obtained using the </w:t>
      </w:r>
      <w:proofErr w:type="spellStart"/>
      <w:r w:rsidRPr="00B625CB">
        <w:rPr>
          <w:rFonts w:ascii="Arial" w:hAnsi="Arial" w:cs="Arial"/>
        </w:rPr>
        <w:t>Chókwè</w:t>
      </w:r>
      <w:proofErr w:type="spellEnd"/>
      <w:r w:rsidRPr="00B625CB">
        <w:rPr>
          <w:rFonts w:ascii="Arial" w:hAnsi="Arial" w:cs="Arial"/>
        </w:rPr>
        <w:t xml:space="preserve"> IDF Curve equation, discretized into </w:t>
      </w:r>
      <w:r>
        <w:rPr>
          <w:rFonts w:ascii="Arial" w:hAnsi="Arial" w:cs="Arial"/>
        </w:rPr>
        <w:t>1</w:t>
      </w:r>
      <w:r w:rsidRPr="00B625CB">
        <w:rPr>
          <w:rFonts w:ascii="Arial" w:hAnsi="Arial" w:cs="Arial"/>
        </w:rPr>
        <w:t>.</w:t>
      </w:r>
      <w:r w:rsidR="00756618" w:rsidRPr="00B625CB">
        <w:rPr>
          <w:rFonts w:ascii="Arial" w:hAnsi="Arial" w:cs="Arial"/>
        </w:rPr>
        <w:t>2</w:t>
      </w:r>
      <w:r w:rsidR="00756618">
        <w:rPr>
          <w:rFonts w:ascii="Arial" w:hAnsi="Arial" w:cs="Arial"/>
        </w:rPr>
        <w:t>-</w:t>
      </w:r>
      <w:r w:rsidRPr="00B625CB">
        <w:rPr>
          <w:rFonts w:ascii="Arial" w:hAnsi="Arial" w:cs="Arial"/>
        </w:rPr>
        <w:t>hour intervals and varying the return period between 2, 5, 10 and 25 years.</w:t>
      </w:r>
      <w:r w:rsidRPr="00B625CB">
        <w:rPr>
          <w:rFonts w:ascii="Arial" w:hAnsi="Arial" w:cs="Arial"/>
          <w:spacing w:val="-4"/>
        </w:rPr>
        <w:t xml:space="preserve"> </w:t>
      </w:r>
    </w:p>
    <w:p w14:paraId="3083BE17" w14:textId="77777777" w:rsidR="00E05EC7" w:rsidRDefault="00504078" w:rsidP="00E05EC7">
      <w:pPr>
        <w:spacing w:after="240" w:line="360" w:lineRule="auto"/>
        <w:ind w:right="18"/>
        <w:jc w:val="both"/>
        <w:rPr>
          <w:rFonts w:ascii="Arial" w:hAnsi="Arial" w:cs="Arial"/>
          <w:highlight w:val="green"/>
        </w:rPr>
      </w:pPr>
      <w:r w:rsidRPr="00E05EC7">
        <w:rPr>
          <w:rFonts w:ascii="Arial" w:hAnsi="Arial" w:cs="Arial"/>
          <w:highlight w:val="green"/>
        </w:rPr>
        <w:t xml:space="preserve">Bruno et al. (2022), studying about Hydrological and Hydraulic Modeling Applied to Flash Flood Events in a Small Urban Stream, related that the effects of flow velocity on potential damage caused by floods, suggesting that this indicator is the main one to be considered when dealing with damage to pavements. In the </w:t>
      </w:r>
      <w:proofErr w:type="spellStart"/>
      <w:r w:rsidRPr="00E05EC7">
        <w:rPr>
          <w:rFonts w:ascii="Arial" w:hAnsi="Arial" w:cs="Arial"/>
          <w:highlight w:val="green"/>
        </w:rPr>
        <w:t>Prosa</w:t>
      </w:r>
      <w:proofErr w:type="spellEnd"/>
      <w:r w:rsidRPr="00E05EC7">
        <w:rPr>
          <w:rFonts w:ascii="Arial" w:hAnsi="Arial" w:cs="Arial"/>
          <w:highlight w:val="green"/>
        </w:rPr>
        <w:t xml:space="preserve"> simulation, we see several points with the water velocity in the channel exceeding the standard limit of 3 m</w:t>
      </w:r>
      <w:r w:rsidRPr="00E05EC7">
        <w:rPr>
          <w:rFonts w:ascii="Arial" w:hAnsi="Arial" w:cs="Arial"/>
          <w:i/>
          <w:iCs/>
          <w:highlight w:val="green"/>
        </w:rPr>
        <w:t>·</w:t>
      </w:r>
      <w:r w:rsidRPr="00E05EC7">
        <w:rPr>
          <w:rFonts w:ascii="Arial" w:hAnsi="Arial" w:cs="Arial"/>
          <w:highlight w:val="green"/>
        </w:rPr>
        <w:t>s</w:t>
      </w:r>
      <w:r w:rsidRPr="00E05EC7">
        <w:rPr>
          <w:rFonts w:ascii="Arial" w:hAnsi="Arial" w:cs="Arial"/>
          <w:i/>
          <w:iCs/>
          <w:highlight w:val="green"/>
        </w:rPr>
        <w:t>-</w:t>
      </w:r>
      <w:r w:rsidRPr="00E05EC7">
        <w:rPr>
          <w:rFonts w:ascii="Arial" w:hAnsi="Arial" w:cs="Arial"/>
          <w:highlight w:val="green"/>
        </w:rPr>
        <w:t>1 for protecting plain concrete channels, which validates images of damaged sections after successive flood events. Among the critical stretches for damage caused by high speeds is the exit of the closed gallery of Via Parque (3.35 m</w:t>
      </w:r>
      <w:r w:rsidRPr="00E05EC7">
        <w:rPr>
          <w:rFonts w:ascii="Arial" w:hAnsi="Arial" w:cs="Arial"/>
          <w:i/>
          <w:iCs/>
          <w:highlight w:val="green"/>
        </w:rPr>
        <w:t>·</w:t>
      </w:r>
      <w:r w:rsidRPr="00E05EC7">
        <w:rPr>
          <w:rFonts w:ascii="Arial" w:hAnsi="Arial" w:cs="Arial"/>
          <w:highlight w:val="green"/>
        </w:rPr>
        <w:t>s</w:t>
      </w:r>
      <w:r w:rsidRPr="00E05EC7">
        <w:rPr>
          <w:rFonts w:ascii="Arial" w:hAnsi="Arial" w:cs="Arial"/>
          <w:i/>
          <w:iCs/>
          <w:highlight w:val="green"/>
        </w:rPr>
        <w:t>-</w:t>
      </w:r>
      <w:r w:rsidRPr="00E05EC7">
        <w:rPr>
          <w:rFonts w:ascii="Arial" w:hAnsi="Arial" w:cs="Arial"/>
          <w:highlight w:val="green"/>
        </w:rPr>
        <w:t>1), repeated steps in the downstream sections (6.02 m</w:t>
      </w:r>
      <w:r w:rsidRPr="00E05EC7">
        <w:rPr>
          <w:rFonts w:ascii="Arial" w:hAnsi="Arial" w:cs="Arial"/>
          <w:i/>
          <w:iCs/>
          <w:highlight w:val="green"/>
        </w:rPr>
        <w:t>·</w:t>
      </w:r>
      <w:r w:rsidRPr="00E05EC7">
        <w:rPr>
          <w:rFonts w:ascii="Arial" w:hAnsi="Arial" w:cs="Arial"/>
          <w:highlight w:val="green"/>
        </w:rPr>
        <w:t>s</w:t>
      </w:r>
      <w:r w:rsidRPr="00E05EC7">
        <w:rPr>
          <w:rFonts w:ascii="Arial" w:hAnsi="Arial" w:cs="Arial"/>
          <w:i/>
          <w:iCs/>
          <w:highlight w:val="green"/>
        </w:rPr>
        <w:t>-</w:t>
      </w:r>
      <w:r w:rsidRPr="00E05EC7">
        <w:rPr>
          <w:rFonts w:ascii="Arial" w:hAnsi="Arial" w:cs="Arial"/>
          <w:highlight w:val="green"/>
        </w:rPr>
        <w:t>1), and the exit of dam number 7 (5.39 m</w:t>
      </w:r>
      <w:r w:rsidRPr="00E05EC7">
        <w:rPr>
          <w:rFonts w:ascii="Arial" w:hAnsi="Arial" w:cs="Arial"/>
          <w:i/>
          <w:iCs/>
          <w:highlight w:val="green"/>
        </w:rPr>
        <w:t>·</w:t>
      </w:r>
      <w:r w:rsidRPr="00E05EC7">
        <w:rPr>
          <w:rFonts w:ascii="Arial" w:hAnsi="Arial" w:cs="Arial"/>
          <w:highlight w:val="green"/>
        </w:rPr>
        <w:t>s</w:t>
      </w:r>
      <w:r w:rsidRPr="00E05EC7">
        <w:rPr>
          <w:rFonts w:ascii="Arial" w:hAnsi="Arial" w:cs="Arial"/>
          <w:i/>
          <w:iCs/>
          <w:highlight w:val="green"/>
        </w:rPr>
        <w:t>-</w:t>
      </w:r>
      <w:r w:rsidRPr="00E05EC7">
        <w:rPr>
          <w:rFonts w:ascii="Arial" w:hAnsi="Arial" w:cs="Arial"/>
          <w:highlight w:val="green"/>
        </w:rPr>
        <w:t>1).</w:t>
      </w:r>
    </w:p>
    <w:p w14:paraId="48B87A5C" w14:textId="7207CE56" w:rsidR="00184C85" w:rsidRPr="00E05EC7" w:rsidRDefault="00504078" w:rsidP="00E05EC7">
      <w:pPr>
        <w:spacing w:after="240" w:line="360" w:lineRule="auto"/>
        <w:ind w:right="18"/>
        <w:jc w:val="both"/>
        <w:rPr>
          <w:rFonts w:ascii="Arial" w:hAnsi="Arial" w:cs="Arial"/>
          <w:highlight w:val="green"/>
        </w:rPr>
      </w:pPr>
      <w:r w:rsidRPr="00E05EC7">
        <w:rPr>
          <w:rFonts w:ascii="Arial" w:hAnsi="Arial" w:cs="Arial"/>
          <w:highlight w:val="green"/>
        </w:rPr>
        <w:t xml:space="preserve">According to study realized by </w:t>
      </w:r>
      <w:proofErr w:type="spellStart"/>
      <w:r w:rsidRPr="00E05EC7">
        <w:rPr>
          <w:rFonts w:ascii="Arial" w:hAnsi="Arial" w:cs="Arial"/>
          <w:highlight w:val="green"/>
        </w:rPr>
        <w:t>Nadhira</w:t>
      </w:r>
      <w:proofErr w:type="spellEnd"/>
      <w:r w:rsidRPr="00E05EC7">
        <w:rPr>
          <w:rFonts w:ascii="Arial" w:hAnsi="Arial" w:cs="Arial"/>
          <w:highlight w:val="green"/>
        </w:rPr>
        <w:t xml:space="preserve"> </w:t>
      </w:r>
      <w:proofErr w:type="spellStart"/>
      <w:r w:rsidRPr="00E05EC7">
        <w:rPr>
          <w:rFonts w:ascii="Arial" w:hAnsi="Arial" w:cs="Arial"/>
          <w:highlight w:val="green"/>
        </w:rPr>
        <w:t>Srikandi</w:t>
      </w:r>
      <w:proofErr w:type="spellEnd"/>
      <w:r w:rsidRPr="00E05EC7">
        <w:rPr>
          <w:rFonts w:ascii="Arial" w:hAnsi="Arial" w:cs="Arial"/>
          <w:highlight w:val="green"/>
        </w:rPr>
        <w:t xml:space="preserve"> et al. (2024), the selected rainfall data corresponds to the month with the highest total rainfall over a year with a 10-year return </w:t>
      </w:r>
      <w:proofErr w:type="spellStart"/>
      <w:r w:rsidRPr="00E05EC7">
        <w:rPr>
          <w:rFonts w:ascii="Arial" w:hAnsi="Arial" w:cs="Arial"/>
          <w:highlight w:val="green"/>
        </w:rPr>
        <w:t>period</w:t>
      </w:r>
      <w:r w:rsidR="00184C85" w:rsidRPr="00E05EC7">
        <w:rPr>
          <w:rFonts w:ascii="Arial" w:hAnsi="Arial" w:cs="Arial"/>
          <w:highlight w:val="green"/>
        </w:rPr>
        <w:t>The</w:t>
      </w:r>
      <w:proofErr w:type="spellEnd"/>
      <w:r w:rsidR="00184C85" w:rsidRPr="00E05EC7">
        <w:rPr>
          <w:rFonts w:ascii="Arial" w:hAnsi="Arial" w:cs="Arial"/>
          <w:spacing w:val="-5"/>
          <w:highlight w:val="green"/>
        </w:rPr>
        <w:t xml:space="preserve"> </w:t>
      </w:r>
      <w:r w:rsidR="00184C85" w:rsidRPr="00E05EC7">
        <w:rPr>
          <w:rFonts w:ascii="Arial" w:hAnsi="Arial" w:cs="Arial"/>
          <w:highlight w:val="green"/>
        </w:rPr>
        <w:t>design</w:t>
      </w:r>
      <w:r w:rsidR="00184C85" w:rsidRPr="00E05EC7">
        <w:rPr>
          <w:rFonts w:ascii="Arial" w:hAnsi="Arial" w:cs="Arial"/>
          <w:spacing w:val="-4"/>
          <w:highlight w:val="green"/>
        </w:rPr>
        <w:t xml:space="preserve"> </w:t>
      </w:r>
      <w:r w:rsidR="00184C85" w:rsidRPr="00E05EC7">
        <w:rPr>
          <w:rFonts w:ascii="Arial" w:hAnsi="Arial" w:cs="Arial"/>
          <w:highlight w:val="green"/>
        </w:rPr>
        <w:t>hydrograph</w:t>
      </w:r>
      <w:r w:rsidR="00184C85" w:rsidRPr="00E05EC7">
        <w:rPr>
          <w:rFonts w:ascii="Arial" w:hAnsi="Arial" w:cs="Arial"/>
          <w:spacing w:val="-4"/>
          <w:highlight w:val="green"/>
        </w:rPr>
        <w:t xml:space="preserve"> </w:t>
      </w:r>
      <w:r w:rsidR="00184C85" w:rsidRPr="00E05EC7">
        <w:rPr>
          <w:rFonts w:ascii="Arial" w:hAnsi="Arial" w:cs="Arial"/>
          <w:highlight w:val="green"/>
        </w:rPr>
        <w:t>was</w:t>
      </w:r>
      <w:r w:rsidR="00184C85" w:rsidRPr="00E05EC7">
        <w:rPr>
          <w:rFonts w:ascii="Arial" w:hAnsi="Arial" w:cs="Arial"/>
          <w:spacing w:val="-4"/>
          <w:highlight w:val="green"/>
        </w:rPr>
        <w:t xml:space="preserve"> </w:t>
      </w:r>
      <w:r w:rsidR="00184C85" w:rsidRPr="00E05EC7">
        <w:rPr>
          <w:rFonts w:ascii="Arial" w:hAnsi="Arial" w:cs="Arial"/>
          <w:highlight w:val="green"/>
        </w:rPr>
        <w:t>important</w:t>
      </w:r>
      <w:r w:rsidR="00184C85" w:rsidRPr="00E05EC7">
        <w:rPr>
          <w:rFonts w:ascii="Arial" w:hAnsi="Arial" w:cs="Arial"/>
          <w:spacing w:val="-4"/>
          <w:highlight w:val="green"/>
        </w:rPr>
        <w:t xml:space="preserve"> </w:t>
      </w:r>
      <w:r w:rsidR="00184C85" w:rsidRPr="00E05EC7">
        <w:rPr>
          <w:rFonts w:ascii="Arial" w:hAnsi="Arial" w:cs="Arial"/>
          <w:highlight w:val="green"/>
        </w:rPr>
        <w:t>for</w:t>
      </w:r>
      <w:r w:rsidR="00184C85" w:rsidRPr="00E05EC7">
        <w:rPr>
          <w:rFonts w:ascii="Arial" w:hAnsi="Arial" w:cs="Arial"/>
          <w:spacing w:val="-5"/>
          <w:highlight w:val="green"/>
        </w:rPr>
        <w:t xml:space="preserve"> </w:t>
      </w:r>
      <w:r w:rsidR="00184C85" w:rsidRPr="00E05EC7">
        <w:rPr>
          <w:rFonts w:ascii="Arial" w:hAnsi="Arial" w:cs="Arial"/>
          <w:highlight w:val="green"/>
        </w:rPr>
        <w:t>estimating</w:t>
      </w:r>
      <w:r w:rsidR="00184C85" w:rsidRPr="00E05EC7">
        <w:rPr>
          <w:rFonts w:ascii="Arial" w:hAnsi="Arial" w:cs="Arial"/>
          <w:spacing w:val="-4"/>
          <w:highlight w:val="green"/>
        </w:rPr>
        <w:t xml:space="preserve"> </w:t>
      </w:r>
      <w:r w:rsidR="00184C85" w:rsidRPr="00E05EC7">
        <w:rPr>
          <w:rFonts w:ascii="Arial" w:hAnsi="Arial" w:cs="Arial"/>
          <w:highlight w:val="green"/>
        </w:rPr>
        <w:t>the</w:t>
      </w:r>
      <w:r w:rsidR="00184C85" w:rsidRPr="00E05EC7">
        <w:rPr>
          <w:rFonts w:ascii="Arial" w:hAnsi="Arial" w:cs="Arial"/>
          <w:spacing w:val="-5"/>
          <w:highlight w:val="green"/>
        </w:rPr>
        <w:t xml:space="preserve"> </w:t>
      </w:r>
      <w:r w:rsidR="00184C85" w:rsidRPr="00E05EC7">
        <w:rPr>
          <w:rFonts w:ascii="Arial" w:hAnsi="Arial" w:cs="Arial"/>
          <w:highlight w:val="green"/>
        </w:rPr>
        <w:t>flow</w:t>
      </w:r>
      <w:r w:rsidR="00184C85" w:rsidRPr="00E05EC7">
        <w:rPr>
          <w:rFonts w:ascii="Arial" w:hAnsi="Arial" w:cs="Arial"/>
          <w:spacing w:val="-5"/>
          <w:highlight w:val="green"/>
        </w:rPr>
        <w:t xml:space="preserve"> </w:t>
      </w:r>
      <w:r w:rsidR="00184C85" w:rsidRPr="00E05EC7">
        <w:rPr>
          <w:rFonts w:ascii="Arial" w:hAnsi="Arial" w:cs="Arial"/>
          <w:highlight w:val="green"/>
        </w:rPr>
        <w:t>rate</w:t>
      </w:r>
      <w:r w:rsidR="00184C85" w:rsidRPr="00E05EC7">
        <w:rPr>
          <w:rFonts w:ascii="Arial" w:hAnsi="Arial" w:cs="Arial"/>
          <w:spacing w:val="-4"/>
          <w:highlight w:val="green"/>
        </w:rPr>
        <w:t xml:space="preserve"> </w:t>
      </w:r>
      <w:r w:rsidR="00184C85" w:rsidRPr="00E05EC7">
        <w:rPr>
          <w:rFonts w:ascii="Arial" w:hAnsi="Arial" w:cs="Arial"/>
          <w:highlight w:val="green"/>
        </w:rPr>
        <w:t>through</w:t>
      </w:r>
      <w:r w:rsidR="00184C85" w:rsidRPr="00E05EC7">
        <w:rPr>
          <w:rFonts w:ascii="Arial" w:hAnsi="Arial" w:cs="Arial"/>
          <w:spacing w:val="-4"/>
          <w:highlight w:val="green"/>
        </w:rPr>
        <w:t xml:space="preserve"> </w:t>
      </w:r>
      <w:r w:rsidR="00184C85" w:rsidRPr="00E05EC7">
        <w:rPr>
          <w:rFonts w:ascii="Arial" w:hAnsi="Arial" w:cs="Arial"/>
          <w:highlight w:val="green"/>
        </w:rPr>
        <w:t>a</w:t>
      </w:r>
      <w:r w:rsidR="00184C85" w:rsidRPr="00E05EC7">
        <w:rPr>
          <w:rFonts w:ascii="Arial" w:hAnsi="Arial" w:cs="Arial"/>
          <w:spacing w:val="-5"/>
          <w:highlight w:val="green"/>
        </w:rPr>
        <w:t xml:space="preserve"> </w:t>
      </w:r>
      <w:r w:rsidR="00184C85" w:rsidRPr="00E05EC7">
        <w:rPr>
          <w:rFonts w:ascii="Arial" w:hAnsi="Arial" w:cs="Arial"/>
          <w:highlight w:val="green"/>
        </w:rPr>
        <w:t xml:space="preserve">given </w:t>
      </w:r>
      <w:r w:rsidR="00184C85" w:rsidRPr="00E05EC7">
        <w:rPr>
          <w:rFonts w:ascii="Arial" w:hAnsi="Arial" w:cs="Arial"/>
          <w:highlight w:val="green"/>
        </w:rPr>
        <w:lastRenderedPageBreak/>
        <w:t>section as a function of time and is important data for calibrating the HEC-RAS model in the non-permanent regime simulation.</w:t>
      </w:r>
    </w:p>
    <w:p w14:paraId="683B0691" w14:textId="77777777" w:rsidR="00184C85" w:rsidRPr="00B625CB" w:rsidRDefault="00184C85" w:rsidP="00184C85">
      <w:pPr>
        <w:spacing w:line="360" w:lineRule="auto"/>
        <w:jc w:val="both"/>
        <w:rPr>
          <w:rFonts w:ascii="Arial" w:hAnsi="Arial" w:cs="Arial"/>
          <w:b/>
          <w:bCs/>
        </w:rPr>
      </w:pPr>
      <w:r w:rsidRPr="00B625CB">
        <w:rPr>
          <w:rFonts w:ascii="Arial" w:hAnsi="Arial" w:cs="Arial"/>
          <w:b/>
          <w:bCs/>
        </w:rPr>
        <w:t>3.2</w:t>
      </w:r>
      <w:r w:rsidRPr="00EA080F">
        <w:rPr>
          <w:rFonts w:ascii="Arial" w:hAnsi="Arial" w:cs="Arial"/>
          <w:b/>
          <w:bCs/>
          <w:sz w:val="22"/>
          <w:szCs w:val="22"/>
        </w:rPr>
        <w:t>.</w:t>
      </w:r>
      <w:r w:rsidRPr="00EA080F">
        <w:rPr>
          <w:rFonts w:ascii="Arial" w:hAnsi="Arial" w:cs="Arial"/>
          <w:b/>
          <w:bCs/>
          <w:spacing w:val="28"/>
          <w:sz w:val="22"/>
          <w:szCs w:val="22"/>
        </w:rPr>
        <w:t xml:space="preserve">  </w:t>
      </w:r>
      <w:r w:rsidRPr="00EA080F">
        <w:rPr>
          <w:rFonts w:ascii="Arial" w:hAnsi="Arial" w:cs="Arial"/>
          <w:b/>
          <w:bCs/>
          <w:sz w:val="22"/>
          <w:szCs w:val="22"/>
        </w:rPr>
        <w:t>Digital</w:t>
      </w:r>
      <w:r w:rsidRPr="00EA080F">
        <w:rPr>
          <w:rFonts w:ascii="Arial" w:hAnsi="Arial" w:cs="Arial"/>
          <w:b/>
          <w:bCs/>
          <w:spacing w:val="-1"/>
          <w:sz w:val="22"/>
          <w:szCs w:val="22"/>
        </w:rPr>
        <w:t xml:space="preserve"> </w:t>
      </w:r>
      <w:r w:rsidRPr="00EA080F">
        <w:rPr>
          <w:rFonts w:ascii="Arial" w:hAnsi="Arial" w:cs="Arial"/>
          <w:b/>
          <w:bCs/>
          <w:sz w:val="22"/>
          <w:szCs w:val="22"/>
        </w:rPr>
        <w:t>Elevation</w:t>
      </w:r>
      <w:r w:rsidRPr="00EA080F">
        <w:rPr>
          <w:rFonts w:ascii="Arial" w:hAnsi="Arial" w:cs="Arial"/>
          <w:b/>
          <w:bCs/>
          <w:spacing w:val="1"/>
          <w:sz w:val="22"/>
          <w:szCs w:val="22"/>
        </w:rPr>
        <w:t xml:space="preserve"> </w:t>
      </w:r>
      <w:r w:rsidRPr="00EA080F">
        <w:rPr>
          <w:rFonts w:ascii="Arial" w:hAnsi="Arial" w:cs="Arial"/>
          <w:b/>
          <w:bCs/>
          <w:sz w:val="22"/>
          <w:szCs w:val="22"/>
        </w:rPr>
        <w:t>Model (DEM)</w:t>
      </w:r>
      <w:r w:rsidRPr="00EA080F">
        <w:rPr>
          <w:rFonts w:ascii="Arial" w:hAnsi="Arial" w:cs="Arial"/>
          <w:b/>
          <w:bCs/>
          <w:spacing w:val="-2"/>
          <w:sz w:val="22"/>
          <w:szCs w:val="22"/>
        </w:rPr>
        <w:t xml:space="preserve"> </w:t>
      </w:r>
      <w:r w:rsidRPr="00EA080F">
        <w:rPr>
          <w:rFonts w:ascii="Arial" w:hAnsi="Arial" w:cs="Arial"/>
          <w:b/>
          <w:bCs/>
          <w:sz w:val="22"/>
          <w:szCs w:val="22"/>
        </w:rPr>
        <w:t>of the</w:t>
      </w:r>
      <w:r w:rsidRPr="00EA080F">
        <w:rPr>
          <w:rFonts w:ascii="Arial" w:hAnsi="Arial" w:cs="Arial"/>
          <w:b/>
          <w:bCs/>
          <w:spacing w:val="-1"/>
          <w:sz w:val="22"/>
          <w:szCs w:val="22"/>
        </w:rPr>
        <w:t xml:space="preserve"> </w:t>
      </w:r>
      <w:r w:rsidRPr="00EA080F">
        <w:rPr>
          <w:rFonts w:ascii="Arial" w:hAnsi="Arial" w:cs="Arial"/>
          <w:b/>
          <w:bCs/>
          <w:spacing w:val="-2"/>
          <w:sz w:val="22"/>
          <w:szCs w:val="22"/>
        </w:rPr>
        <w:t>Project</w:t>
      </w:r>
    </w:p>
    <w:p w14:paraId="3B77DF23" w14:textId="77777777" w:rsidR="00184C85" w:rsidRPr="00B625CB" w:rsidRDefault="00184C85" w:rsidP="00184C85">
      <w:pPr>
        <w:spacing w:after="240" w:line="360" w:lineRule="auto"/>
        <w:ind w:right="605"/>
        <w:jc w:val="both"/>
        <w:rPr>
          <w:rFonts w:ascii="Arial" w:hAnsi="Arial" w:cs="Arial"/>
        </w:rPr>
      </w:pPr>
      <w:r w:rsidRPr="00B625CB">
        <w:rPr>
          <w:rFonts w:ascii="Arial" w:hAnsi="Arial" w:cs="Arial"/>
        </w:rPr>
        <w:t>The</w:t>
      </w:r>
      <w:r w:rsidRPr="00B625CB">
        <w:rPr>
          <w:rFonts w:ascii="Arial" w:hAnsi="Arial" w:cs="Arial"/>
          <w:spacing w:val="-5"/>
        </w:rPr>
        <w:t xml:space="preserve"> </w:t>
      </w:r>
      <w:r w:rsidRPr="00B625CB">
        <w:rPr>
          <w:rFonts w:ascii="Arial" w:hAnsi="Arial" w:cs="Arial"/>
        </w:rPr>
        <w:t>Digital</w:t>
      </w:r>
      <w:r w:rsidRPr="00B625CB">
        <w:rPr>
          <w:rFonts w:ascii="Arial" w:hAnsi="Arial" w:cs="Arial"/>
          <w:spacing w:val="-3"/>
        </w:rPr>
        <w:t xml:space="preserve"> </w:t>
      </w:r>
      <w:r w:rsidRPr="00B625CB">
        <w:rPr>
          <w:rFonts w:ascii="Arial" w:hAnsi="Arial" w:cs="Arial"/>
        </w:rPr>
        <w:t>Elevation</w:t>
      </w:r>
      <w:r w:rsidRPr="00B625CB">
        <w:rPr>
          <w:rFonts w:ascii="Arial" w:hAnsi="Arial" w:cs="Arial"/>
          <w:spacing w:val="-3"/>
        </w:rPr>
        <w:t xml:space="preserve"> </w:t>
      </w:r>
      <w:r w:rsidRPr="00B625CB">
        <w:rPr>
          <w:rFonts w:ascii="Arial" w:hAnsi="Arial" w:cs="Arial"/>
        </w:rPr>
        <w:t>Model</w:t>
      </w:r>
      <w:r w:rsidRPr="00B625CB">
        <w:rPr>
          <w:rFonts w:ascii="Arial" w:hAnsi="Arial" w:cs="Arial"/>
          <w:spacing w:val="-1"/>
        </w:rPr>
        <w:t xml:space="preserve"> </w:t>
      </w:r>
      <w:r w:rsidRPr="00B625CB">
        <w:rPr>
          <w:rFonts w:ascii="Arial" w:hAnsi="Arial" w:cs="Arial"/>
        </w:rPr>
        <w:t>(DEM)</w:t>
      </w:r>
      <w:r w:rsidRPr="00B625CB">
        <w:rPr>
          <w:rFonts w:ascii="Arial" w:hAnsi="Arial" w:cs="Arial"/>
          <w:spacing w:val="-2"/>
        </w:rPr>
        <w:t xml:space="preserve"> </w:t>
      </w:r>
      <w:r w:rsidRPr="00B625CB">
        <w:rPr>
          <w:rFonts w:ascii="Arial" w:hAnsi="Arial" w:cs="Arial"/>
        </w:rPr>
        <w:t>of</w:t>
      </w:r>
      <w:r w:rsidRPr="00B625CB">
        <w:rPr>
          <w:rFonts w:ascii="Arial" w:hAnsi="Arial" w:cs="Arial"/>
          <w:spacing w:val="-2"/>
        </w:rPr>
        <w:t xml:space="preserve"> </w:t>
      </w:r>
      <w:r w:rsidRPr="00B625CB">
        <w:rPr>
          <w:rFonts w:ascii="Arial" w:hAnsi="Arial" w:cs="Arial"/>
        </w:rPr>
        <w:t>the</w:t>
      </w:r>
      <w:r w:rsidRPr="00B625CB">
        <w:rPr>
          <w:rFonts w:ascii="Arial" w:hAnsi="Arial" w:cs="Arial"/>
          <w:spacing w:val="-3"/>
        </w:rPr>
        <w:t xml:space="preserve"> </w:t>
      </w:r>
      <w:r w:rsidRPr="00B625CB">
        <w:rPr>
          <w:rFonts w:ascii="Arial" w:hAnsi="Arial" w:cs="Arial"/>
        </w:rPr>
        <w:t>project</w:t>
      </w:r>
      <w:r w:rsidRPr="00B625CB">
        <w:rPr>
          <w:rFonts w:ascii="Arial" w:hAnsi="Arial" w:cs="Arial"/>
          <w:spacing w:val="-1"/>
        </w:rPr>
        <w:t xml:space="preserve"> </w:t>
      </w:r>
      <w:r w:rsidRPr="00B625CB">
        <w:rPr>
          <w:rFonts w:ascii="Arial" w:hAnsi="Arial" w:cs="Arial"/>
        </w:rPr>
        <w:t>(Figure</w:t>
      </w:r>
      <w:r w:rsidRPr="00B625CB">
        <w:rPr>
          <w:rFonts w:ascii="Arial" w:hAnsi="Arial" w:cs="Arial"/>
          <w:spacing w:val="-4"/>
        </w:rPr>
        <w:t xml:space="preserve"> </w:t>
      </w:r>
      <w:r w:rsidRPr="00B625CB">
        <w:rPr>
          <w:rFonts w:ascii="Arial" w:hAnsi="Arial" w:cs="Arial"/>
        </w:rPr>
        <w:t>8)</w:t>
      </w:r>
      <w:r w:rsidRPr="00B625CB">
        <w:rPr>
          <w:rFonts w:ascii="Arial" w:hAnsi="Arial" w:cs="Arial"/>
          <w:spacing w:val="-2"/>
        </w:rPr>
        <w:t xml:space="preserve"> </w:t>
      </w:r>
      <w:r w:rsidRPr="00B625CB">
        <w:rPr>
          <w:rFonts w:ascii="Arial" w:hAnsi="Arial" w:cs="Arial"/>
        </w:rPr>
        <w:t>generated</w:t>
      </w:r>
      <w:r w:rsidRPr="00B625CB">
        <w:rPr>
          <w:rFonts w:ascii="Arial" w:hAnsi="Arial" w:cs="Arial"/>
          <w:spacing w:val="-3"/>
        </w:rPr>
        <w:t xml:space="preserve"> </w:t>
      </w:r>
      <w:r w:rsidRPr="00B625CB">
        <w:rPr>
          <w:rFonts w:ascii="Arial" w:hAnsi="Arial" w:cs="Arial"/>
        </w:rPr>
        <w:t>using</w:t>
      </w:r>
      <w:r w:rsidRPr="00B625CB">
        <w:rPr>
          <w:rFonts w:ascii="Arial" w:hAnsi="Arial" w:cs="Arial"/>
          <w:spacing w:val="-2"/>
        </w:rPr>
        <w:t xml:space="preserve"> </w:t>
      </w:r>
      <w:r w:rsidRPr="00B625CB">
        <w:rPr>
          <w:rFonts w:ascii="Arial" w:hAnsi="Arial" w:cs="Arial"/>
          <w:i/>
        </w:rPr>
        <w:t xml:space="preserve">HEC-RAS software </w:t>
      </w:r>
      <w:r w:rsidRPr="00B625CB">
        <w:rPr>
          <w:rFonts w:ascii="Arial" w:hAnsi="Arial" w:cs="Arial"/>
        </w:rPr>
        <w:t xml:space="preserve">shows elevations ranging from 25.37 to 32.73 </w:t>
      </w:r>
      <w:proofErr w:type="spellStart"/>
      <w:r w:rsidRPr="00B625CB">
        <w:rPr>
          <w:rFonts w:ascii="Arial" w:hAnsi="Arial" w:cs="Arial"/>
        </w:rPr>
        <w:t>metres</w:t>
      </w:r>
      <w:proofErr w:type="spellEnd"/>
      <w:r w:rsidRPr="00B625CB">
        <w:rPr>
          <w:rFonts w:ascii="Arial" w:hAnsi="Arial" w:cs="Arial"/>
        </w:rPr>
        <w:t>. The lower altitudes are predominantly in the area downstream of the study area and the higher altitudes are predominantly in the area upstream of the study area. In order to validate the MDE, the data</w:t>
      </w:r>
      <w:r w:rsidRPr="00B625CB">
        <w:rPr>
          <w:rFonts w:ascii="Arial" w:hAnsi="Arial" w:cs="Arial"/>
          <w:spacing w:val="-15"/>
        </w:rPr>
        <w:t xml:space="preserve"> </w:t>
      </w:r>
      <w:r w:rsidRPr="00B625CB">
        <w:rPr>
          <w:rFonts w:ascii="Arial" w:hAnsi="Arial" w:cs="Arial"/>
        </w:rPr>
        <w:t>was</w:t>
      </w:r>
      <w:r w:rsidRPr="00B625CB">
        <w:rPr>
          <w:rFonts w:ascii="Arial" w:hAnsi="Arial" w:cs="Arial"/>
          <w:spacing w:val="-15"/>
        </w:rPr>
        <w:t xml:space="preserve"> </w:t>
      </w:r>
      <w:r w:rsidRPr="00B625CB">
        <w:rPr>
          <w:rFonts w:ascii="Arial" w:hAnsi="Arial" w:cs="Arial"/>
        </w:rPr>
        <w:t>authenticated</w:t>
      </w:r>
      <w:r w:rsidRPr="00B625CB">
        <w:rPr>
          <w:rFonts w:ascii="Arial" w:hAnsi="Arial" w:cs="Arial"/>
          <w:spacing w:val="-15"/>
        </w:rPr>
        <w:t xml:space="preserve"> </w:t>
      </w:r>
      <w:r w:rsidRPr="00B625CB">
        <w:rPr>
          <w:rFonts w:ascii="Arial" w:hAnsi="Arial" w:cs="Arial"/>
          <w:i/>
        </w:rPr>
        <w:t>in</w:t>
      </w:r>
      <w:r w:rsidRPr="00B625CB">
        <w:rPr>
          <w:rFonts w:ascii="Arial" w:hAnsi="Arial" w:cs="Arial"/>
          <w:i/>
          <w:spacing w:val="-15"/>
        </w:rPr>
        <w:t xml:space="preserve"> </w:t>
      </w:r>
      <w:r w:rsidRPr="00B625CB">
        <w:rPr>
          <w:rFonts w:ascii="Arial" w:hAnsi="Arial" w:cs="Arial"/>
          <w:i/>
        </w:rPr>
        <w:t>situ</w:t>
      </w:r>
      <w:r w:rsidRPr="00B625CB">
        <w:rPr>
          <w:rFonts w:ascii="Arial" w:hAnsi="Arial" w:cs="Arial"/>
          <w:i/>
          <w:spacing w:val="-15"/>
        </w:rPr>
        <w:t xml:space="preserve"> </w:t>
      </w:r>
      <w:r w:rsidRPr="00B625CB">
        <w:rPr>
          <w:rFonts w:ascii="Arial" w:hAnsi="Arial" w:cs="Arial"/>
        </w:rPr>
        <w:t>using</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i/>
        </w:rPr>
        <w:t>Altimeter</w:t>
      </w:r>
      <w:r w:rsidRPr="00B625CB">
        <w:rPr>
          <w:rFonts w:ascii="Arial" w:hAnsi="Arial" w:cs="Arial"/>
          <w:i/>
          <w:spacing w:val="-15"/>
        </w:rPr>
        <w:t xml:space="preserve"> </w:t>
      </w:r>
      <w:r w:rsidRPr="00B625CB">
        <w:rPr>
          <w:rFonts w:ascii="Arial" w:hAnsi="Arial" w:cs="Arial"/>
        </w:rPr>
        <w:t>4.62</w:t>
      </w:r>
      <w:r w:rsidRPr="00B625CB">
        <w:rPr>
          <w:rFonts w:ascii="Arial" w:hAnsi="Arial" w:cs="Arial"/>
          <w:spacing w:val="-14"/>
        </w:rPr>
        <w:t xml:space="preserve"> </w:t>
      </w:r>
      <w:r w:rsidRPr="00B625CB">
        <w:rPr>
          <w:rFonts w:ascii="Arial" w:hAnsi="Arial" w:cs="Arial"/>
          <w:i/>
        </w:rPr>
        <w:t>software</w:t>
      </w:r>
      <w:r w:rsidRPr="00B625CB">
        <w:rPr>
          <w:rFonts w:ascii="Arial" w:hAnsi="Arial" w:cs="Arial"/>
        </w:rPr>
        <w:t>,</w:t>
      </w:r>
      <w:r w:rsidRPr="00B625CB">
        <w:rPr>
          <w:rFonts w:ascii="Arial" w:hAnsi="Arial" w:cs="Arial"/>
          <w:spacing w:val="-15"/>
        </w:rPr>
        <w:t xml:space="preserve"> </w:t>
      </w:r>
      <w:r w:rsidRPr="00B625CB">
        <w:rPr>
          <w:rFonts w:ascii="Arial" w:hAnsi="Arial" w:cs="Arial"/>
        </w:rPr>
        <w:t>and</w:t>
      </w:r>
      <w:r w:rsidRPr="00B625CB">
        <w:rPr>
          <w:rFonts w:ascii="Arial" w:hAnsi="Arial" w:cs="Arial"/>
          <w:spacing w:val="-15"/>
        </w:rPr>
        <w:t xml:space="preserve"> </w:t>
      </w:r>
      <w:r w:rsidRPr="00B625CB">
        <w:rPr>
          <w:rFonts w:ascii="Arial" w:hAnsi="Arial" w:cs="Arial"/>
        </w:rPr>
        <w:t>the</w:t>
      </w:r>
      <w:r w:rsidRPr="00B625CB">
        <w:rPr>
          <w:rFonts w:ascii="Arial" w:hAnsi="Arial" w:cs="Arial"/>
          <w:spacing w:val="-15"/>
        </w:rPr>
        <w:t xml:space="preserve"> </w:t>
      </w:r>
      <w:r w:rsidRPr="00B625CB">
        <w:rPr>
          <w:rFonts w:ascii="Arial" w:hAnsi="Arial" w:cs="Arial"/>
        </w:rPr>
        <w:t>internal</w:t>
      </w:r>
      <w:r w:rsidRPr="00B625CB">
        <w:rPr>
          <w:rFonts w:ascii="Arial" w:hAnsi="Arial" w:cs="Arial"/>
          <w:spacing w:val="-14"/>
        </w:rPr>
        <w:t xml:space="preserve"> </w:t>
      </w:r>
      <w:r w:rsidRPr="00B625CB">
        <w:rPr>
          <w:rFonts w:ascii="Arial" w:hAnsi="Arial" w:cs="Arial"/>
        </w:rPr>
        <w:t>data</w:t>
      </w:r>
      <w:r w:rsidRPr="00B625CB">
        <w:rPr>
          <w:rFonts w:ascii="Arial" w:hAnsi="Arial" w:cs="Arial"/>
          <w:spacing w:val="-15"/>
        </w:rPr>
        <w:t xml:space="preserve"> </w:t>
      </w:r>
      <w:r w:rsidRPr="00B625CB">
        <w:rPr>
          <w:rFonts w:ascii="Arial" w:hAnsi="Arial" w:cs="Arial"/>
        </w:rPr>
        <w:t>from the southern drainage ditch was obtained.</w:t>
      </w:r>
    </w:p>
    <w:p w14:paraId="3305BCC0" w14:textId="2ED5A855" w:rsidR="00184C85" w:rsidRDefault="00BC574B" w:rsidP="00184C85">
      <w:pPr>
        <w:spacing w:line="360" w:lineRule="auto"/>
        <w:ind w:left="720" w:firstLine="720"/>
        <w:jc w:val="both"/>
        <w:rPr>
          <w:rFonts w:ascii="Arial" w:hAnsi="Arial" w:cs="Arial"/>
          <w:spacing w:val="-2"/>
        </w:rPr>
      </w:pPr>
      <w:r>
        <w:pict w14:anchorId="04A98BED">
          <v:group id="Group 127" o:spid="_x0000_s1072" style="width:293.4pt;height:145.2pt;mso-position-horizontal-relative:char;mso-position-vertical-relative:line" coordsize="38246,24231">
            <v:shape id="Image 128" o:spid="_x0000_s1073" type="#_x0000_t75" style="position:absolute;left:1084;top:1084;width:36900;height:2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">
              <v:imagedata r:id="rId13" o:title=""/>
            </v:shape>
            <v:shape id="Graphic 129" o:spid="_x0000_s1074" style="position:absolute;left:47;top:47;width:38151;height:24136;visibility:visible;mso-wrap-style:square;v-text-anchor:top" coordsize="3815079,24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" path="m,2413635r3814826,l3814826,,,,,2413635xe" filled="f">
              <v:path arrowok="t"/>
            </v:shape>
            <w10:anchorlock/>
          </v:group>
        </w:pict>
      </w:r>
    </w:p>
    <w:p w14:paraId="2591A747" w14:textId="64617007" w:rsidR="00776542" w:rsidRPr="00B625CB" w:rsidRDefault="00776542" w:rsidP="00776542">
      <w:pPr>
        <w:spacing w:line="360" w:lineRule="auto"/>
        <w:jc w:val="center"/>
        <w:rPr>
          <w:rFonts w:ascii="Arial" w:hAnsi="Arial" w:cs="Arial"/>
        </w:rPr>
      </w:pPr>
      <w:r w:rsidRPr="00B625CB">
        <w:rPr>
          <w:rFonts w:ascii="Arial" w:hAnsi="Arial" w:cs="Arial"/>
          <w:b/>
        </w:rPr>
        <w:t xml:space="preserve">Fig </w:t>
      </w:r>
      <w:r w:rsidR="0036702B">
        <w:rPr>
          <w:rFonts w:ascii="Arial" w:hAnsi="Arial" w:cs="Arial"/>
          <w:b/>
        </w:rPr>
        <w:t>7</w:t>
      </w:r>
      <w:r>
        <w:rPr>
          <w:rFonts w:ascii="Arial" w:hAnsi="Arial" w:cs="Arial"/>
          <w:b/>
        </w:rPr>
        <w:t>.</w:t>
      </w:r>
      <w:r w:rsidRPr="00B625CB">
        <w:rPr>
          <w:rFonts w:ascii="Arial" w:hAnsi="Arial" w:cs="Arial"/>
          <w:spacing w:val="-8"/>
        </w:rPr>
        <w:t xml:space="preserve"> </w:t>
      </w:r>
      <w:r w:rsidRPr="00B625CB">
        <w:rPr>
          <w:rFonts w:ascii="Arial" w:hAnsi="Arial" w:cs="Arial"/>
        </w:rPr>
        <w:t>Digital</w:t>
      </w:r>
      <w:r w:rsidRPr="00B625CB">
        <w:rPr>
          <w:rFonts w:ascii="Arial" w:hAnsi="Arial" w:cs="Arial"/>
          <w:spacing w:val="-8"/>
        </w:rPr>
        <w:t xml:space="preserve"> </w:t>
      </w:r>
      <w:r w:rsidRPr="00B625CB">
        <w:rPr>
          <w:rFonts w:ascii="Arial" w:hAnsi="Arial" w:cs="Arial"/>
        </w:rPr>
        <w:t>Elevation</w:t>
      </w:r>
      <w:r w:rsidRPr="00B625CB">
        <w:rPr>
          <w:rFonts w:ascii="Arial" w:hAnsi="Arial" w:cs="Arial"/>
          <w:spacing w:val="-8"/>
        </w:rPr>
        <w:t xml:space="preserve"> </w:t>
      </w:r>
      <w:r w:rsidRPr="00B625CB">
        <w:rPr>
          <w:rFonts w:ascii="Arial" w:hAnsi="Arial" w:cs="Arial"/>
        </w:rPr>
        <w:t>Model</w:t>
      </w:r>
      <w:r w:rsidRPr="00B625CB">
        <w:rPr>
          <w:rFonts w:ascii="Arial" w:hAnsi="Arial" w:cs="Arial"/>
          <w:spacing w:val="-8"/>
        </w:rPr>
        <w:t xml:space="preserve"> </w:t>
      </w:r>
      <w:r w:rsidRPr="00B625CB">
        <w:rPr>
          <w:rFonts w:ascii="Arial" w:hAnsi="Arial" w:cs="Arial"/>
        </w:rPr>
        <w:t>(DEM).</w:t>
      </w:r>
    </w:p>
    <w:p w14:paraId="7E26D5A2" w14:textId="77777777" w:rsidR="00184C85" w:rsidRPr="00A21E6D" w:rsidRDefault="00184C85" w:rsidP="00776542">
      <w:pPr>
        <w:spacing w:line="360" w:lineRule="auto"/>
        <w:jc w:val="center"/>
        <w:rPr>
          <w:sz w:val="18"/>
          <w:szCs w:val="18"/>
        </w:rPr>
      </w:pPr>
      <w:r w:rsidRPr="00A21E6D">
        <w:rPr>
          <w:sz w:val="18"/>
          <w:szCs w:val="18"/>
        </w:rPr>
        <w:t>Source: Authors.</w:t>
      </w:r>
    </w:p>
    <w:p w14:paraId="32DEA2EC" w14:textId="6DB5A806" w:rsidR="00184C85" w:rsidRPr="00B625CB" w:rsidRDefault="00184C85" w:rsidP="00184C85">
      <w:pPr>
        <w:spacing w:after="240" w:line="360" w:lineRule="auto"/>
        <w:ind w:right="605"/>
        <w:jc w:val="both"/>
        <w:rPr>
          <w:rFonts w:ascii="Arial" w:hAnsi="Arial" w:cs="Arial"/>
        </w:rPr>
      </w:pPr>
      <w:r w:rsidRPr="00B625CB">
        <w:rPr>
          <w:rFonts w:ascii="Arial" w:hAnsi="Arial" w:cs="Arial"/>
        </w:rPr>
        <w:t>The</w:t>
      </w:r>
      <w:r w:rsidRPr="00B625CB">
        <w:rPr>
          <w:rFonts w:ascii="Arial" w:hAnsi="Arial" w:cs="Arial"/>
          <w:spacing w:val="-6"/>
        </w:rPr>
        <w:t xml:space="preserve"> </w:t>
      </w:r>
      <w:r w:rsidRPr="00B625CB">
        <w:rPr>
          <w:rFonts w:ascii="Arial" w:hAnsi="Arial" w:cs="Arial"/>
        </w:rPr>
        <w:t>use</w:t>
      </w:r>
      <w:r w:rsidRPr="00B625CB">
        <w:rPr>
          <w:rFonts w:ascii="Arial" w:hAnsi="Arial" w:cs="Arial"/>
          <w:spacing w:val="-6"/>
        </w:rPr>
        <w:t xml:space="preserve"> </w:t>
      </w:r>
      <w:r w:rsidRPr="00B625CB">
        <w:rPr>
          <w:rFonts w:ascii="Arial" w:hAnsi="Arial" w:cs="Arial"/>
        </w:rPr>
        <w:t>of</w:t>
      </w:r>
      <w:r w:rsidRPr="00B625CB">
        <w:rPr>
          <w:rFonts w:ascii="Arial" w:hAnsi="Arial" w:cs="Arial"/>
          <w:spacing w:val="-7"/>
        </w:rPr>
        <w:t xml:space="preserve"> </w:t>
      </w:r>
      <w:r w:rsidRPr="00B625CB">
        <w:rPr>
          <w:rFonts w:ascii="Arial" w:hAnsi="Arial" w:cs="Arial"/>
        </w:rPr>
        <w:t>geoprocessing</w:t>
      </w:r>
      <w:r w:rsidRPr="00B625CB">
        <w:rPr>
          <w:rFonts w:ascii="Arial" w:hAnsi="Arial" w:cs="Arial"/>
          <w:spacing w:val="-4"/>
        </w:rPr>
        <w:t xml:space="preserve"> </w:t>
      </w:r>
      <w:r w:rsidRPr="00B625CB">
        <w:rPr>
          <w:rFonts w:ascii="Arial" w:hAnsi="Arial" w:cs="Arial"/>
        </w:rPr>
        <w:t>techniques</w:t>
      </w:r>
      <w:r w:rsidRPr="00B625CB">
        <w:rPr>
          <w:rFonts w:ascii="Arial" w:hAnsi="Arial" w:cs="Arial"/>
          <w:spacing w:val="-6"/>
        </w:rPr>
        <w:t xml:space="preserve"> </w:t>
      </w:r>
      <w:r w:rsidRPr="00B625CB">
        <w:rPr>
          <w:rFonts w:ascii="Arial" w:hAnsi="Arial" w:cs="Arial"/>
        </w:rPr>
        <w:t>to</w:t>
      </w:r>
      <w:r w:rsidRPr="00B625CB">
        <w:rPr>
          <w:rFonts w:ascii="Arial" w:hAnsi="Arial" w:cs="Arial"/>
          <w:spacing w:val="-5"/>
        </w:rPr>
        <w:t xml:space="preserve"> </w:t>
      </w:r>
      <w:r w:rsidRPr="00B625CB">
        <w:rPr>
          <w:rFonts w:ascii="Arial" w:hAnsi="Arial" w:cs="Arial"/>
        </w:rPr>
        <w:t>generate</w:t>
      </w:r>
      <w:r w:rsidRPr="00B625CB">
        <w:rPr>
          <w:rFonts w:ascii="Arial" w:hAnsi="Arial" w:cs="Arial"/>
          <w:spacing w:val="-6"/>
        </w:rPr>
        <w:t xml:space="preserve"> </w:t>
      </w:r>
      <w:r w:rsidRPr="00B625CB">
        <w:rPr>
          <w:rFonts w:ascii="Arial" w:hAnsi="Arial" w:cs="Arial"/>
        </w:rPr>
        <w:t>the</w:t>
      </w:r>
      <w:r w:rsidRPr="00B625CB">
        <w:rPr>
          <w:rFonts w:ascii="Arial" w:hAnsi="Arial" w:cs="Arial"/>
          <w:spacing w:val="-6"/>
        </w:rPr>
        <w:t xml:space="preserve"> </w:t>
      </w:r>
      <w:r w:rsidRPr="00B625CB">
        <w:rPr>
          <w:rFonts w:ascii="Arial" w:hAnsi="Arial" w:cs="Arial"/>
        </w:rPr>
        <w:t>model</w:t>
      </w:r>
      <w:r w:rsidRPr="00B625CB">
        <w:rPr>
          <w:rFonts w:ascii="Arial" w:hAnsi="Arial" w:cs="Arial"/>
          <w:spacing w:val="-6"/>
        </w:rPr>
        <w:t xml:space="preserve"> </w:t>
      </w:r>
      <w:r w:rsidRPr="001F5E16">
        <w:rPr>
          <w:rFonts w:ascii="Arial" w:hAnsi="Arial" w:cs="Arial"/>
          <w:highlight w:val="yellow"/>
        </w:rPr>
        <w:t>made</w:t>
      </w:r>
      <w:r w:rsidRPr="001F5E16">
        <w:rPr>
          <w:rFonts w:ascii="Arial" w:hAnsi="Arial" w:cs="Arial"/>
          <w:spacing w:val="-6"/>
          <w:highlight w:val="yellow"/>
        </w:rPr>
        <w:t xml:space="preserve"> </w:t>
      </w:r>
      <w:r w:rsidRPr="001F5E16">
        <w:rPr>
          <w:rFonts w:ascii="Arial" w:hAnsi="Arial" w:cs="Arial"/>
          <w:highlight w:val="yellow"/>
        </w:rPr>
        <w:t>it</w:t>
      </w:r>
      <w:r w:rsidRPr="001F5E16">
        <w:rPr>
          <w:rFonts w:ascii="Arial" w:hAnsi="Arial" w:cs="Arial"/>
          <w:spacing w:val="-5"/>
          <w:highlight w:val="yellow"/>
        </w:rPr>
        <w:t xml:space="preserve"> </w:t>
      </w:r>
      <w:r w:rsidRPr="001F5E16">
        <w:rPr>
          <w:rFonts w:ascii="Arial" w:hAnsi="Arial" w:cs="Arial"/>
          <w:highlight w:val="yellow"/>
        </w:rPr>
        <w:t>possible</w:t>
      </w:r>
      <w:r w:rsidRPr="001F5E16">
        <w:rPr>
          <w:rFonts w:ascii="Arial" w:hAnsi="Arial" w:cs="Arial"/>
          <w:spacing w:val="-8"/>
          <w:highlight w:val="yellow"/>
        </w:rPr>
        <w:t xml:space="preserve"> </w:t>
      </w:r>
      <w:r w:rsidRPr="001F5E16">
        <w:rPr>
          <w:rFonts w:ascii="Arial" w:hAnsi="Arial" w:cs="Arial"/>
          <w:highlight w:val="yellow"/>
        </w:rPr>
        <w:t>to</w:t>
      </w:r>
      <w:r w:rsidRPr="001F5E16">
        <w:rPr>
          <w:rFonts w:ascii="Arial" w:hAnsi="Arial" w:cs="Arial"/>
          <w:spacing w:val="-5"/>
          <w:highlight w:val="yellow"/>
        </w:rPr>
        <w:t xml:space="preserve"> </w:t>
      </w:r>
      <w:r w:rsidRPr="001F5E16">
        <w:rPr>
          <w:rFonts w:ascii="Arial" w:hAnsi="Arial" w:cs="Arial"/>
          <w:highlight w:val="yellow"/>
        </w:rPr>
        <w:t>obtain</w:t>
      </w:r>
      <w:r w:rsidRPr="001F5E16">
        <w:rPr>
          <w:rFonts w:ascii="Arial" w:hAnsi="Arial" w:cs="Arial"/>
          <w:spacing w:val="-6"/>
          <w:highlight w:val="yellow"/>
        </w:rPr>
        <w:t xml:space="preserve"> </w:t>
      </w:r>
      <w:r w:rsidRPr="001F5E16">
        <w:rPr>
          <w:rFonts w:ascii="Arial" w:hAnsi="Arial" w:cs="Arial"/>
          <w:highlight w:val="yellow"/>
        </w:rPr>
        <w:t>the topographic characteristics of the drainage ditch, however</w:t>
      </w:r>
      <w:r w:rsidR="00524E67" w:rsidRPr="001F5E16">
        <w:rPr>
          <w:rFonts w:ascii="Arial" w:hAnsi="Arial" w:cs="Arial"/>
          <w:highlight w:val="yellow"/>
        </w:rPr>
        <w:t>,</w:t>
      </w:r>
      <w:r w:rsidRPr="001F5E16">
        <w:rPr>
          <w:rFonts w:ascii="Arial" w:hAnsi="Arial" w:cs="Arial"/>
          <w:highlight w:val="yellow"/>
        </w:rPr>
        <w:t xml:space="preserve"> Campos </w:t>
      </w:r>
      <w:r w:rsidRPr="00B625CB">
        <w:rPr>
          <w:rFonts w:ascii="Arial" w:hAnsi="Arial" w:cs="Arial"/>
        </w:rPr>
        <w:t>(2023), emphasizes that the use of high-resolution topographic bases to generate the digital elevation model provides accurate results that are closer to reality.</w:t>
      </w:r>
    </w:p>
    <w:p w14:paraId="221D0BBB" w14:textId="77777777" w:rsidR="00184C85" w:rsidRPr="00B625CB" w:rsidRDefault="00184C85" w:rsidP="00184C85">
      <w:pPr>
        <w:pStyle w:val="ListParagraph"/>
        <w:widowControl w:val="0"/>
        <w:numPr>
          <w:ilvl w:val="1"/>
          <w:numId w:val="43"/>
        </w:numPr>
        <w:autoSpaceDE w:val="0"/>
        <w:autoSpaceDN w:val="0"/>
        <w:spacing w:after="0" w:line="360" w:lineRule="auto"/>
        <w:jc w:val="both"/>
        <w:rPr>
          <w:rFonts w:ascii="Arial" w:hAnsi="Arial" w:cs="Arial"/>
          <w:b/>
          <w:bCs/>
          <w:sz w:val="20"/>
          <w:szCs w:val="20"/>
          <w:lang w:val="en-US"/>
        </w:rPr>
      </w:pPr>
      <w:r w:rsidRPr="00EA080F">
        <w:rPr>
          <w:rFonts w:ascii="Arial" w:hAnsi="Arial" w:cs="Arial"/>
          <w:b/>
          <w:bCs/>
          <w:lang w:val="en-US"/>
        </w:rPr>
        <w:t>Risk</w:t>
      </w:r>
      <w:r w:rsidRPr="00EA080F">
        <w:rPr>
          <w:rFonts w:ascii="Arial" w:hAnsi="Arial" w:cs="Arial"/>
          <w:b/>
          <w:bCs/>
          <w:spacing w:val="-2"/>
          <w:lang w:val="en-US"/>
        </w:rPr>
        <w:t xml:space="preserve"> </w:t>
      </w:r>
      <w:r w:rsidRPr="00EA080F">
        <w:rPr>
          <w:rFonts w:ascii="Arial" w:hAnsi="Arial" w:cs="Arial"/>
          <w:b/>
          <w:bCs/>
          <w:lang w:val="en-US"/>
        </w:rPr>
        <w:t>Areas</w:t>
      </w:r>
      <w:r w:rsidRPr="00EA080F">
        <w:rPr>
          <w:rFonts w:ascii="Arial" w:hAnsi="Arial" w:cs="Arial"/>
          <w:b/>
          <w:bCs/>
          <w:spacing w:val="-1"/>
          <w:lang w:val="en-US"/>
        </w:rPr>
        <w:t xml:space="preserve"> </w:t>
      </w:r>
      <w:r w:rsidRPr="00EA080F">
        <w:rPr>
          <w:rFonts w:ascii="Arial" w:hAnsi="Arial" w:cs="Arial"/>
          <w:b/>
          <w:bCs/>
          <w:lang w:val="en-US"/>
        </w:rPr>
        <w:t>and</w:t>
      </w:r>
      <w:r w:rsidRPr="00EA080F">
        <w:rPr>
          <w:rFonts w:ascii="Arial" w:hAnsi="Arial" w:cs="Arial"/>
          <w:b/>
          <w:bCs/>
          <w:spacing w:val="-1"/>
          <w:lang w:val="en-US"/>
        </w:rPr>
        <w:t xml:space="preserve"> </w:t>
      </w:r>
      <w:r w:rsidRPr="00EA080F">
        <w:rPr>
          <w:rFonts w:ascii="Arial" w:hAnsi="Arial" w:cs="Arial"/>
          <w:b/>
          <w:bCs/>
          <w:lang w:val="en-US"/>
        </w:rPr>
        <w:t xml:space="preserve">Floodplain </w:t>
      </w:r>
      <w:r w:rsidRPr="00EA080F">
        <w:rPr>
          <w:rFonts w:ascii="Arial" w:hAnsi="Arial" w:cs="Arial"/>
          <w:b/>
          <w:bCs/>
          <w:spacing w:val="-2"/>
          <w:lang w:val="en-US"/>
        </w:rPr>
        <w:t>Mapping</w:t>
      </w:r>
    </w:p>
    <w:p w14:paraId="4F57D029" w14:textId="3C32983D" w:rsidR="00184C85" w:rsidRDefault="00184C85" w:rsidP="00184C85">
      <w:pPr>
        <w:spacing w:after="240" w:line="360" w:lineRule="auto"/>
        <w:ind w:right="605"/>
        <w:jc w:val="both"/>
        <w:rPr>
          <w:rFonts w:ascii="Arial" w:hAnsi="Arial" w:cs="Arial"/>
        </w:rPr>
      </w:pPr>
      <w:r w:rsidRPr="00B625CB">
        <w:rPr>
          <w:rFonts w:ascii="Arial" w:hAnsi="Arial" w:cs="Arial"/>
        </w:rPr>
        <w:t>With an area of 91Km</w:t>
      </w:r>
      <w:r w:rsidRPr="00B625CB">
        <w:rPr>
          <w:rFonts w:ascii="Arial" w:hAnsi="Arial" w:cs="Arial"/>
          <w:vertAlign w:val="superscript"/>
        </w:rPr>
        <w:t>2</w:t>
      </w:r>
      <w:r w:rsidRPr="00B625CB">
        <w:rPr>
          <w:rFonts w:ascii="Arial" w:hAnsi="Arial" w:cs="Arial"/>
        </w:rPr>
        <w:t xml:space="preserve"> and around 67954 inhabitants, </w:t>
      </w:r>
      <w:r w:rsidRPr="001F5E16">
        <w:rPr>
          <w:rFonts w:ascii="Arial" w:hAnsi="Arial" w:cs="Arial"/>
          <w:highlight w:val="yellow"/>
        </w:rPr>
        <w:t xml:space="preserve">of </w:t>
      </w:r>
      <w:proofErr w:type="spellStart"/>
      <w:r w:rsidRPr="001F5E16">
        <w:rPr>
          <w:rFonts w:ascii="Arial" w:hAnsi="Arial" w:cs="Arial"/>
          <w:highlight w:val="yellow"/>
        </w:rPr>
        <w:t>Chókwè</w:t>
      </w:r>
      <w:proofErr w:type="spellEnd"/>
      <w:r w:rsidRPr="001F5E16">
        <w:rPr>
          <w:rFonts w:ascii="Arial" w:hAnsi="Arial" w:cs="Arial"/>
          <w:highlight w:val="yellow"/>
        </w:rPr>
        <w:t xml:space="preserve"> city is structured into seven </w:t>
      </w:r>
      <w:proofErr w:type="spellStart"/>
      <w:r w:rsidRPr="001F5E16">
        <w:rPr>
          <w:rFonts w:ascii="Arial" w:hAnsi="Arial" w:cs="Arial"/>
          <w:highlight w:val="yellow"/>
        </w:rPr>
        <w:t>neighbourhoods</w:t>
      </w:r>
      <w:proofErr w:type="spellEnd"/>
      <w:r w:rsidRPr="001F5E16">
        <w:rPr>
          <w:rFonts w:ascii="Arial" w:hAnsi="Arial" w:cs="Arial"/>
          <w:highlight w:val="yellow"/>
        </w:rPr>
        <w:t xml:space="preserve"> (1st </w:t>
      </w:r>
      <w:proofErr w:type="spellStart"/>
      <w:r w:rsidRPr="001F5E16">
        <w:rPr>
          <w:rFonts w:ascii="Arial" w:hAnsi="Arial" w:cs="Arial"/>
          <w:highlight w:val="yellow"/>
        </w:rPr>
        <w:t>Neighbourhood</w:t>
      </w:r>
      <w:proofErr w:type="spellEnd"/>
      <w:r w:rsidRPr="001F5E16">
        <w:rPr>
          <w:rFonts w:ascii="Arial" w:hAnsi="Arial" w:cs="Arial"/>
          <w:highlight w:val="yellow"/>
        </w:rPr>
        <w:t xml:space="preserve">, 2nd </w:t>
      </w:r>
      <w:proofErr w:type="spellStart"/>
      <w:r w:rsidRPr="001F5E16">
        <w:rPr>
          <w:rFonts w:ascii="Arial" w:hAnsi="Arial" w:cs="Arial"/>
          <w:highlight w:val="yellow"/>
        </w:rPr>
        <w:t>Neighbourhood</w:t>
      </w:r>
      <w:proofErr w:type="spellEnd"/>
      <w:r w:rsidRPr="00B625CB">
        <w:rPr>
          <w:rFonts w:ascii="Arial" w:hAnsi="Arial" w:cs="Arial"/>
        </w:rPr>
        <w:t xml:space="preserve">, 3rd </w:t>
      </w:r>
      <w:proofErr w:type="spellStart"/>
      <w:r w:rsidRPr="00B625CB">
        <w:rPr>
          <w:rFonts w:ascii="Arial" w:hAnsi="Arial" w:cs="Arial"/>
        </w:rPr>
        <w:t>Neighbourhood</w:t>
      </w:r>
      <w:proofErr w:type="spellEnd"/>
      <w:r w:rsidRPr="00B625CB">
        <w:rPr>
          <w:rFonts w:ascii="Arial" w:hAnsi="Arial" w:cs="Arial"/>
        </w:rPr>
        <w:t xml:space="preserve"> A and B, 4th </w:t>
      </w:r>
      <w:proofErr w:type="spellStart"/>
      <w:r w:rsidRPr="00B625CB">
        <w:rPr>
          <w:rFonts w:ascii="Arial" w:hAnsi="Arial" w:cs="Arial"/>
        </w:rPr>
        <w:t>Neighbourhood</w:t>
      </w:r>
      <w:proofErr w:type="spellEnd"/>
      <w:r w:rsidRPr="00B625CB">
        <w:rPr>
          <w:rFonts w:ascii="Arial" w:hAnsi="Arial" w:cs="Arial"/>
        </w:rPr>
        <w:t xml:space="preserve">, 5th </w:t>
      </w:r>
      <w:proofErr w:type="spellStart"/>
      <w:r w:rsidRPr="00B625CB">
        <w:rPr>
          <w:rFonts w:ascii="Arial" w:hAnsi="Arial" w:cs="Arial"/>
        </w:rPr>
        <w:t>Neighbourhood</w:t>
      </w:r>
      <w:proofErr w:type="spellEnd"/>
      <w:r w:rsidRPr="00B625CB">
        <w:rPr>
          <w:rFonts w:ascii="Arial" w:hAnsi="Arial" w:cs="Arial"/>
        </w:rPr>
        <w:t xml:space="preserve">, 6th </w:t>
      </w:r>
      <w:proofErr w:type="spellStart"/>
      <w:r w:rsidRPr="00B625CB">
        <w:rPr>
          <w:rFonts w:ascii="Arial" w:hAnsi="Arial" w:cs="Arial"/>
        </w:rPr>
        <w:t>Neighbourhood</w:t>
      </w:r>
      <w:proofErr w:type="spellEnd"/>
      <w:r w:rsidRPr="00B625CB">
        <w:rPr>
          <w:rFonts w:ascii="Arial" w:hAnsi="Arial" w:cs="Arial"/>
        </w:rPr>
        <w:t xml:space="preserve"> and 7th </w:t>
      </w:r>
      <w:proofErr w:type="spellStart"/>
      <w:r w:rsidRPr="00B625CB">
        <w:rPr>
          <w:rFonts w:ascii="Arial" w:hAnsi="Arial" w:cs="Arial"/>
        </w:rPr>
        <w:t>Neighbourhood</w:t>
      </w:r>
      <w:proofErr w:type="spellEnd"/>
      <w:r w:rsidRPr="00B625CB">
        <w:rPr>
          <w:rFonts w:ascii="Arial" w:hAnsi="Arial" w:cs="Arial"/>
        </w:rPr>
        <w:t xml:space="preserve">), two of which have urban characteristics (1st and 2nd </w:t>
      </w:r>
      <w:proofErr w:type="spellStart"/>
      <w:r w:rsidRPr="00B625CB">
        <w:rPr>
          <w:rFonts w:ascii="Arial" w:hAnsi="Arial" w:cs="Arial"/>
        </w:rPr>
        <w:t>neighbourhoods</w:t>
      </w:r>
      <w:proofErr w:type="spellEnd"/>
      <w:r w:rsidRPr="00B625CB">
        <w:rPr>
          <w:rFonts w:ascii="Arial" w:hAnsi="Arial" w:cs="Arial"/>
        </w:rPr>
        <w:t xml:space="preserve">). The 3rd, 4th, 5th and 6th </w:t>
      </w:r>
      <w:proofErr w:type="spellStart"/>
      <w:r w:rsidRPr="00B625CB">
        <w:rPr>
          <w:rFonts w:ascii="Arial" w:hAnsi="Arial" w:cs="Arial"/>
        </w:rPr>
        <w:t>neighbourhoods</w:t>
      </w:r>
      <w:proofErr w:type="spellEnd"/>
      <w:r w:rsidRPr="00B625CB">
        <w:rPr>
          <w:rFonts w:ascii="Arial" w:hAnsi="Arial" w:cs="Arial"/>
        </w:rPr>
        <w:t xml:space="preserve"> are semi-urban and the 7th </w:t>
      </w:r>
      <w:proofErr w:type="spellStart"/>
      <w:r w:rsidRPr="00B625CB">
        <w:rPr>
          <w:rFonts w:ascii="Arial" w:hAnsi="Arial" w:cs="Arial"/>
        </w:rPr>
        <w:t>neighbourhood</w:t>
      </w:r>
      <w:proofErr w:type="spellEnd"/>
      <w:r w:rsidRPr="00B625CB">
        <w:rPr>
          <w:rFonts w:ascii="Arial" w:hAnsi="Arial" w:cs="Arial"/>
        </w:rPr>
        <w:t xml:space="preserve"> is rural, having emerged after the floods of 2000 (</w:t>
      </w:r>
      <w:proofErr w:type="spellStart"/>
      <w:r w:rsidRPr="00B625CB">
        <w:rPr>
          <w:rFonts w:ascii="Arial" w:hAnsi="Arial" w:cs="Arial"/>
        </w:rPr>
        <w:t>Eurosis</w:t>
      </w:r>
      <w:proofErr w:type="spellEnd"/>
      <w:r w:rsidRPr="00B625CB">
        <w:rPr>
          <w:rFonts w:ascii="Arial" w:hAnsi="Arial" w:cs="Arial"/>
        </w:rPr>
        <w:t>, 2020).</w:t>
      </w:r>
    </w:p>
    <w:p w14:paraId="666FB5BC" w14:textId="77777777" w:rsidR="00C31494" w:rsidRPr="00B625CB" w:rsidRDefault="00C31494" w:rsidP="00184C85">
      <w:pPr>
        <w:spacing w:after="240" w:line="360" w:lineRule="auto"/>
        <w:ind w:right="605"/>
        <w:jc w:val="both"/>
        <w:rPr>
          <w:rFonts w:ascii="Arial" w:hAnsi="Arial" w:cs="Arial"/>
        </w:rPr>
      </w:pPr>
    </w:p>
    <w:p w14:paraId="76D99CD1" w14:textId="77777777" w:rsidR="00184C85" w:rsidRPr="00EA080F" w:rsidRDefault="00184C85" w:rsidP="00184C85">
      <w:pPr>
        <w:pStyle w:val="ListParagraph"/>
        <w:widowControl w:val="0"/>
        <w:numPr>
          <w:ilvl w:val="1"/>
          <w:numId w:val="43"/>
        </w:numPr>
        <w:autoSpaceDE w:val="0"/>
        <w:autoSpaceDN w:val="0"/>
        <w:spacing w:after="0" w:line="360" w:lineRule="auto"/>
        <w:jc w:val="both"/>
        <w:rPr>
          <w:rFonts w:ascii="Arial" w:hAnsi="Arial" w:cs="Arial"/>
          <w:b/>
          <w:bCs/>
          <w:lang w:val="en-US"/>
        </w:rPr>
      </w:pPr>
      <w:r w:rsidRPr="00EA080F">
        <w:rPr>
          <w:rFonts w:ascii="Arial" w:hAnsi="Arial" w:cs="Arial"/>
          <w:b/>
          <w:bCs/>
          <w:lang w:val="en-US"/>
        </w:rPr>
        <w:lastRenderedPageBreak/>
        <w:t xml:space="preserve"> Areas</w:t>
      </w:r>
      <w:r w:rsidRPr="00EA080F">
        <w:rPr>
          <w:rFonts w:ascii="Arial" w:hAnsi="Arial" w:cs="Arial"/>
          <w:b/>
          <w:bCs/>
          <w:spacing w:val="-1"/>
          <w:lang w:val="en-US"/>
        </w:rPr>
        <w:t xml:space="preserve"> </w:t>
      </w:r>
      <w:r w:rsidRPr="00EA080F">
        <w:rPr>
          <w:rFonts w:ascii="Arial" w:hAnsi="Arial" w:cs="Arial"/>
          <w:b/>
          <w:bCs/>
          <w:lang w:val="en-US"/>
        </w:rPr>
        <w:t>at</w:t>
      </w:r>
      <w:r w:rsidRPr="00EA080F">
        <w:rPr>
          <w:rFonts w:ascii="Arial" w:hAnsi="Arial" w:cs="Arial"/>
          <w:b/>
          <w:bCs/>
          <w:spacing w:val="-1"/>
          <w:lang w:val="en-US"/>
        </w:rPr>
        <w:t xml:space="preserve"> </w:t>
      </w:r>
      <w:r w:rsidRPr="00EA080F">
        <w:rPr>
          <w:rFonts w:ascii="Arial" w:hAnsi="Arial" w:cs="Arial"/>
          <w:b/>
          <w:bCs/>
          <w:lang w:val="en-US"/>
        </w:rPr>
        <w:t>Risk of</w:t>
      </w:r>
      <w:r w:rsidRPr="00EA080F">
        <w:rPr>
          <w:rFonts w:ascii="Arial" w:hAnsi="Arial" w:cs="Arial"/>
          <w:b/>
          <w:bCs/>
          <w:spacing w:val="-1"/>
          <w:lang w:val="en-US"/>
        </w:rPr>
        <w:t xml:space="preserve"> </w:t>
      </w:r>
      <w:r w:rsidRPr="00EA080F">
        <w:rPr>
          <w:rFonts w:ascii="Arial" w:hAnsi="Arial" w:cs="Arial"/>
          <w:b/>
          <w:bCs/>
          <w:spacing w:val="-2"/>
          <w:lang w:val="en-US"/>
        </w:rPr>
        <w:t>Flooding</w:t>
      </w:r>
    </w:p>
    <w:p w14:paraId="2E6F0B0E" w14:textId="77777777" w:rsidR="0036702B" w:rsidRDefault="00184C85" w:rsidP="00C31494">
      <w:pPr>
        <w:spacing w:line="360" w:lineRule="auto"/>
        <w:ind w:right="18"/>
        <w:jc w:val="both"/>
        <w:rPr>
          <w:rFonts w:ascii="Arial" w:hAnsi="Arial" w:cs="Arial"/>
          <w:spacing w:val="3"/>
        </w:rPr>
      </w:pPr>
      <w:r w:rsidRPr="00EC707C">
        <w:rPr>
          <w:rFonts w:ascii="Arial" w:hAnsi="Arial" w:cs="Arial"/>
        </w:rPr>
        <w:t xml:space="preserve">According to the data obtained from the Local Urbanization and Construction Service, the 3rdA, 4th, 5th and 6th </w:t>
      </w:r>
      <w:proofErr w:type="spellStart"/>
      <w:r w:rsidRPr="00EC707C">
        <w:rPr>
          <w:rFonts w:ascii="Arial" w:hAnsi="Arial" w:cs="Arial"/>
        </w:rPr>
        <w:t>neighbourhoods</w:t>
      </w:r>
      <w:proofErr w:type="spellEnd"/>
      <w:r w:rsidRPr="00EC707C">
        <w:rPr>
          <w:rFonts w:ascii="Arial" w:hAnsi="Arial" w:cs="Arial"/>
        </w:rPr>
        <w:t xml:space="preserve"> have annual growth rates of 31%, 12%, 18% and</w:t>
      </w:r>
      <w:r w:rsidRPr="00EC707C">
        <w:rPr>
          <w:rFonts w:ascii="Arial" w:hAnsi="Arial" w:cs="Arial"/>
          <w:spacing w:val="-4"/>
        </w:rPr>
        <w:t xml:space="preserve"> </w:t>
      </w:r>
      <w:r w:rsidRPr="00EC707C">
        <w:rPr>
          <w:rFonts w:ascii="Arial" w:hAnsi="Arial" w:cs="Arial"/>
        </w:rPr>
        <w:t>32%</w:t>
      </w:r>
      <w:r w:rsidRPr="00EC707C">
        <w:rPr>
          <w:rFonts w:ascii="Arial" w:hAnsi="Arial" w:cs="Arial"/>
          <w:spacing w:val="-5"/>
        </w:rPr>
        <w:t xml:space="preserve"> </w:t>
      </w:r>
      <w:r w:rsidRPr="00EC707C">
        <w:rPr>
          <w:rFonts w:ascii="Arial" w:hAnsi="Arial" w:cs="Arial"/>
        </w:rPr>
        <w:t>respectively,</w:t>
      </w:r>
      <w:r w:rsidRPr="00EC707C">
        <w:rPr>
          <w:rFonts w:ascii="Arial" w:hAnsi="Arial" w:cs="Arial"/>
          <w:spacing w:val="-3"/>
        </w:rPr>
        <w:t xml:space="preserve"> </w:t>
      </w:r>
      <w:r w:rsidRPr="00EC707C">
        <w:rPr>
          <w:rFonts w:ascii="Arial" w:hAnsi="Arial" w:cs="Arial"/>
        </w:rPr>
        <w:t>showing</w:t>
      </w:r>
      <w:r w:rsidRPr="00EC707C">
        <w:rPr>
          <w:rFonts w:ascii="Arial" w:hAnsi="Arial" w:cs="Arial"/>
          <w:spacing w:val="-4"/>
        </w:rPr>
        <w:t xml:space="preserve"> </w:t>
      </w:r>
      <w:r w:rsidRPr="00EC707C">
        <w:rPr>
          <w:rFonts w:ascii="Arial" w:hAnsi="Arial" w:cs="Arial"/>
        </w:rPr>
        <w:t>significant</w:t>
      </w:r>
      <w:r w:rsidRPr="00EC707C">
        <w:rPr>
          <w:rFonts w:ascii="Arial" w:hAnsi="Arial" w:cs="Arial"/>
          <w:spacing w:val="-4"/>
        </w:rPr>
        <w:t xml:space="preserve"> </w:t>
      </w:r>
      <w:r w:rsidRPr="00EC707C">
        <w:rPr>
          <w:rFonts w:ascii="Arial" w:hAnsi="Arial" w:cs="Arial"/>
        </w:rPr>
        <w:t>urban</w:t>
      </w:r>
      <w:r w:rsidRPr="00EC707C">
        <w:rPr>
          <w:rFonts w:ascii="Arial" w:hAnsi="Arial" w:cs="Arial"/>
          <w:spacing w:val="-2"/>
        </w:rPr>
        <w:t xml:space="preserve"> </w:t>
      </w:r>
      <w:r w:rsidRPr="00EC707C">
        <w:rPr>
          <w:rFonts w:ascii="Arial" w:hAnsi="Arial" w:cs="Arial"/>
        </w:rPr>
        <w:t>growth</w:t>
      </w:r>
      <w:r w:rsidRPr="00EC707C">
        <w:rPr>
          <w:rFonts w:ascii="Arial" w:hAnsi="Arial" w:cs="Arial"/>
          <w:spacing w:val="-4"/>
        </w:rPr>
        <w:t xml:space="preserve"> </w:t>
      </w:r>
      <w:r w:rsidRPr="00EC707C">
        <w:rPr>
          <w:rFonts w:ascii="Arial" w:hAnsi="Arial" w:cs="Arial"/>
        </w:rPr>
        <w:t>since</w:t>
      </w:r>
      <w:r w:rsidRPr="00EC707C">
        <w:rPr>
          <w:rFonts w:ascii="Arial" w:hAnsi="Arial" w:cs="Arial"/>
          <w:spacing w:val="-5"/>
        </w:rPr>
        <w:t xml:space="preserve"> </w:t>
      </w:r>
      <w:r w:rsidRPr="00EC707C">
        <w:rPr>
          <w:rFonts w:ascii="Arial" w:hAnsi="Arial" w:cs="Arial"/>
        </w:rPr>
        <w:t>the</w:t>
      </w:r>
      <w:r w:rsidRPr="00EC707C">
        <w:rPr>
          <w:rFonts w:ascii="Arial" w:hAnsi="Arial" w:cs="Arial"/>
          <w:spacing w:val="-4"/>
        </w:rPr>
        <w:t xml:space="preserve"> </w:t>
      </w:r>
      <w:r w:rsidRPr="00EC707C">
        <w:rPr>
          <w:rFonts w:ascii="Arial" w:hAnsi="Arial" w:cs="Arial"/>
        </w:rPr>
        <w:t>implementation</w:t>
      </w:r>
      <w:r w:rsidRPr="00EC707C">
        <w:rPr>
          <w:rFonts w:ascii="Arial" w:hAnsi="Arial" w:cs="Arial"/>
          <w:spacing w:val="-4"/>
        </w:rPr>
        <w:t xml:space="preserve"> </w:t>
      </w:r>
      <w:r w:rsidRPr="00EC707C">
        <w:rPr>
          <w:rFonts w:ascii="Arial" w:hAnsi="Arial" w:cs="Arial"/>
        </w:rPr>
        <w:t>of</w:t>
      </w:r>
      <w:r w:rsidRPr="00EC707C">
        <w:rPr>
          <w:rFonts w:ascii="Arial" w:hAnsi="Arial" w:cs="Arial"/>
          <w:spacing w:val="-5"/>
        </w:rPr>
        <w:t xml:space="preserve"> </w:t>
      </w:r>
      <w:r w:rsidRPr="00EC707C">
        <w:rPr>
          <w:rFonts w:ascii="Arial" w:hAnsi="Arial" w:cs="Arial"/>
        </w:rPr>
        <w:t xml:space="preserve">the southern drainage ditch to the present day at the time of the study of the project, considering Coutinho </w:t>
      </w:r>
      <w:r w:rsidRPr="009D39C8">
        <w:rPr>
          <w:rFonts w:ascii="Arial" w:hAnsi="Arial" w:cs="Arial"/>
          <w:i/>
          <w:iCs/>
        </w:rPr>
        <w:t xml:space="preserve">et al. </w:t>
      </w:r>
      <w:r w:rsidRPr="00EC707C">
        <w:rPr>
          <w:rFonts w:ascii="Arial" w:hAnsi="Arial" w:cs="Arial"/>
        </w:rPr>
        <w:t>(2019), the areas waterproofed by housing or access roads, the relief, the type and intensity of precipitation, vegetation cover, infiltration and drainage</w:t>
      </w:r>
      <w:r w:rsidRPr="00EC707C">
        <w:rPr>
          <w:rFonts w:ascii="Arial" w:hAnsi="Arial" w:cs="Arial"/>
          <w:spacing w:val="-3"/>
        </w:rPr>
        <w:t xml:space="preserve"> </w:t>
      </w:r>
      <w:r w:rsidRPr="00EC707C">
        <w:rPr>
          <w:rFonts w:ascii="Arial" w:hAnsi="Arial" w:cs="Arial"/>
        </w:rPr>
        <w:t>capacity,</w:t>
      </w:r>
      <w:r w:rsidRPr="00EC707C">
        <w:rPr>
          <w:rFonts w:ascii="Arial" w:hAnsi="Arial" w:cs="Arial"/>
          <w:spacing w:val="-1"/>
        </w:rPr>
        <w:t xml:space="preserve"> </w:t>
      </w:r>
      <w:r w:rsidRPr="00EC707C">
        <w:rPr>
          <w:rFonts w:ascii="Arial" w:hAnsi="Arial" w:cs="Arial"/>
        </w:rPr>
        <w:t>all</w:t>
      </w:r>
      <w:r w:rsidRPr="00EC707C">
        <w:rPr>
          <w:rFonts w:ascii="Arial" w:hAnsi="Arial" w:cs="Arial"/>
          <w:spacing w:val="-3"/>
        </w:rPr>
        <w:t xml:space="preserve"> </w:t>
      </w:r>
      <w:r w:rsidRPr="00EC707C">
        <w:rPr>
          <w:rFonts w:ascii="Arial" w:hAnsi="Arial" w:cs="Arial"/>
        </w:rPr>
        <w:t>contribute</w:t>
      </w:r>
      <w:r w:rsidRPr="00EC707C">
        <w:rPr>
          <w:rFonts w:ascii="Arial" w:hAnsi="Arial" w:cs="Arial"/>
          <w:spacing w:val="-5"/>
        </w:rPr>
        <w:t xml:space="preserve"> </w:t>
      </w:r>
      <w:r w:rsidRPr="00EC707C">
        <w:rPr>
          <w:rFonts w:ascii="Arial" w:hAnsi="Arial" w:cs="Arial"/>
        </w:rPr>
        <w:t>to</w:t>
      </w:r>
      <w:r w:rsidRPr="00EC707C">
        <w:rPr>
          <w:rFonts w:ascii="Arial" w:hAnsi="Arial" w:cs="Arial"/>
          <w:spacing w:val="-3"/>
        </w:rPr>
        <w:t xml:space="preserve"> </w:t>
      </w:r>
      <w:r w:rsidRPr="00EC707C">
        <w:rPr>
          <w:rFonts w:ascii="Arial" w:hAnsi="Arial" w:cs="Arial"/>
        </w:rPr>
        <w:t>the</w:t>
      </w:r>
      <w:r w:rsidRPr="00EC707C">
        <w:rPr>
          <w:rFonts w:ascii="Arial" w:hAnsi="Arial" w:cs="Arial"/>
          <w:spacing w:val="-4"/>
        </w:rPr>
        <w:t xml:space="preserve"> </w:t>
      </w:r>
      <w:r w:rsidRPr="00EC707C">
        <w:rPr>
          <w:rFonts w:ascii="Arial" w:hAnsi="Arial" w:cs="Arial"/>
        </w:rPr>
        <w:t>intensification</w:t>
      </w:r>
      <w:r w:rsidRPr="00EC707C">
        <w:rPr>
          <w:rFonts w:ascii="Arial" w:hAnsi="Arial" w:cs="Arial"/>
          <w:spacing w:val="-4"/>
        </w:rPr>
        <w:t xml:space="preserve"> </w:t>
      </w:r>
      <w:r w:rsidRPr="00EC707C">
        <w:rPr>
          <w:rFonts w:ascii="Arial" w:hAnsi="Arial" w:cs="Arial"/>
        </w:rPr>
        <w:t>of</w:t>
      </w:r>
      <w:r w:rsidRPr="00EC707C">
        <w:rPr>
          <w:rFonts w:ascii="Arial" w:hAnsi="Arial" w:cs="Arial"/>
          <w:spacing w:val="-5"/>
        </w:rPr>
        <w:t xml:space="preserve"> </w:t>
      </w:r>
      <w:r w:rsidRPr="00EC707C">
        <w:rPr>
          <w:rFonts w:ascii="Arial" w:hAnsi="Arial" w:cs="Arial"/>
        </w:rPr>
        <w:t>flooding</w:t>
      </w:r>
      <w:r w:rsidRPr="00EC707C">
        <w:rPr>
          <w:rFonts w:ascii="Arial" w:hAnsi="Arial" w:cs="Arial"/>
          <w:spacing w:val="-1"/>
        </w:rPr>
        <w:t xml:space="preserve"> </w:t>
      </w:r>
      <w:r w:rsidRPr="00EC707C">
        <w:rPr>
          <w:rFonts w:ascii="Arial" w:hAnsi="Arial" w:cs="Arial"/>
        </w:rPr>
        <w:t>areas.</w:t>
      </w:r>
      <w:r w:rsidRPr="00EC707C">
        <w:rPr>
          <w:rFonts w:ascii="Arial" w:hAnsi="Arial" w:cs="Arial"/>
          <w:spacing w:val="3"/>
        </w:rPr>
        <w:t xml:space="preserve"> </w:t>
      </w:r>
    </w:p>
    <w:p w14:paraId="1561FBA9" w14:textId="7ADF5A77" w:rsidR="00184C85" w:rsidRPr="00EC707C" w:rsidRDefault="00184C85" w:rsidP="0036702B">
      <w:pPr>
        <w:spacing w:line="360" w:lineRule="auto"/>
        <w:ind w:right="108"/>
        <w:jc w:val="both"/>
        <w:rPr>
          <w:rFonts w:ascii="Arial" w:hAnsi="Arial" w:cs="Arial"/>
        </w:rPr>
      </w:pPr>
      <w:r w:rsidRPr="00EC707C">
        <w:rPr>
          <w:rFonts w:ascii="Arial" w:hAnsi="Arial" w:cs="Arial"/>
        </w:rPr>
        <w:t>Figures</w:t>
      </w:r>
      <w:r w:rsidRPr="00EC707C">
        <w:rPr>
          <w:rFonts w:ascii="Arial" w:hAnsi="Arial" w:cs="Arial"/>
          <w:spacing w:val="-3"/>
        </w:rPr>
        <w:t xml:space="preserve"> </w:t>
      </w:r>
      <w:r w:rsidR="0036702B">
        <w:rPr>
          <w:rFonts w:ascii="Arial" w:hAnsi="Arial" w:cs="Arial"/>
          <w:spacing w:val="-3"/>
        </w:rPr>
        <w:t>8</w:t>
      </w:r>
      <w:r w:rsidRPr="00EC707C">
        <w:rPr>
          <w:rFonts w:ascii="Arial" w:hAnsi="Arial" w:cs="Arial"/>
          <w:spacing w:val="-1"/>
        </w:rPr>
        <w:t xml:space="preserve"> </w:t>
      </w:r>
      <w:r w:rsidRPr="00EC707C">
        <w:rPr>
          <w:rFonts w:ascii="Arial" w:hAnsi="Arial" w:cs="Arial"/>
        </w:rPr>
        <w:t>and</w:t>
      </w:r>
      <w:r w:rsidRPr="00EC707C">
        <w:rPr>
          <w:rFonts w:ascii="Arial" w:hAnsi="Arial" w:cs="Arial"/>
          <w:spacing w:val="-3"/>
        </w:rPr>
        <w:t xml:space="preserve"> </w:t>
      </w:r>
      <w:r w:rsidR="0036702B">
        <w:rPr>
          <w:rFonts w:ascii="Arial" w:hAnsi="Arial" w:cs="Arial"/>
          <w:spacing w:val="-3"/>
        </w:rPr>
        <w:t>9</w:t>
      </w:r>
      <w:r w:rsidRPr="00EC707C">
        <w:rPr>
          <w:rFonts w:ascii="Arial" w:hAnsi="Arial" w:cs="Arial"/>
        </w:rPr>
        <w:t xml:space="preserve"> illustrate the urban changes in </w:t>
      </w:r>
      <w:proofErr w:type="spellStart"/>
      <w:r w:rsidRPr="00EC707C">
        <w:rPr>
          <w:rFonts w:ascii="Arial" w:hAnsi="Arial" w:cs="Arial"/>
        </w:rPr>
        <w:t>Chókwè</w:t>
      </w:r>
      <w:proofErr w:type="spellEnd"/>
      <w:r w:rsidRPr="00EC707C">
        <w:rPr>
          <w:rFonts w:ascii="Arial" w:hAnsi="Arial" w:cs="Arial"/>
        </w:rPr>
        <w:t xml:space="preserve"> city over the last 24 years and</w:t>
      </w:r>
      <w:r w:rsidR="0036702B">
        <w:rPr>
          <w:rFonts w:ascii="Arial" w:hAnsi="Arial" w:cs="Arial"/>
        </w:rPr>
        <w:t xml:space="preserve"> </w:t>
      </w:r>
      <w:r w:rsidRPr="00EC707C">
        <w:rPr>
          <w:rFonts w:ascii="Arial" w:hAnsi="Arial" w:cs="Arial"/>
        </w:rPr>
        <w:t>Figure 1</w:t>
      </w:r>
      <w:r w:rsidR="0036702B">
        <w:rPr>
          <w:rFonts w:ascii="Arial" w:hAnsi="Arial" w:cs="Arial"/>
        </w:rPr>
        <w:t>0</w:t>
      </w:r>
      <w:r w:rsidRPr="00EC707C">
        <w:rPr>
          <w:rFonts w:ascii="Arial" w:hAnsi="Arial" w:cs="Arial"/>
        </w:rPr>
        <w:t xml:space="preserve"> illustrates the current situation during the research.</w:t>
      </w:r>
    </w:p>
    <w:p w14:paraId="00F48B23" w14:textId="77777777" w:rsidR="00184C85" w:rsidRDefault="00184C85" w:rsidP="00184C85">
      <w:pPr>
        <w:spacing w:line="360" w:lineRule="auto"/>
        <w:jc w:val="both"/>
        <w:rPr>
          <w:rFonts w:ascii="Arial" w:hAnsi="Arial" w:cs="Arial"/>
        </w:rPr>
      </w:pPr>
      <w:r w:rsidRPr="004B5201">
        <w:rPr>
          <w:noProof/>
        </w:rPr>
        <w:drawing>
          <wp:inline distT="0" distB="0" distL="0" distR="0" wp14:anchorId="53FB8120" wp14:editId="4D0B821A">
            <wp:extent cx="2481943" cy="2358390"/>
            <wp:effectExtent l="0" t="0" r="0" b="0"/>
            <wp:docPr id="15" name="Imagem 15" descr="imagem Agosto d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imagem Agosto de 2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652" cy="2363815"/>
                    </a:xfrm>
                    <a:prstGeom prst="rect">
                      <a:avLst/>
                    </a:prstGeom>
                    <a:noFill/>
                    <a:ln>
                      <a:noFill/>
                    </a:ln>
                  </pic:spPr>
                </pic:pic>
              </a:graphicData>
            </a:graphic>
          </wp:inline>
        </w:drawing>
      </w:r>
      <w:r>
        <w:rPr>
          <w:rFonts w:ascii="Arial" w:hAnsi="Arial" w:cs="Arial"/>
        </w:rPr>
        <w:tab/>
      </w:r>
      <w:r w:rsidRPr="004B5201">
        <w:rPr>
          <w:noProof/>
        </w:rPr>
        <w:drawing>
          <wp:inline distT="0" distB="0" distL="0" distR="0" wp14:anchorId="707AF5B4" wp14:editId="2087E945">
            <wp:extent cx="2373086" cy="2359512"/>
            <wp:effectExtent l="0" t="0" r="0" b="0"/>
            <wp:docPr id="358181966" name="Imagem 358181966" descr="imagem Outrubro d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imagem Outrubro de 2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898" cy="2364296"/>
                    </a:xfrm>
                    <a:prstGeom prst="rect">
                      <a:avLst/>
                    </a:prstGeom>
                    <a:noFill/>
                    <a:ln>
                      <a:noFill/>
                    </a:ln>
                  </pic:spPr>
                </pic:pic>
              </a:graphicData>
            </a:graphic>
          </wp:inline>
        </w:drawing>
      </w:r>
    </w:p>
    <w:p w14:paraId="027B61C8" w14:textId="6D042AF3" w:rsidR="0036702B" w:rsidRPr="00B625CB" w:rsidRDefault="0036702B" w:rsidP="0036702B">
      <w:pPr>
        <w:spacing w:line="360" w:lineRule="auto"/>
        <w:jc w:val="both"/>
        <w:rPr>
          <w:rFonts w:ascii="Arial" w:hAnsi="Arial" w:cs="Arial"/>
          <w:sz w:val="16"/>
          <w:szCs w:val="16"/>
        </w:rPr>
      </w:pPr>
      <w:r w:rsidRPr="00B625CB">
        <w:rPr>
          <w:rFonts w:ascii="Arial" w:hAnsi="Arial" w:cs="Arial"/>
          <w:b/>
        </w:rPr>
        <w:t xml:space="preserve">Fig </w:t>
      </w:r>
      <w:r>
        <w:rPr>
          <w:rFonts w:ascii="Arial" w:hAnsi="Arial" w:cs="Arial"/>
          <w:b/>
        </w:rPr>
        <w:t>8</w:t>
      </w:r>
      <w:r>
        <w:rPr>
          <w:rFonts w:ascii="Arial" w:hAnsi="Arial" w:cs="Arial"/>
        </w:rPr>
        <w:t>.</w:t>
      </w:r>
      <w:r w:rsidRPr="00B625CB">
        <w:rPr>
          <w:rFonts w:ascii="Arial" w:hAnsi="Arial" w:cs="Arial"/>
        </w:rPr>
        <w:t xml:space="preserve"> Urban situation of the area in 2004. </w:t>
      </w:r>
      <w:r>
        <w:rPr>
          <w:rFonts w:ascii="Arial" w:hAnsi="Arial" w:cs="Arial"/>
        </w:rPr>
        <w:tab/>
      </w:r>
      <w:r w:rsidRPr="00B625CB">
        <w:rPr>
          <w:rFonts w:ascii="Arial" w:hAnsi="Arial" w:cs="Arial"/>
          <w:b/>
        </w:rPr>
        <w:t>Fig</w:t>
      </w:r>
      <w:r>
        <w:rPr>
          <w:rFonts w:ascii="Arial" w:hAnsi="Arial" w:cs="Arial"/>
          <w:b/>
        </w:rPr>
        <w:t xml:space="preserve"> 9.</w:t>
      </w:r>
      <w:r w:rsidRPr="00B625CB">
        <w:rPr>
          <w:rFonts w:ascii="Arial" w:hAnsi="Arial" w:cs="Arial"/>
        </w:rPr>
        <w:t xml:space="preserve"> Urban situation of the area in </w:t>
      </w:r>
      <w:r w:rsidRPr="00B625CB">
        <w:rPr>
          <w:rFonts w:ascii="Arial" w:hAnsi="Arial" w:cs="Arial"/>
          <w:spacing w:val="-2"/>
        </w:rPr>
        <w:t>2009.</w:t>
      </w:r>
    </w:p>
    <w:p w14:paraId="408A777C" w14:textId="1C127A43" w:rsidR="00184C85" w:rsidRDefault="00184C85" w:rsidP="00184C85">
      <w:pPr>
        <w:spacing w:line="360" w:lineRule="auto"/>
        <w:jc w:val="center"/>
        <w:rPr>
          <w:rFonts w:ascii="Arial" w:hAnsi="Arial" w:cs="Arial"/>
          <w:spacing w:val="-10"/>
          <w:sz w:val="18"/>
          <w:szCs w:val="18"/>
        </w:rPr>
      </w:pPr>
      <w:r w:rsidRPr="00012F82">
        <w:rPr>
          <w:rFonts w:ascii="Arial" w:hAnsi="Arial" w:cs="Arial"/>
          <w:sz w:val="18"/>
          <w:szCs w:val="18"/>
        </w:rPr>
        <w:t>Source:</w:t>
      </w:r>
      <w:r w:rsidRPr="00012F82">
        <w:rPr>
          <w:rFonts w:ascii="Arial" w:hAnsi="Arial" w:cs="Arial"/>
          <w:spacing w:val="-1"/>
          <w:sz w:val="18"/>
          <w:szCs w:val="18"/>
        </w:rPr>
        <w:t xml:space="preserve"> </w:t>
      </w:r>
      <w:r w:rsidRPr="00012F82">
        <w:rPr>
          <w:rFonts w:ascii="Arial" w:hAnsi="Arial" w:cs="Arial"/>
          <w:sz w:val="18"/>
          <w:szCs w:val="18"/>
        </w:rPr>
        <w:t>Google</w:t>
      </w:r>
      <w:r w:rsidRPr="00012F82">
        <w:rPr>
          <w:rFonts w:ascii="Arial" w:hAnsi="Arial" w:cs="Arial"/>
          <w:spacing w:val="-2"/>
          <w:sz w:val="18"/>
          <w:szCs w:val="18"/>
        </w:rPr>
        <w:t xml:space="preserve"> </w:t>
      </w:r>
      <w:r w:rsidRPr="00012F82">
        <w:rPr>
          <w:rFonts w:ascii="Arial" w:hAnsi="Arial" w:cs="Arial"/>
          <w:sz w:val="18"/>
          <w:szCs w:val="18"/>
        </w:rPr>
        <w:t>Earth</w:t>
      </w:r>
      <w:r w:rsidRPr="00012F82">
        <w:rPr>
          <w:rFonts w:ascii="Arial" w:hAnsi="Arial" w:cs="Arial"/>
          <w:spacing w:val="-1"/>
          <w:sz w:val="18"/>
          <w:szCs w:val="18"/>
        </w:rPr>
        <w:t xml:space="preserve"> </w:t>
      </w:r>
      <w:r w:rsidRPr="00012F82">
        <w:rPr>
          <w:rFonts w:ascii="Arial" w:hAnsi="Arial" w:cs="Arial"/>
          <w:sz w:val="18"/>
          <w:szCs w:val="18"/>
        </w:rPr>
        <w:t>Pro</w:t>
      </w:r>
      <w:r w:rsidRPr="00012F82">
        <w:rPr>
          <w:rFonts w:ascii="Arial" w:hAnsi="Arial" w:cs="Arial"/>
          <w:spacing w:val="-1"/>
          <w:sz w:val="18"/>
          <w:szCs w:val="18"/>
        </w:rPr>
        <w:t xml:space="preserve"> </w:t>
      </w:r>
      <w:r w:rsidRPr="00012F82">
        <w:rPr>
          <w:rFonts w:ascii="Arial" w:hAnsi="Arial" w:cs="Arial"/>
          <w:sz w:val="18"/>
          <w:szCs w:val="18"/>
        </w:rPr>
        <w:t>(2024)</w:t>
      </w:r>
      <w:r w:rsidRPr="00012F82">
        <w:rPr>
          <w:rFonts w:ascii="Arial" w:hAnsi="Arial" w:cs="Arial"/>
          <w:spacing w:val="-10"/>
          <w:sz w:val="18"/>
          <w:szCs w:val="18"/>
        </w:rPr>
        <w:t>.</w:t>
      </w:r>
    </w:p>
    <w:p w14:paraId="2270E744" w14:textId="77777777" w:rsidR="0036702B" w:rsidRPr="00012F82" w:rsidRDefault="0036702B" w:rsidP="00184C85">
      <w:pPr>
        <w:spacing w:line="360" w:lineRule="auto"/>
        <w:jc w:val="center"/>
        <w:rPr>
          <w:rFonts w:ascii="Arial" w:hAnsi="Arial" w:cs="Arial"/>
          <w:sz w:val="18"/>
          <w:szCs w:val="18"/>
        </w:rPr>
      </w:pPr>
    </w:p>
    <w:p w14:paraId="4FC263A0" w14:textId="77777777" w:rsidR="00184C85" w:rsidRDefault="00184C85" w:rsidP="00184C85">
      <w:pPr>
        <w:spacing w:line="360" w:lineRule="auto"/>
        <w:jc w:val="center"/>
        <w:rPr>
          <w:rFonts w:ascii="Arial" w:hAnsi="Arial" w:cs="Arial"/>
        </w:rPr>
      </w:pPr>
      <w:r w:rsidRPr="004B5201">
        <w:rPr>
          <w:noProof/>
        </w:rPr>
        <w:drawing>
          <wp:inline distT="0" distB="0" distL="0" distR="0" wp14:anchorId="4AAB63B9" wp14:editId="1F6A8A8A">
            <wp:extent cx="3991989" cy="2035175"/>
            <wp:effectExtent l="0" t="0" r="0" b="0"/>
            <wp:docPr id="12" name="Imagem 12" descr="Imagem Janeiro d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Imagem Janeiro de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1470" cy="2055303"/>
                    </a:xfrm>
                    <a:prstGeom prst="rect">
                      <a:avLst/>
                    </a:prstGeom>
                    <a:noFill/>
                    <a:ln>
                      <a:noFill/>
                    </a:ln>
                  </pic:spPr>
                </pic:pic>
              </a:graphicData>
            </a:graphic>
          </wp:inline>
        </w:drawing>
      </w:r>
    </w:p>
    <w:p w14:paraId="6B14F3FD" w14:textId="7131406C" w:rsidR="000037B5" w:rsidRDefault="000037B5" w:rsidP="000037B5">
      <w:pPr>
        <w:spacing w:line="360" w:lineRule="auto"/>
        <w:jc w:val="center"/>
      </w:pPr>
      <w:r w:rsidRPr="00465ADC">
        <w:rPr>
          <w:b/>
        </w:rPr>
        <w:t>Fig</w:t>
      </w:r>
      <w:r>
        <w:rPr>
          <w:b/>
        </w:rPr>
        <w:t xml:space="preserve"> </w:t>
      </w:r>
      <w:r w:rsidRPr="00465ADC">
        <w:rPr>
          <w:b/>
        </w:rPr>
        <w:t>1</w:t>
      </w:r>
      <w:r>
        <w:rPr>
          <w:b/>
        </w:rPr>
        <w:t>0.</w:t>
      </w:r>
      <w:r w:rsidRPr="00465ADC">
        <w:rPr>
          <w:spacing w:val="-6"/>
        </w:rPr>
        <w:t xml:space="preserve"> </w:t>
      </w:r>
      <w:r w:rsidRPr="00465ADC">
        <w:t>Current</w:t>
      </w:r>
      <w:r w:rsidRPr="00465ADC">
        <w:rPr>
          <w:spacing w:val="-6"/>
        </w:rPr>
        <w:t xml:space="preserve"> </w:t>
      </w:r>
      <w:r w:rsidRPr="00465ADC">
        <w:t>urban</w:t>
      </w:r>
      <w:r w:rsidRPr="00465ADC">
        <w:rPr>
          <w:spacing w:val="-4"/>
        </w:rPr>
        <w:t xml:space="preserve"> </w:t>
      </w:r>
      <w:r w:rsidRPr="00465ADC">
        <w:t>situation</w:t>
      </w:r>
      <w:r w:rsidRPr="00465ADC">
        <w:rPr>
          <w:spacing w:val="-6"/>
        </w:rPr>
        <w:t xml:space="preserve"> </w:t>
      </w:r>
      <w:r w:rsidRPr="00465ADC">
        <w:t>in</w:t>
      </w:r>
      <w:r w:rsidRPr="00465ADC">
        <w:rPr>
          <w:spacing w:val="-6"/>
        </w:rPr>
        <w:t xml:space="preserve"> </w:t>
      </w:r>
      <w:r w:rsidRPr="00465ADC">
        <w:t>the</w:t>
      </w:r>
      <w:r w:rsidRPr="00465ADC">
        <w:rPr>
          <w:spacing w:val="-7"/>
        </w:rPr>
        <w:t xml:space="preserve"> </w:t>
      </w:r>
      <w:r w:rsidRPr="00465ADC">
        <w:t>area.</w:t>
      </w:r>
    </w:p>
    <w:p w14:paraId="6F74D6CD" w14:textId="77777777" w:rsidR="00184C85" w:rsidRPr="00012F82" w:rsidRDefault="00184C85" w:rsidP="00184C85">
      <w:pPr>
        <w:spacing w:line="360" w:lineRule="auto"/>
        <w:jc w:val="center"/>
        <w:rPr>
          <w:rFonts w:ascii="Arial" w:hAnsi="Arial" w:cs="Arial"/>
          <w:sz w:val="18"/>
          <w:szCs w:val="18"/>
        </w:rPr>
      </w:pPr>
      <w:r w:rsidRPr="00012F82">
        <w:rPr>
          <w:rFonts w:ascii="Arial" w:hAnsi="Arial" w:cs="Arial"/>
          <w:sz w:val="18"/>
          <w:szCs w:val="18"/>
        </w:rPr>
        <w:t>Source:</w:t>
      </w:r>
      <w:r w:rsidRPr="00012F82">
        <w:rPr>
          <w:rFonts w:ascii="Arial" w:hAnsi="Arial" w:cs="Arial"/>
          <w:spacing w:val="-1"/>
          <w:sz w:val="18"/>
          <w:szCs w:val="18"/>
        </w:rPr>
        <w:t xml:space="preserve"> </w:t>
      </w:r>
      <w:r w:rsidRPr="00012F82">
        <w:rPr>
          <w:rFonts w:ascii="Arial" w:hAnsi="Arial" w:cs="Arial"/>
          <w:sz w:val="18"/>
          <w:szCs w:val="18"/>
        </w:rPr>
        <w:t>Google</w:t>
      </w:r>
      <w:r w:rsidRPr="00012F82">
        <w:rPr>
          <w:rFonts w:ascii="Arial" w:hAnsi="Arial" w:cs="Arial"/>
          <w:spacing w:val="-2"/>
          <w:sz w:val="18"/>
          <w:szCs w:val="18"/>
        </w:rPr>
        <w:t xml:space="preserve"> </w:t>
      </w:r>
      <w:r w:rsidRPr="00012F82">
        <w:rPr>
          <w:rFonts w:ascii="Arial" w:hAnsi="Arial" w:cs="Arial"/>
          <w:sz w:val="18"/>
          <w:szCs w:val="18"/>
        </w:rPr>
        <w:t>Earth</w:t>
      </w:r>
      <w:r w:rsidRPr="00012F82">
        <w:rPr>
          <w:rFonts w:ascii="Arial" w:hAnsi="Arial" w:cs="Arial"/>
          <w:spacing w:val="-1"/>
          <w:sz w:val="18"/>
          <w:szCs w:val="18"/>
        </w:rPr>
        <w:t xml:space="preserve"> </w:t>
      </w:r>
      <w:r w:rsidRPr="00012F82">
        <w:rPr>
          <w:rFonts w:ascii="Arial" w:hAnsi="Arial" w:cs="Arial"/>
          <w:sz w:val="18"/>
          <w:szCs w:val="18"/>
        </w:rPr>
        <w:t>Pro</w:t>
      </w:r>
      <w:r w:rsidRPr="00012F82">
        <w:rPr>
          <w:rFonts w:ascii="Arial" w:hAnsi="Arial" w:cs="Arial"/>
          <w:spacing w:val="-1"/>
          <w:sz w:val="18"/>
          <w:szCs w:val="18"/>
        </w:rPr>
        <w:t xml:space="preserve"> </w:t>
      </w:r>
      <w:r w:rsidRPr="00012F82">
        <w:rPr>
          <w:rFonts w:ascii="Arial" w:hAnsi="Arial" w:cs="Arial"/>
          <w:sz w:val="18"/>
          <w:szCs w:val="18"/>
        </w:rPr>
        <w:t>(2024)</w:t>
      </w:r>
      <w:r w:rsidRPr="00012F82">
        <w:rPr>
          <w:rFonts w:ascii="Arial" w:hAnsi="Arial" w:cs="Arial"/>
          <w:spacing w:val="-10"/>
          <w:sz w:val="18"/>
          <w:szCs w:val="18"/>
        </w:rPr>
        <w:t>.</w:t>
      </w:r>
    </w:p>
    <w:p w14:paraId="706162F7" w14:textId="00593B51" w:rsidR="00184C85" w:rsidRDefault="00184C85" w:rsidP="002B4C06">
      <w:pPr>
        <w:spacing w:after="240" w:line="360" w:lineRule="auto"/>
        <w:ind w:right="-72"/>
        <w:jc w:val="both"/>
        <w:rPr>
          <w:rFonts w:ascii="Arial" w:hAnsi="Arial" w:cs="Arial"/>
        </w:rPr>
      </w:pPr>
      <w:r w:rsidRPr="003B15C5">
        <w:rPr>
          <w:rFonts w:ascii="Arial" w:hAnsi="Arial" w:cs="Arial"/>
        </w:rPr>
        <w:lastRenderedPageBreak/>
        <w:t>Based on the illustrations</w:t>
      </w:r>
      <w:r w:rsidRPr="003B15C5">
        <w:rPr>
          <w:rFonts w:ascii="Arial" w:hAnsi="Arial" w:cs="Arial"/>
          <w:spacing w:val="-1"/>
        </w:rPr>
        <w:t xml:space="preserve"> </w:t>
      </w:r>
      <w:r w:rsidRPr="003B15C5">
        <w:rPr>
          <w:rFonts w:ascii="Arial" w:hAnsi="Arial" w:cs="Arial"/>
        </w:rPr>
        <w:t xml:space="preserve">of the evolution of the urban situation (Figures </w:t>
      </w:r>
      <w:r w:rsidR="00A73402">
        <w:rPr>
          <w:rFonts w:ascii="Arial" w:hAnsi="Arial" w:cs="Arial"/>
        </w:rPr>
        <w:t>9</w:t>
      </w:r>
      <w:r w:rsidRPr="003B15C5">
        <w:rPr>
          <w:rFonts w:ascii="Arial" w:hAnsi="Arial" w:cs="Arial"/>
        </w:rPr>
        <w:t xml:space="preserve"> to </w:t>
      </w:r>
      <w:r w:rsidR="00A73402">
        <w:rPr>
          <w:rFonts w:ascii="Arial" w:hAnsi="Arial" w:cs="Arial"/>
        </w:rPr>
        <w:t>10</w:t>
      </w:r>
      <w:r w:rsidRPr="003B15C5">
        <w:rPr>
          <w:rFonts w:ascii="Arial" w:hAnsi="Arial" w:cs="Arial"/>
        </w:rPr>
        <w:t>), it can be</w:t>
      </w:r>
      <w:r w:rsidRPr="003B15C5">
        <w:rPr>
          <w:rFonts w:ascii="Arial" w:hAnsi="Arial" w:cs="Arial"/>
          <w:spacing w:val="-1"/>
        </w:rPr>
        <w:t xml:space="preserve"> </w:t>
      </w:r>
      <w:r w:rsidRPr="003B15C5">
        <w:rPr>
          <w:rFonts w:ascii="Arial" w:hAnsi="Arial" w:cs="Arial"/>
        </w:rPr>
        <w:t>seen that there has been a considerably high level of</w:t>
      </w:r>
      <w:r w:rsidRPr="003B15C5">
        <w:rPr>
          <w:rFonts w:ascii="Arial" w:hAnsi="Arial" w:cs="Arial"/>
          <w:spacing w:val="-1"/>
        </w:rPr>
        <w:t xml:space="preserve"> </w:t>
      </w:r>
      <w:r w:rsidRPr="003B15C5">
        <w:rPr>
          <w:rFonts w:ascii="Arial" w:hAnsi="Arial" w:cs="Arial"/>
        </w:rPr>
        <w:t>urban growth, which has greatly impeded the course of the drainage system due to various factors, such as the implementation of infrastructures, disorderly vegetation, among others.</w:t>
      </w:r>
    </w:p>
    <w:p w14:paraId="28B4AA8A" w14:textId="77777777" w:rsidR="00184C85" w:rsidRPr="003B15C5" w:rsidRDefault="00184C85" w:rsidP="00184C85">
      <w:pPr>
        <w:pStyle w:val="ListParagraph"/>
        <w:widowControl w:val="0"/>
        <w:numPr>
          <w:ilvl w:val="1"/>
          <w:numId w:val="43"/>
        </w:numPr>
        <w:autoSpaceDE w:val="0"/>
        <w:autoSpaceDN w:val="0"/>
        <w:spacing w:after="0" w:line="360" w:lineRule="auto"/>
        <w:jc w:val="both"/>
        <w:rPr>
          <w:rFonts w:ascii="Arial" w:hAnsi="Arial" w:cs="Arial"/>
          <w:b/>
          <w:bCs/>
          <w:sz w:val="20"/>
          <w:szCs w:val="20"/>
        </w:rPr>
      </w:pPr>
      <w:r w:rsidRPr="00FA579D">
        <w:rPr>
          <w:rFonts w:ascii="Arial" w:hAnsi="Arial" w:cs="Arial"/>
          <w:b/>
          <w:bCs/>
          <w:sz w:val="20"/>
          <w:szCs w:val="20"/>
          <w:lang w:val="en-US"/>
        </w:rPr>
        <w:t xml:space="preserve"> </w:t>
      </w:r>
      <w:r w:rsidRPr="00EA080F">
        <w:rPr>
          <w:rFonts w:ascii="Arial" w:hAnsi="Arial" w:cs="Arial"/>
          <w:b/>
          <w:bCs/>
        </w:rPr>
        <w:t>Floodplain</w:t>
      </w:r>
      <w:r w:rsidRPr="00EA080F">
        <w:rPr>
          <w:rFonts w:ascii="Arial" w:hAnsi="Arial" w:cs="Arial"/>
          <w:b/>
          <w:bCs/>
          <w:spacing w:val="-2"/>
        </w:rPr>
        <w:t xml:space="preserve"> mapping</w:t>
      </w:r>
    </w:p>
    <w:p w14:paraId="35FF2F86" w14:textId="7C07243D" w:rsidR="00184C85" w:rsidRPr="003B15C5" w:rsidRDefault="00184C85" w:rsidP="00EF08E9">
      <w:pPr>
        <w:spacing w:after="240" w:line="360" w:lineRule="auto"/>
        <w:ind w:right="18"/>
        <w:jc w:val="both"/>
        <w:rPr>
          <w:rFonts w:ascii="Arial" w:hAnsi="Arial" w:cs="Arial"/>
        </w:rPr>
      </w:pPr>
      <w:r w:rsidRPr="003B15C5">
        <w:rPr>
          <w:rFonts w:ascii="Arial" w:hAnsi="Arial" w:cs="Arial"/>
        </w:rPr>
        <w:t>Based</w:t>
      </w:r>
      <w:r w:rsidRPr="003B15C5">
        <w:rPr>
          <w:rFonts w:ascii="Arial" w:hAnsi="Arial" w:cs="Arial"/>
          <w:spacing w:val="18"/>
        </w:rPr>
        <w:t xml:space="preserve"> </w:t>
      </w:r>
      <w:r w:rsidRPr="003B15C5">
        <w:rPr>
          <w:rFonts w:ascii="Arial" w:hAnsi="Arial" w:cs="Arial"/>
        </w:rPr>
        <w:t>on</w:t>
      </w:r>
      <w:r w:rsidRPr="003B15C5">
        <w:rPr>
          <w:rFonts w:ascii="Arial" w:hAnsi="Arial" w:cs="Arial"/>
          <w:spacing w:val="19"/>
        </w:rPr>
        <w:t xml:space="preserve"> </w:t>
      </w:r>
      <w:r w:rsidRPr="003B15C5">
        <w:rPr>
          <w:rFonts w:ascii="Arial" w:hAnsi="Arial" w:cs="Arial"/>
        </w:rPr>
        <w:t>Table</w:t>
      </w:r>
      <w:r w:rsidRPr="003B15C5">
        <w:rPr>
          <w:rFonts w:ascii="Arial" w:hAnsi="Arial" w:cs="Arial"/>
          <w:spacing w:val="22"/>
        </w:rPr>
        <w:t xml:space="preserve"> </w:t>
      </w:r>
      <w:r w:rsidRPr="003B15C5">
        <w:rPr>
          <w:rFonts w:ascii="Arial" w:hAnsi="Arial" w:cs="Arial"/>
        </w:rPr>
        <w:t>9,</w:t>
      </w:r>
      <w:r w:rsidRPr="003B15C5">
        <w:rPr>
          <w:rFonts w:ascii="Arial" w:hAnsi="Arial" w:cs="Arial"/>
          <w:spacing w:val="18"/>
        </w:rPr>
        <w:t xml:space="preserve"> </w:t>
      </w:r>
      <w:r w:rsidRPr="003B15C5">
        <w:rPr>
          <w:rFonts w:ascii="Arial" w:hAnsi="Arial" w:cs="Arial"/>
        </w:rPr>
        <w:t>the</w:t>
      </w:r>
      <w:r w:rsidRPr="003B15C5">
        <w:rPr>
          <w:rFonts w:ascii="Arial" w:hAnsi="Arial" w:cs="Arial"/>
          <w:spacing w:val="19"/>
        </w:rPr>
        <w:t xml:space="preserve"> </w:t>
      </w:r>
      <w:r w:rsidRPr="003B15C5">
        <w:rPr>
          <w:rFonts w:ascii="Arial" w:hAnsi="Arial" w:cs="Arial"/>
        </w:rPr>
        <w:t>3rd,</w:t>
      </w:r>
      <w:r w:rsidRPr="003B15C5">
        <w:rPr>
          <w:rFonts w:ascii="Arial" w:hAnsi="Arial" w:cs="Arial"/>
          <w:spacing w:val="18"/>
        </w:rPr>
        <w:t xml:space="preserve"> </w:t>
      </w:r>
      <w:r w:rsidRPr="003B15C5">
        <w:rPr>
          <w:rFonts w:ascii="Arial" w:hAnsi="Arial" w:cs="Arial"/>
        </w:rPr>
        <w:t>4th,</w:t>
      </w:r>
      <w:r w:rsidRPr="003B15C5">
        <w:rPr>
          <w:rFonts w:ascii="Arial" w:hAnsi="Arial" w:cs="Arial"/>
          <w:spacing w:val="20"/>
        </w:rPr>
        <w:t xml:space="preserve"> </w:t>
      </w:r>
      <w:r w:rsidRPr="003B15C5">
        <w:rPr>
          <w:rFonts w:ascii="Arial" w:hAnsi="Arial" w:cs="Arial"/>
        </w:rPr>
        <w:t>5th</w:t>
      </w:r>
      <w:r w:rsidRPr="003B15C5">
        <w:rPr>
          <w:rFonts w:ascii="Arial" w:hAnsi="Arial" w:cs="Arial"/>
          <w:spacing w:val="19"/>
        </w:rPr>
        <w:t xml:space="preserve"> </w:t>
      </w:r>
      <w:r w:rsidRPr="003B15C5">
        <w:rPr>
          <w:rFonts w:ascii="Arial" w:hAnsi="Arial" w:cs="Arial"/>
        </w:rPr>
        <w:t>and</w:t>
      </w:r>
      <w:r w:rsidRPr="003B15C5">
        <w:rPr>
          <w:rFonts w:ascii="Arial" w:hAnsi="Arial" w:cs="Arial"/>
          <w:spacing w:val="19"/>
        </w:rPr>
        <w:t xml:space="preserve"> </w:t>
      </w:r>
      <w:r w:rsidRPr="003B15C5">
        <w:rPr>
          <w:rFonts w:ascii="Arial" w:hAnsi="Arial" w:cs="Arial"/>
        </w:rPr>
        <w:t>6th</w:t>
      </w:r>
      <w:r w:rsidRPr="003B15C5">
        <w:rPr>
          <w:rFonts w:ascii="Arial" w:hAnsi="Arial" w:cs="Arial"/>
          <w:spacing w:val="19"/>
        </w:rPr>
        <w:t xml:space="preserve"> </w:t>
      </w:r>
      <w:proofErr w:type="spellStart"/>
      <w:r w:rsidRPr="003B15C5">
        <w:rPr>
          <w:rFonts w:ascii="Arial" w:hAnsi="Arial" w:cs="Arial"/>
        </w:rPr>
        <w:t>neighbourhoods</w:t>
      </w:r>
      <w:proofErr w:type="spellEnd"/>
      <w:r w:rsidRPr="003B15C5">
        <w:rPr>
          <w:rFonts w:ascii="Arial" w:hAnsi="Arial" w:cs="Arial"/>
          <w:spacing w:val="19"/>
        </w:rPr>
        <w:t xml:space="preserve"> </w:t>
      </w:r>
      <w:r w:rsidRPr="003B15C5">
        <w:rPr>
          <w:rFonts w:ascii="Arial" w:hAnsi="Arial" w:cs="Arial"/>
        </w:rPr>
        <w:t>have</w:t>
      </w:r>
      <w:r w:rsidRPr="003B15C5">
        <w:rPr>
          <w:rFonts w:ascii="Arial" w:hAnsi="Arial" w:cs="Arial"/>
          <w:spacing w:val="21"/>
        </w:rPr>
        <w:t xml:space="preserve"> </w:t>
      </w:r>
      <w:r w:rsidRPr="003B15C5">
        <w:rPr>
          <w:rFonts w:ascii="Arial" w:hAnsi="Arial" w:cs="Arial"/>
        </w:rPr>
        <w:t>areas</w:t>
      </w:r>
      <w:r w:rsidRPr="003B15C5">
        <w:rPr>
          <w:rFonts w:ascii="Arial" w:hAnsi="Arial" w:cs="Arial"/>
          <w:spacing w:val="19"/>
        </w:rPr>
        <w:t xml:space="preserve"> </w:t>
      </w:r>
      <w:r w:rsidRPr="003B15C5">
        <w:rPr>
          <w:rFonts w:ascii="Arial" w:hAnsi="Arial" w:cs="Arial"/>
        </w:rPr>
        <w:t>of</w:t>
      </w:r>
      <w:r w:rsidRPr="003B15C5">
        <w:rPr>
          <w:rFonts w:ascii="Arial" w:hAnsi="Arial" w:cs="Arial"/>
          <w:spacing w:val="21"/>
        </w:rPr>
        <w:t xml:space="preserve"> </w:t>
      </w:r>
      <w:r w:rsidRPr="003B15C5">
        <w:rPr>
          <w:rFonts w:ascii="Arial" w:hAnsi="Arial" w:cs="Arial"/>
        </w:rPr>
        <w:t>20.48Km</w:t>
      </w:r>
      <w:r w:rsidRPr="003B15C5">
        <w:rPr>
          <w:rFonts w:ascii="Arial" w:hAnsi="Arial" w:cs="Arial"/>
          <w:vertAlign w:val="superscript"/>
        </w:rPr>
        <w:t>2</w:t>
      </w:r>
      <w:r w:rsidRPr="003B15C5">
        <w:rPr>
          <w:rFonts w:ascii="Arial" w:hAnsi="Arial" w:cs="Arial"/>
          <w:spacing w:val="-10"/>
        </w:rPr>
        <w:t xml:space="preserve">; </w:t>
      </w:r>
      <w:r w:rsidRPr="003B15C5">
        <w:rPr>
          <w:rFonts w:ascii="Arial" w:hAnsi="Arial" w:cs="Arial"/>
        </w:rPr>
        <w:t>5.52Km</w:t>
      </w:r>
      <w:r w:rsidRPr="003B15C5">
        <w:rPr>
          <w:rFonts w:ascii="Arial" w:hAnsi="Arial" w:cs="Arial"/>
          <w:vertAlign w:val="superscript"/>
        </w:rPr>
        <w:t>2</w:t>
      </w:r>
      <w:r w:rsidRPr="003B15C5">
        <w:rPr>
          <w:rFonts w:ascii="Arial" w:hAnsi="Arial" w:cs="Arial"/>
        </w:rPr>
        <w:t>; 8.46Km</w:t>
      </w:r>
      <w:r w:rsidRPr="003B15C5">
        <w:rPr>
          <w:rFonts w:ascii="Arial" w:hAnsi="Arial" w:cs="Arial"/>
          <w:vertAlign w:val="superscript"/>
        </w:rPr>
        <w:t>2</w:t>
      </w:r>
      <w:r w:rsidRPr="003B15C5">
        <w:rPr>
          <w:rFonts w:ascii="Arial" w:hAnsi="Arial" w:cs="Arial"/>
        </w:rPr>
        <w:t xml:space="preserve"> and 10.43Km</w:t>
      </w:r>
      <w:r w:rsidRPr="003B15C5">
        <w:rPr>
          <w:rFonts w:ascii="Arial" w:hAnsi="Arial" w:cs="Arial"/>
          <w:vertAlign w:val="superscript"/>
        </w:rPr>
        <w:t>2</w:t>
      </w:r>
      <w:r w:rsidRPr="003B15C5">
        <w:rPr>
          <w:rFonts w:ascii="Arial" w:hAnsi="Arial" w:cs="Arial"/>
        </w:rPr>
        <w:t>, respectively.</w:t>
      </w:r>
      <w:r w:rsidRPr="003B15C5">
        <w:rPr>
          <w:rFonts w:ascii="Arial" w:hAnsi="Arial" w:cs="Arial"/>
          <w:spacing w:val="40"/>
        </w:rPr>
        <w:t xml:space="preserve"> </w:t>
      </w:r>
      <w:r w:rsidRPr="003B15C5">
        <w:rPr>
          <w:rFonts w:ascii="Arial" w:hAnsi="Arial" w:cs="Arial"/>
        </w:rPr>
        <w:t xml:space="preserve">The 4th </w:t>
      </w:r>
      <w:proofErr w:type="spellStart"/>
      <w:r w:rsidRPr="003B15C5">
        <w:rPr>
          <w:rFonts w:ascii="Arial" w:hAnsi="Arial" w:cs="Arial"/>
        </w:rPr>
        <w:t>neighbourhood</w:t>
      </w:r>
      <w:proofErr w:type="spellEnd"/>
      <w:r w:rsidRPr="003B15C5">
        <w:rPr>
          <w:rFonts w:ascii="Arial" w:hAnsi="Arial" w:cs="Arial"/>
        </w:rPr>
        <w:t xml:space="preserve"> is the most affected, with 29.72% and 26.61% of the area flooded in relation to the total area for 2 and 5 year TRs, with maximum altitudes of 2.02 and 2.55 </w:t>
      </w:r>
      <w:proofErr w:type="spellStart"/>
      <w:r w:rsidRPr="003B15C5">
        <w:rPr>
          <w:rFonts w:ascii="Arial" w:hAnsi="Arial" w:cs="Arial"/>
        </w:rPr>
        <w:t>metres</w:t>
      </w:r>
      <w:proofErr w:type="spellEnd"/>
      <w:r w:rsidRPr="003B15C5">
        <w:rPr>
          <w:rFonts w:ascii="Arial" w:hAnsi="Arial" w:cs="Arial"/>
        </w:rPr>
        <w:t xml:space="preserve">, and the 5th </w:t>
      </w:r>
      <w:proofErr w:type="spellStart"/>
      <w:r w:rsidRPr="003B15C5">
        <w:rPr>
          <w:rFonts w:ascii="Arial" w:hAnsi="Arial" w:cs="Arial"/>
        </w:rPr>
        <w:t>neighbourhood</w:t>
      </w:r>
      <w:proofErr w:type="spellEnd"/>
      <w:r w:rsidRPr="003B15C5">
        <w:rPr>
          <w:rFonts w:ascii="Arial" w:hAnsi="Arial" w:cs="Arial"/>
        </w:rPr>
        <w:t xml:space="preserve"> with 13.98% and 17.29% for 10 and </w:t>
      </w:r>
      <w:r w:rsidR="00524E67" w:rsidRPr="001F5E16">
        <w:rPr>
          <w:rFonts w:ascii="Arial" w:hAnsi="Arial" w:cs="Arial"/>
          <w:highlight w:val="yellow"/>
        </w:rPr>
        <w:t>25-</w:t>
      </w:r>
      <w:r w:rsidRPr="001F5E16">
        <w:rPr>
          <w:rFonts w:ascii="Arial" w:hAnsi="Arial" w:cs="Arial"/>
          <w:highlight w:val="yellow"/>
        </w:rPr>
        <w:t>year TRs, with</w:t>
      </w:r>
      <w:r w:rsidRPr="003B15C5">
        <w:rPr>
          <w:rFonts w:ascii="Arial" w:hAnsi="Arial" w:cs="Arial"/>
        </w:rPr>
        <w:t xml:space="preserve"> altitudes of 2.69 and 2.83 </w:t>
      </w:r>
      <w:proofErr w:type="spellStart"/>
      <w:r w:rsidRPr="003B15C5">
        <w:rPr>
          <w:rFonts w:ascii="Arial" w:hAnsi="Arial" w:cs="Arial"/>
        </w:rPr>
        <w:t>metres</w:t>
      </w:r>
      <w:proofErr w:type="spellEnd"/>
      <w:r w:rsidRPr="003B15C5">
        <w:rPr>
          <w:rFonts w:ascii="Arial" w:hAnsi="Arial" w:cs="Arial"/>
        </w:rPr>
        <w:t xml:space="preserve">, with the 4th </w:t>
      </w:r>
      <w:proofErr w:type="spellStart"/>
      <w:r w:rsidRPr="003B15C5">
        <w:rPr>
          <w:rFonts w:ascii="Arial" w:hAnsi="Arial" w:cs="Arial"/>
        </w:rPr>
        <w:t>neighbourhood</w:t>
      </w:r>
      <w:proofErr w:type="spellEnd"/>
      <w:r w:rsidRPr="003B15C5">
        <w:rPr>
          <w:rFonts w:ascii="Arial" w:hAnsi="Arial" w:cs="Arial"/>
        </w:rPr>
        <w:t xml:space="preserve"> showing an inconsistent variation in flood spots</w:t>
      </w:r>
      <w:r w:rsidRPr="003B15C5">
        <w:rPr>
          <w:rFonts w:ascii="Arial" w:hAnsi="Arial" w:cs="Arial"/>
          <w:spacing w:val="-8"/>
        </w:rPr>
        <w:t xml:space="preserve"> </w:t>
      </w:r>
      <w:r w:rsidRPr="003B15C5">
        <w:rPr>
          <w:rFonts w:ascii="Arial" w:hAnsi="Arial" w:cs="Arial"/>
        </w:rPr>
        <w:t>and</w:t>
      </w:r>
      <w:r w:rsidRPr="003B15C5">
        <w:rPr>
          <w:rFonts w:ascii="Arial" w:hAnsi="Arial" w:cs="Arial"/>
          <w:spacing w:val="-8"/>
        </w:rPr>
        <w:t xml:space="preserve"> </w:t>
      </w:r>
      <w:r w:rsidRPr="003B15C5">
        <w:rPr>
          <w:rFonts w:ascii="Arial" w:hAnsi="Arial" w:cs="Arial"/>
        </w:rPr>
        <w:t>the</w:t>
      </w:r>
      <w:r w:rsidRPr="003B15C5">
        <w:rPr>
          <w:rFonts w:ascii="Arial" w:hAnsi="Arial" w:cs="Arial"/>
          <w:spacing w:val="-9"/>
        </w:rPr>
        <w:t xml:space="preserve"> </w:t>
      </w:r>
      <w:r w:rsidRPr="003B15C5">
        <w:rPr>
          <w:rFonts w:ascii="Arial" w:hAnsi="Arial" w:cs="Arial"/>
        </w:rPr>
        <w:t>3rd,</w:t>
      </w:r>
      <w:r w:rsidRPr="003B15C5">
        <w:rPr>
          <w:rFonts w:ascii="Arial" w:hAnsi="Arial" w:cs="Arial"/>
          <w:spacing w:val="-8"/>
        </w:rPr>
        <w:t xml:space="preserve"> </w:t>
      </w:r>
      <w:r w:rsidRPr="003B15C5">
        <w:rPr>
          <w:rFonts w:ascii="Arial" w:hAnsi="Arial" w:cs="Arial"/>
        </w:rPr>
        <w:t>5th</w:t>
      </w:r>
      <w:r w:rsidRPr="003B15C5">
        <w:rPr>
          <w:rFonts w:ascii="Arial" w:hAnsi="Arial" w:cs="Arial"/>
          <w:spacing w:val="-8"/>
        </w:rPr>
        <w:t xml:space="preserve"> </w:t>
      </w:r>
      <w:r w:rsidRPr="003B15C5">
        <w:rPr>
          <w:rFonts w:ascii="Arial" w:hAnsi="Arial" w:cs="Arial"/>
        </w:rPr>
        <w:t>and</w:t>
      </w:r>
      <w:r w:rsidRPr="003B15C5">
        <w:rPr>
          <w:rFonts w:ascii="Arial" w:hAnsi="Arial" w:cs="Arial"/>
          <w:spacing w:val="-8"/>
        </w:rPr>
        <w:t xml:space="preserve"> </w:t>
      </w:r>
      <w:r w:rsidRPr="003B15C5">
        <w:rPr>
          <w:rFonts w:ascii="Arial" w:hAnsi="Arial" w:cs="Arial"/>
        </w:rPr>
        <w:t>6th</w:t>
      </w:r>
      <w:r w:rsidRPr="003B15C5">
        <w:rPr>
          <w:rFonts w:ascii="Arial" w:hAnsi="Arial" w:cs="Arial"/>
          <w:spacing w:val="-7"/>
        </w:rPr>
        <w:t xml:space="preserve"> </w:t>
      </w:r>
      <w:proofErr w:type="spellStart"/>
      <w:r w:rsidRPr="003B15C5">
        <w:rPr>
          <w:rFonts w:ascii="Arial" w:hAnsi="Arial" w:cs="Arial"/>
        </w:rPr>
        <w:t>neighbourhoods</w:t>
      </w:r>
      <w:proofErr w:type="spellEnd"/>
      <w:r w:rsidRPr="003B15C5">
        <w:rPr>
          <w:rFonts w:ascii="Arial" w:hAnsi="Arial" w:cs="Arial"/>
          <w:spacing w:val="-8"/>
        </w:rPr>
        <w:t xml:space="preserve"> </w:t>
      </w:r>
      <w:r w:rsidRPr="003B15C5">
        <w:rPr>
          <w:rFonts w:ascii="Arial" w:hAnsi="Arial" w:cs="Arial"/>
        </w:rPr>
        <w:t>showing</w:t>
      </w:r>
      <w:r w:rsidRPr="003B15C5">
        <w:rPr>
          <w:rFonts w:ascii="Arial" w:hAnsi="Arial" w:cs="Arial"/>
          <w:spacing w:val="-8"/>
        </w:rPr>
        <w:t xml:space="preserve"> </w:t>
      </w:r>
      <w:r w:rsidRPr="003B15C5">
        <w:rPr>
          <w:rFonts w:ascii="Arial" w:hAnsi="Arial" w:cs="Arial"/>
        </w:rPr>
        <w:t>a</w:t>
      </w:r>
      <w:r w:rsidRPr="003B15C5">
        <w:rPr>
          <w:rFonts w:ascii="Arial" w:hAnsi="Arial" w:cs="Arial"/>
          <w:spacing w:val="-9"/>
        </w:rPr>
        <w:t xml:space="preserve"> </w:t>
      </w:r>
      <w:r w:rsidRPr="003B15C5">
        <w:rPr>
          <w:rFonts w:ascii="Arial" w:hAnsi="Arial" w:cs="Arial"/>
        </w:rPr>
        <w:t>consistent</w:t>
      </w:r>
      <w:r w:rsidRPr="003B15C5">
        <w:rPr>
          <w:rFonts w:ascii="Arial" w:hAnsi="Arial" w:cs="Arial"/>
          <w:spacing w:val="-8"/>
        </w:rPr>
        <w:t xml:space="preserve"> </w:t>
      </w:r>
      <w:r w:rsidRPr="003B15C5">
        <w:rPr>
          <w:rFonts w:ascii="Arial" w:hAnsi="Arial" w:cs="Arial"/>
        </w:rPr>
        <w:t>variation</w:t>
      </w:r>
      <w:r w:rsidRPr="003B15C5">
        <w:rPr>
          <w:rFonts w:ascii="Arial" w:hAnsi="Arial" w:cs="Arial"/>
          <w:spacing w:val="-8"/>
        </w:rPr>
        <w:t xml:space="preserve"> </w:t>
      </w:r>
      <w:r w:rsidRPr="003B15C5">
        <w:rPr>
          <w:rFonts w:ascii="Arial" w:hAnsi="Arial" w:cs="Arial"/>
        </w:rPr>
        <w:t>in</w:t>
      </w:r>
      <w:r w:rsidRPr="003B15C5">
        <w:rPr>
          <w:rFonts w:ascii="Arial" w:hAnsi="Arial" w:cs="Arial"/>
          <w:spacing w:val="-8"/>
        </w:rPr>
        <w:t xml:space="preserve"> </w:t>
      </w:r>
      <w:r w:rsidRPr="003B15C5">
        <w:rPr>
          <w:rFonts w:ascii="Arial" w:hAnsi="Arial" w:cs="Arial"/>
        </w:rPr>
        <w:t>the</w:t>
      </w:r>
      <w:r w:rsidRPr="003B15C5">
        <w:rPr>
          <w:rFonts w:ascii="Arial" w:hAnsi="Arial" w:cs="Arial"/>
          <w:spacing w:val="-9"/>
        </w:rPr>
        <w:t xml:space="preserve"> </w:t>
      </w:r>
      <w:r w:rsidRPr="003B15C5">
        <w:rPr>
          <w:rFonts w:ascii="Arial" w:hAnsi="Arial" w:cs="Arial"/>
        </w:rPr>
        <w:t xml:space="preserve">flood area as a function of the return periods. These results are based on the topography generated by the digital elevation model (Figure 9) of the study area. For these results, the flood peaks obtained from the HEC-RAS hydrodynamic model were </w:t>
      </w:r>
      <w:proofErr w:type="gramStart"/>
      <w:r w:rsidRPr="003B15C5">
        <w:rPr>
          <w:rFonts w:ascii="Arial" w:hAnsi="Arial" w:cs="Arial"/>
        </w:rPr>
        <w:t xml:space="preserve">taken into </w:t>
      </w:r>
      <w:r w:rsidRPr="003B15C5">
        <w:rPr>
          <w:rFonts w:ascii="Arial" w:hAnsi="Arial" w:cs="Arial"/>
          <w:spacing w:val="-2"/>
        </w:rPr>
        <w:t>account</w:t>
      </w:r>
      <w:proofErr w:type="gramEnd"/>
      <w:r w:rsidRPr="003B15C5">
        <w:rPr>
          <w:rFonts w:ascii="Arial" w:hAnsi="Arial" w:cs="Arial"/>
          <w:spacing w:val="-2"/>
        </w:rPr>
        <w:t>.</w:t>
      </w:r>
    </w:p>
    <w:p w14:paraId="19CEF4C9" w14:textId="77777777" w:rsidR="00184C85" w:rsidRPr="003B15C5" w:rsidRDefault="00184C85" w:rsidP="00184C85">
      <w:pPr>
        <w:spacing w:line="360" w:lineRule="auto"/>
        <w:jc w:val="both"/>
        <w:rPr>
          <w:rFonts w:ascii="Arial" w:hAnsi="Arial" w:cs="Arial"/>
          <w:spacing w:val="-10"/>
        </w:rPr>
      </w:pPr>
      <w:r w:rsidRPr="003B15C5">
        <w:rPr>
          <w:rFonts w:ascii="Arial" w:hAnsi="Arial" w:cs="Arial"/>
          <w:b/>
        </w:rPr>
        <w:t>Table</w:t>
      </w:r>
      <w:r w:rsidRPr="003B15C5">
        <w:rPr>
          <w:rFonts w:ascii="Arial" w:hAnsi="Arial" w:cs="Arial"/>
          <w:b/>
          <w:spacing w:val="-3"/>
        </w:rPr>
        <w:t xml:space="preserve"> </w:t>
      </w:r>
      <w:r w:rsidRPr="003B15C5">
        <w:rPr>
          <w:rFonts w:ascii="Arial" w:hAnsi="Arial" w:cs="Arial"/>
        </w:rPr>
        <w:t>9:</w:t>
      </w:r>
      <w:r w:rsidRPr="003B15C5">
        <w:rPr>
          <w:rFonts w:ascii="Arial" w:hAnsi="Arial" w:cs="Arial"/>
          <w:spacing w:val="-1"/>
        </w:rPr>
        <w:t xml:space="preserve"> </w:t>
      </w:r>
      <w:r w:rsidRPr="003B15C5">
        <w:rPr>
          <w:rFonts w:ascii="Arial" w:hAnsi="Arial" w:cs="Arial"/>
        </w:rPr>
        <w:t>Characteristics of</w:t>
      </w:r>
      <w:r w:rsidRPr="003B15C5">
        <w:rPr>
          <w:rFonts w:ascii="Arial" w:hAnsi="Arial" w:cs="Arial"/>
          <w:spacing w:val="-1"/>
        </w:rPr>
        <w:t xml:space="preserve"> </w:t>
      </w:r>
      <w:r w:rsidRPr="003B15C5">
        <w:rPr>
          <w:rFonts w:ascii="Arial" w:hAnsi="Arial" w:cs="Arial"/>
        </w:rPr>
        <w:t>the</w:t>
      </w:r>
      <w:r w:rsidRPr="003B15C5">
        <w:rPr>
          <w:rFonts w:ascii="Arial" w:hAnsi="Arial" w:cs="Arial"/>
          <w:spacing w:val="-1"/>
        </w:rPr>
        <w:t xml:space="preserve"> </w:t>
      </w:r>
      <w:r w:rsidRPr="003B15C5">
        <w:rPr>
          <w:rFonts w:ascii="Arial" w:hAnsi="Arial" w:cs="Arial"/>
        </w:rPr>
        <w:t>flooded</w:t>
      </w:r>
      <w:r w:rsidRPr="003B15C5">
        <w:rPr>
          <w:rFonts w:ascii="Arial" w:hAnsi="Arial" w:cs="Arial"/>
          <w:spacing w:val="-2"/>
        </w:rPr>
        <w:t xml:space="preserve"> </w:t>
      </w:r>
      <w:r w:rsidRPr="003B15C5">
        <w:rPr>
          <w:rFonts w:ascii="Arial" w:hAnsi="Arial" w:cs="Arial"/>
        </w:rPr>
        <w:t>area for</w:t>
      </w:r>
      <w:r w:rsidRPr="003B15C5">
        <w:rPr>
          <w:rFonts w:ascii="Arial" w:hAnsi="Arial" w:cs="Arial"/>
          <w:spacing w:val="-3"/>
        </w:rPr>
        <w:t xml:space="preserve"> </w:t>
      </w:r>
      <w:r w:rsidRPr="003B15C5">
        <w:rPr>
          <w:rFonts w:ascii="Arial" w:hAnsi="Arial" w:cs="Arial"/>
        </w:rPr>
        <w:t>different</w:t>
      </w:r>
      <w:r w:rsidRPr="003B15C5">
        <w:rPr>
          <w:rFonts w:ascii="Arial" w:hAnsi="Arial" w:cs="Arial"/>
          <w:spacing w:val="-1"/>
        </w:rPr>
        <w:t xml:space="preserve"> </w:t>
      </w:r>
      <w:r w:rsidRPr="003B15C5">
        <w:rPr>
          <w:rFonts w:ascii="Arial" w:hAnsi="Arial" w:cs="Arial"/>
        </w:rPr>
        <w:t>return</w:t>
      </w:r>
      <w:r w:rsidRPr="003B15C5">
        <w:rPr>
          <w:rFonts w:ascii="Arial" w:hAnsi="Arial" w:cs="Arial"/>
          <w:spacing w:val="-1"/>
        </w:rPr>
        <w:t xml:space="preserve"> </w:t>
      </w:r>
      <w:r w:rsidRPr="003B15C5">
        <w:rPr>
          <w:rFonts w:ascii="Arial" w:hAnsi="Arial" w:cs="Arial"/>
        </w:rPr>
        <w:t>times</w:t>
      </w:r>
      <w:r w:rsidRPr="003B15C5">
        <w:rPr>
          <w:rFonts w:ascii="Arial" w:hAnsi="Arial" w:cs="Arial"/>
          <w:spacing w:val="-10"/>
        </w:rPr>
        <w:t>.</w:t>
      </w:r>
    </w:p>
    <w:tbl>
      <w:tblPr>
        <w:tblStyle w:val="TableNormal1"/>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3"/>
        <w:gridCol w:w="1741"/>
        <w:gridCol w:w="1851"/>
        <w:gridCol w:w="2303"/>
        <w:gridCol w:w="1904"/>
      </w:tblGrid>
      <w:tr w:rsidR="00184C85" w:rsidRPr="00FA579D" w14:paraId="65420CEB" w14:textId="77777777" w:rsidTr="008C4F5B">
        <w:trPr>
          <w:trHeight w:val="567"/>
        </w:trPr>
        <w:tc>
          <w:tcPr>
            <w:tcW w:w="1433" w:type="dxa"/>
            <w:tcBorders>
              <w:right w:val="single" w:sz="4" w:space="0" w:color="000000"/>
            </w:tcBorders>
            <w:shd w:val="clear" w:color="auto" w:fill="A6A6A6"/>
          </w:tcPr>
          <w:p w14:paraId="339172FA"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pacing w:val="-2"/>
                <w:sz w:val="20"/>
                <w:szCs w:val="20"/>
              </w:rPr>
              <w:t xml:space="preserve">Return </w:t>
            </w:r>
            <w:r w:rsidRPr="00FA579D">
              <w:rPr>
                <w:rFonts w:ascii="Arial" w:hAnsi="Arial" w:cs="Arial"/>
                <w:b/>
                <w:spacing w:val="-4"/>
                <w:sz w:val="20"/>
                <w:szCs w:val="20"/>
              </w:rPr>
              <w:t>Time</w:t>
            </w:r>
          </w:p>
        </w:tc>
        <w:tc>
          <w:tcPr>
            <w:tcW w:w="1741" w:type="dxa"/>
            <w:tcBorders>
              <w:left w:val="single" w:sz="4" w:space="0" w:color="000000"/>
              <w:right w:val="single" w:sz="4" w:space="0" w:color="000000"/>
            </w:tcBorders>
            <w:shd w:val="clear" w:color="auto" w:fill="A6A6A6"/>
          </w:tcPr>
          <w:p w14:paraId="6DF49DE2" w14:textId="77777777" w:rsidR="00184C85" w:rsidRPr="00FA579D" w:rsidRDefault="00184C85" w:rsidP="008C4F5B">
            <w:pPr>
              <w:spacing w:line="360" w:lineRule="auto"/>
              <w:jc w:val="center"/>
              <w:rPr>
                <w:rFonts w:ascii="Arial" w:hAnsi="Arial" w:cs="Arial"/>
                <w:sz w:val="20"/>
                <w:szCs w:val="20"/>
              </w:rPr>
            </w:pPr>
          </w:p>
          <w:p w14:paraId="5C59E8BA" w14:textId="77777777" w:rsidR="00184C85" w:rsidRPr="00FA579D" w:rsidRDefault="00184C85" w:rsidP="008C4F5B">
            <w:pPr>
              <w:spacing w:line="360" w:lineRule="auto"/>
              <w:jc w:val="center"/>
              <w:rPr>
                <w:rFonts w:ascii="Arial" w:hAnsi="Arial" w:cs="Arial"/>
                <w:b/>
                <w:sz w:val="20"/>
                <w:szCs w:val="20"/>
              </w:rPr>
            </w:pPr>
            <w:proofErr w:type="spellStart"/>
            <w:r w:rsidRPr="00FA579D">
              <w:rPr>
                <w:rFonts w:ascii="Arial" w:hAnsi="Arial" w:cs="Arial"/>
                <w:b/>
                <w:spacing w:val="-2"/>
                <w:sz w:val="20"/>
                <w:szCs w:val="20"/>
              </w:rPr>
              <w:t>Neighbourhood</w:t>
            </w:r>
            <w:proofErr w:type="spellEnd"/>
          </w:p>
        </w:tc>
        <w:tc>
          <w:tcPr>
            <w:tcW w:w="1851" w:type="dxa"/>
            <w:tcBorders>
              <w:left w:val="single" w:sz="4" w:space="0" w:color="000000"/>
              <w:right w:val="single" w:sz="4" w:space="0" w:color="000000"/>
            </w:tcBorders>
            <w:shd w:val="clear" w:color="auto" w:fill="A6A6A6"/>
          </w:tcPr>
          <w:p w14:paraId="00420AB4"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Total</w:t>
            </w:r>
            <w:r w:rsidRPr="00FA579D">
              <w:rPr>
                <w:rFonts w:ascii="Arial" w:hAnsi="Arial" w:cs="Arial"/>
                <w:b/>
                <w:spacing w:val="-2"/>
                <w:sz w:val="20"/>
                <w:szCs w:val="20"/>
              </w:rPr>
              <w:t xml:space="preserve"> </w:t>
            </w:r>
            <w:r w:rsidRPr="00FA579D">
              <w:rPr>
                <w:rFonts w:ascii="Arial" w:hAnsi="Arial" w:cs="Arial"/>
                <w:b/>
                <w:sz w:val="20"/>
                <w:szCs w:val="20"/>
              </w:rPr>
              <w:t>area</w:t>
            </w:r>
            <w:r w:rsidRPr="00FA579D">
              <w:rPr>
                <w:rFonts w:ascii="Arial" w:hAnsi="Arial" w:cs="Arial"/>
                <w:b/>
                <w:spacing w:val="-1"/>
                <w:sz w:val="20"/>
                <w:szCs w:val="20"/>
              </w:rPr>
              <w:t xml:space="preserve"> </w:t>
            </w:r>
            <w:r w:rsidRPr="00FA579D">
              <w:rPr>
                <w:rFonts w:ascii="Arial" w:hAnsi="Arial" w:cs="Arial"/>
                <w:b/>
                <w:spacing w:val="-10"/>
                <w:sz w:val="20"/>
                <w:szCs w:val="20"/>
              </w:rPr>
              <w:t>(</w:t>
            </w:r>
            <w:r w:rsidRPr="00FA579D">
              <w:rPr>
                <w:rFonts w:ascii="Cambria Math" w:eastAsia="Cambria Math" w:hAnsi="Cambria Math" w:cs="Cambria Math"/>
                <w:spacing w:val="-4"/>
                <w:sz w:val="20"/>
                <w:szCs w:val="20"/>
              </w:rPr>
              <w:t>𝐊𝐦</w:t>
            </w:r>
            <w:r w:rsidRPr="00FA579D">
              <w:rPr>
                <w:rFonts w:ascii="Cambria Math" w:eastAsia="Cambria Math" w:hAnsi="Cambria Math" w:cs="Cambria Math"/>
                <w:spacing w:val="-4"/>
                <w:sz w:val="20"/>
                <w:szCs w:val="20"/>
                <w:vertAlign w:val="superscript"/>
              </w:rPr>
              <w:t>𝟐</w:t>
            </w:r>
            <w:r w:rsidRPr="00FA579D">
              <w:rPr>
                <w:rFonts w:ascii="Arial" w:hAnsi="Arial" w:cs="Arial"/>
                <w:b/>
                <w:spacing w:val="-4"/>
                <w:sz w:val="20"/>
                <w:szCs w:val="20"/>
              </w:rPr>
              <w:t>)</w:t>
            </w:r>
          </w:p>
        </w:tc>
        <w:tc>
          <w:tcPr>
            <w:tcW w:w="2303" w:type="dxa"/>
            <w:tcBorders>
              <w:left w:val="single" w:sz="4" w:space="0" w:color="000000"/>
              <w:right w:val="single" w:sz="4" w:space="0" w:color="000000"/>
            </w:tcBorders>
            <w:shd w:val="clear" w:color="auto" w:fill="A6A6A6"/>
          </w:tcPr>
          <w:p w14:paraId="00A15AC9" w14:textId="77777777" w:rsidR="00184C85" w:rsidRPr="00FA579D" w:rsidRDefault="00184C85" w:rsidP="008C4F5B">
            <w:pPr>
              <w:spacing w:line="360" w:lineRule="auto"/>
              <w:jc w:val="center"/>
              <w:rPr>
                <w:rFonts w:ascii="Arial" w:hAnsi="Arial" w:cs="Arial"/>
                <w:sz w:val="20"/>
                <w:szCs w:val="20"/>
              </w:rPr>
            </w:pPr>
          </w:p>
          <w:p w14:paraId="492477C2" w14:textId="77777777" w:rsidR="00184C85" w:rsidRPr="00FA579D" w:rsidRDefault="00184C85" w:rsidP="008C4F5B">
            <w:pPr>
              <w:spacing w:line="360" w:lineRule="auto"/>
              <w:jc w:val="center"/>
              <w:rPr>
                <w:rFonts w:ascii="Arial" w:eastAsia="Cambria Math" w:hAnsi="Arial" w:cs="Arial"/>
                <w:sz w:val="20"/>
                <w:szCs w:val="20"/>
              </w:rPr>
            </w:pPr>
            <w:r w:rsidRPr="00FA579D">
              <w:rPr>
                <w:rFonts w:ascii="Arial" w:hAnsi="Arial" w:cs="Arial"/>
                <w:b/>
                <w:sz w:val="20"/>
                <w:szCs w:val="20"/>
              </w:rPr>
              <w:t>Flooded</w:t>
            </w:r>
            <w:r w:rsidRPr="00FA579D">
              <w:rPr>
                <w:rFonts w:ascii="Arial" w:hAnsi="Arial" w:cs="Arial"/>
                <w:b/>
                <w:spacing w:val="-3"/>
                <w:sz w:val="20"/>
                <w:szCs w:val="20"/>
              </w:rPr>
              <w:t xml:space="preserve"> </w:t>
            </w:r>
            <w:r w:rsidRPr="00FA579D">
              <w:rPr>
                <w:rFonts w:ascii="Arial" w:hAnsi="Arial" w:cs="Arial"/>
                <w:b/>
                <w:sz w:val="20"/>
                <w:szCs w:val="20"/>
              </w:rPr>
              <w:t>area</w:t>
            </w:r>
            <w:r w:rsidRPr="00FA579D">
              <w:rPr>
                <w:rFonts w:ascii="Arial" w:hAnsi="Arial" w:cs="Arial"/>
                <w:b/>
                <w:spacing w:val="-1"/>
                <w:sz w:val="20"/>
                <w:szCs w:val="20"/>
              </w:rPr>
              <w:t xml:space="preserve"> </w:t>
            </w:r>
            <w:r w:rsidRPr="00FA579D">
              <w:rPr>
                <w:rFonts w:ascii="Arial" w:hAnsi="Arial" w:cs="Arial"/>
                <w:b/>
                <w:sz w:val="20"/>
                <w:szCs w:val="20"/>
              </w:rPr>
              <w:t>(</w:t>
            </w:r>
            <w:r w:rsidRPr="00FA579D">
              <w:rPr>
                <w:rFonts w:ascii="Cambria Math" w:eastAsia="Cambria Math" w:hAnsi="Cambria Math" w:cs="Cambria Math"/>
                <w:spacing w:val="-4"/>
                <w:sz w:val="20"/>
                <w:szCs w:val="20"/>
              </w:rPr>
              <w:t>𝐊𝐦</w:t>
            </w:r>
            <w:r w:rsidRPr="00FA579D">
              <w:rPr>
                <w:rFonts w:ascii="Cambria Math" w:eastAsia="Cambria Math" w:hAnsi="Cambria Math" w:cs="Cambria Math"/>
                <w:spacing w:val="-4"/>
                <w:sz w:val="20"/>
                <w:szCs w:val="20"/>
                <w:vertAlign w:val="superscript"/>
              </w:rPr>
              <w:t>𝟐</w:t>
            </w:r>
            <w:r w:rsidRPr="00FA579D">
              <w:rPr>
                <w:rFonts w:ascii="Arial" w:hAnsi="Arial" w:cs="Arial"/>
                <w:b/>
                <w:spacing w:val="-4"/>
                <w:sz w:val="20"/>
                <w:szCs w:val="20"/>
              </w:rPr>
              <w:t>)</w:t>
            </w:r>
          </w:p>
        </w:tc>
        <w:tc>
          <w:tcPr>
            <w:tcW w:w="1904" w:type="dxa"/>
            <w:tcBorders>
              <w:left w:val="single" w:sz="4" w:space="0" w:color="000000"/>
            </w:tcBorders>
            <w:shd w:val="clear" w:color="auto" w:fill="A6A6A6"/>
          </w:tcPr>
          <w:p w14:paraId="1713322C" w14:textId="77777777" w:rsidR="00184C85" w:rsidRPr="00FA579D" w:rsidRDefault="00184C85" w:rsidP="008C4F5B">
            <w:pPr>
              <w:spacing w:line="360" w:lineRule="auto"/>
              <w:jc w:val="center"/>
              <w:rPr>
                <w:rFonts w:ascii="Arial" w:hAnsi="Arial" w:cs="Arial"/>
                <w:sz w:val="20"/>
                <w:szCs w:val="20"/>
              </w:rPr>
            </w:pPr>
          </w:p>
          <w:p w14:paraId="56786EDE"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Percentage</w:t>
            </w:r>
            <w:r w:rsidRPr="00FA579D">
              <w:rPr>
                <w:rFonts w:ascii="Arial" w:hAnsi="Arial" w:cs="Arial"/>
                <w:b/>
                <w:spacing w:val="-5"/>
                <w:sz w:val="20"/>
                <w:szCs w:val="20"/>
              </w:rPr>
              <w:t xml:space="preserve"> (%)</w:t>
            </w:r>
          </w:p>
        </w:tc>
      </w:tr>
      <w:tr w:rsidR="00184C85" w:rsidRPr="00FA579D" w14:paraId="03B17589" w14:textId="77777777" w:rsidTr="008C4F5B">
        <w:trPr>
          <w:trHeight w:val="292"/>
        </w:trPr>
        <w:tc>
          <w:tcPr>
            <w:tcW w:w="1433" w:type="dxa"/>
            <w:vMerge w:val="restart"/>
            <w:tcBorders>
              <w:right w:val="single" w:sz="4" w:space="0" w:color="000000"/>
            </w:tcBorders>
            <w:shd w:val="clear" w:color="auto" w:fill="FFFFFF" w:themeFill="background1"/>
          </w:tcPr>
          <w:p w14:paraId="31F67E25" w14:textId="77777777" w:rsidR="00184C85" w:rsidRPr="00FA579D" w:rsidRDefault="00184C85" w:rsidP="008C4F5B">
            <w:pPr>
              <w:spacing w:line="360" w:lineRule="auto"/>
              <w:jc w:val="center"/>
              <w:rPr>
                <w:rFonts w:ascii="Arial" w:hAnsi="Arial" w:cs="Arial"/>
                <w:sz w:val="20"/>
                <w:szCs w:val="20"/>
              </w:rPr>
            </w:pPr>
          </w:p>
          <w:p w14:paraId="5852250F" w14:textId="77777777" w:rsidR="00184C85" w:rsidRPr="00FA579D" w:rsidRDefault="00184C85" w:rsidP="008C4F5B">
            <w:pPr>
              <w:spacing w:line="360" w:lineRule="auto"/>
              <w:jc w:val="center"/>
              <w:rPr>
                <w:rFonts w:ascii="Arial" w:hAnsi="Arial" w:cs="Arial"/>
                <w:b/>
                <w:sz w:val="20"/>
                <w:szCs w:val="20"/>
              </w:rPr>
            </w:pPr>
          </w:p>
          <w:p w14:paraId="6264A58F"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2</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tcPr>
          <w:p w14:paraId="4A305B7B"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tcPr>
          <w:p w14:paraId="3C32532D"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tcPr>
          <w:p w14:paraId="71ADC8DA"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0.45</w:t>
            </w:r>
          </w:p>
        </w:tc>
        <w:tc>
          <w:tcPr>
            <w:tcW w:w="1904" w:type="dxa"/>
            <w:tcBorders>
              <w:left w:val="single" w:sz="4" w:space="0" w:color="000000"/>
              <w:bottom w:val="single" w:sz="4" w:space="0" w:color="000000"/>
            </w:tcBorders>
          </w:tcPr>
          <w:p w14:paraId="32FF356D"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2.22</w:t>
            </w:r>
          </w:p>
        </w:tc>
      </w:tr>
      <w:tr w:rsidR="00184C85" w:rsidRPr="00FA579D" w14:paraId="0F350DB0" w14:textId="77777777" w:rsidTr="008C4F5B">
        <w:trPr>
          <w:trHeight w:val="296"/>
        </w:trPr>
        <w:tc>
          <w:tcPr>
            <w:tcW w:w="1433" w:type="dxa"/>
            <w:vMerge/>
            <w:tcBorders>
              <w:top w:val="nil"/>
              <w:right w:val="single" w:sz="4" w:space="0" w:color="000000"/>
            </w:tcBorders>
            <w:shd w:val="clear" w:color="auto" w:fill="FFFFFF" w:themeFill="background1"/>
          </w:tcPr>
          <w:p w14:paraId="49F6C191" w14:textId="77777777" w:rsidR="00184C85" w:rsidRPr="00FA579D" w:rsidRDefault="00184C85" w:rsidP="008C4F5B">
            <w:pPr>
              <w:spacing w:line="360" w:lineRule="auto"/>
              <w:jc w:val="center"/>
              <w:rPr>
                <w:rFonts w:ascii="Arial" w:hAnsi="Arial" w:cs="Arial"/>
                <w:sz w:val="20"/>
                <w:szCs w:val="20"/>
              </w:rPr>
            </w:pPr>
          </w:p>
        </w:tc>
        <w:tc>
          <w:tcPr>
            <w:tcW w:w="1741" w:type="dxa"/>
            <w:tcBorders>
              <w:top w:val="single" w:sz="4" w:space="0" w:color="000000"/>
              <w:left w:val="single" w:sz="4" w:space="0" w:color="000000"/>
              <w:bottom w:val="single" w:sz="4" w:space="0" w:color="000000"/>
              <w:right w:val="single" w:sz="4" w:space="0" w:color="000000"/>
            </w:tcBorders>
          </w:tcPr>
          <w:p w14:paraId="1A6CA561"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10"/>
                <w:sz w:val="20"/>
                <w:szCs w:val="20"/>
              </w:rPr>
              <w:t>4</w:t>
            </w:r>
          </w:p>
        </w:tc>
        <w:tc>
          <w:tcPr>
            <w:tcW w:w="1851" w:type="dxa"/>
            <w:tcBorders>
              <w:top w:val="single" w:sz="4" w:space="0" w:color="000000"/>
              <w:left w:val="single" w:sz="4" w:space="0" w:color="000000"/>
              <w:bottom w:val="single" w:sz="4" w:space="0" w:color="000000"/>
              <w:right w:val="single" w:sz="4" w:space="0" w:color="000000"/>
            </w:tcBorders>
          </w:tcPr>
          <w:p w14:paraId="55113B93"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5.52</w:t>
            </w:r>
          </w:p>
        </w:tc>
        <w:tc>
          <w:tcPr>
            <w:tcW w:w="2303" w:type="dxa"/>
            <w:tcBorders>
              <w:top w:val="single" w:sz="4" w:space="0" w:color="000000"/>
              <w:left w:val="single" w:sz="4" w:space="0" w:color="000000"/>
              <w:bottom w:val="single" w:sz="4" w:space="0" w:color="000000"/>
              <w:right w:val="single" w:sz="4" w:space="0" w:color="000000"/>
            </w:tcBorders>
          </w:tcPr>
          <w:p w14:paraId="11275F3B"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1.64</w:t>
            </w:r>
          </w:p>
        </w:tc>
        <w:tc>
          <w:tcPr>
            <w:tcW w:w="1904" w:type="dxa"/>
            <w:tcBorders>
              <w:top w:val="single" w:sz="4" w:space="0" w:color="000000"/>
              <w:left w:val="single" w:sz="4" w:space="0" w:color="000000"/>
              <w:bottom w:val="single" w:sz="4" w:space="0" w:color="000000"/>
            </w:tcBorders>
          </w:tcPr>
          <w:p w14:paraId="2E7D1255"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29.72</w:t>
            </w:r>
          </w:p>
        </w:tc>
      </w:tr>
      <w:tr w:rsidR="00184C85" w:rsidRPr="00FA579D" w14:paraId="72D6E101" w14:textId="77777777" w:rsidTr="008C4F5B">
        <w:trPr>
          <w:trHeight w:val="296"/>
        </w:trPr>
        <w:tc>
          <w:tcPr>
            <w:tcW w:w="1433" w:type="dxa"/>
            <w:vMerge/>
            <w:tcBorders>
              <w:top w:val="nil"/>
              <w:right w:val="single" w:sz="4" w:space="0" w:color="000000"/>
            </w:tcBorders>
            <w:shd w:val="clear" w:color="auto" w:fill="FFFFFF" w:themeFill="background1"/>
          </w:tcPr>
          <w:p w14:paraId="015AE55E" w14:textId="77777777" w:rsidR="00184C85" w:rsidRPr="00FA579D" w:rsidRDefault="00184C85" w:rsidP="008C4F5B">
            <w:pPr>
              <w:spacing w:line="360" w:lineRule="auto"/>
              <w:jc w:val="center"/>
              <w:rPr>
                <w:rFonts w:ascii="Arial" w:hAnsi="Arial" w:cs="Arial"/>
                <w:sz w:val="20"/>
                <w:szCs w:val="20"/>
              </w:rPr>
            </w:pPr>
          </w:p>
        </w:tc>
        <w:tc>
          <w:tcPr>
            <w:tcW w:w="1741" w:type="dxa"/>
            <w:tcBorders>
              <w:top w:val="single" w:sz="4" w:space="0" w:color="000000"/>
              <w:left w:val="single" w:sz="4" w:space="0" w:color="000000"/>
              <w:bottom w:val="single" w:sz="4" w:space="0" w:color="000000"/>
              <w:right w:val="single" w:sz="4" w:space="0" w:color="000000"/>
            </w:tcBorders>
          </w:tcPr>
          <w:p w14:paraId="171E051E"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10"/>
                <w:sz w:val="20"/>
                <w:szCs w:val="20"/>
              </w:rPr>
              <w:t>5</w:t>
            </w:r>
          </w:p>
        </w:tc>
        <w:tc>
          <w:tcPr>
            <w:tcW w:w="1851" w:type="dxa"/>
            <w:tcBorders>
              <w:top w:val="single" w:sz="4" w:space="0" w:color="000000"/>
              <w:left w:val="single" w:sz="4" w:space="0" w:color="000000"/>
              <w:bottom w:val="single" w:sz="4" w:space="0" w:color="000000"/>
              <w:right w:val="single" w:sz="4" w:space="0" w:color="000000"/>
            </w:tcBorders>
          </w:tcPr>
          <w:p w14:paraId="75B70BB0"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8.46</w:t>
            </w:r>
          </w:p>
        </w:tc>
        <w:tc>
          <w:tcPr>
            <w:tcW w:w="2303" w:type="dxa"/>
            <w:tcBorders>
              <w:top w:val="single" w:sz="4" w:space="0" w:color="000000"/>
              <w:left w:val="single" w:sz="4" w:space="0" w:color="000000"/>
              <w:bottom w:val="single" w:sz="4" w:space="0" w:color="000000"/>
              <w:right w:val="single" w:sz="4" w:space="0" w:color="000000"/>
            </w:tcBorders>
          </w:tcPr>
          <w:p w14:paraId="0A4868B2"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0.13</w:t>
            </w:r>
          </w:p>
        </w:tc>
        <w:tc>
          <w:tcPr>
            <w:tcW w:w="1904" w:type="dxa"/>
            <w:tcBorders>
              <w:top w:val="single" w:sz="4" w:space="0" w:color="000000"/>
              <w:left w:val="single" w:sz="4" w:space="0" w:color="000000"/>
              <w:bottom w:val="single" w:sz="4" w:space="0" w:color="000000"/>
            </w:tcBorders>
          </w:tcPr>
          <w:p w14:paraId="16E53960"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1.64</w:t>
            </w:r>
          </w:p>
        </w:tc>
      </w:tr>
      <w:tr w:rsidR="00184C85" w:rsidRPr="00FA579D" w14:paraId="3ED8A7EA" w14:textId="77777777" w:rsidTr="008C4F5B">
        <w:trPr>
          <w:trHeight w:val="315"/>
        </w:trPr>
        <w:tc>
          <w:tcPr>
            <w:tcW w:w="1433" w:type="dxa"/>
            <w:vMerge/>
            <w:tcBorders>
              <w:top w:val="nil"/>
              <w:right w:val="single" w:sz="4" w:space="0" w:color="000000"/>
            </w:tcBorders>
            <w:shd w:val="clear" w:color="auto" w:fill="FFFFFF" w:themeFill="background1"/>
          </w:tcPr>
          <w:p w14:paraId="3882C7FE" w14:textId="77777777" w:rsidR="00184C85" w:rsidRPr="00FA579D" w:rsidRDefault="00184C85" w:rsidP="008C4F5B">
            <w:pPr>
              <w:spacing w:line="360" w:lineRule="auto"/>
              <w:jc w:val="center"/>
              <w:rPr>
                <w:rFonts w:ascii="Arial" w:hAnsi="Arial" w:cs="Arial"/>
                <w:sz w:val="20"/>
                <w:szCs w:val="20"/>
              </w:rPr>
            </w:pPr>
          </w:p>
        </w:tc>
        <w:tc>
          <w:tcPr>
            <w:tcW w:w="1741" w:type="dxa"/>
            <w:tcBorders>
              <w:top w:val="single" w:sz="4" w:space="0" w:color="000000"/>
              <w:left w:val="single" w:sz="4" w:space="0" w:color="000000"/>
              <w:right w:val="single" w:sz="4" w:space="0" w:color="000000"/>
            </w:tcBorders>
          </w:tcPr>
          <w:p w14:paraId="0C3F3305"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10"/>
                <w:sz w:val="20"/>
                <w:szCs w:val="20"/>
              </w:rPr>
              <w:t>6</w:t>
            </w:r>
          </w:p>
        </w:tc>
        <w:tc>
          <w:tcPr>
            <w:tcW w:w="1851" w:type="dxa"/>
            <w:tcBorders>
              <w:top w:val="single" w:sz="4" w:space="0" w:color="000000"/>
              <w:left w:val="single" w:sz="4" w:space="0" w:color="000000"/>
              <w:right w:val="single" w:sz="4" w:space="0" w:color="000000"/>
            </w:tcBorders>
          </w:tcPr>
          <w:p w14:paraId="6F94EED3"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10.43</w:t>
            </w:r>
          </w:p>
        </w:tc>
        <w:tc>
          <w:tcPr>
            <w:tcW w:w="2303" w:type="dxa"/>
            <w:tcBorders>
              <w:top w:val="single" w:sz="4" w:space="0" w:color="000000"/>
              <w:left w:val="single" w:sz="4" w:space="0" w:color="000000"/>
              <w:right w:val="single" w:sz="4" w:space="0" w:color="000000"/>
            </w:tcBorders>
          </w:tcPr>
          <w:p w14:paraId="3F9B14B5"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0.19</w:t>
            </w:r>
          </w:p>
        </w:tc>
        <w:tc>
          <w:tcPr>
            <w:tcW w:w="1904" w:type="dxa"/>
            <w:tcBorders>
              <w:top w:val="single" w:sz="4" w:space="0" w:color="000000"/>
              <w:left w:val="single" w:sz="4" w:space="0" w:color="000000"/>
            </w:tcBorders>
          </w:tcPr>
          <w:p w14:paraId="3B762791"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1.88</w:t>
            </w:r>
          </w:p>
        </w:tc>
      </w:tr>
      <w:tr w:rsidR="00184C85" w:rsidRPr="00FA579D" w14:paraId="71D428A8" w14:textId="77777777" w:rsidTr="008C4F5B">
        <w:trPr>
          <w:trHeight w:val="296"/>
        </w:trPr>
        <w:tc>
          <w:tcPr>
            <w:tcW w:w="1433" w:type="dxa"/>
            <w:vMerge w:val="restart"/>
            <w:tcBorders>
              <w:right w:val="single" w:sz="4" w:space="0" w:color="000000"/>
            </w:tcBorders>
            <w:shd w:val="clear" w:color="auto" w:fill="FFFFFF" w:themeFill="background1"/>
          </w:tcPr>
          <w:p w14:paraId="18AE855E" w14:textId="77777777" w:rsidR="00184C85" w:rsidRPr="00FA579D" w:rsidRDefault="00184C85" w:rsidP="008C4F5B">
            <w:pPr>
              <w:spacing w:line="360" w:lineRule="auto"/>
              <w:jc w:val="center"/>
              <w:rPr>
                <w:rFonts w:ascii="Arial" w:hAnsi="Arial" w:cs="Arial"/>
                <w:b/>
                <w:sz w:val="20"/>
                <w:szCs w:val="20"/>
              </w:rPr>
            </w:pPr>
          </w:p>
          <w:p w14:paraId="7A3F13F4"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5</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60ED694E"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0EEDC44F"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5290BE8C"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0.57</w:t>
            </w:r>
          </w:p>
        </w:tc>
        <w:tc>
          <w:tcPr>
            <w:tcW w:w="1904" w:type="dxa"/>
            <w:tcBorders>
              <w:left w:val="single" w:sz="4" w:space="0" w:color="000000"/>
              <w:bottom w:val="single" w:sz="4" w:space="0" w:color="000000"/>
            </w:tcBorders>
            <w:shd w:val="clear" w:color="auto" w:fill="FFFFFF" w:themeFill="background1"/>
          </w:tcPr>
          <w:p w14:paraId="15EAF560" w14:textId="77777777" w:rsidR="00184C85" w:rsidRPr="00FA579D" w:rsidRDefault="00184C85" w:rsidP="008C4F5B">
            <w:pPr>
              <w:spacing w:line="360" w:lineRule="auto"/>
              <w:jc w:val="center"/>
              <w:rPr>
                <w:rFonts w:ascii="Arial" w:hAnsi="Arial" w:cs="Arial"/>
                <w:sz w:val="20"/>
                <w:szCs w:val="20"/>
              </w:rPr>
            </w:pPr>
            <w:r w:rsidRPr="00FA579D">
              <w:rPr>
                <w:rFonts w:ascii="Arial" w:hAnsi="Arial" w:cs="Arial"/>
                <w:spacing w:val="-4"/>
                <w:sz w:val="20"/>
                <w:szCs w:val="20"/>
              </w:rPr>
              <w:t>2.79</w:t>
            </w:r>
          </w:p>
        </w:tc>
      </w:tr>
      <w:tr w:rsidR="00184C85" w:rsidRPr="00FA579D" w14:paraId="7E31652C" w14:textId="77777777" w:rsidTr="008C4F5B">
        <w:trPr>
          <w:trHeight w:val="296"/>
        </w:trPr>
        <w:tc>
          <w:tcPr>
            <w:tcW w:w="1433" w:type="dxa"/>
            <w:vMerge/>
            <w:tcBorders>
              <w:right w:val="single" w:sz="4" w:space="0" w:color="000000"/>
            </w:tcBorders>
            <w:shd w:val="clear" w:color="auto" w:fill="FFFFFF" w:themeFill="background1"/>
          </w:tcPr>
          <w:p w14:paraId="7328AB7D"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7A47E15A"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329D3F25"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558C353F"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1.47</w:t>
            </w:r>
          </w:p>
        </w:tc>
        <w:tc>
          <w:tcPr>
            <w:tcW w:w="1904" w:type="dxa"/>
            <w:tcBorders>
              <w:left w:val="single" w:sz="4" w:space="0" w:color="000000"/>
              <w:bottom w:val="single" w:sz="4" w:space="0" w:color="000000"/>
            </w:tcBorders>
            <w:shd w:val="clear" w:color="auto" w:fill="FFFFFF" w:themeFill="background1"/>
          </w:tcPr>
          <w:p w14:paraId="7EE3A4AC"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26.61</w:t>
            </w:r>
          </w:p>
        </w:tc>
      </w:tr>
      <w:tr w:rsidR="00184C85" w:rsidRPr="00FA579D" w14:paraId="14241356" w14:textId="77777777" w:rsidTr="008C4F5B">
        <w:trPr>
          <w:trHeight w:val="296"/>
        </w:trPr>
        <w:tc>
          <w:tcPr>
            <w:tcW w:w="1433" w:type="dxa"/>
            <w:vMerge/>
            <w:tcBorders>
              <w:right w:val="single" w:sz="4" w:space="0" w:color="000000"/>
            </w:tcBorders>
            <w:shd w:val="clear" w:color="auto" w:fill="FFFFFF" w:themeFill="background1"/>
          </w:tcPr>
          <w:p w14:paraId="48035194"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25D79B3"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1712A730"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41A4AA23"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0.70</w:t>
            </w:r>
          </w:p>
        </w:tc>
        <w:tc>
          <w:tcPr>
            <w:tcW w:w="1904" w:type="dxa"/>
            <w:tcBorders>
              <w:left w:val="single" w:sz="4" w:space="0" w:color="000000"/>
              <w:bottom w:val="single" w:sz="4" w:space="0" w:color="000000"/>
            </w:tcBorders>
            <w:shd w:val="clear" w:color="auto" w:fill="FFFFFF" w:themeFill="background1"/>
          </w:tcPr>
          <w:p w14:paraId="651FE86A"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8.37</w:t>
            </w:r>
          </w:p>
        </w:tc>
      </w:tr>
      <w:tr w:rsidR="00184C85" w:rsidRPr="00FA579D" w14:paraId="3D52E3D4" w14:textId="77777777" w:rsidTr="008C4F5B">
        <w:trPr>
          <w:trHeight w:val="296"/>
        </w:trPr>
        <w:tc>
          <w:tcPr>
            <w:tcW w:w="1433" w:type="dxa"/>
            <w:vMerge/>
            <w:tcBorders>
              <w:right w:val="single" w:sz="4" w:space="0" w:color="000000"/>
            </w:tcBorders>
            <w:shd w:val="clear" w:color="auto" w:fill="FFFFFF" w:themeFill="background1"/>
          </w:tcPr>
          <w:p w14:paraId="47068223"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5FBB65E2"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334081E5"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4CC3EC28"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0.73</w:t>
            </w:r>
          </w:p>
        </w:tc>
        <w:tc>
          <w:tcPr>
            <w:tcW w:w="1904" w:type="dxa"/>
            <w:tcBorders>
              <w:left w:val="single" w:sz="4" w:space="0" w:color="000000"/>
              <w:bottom w:val="single" w:sz="4" w:space="0" w:color="000000"/>
            </w:tcBorders>
            <w:shd w:val="clear" w:color="auto" w:fill="FFFFFF" w:themeFill="background1"/>
          </w:tcPr>
          <w:p w14:paraId="13479CB1"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7.01</w:t>
            </w:r>
          </w:p>
        </w:tc>
      </w:tr>
      <w:tr w:rsidR="00184C85" w:rsidRPr="00FA579D" w14:paraId="72CCD7FB" w14:textId="77777777" w:rsidTr="008C4F5B">
        <w:trPr>
          <w:trHeight w:val="296"/>
        </w:trPr>
        <w:tc>
          <w:tcPr>
            <w:tcW w:w="1433" w:type="dxa"/>
            <w:vMerge w:val="restart"/>
            <w:tcBorders>
              <w:right w:val="single" w:sz="4" w:space="0" w:color="000000"/>
            </w:tcBorders>
            <w:shd w:val="clear" w:color="auto" w:fill="FFFFFF" w:themeFill="background1"/>
          </w:tcPr>
          <w:p w14:paraId="2FFB1854" w14:textId="77777777" w:rsidR="00184C85" w:rsidRPr="00FA579D" w:rsidRDefault="00184C85" w:rsidP="008C4F5B">
            <w:pPr>
              <w:spacing w:line="360" w:lineRule="auto"/>
              <w:jc w:val="center"/>
              <w:rPr>
                <w:rFonts w:ascii="Arial" w:hAnsi="Arial" w:cs="Arial"/>
                <w:b/>
                <w:sz w:val="20"/>
                <w:szCs w:val="20"/>
              </w:rPr>
            </w:pPr>
          </w:p>
          <w:p w14:paraId="4EE11FF6" w14:textId="77777777" w:rsidR="00184C85" w:rsidRPr="00FA579D" w:rsidRDefault="00184C85" w:rsidP="008C4F5B">
            <w:pPr>
              <w:spacing w:line="360" w:lineRule="auto"/>
              <w:jc w:val="center"/>
              <w:rPr>
                <w:rFonts w:ascii="Arial" w:hAnsi="Arial" w:cs="Arial"/>
                <w:b/>
                <w:sz w:val="20"/>
                <w:szCs w:val="20"/>
              </w:rPr>
            </w:pPr>
          </w:p>
          <w:p w14:paraId="2D940B37"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10</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237F1792"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5DB806AB"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77E4A4A9"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0.42</w:t>
            </w:r>
          </w:p>
        </w:tc>
        <w:tc>
          <w:tcPr>
            <w:tcW w:w="1904" w:type="dxa"/>
            <w:tcBorders>
              <w:left w:val="single" w:sz="4" w:space="0" w:color="000000"/>
              <w:bottom w:val="single" w:sz="4" w:space="0" w:color="000000"/>
            </w:tcBorders>
            <w:shd w:val="clear" w:color="auto" w:fill="FFFFFF" w:themeFill="background1"/>
          </w:tcPr>
          <w:p w14:paraId="198DDFBB"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2.06</w:t>
            </w:r>
          </w:p>
        </w:tc>
      </w:tr>
      <w:tr w:rsidR="00184C85" w:rsidRPr="00FA579D" w14:paraId="448C85F3" w14:textId="77777777" w:rsidTr="008C4F5B">
        <w:trPr>
          <w:trHeight w:val="296"/>
        </w:trPr>
        <w:tc>
          <w:tcPr>
            <w:tcW w:w="1433" w:type="dxa"/>
            <w:vMerge/>
            <w:tcBorders>
              <w:right w:val="single" w:sz="4" w:space="0" w:color="000000"/>
            </w:tcBorders>
            <w:shd w:val="clear" w:color="auto" w:fill="FFFFFF" w:themeFill="background1"/>
          </w:tcPr>
          <w:p w14:paraId="3786AA3A"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43D383B"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7BA2FC02"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36AACAFE"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1.06</w:t>
            </w:r>
          </w:p>
        </w:tc>
        <w:tc>
          <w:tcPr>
            <w:tcW w:w="1904" w:type="dxa"/>
            <w:tcBorders>
              <w:left w:val="single" w:sz="4" w:space="0" w:color="000000"/>
              <w:bottom w:val="single" w:sz="4" w:space="0" w:color="000000"/>
            </w:tcBorders>
            <w:shd w:val="clear" w:color="auto" w:fill="FFFFFF" w:themeFill="background1"/>
          </w:tcPr>
          <w:p w14:paraId="513A4C43"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19.22</w:t>
            </w:r>
          </w:p>
        </w:tc>
      </w:tr>
      <w:tr w:rsidR="00184C85" w:rsidRPr="00FA579D" w14:paraId="4AD4B8A1" w14:textId="77777777" w:rsidTr="008C4F5B">
        <w:trPr>
          <w:trHeight w:val="296"/>
        </w:trPr>
        <w:tc>
          <w:tcPr>
            <w:tcW w:w="1433" w:type="dxa"/>
            <w:vMerge/>
            <w:tcBorders>
              <w:right w:val="single" w:sz="4" w:space="0" w:color="000000"/>
            </w:tcBorders>
            <w:shd w:val="clear" w:color="auto" w:fill="FFFFFF" w:themeFill="background1"/>
          </w:tcPr>
          <w:p w14:paraId="5DFB8C6C"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16470093"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3CEDCC1D"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09BC3DAB"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1.18</w:t>
            </w:r>
          </w:p>
        </w:tc>
        <w:tc>
          <w:tcPr>
            <w:tcW w:w="1904" w:type="dxa"/>
            <w:tcBorders>
              <w:left w:val="single" w:sz="4" w:space="0" w:color="000000"/>
              <w:bottom w:val="single" w:sz="4" w:space="0" w:color="000000"/>
            </w:tcBorders>
            <w:shd w:val="clear" w:color="auto" w:fill="FFFFFF" w:themeFill="background1"/>
          </w:tcPr>
          <w:p w14:paraId="15968764"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13.98</w:t>
            </w:r>
          </w:p>
        </w:tc>
      </w:tr>
      <w:tr w:rsidR="00184C85" w:rsidRPr="00FA579D" w14:paraId="160CE1E3" w14:textId="77777777" w:rsidTr="008C4F5B">
        <w:trPr>
          <w:trHeight w:val="296"/>
        </w:trPr>
        <w:tc>
          <w:tcPr>
            <w:tcW w:w="1433" w:type="dxa"/>
            <w:vMerge/>
            <w:tcBorders>
              <w:right w:val="single" w:sz="4" w:space="0" w:color="000000"/>
            </w:tcBorders>
            <w:shd w:val="clear" w:color="auto" w:fill="FFFFFF" w:themeFill="background1"/>
          </w:tcPr>
          <w:p w14:paraId="5DBBE642" w14:textId="77777777" w:rsidR="00184C85" w:rsidRPr="00FA579D" w:rsidRDefault="00184C85" w:rsidP="008C4F5B">
            <w:pPr>
              <w:spacing w:line="360" w:lineRule="auto"/>
              <w:jc w:val="center"/>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0C7D4FCA"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3E6ABBBE"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1FB14D2E"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1.10</w:t>
            </w:r>
          </w:p>
        </w:tc>
        <w:tc>
          <w:tcPr>
            <w:tcW w:w="1904" w:type="dxa"/>
            <w:tcBorders>
              <w:left w:val="single" w:sz="4" w:space="0" w:color="000000"/>
              <w:bottom w:val="single" w:sz="4" w:space="0" w:color="000000"/>
            </w:tcBorders>
            <w:shd w:val="clear" w:color="auto" w:fill="FFFFFF" w:themeFill="background1"/>
          </w:tcPr>
          <w:p w14:paraId="6FEA996D"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10.54</w:t>
            </w:r>
          </w:p>
        </w:tc>
      </w:tr>
      <w:tr w:rsidR="00184C85" w:rsidRPr="00FA579D" w14:paraId="535D957C" w14:textId="77777777" w:rsidTr="008C4F5B">
        <w:trPr>
          <w:trHeight w:val="296"/>
        </w:trPr>
        <w:tc>
          <w:tcPr>
            <w:tcW w:w="1433" w:type="dxa"/>
            <w:vMerge w:val="restart"/>
            <w:tcBorders>
              <w:right w:val="single" w:sz="4" w:space="0" w:color="000000"/>
            </w:tcBorders>
            <w:shd w:val="clear" w:color="auto" w:fill="FFFFFF" w:themeFill="background1"/>
          </w:tcPr>
          <w:p w14:paraId="07427B8A" w14:textId="77777777" w:rsidR="00184C85" w:rsidRPr="00FA579D" w:rsidRDefault="00184C85" w:rsidP="008C4F5B">
            <w:pPr>
              <w:spacing w:line="360" w:lineRule="auto"/>
              <w:jc w:val="center"/>
              <w:rPr>
                <w:rFonts w:ascii="Arial" w:hAnsi="Arial" w:cs="Arial"/>
                <w:b/>
                <w:sz w:val="20"/>
                <w:szCs w:val="20"/>
              </w:rPr>
            </w:pPr>
          </w:p>
          <w:p w14:paraId="1C8A07D8" w14:textId="77777777" w:rsidR="00184C85" w:rsidRPr="00FA579D" w:rsidRDefault="00184C85" w:rsidP="008C4F5B">
            <w:pPr>
              <w:spacing w:line="360" w:lineRule="auto"/>
              <w:jc w:val="center"/>
              <w:rPr>
                <w:rFonts w:ascii="Arial" w:hAnsi="Arial" w:cs="Arial"/>
                <w:b/>
                <w:sz w:val="20"/>
                <w:szCs w:val="20"/>
              </w:rPr>
            </w:pPr>
          </w:p>
          <w:p w14:paraId="765BB179" w14:textId="77777777" w:rsidR="00184C85" w:rsidRPr="00FA579D" w:rsidRDefault="00184C85" w:rsidP="008C4F5B">
            <w:pPr>
              <w:spacing w:line="360" w:lineRule="auto"/>
              <w:jc w:val="center"/>
              <w:rPr>
                <w:rFonts w:ascii="Arial" w:hAnsi="Arial" w:cs="Arial"/>
                <w:b/>
                <w:sz w:val="20"/>
                <w:szCs w:val="20"/>
              </w:rPr>
            </w:pPr>
            <w:r w:rsidRPr="00FA579D">
              <w:rPr>
                <w:rFonts w:ascii="Arial" w:hAnsi="Arial" w:cs="Arial"/>
                <w:b/>
                <w:sz w:val="20"/>
                <w:szCs w:val="20"/>
              </w:rPr>
              <w:t>25</w:t>
            </w:r>
            <w:r w:rsidRPr="00FA579D">
              <w:rPr>
                <w:rFonts w:ascii="Arial" w:hAnsi="Arial" w:cs="Arial"/>
                <w:b/>
                <w:spacing w:val="-2"/>
                <w:sz w:val="20"/>
                <w:szCs w:val="20"/>
              </w:rPr>
              <w:t xml:space="preserve"> Years</w:t>
            </w:r>
          </w:p>
        </w:tc>
        <w:tc>
          <w:tcPr>
            <w:tcW w:w="1741" w:type="dxa"/>
            <w:tcBorders>
              <w:left w:val="single" w:sz="4" w:space="0" w:color="000000"/>
              <w:bottom w:val="single" w:sz="4" w:space="0" w:color="000000"/>
              <w:right w:val="single" w:sz="4" w:space="0" w:color="000000"/>
            </w:tcBorders>
            <w:shd w:val="clear" w:color="auto" w:fill="FFFFFF" w:themeFill="background1"/>
          </w:tcPr>
          <w:p w14:paraId="36B45E27"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3-</w:t>
            </w:r>
            <w:r w:rsidRPr="00FA579D">
              <w:rPr>
                <w:rFonts w:ascii="Arial" w:hAnsi="Arial" w:cs="Arial"/>
                <w:spacing w:val="-10"/>
                <w:sz w:val="20"/>
                <w:szCs w:val="20"/>
              </w:rPr>
              <w:t>A</w:t>
            </w:r>
          </w:p>
        </w:tc>
        <w:tc>
          <w:tcPr>
            <w:tcW w:w="1851" w:type="dxa"/>
            <w:tcBorders>
              <w:left w:val="single" w:sz="4" w:space="0" w:color="000000"/>
              <w:bottom w:val="single" w:sz="4" w:space="0" w:color="000000"/>
              <w:right w:val="single" w:sz="4" w:space="0" w:color="000000"/>
            </w:tcBorders>
            <w:shd w:val="clear" w:color="auto" w:fill="FFFFFF" w:themeFill="background1"/>
          </w:tcPr>
          <w:p w14:paraId="408CC6EC"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20.48</w:t>
            </w:r>
          </w:p>
        </w:tc>
        <w:tc>
          <w:tcPr>
            <w:tcW w:w="2303" w:type="dxa"/>
            <w:tcBorders>
              <w:left w:val="single" w:sz="4" w:space="0" w:color="000000"/>
              <w:bottom w:val="single" w:sz="4" w:space="0" w:color="000000"/>
              <w:right w:val="single" w:sz="4" w:space="0" w:color="000000"/>
            </w:tcBorders>
            <w:shd w:val="clear" w:color="auto" w:fill="FFFFFF" w:themeFill="background1"/>
          </w:tcPr>
          <w:p w14:paraId="73B833E2"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0.83</w:t>
            </w:r>
          </w:p>
        </w:tc>
        <w:tc>
          <w:tcPr>
            <w:tcW w:w="1904" w:type="dxa"/>
            <w:tcBorders>
              <w:left w:val="single" w:sz="4" w:space="0" w:color="000000"/>
              <w:bottom w:val="single" w:sz="4" w:space="0" w:color="000000"/>
            </w:tcBorders>
            <w:shd w:val="clear" w:color="auto" w:fill="FFFFFF" w:themeFill="background1"/>
          </w:tcPr>
          <w:p w14:paraId="7CAB515F"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4.07</w:t>
            </w:r>
          </w:p>
        </w:tc>
      </w:tr>
      <w:tr w:rsidR="00184C85" w:rsidRPr="00FA579D" w14:paraId="6273E451" w14:textId="77777777" w:rsidTr="008C4F5B">
        <w:trPr>
          <w:trHeight w:val="296"/>
        </w:trPr>
        <w:tc>
          <w:tcPr>
            <w:tcW w:w="1433" w:type="dxa"/>
            <w:vMerge/>
            <w:tcBorders>
              <w:right w:val="single" w:sz="4" w:space="0" w:color="000000"/>
            </w:tcBorders>
            <w:shd w:val="clear" w:color="auto" w:fill="FFFFFF" w:themeFill="background1"/>
          </w:tcPr>
          <w:p w14:paraId="483C8625" w14:textId="77777777" w:rsidR="00184C85" w:rsidRPr="00FA579D" w:rsidRDefault="00184C85" w:rsidP="008C4F5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54F319F3"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4</w:t>
            </w:r>
          </w:p>
        </w:tc>
        <w:tc>
          <w:tcPr>
            <w:tcW w:w="1851" w:type="dxa"/>
            <w:tcBorders>
              <w:left w:val="single" w:sz="4" w:space="0" w:color="000000"/>
              <w:bottom w:val="single" w:sz="4" w:space="0" w:color="000000"/>
              <w:right w:val="single" w:sz="4" w:space="0" w:color="000000"/>
            </w:tcBorders>
            <w:shd w:val="clear" w:color="auto" w:fill="FFFFFF" w:themeFill="background1"/>
          </w:tcPr>
          <w:p w14:paraId="0D375752"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5.52</w:t>
            </w:r>
          </w:p>
        </w:tc>
        <w:tc>
          <w:tcPr>
            <w:tcW w:w="2303" w:type="dxa"/>
            <w:tcBorders>
              <w:left w:val="single" w:sz="4" w:space="0" w:color="000000"/>
              <w:bottom w:val="single" w:sz="4" w:space="0" w:color="000000"/>
              <w:right w:val="single" w:sz="4" w:space="0" w:color="000000"/>
            </w:tcBorders>
            <w:shd w:val="clear" w:color="auto" w:fill="FFFFFF" w:themeFill="background1"/>
          </w:tcPr>
          <w:p w14:paraId="1F1DA8AD"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1.40</w:t>
            </w:r>
          </w:p>
        </w:tc>
        <w:tc>
          <w:tcPr>
            <w:tcW w:w="1904" w:type="dxa"/>
            <w:tcBorders>
              <w:left w:val="single" w:sz="4" w:space="0" w:color="000000"/>
              <w:bottom w:val="single" w:sz="4" w:space="0" w:color="000000"/>
            </w:tcBorders>
            <w:shd w:val="clear" w:color="auto" w:fill="FFFFFF" w:themeFill="background1"/>
          </w:tcPr>
          <w:p w14:paraId="4FDCBE0D"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25.47</w:t>
            </w:r>
          </w:p>
        </w:tc>
      </w:tr>
      <w:tr w:rsidR="00184C85" w:rsidRPr="00FA579D" w14:paraId="7B3D7CE9" w14:textId="77777777" w:rsidTr="008C4F5B">
        <w:trPr>
          <w:trHeight w:val="296"/>
        </w:trPr>
        <w:tc>
          <w:tcPr>
            <w:tcW w:w="1433" w:type="dxa"/>
            <w:vMerge/>
            <w:tcBorders>
              <w:right w:val="single" w:sz="4" w:space="0" w:color="000000"/>
            </w:tcBorders>
            <w:shd w:val="clear" w:color="auto" w:fill="FFFFFF" w:themeFill="background1"/>
          </w:tcPr>
          <w:p w14:paraId="130AF156" w14:textId="77777777" w:rsidR="00184C85" w:rsidRPr="00FA579D" w:rsidRDefault="00184C85" w:rsidP="008C4F5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25D93807"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5</w:t>
            </w:r>
          </w:p>
        </w:tc>
        <w:tc>
          <w:tcPr>
            <w:tcW w:w="1851" w:type="dxa"/>
            <w:tcBorders>
              <w:left w:val="single" w:sz="4" w:space="0" w:color="000000"/>
              <w:bottom w:val="single" w:sz="4" w:space="0" w:color="000000"/>
              <w:right w:val="single" w:sz="4" w:space="0" w:color="000000"/>
            </w:tcBorders>
            <w:shd w:val="clear" w:color="auto" w:fill="FFFFFF" w:themeFill="background1"/>
          </w:tcPr>
          <w:p w14:paraId="19471879"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4"/>
                <w:sz w:val="20"/>
                <w:szCs w:val="20"/>
              </w:rPr>
              <w:t>8.46</w:t>
            </w:r>
          </w:p>
        </w:tc>
        <w:tc>
          <w:tcPr>
            <w:tcW w:w="2303" w:type="dxa"/>
            <w:tcBorders>
              <w:left w:val="single" w:sz="4" w:space="0" w:color="000000"/>
              <w:bottom w:val="single" w:sz="4" w:space="0" w:color="000000"/>
              <w:right w:val="single" w:sz="4" w:space="0" w:color="000000"/>
            </w:tcBorders>
            <w:shd w:val="clear" w:color="auto" w:fill="FFFFFF" w:themeFill="background1"/>
          </w:tcPr>
          <w:p w14:paraId="578288B6"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1.46</w:t>
            </w:r>
          </w:p>
        </w:tc>
        <w:tc>
          <w:tcPr>
            <w:tcW w:w="1904" w:type="dxa"/>
            <w:tcBorders>
              <w:left w:val="single" w:sz="4" w:space="0" w:color="000000"/>
              <w:bottom w:val="single" w:sz="4" w:space="0" w:color="000000"/>
            </w:tcBorders>
            <w:shd w:val="clear" w:color="auto" w:fill="FFFFFF" w:themeFill="background1"/>
          </w:tcPr>
          <w:p w14:paraId="45C39525"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17.29</w:t>
            </w:r>
          </w:p>
        </w:tc>
      </w:tr>
      <w:tr w:rsidR="00184C85" w:rsidRPr="00FA579D" w14:paraId="2AEBF29D" w14:textId="77777777" w:rsidTr="008C4F5B">
        <w:trPr>
          <w:trHeight w:val="296"/>
        </w:trPr>
        <w:tc>
          <w:tcPr>
            <w:tcW w:w="1433" w:type="dxa"/>
            <w:vMerge/>
            <w:tcBorders>
              <w:right w:val="single" w:sz="4" w:space="0" w:color="000000"/>
            </w:tcBorders>
            <w:shd w:val="clear" w:color="auto" w:fill="FFFFFF" w:themeFill="background1"/>
          </w:tcPr>
          <w:p w14:paraId="00EDF9FF" w14:textId="77777777" w:rsidR="00184C85" w:rsidRPr="00FA579D" w:rsidRDefault="00184C85" w:rsidP="008C4F5B">
            <w:pPr>
              <w:spacing w:line="360" w:lineRule="auto"/>
              <w:jc w:val="both"/>
              <w:rPr>
                <w:rFonts w:ascii="Arial" w:hAnsi="Arial" w:cs="Arial"/>
                <w:b/>
                <w:sz w:val="20"/>
                <w:szCs w:val="20"/>
              </w:rPr>
            </w:pPr>
          </w:p>
        </w:tc>
        <w:tc>
          <w:tcPr>
            <w:tcW w:w="1741" w:type="dxa"/>
            <w:tcBorders>
              <w:left w:val="single" w:sz="4" w:space="0" w:color="000000"/>
              <w:bottom w:val="single" w:sz="4" w:space="0" w:color="000000"/>
              <w:right w:val="single" w:sz="4" w:space="0" w:color="000000"/>
            </w:tcBorders>
            <w:shd w:val="clear" w:color="auto" w:fill="FFFFFF" w:themeFill="background1"/>
          </w:tcPr>
          <w:p w14:paraId="449C6F26"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10"/>
                <w:sz w:val="20"/>
                <w:szCs w:val="20"/>
              </w:rPr>
              <w:t>6</w:t>
            </w:r>
          </w:p>
        </w:tc>
        <w:tc>
          <w:tcPr>
            <w:tcW w:w="1851" w:type="dxa"/>
            <w:tcBorders>
              <w:left w:val="single" w:sz="4" w:space="0" w:color="000000"/>
              <w:bottom w:val="single" w:sz="4" w:space="0" w:color="000000"/>
              <w:right w:val="single" w:sz="4" w:space="0" w:color="000000"/>
            </w:tcBorders>
            <w:shd w:val="clear" w:color="auto" w:fill="FFFFFF" w:themeFill="background1"/>
          </w:tcPr>
          <w:p w14:paraId="4060D188" w14:textId="77777777" w:rsidR="00184C85" w:rsidRPr="00FA579D" w:rsidRDefault="00184C85" w:rsidP="008C4F5B">
            <w:pPr>
              <w:spacing w:line="360" w:lineRule="auto"/>
              <w:jc w:val="center"/>
              <w:rPr>
                <w:rFonts w:ascii="Arial" w:hAnsi="Arial" w:cs="Arial"/>
                <w:spacing w:val="-2"/>
                <w:sz w:val="20"/>
                <w:szCs w:val="20"/>
              </w:rPr>
            </w:pPr>
            <w:r w:rsidRPr="00FA579D">
              <w:rPr>
                <w:rFonts w:ascii="Arial" w:hAnsi="Arial" w:cs="Arial"/>
                <w:spacing w:val="-2"/>
                <w:sz w:val="20"/>
                <w:szCs w:val="20"/>
              </w:rPr>
              <w:t>10.43</w:t>
            </w:r>
          </w:p>
        </w:tc>
        <w:tc>
          <w:tcPr>
            <w:tcW w:w="2303" w:type="dxa"/>
            <w:tcBorders>
              <w:left w:val="single" w:sz="4" w:space="0" w:color="000000"/>
              <w:bottom w:val="single" w:sz="4" w:space="0" w:color="000000"/>
              <w:right w:val="single" w:sz="4" w:space="0" w:color="000000"/>
            </w:tcBorders>
            <w:shd w:val="clear" w:color="auto" w:fill="FFFFFF" w:themeFill="background1"/>
          </w:tcPr>
          <w:p w14:paraId="5D5333B5"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4"/>
                <w:sz w:val="20"/>
                <w:szCs w:val="20"/>
              </w:rPr>
              <w:t>1.34</w:t>
            </w:r>
          </w:p>
        </w:tc>
        <w:tc>
          <w:tcPr>
            <w:tcW w:w="1904" w:type="dxa"/>
            <w:tcBorders>
              <w:left w:val="single" w:sz="4" w:space="0" w:color="000000"/>
              <w:bottom w:val="single" w:sz="4" w:space="0" w:color="000000"/>
            </w:tcBorders>
            <w:shd w:val="clear" w:color="auto" w:fill="FFFFFF" w:themeFill="background1"/>
          </w:tcPr>
          <w:p w14:paraId="5BF396C5" w14:textId="77777777" w:rsidR="00184C85" w:rsidRPr="00FA579D" w:rsidRDefault="00184C85" w:rsidP="008C4F5B">
            <w:pPr>
              <w:spacing w:line="360" w:lineRule="auto"/>
              <w:jc w:val="center"/>
              <w:rPr>
                <w:rFonts w:ascii="Arial" w:hAnsi="Arial" w:cs="Arial"/>
                <w:spacing w:val="-4"/>
                <w:sz w:val="20"/>
                <w:szCs w:val="20"/>
              </w:rPr>
            </w:pPr>
            <w:r w:rsidRPr="00FA579D">
              <w:rPr>
                <w:rFonts w:ascii="Arial" w:hAnsi="Arial" w:cs="Arial"/>
                <w:spacing w:val="-2"/>
                <w:sz w:val="20"/>
                <w:szCs w:val="20"/>
              </w:rPr>
              <w:t>12.90</w:t>
            </w:r>
          </w:p>
        </w:tc>
      </w:tr>
    </w:tbl>
    <w:p w14:paraId="38C72BDB" w14:textId="77777777" w:rsidR="00184C85" w:rsidRDefault="00184C85" w:rsidP="00184C85">
      <w:pPr>
        <w:spacing w:line="360" w:lineRule="auto"/>
        <w:jc w:val="both"/>
      </w:pPr>
    </w:p>
    <w:p w14:paraId="66A10674" w14:textId="77777777" w:rsidR="006D7F26" w:rsidRPr="00E05EC7" w:rsidRDefault="006D7F26" w:rsidP="006D7F26">
      <w:pPr>
        <w:spacing w:after="240" w:line="360" w:lineRule="auto"/>
        <w:jc w:val="both"/>
        <w:rPr>
          <w:rFonts w:ascii="Arial" w:hAnsi="Arial" w:cs="Arial"/>
          <w:highlight w:val="green"/>
        </w:rPr>
      </w:pPr>
      <w:r w:rsidRPr="00E05EC7">
        <w:rPr>
          <w:rFonts w:ascii="Arial" w:hAnsi="Arial" w:cs="Arial"/>
          <w:highlight w:val="green"/>
        </w:rPr>
        <w:t>Bruno et al. (2022), studying about Hydrological and Hydraulic Modeling Applied to Flash Flood Events in a Small Urban Stream, reported that the duration of the flooding in this region (the test point being on the avenue, next to the stage sensor) was changed with the intensity of the rain, starting from 0.66 h in the calibration event, rising to 1.06 h, 1.23 h, 1.68 h, and 1.91 h in subsequent modeling. Note that in this region, the time in which the area was submerged was shorter, probably due to the greater capacity of the canalization project (in relation to the section of Via Parque). Considering the largest event computed, the time of arrival of the flood wave in nearby properties was 0.48 h, from the beginning of the rain.</w:t>
      </w:r>
    </w:p>
    <w:p w14:paraId="4A817D9C" w14:textId="77777777" w:rsidR="006D7F26" w:rsidRPr="00454E2D" w:rsidRDefault="006D7F26" w:rsidP="006D7F26">
      <w:pPr>
        <w:spacing w:line="360" w:lineRule="auto"/>
        <w:jc w:val="both"/>
        <w:rPr>
          <w:rFonts w:ascii="Arial" w:hAnsi="Arial" w:cs="Arial"/>
        </w:rPr>
      </w:pPr>
      <w:r w:rsidRPr="00E05EC7">
        <w:rPr>
          <w:rFonts w:ascii="Arial" w:hAnsi="Arial" w:cs="Arial"/>
          <w:highlight w:val="green"/>
        </w:rPr>
        <w:t xml:space="preserve">Brito et al. (2024), when carrying out a study on hydraulic modelling applied to flood risk analysis in Brazilian urban areas: the case of the </w:t>
      </w:r>
      <w:proofErr w:type="spellStart"/>
      <w:r w:rsidRPr="00E05EC7">
        <w:rPr>
          <w:rFonts w:ascii="Arial" w:hAnsi="Arial" w:cs="Arial"/>
          <w:highlight w:val="green"/>
        </w:rPr>
        <w:t>Lagamar</w:t>
      </w:r>
      <w:proofErr w:type="spellEnd"/>
      <w:r w:rsidRPr="00E05EC7">
        <w:rPr>
          <w:rFonts w:ascii="Arial" w:hAnsi="Arial" w:cs="Arial"/>
          <w:highlight w:val="green"/>
        </w:rPr>
        <w:t xml:space="preserve"> Special Zone of Social Interest (ZEIS), Fortaleza (north-east Brazil), found that a 25-year return time is consistent with high rainfall, with a considerably low probability of occurrence (7%), but that rainfall equal to, greater than or very close to this value has already been recorded, such as in 1991, 2004 and 2014. The estimated value for TR 25 is taken as the rainfall benchmark when modelling areas of medium susceptibility to flooding.</w:t>
      </w:r>
    </w:p>
    <w:p w14:paraId="1BC9A87C" w14:textId="77777777" w:rsidR="006D7F26" w:rsidRDefault="006D7F26" w:rsidP="00184C85">
      <w:pPr>
        <w:spacing w:line="360" w:lineRule="auto"/>
        <w:jc w:val="both"/>
      </w:pPr>
    </w:p>
    <w:p w14:paraId="4BEA3A96" w14:textId="03D19EE7" w:rsidR="00184C85" w:rsidRDefault="00184C85" w:rsidP="00184C85">
      <w:pPr>
        <w:spacing w:line="360" w:lineRule="auto"/>
        <w:jc w:val="both"/>
        <w:rPr>
          <w:spacing w:val="-4"/>
        </w:rPr>
      </w:pPr>
      <w:r w:rsidRPr="00465ADC">
        <w:t>Figures</w:t>
      </w:r>
      <w:r w:rsidRPr="00465ADC">
        <w:rPr>
          <w:spacing w:val="-8"/>
        </w:rPr>
        <w:t xml:space="preserve"> </w:t>
      </w:r>
      <w:r w:rsidRPr="00465ADC">
        <w:t>1</w:t>
      </w:r>
      <w:r w:rsidR="003C547C">
        <w:t>1</w:t>
      </w:r>
      <w:r w:rsidRPr="00465ADC">
        <w:t>,</w:t>
      </w:r>
      <w:r w:rsidRPr="00465ADC">
        <w:rPr>
          <w:spacing w:val="-8"/>
        </w:rPr>
        <w:t xml:space="preserve"> </w:t>
      </w:r>
      <w:r w:rsidRPr="00465ADC">
        <w:t>1</w:t>
      </w:r>
      <w:r w:rsidR="003C547C">
        <w:t>2</w:t>
      </w:r>
      <w:r w:rsidRPr="00465ADC">
        <w:t>,</w:t>
      </w:r>
      <w:r w:rsidRPr="00465ADC">
        <w:rPr>
          <w:spacing w:val="-8"/>
        </w:rPr>
        <w:t xml:space="preserve"> </w:t>
      </w:r>
      <w:r w:rsidRPr="00465ADC">
        <w:t>1</w:t>
      </w:r>
      <w:r w:rsidR="003C547C">
        <w:t xml:space="preserve">3 </w:t>
      </w:r>
      <w:r w:rsidRPr="00465ADC">
        <w:t>and</w:t>
      </w:r>
      <w:r w:rsidRPr="00465ADC">
        <w:rPr>
          <w:spacing w:val="-8"/>
        </w:rPr>
        <w:t xml:space="preserve"> </w:t>
      </w:r>
      <w:r w:rsidRPr="00465ADC">
        <w:t>1</w:t>
      </w:r>
      <w:r w:rsidR="003C547C">
        <w:t>4</w:t>
      </w:r>
      <w:r w:rsidRPr="00465ADC">
        <w:rPr>
          <w:spacing w:val="-6"/>
        </w:rPr>
        <w:t xml:space="preserve"> </w:t>
      </w:r>
      <w:r w:rsidRPr="00465ADC">
        <w:t>illustrate</w:t>
      </w:r>
      <w:r w:rsidRPr="00465ADC">
        <w:rPr>
          <w:spacing w:val="-9"/>
        </w:rPr>
        <w:t xml:space="preserve"> </w:t>
      </w:r>
      <w:r w:rsidRPr="00465ADC">
        <w:t>the</w:t>
      </w:r>
      <w:r w:rsidRPr="00465ADC">
        <w:rPr>
          <w:spacing w:val="-9"/>
        </w:rPr>
        <w:t xml:space="preserve"> </w:t>
      </w:r>
      <w:r w:rsidRPr="00465ADC">
        <w:t>dispersion</w:t>
      </w:r>
      <w:r w:rsidRPr="00465ADC">
        <w:rPr>
          <w:spacing w:val="-8"/>
        </w:rPr>
        <w:t xml:space="preserve"> </w:t>
      </w:r>
      <w:r w:rsidRPr="00465ADC">
        <w:t>levels</w:t>
      </w:r>
      <w:r w:rsidRPr="00465ADC">
        <w:rPr>
          <w:spacing w:val="-8"/>
        </w:rPr>
        <w:t xml:space="preserve"> </w:t>
      </w:r>
      <w:r w:rsidRPr="00465ADC">
        <w:t>of</w:t>
      </w:r>
      <w:r w:rsidRPr="00465ADC">
        <w:rPr>
          <w:spacing w:val="-9"/>
        </w:rPr>
        <w:t xml:space="preserve"> </w:t>
      </w:r>
      <w:r w:rsidRPr="00465ADC">
        <w:t>the</w:t>
      </w:r>
      <w:r w:rsidRPr="00465ADC">
        <w:rPr>
          <w:spacing w:val="-7"/>
        </w:rPr>
        <w:t xml:space="preserve"> </w:t>
      </w:r>
      <w:r w:rsidRPr="00465ADC">
        <w:t>flood</w:t>
      </w:r>
      <w:r w:rsidRPr="00465ADC">
        <w:rPr>
          <w:spacing w:val="-8"/>
        </w:rPr>
        <w:t xml:space="preserve"> </w:t>
      </w:r>
      <w:r w:rsidRPr="00465ADC">
        <w:t>spots</w:t>
      </w:r>
      <w:r w:rsidRPr="00465ADC">
        <w:rPr>
          <w:spacing w:val="-7"/>
        </w:rPr>
        <w:t xml:space="preserve"> </w:t>
      </w:r>
      <w:r w:rsidRPr="00465ADC">
        <w:t>in</w:t>
      </w:r>
      <w:r w:rsidRPr="00465ADC">
        <w:rPr>
          <w:spacing w:val="-8"/>
        </w:rPr>
        <w:t xml:space="preserve"> </w:t>
      </w:r>
      <w:r w:rsidRPr="00465ADC">
        <w:t>the</w:t>
      </w:r>
      <w:r w:rsidRPr="00465ADC">
        <w:rPr>
          <w:spacing w:val="-9"/>
        </w:rPr>
        <w:t xml:space="preserve"> </w:t>
      </w:r>
      <w:r w:rsidRPr="00465ADC">
        <w:t xml:space="preserve">different </w:t>
      </w:r>
      <w:r w:rsidRPr="00465ADC">
        <w:rPr>
          <w:spacing w:val="-4"/>
        </w:rPr>
        <w:t>TRs.</w:t>
      </w:r>
    </w:p>
    <w:p w14:paraId="05C6FE09" w14:textId="77777777" w:rsidR="00184C85" w:rsidRDefault="00184C85" w:rsidP="00184C85">
      <w:pPr>
        <w:spacing w:line="360" w:lineRule="auto"/>
        <w:jc w:val="both"/>
        <w:rPr>
          <w:spacing w:val="-4"/>
        </w:rPr>
      </w:pPr>
    </w:p>
    <w:p w14:paraId="77BE52DA" w14:textId="77777777" w:rsidR="00184C85" w:rsidRPr="00465ADC" w:rsidRDefault="00184C85" w:rsidP="00184C85">
      <w:pPr>
        <w:spacing w:line="360" w:lineRule="auto"/>
        <w:jc w:val="both"/>
      </w:pPr>
      <w:r w:rsidRPr="004B5201">
        <w:rPr>
          <w:noProof/>
        </w:rPr>
        <w:drawing>
          <wp:inline distT="0" distB="0" distL="0" distR="0" wp14:anchorId="0528D5D2" wp14:editId="3DFBDACA">
            <wp:extent cx="4432935" cy="2582636"/>
            <wp:effectExtent l="19050" t="19050" r="5715"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1101" cy="2599046"/>
                    </a:xfrm>
                    <a:prstGeom prst="rect">
                      <a:avLst/>
                    </a:prstGeom>
                    <a:noFill/>
                    <a:ln w="9525" cmpd="sng">
                      <a:solidFill>
                        <a:srgbClr val="000000"/>
                      </a:solidFill>
                      <a:miter lim="800000"/>
                      <a:headEnd/>
                      <a:tailEnd/>
                    </a:ln>
                    <a:effectLst/>
                  </pic:spPr>
                </pic:pic>
              </a:graphicData>
            </a:graphic>
          </wp:inline>
        </w:drawing>
      </w:r>
    </w:p>
    <w:p w14:paraId="7D4FE31A" w14:textId="7B022BA3" w:rsidR="003C547C" w:rsidRPr="00A051CF" w:rsidRDefault="003C547C" w:rsidP="003C547C">
      <w:pPr>
        <w:spacing w:line="360" w:lineRule="auto"/>
        <w:jc w:val="center"/>
        <w:rPr>
          <w:rFonts w:ascii="Arial" w:hAnsi="Arial" w:cs="Arial"/>
        </w:rPr>
      </w:pPr>
      <w:r w:rsidRPr="00A051CF">
        <w:rPr>
          <w:rFonts w:ascii="Arial" w:hAnsi="Arial" w:cs="Arial"/>
          <w:b/>
        </w:rPr>
        <w:t>Fig 1</w:t>
      </w:r>
      <w:r>
        <w:rPr>
          <w:rFonts w:ascii="Arial" w:hAnsi="Arial" w:cs="Arial"/>
          <w:b/>
        </w:rPr>
        <w:t>1.</w:t>
      </w:r>
      <w:r w:rsidRPr="00A051CF">
        <w:rPr>
          <w:rFonts w:ascii="Arial" w:hAnsi="Arial" w:cs="Arial"/>
        </w:rPr>
        <w:t xml:space="preserve"> Flooded</w:t>
      </w:r>
      <w:r w:rsidRPr="00A051CF">
        <w:rPr>
          <w:rFonts w:ascii="Arial" w:hAnsi="Arial" w:cs="Arial"/>
          <w:spacing w:val="-1"/>
        </w:rPr>
        <w:t xml:space="preserve"> </w:t>
      </w:r>
      <w:r w:rsidRPr="00A051CF">
        <w:rPr>
          <w:rFonts w:ascii="Arial" w:hAnsi="Arial" w:cs="Arial"/>
        </w:rPr>
        <w:t>urban</w:t>
      </w:r>
      <w:r w:rsidRPr="00A051CF">
        <w:rPr>
          <w:rFonts w:ascii="Arial" w:hAnsi="Arial" w:cs="Arial"/>
          <w:spacing w:val="1"/>
        </w:rPr>
        <w:t xml:space="preserve"> </w:t>
      </w:r>
      <w:r w:rsidRPr="00A051CF">
        <w:rPr>
          <w:rFonts w:ascii="Arial" w:hAnsi="Arial" w:cs="Arial"/>
        </w:rPr>
        <w:t>area for</w:t>
      </w:r>
      <w:r w:rsidRPr="00A051CF">
        <w:rPr>
          <w:rFonts w:ascii="Arial" w:hAnsi="Arial" w:cs="Arial"/>
          <w:spacing w:val="-3"/>
        </w:rPr>
        <w:t xml:space="preserve"> </w:t>
      </w:r>
      <w:r w:rsidRPr="00A051CF">
        <w:rPr>
          <w:rFonts w:ascii="Arial" w:hAnsi="Arial" w:cs="Arial"/>
        </w:rPr>
        <w:t>the</w:t>
      </w:r>
      <w:r w:rsidRPr="00A051CF">
        <w:rPr>
          <w:rFonts w:ascii="Arial" w:hAnsi="Arial" w:cs="Arial"/>
          <w:spacing w:val="-1"/>
        </w:rPr>
        <w:t xml:space="preserve"> </w:t>
      </w:r>
      <w:r w:rsidRPr="00A051CF">
        <w:rPr>
          <w:rFonts w:ascii="Arial" w:hAnsi="Arial" w:cs="Arial"/>
        </w:rPr>
        <w:t>2-year</w:t>
      </w:r>
      <w:r w:rsidRPr="00A051CF">
        <w:rPr>
          <w:rFonts w:ascii="Arial" w:hAnsi="Arial" w:cs="Arial"/>
          <w:spacing w:val="-1"/>
        </w:rPr>
        <w:t xml:space="preserve"> </w:t>
      </w:r>
      <w:r w:rsidRPr="00A051CF">
        <w:rPr>
          <w:rFonts w:ascii="Arial" w:hAnsi="Arial" w:cs="Arial"/>
        </w:rPr>
        <w:t>return</w:t>
      </w:r>
      <w:r w:rsidRPr="00A051CF">
        <w:rPr>
          <w:rFonts w:ascii="Arial" w:hAnsi="Arial" w:cs="Arial"/>
          <w:spacing w:val="-1"/>
        </w:rPr>
        <w:t xml:space="preserve"> </w:t>
      </w:r>
      <w:r w:rsidRPr="00A051CF">
        <w:rPr>
          <w:rFonts w:ascii="Arial" w:hAnsi="Arial" w:cs="Arial"/>
        </w:rPr>
        <w:t>period</w:t>
      </w:r>
      <w:r w:rsidRPr="00A051CF">
        <w:rPr>
          <w:rFonts w:ascii="Arial" w:hAnsi="Arial" w:cs="Arial"/>
          <w:spacing w:val="-10"/>
        </w:rPr>
        <w:t>.</w:t>
      </w:r>
    </w:p>
    <w:p w14:paraId="5B7D6BF5"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1976C99C" w14:textId="77777777" w:rsidR="00184C85" w:rsidRDefault="00184C85" w:rsidP="00C31494">
      <w:pPr>
        <w:spacing w:line="360" w:lineRule="auto"/>
        <w:jc w:val="center"/>
        <w:rPr>
          <w:rFonts w:ascii="Arial" w:hAnsi="Arial" w:cs="Arial"/>
        </w:rPr>
      </w:pPr>
      <w:r w:rsidRPr="004B5201">
        <w:rPr>
          <w:noProof/>
        </w:rPr>
        <w:lastRenderedPageBreak/>
        <w:drawing>
          <wp:inline distT="0" distB="0" distL="0" distR="0" wp14:anchorId="230B0DDB" wp14:editId="516F2B52">
            <wp:extent cx="4345940" cy="2626178"/>
            <wp:effectExtent l="19050" t="1905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6418" cy="2644595"/>
                    </a:xfrm>
                    <a:prstGeom prst="rect">
                      <a:avLst/>
                    </a:prstGeom>
                    <a:noFill/>
                    <a:ln w="9525" cmpd="sng">
                      <a:solidFill>
                        <a:srgbClr val="000000"/>
                      </a:solidFill>
                      <a:miter lim="800000"/>
                      <a:headEnd/>
                      <a:tailEnd/>
                    </a:ln>
                    <a:effectLst/>
                  </pic:spPr>
                </pic:pic>
              </a:graphicData>
            </a:graphic>
          </wp:inline>
        </w:drawing>
      </w:r>
    </w:p>
    <w:p w14:paraId="3914D53D" w14:textId="16BAFD05" w:rsidR="003C547C" w:rsidRPr="00A051CF" w:rsidRDefault="003C547C" w:rsidP="003C547C">
      <w:pPr>
        <w:spacing w:line="360" w:lineRule="auto"/>
        <w:jc w:val="center"/>
        <w:rPr>
          <w:rFonts w:ascii="Arial" w:hAnsi="Arial" w:cs="Arial"/>
        </w:rPr>
      </w:pPr>
      <w:r w:rsidRPr="00A051CF">
        <w:rPr>
          <w:rFonts w:ascii="Arial" w:hAnsi="Arial" w:cs="Arial"/>
          <w:b/>
        </w:rPr>
        <w:t>Fig 1</w:t>
      </w:r>
      <w:r>
        <w:rPr>
          <w:rFonts w:ascii="Arial" w:hAnsi="Arial" w:cs="Arial"/>
          <w:b/>
        </w:rPr>
        <w:t>2</w:t>
      </w:r>
      <w:r>
        <w:rPr>
          <w:rFonts w:ascii="Arial" w:hAnsi="Arial" w:cs="Arial"/>
        </w:rPr>
        <w:t xml:space="preserve">. </w:t>
      </w:r>
      <w:r w:rsidRPr="00A051CF">
        <w:rPr>
          <w:rFonts w:ascii="Arial" w:hAnsi="Arial" w:cs="Arial"/>
        </w:rPr>
        <w:t>Flooded</w:t>
      </w:r>
      <w:r w:rsidRPr="00A051CF">
        <w:rPr>
          <w:rFonts w:ascii="Arial" w:hAnsi="Arial" w:cs="Arial"/>
          <w:spacing w:val="-1"/>
        </w:rPr>
        <w:t xml:space="preserve"> </w:t>
      </w:r>
      <w:r w:rsidRPr="00A051CF">
        <w:rPr>
          <w:rFonts w:ascii="Arial" w:hAnsi="Arial" w:cs="Arial"/>
        </w:rPr>
        <w:t>urban</w:t>
      </w:r>
      <w:r w:rsidRPr="00A051CF">
        <w:rPr>
          <w:rFonts w:ascii="Arial" w:hAnsi="Arial" w:cs="Arial"/>
          <w:spacing w:val="1"/>
        </w:rPr>
        <w:t xml:space="preserve"> </w:t>
      </w:r>
      <w:r w:rsidRPr="00A051CF">
        <w:rPr>
          <w:rFonts w:ascii="Arial" w:hAnsi="Arial" w:cs="Arial"/>
        </w:rPr>
        <w:t>area for</w:t>
      </w:r>
      <w:r w:rsidRPr="00A051CF">
        <w:rPr>
          <w:rFonts w:ascii="Arial" w:hAnsi="Arial" w:cs="Arial"/>
          <w:spacing w:val="-3"/>
        </w:rPr>
        <w:t xml:space="preserve"> </w:t>
      </w:r>
      <w:r w:rsidRPr="00A051CF">
        <w:rPr>
          <w:rFonts w:ascii="Arial" w:hAnsi="Arial" w:cs="Arial"/>
        </w:rPr>
        <w:t>the</w:t>
      </w:r>
      <w:r w:rsidRPr="00A051CF">
        <w:rPr>
          <w:rFonts w:ascii="Arial" w:hAnsi="Arial" w:cs="Arial"/>
          <w:spacing w:val="-1"/>
        </w:rPr>
        <w:t xml:space="preserve"> </w:t>
      </w:r>
      <w:r w:rsidRPr="00A051CF">
        <w:rPr>
          <w:rFonts w:ascii="Arial" w:hAnsi="Arial" w:cs="Arial"/>
        </w:rPr>
        <w:t>5-year</w:t>
      </w:r>
      <w:r w:rsidRPr="00A051CF">
        <w:rPr>
          <w:rFonts w:ascii="Arial" w:hAnsi="Arial" w:cs="Arial"/>
          <w:spacing w:val="-1"/>
        </w:rPr>
        <w:t xml:space="preserve"> </w:t>
      </w:r>
      <w:r w:rsidRPr="00A051CF">
        <w:rPr>
          <w:rFonts w:ascii="Arial" w:hAnsi="Arial" w:cs="Arial"/>
        </w:rPr>
        <w:t xml:space="preserve">return </w:t>
      </w:r>
      <w:r w:rsidRPr="00A051CF">
        <w:rPr>
          <w:rFonts w:ascii="Arial" w:hAnsi="Arial" w:cs="Arial"/>
          <w:spacing w:val="-2"/>
        </w:rPr>
        <w:t>period.</w:t>
      </w:r>
    </w:p>
    <w:p w14:paraId="7D2126EE" w14:textId="77777777" w:rsidR="00184C85" w:rsidRDefault="00184C85" w:rsidP="00184C85">
      <w:pPr>
        <w:spacing w:line="360" w:lineRule="auto"/>
        <w:jc w:val="center"/>
        <w:rPr>
          <w:rFonts w:ascii="Arial" w:hAnsi="Arial" w:cs="Arial"/>
          <w:spacing w:val="-2"/>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04A9CE79" w14:textId="77777777" w:rsidR="00184C85" w:rsidRDefault="00184C85" w:rsidP="00184C85">
      <w:pPr>
        <w:spacing w:line="360" w:lineRule="auto"/>
        <w:ind w:firstLine="720"/>
        <w:jc w:val="center"/>
        <w:rPr>
          <w:rFonts w:ascii="Arial" w:hAnsi="Arial" w:cs="Arial"/>
        </w:rPr>
      </w:pPr>
      <w:r w:rsidRPr="004B5201">
        <w:rPr>
          <w:noProof/>
        </w:rPr>
        <w:drawing>
          <wp:inline distT="0" distB="0" distL="0" distR="0" wp14:anchorId="1DCC37BA" wp14:editId="2BB98207">
            <wp:extent cx="4645479" cy="2556510"/>
            <wp:effectExtent l="19050" t="1905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0687" cy="2570383"/>
                    </a:xfrm>
                    <a:prstGeom prst="rect">
                      <a:avLst/>
                    </a:prstGeom>
                    <a:noFill/>
                    <a:ln w="9525" cmpd="sng">
                      <a:solidFill>
                        <a:srgbClr val="000000"/>
                      </a:solidFill>
                      <a:miter lim="800000"/>
                      <a:headEnd/>
                      <a:tailEnd/>
                    </a:ln>
                    <a:effectLst/>
                  </pic:spPr>
                </pic:pic>
              </a:graphicData>
            </a:graphic>
          </wp:inline>
        </w:drawing>
      </w:r>
    </w:p>
    <w:p w14:paraId="45A3AC2B" w14:textId="275215C6" w:rsidR="003C547C" w:rsidRPr="00E4486D" w:rsidRDefault="003C547C" w:rsidP="003C547C">
      <w:pPr>
        <w:spacing w:line="360" w:lineRule="auto"/>
        <w:jc w:val="center"/>
        <w:rPr>
          <w:rFonts w:ascii="Arial" w:hAnsi="Arial" w:cs="Arial"/>
        </w:rPr>
      </w:pPr>
      <w:r w:rsidRPr="00E4486D">
        <w:rPr>
          <w:rFonts w:ascii="Arial" w:hAnsi="Arial" w:cs="Arial"/>
          <w:b/>
        </w:rPr>
        <w:t>Fig 1</w:t>
      </w:r>
      <w:r>
        <w:rPr>
          <w:rFonts w:ascii="Arial" w:hAnsi="Arial" w:cs="Arial"/>
          <w:b/>
        </w:rPr>
        <w:t>3</w:t>
      </w:r>
      <w:r>
        <w:rPr>
          <w:rFonts w:ascii="Arial" w:hAnsi="Arial" w:cs="Arial"/>
        </w:rPr>
        <w:t>.</w:t>
      </w:r>
      <w:r w:rsidRPr="00E4486D">
        <w:rPr>
          <w:rFonts w:ascii="Arial" w:hAnsi="Arial" w:cs="Arial"/>
        </w:rPr>
        <w:t xml:space="preserve"> Flooded</w:t>
      </w:r>
      <w:r w:rsidRPr="00E4486D">
        <w:rPr>
          <w:rFonts w:ascii="Arial" w:hAnsi="Arial" w:cs="Arial"/>
          <w:spacing w:val="-1"/>
        </w:rPr>
        <w:t xml:space="preserve"> </w:t>
      </w:r>
      <w:r w:rsidRPr="00E4486D">
        <w:rPr>
          <w:rFonts w:ascii="Arial" w:hAnsi="Arial" w:cs="Arial"/>
        </w:rPr>
        <w:t>urban</w:t>
      </w:r>
      <w:r w:rsidRPr="00E4486D">
        <w:rPr>
          <w:rFonts w:ascii="Arial" w:hAnsi="Arial" w:cs="Arial"/>
          <w:spacing w:val="1"/>
        </w:rPr>
        <w:t xml:space="preserve"> </w:t>
      </w:r>
      <w:r w:rsidRPr="00E4486D">
        <w:rPr>
          <w:rFonts w:ascii="Arial" w:hAnsi="Arial" w:cs="Arial"/>
        </w:rPr>
        <w:t>area for</w:t>
      </w:r>
      <w:r w:rsidRPr="00E4486D">
        <w:rPr>
          <w:rFonts w:ascii="Arial" w:hAnsi="Arial" w:cs="Arial"/>
          <w:spacing w:val="-3"/>
        </w:rPr>
        <w:t xml:space="preserve"> </w:t>
      </w:r>
      <w:r w:rsidRPr="00E4486D">
        <w:rPr>
          <w:rFonts w:ascii="Arial" w:hAnsi="Arial" w:cs="Arial"/>
        </w:rPr>
        <w:t>the</w:t>
      </w:r>
      <w:r w:rsidRPr="00E4486D">
        <w:rPr>
          <w:rFonts w:ascii="Arial" w:hAnsi="Arial" w:cs="Arial"/>
          <w:spacing w:val="-1"/>
        </w:rPr>
        <w:t xml:space="preserve"> </w:t>
      </w:r>
      <w:r w:rsidRPr="00E4486D">
        <w:rPr>
          <w:rFonts w:ascii="Arial" w:hAnsi="Arial" w:cs="Arial"/>
        </w:rPr>
        <w:t>10-year</w:t>
      </w:r>
      <w:r w:rsidRPr="00E4486D">
        <w:rPr>
          <w:rFonts w:ascii="Arial" w:hAnsi="Arial" w:cs="Arial"/>
          <w:spacing w:val="-1"/>
        </w:rPr>
        <w:t xml:space="preserve"> </w:t>
      </w:r>
      <w:r w:rsidRPr="00E4486D">
        <w:rPr>
          <w:rFonts w:ascii="Arial" w:hAnsi="Arial" w:cs="Arial"/>
        </w:rPr>
        <w:t>return</w:t>
      </w:r>
      <w:r w:rsidRPr="00E4486D">
        <w:rPr>
          <w:rFonts w:ascii="Arial" w:hAnsi="Arial" w:cs="Arial"/>
          <w:spacing w:val="-1"/>
        </w:rPr>
        <w:t xml:space="preserve"> </w:t>
      </w:r>
      <w:r w:rsidRPr="00E4486D">
        <w:rPr>
          <w:rFonts w:ascii="Arial" w:hAnsi="Arial" w:cs="Arial"/>
        </w:rPr>
        <w:t>period</w:t>
      </w:r>
      <w:r w:rsidRPr="00E4486D">
        <w:rPr>
          <w:rFonts w:ascii="Arial" w:hAnsi="Arial" w:cs="Arial"/>
          <w:spacing w:val="-10"/>
        </w:rPr>
        <w:t>.</w:t>
      </w:r>
    </w:p>
    <w:p w14:paraId="0162A046"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3FAB4644" w14:textId="0D3C177F" w:rsidR="00184C85" w:rsidRPr="00E4486D" w:rsidRDefault="00184C85" w:rsidP="00184C85">
      <w:pPr>
        <w:spacing w:line="360" w:lineRule="auto"/>
        <w:jc w:val="both"/>
        <w:rPr>
          <w:rFonts w:ascii="Arial" w:hAnsi="Arial" w:cs="Arial"/>
        </w:rPr>
      </w:pPr>
    </w:p>
    <w:p w14:paraId="28B37852" w14:textId="77777777" w:rsidR="00184C85" w:rsidRDefault="00184C85" w:rsidP="00184C85">
      <w:pPr>
        <w:spacing w:line="360" w:lineRule="auto"/>
        <w:jc w:val="center"/>
        <w:rPr>
          <w:rFonts w:ascii="Arial" w:hAnsi="Arial" w:cs="Arial"/>
        </w:rPr>
      </w:pPr>
      <w:r w:rsidRPr="004B5201">
        <w:rPr>
          <w:noProof/>
        </w:rPr>
        <w:lastRenderedPageBreak/>
        <w:drawing>
          <wp:inline distT="0" distB="0" distL="0" distR="0" wp14:anchorId="31CF7130" wp14:editId="6A45E50B">
            <wp:extent cx="5095985" cy="2328364"/>
            <wp:effectExtent l="19050" t="19050" r="0" b="0"/>
            <wp:docPr id="368699554" name="Imagem 36869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3209" cy="2400200"/>
                    </a:xfrm>
                    <a:prstGeom prst="rect">
                      <a:avLst/>
                    </a:prstGeom>
                    <a:noFill/>
                    <a:ln w="9525" cmpd="sng">
                      <a:solidFill>
                        <a:srgbClr val="000000"/>
                      </a:solidFill>
                      <a:miter lim="800000"/>
                      <a:headEnd/>
                      <a:tailEnd/>
                    </a:ln>
                    <a:effectLst/>
                  </pic:spPr>
                </pic:pic>
              </a:graphicData>
            </a:graphic>
          </wp:inline>
        </w:drawing>
      </w:r>
    </w:p>
    <w:p w14:paraId="5809B8DA" w14:textId="36026E09" w:rsidR="003C547C" w:rsidRDefault="003C547C" w:rsidP="00184C85">
      <w:pPr>
        <w:spacing w:line="360" w:lineRule="auto"/>
        <w:jc w:val="center"/>
        <w:rPr>
          <w:rFonts w:ascii="Arial" w:hAnsi="Arial" w:cs="Arial"/>
          <w:spacing w:val="-10"/>
        </w:rPr>
      </w:pPr>
      <w:r w:rsidRPr="00E4486D">
        <w:rPr>
          <w:rFonts w:ascii="Arial" w:hAnsi="Arial" w:cs="Arial"/>
          <w:b/>
        </w:rPr>
        <w:t>Fig 1</w:t>
      </w:r>
      <w:r>
        <w:rPr>
          <w:rFonts w:ascii="Arial" w:hAnsi="Arial" w:cs="Arial"/>
          <w:b/>
        </w:rPr>
        <w:t>4.</w:t>
      </w:r>
      <w:r w:rsidRPr="00E4486D">
        <w:rPr>
          <w:rFonts w:ascii="Arial" w:hAnsi="Arial" w:cs="Arial"/>
        </w:rPr>
        <w:t xml:space="preserve"> Flooded</w:t>
      </w:r>
      <w:r w:rsidRPr="00E4486D">
        <w:rPr>
          <w:rFonts w:ascii="Arial" w:hAnsi="Arial" w:cs="Arial"/>
          <w:spacing w:val="-1"/>
        </w:rPr>
        <w:t xml:space="preserve"> </w:t>
      </w:r>
      <w:r w:rsidRPr="00E4486D">
        <w:rPr>
          <w:rFonts w:ascii="Arial" w:hAnsi="Arial" w:cs="Arial"/>
        </w:rPr>
        <w:t>urban</w:t>
      </w:r>
      <w:r w:rsidRPr="00E4486D">
        <w:rPr>
          <w:rFonts w:ascii="Arial" w:hAnsi="Arial" w:cs="Arial"/>
          <w:spacing w:val="1"/>
        </w:rPr>
        <w:t xml:space="preserve"> </w:t>
      </w:r>
      <w:r w:rsidRPr="00E4486D">
        <w:rPr>
          <w:rFonts w:ascii="Arial" w:hAnsi="Arial" w:cs="Arial"/>
        </w:rPr>
        <w:t>area for</w:t>
      </w:r>
      <w:r w:rsidRPr="00E4486D">
        <w:rPr>
          <w:rFonts w:ascii="Arial" w:hAnsi="Arial" w:cs="Arial"/>
          <w:spacing w:val="-3"/>
        </w:rPr>
        <w:t xml:space="preserve"> </w:t>
      </w:r>
      <w:r w:rsidRPr="00E4486D">
        <w:rPr>
          <w:rFonts w:ascii="Arial" w:hAnsi="Arial" w:cs="Arial"/>
        </w:rPr>
        <w:t>the</w:t>
      </w:r>
      <w:r w:rsidRPr="00E4486D">
        <w:rPr>
          <w:rFonts w:ascii="Arial" w:hAnsi="Arial" w:cs="Arial"/>
          <w:spacing w:val="-1"/>
        </w:rPr>
        <w:t xml:space="preserve"> </w:t>
      </w:r>
      <w:r w:rsidRPr="00E4486D">
        <w:rPr>
          <w:rFonts w:ascii="Arial" w:hAnsi="Arial" w:cs="Arial"/>
        </w:rPr>
        <w:t>25-year</w:t>
      </w:r>
      <w:r w:rsidRPr="00E4486D">
        <w:rPr>
          <w:rFonts w:ascii="Arial" w:hAnsi="Arial" w:cs="Arial"/>
          <w:spacing w:val="-1"/>
        </w:rPr>
        <w:t xml:space="preserve"> </w:t>
      </w:r>
      <w:r w:rsidRPr="00E4486D">
        <w:rPr>
          <w:rFonts w:ascii="Arial" w:hAnsi="Arial" w:cs="Arial"/>
        </w:rPr>
        <w:t>return</w:t>
      </w:r>
      <w:r w:rsidRPr="00E4486D">
        <w:rPr>
          <w:rFonts w:ascii="Arial" w:hAnsi="Arial" w:cs="Arial"/>
          <w:spacing w:val="-1"/>
        </w:rPr>
        <w:t xml:space="preserve"> </w:t>
      </w:r>
      <w:r w:rsidRPr="00E4486D">
        <w:rPr>
          <w:rFonts w:ascii="Arial" w:hAnsi="Arial" w:cs="Arial"/>
        </w:rPr>
        <w:t>period</w:t>
      </w:r>
      <w:r w:rsidRPr="00E4486D">
        <w:rPr>
          <w:rFonts w:ascii="Arial" w:hAnsi="Arial" w:cs="Arial"/>
          <w:spacing w:val="-10"/>
        </w:rPr>
        <w:t>.</w:t>
      </w:r>
    </w:p>
    <w:p w14:paraId="081BAA06" w14:textId="1B38405C" w:rsidR="00184C85" w:rsidRPr="00A051CF" w:rsidRDefault="00184C85" w:rsidP="00184C85">
      <w:pPr>
        <w:spacing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28565F8E" w14:textId="77777777" w:rsidR="00184C85" w:rsidRPr="00544B5A" w:rsidRDefault="00184C85" w:rsidP="00DE054C">
      <w:pPr>
        <w:spacing w:after="240" w:line="360" w:lineRule="auto"/>
        <w:ind w:right="18"/>
        <w:jc w:val="both"/>
        <w:rPr>
          <w:rFonts w:ascii="Arial" w:hAnsi="Arial" w:cs="Arial"/>
        </w:rPr>
      </w:pPr>
      <w:r w:rsidRPr="00544B5A">
        <w:rPr>
          <w:rFonts w:ascii="Arial" w:hAnsi="Arial" w:cs="Arial"/>
        </w:rPr>
        <w:t>The</w:t>
      </w:r>
      <w:r w:rsidRPr="00544B5A">
        <w:rPr>
          <w:rFonts w:ascii="Arial" w:hAnsi="Arial" w:cs="Arial"/>
          <w:spacing w:val="-9"/>
        </w:rPr>
        <w:t xml:space="preserve"> </w:t>
      </w:r>
      <w:r w:rsidRPr="00544B5A">
        <w:rPr>
          <w:rFonts w:ascii="Arial" w:hAnsi="Arial" w:cs="Arial"/>
        </w:rPr>
        <w:t>3rd</w:t>
      </w:r>
      <w:r w:rsidRPr="00544B5A">
        <w:rPr>
          <w:rFonts w:ascii="Arial" w:hAnsi="Arial" w:cs="Arial"/>
          <w:spacing w:val="-9"/>
        </w:rPr>
        <w:t xml:space="preserve"> </w:t>
      </w:r>
      <w:proofErr w:type="spellStart"/>
      <w:r w:rsidRPr="00544B5A">
        <w:rPr>
          <w:rFonts w:ascii="Arial" w:hAnsi="Arial" w:cs="Arial"/>
        </w:rPr>
        <w:t>neighbourhood</w:t>
      </w:r>
      <w:proofErr w:type="spellEnd"/>
      <w:r w:rsidRPr="00544B5A">
        <w:rPr>
          <w:rFonts w:ascii="Arial" w:hAnsi="Arial" w:cs="Arial"/>
          <w:spacing w:val="-9"/>
        </w:rPr>
        <w:t xml:space="preserve"> </w:t>
      </w:r>
      <w:r w:rsidRPr="00544B5A">
        <w:rPr>
          <w:rFonts w:ascii="Arial" w:hAnsi="Arial" w:cs="Arial"/>
        </w:rPr>
        <w:t>A</w:t>
      </w:r>
      <w:r w:rsidRPr="00544B5A">
        <w:rPr>
          <w:rFonts w:ascii="Arial" w:hAnsi="Arial" w:cs="Arial"/>
          <w:spacing w:val="-9"/>
        </w:rPr>
        <w:t xml:space="preserve"> </w:t>
      </w:r>
      <w:r w:rsidRPr="00544B5A">
        <w:rPr>
          <w:rFonts w:ascii="Arial" w:hAnsi="Arial" w:cs="Arial"/>
        </w:rPr>
        <w:t>with</w:t>
      </w:r>
      <w:r w:rsidRPr="00544B5A">
        <w:rPr>
          <w:rFonts w:ascii="Arial" w:hAnsi="Arial" w:cs="Arial"/>
          <w:spacing w:val="-8"/>
        </w:rPr>
        <w:t xml:space="preserve"> </w:t>
      </w:r>
      <w:r w:rsidRPr="00544B5A">
        <w:rPr>
          <w:rFonts w:ascii="Arial" w:hAnsi="Arial" w:cs="Arial"/>
        </w:rPr>
        <w:t>2.2%</w:t>
      </w:r>
      <w:r w:rsidRPr="00544B5A">
        <w:rPr>
          <w:rFonts w:ascii="Arial" w:hAnsi="Arial" w:cs="Arial"/>
          <w:spacing w:val="-9"/>
        </w:rPr>
        <w:t xml:space="preserve"> </w:t>
      </w:r>
      <w:r w:rsidRPr="00544B5A">
        <w:rPr>
          <w:rFonts w:ascii="Arial" w:hAnsi="Arial" w:cs="Arial"/>
        </w:rPr>
        <w:t>was</w:t>
      </w:r>
      <w:r w:rsidRPr="00544B5A">
        <w:rPr>
          <w:rFonts w:ascii="Arial" w:hAnsi="Arial" w:cs="Arial"/>
          <w:spacing w:val="-8"/>
        </w:rPr>
        <w:t xml:space="preserve"> </w:t>
      </w:r>
      <w:r w:rsidRPr="00544B5A">
        <w:rPr>
          <w:rFonts w:ascii="Arial" w:hAnsi="Arial" w:cs="Arial"/>
        </w:rPr>
        <w:t>the</w:t>
      </w:r>
      <w:r w:rsidRPr="00544B5A">
        <w:rPr>
          <w:rFonts w:ascii="Arial" w:hAnsi="Arial" w:cs="Arial"/>
          <w:spacing w:val="-9"/>
        </w:rPr>
        <w:t xml:space="preserve"> </w:t>
      </w:r>
      <w:r w:rsidRPr="00544B5A">
        <w:rPr>
          <w:rFonts w:ascii="Arial" w:hAnsi="Arial" w:cs="Arial"/>
        </w:rPr>
        <w:t>least</w:t>
      </w:r>
      <w:r w:rsidRPr="00544B5A">
        <w:rPr>
          <w:rFonts w:ascii="Arial" w:hAnsi="Arial" w:cs="Arial"/>
          <w:spacing w:val="-8"/>
        </w:rPr>
        <w:t xml:space="preserve"> </w:t>
      </w:r>
      <w:r w:rsidRPr="00544B5A">
        <w:rPr>
          <w:rFonts w:ascii="Arial" w:hAnsi="Arial" w:cs="Arial"/>
        </w:rPr>
        <w:t>prone</w:t>
      </w:r>
      <w:r w:rsidRPr="00544B5A">
        <w:rPr>
          <w:rFonts w:ascii="Arial" w:hAnsi="Arial" w:cs="Arial"/>
          <w:spacing w:val="-10"/>
        </w:rPr>
        <w:t xml:space="preserve"> </w:t>
      </w:r>
      <w:proofErr w:type="spellStart"/>
      <w:r w:rsidRPr="00544B5A">
        <w:rPr>
          <w:rFonts w:ascii="Arial" w:hAnsi="Arial" w:cs="Arial"/>
        </w:rPr>
        <w:t>neighbourhood</w:t>
      </w:r>
      <w:proofErr w:type="spellEnd"/>
      <w:r w:rsidRPr="00544B5A">
        <w:rPr>
          <w:rFonts w:ascii="Arial" w:hAnsi="Arial" w:cs="Arial"/>
          <w:spacing w:val="-9"/>
        </w:rPr>
        <w:t xml:space="preserve"> </w:t>
      </w:r>
      <w:r w:rsidRPr="00544B5A">
        <w:rPr>
          <w:rFonts w:ascii="Arial" w:hAnsi="Arial" w:cs="Arial"/>
        </w:rPr>
        <w:t>for</w:t>
      </w:r>
      <w:r w:rsidRPr="00544B5A">
        <w:rPr>
          <w:rFonts w:ascii="Arial" w:hAnsi="Arial" w:cs="Arial"/>
          <w:spacing w:val="-10"/>
        </w:rPr>
        <w:t xml:space="preserve"> </w:t>
      </w:r>
      <w:r w:rsidRPr="00544B5A">
        <w:rPr>
          <w:rFonts w:ascii="Arial" w:hAnsi="Arial" w:cs="Arial"/>
        </w:rPr>
        <w:t>2</w:t>
      </w:r>
      <w:r w:rsidRPr="00544B5A">
        <w:rPr>
          <w:rFonts w:ascii="Arial" w:hAnsi="Arial" w:cs="Arial"/>
          <w:spacing w:val="-6"/>
        </w:rPr>
        <w:t xml:space="preserve"> </w:t>
      </w:r>
      <w:r w:rsidRPr="00544B5A">
        <w:rPr>
          <w:rFonts w:ascii="Arial" w:hAnsi="Arial" w:cs="Arial"/>
        </w:rPr>
        <w:t>years,</w:t>
      </w:r>
      <w:r w:rsidRPr="00544B5A">
        <w:rPr>
          <w:rFonts w:ascii="Arial" w:hAnsi="Arial" w:cs="Arial"/>
          <w:spacing w:val="-8"/>
        </w:rPr>
        <w:t xml:space="preserve"> </w:t>
      </w:r>
      <w:r w:rsidRPr="00544B5A">
        <w:rPr>
          <w:rFonts w:ascii="Arial" w:hAnsi="Arial" w:cs="Arial"/>
        </w:rPr>
        <w:t xml:space="preserve">with the 5th and 6th </w:t>
      </w:r>
      <w:proofErr w:type="spellStart"/>
      <w:r w:rsidRPr="00544B5A">
        <w:rPr>
          <w:rFonts w:ascii="Arial" w:hAnsi="Arial" w:cs="Arial"/>
        </w:rPr>
        <w:t>neighbourhoods</w:t>
      </w:r>
      <w:proofErr w:type="spellEnd"/>
      <w:r w:rsidRPr="00544B5A">
        <w:rPr>
          <w:rFonts w:ascii="Arial" w:hAnsi="Arial" w:cs="Arial"/>
        </w:rPr>
        <w:t xml:space="preserve"> being the least prone to flooding compared to the 3rd </w:t>
      </w:r>
      <w:proofErr w:type="spellStart"/>
      <w:r w:rsidRPr="00544B5A">
        <w:rPr>
          <w:rFonts w:ascii="Arial" w:hAnsi="Arial" w:cs="Arial"/>
        </w:rPr>
        <w:t>neighbourhood</w:t>
      </w:r>
      <w:proofErr w:type="spellEnd"/>
      <w:r w:rsidRPr="00544B5A">
        <w:rPr>
          <w:rFonts w:ascii="Arial" w:hAnsi="Arial" w:cs="Arial"/>
          <w:spacing w:val="-1"/>
        </w:rPr>
        <w:t xml:space="preserve"> </w:t>
      </w:r>
      <w:r w:rsidRPr="00544B5A">
        <w:rPr>
          <w:rFonts w:ascii="Arial" w:hAnsi="Arial" w:cs="Arial"/>
        </w:rPr>
        <w:t>A</w:t>
      </w:r>
      <w:r w:rsidRPr="00544B5A">
        <w:rPr>
          <w:rFonts w:ascii="Arial" w:hAnsi="Arial" w:cs="Arial"/>
          <w:spacing w:val="-1"/>
        </w:rPr>
        <w:t xml:space="preserve"> </w:t>
      </w:r>
      <w:r w:rsidRPr="00544B5A">
        <w:rPr>
          <w:rFonts w:ascii="Arial" w:hAnsi="Arial" w:cs="Arial"/>
        </w:rPr>
        <w:t>with 1.6%</w:t>
      </w:r>
      <w:r w:rsidRPr="00544B5A">
        <w:rPr>
          <w:rFonts w:ascii="Arial" w:hAnsi="Arial" w:cs="Arial"/>
          <w:spacing w:val="-1"/>
        </w:rPr>
        <w:t xml:space="preserve"> </w:t>
      </w:r>
      <w:r w:rsidRPr="00544B5A">
        <w:rPr>
          <w:rFonts w:ascii="Arial" w:hAnsi="Arial" w:cs="Arial"/>
        </w:rPr>
        <w:t>and 1.8%</w:t>
      </w:r>
      <w:r w:rsidRPr="00544B5A">
        <w:rPr>
          <w:rFonts w:ascii="Arial" w:hAnsi="Arial" w:cs="Arial"/>
          <w:spacing w:val="-1"/>
        </w:rPr>
        <w:t xml:space="preserve"> </w:t>
      </w:r>
      <w:r w:rsidRPr="00544B5A">
        <w:rPr>
          <w:rFonts w:ascii="Arial" w:hAnsi="Arial" w:cs="Arial"/>
        </w:rPr>
        <w:t>of flood</w:t>
      </w:r>
      <w:r w:rsidRPr="00544B5A">
        <w:rPr>
          <w:rFonts w:ascii="Arial" w:hAnsi="Arial" w:cs="Arial"/>
          <w:spacing w:val="-1"/>
        </w:rPr>
        <w:t xml:space="preserve"> </w:t>
      </w:r>
      <w:r w:rsidRPr="00544B5A">
        <w:rPr>
          <w:rFonts w:ascii="Arial" w:hAnsi="Arial" w:cs="Arial"/>
        </w:rPr>
        <w:t>area</w:t>
      </w:r>
      <w:r w:rsidRPr="00544B5A">
        <w:rPr>
          <w:rFonts w:ascii="Arial" w:hAnsi="Arial" w:cs="Arial"/>
          <w:spacing w:val="-1"/>
        </w:rPr>
        <w:t xml:space="preserve"> </w:t>
      </w:r>
      <w:r w:rsidRPr="00544B5A">
        <w:rPr>
          <w:rFonts w:ascii="Arial" w:hAnsi="Arial" w:cs="Arial"/>
        </w:rPr>
        <w:t>compared to the</w:t>
      </w:r>
      <w:r w:rsidRPr="00544B5A">
        <w:rPr>
          <w:rFonts w:ascii="Arial" w:hAnsi="Arial" w:cs="Arial"/>
          <w:spacing w:val="-1"/>
        </w:rPr>
        <w:t xml:space="preserve"> </w:t>
      </w:r>
      <w:r w:rsidRPr="00544B5A">
        <w:rPr>
          <w:rFonts w:ascii="Arial" w:hAnsi="Arial" w:cs="Arial"/>
        </w:rPr>
        <w:t xml:space="preserve">4th </w:t>
      </w:r>
      <w:proofErr w:type="spellStart"/>
      <w:r w:rsidRPr="00544B5A">
        <w:rPr>
          <w:rFonts w:ascii="Arial" w:hAnsi="Arial" w:cs="Arial"/>
        </w:rPr>
        <w:t>neighbourhood</w:t>
      </w:r>
      <w:proofErr w:type="spellEnd"/>
      <w:r w:rsidRPr="00544B5A">
        <w:rPr>
          <w:rFonts w:ascii="Arial" w:hAnsi="Arial" w:cs="Arial"/>
        </w:rPr>
        <w:t xml:space="preserve"> the</w:t>
      </w:r>
      <w:r w:rsidRPr="00544B5A">
        <w:rPr>
          <w:rFonts w:ascii="Arial" w:hAnsi="Arial" w:cs="Arial"/>
          <w:spacing w:val="-5"/>
        </w:rPr>
        <w:t xml:space="preserve"> </w:t>
      </w:r>
      <w:r w:rsidRPr="00544B5A">
        <w:rPr>
          <w:rFonts w:ascii="Arial" w:hAnsi="Arial" w:cs="Arial"/>
        </w:rPr>
        <w:t>most</w:t>
      </w:r>
      <w:r w:rsidRPr="00544B5A">
        <w:rPr>
          <w:rFonts w:ascii="Arial" w:hAnsi="Arial" w:cs="Arial"/>
          <w:spacing w:val="-4"/>
        </w:rPr>
        <w:t xml:space="preserve"> </w:t>
      </w:r>
      <w:r w:rsidRPr="00544B5A">
        <w:rPr>
          <w:rFonts w:ascii="Arial" w:hAnsi="Arial" w:cs="Arial"/>
        </w:rPr>
        <w:t>affected</w:t>
      </w:r>
      <w:r w:rsidRPr="00544B5A">
        <w:rPr>
          <w:rFonts w:ascii="Arial" w:hAnsi="Arial" w:cs="Arial"/>
          <w:spacing w:val="-5"/>
        </w:rPr>
        <w:t xml:space="preserve"> </w:t>
      </w:r>
      <w:r w:rsidRPr="00544B5A">
        <w:rPr>
          <w:rFonts w:ascii="Arial" w:hAnsi="Arial" w:cs="Arial"/>
        </w:rPr>
        <w:t>for</w:t>
      </w:r>
      <w:r w:rsidRPr="00544B5A">
        <w:rPr>
          <w:rFonts w:ascii="Arial" w:hAnsi="Arial" w:cs="Arial"/>
          <w:spacing w:val="-6"/>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2-year</w:t>
      </w:r>
      <w:r w:rsidRPr="00544B5A">
        <w:rPr>
          <w:rFonts w:ascii="Arial" w:hAnsi="Arial" w:cs="Arial"/>
          <w:spacing w:val="-6"/>
        </w:rPr>
        <w:t xml:space="preserve"> </w:t>
      </w:r>
      <w:r w:rsidRPr="00544B5A">
        <w:rPr>
          <w:rFonts w:ascii="Arial" w:hAnsi="Arial" w:cs="Arial"/>
        </w:rPr>
        <w:t>return</w:t>
      </w:r>
      <w:r w:rsidRPr="00544B5A">
        <w:rPr>
          <w:rFonts w:ascii="Arial" w:hAnsi="Arial" w:cs="Arial"/>
          <w:spacing w:val="-5"/>
        </w:rPr>
        <w:t xml:space="preserve"> </w:t>
      </w:r>
      <w:r w:rsidRPr="00544B5A">
        <w:rPr>
          <w:rFonts w:ascii="Arial" w:hAnsi="Arial" w:cs="Arial"/>
        </w:rPr>
        <w:t>time,</w:t>
      </w:r>
      <w:r w:rsidRPr="00544B5A">
        <w:rPr>
          <w:rFonts w:ascii="Arial" w:hAnsi="Arial" w:cs="Arial"/>
          <w:spacing w:val="-5"/>
        </w:rPr>
        <w:t xml:space="preserve"> </w:t>
      </w:r>
      <w:r w:rsidRPr="00544B5A">
        <w:rPr>
          <w:rFonts w:ascii="Arial" w:hAnsi="Arial" w:cs="Arial"/>
        </w:rPr>
        <w:t>while</w:t>
      </w:r>
      <w:r w:rsidRPr="00544B5A">
        <w:rPr>
          <w:rFonts w:ascii="Arial" w:hAnsi="Arial" w:cs="Arial"/>
          <w:spacing w:val="-8"/>
        </w:rPr>
        <w:t xml:space="preserve"> </w:t>
      </w:r>
      <w:r w:rsidRPr="00544B5A">
        <w:rPr>
          <w:rFonts w:ascii="Arial" w:hAnsi="Arial" w:cs="Arial"/>
        </w:rPr>
        <w:t>for</w:t>
      </w:r>
      <w:r w:rsidRPr="00544B5A">
        <w:rPr>
          <w:rFonts w:ascii="Arial" w:hAnsi="Arial" w:cs="Arial"/>
          <w:spacing w:val="-6"/>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5,</w:t>
      </w:r>
      <w:r w:rsidRPr="00544B5A">
        <w:rPr>
          <w:rFonts w:ascii="Arial" w:hAnsi="Arial" w:cs="Arial"/>
          <w:spacing w:val="-5"/>
        </w:rPr>
        <w:t xml:space="preserve"> </w:t>
      </w:r>
      <w:r w:rsidRPr="00544B5A">
        <w:rPr>
          <w:rFonts w:ascii="Arial" w:hAnsi="Arial" w:cs="Arial"/>
        </w:rPr>
        <w:t>10</w:t>
      </w:r>
      <w:r w:rsidRPr="00544B5A">
        <w:rPr>
          <w:rFonts w:ascii="Arial" w:hAnsi="Arial" w:cs="Arial"/>
          <w:spacing w:val="-5"/>
        </w:rPr>
        <w:t xml:space="preserve"> </w:t>
      </w:r>
      <w:r w:rsidRPr="00544B5A">
        <w:rPr>
          <w:rFonts w:ascii="Arial" w:hAnsi="Arial" w:cs="Arial"/>
        </w:rPr>
        <w:t>and</w:t>
      </w:r>
      <w:r w:rsidRPr="00544B5A">
        <w:rPr>
          <w:rFonts w:ascii="Arial" w:hAnsi="Arial" w:cs="Arial"/>
          <w:spacing w:val="-5"/>
        </w:rPr>
        <w:t xml:space="preserve"> </w:t>
      </w:r>
      <w:r w:rsidRPr="00544B5A">
        <w:rPr>
          <w:rFonts w:ascii="Arial" w:hAnsi="Arial" w:cs="Arial"/>
        </w:rPr>
        <w:t>25</w:t>
      </w:r>
      <w:r w:rsidRPr="00544B5A">
        <w:rPr>
          <w:rFonts w:ascii="Arial" w:hAnsi="Arial" w:cs="Arial"/>
          <w:spacing w:val="-7"/>
        </w:rPr>
        <w:t xml:space="preserve"> </w:t>
      </w:r>
      <w:r w:rsidRPr="00544B5A">
        <w:rPr>
          <w:rFonts w:ascii="Arial" w:hAnsi="Arial" w:cs="Arial"/>
        </w:rPr>
        <w:t>return</w:t>
      </w:r>
      <w:r w:rsidRPr="00544B5A">
        <w:rPr>
          <w:rFonts w:ascii="Arial" w:hAnsi="Arial" w:cs="Arial"/>
          <w:spacing w:val="-5"/>
        </w:rPr>
        <w:t xml:space="preserve"> </w:t>
      </w:r>
      <w:r w:rsidRPr="00544B5A">
        <w:rPr>
          <w:rFonts w:ascii="Arial" w:hAnsi="Arial" w:cs="Arial"/>
        </w:rPr>
        <w:t>times</w:t>
      </w:r>
      <w:r w:rsidRPr="00544B5A">
        <w:rPr>
          <w:rFonts w:ascii="Arial" w:hAnsi="Arial" w:cs="Arial"/>
          <w:spacing w:val="-5"/>
        </w:rPr>
        <w:t xml:space="preserve"> </w:t>
      </w:r>
      <w:r w:rsidRPr="00544B5A">
        <w:rPr>
          <w:rFonts w:ascii="Arial" w:hAnsi="Arial" w:cs="Arial"/>
        </w:rPr>
        <w:t xml:space="preserve">larger areas were recorded with 8.3%; 13.9% and 17.2% for the 5th </w:t>
      </w:r>
      <w:proofErr w:type="spellStart"/>
      <w:r w:rsidRPr="00544B5A">
        <w:rPr>
          <w:rFonts w:ascii="Arial" w:hAnsi="Arial" w:cs="Arial"/>
        </w:rPr>
        <w:t>neighbourhood</w:t>
      </w:r>
      <w:proofErr w:type="spellEnd"/>
      <w:r w:rsidRPr="00544B5A">
        <w:rPr>
          <w:rFonts w:ascii="Arial" w:hAnsi="Arial" w:cs="Arial"/>
        </w:rPr>
        <w:t xml:space="preserve"> and 7%; 10.5% and 12.9% of flood area for the 6th </w:t>
      </w:r>
      <w:proofErr w:type="spellStart"/>
      <w:r w:rsidRPr="00544B5A">
        <w:rPr>
          <w:rFonts w:ascii="Arial" w:hAnsi="Arial" w:cs="Arial"/>
        </w:rPr>
        <w:t>neighbourhood</w:t>
      </w:r>
      <w:proofErr w:type="spellEnd"/>
      <w:r w:rsidRPr="00544B5A">
        <w:rPr>
          <w:rFonts w:ascii="Arial" w:hAnsi="Arial" w:cs="Arial"/>
        </w:rPr>
        <w:t>.</w:t>
      </w:r>
    </w:p>
    <w:p w14:paraId="53F30E18" w14:textId="7FDA2237" w:rsidR="00184C85" w:rsidRPr="00CF645E" w:rsidRDefault="00184C85" w:rsidP="004B5CF1">
      <w:pPr>
        <w:spacing w:after="240" w:line="360" w:lineRule="auto"/>
        <w:ind w:right="18"/>
        <w:jc w:val="both"/>
        <w:rPr>
          <w:rFonts w:ascii="Arial" w:hAnsi="Arial" w:cs="Arial"/>
        </w:rPr>
      </w:pPr>
      <w:r w:rsidRPr="00544B5A">
        <w:rPr>
          <w:rFonts w:ascii="Arial" w:hAnsi="Arial" w:cs="Arial"/>
        </w:rPr>
        <w:t xml:space="preserve">These results, according to </w:t>
      </w:r>
      <w:proofErr w:type="spellStart"/>
      <w:r w:rsidRPr="00544B5A">
        <w:rPr>
          <w:rFonts w:ascii="Arial" w:hAnsi="Arial" w:cs="Arial"/>
        </w:rPr>
        <w:t>Trancoso</w:t>
      </w:r>
      <w:proofErr w:type="spellEnd"/>
      <w:r w:rsidRPr="00544B5A">
        <w:rPr>
          <w:rFonts w:ascii="Arial" w:hAnsi="Arial" w:cs="Arial"/>
          <w:spacing w:val="-15"/>
        </w:rPr>
        <w:t xml:space="preserve"> </w:t>
      </w:r>
      <w:r w:rsidRPr="00544B5A">
        <w:rPr>
          <w:rFonts w:ascii="Arial" w:hAnsi="Arial" w:cs="Arial"/>
          <w:i/>
          <w:iCs/>
        </w:rPr>
        <w:t>et</w:t>
      </w:r>
      <w:r w:rsidRPr="00544B5A">
        <w:rPr>
          <w:rFonts w:ascii="Arial" w:hAnsi="Arial" w:cs="Arial"/>
          <w:i/>
          <w:iCs/>
          <w:spacing w:val="-15"/>
        </w:rPr>
        <w:t xml:space="preserve"> </w:t>
      </w:r>
      <w:r w:rsidRPr="00544B5A">
        <w:rPr>
          <w:rFonts w:ascii="Arial" w:hAnsi="Arial" w:cs="Arial"/>
          <w:i/>
          <w:iCs/>
        </w:rPr>
        <w:t>al</w:t>
      </w:r>
      <w:r w:rsidRPr="00544B5A">
        <w:rPr>
          <w:rFonts w:ascii="Arial" w:hAnsi="Arial" w:cs="Arial"/>
        </w:rPr>
        <w:t>.</w:t>
      </w:r>
      <w:r w:rsidRPr="00544B5A">
        <w:rPr>
          <w:rFonts w:ascii="Arial" w:hAnsi="Arial" w:cs="Arial"/>
          <w:spacing w:val="-15"/>
        </w:rPr>
        <w:t xml:space="preserve"> </w:t>
      </w:r>
      <w:r w:rsidRPr="00544B5A">
        <w:rPr>
          <w:rFonts w:ascii="Arial" w:hAnsi="Arial" w:cs="Arial"/>
        </w:rPr>
        <w:t>(2013),</w:t>
      </w:r>
      <w:r w:rsidRPr="00544B5A">
        <w:rPr>
          <w:rFonts w:ascii="Arial" w:hAnsi="Arial" w:cs="Arial"/>
          <w:spacing w:val="-15"/>
        </w:rPr>
        <w:t xml:space="preserve"> </w:t>
      </w:r>
      <w:r w:rsidRPr="00544B5A">
        <w:rPr>
          <w:rFonts w:ascii="Arial" w:hAnsi="Arial" w:cs="Arial"/>
        </w:rPr>
        <w:t>can</w:t>
      </w:r>
      <w:r w:rsidRPr="00544B5A">
        <w:rPr>
          <w:rFonts w:ascii="Arial" w:hAnsi="Arial" w:cs="Arial"/>
          <w:spacing w:val="-15"/>
        </w:rPr>
        <w:t xml:space="preserve"> </w:t>
      </w:r>
      <w:r w:rsidRPr="00544B5A">
        <w:rPr>
          <w:rFonts w:ascii="Arial" w:hAnsi="Arial" w:cs="Arial"/>
        </w:rPr>
        <w:t>be</w:t>
      </w:r>
      <w:r w:rsidRPr="00544B5A">
        <w:rPr>
          <w:rFonts w:ascii="Arial" w:hAnsi="Arial" w:cs="Arial"/>
          <w:spacing w:val="-15"/>
        </w:rPr>
        <w:t xml:space="preserve"> </w:t>
      </w:r>
      <w:r w:rsidRPr="00544B5A">
        <w:rPr>
          <w:rFonts w:ascii="Arial" w:hAnsi="Arial" w:cs="Arial"/>
        </w:rPr>
        <w:t>attributed</w:t>
      </w:r>
      <w:r w:rsidRPr="00544B5A">
        <w:rPr>
          <w:rFonts w:ascii="Arial" w:hAnsi="Arial" w:cs="Arial"/>
          <w:spacing w:val="-15"/>
        </w:rPr>
        <w:t xml:space="preserve"> </w:t>
      </w:r>
      <w:r w:rsidRPr="00544B5A">
        <w:rPr>
          <w:rFonts w:ascii="Arial" w:hAnsi="Arial" w:cs="Arial"/>
        </w:rPr>
        <w:t>to</w:t>
      </w:r>
      <w:r w:rsidRPr="00544B5A">
        <w:rPr>
          <w:rFonts w:ascii="Arial" w:hAnsi="Arial" w:cs="Arial"/>
          <w:spacing w:val="-15"/>
        </w:rPr>
        <w:t xml:space="preserve"> </w:t>
      </w:r>
      <w:r w:rsidRPr="00544B5A">
        <w:rPr>
          <w:rFonts w:ascii="Arial" w:hAnsi="Arial" w:cs="Arial"/>
        </w:rPr>
        <w:t>the</w:t>
      </w:r>
      <w:r w:rsidRPr="00544B5A">
        <w:rPr>
          <w:rFonts w:ascii="Arial" w:hAnsi="Arial" w:cs="Arial"/>
          <w:spacing w:val="-15"/>
        </w:rPr>
        <w:t xml:space="preserve"> </w:t>
      </w:r>
      <w:r w:rsidRPr="00544B5A">
        <w:rPr>
          <w:rFonts w:ascii="Arial" w:hAnsi="Arial" w:cs="Arial"/>
        </w:rPr>
        <w:t>topographical</w:t>
      </w:r>
      <w:r w:rsidRPr="00544B5A">
        <w:rPr>
          <w:rFonts w:ascii="Arial" w:hAnsi="Arial" w:cs="Arial"/>
          <w:spacing w:val="-15"/>
        </w:rPr>
        <w:t xml:space="preserve"> </w:t>
      </w:r>
      <w:r w:rsidRPr="00544B5A">
        <w:rPr>
          <w:rFonts w:ascii="Arial" w:hAnsi="Arial" w:cs="Arial"/>
        </w:rPr>
        <w:t>conditions</w:t>
      </w:r>
      <w:r w:rsidRPr="00544B5A">
        <w:rPr>
          <w:rFonts w:ascii="Arial" w:hAnsi="Arial" w:cs="Arial"/>
          <w:spacing w:val="-15"/>
        </w:rPr>
        <w:t xml:space="preserve"> </w:t>
      </w:r>
      <w:r w:rsidRPr="00544B5A">
        <w:rPr>
          <w:rFonts w:ascii="Arial" w:hAnsi="Arial" w:cs="Arial"/>
        </w:rPr>
        <w:t>of</w:t>
      </w:r>
      <w:r w:rsidRPr="00544B5A">
        <w:rPr>
          <w:rFonts w:ascii="Arial" w:hAnsi="Arial" w:cs="Arial"/>
          <w:spacing w:val="-15"/>
        </w:rPr>
        <w:t xml:space="preserve"> </w:t>
      </w:r>
      <w:r w:rsidRPr="00544B5A">
        <w:rPr>
          <w:rFonts w:ascii="Arial" w:hAnsi="Arial" w:cs="Arial"/>
        </w:rPr>
        <w:t>the</w:t>
      </w:r>
      <w:r w:rsidRPr="00544B5A">
        <w:rPr>
          <w:rFonts w:ascii="Arial" w:hAnsi="Arial" w:cs="Arial"/>
          <w:spacing w:val="-15"/>
        </w:rPr>
        <w:t xml:space="preserve"> </w:t>
      </w:r>
      <w:r w:rsidRPr="00544B5A">
        <w:rPr>
          <w:rFonts w:ascii="Arial" w:hAnsi="Arial" w:cs="Arial"/>
        </w:rPr>
        <w:t>area</w:t>
      </w:r>
      <w:r w:rsidRPr="00544B5A">
        <w:rPr>
          <w:rFonts w:ascii="Arial" w:hAnsi="Arial" w:cs="Arial"/>
          <w:spacing w:val="-15"/>
        </w:rPr>
        <w:t xml:space="preserve"> </w:t>
      </w:r>
      <w:r w:rsidRPr="00544B5A">
        <w:rPr>
          <w:rFonts w:ascii="Arial" w:hAnsi="Arial" w:cs="Arial"/>
        </w:rPr>
        <w:t>under study</w:t>
      </w:r>
      <w:r w:rsidRPr="00544B5A">
        <w:rPr>
          <w:rFonts w:ascii="Arial" w:hAnsi="Arial" w:cs="Arial"/>
          <w:spacing w:val="66"/>
        </w:rPr>
        <w:t xml:space="preserve"> </w:t>
      </w:r>
      <w:r w:rsidRPr="00544B5A">
        <w:rPr>
          <w:rFonts w:ascii="Arial" w:hAnsi="Arial" w:cs="Arial"/>
        </w:rPr>
        <w:t>and</w:t>
      </w:r>
      <w:r w:rsidRPr="00544B5A">
        <w:rPr>
          <w:rFonts w:ascii="Arial" w:hAnsi="Arial" w:cs="Arial"/>
          <w:spacing w:val="69"/>
        </w:rPr>
        <w:t xml:space="preserve"> </w:t>
      </w:r>
      <w:r w:rsidRPr="00544B5A">
        <w:rPr>
          <w:rFonts w:ascii="Arial" w:hAnsi="Arial" w:cs="Arial"/>
        </w:rPr>
        <w:t>the</w:t>
      </w:r>
      <w:r w:rsidRPr="00544B5A">
        <w:rPr>
          <w:rFonts w:ascii="Arial" w:hAnsi="Arial" w:cs="Arial"/>
          <w:spacing w:val="70"/>
        </w:rPr>
        <w:t xml:space="preserve"> </w:t>
      </w:r>
      <w:r w:rsidRPr="00544B5A">
        <w:rPr>
          <w:rFonts w:ascii="Arial" w:hAnsi="Arial" w:cs="Arial"/>
        </w:rPr>
        <w:t>influence</w:t>
      </w:r>
      <w:r w:rsidRPr="00544B5A">
        <w:rPr>
          <w:rFonts w:ascii="Arial" w:hAnsi="Arial" w:cs="Arial"/>
          <w:spacing w:val="70"/>
        </w:rPr>
        <w:t xml:space="preserve"> </w:t>
      </w:r>
      <w:r w:rsidRPr="00544B5A">
        <w:rPr>
          <w:rFonts w:ascii="Arial" w:hAnsi="Arial" w:cs="Arial"/>
        </w:rPr>
        <w:t>of</w:t>
      </w:r>
      <w:r w:rsidRPr="00544B5A">
        <w:rPr>
          <w:rFonts w:ascii="Arial" w:hAnsi="Arial" w:cs="Arial"/>
          <w:spacing w:val="70"/>
        </w:rPr>
        <w:t xml:space="preserve"> </w:t>
      </w:r>
      <w:r w:rsidRPr="00544B5A">
        <w:rPr>
          <w:rFonts w:ascii="Arial" w:hAnsi="Arial" w:cs="Arial"/>
        </w:rPr>
        <w:t>factors</w:t>
      </w:r>
      <w:r w:rsidRPr="00544B5A">
        <w:rPr>
          <w:rFonts w:ascii="Arial" w:hAnsi="Arial" w:cs="Arial"/>
          <w:spacing w:val="71"/>
        </w:rPr>
        <w:t xml:space="preserve"> </w:t>
      </w:r>
      <w:r w:rsidRPr="00544B5A">
        <w:rPr>
          <w:rFonts w:ascii="Arial" w:hAnsi="Arial" w:cs="Arial"/>
        </w:rPr>
        <w:t>such</w:t>
      </w:r>
      <w:r w:rsidRPr="00544B5A">
        <w:rPr>
          <w:rFonts w:ascii="Arial" w:hAnsi="Arial" w:cs="Arial"/>
          <w:spacing w:val="70"/>
        </w:rPr>
        <w:t xml:space="preserve"> </w:t>
      </w:r>
      <w:r w:rsidRPr="00544B5A">
        <w:rPr>
          <w:rFonts w:ascii="Arial" w:hAnsi="Arial" w:cs="Arial"/>
        </w:rPr>
        <w:t>as</w:t>
      </w:r>
      <w:r w:rsidRPr="00544B5A">
        <w:rPr>
          <w:rFonts w:ascii="Arial" w:hAnsi="Arial" w:cs="Arial"/>
          <w:spacing w:val="69"/>
        </w:rPr>
        <w:t xml:space="preserve"> </w:t>
      </w:r>
      <w:r w:rsidRPr="00544B5A">
        <w:rPr>
          <w:rFonts w:ascii="Arial" w:hAnsi="Arial" w:cs="Arial"/>
        </w:rPr>
        <w:t>the</w:t>
      </w:r>
      <w:r w:rsidRPr="00544B5A">
        <w:rPr>
          <w:rFonts w:ascii="Arial" w:hAnsi="Arial" w:cs="Arial"/>
          <w:spacing w:val="69"/>
        </w:rPr>
        <w:t xml:space="preserve"> </w:t>
      </w:r>
      <w:r w:rsidRPr="00544B5A">
        <w:rPr>
          <w:rFonts w:ascii="Arial" w:hAnsi="Arial" w:cs="Arial"/>
        </w:rPr>
        <w:t>lack</w:t>
      </w:r>
      <w:r w:rsidRPr="00544B5A">
        <w:rPr>
          <w:rFonts w:ascii="Arial" w:hAnsi="Arial" w:cs="Arial"/>
          <w:spacing w:val="71"/>
        </w:rPr>
        <w:t xml:space="preserve"> </w:t>
      </w:r>
      <w:r w:rsidRPr="00544B5A">
        <w:rPr>
          <w:rFonts w:ascii="Arial" w:hAnsi="Arial" w:cs="Arial"/>
        </w:rPr>
        <w:t>of</w:t>
      </w:r>
      <w:r w:rsidRPr="00544B5A">
        <w:rPr>
          <w:rFonts w:ascii="Arial" w:hAnsi="Arial" w:cs="Arial"/>
          <w:spacing w:val="67"/>
        </w:rPr>
        <w:t xml:space="preserve"> </w:t>
      </w:r>
      <w:r w:rsidRPr="00544B5A">
        <w:rPr>
          <w:rFonts w:ascii="Arial" w:hAnsi="Arial" w:cs="Arial"/>
        </w:rPr>
        <w:t>urban</w:t>
      </w:r>
      <w:r w:rsidRPr="00544B5A">
        <w:rPr>
          <w:rFonts w:ascii="Arial" w:hAnsi="Arial" w:cs="Arial"/>
          <w:spacing w:val="71"/>
        </w:rPr>
        <w:t xml:space="preserve"> </w:t>
      </w:r>
      <w:r w:rsidRPr="00544B5A">
        <w:rPr>
          <w:rFonts w:ascii="Arial" w:hAnsi="Arial" w:cs="Arial"/>
        </w:rPr>
        <w:t>planning,</w:t>
      </w:r>
      <w:r w:rsidRPr="00544B5A">
        <w:rPr>
          <w:rFonts w:ascii="Arial" w:hAnsi="Arial" w:cs="Arial"/>
          <w:spacing w:val="69"/>
        </w:rPr>
        <w:t xml:space="preserve"> </w:t>
      </w:r>
      <w:r w:rsidRPr="00544B5A">
        <w:rPr>
          <w:rFonts w:ascii="Arial" w:hAnsi="Arial" w:cs="Arial"/>
          <w:spacing w:val="-2"/>
        </w:rPr>
        <w:t>excessive</w:t>
      </w:r>
      <w:r w:rsidRPr="00544B5A">
        <w:rPr>
          <w:rFonts w:ascii="Arial" w:hAnsi="Arial" w:cs="Arial"/>
        </w:rPr>
        <w:t xml:space="preserve"> waterproofing of public roads, waste disposal and pollution that condition the silting up of drainage ditches and springs close to the drainage network.</w:t>
      </w:r>
      <w:r w:rsidR="00CF645E">
        <w:rPr>
          <w:rFonts w:ascii="Arial" w:hAnsi="Arial" w:cs="Arial"/>
        </w:rPr>
        <w:t xml:space="preserve"> </w:t>
      </w:r>
      <w:r w:rsidR="00CF645E" w:rsidRPr="00544B5A">
        <w:rPr>
          <w:rFonts w:ascii="Arial" w:hAnsi="Arial" w:cs="Arial"/>
        </w:rPr>
        <w:t xml:space="preserve">Soil </w:t>
      </w:r>
      <w:r w:rsidRPr="00544B5A">
        <w:rPr>
          <w:rFonts w:ascii="Arial" w:hAnsi="Arial" w:cs="Arial"/>
        </w:rPr>
        <w:t>sealing as a</w:t>
      </w:r>
      <w:r w:rsidRPr="00544B5A">
        <w:rPr>
          <w:rFonts w:ascii="Arial" w:hAnsi="Arial" w:cs="Arial"/>
          <w:spacing w:val="-1"/>
        </w:rPr>
        <w:t xml:space="preserve"> </w:t>
      </w:r>
      <w:r w:rsidRPr="00544B5A">
        <w:rPr>
          <w:rFonts w:ascii="Arial" w:hAnsi="Arial" w:cs="Arial"/>
        </w:rPr>
        <w:t>result of</w:t>
      </w:r>
      <w:r w:rsidRPr="00544B5A">
        <w:rPr>
          <w:rFonts w:ascii="Arial" w:hAnsi="Arial" w:cs="Arial"/>
          <w:spacing w:val="-1"/>
        </w:rPr>
        <w:t xml:space="preserve"> </w:t>
      </w:r>
      <w:r w:rsidRPr="00544B5A">
        <w:rPr>
          <w:rFonts w:ascii="Arial" w:hAnsi="Arial" w:cs="Arial"/>
        </w:rPr>
        <w:t>urban growth contributes to slow surface runoff,</w:t>
      </w:r>
      <w:r w:rsidRPr="00544B5A">
        <w:rPr>
          <w:rFonts w:ascii="Arial" w:hAnsi="Arial" w:cs="Arial"/>
          <w:spacing w:val="-2"/>
        </w:rPr>
        <w:t xml:space="preserve"> </w:t>
      </w:r>
      <w:r w:rsidRPr="00544B5A">
        <w:rPr>
          <w:rFonts w:ascii="Arial" w:hAnsi="Arial" w:cs="Arial"/>
        </w:rPr>
        <w:t>especially</w:t>
      </w:r>
      <w:r w:rsidRPr="00544B5A">
        <w:rPr>
          <w:rFonts w:ascii="Arial" w:hAnsi="Arial" w:cs="Arial"/>
          <w:spacing w:val="-4"/>
        </w:rPr>
        <w:t xml:space="preserve"> </w:t>
      </w:r>
      <w:r w:rsidRPr="00544B5A">
        <w:rPr>
          <w:rFonts w:ascii="Arial" w:hAnsi="Arial" w:cs="Arial"/>
        </w:rPr>
        <w:t>in</w:t>
      </w:r>
      <w:r w:rsidRPr="00544B5A">
        <w:rPr>
          <w:rFonts w:ascii="Arial" w:hAnsi="Arial" w:cs="Arial"/>
          <w:spacing w:val="-4"/>
        </w:rPr>
        <w:t xml:space="preserve"> </w:t>
      </w:r>
      <w:r w:rsidRPr="00544B5A">
        <w:rPr>
          <w:rFonts w:ascii="Arial" w:hAnsi="Arial" w:cs="Arial"/>
        </w:rPr>
        <w:t>regions</w:t>
      </w:r>
      <w:r w:rsidRPr="00544B5A">
        <w:rPr>
          <w:rFonts w:ascii="Arial" w:hAnsi="Arial" w:cs="Arial"/>
          <w:spacing w:val="-5"/>
        </w:rPr>
        <w:t xml:space="preserve"> </w:t>
      </w:r>
      <w:r w:rsidRPr="00544B5A">
        <w:rPr>
          <w:rFonts w:ascii="Arial" w:hAnsi="Arial" w:cs="Arial"/>
        </w:rPr>
        <w:t>with</w:t>
      </w:r>
      <w:r w:rsidRPr="00544B5A">
        <w:rPr>
          <w:rFonts w:ascii="Arial" w:hAnsi="Arial" w:cs="Arial"/>
          <w:spacing w:val="-4"/>
        </w:rPr>
        <w:t xml:space="preserve"> </w:t>
      </w:r>
      <w:r w:rsidRPr="00544B5A">
        <w:rPr>
          <w:rFonts w:ascii="Arial" w:hAnsi="Arial" w:cs="Arial"/>
        </w:rPr>
        <w:t>soils</w:t>
      </w:r>
      <w:r w:rsidRPr="00544B5A">
        <w:rPr>
          <w:rFonts w:ascii="Arial" w:hAnsi="Arial" w:cs="Arial"/>
          <w:spacing w:val="-5"/>
        </w:rPr>
        <w:t xml:space="preserve"> </w:t>
      </w:r>
      <w:r w:rsidRPr="00544B5A">
        <w:rPr>
          <w:rFonts w:ascii="Arial" w:hAnsi="Arial" w:cs="Arial"/>
        </w:rPr>
        <w:t>characteristic</w:t>
      </w:r>
      <w:r w:rsidRPr="00544B5A">
        <w:rPr>
          <w:rFonts w:ascii="Arial" w:hAnsi="Arial" w:cs="Arial"/>
          <w:spacing w:val="-6"/>
        </w:rPr>
        <w:t xml:space="preserve"> </w:t>
      </w:r>
      <w:r w:rsidRPr="00544B5A">
        <w:rPr>
          <w:rFonts w:ascii="Arial" w:hAnsi="Arial" w:cs="Arial"/>
        </w:rPr>
        <w:t>of</w:t>
      </w:r>
      <w:r w:rsidRPr="00544B5A">
        <w:rPr>
          <w:rFonts w:ascii="Arial" w:hAnsi="Arial" w:cs="Arial"/>
          <w:spacing w:val="-6"/>
        </w:rPr>
        <w:t xml:space="preserve"> </w:t>
      </w:r>
      <w:proofErr w:type="spellStart"/>
      <w:r w:rsidRPr="00544B5A">
        <w:rPr>
          <w:rFonts w:ascii="Arial" w:hAnsi="Arial" w:cs="Arial"/>
        </w:rPr>
        <w:t>Chókwè</w:t>
      </w:r>
      <w:proofErr w:type="spellEnd"/>
      <w:r w:rsidRPr="00544B5A">
        <w:rPr>
          <w:rFonts w:ascii="Arial" w:hAnsi="Arial" w:cs="Arial"/>
        </w:rPr>
        <w:t xml:space="preserve"> city,</w:t>
      </w:r>
      <w:r w:rsidRPr="00544B5A">
        <w:rPr>
          <w:rFonts w:ascii="Arial" w:hAnsi="Arial" w:cs="Arial"/>
          <w:spacing w:val="-3"/>
        </w:rPr>
        <w:t xml:space="preserve"> </w:t>
      </w:r>
      <w:r w:rsidRPr="00544B5A">
        <w:rPr>
          <w:rFonts w:ascii="Arial" w:hAnsi="Arial" w:cs="Arial"/>
        </w:rPr>
        <w:t>leading</w:t>
      </w:r>
      <w:r w:rsidRPr="00544B5A">
        <w:rPr>
          <w:rFonts w:ascii="Arial" w:hAnsi="Arial" w:cs="Arial"/>
          <w:spacing w:val="-4"/>
        </w:rPr>
        <w:t xml:space="preserve"> </w:t>
      </w:r>
      <w:r w:rsidRPr="00544B5A">
        <w:rPr>
          <w:rFonts w:ascii="Arial" w:hAnsi="Arial" w:cs="Arial"/>
        </w:rPr>
        <w:t>to</w:t>
      </w:r>
      <w:r w:rsidRPr="00544B5A">
        <w:rPr>
          <w:rFonts w:ascii="Arial" w:hAnsi="Arial" w:cs="Arial"/>
          <w:spacing w:val="-4"/>
        </w:rPr>
        <w:t xml:space="preserve"> </w:t>
      </w:r>
      <w:r w:rsidRPr="00544B5A">
        <w:rPr>
          <w:rFonts w:ascii="Arial" w:hAnsi="Arial" w:cs="Arial"/>
        </w:rPr>
        <w:t>an increase in maximum flows. Once</w:t>
      </w:r>
      <w:r w:rsidRPr="00544B5A">
        <w:rPr>
          <w:rFonts w:ascii="Arial" w:hAnsi="Arial" w:cs="Arial"/>
          <w:spacing w:val="-4"/>
        </w:rPr>
        <w:t xml:space="preserve"> </w:t>
      </w:r>
      <w:r w:rsidRPr="00544B5A">
        <w:rPr>
          <w:rFonts w:ascii="Arial" w:hAnsi="Arial" w:cs="Arial"/>
        </w:rPr>
        <w:t>the</w:t>
      </w:r>
      <w:r w:rsidRPr="00544B5A">
        <w:rPr>
          <w:rFonts w:ascii="Arial" w:hAnsi="Arial" w:cs="Arial"/>
          <w:spacing w:val="-2"/>
        </w:rPr>
        <w:t xml:space="preserve"> </w:t>
      </w:r>
      <w:r w:rsidRPr="00544B5A">
        <w:rPr>
          <w:rFonts w:ascii="Arial" w:hAnsi="Arial" w:cs="Arial"/>
        </w:rPr>
        <w:t>flood</w:t>
      </w:r>
      <w:r w:rsidRPr="00544B5A">
        <w:rPr>
          <w:rFonts w:ascii="Arial" w:hAnsi="Arial" w:cs="Arial"/>
          <w:spacing w:val="-3"/>
        </w:rPr>
        <w:t xml:space="preserve"> </w:t>
      </w:r>
      <w:r w:rsidRPr="00544B5A">
        <w:rPr>
          <w:rFonts w:ascii="Arial" w:hAnsi="Arial" w:cs="Arial"/>
        </w:rPr>
        <w:t>peak</w:t>
      </w:r>
      <w:r w:rsidRPr="00544B5A">
        <w:rPr>
          <w:rFonts w:ascii="Arial" w:hAnsi="Arial" w:cs="Arial"/>
          <w:spacing w:val="-3"/>
        </w:rPr>
        <w:t xml:space="preserve"> </w:t>
      </w:r>
      <w:r w:rsidRPr="00544B5A">
        <w:rPr>
          <w:rFonts w:ascii="Arial" w:hAnsi="Arial" w:cs="Arial"/>
        </w:rPr>
        <w:t>has</w:t>
      </w:r>
      <w:r w:rsidRPr="00544B5A">
        <w:rPr>
          <w:rFonts w:ascii="Arial" w:hAnsi="Arial" w:cs="Arial"/>
          <w:spacing w:val="-1"/>
        </w:rPr>
        <w:t xml:space="preserve"> </w:t>
      </w:r>
      <w:r w:rsidRPr="00544B5A">
        <w:rPr>
          <w:rFonts w:ascii="Arial" w:hAnsi="Arial" w:cs="Arial"/>
        </w:rPr>
        <w:t>been</w:t>
      </w:r>
      <w:r w:rsidRPr="00544B5A">
        <w:rPr>
          <w:rFonts w:ascii="Arial" w:hAnsi="Arial" w:cs="Arial"/>
          <w:spacing w:val="-3"/>
        </w:rPr>
        <w:t xml:space="preserve"> </w:t>
      </w:r>
      <w:r w:rsidRPr="00544B5A">
        <w:rPr>
          <w:rFonts w:ascii="Arial" w:hAnsi="Arial" w:cs="Arial"/>
        </w:rPr>
        <w:t>reached,</w:t>
      </w:r>
      <w:r w:rsidRPr="00544B5A">
        <w:rPr>
          <w:rFonts w:ascii="Arial" w:hAnsi="Arial" w:cs="Arial"/>
          <w:spacing w:val="-3"/>
        </w:rPr>
        <w:t xml:space="preserve"> </w:t>
      </w:r>
      <w:r w:rsidRPr="00544B5A">
        <w:rPr>
          <w:rFonts w:ascii="Arial" w:hAnsi="Arial" w:cs="Arial"/>
        </w:rPr>
        <w:t>the</w:t>
      </w:r>
      <w:r w:rsidRPr="00544B5A">
        <w:rPr>
          <w:rFonts w:ascii="Arial" w:hAnsi="Arial" w:cs="Arial"/>
          <w:spacing w:val="-2"/>
        </w:rPr>
        <w:t xml:space="preserve"> </w:t>
      </w:r>
      <w:r w:rsidRPr="00544B5A">
        <w:rPr>
          <w:rFonts w:ascii="Arial" w:hAnsi="Arial" w:cs="Arial"/>
        </w:rPr>
        <w:t>water</w:t>
      </w:r>
      <w:r w:rsidRPr="00544B5A">
        <w:rPr>
          <w:rFonts w:ascii="Arial" w:hAnsi="Arial" w:cs="Arial"/>
          <w:spacing w:val="-3"/>
        </w:rPr>
        <w:t xml:space="preserve"> </w:t>
      </w:r>
      <w:r w:rsidRPr="00544B5A">
        <w:rPr>
          <w:rFonts w:ascii="Arial" w:hAnsi="Arial" w:cs="Arial"/>
        </w:rPr>
        <w:t>flows</w:t>
      </w:r>
      <w:r w:rsidRPr="00544B5A">
        <w:rPr>
          <w:rFonts w:ascii="Arial" w:hAnsi="Arial" w:cs="Arial"/>
          <w:spacing w:val="-3"/>
        </w:rPr>
        <w:t xml:space="preserve"> </w:t>
      </w:r>
      <w:r w:rsidRPr="00544B5A">
        <w:rPr>
          <w:rFonts w:ascii="Arial" w:hAnsi="Arial" w:cs="Arial"/>
        </w:rPr>
        <w:t>down</w:t>
      </w:r>
      <w:r w:rsidRPr="00544B5A">
        <w:rPr>
          <w:rFonts w:ascii="Arial" w:hAnsi="Arial" w:cs="Arial"/>
          <w:spacing w:val="-3"/>
        </w:rPr>
        <w:t xml:space="preserve"> </w:t>
      </w:r>
      <w:r w:rsidRPr="00544B5A">
        <w:rPr>
          <w:rFonts w:ascii="Arial" w:hAnsi="Arial" w:cs="Arial"/>
        </w:rPr>
        <w:t>the</w:t>
      </w:r>
      <w:r w:rsidRPr="00544B5A">
        <w:rPr>
          <w:rFonts w:ascii="Arial" w:hAnsi="Arial" w:cs="Arial"/>
          <w:spacing w:val="-4"/>
        </w:rPr>
        <w:t xml:space="preserve"> </w:t>
      </w:r>
      <w:r w:rsidRPr="00544B5A">
        <w:rPr>
          <w:rFonts w:ascii="Arial" w:hAnsi="Arial" w:cs="Arial"/>
        </w:rPr>
        <w:t>southern drainage</w:t>
      </w:r>
      <w:r w:rsidRPr="00544B5A">
        <w:rPr>
          <w:rFonts w:ascii="Arial" w:hAnsi="Arial" w:cs="Arial"/>
          <w:spacing w:val="-5"/>
        </w:rPr>
        <w:t xml:space="preserve"> </w:t>
      </w:r>
      <w:r w:rsidRPr="00544B5A">
        <w:rPr>
          <w:rFonts w:ascii="Arial" w:hAnsi="Arial" w:cs="Arial"/>
        </w:rPr>
        <w:t xml:space="preserve">ditch towards the 5th and 6th </w:t>
      </w:r>
      <w:proofErr w:type="spellStart"/>
      <w:r w:rsidRPr="00544B5A">
        <w:rPr>
          <w:rFonts w:ascii="Arial" w:hAnsi="Arial" w:cs="Arial"/>
        </w:rPr>
        <w:t>neighbourhoods</w:t>
      </w:r>
      <w:proofErr w:type="spellEnd"/>
      <w:r w:rsidRPr="00544B5A">
        <w:rPr>
          <w:rFonts w:ascii="Arial" w:hAnsi="Arial" w:cs="Arial"/>
        </w:rPr>
        <w:t xml:space="preserve">, which in turn become vulnerable due to their location in relation to the catchment basins and the retention of runoff from the urban </w:t>
      </w:r>
      <w:r w:rsidRPr="00544B5A">
        <w:rPr>
          <w:rFonts w:ascii="Arial" w:hAnsi="Arial" w:cs="Arial"/>
          <w:spacing w:val="-2"/>
        </w:rPr>
        <w:t>fabric.</w:t>
      </w:r>
    </w:p>
    <w:p w14:paraId="6469CC31" w14:textId="77777777" w:rsidR="00C31494" w:rsidRDefault="00C31494" w:rsidP="004B5CF1">
      <w:pPr>
        <w:spacing w:after="240" w:line="360" w:lineRule="auto"/>
        <w:ind w:right="18"/>
        <w:jc w:val="both"/>
        <w:rPr>
          <w:rFonts w:ascii="Arial" w:hAnsi="Arial" w:cs="Arial"/>
        </w:rPr>
      </w:pPr>
    </w:p>
    <w:p w14:paraId="0AF49869" w14:textId="77777777" w:rsidR="003F2ECB" w:rsidRDefault="003F2ECB" w:rsidP="004B5CF1">
      <w:pPr>
        <w:spacing w:after="240" w:line="360" w:lineRule="auto"/>
        <w:ind w:right="18"/>
        <w:jc w:val="both"/>
        <w:rPr>
          <w:rFonts w:ascii="Arial" w:hAnsi="Arial" w:cs="Arial"/>
        </w:rPr>
      </w:pPr>
    </w:p>
    <w:p w14:paraId="45FF305C" w14:textId="77777777" w:rsidR="003F2ECB" w:rsidRDefault="003F2ECB" w:rsidP="004B5CF1">
      <w:pPr>
        <w:spacing w:after="240" w:line="360" w:lineRule="auto"/>
        <w:ind w:right="18"/>
        <w:jc w:val="both"/>
        <w:rPr>
          <w:rFonts w:ascii="Arial" w:hAnsi="Arial" w:cs="Arial"/>
        </w:rPr>
      </w:pPr>
    </w:p>
    <w:p w14:paraId="15C26BFF" w14:textId="77777777" w:rsidR="003F2ECB" w:rsidRPr="00544B5A" w:rsidRDefault="003F2ECB" w:rsidP="004B5CF1">
      <w:pPr>
        <w:spacing w:after="240" w:line="360" w:lineRule="auto"/>
        <w:ind w:right="18"/>
        <w:jc w:val="both"/>
        <w:rPr>
          <w:rFonts w:ascii="Arial" w:hAnsi="Arial" w:cs="Arial"/>
        </w:rPr>
      </w:pPr>
    </w:p>
    <w:p w14:paraId="2E70906D" w14:textId="77777777" w:rsidR="00184C85" w:rsidRPr="00EA080F" w:rsidRDefault="00184C85" w:rsidP="00184C85">
      <w:pPr>
        <w:pStyle w:val="ListParagraph"/>
        <w:widowControl w:val="0"/>
        <w:numPr>
          <w:ilvl w:val="1"/>
          <w:numId w:val="43"/>
        </w:numPr>
        <w:autoSpaceDE w:val="0"/>
        <w:autoSpaceDN w:val="0"/>
        <w:spacing w:after="0" w:line="360" w:lineRule="auto"/>
        <w:jc w:val="both"/>
        <w:rPr>
          <w:rFonts w:ascii="Arial" w:hAnsi="Arial" w:cs="Arial"/>
          <w:b/>
          <w:bCs/>
        </w:rPr>
      </w:pPr>
      <w:r w:rsidRPr="00EA080F">
        <w:rPr>
          <w:rFonts w:ascii="Arial" w:hAnsi="Arial" w:cs="Arial"/>
          <w:b/>
          <w:bCs/>
        </w:rPr>
        <w:lastRenderedPageBreak/>
        <w:t>Evolution of</w:t>
      </w:r>
      <w:r w:rsidRPr="00EA080F">
        <w:rPr>
          <w:rFonts w:ascii="Arial" w:hAnsi="Arial" w:cs="Arial"/>
          <w:b/>
          <w:bCs/>
          <w:spacing w:val="1"/>
        </w:rPr>
        <w:t xml:space="preserve"> </w:t>
      </w:r>
      <w:r w:rsidRPr="00EA080F">
        <w:rPr>
          <w:rFonts w:ascii="Arial" w:hAnsi="Arial" w:cs="Arial"/>
          <w:b/>
          <w:bCs/>
          <w:spacing w:val="-2"/>
        </w:rPr>
        <w:t>Floodplains</w:t>
      </w:r>
    </w:p>
    <w:p w14:paraId="2F617A0B" w14:textId="20269A15" w:rsidR="00184C85" w:rsidRPr="00544B5A" w:rsidRDefault="00184C85" w:rsidP="004B5CF1">
      <w:pPr>
        <w:spacing w:after="240" w:line="360" w:lineRule="auto"/>
        <w:ind w:right="18"/>
        <w:jc w:val="both"/>
        <w:rPr>
          <w:rFonts w:ascii="Arial" w:hAnsi="Arial" w:cs="Arial"/>
        </w:rPr>
      </w:pPr>
      <w:r w:rsidRPr="00544B5A">
        <w:rPr>
          <w:rFonts w:ascii="Arial" w:hAnsi="Arial" w:cs="Arial"/>
        </w:rPr>
        <w:t>Based</w:t>
      </w:r>
      <w:r w:rsidRPr="00544B5A">
        <w:rPr>
          <w:rFonts w:ascii="Arial" w:hAnsi="Arial" w:cs="Arial"/>
          <w:spacing w:val="-3"/>
        </w:rPr>
        <w:t xml:space="preserve"> </w:t>
      </w:r>
      <w:r w:rsidRPr="00544B5A">
        <w:rPr>
          <w:rFonts w:ascii="Arial" w:hAnsi="Arial" w:cs="Arial"/>
        </w:rPr>
        <w:t>on</w:t>
      </w:r>
      <w:r w:rsidRPr="00544B5A">
        <w:rPr>
          <w:rFonts w:ascii="Arial" w:hAnsi="Arial" w:cs="Arial"/>
          <w:spacing w:val="-3"/>
        </w:rPr>
        <w:t xml:space="preserve"> </w:t>
      </w:r>
      <w:r w:rsidRPr="00544B5A">
        <w:rPr>
          <w:rFonts w:ascii="Arial" w:hAnsi="Arial" w:cs="Arial"/>
        </w:rPr>
        <w:t>the</w:t>
      </w:r>
      <w:r w:rsidRPr="00544B5A">
        <w:rPr>
          <w:rFonts w:ascii="Arial" w:hAnsi="Arial" w:cs="Arial"/>
          <w:spacing w:val="-3"/>
        </w:rPr>
        <w:t xml:space="preserve"> </w:t>
      </w:r>
      <w:r w:rsidRPr="00544B5A">
        <w:rPr>
          <w:rFonts w:ascii="Arial" w:hAnsi="Arial" w:cs="Arial"/>
        </w:rPr>
        <w:t>results</w:t>
      </w:r>
      <w:r w:rsidRPr="00544B5A">
        <w:rPr>
          <w:rFonts w:ascii="Arial" w:hAnsi="Arial" w:cs="Arial"/>
          <w:spacing w:val="-3"/>
        </w:rPr>
        <w:t xml:space="preserve"> </w:t>
      </w:r>
      <w:r w:rsidRPr="00544B5A">
        <w:rPr>
          <w:rFonts w:ascii="Arial" w:hAnsi="Arial" w:cs="Arial"/>
        </w:rPr>
        <w:t>obtained,</w:t>
      </w:r>
      <w:r w:rsidRPr="00544B5A">
        <w:rPr>
          <w:rFonts w:ascii="Arial" w:hAnsi="Arial" w:cs="Arial"/>
          <w:spacing w:val="-3"/>
        </w:rPr>
        <w:t xml:space="preserve"> </w:t>
      </w:r>
      <w:r w:rsidRPr="00544B5A">
        <w:rPr>
          <w:rFonts w:ascii="Arial" w:hAnsi="Arial" w:cs="Arial"/>
        </w:rPr>
        <w:t>an</w:t>
      </w:r>
      <w:r w:rsidRPr="00544B5A">
        <w:rPr>
          <w:rFonts w:ascii="Arial" w:hAnsi="Arial" w:cs="Arial"/>
          <w:spacing w:val="-3"/>
        </w:rPr>
        <w:t xml:space="preserve"> </w:t>
      </w:r>
      <w:r w:rsidRPr="00544B5A">
        <w:rPr>
          <w:rFonts w:ascii="Arial" w:hAnsi="Arial" w:cs="Arial"/>
        </w:rPr>
        <w:t>analysis</w:t>
      </w:r>
      <w:r w:rsidRPr="00544B5A">
        <w:rPr>
          <w:rFonts w:ascii="Arial" w:hAnsi="Arial" w:cs="Arial"/>
          <w:spacing w:val="-3"/>
        </w:rPr>
        <w:t xml:space="preserve"> </w:t>
      </w:r>
      <w:r w:rsidRPr="00544B5A">
        <w:rPr>
          <w:rFonts w:ascii="Arial" w:hAnsi="Arial" w:cs="Arial"/>
        </w:rPr>
        <w:t>was</w:t>
      </w:r>
      <w:r w:rsidRPr="00544B5A">
        <w:rPr>
          <w:rFonts w:ascii="Arial" w:hAnsi="Arial" w:cs="Arial"/>
          <w:spacing w:val="-3"/>
        </w:rPr>
        <w:t xml:space="preserve"> </w:t>
      </w:r>
      <w:r w:rsidRPr="00544B5A">
        <w:rPr>
          <w:rFonts w:ascii="Arial" w:hAnsi="Arial" w:cs="Arial"/>
        </w:rPr>
        <w:t>made</w:t>
      </w:r>
      <w:r w:rsidRPr="00544B5A">
        <w:rPr>
          <w:rFonts w:ascii="Arial" w:hAnsi="Arial" w:cs="Arial"/>
          <w:spacing w:val="-4"/>
        </w:rPr>
        <w:t xml:space="preserve"> </w:t>
      </w:r>
      <w:r w:rsidRPr="00544B5A">
        <w:rPr>
          <w:rFonts w:ascii="Arial" w:hAnsi="Arial" w:cs="Arial"/>
        </w:rPr>
        <w:t>of</w:t>
      </w:r>
      <w:r w:rsidRPr="00544B5A">
        <w:rPr>
          <w:rFonts w:ascii="Arial" w:hAnsi="Arial" w:cs="Arial"/>
          <w:spacing w:val="-3"/>
        </w:rPr>
        <w:t xml:space="preserve"> </w:t>
      </w:r>
      <w:r w:rsidRPr="00544B5A">
        <w:rPr>
          <w:rFonts w:ascii="Arial" w:hAnsi="Arial" w:cs="Arial"/>
        </w:rPr>
        <w:t>the</w:t>
      </w:r>
      <w:r w:rsidRPr="00544B5A">
        <w:rPr>
          <w:rFonts w:ascii="Arial" w:hAnsi="Arial" w:cs="Arial"/>
          <w:spacing w:val="-5"/>
        </w:rPr>
        <w:t xml:space="preserve"> </w:t>
      </w:r>
      <w:r w:rsidRPr="00544B5A">
        <w:rPr>
          <w:rFonts w:ascii="Arial" w:hAnsi="Arial" w:cs="Arial"/>
        </w:rPr>
        <w:t>evolution</w:t>
      </w:r>
      <w:r w:rsidRPr="00544B5A">
        <w:rPr>
          <w:rFonts w:ascii="Arial" w:hAnsi="Arial" w:cs="Arial"/>
          <w:spacing w:val="-3"/>
        </w:rPr>
        <w:t xml:space="preserve"> </w:t>
      </w:r>
      <w:r w:rsidRPr="00544B5A">
        <w:rPr>
          <w:rFonts w:ascii="Arial" w:hAnsi="Arial" w:cs="Arial"/>
        </w:rPr>
        <w:t>of</w:t>
      </w:r>
      <w:r w:rsidRPr="00544B5A">
        <w:rPr>
          <w:rFonts w:ascii="Arial" w:hAnsi="Arial" w:cs="Arial"/>
          <w:spacing w:val="-3"/>
        </w:rPr>
        <w:t xml:space="preserve"> </w:t>
      </w:r>
      <w:r w:rsidRPr="00544B5A">
        <w:rPr>
          <w:rFonts w:ascii="Arial" w:hAnsi="Arial" w:cs="Arial"/>
        </w:rPr>
        <w:t>flood</w:t>
      </w:r>
      <w:r w:rsidRPr="00544B5A">
        <w:rPr>
          <w:rFonts w:ascii="Arial" w:hAnsi="Arial" w:cs="Arial"/>
          <w:spacing w:val="-3"/>
        </w:rPr>
        <w:t xml:space="preserve"> </w:t>
      </w:r>
      <w:r w:rsidRPr="00544B5A">
        <w:rPr>
          <w:rFonts w:ascii="Arial" w:hAnsi="Arial" w:cs="Arial"/>
        </w:rPr>
        <w:t>spots</w:t>
      </w:r>
      <w:r w:rsidRPr="00544B5A">
        <w:rPr>
          <w:rFonts w:ascii="Arial" w:hAnsi="Arial" w:cs="Arial"/>
          <w:spacing w:val="-3"/>
        </w:rPr>
        <w:t xml:space="preserve"> </w:t>
      </w:r>
      <w:r w:rsidRPr="00544B5A">
        <w:rPr>
          <w:rFonts w:ascii="Arial" w:hAnsi="Arial" w:cs="Arial"/>
        </w:rPr>
        <w:t>in relation to the total area of the basin (Figure 1</w:t>
      </w:r>
      <w:r w:rsidR="000D5BC1">
        <w:rPr>
          <w:rFonts w:ascii="Arial" w:hAnsi="Arial" w:cs="Arial"/>
        </w:rPr>
        <w:t>5</w:t>
      </w:r>
      <w:r w:rsidRPr="00544B5A">
        <w:rPr>
          <w:rFonts w:ascii="Arial" w:hAnsi="Arial" w:cs="Arial"/>
        </w:rPr>
        <w:t>).</w:t>
      </w:r>
    </w:p>
    <w:p w14:paraId="453983AF" w14:textId="28742232" w:rsidR="00184C85" w:rsidRPr="0095662A" w:rsidRDefault="00BC574B" w:rsidP="00184C85">
      <w:pPr>
        <w:pStyle w:val="NormalWeb"/>
        <w:spacing w:before="120" w:beforeAutospacing="0" w:after="120" w:afterAutospacing="0"/>
        <w:jc w:val="both"/>
        <w:rPr>
          <w:rFonts w:ascii="Arial" w:hAnsi="Arial" w:cs="Arial"/>
          <w:sz w:val="20"/>
          <w:szCs w:val="20"/>
          <w:lang w:val="en-US"/>
        </w:rPr>
      </w:pPr>
      <w:r>
        <w:rPr>
          <w:noProof/>
        </w:rPr>
        <w:pict w14:anchorId="2BCCB938">
          <v:group id="Group 130" o:spid="_x0000_s1049" style="position:absolute;left:0;text-align:left;margin-left:84.6pt;margin-top:1.45pt;width:421.65pt;height:233.8pt;z-index:251667456;mso-wrap-distance-left:0;mso-wrap-distance-right:0;mso-position-horizontal-relative:page;mso-width-relative:margin;mso-height-relative:margin" coordorigin="47,47" coordsize="54000,3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">
            <v:shape id="Graphic 131" o:spid="_x0000_s1050" style="position:absolute;left:6354;top:4643;width:46298;height:17768;visibility:visible;mso-wrap-style:square;v-text-anchor:top" coordsize="4629785,1776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" adj="0,,0" path="m,1776222r396875,em4232783,1776222r396875,em,1421129r578612,em4232783,1421129r396875,em,1066038r578612,em4050919,1066038r578739,em,710946r578612,em4050919,710946r578739,em,355853r578612,em4050919,355853r578739,em,l4629658,e" filled="f" strokecolor="#d9d9d9">
              <v:stroke joinstyle="round"/>
              <v:formulas/>
              <v:path arrowok="t" o:connecttype="segments"/>
            </v:shape>
            <v:shape id="Graphic 132" o:spid="_x0000_s1051" style="position:absolute;left:12140;top:6614;width:34728;height:19342;visibility:visible;mso-wrap-style:square;v-text-anchor:top" coordsize="3472815,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" path="m3472306,l,,,1933829r3472306,l3472306,xe" fillcolor="#4f81bd [3204]" stroked="f">
              <v:path arrowok="t"/>
            </v:shape>
            <v:shape id="Graphic 133" o:spid="_x0000_s1052" style="position:absolute;left:10323;top:16980;width:38360;height:8973;visibility:visible;mso-wrap-style:square;v-text-anchor:top" coordsize="3836035,897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" adj="0,,0" path="m362712,466344l,466344,,897255r362712,l362712,466344xem1520952,289560r-362712,l1158240,897255r362712,l1520952,289560xem2677668,230124r-362712,l2314956,897255r362712,l2677668,230124xem3835908,l3473196,r,897255l3835908,897255,3835908,xe" fillcolor="#ec7c30" stroked="f">
              <v:stroke joinstyle="round"/>
              <v:formulas/>
              <v:path arrowok="t" o:connecttype="segments"/>
            </v:shape>
            <v:shape id="Graphic 134" o:spid="_x0000_s1053" style="position:absolute;left:6354;top:25953;width:46298;height:12;visibility:visible;mso-wrap-style:square;v-text-anchor:top" coordsize="4629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" path="m,l4629658,e" filled="f" strokecolor="#d9d9d9">
              <v:path arrowok="t"/>
            </v:shape>
            <v:shape id="Graphic 135" o:spid="_x0000_s1054" style="position:absolute;left:13669;top:328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" path="m75952,l,,,75952r75952,l75952,xe" fillcolor="#5b9bd4" stroked="f">
              <v:path arrowok="t"/>
            </v:shape>
            <v:shape id="Graphic 136" o:spid="_x0000_s1055" style="position:absolute;left:27414;top:328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" path="m75952,l,,,75952r75952,l75952,xe" fillcolor="#ec7c30" stroked="f">
              <v:path arrowok="t"/>
            </v:shape>
            <v:shape id="Graphic 137" o:spid="_x0000_s1056" style="position:absolute;left:47;top:47;width:54001;height:35198;visibility:visible;mso-wrap-style:square;v-text-anchor:top" coordsize="5400040,35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" path="m,3519804r5400040,l5400040,,,,,3519804xe" filled="f" strokecolor="#d9d9d9">
              <v:path arrowok="t"/>
            </v:shape>
            <v:shape id="Textbox 138" o:spid="_x0000_s1057" type="#_x0000_t202" style="position:absolute;left:28513;top:32392;width:125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style="mso-next-textbox:#Textbox 138" inset="0,0,0,0">
                <w:txbxContent>
                  <w:p w14:paraId="4B0EA2CA" w14:textId="77777777" w:rsidR="008C4F5B" w:rsidRPr="00ED4D0B" w:rsidRDefault="008C4F5B" w:rsidP="00184C85">
                    <w:pPr>
                      <w:spacing w:line="266" w:lineRule="exact"/>
                      <w:rPr>
                        <w:rFonts w:ascii="Arial" w:hAnsi="Arial" w:cs="Arial"/>
                      </w:rPr>
                    </w:pPr>
                    <w:r w:rsidRPr="00ED4D0B">
                      <w:rPr>
                        <w:rFonts w:ascii="Arial" w:hAnsi="Arial" w:cs="Arial"/>
                      </w:rPr>
                      <w:t>Flooded</w:t>
                    </w:r>
                    <w:r w:rsidRPr="00ED4D0B">
                      <w:rPr>
                        <w:rFonts w:ascii="Arial" w:hAnsi="Arial" w:cs="Arial"/>
                        <w:spacing w:val="-3"/>
                      </w:rPr>
                      <w:t xml:space="preserve"> </w:t>
                    </w:r>
                    <w:r w:rsidRPr="00ED4D0B">
                      <w:rPr>
                        <w:rFonts w:ascii="Arial" w:hAnsi="Arial" w:cs="Arial"/>
                      </w:rPr>
                      <w:t>area</w:t>
                    </w:r>
                    <w:r w:rsidRPr="00ED4D0B">
                      <w:rPr>
                        <w:rFonts w:ascii="Arial" w:hAnsi="Arial" w:cs="Arial"/>
                        <w:spacing w:val="-2"/>
                      </w:rPr>
                      <w:t xml:space="preserve"> (km</w:t>
                    </w:r>
                    <w:r w:rsidRPr="00ED4D0B">
                      <w:rPr>
                        <w:rFonts w:ascii="Arial" w:hAnsi="Arial" w:cs="Arial"/>
                        <w:spacing w:val="-2"/>
                        <w:vertAlign w:val="superscript"/>
                      </w:rPr>
                      <w:t>2</w:t>
                    </w:r>
                    <w:r w:rsidRPr="00ED4D0B">
                      <w:rPr>
                        <w:rFonts w:ascii="Arial" w:hAnsi="Arial" w:cs="Arial"/>
                        <w:spacing w:val="-2"/>
                      </w:rPr>
                      <w:t>)</w:t>
                    </w:r>
                  </w:p>
                </w:txbxContent>
              </v:textbox>
            </v:shape>
            <v:shape id="Textbox 139" o:spid="_x0000_s1058" type="#_x0000_t202" style="position:absolute;left:14766;top:32392;width:106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style="mso-next-textbox:#Textbox 139" inset="0,0,0,0">
                <w:txbxContent>
                  <w:p w14:paraId="7DB26BDF" w14:textId="77777777" w:rsidR="008C4F5B" w:rsidRPr="00ED4D0B" w:rsidRDefault="008C4F5B" w:rsidP="00184C85">
                    <w:pPr>
                      <w:spacing w:line="266" w:lineRule="exact"/>
                      <w:rPr>
                        <w:rFonts w:ascii="Arial" w:hAnsi="Arial" w:cs="Arial"/>
                      </w:rPr>
                    </w:pPr>
                    <w:r w:rsidRPr="00ED4D0B">
                      <w:rPr>
                        <w:rFonts w:ascii="Arial" w:hAnsi="Arial" w:cs="Arial"/>
                      </w:rPr>
                      <w:t>Basin</w:t>
                    </w:r>
                    <w:r w:rsidRPr="00ED4D0B">
                      <w:rPr>
                        <w:rFonts w:ascii="Arial" w:hAnsi="Arial" w:cs="Arial"/>
                        <w:spacing w:val="-1"/>
                      </w:rPr>
                      <w:t xml:space="preserve"> </w:t>
                    </w:r>
                    <w:r w:rsidRPr="00ED4D0B">
                      <w:rPr>
                        <w:rFonts w:ascii="Arial" w:hAnsi="Arial" w:cs="Arial"/>
                      </w:rPr>
                      <w:t>area</w:t>
                    </w:r>
                    <w:r w:rsidRPr="00ED4D0B">
                      <w:rPr>
                        <w:rFonts w:ascii="Arial" w:hAnsi="Arial" w:cs="Arial"/>
                        <w:spacing w:val="-1"/>
                      </w:rPr>
                      <w:t xml:space="preserve"> </w:t>
                    </w:r>
                    <w:r w:rsidRPr="00ED4D0B">
                      <w:rPr>
                        <w:rFonts w:ascii="Arial" w:hAnsi="Arial" w:cs="Arial"/>
                        <w:spacing w:val="-2"/>
                      </w:rPr>
                      <w:t>(km</w:t>
                    </w:r>
                    <w:r w:rsidRPr="00ED4D0B">
                      <w:rPr>
                        <w:rFonts w:ascii="Arial" w:hAnsi="Arial" w:cs="Arial"/>
                        <w:spacing w:val="-2"/>
                        <w:vertAlign w:val="superscript"/>
                      </w:rPr>
                      <w:t>2</w:t>
                    </w:r>
                    <w:r w:rsidRPr="00ED4D0B">
                      <w:rPr>
                        <w:rFonts w:ascii="Arial" w:hAnsi="Arial" w:cs="Arial"/>
                        <w:spacing w:val="-2"/>
                      </w:rPr>
                      <w:t>)</w:t>
                    </w:r>
                  </w:p>
                </w:txbxContent>
              </v:textbox>
            </v:shape>
            <v:shape id="Textbox 140" o:spid="_x0000_s1059" type="#_x0000_t202" style="position:absolute;left:25252;top:28780;width:86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style="mso-next-textbox:#Textbox 140" inset="0,0,0,0">
                <w:txbxContent>
                  <w:p w14:paraId="1CF77C98" w14:textId="77777777" w:rsidR="008C4F5B" w:rsidRPr="00ED4D0B" w:rsidRDefault="008C4F5B" w:rsidP="00184C85">
                    <w:pPr>
                      <w:spacing w:line="266" w:lineRule="exact"/>
                      <w:rPr>
                        <w:rFonts w:ascii="Arial" w:hAnsi="Arial" w:cs="Arial"/>
                      </w:rPr>
                    </w:pPr>
                    <w:r w:rsidRPr="00ED4D0B">
                      <w:rPr>
                        <w:rFonts w:ascii="Arial" w:hAnsi="Arial" w:cs="Arial"/>
                      </w:rPr>
                      <w:t>Return</w:t>
                    </w:r>
                    <w:r w:rsidRPr="00ED4D0B">
                      <w:rPr>
                        <w:rFonts w:ascii="Arial" w:hAnsi="Arial" w:cs="Arial"/>
                        <w:spacing w:val="-1"/>
                      </w:rPr>
                      <w:t xml:space="preserve"> </w:t>
                    </w:r>
                    <w:r w:rsidRPr="00ED4D0B">
                      <w:rPr>
                        <w:rFonts w:ascii="Arial" w:hAnsi="Arial" w:cs="Arial"/>
                        <w:spacing w:val="-2"/>
                      </w:rPr>
                      <w:t>Period</w:t>
                    </w:r>
                  </w:p>
                </w:txbxContent>
              </v:textbox>
            </v:shape>
            <v:shape id="Textbox 141" o:spid="_x0000_s1060" type="#_x0000_t202" style="position:absolute;left:44371;top:26792;width:51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style="mso-next-textbox:#Textbox 141" inset="0,0,0,0">
                <w:txbxContent>
                  <w:p w14:paraId="351FBF89" w14:textId="77777777" w:rsidR="008C4F5B" w:rsidRPr="00ED4D0B" w:rsidRDefault="008C4F5B" w:rsidP="00184C85">
                    <w:pPr>
                      <w:spacing w:line="244" w:lineRule="exact"/>
                      <w:rPr>
                        <w:rFonts w:ascii="Arial" w:hAnsi="Arial" w:cs="Arial"/>
                      </w:rPr>
                    </w:pPr>
                    <w:r w:rsidRPr="00ED4D0B">
                      <w:rPr>
                        <w:rFonts w:ascii="Arial" w:hAnsi="Arial" w:cs="Arial"/>
                      </w:rPr>
                      <w:t>25</w:t>
                    </w:r>
                    <w:r w:rsidRPr="00ED4D0B">
                      <w:rPr>
                        <w:rFonts w:ascii="Arial" w:hAnsi="Arial" w:cs="Arial"/>
                        <w:spacing w:val="-2"/>
                      </w:rPr>
                      <w:t xml:space="preserve"> Years</w:t>
                    </w:r>
                  </w:p>
                </w:txbxContent>
              </v:textbox>
            </v:shape>
            <v:shape id="Textbox 142" o:spid="_x0000_s1061" type="#_x0000_t202" style="position:absolute;left:32795;top:26792;width:513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style="mso-next-textbox:#Textbox 142" inset="0,0,0,0">
                <w:txbxContent>
                  <w:p w14:paraId="0DE2F127" w14:textId="77777777" w:rsidR="008C4F5B" w:rsidRPr="00ED4D0B" w:rsidRDefault="008C4F5B" w:rsidP="00184C85">
                    <w:pPr>
                      <w:spacing w:line="244" w:lineRule="exact"/>
                      <w:rPr>
                        <w:rFonts w:ascii="Arial" w:hAnsi="Arial" w:cs="Arial"/>
                      </w:rPr>
                    </w:pPr>
                    <w:r w:rsidRPr="00ED4D0B">
                      <w:rPr>
                        <w:rFonts w:ascii="Arial" w:hAnsi="Arial" w:cs="Arial"/>
                      </w:rPr>
                      <w:t>10</w:t>
                    </w:r>
                    <w:r w:rsidRPr="00ED4D0B">
                      <w:rPr>
                        <w:rFonts w:ascii="Arial" w:hAnsi="Arial" w:cs="Arial"/>
                        <w:spacing w:val="-2"/>
                      </w:rPr>
                      <w:t xml:space="preserve"> Years</w:t>
                    </w:r>
                  </w:p>
                </w:txbxContent>
              </v:textbox>
            </v:shape>
            <v:shape id="Textbox 143" o:spid="_x0000_s1062" type="#_x0000_t202" style="position:absolute;left:21570;top:26792;width:44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style="mso-next-textbox:#Textbox 143" inset="0,0,0,0">
                <w:txbxContent>
                  <w:p w14:paraId="76C23F87" w14:textId="77777777" w:rsidR="008C4F5B" w:rsidRPr="00ED4D0B" w:rsidRDefault="008C4F5B" w:rsidP="00184C85">
                    <w:pPr>
                      <w:spacing w:line="244" w:lineRule="exact"/>
                      <w:rPr>
                        <w:rFonts w:ascii="Arial" w:hAnsi="Arial" w:cs="Arial"/>
                      </w:rPr>
                    </w:pPr>
                    <w:r w:rsidRPr="00ED4D0B">
                      <w:rPr>
                        <w:rFonts w:ascii="Arial" w:hAnsi="Arial" w:cs="Arial"/>
                      </w:rPr>
                      <w:t xml:space="preserve">5 </w:t>
                    </w:r>
                    <w:r w:rsidRPr="00ED4D0B">
                      <w:rPr>
                        <w:rFonts w:ascii="Arial" w:hAnsi="Arial" w:cs="Arial"/>
                        <w:spacing w:val="-2"/>
                      </w:rPr>
                      <w:t>Years</w:t>
                    </w:r>
                  </w:p>
                </w:txbxContent>
              </v:textbox>
            </v:shape>
            <v:shape id="Textbox 144" o:spid="_x0000_s1063" type="#_x0000_t202" style="position:absolute;left:9994;top:26792;width:44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style="mso-next-textbox:#Textbox 144" inset="0,0,0,0">
                <w:txbxContent>
                  <w:p w14:paraId="0D0B0766" w14:textId="77777777" w:rsidR="008C4F5B" w:rsidRPr="00ED4D0B" w:rsidRDefault="008C4F5B" w:rsidP="00184C85">
                    <w:pPr>
                      <w:spacing w:line="244" w:lineRule="exact"/>
                      <w:rPr>
                        <w:rFonts w:ascii="Arial" w:hAnsi="Arial" w:cs="Arial"/>
                      </w:rPr>
                    </w:pPr>
                    <w:r w:rsidRPr="00ED4D0B">
                      <w:rPr>
                        <w:rFonts w:ascii="Arial" w:hAnsi="Arial" w:cs="Arial"/>
                      </w:rPr>
                      <w:t xml:space="preserve">2 </w:t>
                    </w:r>
                    <w:r w:rsidRPr="00ED4D0B">
                      <w:rPr>
                        <w:rFonts w:ascii="Arial" w:hAnsi="Arial" w:cs="Arial"/>
                        <w:spacing w:val="-2"/>
                      </w:rPr>
                      <w:t>Years</w:t>
                    </w:r>
                  </w:p>
                </w:txbxContent>
              </v:textbox>
            </v:shape>
            <v:shape id="Textbox 145" o:spid="_x0000_s1064" type="#_x0000_t202" style="position:absolute;left:4471;top:21595;width:831;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style="mso-next-textbox:#Textbox 145" inset="0,0,0,0">
                <w:txbxContent>
                  <w:p w14:paraId="36A6DCA8" w14:textId="77777777" w:rsidR="008C4F5B" w:rsidRPr="00ED4D0B" w:rsidRDefault="008C4F5B" w:rsidP="00184C85">
                    <w:pPr>
                      <w:spacing w:line="245" w:lineRule="exact"/>
                      <w:rPr>
                        <w:rFonts w:ascii="Arial" w:hAnsi="Arial" w:cs="Arial"/>
                      </w:rPr>
                    </w:pPr>
                    <w:r w:rsidRPr="00ED4D0B">
                      <w:rPr>
                        <w:rFonts w:ascii="Arial" w:hAnsi="Arial" w:cs="Arial"/>
                        <w:spacing w:val="-10"/>
                      </w:rPr>
                      <w:t>2</w:t>
                    </w:r>
                  </w:p>
                  <w:p w14:paraId="3A6BEB87" w14:textId="77777777" w:rsidR="008C4F5B" w:rsidRPr="00ED4D0B" w:rsidRDefault="008C4F5B" w:rsidP="00184C85">
                    <w:pPr>
                      <w:spacing w:before="53"/>
                      <w:rPr>
                        <w:rFonts w:ascii="Arial" w:hAnsi="Arial" w:cs="Arial"/>
                      </w:rPr>
                    </w:pPr>
                  </w:p>
                  <w:p w14:paraId="5937735B" w14:textId="77777777" w:rsidR="008C4F5B" w:rsidRPr="00ED4D0B" w:rsidRDefault="008C4F5B" w:rsidP="00184C85">
                    <w:pPr>
                      <w:rPr>
                        <w:rFonts w:ascii="Arial" w:hAnsi="Arial" w:cs="Arial"/>
                      </w:rPr>
                    </w:pPr>
                    <w:r w:rsidRPr="00ED4D0B">
                      <w:rPr>
                        <w:rFonts w:ascii="Arial" w:hAnsi="Arial" w:cs="Arial"/>
                        <w:spacing w:val="-10"/>
                      </w:rPr>
                      <w:t>0</w:t>
                    </w:r>
                  </w:p>
                </w:txbxContent>
              </v:textbox>
            </v:shape>
            <v:shape id="Textbox 146" o:spid="_x0000_s1065" type="#_x0000_t202" style="position:absolute;left:10920;top:19532;width:25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style="mso-next-textbox:#Textbox 146" inset="0,0,0,0">
                <w:txbxContent>
                  <w:p w14:paraId="2E9D7E16" w14:textId="77777777" w:rsidR="008C4F5B" w:rsidRPr="00ED4D0B" w:rsidRDefault="008C4F5B" w:rsidP="00184C85">
                    <w:pPr>
                      <w:spacing w:line="244" w:lineRule="exact"/>
                      <w:rPr>
                        <w:rFonts w:ascii="Arial" w:hAnsi="Arial" w:cs="Arial"/>
                      </w:rPr>
                    </w:pPr>
                    <w:r w:rsidRPr="00ED4D0B">
                      <w:rPr>
                        <w:rFonts w:ascii="Arial" w:hAnsi="Arial" w:cs="Arial"/>
                        <w:spacing w:val="-4"/>
                      </w:rPr>
                      <w:t>2.43</w:t>
                    </w:r>
                  </w:p>
                </w:txbxContent>
              </v:textbox>
            </v:shape>
            <v:shape id="Textbox 147" o:spid="_x0000_s1066" type="#_x0000_t202" style="position:absolute;left:34073;top:17170;width:25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style="mso-next-textbox:#Textbox 147" inset="0,0,0,0">
                <w:txbxContent>
                  <w:p w14:paraId="3513F4A0" w14:textId="77777777" w:rsidR="008C4F5B" w:rsidRPr="00ED4D0B" w:rsidRDefault="008C4F5B" w:rsidP="00184C85">
                    <w:pPr>
                      <w:spacing w:line="244" w:lineRule="exact"/>
                      <w:rPr>
                        <w:rFonts w:ascii="Arial" w:hAnsi="Arial" w:cs="Arial"/>
                      </w:rPr>
                    </w:pPr>
                    <w:r w:rsidRPr="00ED4D0B">
                      <w:rPr>
                        <w:rFonts w:ascii="Arial" w:hAnsi="Arial" w:cs="Arial"/>
                        <w:spacing w:val="-4"/>
                      </w:rPr>
                      <w:t>3.76</w:t>
                    </w:r>
                  </w:p>
                </w:txbxContent>
              </v:textbox>
            </v:shape>
            <v:shape id="Textbox 148" o:spid="_x0000_s1067" type="#_x0000_t202" style="position:absolute;left:22497;top:17773;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style="mso-next-textbox:#Textbox 148" inset="0,0,0,0">
                <w:txbxContent>
                  <w:p w14:paraId="5F3DB83C" w14:textId="77777777" w:rsidR="008C4F5B" w:rsidRPr="00ED4D0B" w:rsidRDefault="008C4F5B" w:rsidP="00184C85">
                    <w:pPr>
                      <w:spacing w:line="244" w:lineRule="exact"/>
                      <w:rPr>
                        <w:rFonts w:ascii="Arial" w:hAnsi="Arial" w:cs="Arial"/>
                      </w:rPr>
                    </w:pPr>
                    <w:r w:rsidRPr="00ED4D0B">
                      <w:rPr>
                        <w:rFonts w:ascii="Arial" w:hAnsi="Arial" w:cs="Arial"/>
                        <w:spacing w:val="-4"/>
                      </w:rPr>
                      <w:t>3.42</w:t>
                    </w:r>
                  </w:p>
                </w:txbxContent>
              </v:textbox>
            </v:shape>
            <v:shape id="Textbox 149" o:spid="_x0000_s1068" type="#_x0000_t202" style="position:absolute;left:4471;top:18047;width:83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style="mso-next-textbox:#Textbox 149" inset="0,0,0,0">
                <w:txbxContent>
                  <w:p w14:paraId="50B90CF9" w14:textId="77777777" w:rsidR="008C4F5B" w:rsidRPr="00ED4D0B" w:rsidRDefault="008C4F5B" w:rsidP="00184C85">
                    <w:pPr>
                      <w:spacing w:line="244" w:lineRule="exact"/>
                      <w:rPr>
                        <w:rFonts w:ascii="Arial" w:hAnsi="Arial" w:cs="Arial"/>
                      </w:rPr>
                    </w:pPr>
                    <w:r w:rsidRPr="00ED4D0B">
                      <w:rPr>
                        <w:rFonts w:ascii="Arial" w:hAnsi="Arial" w:cs="Arial"/>
                        <w:spacing w:val="-10"/>
                      </w:rPr>
                      <w:t>4</w:t>
                    </w:r>
                  </w:p>
                </w:txbxContent>
              </v:textbox>
            </v:shape>
            <v:shape id="Textbox 150" o:spid="_x0000_s1069" type="#_x0000_t202" style="position:absolute;left:45649;top:14877;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style="mso-next-textbox:#Textbox 150" inset="0,0,0,0">
                <w:txbxContent>
                  <w:p w14:paraId="6129E97D" w14:textId="77777777" w:rsidR="008C4F5B" w:rsidRPr="00ED4D0B" w:rsidRDefault="008C4F5B" w:rsidP="00184C85">
                    <w:pPr>
                      <w:spacing w:line="244" w:lineRule="exact"/>
                      <w:rPr>
                        <w:rFonts w:ascii="Arial" w:hAnsi="Arial" w:cs="Arial"/>
                      </w:rPr>
                    </w:pPr>
                    <w:r w:rsidRPr="00ED4D0B">
                      <w:rPr>
                        <w:rFonts w:ascii="Arial" w:hAnsi="Arial" w:cs="Arial"/>
                        <w:spacing w:val="-4"/>
                      </w:rPr>
                      <w:t>5.05</w:t>
                    </w:r>
                  </w:p>
                </w:txbxContent>
              </v:textbox>
            </v:shape>
            <v:shape id="Textbox 151" o:spid="_x0000_s1070" type="#_x0000_t202" style="position:absolute;left:3772;top:3841;width:1530;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style="mso-next-textbox:#Textbox 151" inset="0,0,0,0">
                <w:txbxContent>
                  <w:p w14:paraId="386F315A" w14:textId="77777777" w:rsidR="008C4F5B" w:rsidRPr="00ED4D0B" w:rsidRDefault="008C4F5B" w:rsidP="00184C85">
                    <w:pPr>
                      <w:spacing w:line="244" w:lineRule="exact"/>
                      <w:rPr>
                        <w:rFonts w:ascii="Arial" w:hAnsi="Arial" w:cs="Arial"/>
                      </w:rPr>
                    </w:pPr>
                    <w:r w:rsidRPr="00ED4D0B">
                      <w:rPr>
                        <w:rFonts w:ascii="Arial" w:hAnsi="Arial" w:cs="Arial"/>
                        <w:spacing w:val="-5"/>
                      </w:rPr>
                      <w:t>12</w:t>
                    </w:r>
                  </w:p>
                  <w:p w14:paraId="1CC52509" w14:textId="77777777" w:rsidR="008C4F5B" w:rsidRPr="00ED4D0B" w:rsidRDefault="008C4F5B" w:rsidP="00184C85">
                    <w:pPr>
                      <w:spacing w:before="53"/>
                      <w:rPr>
                        <w:rFonts w:ascii="Arial" w:hAnsi="Arial" w:cs="Arial"/>
                      </w:rPr>
                    </w:pPr>
                  </w:p>
                  <w:p w14:paraId="522A8DDB" w14:textId="77777777" w:rsidR="008C4F5B" w:rsidRPr="00ED4D0B" w:rsidRDefault="008C4F5B" w:rsidP="00184C85">
                    <w:pPr>
                      <w:rPr>
                        <w:rFonts w:ascii="Arial" w:hAnsi="Arial" w:cs="Arial"/>
                      </w:rPr>
                    </w:pPr>
                    <w:r w:rsidRPr="00ED4D0B">
                      <w:rPr>
                        <w:rFonts w:ascii="Arial" w:hAnsi="Arial" w:cs="Arial"/>
                        <w:spacing w:val="-5"/>
                      </w:rPr>
                      <w:t>10</w:t>
                    </w:r>
                  </w:p>
                  <w:p w14:paraId="4590DE41" w14:textId="77777777" w:rsidR="008C4F5B" w:rsidRPr="00ED4D0B" w:rsidRDefault="008C4F5B" w:rsidP="00184C85">
                    <w:pPr>
                      <w:spacing w:before="53"/>
                      <w:rPr>
                        <w:rFonts w:ascii="Arial" w:hAnsi="Arial" w:cs="Arial"/>
                      </w:rPr>
                    </w:pPr>
                  </w:p>
                  <w:p w14:paraId="61AB3954" w14:textId="77777777" w:rsidR="008C4F5B" w:rsidRPr="00ED4D0B" w:rsidRDefault="008C4F5B" w:rsidP="00184C85">
                    <w:pPr>
                      <w:ind w:left="110"/>
                      <w:rPr>
                        <w:rFonts w:ascii="Arial" w:hAnsi="Arial" w:cs="Arial"/>
                      </w:rPr>
                    </w:pPr>
                    <w:r w:rsidRPr="00ED4D0B">
                      <w:rPr>
                        <w:rFonts w:ascii="Arial" w:hAnsi="Arial" w:cs="Arial"/>
                        <w:spacing w:val="-10"/>
                      </w:rPr>
                      <w:t>8</w:t>
                    </w:r>
                  </w:p>
                  <w:p w14:paraId="00C343EE" w14:textId="77777777" w:rsidR="008C4F5B" w:rsidRPr="00ED4D0B" w:rsidRDefault="008C4F5B" w:rsidP="00184C85">
                    <w:pPr>
                      <w:spacing w:before="54"/>
                      <w:rPr>
                        <w:rFonts w:ascii="Arial" w:hAnsi="Arial" w:cs="Arial"/>
                      </w:rPr>
                    </w:pPr>
                  </w:p>
                  <w:p w14:paraId="5E11B0F7" w14:textId="77777777" w:rsidR="008C4F5B" w:rsidRPr="00ED4D0B" w:rsidRDefault="008C4F5B" w:rsidP="00184C85">
                    <w:pPr>
                      <w:ind w:left="110"/>
                      <w:rPr>
                        <w:rFonts w:ascii="Arial" w:hAnsi="Arial" w:cs="Arial"/>
                      </w:rPr>
                    </w:pPr>
                    <w:r w:rsidRPr="00ED4D0B">
                      <w:rPr>
                        <w:rFonts w:ascii="Arial" w:hAnsi="Arial" w:cs="Arial"/>
                        <w:spacing w:val="-10"/>
                      </w:rPr>
                      <w:t>6</w:t>
                    </w:r>
                  </w:p>
                </w:txbxContent>
              </v:textbox>
            </v:shape>
            <v:shape id="Textbox 152" o:spid="_x0000_s1071" type="#_x0000_t202" style="position:absolute;left:20159;top:1078;width:138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style="mso-next-textbox:#Textbox 152" inset="0,0,0,0">
                <w:txbxContent>
                  <w:p w14:paraId="1ECCEC93" w14:textId="77777777" w:rsidR="008C4F5B" w:rsidRPr="00ED4D0B" w:rsidRDefault="008C4F5B" w:rsidP="00184C85">
                    <w:pPr>
                      <w:spacing w:line="311" w:lineRule="exact"/>
                      <w:rPr>
                        <w:rFonts w:ascii="Arial" w:hAnsi="Arial" w:cs="Arial"/>
                      </w:rPr>
                    </w:pPr>
                    <w:r w:rsidRPr="00ED4D0B">
                      <w:rPr>
                        <w:rFonts w:ascii="Arial" w:hAnsi="Arial" w:cs="Arial"/>
                      </w:rPr>
                      <w:t>Evolution</w:t>
                    </w:r>
                    <w:r w:rsidRPr="00ED4D0B">
                      <w:rPr>
                        <w:rFonts w:ascii="Arial" w:hAnsi="Arial" w:cs="Arial"/>
                        <w:spacing w:val="-11"/>
                      </w:rPr>
                      <w:t xml:space="preserve"> </w:t>
                    </w:r>
                    <w:r w:rsidRPr="00ED4D0B">
                      <w:rPr>
                        <w:rFonts w:ascii="Arial" w:hAnsi="Arial" w:cs="Arial"/>
                      </w:rPr>
                      <w:t>of</w:t>
                    </w:r>
                    <w:r w:rsidRPr="00ED4D0B">
                      <w:rPr>
                        <w:rFonts w:ascii="Arial" w:hAnsi="Arial" w:cs="Arial"/>
                        <w:spacing w:val="-2"/>
                      </w:rPr>
                      <w:t xml:space="preserve"> stains</w:t>
                    </w:r>
                  </w:p>
                </w:txbxContent>
              </v:textbox>
            </v:shape>
            <w10:wrap anchorx="page"/>
          </v:group>
        </w:pict>
      </w:r>
    </w:p>
    <w:p w14:paraId="4A7DAA30"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1F6D691"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05925E6F"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B3D6F10"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5EDA8F21" w14:textId="77777777" w:rsidR="00184C85" w:rsidRPr="0095662A" w:rsidRDefault="00184C85" w:rsidP="00184C85">
      <w:pPr>
        <w:pStyle w:val="NormalWeb"/>
        <w:spacing w:before="120" w:beforeAutospacing="0" w:after="120" w:afterAutospacing="0"/>
        <w:jc w:val="both"/>
        <w:rPr>
          <w:rFonts w:ascii="Arial" w:hAnsi="Arial" w:cs="Arial"/>
          <w:sz w:val="20"/>
          <w:szCs w:val="20"/>
          <w:lang w:val="en-US"/>
        </w:rPr>
      </w:pPr>
    </w:p>
    <w:p w14:paraId="01B1C86C"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1C628C23"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0BA6D756"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1A9FC6B3"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7E968D4D"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70B7BFBA"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54432D0B"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3023DD2F" w14:textId="77777777" w:rsidR="00184C85" w:rsidRDefault="00184C85" w:rsidP="00184C85">
      <w:pPr>
        <w:pStyle w:val="NormalWeb"/>
        <w:spacing w:before="120" w:beforeAutospacing="0" w:after="120" w:afterAutospacing="0"/>
        <w:jc w:val="both"/>
        <w:rPr>
          <w:rFonts w:ascii="Arial" w:hAnsi="Arial" w:cs="Arial"/>
          <w:sz w:val="20"/>
          <w:szCs w:val="20"/>
          <w:lang w:val="en-US"/>
        </w:rPr>
      </w:pPr>
    </w:p>
    <w:p w14:paraId="55494A59" w14:textId="77777777" w:rsidR="000D5BC1" w:rsidRPr="00ED4D0B" w:rsidRDefault="000D5BC1" w:rsidP="000D5BC1">
      <w:pPr>
        <w:spacing w:line="360" w:lineRule="auto"/>
        <w:jc w:val="center"/>
        <w:rPr>
          <w:rFonts w:ascii="Arial" w:hAnsi="Arial" w:cs="Arial"/>
        </w:rPr>
      </w:pPr>
      <w:r w:rsidRPr="00ED4D0B">
        <w:rPr>
          <w:rFonts w:ascii="Arial" w:hAnsi="Arial" w:cs="Arial"/>
          <w:b/>
        </w:rPr>
        <w:t>Fig 1</w:t>
      </w:r>
      <w:r>
        <w:rPr>
          <w:rFonts w:ascii="Arial" w:hAnsi="Arial" w:cs="Arial"/>
          <w:b/>
        </w:rPr>
        <w:t>5.</w:t>
      </w:r>
      <w:r w:rsidRPr="00ED4D0B">
        <w:rPr>
          <w:rFonts w:ascii="Arial" w:hAnsi="Arial" w:cs="Arial"/>
          <w:spacing w:val="-1"/>
        </w:rPr>
        <w:t xml:space="preserve"> </w:t>
      </w:r>
      <w:r w:rsidRPr="00ED4D0B">
        <w:rPr>
          <w:rFonts w:ascii="Arial" w:hAnsi="Arial" w:cs="Arial"/>
        </w:rPr>
        <w:t>Evolution</w:t>
      </w:r>
      <w:r w:rsidRPr="00ED4D0B">
        <w:rPr>
          <w:rFonts w:ascii="Arial" w:hAnsi="Arial" w:cs="Arial"/>
          <w:spacing w:val="-1"/>
        </w:rPr>
        <w:t xml:space="preserve"> </w:t>
      </w:r>
      <w:r w:rsidRPr="00ED4D0B">
        <w:rPr>
          <w:rFonts w:ascii="Arial" w:hAnsi="Arial" w:cs="Arial"/>
        </w:rPr>
        <w:t>of</w:t>
      </w:r>
      <w:r w:rsidRPr="00ED4D0B">
        <w:rPr>
          <w:rFonts w:ascii="Arial" w:hAnsi="Arial" w:cs="Arial"/>
          <w:spacing w:val="-2"/>
        </w:rPr>
        <w:t xml:space="preserve"> </w:t>
      </w:r>
      <w:r w:rsidRPr="00ED4D0B">
        <w:rPr>
          <w:rFonts w:ascii="Arial" w:hAnsi="Arial" w:cs="Arial"/>
        </w:rPr>
        <w:t>stains</w:t>
      </w:r>
      <w:r w:rsidRPr="00ED4D0B">
        <w:rPr>
          <w:rFonts w:ascii="Arial" w:hAnsi="Arial" w:cs="Arial"/>
          <w:spacing w:val="-1"/>
        </w:rPr>
        <w:t xml:space="preserve"> </w:t>
      </w:r>
      <w:r w:rsidRPr="00ED4D0B">
        <w:rPr>
          <w:rFonts w:ascii="Arial" w:hAnsi="Arial" w:cs="Arial"/>
        </w:rPr>
        <w:t>at</w:t>
      </w:r>
      <w:r w:rsidRPr="00ED4D0B">
        <w:rPr>
          <w:rFonts w:ascii="Arial" w:hAnsi="Arial" w:cs="Arial"/>
          <w:spacing w:val="-1"/>
        </w:rPr>
        <w:t xml:space="preserve"> </w:t>
      </w:r>
      <w:r w:rsidRPr="00ED4D0B">
        <w:rPr>
          <w:rFonts w:ascii="Arial" w:hAnsi="Arial" w:cs="Arial"/>
        </w:rPr>
        <w:t>different</w:t>
      </w:r>
      <w:r w:rsidRPr="00ED4D0B">
        <w:rPr>
          <w:rFonts w:ascii="Arial" w:hAnsi="Arial" w:cs="Arial"/>
          <w:spacing w:val="1"/>
        </w:rPr>
        <w:t xml:space="preserve"> </w:t>
      </w:r>
      <w:r w:rsidRPr="00ED4D0B">
        <w:rPr>
          <w:rFonts w:ascii="Arial" w:hAnsi="Arial" w:cs="Arial"/>
        </w:rPr>
        <w:t>return</w:t>
      </w:r>
      <w:r w:rsidRPr="00ED4D0B">
        <w:rPr>
          <w:rFonts w:ascii="Arial" w:hAnsi="Arial" w:cs="Arial"/>
          <w:spacing w:val="-1"/>
        </w:rPr>
        <w:t xml:space="preserve"> </w:t>
      </w:r>
      <w:r w:rsidRPr="00ED4D0B">
        <w:rPr>
          <w:rFonts w:ascii="Arial" w:hAnsi="Arial" w:cs="Arial"/>
          <w:spacing w:val="-2"/>
        </w:rPr>
        <w:t>times.</w:t>
      </w:r>
    </w:p>
    <w:p w14:paraId="6AE913E9" w14:textId="77777777" w:rsidR="00184C85" w:rsidRPr="00A051CF" w:rsidRDefault="00184C85" w:rsidP="00184C85">
      <w:pPr>
        <w:spacing w:after="240" w:line="360" w:lineRule="auto"/>
        <w:jc w:val="center"/>
        <w:rPr>
          <w:rFonts w:ascii="Arial" w:hAnsi="Arial" w:cs="Arial"/>
          <w:sz w:val="18"/>
          <w:szCs w:val="18"/>
        </w:rPr>
      </w:pPr>
      <w:r w:rsidRPr="00A051CF">
        <w:rPr>
          <w:rFonts w:ascii="Arial" w:hAnsi="Arial" w:cs="Arial"/>
          <w:b/>
          <w:sz w:val="18"/>
          <w:szCs w:val="18"/>
        </w:rPr>
        <w:t>Source:</w:t>
      </w:r>
      <w:r w:rsidRPr="00A051CF">
        <w:rPr>
          <w:rFonts w:ascii="Arial" w:hAnsi="Arial" w:cs="Arial"/>
          <w:b/>
          <w:spacing w:val="-4"/>
          <w:sz w:val="18"/>
          <w:szCs w:val="18"/>
        </w:rPr>
        <w:t xml:space="preserve"> </w:t>
      </w:r>
      <w:r w:rsidRPr="00A051CF">
        <w:rPr>
          <w:rFonts w:ascii="Arial" w:hAnsi="Arial" w:cs="Arial"/>
          <w:spacing w:val="-2"/>
          <w:sz w:val="18"/>
          <w:szCs w:val="18"/>
        </w:rPr>
        <w:t>Authors.</w:t>
      </w:r>
    </w:p>
    <w:p w14:paraId="0AADC88F" w14:textId="77777777" w:rsidR="00184C85" w:rsidRPr="00042C07" w:rsidRDefault="00184C85" w:rsidP="004B5CF1">
      <w:pPr>
        <w:spacing w:after="240" w:line="360" w:lineRule="auto"/>
        <w:ind w:right="18"/>
        <w:jc w:val="both"/>
        <w:rPr>
          <w:rFonts w:ascii="Arial" w:hAnsi="Arial" w:cs="Arial"/>
        </w:rPr>
      </w:pPr>
      <w:r w:rsidRPr="00042C07">
        <w:rPr>
          <w:rFonts w:ascii="Arial" w:hAnsi="Arial" w:cs="Arial"/>
        </w:rPr>
        <w:t>The basin has a total area of 10.89Km</w:t>
      </w:r>
      <w:r w:rsidRPr="00042C07">
        <w:rPr>
          <w:rFonts w:ascii="Arial" w:hAnsi="Arial" w:cs="Arial"/>
          <w:vertAlign w:val="superscript"/>
        </w:rPr>
        <w:t>2</w:t>
      </w:r>
      <w:r w:rsidRPr="00042C07">
        <w:rPr>
          <w:rFonts w:ascii="Arial" w:hAnsi="Arial" w:cs="Arial"/>
        </w:rPr>
        <w:t xml:space="preserve"> of hydrological contribution, and for TR 2 years of least impact with 2.43Km</w:t>
      </w:r>
      <w:r w:rsidRPr="00042C07">
        <w:rPr>
          <w:rFonts w:ascii="Arial" w:hAnsi="Arial" w:cs="Arial"/>
          <w:vertAlign w:val="superscript"/>
        </w:rPr>
        <w:t>2</w:t>
      </w:r>
      <w:r w:rsidRPr="00042C07">
        <w:rPr>
          <w:rFonts w:ascii="Arial" w:hAnsi="Arial" w:cs="Arial"/>
          <w:spacing w:val="22"/>
        </w:rPr>
        <w:t xml:space="preserve"> </w:t>
      </w:r>
      <w:r w:rsidRPr="00042C07">
        <w:rPr>
          <w:rFonts w:ascii="Arial" w:hAnsi="Arial" w:cs="Arial"/>
        </w:rPr>
        <w:t>of flooded area corresponding to 22.33% of the total area in</w:t>
      </w:r>
      <w:r w:rsidRPr="00042C07">
        <w:rPr>
          <w:rFonts w:ascii="Arial" w:hAnsi="Arial" w:cs="Arial"/>
          <w:spacing w:val="-6"/>
        </w:rPr>
        <w:t xml:space="preserve"> </w:t>
      </w:r>
      <w:r w:rsidRPr="00042C07">
        <w:rPr>
          <w:rFonts w:ascii="Arial" w:hAnsi="Arial" w:cs="Arial"/>
        </w:rPr>
        <w:t>relation</w:t>
      </w:r>
      <w:r w:rsidRPr="00042C07">
        <w:rPr>
          <w:rFonts w:ascii="Arial" w:hAnsi="Arial" w:cs="Arial"/>
          <w:spacing w:val="-6"/>
        </w:rPr>
        <w:t xml:space="preserve"> </w:t>
      </w:r>
      <w:r w:rsidRPr="00042C07">
        <w:rPr>
          <w:rFonts w:ascii="Arial" w:hAnsi="Arial" w:cs="Arial"/>
        </w:rPr>
        <w:t>to</w:t>
      </w:r>
      <w:r w:rsidRPr="00042C07">
        <w:rPr>
          <w:rFonts w:ascii="Arial" w:hAnsi="Arial" w:cs="Arial"/>
          <w:spacing w:val="-6"/>
        </w:rPr>
        <w:t xml:space="preserve"> </w:t>
      </w:r>
      <w:r w:rsidRPr="00042C07">
        <w:rPr>
          <w:rFonts w:ascii="Arial" w:hAnsi="Arial" w:cs="Arial"/>
        </w:rPr>
        <w:t>TR</w:t>
      </w:r>
      <w:r w:rsidRPr="00042C07">
        <w:rPr>
          <w:rFonts w:ascii="Arial" w:hAnsi="Arial" w:cs="Arial"/>
          <w:spacing w:val="-3"/>
        </w:rPr>
        <w:t xml:space="preserve"> </w:t>
      </w:r>
      <w:r w:rsidRPr="00042C07">
        <w:rPr>
          <w:rFonts w:ascii="Arial" w:hAnsi="Arial" w:cs="Arial"/>
        </w:rPr>
        <w:t>5</w:t>
      </w:r>
      <w:r w:rsidRPr="00042C07">
        <w:rPr>
          <w:rFonts w:ascii="Arial" w:hAnsi="Arial" w:cs="Arial"/>
          <w:spacing w:val="-7"/>
        </w:rPr>
        <w:t xml:space="preserve"> </w:t>
      </w:r>
      <w:r w:rsidRPr="00042C07">
        <w:rPr>
          <w:rFonts w:ascii="Arial" w:hAnsi="Arial" w:cs="Arial"/>
        </w:rPr>
        <w:t>and</w:t>
      </w:r>
      <w:r w:rsidRPr="00042C07">
        <w:rPr>
          <w:rFonts w:ascii="Arial" w:hAnsi="Arial" w:cs="Arial"/>
          <w:spacing w:val="-5"/>
        </w:rPr>
        <w:t xml:space="preserve"> </w:t>
      </w:r>
      <w:r w:rsidRPr="00042C07">
        <w:rPr>
          <w:rFonts w:ascii="Arial" w:hAnsi="Arial" w:cs="Arial"/>
        </w:rPr>
        <w:t>10</w:t>
      </w:r>
      <w:r w:rsidRPr="00042C07">
        <w:rPr>
          <w:rFonts w:ascii="Arial" w:hAnsi="Arial" w:cs="Arial"/>
          <w:spacing w:val="-5"/>
        </w:rPr>
        <w:t xml:space="preserve"> </w:t>
      </w:r>
      <w:r w:rsidRPr="00042C07">
        <w:rPr>
          <w:rFonts w:ascii="Arial" w:hAnsi="Arial" w:cs="Arial"/>
        </w:rPr>
        <w:t>years</w:t>
      </w:r>
      <w:r w:rsidRPr="00042C07">
        <w:rPr>
          <w:rFonts w:ascii="Arial" w:hAnsi="Arial" w:cs="Arial"/>
          <w:spacing w:val="-6"/>
        </w:rPr>
        <w:t xml:space="preserve"> </w:t>
      </w:r>
      <w:r w:rsidRPr="00042C07">
        <w:rPr>
          <w:rFonts w:ascii="Arial" w:hAnsi="Arial" w:cs="Arial"/>
        </w:rPr>
        <w:t>of</w:t>
      </w:r>
      <w:r w:rsidRPr="00042C07">
        <w:rPr>
          <w:rFonts w:ascii="Arial" w:hAnsi="Arial" w:cs="Arial"/>
          <w:spacing w:val="-5"/>
        </w:rPr>
        <w:t xml:space="preserve"> </w:t>
      </w:r>
      <w:r w:rsidRPr="00042C07">
        <w:rPr>
          <w:rFonts w:ascii="Arial" w:hAnsi="Arial" w:cs="Arial"/>
        </w:rPr>
        <w:t>medium</w:t>
      </w:r>
      <w:r w:rsidRPr="00042C07">
        <w:rPr>
          <w:rFonts w:ascii="Arial" w:hAnsi="Arial" w:cs="Arial"/>
          <w:spacing w:val="-6"/>
        </w:rPr>
        <w:t xml:space="preserve"> </w:t>
      </w:r>
      <w:r w:rsidRPr="00042C07">
        <w:rPr>
          <w:rFonts w:ascii="Arial" w:hAnsi="Arial" w:cs="Arial"/>
        </w:rPr>
        <w:t>impact,</w:t>
      </w:r>
      <w:r w:rsidRPr="00042C07">
        <w:rPr>
          <w:rFonts w:ascii="Arial" w:hAnsi="Arial" w:cs="Arial"/>
          <w:spacing w:val="-3"/>
        </w:rPr>
        <w:t xml:space="preserve"> </w:t>
      </w:r>
      <w:r w:rsidRPr="00042C07">
        <w:rPr>
          <w:rFonts w:ascii="Arial" w:hAnsi="Arial" w:cs="Arial"/>
        </w:rPr>
        <w:t>with</w:t>
      </w:r>
      <w:r w:rsidRPr="00042C07">
        <w:rPr>
          <w:rFonts w:ascii="Arial" w:hAnsi="Arial" w:cs="Arial"/>
          <w:spacing w:val="-6"/>
        </w:rPr>
        <w:t xml:space="preserve"> </w:t>
      </w:r>
      <w:r w:rsidRPr="00042C07">
        <w:rPr>
          <w:rFonts w:ascii="Arial" w:hAnsi="Arial" w:cs="Arial"/>
        </w:rPr>
        <w:t>3.48Km</w:t>
      </w:r>
      <w:r w:rsidRPr="00042C07">
        <w:rPr>
          <w:rFonts w:ascii="Arial" w:hAnsi="Arial" w:cs="Arial"/>
          <w:vertAlign w:val="superscript"/>
        </w:rPr>
        <w:t>2</w:t>
      </w:r>
      <w:r w:rsidRPr="00042C07">
        <w:rPr>
          <w:rFonts w:ascii="Arial" w:hAnsi="Arial" w:cs="Arial"/>
          <w:spacing w:val="10"/>
        </w:rPr>
        <w:t xml:space="preserve"> </w:t>
      </w:r>
      <w:r w:rsidRPr="00042C07">
        <w:rPr>
          <w:rFonts w:ascii="Arial" w:hAnsi="Arial" w:cs="Arial"/>
        </w:rPr>
        <w:t>and</w:t>
      </w:r>
      <w:r w:rsidRPr="00042C07">
        <w:rPr>
          <w:rFonts w:ascii="Arial" w:hAnsi="Arial" w:cs="Arial"/>
          <w:spacing w:val="-6"/>
        </w:rPr>
        <w:t xml:space="preserve"> </w:t>
      </w:r>
      <w:r w:rsidRPr="00042C07">
        <w:rPr>
          <w:rFonts w:ascii="Arial" w:hAnsi="Arial" w:cs="Arial"/>
        </w:rPr>
        <w:t>3.76Km</w:t>
      </w:r>
      <w:r w:rsidRPr="00042C07">
        <w:rPr>
          <w:rFonts w:ascii="Arial" w:hAnsi="Arial" w:cs="Arial"/>
          <w:vertAlign w:val="superscript"/>
        </w:rPr>
        <w:t>2</w:t>
      </w:r>
      <w:r w:rsidRPr="00042C07">
        <w:rPr>
          <w:rFonts w:ascii="Arial" w:hAnsi="Arial" w:cs="Arial"/>
          <w:spacing w:val="10"/>
        </w:rPr>
        <w:t xml:space="preserve"> </w:t>
      </w:r>
      <w:r w:rsidRPr="00042C07">
        <w:rPr>
          <w:rFonts w:ascii="Arial" w:hAnsi="Arial" w:cs="Arial"/>
          <w:spacing w:val="-2"/>
        </w:rPr>
        <w:t>covering</w:t>
      </w:r>
      <w:r w:rsidRPr="00042C07">
        <w:rPr>
          <w:rFonts w:ascii="Arial" w:hAnsi="Arial" w:cs="Arial"/>
        </w:rPr>
        <w:t xml:space="preserve"> areas of 31.97% and 34.56% respectively and TR 25 years of greatest impact with 5.05Km</w:t>
      </w:r>
      <w:r w:rsidRPr="00042C07">
        <w:rPr>
          <w:rFonts w:ascii="Arial" w:hAnsi="Arial" w:cs="Arial"/>
          <w:vertAlign w:val="superscript"/>
        </w:rPr>
        <w:t>2</w:t>
      </w:r>
      <w:r w:rsidRPr="00042C07">
        <w:rPr>
          <w:rFonts w:ascii="Arial" w:hAnsi="Arial" w:cs="Arial"/>
        </w:rPr>
        <w:t xml:space="preserve"> of flooded area covering 46.41% of the total area.</w:t>
      </w:r>
    </w:p>
    <w:p w14:paraId="2A2F431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22E4111" w14:textId="77777777" w:rsidR="00790ADA" w:rsidRPr="00FB3A86" w:rsidRDefault="00790ADA" w:rsidP="00441B6F">
      <w:pPr>
        <w:pStyle w:val="ConcHead"/>
        <w:spacing w:after="0"/>
        <w:jc w:val="both"/>
        <w:rPr>
          <w:rFonts w:ascii="Arial" w:hAnsi="Arial" w:cs="Arial"/>
        </w:rPr>
      </w:pPr>
    </w:p>
    <w:p w14:paraId="0F53D9CF" w14:textId="77777777" w:rsidR="004B5CF1" w:rsidRDefault="00184C85" w:rsidP="004B5CF1">
      <w:pPr>
        <w:spacing w:line="360" w:lineRule="auto"/>
        <w:ind w:right="18"/>
        <w:jc w:val="both"/>
        <w:rPr>
          <w:rFonts w:ascii="Arial" w:hAnsi="Arial" w:cs="Arial"/>
        </w:rPr>
      </w:pPr>
      <w:r w:rsidRPr="00042C07">
        <w:rPr>
          <w:rFonts w:ascii="Arial" w:hAnsi="Arial" w:cs="Arial"/>
        </w:rPr>
        <w:t xml:space="preserve">The MDE generated through the integration of geoprocessing </w:t>
      </w:r>
      <w:r w:rsidRPr="00042C07">
        <w:rPr>
          <w:rFonts w:ascii="Arial" w:hAnsi="Arial" w:cs="Arial"/>
          <w:i/>
        </w:rPr>
        <w:t xml:space="preserve">software </w:t>
      </w:r>
      <w:r w:rsidRPr="00042C07">
        <w:rPr>
          <w:rFonts w:ascii="Arial" w:hAnsi="Arial" w:cs="Arial"/>
        </w:rPr>
        <w:t>proved to be satisfactory in representing the topography of the area under study. The</w:t>
      </w:r>
      <w:r w:rsidRPr="00042C07">
        <w:rPr>
          <w:rFonts w:ascii="Arial" w:hAnsi="Arial" w:cs="Arial"/>
          <w:spacing w:val="-15"/>
        </w:rPr>
        <w:t xml:space="preserve"> </w:t>
      </w:r>
      <w:r w:rsidRPr="00042C07">
        <w:rPr>
          <w:rFonts w:ascii="Arial" w:hAnsi="Arial" w:cs="Arial"/>
        </w:rPr>
        <w:t>SCS</w:t>
      </w:r>
      <w:r w:rsidRPr="00042C07">
        <w:rPr>
          <w:rFonts w:ascii="Arial" w:hAnsi="Arial" w:cs="Arial"/>
          <w:spacing w:val="-15"/>
        </w:rPr>
        <w:t xml:space="preserve"> </w:t>
      </w:r>
      <w:r w:rsidRPr="00042C07">
        <w:rPr>
          <w:rFonts w:ascii="Arial" w:hAnsi="Arial" w:cs="Arial"/>
        </w:rPr>
        <w:t>method</w:t>
      </w:r>
      <w:r w:rsidRPr="00042C07">
        <w:rPr>
          <w:rFonts w:ascii="Arial" w:hAnsi="Arial" w:cs="Arial"/>
          <w:spacing w:val="-15"/>
        </w:rPr>
        <w:t xml:space="preserve"> </w:t>
      </w:r>
      <w:r w:rsidRPr="00042C07">
        <w:rPr>
          <w:rFonts w:ascii="Arial" w:hAnsi="Arial" w:cs="Arial"/>
        </w:rPr>
        <w:t>for</w:t>
      </w:r>
      <w:r w:rsidRPr="00042C07">
        <w:rPr>
          <w:rFonts w:ascii="Arial" w:hAnsi="Arial" w:cs="Arial"/>
          <w:spacing w:val="-15"/>
        </w:rPr>
        <w:t xml:space="preserve"> </w:t>
      </w:r>
      <w:r w:rsidRPr="00042C07">
        <w:rPr>
          <w:rFonts w:ascii="Arial" w:hAnsi="Arial" w:cs="Arial"/>
        </w:rPr>
        <w:t>estimating</w:t>
      </w:r>
      <w:r w:rsidRPr="00042C07">
        <w:rPr>
          <w:rFonts w:ascii="Arial" w:hAnsi="Arial" w:cs="Arial"/>
          <w:spacing w:val="-15"/>
        </w:rPr>
        <w:t xml:space="preserve"> </w:t>
      </w:r>
      <w:r w:rsidRPr="00042C07">
        <w:rPr>
          <w:rFonts w:ascii="Arial" w:hAnsi="Arial" w:cs="Arial"/>
        </w:rPr>
        <w:t>project</w:t>
      </w:r>
      <w:r w:rsidRPr="00042C07">
        <w:rPr>
          <w:rFonts w:ascii="Arial" w:hAnsi="Arial" w:cs="Arial"/>
          <w:spacing w:val="-15"/>
        </w:rPr>
        <w:t xml:space="preserve"> </w:t>
      </w:r>
      <w:r w:rsidRPr="00042C07">
        <w:rPr>
          <w:rFonts w:ascii="Arial" w:hAnsi="Arial" w:cs="Arial"/>
        </w:rPr>
        <w:t>flows</w:t>
      </w:r>
      <w:r w:rsidRPr="00042C07">
        <w:rPr>
          <w:rFonts w:ascii="Arial" w:hAnsi="Arial" w:cs="Arial"/>
          <w:spacing w:val="-15"/>
        </w:rPr>
        <w:t xml:space="preserve"> </w:t>
      </w:r>
      <w:r w:rsidRPr="00042C07">
        <w:rPr>
          <w:rFonts w:ascii="Arial" w:hAnsi="Arial" w:cs="Arial"/>
        </w:rPr>
        <w:t>proved</w:t>
      </w:r>
      <w:r w:rsidRPr="00042C07">
        <w:rPr>
          <w:rFonts w:ascii="Arial" w:hAnsi="Arial" w:cs="Arial"/>
          <w:spacing w:val="-15"/>
        </w:rPr>
        <w:t xml:space="preserve"> </w:t>
      </w:r>
      <w:r w:rsidRPr="00042C07">
        <w:rPr>
          <w:rFonts w:ascii="Arial" w:hAnsi="Arial" w:cs="Arial"/>
        </w:rPr>
        <w:t>to</w:t>
      </w:r>
      <w:r w:rsidRPr="00042C07">
        <w:rPr>
          <w:rFonts w:ascii="Arial" w:hAnsi="Arial" w:cs="Arial"/>
          <w:spacing w:val="-15"/>
        </w:rPr>
        <w:t xml:space="preserve"> </w:t>
      </w:r>
      <w:r w:rsidRPr="00042C07">
        <w:rPr>
          <w:rFonts w:ascii="Arial" w:hAnsi="Arial" w:cs="Arial"/>
        </w:rPr>
        <w:t>be</w:t>
      </w:r>
      <w:r w:rsidRPr="00042C07">
        <w:rPr>
          <w:rFonts w:ascii="Arial" w:hAnsi="Arial" w:cs="Arial"/>
          <w:spacing w:val="-15"/>
        </w:rPr>
        <w:t xml:space="preserve"> </w:t>
      </w:r>
      <w:r w:rsidRPr="00042C07">
        <w:rPr>
          <w:rFonts w:ascii="Arial" w:hAnsi="Arial" w:cs="Arial"/>
        </w:rPr>
        <w:t>applicable,</w:t>
      </w:r>
      <w:r w:rsidRPr="00042C07">
        <w:rPr>
          <w:rFonts w:ascii="Arial" w:hAnsi="Arial" w:cs="Arial"/>
          <w:spacing w:val="-15"/>
        </w:rPr>
        <w:t xml:space="preserve"> </w:t>
      </w:r>
      <w:r w:rsidRPr="00042C07">
        <w:rPr>
          <w:rFonts w:ascii="Arial" w:hAnsi="Arial" w:cs="Arial"/>
        </w:rPr>
        <w:t>showing</w:t>
      </w:r>
      <w:r w:rsidRPr="00042C07">
        <w:rPr>
          <w:rFonts w:ascii="Arial" w:hAnsi="Arial" w:cs="Arial"/>
          <w:spacing w:val="-15"/>
        </w:rPr>
        <w:t xml:space="preserve"> </w:t>
      </w:r>
      <w:r w:rsidRPr="00042C07">
        <w:rPr>
          <w:rFonts w:ascii="Arial" w:hAnsi="Arial" w:cs="Arial"/>
        </w:rPr>
        <w:t xml:space="preserve">increasing flows as a function of return time, with the maximum estimated flow at TR 25 years. </w:t>
      </w:r>
    </w:p>
    <w:p w14:paraId="0FAF1B51" w14:textId="6F15ACA9" w:rsidR="00184C85" w:rsidRDefault="00184C85" w:rsidP="005F57C6">
      <w:pPr>
        <w:spacing w:after="240" w:line="360" w:lineRule="auto"/>
        <w:ind w:right="18"/>
        <w:jc w:val="both"/>
        <w:rPr>
          <w:rFonts w:ascii="Arial" w:hAnsi="Arial" w:cs="Arial"/>
          <w:spacing w:val="-2"/>
        </w:rPr>
      </w:pPr>
      <w:r w:rsidRPr="00042C07">
        <w:rPr>
          <w:rFonts w:ascii="Arial" w:hAnsi="Arial" w:cs="Arial"/>
        </w:rPr>
        <w:t>The</w:t>
      </w:r>
      <w:r w:rsidRPr="00042C07">
        <w:rPr>
          <w:rFonts w:ascii="Arial" w:hAnsi="Arial" w:cs="Arial"/>
          <w:spacing w:val="-15"/>
        </w:rPr>
        <w:t xml:space="preserve"> </w:t>
      </w:r>
      <w:r w:rsidRPr="00042C07">
        <w:rPr>
          <w:rFonts w:ascii="Arial" w:hAnsi="Arial" w:cs="Arial"/>
        </w:rPr>
        <w:t>application</w:t>
      </w:r>
      <w:r w:rsidRPr="00042C07">
        <w:rPr>
          <w:rFonts w:ascii="Arial" w:hAnsi="Arial" w:cs="Arial"/>
          <w:spacing w:val="-15"/>
        </w:rPr>
        <w:t xml:space="preserve"> </w:t>
      </w:r>
      <w:r w:rsidRPr="00042C07">
        <w:rPr>
          <w:rFonts w:ascii="Arial" w:hAnsi="Arial" w:cs="Arial"/>
        </w:rPr>
        <w:t>of</w:t>
      </w:r>
      <w:r w:rsidRPr="00042C07">
        <w:rPr>
          <w:rFonts w:ascii="Arial" w:hAnsi="Arial" w:cs="Arial"/>
          <w:spacing w:val="-15"/>
        </w:rPr>
        <w:t xml:space="preserve"> </w:t>
      </w:r>
      <w:r w:rsidRPr="00042C07">
        <w:rPr>
          <w:rFonts w:ascii="Arial" w:hAnsi="Arial" w:cs="Arial"/>
        </w:rPr>
        <w:t>the</w:t>
      </w:r>
      <w:r w:rsidRPr="00042C07">
        <w:rPr>
          <w:rFonts w:ascii="Arial" w:hAnsi="Arial" w:cs="Arial"/>
          <w:spacing w:val="-15"/>
        </w:rPr>
        <w:t xml:space="preserve"> </w:t>
      </w:r>
      <w:r w:rsidRPr="00042C07">
        <w:rPr>
          <w:rFonts w:ascii="Arial" w:hAnsi="Arial" w:cs="Arial"/>
        </w:rPr>
        <w:t>hydrological</w:t>
      </w:r>
      <w:r w:rsidRPr="00042C07">
        <w:rPr>
          <w:rFonts w:ascii="Arial" w:hAnsi="Arial" w:cs="Arial"/>
          <w:spacing w:val="-15"/>
        </w:rPr>
        <w:t xml:space="preserve"> </w:t>
      </w:r>
      <w:r w:rsidRPr="00042C07">
        <w:rPr>
          <w:rFonts w:ascii="Arial" w:hAnsi="Arial" w:cs="Arial"/>
        </w:rPr>
        <w:t>model</w:t>
      </w:r>
      <w:r w:rsidRPr="00042C07">
        <w:rPr>
          <w:rFonts w:ascii="Arial" w:hAnsi="Arial" w:cs="Arial"/>
          <w:spacing w:val="-15"/>
        </w:rPr>
        <w:t xml:space="preserve"> </w:t>
      </w:r>
      <w:r w:rsidRPr="00042C07">
        <w:rPr>
          <w:rFonts w:ascii="Arial" w:hAnsi="Arial" w:cs="Arial"/>
        </w:rPr>
        <w:t>using</w:t>
      </w:r>
      <w:r w:rsidRPr="00042C07">
        <w:rPr>
          <w:rFonts w:ascii="Arial" w:hAnsi="Arial" w:cs="Arial"/>
          <w:spacing w:val="-15"/>
        </w:rPr>
        <w:t xml:space="preserve"> </w:t>
      </w:r>
      <w:r w:rsidRPr="00042C07">
        <w:rPr>
          <w:rFonts w:ascii="Arial" w:hAnsi="Arial" w:cs="Arial"/>
        </w:rPr>
        <w:t>the</w:t>
      </w:r>
      <w:r w:rsidRPr="00042C07">
        <w:rPr>
          <w:rFonts w:ascii="Arial" w:hAnsi="Arial" w:cs="Arial"/>
          <w:spacing w:val="-15"/>
        </w:rPr>
        <w:t xml:space="preserve"> </w:t>
      </w:r>
      <w:r w:rsidRPr="00042C07">
        <w:rPr>
          <w:rFonts w:ascii="Arial" w:hAnsi="Arial" w:cs="Arial"/>
        </w:rPr>
        <w:t>SCS</w:t>
      </w:r>
      <w:r w:rsidRPr="00042C07">
        <w:rPr>
          <w:rFonts w:ascii="Arial" w:hAnsi="Arial" w:cs="Arial"/>
          <w:spacing w:val="-15"/>
        </w:rPr>
        <w:t xml:space="preserve"> </w:t>
      </w:r>
      <w:r w:rsidRPr="00042C07">
        <w:rPr>
          <w:rFonts w:ascii="Arial" w:hAnsi="Arial" w:cs="Arial"/>
        </w:rPr>
        <w:t>unit</w:t>
      </w:r>
      <w:r w:rsidRPr="00042C07">
        <w:rPr>
          <w:rFonts w:ascii="Arial" w:hAnsi="Arial" w:cs="Arial"/>
          <w:spacing w:val="-15"/>
        </w:rPr>
        <w:t xml:space="preserve"> </w:t>
      </w:r>
      <w:r w:rsidRPr="00042C07">
        <w:rPr>
          <w:rFonts w:ascii="Arial" w:hAnsi="Arial" w:cs="Arial"/>
        </w:rPr>
        <w:t>hydrograph</w:t>
      </w:r>
      <w:r w:rsidRPr="00042C07">
        <w:rPr>
          <w:rFonts w:ascii="Arial" w:hAnsi="Arial" w:cs="Arial"/>
          <w:spacing w:val="-15"/>
        </w:rPr>
        <w:t xml:space="preserve"> </w:t>
      </w:r>
      <w:r w:rsidRPr="00042C07">
        <w:rPr>
          <w:rFonts w:ascii="Arial" w:hAnsi="Arial" w:cs="Arial"/>
        </w:rPr>
        <w:t>method</w:t>
      </w:r>
      <w:r w:rsidRPr="00042C07">
        <w:rPr>
          <w:rFonts w:ascii="Arial" w:hAnsi="Arial" w:cs="Arial"/>
          <w:spacing w:val="-15"/>
        </w:rPr>
        <w:t xml:space="preserve"> </w:t>
      </w:r>
      <w:r w:rsidRPr="00042C07">
        <w:rPr>
          <w:rFonts w:ascii="Arial" w:hAnsi="Arial" w:cs="Arial"/>
        </w:rPr>
        <w:t>coupled with HEC-RAS made it possible to characterize the hydrodynamics of the drainage system in order</w:t>
      </w:r>
      <w:r w:rsidRPr="00042C07">
        <w:rPr>
          <w:rFonts w:ascii="Arial" w:hAnsi="Arial" w:cs="Arial"/>
          <w:spacing w:val="-1"/>
        </w:rPr>
        <w:t xml:space="preserve"> </w:t>
      </w:r>
      <w:r w:rsidRPr="00042C07">
        <w:rPr>
          <w:rFonts w:ascii="Arial" w:hAnsi="Arial" w:cs="Arial"/>
        </w:rPr>
        <w:t>to understand</w:t>
      </w:r>
      <w:r w:rsidRPr="00042C07">
        <w:rPr>
          <w:rFonts w:ascii="Arial" w:hAnsi="Arial" w:cs="Arial"/>
          <w:spacing w:val="-1"/>
        </w:rPr>
        <w:t xml:space="preserve"> </w:t>
      </w:r>
      <w:r w:rsidRPr="00042C07">
        <w:rPr>
          <w:rFonts w:ascii="Arial" w:hAnsi="Arial" w:cs="Arial"/>
        </w:rPr>
        <w:t>the</w:t>
      </w:r>
      <w:r w:rsidRPr="00042C07">
        <w:rPr>
          <w:rFonts w:ascii="Arial" w:hAnsi="Arial" w:cs="Arial"/>
          <w:spacing w:val="-1"/>
        </w:rPr>
        <w:t xml:space="preserve"> </w:t>
      </w:r>
      <w:r w:rsidRPr="00042C07">
        <w:rPr>
          <w:rFonts w:ascii="Arial" w:hAnsi="Arial" w:cs="Arial"/>
        </w:rPr>
        <w:t>basin's water</w:t>
      </w:r>
      <w:r w:rsidRPr="00042C07">
        <w:rPr>
          <w:rFonts w:ascii="Arial" w:hAnsi="Arial" w:cs="Arial"/>
          <w:spacing w:val="-2"/>
        </w:rPr>
        <w:t xml:space="preserve"> </w:t>
      </w:r>
      <w:r w:rsidRPr="00042C07">
        <w:rPr>
          <w:rFonts w:ascii="Arial" w:hAnsi="Arial" w:cs="Arial"/>
        </w:rPr>
        <w:t>intake</w:t>
      </w:r>
      <w:r w:rsidRPr="00042C07">
        <w:rPr>
          <w:rFonts w:ascii="Arial" w:hAnsi="Arial" w:cs="Arial"/>
          <w:spacing w:val="-1"/>
        </w:rPr>
        <w:t xml:space="preserve"> </w:t>
      </w:r>
      <w:r w:rsidRPr="00042C07">
        <w:rPr>
          <w:rFonts w:ascii="Arial" w:hAnsi="Arial" w:cs="Arial"/>
        </w:rPr>
        <w:t xml:space="preserve">and retention capacity. 4th district is the most susceptible to flooding, with an average flooded area of 25.2% and an elevation of 2.6 </w:t>
      </w:r>
      <w:proofErr w:type="spellStart"/>
      <w:r w:rsidRPr="00042C07">
        <w:rPr>
          <w:rFonts w:ascii="Arial" w:hAnsi="Arial" w:cs="Arial"/>
        </w:rPr>
        <w:lastRenderedPageBreak/>
        <w:t>metres</w:t>
      </w:r>
      <w:proofErr w:type="spellEnd"/>
      <w:r w:rsidRPr="00042C07">
        <w:rPr>
          <w:rFonts w:ascii="Arial" w:hAnsi="Arial" w:cs="Arial"/>
        </w:rPr>
        <w:t>, depending on the return periods, since it is the area where the watercourses meet, given that the state of the infrastructure inevitably conditions hydraulic overtopping.</w:t>
      </w:r>
      <w:r w:rsidR="003B3802">
        <w:rPr>
          <w:rFonts w:ascii="Arial" w:hAnsi="Arial" w:cs="Arial"/>
        </w:rPr>
        <w:t xml:space="preserve"> </w:t>
      </w:r>
      <w:r w:rsidRPr="00042C07">
        <w:rPr>
          <w:rFonts w:ascii="Arial" w:hAnsi="Arial" w:cs="Arial"/>
        </w:rPr>
        <w:t xml:space="preserve">The mapping of flood areas generated by HEC-RAS was crucial in obtaining and exporting the results to geographic information </w:t>
      </w:r>
      <w:r w:rsidRPr="00042C07">
        <w:rPr>
          <w:rFonts w:ascii="Arial" w:hAnsi="Arial" w:cs="Arial"/>
          <w:i/>
        </w:rPr>
        <w:t>software</w:t>
      </w:r>
      <w:r w:rsidRPr="00042C07">
        <w:rPr>
          <w:rFonts w:ascii="Arial" w:hAnsi="Arial" w:cs="Arial"/>
        </w:rPr>
        <w:t xml:space="preserve">, allowing detailed mapping of flood spots according to the </w:t>
      </w:r>
      <w:proofErr w:type="spellStart"/>
      <w:r w:rsidRPr="00042C07">
        <w:rPr>
          <w:rFonts w:ascii="Arial" w:hAnsi="Arial" w:cs="Arial"/>
        </w:rPr>
        <w:t>neighbourhoods</w:t>
      </w:r>
      <w:proofErr w:type="spellEnd"/>
      <w:r w:rsidRPr="00042C07">
        <w:rPr>
          <w:rFonts w:ascii="Arial" w:hAnsi="Arial" w:cs="Arial"/>
        </w:rPr>
        <w:t xml:space="preserve"> under study, making</w:t>
      </w:r>
      <w:r w:rsidRPr="00042C07">
        <w:rPr>
          <w:rFonts w:ascii="Arial" w:hAnsi="Arial" w:cs="Arial"/>
          <w:spacing w:val="-1"/>
        </w:rPr>
        <w:t xml:space="preserve"> </w:t>
      </w:r>
      <w:r w:rsidRPr="00042C07">
        <w:rPr>
          <w:rFonts w:ascii="Arial" w:hAnsi="Arial" w:cs="Arial"/>
        </w:rPr>
        <w:t xml:space="preserve">it an important tool to </w:t>
      </w:r>
      <w:r w:rsidRPr="00042C07">
        <w:rPr>
          <w:rFonts w:ascii="Arial" w:hAnsi="Arial" w:cs="Arial"/>
          <w:spacing w:val="-2"/>
        </w:rPr>
        <w:t>help</w:t>
      </w:r>
      <w:r w:rsidRPr="00042C07">
        <w:rPr>
          <w:rFonts w:ascii="Arial" w:hAnsi="Arial" w:cs="Arial"/>
          <w:spacing w:val="-5"/>
        </w:rPr>
        <w:t xml:space="preserve"> </w:t>
      </w:r>
      <w:r w:rsidRPr="00042C07">
        <w:rPr>
          <w:rFonts w:ascii="Arial" w:hAnsi="Arial" w:cs="Arial"/>
          <w:spacing w:val="-2"/>
        </w:rPr>
        <w:t>control</w:t>
      </w:r>
      <w:r w:rsidRPr="00042C07">
        <w:rPr>
          <w:rFonts w:ascii="Arial" w:hAnsi="Arial" w:cs="Arial"/>
          <w:spacing w:val="-7"/>
        </w:rPr>
        <w:t xml:space="preserve"> </w:t>
      </w:r>
      <w:r w:rsidRPr="00042C07">
        <w:rPr>
          <w:rFonts w:ascii="Arial" w:hAnsi="Arial" w:cs="Arial"/>
          <w:spacing w:val="-2"/>
        </w:rPr>
        <w:t>and</w:t>
      </w:r>
      <w:r w:rsidRPr="00042C07">
        <w:rPr>
          <w:rFonts w:ascii="Arial" w:hAnsi="Arial" w:cs="Arial"/>
          <w:spacing w:val="-7"/>
        </w:rPr>
        <w:t xml:space="preserve"> </w:t>
      </w:r>
      <w:r w:rsidRPr="00042C07">
        <w:rPr>
          <w:rFonts w:ascii="Arial" w:hAnsi="Arial" w:cs="Arial"/>
          <w:spacing w:val="-2"/>
        </w:rPr>
        <w:t>monitor</w:t>
      </w:r>
      <w:r w:rsidRPr="00042C07">
        <w:rPr>
          <w:rFonts w:ascii="Arial" w:hAnsi="Arial" w:cs="Arial"/>
          <w:spacing w:val="-7"/>
        </w:rPr>
        <w:t xml:space="preserve"> </w:t>
      </w:r>
      <w:r w:rsidRPr="00042C07">
        <w:rPr>
          <w:rFonts w:ascii="Arial" w:hAnsi="Arial" w:cs="Arial"/>
          <w:spacing w:val="-2"/>
        </w:rPr>
        <w:t>scenarios</w:t>
      </w:r>
      <w:r w:rsidRPr="00042C07">
        <w:rPr>
          <w:rFonts w:ascii="Arial" w:hAnsi="Arial" w:cs="Arial"/>
          <w:spacing w:val="-7"/>
        </w:rPr>
        <w:t xml:space="preserve"> </w:t>
      </w:r>
      <w:r w:rsidRPr="00042C07">
        <w:rPr>
          <w:rFonts w:ascii="Arial" w:hAnsi="Arial" w:cs="Arial"/>
          <w:spacing w:val="-2"/>
        </w:rPr>
        <w:t>arising</w:t>
      </w:r>
      <w:r w:rsidRPr="00042C07">
        <w:rPr>
          <w:rFonts w:ascii="Arial" w:hAnsi="Arial" w:cs="Arial"/>
          <w:spacing w:val="-5"/>
        </w:rPr>
        <w:t xml:space="preserve"> </w:t>
      </w:r>
      <w:r w:rsidRPr="00042C07">
        <w:rPr>
          <w:rFonts w:ascii="Arial" w:hAnsi="Arial" w:cs="Arial"/>
          <w:spacing w:val="-2"/>
        </w:rPr>
        <w:t>from</w:t>
      </w:r>
      <w:r w:rsidRPr="00042C07">
        <w:rPr>
          <w:rFonts w:ascii="Arial" w:hAnsi="Arial" w:cs="Arial"/>
          <w:spacing w:val="-5"/>
        </w:rPr>
        <w:t xml:space="preserve"> </w:t>
      </w:r>
      <w:r w:rsidRPr="00042C07">
        <w:rPr>
          <w:rFonts w:ascii="Arial" w:hAnsi="Arial" w:cs="Arial"/>
          <w:spacing w:val="-2"/>
        </w:rPr>
        <w:t>flood</w:t>
      </w:r>
      <w:r w:rsidRPr="00042C07">
        <w:rPr>
          <w:rFonts w:ascii="Arial" w:hAnsi="Arial" w:cs="Arial"/>
          <w:spacing w:val="-7"/>
        </w:rPr>
        <w:t xml:space="preserve"> </w:t>
      </w:r>
      <w:r w:rsidRPr="00042C07">
        <w:rPr>
          <w:rFonts w:ascii="Arial" w:hAnsi="Arial" w:cs="Arial"/>
          <w:spacing w:val="-2"/>
        </w:rPr>
        <w:t>management</w:t>
      </w:r>
      <w:r w:rsidRPr="00042C07">
        <w:rPr>
          <w:rFonts w:ascii="Arial" w:hAnsi="Arial" w:cs="Arial"/>
          <w:spacing w:val="-7"/>
        </w:rPr>
        <w:t xml:space="preserve"> </w:t>
      </w:r>
      <w:r w:rsidRPr="00042C07">
        <w:rPr>
          <w:rFonts w:ascii="Arial" w:hAnsi="Arial" w:cs="Arial"/>
          <w:spacing w:val="-2"/>
        </w:rPr>
        <w:t>in</w:t>
      </w:r>
      <w:r w:rsidRPr="00042C07">
        <w:rPr>
          <w:rFonts w:ascii="Arial" w:hAnsi="Arial" w:cs="Arial"/>
          <w:spacing w:val="-5"/>
        </w:rPr>
        <w:t xml:space="preserve"> </w:t>
      </w:r>
      <w:r w:rsidRPr="00042C07">
        <w:rPr>
          <w:rFonts w:ascii="Arial" w:hAnsi="Arial" w:cs="Arial"/>
          <w:spacing w:val="-2"/>
        </w:rPr>
        <w:t>the</w:t>
      </w:r>
      <w:r w:rsidRPr="00042C07">
        <w:rPr>
          <w:rFonts w:ascii="Arial" w:hAnsi="Arial" w:cs="Arial"/>
          <w:spacing w:val="-7"/>
        </w:rPr>
        <w:t xml:space="preserve"> </w:t>
      </w:r>
      <w:r w:rsidRPr="00042C07">
        <w:rPr>
          <w:rFonts w:ascii="Arial" w:hAnsi="Arial" w:cs="Arial"/>
          <w:spacing w:val="-2"/>
        </w:rPr>
        <w:t>urban</w:t>
      </w:r>
      <w:r w:rsidRPr="00042C07">
        <w:rPr>
          <w:rFonts w:ascii="Arial" w:hAnsi="Arial" w:cs="Arial"/>
          <w:spacing w:val="-7"/>
        </w:rPr>
        <w:t xml:space="preserve"> </w:t>
      </w:r>
      <w:r w:rsidRPr="00042C07">
        <w:rPr>
          <w:rFonts w:ascii="Arial" w:hAnsi="Arial" w:cs="Arial"/>
          <w:spacing w:val="-2"/>
        </w:rPr>
        <w:t>area</w:t>
      </w:r>
      <w:r w:rsidRPr="00042C07">
        <w:rPr>
          <w:rFonts w:ascii="Arial" w:hAnsi="Arial" w:cs="Arial"/>
          <w:spacing w:val="-8"/>
        </w:rPr>
        <w:t xml:space="preserve"> </w:t>
      </w:r>
      <w:r w:rsidRPr="00042C07">
        <w:rPr>
          <w:rFonts w:ascii="Arial" w:hAnsi="Arial" w:cs="Arial"/>
          <w:spacing w:val="-2"/>
        </w:rPr>
        <w:t>under study.</w:t>
      </w:r>
    </w:p>
    <w:p w14:paraId="0031D45A" w14:textId="77777777" w:rsidR="00477382" w:rsidRPr="004876A6" w:rsidRDefault="00477382" w:rsidP="00477382">
      <w:pPr>
        <w:spacing w:after="200" w:line="276" w:lineRule="auto"/>
        <w:rPr>
          <w:rFonts w:ascii="Calibri" w:eastAsia="Calibri" w:hAnsi="Calibri"/>
          <w:b/>
          <w:kern w:val="2"/>
          <w:sz w:val="22"/>
          <w:szCs w:val="22"/>
          <w:highlight w:val="yellow"/>
        </w:rPr>
      </w:pPr>
      <w:r w:rsidRPr="004876A6">
        <w:rPr>
          <w:rFonts w:ascii="Calibri" w:eastAsia="Calibri" w:hAnsi="Calibri"/>
          <w:b/>
          <w:kern w:val="2"/>
          <w:sz w:val="22"/>
          <w:szCs w:val="22"/>
          <w:highlight w:val="yellow"/>
        </w:rPr>
        <w:t>Disclaimer (Artificial intelligence)</w:t>
      </w:r>
    </w:p>
    <w:p w14:paraId="12AC3DD7" w14:textId="77777777" w:rsidR="00477382" w:rsidRPr="00477382" w:rsidRDefault="00477382" w:rsidP="00477382">
      <w:pPr>
        <w:spacing w:after="200" w:line="276" w:lineRule="auto"/>
        <w:rPr>
          <w:rFonts w:ascii="Calibri" w:eastAsia="Calibri" w:hAnsi="Calibri"/>
          <w:kern w:val="2"/>
          <w:sz w:val="22"/>
          <w:szCs w:val="22"/>
          <w:highlight w:val="yellow"/>
        </w:rPr>
      </w:pPr>
      <w:r w:rsidRPr="00477382">
        <w:rPr>
          <w:rFonts w:ascii="Calibri" w:eastAsia="Calibri" w:hAnsi="Calibri"/>
          <w:kern w:val="2"/>
          <w:sz w:val="22"/>
          <w:szCs w:val="22"/>
          <w:highlight w:val="yellow"/>
        </w:rPr>
        <w:t xml:space="preserve">Option 1: </w:t>
      </w:r>
    </w:p>
    <w:p w14:paraId="74CD1CF9" w14:textId="77777777" w:rsidR="00477382" w:rsidRPr="00477382" w:rsidRDefault="00477382" w:rsidP="005332D4">
      <w:pPr>
        <w:spacing w:after="200" w:line="276" w:lineRule="auto"/>
        <w:jc w:val="both"/>
        <w:rPr>
          <w:rFonts w:ascii="Calibri" w:eastAsia="Calibri" w:hAnsi="Calibri"/>
          <w:kern w:val="2"/>
          <w:sz w:val="22"/>
          <w:szCs w:val="22"/>
          <w:highlight w:val="yellow"/>
        </w:rPr>
      </w:pPr>
      <w:r w:rsidRPr="00477382">
        <w:rPr>
          <w:rFonts w:ascii="Calibri" w:eastAsia="Calibri" w:hAnsi="Calibri"/>
          <w:kern w:val="2"/>
          <w:sz w:val="22"/>
          <w:szCs w:val="22"/>
          <w:highlight w:val="yellow"/>
        </w:rPr>
        <w:t>Author(s) hereby declare that NO generative AI technologies such as Large Language Models (</w:t>
      </w:r>
      <w:proofErr w:type="spellStart"/>
      <w:r w:rsidRPr="00477382">
        <w:rPr>
          <w:rFonts w:ascii="Calibri" w:eastAsia="Calibri" w:hAnsi="Calibri"/>
          <w:kern w:val="2"/>
          <w:sz w:val="22"/>
          <w:szCs w:val="22"/>
          <w:highlight w:val="yellow"/>
        </w:rPr>
        <w:t>ChatGPT</w:t>
      </w:r>
      <w:proofErr w:type="spellEnd"/>
      <w:r w:rsidRPr="00477382">
        <w:rPr>
          <w:rFonts w:ascii="Calibri" w:eastAsia="Calibri" w:hAnsi="Calibri"/>
          <w:kern w:val="2"/>
          <w:sz w:val="22"/>
          <w:szCs w:val="22"/>
          <w:highlight w:val="yellow"/>
        </w:rPr>
        <w:t xml:space="preserve">, COPILOT, etc.) and text-to-image generators have been used during the writing or editing of this manuscript. </w:t>
      </w:r>
    </w:p>
    <w:p w14:paraId="0DDD22DF" w14:textId="7CDBE7E0" w:rsidR="00B01FCD" w:rsidRDefault="00B01FCD" w:rsidP="00690D08">
      <w:pPr>
        <w:pStyle w:val="ReferHead"/>
        <w:jc w:val="both"/>
        <w:rPr>
          <w:rFonts w:ascii="Arial" w:hAnsi="Arial" w:cs="Arial"/>
          <w:lang w:val="pt-PT"/>
        </w:rPr>
      </w:pPr>
      <w:r w:rsidRPr="00EA080F">
        <w:rPr>
          <w:rFonts w:ascii="Arial" w:hAnsi="Arial" w:cs="Arial"/>
          <w:lang w:val="pt-PT"/>
        </w:rPr>
        <w:t>References</w:t>
      </w:r>
    </w:p>
    <w:p w14:paraId="20A05BF8" w14:textId="77777777" w:rsidR="00410BC0" w:rsidRDefault="00410BC0" w:rsidP="00410BC0">
      <w:pPr>
        <w:spacing w:after="240" w:line="360" w:lineRule="auto"/>
        <w:ind w:right="18"/>
        <w:jc w:val="both"/>
        <w:rPr>
          <w:rFonts w:ascii="Arial" w:hAnsi="Arial" w:cs="Arial"/>
          <w:lang w:val="pt-PT"/>
        </w:rPr>
      </w:pPr>
      <w:bookmarkStart w:id="2" w:name="_Hlk198309815"/>
      <w:r w:rsidRPr="00BE35D9">
        <w:rPr>
          <w:rFonts w:ascii="Arial" w:hAnsi="Arial" w:cs="Arial"/>
          <w:highlight w:val="yellow"/>
          <w:lang w:val="pt-PT"/>
        </w:rPr>
        <w:t xml:space="preserve">Alves, M. E. P., Fan, F. M., Paiva, R. C. D. de, Siqueira, V. A., Fleischmann, A. S., Brêda, J. P., Laipelt, L., &amp; Araújo, A. A. (2022). </w:t>
      </w:r>
      <w:r w:rsidRPr="00BE35D9">
        <w:rPr>
          <w:rFonts w:ascii="Arial" w:hAnsi="Arial" w:cs="Arial"/>
          <w:highlight w:val="yellow"/>
        </w:rPr>
        <w:t xml:space="preserve">Assessing the capacity of large-scale </w:t>
      </w:r>
      <w:proofErr w:type="spellStart"/>
      <w:r w:rsidRPr="00BE35D9">
        <w:rPr>
          <w:rFonts w:ascii="Arial" w:hAnsi="Arial" w:cs="Arial"/>
          <w:highlight w:val="yellow"/>
        </w:rPr>
        <w:t>hydrologichydrodynamic</w:t>
      </w:r>
      <w:proofErr w:type="spellEnd"/>
      <w:r w:rsidRPr="00BE35D9">
        <w:rPr>
          <w:rFonts w:ascii="Arial" w:hAnsi="Arial" w:cs="Arial"/>
          <w:highlight w:val="yellow"/>
        </w:rPr>
        <w:t xml:space="preserve"> models for mapping flood hazard in southern Brazil. </w:t>
      </w:r>
      <w:r w:rsidRPr="00BE35D9">
        <w:rPr>
          <w:rFonts w:ascii="Arial" w:hAnsi="Arial" w:cs="Arial"/>
          <w:i/>
          <w:iCs/>
          <w:highlight w:val="yellow"/>
          <w:lang w:val="pt-PT"/>
        </w:rPr>
        <w:t>Revista Brasileira de Recursos Hídricos</w:t>
      </w:r>
      <w:r w:rsidRPr="00BE35D9">
        <w:rPr>
          <w:rFonts w:ascii="Arial" w:hAnsi="Arial" w:cs="Arial"/>
          <w:highlight w:val="yellow"/>
          <w:lang w:val="pt-PT"/>
        </w:rPr>
        <w:t xml:space="preserve">, </w:t>
      </w:r>
      <w:r w:rsidRPr="00BE35D9">
        <w:rPr>
          <w:rFonts w:ascii="Arial" w:hAnsi="Arial" w:cs="Arial"/>
          <w:i/>
          <w:iCs/>
          <w:highlight w:val="yellow"/>
          <w:lang w:val="pt-PT"/>
        </w:rPr>
        <w:t>27</w:t>
      </w:r>
      <w:r w:rsidRPr="00BE35D9">
        <w:rPr>
          <w:rFonts w:ascii="Arial" w:hAnsi="Arial" w:cs="Arial"/>
          <w:highlight w:val="yellow"/>
          <w:lang w:val="pt-PT"/>
        </w:rPr>
        <w:t xml:space="preserve">. </w:t>
      </w:r>
      <w:r>
        <w:fldChar w:fldCharType="begin"/>
      </w:r>
      <w:r>
        <w:instrText xml:space="preserve"> HYPERLINK "https://doi.org/10.1590/2318-0331.272220220009" </w:instrText>
      </w:r>
      <w:r>
        <w:fldChar w:fldCharType="separate"/>
      </w:r>
      <w:r w:rsidRPr="00BE35D9">
        <w:rPr>
          <w:rStyle w:val="Hyperlink"/>
          <w:rFonts w:ascii="Arial" w:hAnsi="Arial" w:cs="Arial"/>
          <w:highlight w:val="yellow"/>
          <w:lang w:val="pt-PT"/>
        </w:rPr>
        <w:t>https://doi.org/10.1590/2318-0331.272220220009</w:t>
      </w:r>
      <w:r>
        <w:rPr>
          <w:rStyle w:val="Hyperlink"/>
          <w:rFonts w:ascii="Arial" w:hAnsi="Arial" w:cs="Arial"/>
          <w:highlight w:val="yellow"/>
          <w:lang w:val="pt-PT"/>
        </w:rPr>
        <w:fldChar w:fldCharType="end"/>
      </w:r>
      <w:r w:rsidRPr="00472EF8">
        <w:rPr>
          <w:rFonts w:ascii="Arial" w:hAnsi="Arial" w:cs="Arial"/>
          <w:highlight w:val="green"/>
          <w:lang w:val="pt-PT"/>
        </w:rPr>
        <w:t>.</w:t>
      </w:r>
    </w:p>
    <w:p w14:paraId="42F4FC14" w14:textId="77777777" w:rsidR="00410BC0" w:rsidRPr="00472EF8" w:rsidRDefault="00410BC0" w:rsidP="00410BC0">
      <w:pPr>
        <w:spacing w:after="240" w:line="360" w:lineRule="auto"/>
        <w:ind w:right="18"/>
        <w:jc w:val="both"/>
        <w:rPr>
          <w:rFonts w:ascii="Arial" w:hAnsi="Arial" w:cs="Arial"/>
          <w:lang w:val="pt-PT"/>
        </w:rPr>
      </w:pPr>
      <w:r w:rsidRPr="00D55334">
        <w:rPr>
          <w:rFonts w:ascii="Arial" w:hAnsi="Arial" w:cs="Arial"/>
          <w:highlight w:val="yellow"/>
          <w:lang w:val="pt-PT"/>
        </w:rPr>
        <w:t xml:space="preserve">Ansarifard, S., Eyvazi, M., Kalantari, M., Mohseni, B., Ghorbanifard, M., Moghaddam, H. J., &amp; Nouri, M. (2024). </w:t>
      </w:r>
      <w:r w:rsidRPr="00D55334">
        <w:rPr>
          <w:rFonts w:ascii="Arial" w:hAnsi="Arial" w:cs="Arial"/>
          <w:highlight w:val="yellow"/>
        </w:rPr>
        <w:t>Simulation of floods under the influence of effective fa</w:t>
      </w:r>
      <w:bookmarkStart w:id="3" w:name="_GoBack"/>
      <w:bookmarkEnd w:id="3"/>
      <w:r w:rsidRPr="00D55334">
        <w:rPr>
          <w:rFonts w:ascii="Arial" w:hAnsi="Arial" w:cs="Arial"/>
          <w:highlight w:val="yellow"/>
        </w:rPr>
        <w:t xml:space="preserve">ctors in hydraulic and hydrological models using HEC-RAS and MIKE 21. </w:t>
      </w:r>
      <w:r w:rsidRPr="00D55334">
        <w:rPr>
          <w:rFonts w:ascii="Arial" w:hAnsi="Arial" w:cs="Arial"/>
          <w:i/>
          <w:iCs/>
          <w:highlight w:val="yellow"/>
        </w:rPr>
        <w:t>Discover Water</w:t>
      </w:r>
      <w:r w:rsidRPr="00D55334">
        <w:rPr>
          <w:rFonts w:ascii="Arial" w:hAnsi="Arial" w:cs="Arial"/>
          <w:highlight w:val="yellow"/>
        </w:rPr>
        <w:t xml:space="preserve">, </w:t>
      </w:r>
      <w:r w:rsidRPr="00D55334">
        <w:rPr>
          <w:rFonts w:ascii="Arial" w:hAnsi="Arial" w:cs="Arial"/>
          <w:i/>
          <w:iCs/>
          <w:highlight w:val="yellow"/>
        </w:rPr>
        <w:t>4</w:t>
      </w:r>
      <w:r w:rsidRPr="00D55334">
        <w:rPr>
          <w:rFonts w:ascii="Arial" w:hAnsi="Arial" w:cs="Arial"/>
          <w:highlight w:val="yellow"/>
        </w:rPr>
        <w:t xml:space="preserve">(1), 1–31. </w:t>
      </w:r>
      <w:hyperlink r:id="rId21" w:history="1">
        <w:r w:rsidRPr="00D55334">
          <w:rPr>
            <w:rStyle w:val="Hyperlink"/>
            <w:rFonts w:ascii="Arial" w:hAnsi="Arial" w:cs="Arial"/>
            <w:highlight w:val="yellow"/>
            <w:lang w:val="pt-PT"/>
          </w:rPr>
          <w:t>https://doi.org/10.1007/s43832-024-00155-0</w:t>
        </w:r>
      </w:hyperlink>
      <w:r w:rsidRPr="00D55334">
        <w:rPr>
          <w:rFonts w:ascii="Arial" w:hAnsi="Arial" w:cs="Arial"/>
          <w:highlight w:val="yellow"/>
          <w:lang w:val="pt-PT"/>
        </w:rPr>
        <w:t>.</w:t>
      </w:r>
    </w:p>
    <w:p w14:paraId="4B7773F1" w14:textId="77777777" w:rsidR="00410BC0" w:rsidRDefault="00410BC0" w:rsidP="00410BC0">
      <w:pPr>
        <w:spacing w:after="240" w:line="360" w:lineRule="auto"/>
        <w:ind w:right="18"/>
        <w:jc w:val="both"/>
        <w:rPr>
          <w:rFonts w:ascii="Arial" w:hAnsi="Arial" w:cs="Arial"/>
          <w:lang w:val="pt-PT"/>
        </w:rPr>
      </w:pPr>
      <w:r w:rsidRPr="00DA0090">
        <w:rPr>
          <w:rFonts w:ascii="Arial" w:hAnsi="Arial" w:cs="Arial"/>
          <w:highlight w:val="yellow"/>
          <w:lang w:val="pt-PT"/>
        </w:rPr>
        <w:t xml:space="preserve">Batista, J. A. do N., &amp; Boldrin, A. J. (2018). </w:t>
      </w:r>
      <w:r w:rsidRPr="00DA0090">
        <w:rPr>
          <w:rFonts w:ascii="Arial" w:hAnsi="Arial" w:cs="Arial"/>
          <w:highlight w:val="yellow"/>
        </w:rPr>
        <w:t xml:space="preserve">Evaluation of the hydraulic performance of an urban rainwater drainage system. </w:t>
      </w:r>
      <w:r w:rsidRPr="00DA0090">
        <w:rPr>
          <w:rFonts w:ascii="Arial" w:hAnsi="Arial" w:cs="Arial"/>
          <w:i/>
          <w:iCs/>
          <w:highlight w:val="yellow"/>
          <w:lang w:val="pt-PT"/>
        </w:rPr>
        <w:t>Sanitary and Environmental Engineering</w:t>
      </w:r>
      <w:r w:rsidRPr="00DA0090">
        <w:rPr>
          <w:rFonts w:ascii="Arial" w:hAnsi="Arial" w:cs="Arial"/>
          <w:highlight w:val="yellow"/>
          <w:lang w:val="pt-PT"/>
        </w:rPr>
        <w:t xml:space="preserve">, </w:t>
      </w:r>
      <w:r w:rsidRPr="00DA0090">
        <w:rPr>
          <w:rFonts w:ascii="Arial" w:hAnsi="Arial" w:cs="Arial"/>
          <w:i/>
          <w:iCs/>
          <w:highlight w:val="yellow"/>
          <w:lang w:val="pt-PT"/>
        </w:rPr>
        <w:t>23</w:t>
      </w:r>
      <w:r w:rsidRPr="00DA0090">
        <w:rPr>
          <w:rFonts w:ascii="Arial" w:hAnsi="Arial" w:cs="Arial"/>
          <w:highlight w:val="yellow"/>
          <w:lang w:val="pt-PT"/>
        </w:rPr>
        <w:t xml:space="preserve">(2), 263–273. </w:t>
      </w:r>
      <w:r>
        <w:fldChar w:fldCharType="begin"/>
      </w:r>
      <w:r>
        <w:instrText xml:space="preserve"> HYPERLINK "https://doi.org/10.1590/s1413-41522018170663" </w:instrText>
      </w:r>
      <w:r>
        <w:fldChar w:fldCharType="separate"/>
      </w:r>
      <w:r w:rsidRPr="00DA0090">
        <w:rPr>
          <w:rStyle w:val="Hyperlink"/>
          <w:rFonts w:ascii="Arial" w:hAnsi="Arial" w:cs="Arial"/>
          <w:highlight w:val="yellow"/>
          <w:lang w:val="pt-PT"/>
        </w:rPr>
        <w:t>https://doi.org/10.1590/s1413-41522018170663</w:t>
      </w:r>
      <w:r>
        <w:rPr>
          <w:rStyle w:val="Hyperlink"/>
          <w:rFonts w:ascii="Arial" w:hAnsi="Arial" w:cs="Arial"/>
          <w:highlight w:val="yellow"/>
          <w:lang w:val="pt-PT"/>
        </w:rPr>
        <w:fldChar w:fldCharType="end"/>
      </w:r>
      <w:r w:rsidRPr="00DA0090">
        <w:rPr>
          <w:rFonts w:ascii="Arial" w:hAnsi="Arial" w:cs="Arial"/>
          <w:highlight w:val="yellow"/>
          <w:lang w:val="pt-PT"/>
        </w:rPr>
        <w:t>.</w:t>
      </w:r>
    </w:p>
    <w:p w14:paraId="40A7B4E0" w14:textId="77777777" w:rsidR="00410BC0" w:rsidRPr="00C81B7C" w:rsidRDefault="00410BC0" w:rsidP="00410BC0">
      <w:pPr>
        <w:spacing w:after="240" w:line="360" w:lineRule="auto"/>
        <w:ind w:right="18"/>
        <w:jc w:val="both"/>
        <w:rPr>
          <w:rFonts w:ascii="Arial" w:hAnsi="Arial" w:cs="Arial"/>
          <w:highlight w:val="yellow"/>
          <w:lang w:val="pt-PT"/>
        </w:rPr>
      </w:pPr>
      <w:r w:rsidRPr="00C81B7C">
        <w:rPr>
          <w:rFonts w:ascii="Arial" w:hAnsi="Arial" w:cs="Arial"/>
          <w:highlight w:val="yellow"/>
          <w:lang w:val="pt-PT"/>
        </w:rPr>
        <w:t xml:space="preserve">Brito, E. R. De, Bastos, F. de H., Cordeiro, A. M. N., Silva, Ícaro B. Da, Paula, D. P. DE, CARVALHO, R. G. DE, &amp; SOARES, H. DOS S. (2025). modelagem hidráulica aplicada à análise de riscos de inundação em áreas urbanas brasileiras: o caso da zona especial de interesse social (zeis) do lagamar, fortaleza (nordeste do brasil). </w:t>
      </w:r>
      <w:r w:rsidRPr="00C81B7C">
        <w:rPr>
          <w:rFonts w:ascii="Arial" w:hAnsi="Arial" w:cs="Arial"/>
          <w:i/>
          <w:iCs/>
          <w:highlight w:val="yellow"/>
          <w:lang w:val="pt-PT"/>
        </w:rPr>
        <w:t>caminhos de geografia</w:t>
      </w:r>
      <w:r w:rsidRPr="00C81B7C">
        <w:rPr>
          <w:rFonts w:ascii="Arial" w:hAnsi="Arial" w:cs="Arial"/>
          <w:highlight w:val="yellow"/>
          <w:lang w:val="pt-PT"/>
        </w:rPr>
        <w:t xml:space="preserve">, </w:t>
      </w:r>
      <w:r w:rsidRPr="00C81B7C">
        <w:rPr>
          <w:rFonts w:ascii="Arial" w:hAnsi="Arial" w:cs="Arial"/>
          <w:i/>
          <w:iCs/>
          <w:highlight w:val="yellow"/>
          <w:lang w:val="pt-PT"/>
        </w:rPr>
        <w:t>26</w:t>
      </w:r>
      <w:r w:rsidRPr="00C81B7C">
        <w:rPr>
          <w:rFonts w:ascii="Arial" w:hAnsi="Arial" w:cs="Arial"/>
          <w:highlight w:val="yellow"/>
          <w:lang w:val="pt-PT"/>
        </w:rPr>
        <w:t xml:space="preserve">(103), 320-340. </w:t>
      </w:r>
      <w:r>
        <w:fldChar w:fldCharType="begin"/>
      </w:r>
      <w:r>
        <w:instrText xml:space="preserve"> HYPERLINK "https://doi.org/10.14393/rcg2610375334" </w:instrText>
      </w:r>
      <w:r>
        <w:fldChar w:fldCharType="separate"/>
      </w:r>
      <w:r w:rsidRPr="00C81B7C">
        <w:rPr>
          <w:rStyle w:val="Hyperlink"/>
          <w:rFonts w:ascii="Arial" w:hAnsi="Arial" w:cs="Arial"/>
          <w:highlight w:val="yellow"/>
          <w:lang w:val="pt-PT"/>
        </w:rPr>
        <w:t>https://doi.org/10.14393/rcg2610375334</w:t>
      </w:r>
      <w:r>
        <w:rPr>
          <w:rStyle w:val="Hyperlink"/>
          <w:rFonts w:ascii="Arial" w:hAnsi="Arial" w:cs="Arial"/>
          <w:highlight w:val="yellow"/>
          <w:lang w:val="pt-PT"/>
        </w:rPr>
        <w:fldChar w:fldCharType="end"/>
      </w:r>
      <w:r w:rsidRPr="00C81B7C">
        <w:rPr>
          <w:rFonts w:ascii="Arial" w:hAnsi="Arial" w:cs="Arial"/>
          <w:highlight w:val="yellow"/>
          <w:lang w:val="pt-PT"/>
        </w:rPr>
        <w:t>.</w:t>
      </w:r>
    </w:p>
    <w:p w14:paraId="7CD2C46C" w14:textId="77777777" w:rsidR="00410BC0" w:rsidRDefault="00410BC0" w:rsidP="00410BC0">
      <w:pPr>
        <w:spacing w:after="240" w:line="360" w:lineRule="auto"/>
        <w:ind w:right="18"/>
        <w:jc w:val="both"/>
        <w:rPr>
          <w:rFonts w:ascii="Arial" w:hAnsi="Arial" w:cs="Arial"/>
        </w:rPr>
      </w:pPr>
      <w:r w:rsidRPr="001A6433">
        <w:rPr>
          <w:rFonts w:ascii="Arial" w:hAnsi="Arial" w:cs="Arial"/>
          <w:highlight w:val="yellow"/>
          <w:lang w:val="pt-PT"/>
        </w:rPr>
        <w:t xml:space="preserve">Bruno, L.S., Mattos, T.S., Oliveira, P.T.S., Almagro, A., Rodrigues, D.B.B. (2022). </w:t>
      </w:r>
      <w:r w:rsidRPr="001A6433">
        <w:rPr>
          <w:rFonts w:ascii="Arial" w:hAnsi="Arial" w:cs="Arial"/>
          <w:highlight w:val="yellow"/>
        </w:rPr>
        <w:t xml:space="preserve">Hydrological and hydraulic modeling applied to flash flood events in a small urban stream. hydrology. 9, 223. </w:t>
      </w:r>
      <w:hyperlink r:id="rId22" w:history="1">
        <w:r w:rsidRPr="001A6433">
          <w:rPr>
            <w:rStyle w:val="Hyperlink"/>
            <w:rFonts w:ascii="Arial" w:hAnsi="Arial" w:cs="Arial"/>
            <w:highlight w:val="yellow"/>
          </w:rPr>
          <w:t>https://doi.org/10.3390/hydrology9120223</w:t>
        </w:r>
      </w:hyperlink>
      <w:r w:rsidRPr="001A6433">
        <w:rPr>
          <w:rFonts w:ascii="Arial" w:hAnsi="Arial" w:cs="Arial"/>
          <w:highlight w:val="yellow"/>
        </w:rPr>
        <w:t>.</w:t>
      </w:r>
    </w:p>
    <w:p w14:paraId="3CC65547" w14:textId="77777777" w:rsidR="00410BC0" w:rsidRPr="00B72059" w:rsidRDefault="00410BC0" w:rsidP="00410BC0">
      <w:pPr>
        <w:spacing w:after="240" w:line="360" w:lineRule="auto"/>
        <w:ind w:right="18"/>
        <w:jc w:val="both"/>
        <w:rPr>
          <w:rFonts w:ascii="Arial" w:hAnsi="Arial" w:cs="Arial"/>
        </w:rPr>
      </w:pPr>
      <w:r w:rsidRPr="00F65068">
        <w:rPr>
          <w:rFonts w:ascii="Arial" w:hAnsi="Arial" w:cs="Arial"/>
          <w:highlight w:val="yellow"/>
          <w:lang w:val="pt-PT"/>
        </w:rPr>
        <w:lastRenderedPageBreak/>
        <w:t xml:space="preserve">De Oliveira Queiroz, A., da Silva Freitas, F.W., &amp; de Alencar Guedes, J. (2018). </w:t>
      </w:r>
      <w:r w:rsidRPr="00F65068">
        <w:rPr>
          <w:rFonts w:ascii="Arial" w:hAnsi="Arial" w:cs="Arial"/>
          <w:i/>
          <w:iCs/>
          <w:highlight w:val="yellow"/>
        </w:rPr>
        <w:t xml:space="preserve">Impacts of urbanization on the </w:t>
      </w:r>
      <w:proofErr w:type="spellStart"/>
      <w:r w:rsidRPr="00F65068">
        <w:rPr>
          <w:rFonts w:ascii="Arial" w:hAnsi="Arial" w:cs="Arial"/>
          <w:i/>
          <w:iCs/>
          <w:highlight w:val="yellow"/>
        </w:rPr>
        <w:t>Termas-Mossoró</w:t>
      </w:r>
      <w:proofErr w:type="spellEnd"/>
      <w:r w:rsidRPr="00F65068">
        <w:rPr>
          <w:rFonts w:ascii="Arial" w:hAnsi="Arial" w:cs="Arial"/>
          <w:i/>
          <w:iCs/>
          <w:highlight w:val="yellow"/>
        </w:rPr>
        <w:t xml:space="preserve"> stream </w:t>
      </w:r>
      <w:r w:rsidRPr="00F65068">
        <w:rPr>
          <w:rFonts w:ascii="Arial" w:hAnsi="Arial" w:cs="Arial"/>
          <w:highlight w:val="yellow"/>
        </w:rPr>
        <w:t xml:space="preserve">(RN). PENSAR </w:t>
      </w:r>
      <w:proofErr w:type="spellStart"/>
      <w:r w:rsidRPr="00F65068">
        <w:rPr>
          <w:rFonts w:ascii="Arial" w:hAnsi="Arial" w:cs="Arial"/>
          <w:highlight w:val="yellow"/>
        </w:rPr>
        <w:t>Geogr</w:t>
      </w:r>
      <w:proofErr w:type="spellEnd"/>
      <w:r w:rsidRPr="00F65068">
        <w:rPr>
          <w:rFonts w:ascii="Arial" w:hAnsi="Arial" w:cs="Arial"/>
          <w:highlight w:val="yellow"/>
        </w:rPr>
        <w:t>. 2, 53-72.</w:t>
      </w:r>
    </w:p>
    <w:p w14:paraId="1FC249F4" w14:textId="77777777" w:rsidR="00410BC0" w:rsidRPr="00B72059" w:rsidRDefault="00410BC0" w:rsidP="00410BC0">
      <w:pPr>
        <w:spacing w:after="240" w:line="360" w:lineRule="auto"/>
        <w:ind w:right="18"/>
        <w:jc w:val="both"/>
        <w:rPr>
          <w:rFonts w:ascii="Arial" w:hAnsi="Arial" w:cs="Arial"/>
        </w:rPr>
      </w:pPr>
      <w:r w:rsidRPr="007916E3">
        <w:rPr>
          <w:rFonts w:ascii="Arial" w:hAnsi="Arial" w:cs="Arial"/>
          <w:highlight w:val="yellow"/>
        </w:rPr>
        <w:t xml:space="preserve">Gordon, C. A. (2023). Deriving synthetic rating curves from a digital elevation model to delineate the inundated areas of small watersheds. </w:t>
      </w:r>
      <w:r w:rsidRPr="007916E3">
        <w:rPr>
          <w:rFonts w:ascii="Arial" w:hAnsi="Arial" w:cs="Arial"/>
          <w:i/>
          <w:iCs/>
          <w:highlight w:val="yellow"/>
        </w:rPr>
        <w:t>Journal of Hydrology</w:t>
      </w:r>
      <w:r w:rsidRPr="007916E3">
        <w:rPr>
          <w:rFonts w:ascii="Arial" w:hAnsi="Arial" w:cs="Arial"/>
          <w:highlight w:val="yellow"/>
        </w:rPr>
        <w:t>.</w:t>
      </w:r>
    </w:p>
    <w:p w14:paraId="7B9BE237" w14:textId="77777777" w:rsidR="00410BC0" w:rsidRPr="000E6E1D" w:rsidRDefault="00410BC0" w:rsidP="00410BC0">
      <w:pPr>
        <w:spacing w:after="240" w:line="360" w:lineRule="auto"/>
        <w:ind w:right="18"/>
        <w:jc w:val="both"/>
        <w:rPr>
          <w:rFonts w:ascii="Arial" w:hAnsi="Arial" w:cs="Arial"/>
        </w:rPr>
      </w:pPr>
      <w:r w:rsidRPr="00B72059">
        <w:rPr>
          <w:rFonts w:ascii="Arial" w:hAnsi="Arial" w:cs="Arial"/>
          <w:highlight w:val="yellow"/>
          <w:lang w:val="pt-PT"/>
        </w:rPr>
        <w:t xml:space="preserve">Kumar, V., Sharma, K. V., Caloiero, T., Mehta, D. J., &amp; Singh, K. (2023). </w:t>
      </w:r>
      <w:r w:rsidRPr="00B72059">
        <w:rPr>
          <w:rFonts w:ascii="Arial" w:hAnsi="Arial" w:cs="Arial"/>
          <w:highlight w:val="yellow"/>
        </w:rPr>
        <w:t>Comprehensive overview of flood modeling approaches: A review of recent advances. Hydrology, 10(7), 141</w:t>
      </w:r>
    </w:p>
    <w:p w14:paraId="26424A3F" w14:textId="77777777" w:rsidR="00410BC0" w:rsidRPr="00B72059" w:rsidRDefault="00410BC0" w:rsidP="00410BC0">
      <w:pPr>
        <w:spacing w:after="240" w:line="360" w:lineRule="auto"/>
        <w:ind w:right="18"/>
        <w:jc w:val="both"/>
        <w:rPr>
          <w:rFonts w:ascii="Arial" w:hAnsi="Arial" w:cs="Arial"/>
        </w:rPr>
      </w:pPr>
      <w:r w:rsidRPr="000E3665">
        <w:rPr>
          <w:rFonts w:ascii="Arial" w:hAnsi="Arial" w:cs="Arial"/>
          <w:highlight w:val="yellow"/>
        </w:rPr>
        <w:t xml:space="preserve">Matos, D. de A. </w:t>
      </w:r>
      <w:proofErr w:type="gramStart"/>
      <w:r w:rsidRPr="000E3665">
        <w:rPr>
          <w:rFonts w:ascii="Arial" w:hAnsi="Arial" w:cs="Arial"/>
          <w:highlight w:val="yellow"/>
        </w:rPr>
        <w:t>( 2018</w:t>
      </w:r>
      <w:proofErr w:type="gramEnd"/>
      <w:r w:rsidRPr="000E3665">
        <w:rPr>
          <w:rFonts w:ascii="Arial" w:hAnsi="Arial" w:cs="Arial"/>
          <w:highlight w:val="yellow"/>
        </w:rPr>
        <w:t xml:space="preserve">). </w:t>
      </w:r>
      <w:r w:rsidRPr="000E3665">
        <w:rPr>
          <w:rFonts w:ascii="Arial" w:hAnsi="Arial" w:cs="Arial"/>
          <w:i/>
          <w:iCs/>
          <w:highlight w:val="yellow"/>
        </w:rPr>
        <w:t xml:space="preserve">Systemic analysis of the </w:t>
      </w:r>
      <w:proofErr w:type="spellStart"/>
      <w:r w:rsidRPr="000E3665">
        <w:rPr>
          <w:rFonts w:ascii="Arial" w:hAnsi="Arial" w:cs="Arial"/>
          <w:i/>
          <w:iCs/>
          <w:highlight w:val="yellow"/>
        </w:rPr>
        <w:t>Riacho</w:t>
      </w:r>
      <w:proofErr w:type="spellEnd"/>
      <w:r w:rsidRPr="000E3665">
        <w:rPr>
          <w:rFonts w:ascii="Arial" w:hAnsi="Arial" w:cs="Arial"/>
          <w:i/>
          <w:iCs/>
          <w:highlight w:val="yellow"/>
        </w:rPr>
        <w:t xml:space="preserve"> do </w:t>
      </w:r>
      <w:proofErr w:type="spellStart"/>
      <w:r w:rsidRPr="000E3665">
        <w:rPr>
          <w:rFonts w:ascii="Arial" w:hAnsi="Arial" w:cs="Arial"/>
          <w:i/>
          <w:iCs/>
          <w:highlight w:val="yellow"/>
        </w:rPr>
        <w:t>Ipiranga-Presidente</w:t>
      </w:r>
      <w:proofErr w:type="spellEnd"/>
      <w:r w:rsidRPr="000E3665">
        <w:rPr>
          <w:rFonts w:ascii="Arial" w:hAnsi="Arial" w:cs="Arial"/>
          <w:i/>
          <w:iCs/>
          <w:highlight w:val="yellow"/>
        </w:rPr>
        <w:t xml:space="preserve"> </w:t>
      </w:r>
      <w:r w:rsidRPr="000E3665">
        <w:rPr>
          <w:rFonts w:ascii="Arial" w:hAnsi="Arial" w:cs="Arial"/>
          <w:highlight w:val="yellow"/>
        </w:rPr>
        <w:t xml:space="preserve">Tancredo Neves-Bahia </w:t>
      </w:r>
      <w:r w:rsidRPr="000E3665">
        <w:rPr>
          <w:rFonts w:ascii="Arial" w:hAnsi="Arial" w:cs="Arial"/>
          <w:i/>
          <w:iCs/>
          <w:highlight w:val="yellow"/>
        </w:rPr>
        <w:t>sub-basin</w:t>
      </w:r>
      <w:r w:rsidRPr="000E3665">
        <w:rPr>
          <w:rFonts w:ascii="Arial" w:hAnsi="Arial" w:cs="Arial"/>
          <w:highlight w:val="yellow"/>
        </w:rPr>
        <w:t>.</w:t>
      </w:r>
    </w:p>
    <w:p w14:paraId="58272CE0" w14:textId="77777777" w:rsidR="00410BC0" w:rsidRDefault="00410BC0" w:rsidP="00410BC0">
      <w:pPr>
        <w:spacing w:after="240" w:line="360" w:lineRule="auto"/>
        <w:ind w:right="18"/>
        <w:jc w:val="both"/>
        <w:rPr>
          <w:rFonts w:ascii="Arial" w:hAnsi="Arial" w:cs="Arial"/>
          <w:highlight w:val="green"/>
        </w:rPr>
      </w:pPr>
      <w:r w:rsidRPr="0096357E">
        <w:rPr>
          <w:rFonts w:ascii="Arial" w:hAnsi="Arial" w:cs="Arial"/>
          <w:highlight w:val="yellow"/>
          <w:lang w:val="pt-PT"/>
        </w:rPr>
        <w:t xml:space="preserve">Nadhira, S., Handayani, H. H., Maulana, M. A. (2024). </w:t>
      </w:r>
      <w:r w:rsidRPr="0096357E">
        <w:rPr>
          <w:rFonts w:ascii="Arial" w:hAnsi="Arial" w:cs="Arial"/>
          <w:highlight w:val="yellow"/>
        </w:rPr>
        <w:t xml:space="preserve">3D City Modeling for Flood Inundation Analysis in </w:t>
      </w:r>
      <w:proofErr w:type="spellStart"/>
      <w:r w:rsidRPr="0096357E">
        <w:rPr>
          <w:rFonts w:ascii="Arial" w:hAnsi="Arial" w:cs="Arial"/>
          <w:highlight w:val="yellow"/>
        </w:rPr>
        <w:t>Mayjen</w:t>
      </w:r>
      <w:proofErr w:type="spellEnd"/>
      <w:r w:rsidRPr="0096357E">
        <w:rPr>
          <w:rFonts w:ascii="Arial" w:hAnsi="Arial" w:cs="Arial"/>
          <w:highlight w:val="yellow"/>
        </w:rPr>
        <w:t xml:space="preserve"> </w:t>
      </w:r>
      <w:proofErr w:type="spellStart"/>
      <w:r w:rsidRPr="0096357E">
        <w:rPr>
          <w:rFonts w:ascii="Arial" w:hAnsi="Arial" w:cs="Arial"/>
          <w:highlight w:val="yellow"/>
        </w:rPr>
        <w:t>Sungkono</w:t>
      </w:r>
      <w:proofErr w:type="spellEnd"/>
      <w:r w:rsidRPr="0096357E">
        <w:rPr>
          <w:rFonts w:ascii="Arial" w:hAnsi="Arial" w:cs="Arial"/>
          <w:highlight w:val="yellow"/>
        </w:rPr>
        <w:t xml:space="preserve"> Area, Surabaya. </w:t>
      </w:r>
      <w:proofErr w:type="gramStart"/>
      <w:r w:rsidRPr="0096357E">
        <w:rPr>
          <w:rFonts w:ascii="Arial" w:hAnsi="Arial" w:cs="Arial"/>
          <w:highlight w:val="yellow"/>
        </w:rPr>
        <w:t>.IOP</w:t>
      </w:r>
      <w:proofErr w:type="gramEnd"/>
      <w:r w:rsidRPr="0096357E">
        <w:rPr>
          <w:rFonts w:ascii="Arial" w:hAnsi="Arial" w:cs="Arial"/>
          <w:highlight w:val="yellow"/>
        </w:rPr>
        <w:t xml:space="preserve"> Conference Series: Earth and Environmental Science, Volume 1418, Geomatics International Conference GEOICON 2024. </w:t>
      </w:r>
      <w:r w:rsidRPr="0096357E">
        <w:rPr>
          <w:rFonts w:ascii="Arial" w:hAnsi="Arial" w:cs="Arial"/>
          <w:i/>
          <w:iCs/>
          <w:highlight w:val="yellow"/>
        </w:rPr>
        <w:t xml:space="preserve">Earth Environ. Sci. </w:t>
      </w:r>
      <w:r w:rsidRPr="0096357E">
        <w:rPr>
          <w:rFonts w:ascii="Arial" w:hAnsi="Arial" w:cs="Arial"/>
          <w:b/>
          <w:bCs/>
          <w:highlight w:val="yellow"/>
        </w:rPr>
        <w:t xml:space="preserve">1418 </w:t>
      </w:r>
      <w:r w:rsidRPr="0096357E">
        <w:rPr>
          <w:rFonts w:ascii="Arial" w:hAnsi="Arial" w:cs="Arial"/>
          <w:highlight w:val="yellow"/>
        </w:rPr>
        <w:t xml:space="preserve">012043. </w:t>
      </w:r>
      <w:hyperlink r:id="rId23" w:history="1">
        <w:r w:rsidRPr="0096357E">
          <w:rPr>
            <w:rStyle w:val="Hyperlink"/>
            <w:rFonts w:ascii="Arial" w:hAnsi="Arial" w:cs="Arial"/>
            <w:b/>
            <w:bCs/>
            <w:highlight w:val="yellow"/>
          </w:rPr>
          <w:t>https://doi.org/</w:t>
        </w:r>
        <w:r w:rsidRPr="0096357E">
          <w:rPr>
            <w:rStyle w:val="Hyperlink"/>
            <w:rFonts w:ascii="Arial" w:hAnsi="Arial" w:cs="Arial"/>
            <w:highlight w:val="yellow"/>
          </w:rPr>
          <w:t>10.1088/1755-1315/1418/1/012043</w:t>
        </w:r>
      </w:hyperlink>
      <w:r>
        <w:rPr>
          <w:rFonts w:ascii="Arial" w:hAnsi="Arial" w:cs="Arial"/>
          <w:highlight w:val="green"/>
        </w:rPr>
        <w:t>.</w:t>
      </w:r>
    </w:p>
    <w:p w14:paraId="71F16CFB" w14:textId="77777777" w:rsidR="00410BC0" w:rsidRPr="00CA7967" w:rsidRDefault="00410BC0" w:rsidP="00410BC0">
      <w:pPr>
        <w:spacing w:after="240" w:line="360" w:lineRule="auto"/>
        <w:ind w:right="18"/>
        <w:jc w:val="both"/>
        <w:rPr>
          <w:rFonts w:ascii="Arial" w:hAnsi="Arial" w:cs="Arial"/>
          <w:highlight w:val="yellow"/>
          <w:lang w:val="pt-PT"/>
        </w:rPr>
      </w:pPr>
      <w:proofErr w:type="spellStart"/>
      <w:r w:rsidRPr="00CA7967">
        <w:rPr>
          <w:rFonts w:ascii="Arial" w:hAnsi="Arial" w:cs="Arial"/>
          <w:highlight w:val="yellow"/>
        </w:rPr>
        <w:t>Nhaca</w:t>
      </w:r>
      <w:proofErr w:type="spellEnd"/>
      <w:r w:rsidRPr="00CA7967">
        <w:rPr>
          <w:rFonts w:ascii="Arial" w:hAnsi="Arial" w:cs="Arial"/>
          <w:highlight w:val="yellow"/>
        </w:rPr>
        <w:t xml:space="preserve">, E. J. M., José, A. E., </w:t>
      </w:r>
      <w:proofErr w:type="spellStart"/>
      <w:r w:rsidRPr="00CA7967">
        <w:rPr>
          <w:rFonts w:ascii="Arial" w:hAnsi="Arial" w:cs="Arial"/>
          <w:highlight w:val="yellow"/>
        </w:rPr>
        <w:t>Mutie</w:t>
      </w:r>
      <w:proofErr w:type="spellEnd"/>
      <w:r w:rsidRPr="00CA7967">
        <w:rPr>
          <w:rFonts w:ascii="Arial" w:hAnsi="Arial" w:cs="Arial"/>
          <w:highlight w:val="yellow"/>
        </w:rPr>
        <w:t xml:space="preserve">, E. C., </w:t>
      </w:r>
      <w:proofErr w:type="spellStart"/>
      <w:r w:rsidRPr="00CA7967">
        <w:rPr>
          <w:rFonts w:ascii="Arial" w:hAnsi="Arial" w:cs="Arial"/>
          <w:highlight w:val="yellow"/>
        </w:rPr>
        <w:t>Bunga</w:t>
      </w:r>
      <w:proofErr w:type="spellEnd"/>
      <w:r w:rsidRPr="00CA7967">
        <w:rPr>
          <w:rFonts w:ascii="Arial" w:hAnsi="Arial" w:cs="Arial"/>
          <w:highlight w:val="yellow"/>
        </w:rPr>
        <w:t xml:space="preserve">, J. S., &amp; </w:t>
      </w:r>
      <w:proofErr w:type="spellStart"/>
      <w:r w:rsidRPr="00CA7967">
        <w:rPr>
          <w:rFonts w:ascii="Arial" w:hAnsi="Arial" w:cs="Arial"/>
          <w:highlight w:val="yellow"/>
        </w:rPr>
        <w:t>Massingue</w:t>
      </w:r>
      <w:proofErr w:type="spellEnd"/>
      <w:r w:rsidRPr="00CA7967">
        <w:rPr>
          <w:rFonts w:ascii="Arial" w:hAnsi="Arial" w:cs="Arial"/>
          <w:highlight w:val="yellow"/>
        </w:rPr>
        <w:t xml:space="preserve"> Júnior, A. A. (2025). Nutritional potential of warm season </w:t>
      </w:r>
      <w:proofErr w:type="spellStart"/>
      <w:r w:rsidRPr="00CA7967">
        <w:rPr>
          <w:rFonts w:ascii="Arial" w:hAnsi="Arial" w:cs="Arial"/>
          <w:highlight w:val="yellow"/>
        </w:rPr>
        <w:t>Lycopersicon</w:t>
      </w:r>
      <w:proofErr w:type="spellEnd"/>
      <w:r w:rsidRPr="00CA7967">
        <w:rPr>
          <w:rFonts w:ascii="Arial" w:hAnsi="Arial" w:cs="Arial"/>
          <w:highlight w:val="yellow"/>
        </w:rPr>
        <w:t xml:space="preserve"> </w:t>
      </w:r>
      <w:proofErr w:type="spellStart"/>
      <w:r w:rsidRPr="00CA7967">
        <w:rPr>
          <w:rFonts w:ascii="Arial" w:hAnsi="Arial" w:cs="Arial"/>
          <w:highlight w:val="yellow"/>
        </w:rPr>
        <w:t>esculentum</w:t>
      </w:r>
      <w:proofErr w:type="spellEnd"/>
      <w:r w:rsidRPr="00CA7967">
        <w:rPr>
          <w:rFonts w:ascii="Arial" w:hAnsi="Arial" w:cs="Arial"/>
          <w:highlight w:val="yellow"/>
        </w:rPr>
        <w:t xml:space="preserve"> (tomato) in </w:t>
      </w:r>
      <w:proofErr w:type="spellStart"/>
      <w:r w:rsidRPr="00CA7967">
        <w:rPr>
          <w:rFonts w:ascii="Arial" w:hAnsi="Arial" w:cs="Arial"/>
          <w:highlight w:val="yellow"/>
        </w:rPr>
        <w:t>Chókwè</w:t>
      </w:r>
      <w:proofErr w:type="spellEnd"/>
      <w:r w:rsidRPr="00CA7967">
        <w:rPr>
          <w:rFonts w:ascii="Arial" w:hAnsi="Arial" w:cs="Arial"/>
          <w:highlight w:val="yellow"/>
        </w:rPr>
        <w:t xml:space="preserve"> district. </w:t>
      </w:r>
      <w:r w:rsidRPr="00CA7967">
        <w:rPr>
          <w:rFonts w:ascii="Arial" w:hAnsi="Arial" w:cs="Arial"/>
          <w:i/>
          <w:iCs/>
          <w:highlight w:val="yellow"/>
          <w:lang w:val="pt-PT"/>
        </w:rPr>
        <w:t>REVISTA DELOS</w:t>
      </w:r>
      <w:r w:rsidRPr="00CA7967">
        <w:rPr>
          <w:rFonts w:ascii="Arial" w:hAnsi="Arial" w:cs="Arial"/>
          <w:highlight w:val="yellow"/>
          <w:lang w:val="pt-PT"/>
        </w:rPr>
        <w:t xml:space="preserve">, </w:t>
      </w:r>
      <w:r w:rsidRPr="00CA7967">
        <w:rPr>
          <w:rFonts w:ascii="Arial" w:hAnsi="Arial" w:cs="Arial"/>
          <w:i/>
          <w:iCs/>
          <w:highlight w:val="yellow"/>
          <w:lang w:val="pt-PT"/>
        </w:rPr>
        <w:t>18</w:t>
      </w:r>
      <w:r w:rsidRPr="00CA7967">
        <w:rPr>
          <w:rFonts w:ascii="Arial" w:hAnsi="Arial" w:cs="Arial"/>
          <w:highlight w:val="yellow"/>
          <w:lang w:val="pt-PT"/>
        </w:rPr>
        <w:t xml:space="preserve">(65), e4555. </w:t>
      </w:r>
      <w:r>
        <w:fldChar w:fldCharType="begin"/>
      </w:r>
      <w:r>
        <w:instrText xml:space="preserve"> HYPERLINK "https://doi.org/10.55905/rdelosv18.n65-146" </w:instrText>
      </w:r>
      <w:r>
        <w:fldChar w:fldCharType="separate"/>
      </w:r>
      <w:r w:rsidRPr="00CA7967">
        <w:rPr>
          <w:rStyle w:val="Hyperlink"/>
          <w:rFonts w:ascii="Arial" w:hAnsi="Arial" w:cs="Arial"/>
          <w:highlight w:val="yellow"/>
          <w:lang w:val="pt-PT"/>
        </w:rPr>
        <w:t>https://doi.org/10.55905/rdelosv18.n65-146</w:t>
      </w:r>
      <w:r>
        <w:rPr>
          <w:rStyle w:val="Hyperlink"/>
          <w:rFonts w:ascii="Arial" w:hAnsi="Arial" w:cs="Arial"/>
          <w:highlight w:val="yellow"/>
          <w:lang w:val="pt-PT"/>
        </w:rPr>
        <w:fldChar w:fldCharType="end"/>
      </w:r>
      <w:r w:rsidRPr="00CA7967">
        <w:rPr>
          <w:rFonts w:ascii="Arial" w:hAnsi="Arial" w:cs="Arial"/>
          <w:highlight w:val="yellow"/>
          <w:lang w:val="pt-PT"/>
        </w:rPr>
        <w:t>.</w:t>
      </w:r>
    </w:p>
    <w:p w14:paraId="55EED0B1" w14:textId="77777777" w:rsidR="00410BC0" w:rsidRPr="00B72059" w:rsidRDefault="00410BC0" w:rsidP="00410BC0">
      <w:pPr>
        <w:spacing w:after="240" w:line="360" w:lineRule="auto"/>
        <w:ind w:right="18"/>
        <w:jc w:val="both"/>
        <w:rPr>
          <w:rFonts w:ascii="Arial" w:hAnsi="Arial" w:cs="Arial"/>
          <w:highlight w:val="green"/>
          <w:lang w:val="pt-PT"/>
        </w:rPr>
      </w:pPr>
    </w:p>
    <w:p w14:paraId="45C90BB7" w14:textId="77777777" w:rsidR="00410BC0" w:rsidRPr="007B0A44" w:rsidRDefault="00410BC0" w:rsidP="00410BC0">
      <w:pPr>
        <w:spacing w:after="240" w:line="360" w:lineRule="auto"/>
        <w:ind w:right="18"/>
        <w:jc w:val="both"/>
        <w:rPr>
          <w:rFonts w:ascii="Arial" w:hAnsi="Arial" w:cs="Arial"/>
          <w:highlight w:val="yellow"/>
          <w:lang w:val="pt-PT"/>
        </w:rPr>
      </w:pPr>
      <w:r w:rsidRPr="007B0A44">
        <w:rPr>
          <w:rFonts w:ascii="Arial" w:hAnsi="Arial" w:cs="Arial"/>
          <w:highlight w:val="yellow"/>
          <w:lang w:val="pt-PT"/>
        </w:rPr>
        <w:t xml:space="preserve">Njoku, C., Efiong, C., Uzoezie, J. C., Okeniyi, F., &amp; Alagbe, A. (2018). </w:t>
      </w:r>
      <w:r w:rsidRPr="007B0A44">
        <w:rPr>
          <w:rFonts w:ascii="Arial" w:hAnsi="Arial" w:cs="Arial"/>
          <w:highlight w:val="yellow"/>
        </w:rPr>
        <w:t xml:space="preserve">A GIS Multi-Criteria Evaluation for Flood Risk-Vulnerability Mapping of </w:t>
      </w:r>
      <w:proofErr w:type="spellStart"/>
      <w:r w:rsidRPr="007B0A44">
        <w:rPr>
          <w:rFonts w:ascii="Arial" w:hAnsi="Arial" w:cs="Arial"/>
          <w:highlight w:val="yellow"/>
        </w:rPr>
        <w:t>Ikom</w:t>
      </w:r>
      <w:proofErr w:type="spellEnd"/>
      <w:r w:rsidRPr="007B0A44">
        <w:rPr>
          <w:rFonts w:ascii="Arial" w:hAnsi="Arial" w:cs="Arial"/>
          <w:highlight w:val="yellow"/>
        </w:rPr>
        <w:t xml:space="preserve"> Local Government Area, Cross River State. </w:t>
      </w:r>
      <w:r w:rsidRPr="007B0A44">
        <w:rPr>
          <w:rFonts w:ascii="Arial" w:hAnsi="Arial" w:cs="Arial"/>
          <w:i/>
          <w:iCs/>
          <w:highlight w:val="yellow"/>
        </w:rPr>
        <w:t>Journal of Geography, Environment and Earth Science International</w:t>
      </w:r>
      <w:r w:rsidRPr="007B0A44">
        <w:rPr>
          <w:rFonts w:ascii="Arial" w:hAnsi="Arial" w:cs="Arial"/>
          <w:highlight w:val="yellow"/>
        </w:rPr>
        <w:t xml:space="preserve">, </w:t>
      </w:r>
      <w:r w:rsidRPr="007B0A44">
        <w:rPr>
          <w:rFonts w:ascii="Arial" w:hAnsi="Arial" w:cs="Arial"/>
          <w:i/>
          <w:iCs/>
          <w:highlight w:val="yellow"/>
        </w:rPr>
        <w:t>15</w:t>
      </w:r>
      <w:r w:rsidRPr="007B0A44">
        <w:rPr>
          <w:rFonts w:ascii="Arial" w:hAnsi="Arial" w:cs="Arial"/>
          <w:highlight w:val="yellow"/>
        </w:rPr>
        <w:t xml:space="preserve">(2), 1–17. </w:t>
      </w:r>
      <w:hyperlink r:id="rId24" w:history="1">
        <w:r w:rsidRPr="007B0A44">
          <w:rPr>
            <w:rStyle w:val="Hyperlink"/>
            <w:rFonts w:ascii="Arial" w:hAnsi="Arial" w:cs="Arial"/>
            <w:highlight w:val="yellow"/>
            <w:lang w:val="pt-PT"/>
          </w:rPr>
          <w:t>https://doi.org/10.9734/JGEESI/2018/40527</w:t>
        </w:r>
      </w:hyperlink>
      <w:r w:rsidRPr="007B0A44">
        <w:rPr>
          <w:rFonts w:ascii="Arial" w:hAnsi="Arial" w:cs="Arial"/>
          <w:highlight w:val="yellow"/>
          <w:lang w:val="pt-PT"/>
        </w:rPr>
        <w:t>.</w:t>
      </w:r>
    </w:p>
    <w:p w14:paraId="4CD33728" w14:textId="77777777" w:rsidR="00410BC0" w:rsidRPr="008D447F" w:rsidRDefault="00410BC0" w:rsidP="00410BC0">
      <w:pPr>
        <w:spacing w:after="240" w:line="360" w:lineRule="auto"/>
        <w:ind w:right="18"/>
        <w:jc w:val="both"/>
        <w:rPr>
          <w:rFonts w:ascii="Arial" w:hAnsi="Arial" w:cs="Arial"/>
          <w:highlight w:val="yellow"/>
        </w:rPr>
      </w:pPr>
      <w:r w:rsidRPr="008D447F">
        <w:rPr>
          <w:rFonts w:ascii="Arial" w:hAnsi="Arial" w:cs="Arial"/>
          <w:highlight w:val="yellow"/>
          <w:lang w:val="pt-PT"/>
        </w:rPr>
        <w:t xml:space="preserve">Perrini, P., Iacobellis, V., Gioia, A., &amp; Cea, L. (2025). </w:t>
      </w:r>
      <w:r w:rsidRPr="008D447F">
        <w:rPr>
          <w:rFonts w:ascii="Arial" w:hAnsi="Arial" w:cs="Arial"/>
          <w:highlight w:val="yellow"/>
        </w:rPr>
        <w:t xml:space="preserve">A tracer-aided 2D numerical framework to define fluvial and pluvial hazard mapping. </w:t>
      </w:r>
      <w:r w:rsidRPr="008D447F">
        <w:rPr>
          <w:rFonts w:ascii="Arial" w:hAnsi="Arial" w:cs="Arial"/>
          <w:i/>
          <w:iCs/>
          <w:highlight w:val="yellow"/>
        </w:rPr>
        <w:t>Journal of Flood Risk Management</w:t>
      </w:r>
      <w:r w:rsidRPr="008D447F">
        <w:rPr>
          <w:rFonts w:ascii="Arial" w:hAnsi="Arial" w:cs="Arial"/>
          <w:highlight w:val="yellow"/>
        </w:rPr>
        <w:t xml:space="preserve">, </w:t>
      </w:r>
      <w:r w:rsidRPr="008D447F">
        <w:rPr>
          <w:rFonts w:ascii="Arial" w:hAnsi="Arial" w:cs="Arial"/>
          <w:i/>
          <w:iCs/>
          <w:highlight w:val="yellow"/>
        </w:rPr>
        <w:t>18</w:t>
      </w:r>
      <w:r w:rsidRPr="008D447F">
        <w:rPr>
          <w:rFonts w:ascii="Arial" w:hAnsi="Arial" w:cs="Arial"/>
          <w:highlight w:val="yellow"/>
        </w:rPr>
        <w:t xml:space="preserve">(1), e13039. </w:t>
      </w:r>
      <w:hyperlink r:id="rId25" w:history="1">
        <w:r w:rsidRPr="008D447F">
          <w:rPr>
            <w:rStyle w:val="Hyperlink"/>
            <w:rFonts w:ascii="Arial" w:hAnsi="Arial" w:cs="Arial"/>
            <w:highlight w:val="yellow"/>
          </w:rPr>
          <w:t>https://doi.org/10.1111/jfr3.13039</w:t>
        </w:r>
      </w:hyperlink>
      <w:r w:rsidRPr="008D447F">
        <w:rPr>
          <w:rFonts w:ascii="Arial" w:hAnsi="Arial" w:cs="Arial"/>
          <w:highlight w:val="yellow"/>
        </w:rPr>
        <w:t>.</w:t>
      </w:r>
    </w:p>
    <w:p w14:paraId="5DF7E4E7" w14:textId="77777777" w:rsidR="00410BC0" w:rsidRPr="00966566" w:rsidRDefault="00410BC0" w:rsidP="00410BC0">
      <w:pPr>
        <w:spacing w:after="240" w:line="360" w:lineRule="auto"/>
        <w:ind w:right="18"/>
        <w:jc w:val="both"/>
        <w:rPr>
          <w:rFonts w:ascii="Arial" w:hAnsi="Arial" w:cs="Arial"/>
          <w:highlight w:val="yellow"/>
        </w:rPr>
      </w:pPr>
      <w:proofErr w:type="spellStart"/>
      <w:r w:rsidRPr="00966566">
        <w:rPr>
          <w:rFonts w:ascii="Arial" w:hAnsi="Arial" w:cs="Arial"/>
          <w:highlight w:val="yellow"/>
        </w:rPr>
        <w:t>Psomiadis</w:t>
      </w:r>
      <w:proofErr w:type="spellEnd"/>
      <w:r w:rsidRPr="00966566">
        <w:rPr>
          <w:rFonts w:ascii="Arial" w:hAnsi="Arial" w:cs="Arial"/>
          <w:highlight w:val="yellow"/>
        </w:rPr>
        <w:t xml:space="preserve">, E., </w:t>
      </w:r>
      <w:proofErr w:type="spellStart"/>
      <w:r w:rsidRPr="00966566">
        <w:rPr>
          <w:rFonts w:ascii="Arial" w:hAnsi="Arial" w:cs="Arial"/>
          <w:highlight w:val="yellow"/>
        </w:rPr>
        <w:t>Diakakis</w:t>
      </w:r>
      <w:proofErr w:type="spellEnd"/>
      <w:r w:rsidRPr="00966566">
        <w:rPr>
          <w:rFonts w:ascii="Arial" w:hAnsi="Arial" w:cs="Arial"/>
          <w:highlight w:val="yellow"/>
        </w:rPr>
        <w:t xml:space="preserve">, M., &amp; </w:t>
      </w:r>
      <w:proofErr w:type="spellStart"/>
      <w:r w:rsidRPr="00966566">
        <w:rPr>
          <w:rFonts w:ascii="Arial" w:hAnsi="Arial" w:cs="Arial"/>
          <w:highlight w:val="yellow"/>
        </w:rPr>
        <w:t>Soulis</w:t>
      </w:r>
      <w:proofErr w:type="spellEnd"/>
      <w:r w:rsidRPr="00966566">
        <w:rPr>
          <w:rFonts w:ascii="Arial" w:hAnsi="Arial" w:cs="Arial"/>
          <w:highlight w:val="yellow"/>
        </w:rPr>
        <w:t xml:space="preserve">, K. X. (2020). Combining SAR and Optical Earth Observation with Hydraulic Simulation for Flood Mapping and Impact Assessment. </w:t>
      </w:r>
      <w:r w:rsidRPr="00966566">
        <w:rPr>
          <w:rFonts w:ascii="Arial" w:hAnsi="Arial" w:cs="Arial"/>
          <w:i/>
          <w:iCs/>
          <w:highlight w:val="yellow"/>
        </w:rPr>
        <w:t>Remote Sensing</w:t>
      </w:r>
      <w:r w:rsidRPr="00966566">
        <w:rPr>
          <w:rFonts w:ascii="Arial" w:hAnsi="Arial" w:cs="Arial"/>
          <w:highlight w:val="yellow"/>
        </w:rPr>
        <w:t xml:space="preserve">, </w:t>
      </w:r>
      <w:r w:rsidRPr="00966566">
        <w:rPr>
          <w:rFonts w:ascii="Arial" w:hAnsi="Arial" w:cs="Arial"/>
          <w:i/>
          <w:iCs/>
          <w:highlight w:val="yellow"/>
        </w:rPr>
        <w:t>12</w:t>
      </w:r>
      <w:r w:rsidRPr="00966566">
        <w:rPr>
          <w:rFonts w:ascii="Arial" w:hAnsi="Arial" w:cs="Arial"/>
          <w:highlight w:val="yellow"/>
        </w:rPr>
        <w:t xml:space="preserve">(23), 3980. </w:t>
      </w:r>
      <w:hyperlink r:id="rId26" w:history="1">
        <w:r w:rsidRPr="00966566">
          <w:rPr>
            <w:rStyle w:val="Hyperlink"/>
            <w:rFonts w:ascii="Arial" w:hAnsi="Arial" w:cs="Arial"/>
            <w:highlight w:val="yellow"/>
          </w:rPr>
          <w:t>https://doi.org/10.3390/rs12233980</w:t>
        </w:r>
      </w:hyperlink>
      <w:r w:rsidRPr="00966566">
        <w:rPr>
          <w:rFonts w:ascii="Arial" w:hAnsi="Arial" w:cs="Arial"/>
          <w:highlight w:val="yellow"/>
        </w:rPr>
        <w:t>.</w:t>
      </w:r>
    </w:p>
    <w:p w14:paraId="0A1556ED" w14:textId="77777777" w:rsidR="00410BC0" w:rsidRDefault="00410BC0" w:rsidP="00410BC0">
      <w:pPr>
        <w:spacing w:after="240" w:line="360" w:lineRule="auto"/>
        <w:ind w:right="18"/>
        <w:jc w:val="both"/>
        <w:rPr>
          <w:rFonts w:ascii="Arial" w:hAnsi="Arial" w:cs="Arial"/>
        </w:rPr>
      </w:pPr>
      <w:proofErr w:type="spellStart"/>
      <w:r w:rsidRPr="00364053">
        <w:rPr>
          <w:rFonts w:ascii="Arial" w:hAnsi="Arial" w:cs="Arial"/>
          <w:highlight w:val="yellow"/>
        </w:rPr>
        <w:t>Sekajugo</w:t>
      </w:r>
      <w:proofErr w:type="spellEnd"/>
      <w:r w:rsidRPr="00364053">
        <w:rPr>
          <w:rFonts w:ascii="Arial" w:hAnsi="Arial" w:cs="Arial"/>
          <w:highlight w:val="yellow"/>
        </w:rPr>
        <w:t xml:space="preserve">, J., </w:t>
      </w:r>
      <w:proofErr w:type="spellStart"/>
      <w:r w:rsidRPr="00364053">
        <w:rPr>
          <w:rFonts w:ascii="Arial" w:hAnsi="Arial" w:cs="Arial"/>
          <w:highlight w:val="yellow"/>
        </w:rPr>
        <w:t>Kagoro-Rugunda</w:t>
      </w:r>
      <w:proofErr w:type="spellEnd"/>
      <w:r w:rsidRPr="00364053">
        <w:rPr>
          <w:rFonts w:ascii="Arial" w:hAnsi="Arial" w:cs="Arial"/>
          <w:highlight w:val="yellow"/>
        </w:rPr>
        <w:t xml:space="preserve">, G., </w:t>
      </w:r>
      <w:proofErr w:type="spellStart"/>
      <w:r w:rsidRPr="00364053">
        <w:rPr>
          <w:rFonts w:ascii="Arial" w:hAnsi="Arial" w:cs="Arial"/>
          <w:highlight w:val="yellow"/>
        </w:rPr>
        <w:t>Mutyebere</w:t>
      </w:r>
      <w:proofErr w:type="spellEnd"/>
      <w:r w:rsidRPr="00364053">
        <w:rPr>
          <w:rFonts w:ascii="Arial" w:hAnsi="Arial" w:cs="Arial"/>
          <w:highlight w:val="yellow"/>
        </w:rPr>
        <w:t xml:space="preserve">, R., </w:t>
      </w:r>
      <w:proofErr w:type="spellStart"/>
      <w:r w:rsidRPr="00364053">
        <w:rPr>
          <w:rFonts w:ascii="Arial" w:hAnsi="Arial" w:cs="Arial"/>
          <w:highlight w:val="yellow"/>
        </w:rPr>
        <w:t>Kabaseke</w:t>
      </w:r>
      <w:proofErr w:type="spellEnd"/>
      <w:r w:rsidRPr="00364053">
        <w:rPr>
          <w:rFonts w:ascii="Arial" w:hAnsi="Arial" w:cs="Arial"/>
          <w:highlight w:val="yellow"/>
        </w:rPr>
        <w:t xml:space="preserve">, C., </w:t>
      </w:r>
      <w:proofErr w:type="spellStart"/>
      <w:r w:rsidRPr="00364053">
        <w:rPr>
          <w:rFonts w:ascii="Arial" w:hAnsi="Arial" w:cs="Arial"/>
          <w:highlight w:val="yellow"/>
        </w:rPr>
        <w:t>Namara</w:t>
      </w:r>
      <w:proofErr w:type="spellEnd"/>
      <w:r w:rsidRPr="00364053">
        <w:rPr>
          <w:rFonts w:ascii="Arial" w:hAnsi="Arial" w:cs="Arial"/>
          <w:highlight w:val="yellow"/>
        </w:rPr>
        <w:t xml:space="preserve">, E., </w:t>
      </w:r>
      <w:proofErr w:type="spellStart"/>
      <w:r w:rsidRPr="00364053">
        <w:rPr>
          <w:rFonts w:ascii="Arial" w:hAnsi="Arial" w:cs="Arial"/>
          <w:highlight w:val="yellow"/>
        </w:rPr>
        <w:t>Dewitte</w:t>
      </w:r>
      <w:proofErr w:type="spellEnd"/>
      <w:r w:rsidRPr="00364053">
        <w:rPr>
          <w:rFonts w:ascii="Arial" w:hAnsi="Arial" w:cs="Arial"/>
          <w:highlight w:val="yellow"/>
        </w:rPr>
        <w:t xml:space="preserve">, O., </w:t>
      </w:r>
      <w:proofErr w:type="spellStart"/>
      <w:r w:rsidRPr="00364053">
        <w:rPr>
          <w:rFonts w:ascii="Arial" w:hAnsi="Arial" w:cs="Arial"/>
          <w:highlight w:val="yellow"/>
        </w:rPr>
        <w:t>Kervyn</w:t>
      </w:r>
      <w:proofErr w:type="spellEnd"/>
      <w:r w:rsidRPr="00364053">
        <w:rPr>
          <w:rFonts w:ascii="Arial" w:hAnsi="Arial" w:cs="Arial"/>
          <w:highlight w:val="yellow"/>
        </w:rPr>
        <w:t xml:space="preserve">, M., &amp; Jacobs, L. (2022). Can citizen scientists provide a reliable geo-hydrological hazard inventory? An analysis of biases, sensitivity and precision for the Rwenzori </w:t>
      </w:r>
      <w:r w:rsidRPr="00364053">
        <w:rPr>
          <w:rFonts w:ascii="Arial" w:hAnsi="Arial" w:cs="Arial"/>
          <w:highlight w:val="yellow"/>
        </w:rPr>
        <w:lastRenderedPageBreak/>
        <w:t xml:space="preserve">Mountains, Uganda. </w:t>
      </w:r>
      <w:r w:rsidRPr="00364053">
        <w:rPr>
          <w:rFonts w:ascii="Arial" w:hAnsi="Arial" w:cs="Arial"/>
          <w:i/>
          <w:iCs/>
          <w:highlight w:val="yellow"/>
        </w:rPr>
        <w:t>Environmental Research Letters</w:t>
      </w:r>
      <w:r w:rsidRPr="00364053">
        <w:rPr>
          <w:rFonts w:ascii="Arial" w:hAnsi="Arial" w:cs="Arial"/>
          <w:highlight w:val="yellow"/>
        </w:rPr>
        <w:t xml:space="preserve">, </w:t>
      </w:r>
      <w:r w:rsidRPr="00364053">
        <w:rPr>
          <w:rFonts w:ascii="Arial" w:hAnsi="Arial" w:cs="Arial"/>
          <w:i/>
          <w:iCs/>
          <w:highlight w:val="yellow"/>
        </w:rPr>
        <w:t>17</w:t>
      </w:r>
      <w:r w:rsidRPr="00364053">
        <w:rPr>
          <w:rFonts w:ascii="Arial" w:hAnsi="Arial" w:cs="Arial"/>
          <w:highlight w:val="yellow"/>
        </w:rPr>
        <w:t xml:space="preserve">(4), 045011. </w:t>
      </w:r>
      <w:hyperlink r:id="rId27" w:history="1">
        <w:r w:rsidRPr="00364053">
          <w:rPr>
            <w:rStyle w:val="Hyperlink"/>
            <w:rFonts w:ascii="Arial" w:hAnsi="Arial" w:cs="Arial"/>
            <w:highlight w:val="yellow"/>
          </w:rPr>
          <w:t>https://doi.org/10.1088/1748-9326/ac5bb5</w:t>
        </w:r>
      </w:hyperlink>
      <w:r w:rsidRPr="00364053">
        <w:rPr>
          <w:rFonts w:ascii="Arial" w:hAnsi="Arial" w:cs="Arial"/>
          <w:highlight w:val="yellow"/>
        </w:rPr>
        <w:t>.</w:t>
      </w:r>
    </w:p>
    <w:p w14:paraId="6FB46FE0" w14:textId="77777777" w:rsidR="00410BC0" w:rsidRPr="00B72059" w:rsidRDefault="00410BC0" w:rsidP="00410BC0">
      <w:pPr>
        <w:spacing w:after="240" w:line="360" w:lineRule="auto"/>
        <w:ind w:right="18"/>
        <w:jc w:val="both"/>
        <w:rPr>
          <w:rFonts w:ascii="Arial" w:hAnsi="Arial" w:cs="Arial"/>
        </w:rPr>
      </w:pPr>
      <w:proofErr w:type="spellStart"/>
      <w:r w:rsidRPr="00B72059">
        <w:rPr>
          <w:rFonts w:ascii="Arial" w:hAnsi="Arial" w:cs="Arial"/>
          <w:highlight w:val="yellow"/>
        </w:rPr>
        <w:t>Tsegaye</w:t>
      </w:r>
      <w:proofErr w:type="spellEnd"/>
      <w:r w:rsidRPr="00B72059">
        <w:rPr>
          <w:rFonts w:ascii="Arial" w:hAnsi="Arial" w:cs="Arial"/>
          <w:highlight w:val="yellow"/>
        </w:rPr>
        <w:t xml:space="preserve">, S., </w:t>
      </w:r>
      <w:proofErr w:type="spellStart"/>
      <w:r w:rsidRPr="00B72059">
        <w:rPr>
          <w:rFonts w:ascii="Arial" w:hAnsi="Arial" w:cs="Arial"/>
          <w:highlight w:val="yellow"/>
        </w:rPr>
        <w:t>Kebedew</w:t>
      </w:r>
      <w:proofErr w:type="spellEnd"/>
      <w:r w:rsidRPr="00B72059">
        <w:rPr>
          <w:rFonts w:ascii="Arial" w:hAnsi="Arial" w:cs="Arial"/>
          <w:highlight w:val="yellow"/>
        </w:rPr>
        <w:t xml:space="preserve">, M. G., Albrecht, K. K., </w:t>
      </w:r>
      <w:proofErr w:type="spellStart"/>
      <w:r w:rsidRPr="00B72059">
        <w:rPr>
          <w:rFonts w:ascii="Arial" w:hAnsi="Arial" w:cs="Arial"/>
          <w:highlight w:val="yellow"/>
        </w:rPr>
        <w:t>Missimer</w:t>
      </w:r>
      <w:proofErr w:type="spellEnd"/>
      <w:r w:rsidRPr="00B72059">
        <w:rPr>
          <w:rFonts w:ascii="Arial" w:hAnsi="Arial" w:cs="Arial"/>
          <w:highlight w:val="yellow"/>
        </w:rPr>
        <w:t xml:space="preserve">, T. M., Thomas, S., &amp; </w:t>
      </w:r>
      <w:proofErr w:type="spellStart"/>
      <w:r w:rsidRPr="00B72059">
        <w:rPr>
          <w:rFonts w:ascii="Arial" w:hAnsi="Arial" w:cs="Arial"/>
          <w:highlight w:val="yellow"/>
        </w:rPr>
        <w:t>Elshall</w:t>
      </w:r>
      <w:proofErr w:type="spellEnd"/>
      <w:r w:rsidRPr="00B72059">
        <w:rPr>
          <w:rFonts w:ascii="Arial" w:hAnsi="Arial" w:cs="Arial"/>
          <w:highlight w:val="yellow"/>
        </w:rPr>
        <w:t>, A. S. (2024). Integrated GIS-hydrologic-hydraulic modeling to assess combined flood drivers in coastal regions: a case study of Bonita Bay, Florida. Frontiers in water, 6, 1468354.</w:t>
      </w:r>
    </w:p>
    <w:p w14:paraId="7834E3E6" w14:textId="77777777" w:rsidR="00410BC0" w:rsidRDefault="00410BC0" w:rsidP="00410BC0">
      <w:pPr>
        <w:spacing w:after="240" w:line="360" w:lineRule="auto"/>
        <w:ind w:right="18"/>
        <w:jc w:val="both"/>
        <w:rPr>
          <w:rFonts w:ascii="Arial" w:hAnsi="Arial" w:cs="Arial"/>
        </w:rPr>
      </w:pPr>
      <w:r w:rsidRPr="0077181B">
        <w:rPr>
          <w:rFonts w:ascii="Arial" w:hAnsi="Arial" w:cs="Arial"/>
          <w:highlight w:val="yellow"/>
        </w:rPr>
        <w:t xml:space="preserve">Wang, M., Zhao, J., </w:t>
      </w:r>
      <w:proofErr w:type="spellStart"/>
      <w:r w:rsidRPr="0077181B">
        <w:rPr>
          <w:rFonts w:ascii="Arial" w:hAnsi="Arial" w:cs="Arial"/>
          <w:highlight w:val="yellow"/>
        </w:rPr>
        <w:t>Su</w:t>
      </w:r>
      <w:proofErr w:type="spellEnd"/>
      <w:r w:rsidRPr="0077181B">
        <w:rPr>
          <w:rFonts w:ascii="Arial" w:hAnsi="Arial" w:cs="Arial"/>
          <w:highlight w:val="yellow"/>
        </w:rPr>
        <w:t xml:space="preserve">, J., Ikram, R. M. A., &amp; Yang, M. (2025). Navigating Flooding Challenges in Historical Urban Contexts: Integrating Nature-Based Solutions with Spatial Multi-Criteria Assessments in Quanzhou. </w:t>
      </w:r>
      <w:r w:rsidRPr="0077181B">
        <w:rPr>
          <w:rFonts w:ascii="Arial" w:hAnsi="Arial" w:cs="Arial"/>
          <w:i/>
          <w:iCs/>
          <w:highlight w:val="yellow"/>
        </w:rPr>
        <w:t>Land</w:t>
      </w:r>
      <w:r w:rsidRPr="0077181B">
        <w:rPr>
          <w:rFonts w:ascii="Arial" w:hAnsi="Arial" w:cs="Arial"/>
          <w:highlight w:val="yellow"/>
        </w:rPr>
        <w:t xml:space="preserve">, </w:t>
      </w:r>
      <w:r w:rsidRPr="0077181B">
        <w:rPr>
          <w:rFonts w:ascii="Arial" w:hAnsi="Arial" w:cs="Arial"/>
          <w:i/>
          <w:iCs/>
          <w:highlight w:val="yellow"/>
        </w:rPr>
        <w:t>14</w:t>
      </w:r>
      <w:r w:rsidRPr="0077181B">
        <w:rPr>
          <w:rFonts w:ascii="Arial" w:hAnsi="Arial" w:cs="Arial"/>
          <w:highlight w:val="yellow"/>
        </w:rPr>
        <w:t xml:space="preserve">(3), 452. </w:t>
      </w:r>
      <w:hyperlink r:id="rId28" w:history="1">
        <w:r w:rsidRPr="0077181B">
          <w:rPr>
            <w:rStyle w:val="Hyperlink"/>
            <w:rFonts w:ascii="Arial" w:hAnsi="Arial" w:cs="Arial"/>
            <w:highlight w:val="yellow"/>
          </w:rPr>
          <w:t>https://doi.org/10.3390/land14030452</w:t>
        </w:r>
      </w:hyperlink>
      <w:r w:rsidRPr="0077181B">
        <w:rPr>
          <w:rFonts w:ascii="Arial" w:hAnsi="Arial" w:cs="Arial"/>
          <w:highlight w:val="yellow"/>
        </w:rPr>
        <w:t>.</w:t>
      </w:r>
    </w:p>
    <w:bookmarkEnd w:id="2"/>
    <w:p w14:paraId="5521D56E" w14:textId="42090AA4" w:rsidR="00F01EDE" w:rsidRPr="00FB3A86" w:rsidRDefault="00F01EDE" w:rsidP="00441B6F">
      <w:pPr>
        <w:pStyle w:val="Appendix"/>
        <w:spacing w:after="0"/>
        <w:jc w:val="both"/>
        <w:rPr>
          <w:rFonts w:ascii="Arial" w:hAnsi="Arial" w:cs="Arial"/>
          <w:b w:val="0"/>
        </w:rPr>
        <w:sectPr w:rsidR="00F01EDE" w:rsidRPr="00FB3A86" w:rsidSect="00CD5896">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2016" w:bottom="2016" w:left="2016" w:header="720" w:footer="1123" w:gutter="0"/>
          <w:cols w:space="720"/>
          <w:docGrid w:linePitch="272"/>
        </w:sectPr>
      </w:pPr>
    </w:p>
    <w:p w14:paraId="0E05B30F" w14:textId="058CFF07" w:rsidR="00B01FCD" w:rsidRPr="00FB3A86" w:rsidRDefault="00B01FCD" w:rsidP="00441B6F">
      <w:pPr>
        <w:pStyle w:val="Appendix"/>
        <w:spacing w:after="0"/>
        <w:jc w:val="both"/>
        <w:rPr>
          <w:rFonts w:ascii="Arial" w:hAnsi="Arial" w:cs="Arial"/>
          <w:b w:val="0"/>
        </w:rPr>
      </w:pPr>
    </w:p>
    <w:sectPr w:rsidR="00B01FCD" w:rsidRPr="00FB3A86" w:rsidSect="00CD58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061B8" w14:textId="77777777" w:rsidR="00BC574B" w:rsidRDefault="00BC574B" w:rsidP="00C37E61">
      <w:r>
        <w:separator/>
      </w:r>
    </w:p>
  </w:endnote>
  <w:endnote w:type="continuationSeparator" w:id="0">
    <w:p w14:paraId="2564A0EE" w14:textId="77777777" w:rsidR="00BC574B" w:rsidRDefault="00BC57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2292" w14:textId="77777777" w:rsidR="008C4F5B" w:rsidRDefault="008C4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DAFC3" w14:textId="77777777" w:rsidR="008C4F5B" w:rsidRPr="00C37E61" w:rsidRDefault="008C4F5B"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0298" w14:textId="77777777" w:rsidR="008C4F5B" w:rsidRDefault="008C4F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35412" w14:textId="77777777" w:rsidR="00BC574B" w:rsidRDefault="00BC574B" w:rsidP="00C37E61">
      <w:r>
        <w:separator/>
      </w:r>
    </w:p>
  </w:footnote>
  <w:footnote w:type="continuationSeparator" w:id="0">
    <w:p w14:paraId="7AB7363B" w14:textId="77777777" w:rsidR="00BC574B" w:rsidRDefault="00BC57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5015" w14:textId="1245134D" w:rsidR="008C4F5B" w:rsidRDefault="00BC574B">
    <w:pPr>
      <w:pStyle w:val="Header"/>
    </w:pPr>
    <w:r>
      <w:rPr>
        <w:noProof/>
      </w:rPr>
      <w:pict w14:anchorId="4224A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DD895" w14:textId="2521C8BD" w:rsidR="008C4F5B" w:rsidRDefault="00BC574B">
    <w:pPr>
      <w:pStyle w:val="Header"/>
    </w:pPr>
    <w:r>
      <w:rPr>
        <w:noProof/>
      </w:rPr>
      <w:pict w14:anchorId="377BD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1E517" w14:textId="55E1D3C3" w:rsidR="008C4F5B" w:rsidRDefault="00BC574B">
    <w:pPr>
      <w:pStyle w:val="Header"/>
    </w:pPr>
    <w:r>
      <w:rPr>
        <w:noProof/>
      </w:rPr>
      <w:pict w14:anchorId="231AC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3828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376FE"/>
    <w:multiLevelType w:val="hybridMultilevel"/>
    <w:tmpl w:val="DCE0FDF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4E2630"/>
    <w:multiLevelType w:val="hybridMultilevel"/>
    <w:tmpl w:val="877E6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75A45"/>
    <w:multiLevelType w:val="multilevel"/>
    <w:tmpl w:val="8E5036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B9844AE"/>
    <w:multiLevelType w:val="hybridMultilevel"/>
    <w:tmpl w:val="0090CD9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0604B6F"/>
    <w:multiLevelType w:val="multilevel"/>
    <w:tmpl w:val="52C25D3E"/>
    <w:lvl w:ilvl="0">
      <w:start w:val="3"/>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D951EA"/>
    <w:multiLevelType w:val="hybridMultilevel"/>
    <w:tmpl w:val="AD9CC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0DC32DD"/>
    <w:multiLevelType w:val="hybridMultilevel"/>
    <w:tmpl w:val="215C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2214981"/>
    <w:multiLevelType w:val="hybridMultilevel"/>
    <w:tmpl w:val="3D62317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3" w15:restartNumberingAfterBreak="0">
    <w:nsid w:val="331159FD"/>
    <w:multiLevelType w:val="hybridMultilevel"/>
    <w:tmpl w:val="6DB641D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3F0904E5"/>
    <w:multiLevelType w:val="multilevel"/>
    <w:tmpl w:val="401259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C53C53"/>
    <w:multiLevelType w:val="multilevel"/>
    <w:tmpl w:val="1FFC884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535A8"/>
    <w:multiLevelType w:val="multilevel"/>
    <w:tmpl w:val="ACB89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9CD58DA"/>
    <w:multiLevelType w:val="hybridMultilevel"/>
    <w:tmpl w:val="E0F2663A"/>
    <w:lvl w:ilvl="0" w:tplc="29E6A098">
      <w:start w:val="1"/>
      <w:numFmt w:val="decimal"/>
      <w:lvlText w:val="%1."/>
      <w:lvlJc w:val="left"/>
      <w:pPr>
        <w:ind w:left="2345" w:hanging="360"/>
      </w:pPr>
      <w:rPr>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C51534F"/>
    <w:multiLevelType w:val="hybridMultilevel"/>
    <w:tmpl w:val="6E68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97D2C8D"/>
    <w:multiLevelType w:val="hybridMultilevel"/>
    <w:tmpl w:val="D096B338"/>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A485C21"/>
    <w:multiLevelType w:val="hybridMultilevel"/>
    <w:tmpl w:val="3BCEA8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8"/>
  </w:num>
  <w:num w:numId="9">
    <w:abstractNumId w:val="40"/>
  </w:num>
  <w:num w:numId="10">
    <w:abstractNumId w:val="2"/>
  </w:num>
  <w:num w:numId="11">
    <w:abstractNumId w:val="33"/>
  </w:num>
  <w:num w:numId="12">
    <w:abstractNumId w:val="3"/>
  </w:num>
  <w:num w:numId="13">
    <w:abstractNumId w:val="31"/>
  </w:num>
  <w:num w:numId="14">
    <w:abstractNumId w:val="12"/>
  </w:num>
  <w:num w:numId="15">
    <w:abstractNumId w:val="36"/>
  </w:num>
  <w:num w:numId="16">
    <w:abstractNumId w:val="5"/>
  </w:num>
  <w:num w:numId="17">
    <w:abstractNumId w:val="37"/>
  </w:num>
  <w:num w:numId="18">
    <w:abstractNumId w:val="21"/>
  </w:num>
  <w:num w:numId="19">
    <w:abstractNumId w:val="44"/>
  </w:num>
  <w:num w:numId="20">
    <w:abstractNumId w:val="17"/>
  </w:num>
  <w:num w:numId="21">
    <w:abstractNumId w:val="15"/>
  </w:num>
  <w:num w:numId="22">
    <w:abstractNumId w:val="19"/>
  </w:num>
  <w:num w:numId="23">
    <w:abstractNumId w:val="34"/>
  </w:num>
  <w:num w:numId="24">
    <w:abstractNumId w:val="42"/>
  </w:num>
  <w:num w:numId="25">
    <w:abstractNumId w:val="4"/>
  </w:num>
  <w:num w:numId="26">
    <w:abstractNumId w:val="27"/>
  </w:num>
  <w:num w:numId="27">
    <w:abstractNumId w:val="35"/>
  </w:num>
  <w:num w:numId="28">
    <w:abstractNumId w:val="43"/>
  </w:num>
  <w:num w:numId="29">
    <w:abstractNumId w:val="39"/>
  </w:num>
  <w:num w:numId="30">
    <w:abstractNumId w:val="16"/>
  </w:num>
  <w:num w:numId="31">
    <w:abstractNumId w:val="41"/>
  </w:num>
  <w:num w:numId="32">
    <w:abstractNumId w:val="32"/>
  </w:num>
  <w:num w:numId="33">
    <w:abstractNumId w:val="11"/>
  </w:num>
  <w:num w:numId="34">
    <w:abstractNumId w:val="29"/>
  </w:num>
  <w:num w:numId="35">
    <w:abstractNumId w:val="23"/>
  </w:num>
  <w:num w:numId="36">
    <w:abstractNumId w:val="22"/>
  </w:num>
  <w:num w:numId="37">
    <w:abstractNumId w:val="6"/>
  </w:num>
  <w:num w:numId="38">
    <w:abstractNumId w:val="30"/>
  </w:num>
  <w:num w:numId="39">
    <w:abstractNumId w:val="28"/>
  </w:num>
  <w:num w:numId="40">
    <w:abstractNumId w:val="24"/>
  </w:num>
  <w:num w:numId="41">
    <w:abstractNumId w:val="14"/>
  </w:num>
  <w:num w:numId="42">
    <w:abstractNumId w:val="8"/>
  </w:num>
  <w:num w:numId="43">
    <w:abstractNumId w:val="13"/>
  </w:num>
  <w:num w:numId="44">
    <w:abstractNumId w:val="20"/>
  </w:num>
  <w:num w:numId="45">
    <w:abstractNumId w:val="2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Q0NTQ1sDQyNzE3MDdU0lEKTi0uzszPAykwqgUAPA4+3SwAAAA="/>
  </w:docVars>
  <w:rsids>
    <w:rsidRoot w:val="00AA6219"/>
    <w:rsid w:val="00000C16"/>
    <w:rsid w:val="00000F8F"/>
    <w:rsid w:val="00003256"/>
    <w:rsid w:val="000037B5"/>
    <w:rsid w:val="00012E4E"/>
    <w:rsid w:val="00030174"/>
    <w:rsid w:val="00040186"/>
    <w:rsid w:val="0004579C"/>
    <w:rsid w:val="000573E1"/>
    <w:rsid w:val="00066EAD"/>
    <w:rsid w:val="000A47FA"/>
    <w:rsid w:val="000A65D3"/>
    <w:rsid w:val="000B0409"/>
    <w:rsid w:val="000B1E33"/>
    <w:rsid w:val="000D5BC1"/>
    <w:rsid w:val="000D689F"/>
    <w:rsid w:val="000E7B7B"/>
    <w:rsid w:val="000E7D62"/>
    <w:rsid w:val="000F77F7"/>
    <w:rsid w:val="0010266B"/>
    <w:rsid w:val="00103357"/>
    <w:rsid w:val="00105952"/>
    <w:rsid w:val="00117166"/>
    <w:rsid w:val="00123C9F"/>
    <w:rsid w:val="00126190"/>
    <w:rsid w:val="00130F17"/>
    <w:rsid w:val="001320BF"/>
    <w:rsid w:val="0013660A"/>
    <w:rsid w:val="00163BC4"/>
    <w:rsid w:val="00183916"/>
    <w:rsid w:val="00184C85"/>
    <w:rsid w:val="00191062"/>
    <w:rsid w:val="00192B72"/>
    <w:rsid w:val="001A29D8"/>
    <w:rsid w:val="001A5CAA"/>
    <w:rsid w:val="001B0427"/>
    <w:rsid w:val="001B3F4B"/>
    <w:rsid w:val="001C1BB9"/>
    <w:rsid w:val="001D3A51"/>
    <w:rsid w:val="001E10D2"/>
    <w:rsid w:val="001E25B4"/>
    <w:rsid w:val="001E44FE"/>
    <w:rsid w:val="001F5E16"/>
    <w:rsid w:val="00200595"/>
    <w:rsid w:val="002041E3"/>
    <w:rsid w:val="00204835"/>
    <w:rsid w:val="002245F6"/>
    <w:rsid w:val="00231920"/>
    <w:rsid w:val="0023195C"/>
    <w:rsid w:val="0023296D"/>
    <w:rsid w:val="0024282C"/>
    <w:rsid w:val="00244384"/>
    <w:rsid w:val="002460DC"/>
    <w:rsid w:val="00250985"/>
    <w:rsid w:val="002516B8"/>
    <w:rsid w:val="002556F6"/>
    <w:rsid w:val="00266A1B"/>
    <w:rsid w:val="00266B52"/>
    <w:rsid w:val="00266BF6"/>
    <w:rsid w:val="00283105"/>
    <w:rsid w:val="00283634"/>
    <w:rsid w:val="00284C4C"/>
    <w:rsid w:val="00287E68"/>
    <w:rsid w:val="00296529"/>
    <w:rsid w:val="002B1D03"/>
    <w:rsid w:val="002B27FB"/>
    <w:rsid w:val="002B3304"/>
    <w:rsid w:val="002B4C06"/>
    <w:rsid w:val="002B685A"/>
    <w:rsid w:val="002C57D2"/>
    <w:rsid w:val="002E0D56"/>
    <w:rsid w:val="00315186"/>
    <w:rsid w:val="003249EE"/>
    <w:rsid w:val="0033343E"/>
    <w:rsid w:val="003512C2"/>
    <w:rsid w:val="0036702B"/>
    <w:rsid w:val="00371FB6"/>
    <w:rsid w:val="003763C1"/>
    <w:rsid w:val="00376BBE"/>
    <w:rsid w:val="003900F0"/>
    <w:rsid w:val="00390EF8"/>
    <w:rsid w:val="0039224F"/>
    <w:rsid w:val="003A43A4"/>
    <w:rsid w:val="003A6448"/>
    <w:rsid w:val="003A7E18"/>
    <w:rsid w:val="003B3312"/>
    <w:rsid w:val="003B3461"/>
    <w:rsid w:val="003B3802"/>
    <w:rsid w:val="003C2DCF"/>
    <w:rsid w:val="003C4C86"/>
    <w:rsid w:val="003C547C"/>
    <w:rsid w:val="003C6258"/>
    <w:rsid w:val="003D2821"/>
    <w:rsid w:val="003E2904"/>
    <w:rsid w:val="003F2ECB"/>
    <w:rsid w:val="00401927"/>
    <w:rsid w:val="004037AA"/>
    <w:rsid w:val="0041027F"/>
    <w:rsid w:val="00410BC0"/>
    <w:rsid w:val="00412475"/>
    <w:rsid w:val="00423789"/>
    <w:rsid w:val="004322CA"/>
    <w:rsid w:val="00440F43"/>
    <w:rsid w:val="00441B6F"/>
    <w:rsid w:val="00444715"/>
    <w:rsid w:val="00446221"/>
    <w:rsid w:val="004508DB"/>
    <w:rsid w:val="00450E62"/>
    <w:rsid w:val="004539DB"/>
    <w:rsid w:val="00462A73"/>
    <w:rsid w:val="00471A80"/>
    <w:rsid w:val="00472EF8"/>
    <w:rsid w:val="00477382"/>
    <w:rsid w:val="004876A6"/>
    <w:rsid w:val="004A6CFD"/>
    <w:rsid w:val="004B5CF1"/>
    <w:rsid w:val="004C3363"/>
    <w:rsid w:val="004C6C9D"/>
    <w:rsid w:val="004D305E"/>
    <w:rsid w:val="004D4277"/>
    <w:rsid w:val="004F3BEA"/>
    <w:rsid w:val="005007B6"/>
    <w:rsid w:val="00502516"/>
    <w:rsid w:val="00504078"/>
    <w:rsid w:val="00505F06"/>
    <w:rsid w:val="00506828"/>
    <w:rsid w:val="00524E67"/>
    <w:rsid w:val="0053056E"/>
    <w:rsid w:val="005332D4"/>
    <w:rsid w:val="0054346A"/>
    <w:rsid w:val="00554FDA"/>
    <w:rsid w:val="0055578A"/>
    <w:rsid w:val="00556024"/>
    <w:rsid w:val="00587EC8"/>
    <w:rsid w:val="005A1388"/>
    <w:rsid w:val="005A582A"/>
    <w:rsid w:val="005B545D"/>
    <w:rsid w:val="005B603E"/>
    <w:rsid w:val="005C784C"/>
    <w:rsid w:val="005D17F6"/>
    <w:rsid w:val="005E5539"/>
    <w:rsid w:val="005E5973"/>
    <w:rsid w:val="005F57C6"/>
    <w:rsid w:val="005F5FBB"/>
    <w:rsid w:val="00602BF5"/>
    <w:rsid w:val="00617FDD"/>
    <w:rsid w:val="00622E76"/>
    <w:rsid w:val="00633614"/>
    <w:rsid w:val="00633F68"/>
    <w:rsid w:val="00636EB2"/>
    <w:rsid w:val="006375B8"/>
    <w:rsid w:val="00643FF3"/>
    <w:rsid w:val="0066510A"/>
    <w:rsid w:val="00673F9F"/>
    <w:rsid w:val="00686953"/>
    <w:rsid w:val="00687DEA"/>
    <w:rsid w:val="00687E67"/>
    <w:rsid w:val="00690D08"/>
    <w:rsid w:val="006967F7"/>
    <w:rsid w:val="0069733B"/>
    <w:rsid w:val="006A250C"/>
    <w:rsid w:val="006A77C3"/>
    <w:rsid w:val="006B21D3"/>
    <w:rsid w:val="006B3F07"/>
    <w:rsid w:val="006B57D0"/>
    <w:rsid w:val="006D30FF"/>
    <w:rsid w:val="006D6940"/>
    <w:rsid w:val="006D7F26"/>
    <w:rsid w:val="006E4734"/>
    <w:rsid w:val="006E4E89"/>
    <w:rsid w:val="006F11EC"/>
    <w:rsid w:val="0070082C"/>
    <w:rsid w:val="007116ED"/>
    <w:rsid w:val="00713218"/>
    <w:rsid w:val="007369E6"/>
    <w:rsid w:val="00736E7E"/>
    <w:rsid w:val="00746E59"/>
    <w:rsid w:val="00754C9A"/>
    <w:rsid w:val="0075599A"/>
    <w:rsid w:val="00756618"/>
    <w:rsid w:val="00761D52"/>
    <w:rsid w:val="00776542"/>
    <w:rsid w:val="0077749E"/>
    <w:rsid w:val="00790ADA"/>
    <w:rsid w:val="00793417"/>
    <w:rsid w:val="007D2288"/>
    <w:rsid w:val="007E088F"/>
    <w:rsid w:val="007F7B32"/>
    <w:rsid w:val="00804BC2"/>
    <w:rsid w:val="0081431A"/>
    <w:rsid w:val="00821222"/>
    <w:rsid w:val="00824933"/>
    <w:rsid w:val="0083216F"/>
    <w:rsid w:val="00847138"/>
    <w:rsid w:val="00852AE1"/>
    <w:rsid w:val="00860000"/>
    <w:rsid w:val="008639B1"/>
    <w:rsid w:val="00863BD3"/>
    <w:rsid w:val="008641ED"/>
    <w:rsid w:val="00866D66"/>
    <w:rsid w:val="008671C6"/>
    <w:rsid w:val="00875803"/>
    <w:rsid w:val="00893987"/>
    <w:rsid w:val="008B459E"/>
    <w:rsid w:val="008C4F5B"/>
    <w:rsid w:val="008D4C7D"/>
    <w:rsid w:val="008D5A4D"/>
    <w:rsid w:val="008E13AE"/>
    <w:rsid w:val="008E1506"/>
    <w:rsid w:val="008E710C"/>
    <w:rsid w:val="008F69D6"/>
    <w:rsid w:val="00900D63"/>
    <w:rsid w:val="00902823"/>
    <w:rsid w:val="0090689C"/>
    <w:rsid w:val="00915CA6"/>
    <w:rsid w:val="0092008A"/>
    <w:rsid w:val="00926CEA"/>
    <w:rsid w:val="00927834"/>
    <w:rsid w:val="0092791D"/>
    <w:rsid w:val="00935EA5"/>
    <w:rsid w:val="00940316"/>
    <w:rsid w:val="009500A6"/>
    <w:rsid w:val="00957C18"/>
    <w:rsid w:val="009659BA"/>
    <w:rsid w:val="009711CC"/>
    <w:rsid w:val="00975731"/>
    <w:rsid w:val="00983040"/>
    <w:rsid w:val="0099014C"/>
    <w:rsid w:val="009963A5"/>
    <w:rsid w:val="009B3FB9"/>
    <w:rsid w:val="009C2465"/>
    <w:rsid w:val="009C2B8C"/>
    <w:rsid w:val="009D35A0"/>
    <w:rsid w:val="009D51CC"/>
    <w:rsid w:val="009D7EB7"/>
    <w:rsid w:val="009E048A"/>
    <w:rsid w:val="009E08E9"/>
    <w:rsid w:val="009E3DB9"/>
    <w:rsid w:val="009E6E35"/>
    <w:rsid w:val="009F0EDA"/>
    <w:rsid w:val="009F65DB"/>
    <w:rsid w:val="00A03B96"/>
    <w:rsid w:val="00A05B19"/>
    <w:rsid w:val="00A1134E"/>
    <w:rsid w:val="00A24E7E"/>
    <w:rsid w:val="00A258C3"/>
    <w:rsid w:val="00A347C0"/>
    <w:rsid w:val="00A37A50"/>
    <w:rsid w:val="00A51431"/>
    <w:rsid w:val="00A539AD"/>
    <w:rsid w:val="00A73402"/>
    <w:rsid w:val="00A94063"/>
    <w:rsid w:val="00AA22D3"/>
    <w:rsid w:val="00AA6219"/>
    <w:rsid w:val="00AA73E3"/>
    <w:rsid w:val="00AA74E0"/>
    <w:rsid w:val="00AB5161"/>
    <w:rsid w:val="00AB703F"/>
    <w:rsid w:val="00AC6BB8"/>
    <w:rsid w:val="00AE008F"/>
    <w:rsid w:val="00B01FCD"/>
    <w:rsid w:val="00B1079E"/>
    <w:rsid w:val="00B1776C"/>
    <w:rsid w:val="00B52583"/>
    <w:rsid w:val="00B52896"/>
    <w:rsid w:val="00B72059"/>
    <w:rsid w:val="00B81E65"/>
    <w:rsid w:val="00B93ED8"/>
    <w:rsid w:val="00B95236"/>
    <w:rsid w:val="00B96BD9"/>
    <w:rsid w:val="00BA1B01"/>
    <w:rsid w:val="00BA2641"/>
    <w:rsid w:val="00BB3246"/>
    <w:rsid w:val="00BB37AA"/>
    <w:rsid w:val="00BB3802"/>
    <w:rsid w:val="00BC53A0"/>
    <w:rsid w:val="00BC574B"/>
    <w:rsid w:val="00BE62AD"/>
    <w:rsid w:val="00BE6E58"/>
    <w:rsid w:val="00BF121F"/>
    <w:rsid w:val="00BF1F80"/>
    <w:rsid w:val="00BF2993"/>
    <w:rsid w:val="00C05881"/>
    <w:rsid w:val="00C166EF"/>
    <w:rsid w:val="00C17EB0"/>
    <w:rsid w:val="00C2542D"/>
    <w:rsid w:val="00C27F5F"/>
    <w:rsid w:val="00C30A0F"/>
    <w:rsid w:val="00C31494"/>
    <w:rsid w:val="00C37E61"/>
    <w:rsid w:val="00C63E78"/>
    <w:rsid w:val="00C6465B"/>
    <w:rsid w:val="00C70F1B"/>
    <w:rsid w:val="00C71A47"/>
    <w:rsid w:val="00C7464C"/>
    <w:rsid w:val="00C85588"/>
    <w:rsid w:val="00C87EA4"/>
    <w:rsid w:val="00CC087A"/>
    <w:rsid w:val="00CD0AD2"/>
    <w:rsid w:val="00CD5896"/>
    <w:rsid w:val="00CD6755"/>
    <w:rsid w:val="00CD6856"/>
    <w:rsid w:val="00CE0089"/>
    <w:rsid w:val="00CE256E"/>
    <w:rsid w:val="00CE3F82"/>
    <w:rsid w:val="00CE793C"/>
    <w:rsid w:val="00CF193C"/>
    <w:rsid w:val="00CF1F67"/>
    <w:rsid w:val="00CF2239"/>
    <w:rsid w:val="00CF645E"/>
    <w:rsid w:val="00D10B14"/>
    <w:rsid w:val="00D173F1"/>
    <w:rsid w:val="00D45FA6"/>
    <w:rsid w:val="00D74CB0"/>
    <w:rsid w:val="00D8295D"/>
    <w:rsid w:val="00D941A2"/>
    <w:rsid w:val="00DA21B7"/>
    <w:rsid w:val="00DB317E"/>
    <w:rsid w:val="00DC2A65"/>
    <w:rsid w:val="00DE054C"/>
    <w:rsid w:val="00DE15F0"/>
    <w:rsid w:val="00DE5663"/>
    <w:rsid w:val="00DE5B96"/>
    <w:rsid w:val="00DE78AA"/>
    <w:rsid w:val="00DF6EEA"/>
    <w:rsid w:val="00E053D0"/>
    <w:rsid w:val="00E05EC7"/>
    <w:rsid w:val="00E15994"/>
    <w:rsid w:val="00E2093A"/>
    <w:rsid w:val="00E3114E"/>
    <w:rsid w:val="00E31A70"/>
    <w:rsid w:val="00E35B02"/>
    <w:rsid w:val="00E54CAB"/>
    <w:rsid w:val="00E61D0B"/>
    <w:rsid w:val="00E66496"/>
    <w:rsid w:val="00E66B35"/>
    <w:rsid w:val="00E66E10"/>
    <w:rsid w:val="00E769F6"/>
    <w:rsid w:val="00E83E2D"/>
    <w:rsid w:val="00E8407C"/>
    <w:rsid w:val="00E84F3C"/>
    <w:rsid w:val="00E933E9"/>
    <w:rsid w:val="00EA012C"/>
    <w:rsid w:val="00EA080F"/>
    <w:rsid w:val="00EC6A55"/>
    <w:rsid w:val="00ED0288"/>
    <w:rsid w:val="00EE3098"/>
    <w:rsid w:val="00EE52CB"/>
    <w:rsid w:val="00EE655E"/>
    <w:rsid w:val="00EF08E9"/>
    <w:rsid w:val="00EF581D"/>
    <w:rsid w:val="00EF7FD8"/>
    <w:rsid w:val="00F01EDE"/>
    <w:rsid w:val="00F06F59"/>
    <w:rsid w:val="00F11702"/>
    <w:rsid w:val="00F17988"/>
    <w:rsid w:val="00F20BB6"/>
    <w:rsid w:val="00F469F0"/>
    <w:rsid w:val="00F53273"/>
    <w:rsid w:val="00F668B3"/>
    <w:rsid w:val="00F755E4"/>
    <w:rsid w:val="00F77D02"/>
    <w:rsid w:val="00F93D13"/>
    <w:rsid w:val="00FA638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FE5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uiPriority w:val="9"/>
    <w:semiHidden/>
    <w:unhideWhenUsed/>
    <w:qFormat/>
    <w:rsid w:val="005F5FBB"/>
    <w:pPr>
      <w:keepNext/>
      <w:keepLines/>
      <w:widowControl w:val="0"/>
      <w:autoSpaceDE w:val="0"/>
      <w:autoSpaceDN w:val="0"/>
      <w:spacing w:before="40"/>
      <w:outlineLvl w:val="6"/>
    </w:pPr>
    <w:rPr>
      <w:rFonts w:ascii="Times New Roman" w:eastAsiaTheme="majorEastAsia" w:hAnsi="Times New Roman" w:cstheme="majorBidi"/>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7Char">
    <w:name w:val="Heading 7 Char"/>
    <w:basedOn w:val="DefaultParagraphFont"/>
    <w:link w:val="Heading7"/>
    <w:uiPriority w:val="9"/>
    <w:semiHidden/>
    <w:rsid w:val="005F5FBB"/>
    <w:rPr>
      <w:rFonts w:eastAsiaTheme="majorEastAsia" w:cstheme="majorBidi"/>
      <w:color w:val="595959" w:themeColor="text1" w:themeTint="A6"/>
      <w:sz w:val="22"/>
      <w:szCs w:val="22"/>
    </w:rPr>
  </w:style>
  <w:style w:type="paragraph" w:styleId="z-TopofForm">
    <w:name w:val="HTML Top of Form"/>
    <w:basedOn w:val="Normal"/>
    <w:next w:val="Normal"/>
    <w:link w:val="z-TopofFormChar"/>
    <w:hidden/>
    <w:rsid w:val="005F5FB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F5FBB"/>
    <w:rPr>
      <w:rFonts w:ascii="Arial" w:hAnsi="Arial" w:cs="Arial"/>
      <w:vanish/>
      <w:sz w:val="16"/>
      <w:szCs w:val="16"/>
    </w:rPr>
  </w:style>
  <w:style w:type="paragraph" w:customStyle="1" w:styleId="resumo">
    <w:name w:val="resumo"/>
    <w:basedOn w:val="Normal"/>
    <w:locked/>
    <w:rsid w:val="005F5FBB"/>
    <w:pPr>
      <w:spacing w:before="100" w:beforeAutospacing="1" w:after="100" w:afterAutospacing="1"/>
    </w:pPr>
    <w:rPr>
      <w:rFonts w:ascii="Times New Roman" w:hAnsi="Times New Roman"/>
      <w:sz w:val="24"/>
      <w:szCs w:val="24"/>
    </w:rPr>
  </w:style>
  <w:style w:type="paragraph" w:styleId="z-BottomofForm">
    <w:name w:val="HTML Bottom of Form"/>
    <w:basedOn w:val="Normal"/>
    <w:next w:val="Normal"/>
    <w:link w:val="z-BottomofFormChar"/>
    <w:hidden/>
    <w:rsid w:val="005F5FB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F5FBB"/>
    <w:rPr>
      <w:rFonts w:ascii="Arial" w:hAnsi="Arial" w:cs="Arial"/>
      <w:vanish/>
      <w:sz w:val="16"/>
      <w:szCs w:val="16"/>
    </w:rPr>
  </w:style>
  <w:style w:type="character" w:customStyle="1" w:styleId="Heading1Char">
    <w:name w:val="Heading 1 Char"/>
    <w:link w:val="Heading1"/>
    <w:uiPriority w:val="9"/>
    <w:rsid w:val="005F5FBB"/>
    <w:rPr>
      <w:rFonts w:ascii="Arial" w:hAnsi="Arial"/>
      <w:b/>
      <w:kern w:val="28"/>
      <w:sz w:val="28"/>
    </w:rPr>
  </w:style>
  <w:style w:type="character" w:styleId="Strong">
    <w:name w:val="Strong"/>
    <w:uiPriority w:val="22"/>
    <w:qFormat/>
    <w:rsid w:val="005F5FBB"/>
    <w:rPr>
      <w:b/>
      <w:bCs/>
    </w:rPr>
  </w:style>
  <w:style w:type="paragraph" w:styleId="NormalWeb">
    <w:name w:val="Normal (Web)"/>
    <w:basedOn w:val="Normal"/>
    <w:uiPriority w:val="99"/>
    <w:unhideWhenUsed/>
    <w:rsid w:val="005F5FBB"/>
    <w:pPr>
      <w:spacing w:before="100" w:beforeAutospacing="1" w:after="100" w:afterAutospacing="1"/>
    </w:pPr>
    <w:rPr>
      <w:rFonts w:ascii="Times New Roman" w:hAnsi="Times New Roman"/>
      <w:sz w:val="24"/>
      <w:szCs w:val="24"/>
      <w:lang w:val="pt-BR" w:eastAsia="pt-BR"/>
    </w:rPr>
  </w:style>
  <w:style w:type="character" w:customStyle="1" w:styleId="HeaderChar">
    <w:name w:val="Header Char"/>
    <w:link w:val="Header"/>
    <w:uiPriority w:val="99"/>
    <w:rsid w:val="005F5FBB"/>
    <w:rPr>
      <w:rFonts w:ascii="Helvetica" w:hAnsi="Helvetica"/>
    </w:rPr>
  </w:style>
  <w:style w:type="character" w:customStyle="1" w:styleId="FooterChar">
    <w:name w:val="Footer Char"/>
    <w:link w:val="Footer"/>
    <w:rsid w:val="005F5FBB"/>
    <w:rPr>
      <w:rFonts w:ascii="Helvetica" w:hAnsi="Helvetica"/>
    </w:rPr>
  </w:style>
  <w:style w:type="paragraph" w:customStyle="1" w:styleId="Default">
    <w:name w:val="Default"/>
    <w:locked/>
    <w:rsid w:val="005F5FBB"/>
    <w:pPr>
      <w:autoSpaceDE w:val="0"/>
      <w:autoSpaceDN w:val="0"/>
      <w:adjustRightInd w:val="0"/>
    </w:pPr>
    <w:rPr>
      <w:rFonts w:ascii="Lucida Handwriting" w:eastAsia="Calibri" w:hAnsi="Lucida Handwriting" w:cs="Lucida Handwriting"/>
      <w:color w:val="000000"/>
      <w:sz w:val="24"/>
      <w:szCs w:val="24"/>
      <w:lang w:val="pt-BR"/>
    </w:rPr>
  </w:style>
  <w:style w:type="paragraph" w:customStyle="1" w:styleId="TextosemFormatao1">
    <w:name w:val="Texto sem Formatação1"/>
    <w:basedOn w:val="Normal"/>
    <w:locked/>
    <w:rsid w:val="005F5FBB"/>
    <w:rPr>
      <w:rFonts w:ascii="Courier New" w:hAnsi="Courier New"/>
      <w:lang w:val="pt-BR" w:eastAsia="pt-BR"/>
    </w:rPr>
  </w:style>
  <w:style w:type="paragraph" w:styleId="ListParagraph">
    <w:name w:val="List Paragraph"/>
    <w:basedOn w:val="Normal"/>
    <w:link w:val="ListParagraphChar"/>
    <w:uiPriority w:val="1"/>
    <w:qFormat/>
    <w:rsid w:val="005F5FBB"/>
    <w:pPr>
      <w:spacing w:after="200" w:line="276" w:lineRule="auto"/>
      <w:ind w:left="720"/>
      <w:contextualSpacing/>
    </w:pPr>
    <w:rPr>
      <w:rFonts w:ascii="Calibri" w:eastAsia="Calibri" w:hAnsi="Calibri"/>
      <w:sz w:val="22"/>
      <w:szCs w:val="22"/>
      <w:lang w:val="pt-BR"/>
    </w:rPr>
  </w:style>
  <w:style w:type="paragraph" w:styleId="FootnoteText">
    <w:name w:val="footnote text"/>
    <w:basedOn w:val="Normal"/>
    <w:link w:val="FootnoteTextChar"/>
    <w:semiHidden/>
    <w:unhideWhenUsed/>
    <w:rsid w:val="005F5FBB"/>
    <w:rPr>
      <w:rFonts w:ascii="Times New Roman" w:hAnsi="Times New Roman"/>
    </w:rPr>
  </w:style>
  <w:style w:type="character" w:customStyle="1" w:styleId="FootnoteTextChar">
    <w:name w:val="Footnote Text Char"/>
    <w:basedOn w:val="DefaultParagraphFont"/>
    <w:link w:val="FootnoteText"/>
    <w:semiHidden/>
    <w:rsid w:val="005F5FBB"/>
  </w:style>
  <w:style w:type="character" w:styleId="FootnoteReference">
    <w:name w:val="footnote reference"/>
    <w:semiHidden/>
    <w:unhideWhenUsed/>
    <w:rsid w:val="005F5FBB"/>
    <w:rPr>
      <w:vertAlign w:val="superscript"/>
    </w:rPr>
  </w:style>
  <w:style w:type="paragraph" w:customStyle="1" w:styleId="TtuloCaminhos">
    <w:name w:val="Título Caminhos"/>
    <w:basedOn w:val="Normal"/>
    <w:link w:val="TtuloCaminhosChar"/>
    <w:autoRedefine/>
    <w:qFormat/>
    <w:rsid w:val="005F5FBB"/>
    <w:pPr>
      <w:ind w:left="850" w:right="850"/>
      <w:jc w:val="center"/>
    </w:pPr>
    <w:rPr>
      <w:rFonts w:ascii="Arial" w:hAnsi="Arial" w:cs="Arial"/>
      <w:b/>
      <w:caps/>
      <w:color w:val="0D0D0D"/>
      <w:lang w:val="pt-BR"/>
    </w:rPr>
  </w:style>
  <w:style w:type="paragraph" w:customStyle="1" w:styleId="Nomeautor">
    <w:name w:val="Nome autor"/>
    <w:basedOn w:val="Normal"/>
    <w:link w:val="NomeautorChar"/>
    <w:autoRedefine/>
    <w:qFormat/>
    <w:rsid w:val="005F5FBB"/>
    <w:pPr>
      <w:jc w:val="right"/>
    </w:pPr>
    <w:rPr>
      <w:rFonts w:ascii="Arial" w:hAnsi="Arial" w:cs="Arial"/>
      <w:b/>
      <w:color w:val="0D0D0D"/>
      <w:sz w:val="18"/>
      <w:szCs w:val="18"/>
      <w:lang w:val="pt-BR"/>
    </w:rPr>
  </w:style>
  <w:style w:type="character" w:customStyle="1" w:styleId="TtuloCaminhosChar">
    <w:name w:val="Título Caminhos Char"/>
    <w:link w:val="TtuloCaminhos"/>
    <w:rsid w:val="005F5FBB"/>
    <w:rPr>
      <w:rFonts w:ascii="Arial" w:hAnsi="Arial" w:cs="Arial"/>
      <w:b/>
      <w:caps/>
      <w:color w:val="0D0D0D"/>
      <w:lang w:val="pt-BR"/>
    </w:rPr>
  </w:style>
  <w:style w:type="paragraph" w:customStyle="1" w:styleId="Filiao">
    <w:name w:val="Filiação"/>
    <w:basedOn w:val="Normal"/>
    <w:link w:val="FiliaoChar"/>
    <w:autoRedefine/>
    <w:qFormat/>
    <w:rsid w:val="005F5FBB"/>
    <w:pPr>
      <w:jc w:val="right"/>
    </w:pPr>
    <w:rPr>
      <w:rFonts w:ascii="Arial" w:hAnsi="Arial" w:cs="Arial"/>
      <w:color w:val="0D0D0D"/>
      <w:sz w:val="18"/>
      <w:szCs w:val="18"/>
      <w:lang w:val="pt-BR"/>
    </w:rPr>
  </w:style>
  <w:style w:type="character" w:customStyle="1" w:styleId="NomeautorChar">
    <w:name w:val="Nome autor Char"/>
    <w:link w:val="Nomeautor"/>
    <w:rsid w:val="005F5FBB"/>
    <w:rPr>
      <w:rFonts w:ascii="Arial" w:hAnsi="Arial" w:cs="Arial"/>
      <w:b/>
      <w:color w:val="0D0D0D"/>
      <w:sz w:val="18"/>
      <w:szCs w:val="18"/>
      <w:lang w:val="pt-BR"/>
    </w:rPr>
  </w:style>
  <w:style w:type="paragraph" w:customStyle="1" w:styleId="E-mail">
    <w:name w:val="E-mail"/>
    <w:basedOn w:val="Normal"/>
    <w:link w:val="E-mailChar"/>
    <w:autoRedefine/>
    <w:qFormat/>
    <w:rsid w:val="005F5FBB"/>
    <w:pPr>
      <w:jc w:val="right"/>
    </w:pPr>
    <w:rPr>
      <w:rFonts w:ascii="Arial" w:hAnsi="Arial" w:cs="Arial"/>
      <w:color w:val="0000FF"/>
      <w:sz w:val="18"/>
      <w:szCs w:val="18"/>
      <w:u w:val="single" w:color="0000FF"/>
      <w:lang w:val="pt-BR"/>
    </w:rPr>
  </w:style>
  <w:style w:type="character" w:customStyle="1" w:styleId="FiliaoChar">
    <w:name w:val="Filiação Char"/>
    <w:link w:val="Filiao"/>
    <w:rsid w:val="005F5FBB"/>
    <w:rPr>
      <w:rFonts w:ascii="Arial" w:hAnsi="Arial" w:cs="Arial"/>
      <w:color w:val="0D0D0D"/>
      <w:sz w:val="18"/>
      <w:szCs w:val="18"/>
      <w:lang w:val="pt-BR"/>
    </w:rPr>
  </w:style>
  <w:style w:type="paragraph" w:customStyle="1" w:styleId="RESUMOABSTRACT">
    <w:name w:val="RESUMO/ABSTRACT"/>
    <w:basedOn w:val="Normal"/>
    <w:link w:val="RESUMOABSTRACTChar"/>
    <w:autoRedefine/>
    <w:qFormat/>
    <w:rsid w:val="005F5FBB"/>
    <w:pPr>
      <w:spacing w:line="360" w:lineRule="auto"/>
      <w:ind w:firstLine="851"/>
    </w:pPr>
    <w:rPr>
      <w:rFonts w:ascii="Arial" w:hAnsi="Arial" w:cs="Arial"/>
      <w:b/>
      <w:color w:val="0D0D0D"/>
      <w:sz w:val="18"/>
      <w:szCs w:val="18"/>
      <w:lang w:val="pt-BR"/>
    </w:rPr>
  </w:style>
  <w:style w:type="character" w:customStyle="1" w:styleId="E-mailChar">
    <w:name w:val="E-mail Char"/>
    <w:link w:val="E-mail"/>
    <w:rsid w:val="005F5FBB"/>
    <w:rPr>
      <w:rFonts w:ascii="Arial" w:hAnsi="Arial" w:cs="Arial"/>
      <w:color w:val="0000FF"/>
      <w:sz w:val="18"/>
      <w:szCs w:val="18"/>
      <w:u w:val="single" w:color="0000FF"/>
      <w:lang w:val="pt-BR"/>
    </w:rPr>
  </w:style>
  <w:style w:type="paragraph" w:customStyle="1" w:styleId="TextoResumoeAbstract">
    <w:name w:val="Texto Resumo e Abstract"/>
    <w:basedOn w:val="Normal"/>
    <w:link w:val="TextoResumoeAbstractChar"/>
    <w:autoRedefine/>
    <w:qFormat/>
    <w:rsid w:val="005F5FBB"/>
    <w:pPr>
      <w:spacing w:before="120" w:after="120"/>
      <w:ind w:left="851" w:right="851"/>
      <w:jc w:val="both"/>
    </w:pPr>
    <w:rPr>
      <w:rFonts w:ascii="Arial" w:hAnsi="Arial" w:cs="Arial"/>
      <w:sz w:val="18"/>
      <w:szCs w:val="18"/>
      <w:lang w:val="pt-BR"/>
    </w:rPr>
  </w:style>
  <w:style w:type="character" w:customStyle="1" w:styleId="RESUMOABSTRACTChar">
    <w:name w:val="RESUMO/ABSTRACT Char"/>
    <w:link w:val="RESUMOABSTRACT"/>
    <w:rsid w:val="005F5FBB"/>
    <w:rPr>
      <w:rFonts w:ascii="Arial" w:hAnsi="Arial" w:cs="Arial"/>
      <w:b/>
      <w:color w:val="0D0D0D"/>
      <w:sz w:val="18"/>
      <w:szCs w:val="18"/>
      <w:lang w:val="pt-BR"/>
    </w:rPr>
  </w:style>
  <w:style w:type="paragraph" w:customStyle="1" w:styleId="Palavras-chaveeKeywords">
    <w:name w:val="Palavras-chave e Keywords"/>
    <w:basedOn w:val="Normal"/>
    <w:link w:val="Palavras-chaveeKeywordsChar"/>
    <w:autoRedefine/>
    <w:qFormat/>
    <w:rsid w:val="005F5FBB"/>
    <w:pPr>
      <w:spacing w:before="120" w:after="120"/>
      <w:ind w:left="851" w:right="851"/>
      <w:jc w:val="both"/>
    </w:pPr>
    <w:rPr>
      <w:rFonts w:ascii="Arial" w:hAnsi="Arial" w:cs="Arial"/>
      <w:b/>
      <w:sz w:val="18"/>
      <w:szCs w:val="18"/>
      <w:lang w:val="pt-BR"/>
    </w:rPr>
  </w:style>
  <w:style w:type="character" w:customStyle="1" w:styleId="TextoResumoeAbstractChar">
    <w:name w:val="Texto Resumo e Abstract Char"/>
    <w:link w:val="TextoResumoeAbstract"/>
    <w:rsid w:val="005F5FBB"/>
    <w:rPr>
      <w:rFonts w:ascii="Arial" w:hAnsi="Arial" w:cs="Arial"/>
      <w:sz w:val="18"/>
      <w:szCs w:val="18"/>
      <w:lang w:val="pt-BR"/>
    </w:rPr>
  </w:style>
  <w:style w:type="paragraph" w:customStyle="1" w:styleId="Palavrasewords">
    <w:name w:val="Palavras e words"/>
    <w:basedOn w:val="Normal"/>
    <w:link w:val="PalavrasewordsChar"/>
    <w:autoRedefine/>
    <w:qFormat/>
    <w:rsid w:val="005F5FBB"/>
    <w:pPr>
      <w:spacing w:before="120" w:after="120"/>
      <w:ind w:left="851" w:right="851"/>
      <w:jc w:val="both"/>
    </w:pPr>
    <w:rPr>
      <w:rFonts w:ascii="Arial" w:hAnsi="Arial" w:cs="Arial"/>
      <w:sz w:val="18"/>
      <w:szCs w:val="18"/>
      <w:lang w:val="pt-BR"/>
    </w:rPr>
  </w:style>
  <w:style w:type="character" w:customStyle="1" w:styleId="Palavras-chaveeKeywordsChar">
    <w:name w:val="Palavras-chave e Keywords Char"/>
    <w:link w:val="Palavras-chaveeKeywords"/>
    <w:rsid w:val="005F5FBB"/>
    <w:rPr>
      <w:rFonts w:ascii="Arial" w:hAnsi="Arial" w:cs="Arial"/>
      <w:b/>
      <w:sz w:val="18"/>
      <w:szCs w:val="18"/>
      <w:lang w:val="pt-BR"/>
    </w:rPr>
  </w:style>
  <w:style w:type="paragraph" w:customStyle="1" w:styleId="Ttulodotexto">
    <w:name w:val="Título do texto"/>
    <w:basedOn w:val="ListParagraph"/>
    <w:link w:val="TtulodotextoChar"/>
    <w:autoRedefine/>
    <w:qFormat/>
    <w:rsid w:val="005F5FBB"/>
    <w:pPr>
      <w:spacing w:before="120" w:after="120" w:line="240" w:lineRule="auto"/>
      <w:ind w:left="709"/>
      <w:contextualSpacing w:val="0"/>
      <w:jc w:val="both"/>
    </w:pPr>
    <w:rPr>
      <w:rFonts w:ascii="Arial" w:hAnsi="Arial" w:cs="Arial"/>
      <w:b/>
      <w:sz w:val="20"/>
      <w:szCs w:val="20"/>
    </w:rPr>
  </w:style>
  <w:style w:type="character" w:customStyle="1" w:styleId="PalavrasewordsChar">
    <w:name w:val="Palavras e words Char"/>
    <w:link w:val="Palavrasewords"/>
    <w:rsid w:val="005F5FBB"/>
    <w:rPr>
      <w:rFonts w:ascii="Arial" w:hAnsi="Arial" w:cs="Arial"/>
      <w:sz w:val="18"/>
      <w:szCs w:val="18"/>
      <w:lang w:val="pt-BR"/>
    </w:rPr>
  </w:style>
  <w:style w:type="paragraph" w:customStyle="1" w:styleId="Textodotrabalho">
    <w:name w:val="Texto do trabalho"/>
    <w:basedOn w:val="ListParagraph"/>
    <w:link w:val="TextodotrabalhoChar"/>
    <w:autoRedefine/>
    <w:qFormat/>
    <w:rsid w:val="005F5FBB"/>
    <w:pPr>
      <w:spacing w:before="120" w:after="120" w:line="240" w:lineRule="auto"/>
      <w:ind w:left="0"/>
      <w:contextualSpacing w:val="0"/>
      <w:jc w:val="both"/>
    </w:pPr>
    <w:rPr>
      <w:rFonts w:ascii="Arial" w:hAnsi="Arial" w:cs="Arial"/>
      <w:sz w:val="20"/>
      <w:szCs w:val="20"/>
    </w:rPr>
  </w:style>
  <w:style w:type="character" w:customStyle="1" w:styleId="ListParagraphChar">
    <w:name w:val="List Paragraph Char"/>
    <w:link w:val="ListParagraph"/>
    <w:uiPriority w:val="34"/>
    <w:rsid w:val="005F5FBB"/>
    <w:rPr>
      <w:rFonts w:ascii="Calibri" w:eastAsia="Calibri" w:hAnsi="Calibri"/>
      <w:sz w:val="22"/>
      <w:szCs w:val="22"/>
      <w:lang w:val="pt-BR"/>
    </w:rPr>
  </w:style>
  <w:style w:type="character" w:customStyle="1" w:styleId="TtulodotextoChar">
    <w:name w:val="Título do texto Char"/>
    <w:link w:val="Ttulodotexto"/>
    <w:rsid w:val="005F5FBB"/>
    <w:rPr>
      <w:rFonts w:ascii="Arial" w:eastAsia="Calibri" w:hAnsi="Arial" w:cs="Arial"/>
      <w:b/>
      <w:lang w:val="pt-BR"/>
    </w:rPr>
  </w:style>
  <w:style w:type="paragraph" w:customStyle="1" w:styleId="Citaolonga">
    <w:name w:val="Citação longa"/>
    <w:basedOn w:val="Normal"/>
    <w:link w:val="CitaolongaChar"/>
    <w:autoRedefine/>
    <w:qFormat/>
    <w:rsid w:val="005F5FBB"/>
    <w:pPr>
      <w:spacing w:before="120" w:after="120"/>
      <w:ind w:left="2268"/>
      <w:jc w:val="both"/>
    </w:pPr>
    <w:rPr>
      <w:rFonts w:ascii="Arial" w:hAnsi="Arial" w:cs="Arial"/>
      <w:color w:val="0D0D0D"/>
      <w:spacing w:val="-4"/>
      <w:sz w:val="18"/>
      <w:szCs w:val="18"/>
      <w:lang w:val="pt-BR"/>
    </w:rPr>
  </w:style>
  <w:style w:type="character" w:customStyle="1" w:styleId="TextodotrabalhoChar">
    <w:name w:val="Texto do trabalho Char"/>
    <w:link w:val="Textodotrabalho"/>
    <w:rsid w:val="005F5FBB"/>
    <w:rPr>
      <w:rFonts w:ascii="Arial" w:eastAsia="Calibri" w:hAnsi="Arial" w:cs="Arial"/>
      <w:lang w:val="pt-BR"/>
    </w:rPr>
  </w:style>
  <w:style w:type="paragraph" w:customStyle="1" w:styleId="Figurattulo">
    <w:name w:val="Figura título"/>
    <w:basedOn w:val="Normal"/>
    <w:link w:val="FigurattuloChar"/>
    <w:autoRedefine/>
    <w:qFormat/>
    <w:rsid w:val="009963A5"/>
    <w:pPr>
      <w:spacing w:before="120" w:after="120"/>
    </w:pPr>
    <w:rPr>
      <w:rFonts w:ascii="Arial" w:hAnsi="Arial" w:cs="Arial"/>
      <w:b/>
      <w:bCs/>
      <w:spacing w:val="-4"/>
      <w:sz w:val="28"/>
      <w:szCs w:val="32"/>
      <w:lang w:eastAsia="pt-BR"/>
    </w:rPr>
  </w:style>
  <w:style w:type="character" w:customStyle="1" w:styleId="CitaolongaChar">
    <w:name w:val="Citação longa Char"/>
    <w:link w:val="Citaolonga"/>
    <w:rsid w:val="005F5FBB"/>
    <w:rPr>
      <w:rFonts w:ascii="Arial" w:hAnsi="Arial" w:cs="Arial"/>
      <w:color w:val="0D0D0D"/>
      <w:spacing w:val="-4"/>
      <w:sz w:val="18"/>
      <w:szCs w:val="18"/>
      <w:lang w:val="pt-BR"/>
    </w:rPr>
  </w:style>
  <w:style w:type="paragraph" w:customStyle="1" w:styleId="Fontefiguraetabela">
    <w:name w:val="Fonte figura e tabela"/>
    <w:basedOn w:val="ListParagraph"/>
    <w:link w:val="FontefiguraetabelaChar"/>
    <w:autoRedefine/>
    <w:qFormat/>
    <w:rsid w:val="005F5FBB"/>
    <w:pPr>
      <w:spacing w:after="120" w:line="240" w:lineRule="auto"/>
      <w:ind w:left="0"/>
      <w:contextualSpacing w:val="0"/>
      <w:jc w:val="center"/>
    </w:pPr>
    <w:rPr>
      <w:rFonts w:ascii="Arial" w:eastAsia="Times New Roman" w:hAnsi="Arial" w:cs="Arial"/>
      <w:b/>
      <w:bCs/>
      <w:spacing w:val="-4"/>
      <w:sz w:val="18"/>
      <w:szCs w:val="18"/>
      <w:lang w:eastAsia="pt-BR"/>
    </w:rPr>
  </w:style>
  <w:style w:type="character" w:customStyle="1" w:styleId="FigurattuloChar">
    <w:name w:val="Figura título Char"/>
    <w:link w:val="Figurattulo"/>
    <w:rsid w:val="009963A5"/>
    <w:rPr>
      <w:rFonts w:ascii="Arial" w:hAnsi="Arial" w:cs="Arial"/>
      <w:b/>
      <w:bCs/>
      <w:spacing w:val="-4"/>
      <w:sz w:val="28"/>
      <w:szCs w:val="32"/>
      <w:lang w:eastAsia="pt-BR"/>
    </w:rPr>
  </w:style>
  <w:style w:type="paragraph" w:customStyle="1" w:styleId="Observao">
    <w:name w:val="Observação"/>
    <w:basedOn w:val="Normal"/>
    <w:link w:val="ObservaoChar"/>
    <w:qFormat/>
    <w:rsid w:val="005F5FBB"/>
    <w:pPr>
      <w:jc w:val="right"/>
    </w:pPr>
    <w:rPr>
      <w:rFonts w:ascii="Arial" w:hAnsi="Arial" w:cs="Arial"/>
      <w:b/>
      <w:color w:val="0D0D0D"/>
      <w:sz w:val="18"/>
      <w:szCs w:val="18"/>
      <w:u w:val="single"/>
      <w:lang w:val="pt-BR"/>
    </w:rPr>
  </w:style>
  <w:style w:type="character" w:customStyle="1" w:styleId="FontefiguraetabelaChar">
    <w:name w:val="Fonte figura e tabela Char"/>
    <w:link w:val="Fontefiguraetabela"/>
    <w:rsid w:val="005F5FBB"/>
    <w:rPr>
      <w:rFonts w:ascii="Arial" w:hAnsi="Arial" w:cs="Arial"/>
      <w:b/>
      <w:bCs/>
      <w:spacing w:val="-4"/>
      <w:sz w:val="18"/>
      <w:szCs w:val="18"/>
      <w:lang w:val="pt-BR" w:eastAsia="pt-BR"/>
    </w:rPr>
  </w:style>
  <w:style w:type="paragraph" w:customStyle="1" w:styleId="CabealhoCaminhos">
    <w:name w:val="Cabeçalho Caminhos"/>
    <w:basedOn w:val="Header"/>
    <w:link w:val="CabealhoCaminhosChar"/>
    <w:autoRedefine/>
    <w:qFormat/>
    <w:rsid w:val="005F5FBB"/>
    <w:pPr>
      <w:tabs>
        <w:tab w:val="clear" w:pos="4320"/>
        <w:tab w:val="clear" w:pos="8640"/>
        <w:tab w:val="center" w:pos="4513"/>
        <w:tab w:val="right" w:pos="9026"/>
      </w:tabs>
      <w:ind w:firstLine="6"/>
    </w:pPr>
    <w:rPr>
      <w:rFonts w:ascii="Arial" w:hAnsi="Arial" w:cs="Arial"/>
      <w:b/>
      <w:sz w:val="18"/>
      <w:szCs w:val="18"/>
      <w:lang w:val="pt-BR"/>
    </w:rPr>
  </w:style>
  <w:style w:type="character" w:customStyle="1" w:styleId="ObservaoChar">
    <w:name w:val="Observação Char"/>
    <w:link w:val="Observao"/>
    <w:rsid w:val="005F5FBB"/>
    <w:rPr>
      <w:rFonts w:ascii="Arial" w:hAnsi="Arial" w:cs="Arial"/>
      <w:b/>
      <w:color w:val="0D0D0D"/>
      <w:sz w:val="18"/>
      <w:szCs w:val="18"/>
      <w:u w:val="single"/>
      <w:lang w:val="pt-BR"/>
    </w:rPr>
  </w:style>
  <w:style w:type="paragraph" w:customStyle="1" w:styleId="Textodescrio">
    <w:name w:val="Texto descrição"/>
    <w:basedOn w:val="Textodotrabalho"/>
    <w:link w:val="TextodescrioChar"/>
    <w:autoRedefine/>
    <w:qFormat/>
    <w:rsid w:val="005F5FBB"/>
    <w:rPr>
      <w:b/>
      <w:i/>
      <w:color w:val="0D0D0D"/>
      <w:spacing w:val="-4"/>
    </w:rPr>
  </w:style>
  <w:style w:type="character" w:customStyle="1" w:styleId="CabealhoCaminhosChar">
    <w:name w:val="Cabeçalho Caminhos Char"/>
    <w:link w:val="CabealhoCaminhos"/>
    <w:rsid w:val="005F5FBB"/>
    <w:rPr>
      <w:rFonts w:ascii="Arial" w:hAnsi="Arial" w:cs="Arial"/>
      <w:b/>
      <w:sz w:val="18"/>
      <w:szCs w:val="18"/>
      <w:lang w:val="pt-BR"/>
    </w:rPr>
  </w:style>
  <w:style w:type="character" w:customStyle="1" w:styleId="TextodescrioChar">
    <w:name w:val="Texto descrição Char"/>
    <w:link w:val="Textodescrio"/>
    <w:rsid w:val="005F5FBB"/>
    <w:rPr>
      <w:rFonts w:ascii="Arial" w:eastAsia="Calibri" w:hAnsi="Arial" w:cs="Arial"/>
      <w:b/>
      <w:i/>
      <w:color w:val="0D0D0D"/>
      <w:spacing w:val="-4"/>
      <w:lang w:val="pt-BR"/>
    </w:rPr>
  </w:style>
  <w:style w:type="paragraph" w:styleId="CommentSubject">
    <w:name w:val="annotation subject"/>
    <w:basedOn w:val="CommentText"/>
    <w:next w:val="CommentText"/>
    <w:link w:val="CommentSubjectChar"/>
    <w:semiHidden/>
    <w:unhideWhenUsed/>
    <w:rsid w:val="005F5FBB"/>
    <w:rPr>
      <w:b/>
      <w:bCs/>
      <w:lang w:val="en-US" w:eastAsia="en-US"/>
    </w:rPr>
  </w:style>
  <w:style w:type="character" w:customStyle="1" w:styleId="CommentSubjectChar">
    <w:name w:val="Comment Subject Char"/>
    <w:basedOn w:val="CommentTextChar"/>
    <w:link w:val="CommentSubject"/>
    <w:semiHidden/>
    <w:rsid w:val="005F5FBB"/>
    <w:rPr>
      <w:b/>
      <w:bCs/>
      <w:lang w:val="nb-NO" w:eastAsia="nb-NO"/>
    </w:rPr>
  </w:style>
  <w:style w:type="paragraph" w:styleId="Revision">
    <w:name w:val="Revision"/>
    <w:hidden/>
    <w:uiPriority w:val="99"/>
    <w:semiHidden/>
    <w:rsid w:val="005F5FBB"/>
    <w:rPr>
      <w:sz w:val="24"/>
      <w:szCs w:val="24"/>
    </w:rPr>
  </w:style>
  <w:style w:type="table" w:customStyle="1" w:styleId="TableNormal1">
    <w:name w:val="Table Normal1"/>
    <w:uiPriority w:val="2"/>
    <w:semiHidden/>
    <w:unhideWhenUsed/>
    <w:qFormat/>
    <w:rsid w:val="005F5FBB"/>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Bibliography">
    <w:name w:val="Bibliography"/>
    <w:basedOn w:val="Normal"/>
    <w:next w:val="Normal"/>
    <w:uiPriority w:val="37"/>
    <w:semiHidden/>
    <w:unhideWhenUsed/>
    <w:rsid w:val="00E61D0B"/>
  </w:style>
  <w:style w:type="character" w:styleId="UnresolvedMention">
    <w:name w:val="Unresolved Mention"/>
    <w:basedOn w:val="DefaultParagraphFont"/>
    <w:uiPriority w:val="99"/>
    <w:semiHidden/>
    <w:unhideWhenUsed/>
    <w:rsid w:val="00555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446805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28212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3390/rs12233980" TargetMode="External"/><Relationship Id="rId3" Type="http://schemas.openxmlformats.org/officeDocument/2006/relationships/styles" Target="styles.xml"/><Relationship Id="rId21" Type="http://schemas.openxmlformats.org/officeDocument/2006/relationships/hyperlink" Target="https://doi.org/10.1007/s43832-024-00155-0"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doi.org/10.1111/jfr3.13039"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9734/JGEESI/2018/40527"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88/1755-1315/1418/1/012043" TargetMode="External"/><Relationship Id="rId28" Type="http://schemas.openxmlformats.org/officeDocument/2006/relationships/hyperlink" Target="https://doi.org/10.3390/land14030452"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s://doi.org/10.3390/hydrology9120223" TargetMode="External"/><Relationship Id="rId27" Type="http://schemas.openxmlformats.org/officeDocument/2006/relationships/hyperlink" Target="https://doi.org/10.1088/1748-9326/ac5bb5"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Facull\5%20Ano\Chuva-Vasao\Chuva%20Vasao%20I%20Pai%20Wu%20Qmax.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5010826117376"/>
          <c:y val="0.10143833600935324"/>
          <c:w val="0.86862100912325024"/>
          <c:h val="0.68303097988794303"/>
        </c:manualLayout>
      </c:layout>
      <c:barChart>
        <c:barDir val="col"/>
        <c:grouping val="clustered"/>
        <c:varyColors val="0"/>
        <c:ser>
          <c:idx val="0"/>
          <c:order val="0"/>
          <c:tx>
            <c:strRef>
              <c:f>Parametro!$C$2</c:f>
              <c:strCache>
                <c:ptCount val="1"/>
                <c:pt idx="0">
                  <c:v>Precipitação Máxima</c:v>
                </c:pt>
              </c:strCache>
            </c:strRef>
          </c:tx>
          <c:spPr>
            <a:pattFill prst="shingle">
              <a:fgClr>
                <a:schemeClr val="tx1"/>
              </a:fgClr>
              <a:bgClr>
                <a:schemeClr val="bg1"/>
              </a:bgClr>
            </a:pattFill>
            <a:ln>
              <a:solidFill>
                <a:schemeClr val="tx1"/>
              </a:solidFill>
            </a:ln>
            <a:effectLst/>
          </c:spPr>
          <c:invertIfNegative val="0"/>
          <c:cat>
            <c:numRef>
              <c:f>Parametro!$B$3:$B$61</c:f>
              <c:numCache>
                <c:formatCode>General</c:formatCode>
                <c:ptCount val="5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pt idx="52">
                  <c:v>2017</c:v>
                </c:pt>
                <c:pt idx="53">
                  <c:v>2018</c:v>
                </c:pt>
                <c:pt idx="54">
                  <c:v>2019</c:v>
                </c:pt>
                <c:pt idx="55">
                  <c:v>2020</c:v>
                </c:pt>
                <c:pt idx="56">
                  <c:v>2021</c:v>
                </c:pt>
                <c:pt idx="57">
                  <c:v>2022</c:v>
                </c:pt>
                <c:pt idx="58">
                  <c:v>2023</c:v>
                </c:pt>
              </c:numCache>
            </c:numRef>
          </c:cat>
          <c:val>
            <c:numRef>
              <c:f>Parametro!$C$3:$C$61</c:f>
              <c:numCache>
                <c:formatCode>0.0</c:formatCode>
                <c:ptCount val="59"/>
                <c:pt idx="0">
                  <c:v>231.1</c:v>
                </c:pt>
                <c:pt idx="1">
                  <c:v>332.1</c:v>
                </c:pt>
                <c:pt idx="2">
                  <c:v>419.6</c:v>
                </c:pt>
                <c:pt idx="3">
                  <c:v>99.9</c:v>
                </c:pt>
                <c:pt idx="4">
                  <c:v>219.9</c:v>
                </c:pt>
                <c:pt idx="5">
                  <c:v>41.6</c:v>
                </c:pt>
                <c:pt idx="6">
                  <c:v>270.39999999999998</c:v>
                </c:pt>
                <c:pt idx="7">
                  <c:v>260.60000000000002</c:v>
                </c:pt>
                <c:pt idx="8">
                  <c:v>186.2</c:v>
                </c:pt>
                <c:pt idx="9">
                  <c:v>117.8</c:v>
                </c:pt>
                <c:pt idx="10">
                  <c:v>203.2</c:v>
                </c:pt>
                <c:pt idx="11">
                  <c:v>294.2</c:v>
                </c:pt>
                <c:pt idx="12">
                  <c:v>166.5</c:v>
                </c:pt>
                <c:pt idx="13">
                  <c:v>220.8</c:v>
                </c:pt>
                <c:pt idx="14">
                  <c:v>124.7</c:v>
                </c:pt>
                <c:pt idx="15">
                  <c:v>120.8</c:v>
                </c:pt>
                <c:pt idx="16">
                  <c:v>167.1</c:v>
                </c:pt>
                <c:pt idx="17">
                  <c:v>101.5</c:v>
                </c:pt>
                <c:pt idx="18">
                  <c:v>117.5</c:v>
                </c:pt>
                <c:pt idx="19">
                  <c:v>188.1</c:v>
                </c:pt>
                <c:pt idx="20">
                  <c:v>200.8</c:v>
                </c:pt>
                <c:pt idx="21">
                  <c:v>101.1</c:v>
                </c:pt>
                <c:pt idx="22">
                  <c:v>74.7</c:v>
                </c:pt>
                <c:pt idx="23">
                  <c:v>53.1</c:v>
                </c:pt>
                <c:pt idx="24">
                  <c:v>199.2</c:v>
                </c:pt>
                <c:pt idx="25">
                  <c:v>205.5</c:v>
                </c:pt>
                <c:pt idx="26">
                  <c:v>120.4</c:v>
                </c:pt>
                <c:pt idx="27">
                  <c:v>179.1</c:v>
                </c:pt>
                <c:pt idx="28">
                  <c:v>138.4</c:v>
                </c:pt>
                <c:pt idx="29">
                  <c:v>86.8</c:v>
                </c:pt>
                <c:pt idx="30">
                  <c:v>109.9</c:v>
                </c:pt>
                <c:pt idx="31">
                  <c:v>247.8</c:v>
                </c:pt>
                <c:pt idx="32">
                  <c:v>141.80000000000001</c:v>
                </c:pt>
                <c:pt idx="33">
                  <c:v>305.7</c:v>
                </c:pt>
                <c:pt idx="34">
                  <c:v>201.6</c:v>
                </c:pt>
                <c:pt idx="35">
                  <c:v>288.5</c:v>
                </c:pt>
                <c:pt idx="36">
                  <c:v>254.8</c:v>
                </c:pt>
                <c:pt idx="37">
                  <c:v>89.5</c:v>
                </c:pt>
                <c:pt idx="38">
                  <c:v>134.6</c:v>
                </c:pt>
                <c:pt idx="39">
                  <c:v>281.5</c:v>
                </c:pt>
                <c:pt idx="40">
                  <c:v>91.1</c:v>
                </c:pt>
                <c:pt idx="41">
                  <c:v>281.60000000000002</c:v>
                </c:pt>
                <c:pt idx="42">
                  <c:v>151.80000000000001</c:v>
                </c:pt>
                <c:pt idx="43">
                  <c:v>88.2</c:v>
                </c:pt>
                <c:pt idx="44">
                  <c:v>134.4</c:v>
                </c:pt>
                <c:pt idx="45">
                  <c:v>291.3</c:v>
                </c:pt>
                <c:pt idx="46">
                  <c:v>264.8</c:v>
                </c:pt>
                <c:pt idx="47">
                  <c:v>247.7</c:v>
                </c:pt>
                <c:pt idx="48">
                  <c:v>279.3</c:v>
                </c:pt>
                <c:pt idx="49">
                  <c:v>331.29999999999995</c:v>
                </c:pt>
                <c:pt idx="50">
                  <c:v>84.899999999999991</c:v>
                </c:pt>
                <c:pt idx="51">
                  <c:v>100.9</c:v>
                </c:pt>
                <c:pt idx="52">
                  <c:v>260.2</c:v>
                </c:pt>
                <c:pt idx="53">
                  <c:v>170.4</c:v>
                </c:pt>
                <c:pt idx="54">
                  <c:v>235.9</c:v>
                </c:pt>
                <c:pt idx="55">
                  <c:v>273.60000000000002</c:v>
                </c:pt>
                <c:pt idx="56">
                  <c:v>372.1</c:v>
                </c:pt>
                <c:pt idx="57">
                  <c:v>181.9</c:v>
                </c:pt>
                <c:pt idx="58">
                  <c:v>144.30000000000001</c:v>
                </c:pt>
              </c:numCache>
            </c:numRef>
          </c:val>
          <c:extLst>
            <c:ext xmlns:c16="http://schemas.microsoft.com/office/drawing/2014/chart" uri="{C3380CC4-5D6E-409C-BE32-E72D297353CC}">
              <c16:uniqueId val="{00000000-7BBC-4A98-8EB8-2FEB59079157}"/>
            </c:ext>
          </c:extLst>
        </c:ser>
        <c:dLbls>
          <c:showLegendKey val="0"/>
          <c:showVal val="0"/>
          <c:showCatName val="0"/>
          <c:showSerName val="0"/>
          <c:showPercent val="0"/>
          <c:showBubbleSize val="0"/>
        </c:dLbls>
        <c:gapWidth val="219"/>
        <c:overlap val="-27"/>
        <c:axId val="-1560541168"/>
        <c:axId val="-1560540080"/>
      </c:barChart>
      <c:catAx>
        <c:axId val="-156054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t-BR">
                    <a:solidFill>
                      <a:schemeClr val="tx1"/>
                    </a:solidFill>
                    <a:latin typeface="Times New Roman" panose="02020603050405020304" pitchFamily="18" charset="0"/>
                    <a:cs typeface="Times New Roman" panose="02020603050405020304" pitchFamily="18" charset="0"/>
                  </a:rPr>
                  <a:t>Years</a:t>
                </a:r>
              </a:p>
            </c:rich>
          </c:tx>
          <c:layout>
            <c:manualLayout>
              <c:xMode val="edge"/>
              <c:yMode val="edge"/>
              <c:x val="0.49942406102405823"/>
              <c:y val="0.90512798803375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0540080"/>
        <c:crosses val="autoZero"/>
        <c:auto val="1"/>
        <c:lblAlgn val="ctr"/>
        <c:lblOffset val="100"/>
        <c:noMultiLvlLbl val="0"/>
      </c:catAx>
      <c:valAx>
        <c:axId val="-156054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PT" sz="1000" b="0" i="0" u="none" strike="noStrike" baseline="0">
                    <a:solidFill>
                      <a:schemeClr val="tx1"/>
                    </a:solidFill>
                    <a:effectLst/>
                    <a:latin typeface="Times New Roman" panose="02020603050405020304" pitchFamily="18" charset="0"/>
                    <a:cs typeface="Times New Roman" panose="02020603050405020304" pitchFamily="18" charset="0"/>
                  </a:rPr>
                  <a:t>Precipitation </a:t>
                </a:r>
                <a:r>
                  <a:rPr lang="pt-BR" baseline="0">
                    <a:solidFill>
                      <a:schemeClr val="tx1"/>
                    </a:solidFill>
                    <a:latin typeface="Times New Roman" panose="02020603050405020304" pitchFamily="18" charset="0"/>
                    <a:cs typeface="Times New Roman" panose="02020603050405020304" pitchFamily="18" charset="0"/>
                  </a:rPr>
                  <a:t>(mm)</a:t>
                </a:r>
                <a:endParaRPr lang="pt-B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510746731664082E-2"/>
              <c:y val="0.25128913061939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054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D497C-23B6-4155-A970-01273743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564</TotalTime>
  <Pages>25</Pages>
  <Words>8649</Words>
  <Characters>49301</Characters>
  <Application>Microsoft Office Word</Application>
  <DocSecurity>0</DocSecurity>
  <Lines>410</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57835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188</cp:revision>
  <cp:lastPrinted>1999-07-06T11:00:00Z</cp:lastPrinted>
  <dcterms:created xsi:type="dcterms:W3CDTF">2014-10-25T14:34:00Z</dcterms:created>
  <dcterms:modified xsi:type="dcterms:W3CDTF">2025-05-17T07:31:00Z</dcterms:modified>
</cp:coreProperties>
</file>