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8F364" w14:textId="0D76D219" w:rsidR="00C658D1" w:rsidRPr="001733F3" w:rsidRDefault="00F258A3" w:rsidP="00792BC3">
      <w:pPr>
        <w:spacing w:line="360" w:lineRule="auto"/>
        <w:jc w:val="center"/>
        <w:rPr>
          <w:rFonts w:ascii="Arial" w:hAnsi="Arial" w:cs="Arial"/>
          <w:sz w:val="36"/>
          <w:szCs w:val="36"/>
          <w:lang w:eastAsia="en-IN"/>
        </w:rPr>
      </w:pPr>
      <w:r w:rsidRPr="001733F3">
        <w:rPr>
          <w:rFonts w:ascii="Arial" w:hAnsi="Arial" w:cs="Arial"/>
          <w:sz w:val="36"/>
          <w:szCs w:val="36"/>
          <w:lang w:eastAsia="en-IN"/>
        </w:rPr>
        <w:t>The Intersectionality of gender, climate change and resilience: A critical review</w:t>
      </w:r>
    </w:p>
    <w:p w14:paraId="6C0C4296" w14:textId="77777777" w:rsidR="00987D8A" w:rsidRDefault="00987D8A" w:rsidP="00792BC3">
      <w:pPr>
        <w:spacing w:line="360" w:lineRule="auto"/>
        <w:rPr>
          <w:rFonts w:ascii="Arial" w:hAnsi="Arial" w:cs="Arial"/>
          <w:b/>
          <w:lang w:eastAsia="en-IN"/>
        </w:rPr>
      </w:pPr>
    </w:p>
    <w:p w14:paraId="59B1D74E" w14:textId="77777777" w:rsidR="00987D8A" w:rsidRDefault="00987D8A" w:rsidP="00792BC3">
      <w:pPr>
        <w:spacing w:line="360" w:lineRule="auto"/>
        <w:rPr>
          <w:rFonts w:ascii="Arial" w:hAnsi="Arial" w:cs="Arial"/>
          <w:b/>
          <w:lang w:eastAsia="en-IN"/>
        </w:rPr>
      </w:pPr>
    </w:p>
    <w:p w14:paraId="3C8DF637" w14:textId="77777777" w:rsidR="00987D8A" w:rsidRDefault="00987D8A" w:rsidP="00792BC3">
      <w:pPr>
        <w:spacing w:line="360" w:lineRule="auto"/>
        <w:rPr>
          <w:rFonts w:ascii="Arial" w:hAnsi="Arial" w:cs="Arial"/>
          <w:b/>
          <w:lang w:eastAsia="en-IN"/>
        </w:rPr>
      </w:pPr>
    </w:p>
    <w:p w14:paraId="7D83C7B8" w14:textId="169DBDFB" w:rsidR="00F258A3" w:rsidRPr="001733F3" w:rsidRDefault="001733F3" w:rsidP="00792BC3">
      <w:pPr>
        <w:spacing w:line="360" w:lineRule="auto"/>
        <w:rPr>
          <w:rFonts w:ascii="Arial" w:hAnsi="Arial" w:cs="Arial"/>
          <w:b/>
          <w:lang w:eastAsia="en-IN"/>
        </w:rPr>
      </w:pPr>
      <w:r w:rsidRPr="001733F3">
        <w:rPr>
          <w:rFonts w:ascii="Arial" w:hAnsi="Arial" w:cs="Arial"/>
          <w:b/>
          <w:noProof/>
          <w:lang w:eastAsia="en-IN"/>
        </w:rPr>
        <mc:AlternateContent>
          <mc:Choice Requires="wps">
            <w:drawing>
              <wp:inline distT="0" distB="0" distL="0" distR="0" wp14:anchorId="4407E244" wp14:editId="7D8029C9">
                <wp:extent cx="5829300" cy="45719"/>
                <wp:effectExtent l="0" t="0" r="19050" b="311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BB63C7" id="_x0000_t32" coordsize="21600,21600" o:spt="32" o:oned="t" path="m,l21600,21600e" filled="f">
                <v:path arrowok="t" fillok="f" o:connecttype="none"/>
                <o:lock v:ext="edit" shapetype="t"/>
              </v:shapetype>
              <v:shape id="Straight Arrow Connector 1" o:spid="_x0000_s1026" type="#_x0000_t32" style="width:459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" strokeweight="1.5pt">
                <w10:anchorlock/>
              </v:shape>
            </w:pict>
          </mc:Fallback>
        </mc:AlternateContent>
      </w:r>
    </w:p>
    <w:p w14:paraId="4391E1CB" w14:textId="77777777" w:rsidR="001733F3" w:rsidRDefault="001733F3" w:rsidP="00792BC3">
      <w:pPr>
        <w:spacing w:line="360" w:lineRule="auto"/>
        <w:jc w:val="both"/>
        <w:rPr>
          <w:rFonts w:ascii="Arial" w:hAnsi="Arial" w:cs="Arial"/>
          <w:b/>
          <w:lang w:eastAsia="en-IN"/>
        </w:rPr>
      </w:pPr>
      <w:r w:rsidRPr="001733F3">
        <w:rPr>
          <w:rFonts w:ascii="Arial" w:hAnsi="Arial" w:cs="Arial"/>
          <w:b/>
          <w:noProof/>
          <w:lang w:eastAsia="en-IN"/>
        </w:rPr>
        <mc:AlternateContent>
          <mc:Choice Requires="wps">
            <w:drawing>
              <wp:anchor distT="45720" distB="45720" distL="114300" distR="114300" simplePos="0" relativeHeight="251659264" behindDoc="0" locked="0" layoutInCell="1" allowOverlap="1" wp14:anchorId="38CFF11E" wp14:editId="1C61D15C">
                <wp:simplePos x="0" y="0"/>
                <wp:positionH relativeFrom="margin">
                  <wp:align>left</wp:align>
                </wp:positionH>
                <wp:positionV relativeFrom="paragraph">
                  <wp:posOffset>457835</wp:posOffset>
                </wp:positionV>
                <wp:extent cx="58216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1404620"/>
                        </a:xfrm>
                        <a:prstGeom prst="rect">
                          <a:avLst/>
                        </a:prstGeom>
                        <a:solidFill>
                          <a:srgbClr val="FFFFFF"/>
                        </a:solidFill>
                        <a:ln w="9525">
                          <a:solidFill>
                            <a:srgbClr val="000000"/>
                          </a:solidFill>
                          <a:miter lim="800000"/>
                          <a:headEnd/>
                          <a:tailEnd/>
                        </a:ln>
                      </wps:spPr>
                      <wps:txbx>
                        <w:txbxContent>
                          <w:p w14:paraId="5380F502" w14:textId="77777777" w:rsidR="001733F3" w:rsidRPr="002A5ECA" w:rsidRDefault="001733F3" w:rsidP="001733F3">
                            <w:pPr>
                              <w:jc w:val="both"/>
                              <w:rPr>
                                <w:rFonts w:ascii="Arial" w:hAnsi="Arial" w:cs="Arial"/>
                                <w:sz w:val="20"/>
                                <w:szCs w:val="20"/>
                              </w:rPr>
                            </w:pPr>
                            <w:r w:rsidRPr="002A5ECA">
                              <w:rPr>
                                <w:rFonts w:ascii="Arial" w:hAnsi="Arial" w:cs="Arial"/>
                                <w:color w:val="000000"/>
                                <w:sz w:val="20"/>
                                <w:szCs w:val="20"/>
                                <w:lang w:eastAsia="en-IN"/>
                              </w:rPr>
                              <w:t xml:space="preserve">Climate change is not a gender-neutral phenomenon; its impacts are disproportionately felt by women, exacerbating existing inequalities. Women often face greater health risks, increased incidents of violence, and displacement due to climate-related events. These vulnerabilities stem from pre-existing socio-economic disparities, cultural norms, and limited access to resources. For instance, in many low- and middle-income countries, women are primarily responsible for water and food provision, making them more susceptible to droughts and floods that disrupt these resources. </w:t>
                            </w:r>
                            <w:r w:rsidRPr="002A5ECA">
                              <w:rPr>
                                <w:rFonts w:ascii="Arial" w:hAnsi="Arial" w:cs="Arial"/>
                                <w:sz w:val="20"/>
                                <w:szCs w:val="20"/>
                              </w:rPr>
                              <w:t>This paper explores the complex intersections between gender and climate resilience, examining both systemic and grassroots responses. It addresses how gender inequalities shape climate vulnerabilities and adaptation strategies, and assesses the effectiveness of gender-sensitive responses. The various gendered dimensions of adaptation, including local knowledge, gender-responsive agriculture, and women's leadership in community-based initiatives are critically analysed. Finally, the paper emphasizes the critical need for gender mainstreaming in climate policy and planning, including responsive budgeting and outcome monitoring. The study ultimately advocates for a gender-transformative approach to climate resilience that not only addresses women's unique vulnerabilities but also promotes their empowerment and advances social justice.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FF11E" id="_x0000_t202" coordsize="21600,21600" o:spt="202" path="m,l,21600r21600,l21600,xe">
                <v:stroke joinstyle="miter"/>
                <v:path gradientshapeok="t" o:connecttype="rect"/>
              </v:shapetype>
              <v:shape id="Text Box 2" o:spid="_x0000_s1026" type="#_x0000_t202" style="position:absolute;left:0;text-align:left;margin-left:0;margin-top:36.05pt;width:458.4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">
                <v:textbox style="mso-fit-shape-to-text:t">
                  <w:txbxContent>
                    <w:p w14:paraId="5380F502" w14:textId="77777777" w:rsidR="001733F3" w:rsidRPr="002A5ECA" w:rsidRDefault="001733F3" w:rsidP="001733F3">
                      <w:pPr>
                        <w:jc w:val="both"/>
                        <w:rPr>
                          <w:rFonts w:ascii="Arial" w:hAnsi="Arial" w:cs="Arial"/>
                          <w:sz w:val="20"/>
                          <w:szCs w:val="20"/>
                        </w:rPr>
                      </w:pPr>
                      <w:r w:rsidRPr="002A5ECA">
                        <w:rPr>
                          <w:rFonts w:ascii="Arial" w:hAnsi="Arial" w:cs="Arial"/>
                          <w:color w:val="000000"/>
                          <w:sz w:val="20"/>
                          <w:szCs w:val="20"/>
                          <w:lang w:eastAsia="en-IN"/>
                        </w:rPr>
                        <w:t xml:space="preserve">Climate change is not a gender-neutral phenomenon; its impacts are disproportionately felt by women, exacerbating existing inequalities. Women often face greater health risks, increased incidents of violence, and displacement due to climate-related events. These vulnerabilities stem from pre-existing socio-economic disparities, cultural norms, and limited access to resources. For instance, in many low- and middle-income countries, women are primarily responsible for water and food provision, making them more susceptible to droughts and floods that disrupt these resources. </w:t>
                      </w:r>
                      <w:r w:rsidRPr="002A5ECA">
                        <w:rPr>
                          <w:rFonts w:ascii="Arial" w:hAnsi="Arial" w:cs="Arial"/>
                          <w:sz w:val="20"/>
                          <w:szCs w:val="20"/>
                        </w:rPr>
                        <w:t>This paper explores the complex intersections between gender and climate resilience, examining both systemic and grassroots responses. It addresses how gender inequalities shape climate vulnerabilities and adaptation strategies, and assesses the effectiveness of gender-sensitive responses. The various gendered dimensions of adaptation, including local knowledge, gender-responsive agriculture, and women's leadership in community-based initiatives are critically analysed. Finally, the paper emphasizes the critical need for gender mainstreaming in climate policy and planning, including responsive budgeting and outcome monitoring. The study ultimately advocates for a gender-transformative approach to climate resilience that not only addresses women's unique vulnerabilities but also promotes their empowerment and advances social justice.</w:t>
                      </w:r>
                    </w:p>
                  </w:txbxContent>
                </v:textbox>
                <w10:wrap type="square" anchorx="margin"/>
              </v:shape>
            </w:pict>
          </mc:Fallback>
        </mc:AlternateContent>
      </w:r>
      <w:r w:rsidRPr="001733F3">
        <w:rPr>
          <w:rFonts w:ascii="Arial" w:hAnsi="Arial" w:cs="Arial"/>
          <w:b/>
          <w:lang w:eastAsia="en-IN"/>
        </w:rPr>
        <w:t>ABSTRACT</w:t>
      </w:r>
    </w:p>
    <w:p w14:paraId="4E8FFDA4" w14:textId="7C60A316" w:rsidR="002A5ECA" w:rsidRPr="002A5ECA" w:rsidRDefault="001733F3" w:rsidP="002A5ECA">
      <w:pPr>
        <w:jc w:val="both"/>
        <w:rPr>
          <w:rFonts w:ascii="Arial" w:hAnsi="Arial" w:cs="Arial"/>
          <w:i/>
          <w:sz w:val="20"/>
          <w:szCs w:val="20"/>
          <w:lang w:eastAsia="en-IN"/>
        </w:rPr>
      </w:pPr>
      <w:r w:rsidRPr="002A5ECA">
        <w:rPr>
          <w:i/>
          <w:sz w:val="20"/>
          <w:szCs w:val="20"/>
        </w:rPr>
        <w:t xml:space="preserve"> </w:t>
      </w:r>
      <w:r w:rsidR="002A5ECA" w:rsidRPr="002A5ECA">
        <w:rPr>
          <w:rFonts w:ascii="Arial" w:hAnsi="Arial" w:cs="Arial"/>
          <w:i/>
          <w:sz w:val="20"/>
          <w:szCs w:val="20"/>
        </w:rPr>
        <w:t>Key words: Gender, climate resilience, intersectionality, livelihood, gender</w:t>
      </w:r>
      <w:r w:rsidR="000536AB">
        <w:rPr>
          <w:rFonts w:ascii="Arial" w:hAnsi="Arial" w:cs="Arial"/>
          <w:i/>
          <w:sz w:val="20"/>
          <w:szCs w:val="20"/>
        </w:rPr>
        <w:t>-</w:t>
      </w:r>
      <w:r w:rsidR="002A5ECA" w:rsidRPr="002A5ECA">
        <w:rPr>
          <w:rFonts w:ascii="Arial" w:hAnsi="Arial" w:cs="Arial"/>
          <w:i/>
          <w:sz w:val="20"/>
          <w:szCs w:val="20"/>
        </w:rPr>
        <w:t>based violence</w:t>
      </w:r>
    </w:p>
    <w:p w14:paraId="05024EB4" w14:textId="77777777" w:rsidR="001733F3" w:rsidRDefault="001733F3" w:rsidP="00792BC3">
      <w:pPr>
        <w:spacing w:line="360" w:lineRule="auto"/>
        <w:jc w:val="both"/>
        <w:rPr>
          <w:rFonts w:ascii="Arial" w:eastAsia="Calibri" w:hAnsi="Arial" w:cs="Arial"/>
        </w:rPr>
      </w:pPr>
    </w:p>
    <w:p w14:paraId="449205DD" w14:textId="77777777" w:rsidR="001733F3" w:rsidRPr="002A5ECA" w:rsidRDefault="002A5ECA" w:rsidP="00792BC3">
      <w:pPr>
        <w:pStyle w:val="Body"/>
        <w:spacing w:after="0" w:line="360" w:lineRule="auto"/>
        <w:rPr>
          <w:rFonts w:ascii="Arial" w:eastAsia="Calibri" w:hAnsi="Arial" w:cs="Arial"/>
          <w:b/>
          <w:sz w:val="22"/>
          <w:szCs w:val="22"/>
        </w:rPr>
      </w:pPr>
      <w:r>
        <w:rPr>
          <w:rFonts w:ascii="Arial" w:eastAsia="Calibri" w:hAnsi="Arial" w:cs="Arial"/>
          <w:b/>
          <w:sz w:val="22"/>
          <w:szCs w:val="22"/>
        </w:rPr>
        <w:t>1. Introduction</w:t>
      </w:r>
    </w:p>
    <w:p w14:paraId="30F7CB26"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1.1. Defining Gender and Resilience in the Context of Climate Change</w:t>
      </w:r>
    </w:p>
    <w:p w14:paraId="2D393ECE"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lang w:eastAsia="en-IN"/>
        </w:rPr>
        <w:t xml:space="preserve">In the context of climate change, gender refers to the socially constructed roles, </w:t>
      </w:r>
      <w:proofErr w:type="spellStart"/>
      <w:r w:rsidRPr="001733F3">
        <w:rPr>
          <w:rFonts w:ascii="Arial" w:hAnsi="Arial" w:cs="Arial"/>
          <w:lang w:eastAsia="en-IN"/>
        </w:rPr>
        <w:t>behaviors</w:t>
      </w:r>
      <w:proofErr w:type="spellEnd"/>
      <w:r w:rsidRPr="001733F3">
        <w:rPr>
          <w:rFonts w:ascii="Arial" w:hAnsi="Arial" w:cs="Arial"/>
          <w:lang w:eastAsia="en-IN"/>
        </w:rPr>
        <w:t>, expressions, and identities of girls, women, boys, men, and gender diverse people. These roles and relationships between men and women influence their vulnerabilities and capacities to respond to climate change impacts </w:t>
      </w:r>
      <w:r w:rsidR="00C4250E" w:rsidRPr="001733F3">
        <w:rPr>
          <w:rFonts w:ascii="Arial" w:hAnsi="Arial" w:cs="Arial"/>
          <w:lang w:eastAsia="en-IN"/>
        </w:rPr>
        <w:t>(Azu, 2024</w:t>
      </w:r>
      <w:proofErr w:type="gramStart"/>
      <w:r w:rsidR="00C4250E" w:rsidRPr="001733F3">
        <w:rPr>
          <w:rFonts w:ascii="Arial" w:hAnsi="Arial" w:cs="Arial"/>
          <w:lang w:eastAsia="en-IN"/>
        </w:rPr>
        <w:t>)</w:t>
      </w:r>
      <w:r w:rsidRPr="001733F3">
        <w:rPr>
          <w:rFonts w:ascii="Arial" w:hAnsi="Arial" w:cs="Arial"/>
          <w:lang w:eastAsia="en-IN"/>
        </w:rPr>
        <w:t>.</w:t>
      </w:r>
      <w:r w:rsidR="001733F3" w:rsidRPr="001733F3">
        <w:rPr>
          <w:rFonts w:ascii="Arial" w:hAnsi="Arial" w:cs="Arial"/>
          <w:color w:val="000000"/>
          <w:lang w:eastAsia="en-IN"/>
        </w:rPr>
        <w:t>The</w:t>
      </w:r>
      <w:proofErr w:type="gramEnd"/>
      <w:r w:rsidR="001733F3" w:rsidRPr="001733F3">
        <w:rPr>
          <w:rFonts w:ascii="Arial" w:hAnsi="Arial" w:cs="Arial"/>
          <w:color w:val="000000"/>
          <w:lang w:eastAsia="en-IN"/>
        </w:rPr>
        <w:t xml:space="preserve"> 2022 floods in Pakistan, for example, highlighted the severe impact on women's health, safety, and livelihoods, underscoring the urgent need for targeted interventions. Integrating gender perspectives into climate and disaster-risk reduction policies is therefore essential to address these disparities and ensure that adaptation and mitigation efforts are equitable and effective (Hussain &amp; Davis, 2022). This integration involves recognizing the specific needs and vulnerabilities of women and girls, as well as leveraging their knowledg</w:t>
      </w:r>
      <w:r w:rsidR="001733F3">
        <w:rPr>
          <w:rFonts w:ascii="Arial" w:hAnsi="Arial" w:cs="Arial"/>
          <w:color w:val="000000"/>
          <w:lang w:eastAsia="en-IN"/>
        </w:rPr>
        <w:t>e and agency in climate action.</w:t>
      </w:r>
      <w:r w:rsidRPr="001733F3">
        <w:rPr>
          <w:rFonts w:ascii="Arial" w:hAnsi="Arial" w:cs="Arial"/>
          <w:lang w:eastAsia="en-IN"/>
        </w:rPr>
        <w:t xml:space="preserve"> It is crucial to distinguish between sex, which refers to biological attributes, and gender, which is a social construct that </w:t>
      </w:r>
      <w:r w:rsidRPr="001733F3">
        <w:rPr>
          <w:rFonts w:ascii="Arial" w:hAnsi="Arial" w:cs="Arial"/>
          <w:lang w:eastAsia="en-IN"/>
        </w:rPr>
        <w:lastRenderedPageBreak/>
        <w:t>varies across cultures and contexts. Resilience, on the other hand, is the ability of communities and individuals to withstand, adapt to, and recover from climate-related shocks and stresses </w:t>
      </w:r>
      <w:r w:rsidR="00C4250E" w:rsidRPr="001733F3">
        <w:rPr>
          <w:rFonts w:ascii="Arial" w:hAnsi="Arial" w:cs="Arial"/>
          <w:lang w:eastAsia="en-IN"/>
        </w:rPr>
        <w:t>(Aziz &amp; Anjum, 2024)</w:t>
      </w:r>
      <w:r w:rsidRPr="001733F3">
        <w:rPr>
          <w:rFonts w:ascii="Arial" w:hAnsi="Arial" w:cs="Arial"/>
          <w:lang w:eastAsia="en-IN"/>
        </w:rPr>
        <w:t>. This includes not only the capacity to bounce back from disasters but also to transform systems and structures to reduce future vulnerability. Gender-sensitive resilience-building involves addressing the specific needs and vulnerabilities of women and girls while recognizing their agency and contributions in climate action</w:t>
      </w:r>
      <w:r w:rsidR="005D7C73" w:rsidRPr="001733F3">
        <w:rPr>
          <w:rFonts w:ascii="Arial" w:hAnsi="Arial" w:cs="Arial"/>
          <w:lang w:eastAsia="en-IN"/>
        </w:rPr>
        <w:t xml:space="preserve"> (Galwab.et.al, 2024). </w:t>
      </w:r>
      <w:r w:rsidRPr="001733F3">
        <w:rPr>
          <w:rFonts w:ascii="Arial" w:hAnsi="Arial" w:cs="Arial"/>
          <w:lang w:eastAsia="en-IN"/>
        </w:rPr>
        <w:t>It requires dismantling discriminatory socio-cultural norms, enhancing women's access to resources and decision-making processes, and promoting their empowerment in climate-r</w:t>
      </w:r>
      <w:r w:rsidR="00F258A3" w:rsidRPr="001733F3">
        <w:rPr>
          <w:rFonts w:ascii="Arial" w:hAnsi="Arial" w:cs="Arial"/>
          <w:lang w:eastAsia="en-IN"/>
        </w:rPr>
        <w:t>elated initiatives. To add on this,</w:t>
      </w:r>
      <w:r w:rsidRPr="001733F3">
        <w:rPr>
          <w:rFonts w:ascii="Arial" w:hAnsi="Arial" w:cs="Arial"/>
          <w:lang w:eastAsia="en-IN"/>
        </w:rPr>
        <w:t xml:space="preserve"> ensuring women's participation in community-based adaptation planning can lead to more effective and equitable outcomes, as their local knowledge and perspectives are integrated into the solutions.</w:t>
      </w:r>
    </w:p>
    <w:p w14:paraId="082B420D" w14:textId="77777777" w:rsidR="005D7C73" w:rsidRPr="001733F3" w:rsidRDefault="005D7C73" w:rsidP="00792BC3">
      <w:pPr>
        <w:pStyle w:val="NoSpacing"/>
        <w:spacing w:line="360" w:lineRule="auto"/>
        <w:jc w:val="both"/>
        <w:rPr>
          <w:rFonts w:ascii="Arial" w:hAnsi="Arial" w:cs="Arial"/>
          <w:lang w:eastAsia="en-IN"/>
        </w:rPr>
      </w:pPr>
    </w:p>
    <w:p w14:paraId="7E919EB2"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2. Understanding Gendered Vulnerabilities to Climate Change</w:t>
      </w:r>
    </w:p>
    <w:p w14:paraId="338218C9"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2.1. Socio-Economic Disparities and Climate Impacts</w:t>
      </w:r>
    </w:p>
    <w:p w14:paraId="20FDB641"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Women often have limited access to essential resources, including land ownership, credit facilities, and technological advancements, which significantly increases their vulnerability to the adverse impacts of climate change </w:t>
      </w:r>
      <w:r w:rsidR="005D7C73" w:rsidRPr="001733F3">
        <w:rPr>
          <w:rFonts w:ascii="Arial" w:hAnsi="Arial" w:cs="Arial"/>
          <w:color w:val="000000"/>
          <w:lang w:eastAsia="en-IN"/>
        </w:rPr>
        <w:t xml:space="preserve">initiatives (Garnier.et.al, 2020 and Gul. et.al 2024). </w:t>
      </w:r>
      <w:r w:rsidRPr="001733F3">
        <w:rPr>
          <w:rFonts w:ascii="Arial" w:hAnsi="Arial" w:cs="Arial"/>
          <w:color w:val="000000"/>
          <w:lang w:eastAsia="en-IN"/>
        </w:rPr>
        <w:t>This lack of access restricts their ability to implement effective adaptation measures and build resilience against climate-related disasters. Discriminatory socio-cultural norms further constrain women's ability to adapt and build resilience, reinforcing their marginalization a</w:t>
      </w:r>
      <w:r w:rsidR="001733F3">
        <w:rPr>
          <w:rFonts w:ascii="Arial" w:hAnsi="Arial" w:cs="Arial"/>
          <w:color w:val="000000"/>
          <w:lang w:eastAsia="en-IN"/>
        </w:rPr>
        <w:t xml:space="preserve">nd limiting their opportunities. </w:t>
      </w:r>
      <w:r w:rsidRPr="001733F3">
        <w:rPr>
          <w:rFonts w:ascii="Arial" w:hAnsi="Arial" w:cs="Arial"/>
          <w:color w:val="000000"/>
          <w:lang w:eastAsia="en-IN"/>
        </w:rPr>
        <w:t>These norms often dictate women's roles and responsibilities within the household and community, restricting their mobility, decision-making power, and access to education and training. Climate change can exacerbate existing gender-based health disparities, particularly in regions experiencing rapid environmental changes, leading to increased rates of malnutrition, infectious diseases, and reproductive health complications </w:t>
      </w:r>
      <w:r w:rsidR="001733F3">
        <w:rPr>
          <w:rFonts w:ascii="Arial" w:hAnsi="Arial" w:cs="Arial"/>
          <w:color w:val="000000"/>
          <w:lang w:eastAsia="en-IN"/>
        </w:rPr>
        <w:t>(</w:t>
      </w:r>
      <w:r w:rsidR="001733F3" w:rsidRPr="001733F3">
        <w:rPr>
          <w:rFonts w:ascii="Arial" w:hAnsi="Arial" w:cs="Arial"/>
          <w:color w:val="000000"/>
          <w:lang w:eastAsia="en-IN"/>
        </w:rPr>
        <w:t>Sorensen, Murray, Lemery, &amp; Balbus,2018).</w:t>
      </w:r>
      <w:r w:rsidR="00557DF6">
        <w:rPr>
          <w:rFonts w:ascii="Arial" w:hAnsi="Arial" w:cs="Arial"/>
          <w:color w:val="000000"/>
          <w:lang w:eastAsia="en-IN"/>
        </w:rPr>
        <w:t xml:space="preserve"> However, </w:t>
      </w:r>
      <w:r w:rsidRPr="001733F3">
        <w:rPr>
          <w:rFonts w:ascii="Arial" w:hAnsi="Arial" w:cs="Arial"/>
          <w:color w:val="000000"/>
          <w:lang w:eastAsia="en-IN"/>
        </w:rPr>
        <w:t xml:space="preserve">studies in India have shown that rising temperatures and extreme weather events disproportionately affect women's health, particularly pregnant women and those engaged in agricultural </w:t>
      </w:r>
      <w:r w:rsidR="001733F3" w:rsidRPr="001733F3">
        <w:rPr>
          <w:rFonts w:ascii="Arial" w:hAnsi="Arial" w:cs="Arial"/>
          <w:color w:val="000000"/>
          <w:lang w:eastAsia="en-IN"/>
        </w:rPr>
        <w:t>labour</w:t>
      </w:r>
      <w:r w:rsidRPr="001733F3">
        <w:rPr>
          <w:rFonts w:ascii="Arial" w:hAnsi="Arial" w:cs="Arial"/>
          <w:color w:val="000000"/>
          <w:lang w:eastAsia="en-IN"/>
        </w:rPr>
        <w:t>. Addressing these socio-economic disparities and discriminatory norms is crucial for reducing women's vulnerability to climate change and promoting their empowerment in adaptation efforts.</w:t>
      </w:r>
    </w:p>
    <w:p w14:paraId="4045B048"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2.2. The Double Burden: Productive and Reproductive Roles</w:t>
      </w:r>
    </w:p>
    <w:p w14:paraId="4C889DBC"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 xml:space="preserve">Women frequently bear a disproportionate responsibility for household tasks, caregiving duties, and agricultural </w:t>
      </w:r>
      <w:r w:rsidR="001733F3" w:rsidRPr="001733F3">
        <w:rPr>
          <w:rFonts w:ascii="Arial" w:hAnsi="Arial" w:cs="Arial"/>
          <w:color w:val="000000"/>
          <w:lang w:eastAsia="en-IN"/>
        </w:rPr>
        <w:t>labour</w:t>
      </w:r>
      <w:r w:rsidRPr="001733F3">
        <w:rPr>
          <w:rFonts w:ascii="Arial" w:hAnsi="Arial" w:cs="Arial"/>
          <w:color w:val="000000"/>
          <w:lang w:eastAsia="en-IN"/>
        </w:rPr>
        <w:t>, which increases their vulnerability during climate-related disasters and exacerbates their existing time poverty </w:t>
      </w:r>
      <w:r w:rsidR="001733F3">
        <w:rPr>
          <w:rFonts w:ascii="Arial" w:hAnsi="Arial" w:cs="Arial"/>
          <w:color w:val="000000"/>
          <w:lang w:eastAsia="en-IN"/>
        </w:rPr>
        <w:t xml:space="preserve">(Bryan. et.al, 2023 and </w:t>
      </w:r>
      <w:r w:rsidR="00B3591E" w:rsidRPr="00B3591E">
        <w:rPr>
          <w:rFonts w:ascii="Arial" w:hAnsi="Arial" w:cs="Arial"/>
          <w:color w:val="000000"/>
          <w:lang w:eastAsia="en-IN"/>
        </w:rPr>
        <w:t xml:space="preserve">Perkins &amp; Osman, </w:t>
      </w:r>
      <w:r w:rsidR="001733F3" w:rsidRPr="00B3591E">
        <w:rPr>
          <w:rFonts w:ascii="Arial" w:hAnsi="Arial" w:cs="Arial"/>
          <w:color w:val="000000"/>
          <w:lang w:eastAsia="en-IN"/>
        </w:rPr>
        <w:t>2021</w:t>
      </w:r>
      <w:proofErr w:type="gramStart"/>
      <w:r w:rsidR="001733F3" w:rsidRPr="00B3591E">
        <w:rPr>
          <w:rFonts w:ascii="Arial" w:hAnsi="Arial" w:cs="Arial"/>
          <w:color w:val="000000"/>
          <w:lang w:eastAsia="en-IN"/>
        </w:rPr>
        <w:t>).</w:t>
      </w:r>
      <w:r w:rsidRPr="001733F3">
        <w:rPr>
          <w:rFonts w:ascii="Arial" w:hAnsi="Arial" w:cs="Arial"/>
          <w:color w:val="000000"/>
          <w:lang w:eastAsia="en-IN"/>
        </w:rPr>
        <w:t>This</w:t>
      </w:r>
      <w:proofErr w:type="gramEnd"/>
      <w:r w:rsidRPr="001733F3">
        <w:rPr>
          <w:rFonts w:ascii="Arial" w:hAnsi="Arial" w:cs="Arial"/>
          <w:color w:val="000000"/>
          <w:lang w:eastAsia="en-IN"/>
        </w:rPr>
        <w:t xml:space="preserve"> "double burden" limits their ability to engage in income-generating activities, participate in decision-making processes, and access essential services such as </w:t>
      </w:r>
      <w:r w:rsidRPr="001733F3">
        <w:rPr>
          <w:rFonts w:ascii="Arial" w:hAnsi="Arial" w:cs="Arial"/>
          <w:color w:val="000000"/>
          <w:lang w:eastAsia="en-IN"/>
        </w:rPr>
        <w:lastRenderedPageBreak/>
        <w:t>healthcare and education. Climate change can further increase women's workload and time poverty, as they spend more time collecting water, firewood, and food due to resource scarcity and environmental degradation </w:t>
      </w:r>
      <w:r w:rsidR="00B3591E" w:rsidRPr="00B3591E">
        <w:rPr>
          <w:rFonts w:ascii="Arial" w:hAnsi="Arial" w:cs="Arial"/>
          <w:color w:val="000000"/>
          <w:lang w:eastAsia="en-IN"/>
        </w:rPr>
        <w:t>(</w:t>
      </w:r>
      <w:proofErr w:type="spellStart"/>
      <w:r w:rsidR="00B3591E" w:rsidRPr="00B3591E">
        <w:rPr>
          <w:rFonts w:ascii="Arial" w:hAnsi="Arial" w:cs="Arial"/>
          <w:color w:val="000000"/>
          <w:lang w:eastAsia="en-IN"/>
        </w:rPr>
        <w:t>Galwab</w:t>
      </w:r>
      <w:proofErr w:type="spellEnd"/>
      <w:r w:rsidR="00B3591E" w:rsidRPr="00B3591E">
        <w:rPr>
          <w:rFonts w:ascii="Arial" w:hAnsi="Arial" w:cs="Arial"/>
          <w:color w:val="000000"/>
          <w:lang w:eastAsia="en-IN"/>
        </w:rPr>
        <w:t xml:space="preserve">, </w:t>
      </w:r>
      <w:proofErr w:type="spellStart"/>
      <w:r w:rsidR="00B3591E" w:rsidRPr="00B3591E">
        <w:rPr>
          <w:rFonts w:ascii="Arial" w:hAnsi="Arial" w:cs="Arial"/>
          <w:color w:val="000000"/>
          <w:lang w:eastAsia="en-IN"/>
        </w:rPr>
        <w:t>Kagunya</w:t>
      </w:r>
      <w:proofErr w:type="spellEnd"/>
      <w:r w:rsidR="00B3591E" w:rsidRPr="00B3591E">
        <w:rPr>
          <w:rFonts w:ascii="Arial" w:hAnsi="Arial" w:cs="Arial"/>
          <w:color w:val="000000"/>
          <w:lang w:eastAsia="en-IN"/>
        </w:rPr>
        <w:t xml:space="preserve"> &amp; </w:t>
      </w:r>
      <w:proofErr w:type="spellStart"/>
      <w:r w:rsidR="00B3591E" w:rsidRPr="00B3591E">
        <w:rPr>
          <w:rFonts w:ascii="Arial" w:hAnsi="Arial" w:cs="Arial"/>
          <w:color w:val="000000"/>
          <w:lang w:eastAsia="en-IN"/>
        </w:rPr>
        <w:t>Ogendi</w:t>
      </w:r>
      <w:proofErr w:type="spellEnd"/>
      <w:r w:rsidR="00B3591E" w:rsidRPr="00B3591E">
        <w:rPr>
          <w:rFonts w:ascii="Arial" w:hAnsi="Arial" w:cs="Arial"/>
          <w:color w:val="000000"/>
          <w:lang w:eastAsia="en-IN"/>
        </w:rPr>
        <w:t>, 2024).</w:t>
      </w:r>
      <w:r w:rsidR="00B3591E">
        <w:rPr>
          <w:rFonts w:ascii="Times New Roman" w:eastAsia="Times New Roman" w:hAnsi="Times New Roman" w:cs="Times New Roman"/>
          <w:b/>
          <w:sz w:val="24"/>
          <w:szCs w:val="24"/>
          <w:lang w:eastAsia="en-IN"/>
        </w:rPr>
        <w:t xml:space="preserve"> </w:t>
      </w:r>
      <w:r w:rsidRPr="001733F3">
        <w:rPr>
          <w:rFonts w:ascii="Arial" w:hAnsi="Arial" w:cs="Arial"/>
          <w:color w:val="000000"/>
          <w:lang w:eastAsia="en-IN"/>
        </w:rPr>
        <w:t>This reduces their control over income and assets, making them more dependent on men and increasing their vulnerability to economic shocks. Recognizing and addressing this "double burden" is crucial for designing effective climate adaptation strategies that alleviate women's workload, promote their economic empowerment, and e</w:t>
      </w:r>
      <w:r w:rsidR="00B3591E">
        <w:rPr>
          <w:rFonts w:ascii="Arial" w:hAnsi="Arial" w:cs="Arial"/>
          <w:color w:val="000000"/>
          <w:lang w:eastAsia="en-IN"/>
        </w:rPr>
        <w:t xml:space="preserve">nhance their overall well-being. </w:t>
      </w:r>
      <w:r w:rsidRPr="001733F3">
        <w:rPr>
          <w:rFonts w:ascii="Arial" w:hAnsi="Arial" w:cs="Arial"/>
          <w:color w:val="000000"/>
          <w:lang w:eastAsia="en-IN"/>
        </w:rPr>
        <w:t xml:space="preserve">Policies and programs should aim to redistribute caregiving responsibilities, provide access to </w:t>
      </w:r>
      <w:proofErr w:type="spellStart"/>
      <w:r w:rsidRPr="001733F3">
        <w:rPr>
          <w:rFonts w:ascii="Arial" w:hAnsi="Arial" w:cs="Arial"/>
          <w:color w:val="000000"/>
          <w:lang w:eastAsia="en-IN"/>
        </w:rPr>
        <w:t>labor-saving</w:t>
      </w:r>
      <w:proofErr w:type="spellEnd"/>
      <w:r w:rsidRPr="001733F3">
        <w:rPr>
          <w:rFonts w:ascii="Arial" w:hAnsi="Arial" w:cs="Arial"/>
          <w:color w:val="000000"/>
          <w:lang w:eastAsia="en-IN"/>
        </w:rPr>
        <w:t xml:space="preserve"> technologies, and promote women's participation in decision-making processes at all levels.</w:t>
      </w:r>
    </w:p>
    <w:p w14:paraId="30181E7F"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2.3. Gender-Based Violence and Climate-Induced Displacement</w:t>
      </w:r>
    </w:p>
    <w:p w14:paraId="2856C8E0"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Climate-induced displacement can significantly increase the risk of gender-based violence (GBV), exploitation, and trafficking, particularly for women and girls who are already vulnerable due to pre-existin</w:t>
      </w:r>
      <w:r w:rsidR="00B3591E">
        <w:rPr>
          <w:rFonts w:ascii="Arial" w:hAnsi="Arial" w:cs="Arial"/>
          <w:color w:val="000000"/>
          <w:lang w:eastAsia="en-IN"/>
        </w:rPr>
        <w:t>g inequalities</w:t>
      </w:r>
      <w:r w:rsidRPr="001733F3">
        <w:rPr>
          <w:rFonts w:ascii="Arial" w:hAnsi="Arial" w:cs="Arial"/>
          <w:color w:val="000000"/>
          <w:lang w:eastAsia="en-IN"/>
        </w:rPr>
        <w:t>. Displacement disrupts social support systems, increases competition for scarce resources, and weakens law enforcement, creating conditions that facilitate GBV. Women and girls may face heightened risks in displacement camps or during migration due to lack of privacy, inadequate security, and exposure t</w:t>
      </w:r>
      <w:r w:rsidR="00B3591E">
        <w:rPr>
          <w:rFonts w:ascii="Arial" w:hAnsi="Arial" w:cs="Arial"/>
          <w:color w:val="000000"/>
          <w:lang w:eastAsia="en-IN"/>
        </w:rPr>
        <w:t xml:space="preserve">o sexual exploitation and abuse. </w:t>
      </w:r>
      <w:r w:rsidRPr="001733F3">
        <w:rPr>
          <w:rFonts w:ascii="Arial" w:hAnsi="Arial" w:cs="Arial"/>
          <w:color w:val="000000"/>
          <w:lang w:eastAsia="en-IN"/>
        </w:rPr>
        <w:t>Integrating gender-sensitive protection measures into disaster response and resettlement programs is therefore essential to prevent and respond to GBV. These measures should include providing safe shelters, ensuring access to psychosocial support, strengthening law enforcement, and promoting women's participation in decision-making processes related t</w:t>
      </w:r>
      <w:r w:rsidR="00B3591E">
        <w:rPr>
          <w:rFonts w:ascii="Arial" w:hAnsi="Arial" w:cs="Arial"/>
          <w:color w:val="000000"/>
          <w:lang w:eastAsia="en-IN"/>
        </w:rPr>
        <w:t xml:space="preserve">o displacement and resettlement. </w:t>
      </w:r>
      <w:r w:rsidRPr="001733F3">
        <w:rPr>
          <w:rFonts w:ascii="Arial" w:hAnsi="Arial" w:cs="Arial"/>
          <w:color w:val="000000"/>
          <w:lang w:eastAsia="en-IN"/>
        </w:rPr>
        <w:t>Additionally, addressing the root causes of GBV, such as gender inequality and discriminatory social norms, is crucial for creating long-term resilience and preventing future violence.</w:t>
      </w:r>
    </w:p>
    <w:p w14:paraId="246511F1"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3. The Role of Gender in Climate Adaptation Strategies</w:t>
      </w:r>
    </w:p>
    <w:p w14:paraId="546E18DA"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3.1. Gender-Differentiated Knowledge and Practices</w:t>
      </w:r>
    </w:p>
    <w:p w14:paraId="1EBC35EB"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Women often possess unique and valuable knowledge of local ecosystems, climate patterns, and traditional coping mechanisms, which can significantly inform the development of effective adaptation strategies </w:t>
      </w:r>
      <w:r w:rsidR="004729A5" w:rsidRPr="001733F3">
        <w:rPr>
          <w:rFonts w:ascii="Arial" w:hAnsi="Arial" w:cs="Arial"/>
          <w:color w:val="000000"/>
          <w:lang w:eastAsia="en-IN"/>
        </w:rPr>
        <w:t>(</w:t>
      </w:r>
      <w:proofErr w:type="spellStart"/>
      <w:r w:rsidR="004729A5" w:rsidRPr="00B3591E">
        <w:rPr>
          <w:rFonts w:ascii="Arial" w:hAnsi="Arial" w:cs="Arial"/>
          <w:color w:val="000000"/>
          <w:lang w:eastAsia="en-IN"/>
        </w:rPr>
        <w:t>Hendrastiti</w:t>
      </w:r>
      <w:proofErr w:type="spellEnd"/>
      <w:r w:rsidR="004729A5" w:rsidRPr="00B3591E">
        <w:rPr>
          <w:rFonts w:ascii="Arial" w:hAnsi="Arial" w:cs="Arial"/>
          <w:color w:val="000000"/>
          <w:lang w:eastAsia="en-IN"/>
        </w:rPr>
        <w:t>, Mukti, &amp; Rahman, 2023</w:t>
      </w:r>
      <w:proofErr w:type="gramStart"/>
      <w:r w:rsidR="004729A5" w:rsidRPr="00B3591E">
        <w:rPr>
          <w:rFonts w:ascii="Arial" w:hAnsi="Arial" w:cs="Arial"/>
          <w:color w:val="000000"/>
          <w:lang w:eastAsia="en-IN"/>
        </w:rPr>
        <w:t>).</w:t>
      </w:r>
      <w:r w:rsidRPr="001733F3">
        <w:rPr>
          <w:rFonts w:ascii="Arial" w:hAnsi="Arial" w:cs="Arial"/>
          <w:color w:val="000000"/>
          <w:lang w:eastAsia="en-IN"/>
        </w:rPr>
        <w:t>Their</w:t>
      </w:r>
      <w:proofErr w:type="gramEnd"/>
      <w:r w:rsidRPr="001733F3">
        <w:rPr>
          <w:rFonts w:ascii="Arial" w:hAnsi="Arial" w:cs="Arial"/>
          <w:color w:val="000000"/>
          <w:lang w:eastAsia="en-IN"/>
        </w:rPr>
        <w:t xml:space="preserve"> traditional roles in natural resource management, agriculture, and household food security provide them with valuable insights into climate-resil</w:t>
      </w:r>
      <w:r w:rsidR="005D7C73" w:rsidRPr="001733F3">
        <w:rPr>
          <w:rFonts w:ascii="Arial" w:hAnsi="Arial" w:cs="Arial"/>
          <w:color w:val="000000"/>
          <w:lang w:eastAsia="en-IN"/>
        </w:rPr>
        <w:t xml:space="preserve">ient practices and technologies. </w:t>
      </w:r>
      <w:r w:rsidRPr="001733F3">
        <w:rPr>
          <w:rFonts w:ascii="Arial" w:hAnsi="Arial" w:cs="Arial"/>
          <w:color w:val="000000"/>
          <w:lang w:eastAsia="en-IN"/>
        </w:rPr>
        <w:t xml:space="preserve">For </w:t>
      </w:r>
      <w:r w:rsidR="00557DF6">
        <w:rPr>
          <w:rFonts w:ascii="Arial" w:hAnsi="Arial" w:cs="Arial"/>
          <w:color w:val="000000"/>
          <w:lang w:eastAsia="en-IN"/>
        </w:rPr>
        <w:t>instance,</w:t>
      </w:r>
      <w:r w:rsidRPr="001733F3">
        <w:rPr>
          <w:rFonts w:ascii="Arial" w:hAnsi="Arial" w:cs="Arial"/>
          <w:color w:val="000000"/>
          <w:lang w:eastAsia="en-IN"/>
        </w:rPr>
        <w:t xml:space="preserve"> women may have extensive knowledge of drought-resistant crops, water conservation techniques, and sustainable land management practices that can enhance community resilience. Recognizing and valuing women's knowledge is essential for designing culturally appropriate and effective adaptation measures that build on local expertise </w:t>
      </w:r>
      <w:r w:rsidR="005D7C73" w:rsidRPr="001733F3">
        <w:rPr>
          <w:rFonts w:ascii="Arial" w:hAnsi="Arial" w:cs="Arial"/>
          <w:color w:val="000000"/>
          <w:lang w:eastAsia="en-IN"/>
        </w:rPr>
        <w:t>and promote community ownership</w:t>
      </w:r>
      <w:r w:rsidR="001379D9">
        <w:rPr>
          <w:rFonts w:ascii="Arial" w:hAnsi="Arial" w:cs="Arial"/>
          <w:color w:val="000000"/>
          <w:lang w:eastAsia="en-IN"/>
        </w:rPr>
        <w:t xml:space="preserve"> (Asante, et.al, 2019). </w:t>
      </w:r>
      <w:r w:rsidRPr="001733F3">
        <w:rPr>
          <w:rFonts w:ascii="Arial" w:hAnsi="Arial" w:cs="Arial"/>
          <w:color w:val="000000"/>
          <w:lang w:eastAsia="en-IN"/>
        </w:rPr>
        <w:t xml:space="preserve">This requires actively involving women in participatory research, planning, and </w:t>
      </w:r>
      <w:r w:rsidRPr="001733F3">
        <w:rPr>
          <w:rFonts w:ascii="Arial" w:hAnsi="Arial" w:cs="Arial"/>
          <w:color w:val="000000"/>
          <w:lang w:eastAsia="en-IN"/>
        </w:rPr>
        <w:lastRenderedPageBreak/>
        <w:t>implementation processes, and ensuring that their voices are heard and their contributions are recognized.</w:t>
      </w:r>
    </w:p>
    <w:p w14:paraId="356D403A" w14:textId="77777777" w:rsidR="00101A09"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3.2. Gender-Respo</w:t>
      </w:r>
      <w:r w:rsidR="00101A09" w:rsidRPr="002A5ECA">
        <w:rPr>
          <w:rFonts w:ascii="Arial" w:hAnsi="Arial" w:cs="Arial"/>
          <w:b/>
          <w:i/>
          <w:sz w:val="20"/>
          <w:szCs w:val="20"/>
          <w:lang w:eastAsia="en-IN"/>
        </w:rPr>
        <w:t>nsive Climate-Smart Agriculture</w:t>
      </w:r>
    </w:p>
    <w:p w14:paraId="3B45D254" w14:textId="77777777" w:rsidR="00C658D1" w:rsidRPr="00101A09" w:rsidRDefault="00C658D1" w:rsidP="00792BC3">
      <w:pPr>
        <w:spacing w:line="360" w:lineRule="auto"/>
        <w:jc w:val="both"/>
        <w:rPr>
          <w:rFonts w:ascii="Arial" w:hAnsi="Arial" w:cs="Arial"/>
          <w:sz w:val="27"/>
          <w:szCs w:val="27"/>
          <w:lang w:eastAsia="en-IN"/>
        </w:rPr>
      </w:pPr>
      <w:r w:rsidRPr="00101A09">
        <w:rPr>
          <w:rFonts w:ascii="Arial" w:hAnsi="Arial" w:cs="Arial"/>
          <w:color w:val="000000"/>
          <w:lang w:eastAsia="en-IN"/>
        </w:rPr>
        <w:t>Climate-smart agriculture (CSA) holds significant potential for enhancing food security, improving livelihoods, and building resilience to climate change, but its adoption and effectiveness are often influenced by gender dynamics and existing inequalities </w:t>
      </w:r>
      <w:r w:rsidR="00B3591E" w:rsidRPr="00101A09">
        <w:rPr>
          <w:rFonts w:ascii="Arial" w:hAnsi="Arial" w:cs="Arial"/>
          <w:color w:val="000000"/>
          <w:lang w:eastAsia="en-IN"/>
        </w:rPr>
        <w:t xml:space="preserve">(Khoza, Niekerk &amp; </w:t>
      </w:r>
      <w:proofErr w:type="spellStart"/>
      <w:r w:rsidR="00B3591E" w:rsidRPr="00101A09">
        <w:rPr>
          <w:rFonts w:ascii="Arial" w:hAnsi="Arial" w:cs="Arial"/>
          <w:color w:val="000000"/>
          <w:lang w:eastAsia="en-IN"/>
        </w:rPr>
        <w:t>Nemakonde</w:t>
      </w:r>
      <w:proofErr w:type="spellEnd"/>
      <w:r w:rsidR="00B3591E" w:rsidRPr="00101A09">
        <w:rPr>
          <w:rFonts w:ascii="Arial" w:hAnsi="Arial" w:cs="Arial"/>
          <w:color w:val="000000"/>
          <w:lang w:eastAsia="en-IN"/>
        </w:rPr>
        <w:t xml:space="preserve">, 2020 ; </w:t>
      </w:r>
      <w:proofErr w:type="spellStart"/>
      <w:r w:rsidR="00B3591E" w:rsidRPr="00101A09">
        <w:rPr>
          <w:rFonts w:ascii="Arial" w:hAnsi="Arial" w:cs="Arial"/>
          <w:color w:val="000000"/>
          <w:lang w:eastAsia="en-IN"/>
        </w:rPr>
        <w:t>Brisebois</w:t>
      </w:r>
      <w:proofErr w:type="spellEnd"/>
      <w:r w:rsidR="00B3591E" w:rsidRPr="00101A09">
        <w:rPr>
          <w:rFonts w:ascii="Arial" w:hAnsi="Arial" w:cs="Arial"/>
          <w:color w:val="000000"/>
          <w:lang w:eastAsia="en-IN"/>
        </w:rPr>
        <w:t>, Eriksen and Crane,2022).</w:t>
      </w:r>
      <w:r w:rsidRPr="00101A09">
        <w:rPr>
          <w:rFonts w:ascii="Arial" w:hAnsi="Arial" w:cs="Arial"/>
          <w:color w:val="000000"/>
          <w:lang w:eastAsia="en-IN"/>
        </w:rPr>
        <w:t>Gender inequalities in access to land, inputs, credit, information, and technology can limit women's ability to benefit from CSA technologies and practices, perpetuating their marginalization and undermining the potential of CSA to achieve its goals </w:t>
      </w:r>
      <w:r w:rsidR="00B3591E" w:rsidRPr="00101A09">
        <w:rPr>
          <w:rFonts w:ascii="Arial" w:hAnsi="Arial" w:cs="Arial"/>
          <w:color w:val="000000"/>
          <w:lang w:eastAsia="en-IN"/>
        </w:rPr>
        <w:t xml:space="preserve">(Khoza, Niekerk &amp; </w:t>
      </w:r>
      <w:proofErr w:type="spellStart"/>
      <w:r w:rsidR="00B3591E" w:rsidRPr="00101A09">
        <w:rPr>
          <w:rFonts w:ascii="Arial" w:hAnsi="Arial" w:cs="Arial"/>
          <w:color w:val="000000"/>
          <w:lang w:eastAsia="en-IN"/>
        </w:rPr>
        <w:t>Nemakonde</w:t>
      </w:r>
      <w:proofErr w:type="spellEnd"/>
      <w:r w:rsidR="00B3591E" w:rsidRPr="00101A09">
        <w:rPr>
          <w:rFonts w:ascii="Arial" w:hAnsi="Arial" w:cs="Arial"/>
          <w:color w:val="000000"/>
          <w:lang w:eastAsia="en-IN"/>
        </w:rPr>
        <w:t>, 2022)</w:t>
      </w:r>
      <w:r w:rsidRPr="00101A09">
        <w:rPr>
          <w:rFonts w:ascii="Arial" w:hAnsi="Arial" w:cs="Arial"/>
          <w:color w:val="000000"/>
          <w:lang w:eastAsia="en-IN"/>
        </w:rPr>
        <w:t>. A gender-sensitive approach to CSA involves tailoring technologies and practices to meet the specific needs and constraints of women farmers, addressing gender-based barriers to access, and promoting women's participati</w:t>
      </w:r>
      <w:r w:rsidR="00B3591E" w:rsidRPr="00101A09">
        <w:rPr>
          <w:rFonts w:ascii="Arial" w:hAnsi="Arial" w:cs="Arial"/>
          <w:color w:val="000000"/>
          <w:lang w:eastAsia="en-IN"/>
        </w:rPr>
        <w:t xml:space="preserve">on in decision-making processes (Zimba, Mango, </w:t>
      </w:r>
      <w:proofErr w:type="spellStart"/>
      <w:r w:rsidR="00B3591E" w:rsidRPr="00101A09">
        <w:rPr>
          <w:rFonts w:ascii="Arial" w:hAnsi="Arial" w:cs="Arial"/>
          <w:color w:val="000000"/>
          <w:lang w:eastAsia="en-IN"/>
        </w:rPr>
        <w:t>Mutenje</w:t>
      </w:r>
      <w:proofErr w:type="spellEnd"/>
      <w:r w:rsidR="00B3591E" w:rsidRPr="00101A09">
        <w:rPr>
          <w:rFonts w:ascii="Arial" w:hAnsi="Arial" w:cs="Arial"/>
          <w:color w:val="000000"/>
          <w:lang w:eastAsia="en-IN"/>
        </w:rPr>
        <w:t xml:space="preserve"> &amp; </w:t>
      </w:r>
      <w:proofErr w:type="spellStart"/>
      <w:r w:rsidR="00B3591E" w:rsidRPr="00101A09">
        <w:rPr>
          <w:rFonts w:ascii="Arial" w:hAnsi="Arial" w:cs="Arial"/>
          <w:color w:val="000000"/>
          <w:lang w:eastAsia="en-IN"/>
        </w:rPr>
        <w:t>Setimela</w:t>
      </w:r>
      <w:proofErr w:type="spellEnd"/>
      <w:r w:rsidR="00B3591E" w:rsidRPr="00101A09">
        <w:rPr>
          <w:rFonts w:ascii="Arial" w:hAnsi="Arial" w:cs="Arial"/>
          <w:color w:val="000000"/>
          <w:lang w:eastAsia="en-IN"/>
        </w:rPr>
        <w:t xml:space="preserve"> 2023)</w:t>
      </w:r>
      <w:r w:rsidR="00101A09" w:rsidRPr="00101A09">
        <w:rPr>
          <w:rFonts w:ascii="Arial" w:hAnsi="Arial" w:cs="Arial"/>
          <w:color w:val="000000"/>
          <w:lang w:eastAsia="en-IN"/>
        </w:rPr>
        <w:t>.</w:t>
      </w:r>
      <w:r w:rsidR="00101A09" w:rsidRPr="00101A09">
        <w:rPr>
          <w:rFonts w:ascii="Times New Roman" w:eastAsia="Times New Roman" w:hAnsi="Times New Roman" w:cs="Times New Roman"/>
          <w:sz w:val="24"/>
          <w:szCs w:val="24"/>
          <w:lang w:eastAsia="en-IN"/>
        </w:rPr>
        <w:t xml:space="preserve"> </w:t>
      </w:r>
      <w:r w:rsidRPr="00101A09">
        <w:rPr>
          <w:rFonts w:ascii="Arial" w:hAnsi="Arial" w:cs="Arial"/>
          <w:color w:val="000000"/>
          <w:lang w:eastAsia="en-IN"/>
        </w:rPr>
        <w:t>For example, providing women with access to drought-resistant seeds, water-efficient irrigation techniques, and climate information services can enhance their adaptive capacity and improve their agricultural productivity. Additionally, promoting women's land ownership and control over productive resources can empower them to invest in sustainable agricultural practices and build long-term resilience.</w:t>
      </w:r>
    </w:p>
    <w:p w14:paraId="00A2B184"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3.3. Community-Based Adaptation and Women's Leadership</w:t>
      </w:r>
    </w:p>
    <w:p w14:paraId="7C80D5FD"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Community-based adaptation (CBA) approaches that actively involve women in decision-making processes are more likely to be effective, equitable, and sustainable, as they ensure that adaptation strategies are tailored to local needs and priorities and that th</w:t>
      </w:r>
      <w:r w:rsidR="009E26E2">
        <w:rPr>
          <w:rFonts w:ascii="Arial" w:hAnsi="Arial" w:cs="Arial"/>
          <w:color w:val="000000"/>
          <w:lang w:eastAsia="en-IN"/>
        </w:rPr>
        <w:t>e benefits are shared equitably</w:t>
      </w:r>
      <w:r w:rsidRPr="001733F3">
        <w:rPr>
          <w:rFonts w:ascii="Arial" w:hAnsi="Arial" w:cs="Arial"/>
          <w:color w:val="000000"/>
          <w:lang w:eastAsia="en-IN"/>
        </w:rPr>
        <w:t xml:space="preserve">. Women's leadership in local adaptation initiatives can promote inclusive governance, enhance community ownership, and ensure that the needs of </w:t>
      </w:r>
      <w:r w:rsidR="009E26E2">
        <w:rPr>
          <w:rFonts w:ascii="Arial" w:hAnsi="Arial" w:cs="Arial"/>
          <w:color w:val="000000"/>
          <w:lang w:eastAsia="en-IN"/>
        </w:rPr>
        <w:t>vulnerable groups are addressed</w:t>
      </w:r>
      <w:r w:rsidRPr="001733F3">
        <w:rPr>
          <w:rFonts w:ascii="Arial" w:hAnsi="Arial" w:cs="Arial"/>
          <w:color w:val="000000"/>
          <w:lang w:eastAsia="en-IN"/>
        </w:rPr>
        <w:t>. Supporting women's participation in CBA requires addressing social norms that limit their voice and agency, providing them with access to information and training, and creating opportunities for them to participate in leadership roles </w:t>
      </w:r>
      <w:r w:rsidR="00101A09">
        <w:rPr>
          <w:rFonts w:ascii="Arial" w:hAnsi="Arial" w:cs="Arial"/>
          <w:color w:val="000000"/>
          <w:lang w:eastAsia="en-IN"/>
        </w:rPr>
        <w:t>(Jabeen, 2019)</w:t>
      </w:r>
      <w:r w:rsidR="00557DF6">
        <w:rPr>
          <w:rFonts w:ascii="Arial" w:hAnsi="Arial" w:cs="Arial"/>
          <w:color w:val="000000"/>
          <w:lang w:eastAsia="en-IN"/>
        </w:rPr>
        <w:t>. A sustainable idea for this could be</w:t>
      </w:r>
      <w:r w:rsidRPr="001733F3">
        <w:rPr>
          <w:rFonts w:ascii="Arial" w:hAnsi="Arial" w:cs="Arial"/>
          <w:color w:val="000000"/>
          <w:lang w:eastAsia="en-IN"/>
        </w:rPr>
        <w:t xml:space="preserve"> establishing women's committees to oversee adaptation projects, providing leadership training for women, and ensuring that women have equal representation in decision-making bodies can enhance their participation and influence in CBA processes.</w:t>
      </w:r>
    </w:p>
    <w:p w14:paraId="759E3E39"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4. Gender Mainstreaming in Climate Policy and Planning</w:t>
      </w:r>
    </w:p>
    <w:p w14:paraId="52C60B10"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4.1. Integrating Gender into National Adaptation Programmes of Action (NAPAs)</w:t>
      </w:r>
    </w:p>
    <w:p w14:paraId="12A3567B"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 xml:space="preserve">National Adaptation Programmes of Action (NAPAs), which outline priority adaptation needs and strategies for Least Developed Countries, should explicitly address gender inequalities and vulnerabilities in climate change to ensure that adaptation efforts are equitable and </w:t>
      </w:r>
      <w:r w:rsidRPr="001733F3">
        <w:rPr>
          <w:rFonts w:ascii="Arial" w:hAnsi="Arial" w:cs="Arial"/>
          <w:color w:val="000000"/>
          <w:lang w:eastAsia="en-IN"/>
        </w:rPr>
        <w:lastRenderedPageBreak/>
        <w:t>effective </w:t>
      </w:r>
      <w:r w:rsidR="00101A09">
        <w:rPr>
          <w:rFonts w:ascii="Arial" w:hAnsi="Arial" w:cs="Arial"/>
          <w:color w:val="000000"/>
          <w:lang w:eastAsia="en-IN"/>
        </w:rPr>
        <w:t>(</w:t>
      </w:r>
      <w:r w:rsidR="00101A09" w:rsidRPr="00101A09">
        <w:rPr>
          <w:rFonts w:ascii="Arial" w:hAnsi="Arial" w:cs="Arial"/>
          <w:color w:val="000000"/>
          <w:lang w:eastAsia="en-IN"/>
        </w:rPr>
        <w:t xml:space="preserve">Prakash, Ley, &amp; </w:t>
      </w:r>
      <w:proofErr w:type="spellStart"/>
      <w:r w:rsidR="00101A09" w:rsidRPr="00101A09">
        <w:rPr>
          <w:rFonts w:ascii="Arial" w:hAnsi="Arial" w:cs="Arial"/>
          <w:color w:val="000000"/>
          <w:lang w:eastAsia="en-IN"/>
        </w:rPr>
        <w:t>Thamari</w:t>
      </w:r>
      <w:proofErr w:type="spellEnd"/>
      <w:r w:rsidR="00101A09" w:rsidRPr="00101A09">
        <w:rPr>
          <w:rFonts w:ascii="Arial" w:hAnsi="Arial" w:cs="Arial"/>
          <w:color w:val="000000"/>
          <w:lang w:eastAsia="en-IN"/>
        </w:rPr>
        <w:t>, 2024).</w:t>
      </w:r>
      <w:r w:rsidR="00101A09" w:rsidRPr="00472FB7">
        <w:rPr>
          <w:rFonts w:ascii="Times New Roman" w:eastAsia="Times New Roman" w:hAnsi="Times New Roman" w:cs="Times New Roman"/>
          <w:b/>
          <w:sz w:val="24"/>
          <w:szCs w:val="24"/>
          <w:lang w:eastAsia="en-IN"/>
        </w:rPr>
        <w:t xml:space="preserve"> </w:t>
      </w:r>
      <w:r w:rsidRPr="001733F3">
        <w:rPr>
          <w:rFonts w:ascii="Arial" w:hAnsi="Arial" w:cs="Arial"/>
          <w:color w:val="000000"/>
          <w:lang w:eastAsia="en-IN"/>
        </w:rPr>
        <w:t xml:space="preserve">Gender mainstreaming in NAPAs involves conducting thorough gender analysis to identify gender-specific vulnerabilities and adaptation needs, setting gender-specific targets and indicators to measure progress in addressing gender inequalities, and allocating resources to gender-responsive interventions that empower women and promote their </w:t>
      </w:r>
      <w:r w:rsidR="00101A09">
        <w:rPr>
          <w:rFonts w:ascii="Arial" w:hAnsi="Arial" w:cs="Arial"/>
          <w:color w:val="000000"/>
          <w:lang w:eastAsia="en-IN"/>
        </w:rPr>
        <w:t>participation in climate action</w:t>
      </w:r>
      <w:r w:rsidRPr="001733F3">
        <w:rPr>
          <w:rFonts w:ascii="Arial" w:hAnsi="Arial" w:cs="Arial"/>
          <w:color w:val="000000"/>
          <w:lang w:eastAsia="en-IN"/>
        </w:rPr>
        <w:t>. Effective implementation requires capacity building for government officials, policymakers, and stakeholders on gender-sensitive climate action to enhance their understanding of gender issues and their ability to integrate gender perspectives into climate policies and programs </w:t>
      </w:r>
      <w:r w:rsidR="00101A09">
        <w:rPr>
          <w:rFonts w:ascii="Arial" w:hAnsi="Arial" w:cs="Arial"/>
          <w:color w:val="000000"/>
          <w:lang w:eastAsia="en-IN"/>
        </w:rPr>
        <w:t>(</w:t>
      </w:r>
      <w:proofErr w:type="spellStart"/>
      <w:r w:rsidR="00101A09" w:rsidRPr="00101A09">
        <w:rPr>
          <w:rFonts w:ascii="Arial" w:hAnsi="Arial" w:cs="Arial"/>
          <w:color w:val="000000"/>
          <w:lang w:eastAsia="en-IN"/>
        </w:rPr>
        <w:t>Ezirigwe</w:t>
      </w:r>
      <w:proofErr w:type="spellEnd"/>
      <w:r w:rsidR="00101A09" w:rsidRPr="00101A09">
        <w:rPr>
          <w:rFonts w:ascii="Arial" w:hAnsi="Arial" w:cs="Arial"/>
          <w:color w:val="000000"/>
          <w:lang w:eastAsia="en-IN"/>
        </w:rPr>
        <w:t>, 2024).</w:t>
      </w:r>
      <w:r w:rsidR="00101A09" w:rsidRPr="00E83580">
        <w:rPr>
          <w:rFonts w:ascii="Times New Roman" w:eastAsia="Times New Roman" w:hAnsi="Times New Roman" w:cs="Times New Roman"/>
          <w:sz w:val="24"/>
          <w:szCs w:val="24"/>
          <w:lang w:eastAsia="en-IN"/>
        </w:rPr>
        <w:t xml:space="preserve"> </w:t>
      </w:r>
    </w:p>
    <w:p w14:paraId="1F397537"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4.2. Gender-Responsive Budgeting for Climate Resilience</w:t>
      </w:r>
    </w:p>
    <w:p w14:paraId="7A529239"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Climate finance, which is essential for supporting adaptation and mitigation efforts in developing countries, should be allocated in a way that benefits both men and women, addressing their specific needs and priorities and promoting gender equ</w:t>
      </w:r>
      <w:r w:rsidR="001379D9">
        <w:rPr>
          <w:rFonts w:ascii="Arial" w:hAnsi="Arial" w:cs="Arial"/>
          <w:color w:val="000000"/>
          <w:lang w:eastAsia="en-IN"/>
        </w:rPr>
        <w:t>ality (</w:t>
      </w:r>
      <w:r w:rsidR="001379D9" w:rsidRPr="009E26E2">
        <w:rPr>
          <w:rFonts w:ascii="Arial" w:hAnsi="Arial" w:cs="Arial"/>
          <w:color w:val="000000"/>
          <w:lang w:eastAsia="en-IN"/>
        </w:rPr>
        <w:t>Huyer, et.al,2021).</w:t>
      </w:r>
      <w:r w:rsidR="001379D9" w:rsidRPr="00E83580">
        <w:rPr>
          <w:rFonts w:ascii="Times New Roman" w:eastAsia="Times New Roman" w:hAnsi="Times New Roman" w:cs="Times New Roman"/>
          <w:sz w:val="24"/>
          <w:szCs w:val="24"/>
          <w:lang w:eastAsia="en-IN"/>
        </w:rPr>
        <w:t xml:space="preserve"> </w:t>
      </w:r>
      <w:r w:rsidRPr="001733F3">
        <w:rPr>
          <w:rFonts w:ascii="Arial" w:hAnsi="Arial" w:cs="Arial"/>
          <w:color w:val="000000"/>
          <w:lang w:eastAsia="en-IN"/>
        </w:rPr>
        <w:t>Gender-responsive budgeting involves tracking climate-related expenditures and assessing their impact on gender equality, ensuring that resources are allocated to programs and projects that directly benefit wome</w:t>
      </w:r>
      <w:r w:rsidR="001379D9">
        <w:rPr>
          <w:rFonts w:ascii="Arial" w:hAnsi="Arial" w:cs="Arial"/>
          <w:color w:val="000000"/>
          <w:lang w:eastAsia="en-IN"/>
        </w:rPr>
        <w:t>n and promote their empowerment</w:t>
      </w:r>
      <w:r w:rsidRPr="001733F3">
        <w:rPr>
          <w:rFonts w:ascii="Arial" w:hAnsi="Arial" w:cs="Arial"/>
          <w:color w:val="000000"/>
          <w:lang w:eastAsia="en-IN"/>
        </w:rPr>
        <w:t>. Ensuring transparency and accountability in climate finance mechanisms is essential for promoting gender equity and preventing resources from being diverted to projects that do not address the needs o</w:t>
      </w:r>
      <w:r w:rsidR="001379D9">
        <w:rPr>
          <w:rFonts w:ascii="Arial" w:hAnsi="Arial" w:cs="Arial"/>
          <w:color w:val="000000"/>
          <w:lang w:eastAsia="en-IN"/>
        </w:rPr>
        <w:t>f women and marginalized groups</w:t>
      </w:r>
      <w:hyperlink r:id="rId7" w:anchor="chunk_41cd39097301fe5c8ace61561b6a9b75c1d6ada40bdc610c35a67341c17726a0" w:history="1"/>
      <w:r w:rsidRPr="001733F3">
        <w:rPr>
          <w:rFonts w:ascii="Arial" w:hAnsi="Arial" w:cs="Arial"/>
          <w:color w:val="000000"/>
          <w:lang w:eastAsia="en-IN"/>
        </w:rPr>
        <w:t>. This requires establishing clear guidelines for gender-responsive budgeting, monitoring the impact of climate finance on gender equality, and holding governments and institutions accountable for their commitments.</w:t>
      </w:r>
    </w:p>
    <w:p w14:paraId="4CC08D57"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4.3. Monitoring and Evaluation of Gender-Related Outcomes</w:t>
      </w:r>
    </w:p>
    <w:p w14:paraId="11FB2D88"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 xml:space="preserve">Climate resilience projects and programs should be rigorously monitored and evaluated to assess their impact on gender equality, women's empowerment, and the reduction </w:t>
      </w:r>
      <w:r w:rsidR="001379D9">
        <w:rPr>
          <w:rFonts w:ascii="Arial" w:hAnsi="Arial" w:cs="Arial"/>
          <w:color w:val="000000"/>
          <w:lang w:eastAsia="en-IN"/>
        </w:rPr>
        <w:t>of gender-based vulnerabilities</w:t>
      </w:r>
      <w:r w:rsidRPr="001733F3">
        <w:rPr>
          <w:rFonts w:ascii="Arial" w:hAnsi="Arial" w:cs="Arial"/>
          <w:color w:val="000000"/>
          <w:lang w:eastAsia="en-IN"/>
        </w:rPr>
        <w:t xml:space="preserve">. Gender-specific indicators should be included in monitoring frameworks to track progress in addressing gender inequalities in access to resources, decision-making, and </w:t>
      </w:r>
      <w:r w:rsidR="001379D9">
        <w:rPr>
          <w:rFonts w:ascii="Arial" w:hAnsi="Arial" w:cs="Arial"/>
          <w:color w:val="000000"/>
          <w:lang w:eastAsia="en-IN"/>
        </w:rPr>
        <w:t>participation in climate action</w:t>
      </w:r>
      <w:r w:rsidRPr="001733F3">
        <w:rPr>
          <w:rFonts w:ascii="Arial" w:hAnsi="Arial" w:cs="Arial"/>
          <w:color w:val="000000"/>
          <w:lang w:eastAsia="en-IN"/>
        </w:rPr>
        <w:t xml:space="preserve">. Evaluation findings should be used to inform adaptive management, improve the gender responsiveness of climate interventions, and ensure that projects and programs are achieving their intended </w:t>
      </w:r>
      <w:r w:rsidR="009E26E2">
        <w:rPr>
          <w:rFonts w:ascii="Arial" w:hAnsi="Arial" w:cs="Arial"/>
          <w:color w:val="000000"/>
          <w:lang w:eastAsia="en-IN"/>
        </w:rPr>
        <w:t>outcomes for both men and women</w:t>
      </w:r>
      <w:r w:rsidRPr="001733F3">
        <w:rPr>
          <w:rFonts w:ascii="Arial" w:hAnsi="Arial" w:cs="Arial"/>
          <w:color w:val="000000"/>
          <w:lang w:eastAsia="en-IN"/>
        </w:rPr>
        <w:t>. This requires using both quantitative and qualitative methods to collect data on gender-related outcomes, engaging women and marginalized groups in the evaluation process, and disseminating evaluation findings to policymakers, practitioners, and communities.</w:t>
      </w:r>
    </w:p>
    <w:p w14:paraId="6C0E7599"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5. Empowering Women through Climate Resilience Initiatives</w:t>
      </w:r>
    </w:p>
    <w:p w14:paraId="01C25B75"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5.1. Enhancing Women's Access to Resources and Technology</w:t>
      </w:r>
    </w:p>
    <w:p w14:paraId="183B4823"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 xml:space="preserve">Providing women with secure and equitable access to essential resources such as land ownership, credit facilities, agricultural inputs, and appropriate technologies is crucial for </w:t>
      </w:r>
      <w:r w:rsidRPr="001733F3">
        <w:rPr>
          <w:rFonts w:ascii="Arial" w:hAnsi="Arial" w:cs="Arial"/>
          <w:color w:val="000000"/>
          <w:lang w:eastAsia="en-IN"/>
        </w:rPr>
        <w:lastRenderedPageBreak/>
        <w:t xml:space="preserve">enhancing their adaptive capacity, building climate resilience, and promoting their economic </w:t>
      </w:r>
      <w:proofErr w:type="gramStart"/>
      <w:r w:rsidRPr="001733F3">
        <w:rPr>
          <w:rFonts w:ascii="Arial" w:hAnsi="Arial" w:cs="Arial"/>
          <w:color w:val="000000"/>
          <w:lang w:eastAsia="en-IN"/>
        </w:rPr>
        <w:t>empowerment .</w:t>
      </w:r>
      <w:proofErr w:type="gramEnd"/>
      <w:r w:rsidRPr="001733F3">
        <w:rPr>
          <w:rFonts w:ascii="Arial" w:hAnsi="Arial" w:cs="Arial"/>
          <w:color w:val="000000"/>
          <w:lang w:eastAsia="en-IN"/>
        </w:rPr>
        <w:t xml:space="preserve"> Targeted interventions may be needed to overcome gender-based barriers to resource access, such as discriminatory laws, cultural norms, and institutional practices that limit women's rights and opportunities. Promoting women's ownership and control over productive assets, such as land, livestock, and equipment, can contribute significantly to their economic empowerment, increase their resilience to climate shocks, and enable them to invest in sustainable agricultural practices that benefit both their families and their communities </w:t>
      </w:r>
      <w:r w:rsidR="001379D9" w:rsidRPr="001379D9">
        <w:rPr>
          <w:rFonts w:ascii="Arial" w:hAnsi="Arial" w:cs="Arial"/>
          <w:color w:val="000000"/>
          <w:lang w:eastAsia="en-IN"/>
        </w:rPr>
        <w:t>(</w:t>
      </w:r>
      <w:proofErr w:type="spellStart"/>
      <w:r w:rsidR="001379D9" w:rsidRPr="00792BC3">
        <w:rPr>
          <w:rFonts w:ascii="Arial" w:hAnsi="Arial" w:cs="Arial"/>
          <w:color w:val="000000"/>
          <w:lang w:eastAsia="en-IN"/>
        </w:rPr>
        <w:t>Onoh</w:t>
      </w:r>
      <w:proofErr w:type="spellEnd"/>
      <w:r w:rsidR="001379D9" w:rsidRPr="00792BC3">
        <w:rPr>
          <w:rFonts w:ascii="Arial" w:hAnsi="Arial" w:cs="Arial"/>
          <w:color w:val="000000"/>
          <w:lang w:eastAsia="en-IN"/>
        </w:rPr>
        <w:t xml:space="preserve">, </w:t>
      </w:r>
      <w:proofErr w:type="spellStart"/>
      <w:r w:rsidR="001379D9" w:rsidRPr="00792BC3">
        <w:rPr>
          <w:rFonts w:ascii="Arial" w:hAnsi="Arial" w:cs="Arial"/>
          <w:color w:val="000000"/>
          <w:lang w:eastAsia="en-IN"/>
        </w:rPr>
        <w:t>Erezi</w:t>
      </w:r>
      <w:proofErr w:type="spellEnd"/>
      <w:r w:rsidR="001379D9" w:rsidRPr="00792BC3">
        <w:rPr>
          <w:rFonts w:ascii="Arial" w:hAnsi="Arial" w:cs="Arial"/>
          <w:color w:val="000000"/>
          <w:lang w:eastAsia="en-IN"/>
        </w:rPr>
        <w:t>, &amp; Clement, 2023</w:t>
      </w:r>
      <w:r w:rsidR="001379D9" w:rsidRPr="001379D9">
        <w:rPr>
          <w:rFonts w:ascii="Arial" w:hAnsi="Arial" w:cs="Arial"/>
          <w:color w:val="000000"/>
          <w:lang w:eastAsia="en-IN"/>
        </w:rPr>
        <w:t>).</w:t>
      </w:r>
    </w:p>
    <w:p w14:paraId="354B15C6"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5.2. Promoting Women's Education and Training</w:t>
      </w:r>
    </w:p>
    <w:p w14:paraId="1C8F1A1C" w14:textId="77777777" w:rsidR="00C658D1" w:rsidRPr="001733F3" w:rsidRDefault="00C658D1" w:rsidP="00792BC3">
      <w:pPr>
        <w:spacing w:before="100" w:beforeAutospacing="1" w:after="100" w:afterAutospacing="1" w:line="360" w:lineRule="auto"/>
        <w:jc w:val="both"/>
        <w:rPr>
          <w:rFonts w:ascii="Arial" w:eastAsia="Times New Roman" w:hAnsi="Arial" w:cs="Arial"/>
          <w:sz w:val="24"/>
          <w:szCs w:val="24"/>
          <w:lang w:eastAsia="en-IN"/>
        </w:rPr>
      </w:pPr>
      <w:r w:rsidRPr="001733F3">
        <w:rPr>
          <w:rFonts w:ascii="Arial" w:hAnsi="Arial" w:cs="Arial"/>
          <w:color w:val="000000"/>
          <w:lang w:eastAsia="en-IN"/>
        </w:rPr>
        <w:t>Investing in women's education and training, particularly in areas related to climate change adaptation, sustainable agriculture, and natural resource management, can significantly enhance their knowledge, skills, and adaptive capacit</w:t>
      </w:r>
      <w:r w:rsidR="00F258A3" w:rsidRPr="001733F3">
        <w:rPr>
          <w:rFonts w:ascii="Arial" w:hAnsi="Arial" w:cs="Arial"/>
          <w:color w:val="000000"/>
          <w:lang w:eastAsia="en-IN"/>
        </w:rPr>
        <w:t xml:space="preserve">y in the face of climate change. </w:t>
      </w:r>
      <w:r w:rsidRPr="001733F3">
        <w:rPr>
          <w:rFonts w:ascii="Arial" w:hAnsi="Arial" w:cs="Arial"/>
          <w:color w:val="000000"/>
          <w:lang w:eastAsia="en-IN"/>
        </w:rPr>
        <w:t>Climate-related education programs should be tailored to the specific needs and contexts of women and girls, addressing their existing knowledge gaps, building their confidence, and empowering them to take action to protect themselves and their communities </w:t>
      </w:r>
      <w:r w:rsidR="00F258A3" w:rsidRPr="001733F3">
        <w:rPr>
          <w:rFonts w:ascii="Arial" w:hAnsi="Arial" w:cs="Arial"/>
          <w:color w:val="000000"/>
          <w:lang w:eastAsia="en-IN"/>
        </w:rPr>
        <w:t>(</w:t>
      </w:r>
      <w:proofErr w:type="spellStart"/>
      <w:proofErr w:type="gramStart"/>
      <w:r w:rsidR="00F258A3" w:rsidRPr="001733F3">
        <w:rPr>
          <w:rFonts w:ascii="Arial" w:hAnsi="Arial" w:cs="Arial"/>
          <w:color w:val="000000"/>
          <w:lang w:eastAsia="en-IN"/>
        </w:rPr>
        <w:t>Rokooei</w:t>
      </w:r>
      <w:proofErr w:type="spellEnd"/>
      <w:r w:rsidR="00F258A3" w:rsidRPr="001733F3">
        <w:rPr>
          <w:rFonts w:ascii="Arial" w:hAnsi="Arial" w:cs="Arial"/>
          <w:color w:val="000000"/>
          <w:lang w:eastAsia="en-IN"/>
        </w:rPr>
        <w:t xml:space="preserve">,  </w:t>
      </w:r>
      <w:proofErr w:type="spellStart"/>
      <w:r w:rsidR="00F258A3" w:rsidRPr="001733F3">
        <w:rPr>
          <w:rFonts w:ascii="Arial" w:hAnsi="Arial" w:cs="Arial"/>
          <w:color w:val="000000"/>
          <w:lang w:eastAsia="en-IN"/>
        </w:rPr>
        <w:t>Vahedifard</w:t>
      </w:r>
      <w:proofErr w:type="spellEnd"/>
      <w:proofErr w:type="gramEnd"/>
      <w:r w:rsidR="00F258A3" w:rsidRPr="001733F3">
        <w:rPr>
          <w:rFonts w:ascii="Arial" w:hAnsi="Arial" w:cs="Arial"/>
          <w:color w:val="000000"/>
          <w:lang w:eastAsia="en-IN"/>
        </w:rPr>
        <w:t>, &amp; Belay, 2021).</w:t>
      </w:r>
      <w:r w:rsidR="00F258A3" w:rsidRPr="001733F3">
        <w:rPr>
          <w:rFonts w:ascii="Arial" w:eastAsia="Times New Roman" w:hAnsi="Arial" w:cs="Arial"/>
          <w:sz w:val="24"/>
          <w:szCs w:val="24"/>
          <w:lang w:eastAsia="en-IN"/>
        </w:rPr>
        <w:t xml:space="preserve"> </w:t>
      </w:r>
      <w:r w:rsidRPr="001733F3">
        <w:rPr>
          <w:rFonts w:ascii="Arial" w:hAnsi="Arial" w:cs="Arial"/>
          <w:color w:val="000000"/>
          <w:lang w:eastAsia="en-IN"/>
        </w:rPr>
        <w:t>Providing women with access to agricultural extension services, climate information services, and technical training can improve their ability to make informed decisions about crop selection, water management, and disaster preparedness, enhancing their resilience to climate shocks </w:t>
      </w:r>
      <w:r w:rsidR="00F258A3" w:rsidRPr="001733F3">
        <w:rPr>
          <w:rFonts w:ascii="Arial" w:hAnsi="Arial" w:cs="Arial"/>
          <w:color w:val="000000"/>
          <w:lang w:eastAsia="en-IN"/>
        </w:rPr>
        <w:t>(</w:t>
      </w:r>
      <w:proofErr w:type="spellStart"/>
      <w:r w:rsidR="00F258A3" w:rsidRPr="001733F3">
        <w:rPr>
          <w:rFonts w:ascii="Arial" w:hAnsi="Arial" w:cs="Arial"/>
          <w:color w:val="000000"/>
          <w:lang w:eastAsia="en-IN"/>
        </w:rPr>
        <w:t>Onoh</w:t>
      </w:r>
      <w:proofErr w:type="spellEnd"/>
      <w:r w:rsidR="00F258A3" w:rsidRPr="001733F3">
        <w:rPr>
          <w:rFonts w:ascii="Arial" w:hAnsi="Arial" w:cs="Arial"/>
          <w:color w:val="000000"/>
          <w:lang w:eastAsia="en-IN"/>
        </w:rPr>
        <w:t xml:space="preserve">, </w:t>
      </w:r>
      <w:proofErr w:type="spellStart"/>
      <w:r w:rsidR="00F258A3" w:rsidRPr="001733F3">
        <w:rPr>
          <w:rFonts w:ascii="Arial" w:hAnsi="Arial" w:cs="Arial"/>
          <w:color w:val="000000"/>
          <w:lang w:eastAsia="en-IN"/>
        </w:rPr>
        <w:t>Erezi</w:t>
      </w:r>
      <w:proofErr w:type="spellEnd"/>
      <w:r w:rsidR="00F258A3" w:rsidRPr="001733F3">
        <w:rPr>
          <w:rFonts w:ascii="Arial" w:hAnsi="Arial" w:cs="Arial"/>
          <w:color w:val="000000"/>
          <w:lang w:eastAsia="en-IN"/>
        </w:rPr>
        <w:t xml:space="preserve">, &amp; Clement, 2023). </w:t>
      </w:r>
    </w:p>
    <w:p w14:paraId="38E95B18"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5.3. Supporting Women's Entrepreneurship in Green Economies</w:t>
      </w:r>
    </w:p>
    <w:p w14:paraId="6B588706"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Promoting women's entrepreneurship in green sectors, such as renewable energy, sustainable agriculture, eco-tourism, and waste management, can create economic opportunities for women, contribute to climate mitigation and adaptation efforts, and promote sustainable development </w:t>
      </w:r>
      <w:r w:rsidR="00F258A3" w:rsidRPr="001733F3">
        <w:rPr>
          <w:rFonts w:ascii="Arial" w:hAnsi="Arial" w:cs="Arial"/>
          <w:color w:val="000000"/>
          <w:lang w:eastAsia="en-IN"/>
        </w:rPr>
        <w:t>(</w:t>
      </w:r>
      <w:proofErr w:type="spellStart"/>
      <w:r w:rsidR="00336ED8" w:rsidRPr="001379D9">
        <w:rPr>
          <w:rFonts w:ascii="Arial" w:hAnsi="Arial" w:cs="Arial"/>
          <w:color w:val="000000"/>
          <w:lang w:eastAsia="en-IN"/>
        </w:rPr>
        <w:t>Moyo</w:t>
      </w:r>
      <w:proofErr w:type="spellEnd"/>
      <w:r w:rsidR="00336ED8" w:rsidRPr="001379D9">
        <w:rPr>
          <w:rFonts w:ascii="Arial" w:hAnsi="Arial" w:cs="Arial"/>
          <w:color w:val="000000"/>
          <w:lang w:eastAsia="en-IN"/>
        </w:rPr>
        <w:t xml:space="preserve">, </w:t>
      </w:r>
      <w:proofErr w:type="spellStart"/>
      <w:r w:rsidR="00336ED8" w:rsidRPr="001379D9">
        <w:rPr>
          <w:rFonts w:ascii="Arial" w:hAnsi="Arial" w:cs="Arial"/>
          <w:color w:val="000000"/>
          <w:lang w:eastAsia="en-IN"/>
        </w:rPr>
        <w:t>Chikulo</w:t>
      </w:r>
      <w:proofErr w:type="spellEnd"/>
      <w:r w:rsidR="00336ED8" w:rsidRPr="001379D9">
        <w:rPr>
          <w:rFonts w:ascii="Arial" w:hAnsi="Arial" w:cs="Arial"/>
          <w:color w:val="000000"/>
          <w:lang w:eastAsia="en-IN"/>
        </w:rPr>
        <w:t xml:space="preserve">, &amp; </w:t>
      </w:r>
      <w:proofErr w:type="spellStart"/>
      <w:r w:rsidR="00336ED8" w:rsidRPr="001379D9">
        <w:rPr>
          <w:rFonts w:ascii="Arial" w:hAnsi="Arial" w:cs="Arial"/>
          <w:color w:val="000000"/>
          <w:lang w:eastAsia="en-IN"/>
        </w:rPr>
        <w:t>Maphosa</w:t>
      </w:r>
      <w:proofErr w:type="spellEnd"/>
      <w:r w:rsidR="00336ED8" w:rsidRPr="001379D9">
        <w:rPr>
          <w:rFonts w:ascii="Arial" w:hAnsi="Arial" w:cs="Arial"/>
          <w:color w:val="000000"/>
          <w:lang w:eastAsia="en-IN"/>
        </w:rPr>
        <w:t>, 2025</w:t>
      </w:r>
      <w:r w:rsidR="00F258A3" w:rsidRPr="001379D9">
        <w:rPr>
          <w:rFonts w:ascii="Arial" w:hAnsi="Arial" w:cs="Arial"/>
          <w:color w:val="000000"/>
          <w:lang w:eastAsia="en-IN"/>
        </w:rPr>
        <w:t>)</w:t>
      </w:r>
      <w:r w:rsidRPr="001733F3">
        <w:rPr>
          <w:rFonts w:ascii="Arial" w:hAnsi="Arial" w:cs="Arial"/>
          <w:color w:val="000000"/>
          <w:lang w:eastAsia="en-IN"/>
        </w:rPr>
        <w:t xml:space="preserve">. Providing women with access to finance, training, mentorship, and market linkages can support their participation in green economies, enabling them to start and grow successful businesses that generate income, create jobs, and contribute </w:t>
      </w:r>
      <w:r w:rsidR="001379D9">
        <w:rPr>
          <w:rFonts w:ascii="Arial" w:hAnsi="Arial" w:cs="Arial"/>
          <w:color w:val="000000"/>
          <w:lang w:eastAsia="en-IN"/>
        </w:rPr>
        <w:t>to environmental sustainability</w:t>
      </w:r>
      <w:r w:rsidRPr="001733F3">
        <w:rPr>
          <w:rFonts w:ascii="Arial" w:hAnsi="Arial" w:cs="Arial"/>
          <w:color w:val="000000"/>
          <w:lang w:eastAsia="en-IN"/>
        </w:rPr>
        <w:t>. Recognizing and supporting women's roles in green economies can enhance both climate resilience and gender equality, creating a virtuous cycle of empowerment and sustainability </w:t>
      </w:r>
      <w:r w:rsidR="00F258A3" w:rsidRPr="001733F3">
        <w:rPr>
          <w:rFonts w:ascii="Arial" w:hAnsi="Arial" w:cs="Arial"/>
          <w:color w:val="000000"/>
          <w:lang w:eastAsia="en-IN"/>
        </w:rPr>
        <w:t>(Azu, 2024)</w:t>
      </w:r>
      <w:r w:rsidRPr="001733F3">
        <w:rPr>
          <w:rFonts w:ascii="Arial" w:hAnsi="Arial" w:cs="Arial"/>
          <w:color w:val="000000"/>
          <w:lang w:eastAsia="en-IN"/>
        </w:rPr>
        <w:t>. This requires policies and programs that promote women's access to green jobs, provide them with the skills and resources they need to succeed, and create a supportive environment for women-owned green businesses.</w:t>
      </w:r>
    </w:p>
    <w:p w14:paraId="3E40F32E"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6. Addressing Gender-Based Violence in the Context of Climate Change</w:t>
      </w:r>
    </w:p>
    <w:p w14:paraId="5CBE0B3E"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6.1. Understanding the Links Between Climate Change and GBV</w:t>
      </w:r>
    </w:p>
    <w:p w14:paraId="01C23A12" w14:textId="77777777" w:rsidR="00C658D1"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lastRenderedPageBreak/>
        <w:t>Climate change can exacerbate existing gender inequalities and significantly increase the risk of gender-based violence (GBV), creating a complex and interconnected challenge that requires integrate</w:t>
      </w:r>
      <w:r w:rsidR="00336ED8" w:rsidRPr="001733F3">
        <w:rPr>
          <w:rFonts w:ascii="Arial" w:hAnsi="Arial" w:cs="Arial"/>
          <w:color w:val="000000"/>
          <w:lang w:eastAsia="en-IN"/>
        </w:rPr>
        <w:t xml:space="preserve">d and multi-sectoral approaches. </w:t>
      </w:r>
      <w:r w:rsidRPr="001733F3">
        <w:rPr>
          <w:rFonts w:ascii="Arial" w:hAnsi="Arial" w:cs="Arial"/>
          <w:color w:val="000000"/>
          <w:lang w:eastAsia="en-IN"/>
        </w:rPr>
        <w:t>Resource scarcity, displacement, and social disruption resulting from climate change can create conditions that increase the vulnerability of women and girls to GBV, including domestic violence, sexual assault, trafficking, and forced marriage </w:t>
      </w:r>
      <w:r w:rsidR="00336ED8" w:rsidRPr="001733F3">
        <w:rPr>
          <w:rFonts w:ascii="Arial" w:hAnsi="Arial" w:cs="Arial"/>
          <w:color w:val="000000"/>
          <w:lang w:eastAsia="en-IN"/>
        </w:rPr>
        <w:t>(Micheal, 2024)</w:t>
      </w:r>
      <w:hyperlink r:id="rId8" w:anchor="chunk_c10357f00c405a1446ac78d434000e951650c58b3caf12a60c495df033f1d2a9" w:history="1"/>
      <w:r w:rsidRPr="001733F3">
        <w:rPr>
          <w:rFonts w:ascii="Arial" w:hAnsi="Arial" w:cs="Arial"/>
          <w:color w:val="000000"/>
          <w:lang w:eastAsia="en-IN"/>
        </w:rPr>
        <w:t>. Addressing GBV in the context of climate change requires understanding the complex interplay between climate change impacts, gender norms, social structures, and economic inequalities, and developing targeted interventions that address both the immediate and underlying causes of violence </w:t>
      </w:r>
      <w:r w:rsidR="00336ED8" w:rsidRPr="001733F3">
        <w:rPr>
          <w:rFonts w:ascii="Arial" w:hAnsi="Arial" w:cs="Arial"/>
          <w:color w:val="000000"/>
          <w:lang w:eastAsia="en-IN"/>
        </w:rPr>
        <w:t>(Gul, et.al, 2024).</w:t>
      </w:r>
      <w:r w:rsidRPr="001733F3">
        <w:rPr>
          <w:rFonts w:ascii="Arial" w:hAnsi="Arial" w:cs="Arial"/>
          <w:color w:val="000000"/>
          <w:lang w:eastAsia="en-IN"/>
        </w:rPr>
        <w:t xml:space="preserve"> This includes promoting gender equality, challenging harmful social norms, strengthening legal and policy frameworks, and providing support services for survivors of GBV.</w:t>
      </w:r>
    </w:p>
    <w:p w14:paraId="2E78A9B1" w14:textId="79DF7F36" w:rsidR="00763A37" w:rsidRDefault="00763A37" w:rsidP="00763A37">
      <w:pPr>
        <w:spacing w:line="360" w:lineRule="auto"/>
        <w:jc w:val="center"/>
        <w:rPr>
          <w:rFonts w:ascii="Arial" w:hAnsi="Arial" w:cs="Arial"/>
          <w:color w:val="000000"/>
          <w:lang w:eastAsia="en-IN"/>
        </w:rPr>
      </w:pPr>
      <w:r>
        <w:rPr>
          <w:rFonts w:ascii="Arial" w:hAnsi="Arial" w:cs="Arial"/>
          <w:noProof/>
          <w:color w:val="000000"/>
          <w:lang w:eastAsia="en-IN"/>
        </w:rPr>
        <w:drawing>
          <wp:inline distT="0" distB="0" distL="0" distR="0" wp14:anchorId="0E2036ED" wp14:editId="1D485A0D">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E6897FC" w14:textId="0C8DE9BF" w:rsidR="00763A37" w:rsidRPr="00763A37" w:rsidRDefault="00763A37" w:rsidP="000536AB">
      <w:pPr>
        <w:spacing w:line="360" w:lineRule="auto"/>
        <w:jc w:val="center"/>
        <w:rPr>
          <w:rFonts w:ascii="Arial" w:hAnsi="Arial" w:cs="Arial"/>
          <w:b/>
          <w:i/>
          <w:color w:val="000000"/>
          <w:lang w:eastAsia="en-IN"/>
        </w:rPr>
      </w:pPr>
      <w:r w:rsidRPr="00763A37">
        <w:rPr>
          <w:rFonts w:ascii="Arial" w:hAnsi="Arial" w:cs="Arial"/>
          <w:b/>
          <w:i/>
          <w:color w:val="000000"/>
          <w:lang w:eastAsia="en-IN"/>
        </w:rPr>
        <w:t>Fig. No: 1</w:t>
      </w:r>
      <w:r w:rsidR="000536AB">
        <w:rPr>
          <w:rFonts w:ascii="Arial" w:hAnsi="Arial" w:cs="Arial"/>
          <w:b/>
          <w:i/>
          <w:color w:val="000000"/>
          <w:lang w:eastAsia="en-IN"/>
        </w:rPr>
        <w:t xml:space="preserve">. </w:t>
      </w:r>
      <w:r w:rsidRPr="00763A37">
        <w:rPr>
          <w:rFonts w:ascii="Arial" w:hAnsi="Arial" w:cs="Arial"/>
          <w:b/>
          <w:i/>
          <w:color w:val="000000"/>
          <w:lang w:eastAsia="en-IN"/>
        </w:rPr>
        <w:t>Linkages between Climate change and Gender based violence</w:t>
      </w:r>
    </w:p>
    <w:p w14:paraId="133A7146"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6.2. Integrating GBV Prevention and Response into Climate Programs</w:t>
      </w:r>
    </w:p>
    <w:p w14:paraId="44184EC4"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Climate resilience programs should integrate GBV prevention and response measures, such as awareness campaigns, safe spaces, and referral services, to protect women and girls from violence and ensure</w:t>
      </w:r>
      <w:r w:rsidR="001379D9">
        <w:rPr>
          <w:rFonts w:ascii="Arial" w:hAnsi="Arial" w:cs="Arial"/>
          <w:color w:val="000000"/>
          <w:lang w:eastAsia="en-IN"/>
        </w:rPr>
        <w:t xml:space="preserve"> their safety and well-being</w:t>
      </w:r>
      <w:r w:rsidR="00336ED8" w:rsidRPr="001733F3">
        <w:rPr>
          <w:rFonts w:ascii="Arial" w:hAnsi="Arial" w:cs="Arial"/>
          <w:color w:val="000000"/>
          <w:lang w:eastAsia="en-IN"/>
        </w:rPr>
        <w:t>.</w:t>
      </w:r>
      <w:r w:rsidR="001379D9">
        <w:rPr>
          <w:rFonts w:ascii="Arial" w:hAnsi="Arial" w:cs="Arial"/>
          <w:color w:val="000000"/>
          <w:lang w:eastAsia="en-IN"/>
        </w:rPr>
        <w:t xml:space="preserve"> </w:t>
      </w:r>
      <w:r w:rsidRPr="001733F3">
        <w:rPr>
          <w:rFonts w:ascii="Arial" w:hAnsi="Arial" w:cs="Arial"/>
          <w:color w:val="000000"/>
          <w:lang w:eastAsia="en-IN"/>
        </w:rPr>
        <w:t>Climate-related displacement and resettlement programs should prioritize the safety and security of women and girls, providing them with safe housing, access to essential services, and protection from violence and exploitation </w:t>
      </w:r>
      <w:r w:rsidR="00336ED8" w:rsidRPr="001733F3">
        <w:rPr>
          <w:rFonts w:ascii="Arial" w:hAnsi="Arial" w:cs="Arial"/>
          <w:color w:val="000000"/>
          <w:lang w:eastAsia="en-IN"/>
        </w:rPr>
        <w:t>(Micheal, 2024)</w:t>
      </w:r>
      <w:hyperlink r:id="rId14" w:anchor="chunk_c10357f00c405a1446ac78d434000e951650c58b3caf12a60c495df033f1d2a9" w:history="1"/>
      <w:r w:rsidRPr="001733F3">
        <w:rPr>
          <w:rFonts w:ascii="Arial" w:hAnsi="Arial" w:cs="Arial"/>
          <w:color w:val="000000"/>
          <w:lang w:eastAsia="en-IN"/>
        </w:rPr>
        <w:t xml:space="preserve">. Training climate program staff on GBV prevention and response is essential for creating safe and supportive environments, ensuring that they are able to identify and respond to GBV incidents, and referring survivors </w:t>
      </w:r>
      <w:r w:rsidR="00336ED8" w:rsidRPr="001733F3">
        <w:rPr>
          <w:rFonts w:ascii="Arial" w:hAnsi="Arial" w:cs="Arial"/>
          <w:color w:val="000000"/>
          <w:lang w:eastAsia="en-IN"/>
        </w:rPr>
        <w:t xml:space="preserve">to appropriate support services (Hussain &amp; Davis, 2022). </w:t>
      </w:r>
      <w:r w:rsidRPr="001733F3">
        <w:rPr>
          <w:rFonts w:ascii="Arial" w:hAnsi="Arial" w:cs="Arial"/>
          <w:color w:val="000000"/>
          <w:lang w:eastAsia="en-IN"/>
        </w:rPr>
        <w:t xml:space="preserve">This requires developing clear protocols for reporting and responding </w:t>
      </w:r>
      <w:r w:rsidRPr="001733F3">
        <w:rPr>
          <w:rFonts w:ascii="Arial" w:hAnsi="Arial" w:cs="Arial"/>
          <w:color w:val="000000"/>
          <w:lang w:eastAsia="en-IN"/>
        </w:rPr>
        <w:lastRenderedPageBreak/>
        <w:t>to GBV, providing staff with ongoing training and support, and establishing partnerships with local organizations that specialize in GBV prevention and response.</w:t>
      </w:r>
    </w:p>
    <w:p w14:paraId="739298DB"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6.3. Strengthening Legal and Policy Frameworks to Protect Women</w:t>
      </w:r>
    </w:p>
    <w:p w14:paraId="59FEF9BA"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Strengthening legal and policy frameworks to protect women from GBV is crucial for building climate resilience, ensuring that women have access to justice and legal remedies, and holding perpetrator</w:t>
      </w:r>
      <w:r w:rsidR="00336ED8" w:rsidRPr="001733F3">
        <w:rPr>
          <w:rFonts w:ascii="Arial" w:hAnsi="Arial" w:cs="Arial"/>
          <w:color w:val="000000"/>
          <w:lang w:eastAsia="en-IN"/>
        </w:rPr>
        <w:t xml:space="preserve">s accountable for their actions. </w:t>
      </w:r>
      <w:r w:rsidRPr="001733F3">
        <w:rPr>
          <w:rFonts w:ascii="Arial" w:hAnsi="Arial" w:cs="Arial"/>
          <w:color w:val="000000"/>
          <w:lang w:eastAsia="en-IN"/>
        </w:rPr>
        <w:t xml:space="preserve">Enacting and enforcing laws that address domestic violence, sexual assault, trafficking, and other forms of GBV can help reduce women's vulnerability to violence and create a safer and more equitable </w:t>
      </w:r>
      <w:proofErr w:type="gramStart"/>
      <w:r w:rsidRPr="001733F3">
        <w:rPr>
          <w:rFonts w:ascii="Arial" w:hAnsi="Arial" w:cs="Arial"/>
          <w:color w:val="000000"/>
          <w:lang w:eastAsia="en-IN"/>
        </w:rPr>
        <w:t>society .</w:t>
      </w:r>
      <w:proofErr w:type="gramEnd"/>
      <w:r w:rsidRPr="001733F3">
        <w:rPr>
          <w:rFonts w:ascii="Arial" w:hAnsi="Arial" w:cs="Arial"/>
          <w:color w:val="000000"/>
          <w:lang w:eastAsia="en-IN"/>
        </w:rPr>
        <w:t xml:space="preserve"> Ensuring access to justice and legal remedies for GBV survivors is essential for promoting accountability, preventing future violence, and empoweri</w:t>
      </w:r>
      <w:r w:rsidR="001379D9">
        <w:rPr>
          <w:rFonts w:ascii="Arial" w:hAnsi="Arial" w:cs="Arial"/>
          <w:color w:val="000000"/>
          <w:lang w:eastAsia="en-IN"/>
        </w:rPr>
        <w:t xml:space="preserve">ng women to rebuild their lives (Dasgupta, 2024). </w:t>
      </w:r>
      <w:r w:rsidR="00557DF6">
        <w:rPr>
          <w:rFonts w:ascii="Arial" w:hAnsi="Arial" w:cs="Arial"/>
          <w:color w:val="000000"/>
          <w:lang w:eastAsia="en-IN"/>
        </w:rPr>
        <w:t>Strengthening</w:t>
      </w:r>
      <w:r w:rsidRPr="001733F3">
        <w:rPr>
          <w:rFonts w:ascii="Arial" w:hAnsi="Arial" w:cs="Arial"/>
          <w:color w:val="000000"/>
          <w:lang w:eastAsia="en-IN"/>
        </w:rPr>
        <w:t xml:space="preserve"> law enforcement, providing legal aid to survivors, and establishing specialized courts or tribunals to handle GBV cases</w:t>
      </w:r>
      <w:r w:rsidR="00557DF6">
        <w:rPr>
          <w:rFonts w:ascii="Arial" w:hAnsi="Arial" w:cs="Arial"/>
          <w:color w:val="000000"/>
          <w:lang w:eastAsia="en-IN"/>
        </w:rPr>
        <w:t xml:space="preserve"> are essential to tackle this situation</w:t>
      </w:r>
      <w:r w:rsidRPr="001733F3">
        <w:rPr>
          <w:rFonts w:ascii="Arial" w:hAnsi="Arial" w:cs="Arial"/>
          <w:color w:val="000000"/>
          <w:lang w:eastAsia="en-IN"/>
        </w:rPr>
        <w:t>.</w:t>
      </w:r>
    </w:p>
    <w:p w14:paraId="25BF2B44"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7. The Importance of Intersectionality in Climate Resilience</w:t>
      </w:r>
    </w:p>
    <w:p w14:paraId="31EB8940"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7.1. Recognizing Multiple and Intersecting Identities</w:t>
      </w:r>
    </w:p>
    <w:p w14:paraId="33FD22E9" w14:textId="77777777" w:rsidR="00336ED8" w:rsidRPr="001733F3" w:rsidRDefault="00C658D1" w:rsidP="00792BC3">
      <w:pPr>
        <w:spacing w:before="100" w:beforeAutospacing="1" w:after="100" w:afterAutospacing="1" w:line="360" w:lineRule="auto"/>
        <w:jc w:val="both"/>
        <w:rPr>
          <w:rFonts w:ascii="Arial" w:eastAsia="Times New Roman" w:hAnsi="Arial" w:cs="Arial"/>
          <w:sz w:val="24"/>
          <w:szCs w:val="24"/>
          <w:lang w:eastAsia="en-IN"/>
        </w:rPr>
      </w:pPr>
      <w:r w:rsidRPr="001733F3">
        <w:rPr>
          <w:rFonts w:ascii="Arial" w:hAnsi="Arial" w:cs="Arial"/>
          <w:color w:val="000000"/>
          <w:lang w:eastAsia="en-IN"/>
        </w:rPr>
        <w:t>Intersectionality recognizes that individuals possess multiple and intersecting identities, such as gender, race, class, ethnicity, disability, and sexual orientation, which shape their experiences, vulnerabilities, and access</w:t>
      </w:r>
      <w:r w:rsidR="00336ED8" w:rsidRPr="001733F3">
        <w:rPr>
          <w:rFonts w:ascii="Arial" w:hAnsi="Arial" w:cs="Arial"/>
          <w:color w:val="000000"/>
          <w:lang w:eastAsia="en-IN"/>
        </w:rPr>
        <w:t xml:space="preserve"> to resources and opportunities. </w:t>
      </w:r>
      <w:r w:rsidRPr="001733F3">
        <w:rPr>
          <w:rFonts w:ascii="Arial" w:hAnsi="Arial" w:cs="Arial"/>
          <w:color w:val="000000"/>
          <w:lang w:eastAsia="en-IN"/>
        </w:rPr>
        <w:t>Climate change impacts and adaptation strategies can vary significantly depending on these intersecting identities, with marginalized groups often facing heightened vulnerabilities and limited access to support </w:t>
      </w:r>
      <w:r w:rsidR="00336ED8" w:rsidRPr="001733F3">
        <w:rPr>
          <w:rFonts w:ascii="Arial" w:hAnsi="Arial" w:cs="Arial"/>
          <w:color w:val="000000"/>
          <w:lang w:eastAsia="en-IN"/>
        </w:rPr>
        <w:t>(Jordan, 2019)</w:t>
      </w:r>
      <w:hyperlink r:id="rId15" w:anchor="chunk_20cef2434a1e7254b945f3eff609fc298cda39cc54dc6293e8e971b42541b3f6" w:history="1"/>
      <w:r w:rsidRPr="001733F3">
        <w:rPr>
          <w:rFonts w:ascii="Arial" w:hAnsi="Arial" w:cs="Arial"/>
          <w:color w:val="000000"/>
          <w:lang w:eastAsia="en-IN"/>
        </w:rPr>
        <w:t>. A truly gender-sensitive approach to climate resilience must consider the diversity of women's experiences and address the specific needs of marginalized groups, recognizing that gender inequality intersects with other forms of discrimination to create unique</w:t>
      </w:r>
      <w:r w:rsidR="00336ED8" w:rsidRPr="001733F3">
        <w:rPr>
          <w:rFonts w:ascii="Arial" w:hAnsi="Arial" w:cs="Arial"/>
          <w:color w:val="000000"/>
          <w:lang w:eastAsia="en-IN"/>
        </w:rPr>
        <w:t xml:space="preserve"> challenges and vulnerabilities (</w:t>
      </w:r>
      <w:proofErr w:type="gramStart"/>
      <w:r w:rsidR="00336ED8" w:rsidRPr="001733F3">
        <w:rPr>
          <w:rFonts w:ascii="Arial" w:hAnsi="Arial" w:cs="Arial"/>
          <w:color w:val="000000"/>
          <w:lang w:eastAsia="en-IN"/>
        </w:rPr>
        <w:t>McCall,  Khadka</w:t>
      </w:r>
      <w:proofErr w:type="gramEnd"/>
      <w:r w:rsidR="00336ED8" w:rsidRPr="001733F3">
        <w:rPr>
          <w:rFonts w:ascii="Arial" w:hAnsi="Arial" w:cs="Arial"/>
          <w:color w:val="000000"/>
          <w:lang w:eastAsia="en-IN"/>
        </w:rPr>
        <w:t>,  &amp; Williams, 2018).</w:t>
      </w:r>
      <w:r w:rsidR="00336ED8" w:rsidRPr="001733F3">
        <w:rPr>
          <w:rFonts w:ascii="Arial" w:eastAsia="Times New Roman" w:hAnsi="Arial" w:cs="Arial"/>
          <w:sz w:val="24"/>
          <w:szCs w:val="24"/>
          <w:lang w:eastAsia="en-IN"/>
        </w:rPr>
        <w:t xml:space="preserve"> </w:t>
      </w:r>
    </w:p>
    <w:p w14:paraId="11310323" w14:textId="77777777" w:rsidR="00C658D1" w:rsidRPr="001733F3" w:rsidRDefault="00C658D1" w:rsidP="00792BC3">
      <w:pPr>
        <w:spacing w:line="360" w:lineRule="auto"/>
        <w:jc w:val="both"/>
        <w:rPr>
          <w:rFonts w:ascii="Arial" w:hAnsi="Arial" w:cs="Arial"/>
          <w:color w:val="000000"/>
          <w:lang w:eastAsia="en-IN"/>
        </w:rPr>
      </w:pPr>
    </w:p>
    <w:p w14:paraId="20521BED"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7.2. Addressing the Needs of Marginalized Women</w:t>
      </w:r>
    </w:p>
    <w:p w14:paraId="09060E25"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Marginalized women, such as indigenous women, women with disabilities, women from ethnic minorities, and women living in poverty, often face heightened vulnerabilities to climate change due to their limited access to resources, discr</w:t>
      </w:r>
      <w:r w:rsidR="001379D9">
        <w:rPr>
          <w:rFonts w:ascii="Arial" w:hAnsi="Arial" w:cs="Arial"/>
          <w:color w:val="000000"/>
          <w:lang w:eastAsia="en-IN"/>
        </w:rPr>
        <w:t xml:space="preserve">imination, and social exclusion. </w:t>
      </w:r>
      <w:r w:rsidRPr="001733F3">
        <w:rPr>
          <w:rFonts w:ascii="Arial" w:hAnsi="Arial" w:cs="Arial"/>
          <w:color w:val="000000"/>
          <w:lang w:eastAsia="en-IN"/>
        </w:rPr>
        <w:t>Climate resilience initiatives should be designed to address the specific needs and priorities of these groups, recognizing their unique knowledge and experiences and ensuring that they are actively involv</w:t>
      </w:r>
      <w:r w:rsidR="001379D9">
        <w:rPr>
          <w:rFonts w:ascii="Arial" w:hAnsi="Arial" w:cs="Arial"/>
          <w:color w:val="000000"/>
          <w:lang w:eastAsia="en-IN"/>
        </w:rPr>
        <w:t>ed in decision-making p</w:t>
      </w:r>
      <w:r w:rsidR="00557DF6">
        <w:rPr>
          <w:rFonts w:ascii="Arial" w:hAnsi="Arial" w:cs="Arial"/>
          <w:color w:val="000000"/>
          <w:lang w:eastAsia="en-IN"/>
        </w:rPr>
        <w:t>rocesses (</w:t>
      </w:r>
      <w:proofErr w:type="spellStart"/>
      <w:r w:rsidR="00557DF6">
        <w:rPr>
          <w:rFonts w:ascii="Arial" w:hAnsi="Arial" w:cs="Arial"/>
          <w:color w:val="000000"/>
          <w:lang w:eastAsia="en-IN"/>
        </w:rPr>
        <w:t>Gumucio,et.al</w:t>
      </w:r>
      <w:proofErr w:type="spellEnd"/>
      <w:r w:rsidR="00557DF6">
        <w:rPr>
          <w:rFonts w:ascii="Arial" w:hAnsi="Arial" w:cs="Arial"/>
          <w:color w:val="000000"/>
          <w:lang w:eastAsia="en-IN"/>
        </w:rPr>
        <w:t>, 2022).</w:t>
      </w:r>
      <w:proofErr w:type="spellStart"/>
      <w:r w:rsidR="00557DF6">
        <w:rPr>
          <w:rFonts w:ascii="Arial" w:hAnsi="Arial" w:cs="Arial"/>
          <w:color w:val="000000"/>
          <w:lang w:eastAsia="en-IN"/>
        </w:rPr>
        <w:t>C</w:t>
      </w:r>
      <w:r w:rsidRPr="001733F3">
        <w:rPr>
          <w:rFonts w:ascii="Arial" w:hAnsi="Arial" w:cs="Arial"/>
          <w:color w:val="000000"/>
          <w:lang w:eastAsia="en-IN"/>
        </w:rPr>
        <w:t>conducting</w:t>
      </w:r>
      <w:proofErr w:type="spellEnd"/>
      <w:r w:rsidRPr="001733F3">
        <w:rPr>
          <w:rFonts w:ascii="Arial" w:hAnsi="Arial" w:cs="Arial"/>
          <w:color w:val="000000"/>
          <w:lang w:eastAsia="en-IN"/>
        </w:rPr>
        <w:t xml:space="preserve"> participatory assessments to identify the specific vulnerabilities and needs of marginalized </w:t>
      </w:r>
      <w:r w:rsidRPr="001733F3">
        <w:rPr>
          <w:rFonts w:ascii="Arial" w:hAnsi="Arial" w:cs="Arial"/>
          <w:color w:val="000000"/>
          <w:lang w:eastAsia="en-IN"/>
        </w:rPr>
        <w:lastRenderedPageBreak/>
        <w:t>women, tailoring interventions to their specific contexts, and providing them with targeted support and resources</w:t>
      </w:r>
      <w:r w:rsidR="00557DF6">
        <w:rPr>
          <w:rFonts w:ascii="Arial" w:hAnsi="Arial" w:cs="Arial"/>
          <w:color w:val="000000"/>
          <w:lang w:eastAsia="en-IN"/>
        </w:rPr>
        <w:t xml:space="preserve"> could be meritorious</w:t>
      </w:r>
      <w:r w:rsidRPr="001733F3">
        <w:rPr>
          <w:rFonts w:ascii="Arial" w:hAnsi="Arial" w:cs="Arial"/>
          <w:color w:val="000000"/>
          <w:lang w:eastAsia="en-IN"/>
        </w:rPr>
        <w:t>.</w:t>
      </w:r>
    </w:p>
    <w:p w14:paraId="48595A03"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7.3. Promoting Inclusive and Equitable Climate Action</w:t>
      </w:r>
    </w:p>
    <w:p w14:paraId="26DF0440"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Promoting inclusive and equitable climate action requires addressing the root causes of social inequalities and discrimination, challenging discriminatory social norms, and promoting the emp</w:t>
      </w:r>
      <w:r w:rsidR="00336ED8" w:rsidRPr="001733F3">
        <w:rPr>
          <w:rFonts w:ascii="Arial" w:hAnsi="Arial" w:cs="Arial"/>
          <w:color w:val="000000"/>
          <w:lang w:eastAsia="en-IN"/>
        </w:rPr>
        <w:t xml:space="preserve">owerment of marginalized groups. </w:t>
      </w:r>
      <w:r w:rsidRPr="001733F3">
        <w:rPr>
          <w:rFonts w:ascii="Arial" w:hAnsi="Arial" w:cs="Arial"/>
          <w:color w:val="000000"/>
          <w:lang w:eastAsia="en-IN"/>
        </w:rPr>
        <w:t>Climate policies and programs should be designed to promote social justice, reduce inequalities, and ensure that the benefits of climate action are shared equitably among all members of society</w:t>
      </w:r>
      <w:r w:rsidR="00336ED8" w:rsidRPr="001733F3">
        <w:rPr>
          <w:rFonts w:ascii="Arial" w:hAnsi="Arial" w:cs="Arial"/>
          <w:color w:val="000000"/>
          <w:lang w:eastAsia="en-IN"/>
        </w:rPr>
        <w:t xml:space="preserve"> (</w:t>
      </w:r>
      <w:r w:rsidR="001379D9">
        <w:rPr>
          <w:rFonts w:ascii="Arial" w:hAnsi="Arial" w:cs="Arial"/>
          <w:color w:val="000000"/>
          <w:lang w:eastAsia="en-IN"/>
        </w:rPr>
        <w:t>Khan</w:t>
      </w:r>
      <w:r w:rsidR="00336ED8" w:rsidRPr="001733F3">
        <w:rPr>
          <w:rFonts w:ascii="Arial" w:hAnsi="Arial" w:cs="Arial"/>
          <w:color w:val="000000"/>
          <w:lang w:eastAsia="en-IN"/>
        </w:rPr>
        <w:t>&amp; Popluga,2024).</w:t>
      </w:r>
      <w:r w:rsidR="00336ED8" w:rsidRPr="001733F3">
        <w:rPr>
          <w:rFonts w:ascii="Arial" w:eastAsia="Times New Roman" w:hAnsi="Arial" w:cs="Arial"/>
          <w:sz w:val="24"/>
          <w:szCs w:val="24"/>
          <w:lang w:eastAsia="en-IN"/>
        </w:rPr>
        <w:t xml:space="preserve"> </w:t>
      </w:r>
      <w:r w:rsidRPr="001733F3">
        <w:rPr>
          <w:rFonts w:ascii="Arial" w:hAnsi="Arial" w:cs="Arial"/>
          <w:color w:val="000000"/>
          <w:lang w:eastAsia="en-IN"/>
        </w:rPr>
        <w:t>Creating opportunities for marginalized women to participate in decision-making processes at all levels can enhance their voice and agency in climate action, ensuring that their needs and priorities are ref</w:t>
      </w:r>
      <w:r w:rsidR="00336ED8" w:rsidRPr="001733F3">
        <w:rPr>
          <w:rFonts w:ascii="Arial" w:hAnsi="Arial" w:cs="Arial"/>
          <w:color w:val="000000"/>
          <w:lang w:eastAsia="en-IN"/>
        </w:rPr>
        <w:t>lected in policies and programs</w:t>
      </w:r>
      <w:r w:rsidRPr="001733F3">
        <w:rPr>
          <w:rFonts w:ascii="Arial" w:hAnsi="Arial" w:cs="Arial"/>
          <w:color w:val="000000"/>
          <w:lang w:eastAsia="en-IN"/>
        </w:rPr>
        <w:t>.</w:t>
      </w:r>
    </w:p>
    <w:p w14:paraId="54B2D8F3"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8. The Role of Technology and Innovation in Gender-Responsive Climate Resilience</w:t>
      </w:r>
    </w:p>
    <w:p w14:paraId="6C39C9FA"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8.1. Harnessing Technology to Empower Women</w:t>
      </w:r>
    </w:p>
    <w:p w14:paraId="000664A6"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Technology can play a crucial role in empowering women, enhancing their climate resilience, and promoting their participation in climate action, providing them with access to information, resources, and opportunities that can impr</w:t>
      </w:r>
      <w:r w:rsidR="00336ED8" w:rsidRPr="001733F3">
        <w:rPr>
          <w:rFonts w:ascii="Arial" w:hAnsi="Arial" w:cs="Arial"/>
          <w:color w:val="000000"/>
          <w:lang w:eastAsia="en-IN"/>
        </w:rPr>
        <w:t xml:space="preserve">ove their lives and livelihoods. </w:t>
      </w:r>
      <w:r w:rsidRPr="001733F3">
        <w:rPr>
          <w:rFonts w:ascii="Arial" w:hAnsi="Arial" w:cs="Arial"/>
          <w:color w:val="000000"/>
          <w:lang w:eastAsia="en-IN"/>
        </w:rPr>
        <w:t xml:space="preserve">Access to mobile technology, internet connectivity, and digital literacy can improve women's access to information about climate change, weather patterns, and sustainable agricultural practices, enabling them to make informed decisions about their livelihoods and </w:t>
      </w:r>
      <w:r w:rsidR="00336ED8" w:rsidRPr="001733F3">
        <w:rPr>
          <w:rFonts w:ascii="Arial" w:hAnsi="Arial" w:cs="Arial"/>
          <w:color w:val="000000"/>
          <w:lang w:eastAsia="en-IN"/>
        </w:rPr>
        <w:t xml:space="preserve">adapt to changing conditions. </w:t>
      </w:r>
      <w:r w:rsidRPr="001733F3">
        <w:rPr>
          <w:rFonts w:ascii="Arial" w:hAnsi="Arial" w:cs="Arial"/>
          <w:color w:val="000000"/>
          <w:lang w:eastAsia="en-IN"/>
        </w:rPr>
        <w:t>Technology can also facilitate women's participation in climate-related decision-making processes and advocacy efforts, providing them with platforms to share their experiences, voice their concerns, and advocate for po</w:t>
      </w:r>
      <w:r w:rsidR="00336ED8" w:rsidRPr="001733F3">
        <w:rPr>
          <w:rFonts w:ascii="Arial" w:hAnsi="Arial" w:cs="Arial"/>
          <w:color w:val="000000"/>
          <w:lang w:eastAsia="en-IN"/>
        </w:rPr>
        <w:t>licies that address their needs</w:t>
      </w:r>
      <w:r w:rsidR="009E26E2">
        <w:rPr>
          <w:rFonts w:ascii="Arial" w:hAnsi="Arial" w:cs="Arial"/>
          <w:color w:val="000000"/>
          <w:lang w:eastAsia="en-IN"/>
        </w:rPr>
        <w:t xml:space="preserve"> (</w:t>
      </w:r>
      <w:proofErr w:type="spellStart"/>
      <w:r w:rsidR="00336ED8" w:rsidRPr="001733F3">
        <w:rPr>
          <w:rFonts w:ascii="Arial" w:hAnsi="Arial" w:cs="Arial"/>
          <w:color w:val="000000"/>
          <w:lang w:eastAsia="en-IN"/>
        </w:rPr>
        <w:t>Munyaka</w:t>
      </w:r>
      <w:proofErr w:type="spellEnd"/>
      <w:r w:rsidR="00336ED8" w:rsidRPr="001733F3">
        <w:rPr>
          <w:rFonts w:ascii="Arial" w:hAnsi="Arial" w:cs="Arial"/>
          <w:color w:val="000000"/>
          <w:lang w:eastAsia="en-IN"/>
        </w:rPr>
        <w:t xml:space="preserve">, </w:t>
      </w:r>
      <w:proofErr w:type="spellStart"/>
      <w:r w:rsidR="002A5ECA">
        <w:rPr>
          <w:rFonts w:ascii="Arial" w:hAnsi="Arial" w:cs="Arial"/>
          <w:color w:val="000000"/>
          <w:lang w:eastAsia="en-IN"/>
        </w:rPr>
        <w:t>Hanyani</w:t>
      </w:r>
      <w:proofErr w:type="spellEnd"/>
      <w:r w:rsidR="002A5ECA">
        <w:rPr>
          <w:rFonts w:ascii="Arial" w:hAnsi="Arial" w:cs="Arial"/>
          <w:color w:val="000000"/>
          <w:lang w:eastAsia="en-IN"/>
        </w:rPr>
        <w:t xml:space="preserve"> &amp; </w:t>
      </w:r>
      <w:proofErr w:type="spellStart"/>
      <w:r w:rsidR="002A5ECA">
        <w:rPr>
          <w:rFonts w:ascii="Arial" w:hAnsi="Arial" w:cs="Arial"/>
          <w:color w:val="000000"/>
          <w:lang w:eastAsia="en-IN"/>
        </w:rPr>
        <w:t>Mi</w:t>
      </w:r>
      <w:r w:rsidR="00336ED8" w:rsidRPr="001733F3">
        <w:rPr>
          <w:rFonts w:ascii="Arial" w:hAnsi="Arial" w:cs="Arial"/>
          <w:color w:val="000000"/>
          <w:lang w:eastAsia="en-IN"/>
        </w:rPr>
        <w:t>ambo</w:t>
      </w:r>
      <w:proofErr w:type="spellEnd"/>
      <w:r w:rsidR="00336ED8" w:rsidRPr="001733F3">
        <w:rPr>
          <w:rFonts w:ascii="Arial" w:hAnsi="Arial" w:cs="Arial"/>
          <w:color w:val="000000"/>
          <w:lang w:eastAsia="en-IN"/>
        </w:rPr>
        <w:t>, 2025).</w:t>
      </w:r>
    </w:p>
    <w:p w14:paraId="104FEC48"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8.2. Developing Gender-Sensitive Technological Solutions</w:t>
      </w:r>
    </w:p>
    <w:p w14:paraId="65282D91" w14:textId="77777777" w:rsidR="00336ED8" w:rsidRPr="001733F3" w:rsidRDefault="00C658D1" w:rsidP="00792BC3">
      <w:pPr>
        <w:spacing w:line="360" w:lineRule="auto"/>
        <w:jc w:val="both"/>
        <w:rPr>
          <w:rFonts w:ascii="Arial" w:hAnsi="Arial" w:cs="Arial"/>
        </w:rPr>
      </w:pPr>
      <w:r w:rsidRPr="001733F3">
        <w:rPr>
          <w:rFonts w:ascii="Arial" w:hAnsi="Arial" w:cs="Arial"/>
          <w:color w:val="000000"/>
          <w:lang w:eastAsia="en-IN"/>
        </w:rPr>
        <w:t xml:space="preserve">Technological solutions for climate adaptation and mitigation should be designed to meet the specific needs and constraints of women, </w:t>
      </w:r>
      <w:proofErr w:type="gramStart"/>
      <w:r w:rsidRPr="001733F3">
        <w:rPr>
          <w:rFonts w:ascii="Arial" w:hAnsi="Arial" w:cs="Arial"/>
          <w:color w:val="000000"/>
          <w:lang w:eastAsia="en-IN"/>
        </w:rPr>
        <w:t>taking into account</w:t>
      </w:r>
      <w:proofErr w:type="gramEnd"/>
      <w:r w:rsidRPr="001733F3">
        <w:rPr>
          <w:rFonts w:ascii="Arial" w:hAnsi="Arial" w:cs="Arial"/>
          <w:color w:val="000000"/>
          <w:lang w:eastAsia="en-IN"/>
        </w:rPr>
        <w:t xml:space="preserve"> their roles, responsibi</w:t>
      </w:r>
      <w:r w:rsidR="00336ED8" w:rsidRPr="001733F3">
        <w:rPr>
          <w:rFonts w:ascii="Arial" w:hAnsi="Arial" w:cs="Arial"/>
          <w:color w:val="000000"/>
          <w:lang w:eastAsia="en-IN"/>
        </w:rPr>
        <w:t>lities, and access to resources</w:t>
      </w:r>
      <w:r w:rsidRPr="001733F3">
        <w:rPr>
          <w:rFonts w:ascii="Arial" w:hAnsi="Arial" w:cs="Arial"/>
          <w:color w:val="000000"/>
          <w:lang w:eastAsia="en-IN"/>
        </w:rPr>
        <w:t>. Gender-sensitive technologies can reduce women's workload, improve their access to resources, enhance their adaptive capacity, and pro</w:t>
      </w:r>
      <w:r w:rsidR="00336ED8" w:rsidRPr="001733F3">
        <w:rPr>
          <w:rFonts w:ascii="Arial" w:hAnsi="Arial" w:cs="Arial"/>
          <w:color w:val="000000"/>
          <w:lang w:eastAsia="en-IN"/>
        </w:rPr>
        <w:t xml:space="preserve">mote their economic empowerment. </w:t>
      </w:r>
      <w:r w:rsidRPr="001733F3">
        <w:rPr>
          <w:rFonts w:ascii="Arial" w:hAnsi="Arial" w:cs="Arial"/>
          <w:color w:val="000000"/>
          <w:lang w:eastAsia="en-IN"/>
        </w:rPr>
        <w:t xml:space="preserve">For example, providing women with access to </w:t>
      </w:r>
      <w:r w:rsidR="001379D9" w:rsidRPr="001733F3">
        <w:rPr>
          <w:rFonts w:ascii="Arial" w:hAnsi="Arial" w:cs="Arial"/>
          <w:color w:val="000000"/>
          <w:lang w:eastAsia="en-IN"/>
        </w:rPr>
        <w:t>labour-saving</w:t>
      </w:r>
      <w:r w:rsidRPr="001733F3">
        <w:rPr>
          <w:rFonts w:ascii="Arial" w:hAnsi="Arial" w:cs="Arial"/>
          <w:color w:val="000000"/>
          <w:lang w:eastAsia="en-IN"/>
        </w:rPr>
        <w:t xml:space="preserve"> technologies, such as improved </w:t>
      </w:r>
      <w:r w:rsidR="001379D9" w:rsidRPr="001733F3">
        <w:rPr>
          <w:rFonts w:ascii="Arial" w:hAnsi="Arial" w:cs="Arial"/>
          <w:color w:val="000000"/>
          <w:lang w:eastAsia="en-IN"/>
        </w:rPr>
        <w:t>cook stoves</w:t>
      </w:r>
      <w:r w:rsidRPr="001733F3">
        <w:rPr>
          <w:rFonts w:ascii="Arial" w:hAnsi="Arial" w:cs="Arial"/>
          <w:color w:val="000000"/>
          <w:lang w:eastAsia="en-IN"/>
        </w:rPr>
        <w:t xml:space="preserve"> and water pumps, can reduce their time burden and free up time for other activities. Involving women in the design and testing of new technologies is essential for ensuring their relevance, effectiveness, and adoption, ensuring that technologies are appropriate for their needs and contexts </w:t>
      </w:r>
      <w:r w:rsidR="00336ED8" w:rsidRPr="001733F3">
        <w:rPr>
          <w:rFonts w:ascii="Arial" w:hAnsi="Arial" w:cs="Arial"/>
          <w:color w:val="000000"/>
          <w:lang w:eastAsia="en-IN"/>
        </w:rPr>
        <w:t>(</w:t>
      </w:r>
      <w:proofErr w:type="gramStart"/>
      <w:r w:rsidR="00336ED8" w:rsidRPr="001733F3">
        <w:rPr>
          <w:rFonts w:ascii="Arial" w:hAnsi="Arial" w:cs="Arial"/>
          <w:color w:val="000000"/>
          <w:lang w:eastAsia="en-IN"/>
        </w:rPr>
        <w:t>Khoza,  Van</w:t>
      </w:r>
      <w:proofErr w:type="gramEnd"/>
      <w:r w:rsidR="00336ED8" w:rsidRPr="001733F3">
        <w:rPr>
          <w:rFonts w:ascii="Arial" w:hAnsi="Arial" w:cs="Arial"/>
          <w:color w:val="000000"/>
          <w:lang w:eastAsia="en-IN"/>
        </w:rPr>
        <w:t xml:space="preserve">, </w:t>
      </w:r>
      <w:proofErr w:type="spellStart"/>
      <w:r w:rsidR="00336ED8" w:rsidRPr="001733F3">
        <w:rPr>
          <w:rFonts w:ascii="Arial" w:hAnsi="Arial" w:cs="Arial"/>
          <w:color w:val="000000"/>
          <w:lang w:eastAsia="en-IN"/>
        </w:rPr>
        <w:t>Nemakonde</w:t>
      </w:r>
      <w:proofErr w:type="spellEnd"/>
      <w:r w:rsidR="00336ED8" w:rsidRPr="001733F3">
        <w:rPr>
          <w:rFonts w:ascii="Arial" w:hAnsi="Arial" w:cs="Arial"/>
          <w:color w:val="000000"/>
          <w:lang w:eastAsia="en-IN"/>
        </w:rPr>
        <w:t>, 2020).</w:t>
      </w:r>
      <w:r w:rsidR="00336ED8" w:rsidRPr="001733F3">
        <w:rPr>
          <w:rFonts w:ascii="Arial" w:hAnsi="Arial" w:cs="Arial"/>
          <w:color w:val="222222"/>
          <w:shd w:val="clear" w:color="auto" w:fill="FFFFFF"/>
        </w:rPr>
        <w:t> </w:t>
      </w:r>
    </w:p>
    <w:p w14:paraId="51691000" w14:textId="77777777" w:rsidR="00C658D1" w:rsidRPr="001733F3" w:rsidRDefault="00C658D1" w:rsidP="00792BC3">
      <w:pPr>
        <w:spacing w:line="360" w:lineRule="auto"/>
        <w:jc w:val="both"/>
        <w:rPr>
          <w:rFonts w:ascii="Arial" w:hAnsi="Arial" w:cs="Arial"/>
          <w:color w:val="000000"/>
          <w:lang w:eastAsia="en-IN"/>
        </w:rPr>
      </w:pPr>
    </w:p>
    <w:p w14:paraId="4697AF15"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lastRenderedPageBreak/>
        <w:t>8.3. Promoting Digital Inclusion for Women</w:t>
      </w:r>
    </w:p>
    <w:p w14:paraId="4424A5B9"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 xml:space="preserve">Addressing the digital divide and promoting digital inclusion for women is crucial for harnessing the potential of technology for climate resilience, ensuring that women have equal access to the benefits of the digital </w:t>
      </w:r>
      <w:r w:rsidR="00336ED8" w:rsidRPr="001733F3">
        <w:rPr>
          <w:rFonts w:ascii="Arial" w:hAnsi="Arial" w:cs="Arial"/>
          <w:color w:val="000000"/>
          <w:lang w:eastAsia="en-IN"/>
        </w:rPr>
        <w:t>economy and are not left behind</w:t>
      </w:r>
      <w:r w:rsidRPr="001733F3">
        <w:rPr>
          <w:rFonts w:ascii="Arial" w:hAnsi="Arial" w:cs="Arial"/>
          <w:color w:val="000000"/>
          <w:lang w:eastAsia="en-IN"/>
        </w:rPr>
        <w:t>. Targeted interventions may be needed to overcome gender-based barriers to technology access and use, such as lack of affordability, digit</w:t>
      </w:r>
      <w:r w:rsidR="001379D9">
        <w:rPr>
          <w:rFonts w:ascii="Arial" w:hAnsi="Arial" w:cs="Arial"/>
          <w:color w:val="000000"/>
          <w:lang w:eastAsia="en-IN"/>
        </w:rPr>
        <w:t>al literacy, and social support (Dasgupta, 2024</w:t>
      </w:r>
      <w:proofErr w:type="gramStart"/>
      <w:r w:rsidR="001379D9">
        <w:rPr>
          <w:rFonts w:ascii="Arial" w:hAnsi="Arial" w:cs="Arial"/>
          <w:color w:val="000000"/>
          <w:lang w:eastAsia="en-IN"/>
        </w:rPr>
        <w:t>).</w:t>
      </w:r>
      <w:r w:rsidRPr="001733F3">
        <w:rPr>
          <w:rFonts w:ascii="Arial" w:hAnsi="Arial" w:cs="Arial"/>
          <w:color w:val="000000"/>
          <w:lang w:eastAsia="en-IN"/>
        </w:rPr>
        <w:t>Providing</w:t>
      </w:r>
      <w:proofErr w:type="gramEnd"/>
      <w:r w:rsidRPr="001733F3">
        <w:rPr>
          <w:rFonts w:ascii="Arial" w:hAnsi="Arial" w:cs="Arial"/>
          <w:color w:val="000000"/>
          <w:lang w:eastAsia="en-IN"/>
        </w:rPr>
        <w:t xml:space="preserve"> women with digital literacy training, access to affordable internet connectivity, and culturally appropriate content can empower them to participate in the digital economy, access climate-related information, and advo</w:t>
      </w:r>
      <w:r w:rsidR="009E26E2">
        <w:rPr>
          <w:rFonts w:ascii="Arial" w:hAnsi="Arial" w:cs="Arial"/>
          <w:color w:val="000000"/>
          <w:lang w:eastAsia="en-IN"/>
        </w:rPr>
        <w:t>cate for their rights and needs</w:t>
      </w:r>
      <w:r w:rsidRPr="001733F3">
        <w:rPr>
          <w:rFonts w:ascii="Arial" w:hAnsi="Arial" w:cs="Arial"/>
          <w:color w:val="000000"/>
          <w:lang w:eastAsia="en-IN"/>
        </w:rPr>
        <w:t>. This requires policies and programs that promote digital inclusion, address gender-based barriers to technology access and use, and create a supportive environment for women to thrive in the digital age.</w:t>
      </w:r>
    </w:p>
    <w:p w14:paraId="4CF69607" w14:textId="77777777"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9. International Cooperation and Gender in Climate Action</w:t>
      </w:r>
    </w:p>
    <w:p w14:paraId="2AE672FF"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9.1. The UNFCCC and Gender Equality</w:t>
      </w:r>
    </w:p>
    <w:p w14:paraId="65D65C0E"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 xml:space="preserve">The United Nations Framework Convention on Climate Change (UNFCCC), the primary international treaty on climate change, recognizes the importance of gender equality in climate action, acknowledging that women and men are affected differently by climate change and that gender-responsive approaches are essential for achieving effective and equitable </w:t>
      </w:r>
      <w:proofErr w:type="gramStart"/>
      <w:r w:rsidRPr="001733F3">
        <w:rPr>
          <w:rFonts w:ascii="Arial" w:hAnsi="Arial" w:cs="Arial"/>
          <w:color w:val="000000"/>
          <w:lang w:eastAsia="en-IN"/>
        </w:rPr>
        <w:t>outcomes .</w:t>
      </w:r>
      <w:proofErr w:type="gramEnd"/>
      <w:r w:rsidRPr="001733F3">
        <w:rPr>
          <w:rFonts w:ascii="Arial" w:hAnsi="Arial" w:cs="Arial"/>
          <w:color w:val="000000"/>
          <w:lang w:eastAsia="en-IN"/>
        </w:rPr>
        <w:t xml:space="preserve"> The UNFCCC's Gender Action Plan (GAP) aims to promote gender-responsive climate policies and programs, enhance the participation of women in climate negotiations, and ensure that gender perspectives are integrated int</w:t>
      </w:r>
      <w:r w:rsidR="00336ED8" w:rsidRPr="001733F3">
        <w:rPr>
          <w:rFonts w:ascii="Arial" w:hAnsi="Arial" w:cs="Arial"/>
          <w:color w:val="000000"/>
          <w:lang w:eastAsia="en-IN"/>
        </w:rPr>
        <w:t xml:space="preserve">o all aspects of climate action. </w:t>
      </w:r>
      <w:r w:rsidRPr="001733F3">
        <w:rPr>
          <w:rFonts w:ascii="Arial" w:hAnsi="Arial" w:cs="Arial"/>
          <w:color w:val="000000"/>
          <w:lang w:eastAsia="en-IN"/>
        </w:rPr>
        <w:t>Implementing the GAP requires integrating gender perspectives into all aspects of climate negotiations, financing, and implementation, ensuring that women are represented in decision-making bodies, and allocating resources to gender-responsive initiatives </w:t>
      </w:r>
      <w:r w:rsidR="00336ED8" w:rsidRPr="001733F3">
        <w:rPr>
          <w:rFonts w:ascii="Arial" w:hAnsi="Arial" w:cs="Arial"/>
          <w:color w:val="000000"/>
          <w:lang w:eastAsia="en-IN"/>
        </w:rPr>
        <w:t>(</w:t>
      </w:r>
      <w:proofErr w:type="spellStart"/>
      <w:r w:rsidR="00336ED8" w:rsidRPr="001733F3">
        <w:rPr>
          <w:rFonts w:ascii="Arial" w:hAnsi="Arial" w:cs="Arial"/>
          <w:color w:val="000000"/>
          <w:lang w:eastAsia="en-IN"/>
        </w:rPr>
        <w:t>Dipthy</w:t>
      </w:r>
      <w:proofErr w:type="spellEnd"/>
      <w:r w:rsidR="00336ED8" w:rsidRPr="001733F3">
        <w:rPr>
          <w:rFonts w:ascii="Arial" w:hAnsi="Arial" w:cs="Arial"/>
          <w:color w:val="000000"/>
          <w:lang w:eastAsia="en-IN"/>
        </w:rPr>
        <w:t>, 2023)</w:t>
      </w:r>
      <w:hyperlink r:id="rId16" w:anchor="chunk_8733d55f41b938afd16abcc599ddbb47065a114e3219921390705a0bd49a4d5e" w:history="1"/>
      <w:r w:rsidRPr="001733F3">
        <w:rPr>
          <w:rFonts w:ascii="Arial" w:hAnsi="Arial" w:cs="Arial"/>
          <w:color w:val="000000"/>
          <w:lang w:eastAsia="en-IN"/>
        </w:rPr>
        <w:t>.</w:t>
      </w:r>
    </w:p>
    <w:p w14:paraId="6B96607F"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9.2. The Role of International Institutions</w:t>
      </w:r>
    </w:p>
    <w:p w14:paraId="0300D90F"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International institutions, such as UN Women, the World Bank, the Green Climate Fund, and bilateral development agencies, play a crucial role in promoting gender-responsive climate action, providing technical assistance, financial support, and policy guidance to countries to integrate gender perspectives in</w:t>
      </w:r>
      <w:r w:rsidR="00101A09">
        <w:rPr>
          <w:rFonts w:ascii="Arial" w:hAnsi="Arial" w:cs="Arial"/>
          <w:color w:val="000000"/>
          <w:lang w:eastAsia="en-IN"/>
        </w:rPr>
        <w:t xml:space="preserve">to their climate strategies. </w:t>
      </w:r>
      <w:r w:rsidRPr="001733F3">
        <w:rPr>
          <w:rFonts w:ascii="Arial" w:hAnsi="Arial" w:cs="Arial"/>
          <w:color w:val="000000"/>
          <w:lang w:eastAsia="en-IN"/>
        </w:rPr>
        <w:t xml:space="preserve">These institutions can support countries in conducting gender analysis, developing gender-responsive policies and programs, and building the capacity of government officials and stakeholders to address </w:t>
      </w:r>
      <w:r w:rsidR="00101A09">
        <w:rPr>
          <w:rFonts w:ascii="Arial" w:hAnsi="Arial" w:cs="Arial"/>
          <w:color w:val="000000"/>
          <w:lang w:eastAsia="en-IN"/>
        </w:rPr>
        <w:t>gender issues in climate action</w:t>
      </w:r>
      <w:r w:rsidRPr="001733F3">
        <w:rPr>
          <w:rFonts w:ascii="Arial" w:hAnsi="Arial" w:cs="Arial"/>
          <w:color w:val="000000"/>
          <w:lang w:eastAsia="en-IN"/>
        </w:rPr>
        <w:t>. Strengthening collaboration and coordination among international institutions is essential for maximizing their impact on gender equality and climate resilience, ensuring that their efforts are aligned and that resources are used effectively </w:t>
      </w:r>
      <w:r w:rsidR="00101A09">
        <w:rPr>
          <w:rFonts w:ascii="Arial" w:hAnsi="Arial" w:cs="Arial"/>
          <w:color w:val="000000"/>
          <w:lang w:eastAsia="en-IN"/>
        </w:rPr>
        <w:t>(Munyaka, 2025)</w:t>
      </w:r>
      <w:hyperlink r:id="rId17" w:anchor="chunk_8733d55f41b938afd16abcc599ddbb47065a114e3219921390705a0bd49a4d5e" w:history="1"/>
      <w:r w:rsidRPr="001733F3">
        <w:rPr>
          <w:rFonts w:ascii="Arial" w:hAnsi="Arial" w:cs="Arial"/>
          <w:color w:val="000000"/>
          <w:lang w:eastAsia="en-IN"/>
        </w:rPr>
        <w:t>.</w:t>
      </w:r>
    </w:p>
    <w:p w14:paraId="5293BDBC"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lastRenderedPageBreak/>
        <w:t>9.3. Financing Gender-Responsive Climate Initiatives</w:t>
      </w:r>
    </w:p>
    <w:p w14:paraId="08E2B25D"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Increasing the amount of climate finance allocated to gender-responsive initiatives is crucial for achieving gender equality and climate resilience, ensuring that resources are directed to projects and programs that directly benefit wome</w:t>
      </w:r>
      <w:r w:rsidR="00101A09">
        <w:rPr>
          <w:rFonts w:ascii="Arial" w:hAnsi="Arial" w:cs="Arial"/>
          <w:color w:val="000000"/>
          <w:lang w:eastAsia="en-IN"/>
        </w:rPr>
        <w:t>n and promote their empowerment</w:t>
      </w:r>
      <w:r w:rsidR="00C4250E" w:rsidRPr="001733F3">
        <w:rPr>
          <w:rFonts w:ascii="Arial" w:hAnsi="Arial" w:cs="Arial"/>
          <w:color w:val="000000"/>
          <w:lang w:eastAsia="en-IN"/>
        </w:rPr>
        <w:t>.</w:t>
      </w:r>
      <w:r w:rsidR="00101A09">
        <w:rPr>
          <w:rFonts w:ascii="Arial" w:hAnsi="Arial" w:cs="Arial"/>
          <w:color w:val="000000"/>
          <w:lang w:eastAsia="en-IN"/>
        </w:rPr>
        <w:t xml:space="preserve"> </w:t>
      </w:r>
      <w:r w:rsidRPr="001733F3">
        <w:rPr>
          <w:rFonts w:ascii="Arial" w:hAnsi="Arial" w:cs="Arial"/>
          <w:color w:val="000000"/>
          <w:lang w:eastAsia="en-IN"/>
        </w:rPr>
        <w:t>Climate finance mechanisms should prioritize projects and programs that explicitly address gender inequalities, empower women, and promote their participati</w:t>
      </w:r>
      <w:r w:rsidR="00101A09">
        <w:rPr>
          <w:rFonts w:ascii="Arial" w:hAnsi="Arial" w:cs="Arial"/>
          <w:color w:val="000000"/>
          <w:lang w:eastAsia="en-IN"/>
        </w:rPr>
        <w:t xml:space="preserve">on in decision-making processes. </w:t>
      </w:r>
      <w:r w:rsidRPr="001733F3">
        <w:rPr>
          <w:rFonts w:ascii="Arial" w:hAnsi="Arial" w:cs="Arial"/>
          <w:color w:val="000000"/>
          <w:lang w:eastAsia="en-IN"/>
        </w:rPr>
        <w:t>Ensuring transparency and accountability in climate finance flows is essential for promoting gender equity, preventing resources from being diverted to projects that do not address the needs of women and marginalized groups, and ensuring that climate finance is used effectively to promote gender equality and climate resilience </w:t>
      </w:r>
      <w:hyperlink r:id="rId18" w:anchor="chunk_41cd39097301fe5c8ace61561b6a9b75c1d6ada40bdc610c35a67341c17726a0" w:history="1">
        <w:r w:rsidR="00C4250E" w:rsidRPr="00101A09">
          <w:rPr>
            <w:rFonts w:ascii="Arial" w:hAnsi="Arial" w:cs="Arial"/>
            <w:color w:val="000000"/>
            <w:lang w:eastAsia="en-IN"/>
          </w:rPr>
          <w:t>[Ezirigwe,2024</w:t>
        </w:r>
        <w:r w:rsidRPr="00101A09">
          <w:rPr>
            <w:rFonts w:ascii="Arial" w:hAnsi="Arial" w:cs="Arial"/>
            <w:color w:val="000000"/>
            <w:lang w:eastAsia="en-IN"/>
          </w:rPr>
          <w:t>]</w:t>
        </w:r>
      </w:hyperlink>
      <w:r w:rsidRPr="001733F3">
        <w:rPr>
          <w:rFonts w:ascii="Arial" w:hAnsi="Arial" w:cs="Arial"/>
          <w:color w:val="000000"/>
          <w:lang w:eastAsia="en-IN"/>
        </w:rPr>
        <w:t>.</w:t>
      </w:r>
    </w:p>
    <w:p w14:paraId="1579CC2E" w14:textId="77777777" w:rsidR="000536AB" w:rsidRDefault="00C658D1" w:rsidP="00792BC3">
      <w:pPr>
        <w:spacing w:line="360" w:lineRule="auto"/>
        <w:jc w:val="both"/>
        <w:rPr>
          <w:rFonts w:ascii="Arial" w:hAnsi="Arial" w:cs="Arial"/>
          <w:b/>
          <w:lang w:eastAsia="en-IN"/>
        </w:rPr>
      </w:pPr>
      <w:r w:rsidRPr="002A5ECA">
        <w:rPr>
          <w:rFonts w:ascii="Arial" w:hAnsi="Arial" w:cs="Arial"/>
          <w:b/>
          <w:lang w:eastAsia="en-IN"/>
        </w:rPr>
        <w:t xml:space="preserve">10. Conclusion: </w:t>
      </w:r>
    </w:p>
    <w:p w14:paraId="7BE154D3" w14:textId="3B4D09B2" w:rsidR="00C658D1" w:rsidRPr="002A5ECA" w:rsidRDefault="00C658D1" w:rsidP="00792BC3">
      <w:pPr>
        <w:spacing w:line="360" w:lineRule="auto"/>
        <w:jc w:val="both"/>
        <w:rPr>
          <w:rFonts w:ascii="Arial" w:hAnsi="Arial" w:cs="Arial"/>
          <w:b/>
          <w:lang w:eastAsia="en-IN"/>
        </w:rPr>
      </w:pPr>
      <w:r w:rsidRPr="002A5ECA">
        <w:rPr>
          <w:rFonts w:ascii="Arial" w:hAnsi="Arial" w:cs="Arial"/>
          <w:b/>
          <w:lang w:eastAsia="en-IN"/>
        </w:rPr>
        <w:t>Towards a Gender-Transformative Approach to Climate Resilience</w:t>
      </w:r>
    </w:p>
    <w:p w14:paraId="0E8027F4"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10.1. Key Findings and Recommendations</w:t>
      </w:r>
    </w:p>
    <w:p w14:paraId="65897482"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Integrating gender perspectives into climate resilience efforts is not merely a matter of equity but is also essential for achieving effective and sustainable outcomes, ensuring that adaptation and mitigation strategies are tailored to local needs and priorities and that the benefits are shared equitably among all members of society </w:t>
      </w:r>
      <w:r w:rsidR="00C4250E" w:rsidRPr="001733F3">
        <w:rPr>
          <w:rFonts w:ascii="Arial" w:hAnsi="Arial" w:cs="Arial"/>
          <w:color w:val="000000"/>
          <w:lang w:eastAsia="en-IN"/>
        </w:rPr>
        <w:t>(</w:t>
      </w:r>
      <w:r w:rsidR="00C4250E" w:rsidRPr="00101A09">
        <w:rPr>
          <w:rFonts w:ascii="Arial" w:hAnsi="Arial" w:cs="Arial"/>
          <w:color w:val="000000"/>
          <w:lang w:eastAsia="en-IN"/>
        </w:rPr>
        <w:t xml:space="preserve">Aziz, &amp; Anjum ,2024 and </w:t>
      </w:r>
      <w:proofErr w:type="spellStart"/>
      <w:r w:rsidR="00C4250E" w:rsidRPr="00101A09">
        <w:rPr>
          <w:rFonts w:ascii="Arial" w:hAnsi="Arial" w:cs="Arial"/>
          <w:color w:val="000000"/>
          <w:lang w:eastAsia="en-IN"/>
        </w:rPr>
        <w:t>Onoh</w:t>
      </w:r>
      <w:proofErr w:type="spellEnd"/>
      <w:r w:rsidR="00C4250E" w:rsidRPr="00101A09">
        <w:rPr>
          <w:rFonts w:ascii="Arial" w:hAnsi="Arial" w:cs="Arial"/>
          <w:color w:val="000000"/>
          <w:lang w:eastAsia="en-IN"/>
        </w:rPr>
        <w:t xml:space="preserve">, </w:t>
      </w:r>
      <w:proofErr w:type="spellStart"/>
      <w:r w:rsidR="00C4250E" w:rsidRPr="00101A09">
        <w:rPr>
          <w:rFonts w:ascii="Arial" w:hAnsi="Arial" w:cs="Arial"/>
          <w:color w:val="000000"/>
          <w:lang w:eastAsia="en-IN"/>
        </w:rPr>
        <w:t>Erezi</w:t>
      </w:r>
      <w:proofErr w:type="spellEnd"/>
      <w:r w:rsidR="00C4250E" w:rsidRPr="00101A09">
        <w:rPr>
          <w:rFonts w:ascii="Arial" w:hAnsi="Arial" w:cs="Arial"/>
          <w:color w:val="000000"/>
          <w:lang w:eastAsia="en-IN"/>
        </w:rPr>
        <w:t xml:space="preserve"> &amp; </w:t>
      </w:r>
      <w:proofErr w:type="gramStart"/>
      <w:r w:rsidR="00C4250E" w:rsidRPr="00101A09">
        <w:rPr>
          <w:rFonts w:ascii="Arial" w:hAnsi="Arial" w:cs="Arial"/>
          <w:color w:val="000000"/>
          <w:lang w:eastAsia="en-IN"/>
        </w:rPr>
        <w:t>Clement,  (</w:t>
      </w:r>
      <w:proofErr w:type="gramEnd"/>
      <w:r w:rsidR="00C4250E" w:rsidRPr="00101A09">
        <w:rPr>
          <w:rFonts w:ascii="Arial" w:hAnsi="Arial" w:cs="Arial"/>
          <w:color w:val="000000"/>
          <w:lang w:eastAsia="en-IN"/>
        </w:rPr>
        <w:t xml:space="preserve">2023). ). </w:t>
      </w:r>
      <w:r w:rsidRPr="001733F3">
        <w:rPr>
          <w:rFonts w:ascii="Arial" w:hAnsi="Arial" w:cs="Arial"/>
          <w:color w:val="000000"/>
          <w:lang w:eastAsia="en-IN"/>
        </w:rPr>
        <w:t>Addressing gender inequalities in access to resources, decision-making, and technology is crucial for empowering women, building climate resilience, and promoting their participation in climate action, enabling them to adapt to changing conditions, improve their livelihoods, and contribute to a more sustainable future </w:t>
      </w:r>
      <w:r w:rsidR="00C4250E" w:rsidRPr="00101A09">
        <w:rPr>
          <w:rFonts w:ascii="Arial" w:hAnsi="Arial" w:cs="Arial"/>
          <w:color w:val="000000"/>
          <w:lang w:eastAsia="en-IN"/>
        </w:rPr>
        <w:t xml:space="preserve">[Bryan, Crossman, Ringler, &amp; </w:t>
      </w:r>
      <w:proofErr w:type="spellStart"/>
      <w:r w:rsidR="00C4250E" w:rsidRPr="00101A09">
        <w:rPr>
          <w:rFonts w:ascii="Arial" w:hAnsi="Arial" w:cs="Arial"/>
          <w:color w:val="000000"/>
          <w:lang w:eastAsia="en-IN"/>
        </w:rPr>
        <w:t>Meinzen</w:t>
      </w:r>
      <w:proofErr w:type="spellEnd"/>
      <w:r w:rsidR="00C4250E" w:rsidRPr="00101A09">
        <w:rPr>
          <w:rFonts w:ascii="Arial" w:hAnsi="Arial" w:cs="Arial"/>
          <w:color w:val="000000"/>
          <w:lang w:eastAsia="en-IN"/>
        </w:rPr>
        <w:t xml:space="preserve"> 2023</w:t>
      </w:r>
      <w:r w:rsidRPr="00101A09">
        <w:rPr>
          <w:rFonts w:ascii="Arial" w:hAnsi="Arial" w:cs="Arial"/>
          <w:color w:val="000000"/>
          <w:lang w:eastAsia="en-IN"/>
        </w:rPr>
        <w:t>]</w:t>
      </w:r>
      <w:r w:rsidRPr="001733F3">
        <w:rPr>
          <w:rFonts w:ascii="Arial" w:hAnsi="Arial" w:cs="Arial"/>
          <w:color w:val="000000"/>
          <w:lang w:eastAsia="en-IN"/>
        </w:rPr>
        <w:t>. A gender-transformative approach to climate resilience involves challenging discriminatory social norms, promoting women's agency and leadership, and creating a more equitable and just society where all individuals have the opportunity to thrive in the face of climate change </w:t>
      </w:r>
      <w:r w:rsidR="00C4250E" w:rsidRPr="00101A09">
        <w:rPr>
          <w:rFonts w:ascii="Arial" w:hAnsi="Arial" w:cs="Arial"/>
          <w:color w:val="000000"/>
          <w:lang w:eastAsia="en-IN"/>
        </w:rPr>
        <w:t>[</w:t>
      </w:r>
      <w:proofErr w:type="gramStart"/>
      <w:r w:rsidR="00C4250E" w:rsidRPr="00101A09">
        <w:rPr>
          <w:rFonts w:ascii="Arial" w:hAnsi="Arial" w:cs="Arial"/>
          <w:color w:val="000000"/>
          <w:lang w:eastAsia="en-IN"/>
        </w:rPr>
        <w:t>Bryan,  Crossman</w:t>
      </w:r>
      <w:proofErr w:type="gramEnd"/>
      <w:r w:rsidR="00C4250E" w:rsidRPr="00101A09">
        <w:rPr>
          <w:rFonts w:ascii="Arial" w:hAnsi="Arial" w:cs="Arial"/>
          <w:color w:val="000000"/>
          <w:lang w:eastAsia="en-IN"/>
        </w:rPr>
        <w:t xml:space="preserve">, Ringler, &amp; </w:t>
      </w:r>
      <w:proofErr w:type="spellStart"/>
      <w:r w:rsidR="00C4250E" w:rsidRPr="00101A09">
        <w:rPr>
          <w:rFonts w:ascii="Arial" w:hAnsi="Arial" w:cs="Arial"/>
          <w:color w:val="000000"/>
          <w:lang w:eastAsia="en-IN"/>
        </w:rPr>
        <w:t>Meinzen</w:t>
      </w:r>
      <w:proofErr w:type="spellEnd"/>
      <w:r w:rsidR="00C4250E" w:rsidRPr="00101A09">
        <w:rPr>
          <w:rFonts w:ascii="Arial" w:hAnsi="Arial" w:cs="Arial"/>
          <w:color w:val="000000"/>
          <w:lang w:eastAsia="en-IN"/>
        </w:rPr>
        <w:t xml:space="preserve"> 2023]</w:t>
      </w:r>
      <w:r w:rsidR="00C4250E" w:rsidRPr="001733F3">
        <w:rPr>
          <w:rFonts w:ascii="Arial" w:hAnsi="Arial" w:cs="Arial"/>
          <w:color w:val="000000"/>
          <w:lang w:eastAsia="en-IN"/>
        </w:rPr>
        <w:t xml:space="preserve">. </w:t>
      </w:r>
    </w:p>
    <w:p w14:paraId="65479A42"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10.2. The Need for Further Research and Action</w:t>
      </w:r>
    </w:p>
    <w:p w14:paraId="06F5B98F"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Further research is needed to better understand the complex interplay between gender, climate change, and social inequalities, identifying the specific vulnerabilities and needs of different groups of women and developing targeted interventions that address their unique challenges </w:t>
      </w:r>
      <w:r w:rsidR="00101A09">
        <w:rPr>
          <w:rFonts w:ascii="Arial" w:hAnsi="Arial" w:cs="Arial"/>
          <w:color w:val="000000"/>
          <w:lang w:eastAsia="en-IN"/>
        </w:rPr>
        <w:t>.</w:t>
      </w:r>
      <w:r w:rsidRPr="001733F3">
        <w:rPr>
          <w:rFonts w:ascii="Arial" w:hAnsi="Arial" w:cs="Arial"/>
          <w:color w:val="000000"/>
          <w:lang w:eastAsia="en-IN"/>
        </w:rPr>
        <w:t>More data is needed to track progress in addressing gender inequalities in climate action, to measure the impact of climate policies and programs on gender equality, and to inform evidence-based policies and practices that promote gender-responsive climate resilience </w:t>
      </w:r>
      <w:hyperlink r:id="rId19" w:anchor="chunk_41cd39097301fe5c8ace61561b6a9b75c1d6ada40bdc610c35a67341c17726a0" w:history="1">
        <w:r w:rsidR="00C4250E" w:rsidRPr="00101A09">
          <w:rPr>
            <w:rFonts w:ascii="Arial" w:hAnsi="Arial" w:cs="Arial"/>
            <w:color w:val="000000"/>
            <w:lang w:eastAsia="en-IN"/>
          </w:rPr>
          <w:t>[Ezirigwe,2024]</w:t>
        </w:r>
      </w:hyperlink>
      <w:r w:rsidR="00C4250E" w:rsidRPr="001733F3">
        <w:rPr>
          <w:rFonts w:ascii="Arial" w:hAnsi="Arial" w:cs="Arial"/>
          <w:color w:val="000000"/>
          <w:lang w:eastAsia="en-IN"/>
        </w:rPr>
        <w:t>.</w:t>
      </w:r>
      <w:r w:rsidRPr="001733F3">
        <w:rPr>
          <w:rFonts w:ascii="Arial" w:hAnsi="Arial" w:cs="Arial"/>
          <w:color w:val="000000"/>
          <w:lang w:eastAsia="en-IN"/>
        </w:rPr>
        <w:t xml:space="preserve">Scaling up successful gender-responsive climate initiatives requires sustained political commitment, financial resources, community engagement, and </w:t>
      </w:r>
      <w:r w:rsidRPr="001733F3">
        <w:rPr>
          <w:rFonts w:ascii="Arial" w:hAnsi="Arial" w:cs="Arial"/>
          <w:color w:val="000000"/>
          <w:lang w:eastAsia="en-IN"/>
        </w:rPr>
        <w:lastRenderedPageBreak/>
        <w:t>collaboration among governments, international institutions, civil society organizations, and the private sector </w:t>
      </w:r>
      <w:hyperlink r:id="rId20" w:anchor="chunk_ddcde535624321b02bde58f75dd79a4f1ab1ff53998781fa9aec36fc6feb1965" w:history="1">
        <w:r w:rsidR="00C4250E" w:rsidRPr="00101A09">
          <w:rPr>
            <w:rFonts w:ascii="Arial" w:hAnsi="Arial" w:cs="Arial"/>
            <w:color w:val="000000"/>
            <w:lang w:eastAsia="en-IN"/>
          </w:rPr>
          <w:t>[Azu, 2024</w:t>
        </w:r>
        <w:r w:rsidRPr="00101A09">
          <w:rPr>
            <w:rFonts w:ascii="Arial" w:hAnsi="Arial" w:cs="Arial"/>
            <w:color w:val="000000"/>
            <w:lang w:eastAsia="en-IN"/>
          </w:rPr>
          <w:t>]</w:t>
        </w:r>
      </w:hyperlink>
      <w:r w:rsidRPr="001733F3">
        <w:rPr>
          <w:rFonts w:ascii="Arial" w:hAnsi="Arial" w:cs="Arial"/>
          <w:color w:val="000000"/>
          <w:lang w:eastAsia="en-IN"/>
        </w:rPr>
        <w:t>.</w:t>
      </w:r>
    </w:p>
    <w:p w14:paraId="1BDC65CA" w14:textId="77777777" w:rsidR="00C658D1" w:rsidRPr="002A5ECA" w:rsidRDefault="00C658D1" w:rsidP="00792BC3">
      <w:pPr>
        <w:spacing w:line="360" w:lineRule="auto"/>
        <w:jc w:val="both"/>
        <w:rPr>
          <w:rFonts w:ascii="Arial" w:hAnsi="Arial" w:cs="Arial"/>
          <w:b/>
          <w:i/>
          <w:sz w:val="20"/>
          <w:szCs w:val="20"/>
          <w:lang w:eastAsia="en-IN"/>
        </w:rPr>
      </w:pPr>
      <w:r w:rsidRPr="002A5ECA">
        <w:rPr>
          <w:rFonts w:ascii="Arial" w:hAnsi="Arial" w:cs="Arial"/>
          <w:b/>
          <w:i/>
          <w:sz w:val="20"/>
          <w:szCs w:val="20"/>
          <w:lang w:eastAsia="en-IN"/>
        </w:rPr>
        <w:t>10.3. A Vision for a Climate-Resilient and Gender-Equal Future</w:t>
      </w:r>
    </w:p>
    <w:p w14:paraId="7139AAC1" w14:textId="77777777" w:rsidR="00C658D1" w:rsidRPr="001733F3" w:rsidRDefault="00C658D1" w:rsidP="00792BC3">
      <w:pPr>
        <w:spacing w:line="360" w:lineRule="auto"/>
        <w:jc w:val="both"/>
        <w:rPr>
          <w:rFonts w:ascii="Arial" w:hAnsi="Arial" w:cs="Arial"/>
          <w:color w:val="000000"/>
          <w:lang w:eastAsia="en-IN"/>
        </w:rPr>
      </w:pPr>
      <w:r w:rsidRPr="001733F3">
        <w:rPr>
          <w:rFonts w:ascii="Arial" w:hAnsi="Arial" w:cs="Arial"/>
          <w:color w:val="000000"/>
          <w:lang w:eastAsia="en-IN"/>
        </w:rPr>
        <w:t>A climate-resilient and gender-equal future is one in which all individuals, regardless of gender, have the opportunity to thrive in the face of climate change, enjoying equal rights, access to resources, and opportunities to participate in decision-making processes </w:t>
      </w:r>
      <w:r w:rsidR="00336ED8" w:rsidRPr="00101A09">
        <w:rPr>
          <w:rFonts w:ascii="Arial" w:hAnsi="Arial" w:cs="Arial"/>
          <w:color w:val="000000"/>
          <w:lang w:eastAsia="en-IN"/>
        </w:rPr>
        <w:t>(</w:t>
      </w:r>
      <w:proofErr w:type="spellStart"/>
      <w:r w:rsidR="00336ED8" w:rsidRPr="00101A09">
        <w:rPr>
          <w:rFonts w:ascii="Arial" w:hAnsi="Arial" w:cs="Arial"/>
          <w:color w:val="000000"/>
          <w:lang w:eastAsia="en-IN"/>
        </w:rPr>
        <w:t>Zabaniotou</w:t>
      </w:r>
      <w:proofErr w:type="spellEnd"/>
      <w:r w:rsidR="00336ED8" w:rsidRPr="00101A09">
        <w:rPr>
          <w:rFonts w:ascii="Arial" w:hAnsi="Arial" w:cs="Arial"/>
          <w:color w:val="000000"/>
          <w:lang w:eastAsia="en-IN"/>
        </w:rPr>
        <w:t xml:space="preserve">, </w:t>
      </w:r>
      <w:proofErr w:type="spellStart"/>
      <w:r w:rsidR="00336ED8" w:rsidRPr="00101A09">
        <w:rPr>
          <w:rFonts w:ascii="Arial" w:hAnsi="Arial" w:cs="Arial"/>
          <w:color w:val="000000"/>
          <w:lang w:eastAsia="en-IN"/>
        </w:rPr>
        <w:t>Efstathiou</w:t>
      </w:r>
      <w:proofErr w:type="spellEnd"/>
      <w:r w:rsidR="00336ED8" w:rsidRPr="00101A09">
        <w:rPr>
          <w:rFonts w:ascii="Arial" w:hAnsi="Arial" w:cs="Arial"/>
          <w:color w:val="000000"/>
          <w:lang w:eastAsia="en-IN"/>
        </w:rPr>
        <w:t xml:space="preserve">, </w:t>
      </w:r>
      <w:proofErr w:type="spellStart"/>
      <w:r w:rsidR="00336ED8" w:rsidRPr="00101A09">
        <w:rPr>
          <w:rFonts w:ascii="Arial" w:hAnsi="Arial" w:cs="Arial"/>
          <w:color w:val="000000"/>
          <w:lang w:eastAsia="en-IN"/>
        </w:rPr>
        <w:t>Gatsi</w:t>
      </w:r>
      <w:proofErr w:type="spellEnd"/>
      <w:r w:rsidR="00336ED8" w:rsidRPr="00101A09">
        <w:rPr>
          <w:rFonts w:ascii="Arial" w:hAnsi="Arial" w:cs="Arial"/>
          <w:color w:val="000000"/>
          <w:lang w:eastAsia="en-IN"/>
        </w:rPr>
        <w:t xml:space="preserve">, &amp; </w:t>
      </w:r>
      <w:proofErr w:type="spellStart"/>
      <w:r w:rsidR="00336ED8" w:rsidRPr="00101A09">
        <w:rPr>
          <w:rFonts w:ascii="Arial" w:hAnsi="Arial" w:cs="Arial"/>
          <w:color w:val="000000"/>
          <w:lang w:eastAsia="en-IN"/>
        </w:rPr>
        <w:t>Tsapogas</w:t>
      </w:r>
      <w:proofErr w:type="spellEnd"/>
      <w:r w:rsidR="00336ED8" w:rsidRPr="00101A09">
        <w:rPr>
          <w:rFonts w:ascii="Arial" w:hAnsi="Arial" w:cs="Arial"/>
          <w:color w:val="000000"/>
          <w:lang w:eastAsia="en-IN"/>
        </w:rPr>
        <w:t xml:space="preserve"> ,2020). </w:t>
      </w:r>
      <w:r w:rsidRPr="001733F3">
        <w:rPr>
          <w:rFonts w:ascii="Arial" w:hAnsi="Arial" w:cs="Arial"/>
          <w:color w:val="000000"/>
          <w:lang w:eastAsia="en-IN"/>
        </w:rPr>
        <w:t>Achieving this vision requires a fundamental shift in power relations, a commitment to social justice, and a recognition that gender equality is not only a moral imperative but also a key ingredient for building a more sustainable and resilient world </w:t>
      </w:r>
      <w:r w:rsidR="00336ED8" w:rsidRPr="001733F3">
        <w:rPr>
          <w:rFonts w:ascii="Arial" w:hAnsi="Arial" w:cs="Arial"/>
          <w:color w:val="000000"/>
          <w:lang w:eastAsia="en-IN"/>
        </w:rPr>
        <w:t>.</w:t>
      </w:r>
      <w:r w:rsidRPr="001733F3">
        <w:rPr>
          <w:rFonts w:ascii="Arial" w:hAnsi="Arial" w:cs="Arial"/>
          <w:color w:val="000000"/>
          <w:lang w:eastAsia="en-IN"/>
        </w:rPr>
        <w:t>By embracing a gender-transformative approach to climate resilience, we can create a more equitable, just, and sustainable world for all, ensuring that no one is left behind in the face of climate change </w:t>
      </w:r>
      <w:r w:rsidR="00336ED8" w:rsidRPr="00101A09">
        <w:rPr>
          <w:rFonts w:ascii="Arial" w:hAnsi="Arial" w:cs="Arial"/>
          <w:color w:val="000000"/>
          <w:lang w:eastAsia="en-IN"/>
        </w:rPr>
        <w:t>(</w:t>
      </w:r>
      <w:proofErr w:type="spellStart"/>
      <w:r w:rsidR="00336ED8" w:rsidRPr="00101A09">
        <w:rPr>
          <w:rFonts w:ascii="Arial" w:hAnsi="Arial" w:cs="Arial"/>
          <w:color w:val="000000"/>
          <w:lang w:eastAsia="en-IN"/>
        </w:rPr>
        <w:t>Zabaniotou</w:t>
      </w:r>
      <w:proofErr w:type="spellEnd"/>
      <w:r w:rsidR="00336ED8" w:rsidRPr="00101A09">
        <w:rPr>
          <w:rFonts w:ascii="Arial" w:hAnsi="Arial" w:cs="Arial"/>
          <w:color w:val="000000"/>
          <w:lang w:eastAsia="en-IN"/>
        </w:rPr>
        <w:t xml:space="preserve">, </w:t>
      </w:r>
      <w:proofErr w:type="spellStart"/>
      <w:r w:rsidR="00336ED8" w:rsidRPr="00101A09">
        <w:rPr>
          <w:rFonts w:ascii="Arial" w:hAnsi="Arial" w:cs="Arial"/>
          <w:color w:val="000000"/>
          <w:lang w:eastAsia="en-IN"/>
        </w:rPr>
        <w:t>Efstathiou</w:t>
      </w:r>
      <w:proofErr w:type="spellEnd"/>
      <w:r w:rsidR="00336ED8" w:rsidRPr="00101A09">
        <w:rPr>
          <w:rFonts w:ascii="Arial" w:hAnsi="Arial" w:cs="Arial"/>
          <w:color w:val="000000"/>
          <w:lang w:eastAsia="en-IN"/>
        </w:rPr>
        <w:t xml:space="preserve">, </w:t>
      </w:r>
      <w:proofErr w:type="spellStart"/>
      <w:r w:rsidR="00336ED8" w:rsidRPr="00101A09">
        <w:rPr>
          <w:rFonts w:ascii="Arial" w:hAnsi="Arial" w:cs="Arial"/>
          <w:color w:val="000000"/>
          <w:lang w:eastAsia="en-IN"/>
        </w:rPr>
        <w:t>Gatsi</w:t>
      </w:r>
      <w:proofErr w:type="spellEnd"/>
      <w:r w:rsidR="00336ED8" w:rsidRPr="00101A09">
        <w:rPr>
          <w:rFonts w:ascii="Arial" w:hAnsi="Arial" w:cs="Arial"/>
          <w:color w:val="000000"/>
          <w:lang w:eastAsia="en-IN"/>
        </w:rPr>
        <w:t xml:space="preserve">, &amp; </w:t>
      </w:r>
      <w:proofErr w:type="spellStart"/>
      <w:r w:rsidR="00336ED8" w:rsidRPr="00101A09">
        <w:rPr>
          <w:rFonts w:ascii="Arial" w:hAnsi="Arial" w:cs="Arial"/>
          <w:color w:val="000000"/>
          <w:lang w:eastAsia="en-IN"/>
        </w:rPr>
        <w:t>Tsapogas</w:t>
      </w:r>
      <w:proofErr w:type="spellEnd"/>
      <w:r w:rsidR="00336ED8" w:rsidRPr="00101A09">
        <w:rPr>
          <w:rFonts w:ascii="Arial" w:hAnsi="Arial" w:cs="Arial"/>
          <w:color w:val="000000"/>
          <w:lang w:eastAsia="en-IN"/>
        </w:rPr>
        <w:t xml:space="preserve"> ,2020). </w:t>
      </w:r>
    </w:p>
    <w:p w14:paraId="192A9ECE" w14:textId="77777777" w:rsidR="004D6F29" w:rsidRDefault="004D6F29" w:rsidP="00792BC3">
      <w:pPr>
        <w:spacing w:line="360" w:lineRule="auto"/>
        <w:jc w:val="both"/>
        <w:rPr>
          <w:rFonts w:ascii="Arial" w:hAnsi="Arial" w:cs="Arial"/>
          <w:b/>
        </w:rPr>
      </w:pPr>
    </w:p>
    <w:p w14:paraId="0EDCCDE8" w14:textId="46E117BB" w:rsidR="004D6F29" w:rsidRDefault="000536AB" w:rsidP="00792BC3">
      <w:pPr>
        <w:spacing w:line="360" w:lineRule="auto"/>
        <w:jc w:val="both"/>
        <w:rPr>
          <w:rFonts w:ascii="Arial" w:hAnsi="Arial" w:cs="Arial"/>
          <w:b/>
        </w:rPr>
      </w:pPr>
      <w:r w:rsidRPr="000536AB">
        <w:rPr>
          <w:rFonts w:ascii="Arial" w:hAnsi="Arial" w:cs="Arial"/>
          <w:b/>
        </w:rPr>
        <w:t>Disclaimer (Artificial intelligence)</w:t>
      </w:r>
    </w:p>
    <w:p w14:paraId="5A6ED5DD" w14:textId="77777777" w:rsidR="007271B0" w:rsidRPr="009A3ECE" w:rsidRDefault="007271B0" w:rsidP="007271B0">
      <w:pPr>
        <w:rPr>
          <w:rFonts w:ascii="Arial" w:eastAsia="Times New Roman" w:hAnsi="Arial" w:cs="Arial"/>
          <w:sz w:val="20"/>
          <w:szCs w:val="20"/>
          <w:lang w:eastAsia="en-IN"/>
        </w:rPr>
      </w:pPr>
      <w:bookmarkStart w:id="0" w:name="_Hlk183685723"/>
      <w:bookmarkStart w:id="1" w:name="_Hlk180402183"/>
      <w:bookmarkStart w:id="2" w:name="_Hlk183680988"/>
      <w:r w:rsidRPr="009A3ECE">
        <w:rPr>
          <w:rFonts w:ascii="Arial" w:eastAsia="Times New Roman" w:hAnsi="Arial" w:cs="Arial"/>
          <w:sz w:val="20"/>
          <w:szCs w:val="20"/>
          <w:lang w:eastAsia="en-IN"/>
        </w:rPr>
        <w:t xml:space="preserve">Option 2: </w:t>
      </w:r>
    </w:p>
    <w:p w14:paraId="690F56E0" w14:textId="77777777" w:rsidR="007271B0" w:rsidRPr="009A3ECE" w:rsidRDefault="007271B0" w:rsidP="009A3ECE">
      <w:pPr>
        <w:jc w:val="both"/>
        <w:rPr>
          <w:rFonts w:ascii="Arial" w:eastAsia="Times New Roman" w:hAnsi="Arial" w:cs="Arial"/>
          <w:sz w:val="20"/>
          <w:szCs w:val="20"/>
          <w:lang w:eastAsia="en-IN"/>
        </w:rPr>
      </w:pPr>
      <w:r w:rsidRPr="009A3ECE">
        <w:rPr>
          <w:rFonts w:ascii="Arial" w:eastAsia="Times New Roman" w:hAnsi="Arial" w:cs="Arial"/>
          <w:sz w:val="20"/>
          <w:szCs w:val="20"/>
          <w:lang w:eastAsia="en-I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84B62E" w14:textId="77777777" w:rsidR="007271B0" w:rsidRPr="009A3ECE" w:rsidRDefault="007271B0" w:rsidP="007271B0">
      <w:pPr>
        <w:rPr>
          <w:rFonts w:ascii="Arial" w:eastAsia="Times New Roman" w:hAnsi="Arial" w:cs="Arial"/>
          <w:sz w:val="20"/>
          <w:szCs w:val="20"/>
          <w:lang w:eastAsia="en-IN"/>
        </w:rPr>
      </w:pPr>
      <w:r w:rsidRPr="009A3ECE">
        <w:rPr>
          <w:rFonts w:ascii="Arial" w:eastAsia="Times New Roman" w:hAnsi="Arial" w:cs="Arial"/>
          <w:sz w:val="20"/>
          <w:szCs w:val="20"/>
          <w:lang w:eastAsia="en-IN"/>
        </w:rPr>
        <w:t>Details of the AI usage are given below:</w:t>
      </w:r>
    </w:p>
    <w:p w14:paraId="5A4DBE47" w14:textId="14D6E817" w:rsidR="007271B0" w:rsidRPr="009A3ECE" w:rsidRDefault="007271B0" w:rsidP="007271B0">
      <w:pPr>
        <w:rPr>
          <w:rFonts w:ascii="Arial" w:eastAsia="Times New Roman" w:hAnsi="Arial" w:cs="Arial"/>
          <w:sz w:val="20"/>
          <w:szCs w:val="20"/>
          <w:lang w:eastAsia="en-IN"/>
        </w:rPr>
      </w:pPr>
      <w:r w:rsidRPr="009A3ECE">
        <w:rPr>
          <w:rFonts w:ascii="Arial" w:eastAsia="Times New Roman" w:hAnsi="Arial" w:cs="Arial"/>
          <w:sz w:val="20"/>
          <w:szCs w:val="20"/>
          <w:lang w:eastAsia="en-IN"/>
        </w:rPr>
        <w:t>1.</w:t>
      </w:r>
      <w:r w:rsidR="009A3ECE">
        <w:rPr>
          <w:rFonts w:ascii="Arial" w:eastAsia="Times New Roman" w:hAnsi="Arial" w:cs="Arial"/>
          <w:sz w:val="20"/>
          <w:szCs w:val="20"/>
          <w:lang w:eastAsia="en-IN"/>
        </w:rPr>
        <w:t xml:space="preserve"> Grammarly</w:t>
      </w:r>
      <w:r w:rsidR="009A3ECE" w:rsidRPr="009A3ECE">
        <w:rPr>
          <w:rFonts w:ascii="Arial" w:eastAsia="Times New Roman" w:hAnsi="Arial" w:cs="Arial"/>
          <w:sz w:val="20"/>
          <w:szCs w:val="20"/>
          <w:lang w:eastAsia="en-IN"/>
        </w:rPr>
        <w:t>, free version was used for language correction</w:t>
      </w:r>
    </w:p>
    <w:p w14:paraId="73899324" w14:textId="7627380B" w:rsidR="007271B0" w:rsidRPr="009A3ECE" w:rsidRDefault="007271B0" w:rsidP="007271B0">
      <w:pPr>
        <w:rPr>
          <w:rFonts w:ascii="Arial" w:eastAsia="Times New Roman" w:hAnsi="Arial" w:cs="Arial"/>
          <w:sz w:val="20"/>
          <w:szCs w:val="20"/>
          <w:lang w:eastAsia="en-IN"/>
        </w:rPr>
      </w:pPr>
      <w:r w:rsidRPr="009A3ECE">
        <w:rPr>
          <w:rFonts w:ascii="Arial" w:eastAsia="Times New Roman" w:hAnsi="Arial" w:cs="Arial"/>
          <w:sz w:val="20"/>
          <w:szCs w:val="20"/>
          <w:lang w:eastAsia="en-IN"/>
        </w:rPr>
        <w:t>2.</w:t>
      </w:r>
      <w:r w:rsidR="009A3ECE">
        <w:rPr>
          <w:rFonts w:ascii="Arial" w:eastAsia="Times New Roman" w:hAnsi="Arial" w:cs="Arial"/>
          <w:sz w:val="20"/>
          <w:szCs w:val="20"/>
          <w:lang w:eastAsia="en-IN"/>
        </w:rPr>
        <w:t xml:space="preserve"> No </w:t>
      </w:r>
      <w:proofErr w:type="spellStart"/>
      <w:r w:rsidR="009A3ECE">
        <w:rPr>
          <w:rFonts w:ascii="Arial" w:eastAsia="Times New Roman" w:hAnsi="Arial" w:cs="Arial"/>
          <w:sz w:val="20"/>
          <w:szCs w:val="20"/>
          <w:lang w:eastAsia="en-IN"/>
        </w:rPr>
        <w:t>Chatgpt</w:t>
      </w:r>
      <w:proofErr w:type="spellEnd"/>
      <w:r w:rsidR="009A3ECE">
        <w:rPr>
          <w:rFonts w:ascii="Arial" w:eastAsia="Times New Roman" w:hAnsi="Arial" w:cs="Arial"/>
          <w:sz w:val="20"/>
          <w:szCs w:val="20"/>
          <w:lang w:eastAsia="en-IN"/>
        </w:rPr>
        <w:t xml:space="preserve"> </w:t>
      </w:r>
      <w:r w:rsidR="009A3ECE" w:rsidRPr="009A3ECE">
        <w:rPr>
          <w:rFonts w:ascii="Arial" w:eastAsia="Times New Roman" w:hAnsi="Arial" w:cs="Arial"/>
          <w:sz w:val="20"/>
          <w:szCs w:val="20"/>
          <w:lang w:eastAsia="en-IN"/>
        </w:rPr>
        <w:t>or any similar models are used.</w:t>
      </w:r>
    </w:p>
    <w:p w14:paraId="7FDEB4C0" w14:textId="1A9F51CC" w:rsidR="007271B0" w:rsidRPr="009A3ECE" w:rsidRDefault="007271B0" w:rsidP="007271B0">
      <w:pPr>
        <w:rPr>
          <w:rFonts w:ascii="Arial" w:eastAsia="Times New Roman" w:hAnsi="Arial" w:cs="Arial"/>
          <w:sz w:val="20"/>
          <w:szCs w:val="20"/>
          <w:lang w:eastAsia="en-IN"/>
        </w:rPr>
      </w:pPr>
      <w:r w:rsidRPr="009A3ECE">
        <w:rPr>
          <w:rFonts w:ascii="Arial" w:eastAsia="Times New Roman" w:hAnsi="Arial" w:cs="Arial"/>
          <w:sz w:val="20"/>
          <w:szCs w:val="20"/>
          <w:lang w:eastAsia="en-IN"/>
        </w:rPr>
        <w:t>3.</w:t>
      </w:r>
      <w:r w:rsidR="009A3ECE" w:rsidRPr="009A3ECE">
        <w:rPr>
          <w:rFonts w:ascii="Arial" w:eastAsia="Times New Roman" w:hAnsi="Arial" w:cs="Arial"/>
          <w:sz w:val="20"/>
          <w:szCs w:val="20"/>
          <w:lang w:eastAsia="en-IN"/>
        </w:rPr>
        <w:t xml:space="preserve"> Images created are based purely on literature review.</w:t>
      </w:r>
    </w:p>
    <w:bookmarkEnd w:id="0"/>
    <w:bookmarkEnd w:id="1"/>
    <w:bookmarkEnd w:id="2"/>
    <w:p w14:paraId="5A146DB2" w14:textId="77777777" w:rsidR="007271B0" w:rsidRDefault="007271B0" w:rsidP="00792BC3">
      <w:pPr>
        <w:spacing w:line="360" w:lineRule="auto"/>
        <w:jc w:val="both"/>
        <w:rPr>
          <w:rFonts w:ascii="Arial" w:hAnsi="Arial" w:cs="Arial"/>
          <w:b/>
        </w:rPr>
      </w:pPr>
    </w:p>
    <w:p w14:paraId="4C58AD0B" w14:textId="6ED770EF" w:rsidR="00A67919" w:rsidRDefault="00BE729D" w:rsidP="00792BC3">
      <w:pPr>
        <w:spacing w:line="360" w:lineRule="auto"/>
        <w:jc w:val="both"/>
        <w:rPr>
          <w:rFonts w:ascii="Arial" w:hAnsi="Arial" w:cs="Arial"/>
          <w:b/>
        </w:rPr>
      </w:pPr>
      <w:r>
        <w:rPr>
          <w:rFonts w:ascii="Arial" w:hAnsi="Arial" w:cs="Arial"/>
          <w:b/>
        </w:rPr>
        <w:t>REFERENCES</w:t>
      </w:r>
    </w:p>
    <w:p w14:paraId="00F34D73"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Husaini, S., &amp; Davies, S. E. (2022). Case report: Another burden to bear: The impacts of climate change on access to sexual and reproductive health rights and services in Bangladesh. </w:t>
      </w:r>
      <w:r w:rsidRPr="00C538F9">
        <w:rPr>
          <w:rFonts w:ascii="Arial" w:eastAsia="Times New Roman" w:hAnsi="Arial" w:cs="Arial"/>
          <w:i/>
          <w:iCs/>
          <w:sz w:val="20"/>
          <w:szCs w:val="20"/>
          <w:lang w:eastAsia="en-IN"/>
        </w:rPr>
        <w:t>Frontiers in Climate</w:t>
      </w:r>
      <w:r w:rsidRPr="00C538F9">
        <w:rPr>
          <w:rFonts w:ascii="Arial" w:eastAsia="Times New Roman" w:hAnsi="Arial" w:cs="Arial"/>
          <w:sz w:val="20"/>
          <w:szCs w:val="20"/>
          <w:lang w:eastAsia="en-IN"/>
        </w:rPr>
        <w:t xml:space="preserve">. </w:t>
      </w:r>
      <w:hyperlink r:id="rId21" w:tgtFrame="_new" w:history="1">
        <w:r w:rsidRPr="00C538F9">
          <w:rPr>
            <w:rFonts w:ascii="Arial" w:eastAsia="Times New Roman" w:hAnsi="Arial" w:cs="Arial"/>
            <w:color w:val="0000FF"/>
            <w:sz w:val="20"/>
            <w:szCs w:val="20"/>
            <w:u w:val="single"/>
            <w:lang w:eastAsia="en-IN"/>
          </w:rPr>
          <w:t>https://doi.org/10.3389/fclim.2022.875515</w:t>
        </w:r>
      </w:hyperlink>
    </w:p>
    <w:p w14:paraId="10EEEF13"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Azu, V. N. (2024). Women in climate change crises solutions: Centrality and empowerment for resilience. </w:t>
      </w:r>
      <w:r w:rsidRPr="00C538F9">
        <w:rPr>
          <w:rFonts w:ascii="Arial" w:eastAsia="Times New Roman" w:hAnsi="Arial" w:cs="Arial"/>
          <w:i/>
          <w:iCs/>
          <w:sz w:val="20"/>
          <w:szCs w:val="20"/>
          <w:lang w:eastAsia="en-IN"/>
        </w:rPr>
        <w:t>Gusau International Journal of Management and Social Sciences</w:t>
      </w:r>
      <w:r w:rsidRPr="00C538F9">
        <w:rPr>
          <w:rFonts w:ascii="Arial" w:eastAsia="Times New Roman" w:hAnsi="Arial" w:cs="Arial"/>
          <w:sz w:val="20"/>
          <w:szCs w:val="20"/>
          <w:lang w:eastAsia="en-IN"/>
        </w:rPr>
        <w:t xml:space="preserve">, 7(2), Pp 1-14; </w:t>
      </w:r>
      <w:hyperlink r:id="rId22" w:tgtFrame="_new" w:history="1">
        <w:r w:rsidRPr="00C538F9">
          <w:rPr>
            <w:rFonts w:ascii="Arial" w:eastAsia="Times New Roman" w:hAnsi="Arial" w:cs="Arial"/>
            <w:color w:val="0000FF"/>
            <w:sz w:val="20"/>
            <w:szCs w:val="20"/>
            <w:u w:val="single"/>
            <w:lang w:eastAsia="en-IN"/>
          </w:rPr>
          <w:t>https://doi.org/10.57233/gijmss.v7i2.09</w:t>
        </w:r>
      </w:hyperlink>
    </w:p>
    <w:p w14:paraId="39566B85"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Gul, S., Khan, A., Sattar, A., Gul, R., &amp; Farooq, M. U. (2024). Impact of climate change-induced flood on women’s life: A case study of 2022 flood in District Nowshera, Khyber Pakhtunkhwa, Pakistan. </w:t>
      </w:r>
      <w:r w:rsidRPr="00C538F9">
        <w:rPr>
          <w:rFonts w:ascii="Arial" w:eastAsia="Times New Roman" w:hAnsi="Arial" w:cs="Arial"/>
          <w:i/>
          <w:iCs/>
          <w:sz w:val="20"/>
          <w:szCs w:val="20"/>
          <w:lang w:eastAsia="en-IN"/>
        </w:rPr>
        <w:t>Journal of Asian Development Studies</w:t>
      </w:r>
      <w:r w:rsidRPr="00C538F9">
        <w:rPr>
          <w:rFonts w:ascii="Arial" w:eastAsia="Times New Roman" w:hAnsi="Arial" w:cs="Arial"/>
          <w:sz w:val="20"/>
          <w:szCs w:val="20"/>
          <w:lang w:eastAsia="en-IN"/>
        </w:rPr>
        <w:t xml:space="preserve">, 13(2), P117. </w:t>
      </w:r>
      <w:hyperlink r:id="rId23" w:tgtFrame="_new" w:history="1">
        <w:r w:rsidRPr="00C538F9">
          <w:rPr>
            <w:rFonts w:ascii="Arial" w:eastAsia="Times New Roman" w:hAnsi="Arial" w:cs="Arial"/>
            <w:color w:val="0000FF"/>
            <w:sz w:val="20"/>
            <w:szCs w:val="20"/>
            <w:u w:val="single"/>
            <w:lang w:eastAsia="en-IN"/>
          </w:rPr>
          <w:t>https://doi.org/10.62345/jads.2024.13.2.117</w:t>
        </w:r>
      </w:hyperlink>
    </w:p>
    <w:p w14:paraId="43679476"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Sorensen, C., Murray, V., Lemery, J., &amp; Balbus, J. (2018). Climate change and women’s health: Impacts and opportunities in India. </w:t>
      </w:r>
      <w:proofErr w:type="spellStart"/>
      <w:r w:rsidRPr="00C538F9">
        <w:rPr>
          <w:rFonts w:ascii="Arial" w:eastAsia="Times New Roman" w:hAnsi="Arial" w:cs="Arial"/>
          <w:i/>
          <w:iCs/>
          <w:sz w:val="20"/>
          <w:szCs w:val="20"/>
          <w:lang w:eastAsia="en-IN"/>
        </w:rPr>
        <w:t>GeoHealth</w:t>
      </w:r>
      <w:proofErr w:type="spellEnd"/>
      <w:r w:rsidRPr="00C538F9">
        <w:rPr>
          <w:rFonts w:ascii="Arial" w:eastAsia="Times New Roman" w:hAnsi="Arial" w:cs="Arial"/>
          <w:sz w:val="20"/>
          <w:szCs w:val="20"/>
          <w:lang w:eastAsia="en-IN"/>
        </w:rPr>
        <w:t xml:space="preserve">, 2(10), Pp283–297. </w:t>
      </w:r>
      <w:hyperlink r:id="rId24" w:tgtFrame="_new" w:history="1">
        <w:r w:rsidRPr="00C538F9">
          <w:rPr>
            <w:rFonts w:ascii="Arial" w:eastAsia="Times New Roman" w:hAnsi="Arial" w:cs="Arial"/>
            <w:color w:val="0000FF"/>
            <w:sz w:val="20"/>
            <w:szCs w:val="20"/>
            <w:u w:val="single"/>
            <w:lang w:eastAsia="en-IN"/>
          </w:rPr>
          <w:t>https://doi.org/10.1029/2018GH000163</w:t>
        </w:r>
      </w:hyperlink>
    </w:p>
    <w:p w14:paraId="77B74B6E"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Jordan, J. (2019). Deconstructing resilience: Why gender and power matter in responding to climate stress in Bangladesh. </w:t>
      </w:r>
      <w:r w:rsidRPr="00C538F9">
        <w:rPr>
          <w:rFonts w:ascii="Arial" w:eastAsia="Times New Roman" w:hAnsi="Arial" w:cs="Arial"/>
          <w:i/>
          <w:iCs/>
          <w:sz w:val="20"/>
          <w:szCs w:val="20"/>
          <w:lang w:eastAsia="en-IN"/>
        </w:rPr>
        <w:t>Climate and Development</w:t>
      </w:r>
      <w:r w:rsidRPr="00C538F9">
        <w:rPr>
          <w:rFonts w:ascii="Arial" w:eastAsia="Times New Roman" w:hAnsi="Arial" w:cs="Arial"/>
          <w:sz w:val="20"/>
          <w:szCs w:val="20"/>
          <w:lang w:eastAsia="en-IN"/>
        </w:rPr>
        <w:t xml:space="preserve">, 11(2), Pp167–180. </w:t>
      </w:r>
      <w:hyperlink r:id="rId25" w:tgtFrame="_new" w:history="1">
        <w:r w:rsidRPr="00C538F9">
          <w:rPr>
            <w:rFonts w:ascii="Arial" w:eastAsia="Times New Roman" w:hAnsi="Arial" w:cs="Arial"/>
            <w:color w:val="0000FF"/>
            <w:sz w:val="20"/>
            <w:szCs w:val="20"/>
            <w:u w:val="single"/>
            <w:lang w:eastAsia="en-IN"/>
          </w:rPr>
          <w:t>https://doi.org/10.1080/17565529.2018.1442790</w:t>
        </w:r>
      </w:hyperlink>
    </w:p>
    <w:p w14:paraId="4DD5AFA0"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lastRenderedPageBreak/>
        <w:t xml:space="preserve">Bryan, E., Crossman, S., Ringler, C., &amp; </w:t>
      </w:r>
      <w:proofErr w:type="spellStart"/>
      <w:r w:rsidRPr="00C538F9">
        <w:rPr>
          <w:rFonts w:ascii="Arial" w:eastAsia="Times New Roman" w:hAnsi="Arial" w:cs="Arial"/>
          <w:sz w:val="20"/>
          <w:szCs w:val="20"/>
          <w:lang w:eastAsia="en-IN"/>
        </w:rPr>
        <w:t>Meinzen</w:t>
      </w:r>
      <w:proofErr w:type="spellEnd"/>
      <w:r w:rsidRPr="00C538F9">
        <w:rPr>
          <w:rFonts w:ascii="Arial" w:eastAsia="Times New Roman" w:hAnsi="Arial" w:cs="Arial"/>
          <w:sz w:val="20"/>
          <w:szCs w:val="20"/>
          <w:lang w:eastAsia="en-IN"/>
        </w:rPr>
        <w:t xml:space="preserve">-Dick, R. (2023). Addressing gender inequalities and strengthening women’s agency to create more climate-resilient and sustainable food systems. </w:t>
      </w:r>
      <w:r w:rsidRPr="00C538F9">
        <w:rPr>
          <w:rFonts w:ascii="Arial" w:eastAsia="Times New Roman" w:hAnsi="Arial" w:cs="Arial"/>
          <w:i/>
          <w:iCs/>
          <w:sz w:val="20"/>
          <w:szCs w:val="20"/>
          <w:lang w:eastAsia="en-IN"/>
        </w:rPr>
        <w:t>Global Food Security</w:t>
      </w:r>
      <w:r w:rsidRPr="00C538F9">
        <w:rPr>
          <w:rFonts w:ascii="Arial" w:eastAsia="Times New Roman" w:hAnsi="Arial" w:cs="Arial"/>
          <w:sz w:val="20"/>
          <w:szCs w:val="20"/>
          <w:lang w:eastAsia="en-IN"/>
        </w:rPr>
        <w:t xml:space="preserve">, 36, Pp100731. </w:t>
      </w:r>
      <w:hyperlink r:id="rId26" w:tgtFrame="_new" w:history="1">
        <w:r w:rsidRPr="00C538F9">
          <w:rPr>
            <w:rFonts w:ascii="Arial" w:eastAsia="Times New Roman" w:hAnsi="Arial" w:cs="Arial"/>
            <w:color w:val="0000FF"/>
            <w:sz w:val="20"/>
            <w:szCs w:val="20"/>
            <w:u w:val="single"/>
            <w:lang w:eastAsia="en-IN"/>
          </w:rPr>
          <w:t>https://doi.org/10.1016/j.gfs.2023.100731</w:t>
        </w:r>
      </w:hyperlink>
    </w:p>
    <w:p w14:paraId="19BF5FEC"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Khan, A. R., &amp; </w:t>
      </w:r>
      <w:proofErr w:type="spellStart"/>
      <w:r w:rsidRPr="00C538F9">
        <w:rPr>
          <w:rFonts w:ascii="Arial" w:eastAsia="Times New Roman" w:hAnsi="Arial" w:cs="Arial"/>
          <w:sz w:val="20"/>
          <w:szCs w:val="20"/>
          <w:lang w:eastAsia="en-IN"/>
        </w:rPr>
        <w:t>Popluga</w:t>
      </w:r>
      <w:proofErr w:type="spellEnd"/>
      <w:r w:rsidRPr="00C538F9">
        <w:rPr>
          <w:rFonts w:ascii="Arial" w:eastAsia="Times New Roman" w:hAnsi="Arial" w:cs="Arial"/>
          <w:sz w:val="20"/>
          <w:szCs w:val="20"/>
          <w:lang w:eastAsia="en-IN"/>
        </w:rPr>
        <w:t xml:space="preserve">, D. (2024). Navigating vulnerabilities: Socioeconomic dynamics and resilience strategies in South Asian agriculture. </w:t>
      </w:r>
      <w:r w:rsidRPr="00C538F9">
        <w:rPr>
          <w:rFonts w:ascii="Arial" w:eastAsia="Times New Roman" w:hAnsi="Arial" w:cs="Arial"/>
          <w:i/>
          <w:iCs/>
          <w:sz w:val="20"/>
          <w:szCs w:val="20"/>
          <w:lang w:eastAsia="en-IN"/>
        </w:rPr>
        <w:t>Research for Rural Development</w:t>
      </w:r>
      <w:r w:rsidRPr="00C538F9">
        <w:rPr>
          <w:rFonts w:ascii="Arial" w:eastAsia="Times New Roman" w:hAnsi="Arial" w:cs="Arial"/>
          <w:sz w:val="20"/>
          <w:szCs w:val="20"/>
          <w:lang w:eastAsia="en-IN"/>
        </w:rPr>
        <w:t xml:space="preserve">, 30, Article 023. </w:t>
      </w:r>
      <w:hyperlink r:id="rId27" w:tgtFrame="_new" w:history="1">
        <w:r w:rsidRPr="00C538F9">
          <w:rPr>
            <w:rFonts w:ascii="Arial" w:eastAsia="Times New Roman" w:hAnsi="Arial" w:cs="Arial"/>
            <w:color w:val="0000FF"/>
            <w:sz w:val="20"/>
            <w:szCs w:val="20"/>
            <w:u w:val="single"/>
            <w:lang w:eastAsia="en-IN"/>
          </w:rPr>
          <w:t>https://doi.org/10.22616/rrd.30.2024.023</w:t>
        </w:r>
      </w:hyperlink>
      <w:r w:rsidRPr="00C538F9">
        <w:rPr>
          <w:rFonts w:ascii="Arial" w:eastAsia="Times New Roman" w:hAnsi="Arial" w:cs="Arial"/>
          <w:sz w:val="20"/>
          <w:szCs w:val="20"/>
          <w:lang w:eastAsia="en-IN"/>
        </w:rPr>
        <w:t xml:space="preserve"> </w:t>
      </w:r>
    </w:p>
    <w:p w14:paraId="5DCFAF8F"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Jabeen, H. (2019). Gendered space and climate resilience in informal settlements in Khulna City, Bangladesh. </w:t>
      </w:r>
      <w:r w:rsidRPr="00C538F9">
        <w:rPr>
          <w:rFonts w:ascii="Arial" w:eastAsia="Times New Roman" w:hAnsi="Arial" w:cs="Arial"/>
          <w:i/>
          <w:iCs/>
          <w:sz w:val="20"/>
          <w:szCs w:val="20"/>
          <w:lang w:eastAsia="en-IN"/>
        </w:rPr>
        <w:t>Environment and Urbanization</w:t>
      </w:r>
      <w:r w:rsidRPr="00C538F9">
        <w:rPr>
          <w:rFonts w:ascii="Arial" w:eastAsia="Times New Roman" w:hAnsi="Arial" w:cs="Arial"/>
          <w:sz w:val="20"/>
          <w:szCs w:val="20"/>
          <w:lang w:eastAsia="en-IN"/>
        </w:rPr>
        <w:t xml:space="preserve">, 31(1), Pp209–228. </w:t>
      </w:r>
      <w:hyperlink r:id="rId28" w:tgtFrame="_new" w:history="1">
        <w:r w:rsidRPr="00C538F9">
          <w:rPr>
            <w:rFonts w:ascii="Arial" w:eastAsia="Times New Roman" w:hAnsi="Arial" w:cs="Arial"/>
            <w:color w:val="0000FF"/>
            <w:sz w:val="20"/>
            <w:szCs w:val="20"/>
            <w:u w:val="single"/>
            <w:lang w:eastAsia="en-IN"/>
          </w:rPr>
          <w:t>https://doi.org/10.1177/0956247819828274</w:t>
        </w:r>
      </w:hyperlink>
    </w:p>
    <w:p w14:paraId="038EDE17"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Moyo, F., </w:t>
      </w:r>
      <w:proofErr w:type="spellStart"/>
      <w:r w:rsidRPr="00C538F9">
        <w:rPr>
          <w:rFonts w:ascii="Arial" w:eastAsia="Times New Roman" w:hAnsi="Arial" w:cs="Arial"/>
          <w:sz w:val="20"/>
          <w:szCs w:val="20"/>
          <w:lang w:eastAsia="en-IN"/>
        </w:rPr>
        <w:t>Chikulo</w:t>
      </w:r>
      <w:proofErr w:type="spellEnd"/>
      <w:r w:rsidRPr="00C538F9">
        <w:rPr>
          <w:rFonts w:ascii="Arial" w:eastAsia="Times New Roman" w:hAnsi="Arial" w:cs="Arial"/>
          <w:sz w:val="20"/>
          <w:szCs w:val="20"/>
          <w:lang w:eastAsia="en-IN"/>
        </w:rPr>
        <w:t xml:space="preserve">, B. C., &amp; Maphosa, B. (2025). Climate-change resilience and women’s participation in food-security initiatives: A review of </w:t>
      </w:r>
      <w:proofErr w:type="spellStart"/>
      <w:r w:rsidRPr="00C538F9">
        <w:rPr>
          <w:rFonts w:ascii="Arial" w:eastAsia="Times New Roman" w:hAnsi="Arial" w:cs="Arial"/>
          <w:sz w:val="20"/>
          <w:szCs w:val="20"/>
          <w:lang w:eastAsia="en-IN"/>
        </w:rPr>
        <w:t>Amalima-Loko</w:t>
      </w:r>
      <w:proofErr w:type="spellEnd"/>
      <w:r w:rsidRPr="00C538F9">
        <w:rPr>
          <w:rFonts w:ascii="Arial" w:eastAsia="Times New Roman" w:hAnsi="Arial" w:cs="Arial"/>
          <w:sz w:val="20"/>
          <w:szCs w:val="20"/>
          <w:lang w:eastAsia="en-IN"/>
        </w:rPr>
        <w:t xml:space="preserve"> programmes in </w:t>
      </w:r>
      <w:proofErr w:type="spellStart"/>
      <w:r w:rsidRPr="00C538F9">
        <w:rPr>
          <w:rFonts w:ascii="Arial" w:eastAsia="Times New Roman" w:hAnsi="Arial" w:cs="Arial"/>
          <w:sz w:val="20"/>
          <w:szCs w:val="20"/>
          <w:lang w:eastAsia="en-IN"/>
        </w:rPr>
        <w:t>Nkayi</w:t>
      </w:r>
      <w:proofErr w:type="spellEnd"/>
      <w:r w:rsidRPr="00C538F9">
        <w:rPr>
          <w:rFonts w:ascii="Arial" w:eastAsia="Times New Roman" w:hAnsi="Arial" w:cs="Arial"/>
          <w:sz w:val="20"/>
          <w:szCs w:val="20"/>
          <w:lang w:eastAsia="en-IN"/>
        </w:rPr>
        <w:t xml:space="preserve">, Zimbabwe. </w:t>
      </w:r>
      <w:r w:rsidRPr="00C538F9">
        <w:rPr>
          <w:rFonts w:ascii="Arial" w:eastAsia="Times New Roman" w:hAnsi="Arial" w:cs="Arial"/>
          <w:i/>
          <w:iCs/>
          <w:sz w:val="20"/>
          <w:szCs w:val="20"/>
          <w:lang w:eastAsia="en-IN"/>
        </w:rPr>
        <w:t>Journal of Asian and African Studies</w:t>
      </w:r>
      <w:r w:rsidRPr="00C538F9">
        <w:rPr>
          <w:rFonts w:ascii="Arial" w:eastAsia="Times New Roman" w:hAnsi="Arial" w:cs="Arial"/>
          <w:sz w:val="20"/>
          <w:szCs w:val="20"/>
          <w:lang w:eastAsia="en-IN"/>
        </w:rPr>
        <w:t xml:space="preserve">. </w:t>
      </w:r>
      <w:hyperlink r:id="rId29" w:tgtFrame="_new" w:history="1">
        <w:r w:rsidRPr="00C538F9">
          <w:rPr>
            <w:rFonts w:ascii="Arial" w:eastAsia="Times New Roman" w:hAnsi="Arial" w:cs="Arial"/>
            <w:color w:val="0000FF"/>
            <w:sz w:val="20"/>
            <w:szCs w:val="20"/>
            <w:u w:val="single"/>
            <w:lang w:eastAsia="en-IN"/>
          </w:rPr>
          <w:t>https://doi.org/10.1177/00219096251313536</w:t>
        </w:r>
      </w:hyperlink>
    </w:p>
    <w:p w14:paraId="1AEAC35E"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Aziz, M., &amp; Anjum, G. (2024). Transformative strategies for enhancing women’s resilience to climate change: A policy perspective for low- and middle-income countries. </w:t>
      </w:r>
      <w:r w:rsidRPr="00C538F9">
        <w:rPr>
          <w:rFonts w:ascii="Arial" w:eastAsia="Times New Roman" w:hAnsi="Arial" w:cs="Arial"/>
          <w:i/>
          <w:iCs/>
          <w:sz w:val="20"/>
          <w:szCs w:val="20"/>
          <w:lang w:eastAsia="en-IN"/>
        </w:rPr>
        <w:t>Women's Health</w:t>
      </w:r>
      <w:r w:rsidRPr="00C538F9">
        <w:rPr>
          <w:rFonts w:ascii="Arial" w:eastAsia="Times New Roman" w:hAnsi="Arial" w:cs="Arial"/>
          <w:sz w:val="20"/>
          <w:szCs w:val="20"/>
          <w:lang w:eastAsia="en-IN"/>
        </w:rPr>
        <w:t xml:space="preserve">, P 20. </w:t>
      </w:r>
      <w:hyperlink r:id="rId30" w:tgtFrame="_new" w:history="1">
        <w:r w:rsidRPr="00C538F9">
          <w:rPr>
            <w:rFonts w:ascii="Arial" w:eastAsia="Times New Roman" w:hAnsi="Arial" w:cs="Arial"/>
            <w:color w:val="0000FF"/>
            <w:sz w:val="20"/>
            <w:szCs w:val="20"/>
            <w:u w:val="single"/>
            <w:lang w:eastAsia="en-IN"/>
          </w:rPr>
          <w:t>https://doi.org/10.1177/17455057241302032</w:t>
        </w:r>
      </w:hyperlink>
    </w:p>
    <w:p w14:paraId="3B55AAAA"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proofErr w:type="spellStart"/>
      <w:r w:rsidRPr="00C538F9">
        <w:rPr>
          <w:rFonts w:ascii="Arial" w:eastAsia="Times New Roman" w:hAnsi="Arial" w:cs="Arial"/>
          <w:sz w:val="20"/>
          <w:szCs w:val="20"/>
          <w:lang w:eastAsia="en-IN"/>
        </w:rPr>
        <w:t>Onoh</w:t>
      </w:r>
      <w:proofErr w:type="spellEnd"/>
      <w:r w:rsidRPr="00C538F9">
        <w:rPr>
          <w:rFonts w:ascii="Arial" w:eastAsia="Times New Roman" w:hAnsi="Arial" w:cs="Arial"/>
          <w:sz w:val="20"/>
          <w:szCs w:val="20"/>
          <w:lang w:eastAsia="en-IN"/>
        </w:rPr>
        <w:t xml:space="preserve">, U. C., </w:t>
      </w:r>
      <w:proofErr w:type="spellStart"/>
      <w:r w:rsidRPr="00C538F9">
        <w:rPr>
          <w:rFonts w:ascii="Arial" w:eastAsia="Times New Roman" w:hAnsi="Arial" w:cs="Arial"/>
          <w:sz w:val="20"/>
          <w:szCs w:val="20"/>
          <w:lang w:eastAsia="en-IN"/>
        </w:rPr>
        <w:t>Erezi</w:t>
      </w:r>
      <w:proofErr w:type="spellEnd"/>
      <w:r w:rsidRPr="00C538F9">
        <w:rPr>
          <w:rFonts w:ascii="Arial" w:eastAsia="Times New Roman" w:hAnsi="Arial" w:cs="Arial"/>
          <w:sz w:val="20"/>
          <w:szCs w:val="20"/>
          <w:lang w:eastAsia="en-IN"/>
        </w:rPr>
        <w:t xml:space="preserve">, E., &amp; Clement, B. (2023). </w:t>
      </w:r>
      <w:proofErr w:type="spellStart"/>
      <w:r w:rsidRPr="00C538F9">
        <w:rPr>
          <w:rFonts w:ascii="Arial" w:eastAsia="Times New Roman" w:hAnsi="Arial" w:cs="Arial"/>
          <w:sz w:val="20"/>
          <w:szCs w:val="20"/>
          <w:lang w:eastAsia="en-IN"/>
        </w:rPr>
        <w:t>Analyzing</w:t>
      </w:r>
      <w:proofErr w:type="spellEnd"/>
      <w:r w:rsidRPr="00C538F9">
        <w:rPr>
          <w:rFonts w:ascii="Arial" w:eastAsia="Times New Roman" w:hAnsi="Arial" w:cs="Arial"/>
          <w:sz w:val="20"/>
          <w:szCs w:val="20"/>
          <w:lang w:eastAsia="en-IN"/>
        </w:rPr>
        <w:t xml:space="preserve"> the role of women in climate resilience building and sustainable farming practices in Nigeria. </w:t>
      </w:r>
      <w:r w:rsidRPr="00C538F9">
        <w:rPr>
          <w:rFonts w:ascii="Arial" w:eastAsia="Times New Roman" w:hAnsi="Arial" w:cs="Arial"/>
          <w:i/>
          <w:iCs/>
          <w:sz w:val="20"/>
          <w:szCs w:val="20"/>
          <w:lang w:eastAsia="en-IN"/>
        </w:rPr>
        <w:t>IIARD International Journal of Geo</w:t>
      </w:r>
      <w:bookmarkStart w:id="3" w:name="_GoBack"/>
      <w:r w:rsidRPr="00C538F9">
        <w:rPr>
          <w:rFonts w:ascii="Arial" w:eastAsia="Times New Roman" w:hAnsi="Arial" w:cs="Arial"/>
          <w:i/>
          <w:iCs/>
          <w:sz w:val="20"/>
          <w:szCs w:val="20"/>
          <w:lang w:eastAsia="en-IN"/>
        </w:rPr>
        <w:t>graph</w:t>
      </w:r>
      <w:bookmarkEnd w:id="3"/>
      <w:r w:rsidRPr="00C538F9">
        <w:rPr>
          <w:rFonts w:ascii="Arial" w:eastAsia="Times New Roman" w:hAnsi="Arial" w:cs="Arial"/>
          <w:i/>
          <w:iCs/>
          <w:sz w:val="20"/>
          <w:szCs w:val="20"/>
          <w:lang w:eastAsia="en-IN"/>
        </w:rPr>
        <w:t>y and Environmental Management</w:t>
      </w:r>
      <w:r w:rsidRPr="00C538F9">
        <w:rPr>
          <w:rFonts w:ascii="Arial" w:eastAsia="Times New Roman" w:hAnsi="Arial" w:cs="Arial"/>
          <w:sz w:val="20"/>
          <w:szCs w:val="20"/>
          <w:lang w:eastAsia="en-IN"/>
        </w:rPr>
        <w:t xml:space="preserve">, 9(4), Pp 65–87. </w:t>
      </w:r>
      <w:hyperlink r:id="rId31" w:tgtFrame="_new" w:history="1">
        <w:r w:rsidRPr="00C538F9">
          <w:rPr>
            <w:rFonts w:ascii="Arial" w:eastAsia="Times New Roman" w:hAnsi="Arial" w:cs="Arial"/>
            <w:color w:val="0000FF"/>
            <w:sz w:val="20"/>
            <w:szCs w:val="20"/>
            <w:u w:val="single"/>
            <w:lang w:eastAsia="en-IN"/>
          </w:rPr>
          <w:t>https://doi.org/10.56201/ijgem.v9.no4.2023.pg65.87</w:t>
        </w:r>
      </w:hyperlink>
    </w:p>
    <w:p w14:paraId="60811A77"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Khoza, S., Van Niekerk, D., &amp; </w:t>
      </w:r>
      <w:proofErr w:type="spellStart"/>
      <w:r w:rsidRPr="00C538F9">
        <w:rPr>
          <w:rFonts w:ascii="Arial" w:eastAsia="Times New Roman" w:hAnsi="Arial" w:cs="Arial"/>
          <w:sz w:val="20"/>
          <w:szCs w:val="20"/>
          <w:lang w:eastAsia="en-IN"/>
        </w:rPr>
        <w:t>Nemakonde</w:t>
      </w:r>
      <w:proofErr w:type="spellEnd"/>
      <w:r w:rsidRPr="00C538F9">
        <w:rPr>
          <w:rFonts w:ascii="Arial" w:eastAsia="Times New Roman" w:hAnsi="Arial" w:cs="Arial"/>
          <w:sz w:val="20"/>
          <w:szCs w:val="20"/>
          <w:lang w:eastAsia="en-IN"/>
        </w:rPr>
        <w:t xml:space="preserve">, L. (2022). Gendered vulnerability and inequality: Understanding drivers of climate-smart agriculture dis- and </w:t>
      </w:r>
      <w:proofErr w:type="spellStart"/>
      <w:r w:rsidRPr="00C538F9">
        <w:rPr>
          <w:rFonts w:ascii="Arial" w:eastAsia="Times New Roman" w:hAnsi="Arial" w:cs="Arial"/>
          <w:sz w:val="20"/>
          <w:szCs w:val="20"/>
          <w:lang w:eastAsia="en-IN"/>
        </w:rPr>
        <w:t>nonadoption</w:t>
      </w:r>
      <w:proofErr w:type="spellEnd"/>
      <w:r w:rsidRPr="00C538F9">
        <w:rPr>
          <w:rFonts w:ascii="Arial" w:eastAsia="Times New Roman" w:hAnsi="Arial" w:cs="Arial"/>
          <w:sz w:val="20"/>
          <w:szCs w:val="20"/>
          <w:lang w:eastAsia="en-IN"/>
        </w:rPr>
        <w:t xml:space="preserve"> among smallholder farmers in Malawi and Zambia. </w:t>
      </w:r>
      <w:r w:rsidRPr="00C538F9">
        <w:rPr>
          <w:rFonts w:ascii="Arial" w:eastAsia="Times New Roman" w:hAnsi="Arial" w:cs="Arial"/>
          <w:i/>
          <w:iCs/>
          <w:sz w:val="20"/>
          <w:szCs w:val="20"/>
          <w:lang w:eastAsia="en-IN"/>
        </w:rPr>
        <w:t>Ecology and Society</w:t>
      </w:r>
      <w:r w:rsidRPr="00C538F9">
        <w:rPr>
          <w:rFonts w:ascii="Arial" w:eastAsia="Times New Roman" w:hAnsi="Arial" w:cs="Arial"/>
          <w:sz w:val="20"/>
          <w:szCs w:val="20"/>
          <w:lang w:eastAsia="en-IN"/>
        </w:rPr>
        <w:t xml:space="preserve">, 27(4), Article 19. </w:t>
      </w:r>
      <w:hyperlink r:id="rId32" w:tgtFrame="_new" w:history="1">
        <w:r w:rsidRPr="00C538F9">
          <w:rPr>
            <w:rFonts w:ascii="Arial" w:eastAsia="Times New Roman" w:hAnsi="Arial" w:cs="Arial"/>
            <w:color w:val="0000FF"/>
            <w:sz w:val="20"/>
            <w:szCs w:val="20"/>
            <w:u w:val="single"/>
            <w:lang w:eastAsia="en-IN"/>
          </w:rPr>
          <w:t>https://doi.org/10.5751/ES-13480-270419</w:t>
        </w:r>
      </w:hyperlink>
    </w:p>
    <w:p w14:paraId="53E137D9"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Huyer, S., </w:t>
      </w:r>
      <w:proofErr w:type="spellStart"/>
      <w:r w:rsidRPr="00C538F9">
        <w:rPr>
          <w:rFonts w:ascii="Arial" w:eastAsia="Times New Roman" w:hAnsi="Arial" w:cs="Arial"/>
          <w:sz w:val="20"/>
          <w:szCs w:val="20"/>
          <w:lang w:eastAsia="en-IN"/>
        </w:rPr>
        <w:t>Partey</w:t>
      </w:r>
      <w:proofErr w:type="spellEnd"/>
      <w:r w:rsidRPr="00C538F9">
        <w:rPr>
          <w:rFonts w:ascii="Arial" w:eastAsia="Times New Roman" w:hAnsi="Arial" w:cs="Arial"/>
          <w:sz w:val="20"/>
          <w:szCs w:val="20"/>
          <w:lang w:eastAsia="en-IN"/>
        </w:rPr>
        <w:t xml:space="preserve">, S., Zougmore, R., </w:t>
      </w:r>
      <w:proofErr w:type="spellStart"/>
      <w:r w:rsidRPr="00C538F9">
        <w:rPr>
          <w:rFonts w:ascii="Arial" w:eastAsia="Times New Roman" w:hAnsi="Arial" w:cs="Arial"/>
          <w:sz w:val="20"/>
          <w:szCs w:val="20"/>
          <w:lang w:eastAsia="en-IN"/>
        </w:rPr>
        <w:t>Kinyangi</w:t>
      </w:r>
      <w:proofErr w:type="spellEnd"/>
      <w:r w:rsidRPr="00C538F9">
        <w:rPr>
          <w:rFonts w:ascii="Arial" w:eastAsia="Times New Roman" w:hAnsi="Arial" w:cs="Arial"/>
          <w:sz w:val="20"/>
          <w:szCs w:val="20"/>
          <w:lang w:eastAsia="en-IN"/>
        </w:rPr>
        <w:t xml:space="preserve">, J., &amp; </w:t>
      </w:r>
      <w:proofErr w:type="spellStart"/>
      <w:r w:rsidRPr="00C538F9">
        <w:rPr>
          <w:rFonts w:ascii="Arial" w:eastAsia="Times New Roman" w:hAnsi="Arial" w:cs="Arial"/>
          <w:sz w:val="20"/>
          <w:szCs w:val="20"/>
          <w:lang w:eastAsia="en-IN"/>
        </w:rPr>
        <w:t>Hoeschle-Zeledon</w:t>
      </w:r>
      <w:proofErr w:type="spellEnd"/>
      <w:r w:rsidRPr="00C538F9">
        <w:rPr>
          <w:rFonts w:ascii="Arial" w:eastAsia="Times New Roman" w:hAnsi="Arial" w:cs="Arial"/>
          <w:sz w:val="20"/>
          <w:szCs w:val="20"/>
          <w:lang w:eastAsia="en-IN"/>
        </w:rPr>
        <w:t xml:space="preserve">, I. (2021). Expanding opportunities: A framework for gender and socially-inclusive climate resilient agriculture. </w:t>
      </w:r>
      <w:r w:rsidRPr="00C538F9">
        <w:rPr>
          <w:rFonts w:ascii="Arial" w:eastAsia="Times New Roman" w:hAnsi="Arial" w:cs="Arial"/>
          <w:i/>
          <w:iCs/>
          <w:sz w:val="20"/>
          <w:szCs w:val="20"/>
          <w:lang w:eastAsia="en-IN"/>
        </w:rPr>
        <w:t>Frontiers in Climate</w:t>
      </w:r>
      <w:r w:rsidRPr="00C538F9">
        <w:rPr>
          <w:rFonts w:ascii="Arial" w:eastAsia="Times New Roman" w:hAnsi="Arial" w:cs="Arial"/>
          <w:sz w:val="20"/>
          <w:szCs w:val="20"/>
          <w:lang w:eastAsia="en-IN"/>
        </w:rPr>
        <w:t xml:space="preserve">, 3, 718240. </w:t>
      </w:r>
      <w:hyperlink r:id="rId33" w:tgtFrame="_new" w:history="1">
        <w:r w:rsidRPr="00C538F9">
          <w:rPr>
            <w:rFonts w:ascii="Arial" w:eastAsia="Times New Roman" w:hAnsi="Arial" w:cs="Arial"/>
            <w:color w:val="0000FF"/>
            <w:sz w:val="20"/>
            <w:szCs w:val="20"/>
            <w:u w:val="single"/>
            <w:lang w:eastAsia="en-IN"/>
          </w:rPr>
          <w:t>https://doi.org/10.3389/fclim.2021.718240</w:t>
        </w:r>
      </w:hyperlink>
    </w:p>
    <w:p w14:paraId="022859E6"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Perkins, P., &amp; Osman, B. (2021). Bringing women’s livelihood and care perspectives into climate decision making. In </w:t>
      </w:r>
      <w:r w:rsidRPr="00C538F9">
        <w:rPr>
          <w:rFonts w:ascii="Arial" w:eastAsia="Times New Roman" w:hAnsi="Arial" w:cs="Arial"/>
          <w:i/>
          <w:iCs/>
          <w:sz w:val="20"/>
          <w:szCs w:val="20"/>
          <w:lang w:eastAsia="en-IN"/>
        </w:rPr>
        <w:t>Women and Sustainable Development Goals</w:t>
      </w:r>
      <w:r w:rsidRPr="00C538F9">
        <w:rPr>
          <w:rFonts w:ascii="Arial" w:eastAsia="Times New Roman" w:hAnsi="Arial" w:cs="Arial"/>
          <w:sz w:val="20"/>
          <w:szCs w:val="20"/>
          <w:lang w:eastAsia="en-IN"/>
        </w:rPr>
        <w:t xml:space="preserve">. </w:t>
      </w:r>
      <w:hyperlink r:id="rId34" w:tgtFrame="_new" w:history="1">
        <w:r w:rsidRPr="00C538F9">
          <w:rPr>
            <w:rFonts w:ascii="Arial" w:eastAsia="Times New Roman" w:hAnsi="Arial" w:cs="Arial"/>
            <w:color w:val="0000FF"/>
            <w:sz w:val="20"/>
            <w:szCs w:val="20"/>
            <w:u w:val="single"/>
            <w:lang w:eastAsia="en-IN"/>
          </w:rPr>
          <w:t>https://doi.org/10.1079/9781789247053.0015</w:t>
        </w:r>
      </w:hyperlink>
    </w:p>
    <w:p w14:paraId="610D8CC4"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proofErr w:type="spellStart"/>
      <w:r w:rsidRPr="00C538F9">
        <w:rPr>
          <w:rFonts w:ascii="Arial" w:eastAsia="Times New Roman" w:hAnsi="Arial" w:cs="Arial"/>
          <w:sz w:val="20"/>
          <w:szCs w:val="20"/>
          <w:lang w:eastAsia="en-IN"/>
        </w:rPr>
        <w:t>Galwab</w:t>
      </w:r>
      <w:proofErr w:type="spellEnd"/>
      <w:r w:rsidRPr="00C538F9">
        <w:rPr>
          <w:rFonts w:ascii="Arial" w:eastAsia="Times New Roman" w:hAnsi="Arial" w:cs="Arial"/>
          <w:sz w:val="20"/>
          <w:szCs w:val="20"/>
          <w:lang w:eastAsia="en-IN"/>
        </w:rPr>
        <w:t xml:space="preserve">, A. M., </w:t>
      </w:r>
      <w:proofErr w:type="spellStart"/>
      <w:r w:rsidRPr="00C538F9">
        <w:rPr>
          <w:rFonts w:ascii="Arial" w:eastAsia="Times New Roman" w:hAnsi="Arial" w:cs="Arial"/>
          <w:sz w:val="20"/>
          <w:szCs w:val="20"/>
          <w:lang w:eastAsia="en-IN"/>
        </w:rPr>
        <w:t>Kagunyu</w:t>
      </w:r>
      <w:proofErr w:type="spellEnd"/>
      <w:r w:rsidRPr="00C538F9">
        <w:rPr>
          <w:rFonts w:ascii="Arial" w:eastAsia="Times New Roman" w:hAnsi="Arial" w:cs="Arial"/>
          <w:sz w:val="20"/>
          <w:szCs w:val="20"/>
          <w:lang w:eastAsia="en-IN"/>
        </w:rPr>
        <w:t xml:space="preserve">, A., &amp; </w:t>
      </w:r>
      <w:proofErr w:type="spellStart"/>
      <w:r w:rsidRPr="00C538F9">
        <w:rPr>
          <w:rFonts w:ascii="Arial" w:eastAsia="Times New Roman" w:hAnsi="Arial" w:cs="Arial"/>
          <w:sz w:val="20"/>
          <w:szCs w:val="20"/>
          <w:lang w:eastAsia="en-IN"/>
        </w:rPr>
        <w:t>Ogendi</w:t>
      </w:r>
      <w:proofErr w:type="spellEnd"/>
      <w:r w:rsidRPr="00C538F9">
        <w:rPr>
          <w:rFonts w:ascii="Arial" w:eastAsia="Times New Roman" w:hAnsi="Arial" w:cs="Arial"/>
          <w:sz w:val="20"/>
          <w:szCs w:val="20"/>
          <w:lang w:eastAsia="en-IN"/>
        </w:rPr>
        <w:t xml:space="preserve">, G. M. (2024). Gender-differentiated roles and perceptions on climate variability among pastoralist and </w:t>
      </w:r>
      <w:proofErr w:type="spellStart"/>
      <w:r w:rsidRPr="00C538F9">
        <w:rPr>
          <w:rFonts w:ascii="Arial" w:eastAsia="Times New Roman" w:hAnsi="Arial" w:cs="Arial"/>
          <w:sz w:val="20"/>
          <w:szCs w:val="20"/>
          <w:lang w:eastAsia="en-IN"/>
        </w:rPr>
        <w:t>agro</w:t>
      </w:r>
      <w:proofErr w:type="spellEnd"/>
      <w:r w:rsidRPr="00C538F9">
        <w:rPr>
          <w:rFonts w:ascii="Arial" w:eastAsia="Times New Roman" w:hAnsi="Arial" w:cs="Arial"/>
          <w:sz w:val="20"/>
          <w:szCs w:val="20"/>
          <w:lang w:eastAsia="en-IN"/>
        </w:rPr>
        <w:t xml:space="preserve">-pastoralist communities in </w:t>
      </w:r>
      <w:proofErr w:type="spellStart"/>
      <w:r w:rsidRPr="00C538F9">
        <w:rPr>
          <w:rFonts w:ascii="Arial" w:eastAsia="Times New Roman" w:hAnsi="Arial" w:cs="Arial"/>
          <w:sz w:val="20"/>
          <w:szCs w:val="20"/>
          <w:lang w:eastAsia="en-IN"/>
        </w:rPr>
        <w:t>Marsabit</w:t>
      </w:r>
      <w:proofErr w:type="spellEnd"/>
      <w:r w:rsidRPr="00C538F9">
        <w:rPr>
          <w:rFonts w:ascii="Arial" w:eastAsia="Times New Roman" w:hAnsi="Arial" w:cs="Arial"/>
          <w:sz w:val="20"/>
          <w:szCs w:val="20"/>
          <w:lang w:eastAsia="en-IN"/>
        </w:rPr>
        <w:t xml:space="preserve">, Kenya. </w:t>
      </w:r>
      <w:r w:rsidRPr="00C538F9">
        <w:rPr>
          <w:rFonts w:ascii="Arial" w:eastAsia="Times New Roman" w:hAnsi="Arial" w:cs="Arial"/>
          <w:i/>
          <w:iCs/>
          <w:sz w:val="20"/>
          <w:szCs w:val="20"/>
          <w:lang w:eastAsia="en-IN"/>
        </w:rPr>
        <w:t>Nomadic Peoples</w:t>
      </w:r>
      <w:r w:rsidRPr="00C538F9">
        <w:rPr>
          <w:rFonts w:ascii="Arial" w:eastAsia="Times New Roman" w:hAnsi="Arial" w:cs="Arial"/>
          <w:sz w:val="20"/>
          <w:szCs w:val="20"/>
          <w:lang w:eastAsia="en-IN"/>
        </w:rPr>
        <w:t xml:space="preserve">, 28(1), Pp1–20. </w:t>
      </w:r>
      <w:hyperlink r:id="rId35" w:tgtFrame="_new" w:history="1">
        <w:r w:rsidRPr="00C538F9">
          <w:rPr>
            <w:rFonts w:ascii="Arial" w:eastAsia="Times New Roman" w:hAnsi="Arial" w:cs="Arial"/>
            <w:color w:val="0000FF"/>
            <w:sz w:val="20"/>
            <w:szCs w:val="20"/>
            <w:u w:val="single"/>
            <w:lang w:eastAsia="en-IN"/>
          </w:rPr>
          <w:t>https://doi.org/10.3828/whpnp.63837646691043</w:t>
        </w:r>
      </w:hyperlink>
      <w:r w:rsidRPr="00C538F9">
        <w:rPr>
          <w:rFonts w:ascii="Arial" w:eastAsia="Times New Roman" w:hAnsi="Arial" w:cs="Arial"/>
          <w:sz w:val="20"/>
          <w:szCs w:val="20"/>
          <w:lang w:eastAsia="en-IN"/>
        </w:rPr>
        <w:t xml:space="preserve"> </w:t>
      </w:r>
    </w:p>
    <w:p w14:paraId="5FDE2E98"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Dasgupta, A. (2024). Gendered vulnerabilities in climate shocks: The role of social protection interventions. </w:t>
      </w:r>
      <w:r w:rsidRPr="00C538F9">
        <w:rPr>
          <w:rFonts w:ascii="Arial" w:eastAsia="Times New Roman" w:hAnsi="Arial" w:cs="Arial"/>
          <w:i/>
          <w:iCs/>
          <w:sz w:val="20"/>
          <w:szCs w:val="20"/>
          <w:lang w:eastAsia="en-IN"/>
        </w:rPr>
        <w:t>Environmental Research: Climate</w:t>
      </w:r>
      <w:r w:rsidRPr="00C538F9">
        <w:rPr>
          <w:rFonts w:ascii="Arial" w:eastAsia="Times New Roman" w:hAnsi="Arial" w:cs="Arial"/>
          <w:sz w:val="20"/>
          <w:szCs w:val="20"/>
          <w:lang w:eastAsia="en-IN"/>
        </w:rPr>
        <w:t xml:space="preserve">. </w:t>
      </w:r>
      <w:hyperlink r:id="rId36" w:tgtFrame="_new" w:history="1">
        <w:r w:rsidRPr="00C538F9">
          <w:rPr>
            <w:rFonts w:ascii="Arial" w:eastAsia="Times New Roman" w:hAnsi="Arial" w:cs="Arial"/>
            <w:color w:val="0000FF"/>
            <w:sz w:val="20"/>
            <w:szCs w:val="20"/>
            <w:u w:val="single"/>
            <w:lang w:eastAsia="en-IN"/>
          </w:rPr>
          <w:t>https://doi.org/10.1088/2752-5295/ad8d03</w:t>
        </w:r>
      </w:hyperlink>
    </w:p>
    <w:p w14:paraId="69AE6392"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Michael, T. O. (2024). A qualitative exploration of the influence of climate change on migration of women in the riverine area of Bayelsa State, Nigeria. </w:t>
      </w:r>
      <w:r w:rsidRPr="00C538F9">
        <w:rPr>
          <w:rFonts w:ascii="Arial" w:eastAsia="Times New Roman" w:hAnsi="Arial" w:cs="Arial"/>
          <w:i/>
          <w:iCs/>
          <w:sz w:val="20"/>
          <w:szCs w:val="20"/>
          <w:lang w:eastAsia="en-IN"/>
        </w:rPr>
        <w:t>Social Sciences</w:t>
      </w:r>
      <w:r w:rsidRPr="00C538F9">
        <w:rPr>
          <w:rFonts w:ascii="Arial" w:eastAsia="Times New Roman" w:hAnsi="Arial" w:cs="Arial"/>
          <w:sz w:val="20"/>
          <w:szCs w:val="20"/>
          <w:lang w:eastAsia="en-IN"/>
        </w:rPr>
        <w:t xml:space="preserve">, 13(2), P 89. </w:t>
      </w:r>
      <w:hyperlink r:id="rId37" w:tgtFrame="_new" w:history="1">
        <w:r w:rsidRPr="00C538F9">
          <w:rPr>
            <w:rFonts w:ascii="Arial" w:eastAsia="Times New Roman" w:hAnsi="Arial" w:cs="Arial"/>
            <w:color w:val="0000FF"/>
            <w:sz w:val="20"/>
            <w:szCs w:val="20"/>
            <w:u w:val="single"/>
            <w:lang w:eastAsia="en-IN"/>
          </w:rPr>
          <w:t>https://doi.org/10.3390/socsci13020089</w:t>
        </w:r>
      </w:hyperlink>
    </w:p>
    <w:p w14:paraId="622EB686"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proofErr w:type="spellStart"/>
      <w:r w:rsidRPr="00C538F9">
        <w:rPr>
          <w:rFonts w:ascii="Arial" w:eastAsia="Times New Roman" w:hAnsi="Arial" w:cs="Arial"/>
          <w:sz w:val="20"/>
          <w:szCs w:val="20"/>
          <w:lang w:eastAsia="en-IN"/>
        </w:rPr>
        <w:t>Hendrastiti</w:t>
      </w:r>
      <w:proofErr w:type="spellEnd"/>
      <w:r w:rsidRPr="00C538F9">
        <w:rPr>
          <w:rFonts w:ascii="Arial" w:eastAsia="Times New Roman" w:hAnsi="Arial" w:cs="Arial"/>
          <w:sz w:val="20"/>
          <w:szCs w:val="20"/>
          <w:lang w:eastAsia="en-IN"/>
        </w:rPr>
        <w:t xml:space="preserve">, T. K., Mukti, D., &amp; Rahman, A. (2023). The narratives of local women’s resilience in disaster and climate change: The voices of Indonesian women in the watershed areas. </w:t>
      </w:r>
      <w:r w:rsidRPr="00C538F9">
        <w:rPr>
          <w:rFonts w:ascii="Arial" w:eastAsia="Times New Roman" w:hAnsi="Arial" w:cs="Arial"/>
          <w:i/>
          <w:iCs/>
          <w:sz w:val="20"/>
          <w:szCs w:val="20"/>
          <w:lang w:eastAsia="en-IN"/>
        </w:rPr>
        <w:t>The Indonesian Journal of Socio-Legal Studies</w:t>
      </w:r>
      <w:r w:rsidRPr="00C538F9">
        <w:rPr>
          <w:rFonts w:ascii="Arial" w:eastAsia="Times New Roman" w:hAnsi="Arial" w:cs="Arial"/>
          <w:sz w:val="20"/>
          <w:szCs w:val="20"/>
          <w:lang w:eastAsia="en-IN"/>
        </w:rPr>
        <w:t xml:space="preserve">, 3(1), Pp 67–87. </w:t>
      </w:r>
      <w:hyperlink r:id="rId38" w:tgtFrame="_new" w:history="1">
        <w:r w:rsidRPr="00C538F9">
          <w:rPr>
            <w:rFonts w:ascii="Arial" w:eastAsia="Times New Roman" w:hAnsi="Arial" w:cs="Arial"/>
            <w:color w:val="0000FF"/>
            <w:sz w:val="20"/>
            <w:szCs w:val="20"/>
            <w:u w:val="single"/>
            <w:lang w:eastAsia="en-IN"/>
          </w:rPr>
          <w:t>https://doi.org/10.54828/ijsls.2023v3n1.4</w:t>
        </w:r>
      </w:hyperlink>
      <w:r w:rsidRPr="00C538F9">
        <w:rPr>
          <w:rFonts w:ascii="Arial" w:eastAsia="Times New Roman" w:hAnsi="Arial" w:cs="Arial"/>
          <w:sz w:val="20"/>
          <w:szCs w:val="20"/>
          <w:lang w:eastAsia="en-IN"/>
        </w:rPr>
        <w:t xml:space="preserve">  </w:t>
      </w:r>
    </w:p>
    <w:p w14:paraId="351D0E65"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Wrigley-Asante, C., Owusu, K., &amp; Ntiamoah, G. (2019). Gender dimensions of climate change adaptation practices: The experiences of smallholder crop farmers in the transition zone of Ghana. </w:t>
      </w:r>
      <w:r w:rsidRPr="00C538F9">
        <w:rPr>
          <w:rFonts w:ascii="Arial" w:eastAsia="Times New Roman" w:hAnsi="Arial" w:cs="Arial"/>
          <w:i/>
          <w:iCs/>
          <w:sz w:val="20"/>
          <w:szCs w:val="20"/>
          <w:lang w:eastAsia="en-IN"/>
        </w:rPr>
        <w:t>African Geographical Review</w:t>
      </w:r>
      <w:r w:rsidRPr="00C538F9">
        <w:rPr>
          <w:rFonts w:ascii="Arial" w:eastAsia="Times New Roman" w:hAnsi="Arial" w:cs="Arial"/>
          <w:sz w:val="20"/>
          <w:szCs w:val="20"/>
          <w:lang w:eastAsia="en-IN"/>
        </w:rPr>
        <w:t xml:space="preserve">, 38(1), Pp 1–17. </w:t>
      </w:r>
      <w:hyperlink r:id="rId39" w:tgtFrame="_new" w:history="1">
        <w:r w:rsidRPr="00C538F9">
          <w:rPr>
            <w:rFonts w:ascii="Arial" w:eastAsia="Times New Roman" w:hAnsi="Arial" w:cs="Arial"/>
            <w:color w:val="0000FF"/>
            <w:sz w:val="20"/>
            <w:szCs w:val="20"/>
            <w:u w:val="single"/>
            <w:lang w:eastAsia="en-IN"/>
          </w:rPr>
          <w:t>https://doi.org/10.1080/19376812.2017.1340168</w:t>
        </w:r>
      </w:hyperlink>
    </w:p>
    <w:p w14:paraId="36BDF8C2"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Khoza, S., Van Niekerk, D., &amp; </w:t>
      </w:r>
      <w:proofErr w:type="spellStart"/>
      <w:r w:rsidRPr="00C538F9">
        <w:rPr>
          <w:rFonts w:ascii="Arial" w:eastAsia="Times New Roman" w:hAnsi="Arial" w:cs="Arial"/>
          <w:sz w:val="20"/>
          <w:szCs w:val="20"/>
          <w:lang w:eastAsia="en-IN"/>
        </w:rPr>
        <w:t>Nemakonde</w:t>
      </w:r>
      <w:proofErr w:type="spellEnd"/>
      <w:r w:rsidRPr="00C538F9">
        <w:rPr>
          <w:rFonts w:ascii="Arial" w:eastAsia="Times New Roman" w:hAnsi="Arial" w:cs="Arial"/>
          <w:sz w:val="20"/>
          <w:szCs w:val="20"/>
          <w:lang w:eastAsia="en-IN"/>
        </w:rPr>
        <w:t xml:space="preserve">, L. (2020). Rethinking climate-smart agriculture adoption for resilience-building among smallholder farmers: Gender-sensitive adoption framework. In </w:t>
      </w:r>
      <w:r w:rsidRPr="00C538F9">
        <w:rPr>
          <w:rFonts w:ascii="Arial" w:eastAsia="Times New Roman" w:hAnsi="Arial" w:cs="Arial"/>
          <w:i/>
          <w:iCs/>
          <w:sz w:val="20"/>
          <w:szCs w:val="20"/>
          <w:lang w:eastAsia="en-IN"/>
        </w:rPr>
        <w:t>Handbook of Climate Change Resilience</w:t>
      </w:r>
      <w:r w:rsidRPr="00C538F9">
        <w:rPr>
          <w:rFonts w:ascii="Arial" w:eastAsia="Times New Roman" w:hAnsi="Arial" w:cs="Arial"/>
          <w:sz w:val="20"/>
          <w:szCs w:val="20"/>
          <w:lang w:eastAsia="en-IN"/>
        </w:rPr>
        <w:t xml:space="preserve">. </w:t>
      </w:r>
      <w:hyperlink r:id="rId40" w:tgtFrame="_new" w:history="1">
        <w:r w:rsidRPr="00C538F9">
          <w:rPr>
            <w:rFonts w:ascii="Arial" w:eastAsia="Times New Roman" w:hAnsi="Arial" w:cs="Arial"/>
            <w:color w:val="0000FF"/>
            <w:sz w:val="20"/>
            <w:szCs w:val="20"/>
            <w:u w:val="single"/>
            <w:lang w:eastAsia="en-IN"/>
          </w:rPr>
          <w:t>https://doi.org/10.1007/978-3-030-42091-8_130-1</w:t>
        </w:r>
      </w:hyperlink>
    </w:p>
    <w:p w14:paraId="30FCE991"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Brisebois, A., Eriksen, S., &amp; Crane, T. (2022). The politics of governing resilience: Gendered dimensions of climate-smart agriculture in Kenya. </w:t>
      </w:r>
      <w:r w:rsidRPr="00C538F9">
        <w:rPr>
          <w:rFonts w:ascii="Arial" w:eastAsia="Times New Roman" w:hAnsi="Arial" w:cs="Arial"/>
          <w:i/>
          <w:iCs/>
          <w:sz w:val="20"/>
          <w:szCs w:val="20"/>
          <w:lang w:eastAsia="en-IN"/>
        </w:rPr>
        <w:t>Frontiers in Climate</w:t>
      </w:r>
      <w:r w:rsidRPr="00C538F9">
        <w:rPr>
          <w:rFonts w:ascii="Arial" w:eastAsia="Times New Roman" w:hAnsi="Arial" w:cs="Arial"/>
          <w:sz w:val="20"/>
          <w:szCs w:val="20"/>
          <w:lang w:eastAsia="en-IN"/>
        </w:rPr>
        <w:t xml:space="preserve">, 4, 864292. </w:t>
      </w:r>
      <w:hyperlink r:id="rId41" w:tgtFrame="_new" w:history="1">
        <w:r w:rsidRPr="00C538F9">
          <w:rPr>
            <w:rFonts w:ascii="Arial" w:eastAsia="Times New Roman" w:hAnsi="Arial" w:cs="Arial"/>
            <w:color w:val="0000FF"/>
            <w:sz w:val="20"/>
            <w:szCs w:val="20"/>
            <w:u w:val="single"/>
            <w:lang w:eastAsia="en-IN"/>
          </w:rPr>
          <w:t>https://doi.org/10.3389/fclim.2022.864292</w:t>
        </w:r>
      </w:hyperlink>
      <w:r w:rsidRPr="00C538F9">
        <w:rPr>
          <w:rFonts w:ascii="Arial" w:eastAsia="Times New Roman" w:hAnsi="Arial" w:cs="Arial"/>
          <w:sz w:val="20"/>
          <w:szCs w:val="20"/>
          <w:lang w:eastAsia="en-IN"/>
        </w:rPr>
        <w:t xml:space="preserve">  </w:t>
      </w:r>
    </w:p>
    <w:p w14:paraId="71993744"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Zimba, S., Mango, N., </w:t>
      </w:r>
      <w:proofErr w:type="spellStart"/>
      <w:r w:rsidRPr="00C538F9">
        <w:rPr>
          <w:rFonts w:ascii="Arial" w:eastAsia="Times New Roman" w:hAnsi="Arial" w:cs="Arial"/>
          <w:sz w:val="20"/>
          <w:szCs w:val="20"/>
          <w:lang w:eastAsia="en-IN"/>
        </w:rPr>
        <w:t>Mutenje</w:t>
      </w:r>
      <w:proofErr w:type="spellEnd"/>
      <w:r w:rsidRPr="00C538F9">
        <w:rPr>
          <w:rFonts w:ascii="Arial" w:eastAsia="Times New Roman" w:hAnsi="Arial" w:cs="Arial"/>
          <w:sz w:val="20"/>
          <w:szCs w:val="20"/>
          <w:lang w:eastAsia="en-IN"/>
        </w:rPr>
        <w:t xml:space="preserve">, M., &amp; </w:t>
      </w:r>
      <w:proofErr w:type="spellStart"/>
      <w:r w:rsidRPr="00C538F9">
        <w:rPr>
          <w:rFonts w:ascii="Arial" w:eastAsia="Times New Roman" w:hAnsi="Arial" w:cs="Arial"/>
          <w:sz w:val="20"/>
          <w:szCs w:val="20"/>
          <w:lang w:eastAsia="en-IN"/>
        </w:rPr>
        <w:t>Setimela</w:t>
      </w:r>
      <w:proofErr w:type="spellEnd"/>
      <w:r w:rsidRPr="00C538F9">
        <w:rPr>
          <w:rFonts w:ascii="Arial" w:eastAsia="Times New Roman" w:hAnsi="Arial" w:cs="Arial"/>
          <w:sz w:val="20"/>
          <w:szCs w:val="20"/>
          <w:lang w:eastAsia="en-IN"/>
        </w:rPr>
        <w:t xml:space="preserve">, P. (2023). Gender differential in choices of crop variety traits and climate-smart cropping systems: Insights from sorghum and millet farmers in drought-prone areas of Malawi. </w:t>
      </w:r>
      <w:r w:rsidRPr="00C538F9">
        <w:rPr>
          <w:rFonts w:ascii="Arial" w:eastAsia="Times New Roman" w:hAnsi="Arial" w:cs="Arial"/>
          <w:i/>
          <w:iCs/>
          <w:sz w:val="20"/>
          <w:szCs w:val="20"/>
          <w:lang w:eastAsia="en-IN"/>
        </w:rPr>
        <w:t>Plants, People, Planet</w:t>
      </w:r>
      <w:r w:rsidRPr="00C538F9">
        <w:rPr>
          <w:rFonts w:ascii="Arial" w:eastAsia="Times New Roman" w:hAnsi="Arial" w:cs="Arial"/>
          <w:sz w:val="20"/>
          <w:szCs w:val="20"/>
          <w:lang w:eastAsia="en-IN"/>
        </w:rPr>
        <w:t xml:space="preserve">, 5(1), Pp 63–75. </w:t>
      </w:r>
      <w:hyperlink r:id="rId42" w:tgtFrame="_new" w:history="1">
        <w:r w:rsidRPr="00C538F9">
          <w:rPr>
            <w:rFonts w:ascii="Arial" w:eastAsia="Times New Roman" w:hAnsi="Arial" w:cs="Arial"/>
            <w:color w:val="0000FF"/>
            <w:sz w:val="20"/>
            <w:szCs w:val="20"/>
            <w:u w:val="single"/>
            <w:lang w:eastAsia="en-IN"/>
          </w:rPr>
          <w:t>https://doi.org/10.1002/ppp3.10467</w:t>
        </w:r>
      </w:hyperlink>
      <w:r w:rsidRPr="00C538F9">
        <w:rPr>
          <w:rFonts w:ascii="Arial" w:eastAsia="Times New Roman" w:hAnsi="Arial" w:cs="Arial"/>
          <w:sz w:val="20"/>
          <w:szCs w:val="20"/>
          <w:lang w:eastAsia="en-IN"/>
        </w:rPr>
        <w:t xml:space="preserve"> </w:t>
      </w:r>
      <w:proofErr w:type="spellStart"/>
      <w:r w:rsidRPr="00C538F9">
        <w:rPr>
          <w:rFonts w:ascii="Arial" w:eastAsia="Times New Roman" w:hAnsi="Arial" w:cs="Arial"/>
          <w:bCs/>
          <w:sz w:val="20"/>
          <w:szCs w:val="20"/>
          <w:lang w:eastAsia="en-IN"/>
        </w:rPr>
        <w:t>Dipty</w:t>
      </w:r>
      <w:proofErr w:type="spellEnd"/>
      <w:r w:rsidRPr="00C538F9">
        <w:rPr>
          <w:rFonts w:ascii="Arial" w:eastAsia="Times New Roman" w:hAnsi="Arial" w:cs="Arial"/>
          <w:bCs/>
          <w:sz w:val="20"/>
          <w:szCs w:val="20"/>
          <w:lang w:eastAsia="en-IN"/>
        </w:rPr>
        <w:t xml:space="preserve"> Debnath, </w:t>
      </w:r>
      <w:r w:rsidRPr="00C538F9">
        <w:rPr>
          <w:rFonts w:ascii="Arial" w:eastAsia="Times New Roman" w:hAnsi="Arial" w:cs="Arial"/>
          <w:sz w:val="20"/>
          <w:szCs w:val="20"/>
          <w:lang w:eastAsia="en-IN"/>
        </w:rPr>
        <w:t xml:space="preserve">(2023), Contributions of major international institutions in Bangladesh: Addressing gender in climate action. </w:t>
      </w:r>
      <w:r w:rsidRPr="00C538F9">
        <w:rPr>
          <w:rFonts w:ascii="Arial" w:eastAsia="Times New Roman" w:hAnsi="Arial" w:cs="Arial"/>
          <w:i/>
          <w:iCs/>
          <w:sz w:val="20"/>
          <w:szCs w:val="20"/>
          <w:lang w:eastAsia="en-IN"/>
        </w:rPr>
        <w:t>Bangladesh Journal of Law</w:t>
      </w:r>
      <w:r w:rsidRPr="00C538F9">
        <w:rPr>
          <w:rFonts w:ascii="Arial" w:eastAsia="Times New Roman" w:hAnsi="Arial" w:cs="Arial"/>
          <w:sz w:val="20"/>
          <w:szCs w:val="20"/>
          <w:lang w:eastAsia="en-IN"/>
        </w:rPr>
        <w:t xml:space="preserve">, 25(2). </w:t>
      </w:r>
      <w:hyperlink r:id="rId43" w:tgtFrame="_new" w:history="1">
        <w:r w:rsidRPr="00C538F9">
          <w:rPr>
            <w:rFonts w:ascii="Arial" w:eastAsia="Times New Roman" w:hAnsi="Arial" w:cs="Arial"/>
            <w:color w:val="0000FF"/>
            <w:sz w:val="20"/>
            <w:szCs w:val="20"/>
            <w:u w:val="single"/>
            <w:lang w:eastAsia="en-IN"/>
          </w:rPr>
          <w:t>https://doi.org/10.58710/jiav25n2y2023a04</w:t>
        </w:r>
      </w:hyperlink>
    </w:p>
    <w:p w14:paraId="1DEA1282"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Prakash, A., Ley, D., &amp; </w:t>
      </w:r>
      <w:proofErr w:type="spellStart"/>
      <w:r w:rsidRPr="00C538F9">
        <w:rPr>
          <w:rFonts w:ascii="Arial" w:eastAsia="Times New Roman" w:hAnsi="Arial" w:cs="Arial"/>
          <w:sz w:val="20"/>
          <w:szCs w:val="20"/>
          <w:lang w:eastAsia="en-IN"/>
        </w:rPr>
        <w:t>Thamari</w:t>
      </w:r>
      <w:proofErr w:type="spellEnd"/>
      <w:r w:rsidRPr="00C538F9">
        <w:rPr>
          <w:rFonts w:ascii="Arial" w:eastAsia="Times New Roman" w:hAnsi="Arial" w:cs="Arial"/>
          <w:sz w:val="20"/>
          <w:szCs w:val="20"/>
          <w:lang w:eastAsia="en-IN"/>
        </w:rPr>
        <w:t xml:space="preserve">, M. (2024). How gender-sensitive are environmental institutions, climate adaptation, and mitigation actions? A narrative from the Global South. </w:t>
      </w:r>
      <w:r w:rsidRPr="00C538F9">
        <w:rPr>
          <w:rFonts w:ascii="Arial" w:eastAsia="Times New Roman" w:hAnsi="Arial" w:cs="Arial"/>
          <w:i/>
          <w:iCs/>
          <w:sz w:val="20"/>
          <w:szCs w:val="20"/>
          <w:lang w:eastAsia="en-IN"/>
        </w:rPr>
        <w:t>Annual Review of Environment and Resources</w:t>
      </w:r>
      <w:r w:rsidRPr="00C538F9">
        <w:rPr>
          <w:rFonts w:ascii="Arial" w:eastAsia="Times New Roman" w:hAnsi="Arial" w:cs="Arial"/>
          <w:sz w:val="20"/>
          <w:szCs w:val="20"/>
          <w:lang w:eastAsia="en-IN"/>
        </w:rPr>
        <w:t xml:space="preserve">, 49. </w:t>
      </w:r>
      <w:hyperlink r:id="rId44" w:tgtFrame="_new" w:history="1">
        <w:r w:rsidRPr="00C538F9">
          <w:rPr>
            <w:rFonts w:ascii="Arial" w:eastAsia="Times New Roman" w:hAnsi="Arial" w:cs="Arial"/>
            <w:color w:val="0000FF"/>
            <w:sz w:val="20"/>
            <w:szCs w:val="20"/>
            <w:u w:val="single"/>
            <w:lang w:eastAsia="en-IN"/>
          </w:rPr>
          <w:t>https://doi.org/10.1146/annurev-environ-121322-073202</w:t>
        </w:r>
      </w:hyperlink>
    </w:p>
    <w:p w14:paraId="37D4C0CC"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proofErr w:type="spellStart"/>
      <w:r w:rsidRPr="00C538F9">
        <w:rPr>
          <w:rFonts w:ascii="Arial" w:eastAsia="Times New Roman" w:hAnsi="Arial" w:cs="Arial"/>
          <w:sz w:val="20"/>
          <w:szCs w:val="20"/>
          <w:lang w:eastAsia="en-IN"/>
        </w:rPr>
        <w:t>Ezirigwe</w:t>
      </w:r>
      <w:proofErr w:type="spellEnd"/>
      <w:r w:rsidRPr="00C538F9">
        <w:rPr>
          <w:rFonts w:ascii="Arial" w:eastAsia="Times New Roman" w:hAnsi="Arial" w:cs="Arial"/>
          <w:sz w:val="20"/>
          <w:szCs w:val="20"/>
          <w:lang w:eastAsia="en-IN"/>
        </w:rPr>
        <w:t xml:space="preserve">, J. (2024). Advancing new governance models for gender data in climate resilience funding. </w:t>
      </w:r>
      <w:r w:rsidRPr="00C538F9">
        <w:rPr>
          <w:rFonts w:ascii="Arial" w:eastAsia="Times New Roman" w:hAnsi="Arial" w:cs="Arial"/>
          <w:i/>
          <w:iCs/>
          <w:sz w:val="20"/>
          <w:szCs w:val="20"/>
          <w:lang w:eastAsia="en-IN"/>
        </w:rPr>
        <w:t>The Law and Development Review</w:t>
      </w:r>
      <w:r w:rsidRPr="00C538F9">
        <w:rPr>
          <w:rFonts w:ascii="Arial" w:eastAsia="Times New Roman" w:hAnsi="Arial" w:cs="Arial"/>
          <w:sz w:val="20"/>
          <w:szCs w:val="20"/>
          <w:lang w:eastAsia="en-IN"/>
        </w:rPr>
        <w:t xml:space="preserve">, 17(1). </w:t>
      </w:r>
      <w:hyperlink r:id="rId45" w:tgtFrame="_new" w:history="1">
        <w:r w:rsidRPr="00C538F9">
          <w:rPr>
            <w:rFonts w:ascii="Arial" w:eastAsia="Times New Roman" w:hAnsi="Arial" w:cs="Arial"/>
            <w:color w:val="0000FF"/>
            <w:sz w:val="20"/>
            <w:szCs w:val="20"/>
            <w:u w:val="single"/>
            <w:lang w:eastAsia="en-IN"/>
          </w:rPr>
          <w:t>https://doi.org/10.1515/ldr-2024-0110</w:t>
        </w:r>
      </w:hyperlink>
    </w:p>
    <w:p w14:paraId="77F51518"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lastRenderedPageBreak/>
        <w:t xml:space="preserve">Gumucio, T., Hansen, J., Roncoli, C., &amp; Widhalm, M. (2022). Enhancing climate services design and implementation through gender-responsive evaluation. </w:t>
      </w:r>
      <w:r w:rsidRPr="00C538F9">
        <w:rPr>
          <w:rFonts w:ascii="Arial" w:eastAsia="Times New Roman" w:hAnsi="Arial" w:cs="Arial"/>
          <w:i/>
          <w:iCs/>
          <w:sz w:val="20"/>
          <w:szCs w:val="20"/>
          <w:lang w:eastAsia="en-IN"/>
        </w:rPr>
        <w:t>Frontiers in Climate</w:t>
      </w:r>
      <w:r w:rsidRPr="00C538F9">
        <w:rPr>
          <w:rFonts w:ascii="Arial" w:eastAsia="Times New Roman" w:hAnsi="Arial" w:cs="Arial"/>
          <w:sz w:val="20"/>
          <w:szCs w:val="20"/>
          <w:lang w:eastAsia="en-IN"/>
        </w:rPr>
        <w:t xml:space="preserve">, 4, 908602. </w:t>
      </w:r>
      <w:hyperlink r:id="rId46" w:tgtFrame="_new" w:history="1">
        <w:r w:rsidRPr="00C538F9">
          <w:rPr>
            <w:rFonts w:ascii="Arial" w:eastAsia="Times New Roman" w:hAnsi="Arial" w:cs="Arial"/>
            <w:color w:val="0000FF"/>
            <w:sz w:val="20"/>
            <w:szCs w:val="20"/>
            <w:u w:val="single"/>
            <w:lang w:eastAsia="en-IN"/>
          </w:rPr>
          <w:t>https://doi.org/10.3389/fclim.2022.908602</w:t>
        </w:r>
      </w:hyperlink>
    </w:p>
    <w:p w14:paraId="10372266"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Munyaka, J.-C. B., Hanyani-Mlambo, B. T., &amp; Mlambo, N. (2025). Bridging the gender gap in climate-resilient sweet potato farming: A case study from </w:t>
      </w:r>
      <w:proofErr w:type="spellStart"/>
      <w:r w:rsidRPr="00C538F9">
        <w:rPr>
          <w:rFonts w:ascii="Arial" w:eastAsia="Times New Roman" w:hAnsi="Arial" w:cs="Arial"/>
          <w:sz w:val="20"/>
          <w:szCs w:val="20"/>
          <w:lang w:eastAsia="en-IN"/>
        </w:rPr>
        <w:t>Goromonzi</w:t>
      </w:r>
      <w:proofErr w:type="spellEnd"/>
      <w:r w:rsidRPr="00C538F9">
        <w:rPr>
          <w:rFonts w:ascii="Arial" w:eastAsia="Times New Roman" w:hAnsi="Arial" w:cs="Arial"/>
          <w:sz w:val="20"/>
          <w:szCs w:val="20"/>
          <w:lang w:eastAsia="en-IN"/>
        </w:rPr>
        <w:t xml:space="preserve"> District, Zimbabwe. </w:t>
      </w:r>
      <w:r w:rsidRPr="00C538F9">
        <w:rPr>
          <w:rFonts w:ascii="Arial" w:eastAsia="Times New Roman" w:hAnsi="Arial" w:cs="Arial"/>
          <w:i/>
          <w:iCs/>
          <w:sz w:val="20"/>
          <w:szCs w:val="20"/>
          <w:lang w:eastAsia="en-IN"/>
        </w:rPr>
        <w:t>Systems</w:t>
      </w:r>
      <w:r w:rsidRPr="00C538F9">
        <w:rPr>
          <w:rFonts w:ascii="Arial" w:eastAsia="Times New Roman" w:hAnsi="Arial" w:cs="Arial"/>
          <w:sz w:val="20"/>
          <w:szCs w:val="20"/>
          <w:lang w:eastAsia="en-IN"/>
        </w:rPr>
        <w:t xml:space="preserve">, 13(2), P135. </w:t>
      </w:r>
      <w:hyperlink r:id="rId47" w:tgtFrame="_new" w:history="1">
        <w:r w:rsidRPr="00C538F9">
          <w:rPr>
            <w:rFonts w:ascii="Arial" w:eastAsia="Times New Roman" w:hAnsi="Arial" w:cs="Arial"/>
            <w:color w:val="0000FF"/>
            <w:sz w:val="20"/>
            <w:szCs w:val="20"/>
            <w:u w:val="single"/>
            <w:lang w:eastAsia="en-IN"/>
          </w:rPr>
          <w:t>https://doi.org/10.3390/systems13020135</w:t>
        </w:r>
      </w:hyperlink>
    </w:p>
    <w:p w14:paraId="2E2F4D17"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Rokooei, S., </w:t>
      </w:r>
      <w:proofErr w:type="spellStart"/>
      <w:r w:rsidRPr="00C538F9">
        <w:rPr>
          <w:rFonts w:ascii="Arial" w:eastAsia="Times New Roman" w:hAnsi="Arial" w:cs="Arial"/>
          <w:sz w:val="20"/>
          <w:szCs w:val="20"/>
          <w:lang w:eastAsia="en-IN"/>
        </w:rPr>
        <w:t>Vahedifard</w:t>
      </w:r>
      <w:proofErr w:type="spellEnd"/>
      <w:r w:rsidRPr="00C538F9">
        <w:rPr>
          <w:rFonts w:ascii="Arial" w:eastAsia="Times New Roman" w:hAnsi="Arial" w:cs="Arial"/>
          <w:sz w:val="20"/>
          <w:szCs w:val="20"/>
          <w:lang w:eastAsia="en-IN"/>
        </w:rPr>
        <w:t xml:space="preserve">, F., &amp; Belay, S. (2021). Gender-based perception of civil engineering and construction students towards infrastructure and community resilience. </w:t>
      </w:r>
      <w:r w:rsidRPr="00C538F9">
        <w:rPr>
          <w:rFonts w:ascii="Arial" w:eastAsia="Times New Roman" w:hAnsi="Arial" w:cs="Arial"/>
          <w:i/>
          <w:iCs/>
          <w:sz w:val="20"/>
          <w:szCs w:val="20"/>
          <w:lang w:eastAsia="en-IN"/>
        </w:rPr>
        <w:t>International Journal of Disaster Resilience in the Built Environment</w:t>
      </w:r>
      <w:r w:rsidRPr="00C538F9">
        <w:rPr>
          <w:rFonts w:ascii="Arial" w:eastAsia="Times New Roman" w:hAnsi="Arial" w:cs="Arial"/>
          <w:sz w:val="20"/>
          <w:szCs w:val="20"/>
          <w:lang w:eastAsia="en-IN"/>
        </w:rPr>
        <w:t xml:space="preserve">, 12(6), Pp 627–640. </w:t>
      </w:r>
      <w:hyperlink r:id="rId48" w:tgtFrame="_new" w:history="1">
        <w:r w:rsidRPr="00C538F9">
          <w:rPr>
            <w:rFonts w:ascii="Arial" w:eastAsia="Times New Roman" w:hAnsi="Arial" w:cs="Arial"/>
            <w:color w:val="0000FF"/>
            <w:sz w:val="20"/>
            <w:szCs w:val="20"/>
            <w:u w:val="single"/>
            <w:lang w:eastAsia="en-IN"/>
          </w:rPr>
          <w:t>https://doi.org/10.1108/IJDRBE-03-2021-0030</w:t>
        </w:r>
      </w:hyperlink>
    </w:p>
    <w:p w14:paraId="67AD415F"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McCall, T., Khadka, S., &amp; Williams, M. (2018). Climate change adaptation and mitigation: A hitherto neglected gender-sensitive public health perspective. </w:t>
      </w:r>
      <w:r w:rsidRPr="00C538F9">
        <w:rPr>
          <w:rFonts w:ascii="Arial" w:eastAsia="Times New Roman" w:hAnsi="Arial" w:cs="Arial"/>
          <w:i/>
          <w:iCs/>
          <w:sz w:val="20"/>
          <w:szCs w:val="20"/>
          <w:lang w:eastAsia="en-IN"/>
        </w:rPr>
        <w:t>Climate and Development</w:t>
      </w:r>
      <w:r w:rsidRPr="00C538F9">
        <w:rPr>
          <w:rFonts w:ascii="Arial" w:eastAsia="Times New Roman" w:hAnsi="Arial" w:cs="Arial"/>
          <w:sz w:val="20"/>
          <w:szCs w:val="20"/>
          <w:lang w:eastAsia="en-IN"/>
        </w:rPr>
        <w:t xml:space="preserve">, 10(8), Pp 706–713. </w:t>
      </w:r>
      <w:hyperlink r:id="rId49" w:tgtFrame="_new" w:history="1">
        <w:r w:rsidRPr="00C538F9">
          <w:rPr>
            <w:rFonts w:ascii="Arial" w:eastAsia="Times New Roman" w:hAnsi="Arial" w:cs="Arial"/>
            <w:color w:val="0000FF"/>
            <w:sz w:val="20"/>
            <w:szCs w:val="20"/>
            <w:u w:val="single"/>
            <w:lang w:eastAsia="en-IN"/>
          </w:rPr>
          <w:t>https://doi.org/10.1080/17565529.2018.1529551</w:t>
        </w:r>
      </w:hyperlink>
    </w:p>
    <w:p w14:paraId="7CB1C76E"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r w:rsidRPr="00C538F9">
        <w:rPr>
          <w:rFonts w:ascii="Arial" w:eastAsia="Times New Roman" w:hAnsi="Arial" w:cs="Arial"/>
          <w:sz w:val="20"/>
          <w:szCs w:val="20"/>
          <w:lang w:eastAsia="en-IN"/>
        </w:rPr>
        <w:t xml:space="preserve">Garnier, J., Lizarazo, O., Abela-Ridder, B., &amp; Cameron, A. (2020). Helping to heal nature and ourselves through human-rights-based and gender-responsive One Health. </w:t>
      </w:r>
      <w:r w:rsidRPr="00C538F9">
        <w:rPr>
          <w:rFonts w:ascii="Arial" w:eastAsia="Times New Roman" w:hAnsi="Arial" w:cs="Arial"/>
          <w:i/>
          <w:iCs/>
          <w:sz w:val="20"/>
          <w:szCs w:val="20"/>
          <w:lang w:eastAsia="en-IN"/>
        </w:rPr>
        <w:t>One Health Outlook</w:t>
      </w:r>
      <w:r w:rsidRPr="00C538F9">
        <w:rPr>
          <w:rFonts w:ascii="Arial" w:eastAsia="Times New Roman" w:hAnsi="Arial" w:cs="Arial"/>
          <w:sz w:val="20"/>
          <w:szCs w:val="20"/>
          <w:lang w:eastAsia="en-IN"/>
        </w:rPr>
        <w:t xml:space="preserve">, 2(1), P 18. </w:t>
      </w:r>
      <w:hyperlink r:id="rId50" w:tgtFrame="_new" w:history="1">
        <w:r w:rsidRPr="00C538F9">
          <w:rPr>
            <w:rFonts w:ascii="Arial" w:eastAsia="Times New Roman" w:hAnsi="Arial" w:cs="Arial"/>
            <w:color w:val="0000FF"/>
            <w:sz w:val="20"/>
            <w:szCs w:val="20"/>
            <w:u w:val="single"/>
            <w:lang w:eastAsia="en-IN"/>
          </w:rPr>
          <w:t>https://doi.org/10.1186/s42522-020-00029-0</w:t>
        </w:r>
      </w:hyperlink>
    </w:p>
    <w:p w14:paraId="4B3CB2B5" w14:textId="77777777" w:rsidR="00BE729D" w:rsidRPr="00C538F9" w:rsidRDefault="00BE729D" w:rsidP="00BE729D">
      <w:pPr>
        <w:pStyle w:val="ListParagraph"/>
        <w:numPr>
          <w:ilvl w:val="0"/>
          <w:numId w:val="4"/>
        </w:numPr>
        <w:spacing w:before="100" w:beforeAutospacing="1" w:after="100" w:afterAutospacing="1" w:line="240" w:lineRule="auto"/>
        <w:jc w:val="both"/>
        <w:rPr>
          <w:rFonts w:ascii="Arial" w:eastAsia="Times New Roman" w:hAnsi="Arial" w:cs="Arial"/>
          <w:sz w:val="20"/>
          <w:szCs w:val="20"/>
          <w:lang w:eastAsia="en-IN"/>
        </w:rPr>
      </w:pPr>
      <w:proofErr w:type="spellStart"/>
      <w:r w:rsidRPr="00C538F9">
        <w:rPr>
          <w:rFonts w:ascii="Arial" w:eastAsia="Times New Roman" w:hAnsi="Arial" w:cs="Arial"/>
          <w:sz w:val="20"/>
          <w:szCs w:val="20"/>
          <w:lang w:eastAsia="en-IN"/>
        </w:rPr>
        <w:t>Zabaniotou</w:t>
      </w:r>
      <w:proofErr w:type="spellEnd"/>
      <w:r w:rsidRPr="00C538F9">
        <w:rPr>
          <w:rFonts w:ascii="Arial" w:eastAsia="Times New Roman" w:hAnsi="Arial" w:cs="Arial"/>
          <w:sz w:val="20"/>
          <w:szCs w:val="20"/>
          <w:lang w:eastAsia="en-IN"/>
        </w:rPr>
        <w:t xml:space="preserve">, A., Efstathiou, M., Gatsi, C., &amp; </w:t>
      </w:r>
      <w:proofErr w:type="spellStart"/>
      <w:r w:rsidRPr="00C538F9">
        <w:rPr>
          <w:rFonts w:ascii="Arial" w:eastAsia="Times New Roman" w:hAnsi="Arial" w:cs="Arial"/>
          <w:sz w:val="20"/>
          <w:szCs w:val="20"/>
          <w:lang w:eastAsia="en-IN"/>
        </w:rPr>
        <w:t>Tsapogas</w:t>
      </w:r>
      <w:proofErr w:type="spellEnd"/>
      <w:r w:rsidRPr="00C538F9">
        <w:rPr>
          <w:rFonts w:ascii="Arial" w:eastAsia="Times New Roman" w:hAnsi="Arial" w:cs="Arial"/>
          <w:sz w:val="20"/>
          <w:szCs w:val="20"/>
          <w:lang w:eastAsia="en-IN"/>
        </w:rPr>
        <w:t xml:space="preserve">, P. (2020). From </w:t>
      </w:r>
      <w:proofErr w:type="spellStart"/>
      <w:r w:rsidRPr="00C538F9">
        <w:rPr>
          <w:rFonts w:ascii="Arial" w:eastAsia="Times New Roman" w:hAnsi="Arial" w:cs="Arial"/>
          <w:sz w:val="20"/>
          <w:szCs w:val="20"/>
          <w:lang w:eastAsia="en-IN"/>
        </w:rPr>
        <w:t>multidisciplinarity</w:t>
      </w:r>
      <w:proofErr w:type="spellEnd"/>
      <w:r w:rsidRPr="00C538F9">
        <w:rPr>
          <w:rFonts w:ascii="Arial" w:eastAsia="Times New Roman" w:hAnsi="Arial" w:cs="Arial"/>
          <w:sz w:val="20"/>
          <w:szCs w:val="20"/>
          <w:lang w:eastAsia="en-IN"/>
        </w:rPr>
        <w:t xml:space="preserve"> to </w:t>
      </w:r>
      <w:proofErr w:type="spellStart"/>
      <w:r w:rsidRPr="00C538F9">
        <w:rPr>
          <w:rFonts w:ascii="Arial" w:eastAsia="Times New Roman" w:hAnsi="Arial" w:cs="Arial"/>
          <w:sz w:val="20"/>
          <w:szCs w:val="20"/>
          <w:lang w:eastAsia="en-IN"/>
        </w:rPr>
        <w:t>transdisciplinarity</w:t>
      </w:r>
      <w:proofErr w:type="spellEnd"/>
      <w:r w:rsidRPr="00C538F9">
        <w:rPr>
          <w:rFonts w:ascii="Arial" w:eastAsia="Times New Roman" w:hAnsi="Arial" w:cs="Arial"/>
          <w:sz w:val="20"/>
          <w:szCs w:val="20"/>
          <w:lang w:eastAsia="en-IN"/>
        </w:rPr>
        <w:t xml:space="preserve"> and from local to global foci: Integrative approaches to systemic resilience based upon the value of life in the context of environmental and gender vulnerabilities with a special focus upon the Brazilian Amazon biome. </w:t>
      </w:r>
      <w:r w:rsidRPr="00C538F9">
        <w:rPr>
          <w:rFonts w:ascii="Arial" w:eastAsia="Times New Roman" w:hAnsi="Arial" w:cs="Arial"/>
          <w:i/>
          <w:iCs/>
          <w:sz w:val="20"/>
          <w:szCs w:val="20"/>
          <w:lang w:eastAsia="en-IN"/>
        </w:rPr>
        <w:t>Sustainability</w:t>
      </w:r>
      <w:r w:rsidRPr="00C538F9">
        <w:rPr>
          <w:rFonts w:ascii="Arial" w:eastAsia="Times New Roman" w:hAnsi="Arial" w:cs="Arial"/>
          <w:sz w:val="20"/>
          <w:szCs w:val="20"/>
          <w:lang w:eastAsia="en-IN"/>
        </w:rPr>
        <w:t xml:space="preserve">, 12(20), P8407. </w:t>
      </w:r>
      <w:hyperlink r:id="rId51" w:tgtFrame="_new" w:history="1">
        <w:r w:rsidRPr="00C538F9">
          <w:rPr>
            <w:rFonts w:ascii="Arial" w:eastAsia="Times New Roman" w:hAnsi="Arial" w:cs="Arial"/>
            <w:color w:val="0000FF"/>
            <w:sz w:val="20"/>
            <w:szCs w:val="20"/>
            <w:u w:val="single"/>
            <w:lang w:eastAsia="en-IN"/>
          </w:rPr>
          <w:t>https://doi.org/10.3390/su12208407</w:t>
        </w:r>
      </w:hyperlink>
      <w:r w:rsidRPr="00C538F9">
        <w:rPr>
          <w:rFonts w:ascii="Arial" w:eastAsia="Times New Roman" w:hAnsi="Arial" w:cs="Arial"/>
          <w:sz w:val="20"/>
          <w:szCs w:val="20"/>
          <w:lang w:eastAsia="en-IN"/>
        </w:rPr>
        <w:t>.</w:t>
      </w:r>
    </w:p>
    <w:p w14:paraId="72A0AB62" w14:textId="77777777" w:rsidR="00BE729D" w:rsidRPr="00C538F9" w:rsidRDefault="00BE729D" w:rsidP="00BE729D">
      <w:pPr>
        <w:pStyle w:val="ListParagraph"/>
        <w:spacing w:before="100" w:beforeAutospacing="1" w:after="100" w:afterAutospacing="1" w:line="240" w:lineRule="auto"/>
        <w:ind w:left="360"/>
        <w:jc w:val="both"/>
        <w:rPr>
          <w:rFonts w:ascii="Arial" w:eastAsia="Times New Roman" w:hAnsi="Arial" w:cs="Arial"/>
          <w:sz w:val="20"/>
          <w:szCs w:val="20"/>
          <w:lang w:eastAsia="en-IN"/>
        </w:rPr>
      </w:pPr>
    </w:p>
    <w:p w14:paraId="18DBC272" w14:textId="77777777" w:rsidR="00BE729D" w:rsidRPr="00BE729D" w:rsidRDefault="00BE729D" w:rsidP="00BE729D">
      <w:pPr>
        <w:pStyle w:val="ListParagraph"/>
        <w:spacing w:before="100" w:beforeAutospacing="1" w:after="100" w:afterAutospacing="1" w:line="240" w:lineRule="auto"/>
        <w:ind w:left="360"/>
        <w:jc w:val="both"/>
        <w:rPr>
          <w:rFonts w:ascii="Arial" w:eastAsia="Times New Roman" w:hAnsi="Arial" w:cs="Arial"/>
          <w:b/>
          <w:sz w:val="20"/>
          <w:szCs w:val="20"/>
          <w:lang w:eastAsia="en-IN"/>
        </w:rPr>
      </w:pPr>
      <w:r w:rsidRPr="00BE729D">
        <w:rPr>
          <w:rFonts w:ascii="Arial" w:eastAsia="Times New Roman" w:hAnsi="Arial" w:cs="Arial"/>
          <w:b/>
          <w:sz w:val="20"/>
          <w:szCs w:val="20"/>
          <w:lang w:eastAsia="en-IN"/>
        </w:rPr>
        <w:t>ABBREVIATIONS</w:t>
      </w:r>
    </w:p>
    <w:p w14:paraId="41BF3BFF" w14:textId="77777777" w:rsidR="00BE729D" w:rsidRDefault="00BE729D" w:rsidP="00BE729D">
      <w:pPr>
        <w:pStyle w:val="ListParagraph"/>
        <w:spacing w:before="100" w:beforeAutospacing="1" w:after="100" w:afterAutospacing="1" w:line="240" w:lineRule="auto"/>
        <w:ind w:left="360"/>
        <w:jc w:val="both"/>
        <w:rPr>
          <w:rFonts w:ascii="Arial" w:eastAsia="Times New Roman" w:hAnsi="Arial" w:cs="Arial"/>
          <w:sz w:val="20"/>
          <w:szCs w:val="20"/>
          <w:lang w:eastAsia="en-IN"/>
        </w:rPr>
      </w:pPr>
    </w:p>
    <w:p w14:paraId="606D8265" w14:textId="77777777" w:rsidR="00BE729D" w:rsidRPr="00BE729D" w:rsidRDefault="00BE729D" w:rsidP="00BE729D">
      <w:pPr>
        <w:pStyle w:val="ListParagraph"/>
        <w:spacing w:before="100" w:beforeAutospacing="1" w:after="100" w:afterAutospacing="1" w:line="360" w:lineRule="auto"/>
        <w:ind w:left="357"/>
        <w:jc w:val="both"/>
        <w:rPr>
          <w:rFonts w:ascii="Arial" w:eastAsia="Times New Roman" w:hAnsi="Arial" w:cs="Arial"/>
          <w:sz w:val="20"/>
          <w:szCs w:val="20"/>
          <w:lang w:eastAsia="en-IN"/>
        </w:rPr>
      </w:pPr>
      <w:r w:rsidRPr="00BE729D">
        <w:rPr>
          <w:rFonts w:ascii="Arial" w:eastAsia="Times New Roman" w:hAnsi="Arial" w:cs="Arial"/>
          <w:sz w:val="20"/>
          <w:szCs w:val="20"/>
          <w:lang w:eastAsia="en-IN"/>
        </w:rPr>
        <w:t>GBV- Gender Based Violence</w:t>
      </w:r>
    </w:p>
    <w:p w14:paraId="643057F2" w14:textId="77777777" w:rsidR="00BE729D" w:rsidRPr="00BE729D" w:rsidRDefault="00BE729D" w:rsidP="00BE729D">
      <w:pPr>
        <w:pStyle w:val="ListParagraph"/>
        <w:spacing w:before="100" w:beforeAutospacing="1" w:after="100" w:afterAutospacing="1" w:line="360" w:lineRule="auto"/>
        <w:ind w:left="357"/>
        <w:jc w:val="both"/>
        <w:rPr>
          <w:rFonts w:ascii="Arial" w:hAnsi="Arial" w:cs="Arial"/>
          <w:color w:val="000000"/>
          <w:sz w:val="20"/>
          <w:szCs w:val="20"/>
          <w:lang w:eastAsia="en-IN"/>
        </w:rPr>
      </w:pPr>
      <w:r w:rsidRPr="00BE729D">
        <w:rPr>
          <w:rFonts w:ascii="Arial" w:hAnsi="Arial" w:cs="Arial"/>
          <w:color w:val="000000"/>
          <w:sz w:val="20"/>
          <w:szCs w:val="20"/>
          <w:lang w:eastAsia="en-IN"/>
        </w:rPr>
        <w:t xml:space="preserve">CSA- Climate-smart agriculture  </w:t>
      </w:r>
    </w:p>
    <w:p w14:paraId="2DAAD766" w14:textId="77777777" w:rsidR="00BE729D" w:rsidRPr="00BE729D" w:rsidRDefault="00BE729D" w:rsidP="00BE729D">
      <w:pPr>
        <w:pStyle w:val="ListParagraph"/>
        <w:spacing w:before="100" w:beforeAutospacing="1" w:after="100" w:afterAutospacing="1" w:line="360" w:lineRule="auto"/>
        <w:ind w:left="357"/>
        <w:jc w:val="both"/>
        <w:rPr>
          <w:rFonts w:ascii="Arial" w:hAnsi="Arial" w:cs="Arial"/>
          <w:color w:val="000000"/>
          <w:sz w:val="20"/>
          <w:szCs w:val="20"/>
          <w:lang w:eastAsia="en-IN"/>
        </w:rPr>
      </w:pPr>
      <w:r w:rsidRPr="00BE729D">
        <w:rPr>
          <w:rFonts w:ascii="Arial" w:hAnsi="Arial" w:cs="Arial"/>
          <w:color w:val="000000"/>
          <w:sz w:val="20"/>
          <w:szCs w:val="20"/>
          <w:lang w:eastAsia="en-IN"/>
        </w:rPr>
        <w:t xml:space="preserve">CBA- Community-based adaptation  </w:t>
      </w:r>
    </w:p>
    <w:p w14:paraId="0E1640E5" w14:textId="77777777" w:rsidR="00BE729D" w:rsidRPr="00BE729D" w:rsidRDefault="00BE729D" w:rsidP="00BE729D">
      <w:pPr>
        <w:pStyle w:val="ListParagraph"/>
        <w:spacing w:before="100" w:beforeAutospacing="1" w:after="100" w:afterAutospacing="1" w:line="360" w:lineRule="auto"/>
        <w:ind w:left="357"/>
        <w:jc w:val="both"/>
        <w:rPr>
          <w:rFonts w:ascii="Arial" w:hAnsi="Arial" w:cs="Arial"/>
          <w:color w:val="000000"/>
          <w:sz w:val="20"/>
          <w:szCs w:val="20"/>
          <w:lang w:eastAsia="en-IN"/>
        </w:rPr>
      </w:pPr>
      <w:r w:rsidRPr="00BE729D">
        <w:rPr>
          <w:rFonts w:ascii="Arial" w:hAnsi="Arial" w:cs="Arial"/>
          <w:color w:val="000000"/>
          <w:sz w:val="20"/>
          <w:szCs w:val="20"/>
          <w:lang w:eastAsia="en-IN"/>
        </w:rPr>
        <w:t xml:space="preserve">NAPA- National Adaptation Programmes of Action </w:t>
      </w:r>
    </w:p>
    <w:p w14:paraId="06C446B2" w14:textId="77777777" w:rsidR="00BE729D" w:rsidRPr="00BE729D" w:rsidRDefault="00BE729D" w:rsidP="00BE729D">
      <w:pPr>
        <w:pStyle w:val="ListParagraph"/>
        <w:spacing w:before="100" w:beforeAutospacing="1" w:after="100" w:afterAutospacing="1" w:line="360" w:lineRule="auto"/>
        <w:ind w:left="357"/>
        <w:jc w:val="both"/>
        <w:rPr>
          <w:rFonts w:ascii="Arial" w:hAnsi="Arial" w:cs="Arial"/>
          <w:color w:val="000000"/>
          <w:sz w:val="20"/>
          <w:szCs w:val="20"/>
          <w:lang w:eastAsia="en-IN"/>
        </w:rPr>
      </w:pPr>
      <w:r w:rsidRPr="00BE729D">
        <w:rPr>
          <w:rFonts w:ascii="Arial" w:hAnsi="Arial" w:cs="Arial"/>
          <w:color w:val="000000"/>
          <w:sz w:val="20"/>
          <w:szCs w:val="20"/>
          <w:lang w:eastAsia="en-IN"/>
        </w:rPr>
        <w:t xml:space="preserve">UNFCCC- The United Nations Framework Convention on Climate Change </w:t>
      </w:r>
    </w:p>
    <w:p w14:paraId="32D8C24D" w14:textId="77777777" w:rsidR="00BE729D" w:rsidRPr="00BE729D" w:rsidRDefault="00BE729D" w:rsidP="00BE729D">
      <w:pPr>
        <w:pStyle w:val="ListParagraph"/>
        <w:spacing w:before="100" w:beforeAutospacing="1" w:after="100" w:afterAutospacing="1" w:line="360" w:lineRule="auto"/>
        <w:ind w:left="357"/>
        <w:jc w:val="both"/>
        <w:rPr>
          <w:rFonts w:ascii="Arial" w:eastAsia="Times New Roman" w:hAnsi="Arial" w:cs="Arial"/>
          <w:sz w:val="20"/>
          <w:szCs w:val="20"/>
          <w:lang w:eastAsia="en-IN"/>
        </w:rPr>
      </w:pPr>
      <w:r w:rsidRPr="00BE729D">
        <w:rPr>
          <w:rFonts w:ascii="Arial" w:hAnsi="Arial" w:cs="Arial"/>
          <w:color w:val="000000"/>
          <w:sz w:val="20"/>
          <w:szCs w:val="20"/>
          <w:lang w:eastAsia="en-IN"/>
        </w:rPr>
        <w:t xml:space="preserve">GAP- Gender Action Plan </w:t>
      </w:r>
    </w:p>
    <w:p w14:paraId="40A2E12F" w14:textId="77777777" w:rsidR="00BE729D" w:rsidRPr="00C538F9" w:rsidRDefault="00BE729D" w:rsidP="00BE729D">
      <w:pPr>
        <w:pStyle w:val="ListParagraph"/>
        <w:spacing w:before="100" w:beforeAutospacing="1" w:after="100" w:afterAutospacing="1" w:line="240" w:lineRule="auto"/>
        <w:ind w:left="360"/>
        <w:jc w:val="both"/>
        <w:rPr>
          <w:rFonts w:ascii="Arial" w:eastAsia="Times New Roman" w:hAnsi="Arial" w:cs="Arial"/>
          <w:sz w:val="20"/>
          <w:szCs w:val="20"/>
          <w:lang w:eastAsia="en-IN"/>
        </w:rPr>
      </w:pPr>
    </w:p>
    <w:p w14:paraId="43A5A06A" w14:textId="77777777" w:rsidR="00BE729D" w:rsidRPr="001733F3" w:rsidRDefault="00BE729D" w:rsidP="00792BC3">
      <w:pPr>
        <w:spacing w:line="360" w:lineRule="auto"/>
        <w:jc w:val="both"/>
        <w:rPr>
          <w:rFonts w:ascii="Arial" w:hAnsi="Arial" w:cs="Arial"/>
          <w:b/>
        </w:rPr>
      </w:pPr>
    </w:p>
    <w:sectPr w:rsidR="00BE729D" w:rsidRPr="001733F3" w:rsidSect="00754641">
      <w:headerReference w:type="even" r:id="rId52"/>
      <w:headerReference w:type="default" r:id="rId53"/>
      <w:footerReference w:type="even" r:id="rId54"/>
      <w:footerReference w:type="default" r:id="rId55"/>
      <w:headerReference w:type="first" r:id="rId56"/>
      <w:footerReference w:type="first" r:id="rId57"/>
      <w:pgSz w:w="11906" w:h="16838" w:code="9"/>
      <w:pgMar w:top="1440" w:right="1440" w:bottom="95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667B7" w14:textId="77777777" w:rsidR="004975D9" w:rsidRDefault="004975D9" w:rsidP="00987D8A">
      <w:pPr>
        <w:spacing w:after="0" w:line="240" w:lineRule="auto"/>
      </w:pPr>
      <w:r>
        <w:separator/>
      </w:r>
    </w:p>
  </w:endnote>
  <w:endnote w:type="continuationSeparator" w:id="0">
    <w:p w14:paraId="2D9C199B" w14:textId="77777777" w:rsidR="004975D9" w:rsidRDefault="004975D9" w:rsidP="0098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34B4C" w14:textId="77777777" w:rsidR="00987D8A" w:rsidRDefault="00987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9D1D7" w14:textId="77777777" w:rsidR="00987D8A" w:rsidRDefault="00987D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84CAC" w14:textId="77777777" w:rsidR="00987D8A" w:rsidRDefault="00987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A4A58" w14:textId="77777777" w:rsidR="004975D9" w:rsidRDefault="004975D9" w:rsidP="00987D8A">
      <w:pPr>
        <w:spacing w:after="0" w:line="240" w:lineRule="auto"/>
      </w:pPr>
      <w:r>
        <w:separator/>
      </w:r>
    </w:p>
  </w:footnote>
  <w:footnote w:type="continuationSeparator" w:id="0">
    <w:p w14:paraId="6A554EB3" w14:textId="77777777" w:rsidR="004975D9" w:rsidRDefault="004975D9" w:rsidP="00987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A1FB" w14:textId="0FFB5D8B" w:rsidR="00987D8A" w:rsidRDefault="004975D9">
    <w:pPr>
      <w:pStyle w:val="Header"/>
    </w:pPr>
    <w:r>
      <w:rPr>
        <w:noProof/>
      </w:rPr>
      <w:pict w14:anchorId="4D429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08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4A44" w14:textId="512A2FCA" w:rsidR="00987D8A" w:rsidRDefault="004975D9">
    <w:pPr>
      <w:pStyle w:val="Header"/>
    </w:pPr>
    <w:r>
      <w:rPr>
        <w:noProof/>
      </w:rPr>
      <w:pict w14:anchorId="7C0E7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08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BA92E" w14:textId="44034A0F" w:rsidR="00987D8A" w:rsidRDefault="004975D9">
    <w:pPr>
      <w:pStyle w:val="Header"/>
    </w:pPr>
    <w:r>
      <w:rPr>
        <w:noProof/>
      </w:rPr>
      <w:pict w14:anchorId="4E62E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08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6908"/>
    <w:multiLevelType w:val="hybridMultilevel"/>
    <w:tmpl w:val="B7A2355A"/>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0666B5"/>
    <w:multiLevelType w:val="hybridMultilevel"/>
    <w:tmpl w:val="E71014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FB7C7A"/>
    <w:multiLevelType w:val="hybridMultilevel"/>
    <w:tmpl w:val="75B889F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2065C63"/>
    <w:multiLevelType w:val="multilevel"/>
    <w:tmpl w:val="3CD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64686F"/>
    <w:multiLevelType w:val="hybridMultilevel"/>
    <w:tmpl w:val="F7AE517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D1"/>
    <w:rsid w:val="000536AB"/>
    <w:rsid w:val="00070636"/>
    <w:rsid w:val="00101A09"/>
    <w:rsid w:val="0012078A"/>
    <w:rsid w:val="001379D9"/>
    <w:rsid w:val="001632EE"/>
    <w:rsid w:val="001733F3"/>
    <w:rsid w:val="0019791F"/>
    <w:rsid w:val="001F392D"/>
    <w:rsid w:val="00233911"/>
    <w:rsid w:val="002973C5"/>
    <w:rsid w:val="002A5ECA"/>
    <w:rsid w:val="002E4997"/>
    <w:rsid w:val="00336ED8"/>
    <w:rsid w:val="00346C46"/>
    <w:rsid w:val="003D7CD0"/>
    <w:rsid w:val="00426BB6"/>
    <w:rsid w:val="0046598D"/>
    <w:rsid w:val="004729A5"/>
    <w:rsid w:val="004975D9"/>
    <w:rsid w:val="004D6F29"/>
    <w:rsid w:val="00557DF6"/>
    <w:rsid w:val="005D7C73"/>
    <w:rsid w:val="007271B0"/>
    <w:rsid w:val="00754641"/>
    <w:rsid w:val="00755A89"/>
    <w:rsid w:val="00763A37"/>
    <w:rsid w:val="00792BC3"/>
    <w:rsid w:val="0081329E"/>
    <w:rsid w:val="00987D8A"/>
    <w:rsid w:val="009A3ECE"/>
    <w:rsid w:val="009D5BD0"/>
    <w:rsid w:val="009E26E2"/>
    <w:rsid w:val="00A67919"/>
    <w:rsid w:val="00B3591E"/>
    <w:rsid w:val="00B754F0"/>
    <w:rsid w:val="00BD70C0"/>
    <w:rsid w:val="00BE729D"/>
    <w:rsid w:val="00C4250E"/>
    <w:rsid w:val="00C658D1"/>
    <w:rsid w:val="00E44B03"/>
    <w:rsid w:val="00E828A4"/>
    <w:rsid w:val="00E83580"/>
    <w:rsid w:val="00EA7275"/>
    <w:rsid w:val="00F258A3"/>
    <w:rsid w:val="00F6290A"/>
    <w:rsid w:val="00F92C37"/>
    <w:rsid w:val="00FA0B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7D2DF8"/>
  <w15:chartTrackingRefBased/>
  <w15:docId w15:val="{10895657-476A-46EE-A9E2-00AA5DD1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658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C658D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C658D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8D1"/>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C658D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C658D1"/>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C658D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658D1"/>
    <w:rPr>
      <w:color w:val="0000FF"/>
      <w:u w:val="single"/>
    </w:rPr>
  </w:style>
  <w:style w:type="character" w:customStyle="1" w:styleId="text-sm">
    <w:name w:val="text-sm"/>
    <w:basedOn w:val="DefaultParagraphFont"/>
    <w:rsid w:val="00A67919"/>
  </w:style>
  <w:style w:type="character" w:customStyle="1" w:styleId="text-xl">
    <w:name w:val="text-xl"/>
    <w:basedOn w:val="DefaultParagraphFont"/>
    <w:rsid w:val="00A67919"/>
  </w:style>
  <w:style w:type="paragraph" w:styleId="NoSpacing">
    <w:name w:val="No Spacing"/>
    <w:uiPriority w:val="1"/>
    <w:qFormat/>
    <w:rsid w:val="00426BB6"/>
    <w:pPr>
      <w:spacing w:after="0" w:line="240" w:lineRule="auto"/>
    </w:pPr>
  </w:style>
  <w:style w:type="character" w:styleId="Emphasis">
    <w:name w:val="Emphasis"/>
    <w:basedOn w:val="DefaultParagraphFont"/>
    <w:uiPriority w:val="20"/>
    <w:qFormat/>
    <w:rsid w:val="00E83580"/>
    <w:rPr>
      <w:i/>
      <w:iCs/>
    </w:rPr>
  </w:style>
  <w:style w:type="paragraph" w:styleId="ListParagraph">
    <w:name w:val="List Paragraph"/>
    <w:basedOn w:val="Normal"/>
    <w:uiPriority w:val="34"/>
    <w:qFormat/>
    <w:rsid w:val="00E83580"/>
    <w:pPr>
      <w:ind w:left="720"/>
      <w:contextualSpacing/>
    </w:pPr>
  </w:style>
  <w:style w:type="paragraph" w:customStyle="1" w:styleId="Body">
    <w:name w:val="Body"/>
    <w:basedOn w:val="Normal"/>
    <w:rsid w:val="001733F3"/>
    <w:pPr>
      <w:spacing w:after="240" w:line="240" w:lineRule="auto"/>
      <w:jc w:val="both"/>
    </w:pPr>
    <w:rPr>
      <w:rFonts w:ascii="Helvetica" w:eastAsia="Times New Roman" w:hAnsi="Helvetica" w:cs="Times New Roman"/>
      <w:sz w:val="20"/>
      <w:szCs w:val="20"/>
      <w:lang w:val="en-US"/>
    </w:rPr>
  </w:style>
  <w:style w:type="paragraph" w:styleId="Header">
    <w:name w:val="header"/>
    <w:basedOn w:val="Normal"/>
    <w:link w:val="HeaderChar"/>
    <w:uiPriority w:val="99"/>
    <w:unhideWhenUsed/>
    <w:rsid w:val="00987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D8A"/>
  </w:style>
  <w:style w:type="paragraph" w:styleId="Footer">
    <w:name w:val="footer"/>
    <w:basedOn w:val="Normal"/>
    <w:link w:val="FooterChar"/>
    <w:uiPriority w:val="99"/>
    <w:unhideWhenUsed/>
    <w:rsid w:val="00987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762203">
      <w:bodyDiv w:val="1"/>
      <w:marLeft w:val="0"/>
      <w:marRight w:val="0"/>
      <w:marTop w:val="0"/>
      <w:marBottom w:val="0"/>
      <w:divBdr>
        <w:top w:val="none" w:sz="0" w:space="0" w:color="auto"/>
        <w:left w:val="none" w:sz="0" w:space="0" w:color="auto"/>
        <w:bottom w:val="none" w:sz="0" w:space="0" w:color="auto"/>
        <w:right w:val="none" w:sz="0" w:space="0" w:color="auto"/>
      </w:divBdr>
      <w:divsChild>
        <w:div w:id="1413892062">
          <w:marLeft w:val="0"/>
          <w:marRight w:val="0"/>
          <w:marTop w:val="0"/>
          <w:marBottom w:val="0"/>
          <w:divBdr>
            <w:top w:val="single" w:sz="2" w:space="0" w:color="E5E7EB"/>
            <w:left w:val="single" w:sz="2" w:space="0" w:color="E5E7EB"/>
            <w:bottom w:val="single" w:sz="2" w:space="0" w:color="E5E7EB"/>
            <w:right w:val="single" w:sz="2" w:space="0" w:color="E5E7EB"/>
          </w:divBdr>
          <w:divsChild>
            <w:div w:id="865755976">
              <w:marLeft w:val="0"/>
              <w:marRight w:val="0"/>
              <w:marTop w:val="0"/>
              <w:marBottom w:val="0"/>
              <w:divBdr>
                <w:top w:val="single" w:sz="2" w:space="0" w:color="E5E7EB"/>
                <w:left w:val="single" w:sz="2" w:space="0" w:color="E5E7EB"/>
                <w:bottom w:val="single" w:sz="2" w:space="0" w:color="E5E7EB"/>
                <w:right w:val="single" w:sz="2" w:space="0" w:color="E5E7EB"/>
              </w:divBdr>
              <w:divsChild>
                <w:div w:id="471096097">
                  <w:marLeft w:val="0"/>
                  <w:marRight w:val="0"/>
                  <w:marTop w:val="0"/>
                  <w:marBottom w:val="0"/>
                  <w:divBdr>
                    <w:top w:val="single" w:sz="2" w:space="0" w:color="E5E7EB"/>
                    <w:left w:val="single" w:sz="2" w:space="0" w:color="E5E7EB"/>
                    <w:bottom w:val="single" w:sz="2" w:space="0" w:color="E5E7EB"/>
                    <w:right w:val="single" w:sz="2" w:space="0" w:color="E5E7EB"/>
                  </w:divBdr>
                  <w:divsChild>
                    <w:div w:id="1456481346">
                      <w:marLeft w:val="0"/>
                      <w:marRight w:val="0"/>
                      <w:marTop w:val="0"/>
                      <w:marBottom w:val="0"/>
                      <w:divBdr>
                        <w:top w:val="single" w:sz="2" w:space="0" w:color="E5E7EB"/>
                        <w:left w:val="single" w:sz="2" w:space="0" w:color="E5E7EB"/>
                        <w:bottom w:val="single" w:sz="2" w:space="0" w:color="E5E7EB"/>
                        <w:right w:val="single" w:sz="2" w:space="0" w:color="E5E7EB"/>
                      </w:divBdr>
                      <w:divsChild>
                        <w:div w:id="373968309">
                          <w:marLeft w:val="0"/>
                          <w:marRight w:val="0"/>
                          <w:marTop w:val="0"/>
                          <w:marBottom w:val="0"/>
                          <w:divBdr>
                            <w:top w:val="single" w:sz="2" w:space="0" w:color="E5E7EB"/>
                            <w:left w:val="single" w:sz="2" w:space="0" w:color="E5E7EB"/>
                            <w:bottom w:val="single" w:sz="2" w:space="0" w:color="E5E7EB"/>
                            <w:right w:val="single" w:sz="2" w:space="0" w:color="E5E7EB"/>
                          </w:divBdr>
                          <w:divsChild>
                            <w:div w:id="6146791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0953649">
                          <w:marLeft w:val="0"/>
                          <w:marRight w:val="0"/>
                          <w:marTop w:val="0"/>
                          <w:marBottom w:val="0"/>
                          <w:divBdr>
                            <w:top w:val="single" w:sz="2" w:space="0" w:color="E5E7EB"/>
                            <w:left w:val="single" w:sz="2" w:space="0" w:color="E5E7EB"/>
                            <w:bottom w:val="single" w:sz="2" w:space="0" w:color="E5E7EB"/>
                            <w:right w:val="single" w:sz="2" w:space="0" w:color="E5E7EB"/>
                          </w:divBdr>
                          <w:divsChild>
                            <w:div w:id="1601600263">
                              <w:marLeft w:val="0"/>
                              <w:marRight w:val="0"/>
                              <w:marTop w:val="0"/>
                              <w:marBottom w:val="0"/>
                              <w:divBdr>
                                <w:top w:val="single" w:sz="2" w:space="0" w:color="E5E7EB"/>
                                <w:left w:val="single" w:sz="2" w:space="0" w:color="E5E7EB"/>
                                <w:bottom w:val="single" w:sz="2" w:space="0" w:color="E5E7EB"/>
                                <w:right w:val="single" w:sz="2" w:space="0" w:color="E5E7EB"/>
                              </w:divBdr>
                              <w:divsChild>
                                <w:div w:id="107969774">
                                  <w:marLeft w:val="0"/>
                                  <w:marRight w:val="0"/>
                                  <w:marTop w:val="0"/>
                                  <w:marBottom w:val="0"/>
                                  <w:divBdr>
                                    <w:top w:val="single" w:sz="2" w:space="0" w:color="E5E7EB"/>
                                    <w:left w:val="single" w:sz="2" w:space="0" w:color="E5E7EB"/>
                                    <w:bottom w:val="single" w:sz="2" w:space="0" w:color="E5E7EB"/>
                                    <w:right w:val="single" w:sz="2" w:space="0" w:color="E5E7EB"/>
                                  </w:divBdr>
                                  <w:divsChild>
                                    <w:div w:id="1583415730">
                                      <w:marLeft w:val="0"/>
                                      <w:marRight w:val="0"/>
                                      <w:marTop w:val="0"/>
                                      <w:marBottom w:val="0"/>
                                      <w:divBdr>
                                        <w:top w:val="single" w:sz="2" w:space="0" w:color="E5E7EB"/>
                                        <w:left w:val="single" w:sz="2" w:space="0" w:color="E5E7EB"/>
                                        <w:bottom w:val="single" w:sz="2" w:space="0" w:color="E5E7EB"/>
                                        <w:right w:val="single" w:sz="2" w:space="0" w:color="E5E7EB"/>
                                      </w:divBdr>
                                      <w:divsChild>
                                        <w:div w:id="2065321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61802573">
                          <w:marLeft w:val="0"/>
                          <w:marRight w:val="0"/>
                          <w:marTop w:val="0"/>
                          <w:marBottom w:val="0"/>
                          <w:divBdr>
                            <w:top w:val="single" w:sz="2" w:space="0" w:color="E5E7EB"/>
                            <w:left w:val="single" w:sz="2" w:space="0" w:color="E5E7EB"/>
                            <w:bottom w:val="single" w:sz="2" w:space="0" w:color="E5E7EB"/>
                            <w:right w:val="single" w:sz="2" w:space="0" w:color="E5E7EB"/>
                          </w:divBdr>
                          <w:divsChild>
                            <w:div w:id="2013140989">
                              <w:marLeft w:val="0"/>
                              <w:marRight w:val="0"/>
                              <w:marTop w:val="0"/>
                              <w:marBottom w:val="0"/>
                              <w:divBdr>
                                <w:top w:val="single" w:sz="2" w:space="0" w:color="E5E7EB"/>
                                <w:left w:val="single" w:sz="2" w:space="0" w:color="E5E7EB"/>
                                <w:bottom w:val="single" w:sz="2" w:space="0" w:color="E5E7EB"/>
                                <w:right w:val="single" w:sz="2" w:space="0" w:color="E5E7EB"/>
                              </w:divBdr>
                              <w:divsChild>
                                <w:div w:id="1204976431">
                                  <w:marLeft w:val="0"/>
                                  <w:marRight w:val="0"/>
                                  <w:marTop w:val="0"/>
                                  <w:marBottom w:val="0"/>
                                  <w:divBdr>
                                    <w:top w:val="single" w:sz="2" w:space="0" w:color="E5E7EB"/>
                                    <w:left w:val="single" w:sz="2" w:space="0" w:color="E5E7EB"/>
                                    <w:bottom w:val="single" w:sz="2" w:space="0" w:color="E5E7EB"/>
                                    <w:right w:val="single" w:sz="2" w:space="0" w:color="E5E7EB"/>
                                  </w:divBdr>
                                  <w:divsChild>
                                    <w:div w:id="1128400561">
                                      <w:marLeft w:val="0"/>
                                      <w:marRight w:val="0"/>
                                      <w:marTop w:val="0"/>
                                      <w:marBottom w:val="0"/>
                                      <w:divBdr>
                                        <w:top w:val="single" w:sz="2" w:space="0" w:color="E5E7EB"/>
                                        <w:left w:val="single" w:sz="2" w:space="0" w:color="E5E7EB"/>
                                        <w:bottom w:val="single" w:sz="2" w:space="0" w:color="E5E7EB"/>
                                        <w:right w:val="single" w:sz="2" w:space="0" w:color="E5E7EB"/>
                                      </w:divBdr>
                                      <w:divsChild>
                                        <w:div w:id="8947052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45760930">
                          <w:marLeft w:val="0"/>
                          <w:marRight w:val="0"/>
                          <w:marTop w:val="0"/>
                          <w:marBottom w:val="0"/>
                          <w:divBdr>
                            <w:top w:val="single" w:sz="2" w:space="0" w:color="E5E7EB"/>
                            <w:left w:val="single" w:sz="2" w:space="0" w:color="E5E7EB"/>
                            <w:bottom w:val="single" w:sz="2" w:space="0" w:color="E5E7EB"/>
                            <w:right w:val="single" w:sz="2" w:space="0" w:color="E5E7EB"/>
                          </w:divBdr>
                          <w:divsChild>
                            <w:div w:id="1764915320">
                              <w:marLeft w:val="0"/>
                              <w:marRight w:val="0"/>
                              <w:marTop w:val="0"/>
                              <w:marBottom w:val="0"/>
                              <w:divBdr>
                                <w:top w:val="single" w:sz="2" w:space="0" w:color="E5E7EB"/>
                                <w:left w:val="single" w:sz="2" w:space="0" w:color="E5E7EB"/>
                                <w:bottom w:val="single" w:sz="2" w:space="0" w:color="E5E7EB"/>
                                <w:right w:val="single" w:sz="2" w:space="0" w:color="E5E7EB"/>
                              </w:divBdr>
                              <w:divsChild>
                                <w:div w:id="58721663">
                                  <w:marLeft w:val="0"/>
                                  <w:marRight w:val="0"/>
                                  <w:marTop w:val="0"/>
                                  <w:marBottom w:val="0"/>
                                  <w:divBdr>
                                    <w:top w:val="single" w:sz="2" w:space="0" w:color="E5E7EB"/>
                                    <w:left w:val="single" w:sz="2" w:space="0" w:color="E5E7EB"/>
                                    <w:bottom w:val="single" w:sz="2" w:space="0" w:color="E5E7EB"/>
                                    <w:right w:val="single" w:sz="2" w:space="0" w:color="E5E7EB"/>
                                  </w:divBdr>
                                  <w:divsChild>
                                    <w:div w:id="269435572">
                                      <w:marLeft w:val="0"/>
                                      <w:marRight w:val="0"/>
                                      <w:marTop w:val="0"/>
                                      <w:marBottom w:val="0"/>
                                      <w:divBdr>
                                        <w:top w:val="single" w:sz="2" w:space="0" w:color="E5E7EB"/>
                                        <w:left w:val="single" w:sz="2" w:space="0" w:color="E5E7EB"/>
                                        <w:bottom w:val="single" w:sz="2" w:space="0" w:color="E5E7EB"/>
                                        <w:right w:val="single" w:sz="2" w:space="0" w:color="E5E7EB"/>
                                      </w:divBdr>
                                      <w:divsChild>
                                        <w:div w:id="166574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39146866">
                          <w:marLeft w:val="0"/>
                          <w:marRight w:val="0"/>
                          <w:marTop w:val="0"/>
                          <w:marBottom w:val="0"/>
                          <w:divBdr>
                            <w:top w:val="single" w:sz="2" w:space="0" w:color="E5E7EB"/>
                            <w:left w:val="single" w:sz="2" w:space="0" w:color="E5E7EB"/>
                            <w:bottom w:val="single" w:sz="2" w:space="0" w:color="E5E7EB"/>
                            <w:right w:val="single" w:sz="2" w:space="0" w:color="E5E7EB"/>
                          </w:divBdr>
                          <w:divsChild>
                            <w:div w:id="1234395125">
                              <w:marLeft w:val="0"/>
                              <w:marRight w:val="0"/>
                              <w:marTop w:val="0"/>
                              <w:marBottom w:val="0"/>
                              <w:divBdr>
                                <w:top w:val="single" w:sz="2" w:space="0" w:color="E5E7EB"/>
                                <w:left w:val="single" w:sz="2" w:space="0" w:color="E5E7EB"/>
                                <w:bottom w:val="single" w:sz="2" w:space="0" w:color="E5E7EB"/>
                                <w:right w:val="single" w:sz="2" w:space="0" w:color="E5E7EB"/>
                              </w:divBdr>
                              <w:divsChild>
                                <w:div w:id="1756592215">
                                  <w:marLeft w:val="0"/>
                                  <w:marRight w:val="0"/>
                                  <w:marTop w:val="0"/>
                                  <w:marBottom w:val="0"/>
                                  <w:divBdr>
                                    <w:top w:val="single" w:sz="2" w:space="0" w:color="E5E7EB"/>
                                    <w:left w:val="single" w:sz="2" w:space="0" w:color="E5E7EB"/>
                                    <w:bottom w:val="single" w:sz="2" w:space="0" w:color="E5E7EB"/>
                                    <w:right w:val="single" w:sz="2" w:space="0" w:color="E5E7EB"/>
                                  </w:divBdr>
                                  <w:divsChild>
                                    <w:div w:id="1400441115">
                                      <w:marLeft w:val="0"/>
                                      <w:marRight w:val="0"/>
                                      <w:marTop w:val="0"/>
                                      <w:marBottom w:val="0"/>
                                      <w:divBdr>
                                        <w:top w:val="single" w:sz="2" w:space="0" w:color="E5E7EB"/>
                                        <w:left w:val="single" w:sz="2" w:space="0" w:color="E5E7EB"/>
                                        <w:bottom w:val="single" w:sz="2" w:space="0" w:color="E5E7EB"/>
                                        <w:right w:val="single" w:sz="2" w:space="0" w:color="E5E7EB"/>
                                      </w:divBdr>
                                      <w:divsChild>
                                        <w:div w:id="954942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66774556">
                          <w:marLeft w:val="0"/>
                          <w:marRight w:val="0"/>
                          <w:marTop w:val="0"/>
                          <w:marBottom w:val="0"/>
                          <w:divBdr>
                            <w:top w:val="single" w:sz="2" w:space="0" w:color="E5E7EB"/>
                            <w:left w:val="single" w:sz="2" w:space="0" w:color="E5E7EB"/>
                            <w:bottom w:val="single" w:sz="2" w:space="0" w:color="E5E7EB"/>
                            <w:right w:val="single" w:sz="2" w:space="0" w:color="E5E7EB"/>
                          </w:divBdr>
                          <w:divsChild>
                            <w:div w:id="2050183882">
                              <w:marLeft w:val="0"/>
                              <w:marRight w:val="0"/>
                              <w:marTop w:val="0"/>
                              <w:marBottom w:val="0"/>
                              <w:divBdr>
                                <w:top w:val="single" w:sz="2" w:space="0" w:color="E5E7EB"/>
                                <w:left w:val="single" w:sz="2" w:space="0" w:color="E5E7EB"/>
                                <w:bottom w:val="single" w:sz="2" w:space="0" w:color="E5E7EB"/>
                                <w:right w:val="single" w:sz="2" w:space="0" w:color="E5E7EB"/>
                              </w:divBdr>
                              <w:divsChild>
                                <w:div w:id="923340774">
                                  <w:marLeft w:val="0"/>
                                  <w:marRight w:val="0"/>
                                  <w:marTop w:val="0"/>
                                  <w:marBottom w:val="0"/>
                                  <w:divBdr>
                                    <w:top w:val="single" w:sz="2" w:space="0" w:color="E5E7EB"/>
                                    <w:left w:val="single" w:sz="2" w:space="0" w:color="E5E7EB"/>
                                    <w:bottom w:val="single" w:sz="2" w:space="0" w:color="E5E7EB"/>
                                    <w:right w:val="single" w:sz="2" w:space="0" w:color="E5E7EB"/>
                                  </w:divBdr>
                                  <w:divsChild>
                                    <w:div w:id="1609043633">
                                      <w:marLeft w:val="0"/>
                                      <w:marRight w:val="0"/>
                                      <w:marTop w:val="0"/>
                                      <w:marBottom w:val="0"/>
                                      <w:divBdr>
                                        <w:top w:val="single" w:sz="2" w:space="0" w:color="E5E7EB"/>
                                        <w:left w:val="single" w:sz="2" w:space="0" w:color="E5E7EB"/>
                                        <w:bottom w:val="single" w:sz="2" w:space="0" w:color="E5E7EB"/>
                                        <w:right w:val="single" w:sz="2" w:space="0" w:color="E5E7EB"/>
                                      </w:divBdr>
                                      <w:divsChild>
                                        <w:div w:id="19987278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9763931">
                          <w:marLeft w:val="0"/>
                          <w:marRight w:val="0"/>
                          <w:marTop w:val="0"/>
                          <w:marBottom w:val="0"/>
                          <w:divBdr>
                            <w:top w:val="single" w:sz="2" w:space="0" w:color="E5E7EB"/>
                            <w:left w:val="single" w:sz="2" w:space="0" w:color="E5E7EB"/>
                            <w:bottom w:val="single" w:sz="2" w:space="0" w:color="E5E7EB"/>
                            <w:right w:val="single" w:sz="2" w:space="0" w:color="E5E7EB"/>
                          </w:divBdr>
                          <w:divsChild>
                            <w:div w:id="1150293097">
                              <w:marLeft w:val="0"/>
                              <w:marRight w:val="0"/>
                              <w:marTop w:val="0"/>
                              <w:marBottom w:val="0"/>
                              <w:divBdr>
                                <w:top w:val="single" w:sz="2" w:space="0" w:color="E5E7EB"/>
                                <w:left w:val="single" w:sz="2" w:space="0" w:color="E5E7EB"/>
                                <w:bottom w:val="single" w:sz="2" w:space="0" w:color="E5E7EB"/>
                                <w:right w:val="single" w:sz="2" w:space="0" w:color="E5E7EB"/>
                              </w:divBdr>
                              <w:divsChild>
                                <w:div w:id="1989821039">
                                  <w:marLeft w:val="0"/>
                                  <w:marRight w:val="0"/>
                                  <w:marTop w:val="0"/>
                                  <w:marBottom w:val="0"/>
                                  <w:divBdr>
                                    <w:top w:val="single" w:sz="2" w:space="0" w:color="E5E7EB"/>
                                    <w:left w:val="single" w:sz="2" w:space="0" w:color="E5E7EB"/>
                                    <w:bottom w:val="single" w:sz="2" w:space="0" w:color="E5E7EB"/>
                                    <w:right w:val="single" w:sz="2" w:space="0" w:color="E5E7EB"/>
                                  </w:divBdr>
                                  <w:divsChild>
                                    <w:div w:id="1535385628">
                                      <w:marLeft w:val="0"/>
                                      <w:marRight w:val="0"/>
                                      <w:marTop w:val="0"/>
                                      <w:marBottom w:val="0"/>
                                      <w:divBdr>
                                        <w:top w:val="single" w:sz="2" w:space="0" w:color="E5E7EB"/>
                                        <w:left w:val="single" w:sz="2" w:space="0" w:color="E5E7EB"/>
                                        <w:bottom w:val="single" w:sz="2" w:space="0" w:color="E5E7EB"/>
                                        <w:right w:val="single" w:sz="2" w:space="0" w:color="E5E7EB"/>
                                      </w:divBdr>
                                      <w:divsChild>
                                        <w:div w:id="1949387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8146994">
                          <w:marLeft w:val="0"/>
                          <w:marRight w:val="0"/>
                          <w:marTop w:val="0"/>
                          <w:marBottom w:val="0"/>
                          <w:divBdr>
                            <w:top w:val="single" w:sz="2" w:space="0" w:color="E5E7EB"/>
                            <w:left w:val="single" w:sz="2" w:space="0" w:color="E5E7EB"/>
                            <w:bottom w:val="single" w:sz="2" w:space="0" w:color="E5E7EB"/>
                            <w:right w:val="single" w:sz="2" w:space="0" w:color="E5E7EB"/>
                          </w:divBdr>
                          <w:divsChild>
                            <w:div w:id="2015568605">
                              <w:marLeft w:val="0"/>
                              <w:marRight w:val="0"/>
                              <w:marTop w:val="0"/>
                              <w:marBottom w:val="0"/>
                              <w:divBdr>
                                <w:top w:val="single" w:sz="2" w:space="0" w:color="E5E7EB"/>
                                <w:left w:val="single" w:sz="2" w:space="0" w:color="E5E7EB"/>
                                <w:bottom w:val="single" w:sz="2" w:space="0" w:color="E5E7EB"/>
                                <w:right w:val="single" w:sz="2" w:space="0" w:color="E5E7EB"/>
                              </w:divBdr>
                              <w:divsChild>
                                <w:div w:id="853766305">
                                  <w:marLeft w:val="0"/>
                                  <w:marRight w:val="0"/>
                                  <w:marTop w:val="0"/>
                                  <w:marBottom w:val="0"/>
                                  <w:divBdr>
                                    <w:top w:val="single" w:sz="2" w:space="0" w:color="E5E7EB"/>
                                    <w:left w:val="single" w:sz="2" w:space="0" w:color="E5E7EB"/>
                                    <w:bottom w:val="single" w:sz="2" w:space="0" w:color="E5E7EB"/>
                                    <w:right w:val="single" w:sz="2" w:space="0" w:color="E5E7EB"/>
                                  </w:divBdr>
                                  <w:divsChild>
                                    <w:div w:id="1292635949">
                                      <w:marLeft w:val="0"/>
                                      <w:marRight w:val="0"/>
                                      <w:marTop w:val="0"/>
                                      <w:marBottom w:val="0"/>
                                      <w:divBdr>
                                        <w:top w:val="single" w:sz="2" w:space="0" w:color="E5E7EB"/>
                                        <w:left w:val="single" w:sz="2" w:space="0" w:color="E5E7EB"/>
                                        <w:bottom w:val="single" w:sz="2" w:space="0" w:color="E5E7EB"/>
                                        <w:right w:val="single" w:sz="2" w:space="0" w:color="E5E7EB"/>
                                      </w:divBdr>
                                      <w:divsChild>
                                        <w:div w:id="1357656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74645895">
                          <w:marLeft w:val="0"/>
                          <w:marRight w:val="0"/>
                          <w:marTop w:val="0"/>
                          <w:marBottom w:val="0"/>
                          <w:divBdr>
                            <w:top w:val="single" w:sz="2" w:space="0" w:color="E5E7EB"/>
                            <w:left w:val="single" w:sz="2" w:space="0" w:color="E5E7EB"/>
                            <w:bottom w:val="single" w:sz="2" w:space="0" w:color="E5E7EB"/>
                            <w:right w:val="single" w:sz="2" w:space="0" w:color="E5E7EB"/>
                          </w:divBdr>
                          <w:divsChild>
                            <w:div w:id="1390347856">
                              <w:marLeft w:val="0"/>
                              <w:marRight w:val="0"/>
                              <w:marTop w:val="0"/>
                              <w:marBottom w:val="0"/>
                              <w:divBdr>
                                <w:top w:val="single" w:sz="2" w:space="0" w:color="E5E7EB"/>
                                <w:left w:val="single" w:sz="2" w:space="0" w:color="E5E7EB"/>
                                <w:bottom w:val="single" w:sz="2" w:space="0" w:color="E5E7EB"/>
                                <w:right w:val="single" w:sz="2" w:space="0" w:color="E5E7EB"/>
                              </w:divBdr>
                              <w:divsChild>
                                <w:div w:id="473066792">
                                  <w:marLeft w:val="0"/>
                                  <w:marRight w:val="0"/>
                                  <w:marTop w:val="0"/>
                                  <w:marBottom w:val="0"/>
                                  <w:divBdr>
                                    <w:top w:val="single" w:sz="2" w:space="0" w:color="E5E7EB"/>
                                    <w:left w:val="single" w:sz="2" w:space="0" w:color="E5E7EB"/>
                                    <w:bottom w:val="single" w:sz="2" w:space="0" w:color="E5E7EB"/>
                                    <w:right w:val="single" w:sz="2" w:space="0" w:color="E5E7EB"/>
                                  </w:divBdr>
                                  <w:divsChild>
                                    <w:div w:id="816840758">
                                      <w:marLeft w:val="0"/>
                                      <w:marRight w:val="0"/>
                                      <w:marTop w:val="0"/>
                                      <w:marBottom w:val="0"/>
                                      <w:divBdr>
                                        <w:top w:val="single" w:sz="2" w:space="0" w:color="E5E7EB"/>
                                        <w:left w:val="single" w:sz="2" w:space="0" w:color="E5E7EB"/>
                                        <w:bottom w:val="single" w:sz="2" w:space="0" w:color="E5E7EB"/>
                                        <w:right w:val="single" w:sz="2" w:space="0" w:color="E5E7EB"/>
                                      </w:divBdr>
                                      <w:divsChild>
                                        <w:div w:id="614755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11319401">
                          <w:marLeft w:val="0"/>
                          <w:marRight w:val="0"/>
                          <w:marTop w:val="0"/>
                          <w:marBottom w:val="0"/>
                          <w:divBdr>
                            <w:top w:val="single" w:sz="2" w:space="0" w:color="E5E7EB"/>
                            <w:left w:val="single" w:sz="2" w:space="0" w:color="E5E7EB"/>
                            <w:bottom w:val="single" w:sz="2" w:space="0" w:color="E5E7EB"/>
                            <w:right w:val="single" w:sz="2" w:space="0" w:color="E5E7EB"/>
                          </w:divBdr>
                          <w:divsChild>
                            <w:div w:id="2048096201">
                              <w:marLeft w:val="0"/>
                              <w:marRight w:val="0"/>
                              <w:marTop w:val="0"/>
                              <w:marBottom w:val="0"/>
                              <w:divBdr>
                                <w:top w:val="single" w:sz="2" w:space="0" w:color="E5E7EB"/>
                                <w:left w:val="single" w:sz="2" w:space="0" w:color="E5E7EB"/>
                                <w:bottom w:val="single" w:sz="2" w:space="0" w:color="E5E7EB"/>
                                <w:right w:val="single" w:sz="2" w:space="0" w:color="E5E7EB"/>
                              </w:divBdr>
                              <w:divsChild>
                                <w:div w:id="1365403368">
                                  <w:marLeft w:val="0"/>
                                  <w:marRight w:val="0"/>
                                  <w:marTop w:val="0"/>
                                  <w:marBottom w:val="0"/>
                                  <w:divBdr>
                                    <w:top w:val="single" w:sz="2" w:space="0" w:color="E5E7EB"/>
                                    <w:left w:val="single" w:sz="2" w:space="0" w:color="E5E7EB"/>
                                    <w:bottom w:val="single" w:sz="2" w:space="0" w:color="E5E7EB"/>
                                    <w:right w:val="single" w:sz="2" w:space="0" w:color="E5E7EB"/>
                                  </w:divBdr>
                                  <w:divsChild>
                                    <w:div w:id="47997090">
                                      <w:marLeft w:val="0"/>
                                      <w:marRight w:val="0"/>
                                      <w:marTop w:val="0"/>
                                      <w:marBottom w:val="0"/>
                                      <w:divBdr>
                                        <w:top w:val="single" w:sz="2" w:space="0" w:color="E5E7EB"/>
                                        <w:left w:val="single" w:sz="2" w:space="0" w:color="E5E7EB"/>
                                        <w:bottom w:val="single" w:sz="2" w:space="0" w:color="E5E7EB"/>
                                        <w:right w:val="single" w:sz="2" w:space="0" w:color="E5E7EB"/>
                                      </w:divBdr>
                                      <w:divsChild>
                                        <w:div w:id="6539209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62663893">
                          <w:marLeft w:val="0"/>
                          <w:marRight w:val="0"/>
                          <w:marTop w:val="0"/>
                          <w:marBottom w:val="0"/>
                          <w:divBdr>
                            <w:top w:val="single" w:sz="2" w:space="0" w:color="E5E7EB"/>
                            <w:left w:val="single" w:sz="2" w:space="0" w:color="E5E7EB"/>
                            <w:bottom w:val="single" w:sz="2" w:space="0" w:color="E5E7EB"/>
                            <w:right w:val="single" w:sz="2" w:space="0" w:color="E5E7EB"/>
                          </w:divBdr>
                          <w:divsChild>
                            <w:div w:id="1420371708">
                              <w:marLeft w:val="0"/>
                              <w:marRight w:val="0"/>
                              <w:marTop w:val="0"/>
                              <w:marBottom w:val="0"/>
                              <w:divBdr>
                                <w:top w:val="single" w:sz="2" w:space="0" w:color="E5E7EB"/>
                                <w:left w:val="single" w:sz="2" w:space="0" w:color="E5E7EB"/>
                                <w:bottom w:val="single" w:sz="2" w:space="0" w:color="E5E7EB"/>
                                <w:right w:val="single" w:sz="2" w:space="0" w:color="E5E7EB"/>
                              </w:divBdr>
                              <w:divsChild>
                                <w:div w:id="1348100345">
                                  <w:marLeft w:val="0"/>
                                  <w:marRight w:val="0"/>
                                  <w:marTop w:val="0"/>
                                  <w:marBottom w:val="0"/>
                                  <w:divBdr>
                                    <w:top w:val="single" w:sz="2" w:space="0" w:color="E5E7EB"/>
                                    <w:left w:val="single" w:sz="2" w:space="0" w:color="E5E7EB"/>
                                    <w:bottom w:val="single" w:sz="2" w:space="0" w:color="E5E7EB"/>
                                    <w:right w:val="single" w:sz="2" w:space="0" w:color="E5E7EB"/>
                                  </w:divBdr>
                                  <w:divsChild>
                                    <w:div w:id="1038122669">
                                      <w:marLeft w:val="0"/>
                                      <w:marRight w:val="0"/>
                                      <w:marTop w:val="0"/>
                                      <w:marBottom w:val="0"/>
                                      <w:divBdr>
                                        <w:top w:val="single" w:sz="2" w:space="0" w:color="E5E7EB"/>
                                        <w:left w:val="single" w:sz="2" w:space="0" w:color="E5E7EB"/>
                                        <w:bottom w:val="single" w:sz="2" w:space="0" w:color="E5E7EB"/>
                                        <w:right w:val="single" w:sz="2" w:space="0" w:color="E5E7EB"/>
                                      </w:divBdr>
                                      <w:divsChild>
                                        <w:div w:id="5445659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81630315">
                          <w:marLeft w:val="0"/>
                          <w:marRight w:val="0"/>
                          <w:marTop w:val="0"/>
                          <w:marBottom w:val="0"/>
                          <w:divBdr>
                            <w:top w:val="single" w:sz="2" w:space="0" w:color="E5E7EB"/>
                            <w:left w:val="single" w:sz="2" w:space="0" w:color="E5E7EB"/>
                            <w:bottom w:val="single" w:sz="2" w:space="0" w:color="E5E7EB"/>
                            <w:right w:val="single" w:sz="2" w:space="0" w:color="E5E7EB"/>
                          </w:divBdr>
                          <w:divsChild>
                            <w:div w:id="1283879650">
                              <w:marLeft w:val="0"/>
                              <w:marRight w:val="0"/>
                              <w:marTop w:val="0"/>
                              <w:marBottom w:val="0"/>
                              <w:divBdr>
                                <w:top w:val="single" w:sz="2" w:space="0" w:color="E5E7EB"/>
                                <w:left w:val="single" w:sz="2" w:space="0" w:color="E5E7EB"/>
                                <w:bottom w:val="single" w:sz="2" w:space="0" w:color="E5E7EB"/>
                                <w:right w:val="single" w:sz="2" w:space="0" w:color="E5E7EB"/>
                              </w:divBdr>
                              <w:divsChild>
                                <w:div w:id="1884176530">
                                  <w:marLeft w:val="0"/>
                                  <w:marRight w:val="0"/>
                                  <w:marTop w:val="0"/>
                                  <w:marBottom w:val="0"/>
                                  <w:divBdr>
                                    <w:top w:val="single" w:sz="2" w:space="0" w:color="E5E7EB"/>
                                    <w:left w:val="single" w:sz="2" w:space="0" w:color="E5E7EB"/>
                                    <w:bottom w:val="single" w:sz="2" w:space="0" w:color="E5E7EB"/>
                                    <w:right w:val="single" w:sz="2" w:space="0" w:color="E5E7EB"/>
                                  </w:divBdr>
                                  <w:divsChild>
                                    <w:div w:id="1402443">
                                      <w:marLeft w:val="0"/>
                                      <w:marRight w:val="0"/>
                                      <w:marTop w:val="0"/>
                                      <w:marBottom w:val="0"/>
                                      <w:divBdr>
                                        <w:top w:val="single" w:sz="2" w:space="0" w:color="E5E7EB"/>
                                        <w:left w:val="single" w:sz="2" w:space="0" w:color="E5E7EB"/>
                                        <w:bottom w:val="single" w:sz="2" w:space="0" w:color="E5E7EB"/>
                                        <w:right w:val="single" w:sz="2" w:space="0" w:color="E5E7EB"/>
                                      </w:divBdr>
                                      <w:divsChild>
                                        <w:div w:id="53509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8938373">
                          <w:marLeft w:val="0"/>
                          <w:marRight w:val="0"/>
                          <w:marTop w:val="0"/>
                          <w:marBottom w:val="0"/>
                          <w:divBdr>
                            <w:top w:val="single" w:sz="2" w:space="0" w:color="E5E7EB"/>
                            <w:left w:val="single" w:sz="2" w:space="0" w:color="E5E7EB"/>
                            <w:bottom w:val="single" w:sz="2" w:space="0" w:color="E5E7EB"/>
                            <w:right w:val="single" w:sz="2" w:space="0" w:color="E5E7EB"/>
                          </w:divBdr>
                          <w:divsChild>
                            <w:div w:id="478109331">
                              <w:marLeft w:val="0"/>
                              <w:marRight w:val="0"/>
                              <w:marTop w:val="0"/>
                              <w:marBottom w:val="0"/>
                              <w:divBdr>
                                <w:top w:val="single" w:sz="2" w:space="0" w:color="E5E7EB"/>
                                <w:left w:val="single" w:sz="2" w:space="0" w:color="E5E7EB"/>
                                <w:bottom w:val="single" w:sz="2" w:space="0" w:color="E5E7EB"/>
                                <w:right w:val="single" w:sz="2" w:space="0" w:color="E5E7EB"/>
                              </w:divBdr>
                              <w:divsChild>
                                <w:div w:id="611858450">
                                  <w:marLeft w:val="0"/>
                                  <w:marRight w:val="0"/>
                                  <w:marTop w:val="0"/>
                                  <w:marBottom w:val="0"/>
                                  <w:divBdr>
                                    <w:top w:val="single" w:sz="2" w:space="0" w:color="E5E7EB"/>
                                    <w:left w:val="single" w:sz="2" w:space="0" w:color="E5E7EB"/>
                                    <w:bottom w:val="single" w:sz="2" w:space="0" w:color="E5E7EB"/>
                                    <w:right w:val="single" w:sz="2" w:space="0" w:color="E5E7EB"/>
                                  </w:divBdr>
                                  <w:divsChild>
                                    <w:div w:id="1138108349">
                                      <w:marLeft w:val="0"/>
                                      <w:marRight w:val="0"/>
                                      <w:marTop w:val="0"/>
                                      <w:marBottom w:val="0"/>
                                      <w:divBdr>
                                        <w:top w:val="single" w:sz="2" w:space="0" w:color="E5E7EB"/>
                                        <w:left w:val="single" w:sz="2" w:space="0" w:color="E5E7EB"/>
                                        <w:bottom w:val="single" w:sz="2" w:space="0" w:color="E5E7EB"/>
                                        <w:right w:val="single" w:sz="2" w:space="0" w:color="E5E7EB"/>
                                      </w:divBdr>
                                      <w:divsChild>
                                        <w:div w:id="8229393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30073221">
                          <w:marLeft w:val="0"/>
                          <w:marRight w:val="0"/>
                          <w:marTop w:val="0"/>
                          <w:marBottom w:val="0"/>
                          <w:divBdr>
                            <w:top w:val="single" w:sz="2" w:space="0" w:color="E5E7EB"/>
                            <w:left w:val="single" w:sz="2" w:space="0" w:color="E5E7EB"/>
                            <w:bottom w:val="single" w:sz="2" w:space="0" w:color="E5E7EB"/>
                            <w:right w:val="single" w:sz="2" w:space="0" w:color="E5E7EB"/>
                          </w:divBdr>
                          <w:divsChild>
                            <w:div w:id="654189404">
                              <w:marLeft w:val="0"/>
                              <w:marRight w:val="0"/>
                              <w:marTop w:val="0"/>
                              <w:marBottom w:val="0"/>
                              <w:divBdr>
                                <w:top w:val="single" w:sz="2" w:space="0" w:color="E5E7EB"/>
                                <w:left w:val="single" w:sz="2" w:space="0" w:color="E5E7EB"/>
                                <w:bottom w:val="single" w:sz="2" w:space="0" w:color="E5E7EB"/>
                                <w:right w:val="single" w:sz="2" w:space="0" w:color="E5E7EB"/>
                              </w:divBdr>
                              <w:divsChild>
                                <w:div w:id="1503399861">
                                  <w:marLeft w:val="0"/>
                                  <w:marRight w:val="0"/>
                                  <w:marTop w:val="0"/>
                                  <w:marBottom w:val="0"/>
                                  <w:divBdr>
                                    <w:top w:val="single" w:sz="2" w:space="0" w:color="E5E7EB"/>
                                    <w:left w:val="single" w:sz="2" w:space="0" w:color="E5E7EB"/>
                                    <w:bottom w:val="single" w:sz="2" w:space="0" w:color="E5E7EB"/>
                                    <w:right w:val="single" w:sz="2" w:space="0" w:color="E5E7EB"/>
                                  </w:divBdr>
                                  <w:divsChild>
                                    <w:div w:id="1818380158">
                                      <w:marLeft w:val="0"/>
                                      <w:marRight w:val="0"/>
                                      <w:marTop w:val="0"/>
                                      <w:marBottom w:val="0"/>
                                      <w:divBdr>
                                        <w:top w:val="single" w:sz="2" w:space="0" w:color="E5E7EB"/>
                                        <w:left w:val="single" w:sz="2" w:space="0" w:color="E5E7EB"/>
                                        <w:bottom w:val="single" w:sz="2" w:space="0" w:color="E5E7EB"/>
                                        <w:right w:val="single" w:sz="2" w:space="0" w:color="E5E7EB"/>
                                      </w:divBdr>
                                      <w:divsChild>
                                        <w:div w:id="225577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99469832">
                          <w:marLeft w:val="0"/>
                          <w:marRight w:val="0"/>
                          <w:marTop w:val="0"/>
                          <w:marBottom w:val="0"/>
                          <w:divBdr>
                            <w:top w:val="single" w:sz="2" w:space="0" w:color="E5E7EB"/>
                            <w:left w:val="single" w:sz="2" w:space="0" w:color="E5E7EB"/>
                            <w:bottom w:val="single" w:sz="2" w:space="0" w:color="E5E7EB"/>
                            <w:right w:val="single" w:sz="2" w:space="0" w:color="E5E7EB"/>
                          </w:divBdr>
                          <w:divsChild>
                            <w:div w:id="613366579">
                              <w:marLeft w:val="0"/>
                              <w:marRight w:val="0"/>
                              <w:marTop w:val="0"/>
                              <w:marBottom w:val="0"/>
                              <w:divBdr>
                                <w:top w:val="single" w:sz="2" w:space="0" w:color="E5E7EB"/>
                                <w:left w:val="single" w:sz="2" w:space="0" w:color="E5E7EB"/>
                                <w:bottom w:val="single" w:sz="2" w:space="0" w:color="E5E7EB"/>
                                <w:right w:val="single" w:sz="2" w:space="0" w:color="E5E7EB"/>
                              </w:divBdr>
                              <w:divsChild>
                                <w:div w:id="14044653">
                                  <w:marLeft w:val="0"/>
                                  <w:marRight w:val="0"/>
                                  <w:marTop w:val="0"/>
                                  <w:marBottom w:val="0"/>
                                  <w:divBdr>
                                    <w:top w:val="single" w:sz="2" w:space="0" w:color="E5E7EB"/>
                                    <w:left w:val="single" w:sz="2" w:space="0" w:color="E5E7EB"/>
                                    <w:bottom w:val="single" w:sz="2" w:space="0" w:color="E5E7EB"/>
                                    <w:right w:val="single" w:sz="2" w:space="0" w:color="E5E7EB"/>
                                  </w:divBdr>
                                  <w:divsChild>
                                    <w:div w:id="2060585704">
                                      <w:marLeft w:val="0"/>
                                      <w:marRight w:val="0"/>
                                      <w:marTop w:val="0"/>
                                      <w:marBottom w:val="0"/>
                                      <w:divBdr>
                                        <w:top w:val="single" w:sz="2" w:space="0" w:color="E5E7EB"/>
                                        <w:left w:val="single" w:sz="2" w:space="0" w:color="E5E7EB"/>
                                        <w:bottom w:val="single" w:sz="2" w:space="0" w:color="E5E7EB"/>
                                        <w:right w:val="single" w:sz="2" w:space="0" w:color="E5E7EB"/>
                                      </w:divBdr>
                                      <w:divsChild>
                                        <w:div w:id="21260722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12215">
                          <w:marLeft w:val="0"/>
                          <w:marRight w:val="0"/>
                          <w:marTop w:val="0"/>
                          <w:marBottom w:val="0"/>
                          <w:divBdr>
                            <w:top w:val="single" w:sz="2" w:space="0" w:color="E5E7EB"/>
                            <w:left w:val="single" w:sz="2" w:space="0" w:color="E5E7EB"/>
                            <w:bottom w:val="single" w:sz="2" w:space="0" w:color="E5E7EB"/>
                            <w:right w:val="single" w:sz="2" w:space="0" w:color="E5E7EB"/>
                          </w:divBdr>
                          <w:divsChild>
                            <w:div w:id="1109394148">
                              <w:marLeft w:val="0"/>
                              <w:marRight w:val="0"/>
                              <w:marTop w:val="0"/>
                              <w:marBottom w:val="0"/>
                              <w:divBdr>
                                <w:top w:val="single" w:sz="2" w:space="0" w:color="E5E7EB"/>
                                <w:left w:val="single" w:sz="2" w:space="0" w:color="E5E7EB"/>
                                <w:bottom w:val="single" w:sz="2" w:space="0" w:color="E5E7EB"/>
                                <w:right w:val="single" w:sz="2" w:space="0" w:color="E5E7EB"/>
                              </w:divBdr>
                              <w:divsChild>
                                <w:div w:id="106125353">
                                  <w:marLeft w:val="0"/>
                                  <w:marRight w:val="0"/>
                                  <w:marTop w:val="0"/>
                                  <w:marBottom w:val="0"/>
                                  <w:divBdr>
                                    <w:top w:val="single" w:sz="2" w:space="0" w:color="E5E7EB"/>
                                    <w:left w:val="single" w:sz="2" w:space="0" w:color="E5E7EB"/>
                                    <w:bottom w:val="single" w:sz="2" w:space="0" w:color="E5E7EB"/>
                                    <w:right w:val="single" w:sz="2" w:space="0" w:color="E5E7EB"/>
                                  </w:divBdr>
                                  <w:divsChild>
                                    <w:div w:id="1014720499">
                                      <w:marLeft w:val="0"/>
                                      <w:marRight w:val="0"/>
                                      <w:marTop w:val="0"/>
                                      <w:marBottom w:val="0"/>
                                      <w:divBdr>
                                        <w:top w:val="single" w:sz="2" w:space="0" w:color="E5E7EB"/>
                                        <w:left w:val="single" w:sz="2" w:space="0" w:color="E5E7EB"/>
                                        <w:bottom w:val="single" w:sz="2" w:space="0" w:color="E5E7EB"/>
                                        <w:right w:val="single" w:sz="2" w:space="0" w:color="E5E7EB"/>
                                      </w:divBdr>
                                      <w:divsChild>
                                        <w:div w:id="4792771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18775763">
                          <w:marLeft w:val="0"/>
                          <w:marRight w:val="0"/>
                          <w:marTop w:val="0"/>
                          <w:marBottom w:val="0"/>
                          <w:divBdr>
                            <w:top w:val="single" w:sz="2" w:space="0" w:color="E5E7EB"/>
                            <w:left w:val="single" w:sz="2" w:space="0" w:color="E5E7EB"/>
                            <w:bottom w:val="single" w:sz="2" w:space="0" w:color="E5E7EB"/>
                            <w:right w:val="single" w:sz="2" w:space="0" w:color="E5E7EB"/>
                          </w:divBdr>
                          <w:divsChild>
                            <w:div w:id="1099060613">
                              <w:marLeft w:val="0"/>
                              <w:marRight w:val="0"/>
                              <w:marTop w:val="0"/>
                              <w:marBottom w:val="0"/>
                              <w:divBdr>
                                <w:top w:val="single" w:sz="2" w:space="0" w:color="E5E7EB"/>
                                <w:left w:val="single" w:sz="2" w:space="0" w:color="E5E7EB"/>
                                <w:bottom w:val="single" w:sz="2" w:space="0" w:color="E5E7EB"/>
                                <w:right w:val="single" w:sz="2" w:space="0" w:color="E5E7EB"/>
                              </w:divBdr>
                              <w:divsChild>
                                <w:div w:id="93526620">
                                  <w:marLeft w:val="0"/>
                                  <w:marRight w:val="0"/>
                                  <w:marTop w:val="0"/>
                                  <w:marBottom w:val="0"/>
                                  <w:divBdr>
                                    <w:top w:val="single" w:sz="2" w:space="0" w:color="E5E7EB"/>
                                    <w:left w:val="single" w:sz="2" w:space="0" w:color="E5E7EB"/>
                                    <w:bottom w:val="single" w:sz="2" w:space="0" w:color="E5E7EB"/>
                                    <w:right w:val="single" w:sz="2" w:space="0" w:color="E5E7EB"/>
                                  </w:divBdr>
                                  <w:divsChild>
                                    <w:div w:id="234628636">
                                      <w:marLeft w:val="0"/>
                                      <w:marRight w:val="0"/>
                                      <w:marTop w:val="0"/>
                                      <w:marBottom w:val="0"/>
                                      <w:divBdr>
                                        <w:top w:val="single" w:sz="2" w:space="0" w:color="E5E7EB"/>
                                        <w:left w:val="single" w:sz="2" w:space="0" w:color="E5E7EB"/>
                                        <w:bottom w:val="single" w:sz="2" w:space="0" w:color="E5E7EB"/>
                                        <w:right w:val="single" w:sz="2" w:space="0" w:color="E5E7EB"/>
                                      </w:divBdr>
                                      <w:divsChild>
                                        <w:div w:id="12405569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72145225">
                          <w:marLeft w:val="0"/>
                          <w:marRight w:val="0"/>
                          <w:marTop w:val="0"/>
                          <w:marBottom w:val="0"/>
                          <w:divBdr>
                            <w:top w:val="single" w:sz="2" w:space="0" w:color="E5E7EB"/>
                            <w:left w:val="single" w:sz="2" w:space="0" w:color="E5E7EB"/>
                            <w:bottom w:val="single" w:sz="2" w:space="0" w:color="E5E7EB"/>
                            <w:right w:val="single" w:sz="2" w:space="0" w:color="E5E7EB"/>
                          </w:divBdr>
                          <w:divsChild>
                            <w:div w:id="1386757630">
                              <w:marLeft w:val="0"/>
                              <w:marRight w:val="0"/>
                              <w:marTop w:val="0"/>
                              <w:marBottom w:val="0"/>
                              <w:divBdr>
                                <w:top w:val="single" w:sz="2" w:space="0" w:color="E5E7EB"/>
                                <w:left w:val="single" w:sz="2" w:space="0" w:color="E5E7EB"/>
                                <w:bottom w:val="single" w:sz="2" w:space="0" w:color="E5E7EB"/>
                                <w:right w:val="single" w:sz="2" w:space="0" w:color="E5E7EB"/>
                              </w:divBdr>
                              <w:divsChild>
                                <w:div w:id="1346858064">
                                  <w:marLeft w:val="0"/>
                                  <w:marRight w:val="0"/>
                                  <w:marTop w:val="0"/>
                                  <w:marBottom w:val="0"/>
                                  <w:divBdr>
                                    <w:top w:val="single" w:sz="2" w:space="0" w:color="E5E7EB"/>
                                    <w:left w:val="single" w:sz="2" w:space="0" w:color="E5E7EB"/>
                                    <w:bottom w:val="single" w:sz="2" w:space="0" w:color="E5E7EB"/>
                                    <w:right w:val="single" w:sz="2" w:space="0" w:color="E5E7EB"/>
                                  </w:divBdr>
                                  <w:divsChild>
                                    <w:div w:id="1386560702">
                                      <w:marLeft w:val="0"/>
                                      <w:marRight w:val="0"/>
                                      <w:marTop w:val="0"/>
                                      <w:marBottom w:val="0"/>
                                      <w:divBdr>
                                        <w:top w:val="single" w:sz="2" w:space="0" w:color="E5E7EB"/>
                                        <w:left w:val="single" w:sz="2" w:space="0" w:color="E5E7EB"/>
                                        <w:bottom w:val="single" w:sz="2" w:space="0" w:color="E5E7EB"/>
                                        <w:right w:val="single" w:sz="2" w:space="0" w:color="E5E7EB"/>
                                      </w:divBdr>
                                      <w:divsChild>
                                        <w:div w:id="6433867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52720004">
                          <w:marLeft w:val="0"/>
                          <w:marRight w:val="0"/>
                          <w:marTop w:val="0"/>
                          <w:marBottom w:val="0"/>
                          <w:divBdr>
                            <w:top w:val="single" w:sz="2" w:space="0" w:color="E5E7EB"/>
                            <w:left w:val="single" w:sz="2" w:space="0" w:color="E5E7EB"/>
                            <w:bottom w:val="single" w:sz="2" w:space="0" w:color="E5E7EB"/>
                            <w:right w:val="single" w:sz="2" w:space="0" w:color="E5E7EB"/>
                          </w:divBdr>
                          <w:divsChild>
                            <w:div w:id="526338121">
                              <w:marLeft w:val="0"/>
                              <w:marRight w:val="0"/>
                              <w:marTop w:val="0"/>
                              <w:marBottom w:val="0"/>
                              <w:divBdr>
                                <w:top w:val="single" w:sz="2" w:space="0" w:color="E5E7EB"/>
                                <w:left w:val="single" w:sz="2" w:space="0" w:color="E5E7EB"/>
                                <w:bottom w:val="single" w:sz="2" w:space="0" w:color="E5E7EB"/>
                                <w:right w:val="single" w:sz="2" w:space="0" w:color="E5E7EB"/>
                              </w:divBdr>
                              <w:divsChild>
                                <w:div w:id="416173559">
                                  <w:marLeft w:val="0"/>
                                  <w:marRight w:val="0"/>
                                  <w:marTop w:val="0"/>
                                  <w:marBottom w:val="0"/>
                                  <w:divBdr>
                                    <w:top w:val="single" w:sz="2" w:space="0" w:color="E5E7EB"/>
                                    <w:left w:val="single" w:sz="2" w:space="0" w:color="E5E7EB"/>
                                    <w:bottom w:val="single" w:sz="2" w:space="0" w:color="E5E7EB"/>
                                    <w:right w:val="single" w:sz="2" w:space="0" w:color="E5E7EB"/>
                                  </w:divBdr>
                                  <w:divsChild>
                                    <w:div w:id="613293505">
                                      <w:marLeft w:val="0"/>
                                      <w:marRight w:val="0"/>
                                      <w:marTop w:val="0"/>
                                      <w:marBottom w:val="0"/>
                                      <w:divBdr>
                                        <w:top w:val="single" w:sz="2" w:space="0" w:color="E5E7EB"/>
                                        <w:left w:val="single" w:sz="2" w:space="0" w:color="E5E7EB"/>
                                        <w:bottom w:val="single" w:sz="2" w:space="0" w:color="E5E7EB"/>
                                        <w:right w:val="single" w:sz="2" w:space="0" w:color="E5E7EB"/>
                                      </w:divBdr>
                                      <w:divsChild>
                                        <w:div w:id="18660937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3269762">
                          <w:marLeft w:val="0"/>
                          <w:marRight w:val="0"/>
                          <w:marTop w:val="0"/>
                          <w:marBottom w:val="0"/>
                          <w:divBdr>
                            <w:top w:val="single" w:sz="2" w:space="0" w:color="E5E7EB"/>
                            <w:left w:val="single" w:sz="2" w:space="0" w:color="E5E7EB"/>
                            <w:bottom w:val="single" w:sz="2" w:space="0" w:color="E5E7EB"/>
                            <w:right w:val="single" w:sz="2" w:space="0" w:color="E5E7EB"/>
                          </w:divBdr>
                          <w:divsChild>
                            <w:div w:id="896670437">
                              <w:marLeft w:val="0"/>
                              <w:marRight w:val="0"/>
                              <w:marTop w:val="0"/>
                              <w:marBottom w:val="0"/>
                              <w:divBdr>
                                <w:top w:val="single" w:sz="2" w:space="0" w:color="E5E7EB"/>
                                <w:left w:val="single" w:sz="2" w:space="0" w:color="E5E7EB"/>
                                <w:bottom w:val="single" w:sz="2" w:space="0" w:color="E5E7EB"/>
                                <w:right w:val="single" w:sz="2" w:space="0" w:color="E5E7EB"/>
                              </w:divBdr>
                              <w:divsChild>
                                <w:div w:id="1907914962">
                                  <w:marLeft w:val="0"/>
                                  <w:marRight w:val="0"/>
                                  <w:marTop w:val="0"/>
                                  <w:marBottom w:val="0"/>
                                  <w:divBdr>
                                    <w:top w:val="single" w:sz="2" w:space="0" w:color="E5E7EB"/>
                                    <w:left w:val="single" w:sz="2" w:space="0" w:color="E5E7EB"/>
                                    <w:bottom w:val="single" w:sz="2" w:space="0" w:color="E5E7EB"/>
                                    <w:right w:val="single" w:sz="2" w:space="0" w:color="E5E7EB"/>
                                  </w:divBdr>
                                  <w:divsChild>
                                    <w:div w:id="1961179326">
                                      <w:marLeft w:val="0"/>
                                      <w:marRight w:val="0"/>
                                      <w:marTop w:val="0"/>
                                      <w:marBottom w:val="0"/>
                                      <w:divBdr>
                                        <w:top w:val="single" w:sz="2" w:space="0" w:color="E5E7EB"/>
                                        <w:left w:val="single" w:sz="2" w:space="0" w:color="E5E7EB"/>
                                        <w:bottom w:val="single" w:sz="2" w:space="0" w:color="E5E7EB"/>
                                        <w:right w:val="single" w:sz="2" w:space="0" w:color="E5E7EB"/>
                                      </w:divBdr>
                                      <w:divsChild>
                                        <w:div w:id="1647813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87877916">
                          <w:marLeft w:val="0"/>
                          <w:marRight w:val="0"/>
                          <w:marTop w:val="0"/>
                          <w:marBottom w:val="0"/>
                          <w:divBdr>
                            <w:top w:val="single" w:sz="2" w:space="0" w:color="E5E7EB"/>
                            <w:left w:val="single" w:sz="2" w:space="0" w:color="E5E7EB"/>
                            <w:bottom w:val="single" w:sz="2" w:space="0" w:color="E5E7EB"/>
                            <w:right w:val="single" w:sz="2" w:space="0" w:color="E5E7EB"/>
                          </w:divBdr>
                          <w:divsChild>
                            <w:div w:id="1864901949">
                              <w:marLeft w:val="0"/>
                              <w:marRight w:val="0"/>
                              <w:marTop w:val="0"/>
                              <w:marBottom w:val="0"/>
                              <w:divBdr>
                                <w:top w:val="single" w:sz="2" w:space="0" w:color="E5E7EB"/>
                                <w:left w:val="single" w:sz="2" w:space="0" w:color="E5E7EB"/>
                                <w:bottom w:val="single" w:sz="2" w:space="0" w:color="E5E7EB"/>
                                <w:right w:val="single" w:sz="2" w:space="0" w:color="E5E7EB"/>
                              </w:divBdr>
                              <w:divsChild>
                                <w:div w:id="1995448528">
                                  <w:marLeft w:val="0"/>
                                  <w:marRight w:val="0"/>
                                  <w:marTop w:val="0"/>
                                  <w:marBottom w:val="0"/>
                                  <w:divBdr>
                                    <w:top w:val="single" w:sz="2" w:space="0" w:color="E5E7EB"/>
                                    <w:left w:val="single" w:sz="2" w:space="0" w:color="E5E7EB"/>
                                    <w:bottom w:val="single" w:sz="2" w:space="0" w:color="E5E7EB"/>
                                    <w:right w:val="single" w:sz="2" w:space="0" w:color="E5E7EB"/>
                                  </w:divBdr>
                                  <w:divsChild>
                                    <w:div w:id="1884056853">
                                      <w:marLeft w:val="0"/>
                                      <w:marRight w:val="0"/>
                                      <w:marTop w:val="0"/>
                                      <w:marBottom w:val="0"/>
                                      <w:divBdr>
                                        <w:top w:val="single" w:sz="2" w:space="0" w:color="E5E7EB"/>
                                        <w:left w:val="single" w:sz="2" w:space="0" w:color="E5E7EB"/>
                                        <w:bottom w:val="single" w:sz="2" w:space="0" w:color="E5E7EB"/>
                                        <w:right w:val="single" w:sz="2" w:space="0" w:color="E5E7EB"/>
                                      </w:divBdr>
                                      <w:divsChild>
                                        <w:div w:id="311518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82785427">
                          <w:marLeft w:val="0"/>
                          <w:marRight w:val="0"/>
                          <w:marTop w:val="0"/>
                          <w:marBottom w:val="0"/>
                          <w:divBdr>
                            <w:top w:val="single" w:sz="2" w:space="0" w:color="E5E7EB"/>
                            <w:left w:val="single" w:sz="2" w:space="0" w:color="E5E7EB"/>
                            <w:bottom w:val="single" w:sz="2" w:space="0" w:color="E5E7EB"/>
                            <w:right w:val="single" w:sz="2" w:space="0" w:color="E5E7EB"/>
                          </w:divBdr>
                          <w:divsChild>
                            <w:div w:id="416220235">
                              <w:marLeft w:val="0"/>
                              <w:marRight w:val="0"/>
                              <w:marTop w:val="0"/>
                              <w:marBottom w:val="0"/>
                              <w:divBdr>
                                <w:top w:val="single" w:sz="2" w:space="0" w:color="E5E7EB"/>
                                <w:left w:val="single" w:sz="2" w:space="0" w:color="E5E7EB"/>
                                <w:bottom w:val="single" w:sz="2" w:space="0" w:color="E5E7EB"/>
                                <w:right w:val="single" w:sz="2" w:space="0" w:color="E5E7EB"/>
                              </w:divBdr>
                              <w:divsChild>
                                <w:div w:id="1231387587">
                                  <w:marLeft w:val="0"/>
                                  <w:marRight w:val="0"/>
                                  <w:marTop w:val="0"/>
                                  <w:marBottom w:val="0"/>
                                  <w:divBdr>
                                    <w:top w:val="single" w:sz="2" w:space="0" w:color="E5E7EB"/>
                                    <w:left w:val="single" w:sz="2" w:space="0" w:color="E5E7EB"/>
                                    <w:bottom w:val="single" w:sz="2" w:space="0" w:color="E5E7EB"/>
                                    <w:right w:val="single" w:sz="2" w:space="0" w:color="E5E7EB"/>
                                  </w:divBdr>
                                  <w:divsChild>
                                    <w:div w:id="1226530304">
                                      <w:marLeft w:val="0"/>
                                      <w:marRight w:val="0"/>
                                      <w:marTop w:val="0"/>
                                      <w:marBottom w:val="0"/>
                                      <w:divBdr>
                                        <w:top w:val="single" w:sz="2" w:space="0" w:color="E5E7EB"/>
                                        <w:left w:val="single" w:sz="2" w:space="0" w:color="E5E7EB"/>
                                        <w:bottom w:val="single" w:sz="2" w:space="0" w:color="E5E7EB"/>
                                        <w:right w:val="single" w:sz="2" w:space="0" w:color="E5E7EB"/>
                                      </w:divBdr>
                                      <w:divsChild>
                                        <w:div w:id="1410343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4100519">
                          <w:marLeft w:val="0"/>
                          <w:marRight w:val="0"/>
                          <w:marTop w:val="0"/>
                          <w:marBottom w:val="0"/>
                          <w:divBdr>
                            <w:top w:val="single" w:sz="2" w:space="0" w:color="E5E7EB"/>
                            <w:left w:val="single" w:sz="2" w:space="0" w:color="E5E7EB"/>
                            <w:bottom w:val="single" w:sz="2" w:space="0" w:color="E5E7EB"/>
                            <w:right w:val="single" w:sz="2" w:space="0" w:color="E5E7EB"/>
                          </w:divBdr>
                          <w:divsChild>
                            <w:div w:id="1467161450">
                              <w:marLeft w:val="0"/>
                              <w:marRight w:val="0"/>
                              <w:marTop w:val="0"/>
                              <w:marBottom w:val="0"/>
                              <w:divBdr>
                                <w:top w:val="single" w:sz="2" w:space="0" w:color="E5E7EB"/>
                                <w:left w:val="single" w:sz="2" w:space="0" w:color="E5E7EB"/>
                                <w:bottom w:val="single" w:sz="2" w:space="0" w:color="E5E7EB"/>
                                <w:right w:val="single" w:sz="2" w:space="0" w:color="E5E7EB"/>
                              </w:divBdr>
                              <w:divsChild>
                                <w:div w:id="835195177">
                                  <w:marLeft w:val="0"/>
                                  <w:marRight w:val="0"/>
                                  <w:marTop w:val="0"/>
                                  <w:marBottom w:val="0"/>
                                  <w:divBdr>
                                    <w:top w:val="single" w:sz="2" w:space="0" w:color="E5E7EB"/>
                                    <w:left w:val="single" w:sz="2" w:space="0" w:color="E5E7EB"/>
                                    <w:bottom w:val="single" w:sz="2" w:space="0" w:color="E5E7EB"/>
                                    <w:right w:val="single" w:sz="2" w:space="0" w:color="E5E7EB"/>
                                  </w:divBdr>
                                  <w:divsChild>
                                    <w:div w:id="2030791992">
                                      <w:marLeft w:val="0"/>
                                      <w:marRight w:val="0"/>
                                      <w:marTop w:val="0"/>
                                      <w:marBottom w:val="0"/>
                                      <w:divBdr>
                                        <w:top w:val="single" w:sz="2" w:space="0" w:color="E5E7EB"/>
                                        <w:left w:val="single" w:sz="2" w:space="0" w:color="E5E7EB"/>
                                        <w:bottom w:val="single" w:sz="2" w:space="0" w:color="E5E7EB"/>
                                        <w:right w:val="single" w:sz="2" w:space="0" w:color="E5E7EB"/>
                                      </w:divBdr>
                                      <w:divsChild>
                                        <w:div w:id="1479397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8020978">
                          <w:marLeft w:val="0"/>
                          <w:marRight w:val="0"/>
                          <w:marTop w:val="0"/>
                          <w:marBottom w:val="0"/>
                          <w:divBdr>
                            <w:top w:val="single" w:sz="2" w:space="0" w:color="E5E7EB"/>
                            <w:left w:val="single" w:sz="2" w:space="0" w:color="E5E7EB"/>
                            <w:bottom w:val="single" w:sz="2" w:space="0" w:color="E5E7EB"/>
                            <w:right w:val="single" w:sz="2" w:space="0" w:color="E5E7EB"/>
                          </w:divBdr>
                          <w:divsChild>
                            <w:div w:id="1102803609">
                              <w:marLeft w:val="0"/>
                              <w:marRight w:val="0"/>
                              <w:marTop w:val="0"/>
                              <w:marBottom w:val="0"/>
                              <w:divBdr>
                                <w:top w:val="single" w:sz="2" w:space="0" w:color="E5E7EB"/>
                                <w:left w:val="single" w:sz="2" w:space="0" w:color="E5E7EB"/>
                                <w:bottom w:val="single" w:sz="2" w:space="0" w:color="E5E7EB"/>
                                <w:right w:val="single" w:sz="2" w:space="0" w:color="E5E7EB"/>
                              </w:divBdr>
                              <w:divsChild>
                                <w:div w:id="1766732892">
                                  <w:marLeft w:val="0"/>
                                  <w:marRight w:val="0"/>
                                  <w:marTop w:val="0"/>
                                  <w:marBottom w:val="0"/>
                                  <w:divBdr>
                                    <w:top w:val="single" w:sz="2" w:space="0" w:color="E5E7EB"/>
                                    <w:left w:val="single" w:sz="2" w:space="0" w:color="E5E7EB"/>
                                    <w:bottom w:val="single" w:sz="2" w:space="0" w:color="E5E7EB"/>
                                    <w:right w:val="single" w:sz="2" w:space="0" w:color="E5E7EB"/>
                                  </w:divBdr>
                                  <w:divsChild>
                                    <w:div w:id="258293840">
                                      <w:marLeft w:val="0"/>
                                      <w:marRight w:val="0"/>
                                      <w:marTop w:val="0"/>
                                      <w:marBottom w:val="0"/>
                                      <w:divBdr>
                                        <w:top w:val="single" w:sz="2" w:space="0" w:color="E5E7EB"/>
                                        <w:left w:val="single" w:sz="2" w:space="0" w:color="E5E7EB"/>
                                        <w:bottom w:val="single" w:sz="2" w:space="0" w:color="E5E7EB"/>
                                        <w:right w:val="single" w:sz="2" w:space="0" w:color="E5E7EB"/>
                                      </w:divBdr>
                                      <w:divsChild>
                                        <w:div w:id="1321881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33788763">
                          <w:marLeft w:val="0"/>
                          <w:marRight w:val="0"/>
                          <w:marTop w:val="0"/>
                          <w:marBottom w:val="0"/>
                          <w:divBdr>
                            <w:top w:val="single" w:sz="2" w:space="0" w:color="E5E7EB"/>
                            <w:left w:val="single" w:sz="2" w:space="0" w:color="E5E7EB"/>
                            <w:bottom w:val="single" w:sz="2" w:space="0" w:color="E5E7EB"/>
                            <w:right w:val="single" w:sz="2" w:space="0" w:color="E5E7EB"/>
                          </w:divBdr>
                          <w:divsChild>
                            <w:div w:id="1952278250">
                              <w:marLeft w:val="0"/>
                              <w:marRight w:val="0"/>
                              <w:marTop w:val="0"/>
                              <w:marBottom w:val="0"/>
                              <w:divBdr>
                                <w:top w:val="single" w:sz="2" w:space="0" w:color="E5E7EB"/>
                                <w:left w:val="single" w:sz="2" w:space="0" w:color="E5E7EB"/>
                                <w:bottom w:val="single" w:sz="2" w:space="0" w:color="E5E7EB"/>
                                <w:right w:val="single" w:sz="2" w:space="0" w:color="E5E7EB"/>
                              </w:divBdr>
                              <w:divsChild>
                                <w:div w:id="1762599307">
                                  <w:marLeft w:val="0"/>
                                  <w:marRight w:val="0"/>
                                  <w:marTop w:val="0"/>
                                  <w:marBottom w:val="0"/>
                                  <w:divBdr>
                                    <w:top w:val="single" w:sz="2" w:space="0" w:color="E5E7EB"/>
                                    <w:left w:val="single" w:sz="2" w:space="0" w:color="E5E7EB"/>
                                    <w:bottom w:val="single" w:sz="2" w:space="0" w:color="E5E7EB"/>
                                    <w:right w:val="single" w:sz="2" w:space="0" w:color="E5E7EB"/>
                                  </w:divBdr>
                                  <w:divsChild>
                                    <w:div w:id="1036857944">
                                      <w:marLeft w:val="0"/>
                                      <w:marRight w:val="0"/>
                                      <w:marTop w:val="0"/>
                                      <w:marBottom w:val="0"/>
                                      <w:divBdr>
                                        <w:top w:val="single" w:sz="2" w:space="0" w:color="E5E7EB"/>
                                        <w:left w:val="single" w:sz="2" w:space="0" w:color="E5E7EB"/>
                                        <w:bottom w:val="single" w:sz="2" w:space="0" w:color="E5E7EB"/>
                                        <w:right w:val="single" w:sz="2" w:space="0" w:color="E5E7EB"/>
                                      </w:divBdr>
                                      <w:divsChild>
                                        <w:div w:id="11769621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42850704">
                          <w:marLeft w:val="0"/>
                          <w:marRight w:val="0"/>
                          <w:marTop w:val="0"/>
                          <w:marBottom w:val="0"/>
                          <w:divBdr>
                            <w:top w:val="single" w:sz="2" w:space="0" w:color="E5E7EB"/>
                            <w:left w:val="single" w:sz="2" w:space="0" w:color="E5E7EB"/>
                            <w:bottom w:val="single" w:sz="2" w:space="0" w:color="E5E7EB"/>
                            <w:right w:val="single" w:sz="2" w:space="0" w:color="E5E7EB"/>
                          </w:divBdr>
                          <w:divsChild>
                            <w:div w:id="1963657946">
                              <w:marLeft w:val="0"/>
                              <w:marRight w:val="0"/>
                              <w:marTop w:val="0"/>
                              <w:marBottom w:val="0"/>
                              <w:divBdr>
                                <w:top w:val="single" w:sz="2" w:space="0" w:color="E5E7EB"/>
                                <w:left w:val="single" w:sz="2" w:space="0" w:color="E5E7EB"/>
                                <w:bottom w:val="single" w:sz="2" w:space="0" w:color="E5E7EB"/>
                                <w:right w:val="single" w:sz="2" w:space="0" w:color="E5E7EB"/>
                              </w:divBdr>
                              <w:divsChild>
                                <w:div w:id="139616956">
                                  <w:marLeft w:val="0"/>
                                  <w:marRight w:val="0"/>
                                  <w:marTop w:val="0"/>
                                  <w:marBottom w:val="0"/>
                                  <w:divBdr>
                                    <w:top w:val="single" w:sz="2" w:space="0" w:color="E5E7EB"/>
                                    <w:left w:val="single" w:sz="2" w:space="0" w:color="E5E7EB"/>
                                    <w:bottom w:val="single" w:sz="2" w:space="0" w:color="E5E7EB"/>
                                    <w:right w:val="single" w:sz="2" w:space="0" w:color="E5E7EB"/>
                                  </w:divBdr>
                                  <w:divsChild>
                                    <w:div w:id="719863466">
                                      <w:marLeft w:val="0"/>
                                      <w:marRight w:val="0"/>
                                      <w:marTop w:val="0"/>
                                      <w:marBottom w:val="0"/>
                                      <w:divBdr>
                                        <w:top w:val="single" w:sz="2" w:space="0" w:color="E5E7EB"/>
                                        <w:left w:val="single" w:sz="2" w:space="0" w:color="E5E7EB"/>
                                        <w:bottom w:val="single" w:sz="2" w:space="0" w:color="E5E7EB"/>
                                        <w:right w:val="single" w:sz="2" w:space="0" w:color="E5E7EB"/>
                                      </w:divBdr>
                                      <w:divsChild>
                                        <w:div w:id="8133734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36234977">
                          <w:marLeft w:val="0"/>
                          <w:marRight w:val="0"/>
                          <w:marTop w:val="0"/>
                          <w:marBottom w:val="0"/>
                          <w:divBdr>
                            <w:top w:val="single" w:sz="2" w:space="0" w:color="E5E7EB"/>
                            <w:left w:val="single" w:sz="2" w:space="0" w:color="E5E7EB"/>
                            <w:bottom w:val="single" w:sz="2" w:space="0" w:color="E5E7EB"/>
                            <w:right w:val="single" w:sz="2" w:space="0" w:color="E5E7EB"/>
                          </w:divBdr>
                          <w:divsChild>
                            <w:div w:id="641278093">
                              <w:marLeft w:val="0"/>
                              <w:marRight w:val="0"/>
                              <w:marTop w:val="0"/>
                              <w:marBottom w:val="0"/>
                              <w:divBdr>
                                <w:top w:val="single" w:sz="2" w:space="0" w:color="E5E7EB"/>
                                <w:left w:val="single" w:sz="2" w:space="0" w:color="E5E7EB"/>
                                <w:bottom w:val="single" w:sz="2" w:space="0" w:color="E5E7EB"/>
                                <w:right w:val="single" w:sz="2" w:space="0" w:color="E5E7EB"/>
                              </w:divBdr>
                              <w:divsChild>
                                <w:div w:id="1274440095">
                                  <w:marLeft w:val="0"/>
                                  <w:marRight w:val="0"/>
                                  <w:marTop w:val="0"/>
                                  <w:marBottom w:val="0"/>
                                  <w:divBdr>
                                    <w:top w:val="single" w:sz="2" w:space="0" w:color="E5E7EB"/>
                                    <w:left w:val="single" w:sz="2" w:space="0" w:color="E5E7EB"/>
                                    <w:bottom w:val="single" w:sz="2" w:space="0" w:color="E5E7EB"/>
                                    <w:right w:val="single" w:sz="2" w:space="0" w:color="E5E7EB"/>
                                  </w:divBdr>
                                  <w:divsChild>
                                    <w:div w:id="1751078890">
                                      <w:marLeft w:val="0"/>
                                      <w:marRight w:val="0"/>
                                      <w:marTop w:val="0"/>
                                      <w:marBottom w:val="0"/>
                                      <w:divBdr>
                                        <w:top w:val="single" w:sz="2" w:space="0" w:color="E5E7EB"/>
                                        <w:left w:val="single" w:sz="2" w:space="0" w:color="E5E7EB"/>
                                        <w:bottom w:val="single" w:sz="2" w:space="0" w:color="E5E7EB"/>
                                        <w:right w:val="single" w:sz="2" w:space="0" w:color="E5E7EB"/>
                                      </w:divBdr>
                                      <w:divsChild>
                                        <w:div w:id="7188258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00907992">
                          <w:marLeft w:val="0"/>
                          <w:marRight w:val="0"/>
                          <w:marTop w:val="0"/>
                          <w:marBottom w:val="0"/>
                          <w:divBdr>
                            <w:top w:val="single" w:sz="2" w:space="0" w:color="E5E7EB"/>
                            <w:left w:val="single" w:sz="2" w:space="0" w:color="E5E7EB"/>
                            <w:bottom w:val="single" w:sz="2" w:space="0" w:color="E5E7EB"/>
                            <w:right w:val="single" w:sz="2" w:space="0" w:color="E5E7EB"/>
                          </w:divBdr>
                          <w:divsChild>
                            <w:div w:id="809250473">
                              <w:marLeft w:val="0"/>
                              <w:marRight w:val="0"/>
                              <w:marTop w:val="0"/>
                              <w:marBottom w:val="0"/>
                              <w:divBdr>
                                <w:top w:val="single" w:sz="2" w:space="0" w:color="E5E7EB"/>
                                <w:left w:val="single" w:sz="2" w:space="0" w:color="E5E7EB"/>
                                <w:bottom w:val="single" w:sz="2" w:space="0" w:color="E5E7EB"/>
                                <w:right w:val="single" w:sz="2" w:space="0" w:color="E5E7EB"/>
                              </w:divBdr>
                              <w:divsChild>
                                <w:div w:id="1952545598">
                                  <w:marLeft w:val="0"/>
                                  <w:marRight w:val="0"/>
                                  <w:marTop w:val="0"/>
                                  <w:marBottom w:val="0"/>
                                  <w:divBdr>
                                    <w:top w:val="single" w:sz="2" w:space="0" w:color="E5E7EB"/>
                                    <w:left w:val="single" w:sz="2" w:space="0" w:color="E5E7EB"/>
                                    <w:bottom w:val="single" w:sz="2" w:space="0" w:color="E5E7EB"/>
                                    <w:right w:val="single" w:sz="2" w:space="0" w:color="E5E7EB"/>
                                  </w:divBdr>
                                  <w:divsChild>
                                    <w:div w:id="1366325813">
                                      <w:marLeft w:val="0"/>
                                      <w:marRight w:val="0"/>
                                      <w:marTop w:val="0"/>
                                      <w:marBottom w:val="0"/>
                                      <w:divBdr>
                                        <w:top w:val="single" w:sz="2" w:space="0" w:color="E5E7EB"/>
                                        <w:left w:val="single" w:sz="2" w:space="0" w:color="E5E7EB"/>
                                        <w:bottom w:val="single" w:sz="2" w:space="0" w:color="E5E7EB"/>
                                        <w:right w:val="single" w:sz="2" w:space="0" w:color="E5E7EB"/>
                                      </w:divBdr>
                                      <w:divsChild>
                                        <w:div w:id="16572259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115519621">
                          <w:marLeft w:val="0"/>
                          <w:marRight w:val="0"/>
                          <w:marTop w:val="0"/>
                          <w:marBottom w:val="0"/>
                          <w:divBdr>
                            <w:top w:val="single" w:sz="2" w:space="0" w:color="E5E7EB"/>
                            <w:left w:val="single" w:sz="2" w:space="0" w:color="E5E7EB"/>
                            <w:bottom w:val="single" w:sz="2" w:space="0" w:color="E5E7EB"/>
                            <w:right w:val="single" w:sz="2" w:space="0" w:color="E5E7EB"/>
                          </w:divBdr>
                          <w:divsChild>
                            <w:div w:id="74013255">
                              <w:marLeft w:val="0"/>
                              <w:marRight w:val="0"/>
                              <w:marTop w:val="0"/>
                              <w:marBottom w:val="0"/>
                              <w:divBdr>
                                <w:top w:val="single" w:sz="2" w:space="0" w:color="E5E7EB"/>
                                <w:left w:val="single" w:sz="2" w:space="0" w:color="E5E7EB"/>
                                <w:bottom w:val="single" w:sz="2" w:space="0" w:color="E5E7EB"/>
                                <w:right w:val="single" w:sz="2" w:space="0" w:color="E5E7EB"/>
                              </w:divBdr>
                              <w:divsChild>
                                <w:div w:id="1991405195">
                                  <w:marLeft w:val="0"/>
                                  <w:marRight w:val="0"/>
                                  <w:marTop w:val="0"/>
                                  <w:marBottom w:val="0"/>
                                  <w:divBdr>
                                    <w:top w:val="single" w:sz="2" w:space="0" w:color="E5E7EB"/>
                                    <w:left w:val="single" w:sz="2" w:space="0" w:color="E5E7EB"/>
                                    <w:bottom w:val="single" w:sz="2" w:space="0" w:color="E5E7EB"/>
                                    <w:right w:val="single" w:sz="2" w:space="0" w:color="E5E7EB"/>
                                  </w:divBdr>
                                  <w:divsChild>
                                    <w:div w:id="2068453521">
                                      <w:marLeft w:val="0"/>
                                      <w:marRight w:val="0"/>
                                      <w:marTop w:val="0"/>
                                      <w:marBottom w:val="0"/>
                                      <w:divBdr>
                                        <w:top w:val="single" w:sz="2" w:space="0" w:color="E5E7EB"/>
                                        <w:left w:val="single" w:sz="2" w:space="0" w:color="E5E7EB"/>
                                        <w:bottom w:val="single" w:sz="2" w:space="0" w:color="E5E7EB"/>
                                        <w:right w:val="single" w:sz="2" w:space="0" w:color="E5E7EB"/>
                                      </w:divBdr>
                                      <w:divsChild>
                                        <w:div w:id="1205143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4176239">
                          <w:marLeft w:val="0"/>
                          <w:marRight w:val="0"/>
                          <w:marTop w:val="0"/>
                          <w:marBottom w:val="0"/>
                          <w:divBdr>
                            <w:top w:val="single" w:sz="2" w:space="0" w:color="E5E7EB"/>
                            <w:left w:val="single" w:sz="2" w:space="0" w:color="E5E7EB"/>
                            <w:bottom w:val="single" w:sz="2" w:space="0" w:color="E5E7EB"/>
                            <w:right w:val="single" w:sz="2" w:space="0" w:color="E5E7EB"/>
                          </w:divBdr>
                          <w:divsChild>
                            <w:div w:id="1448698607">
                              <w:marLeft w:val="0"/>
                              <w:marRight w:val="0"/>
                              <w:marTop w:val="0"/>
                              <w:marBottom w:val="0"/>
                              <w:divBdr>
                                <w:top w:val="single" w:sz="2" w:space="0" w:color="E5E7EB"/>
                                <w:left w:val="single" w:sz="2" w:space="0" w:color="E5E7EB"/>
                                <w:bottom w:val="single" w:sz="2" w:space="0" w:color="E5E7EB"/>
                                <w:right w:val="single" w:sz="2" w:space="0" w:color="E5E7EB"/>
                              </w:divBdr>
                              <w:divsChild>
                                <w:div w:id="302005992">
                                  <w:marLeft w:val="0"/>
                                  <w:marRight w:val="0"/>
                                  <w:marTop w:val="0"/>
                                  <w:marBottom w:val="0"/>
                                  <w:divBdr>
                                    <w:top w:val="single" w:sz="2" w:space="0" w:color="E5E7EB"/>
                                    <w:left w:val="single" w:sz="2" w:space="0" w:color="E5E7EB"/>
                                    <w:bottom w:val="single" w:sz="2" w:space="0" w:color="E5E7EB"/>
                                    <w:right w:val="single" w:sz="2" w:space="0" w:color="E5E7EB"/>
                                  </w:divBdr>
                                  <w:divsChild>
                                    <w:div w:id="473301296">
                                      <w:marLeft w:val="0"/>
                                      <w:marRight w:val="0"/>
                                      <w:marTop w:val="0"/>
                                      <w:marBottom w:val="0"/>
                                      <w:divBdr>
                                        <w:top w:val="single" w:sz="2" w:space="0" w:color="E5E7EB"/>
                                        <w:left w:val="single" w:sz="2" w:space="0" w:color="E5E7EB"/>
                                        <w:bottom w:val="single" w:sz="2" w:space="0" w:color="E5E7EB"/>
                                        <w:right w:val="single" w:sz="2" w:space="0" w:color="E5E7EB"/>
                                      </w:divBdr>
                                      <w:divsChild>
                                        <w:div w:id="12217491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93965489">
                          <w:marLeft w:val="0"/>
                          <w:marRight w:val="0"/>
                          <w:marTop w:val="0"/>
                          <w:marBottom w:val="0"/>
                          <w:divBdr>
                            <w:top w:val="single" w:sz="2" w:space="0" w:color="E5E7EB"/>
                            <w:left w:val="single" w:sz="2" w:space="0" w:color="E5E7EB"/>
                            <w:bottom w:val="single" w:sz="2" w:space="0" w:color="E5E7EB"/>
                            <w:right w:val="single" w:sz="2" w:space="0" w:color="E5E7EB"/>
                          </w:divBdr>
                          <w:divsChild>
                            <w:div w:id="1995797416">
                              <w:marLeft w:val="0"/>
                              <w:marRight w:val="0"/>
                              <w:marTop w:val="0"/>
                              <w:marBottom w:val="0"/>
                              <w:divBdr>
                                <w:top w:val="single" w:sz="2" w:space="0" w:color="E5E7EB"/>
                                <w:left w:val="single" w:sz="2" w:space="0" w:color="E5E7EB"/>
                                <w:bottom w:val="single" w:sz="2" w:space="0" w:color="E5E7EB"/>
                                <w:right w:val="single" w:sz="2" w:space="0" w:color="E5E7EB"/>
                              </w:divBdr>
                              <w:divsChild>
                                <w:div w:id="2022975921">
                                  <w:marLeft w:val="0"/>
                                  <w:marRight w:val="0"/>
                                  <w:marTop w:val="0"/>
                                  <w:marBottom w:val="0"/>
                                  <w:divBdr>
                                    <w:top w:val="single" w:sz="2" w:space="0" w:color="E5E7EB"/>
                                    <w:left w:val="single" w:sz="2" w:space="0" w:color="E5E7EB"/>
                                    <w:bottom w:val="single" w:sz="2" w:space="0" w:color="E5E7EB"/>
                                    <w:right w:val="single" w:sz="2" w:space="0" w:color="E5E7EB"/>
                                  </w:divBdr>
                                  <w:divsChild>
                                    <w:div w:id="1021856256">
                                      <w:marLeft w:val="0"/>
                                      <w:marRight w:val="0"/>
                                      <w:marTop w:val="0"/>
                                      <w:marBottom w:val="0"/>
                                      <w:divBdr>
                                        <w:top w:val="single" w:sz="2" w:space="0" w:color="E5E7EB"/>
                                        <w:left w:val="single" w:sz="2" w:space="0" w:color="E5E7EB"/>
                                        <w:bottom w:val="single" w:sz="2" w:space="0" w:color="E5E7EB"/>
                                        <w:right w:val="single" w:sz="2" w:space="0" w:color="E5E7EB"/>
                                      </w:divBdr>
                                      <w:divsChild>
                                        <w:div w:id="16500908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84580399">
                          <w:marLeft w:val="0"/>
                          <w:marRight w:val="0"/>
                          <w:marTop w:val="0"/>
                          <w:marBottom w:val="0"/>
                          <w:divBdr>
                            <w:top w:val="single" w:sz="2" w:space="0" w:color="E5E7EB"/>
                            <w:left w:val="single" w:sz="2" w:space="0" w:color="E5E7EB"/>
                            <w:bottom w:val="single" w:sz="2" w:space="0" w:color="E5E7EB"/>
                            <w:right w:val="single" w:sz="2" w:space="0" w:color="E5E7EB"/>
                          </w:divBdr>
                          <w:divsChild>
                            <w:div w:id="318309136">
                              <w:marLeft w:val="0"/>
                              <w:marRight w:val="0"/>
                              <w:marTop w:val="0"/>
                              <w:marBottom w:val="0"/>
                              <w:divBdr>
                                <w:top w:val="single" w:sz="2" w:space="0" w:color="E5E7EB"/>
                                <w:left w:val="single" w:sz="2" w:space="0" w:color="E5E7EB"/>
                                <w:bottom w:val="single" w:sz="2" w:space="0" w:color="E5E7EB"/>
                                <w:right w:val="single" w:sz="2" w:space="0" w:color="E5E7EB"/>
                              </w:divBdr>
                              <w:divsChild>
                                <w:div w:id="540098775">
                                  <w:marLeft w:val="0"/>
                                  <w:marRight w:val="0"/>
                                  <w:marTop w:val="0"/>
                                  <w:marBottom w:val="0"/>
                                  <w:divBdr>
                                    <w:top w:val="single" w:sz="2" w:space="0" w:color="E5E7EB"/>
                                    <w:left w:val="single" w:sz="2" w:space="0" w:color="E5E7EB"/>
                                    <w:bottom w:val="single" w:sz="2" w:space="0" w:color="E5E7EB"/>
                                    <w:right w:val="single" w:sz="2" w:space="0" w:color="E5E7EB"/>
                                  </w:divBdr>
                                  <w:divsChild>
                                    <w:div w:id="1467963702">
                                      <w:marLeft w:val="0"/>
                                      <w:marRight w:val="0"/>
                                      <w:marTop w:val="0"/>
                                      <w:marBottom w:val="0"/>
                                      <w:divBdr>
                                        <w:top w:val="single" w:sz="2" w:space="0" w:color="E5E7EB"/>
                                        <w:left w:val="single" w:sz="2" w:space="0" w:color="E5E7EB"/>
                                        <w:bottom w:val="single" w:sz="2" w:space="0" w:color="E5E7EB"/>
                                        <w:right w:val="single" w:sz="2" w:space="0" w:color="E5E7EB"/>
                                      </w:divBdr>
                                      <w:divsChild>
                                        <w:div w:id="21001734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089426322">
                  <w:marLeft w:val="0"/>
                  <w:marRight w:val="0"/>
                  <w:marTop w:val="0"/>
                  <w:marBottom w:val="0"/>
                  <w:divBdr>
                    <w:top w:val="single" w:sz="2" w:space="0" w:color="E5E7EB"/>
                    <w:left w:val="single" w:sz="2" w:space="0" w:color="E5E7EB"/>
                    <w:bottom w:val="single" w:sz="2" w:space="0" w:color="E5E7EB"/>
                    <w:right w:val="single" w:sz="2" w:space="0" w:color="E5E7EB"/>
                  </w:divBdr>
                  <w:divsChild>
                    <w:div w:id="660499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5840346">
      <w:bodyDiv w:val="1"/>
      <w:marLeft w:val="0"/>
      <w:marRight w:val="0"/>
      <w:marTop w:val="0"/>
      <w:marBottom w:val="0"/>
      <w:divBdr>
        <w:top w:val="none" w:sz="0" w:space="0" w:color="auto"/>
        <w:left w:val="none" w:sz="0" w:space="0" w:color="auto"/>
        <w:bottom w:val="none" w:sz="0" w:space="0" w:color="auto"/>
        <w:right w:val="none" w:sz="0" w:space="0" w:color="auto"/>
      </w:divBdr>
    </w:div>
    <w:div w:id="1723287759">
      <w:bodyDiv w:val="1"/>
      <w:marLeft w:val="0"/>
      <w:marRight w:val="0"/>
      <w:marTop w:val="0"/>
      <w:marBottom w:val="0"/>
      <w:divBdr>
        <w:top w:val="none" w:sz="0" w:space="0" w:color="auto"/>
        <w:left w:val="none" w:sz="0" w:space="0" w:color="auto"/>
        <w:bottom w:val="none" w:sz="0" w:space="0" w:color="auto"/>
        <w:right w:val="none" w:sz="0" w:space="0" w:color="auto"/>
      </w:divBdr>
    </w:div>
    <w:div w:id="20792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hyperlink" Target="https://answerthis.io/260467/answerthis/answer/8222f2776bc51a4c" TargetMode="External"/><Relationship Id="rId26" Type="http://schemas.openxmlformats.org/officeDocument/2006/relationships/hyperlink" Target="https://doi.org/10.1016/j.gfs.2023.100731" TargetMode="External"/><Relationship Id="rId39" Type="http://schemas.openxmlformats.org/officeDocument/2006/relationships/hyperlink" Target="https://doi.org/10.1080/19376812.2017.1340168" TargetMode="External"/><Relationship Id="rId21" Type="http://schemas.openxmlformats.org/officeDocument/2006/relationships/hyperlink" Target="https://doi.org/10.3389/fclim.2022.875515" TargetMode="External"/><Relationship Id="rId34" Type="http://schemas.openxmlformats.org/officeDocument/2006/relationships/hyperlink" Target="https://doi.org/10.1079/9781789247053.0015" TargetMode="External"/><Relationship Id="rId42" Type="http://schemas.openxmlformats.org/officeDocument/2006/relationships/hyperlink" Target="https://doi.org/10.1002/ppp3.10467" TargetMode="External"/><Relationship Id="rId47" Type="http://schemas.openxmlformats.org/officeDocument/2006/relationships/hyperlink" Target="https://doi.org/10.3390/systems13020135" TargetMode="External"/><Relationship Id="rId50" Type="http://schemas.openxmlformats.org/officeDocument/2006/relationships/hyperlink" Target="https://doi.org/10.1186/s42522-020-00029-0" TargetMode="External"/><Relationship Id="rId55" Type="http://schemas.openxmlformats.org/officeDocument/2006/relationships/footer" Target="footer2.xml"/><Relationship Id="rId7" Type="http://schemas.openxmlformats.org/officeDocument/2006/relationships/hyperlink" Target="https://answerthis.io/260467/answerthis/answer/8222f2776bc51a4c" TargetMode="External"/><Relationship Id="rId2" Type="http://schemas.openxmlformats.org/officeDocument/2006/relationships/styles" Target="styles.xml"/><Relationship Id="rId16" Type="http://schemas.openxmlformats.org/officeDocument/2006/relationships/hyperlink" Target="https://answerthis.io/260467/answerthis/answer/8222f2776bc51a4c" TargetMode="External"/><Relationship Id="rId29" Type="http://schemas.openxmlformats.org/officeDocument/2006/relationships/hyperlink" Target="https://doi.org/10.1177/00219096251313536" TargetMode="External"/><Relationship Id="rId11" Type="http://schemas.openxmlformats.org/officeDocument/2006/relationships/diagramQuickStyle" Target="diagrams/quickStyle1.xml"/><Relationship Id="rId24" Type="http://schemas.openxmlformats.org/officeDocument/2006/relationships/hyperlink" Target="https://doi.org/10.1029/2018GH000163" TargetMode="External"/><Relationship Id="rId32" Type="http://schemas.openxmlformats.org/officeDocument/2006/relationships/hyperlink" Target="https://doi.org/10.5751/ES-13480-270419" TargetMode="External"/><Relationship Id="rId37" Type="http://schemas.openxmlformats.org/officeDocument/2006/relationships/hyperlink" Target="https://doi.org/10.3390/socsci13020089" TargetMode="External"/><Relationship Id="rId40" Type="http://schemas.openxmlformats.org/officeDocument/2006/relationships/hyperlink" Target="https://doi.org/10.1007/978-3-030-42091-8_130-1" TargetMode="External"/><Relationship Id="rId45" Type="http://schemas.openxmlformats.org/officeDocument/2006/relationships/hyperlink" Target="https://doi.org/10.1515/ldr-2024-0110"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answerthis.io/260467/answerthis/answer/8222f2776bc51a4c" TargetMode="Externa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answerthis.io/260467/answerthis/answer/8222f2776bc51a4c" TargetMode="External"/><Relationship Id="rId22" Type="http://schemas.openxmlformats.org/officeDocument/2006/relationships/hyperlink" Target="https://doi.org/10.57233/gijmss.v7i2.09" TargetMode="External"/><Relationship Id="rId27" Type="http://schemas.openxmlformats.org/officeDocument/2006/relationships/hyperlink" Target="https://doi.org/10.22616/rrd.30.2024.023" TargetMode="External"/><Relationship Id="rId30" Type="http://schemas.openxmlformats.org/officeDocument/2006/relationships/hyperlink" Target="https://doi.org/10.1177/17455057241302032" TargetMode="External"/><Relationship Id="rId35" Type="http://schemas.openxmlformats.org/officeDocument/2006/relationships/hyperlink" Target="https://doi.org/10.3828/whpnp.63837646691043" TargetMode="External"/><Relationship Id="rId43" Type="http://schemas.openxmlformats.org/officeDocument/2006/relationships/hyperlink" Target="https://doi.org/10.58710/jiav25n2y2023a04" TargetMode="External"/><Relationship Id="rId48" Type="http://schemas.openxmlformats.org/officeDocument/2006/relationships/hyperlink" Target="https://doi.org/10.1108/IJDRBE-03-2021-0030" TargetMode="External"/><Relationship Id="rId56" Type="http://schemas.openxmlformats.org/officeDocument/2006/relationships/header" Target="header3.xml"/><Relationship Id="rId8" Type="http://schemas.openxmlformats.org/officeDocument/2006/relationships/hyperlink" Target="https://answerthis.io/260467/answerthis/answer/8222f2776bc51a4c" TargetMode="External"/><Relationship Id="rId51" Type="http://schemas.openxmlformats.org/officeDocument/2006/relationships/hyperlink" Target="https://doi.org/10.3390/su12208407" TargetMode="External"/><Relationship Id="rId3" Type="http://schemas.openxmlformats.org/officeDocument/2006/relationships/settings" Target="settings.xml"/><Relationship Id="rId12" Type="http://schemas.openxmlformats.org/officeDocument/2006/relationships/diagramColors" Target="diagrams/colors1.xml"/><Relationship Id="rId17" Type="http://schemas.openxmlformats.org/officeDocument/2006/relationships/hyperlink" Target="https://answerthis.io/260467/answerthis/answer/8222f2776bc51a4c" TargetMode="External"/><Relationship Id="rId25" Type="http://schemas.openxmlformats.org/officeDocument/2006/relationships/hyperlink" Target="https://doi.org/10.1080/17565529.2018.1442790" TargetMode="External"/><Relationship Id="rId33" Type="http://schemas.openxmlformats.org/officeDocument/2006/relationships/hyperlink" Target="https://doi.org/10.3389/fclim.2021.718240" TargetMode="External"/><Relationship Id="rId38" Type="http://schemas.openxmlformats.org/officeDocument/2006/relationships/hyperlink" Target="https://doi.org/10.54828/ijsls.2023v3n1.4" TargetMode="External"/><Relationship Id="rId46" Type="http://schemas.openxmlformats.org/officeDocument/2006/relationships/hyperlink" Target="https://doi.org/10.3389/fclim.2022.908602" TargetMode="External"/><Relationship Id="rId59" Type="http://schemas.openxmlformats.org/officeDocument/2006/relationships/theme" Target="theme/theme1.xml"/><Relationship Id="rId20" Type="http://schemas.openxmlformats.org/officeDocument/2006/relationships/hyperlink" Target="https://answerthis.io/260467/answerthis/answer/8222f2776bc51a4c" TargetMode="External"/><Relationship Id="rId41" Type="http://schemas.openxmlformats.org/officeDocument/2006/relationships/hyperlink" Target="https://doi.org/10.3389/fclim.2022.864292"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nswerthis.io/260467/answerthis/answer/8222f2776bc51a4c" TargetMode="External"/><Relationship Id="rId23" Type="http://schemas.openxmlformats.org/officeDocument/2006/relationships/hyperlink" Target="https://doi.org/10.62345/jads.2024.13.2.117" TargetMode="External"/><Relationship Id="rId28" Type="http://schemas.openxmlformats.org/officeDocument/2006/relationships/hyperlink" Target="https://doi.org/10.1177/0956247819828274" TargetMode="External"/><Relationship Id="rId36" Type="http://schemas.openxmlformats.org/officeDocument/2006/relationships/hyperlink" Target="https://doi.org/10.1088/2752-5295/ad8d03" TargetMode="External"/><Relationship Id="rId49" Type="http://schemas.openxmlformats.org/officeDocument/2006/relationships/hyperlink" Target="https://doi.org/10.1080/17565529.2018.1529551" TargetMode="External"/><Relationship Id="rId57" Type="http://schemas.openxmlformats.org/officeDocument/2006/relationships/footer" Target="footer3.xml"/><Relationship Id="rId10" Type="http://schemas.openxmlformats.org/officeDocument/2006/relationships/diagramLayout" Target="diagrams/layout1.xml"/><Relationship Id="rId31" Type="http://schemas.openxmlformats.org/officeDocument/2006/relationships/hyperlink" Target="https://doi.org/10.56201/ijgem.v9.no4.2023.pg65.87" TargetMode="External"/><Relationship Id="rId44" Type="http://schemas.openxmlformats.org/officeDocument/2006/relationships/hyperlink" Target="https://doi.org/10.1146/annurev-environ-121322-073202" TargetMode="External"/><Relationship Id="rId5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BCE777-AA04-4843-922B-0FFF62BAF85D}" type="doc">
      <dgm:prSet loTypeId="urn:microsoft.com/office/officeart/2005/8/layout/cycle6" loCatId="relationship" qsTypeId="urn:microsoft.com/office/officeart/2005/8/quickstyle/simple1" qsCatId="simple" csTypeId="urn:microsoft.com/office/officeart/2005/8/colors/colorful4" csCatId="colorful" phldr="1"/>
      <dgm:spPr/>
      <dgm:t>
        <a:bodyPr/>
        <a:lstStyle/>
        <a:p>
          <a:endParaRPr lang="en-IN"/>
        </a:p>
      </dgm:t>
    </dgm:pt>
    <dgm:pt modelId="{ECC1E20E-D083-42E9-AF6E-CDB543C39FA7}">
      <dgm:prSet phldrT="[Text]"/>
      <dgm:spPr/>
      <dgm:t>
        <a:bodyPr/>
        <a:lstStyle/>
        <a:p>
          <a:r>
            <a:rPr lang="en-IN"/>
            <a:t>prevailing stereotyping</a:t>
          </a:r>
        </a:p>
      </dgm:t>
    </dgm:pt>
    <dgm:pt modelId="{A4FFEBC9-632B-4D85-A76C-5070574AC33E}" type="parTrans" cxnId="{B32D6934-40DB-4F54-98B6-62167002B260}">
      <dgm:prSet/>
      <dgm:spPr/>
      <dgm:t>
        <a:bodyPr/>
        <a:lstStyle/>
        <a:p>
          <a:endParaRPr lang="en-IN"/>
        </a:p>
      </dgm:t>
    </dgm:pt>
    <dgm:pt modelId="{95F93649-52EB-43C2-8CFC-74868B8FDF2B}" type="sibTrans" cxnId="{B32D6934-40DB-4F54-98B6-62167002B260}">
      <dgm:prSet/>
      <dgm:spPr/>
      <dgm:t>
        <a:bodyPr/>
        <a:lstStyle/>
        <a:p>
          <a:endParaRPr lang="en-IN"/>
        </a:p>
      </dgm:t>
    </dgm:pt>
    <dgm:pt modelId="{8F3DDD92-3755-4679-80C9-719CE00FCF33}">
      <dgm:prSet phldrT="[Text]"/>
      <dgm:spPr/>
      <dgm:t>
        <a:bodyPr/>
        <a:lstStyle/>
        <a:p>
          <a:r>
            <a:rPr lang="en-IN"/>
            <a:t>lack of social support</a:t>
          </a:r>
        </a:p>
      </dgm:t>
    </dgm:pt>
    <dgm:pt modelId="{4AD710DF-7E23-4F8E-BFD4-49D585908FA4}" type="parTrans" cxnId="{9FC9C685-68BF-4401-9A46-7A7D9D39EB40}">
      <dgm:prSet/>
      <dgm:spPr/>
      <dgm:t>
        <a:bodyPr/>
        <a:lstStyle/>
        <a:p>
          <a:endParaRPr lang="en-IN"/>
        </a:p>
      </dgm:t>
    </dgm:pt>
    <dgm:pt modelId="{1F7C6422-F08D-4063-98E0-49181EBDFD9F}" type="sibTrans" cxnId="{9FC9C685-68BF-4401-9A46-7A7D9D39EB40}">
      <dgm:prSet/>
      <dgm:spPr/>
      <dgm:t>
        <a:bodyPr/>
        <a:lstStyle/>
        <a:p>
          <a:endParaRPr lang="en-IN"/>
        </a:p>
      </dgm:t>
    </dgm:pt>
    <dgm:pt modelId="{1BEFB512-BE22-4C2D-A371-26A41E436229}">
      <dgm:prSet phldrT="[Text]"/>
      <dgm:spPr/>
      <dgm:t>
        <a:bodyPr/>
        <a:lstStyle/>
        <a:p>
          <a:r>
            <a:rPr lang="en-IN"/>
            <a:t>resource scarcity</a:t>
          </a:r>
        </a:p>
      </dgm:t>
    </dgm:pt>
    <dgm:pt modelId="{1B5BE054-E1ED-46A0-9393-8735FEB3F196}" type="parTrans" cxnId="{4F4D8585-14FF-4118-8963-4DB36A5D42D0}">
      <dgm:prSet/>
      <dgm:spPr/>
      <dgm:t>
        <a:bodyPr/>
        <a:lstStyle/>
        <a:p>
          <a:endParaRPr lang="en-IN"/>
        </a:p>
      </dgm:t>
    </dgm:pt>
    <dgm:pt modelId="{FBF2FE8E-77B7-4CC8-A45E-240B244DA0F0}" type="sibTrans" cxnId="{4F4D8585-14FF-4118-8963-4DB36A5D42D0}">
      <dgm:prSet/>
      <dgm:spPr/>
      <dgm:t>
        <a:bodyPr/>
        <a:lstStyle/>
        <a:p>
          <a:endParaRPr lang="en-IN"/>
        </a:p>
      </dgm:t>
    </dgm:pt>
    <dgm:pt modelId="{59A9670C-F6FF-4D88-9829-5296616BFDDD}">
      <dgm:prSet phldrT="[Text]"/>
      <dgm:spPr/>
      <dgm:t>
        <a:bodyPr/>
        <a:lstStyle/>
        <a:p>
          <a:r>
            <a:rPr lang="en-IN"/>
            <a:t>displacement</a:t>
          </a:r>
        </a:p>
      </dgm:t>
    </dgm:pt>
    <dgm:pt modelId="{278054B6-5FFD-472E-8EE9-A987EAEA286D}" type="parTrans" cxnId="{B3DED4A7-EC6A-4BE2-971A-61647F4BE69E}">
      <dgm:prSet/>
      <dgm:spPr/>
      <dgm:t>
        <a:bodyPr/>
        <a:lstStyle/>
        <a:p>
          <a:endParaRPr lang="en-IN"/>
        </a:p>
      </dgm:t>
    </dgm:pt>
    <dgm:pt modelId="{B4B623E6-1A93-4A36-BC83-6FB7A8E4DC65}" type="sibTrans" cxnId="{B3DED4A7-EC6A-4BE2-971A-61647F4BE69E}">
      <dgm:prSet/>
      <dgm:spPr/>
      <dgm:t>
        <a:bodyPr/>
        <a:lstStyle/>
        <a:p>
          <a:endParaRPr lang="en-IN"/>
        </a:p>
      </dgm:t>
    </dgm:pt>
    <dgm:pt modelId="{C9F08BFC-C580-436A-98B9-C818A387B2B1}">
      <dgm:prSet phldrT="[Text]"/>
      <dgm:spPr/>
      <dgm:t>
        <a:bodyPr/>
        <a:lstStyle/>
        <a:p>
          <a:r>
            <a:rPr lang="en-IN"/>
            <a:t>social disruption</a:t>
          </a:r>
        </a:p>
      </dgm:t>
    </dgm:pt>
    <dgm:pt modelId="{BFA26C47-C1BF-4A35-932A-A2F12704E15D}" type="parTrans" cxnId="{D7F9770D-BC73-4AC5-B342-5885D8C4442B}">
      <dgm:prSet/>
      <dgm:spPr/>
      <dgm:t>
        <a:bodyPr/>
        <a:lstStyle/>
        <a:p>
          <a:endParaRPr lang="en-IN"/>
        </a:p>
      </dgm:t>
    </dgm:pt>
    <dgm:pt modelId="{53C1EDC9-DB74-408C-913B-57E4A1EE330D}" type="sibTrans" cxnId="{D7F9770D-BC73-4AC5-B342-5885D8C4442B}">
      <dgm:prSet/>
      <dgm:spPr/>
      <dgm:t>
        <a:bodyPr/>
        <a:lstStyle/>
        <a:p>
          <a:endParaRPr lang="en-IN"/>
        </a:p>
      </dgm:t>
    </dgm:pt>
    <dgm:pt modelId="{D2372F0D-25BB-4388-B309-476C9BFAB368}" type="pres">
      <dgm:prSet presAssocID="{EABCE777-AA04-4843-922B-0FFF62BAF85D}" presName="cycle" presStyleCnt="0">
        <dgm:presLayoutVars>
          <dgm:dir/>
          <dgm:resizeHandles val="exact"/>
        </dgm:presLayoutVars>
      </dgm:prSet>
      <dgm:spPr/>
    </dgm:pt>
    <dgm:pt modelId="{F2487575-4851-49DB-AC97-740921F57491}" type="pres">
      <dgm:prSet presAssocID="{ECC1E20E-D083-42E9-AF6E-CDB543C39FA7}" presName="node" presStyleLbl="node1" presStyleIdx="0" presStyleCnt="5">
        <dgm:presLayoutVars>
          <dgm:bulletEnabled val="1"/>
        </dgm:presLayoutVars>
      </dgm:prSet>
      <dgm:spPr/>
    </dgm:pt>
    <dgm:pt modelId="{1B18EAA0-2127-449F-BE41-E0EA7135D728}" type="pres">
      <dgm:prSet presAssocID="{ECC1E20E-D083-42E9-AF6E-CDB543C39FA7}" presName="spNode" presStyleCnt="0"/>
      <dgm:spPr/>
    </dgm:pt>
    <dgm:pt modelId="{ADE1DCDD-5956-487F-86F0-42A53C09E60A}" type="pres">
      <dgm:prSet presAssocID="{95F93649-52EB-43C2-8CFC-74868B8FDF2B}" presName="sibTrans" presStyleLbl="sibTrans1D1" presStyleIdx="0" presStyleCnt="5"/>
      <dgm:spPr/>
    </dgm:pt>
    <dgm:pt modelId="{016CAD27-3A67-45E6-B397-0F8238B8A109}" type="pres">
      <dgm:prSet presAssocID="{8F3DDD92-3755-4679-80C9-719CE00FCF33}" presName="node" presStyleLbl="node1" presStyleIdx="1" presStyleCnt="5" custRadScaleRad="98409" custRadScaleInc="-1255">
        <dgm:presLayoutVars>
          <dgm:bulletEnabled val="1"/>
        </dgm:presLayoutVars>
      </dgm:prSet>
      <dgm:spPr/>
    </dgm:pt>
    <dgm:pt modelId="{A3DC2289-12FA-40F1-80D3-5EB8E70A1483}" type="pres">
      <dgm:prSet presAssocID="{8F3DDD92-3755-4679-80C9-719CE00FCF33}" presName="spNode" presStyleCnt="0"/>
      <dgm:spPr/>
    </dgm:pt>
    <dgm:pt modelId="{A4388724-C35D-4945-9D46-E5EA1408443E}" type="pres">
      <dgm:prSet presAssocID="{1F7C6422-F08D-4063-98E0-49181EBDFD9F}" presName="sibTrans" presStyleLbl="sibTrans1D1" presStyleIdx="1" presStyleCnt="5"/>
      <dgm:spPr/>
    </dgm:pt>
    <dgm:pt modelId="{A94C1D80-3835-4EDC-B61A-2C1118A50F95}" type="pres">
      <dgm:prSet presAssocID="{1BEFB512-BE22-4C2D-A371-26A41E436229}" presName="node" presStyleLbl="node1" presStyleIdx="2" presStyleCnt="5">
        <dgm:presLayoutVars>
          <dgm:bulletEnabled val="1"/>
        </dgm:presLayoutVars>
      </dgm:prSet>
      <dgm:spPr/>
    </dgm:pt>
    <dgm:pt modelId="{6A0A7C0F-6E6F-43D6-A5C1-AB5FAD02A1B0}" type="pres">
      <dgm:prSet presAssocID="{1BEFB512-BE22-4C2D-A371-26A41E436229}" presName="spNode" presStyleCnt="0"/>
      <dgm:spPr/>
    </dgm:pt>
    <dgm:pt modelId="{E4FD9DDE-1B49-4D21-A89D-57D0A5270E13}" type="pres">
      <dgm:prSet presAssocID="{FBF2FE8E-77B7-4CC8-A45E-240B244DA0F0}" presName="sibTrans" presStyleLbl="sibTrans1D1" presStyleIdx="2" presStyleCnt="5"/>
      <dgm:spPr/>
    </dgm:pt>
    <dgm:pt modelId="{D977E367-1F88-4A24-89D4-2D5CDD3223FD}" type="pres">
      <dgm:prSet presAssocID="{59A9670C-F6FF-4D88-9829-5296616BFDDD}" presName="node" presStyleLbl="node1" presStyleIdx="3" presStyleCnt="5">
        <dgm:presLayoutVars>
          <dgm:bulletEnabled val="1"/>
        </dgm:presLayoutVars>
      </dgm:prSet>
      <dgm:spPr/>
    </dgm:pt>
    <dgm:pt modelId="{C12F7FD2-2674-418B-8D60-8E1406B7A1A5}" type="pres">
      <dgm:prSet presAssocID="{59A9670C-F6FF-4D88-9829-5296616BFDDD}" presName="spNode" presStyleCnt="0"/>
      <dgm:spPr/>
    </dgm:pt>
    <dgm:pt modelId="{E1F20092-6E86-411E-8B41-2F60FC31879E}" type="pres">
      <dgm:prSet presAssocID="{B4B623E6-1A93-4A36-BC83-6FB7A8E4DC65}" presName="sibTrans" presStyleLbl="sibTrans1D1" presStyleIdx="3" presStyleCnt="5"/>
      <dgm:spPr/>
    </dgm:pt>
    <dgm:pt modelId="{D78780D7-634D-49F6-B1E8-5AF8D69681CF}" type="pres">
      <dgm:prSet presAssocID="{C9F08BFC-C580-436A-98B9-C818A387B2B1}" presName="node" presStyleLbl="node1" presStyleIdx="4" presStyleCnt="5">
        <dgm:presLayoutVars>
          <dgm:bulletEnabled val="1"/>
        </dgm:presLayoutVars>
      </dgm:prSet>
      <dgm:spPr/>
    </dgm:pt>
    <dgm:pt modelId="{82204842-CBF8-4B62-A1A7-0BF5B585DBCE}" type="pres">
      <dgm:prSet presAssocID="{C9F08BFC-C580-436A-98B9-C818A387B2B1}" presName="spNode" presStyleCnt="0"/>
      <dgm:spPr/>
    </dgm:pt>
    <dgm:pt modelId="{2FD168D5-23A2-43D1-9CB0-806692390B77}" type="pres">
      <dgm:prSet presAssocID="{53C1EDC9-DB74-408C-913B-57E4A1EE330D}" presName="sibTrans" presStyleLbl="sibTrans1D1" presStyleIdx="4" presStyleCnt="5"/>
      <dgm:spPr/>
    </dgm:pt>
  </dgm:ptLst>
  <dgm:cxnLst>
    <dgm:cxn modelId="{5E1F3705-54D8-4DF8-8690-1C9762E90E04}" type="presOf" srcId="{ECC1E20E-D083-42E9-AF6E-CDB543C39FA7}" destId="{F2487575-4851-49DB-AC97-740921F57491}" srcOrd="0" destOrd="0" presId="urn:microsoft.com/office/officeart/2005/8/layout/cycle6"/>
    <dgm:cxn modelId="{F0EA7406-1A87-4F94-B860-EC97FC7ECD79}" type="presOf" srcId="{53C1EDC9-DB74-408C-913B-57E4A1EE330D}" destId="{2FD168D5-23A2-43D1-9CB0-806692390B77}" srcOrd="0" destOrd="0" presId="urn:microsoft.com/office/officeart/2005/8/layout/cycle6"/>
    <dgm:cxn modelId="{D7F9770D-BC73-4AC5-B342-5885D8C4442B}" srcId="{EABCE777-AA04-4843-922B-0FFF62BAF85D}" destId="{C9F08BFC-C580-436A-98B9-C818A387B2B1}" srcOrd="4" destOrd="0" parTransId="{BFA26C47-C1BF-4A35-932A-A2F12704E15D}" sibTransId="{53C1EDC9-DB74-408C-913B-57E4A1EE330D}"/>
    <dgm:cxn modelId="{7265702D-0EFC-48EE-8553-A86F7D33F438}" type="presOf" srcId="{1BEFB512-BE22-4C2D-A371-26A41E436229}" destId="{A94C1D80-3835-4EDC-B61A-2C1118A50F95}" srcOrd="0" destOrd="0" presId="urn:microsoft.com/office/officeart/2005/8/layout/cycle6"/>
    <dgm:cxn modelId="{B32D6934-40DB-4F54-98B6-62167002B260}" srcId="{EABCE777-AA04-4843-922B-0FFF62BAF85D}" destId="{ECC1E20E-D083-42E9-AF6E-CDB543C39FA7}" srcOrd="0" destOrd="0" parTransId="{A4FFEBC9-632B-4D85-A76C-5070574AC33E}" sibTransId="{95F93649-52EB-43C2-8CFC-74868B8FDF2B}"/>
    <dgm:cxn modelId="{D224F93D-0955-4A22-9B1F-15DAC988D3F7}" type="presOf" srcId="{FBF2FE8E-77B7-4CC8-A45E-240B244DA0F0}" destId="{E4FD9DDE-1B49-4D21-A89D-57D0A5270E13}" srcOrd="0" destOrd="0" presId="urn:microsoft.com/office/officeart/2005/8/layout/cycle6"/>
    <dgm:cxn modelId="{9D37EC53-0D49-48C4-B7C6-E618763DF823}" type="presOf" srcId="{1F7C6422-F08D-4063-98E0-49181EBDFD9F}" destId="{A4388724-C35D-4945-9D46-E5EA1408443E}" srcOrd="0" destOrd="0" presId="urn:microsoft.com/office/officeart/2005/8/layout/cycle6"/>
    <dgm:cxn modelId="{3BA87D82-22DE-4C27-BB23-4C8F5E7FDCFF}" type="presOf" srcId="{59A9670C-F6FF-4D88-9829-5296616BFDDD}" destId="{D977E367-1F88-4A24-89D4-2D5CDD3223FD}" srcOrd="0" destOrd="0" presId="urn:microsoft.com/office/officeart/2005/8/layout/cycle6"/>
    <dgm:cxn modelId="{4F4D8585-14FF-4118-8963-4DB36A5D42D0}" srcId="{EABCE777-AA04-4843-922B-0FFF62BAF85D}" destId="{1BEFB512-BE22-4C2D-A371-26A41E436229}" srcOrd="2" destOrd="0" parTransId="{1B5BE054-E1ED-46A0-9393-8735FEB3F196}" sibTransId="{FBF2FE8E-77B7-4CC8-A45E-240B244DA0F0}"/>
    <dgm:cxn modelId="{9FC9C685-68BF-4401-9A46-7A7D9D39EB40}" srcId="{EABCE777-AA04-4843-922B-0FFF62BAF85D}" destId="{8F3DDD92-3755-4679-80C9-719CE00FCF33}" srcOrd="1" destOrd="0" parTransId="{4AD710DF-7E23-4F8E-BFD4-49D585908FA4}" sibTransId="{1F7C6422-F08D-4063-98E0-49181EBDFD9F}"/>
    <dgm:cxn modelId="{A2916488-0039-4E2C-9F8B-EC04B70323F8}" type="presOf" srcId="{C9F08BFC-C580-436A-98B9-C818A387B2B1}" destId="{D78780D7-634D-49F6-B1E8-5AF8D69681CF}" srcOrd="0" destOrd="0" presId="urn:microsoft.com/office/officeart/2005/8/layout/cycle6"/>
    <dgm:cxn modelId="{C2B6B391-AA0B-4911-9AB9-627EBAED779D}" type="presOf" srcId="{95F93649-52EB-43C2-8CFC-74868B8FDF2B}" destId="{ADE1DCDD-5956-487F-86F0-42A53C09E60A}" srcOrd="0" destOrd="0" presId="urn:microsoft.com/office/officeart/2005/8/layout/cycle6"/>
    <dgm:cxn modelId="{B3DED4A7-EC6A-4BE2-971A-61647F4BE69E}" srcId="{EABCE777-AA04-4843-922B-0FFF62BAF85D}" destId="{59A9670C-F6FF-4D88-9829-5296616BFDDD}" srcOrd="3" destOrd="0" parTransId="{278054B6-5FFD-472E-8EE9-A987EAEA286D}" sibTransId="{B4B623E6-1A93-4A36-BC83-6FB7A8E4DC65}"/>
    <dgm:cxn modelId="{118DFDA9-8986-4F3A-9DED-F66B1B992BA1}" type="presOf" srcId="{B4B623E6-1A93-4A36-BC83-6FB7A8E4DC65}" destId="{E1F20092-6E86-411E-8B41-2F60FC31879E}" srcOrd="0" destOrd="0" presId="urn:microsoft.com/office/officeart/2005/8/layout/cycle6"/>
    <dgm:cxn modelId="{48C4F7B9-BEDE-401E-86DF-CDC0044C6ACB}" type="presOf" srcId="{EABCE777-AA04-4843-922B-0FFF62BAF85D}" destId="{D2372F0D-25BB-4388-B309-476C9BFAB368}" srcOrd="0" destOrd="0" presId="urn:microsoft.com/office/officeart/2005/8/layout/cycle6"/>
    <dgm:cxn modelId="{34AE40D8-B98F-4BD6-9756-1129B270448A}" type="presOf" srcId="{8F3DDD92-3755-4679-80C9-719CE00FCF33}" destId="{016CAD27-3A67-45E6-B397-0F8238B8A109}" srcOrd="0" destOrd="0" presId="urn:microsoft.com/office/officeart/2005/8/layout/cycle6"/>
    <dgm:cxn modelId="{113A8953-46CC-489A-870E-BBBFEB8C7F06}" type="presParOf" srcId="{D2372F0D-25BB-4388-B309-476C9BFAB368}" destId="{F2487575-4851-49DB-AC97-740921F57491}" srcOrd="0" destOrd="0" presId="urn:microsoft.com/office/officeart/2005/8/layout/cycle6"/>
    <dgm:cxn modelId="{66EDE4FB-0992-4EED-91DA-7C01E56C01FC}" type="presParOf" srcId="{D2372F0D-25BB-4388-B309-476C9BFAB368}" destId="{1B18EAA0-2127-449F-BE41-E0EA7135D728}" srcOrd="1" destOrd="0" presId="urn:microsoft.com/office/officeart/2005/8/layout/cycle6"/>
    <dgm:cxn modelId="{D883B8A6-D292-4B3E-B2C4-6EBDB5AC805E}" type="presParOf" srcId="{D2372F0D-25BB-4388-B309-476C9BFAB368}" destId="{ADE1DCDD-5956-487F-86F0-42A53C09E60A}" srcOrd="2" destOrd="0" presId="urn:microsoft.com/office/officeart/2005/8/layout/cycle6"/>
    <dgm:cxn modelId="{9A248D69-A5BA-4889-A933-384181E47C83}" type="presParOf" srcId="{D2372F0D-25BB-4388-B309-476C9BFAB368}" destId="{016CAD27-3A67-45E6-B397-0F8238B8A109}" srcOrd="3" destOrd="0" presId="urn:microsoft.com/office/officeart/2005/8/layout/cycle6"/>
    <dgm:cxn modelId="{83F0E7FE-DB2E-4C65-BB4A-BFA2624D6CCB}" type="presParOf" srcId="{D2372F0D-25BB-4388-B309-476C9BFAB368}" destId="{A3DC2289-12FA-40F1-80D3-5EB8E70A1483}" srcOrd="4" destOrd="0" presId="urn:microsoft.com/office/officeart/2005/8/layout/cycle6"/>
    <dgm:cxn modelId="{6AA07BC5-8C7F-437A-A95B-8433FC2DC186}" type="presParOf" srcId="{D2372F0D-25BB-4388-B309-476C9BFAB368}" destId="{A4388724-C35D-4945-9D46-E5EA1408443E}" srcOrd="5" destOrd="0" presId="urn:microsoft.com/office/officeart/2005/8/layout/cycle6"/>
    <dgm:cxn modelId="{055C6EA8-B9C1-4550-BAA7-BC960BE9C4F4}" type="presParOf" srcId="{D2372F0D-25BB-4388-B309-476C9BFAB368}" destId="{A94C1D80-3835-4EDC-B61A-2C1118A50F95}" srcOrd="6" destOrd="0" presId="urn:microsoft.com/office/officeart/2005/8/layout/cycle6"/>
    <dgm:cxn modelId="{2088AB59-A65E-43F4-8D25-364DC96A206C}" type="presParOf" srcId="{D2372F0D-25BB-4388-B309-476C9BFAB368}" destId="{6A0A7C0F-6E6F-43D6-A5C1-AB5FAD02A1B0}" srcOrd="7" destOrd="0" presId="urn:microsoft.com/office/officeart/2005/8/layout/cycle6"/>
    <dgm:cxn modelId="{A851FB10-B40D-4390-BFD3-E09E131922B8}" type="presParOf" srcId="{D2372F0D-25BB-4388-B309-476C9BFAB368}" destId="{E4FD9DDE-1B49-4D21-A89D-57D0A5270E13}" srcOrd="8" destOrd="0" presId="urn:microsoft.com/office/officeart/2005/8/layout/cycle6"/>
    <dgm:cxn modelId="{D04CEE3D-F1CC-4CAF-BE4F-BF73C76A95F7}" type="presParOf" srcId="{D2372F0D-25BB-4388-B309-476C9BFAB368}" destId="{D977E367-1F88-4A24-89D4-2D5CDD3223FD}" srcOrd="9" destOrd="0" presId="urn:microsoft.com/office/officeart/2005/8/layout/cycle6"/>
    <dgm:cxn modelId="{F13A1BD8-BA09-40B8-ADC8-24E734A3A05E}" type="presParOf" srcId="{D2372F0D-25BB-4388-B309-476C9BFAB368}" destId="{C12F7FD2-2674-418B-8D60-8E1406B7A1A5}" srcOrd="10" destOrd="0" presId="urn:microsoft.com/office/officeart/2005/8/layout/cycle6"/>
    <dgm:cxn modelId="{13C3AB1C-7DE7-45F8-AE33-397AAA3F39AA}" type="presParOf" srcId="{D2372F0D-25BB-4388-B309-476C9BFAB368}" destId="{E1F20092-6E86-411E-8B41-2F60FC31879E}" srcOrd="11" destOrd="0" presId="urn:microsoft.com/office/officeart/2005/8/layout/cycle6"/>
    <dgm:cxn modelId="{ED2FFB6C-FABB-44D2-9E6D-EF12687312A1}" type="presParOf" srcId="{D2372F0D-25BB-4388-B309-476C9BFAB368}" destId="{D78780D7-634D-49F6-B1E8-5AF8D69681CF}" srcOrd="12" destOrd="0" presId="urn:microsoft.com/office/officeart/2005/8/layout/cycle6"/>
    <dgm:cxn modelId="{506B7134-8E12-4871-A316-DB45E7D98F23}" type="presParOf" srcId="{D2372F0D-25BB-4388-B309-476C9BFAB368}" destId="{82204842-CBF8-4B62-A1A7-0BF5B585DBCE}" srcOrd="13" destOrd="0" presId="urn:microsoft.com/office/officeart/2005/8/layout/cycle6"/>
    <dgm:cxn modelId="{C8EFC96D-8680-4C26-9EA2-98B92661A9DE}" type="presParOf" srcId="{D2372F0D-25BB-4388-B309-476C9BFAB368}" destId="{2FD168D5-23A2-43D1-9CB0-806692390B77}" srcOrd="14" destOrd="0" presId="urn:microsoft.com/office/officeart/2005/8/layout/cycle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487575-4851-49DB-AC97-740921F57491}">
      <dsp:nvSpPr>
        <dsp:cNvPr id="0" name=""/>
        <dsp:cNvSpPr/>
      </dsp:nvSpPr>
      <dsp:spPr>
        <a:xfrm>
          <a:off x="2218134" y="1154"/>
          <a:ext cx="1050131" cy="682585"/>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t>prevailing stereotyping</a:t>
          </a:r>
        </a:p>
      </dsp:txBody>
      <dsp:txXfrm>
        <a:off x="2251455" y="34475"/>
        <a:ext cx="983489" cy="615943"/>
      </dsp:txXfrm>
    </dsp:sp>
    <dsp:sp modelId="{ADE1DCDD-5956-487F-86F0-42A53C09E60A}">
      <dsp:nvSpPr>
        <dsp:cNvPr id="0" name=""/>
        <dsp:cNvSpPr/>
      </dsp:nvSpPr>
      <dsp:spPr>
        <a:xfrm>
          <a:off x="1340868" y="326414"/>
          <a:ext cx="2730783" cy="2730783"/>
        </a:xfrm>
        <a:custGeom>
          <a:avLst/>
          <a:gdLst/>
          <a:ahLst/>
          <a:cxnLst/>
          <a:rect l="0" t="0" r="0" b="0"/>
          <a:pathLst>
            <a:path>
              <a:moveTo>
                <a:pt x="1934355" y="124192"/>
              </a:moveTo>
              <a:arcTo wR="1365391" hR="1365391" stAng="17677599" swAng="1912502"/>
            </a:path>
          </a:pathLst>
        </a:custGeom>
        <a:noFill/>
        <a:ln w="6350" cap="flat" cmpd="sng" algn="ctr">
          <a:solidFill>
            <a:schemeClr val="accent4">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16CAD27-3A67-45E6-B397-0F8238B8A109}">
      <dsp:nvSpPr>
        <dsp:cNvPr id="0" name=""/>
        <dsp:cNvSpPr/>
      </dsp:nvSpPr>
      <dsp:spPr>
        <a:xfrm>
          <a:off x="3493838" y="944617"/>
          <a:ext cx="1050131" cy="682585"/>
        </a:xfrm>
        <a:prstGeom prst="roundRect">
          <a:avLst/>
        </a:prstGeom>
        <a:solidFill>
          <a:schemeClr val="accent4">
            <a:hueOff val="2598923"/>
            <a:satOff val="-11992"/>
            <a:lumOff val="4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t>lack of social support</a:t>
          </a:r>
        </a:p>
      </dsp:txBody>
      <dsp:txXfrm>
        <a:off x="3527159" y="977938"/>
        <a:ext cx="983489" cy="615943"/>
      </dsp:txXfrm>
    </dsp:sp>
    <dsp:sp modelId="{A4388724-C35D-4945-9D46-E5EA1408443E}">
      <dsp:nvSpPr>
        <dsp:cNvPr id="0" name=""/>
        <dsp:cNvSpPr/>
      </dsp:nvSpPr>
      <dsp:spPr>
        <a:xfrm>
          <a:off x="1358152" y="372440"/>
          <a:ext cx="2730783" cy="2730783"/>
        </a:xfrm>
        <a:custGeom>
          <a:avLst/>
          <a:gdLst/>
          <a:ahLst/>
          <a:cxnLst/>
          <a:rect l="0" t="0" r="0" b="0"/>
          <a:pathLst>
            <a:path>
              <a:moveTo>
                <a:pt x="2726971" y="1263430"/>
              </a:moveTo>
              <a:arcTo wR="1365391" hR="1365391" stAng="21343046" swAng="2184209"/>
            </a:path>
          </a:pathLst>
        </a:custGeom>
        <a:noFill/>
        <a:ln w="6350" cap="flat" cmpd="sng" algn="ctr">
          <a:solidFill>
            <a:schemeClr val="accent4">
              <a:hueOff val="2598923"/>
              <a:satOff val="-11992"/>
              <a:lumOff val="441"/>
              <a:alphaOff val="0"/>
            </a:schemeClr>
          </a:solidFill>
          <a:prstDash val="solid"/>
          <a:miter lim="800000"/>
        </a:ln>
        <a:effectLst/>
      </dsp:spPr>
      <dsp:style>
        <a:lnRef idx="1">
          <a:scrgbClr r="0" g="0" b="0"/>
        </a:lnRef>
        <a:fillRef idx="0">
          <a:scrgbClr r="0" g="0" b="0"/>
        </a:fillRef>
        <a:effectRef idx="0">
          <a:scrgbClr r="0" g="0" b="0"/>
        </a:effectRef>
        <a:fontRef idx="minor"/>
      </dsp:style>
    </dsp:sp>
    <dsp:sp modelId="{A94C1D80-3835-4EDC-B61A-2C1118A50F95}">
      <dsp:nvSpPr>
        <dsp:cNvPr id="0" name=""/>
        <dsp:cNvSpPr/>
      </dsp:nvSpPr>
      <dsp:spPr>
        <a:xfrm>
          <a:off x="3020691" y="2471170"/>
          <a:ext cx="1050131" cy="682585"/>
        </a:xfrm>
        <a:prstGeom prst="roundRect">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t>resource scarcity</a:t>
          </a:r>
        </a:p>
      </dsp:txBody>
      <dsp:txXfrm>
        <a:off x="3054012" y="2504491"/>
        <a:ext cx="983489" cy="615943"/>
      </dsp:txXfrm>
    </dsp:sp>
    <dsp:sp modelId="{E4FD9DDE-1B49-4D21-A89D-57D0A5270E13}">
      <dsp:nvSpPr>
        <dsp:cNvPr id="0" name=""/>
        <dsp:cNvSpPr/>
      </dsp:nvSpPr>
      <dsp:spPr>
        <a:xfrm>
          <a:off x="1377808" y="342446"/>
          <a:ext cx="2730783" cy="2730783"/>
        </a:xfrm>
        <a:custGeom>
          <a:avLst/>
          <a:gdLst/>
          <a:ahLst/>
          <a:cxnLst/>
          <a:rect l="0" t="0" r="0" b="0"/>
          <a:pathLst>
            <a:path>
              <a:moveTo>
                <a:pt x="1637447" y="2703405"/>
              </a:moveTo>
              <a:arcTo wR="1365391" hR="1365391" stAng="4710411" swAng="1379177"/>
            </a:path>
          </a:pathLst>
        </a:custGeom>
        <a:noFill/>
        <a:ln w="6350" cap="flat" cmpd="sng" algn="ctr">
          <a:solidFill>
            <a:schemeClr val="accent4">
              <a:hueOff val="5197846"/>
              <a:satOff val="-23984"/>
              <a:lumOff val="883"/>
              <a:alphaOff val="0"/>
            </a:schemeClr>
          </a:solidFill>
          <a:prstDash val="solid"/>
          <a:miter lim="800000"/>
        </a:ln>
        <a:effectLst/>
      </dsp:spPr>
      <dsp:style>
        <a:lnRef idx="1">
          <a:scrgbClr r="0" g="0" b="0"/>
        </a:lnRef>
        <a:fillRef idx="0">
          <a:scrgbClr r="0" g="0" b="0"/>
        </a:fillRef>
        <a:effectRef idx="0">
          <a:scrgbClr r="0" g="0" b="0"/>
        </a:effectRef>
        <a:fontRef idx="minor"/>
      </dsp:style>
    </dsp:sp>
    <dsp:sp modelId="{D977E367-1F88-4A24-89D4-2D5CDD3223FD}">
      <dsp:nvSpPr>
        <dsp:cNvPr id="0" name=""/>
        <dsp:cNvSpPr/>
      </dsp:nvSpPr>
      <dsp:spPr>
        <a:xfrm>
          <a:off x="1415577" y="2471170"/>
          <a:ext cx="1050131" cy="682585"/>
        </a:xfrm>
        <a:prstGeom prst="roundRect">
          <a:avLst/>
        </a:prstGeom>
        <a:solidFill>
          <a:schemeClr val="accent4">
            <a:hueOff val="7796769"/>
            <a:satOff val="-35976"/>
            <a:lumOff val="13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t>displacement</a:t>
          </a:r>
        </a:p>
      </dsp:txBody>
      <dsp:txXfrm>
        <a:off x="1448898" y="2504491"/>
        <a:ext cx="983489" cy="615943"/>
      </dsp:txXfrm>
    </dsp:sp>
    <dsp:sp modelId="{E1F20092-6E86-411E-8B41-2F60FC31879E}">
      <dsp:nvSpPr>
        <dsp:cNvPr id="0" name=""/>
        <dsp:cNvSpPr/>
      </dsp:nvSpPr>
      <dsp:spPr>
        <a:xfrm>
          <a:off x="1377808" y="342446"/>
          <a:ext cx="2730783" cy="2730783"/>
        </a:xfrm>
        <a:custGeom>
          <a:avLst/>
          <a:gdLst/>
          <a:ahLst/>
          <a:cxnLst/>
          <a:rect l="0" t="0" r="0" b="0"/>
          <a:pathLst>
            <a:path>
              <a:moveTo>
                <a:pt x="228437" y="2121453"/>
              </a:moveTo>
              <a:arcTo wR="1365391" hR="1365391" stAng="8782592" swAng="2198521"/>
            </a:path>
          </a:pathLst>
        </a:custGeom>
        <a:noFill/>
        <a:ln w="6350" cap="flat" cmpd="sng" algn="ctr">
          <a:solidFill>
            <a:schemeClr val="accent4">
              <a:hueOff val="7796769"/>
              <a:satOff val="-35976"/>
              <a:lumOff val="1324"/>
              <a:alphaOff val="0"/>
            </a:schemeClr>
          </a:solidFill>
          <a:prstDash val="solid"/>
          <a:miter lim="800000"/>
        </a:ln>
        <a:effectLst/>
      </dsp:spPr>
      <dsp:style>
        <a:lnRef idx="1">
          <a:scrgbClr r="0" g="0" b="0"/>
        </a:lnRef>
        <a:fillRef idx="0">
          <a:scrgbClr r="0" g="0" b="0"/>
        </a:fillRef>
        <a:effectRef idx="0">
          <a:scrgbClr r="0" g="0" b="0"/>
        </a:effectRef>
        <a:fontRef idx="minor"/>
      </dsp:style>
    </dsp:sp>
    <dsp:sp modelId="{D78780D7-634D-49F6-B1E8-5AF8D69681CF}">
      <dsp:nvSpPr>
        <dsp:cNvPr id="0" name=""/>
        <dsp:cNvSpPr/>
      </dsp:nvSpPr>
      <dsp:spPr>
        <a:xfrm>
          <a:off x="919569" y="944616"/>
          <a:ext cx="1050131" cy="682585"/>
        </a:xfrm>
        <a:prstGeom prst="roundRect">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t>social disruption</a:t>
          </a:r>
        </a:p>
      </dsp:txBody>
      <dsp:txXfrm>
        <a:off x="952890" y="977937"/>
        <a:ext cx="983489" cy="615943"/>
      </dsp:txXfrm>
    </dsp:sp>
    <dsp:sp modelId="{2FD168D5-23A2-43D1-9CB0-806692390B77}">
      <dsp:nvSpPr>
        <dsp:cNvPr id="0" name=""/>
        <dsp:cNvSpPr/>
      </dsp:nvSpPr>
      <dsp:spPr>
        <a:xfrm>
          <a:off x="1377808" y="342446"/>
          <a:ext cx="2730783" cy="2730783"/>
        </a:xfrm>
        <a:custGeom>
          <a:avLst/>
          <a:gdLst/>
          <a:ahLst/>
          <a:cxnLst/>
          <a:rect l="0" t="0" r="0" b="0"/>
          <a:pathLst>
            <a:path>
              <a:moveTo>
                <a:pt x="237636" y="595675"/>
              </a:moveTo>
              <a:arcTo wR="1365391" hR="1365391" stAng="12858860" swAng="1964424"/>
            </a:path>
          </a:pathLst>
        </a:custGeom>
        <a:noFill/>
        <a:ln w="6350" cap="flat" cmpd="sng" algn="ctr">
          <a:solidFill>
            <a:schemeClr val="accent4">
              <a:hueOff val="10395692"/>
              <a:satOff val="-47968"/>
              <a:lumOff val="1765"/>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6275</Words>
  <Characters>35770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919895577304</dc:creator>
  <cp:keywords/>
  <dc:description/>
  <cp:lastModifiedBy>SDI 1183</cp:lastModifiedBy>
  <cp:revision>22</cp:revision>
  <dcterms:created xsi:type="dcterms:W3CDTF">2025-04-24T09:21:00Z</dcterms:created>
  <dcterms:modified xsi:type="dcterms:W3CDTF">2025-05-09T09:37:00Z</dcterms:modified>
</cp:coreProperties>
</file>