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D8FC" w14:textId="496444DA" w:rsidR="003F1A5A" w:rsidRDefault="003F1A5A" w:rsidP="00627709">
      <w:pPr>
        <w:spacing w:after="0" w:line="360" w:lineRule="auto"/>
        <w:jc w:val="center"/>
        <w:rPr>
          <w:rFonts w:ascii="Times New Roman" w:hAnsi="Times New Roman" w:cs="Times New Roman"/>
          <w:b/>
          <w:sz w:val="32"/>
          <w:szCs w:val="32"/>
        </w:rPr>
      </w:pPr>
    </w:p>
    <w:p w14:paraId="04FD6193" w14:textId="4911F1B0" w:rsidR="008F583E" w:rsidRPr="008F583E" w:rsidRDefault="008F583E" w:rsidP="00547229">
      <w:pPr>
        <w:spacing w:after="0" w:line="360" w:lineRule="auto"/>
        <w:ind w:left="720"/>
        <w:jc w:val="center"/>
        <w:rPr>
          <w:rFonts w:ascii="Times New Roman" w:hAnsi="Times New Roman" w:cs="Times New Roman"/>
          <w:b/>
          <w:sz w:val="32"/>
          <w:szCs w:val="32"/>
        </w:rPr>
      </w:pPr>
      <w:r w:rsidRPr="008F583E">
        <w:rPr>
          <w:rFonts w:ascii="Times New Roman" w:hAnsi="Times New Roman" w:cs="Times New Roman"/>
          <w:b/>
          <w:sz w:val="32"/>
          <w:szCs w:val="32"/>
        </w:rPr>
        <w:t>Maternal and Fetal Outcomes in Preeclampsia and</w:t>
      </w:r>
      <w:r w:rsidR="00D6741B">
        <w:rPr>
          <w:rFonts w:ascii="Times New Roman" w:hAnsi="Times New Roman" w:cs="Times New Roman"/>
          <w:b/>
          <w:sz w:val="32"/>
          <w:szCs w:val="32"/>
        </w:rPr>
        <w:t xml:space="preserve"> Lactate D</w:t>
      </w:r>
      <w:r w:rsidR="00D6741B" w:rsidRPr="00D6741B">
        <w:rPr>
          <w:rFonts w:ascii="Times New Roman" w:hAnsi="Times New Roman" w:cs="Times New Roman"/>
          <w:b/>
          <w:sz w:val="32"/>
          <w:szCs w:val="32"/>
        </w:rPr>
        <w:t>ehydrogenase</w:t>
      </w:r>
      <w:r w:rsidRPr="008F583E">
        <w:rPr>
          <w:rFonts w:ascii="Times New Roman" w:hAnsi="Times New Roman" w:cs="Times New Roman"/>
          <w:b/>
          <w:sz w:val="32"/>
          <w:szCs w:val="32"/>
        </w:rPr>
        <w:t xml:space="preserve"> </w:t>
      </w:r>
      <w:r w:rsidR="00D6741B">
        <w:rPr>
          <w:rFonts w:ascii="Times New Roman" w:hAnsi="Times New Roman" w:cs="Times New Roman"/>
          <w:b/>
          <w:sz w:val="32"/>
          <w:szCs w:val="32"/>
        </w:rPr>
        <w:t>(</w:t>
      </w:r>
      <w:r w:rsidRPr="008F583E">
        <w:rPr>
          <w:rFonts w:ascii="Times New Roman" w:hAnsi="Times New Roman" w:cs="Times New Roman"/>
          <w:b/>
          <w:sz w:val="32"/>
          <w:szCs w:val="32"/>
        </w:rPr>
        <w:t>LDH</w:t>
      </w:r>
      <w:r w:rsidR="00D6741B">
        <w:rPr>
          <w:rFonts w:ascii="Times New Roman" w:hAnsi="Times New Roman" w:cs="Times New Roman"/>
          <w:b/>
          <w:sz w:val="32"/>
          <w:szCs w:val="32"/>
        </w:rPr>
        <w:t>)</w:t>
      </w:r>
      <w:r w:rsidRPr="008F583E">
        <w:rPr>
          <w:rFonts w:ascii="Times New Roman" w:hAnsi="Times New Roman" w:cs="Times New Roman"/>
          <w:b/>
          <w:sz w:val="32"/>
          <w:szCs w:val="32"/>
        </w:rPr>
        <w:t xml:space="preserve"> level</w:t>
      </w:r>
    </w:p>
    <w:p w14:paraId="2E9CF462" w14:textId="77777777" w:rsidR="008D485A" w:rsidRDefault="008D485A" w:rsidP="008D485A">
      <w:pPr>
        <w:autoSpaceDE w:val="0"/>
        <w:autoSpaceDN w:val="0"/>
        <w:adjustRightInd w:val="0"/>
        <w:spacing w:after="0" w:line="240" w:lineRule="auto"/>
        <w:jc w:val="both"/>
        <w:rPr>
          <w:rFonts w:ascii="Times New Roman" w:hAnsi="Times New Roman" w:cs="Times New Roman"/>
          <w:b/>
          <w:bCs/>
        </w:rPr>
      </w:pPr>
    </w:p>
    <w:p w14:paraId="6D7A9264" w14:textId="77777777" w:rsidR="0001341E" w:rsidRDefault="0001341E" w:rsidP="008F583E">
      <w:pPr>
        <w:spacing w:after="0" w:line="240" w:lineRule="auto"/>
        <w:jc w:val="both"/>
        <w:rPr>
          <w:rFonts w:ascii="Times New Roman" w:hAnsi="Times New Roman" w:cs="Times New Roman"/>
          <w:b/>
          <w:sz w:val="24"/>
          <w:szCs w:val="24"/>
        </w:rPr>
      </w:pPr>
    </w:p>
    <w:p w14:paraId="36EC5A4D" w14:textId="276BCBEA" w:rsidR="008F583E" w:rsidRDefault="008F583E" w:rsidP="008F583E">
      <w:pPr>
        <w:spacing w:after="0" w:line="240" w:lineRule="auto"/>
        <w:jc w:val="both"/>
        <w:rPr>
          <w:rFonts w:ascii="Times New Roman" w:hAnsi="Times New Roman" w:cs="Times New Roman"/>
          <w:b/>
          <w:sz w:val="24"/>
          <w:szCs w:val="24"/>
        </w:rPr>
      </w:pPr>
      <w:r w:rsidRPr="008F583E">
        <w:rPr>
          <w:rFonts w:ascii="Times New Roman" w:hAnsi="Times New Roman" w:cs="Times New Roman"/>
          <w:b/>
          <w:sz w:val="24"/>
          <w:szCs w:val="24"/>
        </w:rPr>
        <w:t>Abstract</w:t>
      </w:r>
    </w:p>
    <w:p w14:paraId="24510F12" w14:textId="77777777" w:rsidR="00881B4B" w:rsidRPr="008F583E" w:rsidRDefault="00881B4B" w:rsidP="008F583E">
      <w:pPr>
        <w:spacing w:after="0" w:line="240" w:lineRule="auto"/>
        <w:jc w:val="both"/>
        <w:rPr>
          <w:rFonts w:ascii="Times New Roman" w:hAnsi="Times New Roman" w:cs="Times New Roman"/>
          <w:b/>
          <w:sz w:val="24"/>
          <w:szCs w:val="24"/>
        </w:rPr>
      </w:pPr>
    </w:p>
    <w:p w14:paraId="48080307" w14:textId="39B4A812" w:rsidR="008F583E" w:rsidRPr="008D485A" w:rsidRDefault="008F583E" w:rsidP="008F583E">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Background:</w:t>
      </w:r>
      <w:r w:rsidR="00645A59">
        <w:rPr>
          <w:rFonts w:ascii="Times New Roman" w:hAnsi="Times New Roman" w:cs="Times New Roman"/>
          <w:b/>
          <w:sz w:val="24"/>
          <w:szCs w:val="24"/>
        </w:rPr>
        <w:t xml:space="preserve"> </w:t>
      </w:r>
      <w:r w:rsidR="00881B4B" w:rsidRPr="00881B4B">
        <w:rPr>
          <w:rFonts w:ascii="Times New Roman" w:hAnsi="Times New Roman" w:cs="Times New Roman"/>
          <w:bCs/>
        </w:rPr>
        <w:t xml:space="preserve">Preeclampsia, a </w:t>
      </w:r>
      <w:r w:rsidR="00546CFB" w:rsidRPr="00881B4B">
        <w:rPr>
          <w:rFonts w:ascii="Times New Roman" w:hAnsi="Times New Roman" w:cs="Times New Roman"/>
          <w:bCs/>
        </w:rPr>
        <w:t>key</w:t>
      </w:r>
      <w:r w:rsidR="00881B4B" w:rsidRPr="00881B4B">
        <w:rPr>
          <w:rFonts w:ascii="Times New Roman" w:hAnsi="Times New Roman" w:cs="Times New Roman"/>
          <w:bCs/>
        </w:rPr>
        <w:t xml:space="preserve"> cause of maternal and perinatal morbidity and mortality </w:t>
      </w:r>
      <w:r w:rsidR="003F1A5A">
        <w:rPr>
          <w:rFonts w:ascii="Times New Roman" w:hAnsi="Times New Roman" w:cs="Times New Roman"/>
          <w:bCs/>
        </w:rPr>
        <w:t>worldwide</w:t>
      </w:r>
      <w:r w:rsidR="00881B4B" w:rsidRPr="00881B4B">
        <w:rPr>
          <w:rFonts w:ascii="Times New Roman" w:hAnsi="Times New Roman" w:cs="Times New Roman"/>
          <w:bCs/>
        </w:rPr>
        <w:t xml:space="preserve"> and </w:t>
      </w:r>
      <w:r w:rsidR="003F1A5A" w:rsidRPr="00881B4B">
        <w:rPr>
          <w:rFonts w:ascii="Times New Roman" w:hAnsi="Times New Roman" w:cs="Times New Roman"/>
          <w:bCs/>
        </w:rPr>
        <w:t>extremely</w:t>
      </w:r>
      <w:r w:rsidR="00881B4B" w:rsidRPr="00881B4B">
        <w:rPr>
          <w:rFonts w:ascii="Times New Roman" w:hAnsi="Times New Roman" w:cs="Times New Roman"/>
          <w:bCs/>
        </w:rPr>
        <w:t xml:space="preserve"> in regions like the </w:t>
      </w:r>
      <w:r w:rsidR="00645A59">
        <w:rPr>
          <w:rFonts w:ascii="Times New Roman" w:hAnsi="Times New Roman" w:cs="Times New Roman"/>
          <w:bCs/>
        </w:rPr>
        <w:t>Asian</w:t>
      </w:r>
      <w:r w:rsidR="00881B4B" w:rsidRPr="00881B4B">
        <w:rPr>
          <w:rFonts w:ascii="Times New Roman" w:hAnsi="Times New Roman" w:cs="Times New Roman"/>
          <w:bCs/>
        </w:rPr>
        <w:t xml:space="preserve"> subcontinent, </w:t>
      </w:r>
      <w:r w:rsidR="003F1A5A" w:rsidRPr="00881B4B">
        <w:rPr>
          <w:rFonts w:ascii="Times New Roman" w:hAnsi="Times New Roman" w:cs="Times New Roman"/>
          <w:bCs/>
        </w:rPr>
        <w:t>insists</w:t>
      </w:r>
      <w:r w:rsidR="004D62BF" w:rsidRPr="00881B4B">
        <w:rPr>
          <w:rFonts w:ascii="Times New Roman" w:hAnsi="Times New Roman" w:cs="Times New Roman"/>
          <w:bCs/>
        </w:rPr>
        <w:t xml:space="preserve"> </w:t>
      </w:r>
      <w:r w:rsidR="003F1A5A" w:rsidRPr="00881B4B">
        <w:rPr>
          <w:rFonts w:ascii="Times New Roman" w:hAnsi="Times New Roman" w:cs="Times New Roman"/>
          <w:bCs/>
        </w:rPr>
        <w:t>effective</w:t>
      </w:r>
      <w:r w:rsidR="00881B4B" w:rsidRPr="00881B4B">
        <w:rPr>
          <w:rFonts w:ascii="Times New Roman" w:hAnsi="Times New Roman" w:cs="Times New Roman"/>
          <w:bCs/>
        </w:rPr>
        <w:t xml:space="preserve"> biomarkers for </w:t>
      </w:r>
      <w:r w:rsidR="003A45EC" w:rsidRPr="00881B4B">
        <w:rPr>
          <w:rFonts w:ascii="Times New Roman" w:hAnsi="Times New Roman" w:cs="Times New Roman"/>
          <w:bCs/>
        </w:rPr>
        <w:t>threat</w:t>
      </w:r>
      <w:r w:rsidR="00881B4B" w:rsidRPr="00881B4B">
        <w:rPr>
          <w:rFonts w:ascii="Times New Roman" w:hAnsi="Times New Roman" w:cs="Times New Roman"/>
          <w:bCs/>
        </w:rPr>
        <w:t xml:space="preserve"> </w:t>
      </w:r>
      <w:r w:rsidR="00546CFB" w:rsidRPr="00881B4B">
        <w:rPr>
          <w:rFonts w:ascii="Times New Roman" w:hAnsi="Times New Roman" w:cs="Times New Roman"/>
          <w:bCs/>
        </w:rPr>
        <w:t>stratum</w:t>
      </w:r>
      <w:r w:rsidR="00881B4B" w:rsidRPr="00881B4B">
        <w:rPr>
          <w:rFonts w:ascii="Times New Roman" w:hAnsi="Times New Roman" w:cs="Times New Roman"/>
          <w:bCs/>
        </w:rPr>
        <w:t xml:space="preserve"> and outcome </w:t>
      </w:r>
      <w:r w:rsidR="003A45EC" w:rsidRPr="00881B4B">
        <w:rPr>
          <w:rFonts w:ascii="Times New Roman" w:hAnsi="Times New Roman" w:cs="Times New Roman"/>
          <w:bCs/>
        </w:rPr>
        <w:t>prediction</w:t>
      </w:r>
      <w:r w:rsidR="00881B4B" w:rsidRPr="00881B4B">
        <w:rPr>
          <w:rFonts w:ascii="Times New Roman" w:hAnsi="Times New Roman" w:cs="Times New Roman"/>
          <w:bCs/>
        </w:rPr>
        <w:t xml:space="preserve">. Lactate dehydrogenase, a </w:t>
      </w:r>
      <w:r w:rsidR="003A45EC" w:rsidRPr="00881B4B">
        <w:rPr>
          <w:rFonts w:ascii="Times New Roman" w:hAnsi="Times New Roman" w:cs="Times New Roman"/>
          <w:bCs/>
        </w:rPr>
        <w:t>sign</w:t>
      </w:r>
      <w:r w:rsidR="00881B4B" w:rsidRPr="00881B4B">
        <w:rPr>
          <w:rFonts w:ascii="Times New Roman" w:hAnsi="Times New Roman" w:cs="Times New Roman"/>
          <w:bCs/>
        </w:rPr>
        <w:t xml:space="preserve"> of cellular </w:t>
      </w:r>
      <w:r w:rsidR="00546CFB" w:rsidRPr="00881B4B">
        <w:rPr>
          <w:rFonts w:ascii="Times New Roman" w:hAnsi="Times New Roman" w:cs="Times New Roman"/>
          <w:bCs/>
        </w:rPr>
        <w:t>injury</w:t>
      </w:r>
      <w:r w:rsidR="00881B4B" w:rsidRPr="00881B4B">
        <w:rPr>
          <w:rFonts w:ascii="Times New Roman" w:hAnsi="Times New Roman" w:cs="Times New Roman"/>
          <w:bCs/>
        </w:rPr>
        <w:t xml:space="preserve">, has been </w:t>
      </w:r>
      <w:r w:rsidR="003A45EC" w:rsidRPr="00881B4B">
        <w:rPr>
          <w:rFonts w:ascii="Times New Roman" w:hAnsi="Times New Roman" w:cs="Times New Roman"/>
          <w:bCs/>
        </w:rPr>
        <w:t>explored</w:t>
      </w:r>
      <w:r w:rsidR="00881B4B" w:rsidRPr="00881B4B">
        <w:rPr>
          <w:rFonts w:ascii="Times New Roman" w:hAnsi="Times New Roman" w:cs="Times New Roman"/>
          <w:bCs/>
        </w:rPr>
        <w:t xml:space="preserve"> for its </w:t>
      </w:r>
      <w:r w:rsidR="003A45EC" w:rsidRPr="00881B4B">
        <w:rPr>
          <w:rFonts w:ascii="Times New Roman" w:hAnsi="Times New Roman" w:cs="Times New Roman"/>
          <w:bCs/>
        </w:rPr>
        <w:t>eventual</w:t>
      </w:r>
      <w:r w:rsidR="00881B4B" w:rsidRPr="00881B4B">
        <w:rPr>
          <w:rFonts w:ascii="Times New Roman" w:hAnsi="Times New Roman" w:cs="Times New Roman"/>
          <w:bCs/>
        </w:rPr>
        <w:t xml:space="preserve"> association with the </w:t>
      </w:r>
      <w:r w:rsidR="003A45EC" w:rsidRPr="00881B4B">
        <w:rPr>
          <w:rFonts w:ascii="Times New Roman" w:hAnsi="Times New Roman" w:cs="Times New Roman"/>
          <w:bCs/>
        </w:rPr>
        <w:t>importance</w:t>
      </w:r>
      <w:r w:rsidR="00881B4B" w:rsidRPr="00881B4B">
        <w:rPr>
          <w:rFonts w:ascii="Times New Roman" w:hAnsi="Times New Roman" w:cs="Times New Roman"/>
          <w:bCs/>
        </w:rPr>
        <w:t xml:space="preserve"> and </w:t>
      </w:r>
      <w:r w:rsidR="00546CFB" w:rsidRPr="00881B4B">
        <w:rPr>
          <w:rFonts w:ascii="Times New Roman" w:hAnsi="Times New Roman" w:cs="Times New Roman"/>
          <w:bCs/>
        </w:rPr>
        <w:t>harmful</w:t>
      </w:r>
      <w:r w:rsidR="00881B4B" w:rsidRPr="00881B4B">
        <w:rPr>
          <w:rFonts w:ascii="Times New Roman" w:hAnsi="Times New Roman" w:cs="Times New Roman"/>
          <w:bCs/>
        </w:rPr>
        <w:t xml:space="preserve"> outcomes of </w:t>
      </w:r>
      <w:r w:rsidR="004D62BF" w:rsidRPr="00881B4B">
        <w:rPr>
          <w:rFonts w:ascii="Times New Roman" w:hAnsi="Times New Roman" w:cs="Times New Roman"/>
          <w:bCs/>
        </w:rPr>
        <w:t>preeclampsia.</w:t>
      </w:r>
      <w:r w:rsidR="004D62BF" w:rsidRPr="008F583E">
        <w:rPr>
          <w:rFonts w:ascii="Times New Roman" w:hAnsi="Times New Roman" w:cs="Times New Roman"/>
          <w:b/>
          <w:sz w:val="24"/>
          <w:szCs w:val="24"/>
        </w:rPr>
        <w:t xml:space="preserve"> Aim:</w:t>
      </w:r>
      <w:r w:rsidR="004D62BF" w:rsidRPr="008F583E">
        <w:rPr>
          <w:rFonts w:ascii="Times New Roman" w:hAnsi="Times New Roman" w:cs="Times New Roman"/>
          <w:bCs/>
          <w:sz w:val="24"/>
          <w:szCs w:val="24"/>
        </w:rPr>
        <w:t xml:space="preserve"> </w:t>
      </w:r>
      <w:r w:rsidR="00B6331E">
        <w:rPr>
          <w:rFonts w:ascii="Times New Roman" w:hAnsi="Times New Roman" w:cs="Times New Roman"/>
          <w:bCs/>
          <w:sz w:val="24"/>
          <w:szCs w:val="24"/>
        </w:rPr>
        <w:t>T</w:t>
      </w:r>
      <w:r w:rsidR="00B6331E" w:rsidRPr="00B6331E">
        <w:rPr>
          <w:rFonts w:ascii="Times New Roman" w:hAnsi="Times New Roman" w:cs="Times New Roman"/>
          <w:bCs/>
          <w:sz w:val="24"/>
          <w:szCs w:val="24"/>
        </w:rPr>
        <w:t>o evaluate the LDH level and correlate the LDH to the preeclampsia outcomes in mother and fetus</w:t>
      </w:r>
      <w:r w:rsidRPr="008F583E">
        <w:rPr>
          <w:rFonts w:ascii="Times New Roman" w:hAnsi="Times New Roman" w:cs="Times New Roman"/>
          <w:bCs/>
          <w:sz w:val="24"/>
          <w:szCs w:val="24"/>
        </w:rPr>
        <w:t>.</w:t>
      </w:r>
      <w:r w:rsidR="004D62BF">
        <w:rPr>
          <w:rFonts w:ascii="Times New Roman" w:hAnsi="Times New Roman" w:cs="Times New Roman"/>
          <w:bCs/>
          <w:sz w:val="24"/>
          <w:szCs w:val="24"/>
        </w:rPr>
        <w:t xml:space="preserve"> </w:t>
      </w:r>
      <w:r w:rsidR="004D62BF" w:rsidRPr="008F583E">
        <w:rPr>
          <w:rFonts w:ascii="Times New Roman" w:hAnsi="Times New Roman" w:cs="Times New Roman"/>
          <w:b/>
          <w:sz w:val="24"/>
          <w:szCs w:val="24"/>
        </w:rPr>
        <w:t>Methods:</w:t>
      </w:r>
      <w:r w:rsidR="004D62BF" w:rsidRPr="0069030F">
        <w:rPr>
          <w:rFonts w:ascii="Times New Roman" w:hAnsi="Times New Roman" w:cs="Times New Roman"/>
          <w:bCs/>
        </w:rPr>
        <w:t xml:space="preserve"> This</w:t>
      </w:r>
      <w:r w:rsidR="009478BE" w:rsidRPr="0069030F">
        <w:rPr>
          <w:rFonts w:ascii="Times New Roman" w:hAnsi="Times New Roman" w:cs="Times New Roman"/>
          <w:bCs/>
        </w:rPr>
        <w:t xml:space="preserve"> cross-sectional study</w:t>
      </w:r>
      <w:r w:rsidR="00645A59">
        <w:rPr>
          <w:rFonts w:ascii="Times New Roman" w:hAnsi="Times New Roman" w:cs="Times New Roman"/>
          <w:bCs/>
        </w:rPr>
        <w:t xml:space="preserve"> </w:t>
      </w:r>
      <w:r w:rsidR="004D62BF">
        <w:rPr>
          <w:rFonts w:ascii="Times New Roman" w:hAnsi="Times New Roman" w:cs="Times New Roman"/>
          <w:bCs/>
        </w:rPr>
        <w:t xml:space="preserve">was </w:t>
      </w:r>
      <w:r w:rsidR="004D62BF" w:rsidRPr="0069030F">
        <w:rPr>
          <w:rFonts w:ascii="Times New Roman" w:hAnsi="Times New Roman" w:cs="Times New Roman"/>
          <w:bCs/>
        </w:rPr>
        <w:t>implied</w:t>
      </w:r>
      <w:r w:rsidR="009478BE" w:rsidRPr="0069030F">
        <w:rPr>
          <w:rFonts w:ascii="Times New Roman" w:hAnsi="Times New Roman" w:cs="Times New Roman"/>
          <w:bCs/>
        </w:rPr>
        <w:t xml:space="preserve"> </w:t>
      </w:r>
      <w:r w:rsidR="00645A59">
        <w:rPr>
          <w:rFonts w:ascii="Times New Roman" w:hAnsi="Times New Roman" w:cs="Times New Roman"/>
          <w:bCs/>
        </w:rPr>
        <w:t xml:space="preserve">among </w:t>
      </w:r>
      <w:r w:rsidR="009478BE" w:rsidRPr="0069030F">
        <w:rPr>
          <w:rFonts w:ascii="Times New Roman" w:hAnsi="Times New Roman" w:cs="Times New Roman"/>
          <w:bCs/>
        </w:rPr>
        <w:t xml:space="preserve">68 pregnant women diagnosed with preeclampsia at the Department of Obstetrics and </w:t>
      </w:r>
      <w:proofErr w:type="spellStart"/>
      <w:r w:rsidR="009478BE" w:rsidRPr="0069030F">
        <w:rPr>
          <w:rFonts w:ascii="Times New Roman" w:hAnsi="Times New Roman" w:cs="Times New Roman"/>
          <w:bCs/>
        </w:rPr>
        <w:t>Gynaecology</w:t>
      </w:r>
      <w:proofErr w:type="spellEnd"/>
      <w:r w:rsidR="009478BE" w:rsidRPr="0069030F">
        <w:rPr>
          <w:rFonts w:ascii="Times New Roman" w:hAnsi="Times New Roman" w:cs="Times New Roman"/>
          <w:bCs/>
        </w:rPr>
        <w:t xml:space="preserve"> at </w:t>
      </w:r>
      <w:r w:rsidR="004D7E87">
        <w:rPr>
          <w:rFonts w:ascii="Times New Roman" w:hAnsi="Times New Roman" w:cs="Times New Roman"/>
          <w:bCs/>
        </w:rPr>
        <w:t xml:space="preserve">Bangladesh </w:t>
      </w:r>
      <w:r w:rsidR="004D7E87" w:rsidRPr="004D62BF">
        <w:rPr>
          <w:rFonts w:ascii="Times New Roman" w:hAnsi="Times New Roman" w:cs="Times New Roman"/>
          <w:bCs/>
        </w:rPr>
        <w:t>Medical University (BMU)</w:t>
      </w:r>
      <w:r w:rsidR="009478BE" w:rsidRPr="004D62BF">
        <w:rPr>
          <w:rFonts w:ascii="Times New Roman" w:hAnsi="Times New Roman" w:cs="Times New Roman"/>
          <w:bCs/>
        </w:rPr>
        <w:t>,</w:t>
      </w:r>
      <w:r w:rsidR="009478BE" w:rsidRPr="0069030F">
        <w:rPr>
          <w:rFonts w:ascii="Times New Roman" w:hAnsi="Times New Roman" w:cs="Times New Roman"/>
          <w:bCs/>
        </w:rPr>
        <w:t xml:space="preserve"> </w:t>
      </w:r>
      <w:r w:rsidR="004D7E87">
        <w:rPr>
          <w:rFonts w:ascii="Times New Roman" w:hAnsi="Times New Roman" w:cs="Times New Roman"/>
          <w:bCs/>
        </w:rPr>
        <w:t>Dhaka</w:t>
      </w:r>
      <w:r w:rsidR="008928E8">
        <w:rPr>
          <w:rFonts w:ascii="Times New Roman" w:hAnsi="Times New Roman" w:cs="Times New Roman"/>
          <w:bCs/>
        </w:rPr>
        <w:t xml:space="preserve"> </w:t>
      </w:r>
      <w:r w:rsidR="008928E8" w:rsidRPr="00D86270">
        <w:rPr>
          <w:rFonts w:ascii="Times New Roman" w:hAnsi="Times New Roman" w:cs="Times New Roman"/>
          <w:bCs/>
        </w:rPr>
        <w:t>from June 1st, 202</w:t>
      </w:r>
      <w:r w:rsidR="008928E8">
        <w:rPr>
          <w:rFonts w:ascii="Times New Roman" w:hAnsi="Times New Roman" w:cs="Times New Roman"/>
          <w:bCs/>
        </w:rPr>
        <w:t>2</w:t>
      </w:r>
      <w:r w:rsidR="008928E8" w:rsidRPr="00D86270">
        <w:rPr>
          <w:rFonts w:ascii="Times New Roman" w:hAnsi="Times New Roman" w:cs="Times New Roman"/>
          <w:bCs/>
        </w:rPr>
        <w:t>, to May 31st, 202</w:t>
      </w:r>
      <w:r w:rsidR="008928E8">
        <w:rPr>
          <w:rFonts w:ascii="Times New Roman" w:hAnsi="Times New Roman" w:cs="Times New Roman"/>
          <w:bCs/>
        </w:rPr>
        <w:t>4</w:t>
      </w:r>
      <w:r w:rsidR="009478BE" w:rsidRPr="0069030F">
        <w:rPr>
          <w:rFonts w:ascii="Times New Roman" w:hAnsi="Times New Roman" w:cs="Times New Roman"/>
          <w:bCs/>
        </w:rPr>
        <w:t xml:space="preserve">. Data on socio-demographics, maternal </w:t>
      </w:r>
      <w:r w:rsidR="00645A59">
        <w:rPr>
          <w:rFonts w:ascii="Times New Roman" w:hAnsi="Times New Roman" w:cs="Times New Roman"/>
          <w:bCs/>
        </w:rPr>
        <w:t>and</w:t>
      </w:r>
      <w:r w:rsidR="009478BE" w:rsidRPr="0069030F">
        <w:rPr>
          <w:rFonts w:ascii="Times New Roman" w:hAnsi="Times New Roman" w:cs="Times New Roman"/>
          <w:bCs/>
        </w:rPr>
        <w:t xml:space="preserve"> fetal outcomes, and laboratory LDH levels were collected from medical </w:t>
      </w:r>
      <w:r w:rsidR="003A45EC" w:rsidRPr="0069030F">
        <w:rPr>
          <w:rFonts w:ascii="Times New Roman" w:hAnsi="Times New Roman" w:cs="Times New Roman"/>
          <w:bCs/>
        </w:rPr>
        <w:t>records</w:t>
      </w:r>
      <w:r w:rsidR="009478BE" w:rsidRPr="0069030F">
        <w:rPr>
          <w:rFonts w:ascii="Times New Roman" w:hAnsi="Times New Roman" w:cs="Times New Roman"/>
          <w:bCs/>
        </w:rPr>
        <w:t xml:space="preserve">. The association between LDH levels and maternal edema, as well as neonatal </w:t>
      </w:r>
      <w:r w:rsidR="00546CFB" w:rsidRPr="0069030F">
        <w:rPr>
          <w:rFonts w:ascii="Times New Roman" w:hAnsi="Times New Roman" w:cs="Times New Roman"/>
          <w:bCs/>
        </w:rPr>
        <w:t>obstacles</w:t>
      </w:r>
      <w:r w:rsidR="009478BE" w:rsidRPr="0069030F">
        <w:rPr>
          <w:rFonts w:ascii="Times New Roman" w:hAnsi="Times New Roman" w:cs="Times New Roman"/>
          <w:bCs/>
        </w:rPr>
        <w:t xml:space="preserve">, was </w:t>
      </w:r>
      <w:r w:rsidR="003A45EC" w:rsidRPr="0069030F">
        <w:rPr>
          <w:rFonts w:ascii="Times New Roman" w:hAnsi="Times New Roman" w:cs="Times New Roman"/>
          <w:bCs/>
        </w:rPr>
        <w:t>assessed</w:t>
      </w:r>
      <w:r w:rsidR="009478BE" w:rsidRPr="0069030F">
        <w:rPr>
          <w:rFonts w:ascii="Times New Roman" w:hAnsi="Times New Roman" w:cs="Times New Roman"/>
          <w:bCs/>
        </w:rPr>
        <w:t xml:space="preserve"> using Fisher's Exact Test. A </w:t>
      </w:r>
      <w:r w:rsidR="009478BE" w:rsidRPr="003E2FDE">
        <w:rPr>
          <w:rFonts w:ascii="Times New Roman" w:hAnsi="Times New Roman" w:cs="Times New Roman"/>
          <w:bCs/>
          <w:i/>
          <w:iCs/>
        </w:rPr>
        <w:t>p</w:t>
      </w:r>
      <w:r w:rsidR="009478BE" w:rsidRPr="0069030F">
        <w:rPr>
          <w:rFonts w:ascii="Times New Roman" w:hAnsi="Times New Roman" w:cs="Times New Roman"/>
          <w:bCs/>
        </w:rPr>
        <w:t xml:space="preserve">-value &lt;0.05 was </w:t>
      </w:r>
      <w:r w:rsidR="003A45EC">
        <w:rPr>
          <w:rFonts w:ascii="Times New Roman" w:hAnsi="Times New Roman" w:cs="Times New Roman"/>
          <w:bCs/>
        </w:rPr>
        <w:t>denoted</w:t>
      </w:r>
      <w:r w:rsidR="00645A59">
        <w:rPr>
          <w:rFonts w:ascii="Times New Roman" w:hAnsi="Times New Roman" w:cs="Times New Roman"/>
          <w:bCs/>
        </w:rPr>
        <w:t xml:space="preserve"> the level of </w:t>
      </w:r>
      <w:r w:rsidR="00645A59" w:rsidRPr="0069030F">
        <w:rPr>
          <w:rFonts w:ascii="Times New Roman" w:hAnsi="Times New Roman" w:cs="Times New Roman"/>
          <w:bCs/>
        </w:rPr>
        <w:t>significance</w:t>
      </w:r>
      <w:r w:rsidR="009478BE" w:rsidRPr="0069030F">
        <w:rPr>
          <w:rFonts w:ascii="Times New Roman" w:hAnsi="Times New Roman" w:cs="Times New Roman"/>
          <w:bCs/>
        </w:rPr>
        <w:t xml:space="preserve">. Ethical approval was </w:t>
      </w:r>
      <w:r w:rsidR="00546CFB" w:rsidRPr="0069030F">
        <w:rPr>
          <w:rFonts w:ascii="Times New Roman" w:hAnsi="Times New Roman" w:cs="Times New Roman"/>
          <w:bCs/>
        </w:rPr>
        <w:t>acquired</w:t>
      </w:r>
      <w:r w:rsidR="009478BE" w:rsidRPr="0069030F">
        <w:rPr>
          <w:rFonts w:ascii="Times New Roman" w:hAnsi="Times New Roman" w:cs="Times New Roman"/>
          <w:bCs/>
        </w:rPr>
        <w:t xml:space="preserve">, and informed consent was </w:t>
      </w:r>
      <w:r w:rsidR="003A45EC" w:rsidRPr="0069030F">
        <w:rPr>
          <w:rFonts w:ascii="Times New Roman" w:hAnsi="Times New Roman" w:cs="Times New Roman"/>
          <w:bCs/>
        </w:rPr>
        <w:t>confirmed</w:t>
      </w:r>
      <w:r w:rsidR="009478BE" w:rsidRPr="0069030F">
        <w:rPr>
          <w:rFonts w:ascii="Times New Roman" w:hAnsi="Times New Roman" w:cs="Times New Roman"/>
          <w:bCs/>
        </w:rPr>
        <w:t xml:space="preserve"> </w:t>
      </w:r>
      <w:r w:rsidR="003A45EC" w:rsidRPr="0069030F">
        <w:rPr>
          <w:rFonts w:ascii="Times New Roman" w:hAnsi="Times New Roman" w:cs="Times New Roman"/>
          <w:bCs/>
        </w:rPr>
        <w:t>by</w:t>
      </w:r>
      <w:r w:rsidR="009478BE" w:rsidRPr="0069030F">
        <w:rPr>
          <w:rFonts w:ascii="Times New Roman" w:hAnsi="Times New Roman" w:cs="Times New Roman"/>
          <w:bCs/>
        </w:rPr>
        <w:t xml:space="preserve"> all </w:t>
      </w:r>
      <w:r w:rsidR="00546CFB" w:rsidRPr="0069030F">
        <w:rPr>
          <w:rFonts w:ascii="Times New Roman" w:hAnsi="Times New Roman" w:cs="Times New Roman"/>
          <w:bCs/>
        </w:rPr>
        <w:t>contributors</w:t>
      </w:r>
      <w:r w:rsidR="009478BE" w:rsidRPr="0069030F">
        <w:rPr>
          <w:rFonts w:ascii="Times New Roman" w:hAnsi="Times New Roman" w:cs="Times New Roman"/>
          <w:bCs/>
        </w:rPr>
        <w:t>.</w:t>
      </w:r>
      <w:r w:rsidRPr="008F583E">
        <w:rPr>
          <w:rFonts w:ascii="Times New Roman" w:hAnsi="Times New Roman" w:cs="Times New Roman"/>
          <w:b/>
          <w:sz w:val="24"/>
          <w:szCs w:val="24"/>
        </w:rPr>
        <w:t xml:space="preserve"> Results:</w:t>
      </w:r>
      <w:r w:rsidR="00645A59">
        <w:rPr>
          <w:rFonts w:ascii="Times New Roman" w:hAnsi="Times New Roman" w:cs="Times New Roman"/>
          <w:b/>
          <w:sz w:val="24"/>
          <w:szCs w:val="24"/>
        </w:rPr>
        <w:t xml:space="preserve"> </w:t>
      </w:r>
      <w:r w:rsidR="008E35F8" w:rsidRPr="008E35F8">
        <w:rPr>
          <w:rFonts w:ascii="Times New Roman" w:hAnsi="Times New Roman" w:cs="Times New Roman"/>
          <w:bCs/>
        </w:rPr>
        <w:t xml:space="preserve">In 68 preeclamptic women, no significant association was </w:t>
      </w:r>
      <w:r w:rsidR="00546CFB" w:rsidRPr="008E35F8">
        <w:rPr>
          <w:rFonts w:ascii="Times New Roman" w:hAnsi="Times New Roman" w:cs="Times New Roman"/>
          <w:bCs/>
        </w:rPr>
        <w:t>noticed</w:t>
      </w:r>
      <w:r w:rsidR="008E35F8" w:rsidRPr="008E35F8">
        <w:rPr>
          <w:rFonts w:ascii="Times New Roman" w:hAnsi="Times New Roman" w:cs="Times New Roman"/>
          <w:bCs/>
        </w:rPr>
        <w:t xml:space="preserve"> between LDH levels and maternal edema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=0.625) or neonatal </w:t>
      </w:r>
      <w:r w:rsidR="003A45EC" w:rsidRPr="008E35F8">
        <w:rPr>
          <w:rFonts w:ascii="Times New Roman" w:hAnsi="Times New Roman" w:cs="Times New Roman"/>
          <w:bCs/>
        </w:rPr>
        <w:t>difficulties</w:t>
      </w:r>
      <w:r w:rsidR="008E35F8" w:rsidRPr="008E35F8">
        <w:rPr>
          <w:rFonts w:ascii="Times New Roman" w:hAnsi="Times New Roman" w:cs="Times New Roman"/>
          <w:bCs/>
        </w:rPr>
        <w:t xml:space="preserve"> (low birth weight: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=0.802; prematurity: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=0.396; NICU admission: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=0.728). </w:t>
      </w:r>
      <w:r w:rsidR="003A45EC">
        <w:rPr>
          <w:rFonts w:ascii="Times New Roman" w:hAnsi="Times New Roman" w:cs="Times New Roman"/>
          <w:bCs/>
        </w:rPr>
        <w:t>A</w:t>
      </w:r>
      <w:r w:rsidR="008E35F8" w:rsidRPr="008E35F8">
        <w:rPr>
          <w:rFonts w:ascii="Times New Roman" w:hAnsi="Times New Roman" w:cs="Times New Roman"/>
          <w:bCs/>
        </w:rPr>
        <w:t xml:space="preserve"> significant association </w:t>
      </w:r>
      <w:r w:rsidR="003A45EC" w:rsidRPr="008E35F8">
        <w:rPr>
          <w:rFonts w:ascii="Times New Roman" w:hAnsi="Times New Roman" w:cs="Times New Roman"/>
          <w:bCs/>
        </w:rPr>
        <w:t>materialized</w:t>
      </w:r>
      <w:r w:rsidR="008E35F8" w:rsidRPr="008E35F8">
        <w:rPr>
          <w:rFonts w:ascii="Times New Roman" w:hAnsi="Times New Roman" w:cs="Times New Roman"/>
          <w:bCs/>
        </w:rPr>
        <w:t xml:space="preserve"> between the history of preeclampsia and the </w:t>
      </w:r>
      <w:r w:rsidR="00546CFB" w:rsidRPr="008E35F8">
        <w:rPr>
          <w:rFonts w:ascii="Times New Roman" w:hAnsi="Times New Roman" w:cs="Times New Roman"/>
          <w:bCs/>
        </w:rPr>
        <w:t>existence</w:t>
      </w:r>
      <w:r w:rsidR="008E35F8" w:rsidRPr="008E35F8">
        <w:rPr>
          <w:rFonts w:ascii="Times New Roman" w:hAnsi="Times New Roman" w:cs="Times New Roman"/>
          <w:bCs/>
        </w:rPr>
        <w:t xml:space="preserve"> of edema, proteinuria, and convulsion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&lt;0.001). The study population predominantly </w:t>
      </w:r>
      <w:r w:rsidR="003A45EC" w:rsidRPr="008E35F8">
        <w:rPr>
          <w:rFonts w:ascii="Times New Roman" w:hAnsi="Times New Roman" w:cs="Times New Roman"/>
          <w:bCs/>
        </w:rPr>
        <w:t>protected</w:t>
      </w:r>
      <w:r w:rsidR="008E35F8" w:rsidRPr="008E35F8">
        <w:rPr>
          <w:rFonts w:ascii="Times New Roman" w:hAnsi="Times New Roman" w:cs="Times New Roman"/>
          <w:bCs/>
        </w:rPr>
        <w:t xml:space="preserve"> women aged 20</w:t>
      </w:r>
      <w:r w:rsidR="00546CFB">
        <w:rPr>
          <w:rFonts w:ascii="Times New Roman" w:hAnsi="Times New Roman" w:cs="Times New Roman"/>
          <w:bCs/>
        </w:rPr>
        <w:t>-</w:t>
      </w:r>
      <w:r w:rsidR="008E35F8" w:rsidRPr="008E35F8">
        <w:rPr>
          <w:rFonts w:ascii="Times New Roman" w:hAnsi="Times New Roman" w:cs="Times New Roman"/>
          <w:bCs/>
        </w:rPr>
        <w:t xml:space="preserve">30 years, </w:t>
      </w:r>
      <w:r w:rsidR="00546CFB" w:rsidRPr="008E35F8">
        <w:rPr>
          <w:rFonts w:ascii="Times New Roman" w:hAnsi="Times New Roman" w:cs="Times New Roman"/>
          <w:bCs/>
        </w:rPr>
        <w:t>living</w:t>
      </w:r>
      <w:r w:rsidR="008E35F8" w:rsidRPr="008E35F8">
        <w:rPr>
          <w:rFonts w:ascii="Times New Roman" w:hAnsi="Times New Roman" w:cs="Times New Roman"/>
          <w:bCs/>
        </w:rPr>
        <w:t xml:space="preserve"> in urban areas, with at </w:t>
      </w:r>
      <w:r w:rsidR="00546CFB" w:rsidRPr="008E35F8">
        <w:rPr>
          <w:rFonts w:ascii="Times New Roman" w:hAnsi="Times New Roman" w:cs="Times New Roman"/>
          <w:bCs/>
        </w:rPr>
        <w:t>minimum</w:t>
      </w:r>
      <w:r w:rsidR="008E35F8" w:rsidRPr="008E35F8">
        <w:rPr>
          <w:rFonts w:ascii="Times New Roman" w:hAnsi="Times New Roman" w:cs="Times New Roman"/>
          <w:bCs/>
        </w:rPr>
        <w:t xml:space="preserve"> secondary education, gestational age ≥25 weeks, and multiparity. High rates of gestational diabetes 79.4%, moderate edema 70.6%, low birth weight newborns 47.1%, and significant proteinuria 63.2% were </w:t>
      </w:r>
      <w:r w:rsidR="00546CFB" w:rsidRPr="008E35F8">
        <w:rPr>
          <w:rFonts w:ascii="Times New Roman" w:hAnsi="Times New Roman" w:cs="Times New Roman"/>
          <w:bCs/>
        </w:rPr>
        <w:t>declared</w:t>
      </w:r>
      <w:r w:rsidR="008E35F8" w:rsidRPr="008E35F8">
        <w:rPr>
          <w:rFonts w:ascii="Times New Roman" w:hAnsi="Times New Roman" w:cs="Times New Roman"/>
          <w:bCs/>
        </w:rPr>
        <w:t xml:space="preserve">. </w:t>
      </w:r>
      <w:r w:rsidR="00546CFB" w:rsidRPr="008E35F8">
        <w:rPr>
          <w:rFonts w:ascii="Times New Roman" w:hAnsi="Times New Roman" w:cs="Times New Roman"/>
          <w:bCs/>
        </w:rPr>
        <w:t>Higher</w:t>
      </w:r>
      <w:r w:rsidR="008E35F8" w:rsidRPr="008E35F8">
        <w:rPr>
          <w:rFonts w:ascii="Times New Roman" w:hAnsi="Times New Roman" w:cs="Times New Roman"/>
          <w:bCs/>
        </w:rPr>
        <w:t xml:space="preserve"> LDH (&gt;524 U/L) </w:t>
      </w:r>
      <w:r w:rsidR="00546CFB" w:rsidRPr="008E35F8">
        <w:rPr>
          <w:rFonts w:ascii="Times New Roman" w:hAnsi="Times New Roman" w:cs="Times New Roman"/>
          <w:bCs/>
        </w:rPr>
        <w:t>appeared</w:t>
      </w:r>
      <w:r w:rsidR="008E35F8" w:rsidRPr="008E35F8">
        <w:rPr>
          <w:rFonts w:ascii="Times New Roman" w:hAnsi="Times New Roman" w:cs="Times New Roman"/>
          <w:bCs/>
        </w:rPr>
        <w:t xml:space="preserve"> in 29.4% of cases.</w:t>
      </w:r>
      <w:r w:rsidRPr="008F583E">
        <w:rPr>
          <w:rFonts w:ascii="Times New Roman" w:hAnsi="Times New Roman" w:cs="Times New Roman"/>
          <w:b/>
          <w:sz w:val="24"/>
          <w:szCs w:val="24"/>
        </w:rPr>
        <w:t>Conclusion:</w:t>
      </w:r>
      <w:r w:rsidR="00EC5502" w:rsidRPr="00881B4B">
        <w:rPr>
          <w:rFonts w:ascii="Times New Roman" w:hAnsi="Times New Roman" w:cs="Times New Roman"/>
          <w:bCs/>
        </w:rPr>
        <w:t xml:space="preserve">The history of preeclampsia was significantly associated with maternal edema, proteinuria, and convulsion. While </w:t>
      </w:r>
      <w:r w:rsidR="00645A59">
        <w:rPr>
          <w:rFonts w:ascii="Times New Roman" w:hAnsi="Times New Roman" w:cs="Times New Roman"/>
          <w:bCs/>
        </w:rPr>
        <w:t>the</w:t>
      </w:r>
      <w:r w:rsidR="00EC5502" w:rsidRPr="00881B4B">
        <w:rPr>
          <w:rFonts w:ascii="Times New Roman" w:hAnsi="Times New Roman" w:cs="Times New Roman"/>
          <w:bCs/>
        </w:rPr>
        <w:t xml:space="preserve"> </w:t>
      </w:r>
      <w:r w:rsidR="00546CFB" w:rsidRPr="00881B4B">
        <w:rPr>
          <w:rFonts w:ascii="Times New Roman" w:hAnsi="Times New Roman" w:cs="Times New Roman"/>
          <w:bCs/>
        </w:rPr>
        <w:t>results</w:t>
      </w:r>
      <w:r w:rsidR="00EC5502" w:rsidRPr="00881B4B">
        <w:rPr>
          <w:rFonts w:ascii="Times New Roman" w:hAnsi="Times New Roman" w:cs="Times New Roman"/>
          <w:bCs/>
        </w:rPr>
        <w:t xml:space="preserve"> do not support LDH as a direct predictor of these </w:t>
      </w:r>
      <w:r w:rsidR="003A45EC" w:rsidRPr="00881B4B">
        <w:rPr>
          <w:rFonts w:ascii="Times New Roman" w:hAnsi="Times New Roman" w:cs="Times New Roman"/>
          <w:bCs/>
        </w:rPr>
        <w:t>specified</w:t>
      </w:r>
      <w:r w:rsidR="00EC5502" w:rsidRPr="00881B4B">
        <w:rPr>
          <w:rFonts w:ascii="Times New Roman" w:hAnsi="Times New Roman" w:cs="Times New Roman"/>
          <w:bCs/>
        </w:rPr>
        <w:t xml:space="preserve"> </w:t>
      </w:r>
      <w:r w:rsidR="003A45EC" w:rsidRPr="00881B4B">
        <w:rPr>
          <w:rFonts w:ascii="Times New Roman" w:hAnsi="Times New Roman" w:cs="Times New Roman"/>
          <w:bCs/>
        </w:rPr>
        <w:t>harmful</w:t>
      </w:r>
      <w:r w:rsidR="00EC5502" w:rsidRPr="00881B4B">
        <w:rPr>
          <w:rFonts w:ascii="Times New Roman" w:hAnsi="Times New Roman" w:cs="Times New Roman"/>
          <w:bCs/>
        </w:rPr>
        <w:t xml:space="preserve"> </w:t>
      </w:r>
      <w:r w:rsidR="00546CFB" w:rsidRPr="00881B4B">
        <w:rPr>
          <w:rFonts w:ascii="Times New Roman" w:hAnsi="Times New Roman" w:cs="Times New Roman"/>
          <w:bCs/>
        </w:rPr>
        <w:t>effects</w:t>
      </w:r>
      <w:r w:rsidR="00EC5502" w:rsidRPr="00881B4B">
        <w:rPr>
          <w:rFonts w:ascii="Times New Roman" w:hAnsi="Times New Roman" w:cs="Times New Roman"/>
          <w:bCs/>
        </w:rPr>
        <w:t xml:space="preserve"> in this </w:t>
      </w:r>
      <w:r w:rsidR="00645A59">
        <w:rPr>
          <w:rFonts w:ascii="Times New Roman" w:hAnsi="Times New Roman" w:cs="Times New Roman"/>
          <w:bCs/>
        </w:rPr>
        <w:t>study</w:t>
      </w:r>
      <w:r w:rsidR="00EC5502" w:rsidRPr="00881B4B">
        <w:rPr>
          <w:rFonts w:ascii="Times New Roman" w:hAnsi="Times New Roman" w:cs="Times New Roman"/>
          <w:bCs/>
        </w:rPr>
        <w:t xml:space="preserve">, </w:t>
      </w:r>
      <w:r w:rsidR="003A45EC" w:rsidRPr="00881B4B">
        <w:rPr>
          <w:rFonts w:ascii="Times New Roman" w:hAnsi="Times New Roman" w:cs="Times New Roman"/>
          <w:bCs/>
        </w:rPr>
        <w:t>extra</w:t>
      </w:r>
      <w:r w:rsidR="00EC5502" w:rsidRPr="00881B4B">
        <w:rPr>
          <w:rFonts w:ascii="Times New Roman" w:hAnsi="Times New Roman" w:cs="Times New Roman"/>
          <w:bCs/>
        </w:rPr>
        <w:t xml:space="preserve"> research with </w:t>
      </w:r>
      <w:r w:rsidR="00645A59">
        <w:rPr>
          <w:rFonts w:ascii="Times New Roman" w:hAnsi="Times New Roman" w:cs="Times New Roman"/>
          <w:bCs/>
        </w:rPr>
        <w:t>big</w:t>
      </w:r>
      <w:r w:rsidR="00EC5502" w:rsidRPr="00881B4B">
        <w:rPr>
          <w:rFonts w:ascii="Times New Roman" w:hAnsi="Times New Roman" w:cs="Times New Roman"/>
          <w:bCs/>
        </w:rPr>
        <w:t xml:space="preserve"> samples </w:t>
      </w:r>
      <w:r w:rsidR="00645A59">
        <w:rPr>
          <w:rFonts w:ascii="Times New Roman" w:hAnsi="Times New Roman" w:cs="Times New Roman"/>
          <w:bCs/>
        </w:rPr>
        <w:t>are</w:t>
      </w:r>
      <w:r w:rsidR="00EC5502" w:rsidRPr="00881B4B">
        <w:rPr>
          <w:rFonts w:ascii="Times New Roman" w:hAnsi="Times New Roman" w:cs="Times New Roman"/>
          <w:bCs/>
        </w:rPr>
        <w:t xml:space="preserve"> </w:t>
      </w:r>
      <w:r w:rsidR="003A45EC" w:rsidRPr="00881B4B">
        <w:rPr>
          <w:rFonts w:ascii="Times New Roman" w:hAnsi="Times New Roman" w:cs="Times New Roman"/>
          <w:bCs/>
        </w:rPr>
        <w:t>needed</w:t>
      </w:r>
      <w:r w:rsidR="00EC5502" w:rsidRPr="00881B4B">
        <w:rPr>
          <w:rFonts w:ascii="Times New Roman" w:hAnsi="Times New Roman" w:cs="Times New Roman"/>
          <w:bCs/>
        </w:rPr>
        <w:t xml:space="preserve"> to </w:t>
      </w:r>
      <w:r w:rsidR="003A45EC" w:rsidRPr="00881B4B">
        <w:rPr>
          <w:rFonts w:ascii="Times New Roman" w:hAnsi="Times New Roman" w:cs="Times New Roman"/>
          <w:bCs/>
        </w:rPr>
        <w:t>screen</w:t>
      </w:r>
      <w:r w:rsidR="00EC5502" w:rsidRPr="00881B4B">
        <w:rPr>
          <w:rFonts w:ascii="Times New Roman" w:hAnsi="Times New Roman" w:cs="Times New Roman"/>
          <w:bCs/>
        </w:rPr>
        <w:t xml:space="preserve"> its prognostic </w:t>
      </w:r>
      <w:r w:rsidR="00645A59">
        <w:rPr>
          <w:rFonts w:ascii="Times New Roman" w:hAnsi="Times New Roman" w:cs="Times New Roman"/>
          <w:bCs/>
        </w:rPr>
        <w:t>criteria</w:t>
      </w:r>
      <w:r w:rsidR="00EC5502" w:rsidRPr="00881B4B">
        <w:rPr>
          <w:rFonts w:ascii="Times New Roman" w:hAnsi="Times New Roman" w:cs="Times New Roman"/>
          <w:bCs/>
        </w:rPr>
        <w:t xml:space="preserve"> in preeclampsia.</w:t>
      </w:r>
    </w:p>
    <w:p w14:paraId="3F4BC18C" w14:textId="77777777" w:rsidR="008D485A" w:rsidRDefault="008F583E" w:rsidP="008D485A">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 xml:space="preserve">Keywords: </w:t>
      </w:r>
      <w:r w:rsidR="00881B4B" w:rsidRPr="00881B4B">
        <w:rPr>
          <w:rFonts w:ascii="Times New Roman" w:hAnsi="Times New Roman" w:cs="Times New Roman"/>
          <w:bCs/>
        </w:rPr>
        <w:t xml:space="preserve">Preeclampsia, LDH level, Maternal outcome, Fetal outcome, </w:t>
      </w:r>
      <w:r w:rsidR="007C62AD">
        <w:rPr>
          <w:rFonts w:ascii="Times New Roman" w:hAnsi="Times New Roman" w:cs="Times New Roman"/>
          <w:bCs/>
        </w:rPr>
        <w:t>History of preeclampsia</w:t>
      </w:r>
      <w:r w:rsidR="00881B4B">
        <w:rPr>
          <w:rFonts w:ascii="Times New Roman" w:hAnsi="Times New Roman" w:cs="Times New Roman"/>
          <w:bCs/>
        </w:rPr>
        <w:t>.</w:t>
      </w:r>
    </w:p>
    <w:p w14:paraId="19044C75" w14:textId="77777777" w:rsidR="00EA4ADE" w:rsidRDefault="00EA4ADE" w:rsidP="008D485A">
      <w:pPr>
        <w:spacing w:after="0" w:line="240" w:lineRule="auto"/>
        <w:jc w:val="both"/>
        <w:rPr>
          <w:rFonts w:ascii="Times New Roman" w:hAnsi="Times New Roman" w:cs="Times New Roman"/>
          <w:b/>
          <w:sz w:val="24"/>
          <w:szCs w:val="24"/>
        </w:rPr>
      </w:pPr>
    </w:p>
    <w:p w14:paraId="37DE6110" w14:textId="72E6BD97" w:rsidR="008F583E" w:rsidRPr="008D485A" w:rsidRDefault="008F583E" w:rsidP="008D485A">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Introduction:</w:t>
      </w:r>
    </w:p>
    <w:p w14:paraId="693E7B87" w14:textId="304F2DAD" w:rsidR="00847B2F" w:rsidRPr="00847B2F" w:rsidRDefault="00E41FF9" w:rsidP="00847B2F">
      <w:pPr>
        <w:spacing w:after="0" w:line="240" w:lineRule="auto"/>
        <w:jc w:val="both"/>
        <w:rPr>
          <w:rFonts w:ascii="Times New Roman" w:hAnsi="Times New Roman" w:cs="Times New Roman"/>
          <w:bCs/>
        </w:rPr>
      </w:pPr>
      <w:r>
        <w:rPr>
          <w:rFonts w:ascii="Times New Roman" w:hAnsi="Times New Roman" w:cs="Times New Roman"/>
          <w:bCs/>
        </w:rPr>
        <w:t>Preeclampsia is</w:t>
      </w:r>
      <w:r w:rsidR="00847B2F" w:rsidRPr="00847B2F">
        <w:rPr>
          <w:rFonts w:ascii="Times New Roman" w:hAnsi="Times New Roman" w:cs="Times New Roman"/>
          <w:bCs/>
        </w:rPr>
        <w:t xml:space="preserve"> a significant hypertensive </w:t>
      </w:r>
      <w:r w:rsidR="003A45EC" w:rsidRPr="00847B2F">
        <w:rPr>
          <w:rFonts w:ascii="Times New Roman" w:hAnsi="Times New Roman" w:cs="Times New Roman"/>
          <w:bCs/>
        </w:rPr>
        <w:t>complaint</w:t>
      </w:r>
      <w:r w:rsidR="00847B2F" w:rsidRPr="00847B2F">
        <w:rPr>
          <w:rFonts w:ascii="Times New Roman" w:hAnsi="Times New Roman" w:cs="Times New Roman"/>
          <w:bCs/>
        </w:rPr>
        <w:t xml:space="preserve"> of pregnancy, </w:t>
      </w:r>
      <w:r w:rsidR="00E23D25" w:rsidRPr="00847B2F">
        <w:rPr>
          <w:rFonts w:ascii="Times New Roman" w:hAnsi="Times New Roman" w:cs="Times New Roman"/>
          <w:bCs/>
        </w:rPr>
        <w:t>presents</w:t>
      </w:r>
      <w:r w:rsidR="003A45EC">
        <w:rPr>
          <w:rFonts w:ascii="Times New Roman" w:hAnsi="Times New Roman" w:cs="Times New Roman"/>
          <w:bCs/>
        </w:rPr>
        <w:t xml:space="preserve"> </w:t>
      </w:r>
      <w:r w:rsidR="00E23D25" w:rsidRPr="00847B2F">
        <w:rPr>
          <w:rFonts w:ascii="Times New Roman" w:hAnsi="Times New Roman" w:cs="Times New Roman"/>
          <w:bCs/>
        </w:rPr>
        <w:t>significant</w:t>
      </w:r>
      <w:r w:rsidR="003A45EC">
        <w:rPr>
          <w:rFonts w:ascii="Times New Roman" w:hAnsi="Times New Roman" w:cs="Times New Roman"/>
          <w:bCs/>
        </w:rPr>
        <w:t xml:space="preserve"> </w:t>
      </w:r>
      <w:r w:rsidR="003A45EC" w:rsidRPr="00847B2F">
        <w:rPr>
          <w:rFonts w:ascii="Times New Roman" w:hAnsi="Times New Roman" w:cs="Times New Roman"/>
          <w:bCs/>
        </w:rPr>
        <w:t>dangers</w:t>
      </w:r>
      <w:r w:rsidR="003A45EC">
        <w:rPr>
          <w:rFonts w:ascii="Times New Roman" w:hAnsi="Times New Roman" w:cs="Times New Roman"/>
          <w:bCs/>
        </w:rPr>
        <w:t xml:space="preserve"> </w:t>
      </w:r>
      <w:r w:rsidR="00E23D25" w:rsidRPr="00847B2F">
        <w:rPr>
          <w:rFonts w:ascii="Times New Roman" w:hAnsi="Times New Roman" w:cs="Times New Roman"/>
          <w:bCs/>
        </w:rPr>
        <w:t>together</w:t>
      </w:r>
      <w:r w:rsidR="00847B2F" w:rsidRPr="00847B2F">
        <w:rPr>
          <w:rFonts w:ascii="Times New Roman" w:hAnsi="Times New Roman" w:cs="Times New Roman"/>
          <w:bCs/>
        </w:rPr>
        <w:t xml:space="preserve"> mothers and their fetuses [1]. </w:t>
      </w:r>
      <w:r w:rsidR="003A45EC" w:rsidRPr="00847B2F">
        <w:rPr>
          <w:rFonts w:ascii="Times New Roman" w:hAnsi="Times New Roman" w:cs="Times New Roman"/>
          <w:bCs/>
        </w:rPr>
        <w:t>Completely</w:t>
      </w:r>
      <w:r w:rsidR="00847B2F" w:rsidRPr="00847B2F">
        <w:rPr>
          <w:rFonts w:ascii="Times New Roman" w:hAnsi="Times New Roman" w:cs="Times New Roman"/>
          <w:bCs/>
        </w:rPr>
        <w:t xml:space="preserve">, it </w:t>
      </w:r>
      <w:r w:rsidR="00E23D25" w:rsidRPr="00847B2F">
        <w:rPr>
          <w:rFonts w:ascii="Times New Roman" w:hAnsi="Times New Roman" w:cs="Times New Roman"/>
          <w:bCs/>
        </w:rPr>
        <w:t>continues</w:t>
      </w:r>
      <w:r w:rsidR="003A45EC">
        <w:rPr>
          <w:rFonts w:ascii="Times New Roman" w:hAnsi="Times New Roman" w:cs="Times New Roman"/>
          <w:bCs/>
        </w:rPr>
        <w:t xml:space="preserve"> </w:t>
      </w:r>
      <w:r w:rsidR="00E23D25" w:rsidRPr="00847B2F">
        <w:rPr>
          <w:rFonts w:ascii="Times New Roman" w:hAnsi="Times New Roman" w:cs="Times New Roman"/>
          <w:bCs/>
        </w:rPr>
        <w:t>to be a top</w:t>
      </w:r>
      <w:r w:rsidR="00847B2F" w:rsidRPr="00847B2F">
        <w:rPr>
          <w:rFonts w:ascii="Times New Roman" w:hAnsi="Times New Roman" w:cs="Times New Roman"/>
          <w:bCs/>
        </w:rPr>
        <w:t xml:space="preserve"> cause of maternal and perinatal morbidity and mortality [2]. In the South Asian </w:t>
      </w:r>
      <w:r w:rsidR="003A45EC" w:rsidRPr="00847B2F">
        <w:rPr>
          <w:rFonts w:ascii="Times New Roman" w:hAnsi="Times New Roman" w:cs="Times New Roman"/>
          <w:bCs/>
        </w:rPr>
        <w:t>zone</w:t>
      </w:r>
      <w:r w:rsidR="00847B2F" w:rsidRPr="00847B2F">
        <w:rPr>
          <w:rFonts w:ascii="Times New Roman" w:hAnsi="Times New Roman" w:cs="Times New Roman"/>
          <w:bCs/>
        </w:rPr>
        <w:t xml:space="preserve">, </w:t>
      </w:r>
      <w:r w:rsidR="003A45EC" w:rsidRPr="00847B2F">
        <w:rPr>
          <w:rFonts w:ascii="Times New Roman" w:hAnsi="Times New Roman" w:cs="Times New Roman"/>
          <w:bCs/>
        </w:rPr>
        <w:t>having</w:t>
      </w:r>
      <w:r w:rsidR="00847B2F" w:rsidRPr="00847B2F">
        <w:rPr>
          <w:rFonts w:ascii="Times New Roman" w:hAnsi="Times New Roman" w:cs="Times New Roman"/>
          <w:bCs/>
        </w:rPr>
        <w:t xml:space="preserve"> Bangladesh and India, the </w:t>
      </w:r>
      <w:r w:rsidR="003A45EC" w:rsidRPr="00847B2F">
        <w:rPr>
          <w:rFonts w:ascii="Times New Roman" w:hAnsi="Times New Roman" w:cs="Times New Roman"/>
          <w:bCs/>
        </w:rPr>
        <w:t>obstacle</w:t>
      </w:r>
      <w:r w:rsidR="00847B2F" w:rsidRPr="00847B2F">
        <w:rPr>
          <w:rFonts w:ascii="Times New Roman" w:hAnsi="Times New Roman" w:cs="Times New Roman"/>
          <w:bCs/>
        </w:rPr>
        <w:t xml:space="preserve"> of preeclampsia is </w:t>
      </w:r>
      <w:r w:rsidR="00E23D25" w:rsidRPr="00847B2F">
        <w:rPr>
          <w:rFonts w:ascii="Times New Roman" w:hAnsi="Times New Roman" w:cs="Times New Roman"/>
          <w:bCs/>
        </w:rPr>
        <w:t>remarkably</w:t>
      </w:r>
      <w:r w:rsidR="003A45EC">
        <w:rPr>
          <w:rFonts w:ascii="Times New Roman" w:hAnsi="Times New Roman" w:cs="Times New Roman"/>
          <w:bCs/>
        </w:rPr>
        <w:t xml:space="preserve"> </w:t>
      </w:r>
      <w:r w:rsidR="00E23D25" w:rsidRPr="00847B2F">
        <w:rPr>
          <w:rFonts w:ascii="Times New Roman" w:hAnsi="Times New Roman" w:cs="Times New Roman"/>
          <w:bCs/>
        </w:rPr>
        <w:t>extreme</w:t>
      </w:r>
      <w:r w:rsidR="00847B2F" w:rsidRPr="00847B2F">
        <w:rPr>
          <w:rFonts w:ascii="Times New Roman" w:hAnsi="Times New Roman" w:cs="Times New Roman"/>
          <w:bCs/>
        </w:rPr>
        <w:t xml:space="preserve">, </w:t>
      </w:r>
      <w:r w:rsidR="00E23D25" w:rsidRPr="00847B2F">
        <w:rPr>
          <w:rFonts w:ascii="Times New Roman" w:hAnsi="Times New Roman" w:cs="Times New Roman"/>
          <w:bCs/>
        </w:rPr>
        <w:t>causal</w:t>
      </w:r>
      <w:r w:rsidR="003A45EC">
        <w:rPr>
          <w:rFonts w:ascii="Times New Roman" w:hAnsi="Times New Roman" w:cs="Times New Roman"/>
          <w:bCs/>
        </w:rPr>
        <w:t xml:space="preserve"> </w:t>
      </w:r>
      <w:r w:rsidR="003A45EC" w:rsidRPr="00847B2F">
        <w:rPr>
          <w:rFonts w:ascii="Times New Roman" w:hAnsi="Times New Roman" w:cs="Times New Roman"/>
          <w:bCs/>
        </w:rPr>
        <w:t>especially</w:t>
      </w:r>
      <w:r w:rsidR="00847B2F" w:rsidRPr="00847B2F">
        <w:rPr>
          <w:rFonts w:ascii="Times New Roman" w:hAnsi="Times New Roman" w:cs="Times New Roman"/>
          <w:bCs/>
        </w:rPr>
        <w:t xml:space="preserve"> to </w:t>
      </w:r>
      <w:r w:rsidR="00E23D25" w:rsidRPr="00847B2F">
        <w:rPr>
          <w:rFonts w:ascii="Times New Roman" w:hAnsi="Times New Roman" w:cs="Times New Roman"/>
          <w:bCs/>
        </w:rPr>
        <w:t>bad</w:t>
      </w:r>
      <w:r w:rsidR="00847B2F" w:rsidRPr="00847B2F">
        <w:rPr>
          <w:rFonts w:ascii="Times New Roman" w:hAnsi="Times New Roman" w:cs="Times New Roman"/>
          <w:bCs/>
        </w:rPr>
        <w:t xml:space="preserve"> pregnancy outcomes [3]. </w:t>
      </w:r>
      <w:r w:rsidR="00E23D25" w:rsidRPr="00847B2F">
        <w:rPr>
          <w:rFonts w:ascii="Times New Roman" w:hAnsi="Times New Roman" w:cs="Times New Roman"/>
          <w:bCs/>
        </w:rPr>
        <w:t>High</w:t>
      </w:r>
      <w:r w:rsidR="00847B2F" w:rsidRPr="00847B2F">
        <w:rPr>
          <w:rFonts w:ascii="Times New Roman" w:hAnsi="Times New Roman" w:cs="Times New Roman"/>
          <w:bCs/>
        </w:rPr>
        <w:t xml:space="preserve"> levels of serum LDH, an intracellular enzyme, have been </w:t>
      </w:r>
      <w:r w:rsidR="003A45EC" w:rsidRPr="00847B2F">
        <w:rPr>
          <w:rFonts w:ascii="Times New Roman" w:hAnsi="Times New Roman" w:cs="Times New Roman"/>
          <w:bCs/>
        </w:rPr>
        <w:t>suspect</w:t>
      </w:r>
      <w:r w:rsidR="00847B2F" w:rsidRPr="00847B2F">
        <w:rPr>
          <w:rFonts w:ascii="Times New Roman" w:hAnsi="Times New Roman" w:cs="Times New Roman"/>
          <w:bCs/>
        </w:rPr>
        <w:t xml:space="preserve"> as a potential marker of cellular damage and disease </w:t>
      </w:r>
      <w:r w:rsidR="003A45EC" w:rsidRPr="00847B2F">
        <w:rPr>
          <w:rFonts w:ascii="Times New Roman" w:hAnsi="Times New Roman" w:cs="Times New Roman"/>
          <w:bCs/>
        </w:rPr>
        <w:t>seriousness</w:t>
      </w:r>
      <w:r w:rsidR="00847B2F" w:rsidRPr="00847B2F">
        <w:rPr>
          <w:rFonts w:ascii="Times New Roman" w:hAnsi="Times New Roman" w:cs="Times New Roman"/>
          <w:bCs/>
        </w:rPr>
        <w:t xml:space="preserve"> in preeclampsia [</w:t>
      </w:r>
      <w:r w:rsidR="002718E0">
        <w:rPr>
          <w:rFonts w:ascii="Times New Roman" w:hAnsi="Times New Roman" w:cs="Times New Roman"/>
          <w:bCs/>
        </w:rPr>
        <w:t>4</w:t>
      </w:r>
      <w:r w:rsidR="00847B2F" w:rsidRPr="00847B2F">
        <w:rPr>
          <w:rFonts w:ascii="Times New Roman" w:hAnsi="Times New Roman" w:cs="Times New Roman"/>
          <w:bCs/>
        </w:rPr>
        <w:t xml:space="preserve">].   </w:t>
      </w:r>
    </w:p>
    <w:p w14:paraId="1D15C648" w14:textId="3ADA6CB4" w:rsidR="00847B2F" w:rsidRPr="00847B2F" w:rsidRDefault="00847B2F" w:rsidP="00847B2F">
      <w:pPr>
        <w:spacing w:after="0" w:line="240" w:lineRule="auto"/>
        <w:jc w:val="both"/>
        <w:rPr>
          <w:rFonts w:ascii="Times New Roman" w:hAnsi="Times New Roman" w:cs="Times New Roman"/>
          <w:bCs/>
        </w:rPr>
      </w:pPr>
      <w:r w:rsidRPr="00847B2F">
        <w:rPr>
          <w:rFonts w:ascii="Times New Roman" w:hAnsi="Times New Roman" w:cs="Times New Roman"/>
          <w:bCs/>
        </w:rPr>
        <w:t xml:space="preserve">A study in Bangladesh found elevated LDH levels to be associated with </w:t>
      </w:r>
      <w:r w:rsidR="000345A6" w:rsidRPr="00847B2F">
        <w:rPr>
          <w:rFonts w:ascii="Times New Roman" w:hAnsi="Times New Roman" w:cs="Times New Roman"/>
          <w:bCs/>
        </w:rPr>
        <w:t>improved</w:t>
      </w:r>
      <w:r w:rsidRPr="00847B2F">
        <w:rPr>
          <w:rFonts w:ascii="Times New Roman" w:hAnsi="Times New Roman" w:cs="Times New Roman"/>
          <w:bCs/>
        </w:rPr>
        <w:t xml:space="preserve"> disease </w:t>
      </w:r>
      <w:r w:rsidR="000345A6" w:rsidRPr="00847B2F">
        <w:rPr>
          <w:rFonts w:ascii="Times New Roman" w:hAnsi="Times New Roman" w:cs="Times New Roman"/>
          <w:bCs/>
        </w:rPr>
        <w:t>seriousness</w:t>
      </w:r>
      <w:r w:rsidRPr="00847B2F">
        <w:rPr>
          <w:rFonts w:ascii="Times New Roman" w:hAnsi="Times New Roman" w:cs="Times New Roman"/>
          <w:bCs/>
        </w:rPr>
        <w:t xml:space="preserve"> in preeclamptic women [</w:t>
      </w:r>
      <w:r w:rsidR="002718E0">
        <w:rPr>
          <w:rFonts w:ascii="Times New Roman" w:hAnsi="Times New Roman" w:cs="Times New Roman"/>
          <w:bCs/>
        </w:rPr>
        <w:t>5</w:t>
      </w:r>
      <w:r w:rsidRPr="00847B2F">
        <w:rPr>
          <w:rFonts w:ascii="Times New Roman" w:hAnsi="Times New Roman" w:cs="Times New Roman"/>
          <w:bCs/>
        </w:rPr>
        <w:t xml:space="preserve">]. </w:t>
      </w:r>
      <w:r w:rsidR="000345A6" w:rsidRPr="00847B2F">
        <w:rPr>
          <w:rFonts w:ascii="Times New Roman" w:hAnsi="Times New Roman" w:cs="Times New Roman"/>
          <w:bCs/>
        </w:rPr>
        <w:t>Also</w:t>
      </w:r>
      <w:r w:rsidRPr="00847B2F">
        <w:rPr>
          <w:rFonts w:ascii="Times New Roman" w:hAnsi="Times New Roman" w:cs="Times New Roman"/>
          <w:bCs/>
        </w:rPr>
        <w:t xml:space="preserve">, research from India has </w:t>
      </w:r>
      <w:r w:rsidR="000345A6" w:rsidRPr="00847B2F">
        <w:rPr>
          <w:rFonts w:ascii="Times New Roman" w:hAnsi="Times New Roman" w:cs="Times New Roman"/>
          <w:bCs/>
        </w:rPr>
        <w:t>denoted</w:t>
      </w:r>
      <w:r w:rsidRPr="00847B2F">
        <w:rPr>
          <w:rFonts w:ascii="Times New Roman" w:hAnsi="Times New Roman" w:cs="Times New Roman"/>
          <w:bCs/>
        </w:rPr>
        <w:t xml:space="preserve"> that higher LDH levels correlate with </w:t>
      </w:r>
      <w:r w:rsidR="000345A6" w:rsidRPr="00847B2F">
        <w:rPr>
          <w:rFonts w:ascii="Times New Roman" w:hAnsi="Times New Roman" w:cs="Times New Roman"/>
          <w:bCs/>
        </w:rPr>
        <w:t>harmful</w:t>
      </w:r>
      <w:r w:rsidRPr="00847B2F">
        <w:rPr>
          <w:rFonts w:ascii="Times New Roman" w:hAnsi="Times New Roman" w:cs="Times New Roman"/>
          <w:bCs/>
        </w:rPr>
        <w:t xml:space="preserve"> maternal outcomes such as eclampsia and HELLP syndrome [</w:t>
      </w:r>
      <w:r w:rsidR="002718E0">
        <w:rPr>
          <w:rFonts w:ascii="Times New Roman" w:hAnsi="Times New Roman" w:cs="Times New Roman"/>
          <w:bCs/>
        </w:rPr>
        <w:t>6</w:t>
      </w:r>
      <w:r w:rsidRPr="00847B2F">
        <w:rPr>
          <w:rFonts w:ascii="Times New Roman" w:hAnsi="Times New Roman" w:cs="Times New Roman"/>
          <w:bCs/>
        </w:rPr>
        <w:t xml:space="preserve">, </w:t>
      </w:r>
      <w:r w:rsidR="002718E0">
        <w:rPr>
          <w:rFonts w:ascii="Times New Roman" w:hAnsi="Times New Roman" w:cs="Times New Roman"/>
          <w:bCs/>
        </w:rPr>
        <w:t>7</w:t>
      </w:r>
      <w:r w:rsidRPr="00847B2F">
        <w:rPr>
          <w:rFonts w:ascii="Times New Roman" w:hAnsi="Times New Roman" w:cs="Times New Roman"/>
          <w:bCs/>
        </w:rPr>
        <w:t xml:space="preserve">]. </w:t>
      </w:r>
      <w:r w:rsidR="000345A6" w:rsidRPr="00847B2F">
        <w:rPr>
          <w:rFonts w:ascii="Times New Roman" w:hAnsi="Times New Roman" w:cs="Times New Roman"/>
          <w:bCs/>
        </w:rPr>
        <w:t>Universally</w:t>
      </w:r>
      <w:r w:rsidRPr="00847B2F">
        <w:rPr>
          <w:rFonts w:ascii="Times New Roman" w:hAnsi="Times New Roman" w:cs="Times New Roman"/>
          <w:bCs/>
        </w:rPr>
        <w:t xml:space="preserve">, systematic reviews and meta-analyses have </w:t>
      </w:r>
      <w:r w:rsidR="000345A6" w:rsidRPr="00847B2F">
        <w:rPr>
          <w:rFonts w:ascii="Times New Roman" w:hAnsi="Times New Roman" w:cs="Times New Roman"/>
          <w:bCs/>
        </w:rPr>
        <w:t>hinted</w:t>
      </w:r>
      <w:r w:rsidRPr="00847B2F">
        <w:rPr>
          <w:rFonts w:ascii="Times New Roman" w:hAnsi="Times New Roman" w:cs="Times New Roman"/>
          <w:bCs/>
        </w:rPr>
        <w:t xml:space="preserve"> a </w:t>
      </w:r>
      <w:r w:rsidR="000345A6" w:rsidRPr="00847B2F">
        <w:rPr>
          <w:rFonts w:ascii="Times New Roman" w:hAnsi="Times New Roman" w:cs="Times New Roman"/>
          <w:bCs/>
        </w:rPr>
        <w:t>relationship</w:t>
      </w:r>
      <w:r w:rsidRPr="00847B2F">
        <w:rPr>
          <w:rFonts w:ascii="Times New Roman" w:hAnsi="Times New Roman" w:cs="Times New Roman"/>
          <w:bCs/>
        </w:rPr>
        <w:t xml:space="preserve"> between </w:t>
      </w:r>
      <w:r w:rsidR="000345A6" w:rsidRPr="00847B2F">
        <w:rPr>
          <w:rFonts w:ascii="Times New Roman" w:hAnsi="Times New Roman" w:cs="Times New Roman"/>
          <w:bCs/>
        </w:rPr>
        <w:t>advanced</w:t>
      </w:r>
      <w:r w:rsidRPr="00847B2F">
        <w:rPr>
          <w:rFonts w:ascii="Times New Roman" w:hAnsi="Times New Roman" w:cs="Times New Roman"/>
          <w:bCs/>
        </w:rPr>
        <w:t xml:space="preserve"> LDH and an </w:t>
      </w:r>
      <w:r w:rsidR="000345A6" w:rsidRPr="00847B2F">
        <w:rPr>
          <w:rFonts w:ascii="Times New Roman" w:hAnsi="Times New Roman" w:cs="Times New Roman"/>
          <w:bCs/>
        </w:rPr>
        <w:t>enhanced</w:t>
      </w:r>
      <w:r w:rsidRPr="00847B2F">
        <w:rPr>
          <w:rFonts w:ascii="Times New Roman" w:hAnsi="Times New Roman" w:cs="Times New Roman"/>
          <w:bCs/>
        </w:rPr>
        <w:t xml:space="preserve"> risk of </w:t>
      </w:r>
      <w:r w:rsidR="000345A6" w:rsidRPr="00847B2F">
        <w:rPr>
          <w:rFonts w:ascii="Times New Roman" w:hAnsi="Times New Roman" w:cs="Times New Roman"/>
          <w:bCs/>
        </w:rPr>
        <w:t>harmful</w:t>
      </w:r>
      <w:r w:rsidRPr="00847B2F">
        <w:rPr>
          <w:rFonts w:ascii="Times New Roman" w:hAnsi="Times New Roman" w:cs="Times New Roman"/>
          <w:bCs/>
        </w:rPr>
        <w:t xml:space="preserve"> maternal and fetal outcomes in preeclampsia, </w:t>
      </w:r>
      <w:r w:rsidR="000345A6" w:rsidRPr="00847B2F">
        <w:rPr>
          <w:rFonts w:ascii="Times New Roman" w:hAnsi="Times New Roman" w:cs="Times New Roman"/>
          <w:bCs/>
        </w:rPr>
        <w:t>encompassing</w:t>
      </w:r>
      <w:r w:rsidRPr="00847B2F">
        <w:rPr>
          <w:rFonts w:ascii="Times New Roman" w:hAnsi="Times New Roman" w:cs="Times New Roman"/>
          <w:bCs/>
        </w:rPr>
        <w:t xml:space="preserve"> preterm birth, low birth weight, and fetal distress [</w:t>
      </w:r>
      <w:r w:rsidR="002718E0">
        <w:rPr>
          <w:rFonts w:ascii="Times New Roman" w:hAnsi="Times New Roman" w:cs="Times New Roman"/>
          <w:bCs/>
        </w:rPr>
        <w:t>8</w:t>
      </w:r>
      <w:r w:rsidRPr="00847B2F">
        <w:rPr>
          <w:rFonts w:ascii="Times New Roman" w:hAnsi="Times New Roman" w:cs="Times New Roman"/>
          <w:bCs/>
        </w:rPr>
        <w:t xml:space="preserve">, </w:t>
      </w:r>
      <w:r w:rsidR="002718E0">
        <w:rPr>
          <w:rFonts w:ascii="Times New Roman" w:hAnsi="Times New Roman" w:cs="Times New Roman"/>
          <w:bCs/>
        </w:rPr>
        <w:t>9</w:t>
      </w:r>
      <w:r w:rsidRPr="00847B2F">
        <w:rPr>
          <w:rFonts w:ascii="Times New Roman" w:hAnsi="Times New Roman" w:cs="Times New Roman"/>
          <w:bCs/>
        </w:rPr>
        <w:t xml:space="preserve">].   </w:t>
      </w:r>
    </w:p>
    <w:p w14:paraId="2A5E6581" w14:textId="77777777" w:rsidR="00C23740" w:rsidRPr="00C23740" w:rsidRDefault="00C23740" w:rsidP="00C23740">
      <w:pPr>
        <w:spacing w:after="0" w:line="240" w:lineRule="auto"/>
        <w:jc w:val="both"/>
        <w:rPr>
          <w:rFonts w:ascii="Times New Roman" w:hAnsi="Times New Roman" w:cs="Times New Roman"/>
          <w:bCs/>
        </w:rPr>
      </w:pPr>
      <w:r w:rsidRPr="00C23740">
        <w:rPr>
          <w:rFonts w:ascii="Times New Roman" w:hAnsi="Times New Roman" w:cs="Times New Roman"/>
          <w:bCs/>
        </w:rPr>
        <w:t xml:space="preserve">Preeclampsia is a multisystem hypertensive syndrome of pregnancy that notably causes to maternal and perinatal morbidity and mortality globally. It is exemplified by new-beginning hypertension and </w:t>
      </w:r>
      <w:r w:rsidRPr="00C23740">
        <w:rPr>
          <w:rFonts w:ascii="Times New Roman" w:hAnsi="Times New Roman" w:cs="Times New Roman"/>
          <w:bCs/>
        </w:rPr>
        <w:lastRenderedPageBreak/>
        <w:t>proteinuria or proof of end-organ dysfunction after 20 weeks of gestation. Among several biochemical markers examined for initial discovery and harshness assessment of preeclampsia, serum LDH has developed as a bright due to its association with tissue analysis, oxidative stress, and endothelial dysfunction.</w:t>
      </w:r>
    </w:p>
    <w:p w14:paraId="0268D358" w14:textId="77777777" w:rsidR="00C23740" w:rsidRPr="00C23740" w:rsidRDefault="00C23740" w:rsidP="00C23740">
      <w:pPr>
        <w:spacing w:after="0" w:line="240" w:lineRule="auto"/>
        <w:jc w:val="both"/>
        <w:rPr>
          <w:rFonts w:ascii="Times New Roman" w:hAnsi="Times New Roman" w:cs="Times New Roman"/>
          <w:bCs/>
        </w:rPr>
      </w:pPr>
      <w:r w:rsidRPr="00C23740">
        <w:rPr>
          <w:rFonts w:ascii="Times New Roman" w:hAnsi="Times New Roman" w:cs="Times New Roman"/>
          <w:bCs/>
        </w:rPr>
        <w:t>LDH is an intracellular enzyme observed in near all body tissues and is published into the bloodstream in cellular damage. In preeclampsia, placental hypoxia and systemic endothelial damage findings in grown LDH levels. Higher LDH shows hemolysis, hepatocellular damage, and renal injury, making it a possible biomarker for illness seriousness. Studies have recommended numerous cutoff ethics for LDH in expecting problems, with values &gt;600 IU/L repeatedly connected with severe illness and opposing outcomes, with eclampsia, HELLP syndrome, placental abruption, and IUGR [10, 11, 12].</w:t>
      </w:r>
    </w:p>
    <w:p w14:paraId="0A808368" w14:textId="77777777" w:rsidR="00C23740" w:rsidRPr="00C23740" w:rsidRDefault="00C23740" w:rsidP="00C23740">
      <w:pPr>
        <w:spacing w:after="0" w:line="240" w:lineRule="auto"/>
        <w:jc w:val="both"/>
        <w:rPr>
          <w:rFonts w:ascii="Times New Roman" w:hAnsi="Times New Roman" w:cs="Times New Roman"/>
          <w:bCs/>
        </w:rPr>
      </w:pPr>
      <w:r w:rsidRPr="00C23740">
        <w:rPr>
          <w:rFonts w:ascii="Times New Roman" w:hAnsi="Times New Roman" w:cs="Times New Roman"/>
          <w:bCs/>
        </w:rPr>
        <w:t>At the molecular level, preeclampsia is credited to rise from abnormal placentation indicating oxidative stress and systemic inflammatory reactions. These practices injure vascular endothelium and uphold cell lysis, ensuing in the proclamation of LDH and added intracellular substances into distribution. The raised LDH levels reflect tissue hypoxia, hemolysis, and raised cell turnover, assisting as an implied marker of illness pathophysiology [13, 14].</w:t>
      </w:r>
    </w:p>
    <w:p w14:paraId="7F3DD53E" w14:textId="77777777" w:rsidR="00C23740" w:rsidRPr="00C23740" w:rsidRDefault="00C23740" w:rsidP="00C23740">
      <w:pPr>
        <w:spacing w:after="0" w:line="240" w:lineRule="auto"/>
        <w:jc w:val="both"/>
        <w:rPr>
          <w:rFonts w:ascii="Times New Roman" w:hAnsi="Times New Roman" w:cs="Times New Roman"/>
          <w:bCs/>
        </w:rPr>
      </w:pPr>
      <w:r w:rsidRPr="00C23740">
        <w:rPr>
          <w:rFonts w:ascii="Times New Roman" w:hAnsi="Times New Roman" w:cs="Times New Roman"/>
          <w:bCs/>
        </w:rPr>
        <w:t xml:space="preserve">Current findings from South Asia, involving Bangladesh and India, follow the use of LDH as a prognostic marker. Prospective research in Bangladesh originates a substantial correlation between LDH levels and preeclampsia severity, with advanced levels associated to improved maternal problems such as acute kidney injury, liver dysfunction, and the necessity for premature delivery [10]. Equally, Indian studies informed associations between elevated LDH and placental abruption, preterm birth, and perinatal mortality [11, 12]. A study by </w:t>
      </w:r>
      <w:proofErr w:type="spellStart"/>
      <w:r w:rsidRPr="00C23740">
        <w:rPr>
          <w:rFonts w:ascii="Times New Roman" w:hAnsi="Times New Roman" w:cs="Times New Roman"/>
          <w:bCs/>
        </w:rPr>
        <w:t>Qublan</w:t>
      </w:r>
      <w:proofErr w:type="spellEnd"/>
      <w:r w:rsidRPr="00C23740">
        <w:rPr>
          <w:rFonts w:ascii="Times New Roman" w:hAnsi="Times New Roman" w:cs="Times New Roman"/>
          <w:bCs/>
        </w:rPr>
        <w:t xml:space="preserve"> et al. informed that LDH levels &gt;800 IU/L related to poor maternal and fetal results [12].</w:t>
      </w:r>
    </w:p>
    <w:p w14:paraId="022A9FA8" w14:textId="77777777" w:rsidR="00C23740" w:rsidRPr="00C23740" w:rsidRDefault="00C23740" w:rsidP="00C23740">
      <w:pPr>
        <w:spacing w:after="0" w:line="240" w:lineRule="auto"/>
        <w:jc w:val="both"/>
        <w:rPr>
          <w:rFonts w:ascii="Times New Roman" w:hAnsi="Times New Roman" w:cs="Times New Roman"/>
          <w:bCs/>
        </w:rPr>
      </w:pPr>
      <w:r w:rsidRPr="00C23740">
        <w:rPr>
          <w:rFonts w:ascii="Times New Roman" w:hAnsi="Times New Roman" w:cs="Times New Roman"/>
          <w:bCs/>
        </w:rPr>
        <w:t>Altogether, continuing studies aim to enhance the ideal LDH level values and investigate their projecting utility in altered residents [15, 16]. Conversely, deviations in laboratory assays, population appearances, and clinical explanations promote heterogeneity in results.</w:t>
      </w:r>
    </w:p>
    <w:p w14:paraId="5D72A580" w14:textId="383BA934" w:rsidR="00847B2F" w:rsidRDefault="00C23740" w:rsidP="00C23740">
      <w:pPr>
        <w:spacing w:after="0" w:line="240" w:lineRule="auto"/>
        <w:jc w:val="both"/>
        <w:rPr>
          <w:rFonts w:ascii="Times New Roman" w:hAnsi="Times New Roman" w:cs="Times New Roman"/>
          <w:bCs/>
        </w:rPr>
      </w:pPr>
      <w:r w:rsidRPr="00C23740">
        <w:rPr>
          <w:rFonts w:ascii="Times New Roman" w:hAnsi="Times New Roman" w:cs="Times New Roman"/>
          <w:bCs/>
        </w:rPr>
        <w:t>Regardless of extending evidence, regional findings stay restricted, exclusively in Bangladesh, wherever context-specific data are needed for increasing maternal and fetal care policies. This study seeks to assess the correlation between maternal serum LDH levels and harmful pregnancy outcomes in women with preeclampsia. An improvement knowing of this correlation could improve early danger stratification, accelerate well-timed involvement, and recover maternal-perinatal effects [17-22].</w:t>
      </w:r>
    </w:p>
    <w:p w14:paraId="12441404" w14:textId="77777777" w:rsidR="008F583E" w:rsidRPr="008F583E" w:rsidRDefault="008F583E" w:rsidP="00D86270">
      <w:pPr>
        <w:spacing w:after="0" w:line="240" w:lineRule="auto"/>
        <w:jc w:val="both"/>
        <w:rPr>
          <w:rFonts w:ascii="Times New Roman" w:hAnsi="Times New Roman" w:cs="Times New Roman"/>
          <w:b/>
          <w:sz w:val="24"/>
          <w:szCs w:val="24"/>
        </w:rPr>
      </w:pPr>
      <w:r w:rsidRPr="008F583E">
        <w:rPr>
          <w:rFonts w:ascii="Times New Roman" w:hAnsi="Times New Roman" w:cs="Times New Roman"/>
          <w:b/>
          <w:sz w:val="24"/>
          <w:szCs w:val="24"/>
        </w:rPr>
        <w:t>Methodology:</w:t>
      </w:r>
    </w:p>
    <w:p w14:paraId="71F3E2E8" w14:textId="15C5B0A2" w:rsidR="00F862EF" w:rsidRPr="00F862EF" w:rsidRDefault="00583204" w:rsidP="00F862EF">
      <w:pPr>
        <w:spacing w:after="0" w:line="240" w:lineRule="auto"/>
        <w:jc w:val="both"/>
        <w:rPr>
          <w:rFonts w:ascii="Times New Roman" w:hAnsi="Times New Roman" w:cs="Times New Roman"/>
          <w:bCs/>
        </w:rPr>
      </w:pPr>
      <w:r w:rsidRPr="00D86270">
        <w:rPr>
          <w:rFonts w:ascii="Times New Roman" w:hAnsi="Times New Roman" w:cs="Times New Roman"/>
          <w:bCs/>
        </w:rPr>
        <w:t xml:space="preserve">This cross-sectional study was conducted at </w:t>
      </w:r>
      <w:r w:rsidR="004D7E87" w:rsidRPr="004D62BF">
        <w:rPr>
          <w:rFonts w:ascii="Times New Roman" w:hAnsi="Times New Roman" w:cs="Times New Roman"/>
          <w:bCs/>
        </w:rPr>
        <w:t>BMU</w:t>
      </w:r>
      <w:r w:rsidRPr="004D62BF">
        <w:rPr>
          <w:rFonts w:ascii="Times New Roman" w:hAnsi="Times New Roman" w:cs="Times New Roman"/>
          <w:bCs/>
        </w:rPr>
        <w:t>,</w:t>
      </w:r>
      <w:r w:rsidRPr="00D86270">
        <w:rPr>
          <w:rFonts w:ascii="Times New Roman" w:hAnsi="Times New Roman" w:cs="Times New Roman"/>
          <w:bCs/>
        </w:rPr>
        <w:t xml:space="preserve"> </w:t>
      </w:r>
      <w:r w:rsidR="004D7E87">
        <w:rPr>
          <w:rFonts w:ascii="Times New Roman" w:hAnsi="Times New Roman" w:cs="Times New Roman"/>
          <w:bCs/>
        </w:rPr>
        <w:t>Dhaka</w:t>
      </w:r>
      <w:r w:rsidRPr="00D86270">
        <w:rPr>
          <w:rFonts w:ascii="Times New Roman" w:hAnsi="Times New Roman" w:cs="Times New Roman"/>
          <w:bCs/>
        </w:rPr>
        <w:t xml:space="preserve">, </w:t>
      </w:r>
      <w:r w:rsidR="00E703A6" w:rsidRPr="00D86270">
        <w:rPr>
          <w:rFonts w:ascii="Times New Roman" w:hAnsi="Times New Roman" w:cs="Times New Roman"/>
          <w:bCs/>
        </w:rPr>
        <w:t>encompassing</w:t>
      </w:r>
      <w:r w:rsidRPr="00D86270">
        <w:rPr>
          <w:rFonts w:ascii="Times New Roman" w:hAnsi="Times New Roman" w:cs="Times New Roman"/>
          <w:bCs/>
        </w:rPr>
        <w:t xml:space="preserve"> 68 pregnant women diagnosed with preeclampsia. Participants were </w:t>
      </w:r>
      <w:r w:rsidR="00E703A6" w:rsidRPr="00D86270">
        <w:rPr>
          <w:rFonts w:ascii="Times New Roman" w:hAnsi="Times New Roman" w:cs="Times New Roman"/>
          <w:bCs/>
        </w:rPr>
        <w:t>nominated</w:t>
      </w:r>
      <w:r w:rsidRPr="00D86270">
        <w:rPr>
          <w:rFonts w:ascii="Times New Roman" w:hAnsi="Times New Roman" w:cs="Times New Roman"/>
          <w:bCs/>
        </w:rPr>
        <w:t xml:space="preserve"> based on the following inclusion criteria: clinical diagnosis of preeclampsia, gestational age between </w:t>
      </w:r>
      <w:r>
        <w:rPr>
          <w:rFonts w:ascii="Times New Roman" w:hAnsi="Times New Roman" w:cs="Times New Roman"/>
          <w:bCs/>
        </w:rPr>
        <w:t>16-25+</w:t>
      </w:r>
      <w:r w:rsidRPr="00D86270">
        <w:rPr>
          <w:rFonts w:ascii="Times New Roman" w:hAnsi="Times New Roman" w:cs="Times New Roman"/>
          <w:bCs/>
        </w:rPr>
        <w:t xml:space="preserve"> weeks, singleton pregnancy, and age between </w:t>
      </w:r>
      <w:r>
        <w:rPr>
          <w:rFonts w:ascii="Times New Roman" w:hAnsi="Times New Roman" w:cs="Times New Roman"/>
          <w:bCs/>
        </w:rPr>
        <w:t>20</w:t>
      </w:r>
      <w:r w:rsidRPr="00D86270">
        <w:rPr>
          <w:rFonts w:ascii="Times New Roman" w:hAnsi="Times New Roman" w:cs="Times New Roman"/>
          <w:bCs/>
        </w:rPr>
        <w:t>-3</w:t>
      </w:r>
      <w:r>
        <w:rPr>
          <w:rFonts w:ascii="Times New Roman" w:hAnsi="Times New Roman" w:cs="Times New Roman"/>
          <w:bCs/>
        </w:rPr>
        <w:t>0+</w:t>
      </w:r>
      <w:r w:rsidRPr="00D86270">
        <w:rPr>
          <w:rFonts w:ascii="Times New Roman" w:hAnsi="Times New Roman" w:cs="Times New Roman"/>
          <w:bCs/>
        </w:rPr>
        <w:t xml:space="preserve"> years. Women with essential hypertension, diabetes mellitus, thyroid disorder, connective tissue disorder, epilepsy, hepatic disease, chronic kidney disease, history of stroke, primary history of coronary artery disease, chronic infections, or those who refused to enroll were excluded. Data encompassing socio-demographics, maternal medical </w:t>
      </w:r>
      <w:r w:rsidR="00E703A6" w:rsidRPr="00D86270">
        <w:rPr>
          <w:rFonts w:ascii="Times New Roman" w:hAnsi="Times New Roman" w:cs="Times New Roman"/>
          <w:bCs/>
        </w:rPr>
        <w:t>situations</w:t>
      </w:r>
      <w:r w:rsidRPr="00D86270">
        <w:rPr>
          <w:rFonts w:ascii="Times New Roman" w:hAnsi="Times New Roman" w:cs="Times New Roman"/>
          <w:bCs/>
        </w:rPr>
        <w:t xml:space="preserve"> (gestational age, parity, delivery mode, gestational diabetes, edema, convulsions), fetal outcomes (birth weight, Apgar scores, gestational age at birth, neonatal complications), and laboratory </w:t>
      </w:r>
      <w:r w:rsidR="00E703A6" w:rsidRPr="00D86270">
        <w:rPr>
          <w:rFonts w:ascii="Times New Roman" w:hAnsi="Times New Roman" w:cs="Times New Roman"/>
          <w:bCs/>
        </w:rPr>
        <w:t>results</w:t>
      </w:r>
      <w:r w:rsidRPr="00D86270">
        <w:rPr>
          <w:rFonts w:ascii="Times New Roman" w:hAnsi="Times New Roman" w:cs="Times New Roman"/>
          <w:bCs/>
        </w:rPr>
        <w:t xml:space="preserve"> (LDH, proteinuria, uric acid, serum creatinine), with the highest LDH level near delivery </w:t>
      </w:r>
      <w:r w:rsidR="00E703A6" w:rsidRPr="00D86270">
        <w:rPr>
          <w:rFonts w:ascii="Times New Roman" w:hAnsi="Times New Roman" w:cs="Times New Roman"/>
          <w:bCs/>
        </w:rPr>
        <w:t>documented</w:t>
      </w:r>
      <w:r w:rsidRPr="00D86270">
        <w:rPr>
          <w:rFonts w:ascii="Times New Roman" w:hAnsi="Times New Roman" w:cs="Times New Roman"/>
          <w:bCs/>
        </w:rPr>
        <w:t xml:space="preserve">, were collected using a structured questionnaire and medical </w:t>
      </w:r>
      <w:r w:rsidR="00E703A6">
        <w:rPr>
          <w:rFonts w:ascii="Times New Roman" w:hAnsi="Times New Roman" w:cs="Times New Roman"/>
          <w:bCs/>
        </w:rPr>
        <w:t>material</w:t>
      </w:r>
      <w:r w:rsidRPr="00D86270">
        <w:rPr>
          <w:rFonts w:ascii="Times New Roman" w:hAnsi="Times New Roman" w:cs="Times New Roman"/>
          <w:bCs/>
        </w:rPr>
        <w:t xml:space="preserve"> review. </w:t>
      </w:r>
      <w:r w:rsidR="00F862EF" w:rsidRPr="00F862EF">
        <w:rPr>
          <w:rFonts w:ascii="Times New Roman" w:hAnsi="Times New Roman" w:cs="Times New Roman"/>
          <w:bCs/>
        </w:rPr>
        <w:t xml:space="preserve">Diagnostic Standards for Preeclampsia: Preeclampsia was detected based on the </w:t>
      </w:r>
      <w:r w:rsidR="00C73FE4" w:rsidRPr="00F862EF">
        <w:rPr>
          <w:rFonts w:ascii="Times New Roman" w:hAnsi="Times New Roman" w:cs="Times New Roman"/>
          <w:bCs/>
        </w:rPr>
        <w:t>respected</w:t>
      </w:r>
      <w:r w:rsidR="00F862EF" w:rsidRPr="00F862EF">
        <w:rPr>
          <w:rFonts w:ascii="Times New Roman" w:hAnsi="Times New Roman" w:cs="Times New Roman"/>
          <w:bCs/>
        </w:rPr>
        <w:t xml:space="preserve"> clinical and laboratory parameters, reliable with proven standards:</w:t>
      </w:r>
    </w:p>
    <w:p w14:paraId="3454C323" w14:textId="77777777" w:rsidR="00F862EF" w:rsidRPr="00F862EF" w:rsidRDefault="00F862EF" w:rsidP="00F862EF">
      <w:pPr>
        <w:spacing w:after="0" w:line="240" w:lineRule="auto"/>
        <w:jc w:val="both"/>
        <w:rPr>
          <w:rFonts w:ascii="Times New Roman" w:hAnsi="Times New Roman" w:cs="Times New Roman"/>
          <w:bCs/>
        </w:rPr>
      </w:pPr>
      <w:r w:rsidRPr="00F862EF">
        <w:rPr>
          <w:rFonts w:ascii="Times New Roman" w:hAnsi="Times New Roman" w:cs="Times New Roman"/>
          <w:bCs/>
        </w:rPr>
        <w:t>Systolic BP ≥ 140 mmHg and/or Diastolic BP ≥ 90 mmHg considered on two divide grounds at least four hours distant after 20 weeks of gestation in an earlier normotensive woman.</w:t>
      </w:r>
    </w:p>
    <w:p w14:paraId="605FEF22" w14:textId="77777777" w:rsidR="005E302F" w:rsidRDefault="00F862EF" w:rsidP="00F862EF">
      <w:pPr>
        <w:spacing w:after="0" w:line="240" w:lineRule="auto"/>
        <w:jc w:val="both"/>
        <w:rPr>
          <w:rFonts w:ascii="Times New Roman" w:hAnsi="Times New Roman" w:cs="Times New Roman"/>
          <w:bCs/>
        </w:rPr>
      </w:pPr>
      <w:r w:rsidRPr="00F862EF">
        <w:rPr>
          <w:rFonts w:ascii="Times New Roman" w:hAnsi="Times New Roman" w:cs="Times New Roman"/>
          <w:bCs/>
        </w:rPr>
        <w:t>Urine dipstick test showing ≥1+ protein; Though not mandatory for elementary diagnosis, yet Platelet count &lt;100,000/mm³. Elevated liver transaminases to twice the usual attention. Serum creatinine &gt;1.1 mg/dL or doubling up of serum creatinine in the lack of other renal illnesses. Cerebral or visual symptoms, Persistent headache, visual disturbances, Generalized edema stated on clinical examination. Women completing the standards were categorized as ensuring preeclampsia and involved in the study if they met the extra inclusion criteria</w:t>
      </w:r>
      <w:r>
        <w:rPr>
          <w:rFonts w:ascii="Times New Roman" w:hAnsi="Times New Roman" w:cs="Times New Roman"/>
          <w:bCs/>
        </w:rPr>
        <w:t xml:space="preserve">. </w:t>
      </w:r>
    </w:p>
    <w:p w14:paraId="58C0A23C" w14:textId="12D4A347" w:rsidR="00583204" w:rsidRDefault="00583204" w:rsidP="00F862EF">
      <w:pPr>
        <w:spacing w:after="0" w:line="240" w:lineRule="auto"/>
        <w:jc w:val="both"/>
        <w:rPr>
          <w:rFonts w:ascii="Times New Roman" w:hAnsi="Times New Roman" w:cs="Times New Roman"/>
          <w:bCs/>
        </w:rPr>
      </w:pPr>
      <w:r w:rsidRPr="00D86270">
        <w:rPr>
          <w:rFonts w:ascii="Times New Roman" w:hAnsi="Times New Roman" w:cs="Times New Roman"/>
          <w:bCs/>
        </w:rPr>
        <w:lastRenderedPageBreak/>
        <w:t>Statistical analysis</w:t>
      </w:r>
      <w:r w:rsidR="003B1BDC">
        <w:rPr>
          <w:rFonts w:ascii="Times New Roman" w:hAnsi="Times New Roman" w:cs="Times New Roman"/>
          <w:bCs/>
        </w:rPr>
        <w:t>: Data was</w:t>
      </w:r>
      <w:r w:rsidR="003B1BDC" w:rsidRPr="00D86270">
        <w:rPr>
          <w:rFonts w:ascii="Times New Roman" w:hAnsi="Times New Roman" w:cs="Times New Roman"/>
          <w:bCs/>
        </w:rPr>
        <w:t xml:space="preserve"> a</w:t>
      </w:r>
      <w:r w:rsidR="003B1BDC">
        <w:rPr>
          <w:rFonts w:ascii="Times New Roman" w:hAnsi="Times New Roman" w:cs="Times New Roman"/>
          <w:bCs/>
        </w:rPr>
        <w:t>nalyzed</w:t>
      </w:r>
      <w:r w:rsidR="003B1BDC" w:rsidRPr="00D86270">
        <w:rPr>
          <w:rFonts w:ascii="Times New Roman" w:hAnsi="Times New Roman" w:cs="Times New Roman"/>
          <w:bCs/>
        </w:rPr>
        <w:t xml:space="preserve"> using SPSS</w:t>
      </w:r>
      <w:r w:rsidR="003B1BDC">
        <w:rPr>
          <w:rFonts w:ascii="Times New Roman" w:hAnsi="Times New Roman" w:cs="Times New Roman"/>
          <w:bCs/>
        </w:rPr>
        <w:t xml:space="preserve"> version 26. </w:t>
      </w:r>
      <w:r w:rsidRPr="00D86270">
        <w:rPr>
          <w:rFonts w:ascii="Times New Roman" w:hAnsi="Times New Roman" w:cs="Times New Roman"/>
          <w:bCs/>
        </w:rPr>
        <w:t xml:space="preserve"> </w:t>
      </w:r>
      <w:r w:rsidR="00E703A6" w:rsidRPr="00D86270">
        <w:rPr>
          <w:rFonts w:ascii="Times New Roman" w:hAnsi="Times New Roman" w:cs="Times New Roman"/>
          <w:bCs/>
        </w:rPr>
        <w:t>using</w:t>
      </w:r>
      <w:r w:rsidRPr="00D86270">
        <w:rPr>
          <w:rFonts w:ascii="Times New Roman" w:hAnsi="Times New Roman" w:cs="Times New Roman"/>
          <w:bCs/>
        </w:rPr>
        <w:t xml:space="preserve"> descriptive statistics and Fisher's Exact Test to assess associations between LDH and categorical maternal/fetal outcomes</w:t>
      </w:r>
      <w:r w:rsidR="000F3BBC">
        <w:rPr>
          <w:rFonts w:ascii="Times New Roman" w:hAnsi="Times New Roman" w:cs="Times New Roman"/>
          <w:bCs/>
        </w:rPr>
        <w:t xml:space="preserve"> </w:t>
      </w:r>
      <w:r w:rsidRPr="00D86270">
        <w:rPr>
          <w:rFonts w:ascii="Times New Roman" w:hAnsi="Times New Roman" w:cs="Times New Roman"/>
          <w:bCs/>
        </w:rPr>
        <w:t xml:space="preserve">with a significance level of </w:t>
      </w:r>
      <w:r w:rsidRPr="003E2FDE">
        <w:rPr>
          <w:rFonts w:ascii="Times New Roman" w:hAnsi="Times New Roman" w:cs="Times New Roman"/>
          <w:bCs/>
          <w:i/>
          <w:iCs/>
        </w:rPr>
        <w:t>p</w:t>
      </w:r>
      <w:r w:rsidRPr="00D86270">
        <w:rPr>
          <w:rFonts w:ascii="Times New Roman" w:hAnsi="Times New Roman" w:cs="Times New Roman"/>
          <w:bCs/>
        </w:rPr>
        <w:t xml:space="preserve">&lt; 0.05. The study adhered to the Declaration of Helsinki, received IRB </w:t>
      </w:r>
      <w:r w:rsidR="00E703A6" w:rsidRPr="00D86270">
        <w:rPr>
          <w:rFonts w:ascii="Times New Roman" w:hAnsi="Times New Roman" w:cs="Times New Roman"/>
          <w:bCs/>
        </w:rPr>
        <w:t>consent</w:t>
      </w:r>
      <w:r w:rsidRPr="00D86270">
        <w:rPr>
          <w:rFonts w:ascii="Times New Roman" w:hAnsi="Times New Roman" w:cs="Times New Roman"/>
          <w:bCs/>
        </w:rPr>
        <w:t xml:space="preserve"> and ethical </w:t>
      </w:r>
      <w:r w:rsidR="00E703A6" w:rsidRPr="00D86270">
        <w:rPr>
          <w:rFonts w:ascii="Times New Roman" w:hAnsi="Times New Roman" w:cs="Times New Roman"/>
          <w:bCs/>
        </w:rPr>
        <w:t>consent</w:t>
      </w:r>
      <w:r w:rsidRPr="00D86270">
        <w:rPr>
          <w:rFonts w:ascii="Times New Roman" w:hAnsi="Times New Roman" w:cs="Times New Roman"/>
          <w:bCs/>
        </w:rPr>
        <w:t xml:space="preserve"> from the authority of </w:t>
      </w:r>
      <w:r w:rsidR="004D7E87">
        <w:rPr>
          <w:rFonts w:ascii="Times New Roman" w:hAnsi="Times New Roman" w:cs="Times New Roman"/>
          <w:bCs/>
        </w:rPr>
        <w:t>BMU</w:t>
      </w:r>
      <w:r w:rsidRPr="00D86270">
        <w:rPr>
          <w:rFonts w:ascii="Times New Roman" w:hAnsi="Times New Roman" w:cs="Times New Roman"/>
          <w:bCs/>
        </w:rPr>
        <w:t xml:space="preserve">, and </w:t>
      </w:r>
      <w:r w:rsidR="00E703A6" w:rsidRPr="00D86270">
        <w:rPr>
          <w:rFonts w:ascii="Times New Roman" w:hAnsi="Times New Roman" w:cs="Times New Roman"/>
          <w:bCs/>
        </w:rPr>
        <w:t>confirmed</w:t>
      </w:r>
      <w:r w:rsidRPr="00D86270">
        <w:rPr>
          <w:rFonts w:ascii="Times New Roman" w:hAnsi="Times New Roman" w:cs="Times New Roman"/>
          <w:bCs/>
        </w:rPr>
        <w:t xml:space="preserve"> participant anonymity and </w:t>
      </w:r>
      <w:r w:rsidR="00E703A6" w:rsidRPr="00D86270">
        <w:rPr>
          <w:rFonts w:ascii="Times New Roman" w:hAnsi="Times New Roman" w:cs="Times New Roman"/>
          <w:bCs/>
        </w:rPr>
        <w:t>secrecy</w:t>
      </w:r>
      <w:r w:rsidRPr="00D86270">
        <w:rPr>
          <w:rFonts w:ascii="Times New Roman" w:hAnsi="Times New Roman" w:cs="Times New Roman"/>
          <w:bCs/>
        </w:rPr>
        <w:t xml:space="preserve"> through </w:t>
      </w:r>
      <w:r w:rsidR="00E703A6" w:rsidRPr="00D86270">
        <w:rPr>
          <w:rFonts w:ascii="Times New Roman" w:hAnsi="Times New Roman" w:cs="Times New Roman"/>
          <w:bCs/>
        </w:rPr>
        <w:t>recorded</w:t>
      </w:r>
      <w:r w:rsidRPr="00D86270">
        <w:rPr>
          <w:rFonts w:ascii="Times New Roman" w:hAnsi="Times New Roman" w:cs="Times New Roman"/>
          <w:bCs/>
        </w:rPr>
        <w:t xml:space="preserve"> informed consent.</w:t>
      </w:r>
    </w:p>
    <w:p w14:paraId="711CCE41" w14:textId="77777777" w:rsidR="003E2FDE" w:rsidRDefault="003E2FDE" w:rsidP="008F583E">
      <w:pPr>
        <w:spacing w:after="0" w:line="360" w:lineRule="auto"/>
        <w:jc w:val="both"/>
        <w:rPr>
          <w:rFonts w:ascii="Times New Roman" w:hAnsi="Times New Roman" w:cs="Times New Roman"/>
          <w:b/>
          <w:sz w:val="24"/>
          <w:szCs w:val="24"/>
        </w:rPr>
      </w:pPr>
    </w:p>
    <w:p w14:paraId="1C346DE8" w14:textId="77777777" w:rsidR="008D485A" w:rsidRDefault="008D485A" w:rsidP="008F583E">
      <w:pPr>
        <w:spacing w:after="0" w:line="360" w:lineRule="auto"/>
        <w:jc w:val="both"/>
        <w:rPr>
          <w:rFonts w:ascii="Times New Roman" w:hAnsi="Times New Roman" w:cs="Times New Roman"/>
          <w:b/>
          <w:sz w:val="24"/>
          <w:szCs w:val="24"/>
        </w:rPr>
      </w:pPr>
    </w:p>
    <w:p w14:paraId="79219A7B" w14:textId="77777777" w:rsidR="008F583E" w:rsidRPr="008F583E" w:rsidRDefault="008F583E" w:rsidP="008F583E">
      <w:pPr>
        <w:spacing w:after="0" w:line="360" w:lineRule="auto"/>
        <w:jc w:val="both"/>
        <w:rPr>
          <w:rFonts w:ascii="Times New Roman" w:hAnsi="Times New Roman" w:cs="Times New Roman"/>
          <w:b/>
          <w:sz w:val="24"/>
          <w:szCs w:val="24"/>
        </w:rPr>
      </w:pPr>
      <w:r w:rsidRPr="008F583E">
        <w:rPr>
          <w:rFonts w:ascii="Times New Roman" w:hAnsi="Times New Roman" w:cs="Times New Roman"/>
          <w:b/>
          <w:sz w:val="24"/>
          <w:szCs w:val="24"/>
        </w:rPr>
        <w:t xml:space="preserve">Results: </w:t>
      </w:r>
    </w:p>
    <w:p w14:paraId="19305F17" w14:textId="412A90B3" w:rsidR="00983F25" w:rsidRPr="009C060E" w:rsidRDefault="00983F25" w:rsidP="009C060E">
      <w:pPr>
        <w:jc w:val="both"/>
        <w:rPr>
          <w:rFonts w:ascii="Times New Roman" w:eastAsia="Times New Roman" w:hAnsi="Times New Roman" w:cs="Times New Roman"/>
          <w:bCs/>
          <w:sz w:val="24"/>
          <w:szCs w:val="24"/>
        </w:rPr>
      </w:pPr>
      <w:bookmarkStart w:id="0" w:name="_Hlk197173881"/>
      <w:r w:rsidRPr="009C060E">
        <w:rPr>
          <w:rFonts w:ascii="Times New Roman" w:hAnsi="Times New Roman" w:cs="Times New Roman"/>
          <w:bCs/>
        </w:rPr>
        <w:t xml:space="preserve">A cross-sectional study was </w:t>
      </w:r>
      <w:r w:rsidR="00B90150" w:rsidRPr="009C060E">
        <w:rPr>
          <w:rFonts w:ascii="Times New Roman" w:hAnsi="Times New Roman" w:cs="Times New Roman"/>
          <w:bCs/>
        </w:rPr>
        <w:t>led</w:t>
      </w:r>
      <w:r w:rsidRPr="009C060E">
        <w:rPr>
          <w:rFonts w:ascii="Times New Roman" w:hAnsi="Times New Roman" w:cs="Times New Roman"/>
          <w:bCs/>
        </w:rPr>
        <w:t xml:space="preserve"> at </w:t>
      </w:r>
      <w:r w:rsidRPr="009C060E">
        <w:rPr>
          <w:rFonts w:ascii="Times New Roman" w:eastAsia="Times New Roman" w:hAnsi="Times New Roman" w:cs="Times New Roman"/>
          <w:bCs/>
          <w:sz w:val="24"/>
          <w:szCs w:val="24"/>
        </w:rPr>
        <w:t xml:space="preserve">the Department of Obstetrics and </w:t>
      </w:r>
      <w:r w:rsidR="009C060E" w:rsidRPr="009C060E">
        <w:rPr>
          <w:rFonts w:ascii="Times New Roman" w:eastAsia="Times New Roman" w:hAnsi="Times New Roman" w:cs="Times New Roman"/>
          <w:bCs/>
          <w:sz w:val="24"/>
          <w:szCs w:val="24"/>
        </w:rPr>
        <w:t>Gynecology</w:t>
      </w:r>
      <w:r w:rsidRPr="009C060E">
        <w:rPr>
          <w:rFonts w:ascii="Times New Roman" w:eastAsia="Times New Roman" w:hAnsi="Times New Roman" w:cs="Times New Roman"/>
          <w:bCs/>
          <w:sz w:val="24"/>
          <w:szCs w:val="24"/>
        </w:rPr>
        <w:t xml:space="preserve">, </w:t>
      </w:r>
      <w:r w:rsidRPr="004D62BF">
        <w:rPr>
          <w:rFonts w:ascii="Times New Roman" w:eastAsia="Times New Roman" w:hAnsi="Times New Roman" w:cs="Times New Roman"/>
          <w:bCs/>
          <w:sz w:val="24"/>
          <w:szCs w:val="24"/>
        </w:rPr>
        <w:t>BMU,</w:t>
      </w:r>
      <w:r w:rsidRPr="009C060E">
        <w:rPr>
          <w:rFonts w:ascii="Times New Roman" w:eastAsia="Times New Roman" w:hAnsi="Times New Roman" w:cs="Times New Roman"/>
          <w:bCs/>
          <w:sz w:val="24"/>
          <w:szCs w:val="24"/>
        </w:rPr>
        <w:t xml:space="preserve"> Dhaka</w:t>
      </w:r>
      <w:r w:rsidRPr="009C060E">
        <w:rPr>
          <w:rFonts w:ascii="Times New Roman" w:hAnsi="Times New Roman" w:cs="Times New Roman"/>
          <w:bCs/>
        </w:rPr>
        <w:t>,</w:t>
      </w:r>
      <w:r w:rsidRPr="009C060E">
        <w:rPr>
          <w:rFonts w:ascii="Times New Roman" w:hAnsi="Times New Roman" w:cs="Times New Roman"/>
          <w:bCs/>
          <w:sz w:val="24"/>
          <w:szCs w:val="24"/>
        </w:rPr>
        <w:t xml:space="preserve"> </w:t>
      </w:r>
      <w:r w:rsidR="00E41FF9">
        <w:rPr>
          <w:rFonts w:ascii="Times New Roman" w:hAnsi="Times New Roman" w:cs="Times New Roman"/>
          <w:bCs/>
        </w:rPr>
        <w:t>amo</w:t>
      </w:r>
      <w:r w:rsidR="00E41FF9" w:rsidRPr="009C060E">
        <w:rPr>
          <w:rFonts w:ascii="Times New Roman" w:hAnsi="Times New Roman" w:cs="Times New Roman"/>
          <w:bCs/>
        </w:rPr>
        <w:t>ng 68 pregnant women diagnosed with preeclampsia</w:t>
      </w:r>
      <w:r w:rsidR="00E41FF9" w:rsidRPr="009C060E">
        <w:rPr>
          <w:rFonts w:ascii="Times New Roman" w:hAnsi="Times New Roman" w:cs="Times New Roman"/>
          <w:bCs/>
          <w:sz w:val="24"/>
          <w:szCs w:val="24"/>
        </w:rPr>
        <w:t xml:space="preserve"> </w:t>
      </w:r>
      <w:r w:rsidRPr="009C060E">
        <w:rPr>
          <w:rFonts w:ascii="Times New Roman" w:hAnsi="Times New Roman" w:cs="Times New Roman"/>
          <w:bCs/>
          <w:sz w:val="24"/>
          <w:szCs w:val="24"/>
        </w:rPr>
        <w:t xml:space="preserve">to </w:t>
      </w:r>
      <w:r w:rsidR="00B90150" w:rsidRPr="009C060E">
        <w:rPr>
          <w:rFonts w:ascii="Times New Roman" w:hAnsi="Times New Roman" w:cs="Times New Roman"/>
          <w:bCs/>
          <w:sz w:val="24"/>
          <w:szCs w:val="24"/>
        </w:rPr>
        <w:t>discovery</w:t>
      </w:r>
      <w:r w:rsidRPr="009C060E">
        <w:rPr>
          <w:rFonts w:ascii="Times New Roman" w:hAnsi="Times New Roman" w:cs="Times New Roman"/>
          <w:bCs/>
          <w:sz w:val="24"/>
          <w:szCs w:val="24"/>
        </w:rPr>
        <w:t xml:space="preserve"> the association between maternal and fetal outcomes in preeclampsia and LDH level</w:t>
      </w:r>
      <w:r w:rsidRPr="009C060E">
        <w:rPr>
          <w:rFonts w:ascii="Times New Roman" w:hAnsi="Times New Roman" w:cs="Times New Roman"/>
          <w:bCs/>
        </w:rPr>
        <w:t>.</w:t>
      </w:r>
      <w:r w:rsidR="008D0C65">
        <w:rPr>
          <w:rFonts w:ascii="Times New Roman" w:hAnsi="Times New Roman" w:cs="Times New Roman"/>
          <w:bCs/>
        </w:rPr>
        <w:t xml:space="preserve"> </w:t>
      </w:r>
      <w:r w:rsidR="008D0C65" w:rsidRPr="008D0C65">
        <w:rPr>
          <w:rFonts w:ascii="Times New Roman" w:hAnsi="Times New Roman" w:cs="Times New Roman"/>
          <w:bCs/>
        </w:rPr>
        <w:t>The resulting tables display the results by descriptive statistics. In all tables, the "frequency" column describes the number of respondents in all categories, whereas the "percent" column signifies the consistent ratio stated as a percentage. Every table go with an interpretation sum up the key results.</w:t>
      </w:r>
    </w:p>
    <w:p w14:paraId="6FBCB950"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Table 1:</w:t>
      </w:r>
      <w:r w:rsidRPr="00CA1577">
        <w:rPr>
          <w:rFonts w:ascii="Times New Roman" w:eastAsia="Times New Roman" w:hAnsi="Times New Roman" w:cs="Times New Roman"/>
          <w:sz w:val="24"/>
          <w:szCs w:val="24"/>
        </w:rPr>
        <w:t xml:space="preserve"> Distribution of the </w:t>
      </w:r>
      <w:r w:rsidR="009C060E"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socio-demographic factors (n=68)</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A1577" w:rsidRPr="00CA1577" w14:paraId="4D2DC08D" w14:textId="77777777" w:rsidTr="008F48B5">
        <w:trPr>
          <w:trHeight w:hRule="exact" w:val="478"/>
        </w:trPr>
        <w:tc>
          <w:tcPr>
            <w:tcW w:w="3192" w:type="dxa"/>
            <w:tcBorders>
              <w:top w:val="single" w:sz="4" w:space="0" w:color="auto"/>
              <w:bottom w:val="single" w:sz="4" w:space="0" w:color="auto"/>
            </w:tcBorders>
          </w:tcPr>
          <w:p w14:paraId="361E289A"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r w:rsidRPr="00CA1577">
              <w:rPr>
                <w:rFonts w:ascii="Times New Roman" w:hAnsi="Times New Roman" w:cs="Times New Roman"/>
                <w:b/>
                <w:bCs/>
                <w:color w:val="000000"/>
                <w:sz w:val="24"/>
                <w:szCs w:val="24"/>
              </w:rPr>
              <w:t>Age category</w:t>
            </w:r>
          </w:p>
        </w:tc>
        <w:tc>
          <w:tcPr>
            <w:tcW w:w="3192" w:type="dxa"/>
            <w:tcBorders>
              <w:top w:val="single" w:sz="4" w:space="0" w:color="auto"/>
              <w:bottom w:val="single" w:sz="4" w:space="0" w:color="auto"/>
            </w:tcBorders>
          </w:tcPr>
          <w:p w14:paraId="3E085D3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3192" w:type="dxa"/>
            <w:tcBorders>
              <w:top w:val="single" w:sz="4" w:space="0" w:color="auto"/>
              <w:bottom w:val="single" w:sz="4" w:space="0" w:color="auto"/>
            </w:tcBorders>
          </w:tcPr>
          <w:p w14:paraId="61EC9C1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CA1577" w:rsidRPr="00CA1577" w14:paraId="45338615" w14:textId="77777777" w:rsidTr="008F48B5">
        <w:trPr>
          <w:trHeight w:hRule="exact" w:val="288"/>
        </w:trPr>
        <w:tc>
          <w:tcPr>
            <w:tcW w:w="3192" w:type="dxa"/>
            <w:tcBorders>
              <w:top w:val="single" w:sz="4" w:space="0" w:color="auto"/>
            </w:tcBorders>
          </w:tcPr>
          <w:p w14:paraId="6F40CE0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20-30</w:t>
            </w:r>
          </w:p>
        </w:tc>
        <w:tc>
          <w:tcPr>
            <w:tcW w:w="3192" w:type="dxa"/>
            <w:tcBorders>
              <w:top w:val="single" w:sz="4" w:space="0" w:color="auto"/>
            </w:tcBorders>
          </w:tcPr>
          <w:p w14:paraId="242C65C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3192" w:type="dxa"/>
            <w:tcBorders>
              <w:top w:val="single" w:sz="4" w:space="0" w:color="auto"/>
            </w:tcBorders>
          </w:tcPr>
          <w:p w14:paraId="5648E2D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02DD9E2D" w14:textId="77777777" w:rsidTr="008F48B5">
        <w:trPr>
          <w:trHeight w:hRule="exact" w:val="288"/>
        </w:trPr>
        <w:tc>
          <w:tcPr>
            <w:tcW w:w="3192" w:type="dxa"/>
          </w:tcPr>
          <w:p w14:paraId="64ABB901"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30+</w:t>
            </w:r>
          </w:p>
        </w:tc>
        <w:tc>
          <w:tcPr>
            <w:tcW w:w="3192" w:type="dxa"/>
          </w:tcPr>
          <w:p w14:paraId="2AE5525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3192" w:type="dxa"/>
          </w:tcPr>
          <w:p w14:paraId="3A950B4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75C27BF" w14:textId="77777777" w:rsidTr="008F48B5">
        <w:trPr>
          <w:trHeight w:hRule="exact" w:val="495"/>
        </w:trPr>
        <w:tc>
          <w:tcPr>
            <w:tcW w:w="3192" w:type="dxa"/>
            <w:tcBorders>
              <w:bottom w:val="nil"/>
            </w:tcBorders>
          </w:tcPr>
          <w:p w14:paraId="0B09C47F"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proofErr w:type="spellStart"/>
            <w:r w:rsidRPr="00CA1577">
              <w:rPr>
                <w:rFonts w:ascii="Times New Roman" w:hAnsi="Times New Roman" w:cs="Times New Roman"/>
                <w:sz w:val="24"/>
                <w:szCs w:val="24"/>
              </w:rPr>
              <w:t>Mean±S</w:t>
            </w:r>
            <w:r>
              <w:rPr>
                <w:rFonts w:ascii="Times New Roman" w:hAnsi="Times New Roman" w:cs="Times New Roman"/>
                <w:sz w:val="24"/>
                <w:szCs w:val="24"/>
              </w:rPr>
              <w:t>D</w:t>
            </w:r>
            <w:proofErr w:type="spellEnd"/>
          </w:p>
        </w:tc>
        <w:tc>
          <w:tcPr>
            <w:tcW w:w="6384" w:type="dxa"/>
            <w:gridSpan w:val="2"/>
            <w:tcBorders>
              <w:bottom w:val="nil"/>
            </w:tcBorders>
          </w:tcPr>
          <w:p w14:paraId="10C3ECB2" w14:textId="77777777" w:rsidR="00CA1577" w:rsidRPr="00CA1577" w:rsidRDefault="00CA1577" w:rsidP="005822A6">
            <w:pPr>
              <w:autoSpaceDE w:val="0"/>
              <w:autoSpaceDN w:val="0"/>
              <w:adjustRightInd w:val="0"/>
              <w:spacing w:line="400" w:lineRule="atLeast"/>
              <w:jc w:val="center"/>
              <w:rPr>
                <w:rFonts w:ascii="Times New Roman" w:hAnsi="Times New Roman" w:cs="Times New Roman"/>
                <w:sz w:val="24"/>
                <w:szCs w:val="24"/>
              </w:rPr>
            </w:pPr>
            <w:r w:rsidRPr="00CA1577">
              <w:rPr>
                <w:rFonts w:ascii="Times New Roman" w:hAnsi="Times New Roman" w:cs="Times New Roman"/>
                <w:sz w:val="24"/>
                <w:szCs w:val="24"/>
              </w:rPr>
              <w:t>28.09±5.924</w:t>
            </w:r>
          </w:p>
        </w:tc>
      </w:tr>
      <w:tr w:rsidR="00CA1577" w:rsidRPr="00CA1577" w14:paraId="47A2E4E7" w14:textId="77777777" w:rsidTr="008F48B5">
        <w:trPr>
          <w:trHeight w:hRule="exact" w:val="450"/>
        </w:trPr>
        <w:tc>
          <w:tcPr>
            <w:tcW w:w="9576" w:type="dxa"/>
            <w:gridSpan w:val="3"/>
            <w:tcBorders>
              <w:top w:val="nil"/>
              <w:bottom w:val="single" w:sz="4" w:space="0" w:color="auto"/>
            </w:tcBorders>
          </w:tcPr>
          <w:p w14:paraId="356D92BB"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r w:rsidRPr="00CA1577">
              <w:rPr>
                <w:rFonts w:ascii="Times New Roman" w:hAnsi="Times New Roman" w:cs="Times New Roman"/>
                <w:b/>
                <w:bCs/>
                <w:color w:val="000000"/>
                <w:sz w:val="24"/>
                <w:szCs w:val="24"/>
              </w:rPr>
              <w:t>Residence</w:t>
            </w:r>
          </w:p>
        </w:tc>
      </w:tr>
      <w:tr w:rsidR="00CA1577" w:rsidRPr="00CA1577" w14:paraId="254D245D" w14:textId="77777777" w:rsidTr="008F48B5">
        <w:trPr>
          <w:trHeight w:hRule="exact" w:val="288"/>
        </w:trPr>
        <w:tc>
          <w:tcPr>
            <w:tcW w:w="3192" w:type="dxa"/>
            <w:tcBorders>
              <w:top w:val="single" w:sz="4" w:space="0" w:color="auto"/>
            </w:tcBorders>
          </w:tcPr>
          <w:p w14:paraId="4F344B0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Urban</w:t>
            </w:r>
          </w:p>
        </w:tc>
        <w:tc>
          <w:tcPr>
            <w:tcW w:w="3192" w:type="dxa"/>
            <w:tcBorders>
              <w:top w:val="single" w:sz="4" w:space="0" w:color="auto"/>
            </w:tcBorders>
          </w:tcPr>
          <w:p w14:paraId="242E647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3192" w:type="dxa"/>
            <w:tcBorders>
              <w:top w:val="single" w:sz="4" w:space="0" w:color="auto"/>
            </w:tcBorders>
          </w:tcPr>
          <w:p w14:paraId="22D01F4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00FE8118" w14:textId="77777777" w:rsidTr="008F48B5">
        <w:trPr>
          <w:trHeight w:hRule="exact" w:val="288"/>
        </w:trPr>
        <w:tc>
          <w:tcPr>
            <w:tcW w:w="3192" w:type="dxa"/>
            <w:tcBorders>
              <w:bottom w:val="nil"/>
            </w:tcBorders>
          </w:tcPr>
          <w:p w14:paraId="1B78CC65"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Rural</w:t>
            </w:r>
          </w:p>
        </w:tc>
        <w:tc>
          <w:tcPr>
            <w:tcW w:w="3192" w:type="dxa"/>
            <w:tcBorders>
              <w:bottom w:val="nil"/>
            </w:tcBorders>
          </w:tcPr>
          <w:p w14:paraId="0445F28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3192" w:type="dxa"/>
            <w:tcBorders>
              <w:bottom w:val="nil"/>
            </w:tcBorders>
          </w:tcPr>
          <w:p w14:paraId="0A768CA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5E285A6" w14:textId="77777777" w:rsidTr="008F48B5">
        <w:trPr>
          <w:trHeight w:hRule="exact" w:val="288"/>
        </w:trPr>
        <w:tc>
          <w:tcPr>
            <w:tcW w:w="9576" w:type="dxa"/>
            <w:gridSpan w:val="3"/>
            <w:tcBorders>
              <w:top w:val="nil"/>
              <w:bottom w:val="single" w:sz="4" w:space="0" w:color="auto"/>
            </w:tcBorders>
          </w:tcPr>
          <w:p w14:paraId="3EAB1F74" w14:textId="77777777" w:rsidR="00CA1577" w:rsidRPr="00CA1577" w:rsidRDefault="006A6F7F"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Educational level</w:t>
            </w:r>
          </w:p>
        </w:tc>
      </w:tr>
      <w:tr w:rsidR="00CA1577" w:rsidRPr="00CA1577" w14:paraId="7ABBC57A" w14:textId="77777777" w:rsidTr="008F48B5">
        <w:trPr>
          <w:trHeight w:hRule="exact" w:val="288"/>
        </w:trPr>
        <w:tc>
          <w:tcPr>
            <w:tcW w:w="3192" w:type="dxa"/>
            <w:tcBorders>
              <w:top w:val="single" w:sz="4" w:space="0" w:color="auto"/>
            </w:tcBorders>
          </w:tcPr>
          <w:p w14:paraId="1E2E14D0"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 formal education</w:t>
            </w:r>
          </w:p>
        </w:tc>
        <w:tc>
          <w:tcPr>
            <w:tcW w:w="3192" w:type="dxa"/>
            <w:tcBorders>
              <w:top w:val="single" w:sz="4" w:space="0" w:color="auto"/>
            </w:tcBorders>
          </w:tcPr>
          <w:p w14:paraId="68E12B6E" w14:textId="0BB76C2C"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6</w:t>
            </w:r>
          </w:p>
        </w:tc>
        <w:tc>
          <w:tcPr>
            <w:tcW w:w="3192" w:type="dxa"/>
            <w:tcBorders>
              <w:top w:val="single" w:sz="4" w:space="0" w:color="auto"/>
            </w:tcBorders>
          </w:tcPr>
          <w:p w14:paraId="214BF9D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8.8</w:t>
            </w:r>
          </w:p>
        </w:tc>
      </w:tr>
      <w:tr w:rsidR="00CA1577" w:rsidRPr="00CA1577" w14:paraId="5B8DA585" w14:textId="77777777" w:rsidTr="008F48B5">
        <w:trPr>
          <w:trHeight w:hRule="exact" w:val="288"/>
        </w:trPr>
        <w:tc>
          <w:tcPr>
            <w:tcW w:w="3192" w:type="dxa"/>
          </w:tcPr>
          <w:p w14:paraId="1093D18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Primary</w:t>
            </w:r>
          </w:p>
        </w:tc>
        <w:tc>
          <w:tcPr>
            <w:tcW w:w="3192" w:type="dxa"/>
          </w:tcPr>
          <w:p w14:paraId="11D92931" w14:textId="16BD8285"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9</w:t>
            </w:r>
          </w:p>
        </w:tc>
        <w:tc>
          <w:tcPr>
            <w:tcW w:w="3192" w:type="dxa"/>
          </w:tcPr>
          <w:p w14:paraId="530E02C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13.2</w:t>
            </w:r>
          </w:p>
        </w:tc>
      </w:tr>
      <w:tr w:rsidR="00CA1577" w:rsidRPr="00CA1577" w14:paraId="2FA418A1" w14:textId="77777777" w:rsidTr="008F48B5">
        <w:trPr>
          <w:trHeight w:hRule="exact" w:val="288"/>
        </w:trPr>
        <w:tc>
          <w:tcPr>
            <w:tcW w:w="3192" w:type="dxa"/>
          </w:tcPr>
          <w:p w14:paraId="6413CA9D"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Secondary</w:t>
            </w:r>
          </w:p>
        </w:tc>
        <w:tc>
          <w:tcPr>
            <w:tcW w:w="3192" w:type="dxa"/>
          </w:tcPr>
          <w:p w14:paraId="6650C71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21</w:t>
            </w:r>
          </w:p>
        </w:tc>
        <w:tc>
          <w:tcPr>
            <w:tcW w:w="3192" w:type="dxa"/>
          </w:tcPr>
          <w:p w14:paraId="43F1D5CE"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30.9</w:t>
            </w:r>
          </w:p>
        </w:tc>
      </w:tr>
      <w:tr w:rsidR="00CA1577" w:rsidRPr="00CA1577" w14:paraId="72F618C4" w14:textId="77777777" w:rsidTr="008F48B5">
        <w:trPr>
          <w:trHeight w:hRule="exact" w:val="288"/>
        </w:trPr>
        <w:tc>
          <w:tcPr>
            <w:tcW w:w="3192" w:type="dxa"/>
          </w:tcPr>
          <w:p w14:paraId="4551955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Higher Secondary</w:t>
            </w:r>
          </w:p>
        </w:tc>
        <w:tc>
          <w:tcPr>
            <w:tcW w:w="3192" w:type="dxa"/>
          </w:tcPr>
          <w:p w14:paraId="65DAA43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w:t>
            </w:r>
          </w:p>
        </w:tc>
        <w:tc>
          <w:tcPr>
            <w:tcW w:w="3192" w:type="dxa"/>
          </w:tcPr>
          <w:p w14:paraId="0FDB812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32.4</w:t>
            </w:r>
          </w:p>
        </w:tc>
      </w:tr>
      <w:tr w:rsidR="00CA1577" w:rsidRPr="00CA1577" w14:paraId="64F9510E" w14:textId="77777777" w:rsidTr="008F48B5">
        <w:trPr>
          <w:trHeight w:hRule="exact" w:val="288"/>
        </w:trPr>
        <w:tc>
          <w:tcPr>
            <w:tcW w:w="3192" w:type="dxa"/>
            <w:tcBorders>
              <w:bottom w:val="nil"/>
            </w:tcBorders>
          </w:tcPr>
          <w:p w14:paraId="66211D7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Graduate and above</w:t>
            </w:r>
          </w:p>
        </w:tc>
        <w:tc>
          <w:tcPr>
            <w:tcW w:w="3192" w:type="dxa"/>
            <w:tcBorders>
              <w:bottom w:val="nil"/>
            </w:tcBorders>
          </w:tcPr>
          <w:p w14:paraId="1F7497F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3192" w:type="dxa"/>
            <w:tcBorders>
              <w:bottom w:val="nil"/>
            </w:tcBorders>
          </w:tcPr>
          <w:p w14:paraId="56F736A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703A2BB4" w14:textId="77777777" w:rsidTr="008F48B5">
        <w:trPr>
          <w:trHeight w:hRule="exact" w:val="288"/>
        </w:trPr>
        <w:tc>
          <w:tcPr>
            <w:tcW w:w="9576" w:type="dxa"/>
            <w:gridSpan w:val="3"/>
            <w:tcBorders>
              <w:top w:val="nil"/>
              <w:bottom w:val="single" w:sz="4" w:space="0" w:color="auto"/>
            </w:tcBorders>
          </w:tcPr>
          <w:p w14:paraId="4BA7677E"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Occupation</w:t>
            </w:r>
          </w:p>
        </w:tc>
      </w:tr>
      <w:tr w:rsidR="00CA1577" w:rsidRPr="00CA1577" w14:paraId="1EBD1FBE" w14:textId="77777777" w:rsidTr="008F48B5">
        <w:trPr>
          <w:trHeight w:hRule="exact" w:val="288"/>
        </w:trPr>
        <w:tc>
          <w:tcPr>
            <w:tcW w:w="3192" w:type="dxa"/>
            <w:tcBorders>
              <w:top w:val="single" w:sz="4" w:space="0" w:color="auto"/>
            </w:tcBorders>
          </w:tcPr>
          <w:p w14:paraId="02AB9DEB"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Housewife</w:t>
            </w:r>
          </w:p>
        </w:tc>
        <w:tc>
          <w:tcPr>
            <w:tcW w:w="3192" w:type="dxa"/>
            <w:tcBorders>
              <w:top w:val="single" w:sz="4" w:space="0" w:color="auto"/>
            </w:tcBorders>
          </w:tcPr>
          <w:p w14:paraId="0CD5E7D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11</w:t>
            </w:r>
          </w:p>
        </w:tc>
        <w:tc>
          <w:tcPr>
            <w:tcW w:w="3192" w:type="dxa"/>
            <w:tcBorders>
              <w:top w:val="single" w:sz="4" w:space="0" w:color="auto"/>
            </w:tcBorders>
          </w:tcPr>
          <w:p w14:paraId="052CB23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16.2</w:t>
            </w:r>
          </w:p>
        </w:tc>
      </w:tr>
      <w:tr w:rsidR="00CA1577" w:rsidRPr="00CA1577" w14:paraId="11740853" w14:textId="77777777" w:rsidTr="008F48B5">
        <w:trPr>
          <w:trHeight w:hRule="exact" w:val="288"/>
        </w:trPr>
        <w:tc>
          <w:tcPr>
            <w:tcW w:w="3192" w:type="dxa"/>
          </w:tcPr>
          <w:p w14:paraId="587782B5"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Service holder</w:t>
            </w:r>
          </w:p>
        </w:tc>
        <w:tc>
          <w:tcPr>
            <w:tcW w:w="3192" w:type="dxa"/>
          </w:tcPr>
          <w:p w14:paraId="7BDE460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w:t>
            </w:r>
          </w:p>
        </w:tc>
        <w:tc>
          <w:tcPr>
            <w:tcW w:w="3192" w:type="dxa"/>
          </w:tcPr>
          <w:p w14:paraId="1931401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32.4</w:t>
            </w:r>
          </w:p>
        </w:tc>
      </w:tr>
      <w:tr w:rsidR="00CA1577" w:rsidRPr="00CA1577" w14:paraId="025A3817" w14:textId="77777777" w:rsidTr="008F48B5">
        <w:trPr>
          <w:trHeight w:hRule="exact" w:val="288"/>
        </w:trPr>
        <w:tc>
          <w:tcPr>
            <w:tcW w:w="3192" w:type="dxa"/>
          </w:tcPr>
          <w:p w14:paraId="2B700F7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Businesswoman</w:t>
            </w:r>
          </w:p>
        </w:tc>
        <w:tc>
          <w:tcPr>
            <w:tcW w:w="3192" w:type="dxa"/>
          </w:tcPr>
          <w:p w14:paraId="050D8A9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3192" w:type="dxa"/>
          </w:tcPr>
          <w:p w14:paraId="7389A3B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12160C32" w14:textId="77777777" w:rsidTr="008F48B5">
        <w:trPr>
          <w:trHeight w:hRule="exact" w:val="288"/>
        </w:trPr>
        <w:tc>
          <w:tcPr>
            <w:tcW w:w="3192" w:type="dxa"/>
            <w:tcBorders>
              <w:bottom w:val="nil"/>
            </w:tcBorders>
          </w:tcPr>
          <w:p w14:paraId="5A267C08"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Other</w:t>
            </w:r>
          </w:p>
        </w:tc>
        <w:tc>
          <w:tcPr>
            <w:tcW w:w="3192" w:type="dxa"/>
            <w:tcBorders>
              <w:bottom w:val="nil"/>
            </w:tcBorders>
          </w:tcPr>
          <w:p w14:paraId="1171292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25</w:t>
            </w:r>
          </w:p>
        </w:tc>
        <w:tc>
          <w:tcPr>
            <w:tcW w:w="3192" w:type="dxa"/>
            <w:tcBorders>
              <w:bottom w:val="nil"/>
            </w:tcBorders>
          </w:tcPr>
          <w:p w14:paraId="3D44C3B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36.8</w:t>
            </w:r>
          </w:p>
        </w:tc>
      </w:tr>
      <w:tr w:rsidR="00CA1577" w:rsidRPr="00CA1577" w14:paraId="5E1AC7B0" w14:textId="77777777" w:rsidTr="008F48B5">
        <w:trPr>
          <w:trHeight w:hRule="exact" w:val="288"/>
        </w:trPr>
        <w:tc>
          <w:tcPr>
            <w:tcW w:w="9576" w:type="dxa"/>
            <w:gridSpan w:val="3"/>
            <w:tcBorders>
              <w:top w:val="nil"/>
              <w:bottom w:val="single" w:sz="4" w:space="0" w:color="auto"/>
            </w:tcBorders>
          </w:tcPr>
          <w:p w14:paraId="72DE882B"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Monthly family income (BDT)</w:t>
            </w:r>
          </w:p>
        </w:tc>
      </w:tr>
      <w:tr w:rsidR="00CA1577" w:rsidRPr="00CA1577" w14:paraId="6D04C1F0" w14:textId="77777777" w:rsidTr="008F48B5">
        <w:trPr>
          <w:trHeight w:hRule="exact" w:val="288"/>
        </w:trPr>
        <w:tc>
          <w:tcPr>
            <w:tcW w:w="3192" w:type="dxa"/>
            <w:tcBorders>
              <w:top w:val="single" w:sz="4" w:space="0" w:color="auto"/>
            </w:tcBorders>
          </w:tcPr>
          <w:p w14:paraId="446BA4B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&lt;30,000</w:t>
            </w:r>
          </w:p>
        </w:tc>
        <w:tc>
          <w:tcPr>
            <w:tcW w:w="3192" w:type="dxa"/>
            <w:tcBorders>
              <w:top w:val="single" w:sz="4" w:space="0" w:color="auto"/>
            </w:tcBorders>
          </w:tcPr>
          <w:p w14:paraId="709A20DF"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8</w:t>
            </w:r>
          </w:p>
        </w:tc>
        <w:tc>
          <w:tcPr>
            <w:tcW w:w="3192" w:type="dxa"/>
            <w:tcBorders>
              <w:top w:val="single" w:sz="4" w:space="0" w:color="auto"/>
            </w:tcBorders>
          </w:tcPr>
          <w:p w14:paraId="63EBED8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11.8</w:t>
            </w:r>
          </w:p>
        </w:tc>
      </w:tr>
      <w:tr w:rsidR="00CA1577" w:rsidRPr="00CA1577" w14:paraId="327EE720" w14:textId="77777777" w:rsidTr="008F48B5">
        <w:trPr>
          <w:trHeight w:hRule="exact" w:val="288"/>
        </w:trPr>
        <w:tc>
          <w:tcPr>
            <w:tcW w:w="3192" w:type="dxa"/>
          </w:tcPr>
          <w:p w14:paraId="6A91093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30,000–50,000</w:t>
            </w:r>
          </w:p>
        </w:tc>
        <w:tc>
          <w:tcPr>
            <w:tcW w:w="3192" w:type="dxa"/>
          </w:tcPr>
          <w:p w14:paraId="591BC56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45</w:t>
            </w:r>
          </w:p>
        </w:tc>
        <w:tc>
          <w:tcPr>
            <w:tcW w:w="3192" w:type="dxa"/>
          </w:tcPr>
          <w:p w14:paraId="1971816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66.2</w:t>
            </w:r>
          </w:p>
        </w:tc>
      </w:tr>
      <w:tr w:rsidR="00CA1577" w:rsidRPr="00CA1577" w14:paraId="592B9060" w14:textId="77777777" w:rsidTr="008F48B5">
        <w:trPr>
          <w:trHeight w:hRule="exact" w:val="288"/>
        </w:trPr>
        <w:tc>
          <w:tcPr>
            <w:tcW w:w="3192" w:type="dxa"/>
            <w:tcBorders>
              <w:bottom w:val="single" w:sz="4" w:space="0" w:color="auto"/>
            </w:tcBorders>
          </w:tcPr>
          <w:p w14:paraId="497576C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&gt;50,000</w:t>
            </w:r>
          </w:p>
        </w:tc>
        <w:tc>
          <w:tcPr>
            <w:tcW w:w="3192" w:type="dxa"/>
            <w:tcBorders>
              <w:bottom w:val="single" w:sz="4" w:space="0" w:color="auto"/>
            </w:tcBorders>
          </w:tcPr>
          <w:p w14:paraId="3A5A034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15</w:t>
            </w:r>
          </w:p>
        </w:tc>
        <w:tc>
          <w:tcPr>
            <w:tcW w:w="3192" w:type="dxa"/>
            <w:tcBorders>
              <w:bottom w:val="single" w:sz="4" w:space="0" w:color="auto"/>
            </w:tcBorders>
          </w:tcPr>
          <w:p w14:paraId="2A3BF4D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22.1</w:t>
            </w:r>
          </w:p>
        </w:tc>
      </w:tr>
      <w:tr w:rsidR="00CA1577" w:rsidRPr="005822A6" w14:paraId="60ABEF6A" w14:textId="77777777" w:rsidTr="008F48B5">
        <w:trPr>
          <w:trHeight w:hRule="exact" w:val="288"/>
        </w:trPr>
        <w:tc>
          <w:tcPr>
            <w:tcW w:w="3192" w:type="dxa"/>
            <w:tcBorders>
              <w:top w:val="single" w:sz="4" w:space="0" w:color="auto"/>
              <w:bottom w:val="single" w:sz="4" w:space="0" w:color="auto"/>
            </w:tcBorders>
          </w:tcPr>
          <w:p w14:paraId="774E9148" w14:textId="77777777" w:rsidR="00CA1577" w:rsidRPr="005822A6" w:rsidRDefault="00CA1577" w:rsidP="00CA1577">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3192" w:type="dxa"/>
            <w:tcBorders>
              <w:top w:val="single" w:sz="4" w:space="0" w:color="auto"/>
              <w:bottom w:val="single" w:sz="4" w:space="0" w:color="auto"/>
            </w:tcBorders>
          </w:tcPr>
          <w:p w14:paraId="1C287244"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3192" w:type="dxa"/>
            <w:tcBorders>
              <w:top w:val="single" w:sz="4" w:space="0" w:color="auto"/>
              <w:bottom w:val="single" w:sz="4" w:space="0" w:color="auto"/>
            </w:tcBorders>
          </w:tcPr>
          <w:p w14:paraId="56B45EF6"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3F0C8C80" w14:textId="01972C22" w:rsidR="00CA1577" w:rsidRDefault="00DC3C5E" w:rsidP="0061667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shows m</w:t>
      </w:r>
      <w:r w:rsidR="00185477">
        <w:rPr>
          <w:rFonts w:ascii="Times New Roman" w:eastAsia="Times New Roman" w:hAnsi="Times New Roman" w:cs="Times New Roman"/>
          <w:sz w:val="24"/>
          <w:szCs w:val="24"/>
        </w:rPr>
        <w:t>ajority of the</w:t>
      </w:r>
      <w:r w:rsidRPr="00DC3C5E">
        <w:rPr>
          <w:rFonts w:ascii="Times New Roman" w:eastAsia="Times New Roman" w:hAnsi="Times New Roman" w:cs="Times New Roman"/>
          <w:sz w:val="24"/>
          <w:szCs w:val="24"/>
        </w:rPr>
        <w:t xml:space="preserve"> respondents </w:t>
      </w:r>
      <w:r w:rsidR="00185477">
        <w:rPr>
          <w:rFonts w:ascii="Times New Roman" w:eastAsia="Times New Roman" w:hAnsi="Times New Roman" w:cs="Times New Roman"/>
          <w:sz w:val="24"/>
          <w:szCs w:val="24"/>
        </w:rPr>
        <w:t xml:space="preserve">60.3% </w:t>
      </w:r>
      <w:r w:rsidRPr="00DC3C5E">
        <w:rPr>
          <w:rFonts w:ascii="Times New Roman" w:eastAsia="Times New Roman" w:hAnsi="Times New Roman" w:cs="Times New Roman"/>
          <w:sz w:val="24"/>
          <w:szCs w:val="24"/>
        </w:rPr>
        <w:t>were aged 20</w:t>
      </w:r>
      <w:r w:rsidR="004D62BF">
        <w:rPr>
          <w:rFonts w:ascii="Times New Roman" w:eastAsia="Times New Roman" w:hAnsi="Times New Roman" w:cs="Times New Roman"/>
          <w:sz w:val="24"/>
          <w:szCs w:val="24"/>
        </w:rPr>
        <w:t>-</w:t>
      </w:r>
      <w:r w:rsidRPr="00DC3C5E">
        <w:rPr>
          <w:rFonts w:ascii="Times New Roman" w:eastAsia="Times New Roman" w:hAnsi="Times New Roman" w:cs="Times New Roman"/>
          <w:sz w:val="24"/>
          <w:szCs w:val="24"/>
        </w:rPr>
        <w:t xml:space="preserve">30 years with a mean age of 28.09±5.92 years. </w:t>
      </w:r>
      <w:r w:rsidR="00185477">
        <w:rPr>
          <w:rFonts w:ascii="Times New Roman" w:eastAsia="Times New Roman" w:hAnsi="Times New Roman" w:cs="Times New Roman"/>
          <w:sz w:val="24"/>
          <w:szCs w:val="24"/>
        </w:rPr>
        <w:t>Among them</w:t>
      </w:r>
      <w:r w:rsidR="00F4641B">
        <w:rPr>
          <w:rFonts w:ascii="Times New Roman" w:eastAsia="Times New Roman" w:hAnsi="Times New Roman" w:cs="Times New Roman"/>
          <w:sz w:val="24"/>
          <w:szCs w:val="24"/>
        </w:rPr>
        <w:t xml:space="preserve"> 60.3%</w:t>
      </w:r>
      <w:r w:rsidRPr="00DC3C5E">
        <w:rPr>
          <w:rFonts w:ascii="Times New Roman" w:eastAsia="Times New Roman" w:hAnsi="Times New Roman" w:cs="Times New Roman"/>
          <w:sz w:val="24"/>
          <w:szCs w:val="24"/>
        </w:rPr>
        <w:t xml:space="preserve"> resided in urban areas and</w:t>
      </w:r>
      <w:r w:rsidR="00CC3316">
        <w:rPr>
          <w:rFonts w:ascii="Times New Roman" w:eastAsia="Times New Roman" w:hAnsi="Times New Roman" w:cs="Times New Roman"/>
          <w:sz w:val="24"/>
          <w:szCs w:val="24"/>
        </w:rPr>
        <w:t xml:space="preserve"> </w:t>
      </w:r>
      <w:r w:rsidR="00CC3316" w:rsidRPr="00DC3C5E">
        <w:rPr>
          <w:rFonts w:ascii="Times New Roman" w:eastAsia="Times New Roman" w:hAnsi="Times New Roman" w:cs="Times New Roman"/>
          <w:sz w:val="24"/>
          <w:szCs w:val="24"/>
        </w:rPr>
        <w:t>78%</w:t>
      </w:r>
      <w:r w:rsidRPr="00DC3C5E">
        <w:rPr>
          <w:rFonts w:ascii="Times New Roman" w:eastAsia="Times New Roman" w:hAnsi="Times New Roman" w:cs="Times New Roman"/>
          <w:sz w:val="24"/>
          <w:szCs w:val="24"/>
        </w:rPr>
        <w:t xml:space="preserve"> had at least secondary </w:t>
      </w:r>
      <w:r w:rsidR="00967E3C">
        <w:rPr>
          <w:rFonts w:ascii="Times New Roman" w:eastAsia="Times New Roman" w:hAnsi="Times New Roman" w:cs="Times New Roman"/>
          <w:sz w:val="24"/>
          <w:szCs w:val="24"/>
        </w:rPr>
        <w:lastRenderedPageBreak/>
        <w:t xml:space="preserve">level of </w:t>
      </w:r>
      <w:r w:rsidRPr="00DC3C5E">
        <w:rPr>
          <w:rFonts w:ascii="Times New Roman" w:eastAsia="Times New Roman" w:hAnsi="Times New Roman" w:cs="Times New Roman"/>
          <w:sz w:val="24"/>
          <w:szCs w:val="24"/>
        </w:rPr>
        <w:t>education. Service holders</w:t>
      </w:r>
      <w:r w:rsidR="00967E3C">
        <w:rPr>
          <w:rFonts w:ascii="Times New Roman" w:eastAsia="Times New Roman" w:hAnsi="Times New Roman" w:cs="Times New Roman"/>
          <w:sz w:val="24"/>
          <w:szCs w:val="24"/>
        </w:rPr>
        <w:t xml:space="preserve"> 32.4%</w:t>
      </w:r>
      <w:r w:rsidRPr="00DC3C5E">
        <w:rPr>
          <w:rFonts w:ascii="Times New Roman" w:eastAsia="Times New Roman" w:hAnsi="Times New Roman" w:cs="Times New Roman"/>
          <w:sz w:val="24"/>
          <w:szCs w:val="24"/>
        </w:rPr>
        <w:t xml:space="preserve"> and other occupations </w:t>
      </w:r>
      <w:r w:rsidR="00967E3C">
        <w:rPr>
          <w:rFonts w:ascii="Times New Roman" w:eastAsia="Times New Roman" w:hAnsi="Times New Roman" w:cs="Times New Roman"/>
          <w:sz w:val="24"/>
          <w:szCs w:val="24"/>
        </w:rPr>
        <w:t xml:space="preserve">36.8% </w:t>
      </w:r>
      <w:r w:rsidRPr="00DC3C5E">
        <w:rPr>
          <w:rFonts w:ascii="Times New Roman" w:eastAsia="Times New Roman" w:hAnsi="Times New Roman" w:cs="Times New Roman"/>
          <w:sz w:val="24"/>
          <w:szCs w:val="24"/>
        </w:rPr>
        <w:t xml:space="preserve">made up the largest employment groups. Most </w:t>
      </w:r>
      <w:r w:rsidR="004A59FF" w:rsidRPr="00DC3C5E">
        <w:rPr>
          <w:rFonts w:ascii="Times New Roman" w:eastAsia="Times New Roman" w:hAnsi="Times New Roman" w:cs="Times New Roman"/>
          <w:sz w:val="24"/>
          <w:szCs w:val="24"/>
        </w:rPr>
        <w:t>families,</w:t>
      </w:r>
      <w:r w:rsidRPr="00DC3C5E">
        <w:rPr>
          <w:rFonts w:ascii="Times New Roman" w:eastAsia="Times New Roman" w:hAnsi="Times New Roman" w:cs="Times New Roman"/>
          <w:sz w:val="24"/>
          <w:szCs w:val="24"/>
        </w:rPr>
        <w:t xml:space="preserve"> 66.2% reported monthly incomes between BDT 30,000</w:t>
      </w:r>
      <w:r w:rsidR="000071D9">
        <w:rPr>
          <w:rFonts w:ascii="Times New Roman" w:eastAsia="Times New Roman" w:hAnsi="Times New Roman" w:cs="Times New Roman"/>
          <w:sz w:val="24"/>
          <w:szCs w:val="24"/>
        </w:rPr>
        <w:t>-</w:t>
      </w:r>
      <w:r w:rsidRPr="00DC3C5E">
        <w:rPr>
          <w:rFonts w:ascii="Times New Roman" w:eastAsia="Times New Roman" w:hAnsi="Times New Roman" w:cs="Times New Roman"/>
          <w:sz w:val="24"/>
          <w:szCs w:val="24"/>
        </w:rPr>
        <w:t xml:space="preserve">50,000. </w:t>
      </w:r>
    </w:p>
    <w:p w14:paraId="5F76DFEB"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6E7916E8"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670A8A2"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1B022D7D"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D97D7B2"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053AA5DA"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5F95C09"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A4C95D1" w14:textId="77777777" w:rsidR="00616672" w:rsidRPr="00CA1577"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271C56E2"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2</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0071D9"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maternal medical conditions</w:t>
      </w:r>
      <w:r w:rsidRPr="00CA1577">
        <w:rPr>
          <w:rFonts w:ascii="Times New Roman" w:eastAsia="Times New Roman" w:hAnsi="Times New Roman" w:cs="Times New Roman"/>
          <w:sz w:val="24"/>
          <w:szCs w:val="24"/>
        </w:rPr>
        <w:t xml:space="preserve"> (n=68)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2442"/>
        <w:gridCol w:w="1918"/>
      </w:tblGrid>
      <w:tr w:rsidR="00CA1577" w:rsidRPr="00CA1577" w14:paraId="4AA36987" w14:textId="77777777" w:rsidTr="008F48B5">
        <w:trPr>
          <w:trHeight w:hRule="exact" w:val="442"/>
        </w:trPr>
        <w:tc>
          <w:tcPr>
            <w:tcW w:w="0" w:type="auto"/>
            <w:tcBorders>
              <w:top w:val="single" w:sz="4" w:space="0" w:color="auto"/>
              <w:bottom w:val="single" w:sz="4" w:space="0" w:color="auto"/>
            </w:tcBorders>
          </w:tcPr>
          <w:p w14:paraId="053DDB6B" w14:textId="77777777" w:rsidR="00CA1577" w:rsidRPr="00CA1577" w:rsidRDefault="00CA1577" w:rsidP="00BE4E93">
            <w:pPr>
              <w:autoSpaceDE w:val="0"/>
              <w:autoSpaceDN w:val="0"/>
              <w:adjustRightInd w:val="0"/>
              <w:spacing w:line="400" w:lineRule="atLeast"/>
              <w:rPr>
                <w:rFonts w:ascii="Times New Roman" w:hAnsi="Times New Roman" w:cs="Times New Roman"/>
                <w:b/>
                <w:sz w:val="24"/>
                <w:szCs w:val="24"/>
              </w:rPr>
            </w:pPr>
            <w:r w:rsidRPr="00CA1577">
              <w:rPr>
                <w:rFonts w:ascii="Times New Roman" w:hAnsi="Times New Roman" w:cs="Times New Roman"/>
                <w:b/>
                <w:sz w:val="24"/>
                <w:szCs w:val="24"/>
              </w:rPr>
              <w:t>Variables</w:t>
            </w:r>
          </w:p>
        </w:tc>
        <w:tc>
          <w:tcPr>
            <w:tcW w:w="0" w:type="auto"/>
            <w:tcBorders>
              <w:top w:val="single" w:sz="4" w:space="0" w:color="auto"/>
              <w:bottom w:val="single" w:sz="4" w:space="0" w:color="auto"/>
            </w:tcBorders>
          </w:tcPr>
          <w:p w14:paraId="31175E01" w14:textId="77777777" w:rsidR="00CA1577" w:rsidRPr="00CA1577" w:rsidRDefault="00CA1577"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0" w:type="auto"/>
            <w:tcBorders>
              <w:top w:val="single" w:sz="4" w:space="0" w:color="auto"/>
              <w:bottom w:val="single" w:sz="4" w:space="0" w:color="auto"/>
            </w:tcBorders>
          </w:tcPr>
          <w:p w14:paraId="687E26CD" w14:textId="77777777" w:rsidR="00CA1577" w:rsidRPr="00CA1577" w:rsidRDefault="00CA1577"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CA1577" w:rsidRPr="00CA1577" w14:paraId="75BB1C3C" w14:textId="77777777" w:rsidTr="008F48B5">
        <w:trPr>
          <w:trHeight w:hRule="exact" w:val="288"/>
        </w:trPr>
        <w:tc>
          <w:tcPr>
            <w:tcW w:w="0" w:type="auto"/>
            <w:gridSpan w:val="3"/>
            <w:tcBorders>
              <w:top w:val="single" w:sz="4" w:space="0" w:color="auto"/>
            </w:tcBorders>
          </w:tcPr>
          <w:p w14:paraId="7A143ED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G</w:t>
            </w:r>
            <w:r w:rsidRPr="00143EC0">
              <w:rPr>
                <w:rFonts w:ascii="Times New Roman" w:hAnsi="Times New Roman" w:cs="Times New Roman"/>
                <w:b/>
                <w:bCs/>
                <w:color w:val="000000"/>
                <w:sz w:val="24"/>
                <w:szCs w:val="24"/>
              </w:rPr>
              <w:t>estational age</w:t>
            </w:r>
          </w:p>
        </w:tc>
      </w:tr>
      <w:tr w:rsidR="00CA1577" w:rsidRPr="00CA1577" w14:paraId="0ED72CF3" w14:textId="77777777" w:rsidTr="008F48B5">
        <w:trPr>
          <w:trHeight w:hRule="exact" w:val="288"/>
        </w:trPr>
        <w:tc>
          <w:tcPr>
            <w:tcW w:w="0" w:type="auto"/>
          </w:tcPr>
          <w:p w14:paraId="2637261B" w14:textId="77777777" w:rsidR="00CA1577" w:rsidRPr="00143EC0"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16-24</w:t>
            </w:r>
          </w:p>
        </w:tc>
        <w:tc>
          <w:tcPr>
            <w:tcW w:w="0" w:type="auto"/>
          </w:tcPr>
          <w:p w14:paraId="2CBD9A79"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23</w:t>
            </w:r>
          </w:p>
        </w:tc>
        <w:tc>
          <w:tcPr>
            <w:tcW w:w="0" w:type="auto"/>
          </w:tcPr>
          <w:p w14:paraId="00DBE46F"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33.8</w:t>
            </w:r>
          </w:p>
        </w:tc>
      </w:tr>
      <w:tr w:rsidR="00CA1577" w:rsidRPr="00CA1577" w14:paraId="5D8F0D95" w14:textId="77777777" w:rsidTr="008F48B5">
        <w:trPr>
          <w:trHeight w:hRule="exact" w:val="288"/>
        </w:trPr>
        <w:tc>
          <w:tcPr>
            <w:tcW w:w="0" w:type="auto"/>
          </w:tcPr>
          <w:p w14:paraId="6FE429B6" w14:textId="77777777" w:rsidR="00CA1577" w:rsidRPr="00143EC0"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25+</w:t>
            </w:r>
          </w:p>
        </w:tc>
        <w:tc>
          <w:tcPr>
            <w:tcW w:w="0" w:type="auto"/>
          </w:tcPr>
          <w:p w14:paraId="1F2122BE"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45</w:t>
            </w:r>
          </w:p>
        </w:tc>
        <w:tc>
          <w:tcPr>
            <w:tcW w:w="0" w:type="auto"/>
          </w:tcPr>
          <w:p w14:paraId="553E9961"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66.2</w:t>
            </w:r>
          </w:p>
        </w:tc>
      </w:tr>
      <w:tr w:rsidR="00CA1577" w:rsidRPr="00CA1577" w14:paraId="7418CF32" w14:textId="77777777" w:rsidTr="008F48B5">
        <w:trPr>
          <w:trHeight w:hRule="exact" w:val="288"/>
        </w:trPr>
        <w:tc>
          <w:tcPr>
            <w:tcW w:w="0" w:type="auto"/>
            <w:gridSpan w:val="3"/>
            <w:tcBorders>
              <w:bottom w:val="single" w:sz="4" w:space="0" w:color="auto"/>
            </w:tcBorders>
          </w:tcPr>
          <w:p w14:paraId="5408E3D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Mode of delivery</w:t>
            </w:r>
          </w:p>
        </w:tc>
      </w:tr>
      <w:tr w:rsidR="00CA1577" w:rsidRPr="00CA1577" w14:paraId="354A384A" w14:textId="77777777" w:rsidTr="008F48B5">
        <w:trPr>
          <w:trHeight w:hRule="exact" w:val="288"/>
        </w:trPr>
        <w:tc>
          <w:tcPr>
            <w:tcW w:w="0" w:type="auto"/>
            <w:tcBorders>
              <w:top w:val="single" w:sz="4" w:space="0" w:color="auto"/>
            </w:tcBorders>
          </w:tcPr>
          <w:p w14:paraId="76D19E2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Normal vaginal delivery</w:t>
            </w:r>
          </w:p>
        </w:tc>
        <w:tc>
          <w:tcPr>
            <w:tcW w:w="0" w:type="auto"/>
            <w:tcBorders>
              <w:top w:val="single" w:sz="4" w:space="0" w:color="auto"/>
            </w:tcBorders>
          </w:tcPr>
          <w:p w14:paraId="62AE560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19</w:t>
            </w:r>
          </w:p>
        </w:tc>
        <w:tc>
          <w:tcPr>
            <w:tcW w:w="0" w:type="auto"/>
            <w:tcBorders>
              <w:top w:val="single" w:sz="4" w:space="0" w:color="auto"/>
            </w:tcBorders>
          </w:tcPr>
          <w:p w14:paraId="5526319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27.9</w:t>
            </w:r>
          </w:p>
        </w:tc>
      </w:tr>
      <w:tr w:rsidR="00CA1577" w:rsidRPr="00CA1577" w14:paraId="3FADD2F0" w14:textId="77777777" w:rsidTr="008F48B5">
        <w:trPr>
          <w:trHeight w:hRule="exact" w:val="288"/>
        </w:trPr>
        <w:tc>
          <w:tcPr>
            <w:tcW w:w="0" w:type="auto"/>
          </w:tcPr>
          <w:p w14:paraId="7B5E4A11"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Elective cesarean section</w:t>
            </w:r>
          </w:p>
        </w:tc>
        <w:tc>
          <w:tcPr>
            <w:tcW w:w="0" w:type="auto"/>
          </w:tcPr>
          <w:p w14:paraId="6B4C708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35</w:t>
            </w:r>
          </w:p>
        </w:tc>
        <w:tc>
          <w:tcPr>
            <w:tcW w:w="0" w:type="auto"/>
          </w:tcPr>
          <w:p w14:paraId="6E86AD2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51.5</w:t>
            </w:r>
          </w:p>
        </w:tc>
      </w:tr>
      <w:tr w:rsidR="00CA1577" w:rsidRPr="00CA1577" w14:paraId="5FA48BC5" w14:textId="77777777" w:rsidTr="008F48B5">
        <w:trPr>
          <w:trHeight w:hRule="exact" w:val="288"/>
        </w:trPr>
        <w:tc>
          <w:tcPr>
            <w:tcW w:w="0" w:type="auto"/>
          </w:tcPr>
          <w:p w14:paraId="0A822153"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Emergency cesarean section</w:t>
            </w:r>
          </w:p>
        </w:tc>
        <w:tc>
          <w:tcPr>
            <w:tcW w:w="0" w:type="auto"/>
          </w:tcPr>
          <w:p w14:paraId="3D45225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w:t>
            </w:r>
          </w:p>
        </w:tc>
        <w:tc>
          <w:tcPr>
            <w:tcW w:w="0" w:type="auto"/>
          </w:tcPr>
          <w:p w14:paraId="2043AF3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20.6</w:t>
            </w:r>
          </w:p>
        </w:tc>
      </w:tr>
      <w:tr w:rsidR="00CA1577" w:rsidRPr="00CA1577" w14:paraId="0AF812A1" w14:textId="77777777" w:rsidTr="008F48B5">
        <w:trPr>
          <w:trHeight w:hRule="exact" w:val="288"/>
        </w:trPr>
        <w:tc>
          <w:tcPr>
            <w:tcW w:w="0" w:type="auto"/>
            <w:gridSpan w:val="3"/>
            <w:tcBorders>
              <w:bottom w:val="single" w:sz="4" w:space="0" w:color="auto"/>
            </w:tcBorders>
          </w:tcPr>
          <w:p w14:paraId="4692DB6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Parity</w:t>
            </w:r>
          </w:p>
        </w:tc>
      </w:tr>
      <w:tr w:rsidR="00CA1577" w:rsidRPr="00CA1577" w14:paraId="515DC707" w14:textId="77777777" w:rsidTr="008F48B5">
        <w:trPr>
          <w:trHeight w:hRule="exact" w:val="288"/>
        </w:trPr>
        <w:tc>
          <w:tcPr>
            <w:tcW w:w="0" w:type="auto"/>
            <w:tcBorders>
              <w:top w:val="single" w:sz="4" w:space="0" w:color="auto"/>
            </w:tcBorders>
          </w:tcPr>
          <w:p w14:paraId="69EF68E7"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Primipara</w:t>
            </w:r>
          </w:p>
        </w:tc>
        <w:tc>
          <w:tcPr>
            <w:tcW w:w="0" w:type="auto"/>
            <w:tcBorders>
              <w:top w:val="single" w:sz="4" w:space="0" w:color="auto"/>
            </w:tcBorders>
          </w:tcPr>
          <w:p w14:paraId="20984B8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0" w:type="auto"/>
            <w:tcBorders>
              <w:top w:val="single" w:sz="4" w:space="0" w:color="auto"/>
            </w:tcBorders>
          </w:tcPr>
          <w:p w14:paraId="0D9612D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202BA71" w14:textId="77777777" w:rsidTr="008F48B5">
        <w:trPr>
          <w:trHeight w:hRule="exact" w:val="288"/>
        </w:trPr>
        <w:tc>
          <w:tcPr>
            <w:tcW w:w="0" w:type="auto"/>
          </w:tcPr>
          <w:p w14:paraId="15A93A3A"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Multipara</w:t>
            </w:r>
          </w:p>
        </w:tc>
        <w:tc>
          <w:tcPr>
            <w:tcW w:w="0" w:type="auto"/>
          </w:tcPr>
          <w:p w14:paraId="182B7F0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0" w:type="auto"/>
          </w:tcPr>
          <w:p w14:paraId="57B47BE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7D017BB0" w14:textId="77777777" w:rsidTr="008F48B5">
        <w:trPr>
          <w:trHeight w:hRule="exact" w:val="288"/>
        </w:trPr>
        <w:tc>
          <w:tcPr>
            <w:tcW w:w="0" w:type="auto"/>
            <w:gridSpan w:val="3"/>
            <w:tcBorders>
              <w:bottom w:val="single" w:sz="4" w:space="0" w:color="auto"/>
            </w:tcBorders>
          </w:tcPr>
          <w:p w14:paraId="7DB7533E"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Gestational diabetes</w:t>
            </w:r>
          </w:p>
        </w:tc>
      </w:tr>
      <w:tr w:rsidR="00CA1577" w:rsidRPr="00CA1577" w14:paraId="275A4B85" w14:textId="77777777" w:rsidTr="008F48B5">
        <w:trPr>
          <w:trHeight w:hRule="exact" w:val="288"/>
        </w:trPr>
        <w:tc>
          <w:tcPr>
            <w:tcW w:w="0" w:type="auto"/>
            <w:tcBorders>
              <w:top w:val="single" w:sz="4" w:space="0" w:color="auto"/>
            </w:tcBorders>
          </w:tcPr>
          <w:p w14:paraId="3CF30D0B"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Yes</w:t>
            </w:r>
          </w:p>
        </w:tc>
        <w:tc>
          <w:tcPr>
            <w:tcW w:w="0" w:type="auto"/>
            <w:tcBorders>
              <w:top w:val="single" w:sz="4" w:space="0" w:color="auto"/>
            </w:tcBorders>
          </w:tcPr>
          <w:p w14:paraId="53482D7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54</w:t>
            </w:r>
          </w:p>
        </w:tc>
        <w:tc>
          <w:tcPr>
            <w:tcW w:w="0" w:type="auto"/>
            <w:tcBorders>
              <w:top w:val="single" w:sz="4" w:space="0" w:color="auto"/>
            </w:tcBorders>
          </w:tcPr>
          <w:p w14:paraId="13044F1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79.4</w:t>
            </w:r>
          </w:p>
        </w:tc>
      </w:tr>
      <w:tr w:rsidR="00CA1577" w:rsidRPr="00CA1577" w14:paraId="76EA5DAA" w14:textId="77777777" w:rsidTr="008F48B5">
        <w:trPr>
          <w:trHeight w:hRule="exact" w:val="288"/>
        </w:trPr>
        <w:tc>
          <w:tcPr>
            <w:tcW w:w="0" w:type="auto"/>
          </w:tcPr>
          <w:p w14:paraId="4E0FE8F5"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w:t>
            </w:r>
          </w:p>
        </w:tc>
        <w:tc>
          <w:tcPr>
            <w:tcW w:w="0" w:type="auto"/>
          </w:tcPr>
          <w:p w14:paraId="5368EF5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w:t>
            </w:r>
          </w:p>
        </w:tc>
        <w:tc>
          <w:tcPr>
            <w:tcW w:w="0" w:type="auto"/>
          </w:tcPr>
          <w:p w14:paraId="7BB20157"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20.6</w:t>
            </w:r>
          </w:p>
        </w:tc>
      </w:tr>
      <w:tr w:rsidR="00CA1577" w:rsidRPr="00CA1577" w14:paraId="73AB81AF" w14:textId="77777777" w:rsidTr="008F48B5">
        <w:trPr>
          <w:trHeight w:hRule="exact" w:val="288"/>
        </w:trPr>
        <w:tc>
          <w:tcPr>
            <w:tcW w:w="0" w:type="auto"/>
            <w:gridSpan w:val="3"/>
            <w:tcBorders>
              <w:bottom w:val="single" w:sz="4" w:space="0" w:color="auto"/>
            </w:tcBorders>
          </w:tcPr>
          <w:p w14:paraId="181834BA"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Presence of edema</w:t>
            </w:r>
          </w:p>
        </w:tc>
      </w:tr>
      <w:tr w:rsidR="00CA1577" w:rsidRPr="00CA1577" w14:paraId="40EDCA0B" w14:textId="77777777" w:rsidTr="008F48B5">
        <w:trPr>
          <w:trHeight w:hRule="exact" w:val="288"/>
        </w:trPr>
        <w:tc>
          <w:tcPr>
            <w:tcW w:w="0" w:type="auto"/>
            <w:tcBorders>
              <w:top w:val="single" w:sz="4" w:space="0" w:color="auto"/>
            </w:tcBorders>
          </w:tcPr>
          <w:p w14:paraId="159B06AB"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Mild</w:t>
            </w:r>
          </w:p>
        </w:tc>
        <w:tc>
          <w:tcPr>
            <w:tcW w:w="0" w:type="auto"/>
            <w:tcBorders>
              <w:top w:val="single" w:sz="4" w:space="0" w:color="auto"/>
            </w:tcBorders>
          </w:tcPr>
          <w:p w14:paraId="775B9DC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0" w:type="auto"/>
            <w:tcBorders>
              <w:top w:val="single" w:sz="4" w:space="0" w:color="auto"/>
            </w:tcBorders>
          </w:tcPr>
          <w:p w14:paraId="10C06BA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414AC8DF" w14:textId="77777777" w:rsidTr="008F48B5">
        <w:trPr>
          <w:trHeight w:hRule="exact" w:val="288"/>
        </w:trPr>
        <w:tc>
          <w:tcPr>
            <w:tcW w:w="0" w:type="auto"/>
          </w:tcPr>
          <w:p w14:paraId="7D6CD791"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Moderate</w:t>
            </w:r>
          </w:p>
        </w:tc>
        <w:tc>
          <w:tcPr>
            <w:tcW w:w="0" w:type="auto"/>
          </w:tcPr>
          <w:p w14:paraId="5396D22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48</w:t>
            </w:r>
          </w:p>
        </w:tc>
        <w:tc>
          <w:tcPr>
            <w:tcW w:w="0" w:type="auto"/>
          </w:tcPr>
          <w:p w14:paraId="5C0830F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70.6</w:t>
            </w:r>
          </w:p>
        </w:tc>
      </w:tr>
      <w:tr w:rsidR="00CA1577" w:rsidRPr="00CA1577" w14:paraId="0B983626" w14:textId="77777777" w:rsidTr="008F48B5">
        <w:trPr>
          <w:trHeight w:hRule="exact" w:val="288"/>
        </w:trPr>
        <w:tc>
          <w:tcPr>
            <w:tcW w:w="0" w:type="auto"/>
          </w:tcPr>
          <w:p w14:paraId="6D08F0B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Severe</w:t>
            </w:r>
          </w:p>
        </w:tc>
        <w:tc>
          <w:tcPr>
            <w:tcW w:w="0" w:type="auto"/>
          </w:tcPr>
          <w:p w14:paraId="0B08B22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0" w:type="auto"/>
          </w:tcPr>
          <w:p w14:paraId="67A6F88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6E198A5D" w14:textId="77777777" w:rsidTr="008F48B5">
        <w:trPr>
          <w:trHeight w:hRule="exact" w:val="288"/>
        </w:trPr>
        <w:tc>
          <w:tcPr>
            <w:tcW w:w="0" w:type="auto"/>
            <w:gridSpan w:val="3"/>
            <w:tcBorders>
              <w:bottom w:val="single" w:sz="4" w:space="0" w:color="auto"/>
            </w:tcBorders>
          </w:tcPr>
          <w:p w14:paraId="6961F5A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Convulsion</w:t>
            </w:r>
          </w:p>
        </w:tc>
      </w:tr>
      <w:tr w:rsidR="00CA1577" w:rsidRPr="00CA1577" w14:paraId="6004B794" w14:textId="77777777" w:rsidTr="008F48B5">
        <w:trPr>
          <w:trHeight w:hRule="exact" w:val="288"/>
        </w:trPr>
        <w:tc>
          <w:tcPr>
            <w:tcW w:w="0" w:type="auto"/>
            <w:tcBorders>
              <w:top w:val="single" w:sz="4" w:space="0" w:color="auto"/>
            </w:tcBorders>
          </w:tcPr>
          <w:p w14:paraId="64DE004D"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Yes</w:t>
            </w:r>
          </w:p>
        </w:tc>
        <w:tc>
          <w:tcPr>
            <w:tcW w:w="0" w:type="auto"/>
            <w:tcBorders>
              <w:top w:val="single" w:sz="4" w:space="0" w:color="auto"/>
            </w:tcBorders>
          </w:tcPr>
          <w:p w14:paraId="33BE872E" w14:textId="7F44D412"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1</w:t>
            </w:r>
          </w:p>
        </w:tc>
        <w:tc>
          <w:tcPr>
            <w:tcW w:w="0" w:type="auto"/>
            <w:tcBorders>
              <w:top w:val="single" w:sz="4" w:space="0" w:color="auto"/>
            </w:tcBorders>
          </w:tcPr>
          <w:p w14:paraId="2F54B73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1.5</w:t>
            </w:r>
          </w:p>
        </w:tc>
      </w:tr>
      <w:tr w:rsidR="00CA1577" w:rsidRPr="00CA1577" w14:paraId="73D61075" w14:textId="77777777" w:rsidTr="008F48B5">
        <w:trPr>
          <w:trHeight w:hRule="exact" w:val="288"/>
        </w:trPr>
        <w:tc>
          <w:tcPr>
            <w:tcW w:w="0" w:type="auto"/>
            <w:tcBorders>
              <w:bottom w:val="single" w:sz="4" w:space="0" w:color="auto"/>
            </w:tcBorders>
          </w:tcPr>
          <w:p w14:paraId="30038E5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w:t>
            </w:r>
          </w:p>
        </w:tc>
        <w:tc>
          <w:tcPr>
            <w:tcW w:w="0" w:type="auto"/>
            <w:tcBorders>
              <w:bottom w:val="single" w:sz="4" w:space="0" w:color="auto"/>
            </w:tcBorders>
          </w:tcPr>
          <w:p w14:paraId="137991AE"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67</w:t>
            </w:r>
          </w:p>
        </w:tc>
        <w:tc>
          <w:tcPr>
            <w:tcW w:w="0" w:type="auto"/>
            <w:tcBorders>
              <w:bottom w:val="single" w:sz="4" w:space="0" w:color="auto"/>
            </w:tcBorders>
          </w:tcPr>
          <w:p w14:paraId="39D6786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98.5</w:t>
            </w:r>
          </w:p>
        </w:tc>
      </w:tr>
      <w:tr w:rsidR="00CA1577" w:rsidRPr="005822A6" w14:paraId="08A7A5FF" w14:textId="77777777" w:rsidTr="008F48B5">
        <w:trPr>
          <w:trHeight w:hRule="exact" w:val="288"/>
        </w:trPr>
        <w:tc>
          <w:tcPr>
            <w:tcW w:w="0" w:type="auto"/>
            <w:tcBorders>
              <w:top w:val="single" w:sz="4" w:space="0" w:color="auto"/>
              <w:bottom w:val="single" w:sz="4" w:space="0" w:color="auto"/>
            </w:tcBorders>
          </w:tcPr>
          <w:p w14:paraId="7642612C" w14:textId="77777777" w:rsidR="00CA1577" w:rsidRPr="005822A6" w:rsidRDefault="00CA1577"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0" w:type="auto"/>
            <w:tcBorders>
              <w:top w:val="single" w:sz="4" w:space="0" w:color="auto"/>
              <w:bottom w:val="single" w:sz="4" w:space="0" w:color="auto"/>
            </w:tcBorders>
          </w:tcPr>
          <w:p w14:paraId="6B96BACF"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0" w:type="auto"/>
            <w:tcBorders>
              <w:top w:val="single" w:sz="4" w:space="0" w:color="auto"/>
              <w:bottom w:val="single" w:sz="4" w:space="0" w:color="auto"/>
            </w:tcBorders>
          </w:tcPr>
          <w:p w14:paraId="108991B6"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2297E7ED" w14:textId="1D24733A" w:rsidR="00CA1577" w:rsidRPr="00DC3C5E" w:rsidRDefault="00DC3C5E" w:rsidP="00DC3C5E">
      <w:pPr>
        <w:jc w:val="both"/>
        <w:rPr>
          <w:rFonts w:ascii="Times New Roman" w:hAnsi="Times New Roman" w:cs="Times New Roman"/>
        </w:rPr>
      </w:pPr>
      <w:r w:rsidRPr="00DC3C5E">
        <w:rPr>
          <w:rFonts w:ascii="Times New Roman" w:hAnsi="Times New Roman" w:cs="Times New Roman"/>
        </w:rPr>
        <w:t>Table 2 displays most participants</w:t>
      </w:r>
      <w:r w:rsidR="00E751C1">
        <w:rPr>
          <w:rFonts w:ascii="Times New Roman" w:hAnsi="Times New Roman" w:cs="Times New Roman"/>
        </w:rPr>
        <w:t xml:space="preserve"> 66.2%</w:t>
      </w:r>
      <w:r w:rsidRPr="00DC3C5E">
        <w:rPr>
          <w:rFonts w:ascii="Times New Roman" w:hAnsi="Times New Roman" w:cs="Times New Roman"/>
        </w:rPr>
        <w:t xml:space="preserve"> had a gestational age of 25 weeks or more and </w:t>
      </w:r>
      <w:r w:rsidR="00B840C9" w:rsidRPr="00DC3C5E">
        <w:rPr>
          <w:rFonts w:ascii="Times New Roman" w:hAnsi="Times New Roman" w:cs="Times New Roman"/>
        </w:rPr>
        <w:t xml:space="preserve">60.3%. </w:t>
      </w:r>
      <w:r w:rsidRPr="00DC3C5E">
        <w:rPr>
          <w:rFonts w:ascii="Times New Roman" w:hAnsi="Times New Roman" w:cs="Times New Roman"/>
        </w:rPr>
        <w:t xml:space="preserve">were </w:t>
      </w:r>
      <w:r w:rsidR="004D62BF" w:rsidRPr="00DC3C5E">
        <w:rPr>
          <w:rFonts w:ascii="Times New Roman" w:hAnsi="Times New Roman" w:cs="Times New Roman"/>
        </w:rPr>
        <w:t>multiparous.</w:t>
      </w:r>
      <w:r w:rsidR="00E751C1">
        <w:rPr>
          <w:rFonts w:ascii="Times New Roman" w:hAnsi="Times New Roman" w:cs="Times New Roman"/>
        </w:rPr>
        <w:t xml:space="preserve"> </w:t>
      </w:r>
      <w:r w:rsidRPr="00DC3C5E">
        <w:rPr>
          <w:rFonts w:ascii="Times New Roman" w:hAnsi="Times New Roman" w:cs="Times New Roman"/>
        </w:rPr>
        <w:t>Cesarean delivery</w:t>
      </w:r>
      <w:r w:rsidR="00B840C9">
        <w:rPr>
          <w:rFonts w:ascii="Times New Roman" w:hAnsi="Times New Roman" w:cs="Times New Roman"/>
        </w:rPr>
        <w:t xml:space="preserve"> 51.5%</w:t>
      </w:r>
      <w:r w:rsidRPr="00DC3C5E">
        <w:rPr>
          <w:rFonts w:ascii="Times New Roman" w:hAnsi="Times New Roman" w:cs="Times New Roman"/>
        </w:rPr>
        <w:t xml:space="preserve">, </w:t>
      </w:r>
      <w:r w:rsidR="000238EC" w:rsidRPr="00DC3C5E">
        <w:rPr>
          <w:rFonts w:ascii="Times New Roman" w:hAnsi="Times New Roman" w:cs="Times New Roman"/>
        </w:rPr>
        <w:t>specifically</w:t>
      </w:r>
      <w:r w:rsidRPr="00DC3C5E">
        <w:rPr>
          <w:rFonts w:ascii="Times New Roman" w:hAnsi="Times New Roman" w:cs="Times New Roman"/>
        </w:rPr>
        <w:t xml:space="preserve"> </w:t>
      </w:r>
      <w:r w:rsidR="004D62BF" w:rsidRPr="00DC3C5E">
        <w:rPr>
          <w:rFonts w:ascii="Times New Roman" w:hAnsi="Times New Roman" w:cs="Times New Roman"/>
        </w:rPr>
        <w:t>elective,</w:t>
      </w:r>
      <w:r w:rsidRPr="00DC3C5E">
        <w:rPr>
          <w:rFonts w:ascii="Times New Roman" w:hAnsi="Times New Roman" w:cs="Times New Roman"/>
        </w:rPr>
        <w:t xml:space="preserve"> was more common than vaginal delivery. A significant proportion of 79.4% had gestational diabetes, and moderate edema was prevalent in 70.6% of cases. Con</w:t>
      </w:r>
      <w:r w:rsidR="00913887">
        <w:rPr>
          <w:rFonts w:ascii="Times New Roman" w:hAnsi="Times New Roman" w:cs="Times New Roman"/>
        </w:rPr>
        <w:t xml:space="preserve">vulsions were </w:t>
      </w:r>
      <w:r w:rsidR="004D62BF">
        <w:rPr>
          <w:rFonts w:ascii="Times New Roman" w:hAnsi="Times New Roman" w:cs="Times New Roman"/>
        </w:rPr>
        <w:t>rare, only</w:t>
      </w:r>
      <w:r w:rsidR="00913887">
        <w:rPr>
          <w:rFonts w:ascii="Times New Roman" w:hAnsi="Times New Roman" w:cs="Times New Roman"/>
        </w:rPr>
        <w:t xml:space="preserve"> 1.5%. </w:t>
      </w:r>
    </w:p>
    <w:p w14:paraId="38A94318"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6A6F7F"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sidR="00645305">
        <w:rPr>
          <w:rFonts w:ascii="Times New Roman" w:eastAsia="Times New Roman" w:hAnsi="Times New Roman" w:cs="Times New Roman"/>
          <w:sz w:val="24"/>
          <w:szCs w:val="24"/>
        </w:rPr>
        <w:t>fetal</w:t>
      </w:r>
      <w:r>
        <w:rPr>
          <w:rFonts w:ascii="Times New Roman" w:eastAsia="Times New Roman" w:hAnsi="Times New Roman" w:cs="Times New Roman"/>
          <w:sz w:val="24"/>
          <w:szCs w:val="24"/>
        </w:rPr>
        <w:t xml:space="preserve"> medical conditions</w:t>
      </w:r>
      <w:r w:rsidRPr="00CA1577">
        <w:rPr>
          <w:rFonts w:ascii="Times New Roman" w:eastAsia="Times New Roman" w:hAnsi="Times New Roman" w:cs="Times New Roman"/>
          <w:sz w:val="24"/>
          <w:szCs w:val="24"/>
        </w:rPr>
        <w:t xml:space="preserve"> (n=68)</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645305" w:rsidRPr="00CA1577" w14:paraId="0FDFCBDB" w14:textId="77777777" w:rsidTr="00880A2F">
        <w:trPr>
          <w:trHeight w:hRule="exact" w:val="397"/>
        </w:trPr>
        <w:tc>
          <w:tcPr>
            <w:tcW w:w="1667" w:type="pct"/>
          </w:tcPr>
          <w:p w14:paraId="507FBAF2" w14:textId="77777777" w:rsidR="00645305" w:rsidRPr="00CA1577" w:rsidRDefault="00645305" w:rsidP="00BE4E93">
            <w:pPr>
              <w:autoSpaceDE w:val="0"/>
              <w:autoSpaceDN w:val="0"/>
              <w:adjustRightInd w:val="0"/>
              <w:spacing w:line="400" w:lineRule="atLeast"/>
              <w:rPr>
                <w:rFonts w:ascii="Times New Roman" w:hAnsi="Times New Roman" w:cs="Times New Roman"/>
                <w:b/>
                <w:sz w:val="24"/>
                <w:szCs w:val="24"/>
              </w:rPr>
            </w:pPr>
            <w:r w:rsidRPr="00645305">
              <w:rPr>
                <w:rFonts w:ascii="Times New Roman" w:hAnsi="Times New Roman" w:cs="Times New Roman"/>
                <w:b/>
                <w:sz w:val="24"/>
                <w:szCs w:val="24"/>
              </w:rPr>
              <w:t>Variables</w:t>
            </w:r>
          </w:p>
        </w:tc>
        <w:tc>
          <w:tcPr>
            <w:tcW w:w="1667" w:type="pct"/>
          </w:tcPr>
          <w:p w14:paraId="4F33BDD7"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1666" w:type="pct"/>
          </w:tcPr>
          <w:p w14:paraId="0F06B87A"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645305" w:rsidRPr="00645305" w14:paraId="63FB9BA2" w14:textId="77777777" w:rsidTr="008F48B5">
        <w:trPr>
          <w:trHeight w:hRule="exact" w:val="288"/>
        </w:trPr>
        <w:tc>
          <w:tcPr>
            <w:tcW w:w="5000" w:type="pct"/>
            <w:gridSpan w:val="3"/>
          </w:tcPr>
          <w:p w14:paraId="179C587E" w14:textId="77777777" w:rsidR="00645305" w:rsidRPr="00CA1577"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Birth weight</w:t>
            </w:r>
          </w:p>
        </w:tc>
      </w:tr>
      <w:tr w:rsidR="00645305" w:rsidRPr="00CA1577" w14:paraId="3728E6CC" w14:textId="77777777" w:rsidTr="00880A2F">
        <w:trPr>
          <w:trHeight w:hRule="exact" w:val="288"/>
        </w:trPr>
        <w:tc>
          <w:tcPr>
            <w:tcW w:w="1667" w:type="pct"/>
          </w:tcPr>
          <w:p w14:paraId="468E8917"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&lt;2 kg</w:t>
            </w:r>
          </w:p>
        </w:tc>
        <w:tc>
          <w:tcPr>
            <w:tcW w:w="1667" w:type="pct"/>
          </w:tcPr>
          <w:p w14:paraId="652E1F2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32</w:t>
            </w:r>
          </w:p>
        </w:tc>
        <w:tc>
          <w:tcPr>
            <w:tcW w:w="1666" w:type="pct"/>
          </w:tcPr>
          <w:p w14:paraId="356D24C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47.1</w:t>
            </w:r>
          </w:p>
        </w:tc>
      </w:tr>
      <w:tr w:rsidR="00645305" w:rsidRPr="00645305" w14:paraId="2F58F2DC" w14:textId="77777777" w:rsidTr="00880A2F">
        <w:trPr>
          <w:trHeight w:hRule="exact" w:val="288"/>
        </w:trPr>
        <w:tc>
          <w:tcPr>
            <w:tcW w:w="1667" w:type="pct"/>
            <w:tcBorders>
              <w:bottom w:val="nil"/>
            </w:tcBorders>
          </w:tcPr>
          <w:p w14:paraId="372AE74B"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lastRenderedPageBreak/>
              <w:t>&gt;2 kg</w:t>
            </w:r>
          </w:p>
        </w:tc>
        <w:tc>
          <w:tcPr>
            <w:tcW w:w="1667" w:type="pct"/>
            <w:tcBorders>
              <w:bottom w:val="nil"/>
            </w:tcBorders>
          </w:tcPr>
          <w:p w14:paraId="03F7F12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36</w:t>
            </w:r>
          </w:p>
        </w:tc>
        <w:tc>
          <w:tcPr>
            <w:tcW w:w="1666" w:type="pct"/>
            <w:tcBorders>
              <w:bottom w:val="nil"/>
            </w:tcBorders>
          </w:tcPr>
          <w:p w14:paraId="59EB34E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52.9</w:t>
            </w:r>
          </w:p>
        </w:tc>
      </w:tr>
      <w:tr w:rsidR="00645305" w:rsidRPr="00645305" w14:paraId="2A66BB44" w14:textId="77777777" w:rsidTr="008F48B5">
        <w:trPr>
          <w:trHeight w:hRule="exact" w:val="288"/>
        </w:trPr>
        <w:tc>
          <w:tcPr>
            <w:tcW w:w="5000" w:type="pct"/>
            <w:gridSpan w:val="3"/>
            <w:tcBorders>
              <w:top w:val="nil"/>
              <w:bottom w:val="single" w:sz="4" w:space="0" w:color="auto"/>
            </w:tcBorders>
          </w:tcPr>
          <w:p w14:paraId="0269A83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Apgar score at 1 minute</w:t>
            </w:r>
          </w:p>
        </w:tc>
      </w:tr>
      <w:tr w:rsidR="00645305" w:rsidRPr="00645305" w14:paraId="4EDAC262" w14:textId="77777777" w:rsidTr="00880A2F">
        <w:trPr>
          <w:trHeight w:hRule="exact" w:val="288"/>
        </w:trPr>
        <w:tc>
          <w:tcPr>
            <w:tcW w:w="1667" w:type="pct"/>
            <w:tcBorders>
              <w:top w:val="single" w:sz="4" w:space="0" w:color="auto"/>
            </w:tcBorders>
          </w:tcPr>
          <w:p w14:paraId="422AFA8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Good</w:t>
            </w:r>
          </w:p>
        </w:tc>
        <w:tc>
          <w:tcPr>
            <w:tcW w:w="1667" w:type="pct"/>
            <w:tcBorders>
              <w:top w:val="single" w:sz="4" w:space="0" w:color="auto"/>
            </w:tcBorders>
          </w:tcPr>
          <w:p w14:paraId="05D9907E"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32</w:t>
            </w:r>
          </w:p>
        </w:tc>
        <w:tc>
          <w:tcPr>
            <w:tcW w:w="1666" w:type="pct"/>
            <w:tcBorders>
              <w:top w:val="single" w:sz="4" w:space="0" w:color="auto"/>
            </w:tcBorders>
          </w:tcPr>
          <w:p w14:paraId="0688F2E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47.1</w:t>
            </w:r>
          </w:p>
        </w:tc>
      </w:tr>
      <w:tr w:rsidR="00645305" w:rsidRPr="00645305" w14:paraId="7CA6C239" w14:textId="77777777" w:rsidTr="00880A2F">
        <w:trPr>
          <w:trHeight w:hRule="exact" w:val="288"/>
        </w:trPr>
        <w:tc>
          <w:tcPr>
            <w:tcW w:w="1667" w:type="pct"/>
            <w:tcBorders>
              <w:bottom w:val="nil"/>
            </w:tcBorders>
          </w:tcPr>
          <w:p w14:paraId="3960143A"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Poor</w:t>
            </w:r>
          </w:p>
        </w:tc>
        <w:tc>
          <w:tcPr>
            <w:tcW w:w="1667" w:type="pct"/>
            <w:tcBorders>
              <w:bottom w:val="nil"/>
            </w:tcBorders>
          </w:tcPr>
          <w:p w14:paraId="35F4BAC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36</w:t>
            </w:r>
          </w:p>
        </w:tc>
        <w:tc>
          <w:tcPr>
            <w:tcW w:w="1666" w:type="pct"/>
            <w:tcBorders>
              <w:bottom w:val="nil"/>
            </w:tcBorders>
          </w:tcPr>
          <w:p w14:paraId="08AD551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52.9</w:t>
            </w:r>
          </w:p>
        </w:tc>
      </w:tr>
      <w:tr w:rsidR="00645305" w:rsidRPr="00645305" w14:paraId="5F0EABBC" w14:textId="77777777" w:rsidTr="008F48B5">
        <w:trPr>
          <w:trHeight w:hRule="exact" w:val="288"/>
        </w:trPr>
        <w:tc>
          <w:tcPr>
            <w:tcW w:w="5000" w:type="pct"/>
            <w:gridSpan w:val="3"/>
            <w:tcBorders>
              <w:top w:val="nil"/>
              <w:bottom w:val="single" w:sz="4" w:space="0" w:color="auto"/>
            </w:tcBorders>
          </w:tcPr>
          <w:p w14:paraId="2476079C"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Apgar score at 5 minutes</w:t>
            </w:r>
          </w:p>
        </w:tc>
      </w:tr>
      <w:tr w:rsidR="00645305" w:rsidRPr="00645305" w14:paraId="7E99DCB6" w14:textId="77777777" w:rsidTr="00880A2F">
        <w:trPr>
          <w:trHeight w:hRule="exact" w:val="288"/>
        </w:trPr>
        <w:tc>
          <w:tcPr>
            <w:tcW w:w="1667" w:type="pct"/>
            <w:tcBorders>
              <w:top w:val="single" w:sz="4" w:space="0" w:color="auto"/>
            </w:tcBorders>
          </w:tcPr>
          <w:p w14:paraId="50DF30C0"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Good</w:t>
            </w:r>
          </w:p>
        </w:tc>
        <w:tc>
          <w:tcPr>
            <w:tcW w:w="1667" w:type="pct"/>
            <w:tcBorders>
              <w:top w:val="single" w:sz="4" w:space="0" w:color="auto"/>
            </w:tcBorders>
          </w:tcPr>
          <w:p w14:paraId="1D5E0D5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55</w:t>
            </w:r>
          </w:p>
        </w:tc>
        <w:tc>
          <w:tcPr>
            <w:tcW w:w="1666" w:type="pct"/>
            <w:tcBorders>
              <w:top w:val="single" w:sz="4" w:space="0" w:color="auto"/>
            </w:tcBorders>
          </w:tcPr>
          <w:p w14:paraId="3C32A96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80.9</w:t>
            </w:r>
          </w:p>
        </w:tc>
      </w:tr>
      <w:tr w:rsidR="00645305" w:rsidRPr="00645305" w14:paraId="54416D02" w14:textId="77777777" w:rsidTr="00880A2F">
        <w:trPr>
          <w:trHeight w:hRule="exact" w:val="288"/>
        </w:trPr>
        <w:tc>
          <w:tcPr>
            <w:tcW w:w="1667" w:type="pct"/>
            <w:tcBorders>
              <w:bottom w:val="nil"/>
            </w:tcBorders>
          </w:tcPr>
          <w:p w14:paraId="6FB51B77"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Poor</w:t>
            </w:r>
          </w:p>
        </w:tc>
        <w:tc>
          <w:tcPr>
            <w:tcW w:w="1667" w:type="pct"/>
            <w:tcBorders>
              <w:bottom w:val="nil"/>
            </w:tcBorders>
          </w:tcPr>
          <w:p w14:paraId="11EB8D0F"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13</w:t>
            </w:r>
          </w:p>
        </w:tc>
        <w:tc>
          <w:tcPr>
            <w:tcW w:w="1666" w:type="pct"/>
            <w:tcBorders>
              <w:bottom w:val="nil"/>
            </w:tcBorders>
          </w:tcPr>
          <w:p w14:paraId="148F306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19.1</w:t>
            </w:r>
          </w:p>
        </w:tc>
      </w:tr>
      <w:tr w:rsidR="00645305" w:rsidRPr="00645305" w14:paraId="2D840B65" w14:textId="77777777" w:rsidTr="008F48B5">
        <w:trPr>
          <w:trHeight w:hRule="exact" w:val="288"/>
        </w:trPr>
        <w:tc>
          <w:tcPr>
            <w:tcW w:w="5000" w:type="pct"/>
            <w:gridSpan w:val="3"/>
            <w:tcBorders>
              <w:top w:val="nil"/>
              <w:bottom w:val="single" w:sz="4" w:space="0" w:color="auto"/>
            </w:tcBorders>
          </w:tcPr>
          <w:p w14:paraId="6CFFD46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Gestational age at birth</w:t>
            </w:r>
          </w:p>
        </w:tc>
      </w:tr>
      <w:tr w:rsidR="00645305" w:rsidRPr="00645305" w14:paraId="3B69723C" w14:textId="77777777" w:rsidTr="00880A2F">
        <w:trPr>
          <w:trHeight w:hRule="exact" w:val="288"/>
        </w:trPr>
        <w:tc>
          <w:tcPr>
            <w:tcW w:w="1667" w:type="pct"/>
            <w:tcBorders>
              <w:top w:val="single" w:sz="4" w:space="0" w:color="auto"/>
            </w:tcBorders>
          </w:tcPr>
          <w:p w14:paraId="3DB60054"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&lt;37 weeks</w:t>
            </w:r>
          </w:p>
        </w:tc>
        <w:tc>
          <w:tcPr>
            <w:tcW w:w="1667" w:type="pct"/>
            <w:tcBorders>
              <w:top w:val="single" w:sz="4" w:space="0" w:color="auto"/>
            </w:tcBorders>
          </w:tcPr>
          <w:p w14:paraId="0A3759CE"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24</w:t>
            </w:r>
          </w:p>
        </w:tc>
        <w:tc>
          <w:tcPr>
            <w:tcW w:w="1666" w:type="pct"/>
            <w:tcBorders>
              <w:top w:val="single" w:sz="4" w:space="0" w:color="auto"/>
            </w:tcBorders>
          </w:tcPr>
          <w:p w14:paraId="087CEBA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35.3</w:t>
            </w:r>
          </w:p>
        </w:tc>
      </w:tr>
      <w:tr w:rsidR="00645305" w:rsidRPr="00645305" w14:paraId="626802A4" w14:textId="77777777" w:rsidTr="00880A2F">
        <w:trPr>
          <w:trHeight w:hRule="exact" w:val="288"/>
        </w:trPr>
        <w:tc>
          <w:tcPr>
            <w:tcW w:w="1667" w:type="pct"/>
            <w:tcBorders>
              <w:bottom w:val="nil"/>
            </w:tcBorders>
          </w:tcPr>
          <w:p w14:paraId="57503858"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&gt;37 weeks</w:t>
            </w:r>
          </w:p>
        </w:tc>
        <w:tc>
          <w:tcPr>
            <w:tcW w:w="1667" w:type="pct"/>
            <w:tcBorders>
              <w:bottom w:val="nil"/>
            </w:tcBorders>
          </w:tcPr>
          <w:p w14:paraId="3B8E6BE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44</w:t>
            </w:r>
          </w:p>
        </w:tc>
        <w:tc>
          <w:tcPr>
            <w:tcW w:w="1666" w:type="pct"/>
            <w:tcBorders>
              <w:bottom w:val="nil"/>
            </w:tcBorders>
          </w:tcPr>
          <w:p w14:paraId="61CF226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64.7</w:t>
            </w:r>
          </w:p>
        </w:tc>
      </w:tr>
      <w:tr w:rsidR="00645305" w:rsidRPr="00645305" w14:paraId="111E0483" w14:textId="77777777" w:rsidTr="008F48B5">
        <w:trPr>
          <w:trHeight w:hRule="exact" w:val="288"/>
        </w:trPr>
        <w:tc>
          <w:tcPr>
            <w:tcW w:w="5000" w:type="pct"/>
            <w:gridSpan w:val="3"/>
            <w:tcBorders>
              <w:top w:val="nil"/>
              <w:bottom w:val="single" w:sz="4" w:space="0" w:color="auto"/>
            </w:tcBorders>
          </w:tcPr>
          <w:p w14:paraId="4B3A2804"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Neonatal complications</w:t>
            </w:r>
          </w:p>
        </w:tc>
      </w:tr>
      <w:tr w:rsidR="00645305" w:rsidRPr="00645305" w14:paraId="70111E50" w14:textId="77777777" w:rsidTr="00880A2F">
        <w:trPr>
          <w:trHeight w:hRule="exact" w:val="288"/>
        </w:trPr>
        <w:tc>
          <w:tcPr>
            <w:tcW w:w="1667" w:type="pct"/>
            <w:tcBorders>
              <w:top w:val="single" w:sz="4" w:space="0" w:color="auto"/>
            </w:tcBorders>
          </w:tcPr>
          <w:p w14:paraId="479FCE03"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Prematurity</w:t>
            </w:r>
          </w:p>
        </w:tc>
        <w:tc>
          <w:tcPr>
            <w:tcW w:w="1667" w:type="pct"/>
            <w:tcBorders>
              <w:top w:val="single" w:sz="4" w:space="0" w:color="auto"/>
            </w:tcBorders>
          </w:tcPr>
          <w:p w14:paraId="58AF1A50"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24</w:t>
            </w:r>
          </w:p>
        </w:tc>
        <w:tc>
          <w:tcPr>
            <w:tcW w:w="1666" w:type="pct"/>
            <w:tcBorders>
              <w:top w:val="single" w:sz="4" w:space="0" w:color="auto"/>
            </w:tcBorders>
          </w:tcPr>
          <w:p w14:paraId="5091450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35.3</w:t>
            </w:r>
          </w:p>
        </w:tc>
      </w:tr>
      <w:tr w:rsidR="00645305" w:rsidRPr="00645305" w14:paraId="12E8E99E" w14:textId="77777777" w:rsidTr="00880A2F">
        <w:trPr>
          <w:trHeight w:hRule="exact" w:val="288"/>
        </w:trPr>
        <w:tc>
          <w:tcPr>
            <w:tcW w:w="1667" w:type="pct"/>
          </w:tcPr>
          <w:p w14:paraId="5BC4D2EE"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Low birth weight</w:t>
            </w:r>
          </w:p>
        </w:tc>
        <w:tc>
          <w:tcPr>
            <w:tcW w:w="1667" w:type="pct"/>
          </w:tcPr>
          <w:p w14:paraId="28DCD5A5"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34</w:t>
            </w:r>
          </w:p>
        </w:tc>
        <w:tc>
          <w:tcPr>
            <w:tcW w:w="1666" w:type="pct"/>
          </w:tcPr>
          <w:p w14:paraId="3AFCE4F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50.0</w:t>
            </w:r>
          </w:p>
        </w:tc>
      </w:tr>
      <w:tr w:rsidR="00645305" w:rsidRPr="00645305" w14:paraId="38F44CE7" w14:textId="77777777" w:rsidTr="00880A2F">
        <w:trPr>
          <w:trHeight w:hRule="exact" w:val="288"/>
        </w:trPr>
        <w:tc>
          <w:tcPr>
            <w:tcW w:w="1667" w:type="pct"/>
          </w:tcPr>
          <w:p w14:paraId="0C571EFB"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Respiratory distress</w:t>
            </w:r>
          </w:p>
        </w:tc>
        <w:tc>
          <w:tcPr>
            <w:tcW w:w="1667" w:type="pct"/>
          </w:tcPr>
          <w:p w14:paraId="054C28BA" w14:textId="0E88B9BE"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4</w:t>
            </w:r>
          </w:p>
        </w:tc>
        <w:tc>
          <w:tcPr>
            <w:tcW w:w="1666" w:type="pct"/>
          </w:tcPr>
          <w:p w14:paraId="55C31B1F"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5.9</w:t>
            </w:r>
          </w:p>
        </w:tc>
      </w:tr>
      <w:tr w:rsidR="00645305" w:rsidRPr="00645305" w14:paraId="41671205" w14:textId="77777777" w:rsidTr="00880A2F">
        <w:trPr>
          <w:trHeight w:hRule="exact" w:val="288"/>
        </w:trPr>
        <w:tc>
          <w:tcPr>
            <w:tcW w:w="1667" w:type="pct"/>
          </w:tcPr>
          <w:p w14:paraId="0F370F31"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NICU admission</w:t>
            </w:r>
          </w:p>
        </w:tc>
        <w:tc>
          <w:tcPr>
            <w:tcW w:w="1667" w:type="pct"/>
          </w:tcPr>
          <w:p w14:paraId="4E4E7309" w14:textId="2E4A6399"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32A00ED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28D17603" w14:textId="77777777" w:rsidTr="00880A2F">
        <w:trPr>
          <w:trHeight w:hRule="exact" w:val="288"/>
        </w:trPr>
        <w:tc>
          <w:tcPr>
            <w:tcW w:w="1667" w:type="pct"/>
            <w:tcBorders>
              <w:bottom w:val="single" w:sz="4" w:space="0" w:color="auto"/>
            </w:tcBorders>
          </w:tcPr>
          <w:p w14:paraId="2A2B2C93"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Stillbirth</w:t>
            </w:r>
          </w:p>
        </w:tc>
        <w:tc>
          <w:tcPr>
            <w:tcW w:w="1667" w:type="pct"/>
            <w:tcBorders>
              <w:bottom w:val="single" w:sz="4" w:space="0" w:color="auto"/>
            </w:tcBorders>
          </w:tcPr>
          <w:p w14:paraId="5559C650" w14:textId="76DBB98C"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1</w:t>
            </w:r>
          </w:p>
        </w:tc>
        <w:tc>
          <w:tcPr>
            <w:tcW w:w="1666" w:type="pct"/>
            <w:tcBorders>
              <w:bottom w:val="single" w:sz="4" w:space="0" w:color="auto"/>
            </w:tcBorders>
          </w:tcPr>
          <w:p w14:paraId="7019CCC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1.5</w:t>
            </w:r>
          </w:p>
        </w:tc>
      </w:tr>
      <w:tr w:rsidR="00645305" w:rsidRPr="005822A6" w14:paraId="4310A43D" w14:textId="77777777" w:rsidTr="00880A2F">
        <w:trPr>
          <w:trHeight w:hRule="exact" w:val="397"/>
        </w:trPr>
        <w:tc>
          <w:tcPr>
            <w:tcW w:w="1667" w:type="pct"/>
            <w:tcBorders>
              <w:top w:val="single" w:sz="4" w:space="0" w:color="auto"/>
              <w:bottom w:val="single" w:sz="4" w:space="0" w:color="auto"/>
            </w:tcBorders>
          </w:tcPr>
          <w:p w14:paraId="06A91FD8" w14:textId="77777777" w:rsidR="00645305" w:rsidRPr="005822A6" w:rsidRDefault="00645305"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667" w:type="pct"/>
            <w:tcBorders>
              <w:top w:val="single" w:sz="4" w:space="0" w:color="auto"/>
              <w:bottom w:val="single" w:sz="4" w:space="0" w:color="auto"/>
            </w:tcBorders>
          </w:tcPr>
          <w:p w14:paraId="21375146"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1666" w:type="pct"/>
            <w:tcBorders>
              <w:top w:val="single" w:sz="4" w:space="0" w:color="auto"/>
              <w:bottom w:val="single" w:sz="4" w:space="0" w:color="auto"/>
            </w:tcBorders>
          </w:tcPr>
          <w:p w14:paraId="6235BFEC"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70799A63" w14:textId="0CE7436A" w:rsidR="00645305" w:rsidRPr="00880A2F" w:rsidRDefault="00880A2F" w:rsidP="00880A2F">
      <w:pPr>
        <w:jc w:val="both"/>
        <w:rPr>
          <w:rFonts w:ascii="Times New Roman" w:hAnsi="Times New Roman" w:cs="Times New Roman"/>
        </w:rPr>
      </w:pPr>
      <w:r w:rsidRPr="00880A2F">
        <w:rPr>
          <w:rFonts w:ascii="Times New Roman" w:hAnsi="Times New Roman" w:cs="Times New Roman"/>
        </w:rPr>
        <w:t xml:space="preserve">Table 3 reveals nearly half of the newborns </w:t>
      </w:r>
      <w:r w:rsidR="001713EC" w:rsidRPr="00880A2F">
        <w:rPr>
          <w:rFonts w:ascii="Times New Roman" w:hAnsi="Times New Roman" w:cs="Times New Roman"/>
        </w:rPr>
        <w:t>47.1%</w:t>
      </w:r>
      <w:r w:rsidR="001713EC">
        <w:rPr>
          <w:rFonts w:ascii="Times New Roman" w:hAnsi="Times New Roman" w:cs="Times New Roman"/>
        </w:rPr>
        <w:t xml:space="preserve"> had </w:t>
      </w:r>
      <w:r w:rsidRPr="00880A2F">
        <w:rPr>
          <w:rFonts w:ascii="Times New Roman" w:hAnsi="Times New Roman" w:cs="Times New Roman"/>
        </w:rPr>
        <w:t xml:space="preserve">low birth weight &lt;2 kg, and </w:t>
      </w:r>
      <w:r w:rsidR="001713EC" w:rsidRPr="00880A2F">
        <w:rPr>
          <w:rFonts w:ascii="Times New Roman" w:hAnsi="Times New Roman" w:cs="Times New Roman"/>
        </w:rPr>
        <w:t>52.9%</w:t>
      </w:r>
      <w:r w:rsidR="001713EC">
        <w:rPr>
          <w:rFonts w:ascii="Times New Roman" w:hAnsi="Times New Roman" w:cs="Times New Roman"/>
        </w:rPr>
        <w:t xml:space="preserve"> had </w:t>
      </w:r>
      <w:r w:rsidRPr="00880A2F">
        <w:rPr>
          <w:rFonts w:ascii="Times New Roman" w:hAnsi="Times New Roman" w:cs="Times New Roman"/>
        </w:rPr>
        <w:t xml:space="preserve">poor Apgar scores at 1 minute, though most improved </w:t>
      </w:r>
      <w:r w:rsidR="001713EC" w:rsidRPr="00880A2F">
        <w:rPr>
          <w:rFonts w:ascii="Times New Roman" w:hAnsi="Times New Roman" w:cs="Times New Roman"/>
        </w:rPr>
        <w:t>80.9%</w:t>
      </w:r>
      <w:r w:rsidR="001713EC">
        <w:rPr>
          <w:rFonts w:ascii="Times New Roman" w:hAnsi="Times New Roman" w:cs="Times New Roman"/>
        </w:rPr>
        <w:t xml:space="preserve"> </w:t>
      </w:r>
      <w:r w:rsidRPr="00880A2F">
        <w:rPr>
          <w:rFonts w:ascii="Times New Roman" w:hAnsi="Times New Roman" w:cs="Times New Roman"/>
        </w:rPr>
        <w:t>by 5 minutes</w:t>
      </w:r>
      <w:r w:rsidR="001713EC">
        <w:rPr>
          <w:rFonts w:ascii="Times New Roman" w:hAnsi="Times New Roman" w:cs="Times New Roman"/>
        </w:rPr>
        <w:t xml:space="preserve"> had</w:t>
      </w:r>
      <w:r w:rsidRPr="00880A2F">
        <w:rPr>
          <w:rFonts w:ascii="Times New Roman" w:hAnsi="Times New Roman" w:cs="Times New Roman"/>
        </w:rPr>
        <w:t xml:space="preserve"> good scores. Preterm birth &lt;37 weeks </w:t>
      </w:r>
      <w:r w:rsidR="000238EC" w:rsidRPr="00880A2F">
        <w:rPr>
          <w:rFonts w:ascii="Times New Roman" w:hAnsi="Times New Roman" w:cs="Times New Roman"/>
        </w:rPr>
        <w:t>appeared</w:t>
      </w:r>
      <w:r w:rsidRPr="00880A2F">
        <w:rPr>
          <w:rFonts w:ascii="Times New Roman" w:hAnsi="Times New Roman" w:cs="Times New Roman"/>
        </w:rPr>
        <w:t xml:space="preserve"> in 35.3% of cases. Common neonatal </w:t>
      </w:r>
      <w:r w:rsidR="000238EC" w:rsidRPr="00880A2F">
        <w:rPr>
          <w:rFonts w:ascii="Times New Roman" w:hAnsi="Times New Roman" w:cs="Times New Roman"/>
        </w:rPr>
        <w:t>problems</w:t>
      </w:r>
      <w:r w:rsidRPr="00880A2F">
        <w:rPr>
          <w:rFonts w:ascii="Times New Roman" w:hAnsi="Times New Roman" w:cs="Times New Roman"/>
        </w:rPr>
        <w:t xml:space="preserve"> </w:t>
      </w:r>
      <w:r w:rsidR="000238EC" w:rsidRPr="00880A2F">
        <w:rPr>
          <w:rFonts w:ascii="Times New Roman" w:hAnsi="Times New Roman" w:cs="Times New Roman"/>
        </w:rPr>
        <w:t>involved</w:t>
      </w:r>
      <w:r w:rsidRPr="00880A2F">
        <w:rPr>
          <w:rFonts w:ascii="Times New Roman" w:hAnsi="Times New Roman" w:cs="Times New Roman"/>
        </w:rPr>
        <w:t xml:space="preserve"> low birth weight 50% and prematurity 35.3%. </w:t>
      </w:r>
    </w:p>
    <w:p w14:paraId="0424CD31" w14:textId="77777777" w:rsidR="00645305" w:rsidRPr="00CA1577" w:rsidRDefault="00645305" w:rsidP="00645305">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4</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6A6F7F"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lab investigations</w:t>
      </w:r>
      <w:r w:rsidRPr="00CA1577">
        <w:rPr>
          <w:rFonts w:ascii="Times New Roman" w:eastAsia="Times New Roman" w:hAnsi="Times New Roman" w:cs="Times New Roman"/>
          <w:sz w:val="24"/>
          <w:szCs w:val="24"/>
        </w:rPr>
        <w:t xml:space="preserve"> (n=68)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645305" w:rsidRPr="00CA1577" w14:paraId="347604EF" w14:textId="77777777" w:rsidTr="00062718">
        <w:trPr>
          <w:trHeight w:hRule="exact" w:val="487"/>
        </w:trPr>
        <w:tc>
          <w:tcPr>
            <w:tcW w:w="1667" w:type="pct"/>
            <w:tcBorders>
              <w:top w:val="single" w:sz="4" w:space="0" w:color="auto"/>
              <w:bottom w:val="single" w:sz="4" w:space="0" w:color="auto"/>
            </w:tcBorders>
          </w:tcPr>
          <w:p w14:paraId="12E082C8" w14:textId="77777777" w:rsidR="00645305" w:rsidRPr="00CA1577" w:rsidRDefault="00645305" w:rsidP="00BE4E93">
            <w:pPr>
              <w:autoSpaceDE w:val="0"/>
              <w:autoSpaceDN w:val="0"/>
              <w:adjustRightInd w:val="0"/>
              <w:spacing w:line="400" w:lineRule="atLeast"/>
              <w:rPr>
                <w:rFonts w:ascii="Times New Roman" w:hAnsi="Times New Roman" w:cs="Times New Roman"/>
                <w:b/>
                <w:sz w:val="24"/>
                <w:szCs w:val="24"/>
              </w:rPr>
            </w:pPr>
            <w:r w:rsidRPr="00645305">
              <w:rPr>
                <w:rFonts w:ascii="Times New Roman" w:hAnsi="Times New Roman" w:cs="Times New Roman"/>
                <w:b/>
                <w:sz w:val="24"/>
                <w:szCs w:val="24"/>
              </w:rPr>
              <w:t>Variables</w:t>
            </w:r>
          </w:p>
        </w:tc>
        <w:tc>
          <w:tcPr>
            <w:tcW w:w="1667" w:type="pct"/>
            <w:tcBorders>
              <w:top w:val="single" w:sz="4" w:space="0" w:color="auto"/>
              <w:bottom w:val="single" w:sz="4" w:space="0" w:color="auto"/>
            </w:tcBorders>
          </w:tcPr>
          <w:p w14:paraId="4A05EC0D"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1666" w:type="pct"/>
            <w:tcBorders>
              <w:top w:val="single" w:sz="4" w:space="0" w:color="auto"/>
              <w:bottom w:val="single" w:sz="4" w:space="0" w:color="auto"/>
            </w:tcBorders>
          </w:tcPr>
          <w:p w14:paraId="603D8DCE"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645305" w:rsidRPr="00645305" w14:paraId="7F9F549A" w14:textId="77777777" w:rsidTr="00F35F7B">
        <w:trPr>
          <w:trHeight w:hRule="exact" w:val="288"/>
        </w:trPr>
        <w:tc>
          <w:tcPr>
            <w:tcW w:w="5000" w:type="pct"/>
            <w:gridSpan w:val="3"/>
            <w:tcBorders>
              <w:top w:val="single" w:sz="4" w:space="0" w:color="auto"/>
            </w:tcBorders>
          </w:tcPr>
          <w:p w14:paraId="2EA80A49" w14:textId="77777777" w:rsidR="00645305" w:rsidRPr="00CA1577"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Proteinuria</w:t>
            </w:r>
          </w:p>
        </w:tc>
      </w:tr>
      <w:tr w:rsidR="00645305" w:rsidRPr="00CA1577" w14:paraId="08B083BB" w14:textId="77777777" w:rsidTr="00062718">
        <w:trPr>
          <w:trHeight w:hRule="exact" w:val="288"/>
        </w:trPr>
        <w:tc>
          <w:tcPr>
            <w:tcW w:w="1667" w:type="pct"/>
          </w:tcPr>
          <w:p w14:paraId="1E7DA018"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Trace</w:t>
            </w:r>
          </w:p>
        </w:tc>
        <w:tc>
          <w:tcPr>
            <w:tcW w:w="1667" w:type="pct"/>
          </w:tcPr>
          <w:p w14:paraId="54736DD8" w14:textId="666A2F4F"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6B49C8F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5815CC78" w14:textId="77777777" w:rsidTr="00062718">
        <w:trPr>
          <w:trHeight w:hRule="exact" w:val="288"/>
        </w:trPr>
        <w:tc>
          <w:tcPr>
            <w:tcW w:w="1667" w:type="pct"/>
          </w:tcPr>
          <w:p w14:paraId="76BA4D1C"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642D238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15</w:t>
            </w:r>
          </w:p>
        </w:tc>
        <w:tc>
          <w:tcPr>
            <w:tcW w:w="1666" w:type="pct"/>
          </w:tcPr>
          <w:p w14:paraId="32B80147"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22.1</w:t>
            </w:r>
          </w:p>
        </w:tc>
      </w:tr>
      <w:tr w:rsidR="00645305" w:rsidRPr="00645305" w14:paraId="45A3FA38" w14:textId="77777777" w:rsidTr="00062718">
        <w:trPr>
          <w:trHeight w:hRule="exact" w:val="288"/>
        </w:trPr>
        <w:tc>
          <w:tcPr>
            <w:tcW w:w="1667" w:type="pct"/>
          </w:tcPr>
          <w:p w14:paraId="575202F7"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0048A2B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43</w:t>
            </w:r>
          </w:p>
        </w:tc>
        <w:tc>
          <w:tcPr>
            <w:tcW w:w="1666" w:type="pct"/>
          </w:tcPr>
          <w:p w14:paraId="7D97DA70"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63.2</w:t>
            </w:r>
          </w:p>
        </w:tc>
      </w:tr>
      <w:tr w:rsidR="00645305" w:rsidRPr="00645305" w14:paraId="613A7372" w14:textId="77777777" w:rsidTr="00062718">
        <w:trPr>
          <w:trHeight w:hRule="exact" w:val="288"/>
        </w:trPr>
        <w:tc>
          <w:tcPr>
            <w:tcW w:w="1667" w:type="pct"/>
          </w:tcPr>
          <w:p w14:paraId="3EC2FE0D"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59990C0B" w14:textId="12A5E8DB"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5F6FDB3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361B3529" w14:textId="77777777" w:rsidTr="00F35F7B">
        <w:trPr>
          <w:trHeight w:hRule="exact" w:val="288"/>
        </w:trPr>
        <w:tc>
          <w:tcPr>
            <w:tcW w:w="5000" w:type="pct"/>
            <w:gridSpan w:val="3"/>
            <w:tcBorders>
              <w:bottom w:val="single" w:sz="4" w:space="0" w:color="auto"/>
            </w:tcBorders>
          </w:tcPr>
          <w:p w14:paraId="1A6BD6C6"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 xml:space="preserve">LDH level </w:t>
            </w:r>
          </w:p>
        </w:tc>
      </w:tr>
      <w:tr w:rsidR="00645305" w:rsidRPr="00645305" w14:paraId="0B76D894" w14:textId="77777777" w:rsidTr="00062718">
        <w:trPr>
          <w:trHeight w:hRule="exact" w:val="288"/>
        </w:trPr>
        <w:tc>
          <w:tcPr>
            <w:tcW w:w="1667" w:type="pct"/>
            <w:tcBorders>
              <w:top w:val="single" w:sz="4" w:space="0" w:color="auto"/>
            </w:tcBorders>
          </w:tcPr>
          <w:p w14:paraId="4CD32775"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80-447</w:t>
            </w:r>
          </w:p>
        </w:tc>
        <w:tc>
          <w:tcPr>
            <w:tcW w:w="1667" w:type="pct"/>
            <w:tcBorders>
              <w:top w:val="single" w:sz="4" w:space="0" w:color="auto"/>
            </w:tcBorders>
          </w:tcPr>
          <w:p w14:paraId="5B9D8ADE"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48</w:t>
            </w:r>
          </w:p>
        </w:tc>
        <w:tc>
          <w:tcPr>
            <w:tcW w:w="1666" w:type="pct"/>
            <w:tcBorders>
              <w:top w:val="single" w:sz="4" w:space="0" w:color="auto"/>
            </w:tcBorders>
          </w:tcPr>
          <w:p w14:paraId="45E55EE9"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70.6</w:t>
            </w:r>
          </w:p>
        </w:tc>
      </w:tr>
      <w:tr w:rsidR="00645305" w:rsidRPr="00645305" w14:paraId="521890BE" w14:textId="77777777" w:rsidTr="00062718">
        <w:trPr>
          <w:trHeight w:hRule="exact" w:val="288"/>
        </w:trPr>
        <w:tc>
          <w:tcPr>
            <w:tcW w:w="1667" w:type="pct"/>
          </w:tcPr>
          <w:p w14:paraId="695F67A0"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82-524</w:t>
            </w:r>
          </w:p>
        </w:tc>
        <w:tc>
          <w:tcPr>
            <w:tcW w:w="1667" w:type="pct"/>
          </w:tcPr>
          <w:p w14:paraId="0C17585E"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10</w:t>
            </w:r>
          </w:p>
        </w:tc>
        <w:tc>
          <w:tcPr>
            <w:tcW w:w="1666" w:type="pct"/>
          </w:tcPr>
          <w:p w14:paraId="76A5CF8F"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14.7</w:t>
            </w:r>
          </w:p>
        </w:tc>
      </w:tr>
      <w:tr w:rsidR="00645305" w:rsidRPr="00645305" w14:paraId="440E52BA" w14:textId="77777777" w:rsidTr="00062718">
        <w:trPr>
          <w:trHeight w:hRule="exact" w:val="288"/>
        </w:trPr>
        <w:tc>
          <w:tcPr>
            <w:tcW w:w="1667" w:type="pct"/>
          </w:tcPr>
          <w:p w14:paraId="1375A32A"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524+</w:t>
            </w:r>
          </w:p>
        </w:tc>
        <w:tc>
          <w:tcPr>
            <w:tcW w:w="1667" w:type="pct"/>
          </w:tcPr>
          <w:p w14:paraId="23014971"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10</w:t>
            </w:r>
          </w:p>
        </w:tc>
        <w:tc>
          <w:tcPr>
            <w:tcW w:w="1666" w:type="pct"/>
          </w:tcPr>
          <w:p w14:paraId="036B3CF6"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14.7</w:t>
            </w:r>
          </w:p>
        </w:tc>
      </w:tr>
      <w:tr w:rsidR="00645305" w:rsidRPr="00645305" w14:paraId="35AD133B" w14:textId="77777777" w:rsidTr="00F35F7B">
        <w:trPr>
          <w:trHeight w:hRule="exact" w:val="288"/>
        </w:trPr>
        <w:tc>
          <w:tcPr>
            <w:tcW w:w="5000" w:type="pct"/>
            <w:gridSpan w:val="3"/>
            <w:tcBorders>
              <w:bottom w:val="single" w:sz="4" w:space="0" w:color="auto"/>
            </w:tcBorders>
          </w:tcPr>
          <w:p w14:paraId="74888D99"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Uric acidlevel</w:t>
            </w:r>
          </w:p>
        </w:tc>
      </w:tr>
      <w:tr w:rsidR="00645305" w:rsidRPr="00645305" w14:paraId="7788E4E4" w14:textId="77777777" w:rsidTr="00062718">
        <w:trPr>
          <w:trHeight w:hRule="exact" w:val="288"/>
        </w:trPr>
        <w:tc>
          <w:tcPr>
            <w:tcW w:w="1667" w:type="pct"/>
            <w:tcBorders>
              <w:top w:val="single" w:sz="4" w:space="0" w:color="auto"/>
            </w:tcBorders>
          </w:tcPr>
          <w:p w14:paraId="4BC78098"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2.4-4.9</w:t>
            </w:r>
          </w:p>
        </w:tc>
        <w:tc>
          <w:tcPr>
            <w:tcW w:w="1667" w:type="pct"/>
            <w:tcBorders>
              <w:top w:val="single" w:sz="4" w:space="0" w:color="auto"/>
            </w:tcBorders>
          </w:tcPr>
          <w:p w14:paraId="3F9D2FF8"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20</w:t>
            </w:r>
          </w:p>
        </w:tc>
        <w:tc>
          <w:tcPr>
            <w:tcW w:w="1666" w:type="pct"/>
            <w:tcBorders>
              <w:top w:val="single" w:sz="4" w:space="0" w:color="auto"/>
            </w:tcBorders>
          </w:tcPr>
          <w:p w14:paraId="0C461464"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29.4</w:t>
            </w:r>
          </w:p>
        </w:tc>
      </w:tr>
      <w:tr w:rsidR="00645305" w:rsidRPr="00645305" w14:paraId="493A3B57" w14:textId="77777777" w:rsidTr="00062718">
        <w:trPr>
          <w:trHeight w:hRule="exact" w:val="288"/>
        </w:trPr>
        <w:tc>
          <w:tcPr>
            <w:tcW w:w="1667" w:type="pct"/>
          </w:tcPr>
          <w:p w14:paraId="59C1F13E"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3.1-6.3</w:t>
            </w:r>
          </w:p>
        </w:tc>
        <w:tc>
          <w:tcPr>
            <w:tcW w:w="1667" w:type="pct"/>
          </w:tcPr>
          <w:p w14:paraId="0050BF74"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24</w:t>
            </w:r>
          </w:p>
        </w:tc>
        <w:tc>
          <w:tcPr>
            <w:tcW w:w="1666" w:type="pct"/>
          </w:tcPr>
          <w:p w14:paraId="34CD762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35.3</w:t>
            </w:r>
          </w:p>
        </w:tc>
      </w:tr>
      <w:tr w:rsidR="00645305" w:rsidRPr="00645305" w14:paraId="619A2E4C" w14:textId="77777777" w:rsidTr="00062718">
        <w:trPr>
          <w:trHeight w:hRule="exact" w:val="288"/>
        </w:trPr>
        <w:tc>
          <w:tcPr>
            <w:tcW w:w="1667" w:type="pct"/>
          </w:tcPr>
          <w:p w14:paraId="5A034EEC"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6.3+</w:t>
            </w:r>
          </w:p>
        </w:tc>
        <w:tc>
          <w:tcPr>
            <w:tcW w:w="1667" w:type="pct"/>
          </w:tcPr>
          <w:p w14:paraId="4BF7972A"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24</w:t>
            </w:r>
          </w:p>
        </w:tc>
        <w:tc>
          <w:tcPr>
            <w:tcW w:w="1666" w:type="pct"/>
          </w:tcPr>
          <w:p w14:paraId="746F018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35.3</w:t>
            </w:r>
          </w:p>
        </w:tc>
      </w:tr>
      <w:tr w:rsidR="00645305" w:rsidRPr="00645305" w14:paraId="53B397D0" w14:textId="77777777" w:rsidTr="00F35F7B">
        <w:trPr>
          <w:trHeight w:hRule="exact" w:val="288"/>
        </w:trPr>
        <w:tc>
          <w:tcPr>
            <w:tcW w:w="5000" w:type="pct"/>
            <w:gridSpan w:val="3"/>
            <w:tcBorders>
              <w:bottom w:val="single" w:sz="4" w:space="0" w:color="auto"/>
            </w:tcBorders>
          </w:tcPr>
          <w:p w14:paraId="72EEF17F" w14:textId="77777777" w:rsidR="00645305" w:rsidRPr="00645305" w:rsidRDefault="00645305" w:rsidP="005822A6">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Serum creatinine</w:t>
            </w:r>
            <w:r w:rsidRPr="00645305">
              <w:rPr>
                <w:rFonts w:ascii="Times New Roman" w:hAnsi="Times New Roman" w:cs="Times New Roman"/>
                <w:b/>
                <w:bCs/>
                <w:color w:val="000000"/>
                <w:sz w:val="24"/>
                <w:szCs w:val="24"/>
              </w:rPr>
              <w:t xml:space="preserve"> level</w:t>
            </w:r>
          </w:p>
        </w:tc>
      </w:tr>
      <w:tr w:rsidR="00645305" w:rsidRPr="00645305" w14:paraId="1022FEFB" w14:textId="77777777" w:rsidTr="00062718">
        <w:trPr>
          <w:trHeight w:hRule="exact" w:val="288"/>
        </w:trPr>
        <w:tc>
          <w:tcPr>
            <w:tcW w:w="1667" w:type="pct"/>
            <w:tcBorders>
              <w:top w:val="single" w:sz="4" w:space="0" w:color="auto"/>
            </w:tcBorders>
          </w:tcPr>
          <w:p w14:paraId="2BD3D803"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0.4-0.8</w:t>
            </w:r>
          </w:p>
        </w:tc>
        <w:tc>
          <w:tcPr>
            <w:tcW w:w="1667" w:type="pct"/>
            <w:tcBorders>
              <w:top w:val="single" w:sz="4" w:space="0" w:color="auto"/>
            </w:tcBorders>
          </w:tcPr>
          <w:p w14:paraId="7912AF92"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27</w:t>
            </w:r>
          </w:p>
        </w:tc>
        <w:tc>
          <w:tcPr>
            <w:tcW w:w="1666" w:type="pct"/>
            <w:tcBorders>
              <w:top w:val="single" w:sz="4" w:space="0" w:color="auto"/>
            </w:tcBorders>
          </w:tcPr>
          <w:p w14:paraId="5CE674FD"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39.7</w:t>
            </w:r>
          </w:p>
        </w:tc>
      </w:tr>
      <w:tr w:rsidR="00645305" w:rsidRPr="00645305" w14:paraId="36D68EFD" w14:textId="77777777" w:rsidTr="00062718">
        <w:trPr>
          <w:trHeight w:hRule="exact" w:val="288"/>
        </w:trPr>
        <w:tc>
          <w:tcPr>
            <w:tcW w:w="1667" w:type="pct"/>
          </w:tcPr>
          <w:p w14:paraId="299C9A55"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0.4-0.9</w:t>
            </w:r>
          </w:p>
        </w:tc>
        <w:tc>
          <w:tcPr>
            <w:tcW w:w="1667" w:type="pct"/>
          </w:tcPr>
          <w:p w14:paraId="77D97CBA" w14:textId="01E2D668" w:rsidR="00645305" w:rsidRPr="00143EC0"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143EC0">
              <w:rPr>
                <w:rFonts w:ascii="Times New Roman" w:hAnsi="Times New Roman" w:cs="Times New Roman"/>
                <w:color w:val="000000"/>
                <w:sz w:val="24"/>
                <w:szCs w:val="24"/>
              </w:rPr>
              <w:t>4</w:t>
            </w:r>
          </w:p>
        </w:tc>
        <w:tc>
          <w:tcPr>
            <w:tcW w:w="1666" w:type="pct"/>
          </w:tcPr>
          <w:p w14:paraId="6D92E13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5.9</w:t>
            </w:r>
          </w:p>
        </w:tc>
      </w:tr>
      <w:tr w:rsidR="00645305" w:rsidRPr="00645305" w14:paraId="6A54C871" w14:textId="77777777" w:rsidTr="00062718">
        <w:trPr>
          <w:trHeight w:hRule="exact" w:val="288"/>
        </w:trPr>
        <w:tc>
          <w:tcPr>
            <w:tcW w:w="1667" w:type="pct"/>
            <w:tcBorders>
              <w:bottom w:val="single" w:sz="4" w:space="0" w:color="auto"/>
            </w:tcBorders>
          </w:tcPr>
          <w:p w14:paraId="60384691"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0.9+</w:t>
            </w:r>
          </w:p>
        </w:tc>
        <w:tc>
          <w:tcPr>
            <w:tcW w:w="1667" w:type="pct"/>
            <w:tcBorders>
              <w:bottom w:val="single" w:sz="4" w:space="0" w:color="auto"/>
            </w:tcBorders>
          </w:tcPr>
          <w:p w14:paraId="69F80D87"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37</w:t>
            </w:r>
          </w:p>
        </w:tc>
        <w:tc>
          <w:tcPr>
            <w:tcW w:w="1666" w:type="pct"/>
            <w:tcBorders>
              <w:bottom w:val="single" w:sz="4" w:space="0" w:color="auto"/>
            </w:tcBorders>
          </w:tcPr>
          <w:p w14:paraId="6C2BE09D"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54.4</w:t>
            </w:r>
          </w:p>
        </w:tc>
      </w:tr>
      <w:tr w:rsidR="00645305" w:rsidRPr="005822A6" w14:paraId="3294DDD8" w14:textId="77777777" w:rsidTr="00062718">
        <w:trPr>
          <w:trHeight w:hRule="exact" w:val="325"/>
        </w:trPr>
        <w:tc>
          <w:tcPr>
            <w:tcW w:w="1667" w:type="pct"/>
            <w:tcBorders>
              <w:top w:val="single" w:sz="4" w:space="0" w:color="auto"/>
              <w:bottom w:val="single" w:sz="4" w:space="0" w:color="auto"/>
            </w:tcBorders>
          </w:tcPr>
          <w:p w14:paraId="519A75FC" w14:textId="77777777" w:rsidR="00645305" w:rsidRPr="005822A6" w:rsidRDefault="00645305"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667" w:type="pct"/>
            <w:tcBorders>
              <w:top w:val="single" w:sz="4" w:space="0" w:color="auto"/>
              <w:bottom w:val="single" w:sz="4" w:space="0" w:color="auto"/>
            </w:tcBorders>
          </w:tcPr>
          <w:p w14:paraId="2DAD23B5"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1666" w:type="pct"/>
            <w:tcBorders>
              <w:top w:val="single" w:sz="4" w:space="0" w:color="auto"/>
              <w:bottom w:val="single" w:sz="4" w:space="0" w:color="auto"/>
            </w:tcBorders>
          </w:tcPr>
          <w:p w14:paraId="663FA474"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140F69EF" w14:textId="531B1261" w:rsidR="0024376B" w:rsidRPr="00062718" w:rsidRDefault="00062718" w:rsidP="00062718">
      <w:pPr>
        <w:jc w:val="both"/>
        <w:rPr>
          <w:rFonts w:ascii="Times New Roman" w:hAnsi="Times New Roman" w:cs="Times New Roman"/>
        </w:rPr>
      </w:pPr>
      <w:r>
        <w:rPr>
          <w:rFonts w:ascii="Times New Roman" w:hAnsi="Times New Roman" w:cs="Times New Roman"/>
        </w:rPr>
        <w:lastRenderedPageBreak/>
        <w:t>Table 4 displays m</w:t>
      </w:r>
      <w:r w:rsidRPr="00062718">
        <w:rPr>
          <w:rFonts w:ascii="Times New Roman" w:hAnsi="Times New Roman" w:cs="Times New Roman"/>
        </w:rPr>
        <w:t xml:space="preserve">ost participants </w:t>
      </w:r>
      <w:r w:rsidR="004B5431" w:rsidRPr="00062718">
        <w:rPr>
          <w:rFonts w:ascii="Times New Roman" w:hAnsi="Times New Roman" w:cs="Times New Roman"/>
        </w:rPr>
        <w:t>demonstrated</w:t>
      </w:r>
      <w:r w:rsidRPr="00062718">
        <w:rPr>
          <w:rFonts w:ascii="Times New Roman" w:hAnsi="Times New Roman" w:cs="Times New Roman"/>
        </w:rPr>
        <w:t xml:space="preserve"> significant proteinuria ++ in 63.2% and </w:t>
      </w:r>
      <w:r w:rsidR="004B5431" w:rsidRPr="00062718">
        <w:rPr>
          <w:rFonts w:ascii="Times New Roman" w:hAnsi="Times New Roman" w:cs="Times New Roman"/>
        </w:rPr>
        <w:t>advanced</w:t>
      </w:r>
      <w:r w:rsidRPr="00062718">
        <w:rPr>
          <w:rFonts w:ascii="Times New Roman" w:hAnsi="Times New Roman" w:cs="Times New Roman"/>
        </w:rPr>
        <w:t xml:space="preserve"> LDH levels, with 29.4% </w:t>
      </w:r>
      <w:r w:rsidR="004B5431" w:rsidRPr="00062718">
        <w:rPr>
          <w:rFonts w:ascii="Times New Roman" w:hAnsi="Times New Roman" w:cs="Times New Roman"/>
        </w:rPr>
        <w:t>proving</w:t>
      </w:r>
      <w:r w:rsidRPr="00062718">
        <w:rPr>
          <w:rFonts w:ascii="Times New Roman" w:hAnsi="Times New Roman" w:cs="Times New Roman"/>
        </w:rPr>
        <w:t xml:space="preserve"> levels above 524 U/L. Elevated uric acid (≥6.3 mg/dL) and serum creatinine (&gt;0.9 mg/dL) were present in 35.3% and 54.4% of cases, </w:t>
      </w:r>
      <w:r w:rsidR="004B5431" w:rsidRPr="00062718">
        <w:rPr>
          <w:rFonts w:ascii="Times New Roman" w:hAnsi="Times New Roman" w:cs="Times New Roman"/>
        </w:rPr>
        <w:t>correspondingly</w:t>
      </w:r>
      <w:r w:rsidRPr="00062718">
        <w:rPr>
          <w:rFonts w:ascii="Times New Roman" w:hAnsi="Times New Roman" w:cs="Times New Roman"/>
        </w:rPr>
        <w:t xml:space="preserve">. </w:t>
      </w:r>
    </w:p>
    <w:p w14:paraId="2E5FADB9" w14:textId="77777777" w:rsidR="0054090D" w:rsidRDefault="0054090D" w:rsidP="00CA1577">
      <w:pPr>
        <w:jc w:val="center"/>
      </w:pPr>
      <w:r w:rsidRPr="0054090D">
        <w:rPr>
          <w:noProof/>
        </w:rPr>
        <w:drawing>
          <wp:inline distT="0" distB="0" distL="0" distR="0" wp14:anchorId="153FFE54" wp14:editId="530CA4AC">
            <wp:extent cx="4429125" cy="1800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985904" w14:textId="77777777" w:rsidR="0054090D" w:rsidRDefault="0054090D" w:rsidP="0054090D">
      <w:pPr>
        <w:rPr>
          <w:b/>
          <w:bCs/>
        </w:rPr>
      </w:pPr>
      <w:r w:rsidRPr="0054090D">
        <w:rPr>
          <w:b/>
          <w:bCs/>
        </w:rPr>
        <w:t xml:space="preserve">                         Figure 1:</w:t>
      </w:r>
      <w:r w:rsidRPr="0054090D">
        <w:rPr>
          <w:bCs/>
        </w:rPr>
        <w:t>Length of hospital stay</w:t>
      </w:r>
    </w:p>
    <w:p w14:paraId="1A9BBAE2" w14:textId="0098D39B" w:rsidR="00B01916" w:rsidRPr="00B01916" w:rsidRDefault="00B01916" w:rsidP="00B01916">
      <w:pPr>
        <w:jc w:val="both"/>
        <w:rPr>
          <w:rFonts w:ascii="Times New Roman" w:hAnsi="Times New Roman" w:cs="Times New Roman"/>
        </w:rPr>
      </w:pPr>
      <w:r w:rsidRPr="00B01916">
        <w:rPr>
          <w:rFonts w:ascii="Times New Roman" w:hAnsi="Times New Roman" w:cs="Times New Roman"/>
        </w:rPr>
        <w:t xml:space="preserve">Figure 1 confirms most patients 73.5% had a hospital stay of less than two weeks, while 26.5% </w:t>
      </w:r>
      <w:r w:rsidR="004B5431" w:rsidRPr="00B01916">
        <w:rPr>
          <w:rFonts w:ascii="Times New Roman" w:hAnsi="Times New Roman" w:cs="Times New Roman"/>
        </w:rPr>
        <w:t>neces</w:t>
      </w:r>
      <w:r w:rsidR="004B5431">
        <w:rPr>
          <w:rFonts w:ascii="Times New Roman" w:hAnsi="Times New Roman" w:cs="Times New Roman"/>
        </w:rPr>
        <w:t>sity</w:t>
      </w:r>
      <w:r w:rsidRPr="00B01916">
        <w:rPr>
          <w:rFonts w:ascii="Times New Roman" w:hAnsi="Times New Roman" w:cs="Times New Roman"/>
        </w:rPr>
        <w:t xml:space="preserve"> hospitalization for more than two weeks. </w:t>
      </w:r>
    </w:p>
    <w:p w14:paraId="635D2E11" w14:textId="77777777" w:rsidR="00352425" w:rsidRPr="00E21216" w:rsidRDefault="0024376B" w:rsidP="00352425">
      <w:pPr>
        <w:spacing w:after="0" w:line="240" w:lineRule="auto"/>
        <w:jc w:val="both"/>
        <w:rPr>
          <w:rFonts w:ascii="Times New Roman" w:hAnsi="Times New Roman" w:cs="Times New Roman"/>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5</w:t>
      </w:r>
      <w:r w:rsidR="00946E7E" w:rsidRPr="00CA1577">
        <w:rPr>
          <w:rFonts w:ascii="Times New Roman" w:eastAsia="Times New Roman" w:hAnsi="Times New Roman" w:cs="Times New Roman"/>
          <w:b/>
          <w:sz w:val="24"/>
          <w:szCs w:val="24"/>
        </w:rPr>
        <w:t>:</w:t>
      </w:r>
      <w:r w:rsidR="00946E7E">
        <w:rPr>
          <w:rFonts w:ascii="Times New Roman" w:hAnsi="Times New Roman" w:cs="Times New Roman"/>
        </w:rPr>
        <w:t xml:space="preserve"> Association</w:t>
      </w:r>
      <w:r w:rsidR="00352425" w:rsidRPr="00E21216">
        <w:rPr>
          <w:rFonts w:ascii="Times New Roman" w:hAnsi="Times New Roman" w:cs="Times New Roman"/>
        </w:rPr>
        <w:t xml:space="preserve"> between </w:t>
      </w:r>
      <w:r w:rsidR="000174B1">
        <w:rPr>
          <w:rFonts w:ascii="Times New Roman" w:hAnsi="Times New Roman" w:cs="Times New Roman"/>
          <w:color w:val="000000"/>
          <w:sz w:val="24"/>
          <w:szCs w:val="24"/>
        </w:rPr>
        <w:t>p</w:t>
      </w:r>
      <w:r w:rsidR="000174B1" w:rsidRPr="00352425">
        <w:rPr>
          <w:rFonts w:ascii="Times New Roman" w:hAnsi="Times New Roman" w:cs="Times New Roman"/>
          <w:color w:val="000000"/>
          <w:sz w:val="24"/>
          <w:szCs w:val="24"/>
        </w:rPr>
        <w:t>resence of edema</w:t>
      </w:r>
      <w:r w:rsidR="00352425">
        <w:rPr>
          <w:rFonts w:ascii="Times New Roman" w:hAnsi="Times New Roman" w:cs="Times New Roman"/>
        </w:rPr>
        <w:t>and</w:t>
      </w:r>
      <w:r w:rsidR="00352425" w:rsidRPr="00E21216">
        <w:rPr>
          <w:rFonts w:ascii="Times New Roman" w:hAnsi="Times New Roman" w:cs="Times New Roman"/>
        </w:rPr>
        <w:t xml:space="preserve"> LDH levels.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865"/>
        <w:gridCol w:w="1428"/>
        <w:gridCol w:w="1428"/>
        <w:gridCol w:w="1561"/>
        <w:gridCol w:w="2078"/>
      </w:tblGrid>
      <w:tr w:rsidR="00352425" w:rsidRPr="001D3540" w14:paraId="7524AE2F" w14:textId="77777777" w:rsidTr="001D3540">
        <w:trPr>
          <w:cantSplit/>
          <w:trHeight w:hRule="exact" w:val="288"/>
        </w:trPr>
        <w:tc>
          <w:tcPr>
            <w:tcW w:w="1530" w:type="pct"/>
            <w:vMerge w:val="restart"/>
            <w:tcBorders>
              <w:top w:val="single" w:sz="4" w:space="0" w:color="auto"/>
              <w:bottom w:val="nil"/>
            </w:tcBorders>
            <w:shd w:val="clear" w:color="auto" w:fill="FFFFFF"/>
          </w:tcPr>
          <w:p w14:paraId="08BD2456" w14:textId="77777777" w:rsidR="00352425" w:rsidRPr="001D3540" w:rsidRDefault="00352425" w:rsidP="00352425">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Presence of edema</w:t>
            </w:r>
          </w:p>
        </w:tc>
        <w:tc>
          <w:tcPr>
            <w:tcW w:w="2360" w:type="pct"/>
            <w:gridSpan w:val="3"/>
            <w:tcBorders>
              <w:top w:val="single" w:sz="4" w:space="0" w:color="auto"/>
              <w:bottom w:val="nil"/>
            </w:tcBorders>
            <w:shd w:val="clear" w:color="auto" w:fill="FFFFFF"/>
          </w:tcPr>
          <w:p w14:paraId="5B27A8C5"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LDH level</w:t>
            </w:r>
          </w:p>
        </w:tc>
        <w:tc>
          <w:tcPr>
            <w:tcW w:w="1110" w:type="pct"/>
            <w:vMerge w:val="restart"/>
            <w:tcBorders>
              <w:top w:val="single" w:sz="4" w:space="0" w:color="auto"/>
              <w:bottom w:val="nil"/>
            </w:tcBorders>
            <w:shd w:val="clear" w:color="auto" w:fill="FFFFFF"/>
          </w:tcPr>
          <w:p w14:paraId="1B8269E1"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i/>
                <w:color w:val="000000"/>
                <w:sz w:val="24"/>
                <w:szCs w:val="24"/>
              </w:rPr>
              <w:t>p</w:t>
            </w:r>
            <w:r w:rsidRPr="001D3540">
              <w:rPr>
                <w:rFonts w:ascii="Times New Roman" w:hAnsi="Times New Roman" w:cs="Times New Roman"/>
                <w:b/>
                <w:bCs/>
                <w:color w:val="000000"/>
                <w:sz w:val="24"/>
                <w:szCs w:val="24"/>
              </w:rPr>
              <w:t>-value</w:t>
            </w:r>
          </w:p>
        </w:tc>
      </w:tr>
      <w:tr w:rsidR="00352425" w:rsidRPr="001D3540" w14:paraId="6FD2BA23" w14:textId="77777777" w:rsidTr="001D3540">
        <w:trPr>
          <w:cantSplit/>
          <w:trHeight w:hRule="exact" w:val="288"/>
        </w:trPr>
        <w:tc>
          <w:tcPr>
            <w:tcW w:w="1530" w:type="pct"/>
            <w:vMerge/>
            <w:tcBorders>
              <w:top w:val="nil"/>
              <w:bottom w:val="single" w:sz="4" w:space="0" w:color="auto"/>
            </w:tcBorders>
            <w:shd w:val="clear" w:color="auto" w:fill="FFFFFF"/>
          </w:tcPr>
          <w:p w14:paraId="1B3B2BED" w14:textId="77777777" w:rsidR="00352425" w:rsidRPr="001D3540" w:rsidRDefault="00352425" w:rsidP="00352425">
            <w:pPr>
              <w:autoSpaceDE w:val="0"/>
              <w:autoSpaceDN w:val="0"/>
              <w:adjustRightInd w:val="0"/>
              <w:spacing w:after="0" w:line="240" w:lineRule="auto"/>
              <w:rPr>
                <w:rFonts w:ascii="Times New Roman" w:hAnsi="Times New Roman" w:cs="Times New Roman"/>
                <w:b/>
                <w:bCs/>
                <w:color w:val="000000"/>
                <w:sz w:val="24"/>
                <w:szCs w:val="24"/>
              </w:rPr>
            </w:pPr>
          </w:p>
        </w:tc>
        <w:tc>
          <w:tcPr>
            <w:tcW w:w="763" w:type="pct"/>
            <w:tcBorders>
              <w:top w:val="nil"/>
              <w:bottom w:val="single" w:sz="4" w:space="0" w:color="auto"/>
            </w:tcBorders>
            <w:shd w:val="clear" w:color="auto" w:fill="FFFFFF"/>
          </w:tcPr>
          <w:p w14:paraId="4810D779" w14:textId="77777777" w:rsidR="00352425" w:rsidRPr="001D3540" w:rsidRDefault="00352425" w:rsidP="00352425">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80-447</w:t>
            </w:r>
          </w:p>
        </w:tc>
        <w:tc>
          <w:tcPr>
            <w:tcW w:w="763" w:type="pct"/>
            <w:tcBorders>
              <w:top w:val="nil"/>
              <w:bottom w:val="single" w:sz="4" w:space="0" w:color="auto"/>
            </w:tcBorders>
            <w:shd w:val="clear" w:color="auto" w:fill="FFFFFF"/>
          </w:tcPr>
          <w:p w14:paraId="49271586"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82-524</w:t>
            </w:r>
          </w:p>
        </w:tc>
        <w:tc>
          <w:tcPr>
            <w:tcW w:w="833" w:type="pct"/>
            <w:tcBorders>
              <w:top w:val="nil"/>
              <w:bottom w:val="single" w:sz="4" w:space="0" w:color="auto"/>
            </w:tcBorders>
            <w:shd w:val="clear" w:color="auto" w:fill="FFFFFF"/>
          </w:tcPr>
          <w:p w14:paraId="7B7183FA"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524+</w:t>
            </w:r>
          </w:p>
        </w:tc>
        <w:tc>
          <w:tcPr>
            <w:tcW w:w="1110" w:type="pct"/>
            <w:vMerge/>
            <w:tcBorders>
              <w:top w:val="nil"/>
              <w:bottom w:val="single" w:sz="4" w:space="0" w:color="auto"/>
            </w:tcBorders>
            <w:shd w:val="clear" w:color="auto" w:fill="FFFFFF"/>
          </w:tcPr>
          <w:p w14:paraId="4CE106E7" w14:textId="77777777" w:rsidR="00352425" w:rsidRPr="001D3540" w:rsidRDefault="00352425" w:rsidP="005822A6">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52425" w:rsidRPr="00352425" w14:paraId="059BAD61" w14:textId="77777777" w:rsidTr="001D3540">
        <w:trPr>
          <w:cantSplit/>
          <w:trHeight w:hRule="exact" w:val="288"/>
        </w:trPr>
        <w:tc>
          <w:tcPr>
            <w:tcW w:w="1530" w:type="pct"/>
            <w:tcBorders>
              <w:top w:val="single" w:sz="4" w:space="0" w:color="auto"/>
            </w:tcBorders>
            <w:shd w:val="clear" w:color="auto" w:fill="FFFFFF"/>
          </w:tcPr>
          <w:p w14:paraId="023BB1FA"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Mild</w:t>
            </w:r>
          </w:p>
        </w:tc>
        <w:tc>
          <w:tcPr>
            <w:tcW w:w="763" w:type="pct"/>
            <w:tcBorders>
              <w:top w:val="single" w:sz="4" w:space="0" w:color="auto"/>
            </w:tcBorders>
            <w:shd w:val="clear" w:color="auto" w:fill="FFFFFF"/>
          </w:tcPr>
          <w:p w14:paraId="47276E9B" w14:textId="7647F3C6" w:rsidR="00352425" w:rsidRPr="00352425" w:rsidRDefault="00F07B82"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6</w:t>
            </w:r>
          </w:p>
        </w:tc>
        <w:tc>
          <w:tcPr>
            <w:tcW w:w="763" w:type="pct"/>
            <w:tcBorders>
              <w:top w:val="single" w:sz="4" w:space="0" w:color="auto"/>
            </w:tcBorders>
            <w:shd w:val="clear" w:color="auto" w:fill="FFFFFF"/>
          </w:tcPr>
          <w:p w14:paraId="4ECAFF49" w14:textId="56AA73F7"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833" w:type="pct"/>
            <w:tcBorders>
              <w:top w:val="single" w:sz="4" w:space="0" w:color="auto"/>
            </w:tcBorders>
            <w:shd w:val="clear" w:color="auto" w:fill="FFFFFF"/>
          </w:tcPr>
          <w:p w14:paraId="5CB06F3B" w14:textId="642FAFE2"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1110" w:type="pct"/>
            <w:vMerge w:val="restart"/>
            <w:tcBorders>
              <w:top w:val="single" w:sz="4" w:space="0" w:color="auto"/>
            </w:tcBorders>
            <w:shd w:val="clear" w:color="auto" w:fill="FFFFFF"/>
          </w:tcPr>
          <w:p w14:paraId="77A810DC"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52425">
              <w:rPr>
                <w:rFonts w:ascii="Times New Roman" w:hAnsi="Times New Roman" w:cs="Times New Roman"/>
                <w:color w:val="000000"/>
                <w:sz w:val="24"/>
                <w:szCs w:val="24"/>
              </w:rPr>
              <w:t>.625</w:t>
            </w:r>
            <w:r w:rsidRPr="00352425">
              <w:rPr>
                <w:rFonts w:ascii="Times New Roman" w:hAnsi="Times New Roman" w:cs="Times New Roman"/>
                <w:color w:val="000000"/>
                <w:sz w:val="24"/>
                <w:szCs w:val="24"/>
                <w:vertAlign w:val="superscript"/>
              </w:rPr>
              <w:t>f</w:t>
            </w:r>
          </w:p>
        </w:tc>
      </w:tr>
      <w:tr w:rsidR="00352425" w:rsidRPr="00352425" w14:paraId="3020220B" w14:textId="77777777" w:rsidTr="001D3540">
        <w:trPr>
          <w:cantSplit/>
          <w:trHeight w:hRule="exact" w:val="288"/>
        </w:trPr>
        <w:tc>
          <w:tcPr>
            <w:tcW w:w="1530" w:type="pct"/>
            <w:shd w:val="clear" w:color="auto" w:fill="FFFFFF"/>
          </w:tcPr>
          <w:p w14:paraId="4057139E"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Moderate</w:t>
            </w:r>
          </w:p>
        </w:tc>
        <w:tc>
          <w:tcPr>
            <w:tcW w:w="763" w:type="pct"/>
            <w:shd w:val="clear" w:color="auto" w:fill="FFFFFF"/>
          </w:tcPr>
          <w:p w14:paraId="679862C5" w14:textId="77777777" w:rsidR="00352425" w:rsidRPr="00352425" w:rsidRDefault="00352425"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52425">
              <w:rPr>
                <w:rFonts w:ascii="Times New Roman" w:hAnsi="Times New Roman" w:cs="Times New Roman"/>
                <w:color w:val="000000"/>
                <w:sz w:val="24"/>
                <w:szCs w:val="24"/>
              </w:rPr>
              <w:t>34</w:t>
            </w:r>
          </w:p>
        </w:tc>
        <w:tc>
          <w:tcPr>
            <w:tcW w:w="763" w:type="pct"/>
            <w:shd w:val="clear" w:color="auto" w:fill="FFFFFF"/>
          </w:tcPr>
          <w:p w14:paraId="5C121F9E" w14:textId="289AD357"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6</w:t>
            </w:r>
          </w:p>
        </w:tc>
        <w:tc>
          <w:tcPr>
            <w:tcW w:w="833" w:type="pct"/>
            <w:shd w:val="clear" w:color="auto" w:fill="FFFFFF"/>
          </w:tcPr>
          <w:p w14:paraId="3E53DA7F" w14:textId="147B5330"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8</w:t>
            </w:r>
          </w:p>
        </w:tc>
        <w:tc>
          <w:tcPr>
            <w:tcW w:w="1110" w:type="pct"/>
            <w:vMerge/>
            <w:shd w:val="clear" w:color="auto" w:fill="FFFFFF"/>
          </w:tcPr>
          <w:p w14:paraId="31F21BC5"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352425" w:rsidRPr="00352425" w14:paraId="1A9AA0CF" w14:textId="77777777" w:rsidTr="001D3540">
        <w:trPr>
          <w:cantSplit/>
          <w:trHeight w:hRule="exact" w:val="288"/>
        </w:trPr>
        <w:tc>
          <w:tcPr>
            <w:tcW w:w="1530" w:type="pct"/>
            <w:tcBorders>
              <w:bottom w:val="single" w:sz="4" w:space="0" w:color="auto"/>
            </w:tcBorders>
            <w:shd w:val="clear" w:color="auto" w:fill="FFFFFF"/>
          </w:tcPr>
          <w:p w14:paraId="5BC6D2CA"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Severe</w:t>
            </w:r>
          </w:p>
        </w:tc>
        <w:tc>
          <w:tcPr>
            <w:tcW w:w="763" w:type="pct"/>
            <w:tcBorders>
              <w:bottom w:val="single" w:sz="4" w:space="0" w:color="auto"/>
            </w:tcBorders>
            <w:shd w:val="clear" w:color="auto" w:fill="FFFFFF"/>
          </w:tcPr>
          <w:p w14:paraId="75918491" w14:textId="415FE247" w:rsidR="00352425" w:rsidRPr="00352425" w:rsidRDefault="00F07B82"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8</w:t>
            </w:r>
          </w:p>
        </w:tc>
        <w:tc>
          <w:tcPr>
            <w:tcW w:w="763" w:type="pct"/>
            <w:tcBorders>
              <w:bottom w:val="single" w:sz="4" w:space="0" w:color="auto"/>
            </w:tcBorders>
            <w:shd w:val="clear" w:color="auto" w:fill="FFFFFF"/>
          </w:tcPr>
          <w:p w14:paraId="6A97B22C" w14:textId="16788534"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833" w:type="pct"/>
            <w:tcBorders>
              <w:bottom w:val="single" w:sz="4" w:space="0" w:color="auto"/>
            </w:tcBorders>
            <w:shd w:val="clear" w:color="auto" w:fill="FFFFFF"/>
          </w:tcPr>
          <w:p w14:paraId="589B39CB" w14:textId="5A3302FF"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0</w:t>
            </w:r>
          </w:p>
        </w:tc>
        <w:tc>
          <w:tcPr>
            <w:tcW w:w="1110" w:type="pct"/>
            <w:vMerge/>
            <w:tcBorders>
              <w:bottom w:val="single" w:sz="4" w:space="0" w:color="auto"/>
            </w:tcBorders>
            <w:shd w:val="clear" w:color="auto" w:fill="FFFFFF"/>
          </w:tcPr>
          <w:p w14:paraId="56050B98"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352425" w:rsidRPr="005822A6" w14:paraId="51935B41" w14:textId="77777777" w:rsidTr="001D3540">
        <w:trPr>
          <w:cantSplit/>
          <w:trHeight w:hRule="exact" w:val="415"/>
        </w:trPr>
        <w:tc>
          <w:tcPr>
            <w:tcW w:w="1530" w:type="pct"/>
            <w:tcBorders>
              <w:top w:val="single" w:sz="4" w:space="0" w:color="auto"/>
              <w:bottom w:val="single" w:sz="4" w:space="0" w:color="auto"/>
            </w:tcBorders>
            <w:shd w:val="clear" w:color="auto" w:fill="FFFFFF"/>
          </w:tcPr>
          <w:p w14:paraId="3917EFD4" w14:textId="77777777" w:rsidR="00352425" w:rsidRPr="005822A6" w:rsidRDefault="00352425" w:rsidP="00352425">
            <w:pPr>
              <w:autoSpaceDE w:val="0"/>
              <w:autoSpaceDN w:val="0"/>
              <w:adjustRightInd w:val="0"/>
              <w:spacing w:after="0" w:line="320" w:lineRule="atLeast"/>
              <w:ind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763" w:type="pct"/>
            <w:tcBorders>
              <w:top w:val="single" w:sz="4" w:space="0" w:color="auto"/>
              <w:bottom w:val="single" w:sz="4" w:space="0" w:color="auto"/>
            </w:tcBorders>
            <w:shd w:val="clear" w:color="auto" w:fill="FFFFFF"/>
          </w:tcPr>
          <w:p w14:paraId="66586E8E" w14:textId="77777777" w:rsidR="00352425" w:rsidRPr="005822A6" w:rsidRDefault="00352425" w:rsidP="001D3540">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48</w:t>
            </w:r>
          </w:p>
        </w:tc>
        <w:tc>
          <w:tcPr>
            <w:tcW w:w="763" w:type="pct"/>
            <w:tcBorders>
              <w:top w:val="single" w:sz="4" w:space="0" w:color="auto"/>
              <w:bottom w:val="single" w:sz="4" w:space="0" w:color="auto"/>
            </w:tcBorders>
            <w:shd w:val="clear" w:color="auto" w:fill="FFFFFF"/>
          </w:tcPr>
          <w:p w14:paraId="699635EB"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3" w:type="pct"/>
            <w:tcBorders>
              <w:top w:val="single" w:sz="4" w:space="0" w:color="auto"/>
              <w:bottom w:val="single" w:sz="4" w:space="0" w:color="auto"/>
            </w:tcBorders>
            <w:shd w:val="clear" w:color="auto" w:fill="FFFFFF"/>
          </w:tcPr>
          <w:p w14:paraId="429F6DA2"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1110" w:type="pct"/>
            <w:tcBorders>
              <w:top w:val="single" w:sz="4" w:space="0" w:color="auto"/>
              <w:bottom w:val="single" w:sz="4" w:space="0" w:color="auto"/>
            </w:tcBorders>
            <w:shd w:val="clear" w:color="auto" w:fill="FFFFFF"/>
          </w:tcPr>
          <w:p w14:paraId="793DC3F4"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1D20B0F2" w14:textId="77777777" w:rsidR="00352425" w:rsidRPr="00352425" w:rsidRDefault="00352425" w:rsidP="003524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proofErr w:type="spellStart"/>
      <w:r w:rsidRPr="00352425">
        <w:rPr>
          <w:rFonts w:ascii="Times New Roman" w:hAnsi="Times New Roman" w:cs="Times New Roman"/>
          <w:sz w:val="24"/>
          <w:szCs w:val="24"/>
          <w:vertAlign w:val="superscript"/>
        </w:rPr>
        <w:t>f</w:t>
      </w:r>
      <w:r w:rsidRPr="00352425">
        <w:rPr>
          <w:rFonts w:ascii="Times New Roman" w:hAnsi="Times New Roman" w:cs="Times New Roman"/>
          <w:sz w:val="24"/>
          <w:szCs w:val="24"/>
        </w:rPr>
        <w:t>Fisher's</w:t>
      </w:r>
      <w:proofErr w:type="spellEnd"/>
      <w:r w:rsidRPr="00352425">
        <w:rPr>
          <w:rFonts w:ascii="Times New Roman" w:hAnsi="Times New Roman" w:cs="Times New Roman"/>
          <w:sz w:val="24"/>
          <w:szCs w:val="24"/>
        </w:rPr>
        <w:t xml:space="preserve"> Exact Test</w:t>
      </w:r>
      <w:r>
        <w:rPr>
          <w:rFonts w:ascii="Times New Roman" w:hAnsi="Times New Roman" w:cs="Times New Roman"/>
          <w:sz w:val="24"/>
          <w:szCs w:val="24"/>
        </w:rPr>
        <w:t>,</w:t>
      </w:r>
    </w:p>
    <w:p w14:paraId="0A30EFB6" w14:textId="77777777" w:rsidR="00352425" w:rsidRPr="00E21216" w:rsidRDefault="00352425" w:rsidP="00352425">
      <w:pPr>
        <w:spacing w:after="0" w:line="240" w:lineRule="auto"/>
        <w:jc w:val="both"/>
        <w:rPr>
          <w:rFonts w:ascii="Times New Roman" w:hAnsi="Times New Roman" w:cs="Times New Roman"/>
        </w:rPr>
      </w:pPr>
      <w:r>
        <w:rPr>
          <w:rFonts w:ascii="Times New Roman" w:hAnsi="Times New Roman" w:cs="Times New Roman"/>
          <w:sz w:val="24"/>
          <w:szCs w:val="24"/>
        </w:rPr>
        <w:t xml:space="preserve">Table 5 shows that there was no significant association between </w:t>
      </w:r>
      <w:r w:rsidRPr="00E21216">
        <w:rPr>
          <w:rFonts w:ascii="Times New Roman" w:hAnsi="Times New Roman" w:cs="Times New Roman"/>
        </w:rPr>
        <w:t>maternal outcome</w:t>
      </w:r>
      <w:r>
        <w:rPr>
          <w:rFonts w:ascii="Times New Roman" w:hAnsi="Times New Roman" w:cs="Times New Roman"/>
        </w:rPr>
        <w:t xml:space="preserve"> and</w:t>
      </w:r>
      <w:r w:rsidRPr="00E21216">
        <w:rPr>
          <w:rFonts w:ascii="Times New Roman" w:hAnsi="Times New Roman" w:cs="Times New Roman"/>
        </w:rPr>
        <w:t xml:space="preserve"> LDH levels.</w:t>
      </w:r>
    </w:p>
    <w:p w14:paraId="1268CAA6" w14:textId="77777777" w:rsidR="00352425" w:rsidRPr="00352425" w:rsidRDefault="00352425" w:rsidP="003524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r w:rsidRPr="00352425">
        <w:rPr>
          <w:rFonts w:ascii="Times New Roman" w:hAnsi="Times New Roman" w:cs="Times New Roman"/>
          <w:i/>
          <w:sz w:val="24"/>
          <w:szCs w:val="24"/>
        </w:rPr>
        <w:t>p</w:t>
      </w:r>
      <w:r>
        <w:rPr>
          <w:rFonts w:ascii="Times New Roman" w:hAnsi="Times New Roman" w:cs="Times New Roman"/>
          <w:sz w:val="24"/>
          <w:szCs w:val="24"/>
        </w:rPr>
        <w:t>=</w:t>
      </w:r>
      <w:r w:rsidRPr="00352425">
        <w:rPr>
          <w:rFonts w:ascii="Times New Roman" w:hAnsi="Times New Roman" w:cs="Times New Roman"/>
          <w:color w:val="000000"/>
          <w:sz w:val="24"/>
          <w:szCs w:val="24"/>
        </w:rPr>
        <w:t>.625</w:t>
      </w:r>
      <w:r>
        <w:rPr>
          <w:rFonts w:ascii="Times New Roman" w:hAnsi="Times New Roman" w:cs="Times New Roman"/>
          <w:color w:val="000000"/>
          <w:sz w:val="24"/>
          <w:szCs w:val="24"/>
        </w:rPr>
        <w:t>)</w:t>
      </w:r>
    </w:p>
    <w:p w14:paraId="5932F840" w14:textId="77777777" w:rsidR="0024376B" w:rsidRDefault="0024376B">
      <w:pPr>
        <w:rPr>
          <w:rFonts w:ascii="Times New Roman" w:hAnsi="Times New Roman" w:cs="Times New Roman"/>
          <w:sz w:val="24"/>
          <w:szCs w:val="24"/>
        </w:rPr>
      </w:pPr>
    </w:p>
    <w:p w14:paraId="136AA710" w14:textId="77777777" w:rsidR="0024376B" w:rsidRDefault="00F07369" w:rsidP="0024376B">
      <w:pPr>
        <w:autoSpaceDE w:val="0"/>
        <w:autoSpaceDN w:val="0"/>
        <w:adjustRightInd w:val="0"/>
        <w:spacing w:after="0" w:line="240" w:lineRule="auto"/>
        <w:rPr>
          <w:rFonts w:ascii="Times New Roman" w:hAnsi="Times New Roman" w:cs="Times New Roman"/>
        </w:rPr>
      </w:pPr>
      <w:r w:rsidRPr="00CA1577">
        <w:rPr>
          <w:rFonts w:ascii="Times New Roman" w:eastAsia="Times New Roman" w:hAnsi="Times New Roman" w:cs="Times New Roman"/>
          <w:b/>
          <w:sz w:val="24"/>
          <w:szCs w:val="24"/>
        </w:rPr>
        <w:t xml:space="preserve">Table </w:t>
      </w:r>
      <w:r w:rsidR="00557BE9">
        <w:rPr>
          <w:rFonts w:ascii="Times New Roman" w:eastAsia="Times New Roman" w:hAnsi="Times New Roman" w:cs="Times New Roman"/>
          <w:b/>
          <w:sz w:val="24"/>
          <w:szCs w:val="24"/>
        </w:rPr>
        <w:t>6</w:t>
      </w:r>
      <w:r w:rsidRPr="00CA1577">
        <w:rPr>
          <w:rFonts w:ascii="Times New Roman" w:eastAsia="Times New Roman" w:hAnsi="Times New Roman" w:cs="Times New Roman"/>
          <w:b/>
          <w:sz w:val="24"/>
          <w:szCs w:val="24"/>
        </w:rPr>
        <w:t>:</w:t>
      </w:r>
      <w:r>
        <w:rPr>
          <w:rFonts w:ascii="Times New Roman" w:hAnsi="Times New Roman" w:cs="Times New Roman"/>
        </w:rPr>
        <w:t xml:space="preserve"> A</w:t>
      </w:r>
      <w:r w:rsidRPr="00E21216">
        <w:rPr>
          <w:rFonts w:ascii="Times New Roman" w:hAnsi="Times New Roman" w:cs="Times New Roman"/>
        </w:rPr>
        <w:t>ssociation between</w:t>
      </w:r>
      <w:r w:rsidR="00DF7792">
        <w:rPr>
          <w:rFonts w:ascii="Times New Roman" w:hAnsi="Times New Roman" w:cs="Times New Roman"/>
        </w:rPr>
        <w:t xml:space="preserve"> (</w:t>
      </w:r>
      <w:r w:rsidR="00157F90">
        <w:rPr>
          <w:rFonts w:ascii="Times New Roman" w:hAnsi="Times New Roman" w:cs="Times New Roman"/>
        </w:rPr>
        <w:t>maternal outcome</w:t>
      </w:r>
      <w:r w:rsidR="00DF7792">
        <w:rPr>
          <w:rFonts w:ascii="Times New Roman" w:hAnsi="Times New Roman" w:cs="Times New Roman"/>
        </w:rPr>
        <w:t xml:space="preserve">) </w:t>
      </w:r>
      <w:r>
        <w:rPr>
          <w:rFonts w:ascii="Times New Roman" w:hAnsi="Times New Roman" w:cs="Times New Roman"/>
          <w:color w:val="000000"/>
          <w:sz w:val="24"/>
          <w:szCs w:val="24"/>
        </w:rPr>
        <w:t>p</w:t>
      </w:r>
      <w:r w:rsidRPr="00F07369">
        <w:rPr>
          <w:rFonts w:ascii="Times New Roman" w:hAnsi="Times New Roman" w:cs="Times New Roman"/>
          <w:color w:val="000000"/>
          <w:sz w:val="24"/>
          <w:szCs w:val="24"/>
        </w:rPr>
        <w:t>resence of edema</w:t>
      </w:r>
      <w:r w:rsidR="005C021A"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p</w:t>
      </w:r>
      <w:r w:rsidR="005C021A" w:rsidRPr="003E29A2">
        <w:rPr>
          <w:rFonts w:ascii="Times New Roman" w:hAnsi="Times New Roman" w:cs="Times New Roman"/>
          <w:color w:val="000000"/>
          <w:sz w:val="24"/>
          <w:szCs w:val="24"/>
        </w:rPr>
        <w:t>roteinuria</w:t>
      </w:r>
      <w:r w:rsidR="005C021A">
        <w:rPr>
          <w:rFonts w:ascii="Times New Roman" w:hAnsi="Times New Roman" w:cs="Times New Roman"/>
          <w:color w:val="000000"/>
          <w:sz w:val="24"/>
          <w:szCs w:val="24"/>
        </w:rPr>
        <w:t xml:space="preserve"> status</w:t>
      </w:r>
      <w:r w:rsidR="005C021A"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c</w:t>
      </w:r>
      <w:r w:rsidR="005C021A" w:rsidRPr="003E29A2">
        <w:rPr>
          <w:rFonts w:ascii="Times New Roman" w:hAnsi="Times New Roman" w:cs="Times New Roman"/>
          <w:color w:val="000000"/>
          <w:sz w:val="24"/>
          <w:szCs w:val="24"/>
        </w:rPr>
        <w:t>onvulsion</w:t>
      </w:r>
      <w:r>
        <w:rPr>
          <w:rFonts w:ascii="Times New Roman" w:hAnsi="Times New Roman" w:cs="Times New Roman"/>
          <w:color w:val="000000"/>
          <w:sz w:val="24"/>
          <w:szCs w:val="24"/>
        </w:rPr>
        <w:t xml:space="preserve"> and h</w:t>
      </w:r>
      <w:r w:rsidRPr="00F07369">
        <w:rPr>
          <w:rFonts w:ascii="Times New Roman" w:hAnsi="Times New Roman" w:cs="Times New Roman"/>
          <w:color w:val="000000"/>
          <w:sz w:val="24"/>
          <w:szCs w:val="24"/>
        </w:rPr>
        <w:t>istory of preeclampsia</w:t>
      </w:r>
    </w:p>
    <w:p w14:paraId="7D97D54B" w14:textId="77777777" w:rsidR="00F07369" w:rsidRPr="0024376B" w:rsidRDefault="00F07369" w:rsidP="0024376B">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120"/>
        <w:gridCol w:w="1872"/>
        <w:gridCol w:w="2372"/>
        <w:gridCol w:w="1996"/>
      </w:tblGrid>
      <w:tr w:rsidR="00F07369" w:rsidRPr="003E29A2" w14:paraId="265AB7C4" w14:textId="77777777" w:rsidTr="001D3540">
        <w:trPr>
          <w:cantSplit/>
          <w:trHeight w:hRule="exact" w:val="288"/>
        </w:trPr>
        <w:tc>
          <w:tcPr>
            <w:tcW w:w="1667" w:type="pct"/>
            <w:vMerge w:val="restart"/>
            <w:tcBorders>
              <w:top w:val="single" w:sz="4" w:space="0" w:color="auto"/>
              <w:bottom w:val="nil"/>
            </w:tcBorders>
            <w:shd w:val="clear" w:color="auto" w:fill="FFFFFF"/>
          </w:tcPr>
          <w:p w14:paraId="44DE9F33"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Presence of edema</w:t>
            </w:r>
          </w:p>
        </w:tc>
        <w:tc>
          <w:tcPr>
            <w:tcW w:w="2267" w:type="pct"/>
            <w:gridSpan w:val="2"/>
            <w:tcBorders>
              <w:top w:val="single" w:sz="4" w:space="0" w:color="auto"/>
              <w:bottom w:val="nil"/>
            </w:tcBorders>
            <w:shd w:val="clear" w:color="auto" w:fill="FFFFFF"/>
          </w:tcPr>
          <w:p w14:paraId="2B8E323C"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 xml:space="preserve">History of preeclampsia </w:t>
            </w:r>
          </w:p>
        </w:tc>
        <w:tc>
          <w:tcPr>
            <w:tcW w:w="1067" w:type="pct"/>
            <w:vMerge w:val="restart"/>
            <w:tcBorders>
              <w:top w:val="single" w:sz="4" w:space="0" w:color="auto"/>
              <w:bottom w:val="nil"/>
            </w:tcBorders>
            <w:shd w:val="clear" w:color="auto" w:fill="FFFFFF"/>
          </w:tcPr>
          <w:p w14:paraId="0929DEF3" w14:textId="77777777" w:rsidR="00F07369" w:rsidRPr="003E29A2" w:rsidRDefault="00F07369" w:rsidP="0024376B">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i/>
                <w:color w:val="000000"/>
                <w:sz w:val="24"/>
                <w:szCs w:val="24"/>
              </w:rPr>
              <w:t>p</w:t>
            </w:r>
            <w:r w:rsidRPr="003E29A2">
              <w:rPr>
                <w:rFonts w:ascii="Times New Roman" w:hAnsi="Times New Roman" w:cs="Times New Roman"/>
                <w:b/>
                <w:color w:val="000000"/>
                <w:sz w:val="24"/>
                <w:szCs w:val="24"/>
              </w:rPr>
              <w:t>-value</w:t>
            </w:r>
          </w:p>
        </w:tc>
      </w:tr>
      <w:tr w:rsidR="00F07369" w:rsidRPr="003E29A2" w14:paraId="5720E5DD" w14:textId="77777777" w:rsidTr="001D3540">
        <w:trPr>
          <w:cantSplit/>
          <w:trHeight w:hRule="exact" w:val="288"/>
        </w:trPr>
        <w:tc>
          <w:tcPr>
            <w:tcW w:w="1667" w:type="pct"/>
            <w:vMerge/>
            <w:tcBorders>
              <w:top w:val="nil"/>
              <w:bottom w:val="single" w:sz="4" w:space="0" w:color="auto"/>
            </w:tcBorders>
            <w:shd w:val="clear" w:color="auto" w:fill="FFFFFF"/>
          </w:tcPr>
          <w:p w14:paraId="0148A97B" w14:textId="77777777" w:rsidR="00F07369" w:rsidRPr="003E29A2" w:rsidRDefault="00F07369" w:rsidP="00F07369">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000" w:type="pct"/>
            <w:tcBorders>
              <w:top w:val="nil"/>
              <w:bottom w:val="single" w:sz="4" w:space="0" w:color="auto"/>
            </w:tcBorders>
            <w:shd w:val="clear" w:color="auto" w:fill="FFFFFF"/>
          </w:tcPr>
          <w:p w14:paraId="5B9A8DE7"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Yes</w:t>
            </w:r>
          </w:p>
        </w:tc>
        <w:tc>
          <w:tcPr>
            <w:tcW w:w="1267" w:type="pct"/>
            <w:tcBorders>
              <w:top w:val="nil"/>
              <w:bottom w:val="single" w:sz="4" w:space="0" w:color="auto"/>
            </w:tcBorders>
            <w:shd w:val="clear" w:color="auto" w:fill="FFFFFF"/>
          </w:tcPr>
          <w:p w14:paraId="5342B5ED"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No</w:t>
            </w:r>
          </w:p>
        </w:tc>
        <w:tc>
          <w:tcPr>
            <w:tcW w:w="1067" w:type="pct"/>
            <w:vMerge/>
            <w:tcBorders>
              <w:top w:val="nil"/>
              <w:bottom w:val="single" w:sz="4" w:space="0" w:color="auto"/>
            </w:tcBorders>
            <w:shd w:val="clear" w:color="auto" w:fill="FFFFFF"/>
          </w:tcPr>
          <w:p w14:paraId="414A36B0" w14:textId="77777777" w:rsidR="00F07369" w:rsidRPr="003E29A2" w:rsidRDefault="00F07369" w:rsidP="00F07369">
            <w:pPr>
              <w:autoSpaceDE w:val="0"/>
              <w:autoSpaceDN w:val="0"/>
              <w:adjustRightInd w:val="0"/>
              <w:spacing w:after="0" w:line="320" w:lineRule="atLeast"/>
              <w:ind w:left="60" w:right="60"/>
              <w:rPr>
                <w:rFonts w:ascii="Times New Roman" w:hAnsi="Times New Roman" w:cs="Times New Roman"/>
                <w:color w:val="000000"/>
                <w:sz w:val="24"/>
                <w:szCs w:val="24"/>
              </w:rPr>
            </w:pPr>
          </w:p>
        </w:tc>
      </w:tr>
      <w:tr w:rsidR="00F07369" w:rsidRPr="003E29A2" w14:paraId="0094FEA6" w14:textId="77777777" w:rsidTr="001D3540">
        <w:trPr>
          <w:cantSplit/>
          <w:trHeight w:hRule="exact" w:val="288"/>
        </w:trPr>
        <w:tc>
          <w:tcPr>
            <w:tcW w:w="1667" w:type="pct"/>
            <w:tcBorders>
              <w:top w:val="single" w:sz="4" w:space="0" w:color="auto"/>
            </w:tcBorders>
            <w:shd w:val="clear" w:color="auto" w:fill="FFFFFF"/>
          </w:tcPr>
          <w:p w14:paraId="241F26A7"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Mild</w:t>
            </w:r>
          </w:p>
        </w:tc>
        <w:tc>
          <w:tcPr>
            <w:tcW w:w="1000" w:type="pct"/>
            <w:tcBorders>
              <w:top w:val="single" w:sz="4" w:space="0" w:color="auto"/>
            </w:tcBorders>
            <w:shd w:val="clear" w:color="auto" w:fill="FFFFFF"/>
          </w:tcPr>
          <w:p w14:paraId="5A1AA690" w14:textId="7206D111"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5</w:t>
            </w:r>
          </w:p>
        </w:tc>
        <w:tc>
          <w:tcPr>
            <w:tcW w:w="1267" w:type="pct"/>
            <w:tcBorders>
              <w:top w:val="single" w:sz="4" w:space="0" w:color="auto"/>
            </w:tcBorders>
            <w:shd w:val="clear" w:color="auto" w:fill="FFFFFF"/>
          </w:tcPr>
          <w:p w14:paraId="4B74D09B" w14:textId="0A8F709D"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5</w:t>
            </w:r>
          </w:p>
        </w:tc>
        <w:tc>
          <w:tcPr>
            <w:tcW w:w="1067" w:type="pct"/>
            <w:vMerge w:val="restart"/>
            <w:tcBorders>
              <w:top w:val="single" w:sz="4" w:space="0" w:color="auto"/>
            </w:tcBorders>
            <w:shd w:val="clear" w:color="auto" w:fill="FFFFFF"/>
          </w:tcPr>
          <w:p w14:paraId="5B73B288"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F07369" w:rsidRPr="003E29A2" w14:paraId="4526C0C6" w14:textId="77777777" w:rsidTr="001D3540">
        <w:trPr>
          <w:cantSplit/>
          <w:trHeight w:hRule="exact" w:val="288"/>
        </w:trPr>
        <w:tc>
          <w:tcPr>
            <w:tcW w:w="1667" w:type="pct"/>
            <w:shd w:val="clear" w:color="auto" w:fill="FFFFFF"/>
          </w:tcPr>
          <w:p w14:paraId="6EF9E7B7"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Moderate</w:t>
            </w:r>
          </w:p>
        </w:tc>
        <w:tc>
          <w:tcPr>
            <w:tcW w:w="1000" w:type="pct"/>
            <w:shd w:val="clear" w:color="auto" w:fill="FFFFFF"/>
          </w:tcPr>
          <w:p w14:paraId="043B4747"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10</w:t>
            </w:r>
          </w:p>
        </w:tc>
        <w:tc>
          <w:tcPr>
            <w:tcW w:w="1267" w:type="pct"/>
            <w:shd w:val="clear" w:color="auto" w:fill="FFFFFF"/>
          </w:tcPr>
          <w:p w14:paraId="712A2E1B" w14:textId="3BDFFF31"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0</w:t>
            </w:r>
          </w:p>
        </w:tc>
        <w:tc>
          <w:tcPr>
            <w:tcW w:w="1067" w:type="pct"/>
            <w:vMerge/>
            <w:shd w:val="clear" w:color="auto" w:fill="FFFFFF"/>
          </w:tcPr>
          <w:p w14:paraId="7A37AE4D" w14:textId="77777777" w:rsidR="00F07369" w:rsidRPr="003E29A2" w:rsidRDefault="00F07369" w:rsidP="0024376B">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F07369" w:rsidRPr="003E29A2" w14:paraId="09558D04" w14:textId="77777777" w:rsidTr="001D3540">
        <w:trPr>
          <w:cantSplit/>
          <w:trHeight w:hRule="exact" w:val="288"/>
        </w:trPr>
        <w:tc>
          <w:tcPr>
            <w:tcW w:w="1667" w:type="pct"/>
            <w:tcBorders>
              <w:bottom w:val="nil"/>
            </w:tcBorders>
            <w:shd w:val="clear" w:color="auto" w:fill="FFFFFF"/>
          </w:tcPr>
          <w:p w14:paraId="7ABE4F0E"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Severe</w:t>
            </w:r>
          </w:p>
        </w:tc>
        <w:tc>
          <w:tcPr>
            <w:tcW w:w="1000" w:type="pct"/>
            <w:tcBorders>
              <w:bottom w:val="nil"/>
            </w:tcBorders>
            <w:shd w:val="clear" w:color="auto" w:fill="FFFFFF"/>
          </w:tcPr>
          <w:p w14:paraId="71EBD833"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48</w:t>
            </w:r>
          </w:p>
        </w:tc>
        <w:tc>
          <w:tcPr>
            <w:tcW w:w="1267" w:type="pct"/>
            <w:tcBorders>
              <w:bottom w:val="nil"/>
            </w:tcBorders>
            <w:shd w:val="clear" w:color="auto" w:fill="FFFFFF"/>
          </w:tcPr>
          <w:p w14:paraId="7FD21023" w14:textId="1B4DD192"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0</w:t>
            </w:r>
          </w:p>
        </w:tc>
        <w:tc>
          <w:tcPr>
            <w:tcW w:w="1067" w:type="pct"/>
            <w:vMerge/>
            <w:tcBorders>
              <w:bottom w:val="nil"/>
            </w:tcBorders>
            <w:shd w:val="clear" w:color="auto" w:fill="FFFFFF"/>
          </w:tcPr>
          <w:p w14:paraId="38C21968" w14:textId="77777777" w:rsidR="00F07369" w:rsidRPr="003E29A2" w:rsidRDefault="00F07369" w:rsidP="0024376B">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BE4E93" w:rsidRPr="001D3540" w14:paraId="19526478" w14:textId="77777777" w:rsidTr="001D3540">
        <w:trPr>
          <w:cantSplit/>
          <w:trHeight w:hRule="exact" w:val="288"/>
        </w:trPr>
        <w:tc>
          <w:tcPr>
            <w:tcW w:w="5000" w:type="pct"/>
            <w:gridSpan w:val="4"/>
            <w:tcBorders>
              <w:top w:val="nil"/>
              <w:bottom w:val="single" w:sz="4" w:space="0" w:color="auto"/>
            </w:tcBorders>
            <w:shd w:val="clear" w:color="auto" w:fill="FFFFFF"/>
          </w:tcPr>
          <w:p w14:paraId="320F8AF3" w14:textId="77777777" w:rsidR="00BE4E93" w:rsidRPr="001D3540" w:rsidRDefault="00BE4E93" w:rsidP="003E29A2">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Proteinuria</w:t>
            </w:r>
            <w:r w:rsidR="003E29A2" w:rsidRPr="001D3540">
              <w:rPr>
                <w:rFonts w:ascii="Times New Roman" w:hAnsi="Times New Roman" w:cs="Times New Roman"/>
                <w:b/>
                <w:bCs/>
                <w:color w:val="000000"/>
                <w:sz w:val="24"/>
                <w:szCs w:val="24"/>
              </w:rPr>
              <w:t xml:space="preserve"> test</w:t>
            </w:r>
          </w:p>
        </w:tc>
      </w:tr>
      <w:tr w:rsidR="00BE4E93" w:rsidRPr="003E29A2" w14:paraId="1F3CC6EA" w14:textId="77777777" w:rsidTr="001D3540">
        <w:trPr>
          <w:cantSplit/>
          <w:trHeight w:hRule="exact" w:val="288"/>
        </w:trPr>
        <w:tc>
          <w:tcPr>
            <w:tcW w:w="1667" w:type="pct"/>
            <w:tcBorders>
              <w:top w:val="single" w:sz="4" w:space="0" w:color="auto"/>
            </w:tcBorders>
            <w:shd w:val="clear" w:color="auto" w:fill="FFFFFF"/>
          </w:tcPr>
          <w:p w14:paraId="08E5216B" w14:textId="77777777" w:rsidR="00BE4E93" w:rsidRPr="003E29A2" w:rsidRDefault="00BE4E93"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Trace</w:t>
            </w:r>
          </w:p>
        </w:tc>
        <w:tc>
          <w:tcPr>
            <w:tcW w:w="1000" w:type="pct"/>
            <w:tcBorders>
              <w:top w:val="single" w:sz="4" w:space="0" w:color="auto"/>
            </w:tcBorders>
            <w:shd w:val="clear" w:color="auto" w:fill="FFFFFF"/>
          </w:tcPr>
          <w:p w14:paraId="593FC6D5" w14:textId="7459AFF7" w:rsidR="00BE4E93"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BE4E93" w:rsidRPr="003E29A2">
              <w:rPr>
                <w:rFonts w:ascii="Times New Roman" w:hAnsi="Times New Roman" w:cs="Times New Roman"/>
                <w:color w:val="000000"/>
                <w:sz w:val="24"/>
                <w:szCs w:val="24"/>
              </w:rPr>
              <w:t>5</w:t>
            </w:r>
          </w:p>
        </w:tc>
        <w:tc>
          <w:tcPr>
            <w:tcW w:w="1267" w:type="pct"/>
            <w:tcBorders>
              <w:top w:val="single" w:sz="4" w:space="0" w:color="auto"/>
            </w:tcBorders>
            <w:shd w:val="clear" w:color="auto" w:fill="FFFFFF"/>
          </w:tcPr>
          <w:p w14:paraId="7EBBC5B9" w14:textId="136D8E8E" w:rsidR="00BE4E93"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BE4E93" w:rsidRPr="003E29A2">
              <w:rPr>
                <w:rFonts w:ascii="Times New Roman" w:hAnsi="Times New Roman" w:cs="Times New Roman"/>
                <w:color w:val="000000"/>
                <w:sz w:val="24"/>
                <w:szCs w:val="24"/>
              </w:rPr>
              <w:t>0</w:t>
            </w:r>
          </w:p>
        </w:tc>
        <w:tc>
          <w:tcPr>
            <w:tcW w:w="1067" w:type="pct"/>
            <w:vMerge w:val="restart"/>
            <w:tcBorders>
              <w:top w:val="single" w:sz="4" w:space="0" w:color="auto"/>
            </w:tcBorders>
            <w:shd w:val="clear" w:color="auto" w:fill="FFFFFF"/>
          </w:tcPr>
          <w:p w14:paraId="049D3D13" w14:textId="77777777" w:rsidR="00BE4E93" w:rsidRPr="003E29A2" w:rsidRDefault="00BE4E93"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3E29A2" w:rsidRPr="003E29A2" w14:paraId="6270ADF4" w14:textId="77777777" w:rsidTr="001D3540">
        <w:trPr>
          <w:cantSplit/>
          <w:trHeight w:hRule="exact" w:val="288"/>
        </w:trPr>
        <w:tc>
          <w:tcPr>
            <w:tcW w:w="1667" w:type="pct"/>
            <w:shd w:val="clear" w:color="auto" w:fill="FFFFFF"/>
          </w:tcPr>
          <w:p w14:paraId="79A7BDA5"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shd w:val="clear" w:color="auto" w:fill="FFFFFF"/>
          </w:tcPr>
          <w:p w14:paraId="33235D73"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10</w:t>
            </w:r>
          </w:p>
        </w:tc>
        <w:tc>
          <w:tcPr>
            <w:tcW w:w="1267" w:type="pct"/>
            <w:shd w:val="clear" w:color="auto" w:fill="FFFFFF"/>
          </w:tcPr>
          <w:p w14:paraId="6EC4DE04" w14:textId="6D02A01F"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sz w:val="24"/>
                <w:szCs w:val="24"/>
              </w:rPr>
              <w:t>0</w:t>
            </w:r>
            <w:r w:rsidR="003E29A2" w:rsidRPr="003E29A2">
              <w:rPr>
                <w:rFonts w:ascii="Times New Roman" w:hAnsi="Times New Roman" w:cs="Times New Roman"/>
                <w:sz w:val="24"/>
                <w:szCs w:val="24"/>
              </w:rPr>
              <w:t>5</w:t>
            </w:r>
          </w:p>
        </w:tc>
        <w:tc>
          <w:tcPr>
            <w:tcW w:w="1067" w:type="pct"/>
            <w:vMerge/>
            <w:shd w:val="clear" w:color="auto" w:fill="FFFFFF"/>
          </w:tcPr>
          <w:p w14:paraId="1186261C"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3E29A2" w14:paraId="061850CC" w14:textId="77777777" w:rsidTr="001D3540">
        <w:trPr>
          <w:cantSplit/>
          <w:trHeight w:hRule="exact" w:val="288"/>
        </w:trPr>
        <w:tc>
          <w:tcPr>
            <w:tcW w:w="1667" w:type="pct"/>
            <w:shd w:val="clear" w:color="auto" w:fill="FFFFFF"/>
          </w:tcPr>
          <w:p w14:paraId="17CE42CF"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shd w:val="clear" w:color="auto" w:fill="FFFFFF"/>
          </w:tcPr>
          <w:p w14:paraId="5EE5B885"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43</w:t>
            </w:r>
          </w:p>
        </w:tc>
        <w:tc>
          <w:tcPr>
            <w:tcW w:w="1267" w:type="pct"/>
            <w:shd w:val="clear" w:color="auto" w:fill="FFFFFF"/>
          </w:tcPr>
          <w:p w14:paraId="2DE49E6F" w14:textId="18C5AA7E"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0</w:t>
            </w:r>
          </w:p>
        </w:tc>
        <w:tc>
          <w:tcPr>
            <w:tcW w:w="1067" w:type="pct"/>
            <w:vMerge/>
            <w:shd w:val="clear" w:color="auto" w:fill="FFFFFF"/>
          </w:tcPr>
          <w:p w14:paraId="369ED32E"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3E29A2" w14:paraId="68B51F74" w14:textId="77777777" w:rsidTr="001D3540">
        <w:trPr>
          <w:cantSplit/>
          <w:trHeight w:hRule="exact" w:val="288"/>
        </w:trPr>
        <w:tc>
          <w:tcPr>
            <w:tcW w:w="1667" w:type="pct"/>
            <w:tcBorders>
              <w:bottom w:val="nil"/>
            </w:tcBorders>
            <w:shd w:val="clear" w:color="auto" w:fill="FFFFFF"/>
          </w:tcPr>
          <w:p w14:paraId="6DE067B7"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tcBorders>
              <w:bottom w:val="nil"/>
            </w:tcBorders>
            <w:shd w:val="clear" w:color="auto" w:fill="FFFFFF"/>
          </w:tcPr>
          <w:p w14:paraId="54F7CDDE" w14:textId="5FAC698A"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5</w:t>
            </w:r>
          </w:p>
        </w:tc>
        <w:tc>
          <w:tcPr>
            <w:tcW w:w="1267" w:type="pct"/>
            <w:tcBorders>
              <w:bottom w:val="nil"/>
            </w:tcBorders>
            <w:shd w:val="clear" w:color="auto" w:fill="FFFFFF"/>
          </w:tcPr>
          <w:p w14:paraId="41A19730" w14:textId="722A6688"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0</w:t>
            </w:r>
          </w:p>
        </w:tc>
        <w:tc>
          <w:tcPr>
            <w:tcW w:w="1067" w:type="pct"/>
            <w:vMerge/>
            <w:tcBorders>
              <w:bottom w:val="nil"/>
            </w:tcBorders>
            <w:shd w:val="clear" w:color="auto" w:fill="FFFFFF"/>
          </w:tcPr>
          <w:p w14:paraId="6F31E899"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1D3540" w14:paraId="04D3C926" w14:textId="77777777" w:rsidTr="001D3540">
        <w:trPr>
          <w:cantSplit/>
          <w:trHeight w:hRule="exact" w:val="288"/>
        </w:trPr>
        <w:tc>
          <w:tcPr>
            <w:tcW w:w="5000" w:type="pct"/>
            <w:gridSpan w:val="4"/>
            <w:tcBorders>
              <w:top w:val="nil"/>
              <w:bottom w:val="single" w:sz="4" w:space="0" w:color="auto"/>
            </w:tcBorders>
            <w:shd w:val="clear" w:color="auto" w:fill="FFFFFF"/>
          </w:tcPr>
          <w:p w14:paraId="0784984F" w14:textId="77777777" w:rsidR="003E29A2" w:rsidRPr="001D3540" w:rsidRDefault="003E29A2" w:rsidP="005822A6">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lastRenderedPageBreak/>
              <w:t>Convulsion</w:t>
            </w:r>
          </w:p>
        </w:tc>
      </w:tr>
      <w:tr w:rsidR="003E29A2" w:rsidRPr="003E29A2" w14:paraId="0CBC12F8" w14:textId="77777777" w:rsidTr="001D3540">
        <w:trPr>
          <w:cantSplit/>
          <w:trHeight w:hRule="exact" w:val="288"/>
        </w:trPr>
        <w:tc>
          <w:tcPr>
            <w:tcW w:w="1667" w:type="pct"/>
            <w:tcBorders>
              <w:top w:val="single" w:sz="4" w:space="0" w:color="auto"/>
            </w:tcBorders>
            <w:shd w:val="clear" w:color="auto" w:fill="FFFFFF"/>
          </w:tcPr>
          <w:p w14:paraId="4BD85DFE" w14:textId="77777777" w:rsidR="003E29A2" w:rsidRPr="003E29A2" w:rsidRDefault="003E29A2"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Yes</w:t>
            </w:r>
          </w:p>
        </w:tc>
        <w:tc>
          <w:tcPr>
            <w:tcW w:w="1000" w:type="pct"/>
            <w:tcBorders>
              <w:top w:val="single" w:sz="4" w:space="0" w:color="auto"/>
            </w:tcBorders>
            <w:shd w:val="clear" w:color="auto" w:fill="FFFFFF"/>
          </w:tcPr>
          <w:p w14:paraId="469AB30A"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63</w:t>
            </w:r>
          </w:p>
        </w:tc>
        <w:tc>
          <w:tcPr>
            <w:tcW w:w="1267" w:type="pct"/>
            <w:tcBorders>
              <w:top w:val="single" w:sz="4" w:space="0" w:color="auto"/>
            </w:tcBorders>
            <w:shd w:val="clear" w:color="auto" w:fill="FFFFFF"/>
          </w:tcPr>
          <w:p w14:paraId="37D35156" w14:textId="2FC098F5"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1</w:t>
            </w:r>
          </w:p>
        </w:tc>
        <w:tc>
          <w:tcPr>
            <w:tcW w:w="1067" w:type="pct"/>
            <w:vMerge w:val="restart"/>
            <w:tcBorders>
              <w:top w:val="single" w:sz="4" w:space="0" w:color="auto"/>
            </w:tcBorders>
            <w:shd w:val="clear" w:color="auto" w:fill="FFFFFF"/>
          </w:tcPr>
          <w:p w14:paraId="40E42DC1"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3E29A2" w:rsidRPr="003E29A2" w14:paraId="0C2DFBF1" w14:textId="77777777" w:rsidTr="001D3540">
        <w:trPr>
          <w:cantSplit/>
          <w:trHeight w:hRule="exact" w:val="288"/>
        </w:trPr>
        <w:tc>
          <w:tcPr>
            <w:tcW w:w="1667" w:type="pct"/>
            <w:tcBorders>
              <w:bottom w:val="single" w:sz="4" w:space="0" w:color="auto"/>
            </w:tcBorders>
            <w:shd w:val="clear" w:color="auto" w:fill="FFFFFF"/>
          </w:tcPr>
          <w:p w14:paraId="26305D02" w14:textId="77777777" w:rsidR="003E29A2" w:rsidRPr="003E29A2" w:rsidRDefault="003E29A2"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No</w:t>
            </w:r>
          </w:p>
        </w:tc>
        <w:tc>
          <w:tcPr>
            <w:tcW w:w="1000" w:type="pct"/>
            <w:tcBorders>
              <w:bottom w:val="single" w:sz="4" w:space="0" w:color="auto"/>
            </w:tcBorders>
            <w:shd w:val="clear" w:color="auto" w:fill="FFFFFF"/>
          </w:tcPr>
          <w:p w14:paraId="286CCFF3" w14:textId="6C3D6C50"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0</w:t>
            </w:r>
          </w:p>
        </w:tc>
        <w:tc>
          <w:tcPr>
            <w:tcW w:w="1267" w:type="pct"/>
            <w:tcBorders>
              <w:bottom w:val="single" w:sz="4" w:space="0" w:color="auto"/>
            </w:tcBorders>
            <w:shd w:val="clear" w:color="auto" w:fill="FFFFFF"/>
          </w:tcPr>
          <w:p w14:paraId="717255EC" w14:textId="0AB8BD28"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4</w:t>
            </w:r>
          </w:p>
        </w:tc>
        <w:tc>
          <w:tcPr>
            <w:tcW w:w="1067" w:type="pct"/>
            <w:vMerge/>
            <w:tcBorders>
              <w:bottom w:val="single" w:sz="4" w:space="0" w:color="auto"/>
            </w:tcBorders>
            <w:shd w:val="clear" w:color="auto" w:fill="FFFFFF"/>
          </w:tcPr>
          <w:p w14:paraId="4A5724DD"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5822A6" w14:paraId="3C5C3AD7" w14:textId="77777777" w:rsidTr="001D3540">
        <w:trPr>
          <w:cantSplit/>
          <w:trHeight w:hRule="exact" w:val="352"/>
        </w:trPr>
        <w:tc>
          <w:tcPr>
            <w:tcW w:w="1667" w:type="pct"/>
            <w:tcBorders>
              <w:top w:val="single" w:sz="4" w:space="0" w:color="auto"/>
              <w:bottom w:val="single" w:sz="4" w:space="0" w:color="auto"/>
            </w:tcBorders>
            <w:shd w:val="clear" w:color="auto" w:fill="FFFFFF"/>
          </w:tcPr>
          <w:p w14:paraId="5B27153B" w14:textId="77777777" w:rsidR="003E29A2" w:rsidRPr="005822A6" w:rsidRDefault="003E29A2" w:rsidP="00645A5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000" w:type="pct"/>
            <w:tcBorders>
              <w:top w:val="single" w:sz="4" w:space="0" w:color="auto"/>
              <w:bottom w:val="single" w:sz="4" w:space="0" w:color="auto"/>
            </w:tcBorders>
            <w:shd w:val="clear" w:color="auto" w:fill="FFFFFF"/>
          </w:tcPr>
          <w:p w14:paraId="0566599F" w14:textId="77777777" w:rsidR="003E29A2" w:rsidRPr="005822A6" w:rsidRDefault="003E29A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63</w:t>
            </w:r>
          </w:p>
        </w:tc>
        <w:tc>
          <w:tcPr>
            <w:tcW w:w="1267" w:type="pct"/>
            <w:tcBorders>
              <w:top w:val="single" w:sz="4" w:space="0" w:color="auto"/>
              <w:bottom w:val="single" w:sz="4" w:space="0" w:color="auto"/>
            </w:tcBorders>
            <w:shd w:val="clear" w:color="auto" w:fill="FFFFFF"/>
          </w:tcPr>
          <w:p w14:paraId="4288CC6E" w14:textId="0B712F87" w:rsidR="003E29A2" w:rsidRPr="005822A6" w:rsidRDefault="00F07B8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003E29A2" w:rsidRPr="005822A6">
              <w:rPr>
                <w:rFonts w:ascii="Times New Roman" w:hAnsi="Times New Roman" w:cs="Times New Roman"/>
                <w:b/>
                <w:bCs/>
                <w:color w:val="000000"/>
                <w:sz w:val="24"/>
                <w:szCs w:val="24"/>
              </w:rPr>
              <w:t>5</w:t>
            </w:r>
          </w:p>
        </w:tc>
        <w:tc>
          <w:tcPr>
            <w:tcW w:w="1067" w:type="pct"/>
            <w:tcBorders>
              <w:top w:val="single" w:sz="4" w:space="0" w:color="auto"/>
              <w:bottom w:val="single" w:sz="4" w:space="0" w:color="auto"/>
            </w:tcBorders>
            <w:shd w:val="clear" w:color="auto" w:fill="FFFFFF"/>
          </w:tcPr>
          <w:p w14:paraId="15175D1F" w14:textId="77777777" w:rsidR="003E29A2" w:rsidRPr="005822A6" w:rsidRDefault="003E29A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394A1602" w14:textId="77777777" w:rsidR="00F07369" w:rsidRPr="00352425" w:rsidRDefault="00F07369" w:rsidP="00F07369">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r w:rsidRPr="00352425">
        <w:rPr>
          <w:rFonts w:ascii="Times New Roman" w:hAnsi="Times New Roman" w:cs="Times New Roman"/>
          <w:sz w:val="24"/>
          <w:szCs w:val="24"/>
          <w:vertAlign w:val="superscript"/>
        </w:rPr>
        <w:t>f</w:t>
      </w:r>
      <w:r w:rsidR="003E29A2">
        <w:rPr>
          <w:rFonts w:ascii="Times New Roman" w:hAnsi="Times New Roman" w:cs="Times New Roman"/>
          <w:sz w:val="24"/>
          <w:szCs w:val="24"/>
          <w:vertAlign w:val="superscript"/>
        </w:rPr>
        <w:t xml:space="preserve"> -</w:t>
      </w:r>
      <w:r w:rsidRPr="00352425">
        <w:rPr>
          <w:rFonts w:ascii="Times New Roman" w:hAnsi="Times New Roman" w:cs="Times New Roman"/>
          <w:sz w:val="24"/>
          <w:szCs w:val="24"/>
        </w:rPr>
        <w:t>Fisher's Exact Test</w:t>
      </w:r>
      <w:r>
        <w:rPr>
          <w:rFonts w:ascii="Times New Roman" w:hAnsi="Times New Roman" w:cs="Times New Roman"/>
          <w:sz w:val="24"/>
          <w:szCs w:val="24"/>
        </w:rPr>
        <w:t>,</w:t>
      </w:r>
    </w:p>
    <w:p w14:paraId="6A3B24A3" w14:textId="77777777" w:rsidR="00F07369" w:rsidRPr="003E29A2" w:rsidRDefault="00F07369" w:rsidP="003E29A2">
      <w:pPr>
        <w:spacing w:after="0" w:line="240" w:lineRule="auto"/>
        <w:jc w:val="both"/>
        <w:rPr>
          <w:rFonts w:ascii="Times New Roman" w:hAnsi="Times New Roman" w:cs="Times New Roman"/>
          <w:sz w:val="24"/>
          <w:szCs w:val="24"/>
        </w:rPr>
      </w:pPr>
      <w:r w:rsidRPr="003E29A2">
        <w:rPr>
          <w:rFonts w:ascii="Times New Roman" w:hAnsi="Times New Roman" w:cs="Times New Roman"/>
          <w:sz w:val="24"/>
          <w:szCs w:val="24"/>
        </w:rPr>
        <w:t xml:space="preserve">Table 6 shows that there was significant association between </w:t>
      </w:r>
      <w:r w:rsidR="003E29A2" w:rsidRPr="003E29A2">
        <w:rPr>
          <w:rFonts w:ascii="Times New Roman" w:hAnsi="Times New Roman" w:cs="Times New Roman"/>
          <w:color w:val="000000"/>
          <w:sz w:val="24"/>
          <w:szCs w:val="24"/>
        </w:rPr>
        <w:t xml:space="preserve">presence of edema, </w:t>
      </w:r>
      <w:r w:rsidR="003E29A2">
        <w:rPr>
          <w:rFonts w:ascii="Times New Roman" w:hAnsi="Times New Roman" w:cs="Times New Roman"/>
          <w:color w:val="000000"/>
          <w:sz w:val="24"/>
          <w:szCs w:val="24"/>
        </w:rPr>
        <w:t>p</w:t>
      </w:r>
      <w:r w:rsidR="003E29A2" w:rsidRPr="003E29A2">
        <w:rPr>
          <w:rFonts w:ascii="Times New Roman" w:hAnsi="Times New Roman" w:cs="Times New Roman"/>
          <w:color w:val="000000"/>
          <w:sz w:val="24"/>
          <w:szCs w:val="24"/>
        </w:rPr>
        <w:t>roteinuria</w:t>
      </w:r>
      <w:r w:rsidR="003E29A2">
        <w:rPr>
          <w:rFonts w:ascii="Times New Roman" w:hAnsi="Times New Roman" w:cs="Times New Roman"/>
          <w:color w:val="000000"/>
          <w:sz w:val="24"/>
          <w:szCs w:val="24"/>
        </w:rPr>
        <w:t xml:space="preserve"> status</w:t>
      </w:r>
      <w:r w:rsidR="003E29A2"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c</w:t>
      </w:r>
      <w:r w:rsidR="003E29A2" w:rsidRPr="003E29A2">
        <w:rPr>
          <w:rFonts w:ascii="Times New Roman" w:hAnsi="Times New Roman" w:cs="Times New Roman"/>
          <w:color w:val="000000"/>
          <w:sz w:val="24"/>
          <w:szCs w:val="24"/>
        </w:rPr>
        <w:t xml:space="preserve">onvulsion </w:t>
      </w:r>
      <w:r w:rsidRPr="003E29A2">
        <w:rPr>
          <w:rFonts w:ascii="Times New Roman" w:hAnsi="Times New Roman" w:cs="Times New Roman"/>
          <w:sz w:val="24"/>
          <w:szCs w:val="24"/>
        </w:rPr>
        <w:t xml:space="preserve">and </w:t>
      </w:r>
      <w:r w:rsidR="003E29A2" w:rsidRPr="003E29A2">
        <w:rPr>
          <w:rFonts w:ascii="Times New Roman" w:hAnsi="Times New Roman" w:cs="Times New Roman"/>
          <w:color w:val="000000"/>
          <w:sz w:val="24"/>
          <w:szCs w:val="24"/>
        </w:rPr>
        <w:t>history of preeclampsia</w:t>
      </w:r>
      <w:r w:rsidRPr="003E29A2">
        <w:rPr>
          <w:rFonts w:ascii="Times New Roman" w:hAnsi="Times New Roman" w:cs="Times New Roman"/>
          <w:sz w:val="24"/>
          <w:szCs w:val="24"/>
        </w:rPr>
        <w:t>(</w:t>
      </w:r>
      <w:r w:rsidRPr="003E29A2">
        <w:rPr>
          <w:rFonts w:ascii="Times New Roman" w:hAnsi="Times New Roman" w:cs="Times New Roman"/>
          <w:i/>
          <w:sz w:val="24"/>
          <w:szCs w:val="24"/>
        </w:rPr>
        <w:t>p</w:t>
      </w:r>
      <w:r w:rsidRPr="003E29A2">
        <w:rPr>
          <w:rFonts w:ascii="Times New Roman" w:hAnsi="Times New Roman" w:cs="Times New Roman"/>
          <w:sz w:val="24"/>
          <w:szCs w:val="24"/>
        </w:rPr>
        <w:t>=</w:t>
      </w:r>
      <w:r w:rsidRPr="003E29A2">
        <w:rPr>
          <w:rFonts w:ascii="Times New Roman" w:hAnsi="Times New Roman" w:cs="Times New Roman"/>
          <w:color w:val="000000"/>
          <w:sz w:val="24"/>
          <w:szCs w:val="24"/>
        </w:rPr>
        <w:t>.000)</w:t>
      </w:r>
      <w:r w:rsidR="003E29A2">
        <w:rPr>
          <w:rFonts w:ascii="Times New Roman" w:hAnsi="Times New Roman" w:cs="Times New Roman"/>
          <w:color w:val="000000"/>
          <w:sz w:val="24"/>
          <w:szCs w:val="24"/>
        </w:rPr>
        <w:t>.</w:t>
      </w:r>
    </w:p>
    <w:p w14:paraId="79F98037" w14:textId="77777777" w:rsidR="00F84637" w:rsidRDefault="00F84637" w:rsidP="00F564C9">
      <w:pPr>
        <w:autoSpaceDE w:val="0"/>
        <w:autoSpaceDN w:val="0"/>
        <w:adjustRightInd w:val="0"/>
        <w:spacing w:after="0" w:line="240" w:lineRule="auto"/>
        <w:rPr>
          <w:rFonts w:ascii="Times New Roman" w:eastAsia="Times New Roman" w:hAnsi="Times New Roman" w:cs="Times New Roman"/>
          <w:b/>
          <w:sz w:val="24"/>
          <w:szCs w:val="24"/>
        </w:rPr>
      </w:pPr>
    </w:p>
    <w:p w14:paraId="73B8B99C" w14:textId="77777777" w:rsidR="00F564C9" w:rsidRDefault="00557BE9" w:rsidP="00F564C9">
      <w:pPr>
        <w:autoSpaceDE w:val="0"/>
        <w:autoSpaceDN w:val="0"/>
        <w:adjustRightInd w:val="0"/>
        <w:spacing w:after="0" w:line="240" w:lineRule="auto"/>
        <w:rPr>
          <w:rFonts w:ascii="Times New Roman" w:hAnsi="Times New Roman" w:cs="Times New Roman"/>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7</w:t>
      </w:r>
      <w:r w:rsidRPr="00CA1577">
        <w:rPr>
          <w:rFonts w:ascii="Times New Roman" w:eastAsia="Times New Roman" w:hAnsi="Times New Roman" w:cs="Times New Roman"/>
          <w:b/>
          <w:sz w:val="24"/>
          <w:szCs w:val="24"/>
        </w:rPr>
        <w:t>:</w:t>
      </w:r>
      <w:r>
        <w:rPr>
          <w:rFonts w:ascii="Times New Roman" w:hAnsi="Times New Roman" w:cs="Times New Roman"/>
        </w:rPr>
        <w:t xml:space="preserve"> A</w:t>
      </w:r>
      <w:r w:rsidRPr="00E21216">
        <w:rPr>
          <w:rFonts w:ascii="Times New Roman" w:hAnsi="Times New Roman" w:cs="Times New Roman"/>
        </w:rPr>
        <w:t>ssociation between</w:t>
      </w:r>
      <w:r>
        <w:rPr>
          <w:rFonts w:ascii="Times New Roman" w:hAnsi="Times New Roman" w:cs="Times New Roman"/>
        </w:rPr>
        <w:t xml:space="preserve"> (</w:t>
      </w:r>
      <w:r w:rsidR="00157F90">
        <w:rPr>
          <w:rFonts w:ascii="Times New Roman" w:hAnsi="Times New Roman" w:cs="Times New Roman"/>
        </w:rPr>
        <w:t>fet</w:t>
      </w:r>
      <w:r>
        <w:rPr>
          <w:rFonts w:ascii="Times New Roman" w:hAnsi="Times New Roman" w:cs="Times New Roman"/>
        </w:rPr>
        <w:t xml:space="preserve">al outcomes) </w:t>
      </w:r>
      <w:r w:rsidR="00157F90" w:rsidRPr="00A42784">
        <w:rPr>
          <w:rFonts w:ascii="Times New Roman" w:hAnsi="Times New Roman" w:cs="Times New Roman"/>
        </w:rPr>
        <w:t>Neonatal complications</w:t>
      </w:r>
      <w:r w:rsidRPr="00A42784">
        <w:rPr>
          <w:rFonts w:ascii="Times New Roman" w:hAnsi="Times New Roman" w:cs="Times New Roman"/>
        </w:rPr>
        <w:t xml:space="preserve"> and </w:t>
      </w:r>
      <w:r w:rsidR="00157F90" w:rsidRPr="00A42784">
        <w:rPr>
          <w:rFonts w:ascii="Times New Roman" w:hAnsi="Times New Roman" w:cs="Times New Roman"/>
        </w:rPr>
        <w:t>LDH level</w:t>
      </w:r>
    </w:p>
    <w:tbl>
      <w:tblPr>
        <w:tblW w:w="5000" w:type="pct"/>
        <w:tblCellMar>
          <w:left w:w="0" w:type="dxa"/>
          <w:right w:w="0" w:type="dxa"/>
        </w:tblCellMar>
        <w:tblLook w:val="0000" w:firstRow="0" w:lastRow="0" w:firstColumn="0" w:lastColumn="0" w:noHBand="0" w:noVBand="0"/>
      </w:tblPr>
      <w:tblGrid>
        <w:gridCol w:w="3136"/>
        <w:gridCol w:w="1556"/>
        <w:gridCol w:w="1556"/>
        <w:gridCol w:w="1558"/>
        <w:gridCol w:w="1554"/>
      </w:tblGrid>
      <w:tr w:rsidR="00A42784" w:rsidRPr="001D3540" w14:paraId="149834DC" w14:textId="77777777" w:rsidTr="00F84637">
        <w:trPr>
          <w:cantSplit/>
          <w:trHeight w:hRule="exact" w:val="352"/>
        </w:trPr>
        <w:tc>
          <w:tcPr>
            <w:tcW w:w="1676" w:type="pct"/>
            <w:vMerge w:val="restart"/>
            <w:tcBorders>
              <w:top w:val="single" w:sz="4" w:space="0" w:color="auto"/>
            </w:tcBorders>
            <w:shd w:val="clear" w:color="auto" w:fill="FFFFFF"/>
          </w:tcPr>
          <w:p w14:paraId="10B58ACA" w14:textId="77777777" w:rsidR="00A42784" w:rsidRPr="001D3540" w:rsidRDefault="00A42784" w:rsidP="00F564C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Neonatal complications</w:t>
            </w:r>
          </w:p>
        </w:tc>
        <w:tc>
          <w:tcPr>
            <w:tcW w:w="2494" w:type="pct"/>
            <w:gridSpan w:val="3"/>
            <w:tcBorders>
              <w:top w:val="single" w:sz="4" w:space="0" w:color="auto"/>
            </w:tcBorders>
            <w:shd w:val="clear" w:color="auto" w:fill="FFFFFF"/>
          </w:tcPr>
          <w:p w14:paraId="1F9A1744"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LDH level category</w:t>
            </w:r>
          </w:p>
        </w:tc>
        <w:tc>
          <w:tcPr>
            <w:tcW w:w="830" w:type="pct"/>
            <w:vMerge w:val="restart"/>
            <w:tcBorders>
              <w:top w:val="single" w:sz="4" w:space="0" w:color="auto"/>
            </w:tcBorders>
            <w:shd w:val="clear" w:color="auto" w:fill="FFFFFF"/>
          </w:tcPr>
          <w:p w14:paraId="757B41CC"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i/>
                <w:color w:val="000000"/>
                <w:sz w:val="24"/>
                <w:szCs w:val="24"/>
              </w:rPr>
              <w:t>p</w:t>
            </w:r>
            <w:r w:rsidRPr="001D3540">
              <w:rPr>
                <w:rFonts w:ascii="Times New Roman" w:hAnsi="Times New Roman" w:cs="Times New Roman"/>
                <w:b/>
                <w:bCs/>
                <w:color w:val="000000"/>
                <w:sz w:val="24"/>
                <w:szCs w:val="24"/>
              </w:rPr>
              <w:t>-value</w:t>
            </w:r>
          </w:p>
        </w:tc>
      </w:tr>
      <w:tr w:rsidR="00A42784" w:rsidRPr="001D3540" w14:paraId="06167566" w14:textId="77777777" w:rsidTr="00F84637">
        <w:trPr>
          <w:cantSplit/>
          <w:trHeight w:hRule="exact" w:val="288"/>
        </w:trPr>
        <w:tc>
          <w:tcPr>
            <w:tcW w:w="1676" w:type="pct"/>
            <w:vMerge/>
            <w:tcBorders>
              <w:bottom w:val="single" w:sz="4" w:space="0" w:color="auto"/>
            </w:tcBorders>
            <w:shd w:val="clear" w:color="auto" w:fill="FFFFFF"/>
          </w:tcPr>
          <w:p w14:paraId="2E30983E" w14:textId="77777777" w:rsidR="00A42784" w:rsidRPr="001D3540" w:rsidRDefault="00A42784" w:rsidP="00F564C9">
            <w:pPr>
              <w:autoSpaceDE w:val="0"/>
              <w:autoSpaceDN w:val="0"/>
              <w:adjustRightInd w:val="0"/>
              <w:spacing w:after="0" w:line="240" w:lineRule="auto"/>
              <w:rPr>
                <w:rFonts w:ascii="Times New Roman" w:hAnsi="Times New Roman" w:cs="Times New Roman"/>
                <w:b/>
                <w:bCs/>
                <w:color w:val="000000"/>
                <w:sz w:val="24"/>
                <w:szCs w:val="24"/>
              </w:rPr>
            </w:pPr>
          </w:p>
        </w:tc>
        <w:tc>
          <w:tcPr>
            <w:tcW w:w="831" w:type="pct"/>
            <w:tcBorders>
              <w:bottom w:val="single" w:sz="4" w:space="0" w:color="auto"/>
            </w:tcBorders>
            <w:shd w:val="clear" w:color="auto" w:fill="FFFFFF"/>
          </w:tcPr>
          <w:p w14:paraId="194D3E78"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80-447</w:t>
            </w:r>
          </w:p>
        </w:tc>
        <w:tc>
          <w:tcPr>
            <w:tcW w:w="831" w:type="pct"/>
            <w:tcBorders>
              <w:bottom w:val="single" w:sz="4" w:space="0" w:color="auto"/>
            </w:tcBorders>
            <w:shd w:val="clear" w:color="auto" w:fill="FFFFFF"/>
          </w:tcPr>
          <w:p w14:paraId="4362410F"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82-524</w:t>
            </w:r>
          </w:p>
        </w:tc>
        <w:tc>
          <w:tcPr>
            <w:tcW w:w="831" w:type="pct"/>
            <w:tcBorders>
              <w:bottom w:val="single" w:sz="4" w:space="0" w:color="auto"/>
            </w:tcBorders>
            <w:shd w:val="clear" w:color="auto" w:fill="FFFFFF"/>
          </w:tcPr>
          <w:p w14:paraId="2B66B085"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524+</w:t>
            </w:r>
          </w:p>
        </w:tc>
        <w:tc>
          <w:tcPr>
            <w:tcW w:w="830" w:type="pct"/>
            <w:vMerge/>
            <w:tcBorders>
              <w:bottom w:val="single" w:sz="4" w:space="0" w:color="auto"/>
            </w:tcBorders>
            <w:shd w:val="clear" w:color="auto" w:fill="FFFFFF"/>
          </w:tcPr>
          <w:p w14:paraId="1D8EB084" w14:textId="77777777" w:rsidR="00A42784" w:rsidRPr="001D3540" w:rsidRDefault="00A42784" w:rsidP="00F564C9">
            <w:pPr>
              <w:autoSpaceDE w:val="0"/>
              <w:autoSpaceDN w:val="0"/>
              <w:adjustRightInd w:val="0"/>
              <w:spacing w:after="0" w:line="240" w:lineRule="auto"/>
              <w:rPr>
                <w:rFonts w:ascii="Times New Roman" w:hAnsi="Times New Roman" w:cs="Times New Roman"/>
                <w:b/>
                <w:bCs/>
                <w:color w:val="000000"/>
                <w:sz w:val="24"/>
                <w:szCs w:val="24"/>
              </w:rPr>
            </w:pPr>
          </w:p>
        </w:tc>
      </w:tr>
      <w:tr w:rsidR="00A42784" w:rsidRPr="00A42784" w14:paraId="653ABA87" w14:textId="77777777" w:rsidTr="00F84637">
        <w:trPr>
          <w:cantSplit/>
          <w:trHeight w:hRule="exact" w:val="288"/>
        </w:trPr>
        <w:tc>
          <w:tcPr>
            <w:tcW w:w="1676" w:type="pct"/>
            <w:tcBorders>
              <w:top w:val="single" w:sz="4" w:space="0" w:color="auto"/>
            </w:tcBorders>
            <w:shd w:val="clear" w:color="auto" w:fill="FFFFFF"/>
          </w:tcPr>
          <w:p w14:paraId="26A27B6F"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Prematurity</w:t>
            </w:r>
          </w:p>
        </w:tc>
        <w:tc>
          <w:tcPr>
            <w:tcW w:w="831" w:type="pct"/>
            <w:tcBorders>
              <w:top w:val="single" w:sz="4" w:space="0" w:color="auto"/>
            </w:tcBorders>
            <w:shd w:val="clear" w:color="auto" w:fill="FFFFFF"/>
          </w:tcPr>
          <w:p w14:paraId="42661FB3"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18</w:t>
            </w:r>
          </w:p>
        </w:tc>
        <w:tc>
          <w:tcPr>
            <w:tcW w:w="831" w:type="pct"/>
            <w:tcBorders>
              <w:top w:val="single" w:sz="4" w:space="0" w:color="auto"/>
            </w:tcBorders>
            <w:shd w:val="clear" w:color="auto" w:fill="FFFFFF"/>
          </w:tcPr>
          <w:p w14:paraId="62DAEFB7" w14:textId="10390844"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1" w:type="pct"/>
            <w:tcBorders>
              <w:top w:val="single" w:sz="4" w:space="0" w:color="auto"/>
            </w:tcBorders>
            <w:shd w:val="clear" w:color="auto" w:fill="FFFFFF"/>
          </w:tcPr>
          <w:p w14:paraId="042B2995" w14:textId="3FB8FAC4"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0" w:type="pct"/>
            <w:vMerge w:val="restart"/>
            <w:tcBorders>
              <w:top w:val="single" w:sz="4" w:space="0" w:color="auto"/>
            </w:tcBorders>
            <w:shd w:val="clear" w:color="auto" w:fill="FFFFFF"/>
          </w:tcPr>
          <w:p w14:paraId="06E6F467"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.802</w:t>
            </w:r>
            <w:r w:rsidRPr="00A42784">
              <w:rPr>
                <w:rFonts w:ascii="Times New Roman" w:hAnsi="Times New Roman" w:cs="Times New Roman"/>
                <w:color w:val="000000"/>
                <w:sz w:val="24"/>
                <w:szCs w:val="24"/>
                <w:vertAlign w:val="superscript"/>
              </w:rPr>
              <w:t>f</w:t>
            </w:r>
          </w:p>
        </w:tc>
      </w:tr>
      <w:tr w:rsidR="00A42784" w:rsidRPr="00A42784" w14:paraId="4EEB925E" w14:textId="77777777" w:rsidTr="00F84637">
        <w:trPr>
          <w:cantSplit/>
          <w:trHeight w:hRule="exact" w:val="288"/>
        </w:trPr>
        <w:tc>
          <w:tcPr>
            <w:tcW w:w="1676" w:type="pct"/>
            <w:shd w:val="clear" w:color="auto" w:fill="FFFFFF"/>
          </w:tcPr>
          <w:p w14:paraId="1912C634"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Low birth weight</w:t>
            </w:r>
          </w:p>
        </w:tc>
        <w:tc>
          <w:tcPr>
            <w:tcW w:w="831" w:type="pct"/>
            <w:shd w:val="clear" w:color="auto" w:fill="FFFFFF"/>
          </w:tcPr>
          <w:p w14:paraId="004A87B8"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21</w:t>
            </w:r>
          </w:p>
        </w:tc>
        <w:tc>
          <w:tcPr>
            <w:tcW w:w="831" w:type="pct"/>
            <w:shd w:val="clear" w:color="auto" w:fill="FFFFFF"/>
          </w:tcPr>
          <w:p w14:paraId="4645549E" w14:textId="76FED159"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6</w:t>
            </w:r>
          </w:p>
        </w:tc>
        <w:tc>
          <w:tcPr>
            <w:tcW w:w="831" w:type="pct"/>
            <w:shd w:val="clear" w:color="auto" w:fill="FFFFFF"/>
          </w:tcPr>
          <w:p w14:paraId="6CCC02C5" w14:textId="3678FDC8"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7</w:t>
            </w:r>
          </w:p>
        </w:tc>
        <w:tc>
          <w:tcPr>
            <w:tcW w:w="830" w:type="pct"/>
            <w:vMerge/>
            <w:shd w:val="clear" w:color="auto" w:fill="FFFFFF"/>
          </w:tcPr>
          <w:p w14:paraId="699331D4"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54E35006" w14:textId="77777777" w:rsidTr="00F84637">
        <w:trPr>
          <w:cantSplit/>
          <w:trHeight w:hRule="exact" w:val="288"/>
        </w:trPr>
        <w:tc>
          <w:tcPr>
            <w:tcW w:w="1676" w:type="pct"/>
            <w:shd w:val="clear" w:color="auto" w:fill="FFFFFF"/>
          </w:tcPr>
          <w:p w14:paraId="3E5AFFC2"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Respiratory distress</w:t>
            </w:r>
          </w:p>
        </w:tc>
        <w:tc>
          <w:tcPr>
            <w:tcW w:w="831" w:type="pct"/>
            <w:shd w:val="clear" w:color="auto" w:fill="FFFFFF"/>
          </w:tcPr>
          <w:p w14:paraId="441286A0" w14:textId="3DFC30FB"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shd w:val="clear" w:color="auto" w:fill="FFFFFF"/>
          </w:tcPr>
          <w:p w14:paraId="15C3771A" w14:textId="21511C57"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831" w:type="pct"/>
            <w:shd w:val="clear" w:color="auto" w:fill="FFFFFF"/>
          </w:tcPr>
          <w:p w14:paraId="06BCE529" w14:textId="5AACAD8F"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17AFF8AA"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221DA180" w14:textId="77777777" w:rsidTr="00F84637">
        <w:trPr>
          <w:cantSplit/>
          <w:trHeight w:hRule="exact" w:val="288"/>
        </w:trPr>
        <w:tc>
          <w:tcPr>
            <w:tcW w:w="1676" w:type="pct"/>
            <w:shd w:val="clear" w:color="auto" w:fill="FFFFFF"/>
          </w:tcPr>
          <w:p w14:paraId="2F81CDD9"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NICU admission</w:t>
            </w:r>
          </w:p>
        </w:tc>
        <w:tc>
          <w:tcPr>
            <w:tcW w:w="831" w:type="pct"/>
            <w:shd w:val="clear" w:color="auto" w:fill="FFFFFF"/>
          </w:tcPr>
          <w:p w14:paraId="21C2C53E" w14:textId="6D4CFFBF"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shd w:val="clear" w:color="auto" w:fill="FFFFFF"/>
          </w:tcPr>
          <w:p w14:paraId="481592F8" w14:textId="55ED5D85"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1" w:type="pct"/>
            <w:shd w:val="clear" w:color="auto" w:fill="FFFFFF"/>
          </w:tcPr>
          <w:p w14:paraId="7EB41DD0" w14:textId="2D8B20D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5EE8C014"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7537FD2E" w14:textId="77777777" w:rsidTr="00F84637">
        <w:trPr>
          <w:cantSplit/>
          <w:trHeight w:hRule="exact" w:val="288"/>
        </w:trPr>
        <w:tc>
          <w:tcPr>
            <w:tcW w:w="1676" w:type="pct"/>
            <w:shd w:val="clear" w:color="auto" w:fill="FFFFFF"/>
          </w:tcPr>
          <w:p w14:paraId="65C963FE"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Stillbirth</w:t>
            </w:r>
          </w:p>
        </w:tc>
        <w:tc>
          <w:tcPr>
            <w:tcW w:w="831" w:type="pct"/>
            <w:shd w:val="clear" w:color="auto" w:fill="FFFFFF"/>
          </w:tcPr>
          <w:p w14:paraId="7A0E05D3" w14:textId="2642D75E"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1" w:type="pct"/>
            <w:shd w:val="clear" w:color="auto" w:fill="FFFFFF"/>
          </w:tcPr>
          <w:p w14:paraId="070267D7" w14:textId="0E29A65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1" w:type="pct"/>
            <w:shd w:val="clear" w:color="auto" w:fill="FFFFFF"/>
          </w:tcPr>
          <w:p w14:paraId="02566413" w14:textId="4D7896E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4749CC86"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1D3540" w14:paraId="0750D823" w14:textId="77777777" w:rsidTr="001D3540">
        <w:trPr>
          <w:cantSplit/>
          <w:trHeight w:hRule="exact" w:val="288"/>
        </w:trPr>
        <w:tc>
          <w:tcPr>
            <w:tcW w:w="5000" w:type="pct"/>
            <w:gridSpan w:val="5"/>
            <w:tcBorders>
              <w:bottom w:val="single" w:sz="4" w:space="0" w:color="auto"/>
            </w:tcBorders>
            <w:shd w:val="clear" w:color="auto" w:fill="FFFFFF"/>
          </w:tcPr>
          <w:p w14:paraId="7FF8D002" w14:textId="77777777" w:rsidR="00A42784" w:rsidRPr="001D3540" w:rsidRDefault="00A42784" w:rsidP="00A42784">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Apgar score at 1 minute</w:t>
            </w:r>
          </w:p>
        </w:tc>
      </w:tr>
      <w:tr w:rsidR="00A42784" w:rsidRPr="00A42784" w14:paraId="09164B84" w14:textId="77777777" w:rsidTr="00F84637">
        <w:trPr>
          <w:cantSplit/>
          <w:trHeight w:hRule="exact" w:val="288"/>
        </w:trPr>
        <w:tc>
          <w:tcPr>
            <w:tcW w:w="1676" w:type="pct"/>
            <w:tcBorders>
              <w:top w:val="single" w:sz="4" w:space="0" w:color="auto"/>
            </w:tcBorders>
            <w:shd w:val="clear" w:color="auto" w:fill="FFFFFF"/>
          </w:tcPr>
          <w:p w14:paraId="4380707C"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Good</w:t>
            </w:r>
          </w:p>
        </w:tc>
        <w:tc>
          <w:tcPr>
            <w:tcW w:w="831" w:type="pct"/>
            <w:tcBorders>
              <w:top w:val="single" w:sz="4" w:space="0" w:color="auto"/>
            </w:tcBorders>
            <w:shd w:val="clear" w:color="auto" w:fill="FFFFFF"/>
          </w:tcPr>
          <w:p w14:paraId="3168209C"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25</w:t>
            </w:r>
          </w:p>
        </w:tc>
        <w:tc>
          <w:tcPr>
            <w:tcW w:w="831" w:type="pct"/>
            <w:tcBorders>
              <w:top w:val="single" w:sz="4" w:space="0" w:color="auto"/>
            </w:tcBorders>
            <w:shd w:val="clear" w:color="auto" w:fill="FFFFFF"/>
          </w:tcPr>
          <w:p w14:paraId="02B7D92B" w14:textId="0EEFEAEC"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tcBorders>
              <w:top w:val="single" w:sz="4" w:space="0" w:color="auto"/>
            </w:tcBorders>
            <w:shd w:val="clear" w:color="auto" w:fill="FFFFFF"/>
          </w:tcPr>
          <w:p w14:paraId="6212E796" w14:textId="0F87E0E7"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0" w:type="pct"/>
            <w:vMerge w:val="restart"/>
            <w:tcBorders>
              <w:top w:val="single" w:sz="4" w:space="0" w:color="auto"/>
            </w:tcBorders>
            <w:shd w:val="clear" w:color="auto" w:fill="FFFFFF"/>
          </w:tcPr>
          <w:p w14:paraId="0A4B62B4"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.396</w:t>
            </w:r>
            <w:r w:rsidRPr="00A42784">
              <w:rPr>
                <w:rFonts w:ascii="Times New Roman" w:hAnsi="Times New Roman" w:cs="Times New Roman"/>
                <w:color w:val="000000"/>
                <w:sz w:val="24"/>
                <w:szCs w:val="24"/>
                <w:vertAlign w:val="superscript"/>
              </w:rPr>
              <w:t>f</w:t>
            </w:r>
          </w:p>
        </w:tc>
      </w:tr>
      <w:tr w:rsidR="00A42784" w:rsidRPr="00A42784" w14:paraId="30F0DD81" w14:textId="77777777" w:rsidTr="00F84637">
        <w:trPr>
          <w:cantSplit/>
          <w:trHeight w:hRule="exact" w:val="288"/>
        </w:trPr>
        <w:tc>
          <w:tcPr>
            <w:tcW w:w="1676" w:type="pct"/>
            <w:shd w:val="clear" w:color="auto" w:fill="FFFFFF"/>
          </w:tcPr>
          <w:p w14:paraId="375BBC4E"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Poor</w:t>
            </w:r>
          </w:p>
        </w:tc>
        <w:tc>
          <w:tcPr>
            <w:tcW w:w="831" w:type="pct"/>
            <w:shd w:val="clear" w:color="auto" w:fill="FFFFFF"/>
          </w:tcPr>
          <w:p w14:paraId="5553BC66"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23</w:t>
            </w:r>
          </w:p>
        </w:tc>
        <w:tc>
          <w:tcPr>
            <w:tcW w:w="831" w:type="pct"/>
            <w:shd w:val="clear" w:color="auto" w:fill="FFFFFF"/>
          </w:tcPr>
          <w:p w14:paraId="086F7A83" w14:textId="25141C21"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6</w:t>
            </w:r>
          </w:p>
        </w:tc>
        <w:tc>
          <w:tcPr>
            <w:tcW w:w="831" w:type="pct"/>
            <w:shd w:val="clear" w:color="auto" w:fill="FFFFFF"/>
          </w:tcPr>
          <w:p w14:paraId="37BBA4D2" w14:textId="6ACBB942"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7</w:t>
            </w:r>
          </w:p>
        </w:tc>
        <w:tc>
          <w:tcPr>
            <w:tcW w:w="830" w:type="pct"/>
            <w:vMerge/>
            <w:shd w:val="clear" w:color="auto" w:fill="FFFFFF"/>
          </w:tcPr>
          <w:p w14:paraId="34AECCBA"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1D3540" w14:paraId="5C864D81" w14:textId="77777777" w:rsidTr="001D3540">
        <w:trPr>
          <w:cantSplit/>
          <w:trHeight w:hRule="exact" w:val="288"/>
        </w:trPr>
        <w:tc>
          <w:tcPr>
            <w:tcW w:w="5000" w:type="pct"/>
            <w:gridSpan w:val="5"/>
            <w:tcBorders>
              <w:bottom w:val="single" w:sz="4" w:space="0" w:color="auto"/>
            </w:tcBorders>
            <w:shd w:val="clear" w:color="auto" w:fill="FFFFFF"/>
          </w:tcPr>
          <w:p w14:paraId="236E60DA" w14:textId="77777777" w:rsidR="00A42784" w:rsidRPr="001D3540" w:rsidRDefault="00A42784" w:rsidP="00A42784">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Apgar score at 5 minutes</w:t>
            </w:r>
          </w:p>
        </w:tc>
      </w:tr>
      <w:tr w:rsidR="00A42784" w:rsidRPr="00A42784" w14:paraId="1B6B6CCC" w14:textId="77777777" w:rsidTr="00F84637">
        <w:trPr>
          <w:cantSplit/>
          <w:trHeight w:hRule="exact" w:val="288"/>
        </w:trPr>
        <w:tc>
          <w:tcPr>
            <w:tcW w:w="1676" w:type="pct"/>
            <w:tcBorders>
              <w:top w:val="single" w:sz="4" w:space="0" w:color="auto"/>
            </w:tcBorders>
            <w:shd w:val="clear" w:color="auto" w:fill="FFFFFF"/>
          </w:tcPr>
          <w:p w14:paraId="2758448D"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Good</w:t>
            </w:r>
          </w:p>
        </w:tc>
        <w:tc>
          <w:tcPr>
            <w:tcW w:w="831" w:type="pct"/>
            <w:tcBorders>
              <w:top w:val="single" w:sz="4" w:space="0" w:color="auto"/>
            </w:tcBorders>
            <w:shd w:val="clear" w:color="auto" w:fill="FFFFFF"/>
          </w:tcPr>
          <w:p w14:paraId="004AA447"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38</w:t>
            </w:r>
          </w:p>
        </w:tc>
        <w:tc>
          <w:tcPr>
            <w:tcW w:w="831" w:type="pct"/>
            <w:tcBorders>
              <w:top w:val="single" w:sz="4" w:space="0" w:color="auto"/>
            </w:tcBorders>
            <w:shd w:val="clear" w:color="auto" w:fill="FFFFFF"/>
          </w:tcPr>
          <w:p w14:paraId="4A8CDD1B" w14:textId="425E84CA"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8</w:t>
            </w:r>
          </w:p>
        </w:tc>
        <w:tc>
          <w:tcPr>
            <w:tcW w:w="831" w:type="pct"/>
            <w:tcBorders>
              <w:top w:val="single" w:sz="4" w:space="0" w:color="auto"/>
            </w:tcBorders>
            <w:shd w:val="clear" w:color="auto" w:fill="FFFFFF"/>
          </w:tcPr>
          <w:p w14:paraId="190B402F" w14:textId="248F13C9"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9</w:t>
            </w:r>
          </w:p>
        </w:tc>
        <w:tc>
          <w:tcPr>
            <w:tcW w:w="830" w:type="pct"/>
            <w:vMerge w:val="restart"/>
            <w:tcBorders>
              <w:top w:val="single" w:sz="4" w:space="0" w:color="auto"/>
            </w:tcBorders>
            <w:shd w:val="clear" w:color="auto" w:fill="FFFFFF"/>
          </w:tcPr>
          <w:p w14:paraId="5FAA1819"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.728</w:t>
            </w:r>
            <w:r w:rsidRPr="00A42784">
              <w:rPr>
                <w:rFonts w:ascii="Times New Roman" w:hAnsi="Times New Roman" w:cs="Times New Roman"/>
                <w:color w:val="000000"/>
                <w:sz w:val="24"/>
                <w:szCs w:val="24"/>
                <w:vertAlign w:val="superscript"/>
              </w:rPr>
              <w:t>f</w:t>
            </w:r>
          </w:p>
        </w:tc>
      </w:tr>
      <w:tr w:rsidR="00A42784" w:rsidRPr="00A42784" w14:paraId="3E41E52F" w14:textId="77777777" w:rsidTr="00F84637">
        <w:trPr>
          <w:cantSplit/>
          <w:trHeight w:hRule="exact" w:val="288"/>
        </w:trPr>
        <w:tc>
          <w:tcPr>
            <w:tcW w:w="1676" w:type="pct"/>
            <w:tcBorders>
              <w:bottom w:val="single" w:sz="4" w:space="0" w:color="auto"/>
            </w:tcBorders>
            <w:shd w:val="clear" w:color="auto" w:fill="FFFFFF"/>
          </w:tcPr>
          <w:p w14:paraId="03398F4D"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Poor</w:t>
            </w:r>
          </w:p>
        </w:tc>
        <w:tc>
          <w:tcPr>
            <w:tcW w:w="831" w:type="pct"/>
            <w:tcBorders>
              <w:bottom w:val="single" w:sz="4" w:space="0" w:color="auto"/>
            </w:tcBorders>
            <w:shd w:val="clear" w:color="auto" w:fill="FFFFFF"/>
          </w:tcPr>
          <w:p w14:paraId="523B317F"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10</w:t>
            </w:r>
          </w:p>
        </w:tc>
        <w:tc>
          <w:tcPr>
            <w:tcW w:w="831" w:type="pct"/>
            <w:tcBorders>
              <w:bottom w:val="single" w:sz="4" w:space="0" w:color="auto"/>
            </w:tcBorders>
            <w:shd w:val="clear" w:color="auto" w:fill="FFFFFF"/>
          </w:tcPr>
          <w:p w14:paraId="43E6BBA4" w14:textId="5B4D5FBC"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2</w:t>
            </w:r>
          </w:p>
        </w:tc>
        <w:tc>
          <w:tcPr>
            <w:tcW w:w="831" w:type="pct"/>
            <w:tcBorders>
              <w:bottom w:val="single" w:sz="4" w:space="0" w:color="auto"/>
            </w:tcBorders>
            <w:shd w:val="clear" w:color="auto" w:fill="FFFFFF"/>
          </w:tcPr>
          <w:p w14:paraId="05B95FA5" w14:textId="1FF6D4C5"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0" w:type="pct"/>
            <w:vMerge/>
            <w:tcBorders>
              <w:bottom w:val="single" w:sz="4" w:space="0" w:color="auto"/>
            </w:tcBorders>
            <w:shd w:val="clear" w:color="auto" w:fill="FFFFFF"/>
          </w:tcPr>
          <w:p w14:paraId="3396E0FC"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A42784" w:rsidRPr="005822A6" w14:paraId="037DEE2C" w14:textId="77777777" w:rsidTr="00F84637">
        <w:trPr>
          <w:cantSplit/>
          <w:trHeight w:hRule="exact" w:val="288"/>
        </w:trPr>
        <w:tc>
          <w:tcPr>
            <w:tcW w:w="1676" w:type="pct"/>
            <w:tcBorders>
              <w:top w:val="single" w:sz="4" w:space="0" w:color="auto"/>
              <w:bottom w:val="single" w:sz="4" w:space="0" w:color="auto"/>
            </w:tcBorders>
            <w:shd w:val="clear" w:color="auto" w:fill="FFFFFF"/>
          </w:tcPr>
          <w:p w14:paraId="01021A6A" w14:textId="77777777" w:rsidR="00A42784" w:rsidRPr="005822A6" w:rsidRDefault="00A42784" w:rsidP="00645A5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831" w:type="pct"/>
            <w:tcBorders>
              <w:top w:val="single" w:sz="4" w:space="0" w:color="auto"/>
              <w:bottom w:val="single" w:sz="4" w:space="0" w:color="auto"/>
            </w:tcBorders>
            <w:shd w:val="clear" w:color="auto" w:fill="FFFFFF"/>
          </w:tcPr>
          <w:p w14:paraId="48BBFBEB"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48</w:t>
            </w:r>
          </w:p>
        </w:tc>
        <w:tc>
          <w:tcPr>
            <w:tcW w:w="831" w:type="pct"/>
            <w:tcBorders>
              <w:top w:val="single" w:sz="4" w:space="0" w:color="auto"/>
              <w:bottom w:val="single" w:sz="4" w:space="0" w:color="auto"/>
            </w:tcBorders>
            <w:shd w:val="clear" w:color="auto" w:fill="FFFFFF"/>
          </w:tcPr>
          <w:p w14:paraId="6EBC550A"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1" w:type="pct"/>
            <w:tcBorders>
              <w:top w:val="single" w:sz="4" w:space="0" w:color="auto"/>
              <w:bottom w:val="single" w:sz="4" w:space="0" w:color="auto"/>
            </w:tcBorders>
            <w:shd w:val="clear" w:color="auto" w:fill="FFFFFF"/>
          </w:tcPr>
          <w:p w14:paraId="4A1750CD"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0" w:type="pct"/>
            <w:tcBorders>
              <w:top w:val="single" w:sz="4" w:space="0" w:color="auto"/>
              <w:bottom w:val="single" w:sz="4" w:space="0" w:color="auto"/>
            </w:tcBorders>
            <w:shd w:val="clear" w:color="auto" w:fill="FFFFFF"/>
          </w:tcPr>
          <w:p w14:paraId="7B839F29"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1126AE48" w14:textId="77777777" w:rsidR="00A42784" w:rsidRPr="00A42784" w:rsidRDefault="00A42784" w:rsidP="00A42784">
      <w:pPr>
        <w:autoSpaceDE w:val="0"/>
        <w:autoSpaceDN w:val="0"/>
        <w:adjustRightInd w:val="0"/>
        <w:spacing w:after="0" w:line="400" w:lineRule="atLeast"/>
        <w:rPr>
          <w:rFonts w:ascii="Times New Roman" w:hAnsi="Times New Roman" w:cs="Times New Roman"/>
          <w:sz w:val="24"/>
          <w:szCs w:val="24"/>
        </w:rPr>
      </w:pPr>
      <w:r w:rsidRPr="00A42784">
        <w:rPr>
          <w:rFonts w:ascii="Times New Roman" w:hAnsi="Times New Roman" w:cs="Times New Roman"/>
          <w:sz w:val="24"/>
          <w:szCs w:val="24"/>
        </w:rPr>
        <w:t>*</w:t>
      </w:r>
      <w:proofErr w:type="spellStart"/>
      <w:r w:rsidRPr="00A42784">
        <w:rPr>
          <w:rFonts w:ascii="Times New Roman" w:hAnsi="Times New Roman" w:cs="Times New Roman"/>
          <w:sz w:val="24"/>
          <w:szCs w:val="24"/>
          <w:vertAlign w:val="superscript"/>
        </w:rPr>
        <w:t>f</w:t>
      </w:r>
      <w:r w:rsidRPr="00A42784">
        <w:rPr>
          <w:rFonts w:ascii="Times New Roman" w:hAnsi="Times New Roman" w:cs="Times New Roman"/>
          <w:sz w:val="24"/>
          <w:szCs w:val="24"/>
        </w:rPr>
        <w:t>Fisher's</w:t>
      </w:r>
      <w:proofErr w:type="spellEnd"/>
      <w:r w:rsidRPr="00A42784">
        <w:rPr>
          <w:rFonts w:ascii="Times New Roman" w:hAnsi="Times New Roman" w:cs="Times New Roman"/>
          <w:sz w:val="24"/>
          <w:szCs w:val="24"/>
        </w:rPr>
        <w:t xml:space="preserve"> Exact Test</w:t>
      </w:r>
    </w:p>
    <w:p w14:paraId="13F8BEA6" w14:textId="77777777" w:rsidR="00A42784" w:rsidRDefault="00A42784" w:rsidP="00A42784">
      <w:pPr>
        <w:spacing w:after="0" w:line="240" w:lineRule="auto"/>
        <w:jc w:val="both"/>
        <w:rPr>
          <w:rFonts w:ascii="Times New Roman" w:hAnsi="Times New Roman" w:cs="Times New Roman"/>
          <w:color w:val="000000"/>
          <w:sz w:val="24"/>
          <w:szCs w:val="24"/>
        </w:rPr>
      </w:pPr>
      <w:bookmarkStart w:id="1" w:name="_GoBack"/>
      <w:r w:rsidRPr="00A42784">
        <w:rPr>
          <w:rFonts w:ascii="Times New Roman" w:hAnsi="Times New Roman" w:cs="Times New Roman"/>
          <w:sz w:val="24"/>
          <w:szCs w:val="24"/>
        </w:rPr>
        <w:t>Table</w:t>
      </w:r>
      <w:bookmarkEnd w:id="1"/>
      <w:r w:rsidRPr="00A42784">
        <w:rPr>
          <w:rFonts w:ascii="Times New Roman" w:hAnsi="Times New Roman" w:cs="Times New Roman"/>
          <w:sz w:val="24"/>
          <w:szCs w:val="24"/>
        </w:rPr>
        <w:t xml:space="preserve"> 7 shows that there was no significant association between </w:t>
      </w:r>
      <w:r w:rsidRPr="00A42784">
        <w:rPr>
          <w:rFonts w:ascii="Times New Roman" w:hAnsi="Times New Roman" w:cs="Times New Roman"/>
          <w:color w:val="000000"/>
          <w:sz w:val="24"/>
          <w:szCs w:val="24"/>
        </w:rPr>
        <w:t xml:space="preserve">Neonatal complications </w:t>
      </w:r>
      <w:r w:rsidRPr="00A42784">
        <w:rPr>
          <w:rFonts w:ascii="Times New Roman" w:hAnsi="Times New Roman" w:cs="Times New Roman"/>
          <w:sz w:val="24"/>
          <w:szCs w:val="24"/>
        </w:rPr>
        <w:t>and LDH levels (</w:t>
      </w:r>
      <w:r w:rsidRPr="00A42784">
        <w:rPr>
          <w:rFonts w:ascii="Times New Roman" w:hAnsi="Times New Roman" w:cs="Times New Roman"/>
          <w:i/>
          <w:sz w:val="24"/>
          <w:szCs w:val="24"/>
        </w:rPr>
        <w:t>p</w:t>
      </w:r>
      <w:r w:rsidRPr="00A42784">
        <w:rPr>
          <w:rFonts w:ascii="Times New Roman" w:hAnsi="Times New Roman" w:cs="Times New Roman"/>
          <w:sz w:val="24"/>
          <w:szCs w:val="24"/>
        </w:rPr>
        <w:t>=</w:t>
      </w:r>
      <w:r w:rsidRPr="00A42784">
        <w:rPr>
          <w:rFonts w:ascii="Times New Roman" w:hAnsi="Times New Roman" w:cs="Times New Roman"/>
          <w:color w:val="000000"/>
          <w:sz w:val="24"/>
          <w:szCs w:val="24"/>
        </w:rPr>
        <w:t>.802,.396,.728)</w:t>
      </w:r>
    </w:p>
    <w:bookmarkEnd w:id="0"/>
    <w:p w14:paraId="48B6AC83" w14:textId="77777777" w:rsidR="008F583E" w:rsidRDefault="008F583E" w:rsidP="00A42784">
      <w:pPr>
        <w:spacing w:after="0" w:line="240" w:lineRule="auto"/>
        <w:jc w:val="both"/>
        <w:rPr>
          <w:rFonts w:ascii="Times New Roman" w:hAnsi="Times New Roman" w:cs="Times New Roman"/>
          <w:color w:val="000000"/>
          <w:sz w:val="24"/>
          <w:szCs w:val="24"/>
        </w:rPr>
      </w:pPr>
    </w:p>
    <w:p w14:paraId="2304FF00" w14:textId="77777777" w:rsidR="008F583E" w:rsidRP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 xml:space="preserve">Discussion: </w:t>
      </w:r>
    </w:p>
    <w:p w14:paraId="11B75B93" w14:textId="58C105E1"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This cross-sectional study </w:t>
      </w:r>
      <w:r w:rsidR="004B5431" w:rsidRPr="00E85C28">
        <w:rPr>
          <w:rFonts w:ascii="Times New Roman" w:hAnsi="Times New Roman" w:cs="Times New Roman"/>
        </w:rPr>
        <w:t>explored</w:t>
      </w:r>
      <w:r w:rsidRPr="00E85C28">
        <w:rPr>
          <w:rFonts w:ascii="Times New Roman" w:hAnsi="Times New Roman" w:cs="Times New Roman"/>
        </w:rPr>
        <w:t xml:space="preserve"> the association between maternal and fetal outcomes and LDH levels in 68 pregnant women </w:t>
      </w:r>
      <w:r w:rsidR="004B5431" w:rsidRPr="00E85C28">
        <w:rPr>
          <w:rFonts w:ascii="Times New Roman" w:hAnsi="Times New Roman" w:cs="Times New Roman"/>
        </w:rPr>
        <w:t>detected</w:t>
      </w:r>
      <w:r w:rsidRPr="00E85C28">
        <w:rPr>
          <w:rFonts w:ascii="Times New Roman" w:hAnsi="Times New Roman" w:cs="Times New Roman"/>
        </w:rPr>
        <w:t xml:space="preserve"> with preeclampsia at </w:t>
      </w:r>
      <w:r w:rsidR="00DA7643">
        <w:rPr>
          <w:rFonts w:ascii="Times New Roman" w:hAnsi="Times New Roman" w:cs="Times New Roman"/>
        </w:rPr>
        <w:t>BMU</w:t>
      </w:r>
      <w:r w:rsidRPr="00E85C28">
        <w:rPr>
          <w:rFonts w:ascii="Times New Roman" w:hAnsi="Times New Roman" w:cs="Times New Roman"/>
        </w:rPr>
        <w:t xml:space="preserve">. </w:t>
      </w:r>
      <w:r w:rsidR="001713EC">
        <w:rPr>
          <w:rFonts w:ascii="Times New Roman" w:hAnsi="Times New Roman" w:cs="Times New Roman"/>
        </w:rPr>
        <w:t>The study</w:t>
      </w:r>
      <w:r w:rsidRPr="00E85C28">
        <w:rPr>
          <w:rFonts w:ascii="Times New Roman" w:hAnsi="Times New Roman" w:cs="Times New Roman"/>
        </w:rPr>
        <w:t xml:space="preserve"> </w:t>
      </w:r>
      <w:r w:rsidR="004B5431" w:rsidRPr="00E85C28">
        <w:rPr>
          <w:rFonts w:ascii="Times New Roman" w:hAnsi="Times New Roman" w:cs="Times New Roman"/>
        </w:rPr>
        <w:t>decisions</w:t>
      </w:r>
      <w:r w:rsidRPr="00E85C28">
        <w:rPr>
          <w:rFonts w:ascii="Times New Roman" w:hAnsi="Times New Roman" w:cs="Times New Roman"/>
        </w:rPr>
        <w:t xml:space="preserve"> </w:t>
      </w:r>
      <w:r w:rsidR="004B5431" w:rsidRPr="00E85C28">
        <w:rPr>
          <w:rFonts w:ascii="Times New Roman" w:hAnsi="Times New Roman" w:cs="Times New Roman"/>
        </w:rPr>
        <w:t>showed</w:t>
      </w:r>
      <w:r w:rsidRPr="00E85C28">
        <w:rPr>
          <w:rFonts w:ascii="Times New Roman" w:hAnsi="Times New Roman" w:cs="Times New Roman"/>
        </w:rPr>
        <w:t xml:space="preserve"> no significant association between maternal edema and LDH levels </w:t>
      </w:r>
      <w:r w:rsidRPr="00087AC1">
        <w:rPr>
          <w:rFonts w:ascii="Times New Roman" w:hAnsi="Times New Roman" w:cs="Times New Roman"/>
          <w:i/>
          <w:iCs/>
        </w:rPr>
        <w:t>p</w:t>
      </w:r>
      <w:r w:rsidRPr="00E85C28">
        <w:rPr>
          <w:rFonts w:ascii="Times New Roman" w:hAnsi="Times New Roman" w:cs="Times New Roman"/>
        </w:rPr>
        <w:t xml:space="preserve">=0.625, nor between neonatal </w:t>
      </w:r>
      <w:r w:rsidR="004B5431" w:rsidRPr="00E85C28">
        <w:rPr>
          <w:rFonts w:ascii="Times New Roman" w:hAnsi="Times New Roman" w:cs="Times New Roman"/>
        </w:rPr>
        <w:t>difficulties</w:t>
      </w:r>
      <w:r w:rsidRPr="00E85C28">
        <w:rPr>
          <w:rFonts w:ascii="Times New Roman" w:hAnsi="Times New Roman" w:cs="Times New Roman"/>
        </w:rPr>
        <w:t xml:space="preserve"> (low birth weight, prematurity, NICU admission) and LDH levels (</w:t>
      </w:r>
      <w:r w:rsidRPr="00087AC1">
        <w:rPr>
          <w:rFonts w:ascii="Times New Roman" w:hAnsi="Times New Roman" w:cs="Times New Roman"/>
          <w:i/>
          <w:iCs/>
        </w:rPr>
        <w:t>p</w:t>
      </w:r>
      <w:r w:rsidRPr="00E85C28">
        <w:rPr>
          <w:rFonts w:ascii="Times New Roman" w:hAnsi="Times New Roman" w:cs="Times New Roman"/>
        </w:rPr>
        <w:t xml:space="preserve">&gt;0.05 for all comparisons). </w:t>
      </w:r>
      <w:r w:rsidR="004B5431" w:rsidRPr="00E85C28">
        <w:rPr>
          <w:rFonts w:ascii="Times New Roman" w:hAnsi="Times New Roman" w:cs="Times New Roman"/>
        </w:rPr>
        <w:t>Conversely</w:t>
      </w:r>
      <w:r w:rsidRPr="00E85C28">
        <w:rPr>
          <w:rFonts w:ascii="Times New Roman" w:hAnsi="Times New Roman" w:cs="Times New Roman"/>
        </w:rPr>
        <w:t xml:space="preserve">, a significant association was </w:t>
      </w:r>
      <w:r w:rsidR="004B5431" w:rsidRPr="00E85C28">
        <w:rPr>
          <w:rFonts w:ascii="Times New Roman" w:hAnsi="Times New Roman" w:cs="Times New Roman"/>
        </w:rPr>
        <w:t>noticed</w:t>
      </w:r>
      <w:r w:rsidRPr="00E85C28">
        <w:rPr>
          <w:rFonts w:ascii="Times New Roman" w:hAnsi="Times New Roman" w:cs="Times New Roman"/>
        </w:rPr>
        <w:t xml:space="preserve"> between </w:t>
      </w:r>
      <w:r w:rsidR="00087AC1" w:rsidRPr="00E85C28">
        <w:rPr>
          <w:rFonts w:ascii="Times New Roman" w:hAnsi="Times New Roman" w:cs="Times New Roman"/>
        </w:rPr>
        <w:t>the history</w:t>
      </w:r>
      <w:r w:rsidRPr="00E85C28">
        <w:rPr>
          <w:rFonts w:ascii="Times New Roman" w:hAnsi="Times New Roman" w:cs="Times New Roman"/>
        </w:rPr>
        <w:t xml:space="preserve"> of preeclampsia and the </w:t>
      </w:r>
      <w:r w:rsidR="004B5431" w:rsidRPr="00E85C28">
        <w:rPr>
          <w:rFonts w:ascii="Times New Roman" w:hAnsi="Times New Roman" w:cs="Times New Roman"/>
        </w:rPr>
        <w:t>existence</w:t>
      </w:r>
      <w:r w:rsidRPr="00E85C28">
        <w:rPr>
          <w:rFonts w:ascii="Times New Roman" w:hAnsi="Times New Roman" w:cs="Times New Roman"/>
        </w:rPr>
        <w:t xml:space="preserve"> of edema, proteinuria, and convulsion </w:t>
      </w:r>
      <w:r w:rsidRPr="00087AC1">
        <w:rPr>
          <w:rFonts w:ascii="Times New Roman" w:hAnsi="Times New Roman" w:cs="Times New Roman"/>
          <w:i/>
          <w:iCs/>
        </w:rPr>
        <w:t>p</w:t>
      </w:r>
      <w:r w:rsidRPr="00E85C28">
        <w:rPr>
          <w:rFonts w:ascii="Times New Roman" w:hAnsi="Times New Roman" w:cs="Times New Roman"/>
        </w:rPr>
        <w:t>&lt;0.001.</w:t>
      </w:r>
    </w:p>
    <w:p w14:paraId="4240CF33" w14:textId="77777777" w:rsidR="005C2CDA" w:rsidRPr="00E85C28" w:rsidRDefault="005C2CDA" w:rsidP="005C2CDA">
      <w:pPr>
        <w:spacing w:after="0" w:line="240" w:lineRule="auto"/>
        <w:jc w:val="both"/>
        <w:rPr>
          <w:rFonts w:ascii="Times New Roman" w:hAnsi="Times New Roman" w:cs="Times New Roman"/>
        </w:rPr>
      </w:pPr>
    </w:p>
    <w:p w14:paraId="4B59A53A" w14:textId="1EDB3D42"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The lack of a significant association between LDH levels and the </w:t>
      </w:r>
      <w:r w:rsidR="004B5431" w:rsidRPr="00E85C28">
        <w:rPr>
          <w:rFonts w:ascii="Times New Roman" w:hAnsi="Times New Roman" w:cs="Times New Roman"/>
        </w:rPr>
        <w:t>exact</w:t>
      </w:r>
      <w:r w:rsidRPr="00E85C28">
        <w:rPr>
          <w:rFonts w:ascii="Times New Roman" w:hAnsi="Times New Roman" w:cs="Times New Roman"/>
        </w:rPr>
        <w:t xml:space="preserve"> maternal and fetal outcomes </w:t>
      </w:r>
      <w:r w:rsidR="004B5431" w:rsidRPr="00E85C28">
        <w:rPr>
          <w:rFonts w:ascii="Times New Roman" w:hAnsi="Times New Roman" w:cs="Times New Roman"/>
        </w:rPr>
        <w:t>considered</w:t>
      </w:r>
      <w:r w:rsidRPr="00E85C28">
        <w:rPr>
          <w:rFonts w:ascii="Times New Roman" w:hAnsi="Times New Roman" w:cs="Times New Roman"/>
        </w:rPr>
        <w:t xml:space="preserve"> in </w:t>
      </w:r>
      <w:r w:rsidR="001713EC">
        <w:rPr>
          <w:rFonts w:ascii="Times New Roman" w:hAnsi="Times New Roman" w:cs="Times New Roman"/>
        </w:rPr>
        <w:t>the</w:t>
      </w:r>
      <w:r w:rsidRPr="00E85C28">
        <w:rPr>
          <w:rFonts w:ascii="Times New Roman" w:hAnsi="Times New Roman" w:cs="Times New Roman"/>
        </w:rPr>
        <w:t xml:space="preserve"> study contrasts with </w:t>
      </w:r>
      <w:r w:rsidR="004B5431" w:rsidRPr="00E85C28">
        <w:rPr>
          <w:rFonts w:ascii="Times New Roman" w:hAnsi="Times New Roman" w:cs="Times New Roman"/>
        </w:rPr>
        <w:t>selected</w:t>
      </w:r>
      <w:r w:rsidRPr="00E85C28">
        <w:rPr>
          <w:rFonts w:ascii="Times New Roman" w:hAnsi="Times New Roman" w:cs="Times New Roman"/>
        </w:rPr>
        <w:t xml:space="preserve"> previous research. </w:t>
      </w:r>
      <w:r w:rsidR="004B5431" w:rsidRPr="00E85C28">
        <w:rPr>
          <w:rFonts w:ascii="Times New Roman" w:hAnsi="Times New Roman" w:cs="Times New Roman"/>
        </w:rPr>
        <w:t>Numerous</w:t>
      </w:r>
      <w:r w:rsidRPr="00E85C28">
        <w:rPr>
          <w:rFonts w:ascii="Times New Roman" w:hAnsi="Times New Roman" w:cs="Times New Roman"/>
        </w:rPr>
        <w:t xml:space="preserve"> studies have </w:t>
      </w:r>
      <w:r w:rsidR="004B5431" w:rsidRPr="00E85C28">
        <w:rPr>
          <w:rFonts w:ascii="Times New Roman" w:hAnsi="Times New Roman" w:cs="Times New Roman"/>
        </w:rPr>
        <w:t>advocated</w:t>
      </w:r>
      <w:r w:rsidRPr="00E85C28">
        <w:rPr>
          <w:rFonts w:ascii="Times New Roman" w:hAnsi="Times New Roman" w:cs="Times New Roman"/>
        </w:rPr>
        <w:t xml:space="preserve"> that elevated LDH levels correlate with </w:t>
      </w:r>
      <w:r w:rsidR="004B5431" w:rsidRPr="00E85C28">
        <w:rPr>
          <w:rFonts w:ascii="Times New Roman" w:hAnsi="Times New Roman" w:cs="Times New Roman"/>
        </w:rPr>
        <w:t>enhanced</w:t>
      </w:r>
      <w:r w:rsidRPr="00E85C28">
        <w:rPr>
          <w:rFonts w:ascii="Times New Roman" w:hAnsi="Times New Roman" w:cs="Times New Roman"/>
        </w:rPr>
        <w:t xml:space="preserve"> disease </w:t>
      </w:r>
      <w:r w:rsidR="004B5431" w:rsidRPr="00E85C28">
        <w:rPr>
          <w:rFonts w:ascii="Times New Roman" w:hAnsi="Times New Roman" w:cs="Times New Roman"/>
        </w:rPr>
        <w:t>seriousness</w:t>
      </w:r>
      <w:r w:rsidRPr="00E85C28">
        <w:rPr>
          <w:rFonts w:ascii="Times New Roman" w:hAnsi="Times New Roman" w:cs="Times New Roman"/>
        </w:rPr>
        <w:t xml:space="preserve"> and </w:t>
      </w:r>
      <w:r w:rsidR="004B5431" w:rsidRPr="00E85C28">
        <w:rPr>
          <w:rFonts w:ascii="Times New Roman" w:hAnsi="Times New Roman" w:cs="Times New Roman"/>
        </w:rPr>
        <w:t>opposing</w:t>
      </w:r>
      <w:r w:rsidRPr="00E85C28">
        <w:rPr>
          <w:rFonts w:ascii="Times New Roman" w:hAnsi="Times New Roman" w:cs="Times New Roman"/>
        </w:rPr>
        <w:t xml:space="preserve"> outcomes in preeclampsia [5, 7, 8, 10]. For </w:t>
      </w:r>
      <w:r w:rsidR="004B5431" w:rsidRPr="00E85C28">
        <w:rPr>
          <w:rFonts w:ascii="Times New Roman" w:hAnsi="Times New Roman" w:cs="Times New Roman"/>
        </w:rPr>
        <w:t>example</w:t>
      </w:r>
      <w:r w:rsidRPr="00E85C28">
        <w:rPr>
          <w:rFonts w:ascii="Times New Roman" w:hAnsi="Times New Roman" w:cs="Times New Roman"/>
        </w:rPr>
        <w:t xml:space="preserve">, a study by Rahman et al. (2018) in Bangladesh </w:t>
      </w:r>
      <w:r w:rsidR="004B5431" w:rsidRPr="00E85C28">
        <w:rPr>
          <w:rFonts w:ascii="Times New Roman" w:hAnsi="Times New Roman" w:cs="Times New Roman"/>
        </w:rPr>
        <w:t>observed</w:t>
      </w:r>
      <w:r w:rsidRPr="00E85C28">
        <w:rPr>
          <w:rFonts w:ascii="Times New Roman" w:hAnsi="Times New Roman" w:cs="Times New Roman"/>
        </w:rPr>
        <w:t xml:space="preserve"> LDH to be a marker of disease </w:t>
      </w:r>
      <w:r w:rsidR="004B5431" w:rsidRPr="00E85C28">
        <w:rPr>
          <w:rFonts w:ascii="Times New Roman" w:hAnsi="Times New Roman" w:cs="Times New Roman"/>
        </w:rPr>
        <w:t>seriousness</w:t>
      </w:r>
      <w:r w:rsidRPr="00E85C28">
        <w:rPr>
          <w:rFonts w:ascii="Times New Roman" w:hAnsi="Times New Roman" w:cs="Times New Roman"/>
        </w:rPr>
        <w:t xml:space="preserve"> [5]. </w:t>
      </w:r>
      <w:r w:rsidR="004B5431" w:rsidRPr="00E85C28">
        <w:rPr>
          <w:rFonts w:ascii="Times New Roman" w:hAnsi="Times New Roman" w:cs="Times New Roman"/>
        </w:rPr>
        <w:t>Equally</w:t>
      </w:r>
      <w:r w:rsidRPr="00E85C28">
        <w:rPr>
          <w:rFonts w:ascii="Times New Roman" w:hAnsi="Times New Roman" w:cs="Times New Roman"/>
        </w:rPr>
        <w:t xml:space="preserve">, studies from India have </w:t>
      </w:r>
      <w:r w:rsidR="004B5431" w:rsidRPr="00E85C28">
        <w:rPr>
          <w:rFonts w:ascii="Times New Roman" w:hAnsi="Times New Roman" w:cs="Times New Roman"/>
        </w:rPr>
        <w:t>shown</w:t>
      </w:r>
      <w:r w:rsidRPr="00E85C28">
        <w:rPr>
          <w:rFonts w:ascii="Times New Roman" w:hAnsi="Times New Roman" w:cs="Times New Roman"/>
        </w:rPr>
        <w:t xml:space="preserve"> a </w:t>
      </w:r>
      <w:r w:rsidR="004B5431" w:rsidRPr="00E85C28">
        <w:rPr>
          <w:rFonts w:ascii="Times New Roman" w:hAnsi="Times New Roman" w:cs="Times New Roman"/>
        </w:rPr>
        <w:t>connection</w:t>
      </w:r>
      <w:r w:rsidRPr="00E85C28">
        <w:rPr>
          <w:rFonts w:ascii="Times New Roman" w:hAnsi="Times New Roman" w:cs="Times New Roman"/>
        </w:rPr>
        <w:t xml:space="preserve"> between higher LDH and </w:t>
      </w:r>
      <w:r w:rsidR="004B5431" w:rsidRPr="00E85C28">
        <w:rPr>
          <w:rFonts w:ascii="Times New Roman" w:hAnsi="Times New Roman" w:cs="Times New Roman"/>
        </w:rPr>
        <w:t>bad</w:t>
      </w:r>
      <w:r w:rsidRPr="00E85C28">
        <w:rPr>
          <w:rFonts w:ascii="Times New Roman" w:hAnsi="Times New Roman" w:cs="Times New Roman"/>
        </w:rPr>
        <w:t xml:space="preserve"> maternal and perinatal outcomes [6, 7, 8, 9]. A </w:t>
      </w:r>
      <w:r w:rsidR="004B5431" w:rsidRPr="00E85C28">
        <w:rPr>
          <w:rFonts w:ascii="Times New Roman" w:hAnsi="Times New Roman" w:cs="Times New Roman"/>
        </w:rPr>
        <w:t>realistic</w:t>
      </w:r>
      <w:r w:rsidRPr="00E85C28">
        <w:rPr>
          <w:rFonts w:ascii="Times New Roman" w:hAnsi="Times New Roman" w:cs="Times New Roman"/>
        </w:rPr>
        <w:t xml:space="preserve"> </w:t>
      </w:r>
      <w:r w:rsidR="004B5431" w:rsidRPr="00E85C28">
        <w:rPr>
          <w:rFonts w:ascii="Times New Roman" w:hAnsi="Times New Roman" w:cs="Times New Roman"/>
        </w:rPr>
        <w:t>justification</w:t>
      </w:r>
      <w:r w:rsidRPr="00E85C28">
        <w:rPr>
          <w:rFonts w:ascii="Times New Roman" w:hAnsi="Times New Roman" w:cs="Times New Roman"/>
        </w:rPr>
        <w:t xml:space="preserve"> for the </w:t>
      </w:r>
      <w:r w:rsidR="004B5431" w:rsidRPr="00E85C28">
        <w:rPr>
          <w:rFonts w:ascii="Times New Roman" w:hAnsi="Times New Roman" w:cs="Times New Roman"/>
        </w:rPr>
        <w:t>discrepancy</w:t>
      </w:r>
      <w:r w:rsidRPr="00E85C28">
        <w:rPr>
          <w:rFonts w:ascii="Times New Roman" w:hAnsi="Times New Roman" w:cs="Times New Roman"/>
        </w:rPr>
        <w:t xml:space="preserve"> in </w:t>
      </w:r>
      <w:r w:rsidR="001713EC">
        <w:rPr>
          <w:rFonts w:ascii="Times New Roman" w:hAnsi="Times New Roman" w:cs="Times New Roman"/>
        </w:rPr>
        <w:t>the</w:t>
      </w:r>
      <w:r w:rsidRPr="00E85C28">
        <w:rPr>
          <w:rFonts w:ascii="Times New Roman" w:hAnsi="Times New Roman" w:cs="Times New Roman"/>
        </w:rPr>
        <w:t xml:space="preserve"> </w:t>
      </w:r>
      <w:r w:rsidR="006A6F7F" w:rsidRPr="00E85C28">
        <w:rPr>
          <w:rFonts w:ascii="Times New Roman" w:hAnsi="Times New Roman" w:cs="Times New Roman"/>
        </w:rPr>
        <w:t>results</w:t>
      </w:r>
      <w:r w:rsidRPr="00E85C28">
        <w:rPr>
          <w:rFonts w:ascii="Times New Roman" w:hAnsi="Times New Roman" w:cs="Times New Roman"/>
        </w:rPr>
        <w:t xml:space="preserve"> could be the </w:t>
      </w:r>
      <w:r w:rsidR="004B5431" w:rsidRPr="00E85C28">
        <w:rPr>
          <w:rFonts w:ascii="Times New Roman" w:hAnsi="Times New Roman" w:cs="Times New Roman"/>
        </w:rPr>
        <w:t>reasonably</w:t>
      </w:r>
      <w:r w:rsidR="001713EC">
        <w:rPr>
          <w:rFonts w:ascii="Times New Roman" w:hAnsi="Times New Roman" w:cs="Times New Roman"/>
        </w:rPr>
        <w:t xml:space="preserve"> </w:t>
      </w:r>
      <w:r w:rsidR="004B5431">
        <w:rPr>
          <w:rFonts w:ascii="Times New Roman" w:hAnsi="Times New Roman" w:cs="Times New Roman"/>
        </w:rPr>
        <w:t>insignificant</w:t>
      </w:r>
      <w:r w:rsidR="001713EC">
        <w:rPr>
          <w:rFonts w:ascii="Times New Roman" w:hAnsi="Times New Roman" w:cs="Times New Roman"/>
        </w:rPr>
        <w:t xml:space="preserve"> sample size </w:t>
      </w:r>
      <w:r w:rsidR="003F4722">
        <w:rPr>
          <w:rFonts w:ascii="Times New Roman" w:hAnsi="Times New Roman" w:cs="Times New Roman"/>
        </w:rPr>
        <w:t xml:space="preserve">of </w:t>
      </w:r>
      <w:r w:rsidR="003F4722" w:rsidRPr="00E85C28">
        <w:rPr>
          <w:rFonts w:ascii="Times New Roman" w:hAnsi="Times New Roman" w:cs="Times New Roman"/>
        </w:rPr>
        <w:t>study</w:t>
      </w:r>
      <w:r w:rsidRPr="00E85C28">
        <w:rPr>
          <w:rFonts w:ascii="Times New Roman" w:hAnsi="Times New Roman" w:cs="Times New Roman"/>
        </w:rPr>
        <w:t xml:space="preserve">, which might have </w:t>
      </w:r>
      <w:r w:rsidR="00843383" w:rsidRPr="00E85C28">
        <w:rPr>
          <w:rFonts w:ascii="Times New Roman" w:hAnsi="Times New Roman" w:cs="Times New Roman"/>
        </w:rPr>
        <w:t>insufficient</w:t>
      </w:r>
      <w:r w:rsidRPr="00E85C28">
        <w:rPr>
          <w:rFonts w:ascii="Times New Roman" w:hAnsi="Times New Roman" w:cs="Times New Roman"/>
        </w:rPr>
        <w:t xml:space="preserve"> </w:t>
      </w:r>
      <w:r w:rsidR="00843383" w:rsidRPr="00E85C28">
        <w:rPr>
          <w:rFonts w:ascii="Times New Roman" w:hAnsi="Times New Roman" w:cs="Times New Roman"/>
        </w:rPr>
        <w:t>statistical</w:t>
      </w:r>
      <w:r w:rsidRPr="00E85C28">
        <w:rPr>
          <w:rFonts w:ascii="Times New Roman" w:hAnsi="Times New Roman" w:cs="Times New Roman"/>
        </w:rPr>
        <w:t xml:space="preserve"> power to detect subtle but </w:t>
      </w:r>
      <w:r w:rsidR="00843383" w:rsidRPr="00E85C28">
        <w:rPr>
          <w:rFonts w:ascii="Times New Roman" w:hAnsi="Times New Roman" w:cs="Times New Roman"/>
        </w:rPr>
        <w:t>actual</w:t>
      </w:r>
      <w:r w:rsidRPr="00E85C28">
        <w:rPr>
          <w:rFonts w:ascii="Times New Roman" w:hAnsi="Times New Roman" w:cs="Times New Roman"/>
        </w:rPr>
        <w:t xml:space="preserve"> associations. </w:t>
      </w:r>
      <w:r w:rsidR="00843383" w:rsidRPr="00E85C28">
        <w:rPr>
          <w:rFonts w:ascii="Times New Roman" w:hAnsi="Times New Roman" w:cs="Times New Roman"/>
        </w:rPr>
        <w:t>Besides</w:t>
      </w:r>
      <w:r w:rsidRPr="00E85C28">
        <w:rPr>
          <w:rFonts w:ascii="Times New Roman" w:hAnsi="Times New Roman" w:cs="Times New Roman"/>
        </w:rPr>
        <w:t xml:space="preserve">, the heterogeneity in the </w:t>
      </w:r>
      <w:r w:rsidR="00843383" w:rsidRPr="00E85C28">
        <w:rPr>
          <w:rFonts w:ascii="Times New Roman" w:hAnsi="Times New Roman" w:cs="Times New Roman"/>
        </w:rPr>
        <w:t>justification</w:t>
      </w:r>
      <w:r w:rsidRPr="00E85C28">
        <w:rPr>
          <w:rFonts w:ascii="Times New Roman" w:hAnsi="Times New Roman" w:cs="Times New Roman"/>
        </w:rPr>
        <w:t xml:space="preserve"> of outcomes and the timing of LDH </w:t>
      </w:r>
      <w:r w:rsidR="006A6F7F" w:rsidRPr="00E85C28">
        <w:rPr>
          <w:rFonts w:ascii="Times New Roman" w:hAnsi="Times New Roman" w:cs="Times New Roman"/>
        </w:rPr>
        <w:t>sizes</w:t>
      </w:r>
      <w:r w:rsidRPr="00E85C28">
        <w:rPr>
          <w:rFonts w:ascii="Times New Roman" w:hAnsi="Times New Roman" w:cs="Times New Roman"/>
        </w:rPr>
        <w:t xml:space="preserve"> across different studies could </w:t>
      </w:r>
      <w:r w:rsidR="00903081" w:rsidRPr="00E85C28">
        <w:rPr>
          <w:rFonts w:ascii="Times New Roman" w:hAnsi="Times New Roman" w:cs="Times New Roman"/>
        </w:rPr>
        <w:t>pay</w:t>
      </w:r>
      <w:r w:rsidRPr="00E85C28">
        <w:rPr>
          <w:rFonts w:ascii="Times New Roman" w:hAnsi="Times New Roman" w:cs="Times New Roman"/>
        </w:rPr>
        <w:t xml:space="preserve"> to these </w:t>
      </w:r>
      <w:r w:rsidR="00903081" w:rsidRPr="00E85C28">
        <w:rPr>
          <w:rFonts w:ascii="Times New Roman" w:hAnsi="Times New Roman" w:cs="Times New Roman"/>
        </w:rPr>
        <w:t>inconsistencies</w:t>
      </w:r>
      <w:r w:rsidRPr="00E85C28">
        <w:rPr>
          <w:rFonts w:ascii="Times New Roman" w:hAnsi="Times New Roman" w:cs="Times New Roman"/>
        </w:rPr>
        <w:t xml:space="preserve"> [15, 16].</w:t>
      </w:r>
    </w:p>
    <w:p w14:paraId="492489C5" w14:textId="77777777" w:rsidR="005C2CDA" w:rsidRPr="00E85C28" w:rsidRDefault="005C2CDA" w:rsidP="005C2CDA">
      <w:pPr>
        <w:spacing w:after="0" w:line="240" w:lineRule="auto"/>
        <w:jc w:val="both"/>
        <w:rPr>
          <w:rFonts w:ascii="Times New Roman" w:hAnsi="Times New Roman" w:cs="Times New Roman"/>
        </w:rPr>
      </w:pPr>
    </w:p>
    <w:p w14:paraId="18D5D003" w14:textId="77777777" w:rsidR="00423C48" w:rsidRDefault="00423C48" w:rsidP="005C2CDA">
      <w:pPr>
        <w:spacing w:after="0" w:line="240" w:lineRule="auto"/>
        <w:jc w:val="both"/>
        <w:rPr>
          <w:rFonts w:ascii="Times New Roman" w:hAnsi="Times New Roman" w:cs="Times New Roman"/>
        </w:rPr>
      </w:pPr>
    </w:p>
    <w:p w14:paraId="7172D701" w14:textId="1E5B7EC9" w:rsidR="00423C48" w:rsidRDefault="00423C48" w:rsidP="005C2CDA">
      <w:pPr>
        <w:spacing w:after="0" w:line="240" w:lineRule="auto"/>
        <w:jc w:val="both"/>
        <w:rPr>
          <w:rFonts w:ascii="Times New Roman" w:hAnsi="Times New Roman" w:cs="Times New Roman"/>
        </w:rPr>
      </w:pPr>
      <w:r w:rsidRPr="00423C48">
        <w:rPr>
          <w:rFonts w:ascii="Times New Roman" w:hAnsi="Times New Roman" w:cs="Times New Roman"/>
        </w:rPr>
        <w:lastRenderedPageBreak/>
        <w:t xml:space="preserve">At the molecular level, LDH in preeclamptic patients shows cellular injury, oxidative stress, and endothelial dysfunction focal elements in the pathophysiology of preeclampsia. Preeclampsia is illustrated by short trophoblastic invasion of the maternal spiral arteries, indicating to placental hypoxia and the subsequent issue of anti-angiogenic factors such as soluble </w:t>
      </w:r>
      <w:proofErr w:type="spellStart"/>
      <w:r w:rsidRPr="00423C48">
        <w:rPr>
          <w:rFonts w:ascii="Times New Roman" w:hAnsi="Times New Roman" w:cs="Times New Roman"/>
        </w:rPr>
        <w:t>fms</w:t>
      </w:r>
      <w:proofErr w:type="spellEnd"/>
      <w:r w:rsidRPr="00423C48">
        <w:rPr>
          <w:rFonts w:ascii="Times New Roman" w:hAnsi="Times New Roman" w:cs="Times New Roman"/>
        </w:rPr>
        <w:t>-like tyrosine kinase-1 (sFlt-1) [4, 14]. These factors antagonize vascular endothelial growth factor (VEGF) and placental growth factor (</w:t>
      </w:r>
      <w:proofErr w:type="spellStart"/>
      <w:r w:rsidRPr="00423C48">
        <w:rPr>
          <w:rFonts w:ascii="Times New Roman" w:hAnsi="Times New Roman" w:cs="Times New Roman"/>
        </w:rPr>
        <w:t>PlGF</w:t>
      </w:r>
      <w:proofErr w:type="spellEnd"/>
      <w:r w:rsidRPr="00423C48">
        <w:rPr>
          <w:rFonts w:ascii="Times New Roman" w:hAnsi="Times New Roman" w:cs="Times New Roman"/>
        </w:rPr>
        <w:t>), interrupting standard endothelial function and improving vascular permeability. This cascade influences extensive cellular damage and hemolysis, mainly in the liver, kidneys, and erythrocytes. LDH, being a cytoplasmic enzyme issued in cellular lysis, becomes elevated in the maternal circulation because of this systemic damage [11, 12, 14]. Moreover, hypoxic settings in the placenta favor anaerobic glycolysis, advance accelerating LDH fabrication as the enzyme catalyzes the conversion of pyruvate to lactate [13]. So, enhanced LDH levels in preeclampsia not only act as a marker of tissue injury but also indicate the metabolic and inflammatory disorders inherent to the illness.</w:t>
      </w:r>
    </w:p>
    <w:p w14:paraId="19C63365" w14:textId="2B87EE83" w:rsidR="005C2CDA" w:rsidRPr="00E85C28" w:rsidRDefault="001713EC" w:rsidP="005C2CDA">
      <w:pPr>
        <w:spacing w:after="0" w:line="240" w:lineRule="auto"/>
        <w:jc w:val="both"/>
        <w:rPr>
          <w:rFonts w:ascii="Times New Roman" w:hAnsi="Times New Roman" w:cs="Times New Roman"/>
        </w:rPr>
      </w:pPr>
      <w:r>
        <w:rPr>
          <w:rFonts w:ascii="Times New Roman" w:hAnsi="Times New Roman" w:cs="Times New Roman"/>
        </w:rPr>
        <w:t xml:space="preserve">The significant </w:t>
      </w:r>
      <w:r w:rsidR="00903081">
        <w:rPr>
          <w:rFonts w:ascii="Times New Roman" w:hAnsi="Times New Roman" w:cs="Times New Roman"/>
        </w:rPr>
        <w:t>association</w:t>
      </w:r>
      <w:r w:rsidR="005C2CDA" w:rsidRPr="00E85C28">
        <w:rPr>
          <w:rFonts w:ascii="Times New Roman" w:hAnsi="Times New Roman" w:cs="Times New Roman"/>
        </w:rPr>
        <w:t xml:space="preserve"> between a history of preeclampsia and </w:t>
      </w:r>
      <w:r w:rsidR="00903081" w:rsidRPr="00E85C28">
        <w:rPr>
          <w:rFonts w:ascii="Times New Roman" w:hAnsi="Times New Roman" w:cs="Times New Roman"/>
        </w:rPr>
        <w:t>convinced</w:t>
      </w:r>
      <w:r w:rsidR="005C2CDA" w:rsidRPr="00E85C28">
        <w:rPr>
          <w:rFonts w:ascii="Times New Roman" w:hAnsi="Times New Roman" w:cs="Times New Roman"/>
        </w:rPr>
        <w:t xml:space="preserve"> maternal </w:t>
      </w:r>
      <w:r w:rsidR="00903081" w:rsidRPr="00E85C28">
        <w:rPr>
          <w:rFonts w:ascii="Times New Roman" w:hAnsi="Times New Roman" w:cs="Times New Roman"/>
        </w:rPr>
        <w:t>worries</w:t>
      </w:r>
      <w:r w:rsidR="005C2CDA" w:rsidRPr="00E85C28">
        <w:rPr>
          <w:rFonts w:ascii="Times New Roman" w:hAnsi="Times New Roman" w:cs="Times New Roman"/>
        </w:rPr>
        <w:t xml:space="preserve"> (edema, proteinuria, and convulsion) </w:t>
      </w:r>
      <w:r w:rsidR="00903081" w:rsidRPr="00E85C28">
        <w:rPr>
          <w:rFonts w:ascii="Times New Roman" w:hAnsi="Times New Roman" w:cs="Times New Roman"/>
        </w:rPr>
        <w:t>is associated</w:t>
      </w:r>
      <w:r w:rsidR="005C2CDA" w:rsidRPr="00E85C28">
        <w:rPr>
          <w:rFonts w:ascii="Times New Roman" w:hAnsi="Times New Roman" w:cs="Times New Roman"/>
        </w:rPr>
        <w:t xml:space="preserve"> with the </w:t>
      </w:r>
      <w:r w:rsidR="006A6F7F" w:rsidRPr="00E85C28">
        <w:rPr>
          <w:rFonts w:ascii="Times New Roman" w:hAnsi="Times New Roman" w:cs="Times New Roman"/>
        </w:rPr>
        <w:t>considerate</w:t>
      </w:r>
      <w:r w:rsidR="005C2CDA" w:rsidRPr="00E85C28">
        <w:rPr>
          <w:rFonts w:ascii="Times New Roman" w:hAnsi="Times New Roman" w:cs="Times New Roman"/>
        </w:rPr>
        <w:t xml:space="preserve"> that prior preeclampsia is a </w:t>
      </w:r>
      <w:r w:rsidR="00903081" w:rsidRPr="00E85C28">
        <w:rPr>
          <w:rFonts w:ascii="Times New Roman" w:hAnsi="Times New Roman" w:cs="Times New Roman"/>
        </w:rPr>
        <w:t>robust</w:t>
      </w:r>
      <w:r w:rsidR="005C2CDA" w:rsidRPr="00E85C28">
        <w:rPr>
          <w:rFonts w:ascii="Times New Roman" w:hAnsi="Times New Roman" w:cs="Times New Roman"/>
        </w:rPr>
        <w:t xml:space="preserve"> </w:t>
      </w:r>
      <w:r w:rsidR="00903081" w:rsidRPr="00E85C28">
        <w:rPr>
          <w:rFonts w:ascii="Times New Roman" w:hAnsi="Times New Roman" w:cs="Times New Roman"/>
        </w:rPr>
        <w:t>danger</w:t>
      </w:r>
      <w:r w:rsidR="005C2CDA" w:rsidRPr="00E85C28">
        <w:rPr>
          <w:rFonts w:ascii="Times New Roman" w:hAnsi="Times New Roman" w:cs="Times New Roman"/>
        </w:rPr>
        <w:t xml:space="preserve"> factor for recurrence and </w:t>
      </w:r>
      <w:r w:rsidR="00903081" w:rsidRPr="00E85C28">
        <w:rPr>
          <w:rFonts w:ascii="Times New Roman" w:hAnsi="Times New Roman" w:cs="Times New Roman"/>
        </w:rPr>
        <w:t>perhaps</w:t>
      </w:r>
      <w:r w:rsidR="005C2CDA" w:rsidRPr="00E85C28">
        <w:rPr>
          <w:rFonts w:ascii="Times New Roman" w:hAnsi="Times New Roman" w:cs="Times New Roman"/>
        </w:rPr>
        <w:t xml:space="preserve"> more severe manifestations of the disease in </w:t>
      </w:r>
      <w:r w:rsidR="00903081" w:rsidRPr="00E85C28">
        <w:rPr>
          <w:rFonts w:ascii="Times New Roman" w:hAnsi="Times New Roman" w:cs="Times New Roman"/>
        </w:rPr>
        <w:t>following</w:t>
      </w:r>
      <w:r w:rsidR="005C2CDA" w:rsidRPr="00E85C28">
        <w:rPr>
          <w:rFonts w:ascii="Times New Roman" w:hAnsi="Times New Roman" w:cs="Times New Roman"/>
        </w:rPr>
        <w:t xml:space="preserve"> pregnancies [1]. </w:t>
      </w:r>
      <w:r w:rsidR="00903081" w:rsidRPr="00E85C28">
        <w:rPr>
          <w:rFonts w:ascii="Times New Roman" w:hAnsi="Times New Roman" w:cs="Times New Roman"/>
        </w:rPr>
        <w:t>These applications</w:t>
      </w:r>
      <w:r w:rsidR="005C2CDA" w:rsidRPr="00E85C28">
        <w:rPr>
          <w:rFonts w:ascii="Times New Roman" w:hAnsi="Times New Roman" w:cs="Times New Roman"/>
        </w:rPr>
        <w:t xml:space="preserve"> the importance of a </w:t>
      </w:r>
      <w:r w:rsidR="006A6F7F" w:rsidRPr="00E85C28">
        <w:rPr>
          <w:rFonts w:ascii="Times New Roman" w:hAnsi="Times New Roman" w:cs="Times New Roman"/>
        </w:rPr>
        <w:t>full</w:t>
      </w:r>
      <w:r w:rsidR="005C2CDA" w:rsidRPr="00E85C28">
        <w:rPr>
          <w:rFonts w:ascii="Times New Roman" w:hAnsi="Times New Roman" w:cs="Times New Roman"/>
        </w:rPr>
        <w:t xml:space="preserve"> obstetric history in </w:t>
      </w:r>
      <w:r w:rsidR="006A6F7F" w:rsidRPr="00E85C28">
        <w:rPr>
          <w:rFonts w:ascii="Times New Roman" w:hAnsi="Times New Roman" w:cs="Times New Roman"/>
        </w:rPr>
        <w:t>measuring</w:t>
      </w:r>
      <w:r w:rsidR="005C2CDA" w:rsidRPr="00E85C28">
        <w:rPr>
          <w:rFonts w:ascii="Times New Roman" w:hAnsi="Times New Roman" w:cs="Times New Roman"/>
        </w:rPr>
        <w:t xml:space="preserve"> the risk </w:t>
      </w:r>
      <w:r w:rsidR="006A6F7F" w:rsidRPr="00E85C28">
        <w:rPr>
          <w:rFonts w:ascii="Times New Roman" w:hAnsi="Times New Roman" w:cs="Times New Roman"/>
        </w:rPr>
        <w:t>outline</w:t>
      </w:r>
      <w:r w:rsidR="005C2CDA" w:rsidRPr="00E85C28">
        <w:rPr>
          <w:rFonts w:ascii="Times New Roman" w:hAnsi="Times New Roman" w:cs="Times New Roman"/>
        </w:rPr>
        <w:t xml:space="preserve"> of preeclamptic women.</w:t>
      </w:r>
    </w:p>
    <w:p w14:paraId="63AE6196" w14:textId="77777777" w:rsidR="005C2CDA" w:rsidRPr="00E85C28" w:rsidRDefault="005C2CDA" w:rsidP="005C2CDA">
      <w:pPr>
        <w:spacing w:after="0" w:line="240" w:lineRule="auto"/>
        <w:jc w:val="both"/>
        <w:rPr>
          <w:rFonts w:ascii="Times New Roman" w:hAnsi="Times New Roman" w:cs="Times New Roman"/>
        </w:rPr>
      </w:pPr>
    </w:p>
    <w:p w14:paraId="33E2A4AA" w14:textId="170FF2A0" w:rsidR="005C2CDA" w:rsidRPr="00E85C28" w:rsidRDefault="001713EC" w:rsidP="005C2CDA">
      <w:pPr>
        <w:spacing w:after="0" w:line="240" w:lineRule="auto"/>
        <w:jc w:val="both"/>
        <w:rPr>
          <w:rFonts w:ascii="Times New Roman" w:hAnsi="Times New Roman" w:cs="Times New Roman"/>
        </w:rPr>
      </w:pPr>
      <w:r>
        <w:rPr>
          <w:rFonts w:ascii="Times New Roman" w:hAnsi="Times New Roman" w:cs="Times New Roman"/>
        </w:rPr>
        <w:t>The</w:t>
      </w:r>
      <w:r w:rsidR="005C2CDA" w:rsidRPr="00E85C28">
        <w:rPr>
          <w:rFonts w:ascii="Times New Roman" w:hAnsi="Times New Roman" w:cs="Times New Roman"/>
        </w:rPr>
        <w:t xml:space="preserve"> study population </w:t>
      </w:r>
      <w:r w:rsidR="00903081" w:rsidRPr="00E85C28">
        <w:rPr>
          <w:rFonts w:ascii="Times New Roman" w:hAnsi="Times New Roman" w:cs="Times New Roman"/>
        </w:rPr>
        <w:t>principally</w:t>
      </w:r>
      <w:r w:rsidR="005C2CDA" w:rsidRPr="00E85C28">
        <w:rPr>
          <w:rFonts w:ascii="Times New Roman" w:hAnsi="Times New Roman" w:cs="Times New Roman"/>
        </w:rPr>
        <w:t xml:space="preserve"> </w:t>
      </w:r>
      <w:r w:rsidR="00903081" w:rsidRPr="00E85C28">
        <w:rPr>
          <w:rFonts w:ascii="Times New Roman" w:hAnsi="Times New Roman" w:cs="Times New Roman"/>
        </w:rPr>
        <w:t>covered</w:t>
      </w:r>
      <w:r w:rsidR="005C2CDA" w:rsidRPr="00E85C28">
        <w:rPr>
          <w:rFonts w:ascii="Times New Roman" w:hAnsi="Times New Roman" w:cs="Times New Roman"/>
        </w:rPr>
        <w:t xml:space="preserve"> of women aged 20</w:t>
      </w:r>
      <w:r w:rsidR="00087AC1">
        <w:rPr>
          <w:rFonts w:ascii="Times New Roman" w:hAnsi="Times New Roman" w:cs="Times New Roman"/>
        </w:rPr>
        <w:t>-</w:t>
      </w:r>
      <w:r w:rsidR="005C2CDA" w:rsidRPr="00E85C28">
        <w:rPr>
          <w:rFonts w:ascii="Times New Roman" w:hAnsi="Times New Roman" w:cs="Times New Roman"/>
        </w:rPr>
        <w:t>30</w:t>
      </w:r>
      <w:r w:rsidR="00087AC1">
        <w:rPr>
          <w:rFonts w:ascii="Times New Roman" w:hAnsi="Times New Roman" w:cs="Times New Roman"/>
        </w:rPr>
        <w:t>+</w:t>
      </w:r>
      <w:r w:rsidR="005C2CDA" w:rsidRPr="00E85C28">
        <w:rPr>
          <w:rFonts w:ascii="Times New Roman" w:hAnsi="Times New Roman" w:cs="Times New Roman"/>
        </w:rPr>
        <w:t xml:space="preserve"> years with a gestational age of ≥25 weeks, which is </w:t>
      </w:r>
      <w:r w:rsidR="00903081" w:rsidRPr="00E85C28">
        <w:rPr>
          <w:rFonts w:ascii="Times New Roman" w:hAnsi="Times New Roman" w:cs="Times New Roman"/>
        </w:rPr>
        <w:t>reliable</w:t>
      </w:r>
      <w:r w:rsidR="005C2CDA" w:rsidRPr="00E85C28">
        <w:rPr>
          <w:rFonts w:ascii="Times New Roman" w:hAnsi="Times New Roman" w:cs="Times New Roman"/>
        </w:rPr>
        <w:t xml:space="preserve"> with the </w:t>
      </w:r>
      <w:r w:rsidR="00903081" w:rsidRPr="00E85C28">
        <w:rPr>
          <w:rFonts w:ascii="Times New Roman" w:hAnsi="Times New Roman" w:cs="Times New Roman"/>
        </w:rPr>
        <w:t>normal</w:t>
      </w:r>
      <w:r w:rsidR="005C2CDA" w:rsidRPr="00E85C28">
        <w:rPr>
          <w:rFonts w:ascii="Times New Roman" w:hAnsi="Times New Roman" w:cs="Times New Roman"/>
        </w:rPr>
        <w:t xml:space="preserve"> </w:t>
      </w:r>
      <w:r w:rsidR="006A6F7F" w:rsidRPr="00E85C28">
        <w:rPr>
          <w:rFonts w:ascii="Times New Roman" w:hAnsi="Times New Roman" w:cs="Times New Roman"/>
        </w:rPr>
        <w:t>appearance</w:t>
      </w:r>
      <w:r w:rsidR="005C2CDA" w:rsidRPr="00E85C28">
        <w:rPr>
          <w:rFonts w:ascii="Times New Roman" w:hAnsi="Times New Roman" w:cs="Times New Roman"/>
        </w:rPr>
        <w:t xml:space="preserve"> of preeclampsia [1]. The high prevalence of gestational diabetes 79.4% in </w:t>
      </w:r>
      <w:r w:rsidR="004753BF">
        <w:rPr>
          <w:rFonts w:ascii="Times New Roman" w:hAnsi="Times New Roman" w:cs="Times New Roman"/>
        </w:rPr>
        <w:t>the study</w:t>
      </w:r>
      <w:r w:rsidR="005C2CDA" w:rsidRPr="00E85C28">
        <w:rPr>
          <w:rFonts w:ascii="Times New Roman" w:hAnsi="Times New Roman" w:cs="Times New Roman"/>
        </w:rPr>
        <w:t xml:space="preserve"> is </w:t>
      </w:r>
      <w:r w:rsidR="00903081" w:rsidRPr="00E85C28">
        <w:rPr>
          <w:rFonts w:ascii="Times New Roman" w:hAnsi="Times New Roman" w:cs="Times New Roman"/>
        </w:rPr>
        <w:t>distinguished</w:t>
      </w:r>
      <w:r w:rsidR="005C2CDA" w:rsidRPr="00E85C28">
        <w:rPr>
          <w:rFonts w:ascii="Times New Roman" w:hAnsi="Times New Roman" w:cs="Times New Roman"/>
        </w:rPr>
        <w:t xml:space="preserve"> and </w:t>
      </w:r>
      <w:r w:rsidR="00903081" w:rsidRPr="00E85C28">
        <w:rPr>
          <w:rFonts w:ascii="Times New Roman" w:hAnsi="Times New Roman" w:cs="Times New Roman"/>
        </w:rPr>
        <w:t>permits</w:t>
      </w:r>
      <w:r w:rsidR="005C2CDA" w:rsidRPr="00E85C28">
        <w:rPr>
          <w:rFonts w:ascii="Times New Roman" w:hAnsi="Times New Roman" w:cs="Times New Roman"/>
        </w:rPr>
        <w:t xml:space="preserve"> </w:t>
      </w:r>
      <w:r w:rsidR="006A6F7F" w:rsidRPr="00E85C28">
        <w:rPr>
          <w:rFonts w:ascii="Times New Roman" w:hAnsi="Times New Roman" w:cs="Times New Roman"/>
        </w:rPr>
        <w:t>more</w:t>
      </w:r>
      <w:r w:rsidR="004753BF">
        <w:rPr>
          <w:rFonts w:ascii="Times New Roman" w:hAnsi="Times New Roman" w:cs="Times New Roman"/>
        </w:rPr>
        <w:t xml:space="preserve"> </w:t>
      </w:r>
      <w:r w:rsidR="006A6F7F" w:rsidRPr="00E85C28">
        <w:rPr>
          <w:rFonts w:ascii="Times New Roman" w:hAnsi="Times New Roman" w:cs="Times New Roman"/>
        </w:rPr>
        <w:t>study</w:t>
      </w:r>
      <w:r w:rsidR="005C2CDA" w:rsidRPr="00E85C28">
        <w:rPr>
          <w:rFonts w:ascii="Times New Roman" w:hAnsi="Times New Roman" w:cs="Times New Roman"/>
        </w:rPr>
        <w:t xml:space="preserve"> into its </w:t>
      </w:r>
      <w:r w:rsidR="00903081" w:rsidRPr="00E85C28">
        <w:rPr>
          <w:rFonts w:ascii="Times New Roman" w:hAnsi="Times New Roman" w:cs="Times New Roman"/>
        </w:rPr>
        <w:t>likely</w:t>
      </w:r>
      <w:r w:rsidR="004753BF">
        <w:rPr>
          <w:rFonts w:ascii="Times New Roman" w:hAnsi="Times New Roman" w:cs="Times New Roman"/>
        </w:rPr>
        <w:t xml:space="preserve"> </w:t>
      </w:r>
      <w:r w:rsidR="00903081" w:rsidRPr="00E85C28">
        <w:rPr>
          <w:rFonts w:ascii="Times New Roman" w:hAnsi="Times New Roman" w:cs="Times New Roman"/>
        </w:rPr>
        <w:t>correcting</w:t>
      </w:r>
      <w:r w:rsidR="004753BF">
        <w:rPr>
          <w:rFonts w:ascii="Times New Roman" w:hAnsi="Times New Roman" w:cs="Times New Roman"/>
        </w:rPr>
        <w:t xml:space="preserve"> </w:t>
      </w:r>
      <w:r w:rsidR="00903081" w:rsidRPr="00E85C28">
        <w:rPr>
          <w:rFonts w:ascii="Times New Roman" w:hAnsi="Times New Roman" w:cs="Times New Roman"/>
        </w:rPr>
        <w:t>significance</w:t>
      </w:r>
      <w:r w:rsidR="005C2CDA" w:rsidRPr="00E85C28">
        <w:rPr>
          <w:rFonts w:ascii="Times New Roman" w:hAnsi="Times New Roman" w:cs="Times New Roman"/>
        </w:rPr>
        <w:t xml:space="preserve"> on the relationship between LDH and preeclampsia outcomes, as hyperglycemia can also </w:t>
      </w:r>
      <w:r w:rsidR="00903081" w:rsidRPr="00E85C28">
        <w:rPr>
          <w:rFonts w:ascii="Times New Roman" w:hAnsi="Times New Roman" w:cs="Times New Roman"/>
        </w:rPr>
        <w:t>encourage</w:t>
      </w:r>
      <w:r w:rsidR="005C2CDA" w:rsidRPr="00E85C28">
        <w:rPr>
          <w:rFonts w:ascii="Times New Roman" w:hAnsi="Times New Roman" w:cs="Times New Roman"/>
        </w:rPr>
        <w:t xml:space="preserve"> cellular stress and LDH levels [26]. The </w:t>
      </w:r>
      <w:r w:rsidR="00903081" w:rsidRPr="00E85C28">
        <w:rPr>
          <w:rFonts w:ascii="Times New Roman" w:hAnsi="Times New Roman" w:cs="Times New Roman"/>
        </w:rPr>
        <w:t>noticed</w:t>
      </w:r>
      <w:r w:rsidR="005C2CDA" w:rsidRPr="00E85C28">
        <w:rPr>
          <w:rFonts w:ascii="Times New Roman" w:hAnsi="Times New Roman" w:cs="Times New Roman"/>
        </w:rPr>
        <w:t xml:space="preserve"> high rates of </w:t>
      </w:r>
      <w:r w:rsidR="00AA0370" w:rsidRPr="00E85C28">
        <w:rPr>
          <w:rFonts w:ascii="Times New Roman" w:hAnsi="Times New Roman" w:cs="Times New Roman"/>
        </w:rPr>
        <w:t>low-birth-weight</w:t>
      </w:r>
      <w:r w:rsidR="005C2CDA" w:rsidRPr="00E85C28">
        <w:rPr>
          <w:rFonts w:ascii="Times New Roman" w:hAnsi="Times New Roman" w:cs="Times New Roman"/>
        </w:rPr>
        <w:t xml:space="preserve"> newborns 47.1% and preterm birth 35.3% </w:t>
      </w:r>
      <w:r w:rsidR="00903081" w:rsidRPr="00E85C28">
        <w:rPr>
          <w:rFonts w:ascii="Times New Roman" w:hAnsi="Times New Roman" w:cs="Times New Roman"/>
        </w:rPr>
        <w:t>highlight</w:t>
      </w:r>
      <w:r w:rsidR="005C2CDA" w:rsidRPr="00E85C28">
        <w:rPr>
          <w:rFonts w:ascii="Times New Roman" w:hAnsi="Times New Roman" w:cs="Times New Roman"/>
        </w:rPr>
        <w:t xml:space="preserve"> the significant fetal </w:t>
      </w:r>
      <w:r w:rsidR="00903081" w:rsidRPr="00E85C28">
        <w:rPr>
          <w:rFonts w:ascii="Times New Roman" w:hAnsi="Times New Roman" w:cs="Times New Roman"/>
        </w:rPr>
        <w:t>dangers</w:t>
      </w:r>
      <w:r w:rsidR="005C2CDA" w:rsidRPr="00E85C28">
        <w:rPr>
          <w:rFonts w:ascii="Times New Roman" w:hAnsi="Times New Roman" w:cs="Times New Roman"/>
        </w:rPr>
        <w:t xml:space="preserve"> </w:t>
      </w:r>
      <w:r w:rsidR="00903081" w:rsidRPr="00E85C28">
        <w:rPr>
          <w:rFonts w:ascii="Times New Roman" w:hAnsi="Times New Roman" w:cs="Times New Roman"/>
        </w:rPr>
        <w:t>related</w:t>
      </w:r>
      <w:r w:rsidR="005C2CDA" w:rsidRPr="00E85C28">
        <w:rPr>
          <w:rFonts w:ascii="Times New Roman" w:hAnsi="Times New Roman" w:cs="Times New Roman"/>
        </w:rPr>
        <w:t xml:space="preserve"> with </w:t>
      </w:r>
      <w:r w:rsidR="00903081" w:rsidRPr="00E85C28">
        <w:rPr>
          <w:rFonts w:ascii="Times New Roman" w:hAnsi="Times New Roman" w:cs="Times New Roman"/>
        </w:rPr>
        <w:t>pre-eclampsia</w:t>
      </w:r>
      <w:r w:rsidR="005C2CDA" w:rsidRPr="00E85C28">
        <w:rPr>
          <w:rFonts w:ascii="Times New Roman" w:hAnsi="Times New Roman" w:cs="Times New Roman"/>
        </w:rPr>
        <w:t xml:space="preserve">, </w:t>
      </w:r>
      <w:r w:rsidR="00903081" w:rsidRPr="00E85C28">
        <w:rPr>
          <w:rFonts w:ascii="Times New Roman" w:hAnsi="Times New Roman" w:cs="Times New Roman"/>
        </w:rPr>
        <w:t>whatever</w:t>
      </w:r>
      <w:r w:rsidR="005C2CDA" w:rsidRPr="00E85C28">
        <w:rPr>
          <w:rFonts w:ascii="Times New Roman" w:hAnsi="Times New Roman" w:cs="Times New Roman"/>
        </w:rPr>
        <w:t xml:space="preserve"> the </w:t>
      </w:r>
      <w:r w:rsidR="00903081" w:rsidRPr="00E85C28">
        <w:rPr>
          <w:rFonts w:ascii="Times New Roman" w:hAnsi="Times New Roman" w:cs="Times New Roman"/>
        </w:rPr>
        <w:t>complete</w:t>
      </w:r>
      <w:r w:rsidR="005C2CDA" w:rsidRPr="00E85C28">
        <w:rPr>
          <w:rFonts w:ascii="Times New Roman" w:hAnsi="Times New Roman" w:cs="Times New Roman"/>
        </w:rPr>
        <w:t xml:space="preserve"> correlation with LDH in our analysis [2].</w:t>
      </w:r>
    </w:p>
    <w:p w14:paraId="18D3DA30" w14:textId="77777777" w:rsidR="005C2CDA" w:rsidRPr="00E85C28" w:rsidRDefault="005C2CDA" w:rsidP="005C2CDA">
      <w:pPr>
        <w:spacing w:after="0" w:line="240" w:lineRule="auto"/>
        <w:jc w:val="both"/>
        <w:rPr>
          <w:rFonts w:ascii="Times New Roman" w:hAnsi="Times New Roman" w:cs="Times New Roman"/>
        </w:rPr>
      </w:pPr>
    </w:p>
    <w:p w14:paraId="12662168" w14:textId="376E2505"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The </w:t>
      </w:r>
      <w:r w:rsidR="00903081" w:rsidRPr="00E85C28">
        <w:rPr>
          <w:rFonts w:ascii="Times New Roman" w:hAnsi="Times New Roman" w:cs="Times New Roman"/>
        </w:rPr>
        <w:t>detection</w:t>
      </w:r>
      <w:r w:rsidRPr="00E85C28">
        <w:rPr>
          <w:rFonts w:ascii="Times New Roman" w:hAnsi="Times New Roman" w:cs="Times New Roman"/>
        </w:rPr>
        <w:t xml:space="preserve"> that most patients had a hospital stay of less than two weeks 73.5% might </w:t>
      </w:r>
      <w:r w:rsidR="00827AED" w:rsidRPr="00E85C28">
        <w:rPr>
          <w:rFonts w:ascii="Times New Roman" w:hAnsi="Times New Roman" w:cs="Times New Roman"/>
        </w:rPr>
        <w:t>consider</w:t>
      </w:r>
      <w:r w:rsidRPr="00E85C28">
        <w:rPr>
          <w:rFonts w:ascii="Times New Roman" w:hAnsi="Times New Roman" w:cs="Times New Roman"/>
        </w:rPr>
        <w:t xml:space="preserve"> the </w:t>
      </w:r>
      <w:r w:rsidR="00903081" w:rsidRPr="00E85C28">
        <w:rPr>
          <w:rFonts w:ascii="Times New Roman" w:hAnsi="Times New Roman" w:cs="Times New Roman"/>
        </w:rPr>
        <w:t>managing</w:t>
      </w:r>
      <w:r w:rsidRPr="00E85C28">
        <w:rPr>
          <w:rFonts w:ascii="Times New Roman" w:hAnsi="Times New Roman" w:cs="Times New Roman"/>
        </w:rPr>
        <w:t xml:space="preserve"> protocols at our </w:t>
      </w:r>
      <w:r w:rsidR="00827AED" w:rsidRPr="00E85C28">
        <w:rPr>
          <w:rFonts w:ascii="Times New Roman" w:hAnsi="Times New Roman" w:cs="Times New Roman"/>
        </w:rPr>
        <w:t>setting up</w:t>
      </w:r>
      <w:r w:rsidRPr="00E85C28">
        <w:rPr>
          <w:rFonts w:ascii="Times New Roman" w:hAnsi="Times New Roman" w:cs="Times New Roman"/>
        </w:rPr>
        <w:t xml:space="preserve"> for the spectrum of preeclampsia </w:t>
      </w:r>
      <w:r w:rsidR="00903081" w:rsidRPr="00E85C28">
        <w:rPr>
          <w:rFonts w:ascii="Times New Roman" w:hAnsi="Times New Roman" w:cs="Times New Roman"/>
        </w:rPr>
        <w:t>seriousness</w:t>
      </w:r>
      <w:r w:rsidRPr="00E85C28">
        <w:rPr>
          <w:rFonts w:ascii="Times New Roman" w:hAnsi="Times New Roman" w:cs="Times New Roman"/>
        </w:rPr>
        <w:t xml:space="preserve"> </w:t>
      </w:r>
      <w:r w:rsidR="00903081" w:rsidRPr="00E85C28">
        <w:rPr>
          <w:rFonts w:ascii="Times New Roman" w:hAnsi="Times New Roman" w:cs="Times New Roman"/>
        </w:rPr>
        <w:t>identified</w:t>
      </w:r>
      <w:r w:rsidRPr="00E85C28">
        <w:rPr>
          <w:rFonts w:ascii="Times New Roman" w:hAnsi="Times New Roman" w:cs="Times New Roman"/>
        </w:rPr>
        <w:t xml:space="preserve"> in our cohort. </w:t>
      </w:r>
      <w:r w:rsidR="00903081" w:rsidRPr="00E85C28">
        <w:rPr>
          <w:rFonts w:ascii="Times New Roman" w:hAnsi="Times New Roman" w:cs="Times New Roman"/>
        </w:rPr>
        <w:t>Equally</w:t>
      </w:r>
      <w:r w:rsidRPr="00E85C28">
        <w:rPr>
          <w:rFonts w:ascii="Times New Roman" w:hAnsi="Times New Roman" w:cs="Times New Roman"/>
        </w:rPr>
        <w:t xml:space="preserve">, </w:t>
      </w:r>
      <w:r w:rsidR="00827AED" w:rsidRPr="00E85C28">
        <w:rPr>
          <w:rFonts w:ascii="Times New Roman" w:hAnsi="Times New Roman" w:cs="Times New Roman"/>
        </w:rPr>
        <w:t>26.5</w:t>
      </w:r>
      <w:r w:rsidRPr="00E85C28">
        <w:rPr>
          <w:rFonts w:ascii="Times New Roman" w:hAnsi="Times New Roman" w:cs="Times New Roman"/>
        </w:rPr>
        <w:t xml:space="preserve">% </w:t>
      </w:r>
      <w:r w:rsidR="00903081" w:rsidRPr="00E85C28">
        <w:rPr>
          <w:rFonts w:ascii="Times New Roman" w:hAnsi="Times New Roman" w:cs="Times New Roman"/>
        </w:rPr>
        <w:t>wanting</w:t>
      </w:r>
      <w:r w:rsidRPr="00E85C28">
        <w:rPr>
          <w:rFonts w:ascii="Times New Roman" w:hAnsi="Times New Roman" w:cs="Times New Roman"/>
        </w:rPr>
        <w:t xml:space="preserve"> longer hospitalization </w:t>
      </w:r>
      <w:r w:rsidR="00903081" w:rsidRPr="00E85C28">
        <w:rPr>
          <w:rFonts w:ascii="Times New Roman" w:hAnsi="Times New Roman" w:cs="Times New Roman"/>
        </w:rPr>
        <w:t>possibly</w:t>
      </w:r>
      <w:r w:rsidRPr="00E85C28">
        <w:rPr>
          <w:rFonts w:ascii="Times New Roman" w:hAnsi="Times New Roman" w:cs="Times New Roman"/>
        </w:rPr>
        <w:t xml:space="preserve"> represented more </w:t>
      </w:r>
      <w:r w:rsidR="00903081" w:rsidRPr="00E85C28">
        <w:rPr>
          <w:rFonts w:ascii="Times New Roman" w:hAnsi="Times New Roman" w:cs="Times New Roman"/>
        </w:rPr>
        <w:t>dangerous</w:t>
      </w:r>
      <w:r w:rsidRPr="00E85C28">
        <w:rPr>
          <w:rFonts w:ascii="Times New Roman" w:hAnsi="Times New Roman" w:cs="Times New Roman"/>
        </w:rPr>
        <w:t xml:space="preserve"> cases with </w:t>
      </w:r>
      <w:r w:rsidR="00903081" w:rsidRPr="00E85C28">
        <w:rPr>
          <w:rFonts w:ascii="Times New Roman" w:hAnsi="Times New Roman" w:cs="Times New Roman"/>
        </w:rPr>
        <w:t>probable</w:t>
      </w:r>
      <w:r w:rsidRPr="00E85C28">
        <w:rPr>
          <w:rFonts w:ascii="Times New Roman" w:hAnsi="Times New Roman" w:cs="Times New Roman"/>
        </w:rPr>
        <w:t xml:space="preserve"> </w:t>
      </w:r>
      <w:r w:rsidR="00903081" w:rsidRPr="00E85C28">
        <w:rPr>
          <w:rFonts w:ascii="Times New Roman" w:hAnsi="Times New Roman" w:cs="Times New Roman"/>
        </w:rPr>
        <w:t>difficulties</w:t>
      </w:r>
      <w:r w:rsidRPr="00E85C28">
        <w:rPr>
          <w:rFonts w:ascii="Times New Roman" w:hAnsi="Times New Roman" w:cs="Times New Roman"/>
        </w:rPr>
        <w:t>.</w:t>
      </w:r>
    </w:p>
    <w:p w14:paraId="731C4E92" w14:textId="77777777" w:rsidR="005C2CDA" w:rsidRPr="00E85C28" w:rsidRDefault="005C2CDA" w:rsidP="005C2CDA">
      <w:pPr>
        <w:spacing w:after="0" w:line="240" w:lineRule="auto"/>
        <w:jc w:val="both"/>
        <w:rPr>
          <w:rFonts w:ascii="Times New Roman" w:hAnsi="Times New Roman" w:cs="Times New Roman"/>
        </w:rPr>
      </w:pPr>
    </w:p>
    <w:p w14:paraId="6860C420" w14:textId="77777777" w:rsidR="002E2E7D" w:rsidRPr="002E2E7D" w:rsidRDefault="002E2E7D" w:rsidP="002E2E7D">
      <w:pPr>
        <w:spacing w:after="0" w:line="240" w:lineRule="auto"/>
        <w:jc w:val="both"/>
        <w:rPr>
          <w:rFonts w:ascii="Times New Roman" w:hAnsi="Times New Roman" w:cs="Times New Roman"/>
        </w:rPr>
      </w:pPr>
      <w:r w:rsidRPr="002E2E7D">
        <w:rPr>
          <w:rFonts w:ascii="Times New Roman" w:hAnsi="Times New Roman" w:cs="Times New Roman"/>
        </w:rPr>
        <w:t>LDH stays one of the utmost greatly explored biomarkers in preeclampsia [11-15]. Elevated LDH levels are broadly acknowledged to consider cellular injury, especially implying hepatocytes and erythrocytes organs and techniques normally associated in the pathophysiology of preeclampsia [4].</w:t>
      </w:r>
    </w:p>
    <w:p w14:paraId="6351005A" w14:textId="77777777" w:rsidR="002E2E7D" w:rsidRPr="002E2E7D" w:rsidRDefault="002E2E7D" w:rsidP="002E2E7D">
      <w:pPr>
        <w:spacing w:after="0" w:line="240" w:lineRule="auto"/>
        <w:jc w:val="both"/>
        <w:rPr>
          <w:rFonts w:ascii="Times New Roman" w:hAnsi="Times New Roman" w:cs="Times New Roman"/>
        </w:rPr>
      </w:pPr>
      <w:r w:rsidRPr="002E2E7D">
        <w:rPr>
          <w:rFonts w:ascii="Times New Roman" w:hAnsi="Times New Roman" w:cs="Times New Roman"/>
        </w:rPr>
        <w:t xml:space="preserve">Some prior reports have instructed a significant correlation between elevated LDH levels and the seriousness of preeclampsia, as well as weak perinatal outcomes. For example, research by Ghimire et al. (2020) and </w:t>
      </w:r>
      <w:proofErr w:type="spellStart"/>
      <w:r w:rsidRPr="002E2E7D">
        <w:rPr>
          <w:rFonts w:ascii="Times New Roman" w:hAnsi="Times New Roman" w:cs="Times New Roman"/>
        </w:rPr>
        <w:t>Kanagal</w:t>
      </w:r>
      <w:proofErr w:type="spellEnd"/>
      <w:r w:rsidRPr="002E2E7D">
        <w:rPr>
          <w:rFonts w:ascii="Times New Roman" w:hAnsi="Times New Roman" w:cs="Times New Roman"/>
        </w:rPr>
        <w:t xml:space="preserve"> et al. (2014) stated that excessive LDH levels were associated with heightened maternal problems (e.g., HELLP syndrome, eclampsia) and neonatal morbidity. Remarkably, our study had a smaller sample size and was conducted at a single center, which may have limited the statistical power to detect significant associations. Furthermore, differences in laboratory methods and levels used to explain elevated LDH stages might have caused the noticed differences.</w:t>
      </w:r>
    </w:p>
    <w:p w14:paraId="358758C8" w14:textId="77777777" w:rsidR="002E2E7D" w:rsidRPr="002E2E7D" w:rsidRDefault="002E2E7D" w:rsidP="002E2E7D">
      <w:pPr>
        <w:spacing w:after="0" w:line="240" w:lineRule="auto"/>
        <w:jc w:val="both"/>
        <w:rPr>
          <w:rFonts w:ascii="Times New Roman" w:hAnsi="Times New Roman" w:cs="Times New Roman"/>
        </w:rPr>
      </w:pPr>
      <w:r w:rsidRPr="002E2E7D">
        <w:rPr>
          <w:rFonts w:ascii="Times New Roman" w:hAnsi="Times New Roman" w:cs="Times New Roman"/>
        </w:rPr>
        <w:t>The strong points of our study include an exact patient population, careful stratification of preeclampsia cases, and accurate data collection techniques. But limitations such as a moderately small sample size, lack of successive LDH size, and limited generalizability due to the single-center design may have affected the results.</w:t>
      </w:r>
    </w:p>
    <w:p w14:paraId="1CAC5AA3" w14:textId="2465D390" w:rsidR="005C2CDA" w:rsidRPr="00E85C28" w:rsidRDefault="002E2E7D" w:rsidP="002E2E7D">
      <w:pPr>
        <w:spacing w:after="0" w:line="240" w:lineRule="auto"/>
        <w:jc w:val="both"/>
        <w:rPr>
          <w:rFonts w:ascii="Times New Roman" w:hAnsi="Times New Roman" w:cs="Times New Roman"/>
        </w:rPr>
      </w:pPr>
      <w:r w:rsidRPr="002E2E7D">
        <w:rPr>
          <w:rFonts w:ascii="Times New Roman" w:hAnsi="Times New Roman" w:cs="Times New Roman"/>
        </w:rPr>
        <w:t>Forthcoming research concerning larger, multicenter cohorts and standardized outcome characterizations is essential to clarify the prognostic role of LDH in preeclampsia, notably within the Bangladeshi context [18]. Longitudinal studies judging LDH trends over time may offer effective insights into its utility as a projecting biomarker [16].</w:t>
      </w:r>
    </w:p>
    <w:p w14:paraId="1B1DD145" w14:textId="7CD301E9" w:rsidR="008F583E" w:rsidRPr="00E85C28" w:rsidRDefault="00B475B5" w:rsidP="005C2CDA">
      <w:pPr>
        <w:spacing w:after="0" w:line="240" w:lineRule="auto"/>
        <w:jc w:val="both"/>
        <w:rPr>
          <w:rFonts w:ascii="Times New Roman" w:hAnsi="Times New Roman" w:cs="Times New Roman"/>
        </w:rPr>
      </w:pPr>
      <w:r>
        <w:rPr>
          <w:rFonts w:ascii="Times New Roman" w:hAnsi="Times New Roman" w:cs="Times New Roman"/>
        </w:rPr>
        <w:t>However,</w:t>
      </w:r>
      <w:r w:rsidR="005C2CDA" w:rsidRPr="00E85C28">
        <w:rPr>
          <w:rFonts w:ascii="Times New Roman" w:hAnsi="Times New Roman" w:cs="Times New Roman"/>
        </w:rPr>
        <w:t xml:space="preserve"> this study did not </w:t>
      </w:r>
      <w:r w:rsidRPr="00E85C28">
        <w:rPr>
          <w:rFonts w:ascii="Times New Roman" w:hAnsi="Times New Roman" w:cs="Times New Roman"/>
        </w:rPr>
        <w:t>discovery</w:t>
      </w:r>
      <w:r w:rsidR="005C2CDA" w:rsidRPr="00E85C28">
        <w:rPr>
          <w:rFonts w:ascii="Times New Roman" w:hAnsi="Times New Roman" w:cs="Times New Roman"/>
        </w:rPr>
        <w:t xml:space="preserve"> a significant association between LDH levels and maternal edema or </w:t>
      </w:r>
      <w:r w:rsidRPr="00E85C28">
        <w:rPr>
          <w:rFonts w:ascii="Times New Roman" w:hAnsi="Times New Roman" w:cs="Times New Roman"/>
        </w:rPr>
        <w:t>exact</w:t>
      </w:r>
      <w:r w:rsidR="005C2CDA" w:rsidRPr="00E85C28">
        <w:rPr>
          <w:rFonts w:ascii="Times New Roman" w:hAnsi="Times New Roman" w:cs="Times New Roman"/>
        </w:rPr>
        <w:t xml:space="preserve"> neonatal complications in our cohort of preeclamptic women, it did </w:t>
      </w:r>
      <w:r w:rsidR="00827AED" w:rsidRPr="00E85C28">
        <w:rPr>
          <w:rFonts w:ascii="Times New Roman" w:hAnsi="Times New Roman" w:cs="Times New Roman"/>
        </w:rPr>
        <w:t>authorize</w:t>
      </w:r>
      <w:r w:rsidR="005C2CDA" w:rsidRPr="00E85C28">
        <w:rPr>
          <w:rFonts w:ascii="Times New Roman" w:hAnsi="Times New Roman" w:cs="Times New Roman"/>
        </w:rPr>
        <w:t xml:space="preserve"> the </w:t>
      </w:r>
      <w:r w:rsidRPr="00E85C28">
        <w:rPr>
          <w:rFonts w:ascii="Times New Roman" w:hAnsi="Times New Roman" w:cs="Times New Roman"/>
        </w:rPr>
        <w:t>standard</w:t>
      </w:r>
      <w:r w:rsidR="005C2CDA" w:rsidRPr="00E85C28">
        <w:rPr>
          <w:rFonts w:ascii="Times New Roman" w:hAnsi="Times New Roman" w:cs="Times New Roman"/>
        </w:rPr>
        <w:t xml:space="preserve"> </w:t>
      </w:r>
      <w:r w:rsidRPr="00E85C28">
        <w:rPr>
          <w:rFonts w:ascii="Times New Roman" w:hAnsi="Times New Roman" w:cs="Times New Roman"/>
        </w:rPr>
        <w:lastRenderedPageBreak/>
        <w:t>connection</w:t>
      </w:r>
      <w:r w:rsidR="005C2CDA" w:rsidRPr="00E85C28">
        <w:rPr>
          <w:rFonts w:ascii="Times New Roman" w:hAnsi="Times New Roman" w:cs="Times New Roman"/>
        </w:rPr>
        <w:t xml:space="preserve"> between a history of preeclampsia and certain maternal </w:t>
      </w:r>
      <w:r w:rsidRPr="00E85C28">
        <w:rPr>
          <w:rFonts w:ascii="Times New Roman" w:hAnsi="Times New Roman" w:cs="Times New Roman"/>
        </w:rPr>
        <w:t>difficulties</w:t>
      </w:r>
      <w:r w:rsidR="005C2CDA" w:rsidRPr="00E85C28">
        <w:rPr>
          <w:rFonts w:ascii="Times New Roman" w:hAnsi="Times New Roman" w:cs="Times New Roman"/>
        </w:rPr>
        <w:t xml:space="preserve">. </w:t>
      </w:r>
      <w:r w:rsidRPr="00E85C28">
        <w:rPr>
          <w:rFonts w:ascii="Times New Roman" w:hAnsi="Times New Roman" w:cs="Times New Roman"/>
        </w:rPr>
        <w:t>Additional</w:t>
      </w:r>
      <w:r w:rsidR="005C2CDA" w:rsidRPr="00E85C28">
        <w:rPr>
          <w:rFonts w:ascii="Times New Roman" w:hAnsi="Times New Roman" w:cs="Times New Roman"/>
        </w:rPr>
        <w:t xml:space="preserve"> research is </w:t>
      </w:r>
      <w:r w:rsidRPr="00E85C28">
        <w:rPr>
          <w:rFonts w:ascii="Times New Roman" w:hAnsi="Times New Roman" w:cs="Times New Roman"/>
        </w:rPr>
        <w:t>required</w:t>
      </w:r>
      <w:r w:rsidR="005C2CDA" w:rsidRPr="00E85C28">
        <w:rPr>
          <w:rFonts w:ascii="Times New Roman" w:hAnsi="Times New Roman" w:cs="Times New Roman"/>
        </w:rPr>
        <w:t xml:space="preserve"> to </w:t>
      </w:r>
      <w:r w:rsidRPr="00E85C28">
        <w:rPr>
          <w:rFonts w:ascii="Times New Roman" w:hAnsi="Times New Roman" w:cs="Times New Roman"/>
        </w:rPr>
        <w:t>explain</w:t>
      </w:r>
      <w:r w:rsidR="005C2CDA" w:rsidRPr="00E85C28">
        <w:rPr>
          <w:rFonts w:ascii="Times New Roman" w:hAnsi="Times New Roman" w:cs="Times New Roman"/>
        </w:rPr>
        <w:t xml:space="preserve"> the clinical utility of LDH in </w:t>
      </w:r>
      <w:r w:rsidRPr="00E85C28">
        <w:rPr>
          <w:rFonts w:ascii="Times New Roman" w:hAnsi="Times New Roman" w:cs="Times New Roman"/>
        </w:rPr>
        <w:t>expecting</w:t>
      </w:r>
      <w:r w:rsidR="005C2CDA" w:rsidRPr="00E85C28">
        <w:rPr>
          <w:rFonts w:ascii="Times New Roman" w:hAnsi="Times New Roman" w:cs="Times New Roman"/>
        </w:rPr>
        <w:t xml:space="preserve"> adverse </w:t>
      </w:r>
      <w:r w:rsidRPr="00E85C28">
        <w:rPr>
          <w:rFonts w:ascii="Times New Roman" w:hAnsi="Times New Roman" w:cs="Times New Roman"/>
        </w:rPr>
        <w:t>findings</w:t>
      </w:r>
      <w:r w:rsidR="005C2CDA" w:rsidRPr="00E85C28">
        <w:rPr>
          <w:rFonts w:ascii="Times New Roman" w:hAnsi="Times New Roman" w:cs="Times New Roman"/>
        </w:rPr>
        <w:t xml:space="preserve"> in preeclampsia and to </w:t>
      </w:r>
      <w:r w:rsidRPr="00E85C28">
        <w:rPr>
          <w:rFonts w:ascii="Times New Roman" w:hAnsi="Times New Roman" w:cs="Times New Roman"/>
        </w:rPr>
        <w:t>examine</w:t>
      </w:r>
      <w:r w:rsidR="005C2CDA" w:rsidRPr="00E85C28">
        <w:rPr>
          <w:rFonts w:ascii="Times New Roman" w:hAnsi="Times New Roman" w:cs="Times New Roman"/>
        </w:rPr>
        <w:t xml:space="preserve"> the </w:t>
      </w:r>
      <w:r w:rsidR="00827AED" w:rsidRPr="00E85C28">
        <w:rPr>
          <w:rFonts w:ascii="Times New Roman" w:hAnsi="Times New Roman" w:cs="Times New Roman"/>
        </w:rPr>
        <w:t>impact</w:t>
      </w:r>
      <w:r w:rsidR="005C2CDA" w:rsidRPr="00E85C28">
        <w:rPr>
          <w:rFonts w:ascii="Times New Roman" w:hAnsi="Times New Roman" w:cs="Times New Roman"/>
        </w:rPr>
        <w:t xml:space="preserve"> of </w:t>
      </w:r>
      <w:r w:rsidRPr="00E85C28">
        <w:rPr>
          <w:rFonts w:ascii="Times New Roman" w:hAnsi="Times New Roman" w:cs="Times New Roman"/>
        </w:rPr>
        <w:t>concerns</w:t>
      </w:r>
      <w:r w:rsidR="005C2CDA" w:rsidRPr="00E85C28">
        <w:rPr>
          <w:rFonts w:ascii="Times New Roman" w:hAnsi="Times New Roman" w:cs="Times New Roman"/>
        </w:rPr>
        <w:t xml:space="preserve"> like gestational diabetes on this </w:t>
      </w:r>
      <w:r w:rsidR="00827AED" w:rsidRPr="00E85C28">
        <w:rPr>
          <w:rFonts w:ascii="Times New Roman" w:hAnsi="Times New Roman" w:cs="Times New Roman"/>
        </w:rPr>
        <w:t>association</w:t>
      </w:r>
      <w:r w:rsidR="005C2CDA" w:rsidRPr="00E85C28">
        <w:rPr>
          <w:rFonts w:ascii="Times New Roman" w:hAnsi="Times New Roman" w:cs="Times New Roman"/>
        </w:rPr>
        <w:t xml:space="preserve"> [20, 21, 22, 23].</w:t>
      </w:r>
    </w:p>
    <w:p w14:paraId="61F2046E" w14:textId="77777777" w:rsidR="008F583E" w:rsidRP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Conclusion:</w:t>
      </w:r>
    </w:p>
    <w:p w14:paraId="1CA0CAED" w14:textId="1DB7374D" w:rsidR="008F583E" w:rsidRDefault="00EC5502" w:rsidP="008F583E">
      <w:pPr>
        <w:spacing w:after="0" w:line="240" w:lineRule="auto"/>
        <w:jc w:val="both"/>
        <w:rPr>
          <w:rFonts w:ascii="Times New Roman" w:hAnsi="Times New Roman" w:cs="Times New Roman"/>
          <w:sz w:val="24"/>
          <w:szCs w:val="24"/>
        </w:rPr>
      </w:pPr>
      <w:r w:rsidRPr="00EC5502">
        <w:rPr>
          <w:rFonts w:ascii="Times New Roman" w:hAnsi="Times New Roman" w:cs="Times New Roman"/>
          <w:sz w:val="24"/>
          <w:szCs w:val="24"/>
        </w:rPr>
        <w:t xml:space="preserve">This study of 68 preeclamptic women in Bangladesh </w:t>
      </w:r>
      <w:r w:rsidR="00B475B5" w:rsidRPr="00EC5502">
        <w:rPr>
          <w:rFonts w:ascii="Times New Roman" w:hAnsi="Times New Roman" w:cs="Times New Roman"/>
          <w:sz w:val="24"/>
          <w:szCs w:val="24"/>
        </w:rPr>
        <w:t>detected</w:t>
      </w:r>
      <w:r w:rsidRPr="00EC5502">
        <w:rPr>
          <w:rFonts w:ascii="Times New Roman" w:hAnsi="Times New Roman" w:cs="Times New Roman"/>
          <w:sz w:val="24"/>
          <w:szCs w:val="24"/>
        </w:rPr>
        <w:t xml:space="preserve"> no significant independent association between maternal LDH levels and edema, or between LDH levels and </w:t>
      </w:r>
      <w:r w:rsidR="00B475B5" w:rsidRPr="00EC5502">
        <w:rPr>
          <w:rFonts w:ascii="Times New Roman" w:hAnsi="Times New Roman" w:cs="Times New Roman"/>
          <w:sz w:val="24"/>
          <w:szCs w:val="24"/>
        </w:rPr>
        <w:t>stated</w:t>
      </w:r>
      <w:r w:rsidRPr="00EC5502">
        <w:rPr>
          <w:rFonts w:ascii="Times New Roman" w:hAnsi="Times New Roman" w:cs="Times New Roman"/>
          <w:sz w:val="24"/>
          <w:szCs w:val="24"/>
        </w:rPr>
        <w:t xml:space="preserve"> neonatal complications. </w:t>
      </w:r>
      <w:r w:rsidR="00B475B5" w:rsidRPr="00EC5502">
        <w:rPr>
          <w:rFonts w:ascii="Times New Roman" w:hAnsi="Times New Roman" w:cs="Times New Roman"/>
          <w:sz w:val="24"/>
          <w:szCs w:val="24"/>
        </w:rPr>
        <w:t>Nonetheless</w:t>
      </w:r>
      <w:r w:rsidRPr="00EC5502">
        <w:rPr>
          <w:rFonts w:ascii="Times New Roman" w:hAnsi="Times New Roman" w:cs="Times New Roman"/>
          <w:sz w:val="24"/>
          <w:szCs w:val="24"/>
        </w:rPr>
        <w:t xml:space="preserve">, a history of preeclampsia was </w:t>
      </w:r>
      <w:r w:rsidR="00B475B5" w:rsidRPr="00EC5502">
        <w:rPr>
          <w:rFonts w:ascii="Times New Roman" w:hAnsi="Times New Roman" w:cs="Times New Roman"/>
          <w:sz w:val="24"/>
          <w:szCs w:val="24"/>
        </w:rPr>
        <w:t>extensively</w:t>
      </w:r>
      <w:r w:rsidRPr="00EC5502">
        <w:rPr>
          <w:rFonts w:ascii="Times New Roman" w:hAnsi="Times New Roman" w:cs="Times New Roman"/>
          <w:sz w:val="24"/>
          <w:szCs w:val="24"/>
        </w:rPr>
        <w:t xml:space="preserve"> associated with maternal edema, proteinuria, and convulsion. The </w:t>
      </w:r>
      <w:r w:rsidR="00B475B5" w:rsidRPr="00EC5502">
        <w:rPr>
          <w:rFonts w:ascii="Times New Roman" w:hAnsi="Times New Roman" w:cs="Times New Roman"/>
          <w:sz w:val="24"/>
          <w:szCs w:val="24"/>
        </w:rPr>
        <w:t>insufficient</w:t>
      </w:r>
      <w:r w:rsidRPr="00EC5502">
        <w:rPr>
          <w:rFonts w:ascii="Times New Roman" w:hAnsi="Times New Roman" w:cs="Times New Roman"/>
          <w:sz w:val="24"/>
          <w:szCs w:val="24"/>
        </w:rPr>
        <w:t xml:space="preserve"> sample size and cross-sectional design </w:t>
      </w:r>
      <w:r w:rsidR="00B475B5">
        <w:rPr>
          <w:rFonts w:ascii="Times New Roman" w:hAnsi="Times New Roman" w:cs="Times New Roman"/>
          <w:sz w:val="24"/>
          <w:szCs w:val="24"/>
        </w:rPr>
        <w:t>needed to</w:t>
      </w:r>
      <w:r w:rsidRPr="00EC5502">
        <w:rPr>
          <w:rFonts w:ascii="Times New Roman" w:hAnsi="Times New Roman" w:cs="Times New Roman"/>
          <w:sz w:val="24"/>
          <w:szCs w:val="24"/>
        </w:rPr>
        <w:t xml:space="preserve"> larger, longitudinal studies, </w:t>
      </w:r>
      <w:r w:rsidR="00B475B5" w:rsidRPr="00EC5502">
        <w:rPr>
          <w:rFonts w:ascii="Times New Roman" w:hAnsi="Times New Roman" w:cs="Times New Roman"/>
          <w:sz w:val="24"/>
          <w:szCs w:val="24"/>
        </w:rPr>
        <w:t>principally</w:t>
      </w:r>
      <w:r w:rsidRPr="00EC5502">
        <w:rPr>
          <w:rFonts w:ascii="Times New Roman" w:hAnsi="Times New Roman" w:cs="Times New Roman"/>
          <w:sz w:val="24"/>
          <w:szCs w:val="24"/>
        </w:rPr>
        <w:t xml:space="preserve"> in the Bangladeshi </w:t>
      </w:r>
      <w:r w:rsidR="00B475B5" w:rsidRPr="00EC5502">
        <w:rPr>
          <w:rFonts w:ascii="Times New Roman" w:hAnsi="Times New Roman" w:cs="Times New Roman"/>
          <w:sz w:val="24"/>
          <w:szCs w:val="24"/>
        </w:rPr>
        <w:t>people</w:t>
      </w:r>
      <w:r w:rsidRPr="00EC5502">
        <w:rPr>
          <w:rFonts w:ascii="Times New Roman" w:hAnsi="Times New Roman" w:cs="Times New Roman"/>
          <w:sz w:val="24"/>
          <w:szCs w:val="24"/>
        </w:rPr>
        <w:t xml:space="preserve">, to </w:t>
      </w:r>
      <w:r w:rsidR="00827AED" w:rsidRPr="00EC5502">
        <w:rPr>
          <w:rFonts w:ascii="Times New Roman" w:hAnsi="Times New Roman" w:cs="Times New Roman"/>
          <w:sz w:val="24"/>
          <w:szCs w:val="24"/>
        </w:rPr>
        <w:t>explain</w:t>
      </w:r>
      <w:r w:rsidRPr="00EC5502">
        <w:rPr>
          <w:rFonts w:ascii="Times New Roman" w:hAnsi="Times New Roman" w:cs="Times New Roman"/>
          <w:sz w:val="24"/>
          <w:szCs w:val="24"/>
        </w:rPr>
        <w:t xml:space="preserve"> LDH's prognostic value and the </w:t>
      </w:r>
      <w:r w:rsidR="00B475B5" w:rsidRPr="00EC5502">
        <w:rPr>
          <w:rFonts w:ascii="Times New Roman" w:hAnsi="Times New Roman" w:cs="Times New Roman"/>
          <w:sz w:val="24"/>
          <w:szCs w:val="24"/>
        </w:rPr>
        <w:t>encourage</w:t>
      </w:r>
      <w:r w:rsidRPr="00EC5502">
        <w:rPr>
          <w:rFonts w:ascii="Times New Roman" w:hAnsi="Times New Roman" w:cs="Times New Roman"/>
          <w:sz w:val="24"/>
          <w:szCs w:val="24"/>
        </w:rPr>
        <w:t xml:space="preserve"> of </w:t>
      </w:r>
      <w:r w:rsidR="00B475B5" w:rsidRPr="00EC5502">
        <w:rPr>
          <w:rFonts w:ascii="Times New Roman" w:hAnsi="Times New Roman" w:cs="Times New Roman"/>
          <w:sz w:val="24"/>
          <w:szCs w:val="24"/>
        </w:rPr>
        <w:t>issues</w:t>
      </w:r>
      <w:r w:rsidRPr="00EC5502">
        <w:rPr>
          <w:rFonts w:ascii="Times New Roman" w:hAnsi="Times New Roman" w:cs="Times New Roman"/>
          <w:sz w:val="24"/>
          <w:szCs w:val="24"/>
        </w:rPr>
        <w:t xml:space="preserve"> like gestational diabetes on maternal and fetal outcomes in preeclampsia. </w:t>
      </w:r>
      <w:r w:rsidR="00B475B5" w:rsidRPr="00EC5502">
        <w:rPr>
          <w:rFonts w:ascii="Times New Roman" w:hAnsi="Times New Roman" w:cs="Times New Roman"/>
          <w:sz w:val="24"/>
          <w:szCs w:val="24"/>
        </w:rPr>
        <w:t>Prospective</w:t>
      </w:r>
      <w:r w:rsidRPr="00EC5502">
        <w:rPr>
          <w:rFonts w:ascii="Times New Roman" w:hAnsi="Times New Roman" w:cs="Times New Roman"/>
          <w:sz w:val="24"/>
          <w:szCs w:val="24"/>
        </w:rPr>
        <w:t xml:space="preserve"> research should </w:t>
      </w:r>
      <w:r w:rsidR="00827AED" w:rsidRPr="00EC5502">
        <w:rPr>
          <w:rFonts w:ascii="Times New Roman" w:hAnsi="Times New Roman" w:cs="Times New Roman"/>
          <w:sz w:val="24"/>
          <w:szCs w:val="24"/>
        </w:rPr>
        <w:t>confirm</w:t>
      </w:r>
      <w:r w:rsidRPr="00EC5502">
        <w:rPr>
          <w:rFonts w:ascii="Times New Roman" w:hAnsi="Times New Roman" w:cs="Times New Roman"/>
          <w:sz w:val="24"/>
          <w:szCs w:val="24"/>
        </w:rPr>
        <w:t xml:space="preserve"> optimal LDH cutoffs and analyze its dynamic changes </w:t>
      </w:r>
      <w:r w:rsidR="00827AED" w:rsidRPr="00EC5502">
        <w:rPr>
          <w:rFonts w:ascii="Times New Roman" w:hAnsi="Times New Roman" w:cs="Times New Roman"/>
          <w:sz w:val="24"/>
          <w:szCs w:val="24"/>
        </w:rPr>
        <w:t>all through</w:t>
      </w:r>
      <w:r w:rsidRPr="00EC5502">
        <w:rPr>
          <w:rFonts w:ascii="Times New Roman" w:hAnsi="Times New Roman" w:cs="Times New Roman"/>
          <w:sz w:val="24"/>
          <w:szCs w:val="24"/>
        </w:rPr>
        <w:t xml:space="preserve"> the disease.</w:t>
      </w:r>
    </w:p>
    <w:p w14:paraId="18D155AC" w14:textId="31D07303" w:rsidR="00547229" w:rsidRDefault="00547229" w:rsidP="008F583E">
      <w:pPr>
        <w:spacing w:after="0" w:line="240" w:lineRule="auto"/>
        <w:jc w:val="both"/>
        <w:rPr>
          <w:rFonts w:ascii="Times New Roman" w:hAnsi="Times New Roman" w:cs="Times New Roman"/>
          <w:sz w:val="24"/>
          <w:szCs w:val="24"/>
        </w:rPr>
      </w:pPr>
    </w:p>
    <w:p w14:paraId="24D91787" w14:textId="7DFF554B" w:rsidR="00547229" w:rsidRPr="00547229" w:rsidRDefault="00547229" w:rsidP="008F583E">
      <w:pPr>
        <w:spacing w:after="0" w:line="240" w:lineRule="auto"/>
        <w:jc w:val="both"/>
        <w:rPr>
          <w:rFonts w:ascii="Times New Roman" w:hAnsi="Times New Roman" w:cs="Times New Roman"/>
          <w:b/>
          <w:sz w:val="24"/>
          <w:szCs w:val="24"/>
        </w:rPr>
      </w:pPr>
      <w:r w:rsidRPr="00547229">
        <w:rPr>
          <w:rFonts w:ascii="Times New Roman" w:hAnsi="Times New Roman" w:cs="Times New Roman"/>
          <w:b/>
          <w:sz w:val="24"/>
          <w:szCs w:val="24"/>
        </w:rPr>
        <w:t xml:space="preserve">Ethical approval and Consent: </w:t>
      </w:r>
    </w:p>
    <w:p w14:paraId="477814B5" w14:textId="64BF4456" w:rsidR="00547229" w:rsidRDefault="00547229" w:rsidP="008F583E">
      <w:pPr>
        <w:spacing w:after="0" w:line="240" w:lineRule="auto"/>
        <w:jc w:val="both"/>
        <w:rPr>
          <w:rFonts w:ascii="Times New Roman" w:hAnsi="Times New Roman" w:cs="Times New Roman"/>
          <w:sz w:val="24"/>
          <w:szCs w:val="24"/>
        </w:rPr>
      </w:pPr>
    </w:p>
    <w:p w14:paraId="18AD7641" w14:textId="7821ACB1" w:rsidR="00547229" w:rsidRPr="008F583E" w:rsidRDefault="00547229" w:rsidP="008F583E">
      <w:pPr>
        <w:spacing w:after="0" w:line="240" w:lineRule="auto"/>
        <w:jc w:val="both"/>
        <w:rPr>
          <w:rFonts w:ascii="Times New Roman" w:hAnsi="Times New Roman" w:cs="Times New Roman"/>
          <w:sz w:val="24"/>
          <w:szCs w:val="24"/>
        </w:rPr>
      </w:pPr>
      <w:r w:rsidRPr="00547229">
        <w:rPr>
          <w:rFonts w:ascii="Times New Roman" w:hAnsi="Times New Roman" w:cs="Times New Roman"/>
          <w:sz w:val="24"/>
          <w:szCs w:val="24"/>
        </w:rPr>
        <w:t xml:space="preserve">Ethical approval was acquired, and informed consent was confirmed by </w:t>
      </w:r>
      <w:r>
        <w:rPr>
          <w:rFonts w:ascii="Times New Roman" w:hAnsi="Times New Roman" w:cs="Times New Roman"/>
          <w:sz w:val="24"/>
          <w:szCs w:val="24"/>
        </w:rPr>
        <w:t xml:space="preserve">authors. </w:t>
      </w:r>
      <w:r w:rsidRPr="00547229">
        <w:rPr>
          <w:rFonts w:ascii="Times New Roman" w:hAnsi="Times New Roman" w:cs="Times New Roman"/>
          <w:sz w:val="24"/>
          <w:szCs w:val="24"/>
        </w:rPr>
        <w:t>The study adhered to the Declaration of Helsinki, received IRB consent and ethical consent from the authority of BMU, and confirmed participant anonymity and secrecy through recorded informed consent.</w:t>
      </w:r>
    </w:p>
    <w:p w14:paraId="577EF171" w14:textId="77777777" w:rsidR="00547229" w:rsidRDefault="00547229" w:rsidP="008F583E">
      <w:pPr>
        <w:spacing w:after="0" w:line="240" w:lineRule="auto"/>
        <w:jc w:val="both"/>
        <w:rPr>
          <w:rFonts w:ascii="Times New Roman" w:hAnsi="Times New Roman" w:cs="Times New Roman"/>
          <w:b/>
          <w:bCs/>
          <w:sz w:val="24"/>
          <w:szCs w:val="24"/>
        </w:rPr>
      </w:pPr>
    </w:p>
    <w:p w14:paraId="246907A6" w14:textId="77777777" w:rsidR="008F583E" w:rsidRPr="008F583E" w:rsidRDefault="008F583E" w:rsidP="008F583E">
      <w:pPr>
        <w:spacing w:after="0" w:line="240" w:lineRule="auto"/>
        <w:jc w:val="both"/>
        <w:rPr>
          <w:rFonts w:ascii="Times New Roman" w:hAnsi="Times New Roman" w:cs="Times New Roman"/>
          <w:sz w:val="24"/>
          <w:szCs w:val="24"/>
        </w:rPr>
      </w:pPr>
    </w:p>
    <w:p w14:paraId="5B5D1F5F" w14:textId="77777777" w:rsidR="00B639C8" w:rsidRPr="00B639C8" w:rsidRDefault="00B639C8" w:rsidP="00B639C8">
      <w:pPr>
        <w:jc w:val="both"/>
        <w:outlineLvl w:val="0"/>
        <w:rPr>
          <w:rFonts w:ascii="Arial" w:eastAsia="Times New Roman" w:hAnsi="Arial" w:cs="Arial"/>
          <w:lang w:val="en-GB" w:eastAsia="en-GB"/>
        </w:rPr>
      </w:pPr>
      <w:r w:rsidRPr="00B639C8">
        <w:rPr>
          <w:rFonts w:ascii="Arial" w:eastAsia="Times New Roman" w:hAnsi="Arial" w:cs="Arial"/>
          <w:b/>
          <w:bCs/>
          <w:lang w:val="en-GB" w:eastAsia="en-GB"/>
        </w:rPr>
        <w:t>COMPETING INTERESTS DISCLAIMER:</w:t>
      </w:r>
    </w:p>
    <w:p w14:paraId="1E8965F1" w14:textId="3C0173C9" w:rsidR="00B639C8" w:rsidRDefault="00B639C8" w:rsidP="00B639C8">
      <w:pPr>
        <w:rPr>
          <w:rFonts w:ascii="Times New Roman" w:eastAsia="Times New Roman" w:hAnsi="Times New Roman" w:cs="Times New Roman"/>
          <w:sz w:val="24"/>
          <w:szCs w:val="24"/>
          <w:lang w:val="en-GB" w:eastAsia="en-GB"/>
        </w:rPr>
      </w:pPr>
      <w:r w:rsidRPr="006D585C">
        <w:rPr>
          <w:rFonts w:ascii="Times New Roman" w:eastAsia="Times New Roman" w:hAnsi="Times New Roman" w:cs="Times New Roman"/>
          <w:sz w:val="24"/>
          <w:szCs w:val="24"/>
          <w:lang w:val="en-GB" w:eastAsia="en-GB"/>
        </w:rPr>
        <w:t>Authors have declared that they have no known competing financial interests OR non-financial interests OR personal relationships that could have appeared to influence the work reported in this paper.</w:t>
      </w:r>
    </w:p>
    <w:p w14:paraId="53099489" w14:textId="77777777" w:rsidR="00547229" w:rsidRPr="00547229" w:rsidRDefault="00547229" w:rsidP="00547229">
      <w:pPr>
        <w:rPr>
          <w:rFonts w:ascii="Times New Roman" w:eastAsia="Times New Roman" w:hAnsi="Times New Roman" w:cs="Times New Roman"/>
          <w:b/>
          <w:sz w:val="24"/>
          <w:szCs w:val="24"/>
          <w:lang w:val="en-GB" w:eastAsia="en-GB"/>
        </w:rPr>
      </w:pPr>
      <w:r w:rsidRPr="00547229">
        <w:rPr>
          <w:rFonts w:ascii="Times New Roman" w:eastAsia="Times New Roman" w:hAnsi="Times New Roman" w:cs="Times New Roman"/>
          <w:b/>
          <w:sz w:val="24"/>
          <w:szCs w:val="24"/>
          <w:lang w:val="en-GB" w:eastAsia="en-GB"/>
        </w:rPr>
        <w:t>Disclaimer (Artificial intelligence)</w:t>
      </w:r>
    </w:p>
    <w:p w14:paraId="319437D1" w14:textId="77777777" w:rsidR="00547229" w:rsidRP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t xml:space="preserve">Option 1: </w:t>
      </w:r>
    </w:p>
    <w:p w14:paraId="1E2E23EB" w14:textId="77777777" w:rsidR="00547229" w:rsidRP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t>Author(s) hereby declare that NO generative AI technologies such as Large Language Models (</w:t>
      </w:r>
      <w:proofErr w:type="spellStart"/>
      <w:r w:rsidRPr="00547229">
        <w:rPr>
          <w:rFonts w:ascii="Times New Roman" w:eastAsia="Times New Roman" w:hAnsi="Times New Roman" w:cs="Times New Roman"/>
          <w:sz w:val="24"/>
          <w:szCs w:val="24"/>
          <w:lang w:val="en-GB" w:eastAsia="en-GB"/>
        </w:rPr>
        <w:t>ChatGPT</w:t>
      </w:r>
      <w:proofErr w:type="spellEnd"/>
      <w:r w:rsidRPr="00547229">
        <w:rPr>
          <w:rFonts w:ascii="Times New Roman" w:eastAsia="Times New Roman" w:hAnsi="Times New Roman" w:cs="Times New Roman"/>
          <w:sz w:val="24"/>
          <w:szCs w:val="24"/>
          <w:lang w:val="en-GB" w:eastAsia="en-GB"/>
        </w:rPr>
        <w:t xml:space="preserve">, COPILOT, etc.) and text-to-image generators have been used during the writing or editing of this manuscript. </w:t>
      </w:r>
    </w:p>
    <w:p w14:paraId="6B24C3C9" w14:textId="77777777" w:rsidR="00547229" w:rsidRP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t xml:space="preserve">Option 2: </w:t>
      </w:r>
    </w:p>
    <w:p w14:paraId="7C77F8EA" w14:textId="77777777" w:rsidR="00547229" w:rsidRP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9535CD" w14:textId="77777777" w:rsidR="00547229" w:rsidRP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t>Details of the AI usage are given below:</w:t>
      </w:r>
    </w:p>
    <w:p w14:paraId="743DB8A2" w14:textId="77777777" w:rsidR="00547229" w:rsidRP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t>1.</w:t>
      </w:r>
    </w:p>
    <w:p w14:paraId="7EE123C5" w14:textId="77777777" w:rsidR="00547229" w:rsidRP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t>2.</w:t>
      </w:r>
    </w:p>
    <w:p w14:paraId="1EC3C9E7" w14:textId="1E2645C3" w:rsidR="00547229" w:rsidRDefault="00547229" w:rsidP="00547229">
      <w:pPr>
        <w:rPr>
          <w:rFonts w:ascii="Times New Roman" w:eastAsia="Times New Roman" w:hAnsi="Times New Roman" w:cs="Times New Roman"/>
          <w:sz w:val="24"/>
          <w:szCs w:val="24"/>
          <w:lang w:val="en-GB" w:eastAsia="en-GB"/>
        </w:rPr>
      </w:pPr>
      <w:r w:rsidRPr="00547229">
        <w:rPr>
          <w:rFonts w:ascii="Times New Roman" w:eastAsia="Times New Roman" w:hAnsi="Times New Roman" w:cs="Times New Roman"/>
          <w:sz w:val="24"/>
          <w:szCs w:val="24"/>
          <w:lang w:val="en-GB" w:eastAsia="en-GB"/>
        </w:rPr>
        <w:lastRenderedPageBreak/>
        <w:t>3.</w:t>
      </w:r>
    </w:p>
    <w:p w14:paraId="2C2B09F5" w14:textId="77777777" w:rsidR="00547229" w:rsidRPr="006D585C" w:rsidRDefault="00547229" w:rsidP="00B639C8">
      <w:pPr>
        <w:rPr>
          <w:rFonts w:ascii="Times New Roman" w:eastAsia="Times New Roman" w:hAnsi="Times New Roman" w:cs="Times New Roman"/>
          <w:sz w:val="24"/>
          <w:szCs w:val="24"/>
          <w:lang w:val="en-GB" w:eastAsia="en-GB"/>
        </w:rPr>
      </w:pPr>
    </w:p>
    <w:p w14:paraId="18B7E570" w14:textId="77777777" w:rsidR="00B639C8" w:rsidRPr="008F583E" w:rsidRDefault="00B639C8" w:rsidP="008F583E">
      <w:pPr>
        <w:spacing w:after="0" w:line="240" w:lineRule="auto"/>
        <w:jc w:val="both"/>
        <w:rPr>
          <w:rFonts w:ascii="Times New Roman" w:hAnsi="Times New Roman" w:cs="Times New Roman"/>
          <w:sz w:val="24"/>
          <w:szCs w:val="24"/>
        </w:rPr>
      </w:pPr>
    </w:p>
    <w:p w14:paraId="66BD3F62" w14:textId="77777777" w:rsid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References:</w:t>
      </w:r>
    </w:p>
    <w:p w14:paraId="05358FA9" w14:textId="77777777" w:rsidR="007B071E" w:rsidRDefault="007B071E"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Magee, L. A., Pels, A., </w:t>
      </w:r>
      <w:proofErr w:type="spellStart"/>
      <w:r w:rsidRPr="007B071E">
        <w:rPr>
          <w:rFonts w:ascii="Times New Roman" w:hAnsi="Times New Roman" w:cs="Times New Roman"/>
          <w:sz w:val="24"/>
          <w:szCs w:val="24"/>
        </w:rPr>
        <w:t>Helewa</w:t>
      </w:r>
      <w:proofErr w:type="spellEnd"/>
      <w:r w:rsidRPr="007B071E">
        <w:rPr>
          <w:rFonts w:ascii="Times New Roman" w:hAnsi="Times New Roman" w:cs="Times New Roman"/>
          <w:sz w:val="24"/>
          <w:szCs w:val="24"/>
        </w:rPr>
        <w:t>, M., Rey, E., von Dadelszen, P., Canadian Hypertensive Disorders of Pregnancy (HDP) Working Group, &amp; Canadian Hypertensive Disorders of Pregnancy HDP Working Group (2015). The hypertensive disorders of pregnancy (29.3). Best practice &amp; research. Clinical obstetrics &amp;</w:t>
      </w:r>
      <w:proofErr w:type="spellStart"/>
      <w:r w:rsidRPr="007B071E">
        <w:rPr>
          <w:rFonts w:ascii="Times New Roman" w:hAnsi="Times New Roman" w:cs="Times New Roman"/>
          <w:sz w:val="24"/>
          <w:szCs w:val="24"/>
        </w:rPr>
        <w:t>gynaecology</w:t>
      </w:r>
      <w:proofErr w:type="spellEnd"/>
      <w:r w:rsidRPr="007B071E">
        <w:rPr>
          <w:rFonts w:ascii="Times New Roman" w:hAnsi="Times New Roman" w:cs="Times New Roman"/>
          <w:sz w:val="24"/>
          <w:szCs w:val="24"/>
        </w:rPr>
        <w:t xml:space="preserve">, 29(5), 643–657. </w:t>
      </w:r>
      <w:hyperlink r:id="rId8" w:history="1">
        <w:r w:rsidRPr="002668D4">
          <w:rPr>
            <w:rStyle w:val="Hyperlink"/>
            <w:rFonts w:ascii="Times New Roman" w:hAnsi="Times New Roman" w:cs="Times New Roman"/>
            <w:sz w:val="24"/>
            <w:szCs w:val="24"/>
          </w:rPr>
          <w:t>https://doi.org/10.1016/j.bpobgyn.2015.04.001</w:t>
        </w:r>
      </w:hyperlink>
    </w:p>
    <w:p w14:paraId="72D4FFF0" w14:textId="77777777" w:rsidR="007B071E" w:rsidRDefault="00B17718" w:rsidP="007B071E">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rPr>
        <w:t>World Health Organization. (2018). WHO recommendations for prevention and treatment of pre-eclampsia and eclampsia. World Health Organization.</w:t>
      </w:r>
      <w:hyperlink r:id="rId9" w:history="1">
        <w:r w:rsidR="007B071E" w:rsidRPr="002668D4">
          <w:rPr>
            <w:rStyle w:val="Hyperlink"/>
            <w:rFonts w:ascii="Times New Roman" w:hAnsi="Times New Roman" w:cs="Times New Roman"/>
            <w:sz w:val="24"/>
            <w:szCs w:val="24"/>
          </w:rPr>
          <w:t>https://www.who.int/news-room/fact-sheets/detail/pre-eclampsia</w:t>
        </w:r>
      </w:hyperlink>
    </w:p>
    <w:p w14:paraId="706B8735" w14:textId="77777777" w:rsidR="007B071E" w:rsidRDefault="007B071E" w:rsidP="00B17718">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Khan, K. S., Wojdyla, D., Say, L., </w:t>
      </w:r>
      <w:proofErr w:type="spellStart"/>
      <w:r w:rsidRPr="007B071E">
        <w:rPr>
          <w:rFonts w:ascii="Times New Roman" w:hAnsi="Times New Roman" w:cs="Times New Roman"/>
          <w:sz w:val="24"/>
          <w:szCs w:val="24"/>
        </w:rPr>
        <w:t>Gülmezoglu</w:t>
      </w:r>
      <w:proofErr w:type="spellEnd"/>
      <w:r w:rsidRPr="007B071E">
        <w:rPr>
          <w:rFonts w:ascii="Times New Roman" w:hAnsi="Times New Roman" w:cs="Times New Roman"/>
          <w:sz w:val="24"/>
          <w:szCs w:val="24"/>
        </w:rPr>
        <w:t xml:space="preserve">, A. M., &amp; Van Look, P. F. (2006). WHO analysis of causes of maternal death: a systematic review. Lancet (London, England), 367(9516), 1066–1074. </w:t>
      </w:r>
      <w:hyperlink r:id="rId10" w:history="1">
        <w:r w:rsidRPr="002668D4">
          <w:rPr>
            <w:rStyle w:val="Hyperlink"/>
            <w:rFonts w:ascii="Times New Roman" w:hAnsi="Times New Roman" w:cs="Times New Roman"/>
            <w:sz w:val="24"/>
            <w:szCs w:val="24"/>
          </w:rPr>
          <w:t>https://doi.org/10.1016/S0140-6736(06)68397-9</w:t>
        </w:r>
      </w:hyperlink>
    </w:p>
    <w:p w14:paraId="682EE12E" w14:textId="77777777" w:rsidR="007B071E" w:rsidRDefault="007B071E"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Maynard, S. E., Venkatesha, S., </w:t>
      </w:r>
      <w:proofErr w:type="spellStart"/>
      <w:r w:rsidRPr="007B071E">
        <w:rPr>
          <w:rFonts w:ascii="Times New Roman" w:hAnsi="Times New Roman" w:cs="Times New Roman"/>
          <w:sz w:val="24"/>
          <w:szCs w:val="24"/>
        </w:rPr>
        <w:t>Thadhani</w:t>
      </w:r>
      <w:proofErr w:type="spellEnd"/>
      <w:r w:rsidRPr="007B071E">
        <w:rPr>
          <w:rFonts w:ascii="Times New Roman" w:hAnsi="Times New Roman" w:cs="Times New Roman"/>
          <w:sz w:val="24"/>
          <w:szCs w:val="24"/>
        </w:rPr>
        <w:t>, R., &amp;</w:t>
      </w:r>
      <w:proofErr w:type="spellStart"/>
      <w:r w:rsidRPr="007B071E">
        <w:rPr>
          <w:rFonts w:ascii="Times New Roman" w:hAnsi="Times New Roman" w:cs="Times New Roman"/>
          <w:sz w:val="24"/>
          <w:szCs w:val="24"/>
        </w:rPr>
        <w:t>Karumanchi</w:t>
      </w:r>
      <w:proofErr w:type="spellEnd"/>
      <w:r w:rsidRPr="007B071E">
        <w:rPr>
          <w:rFonts w:ascii="Times New Roman" w:hAnsi="Times New Roman" w:cs="Times New Roman"/>
          <w:sz w:val="24"/>
          <w:szCs w:val="24"/>
        </w:rPr>
        <w:t xml:space="preserve">, S. A. (2005). Soluble </w:t>
      </w:r>
      <w:proofErr w:type="spellStart"/>
      <w:r w:rsidRPr="007B071E">
        <w:rPr>
          <w:rFonts w:ascii="Times New Roman" w:hAnsi="Times New Roman" w:cs="Times New Roman"/>
          <w:sz w:val="24"/>
          <w:szCs w:val="24"/>
        </w:rPr>
        <w:t>Fms</w:t>
      </w:r>
      <w:proofErr w:type="spellEnd"/>
      <w:r w:rsidRPr="007B071E">
        <w:rPr>
          <w:rFonts w:ascii="Times New Roman" w:hAnsi="Times New Roman" w:cs="Times New Roman"/>
          <w:sz w:val="24"/>
          <w:szCs w:val="24"/>
        </w:rPr>
        <w:t xml:space="preserve">-like tyrosine kinase 1 and endothelial dysfunction in the pathogenesis of preeclampsia. Pediatric research, 57(5 Pt 2), 1R–7R. </w:t>
      </w:r>
      <w:hyperlink r:id="rId11" w:history="1">
        <w:r w:rsidRPr="002668D4">
          <w:rPr>
            <w:rStyle w:val="Hyperlink"/>
            <w:rFonts w:ascii="Times New Roman" w:hAnsi="Times New Roman" w:cs="Times New Roman"/>
            <w:sz w:val="24"/>
            <w:szCs w:val="24"/>
          </w:rPr>
          <w:t>https://doi.org/10.1203/01.PDR.0000159567.85157.B7</w:t>
        </w:r>
      </w:hyperlink>
    </w:p>
    <w:p w14:paraId="69819553" w14:textId="77777777" w:rsidR="007B071E" w:rsidRPr="007B071E" w:rsidRDefault="00B17718"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lang w:val="da-DK"/>
        </w:rPr>
        <w:t xml:space="preserve">Rahman, M. M., Hossain, M. B., Akter, S., Jesmin, S., &amp; Khan, M. N. I. (2018). </w:t>
      </w:r>
      <w:r w:rsidRPr="00B17718">
        <w:rPr>
          <w:rFonts w:ascii="Times New Roman" w:hAnsi="Times New Roman" w:cs="Times New Roman"/>
          <w:sz w:val="24"/>
          <w:szCs w:val="24"/>
        </w:rPr>
        <w:t xml:space="preserve">Serum lactate dehydrogenase as a marker of disease severity in preeclampsia. Bangladesh Journal of Obstetrics and </w:t>
      </w:r>
      <w:proofErr w:type="spellStart"/>
      <w:r w:rsidRPr="00B17718">
        <w:rPr>
          <w:rFonts w:ascii="Times New Roman" w:hAnsi="Times New Roman" w:cs="Times New Roman"/>
          <w:sz w:val="24"/>
          <w:szCs w:val="24"/>
        </w:rPr>
        <w:t>Gynaecology</w:t>
      </w:r>
      <w:proofErr w:type="spellEnd"/>
      <w:r w:rsidRPr="00B17718">
        <w:rPr>
          <w:rFonts w:ascii="Times New Roman" w:hAnsi="Times New Roman" w:cs="Times New Roman"/>
          <w:sz w:val="24"/>
          <w:szCs w:val="24"/>
        </w:rPr>
        <w:t>, 33(1), 15-19.</w:t>
      </w:r>
      <w:r w:rsidR="007B071E" w:rsidRPr="007B071E">
        <w:rPr>
          <w:rFonts w:ascii="Times New Roman" w:hAnsi="Times New Roman" w:cs="Times New Roman"/>
          <w:sz w:val="24"/>
          <w:szCs w:val="24"/>
        </w:rPr>
        <w:t>DOI: 10.52711/0974-360X.2024.00334</w:t>
      </w:r>
    </w:p>
    <w:p w14:paraId="2B4A7568"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t xml:space="preserve">Jaiswar, S. P., Gupta, A., Sachan, R., Natu, S. N., &amp; Shaili, M. (2011). Lactic dehydrogenase: a biochemical marker for preeclampsia-eclampsia. Journal of obstetrics and </w:t>
      </w:r>
      <w:proofErr w:type="spellStart"/>
      <w:r w:rsidRPr="00AE12C1">
        <w:rPr>
          <w:rFonts w:ascii="Times New Roman" w:hAnsi="Times New Roman" w:cs="Times New Roman"/>
          <w:sz w:val="24"/>
          <w:szCs w:val="24"/>
        </w:rPr>
        <w:t>gynaecology</w:t>
      </w:r>
      <w:proofErr w:type="spellEnd"/>
      <w:r w:rsidRPr="00AE12C1">
        <w:rPr>
          <w:rFonts w:ascii="Times New Roman" w:hAnsi="Times New Roman" w:cs="Times New Roman"/>
          <w:sz w:val="24"/>
          <w:szCs w:val="24"/>
        </w:rPr>
        <w:t xml:space="preserve"> of India, 61(6), 645–648. </w:t>
      </w:r>
      <w:hyperlink r:id="rId12" w:history="1">
        <w:r w:rsidRPr="002668D4">
          <w:rPr>
            <w:rStyle w:val="Hyperlink"/>
            <w:rFonts w:ascii="Times New Roman" w:hAnsi="Times New Roman" w:cs="Times New Roman"/>
            <w:sz w:val="24"/>
            <w:szCs w:val="24"/>
          </w:rPr>
          <w:t>https://doi.org/10.1007/s13224-011-0093-9</w:t>
        </w:r>
      </w:hyperlink>
    </w:p>
    <w:p w14:paraId="6286F1F8"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t xml:space="preserve">Bhave, N. V., &amp; Shah, P. K. (2017). A correlation of lactate dehydrogenase enzyme levels in pregnancy induced hypertensive disorders with severity of disease, maternal and perinatal outcome. International Journal of Reproduction, Contraception, Obstetrics and Gynecology, 6(10), 4302–4308. </w:t>
      </w:r>
      <w:hyperlink r:id="rId13" w:history="1">
        <w:r w:rsidRPr="002668D4">
          <w:rPr>
            <w:rStyle w:val="Hyperlink"/>
            <w:rFonts w:ascii="Times New Roman" w:hAnsi="Times New Roman" w:cs="Times New Roman"/>
            <w:sz w:val="24"/>
            <w:szCs w:val="24"/>
          </w:rPr>
          <w:t>https://doi.org/10.18203/2320-1770.ijrcog20174132</w:t>
        </w:r>
      </w:hyperlink>
    </w:p>
    <w:p w14:paraId="6DFD931A"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lang w:val="da-DK"/>
        </w:rPr>
        <w:t xml:space="preserve">Gupta, A., Bhandari, N., Kharb, S., &amp; Chauhan, M. (2019). </w:t>
      </w:r>
      <w:r w:rsidRPr="00AE12C1">
        <w:rPr>
          <w:rFonts w:ascii="Times New Roman" w:hAnsi="Times New Roman" w:cs="Times New Roman"/>
          <w:sz w:val="24"/>
          <w:szCs w:val="24"/>
        </w:rPr>
        <w:t xml:space="preserve">Lactate dehydrogenase levels in preeclampsia and its correlation with maternal and perinatal outcome. International Journal of Reproduction, Contraception, Obstetrics and Gynecology, 8(4), 1505–1510. </w:t>
      </w:r>
      <w:hyperlink r:id="rId14" w:history="1">
        <w:r w:rsidRPr="002668D4">
          <w:rPr>
            <w:rStyle w:val="Hyperlink"/>
            <w:rFonts w:ascii="Times New Roman" w:hAnsi="Times New Roman" w:cs="Times New Roman"/>
            <w:sz w:val="24"/>
            <w:szCs w:val="24"/>
          </w:rPr>
          <w:t>https://doi.org/10.18203/2320-1770.ijrcog20191208</w:t>
        </w:r>
      </w:hyperlink>
    </w:p>
    <w:p w14:paraId="34014EBF" w14:textId="77777777" w:rsidR="00AE12C1" w:rsidRPr="00487FAD" w:rsidRDefault="00AE12C1" w:rsidP="00B17718">
      <w:pPr>
        <w:pStyle w:val="ListParagraph"/>
        <w:numPr>
          <w:ilvl w:val="0"/>
          <w:numId w:val="1"/>
        </w:numPr>
        <w:spacing w:after="0" w:line="240" w:lineRule="auto"/>
        <w:jc w:val="both"/>
        <w:rPr>
          <w:rStyle w:val="Hyperlink"/>
        </w:rPr>
      </w:pPr>
      <w:r w:rsidRPr="00487FAD">
        <w:rPr>
          <w:rFonts w:ascii="Times New Roman" w:hAnsi="Times New Roman" w:cs="Times New Roman"/>
          <w:sz w:val="24"/>
          <w:szCs w:val="24"/>
        </w:rPr>
        <w:t xml:space="preserve">Hemalatha. K .r, </w:t>
      </w:r>
      <w:proofErr w:type="spellStart"/>
      <w:r w:rsidRPr="00487FAD">
        <w:rPr>
          <w:rFonts w:ascii="Times New Roman" w:hAnsi="Times New Roman" w:cs="Times New Roman"/>
          <w:sz w:val="24"/>
          <w:szCs w:val="24"/>
        </w:rPr>
        <w:t>Sahaja.kittur</w:t>
      </w:r>
      <w:proofErr w:type="spellEnd"/>
      <w:r w:rsidRPr="00487FAD">
        <w:rPr>
          <w:rFonts w:ascii="Times New Roman" w:hAnsi="Times New Roman" w:cs="Times New Roman"/>
          <w:sz w:val="24"/>
          <w:szCs w:val="24"/>
        </w:rPr>
        <w:t xml:space="preserve">, Serum Lactate Dehydrogenase as a prognostic marker in preeclampsia and eclampsia. Indian J </w:t>
      </w:r>
      <w:proofErr w:type="spellStart"/>
      <w:r w:rsidRPr="00487FAD">
        <w:rPr>
          <w:rFonts w:ascii="Times New Roman" w:hAnsi="Times New Roman" w:cs="Times New Roman"/>
          <w:sz w:val="24"/>
          <w:szCs w:val="24"/>
        </w:rPr>
        <w:t>Obstet</w:t>
      </w:r>
      <w:proofErr w:type="spellEnd"/>
      <w:r w:rsidRPr="00487FAD">
        <w:rPr>
          <w:rFonts w:ascii="Times New Roman" w:hAnsi="Times New Roman" w:cs="Times New Roman"/>
          <w:sz w:val="24"/>
          <w:szCs w:val="24"/>
        </w:rPr>
        <w:t xml:space="preserve"> </w:t>
      </w:r>
      <w:proofErr w:type="spellStart"/>
      <w:r w:rsidRPr="00487FAD">
        <w:rPr>
          <w:rFonts w:ascii="Times New Roman" w:hAnsi="Times New Roman" w:cs="Times New Roman"/>
          <w:sz w:val="24"/>
          <w:szCs w:val="24"/>
        </w:rPr>
        <w:t>Gynecol</w:t>
      </w:r>
      <w:proofErr w:type="spellEnd"/>
      <w:r w:rsidRPr="00487FAD">
        <w:rPr>
          <w:rFonts w:ascii="Times New Roman" w:hAnsi="Times New Roman" w:cs="Times New Roman"/>
          <w:sz w:val="24"/>
          <w:szCs w:val="24"/>
        </w:rPr>
        <w:t xml:space="preserve"> Res 2018;5(1):31-36.</w:t>
      </w:r>
      <w:hyperlink r:id="rId15" w:tgtFrame="_blank" w:history="1">
        <w:r w:rsidRPr="00487FAD">
          <w:rPr>
            <w:rStyle w:val="Hyperlink"/>
            <w:rFonts w:ascii="Times New Roman" w:hAnsi="Times New Roman" w:cs="Times New Roman"/>
            <w:sz w:val="24"/>
            <w:szCs w:val="24"/>
          </w:rPr>
          <w:t>https://doi.org/10.18231/2394-2754.2018.0007</w:t>
        </w:r>
      </w:hyperlink>
    </w:p>
    <w:p w14:paraId="3136CA6E"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t xml:space="preserve">Moharana, J. J., Mishra, R., &amp; Nayak, A. K. (2023). A Study on Serum Lactate Dehydrogenase and Uric Acid in Preeclampsia and Eclampsia: Can they Predict Adverse </w:t>
      </w:r>
      <w:proofErr w:type="spellStart"/>
      <w:proofErr w:type="gramStart"/>
      <w:r w:rsidRPr="00AE12C1">
        <w:rPr>
          <w:rFonts w:ascii="Times New Roman" w:hAnsi="Times New Roman" w:cs="Times New Roman"/>
          <w:sz w:val="24"/>
          <w:szCs w:val="24"/>
        </w:rPr>
        <w:t>FetomaternalOutcome</w:t>
      </w:r>
      <w:proofErr w:type="spellEnd"/>
      <w:r w:rsidRPr="00AE12C1">
        <w:rPr>
          <w:rFonts w:ascii="Times New Roman" w:hAnsi="Times New Roman" w:cs="Times New Roman"/>
          <w:sz w:val="24"/>
          <w:szCs w:val="24"/>
        </w:rPr>
        <w:t>?.</w:t>
      </w:r>
      <w:proofErr w:type="gramEnd"/>
      <w:r w:rsidRPr="00AE12C1">
        <w:rPr>
          <w:rFonts w:ascii="Times New Roman" w:hAnsi="Times New Roman" w:cs="Times New Roman"/>
          <w:sz w:val="24"/>
          <w:szCs w:val="24"/>
        </w:rPr>
        <w:t xml:space="preserve"> International journal of applied &amp; basic medical research, 13(2), 95–100. </w:t>
      </w:r>
      <w:hyperlink r:id="rId16" w:history="1">
        <w:r w:rsidRPr="004E70B4">
          <w:rPr>
            <w:rStyle w:val="Hyperlink"/>
            <w:rFonts w:ascii="Times New Roman" w:hAnsi="Times New Roman" w:cs="Times New Roman"/>
            <w:sz w:val="24"/>
            <w:szCs w:val="24"/>
          </w:rPr>
          <w:t>https://doi.org/10.4103/ijabmr.ijabmr_626_22</w:t>
        </w:r>
      </w:hyperlink>
    </w:p>
    <w:p w14:paraId="1E00BE05" w14:textId="77777777" w:rsidR="002C4FA9" w:rsidRPr="00DC7867" w:rsidRDefault="002C4FA9" w:rsidP="00B17718">
      <w:pPr>
        <w:pStyle w:val="ListParagraph"/>
        <w:numPr>
          <w:ilvl w:val="0"/>
          <w:numId w:val="1"/>
        </w:numPr>
        <w:spacing w:after="0" w:line="240" w:lineRule="auto"/>
        <w:jc w:val="both"/>
        <w:rPr>
          <w:rStyle w:val="Hyperlink"/>
        </w:rPr>
      </w:pPr>
      <w:r w:rsidRPr="004D7E87">
        <w:rPr>
          <w:rFonts w:ascii="Times New Roman" w:hAnsi="Times New Roman" w:cs="Times New Roman"/>
          <w:sz w:val="24"/>
          <w:szCs w:val="24"/>
          <w:lang w:val="da-DK"/>
        </w:rPr>
        <w:t xml:space="preserve">Mehta, M., Parashar, M., &amp; Kumar, R. (2019). </w:t>
      </w:r>
      <w:r w:rsidRPr="00DC7867">
        <w:rPr>
          <w:rFonts w:ascii="Times New Roman" w:hAnsi="Times New Roman" w:cs="Times New Roman"/>
          <w:sz w:val="24"/>
          <w:szCs w:val="24"/>
        </w:rPr>
        <w:t>Serum lactate dehydrogenase: a prognostic factor in pre-eclampsia. International Journal of Reproduction, Contraception, Obstetrics and Gynecology, 8(7), 2792–2798.</w:t>
      </w:r>
      <w:hyperlink r:id="rId17" w:history="1">
        <w:r w:rsidRPr="00DC7867">
          <w:rPr>
            <w:rStyle w:val="Hyperlink"/>
            <w:rFonts w:ascii="Times New Roman" w:hAnsi="Times New Roman" w:cs="Times New Roman"/>
            <w:sz w:val="24"/>
            <w:szCs w:val="24"/>
          </w:rPr>
          <w:t>https://doi.org/10.18203/2320-1770.ijrcog20193044</w:t>
        </w:r>
      </w:hyperlink>
    </w:p>
    <w:p w14:paraId="1D869A6A"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2C4FA9">
        <w:rPr>
          <w:rFonts w:ascii="Times New Roman" w:hAnsi="Times New Roman" w:cs="Times New Roman"/>
          <w:sz w:val="24"/>
          <w:szCs w:val="24"/>
        </w:rPr>
        <w:lastRenderedPageBreak/>
        <w:t>Qublan</w:t>
      </w:r>
      <w:proofErr w:type="spellEnd"/>
      <w:r w:rsidRPr="002C4FA9">
        <w:rPr>
          <w:rFonts w:ascii="Times New Roman" w:hAnsi="Times New Roman" w:cs="Times New Roman"/>
          <w:sz w:val="24"/>
          <w:szCs w:val="24"/>
        </w:rPr>
        <w:t xml:space="preserve">, H. S., </w:t>
      </w:r>
      <w:proofErr w:type="spellStart"/>
      <w:r w:rsidRPr="002C4FA9">
        <w:rPr>
          <w:rFonts w:ascii="Times New Roman" w:hAnsi="Times New Roman" w:cs="Times New Roman"/>
          <w:sz w:val="24"/>
          <w:szCs w:val="24"/>
        </w:rPr>
        <w:t>Ammarin</w:t>
      </w:r>
      <w:proofErr w:type="spellEnd"/>
      <w:r w:rsidRPr="002C4FA9">
        <w:rPr>
          <w:rFonts w:ascii="Times New Roman" w:hAnsi="Times New Roman" w:cs="Times New Roman"/>
          <w:sz w:val="24"/>
          <w:szCs w:val="24"/>
        </w:rPr>
        <w:t xml:space="preserve">, V., Bataineh, O., Al-Shraideh, Z., </w:t>
      </w:r>
      <w:proofErr w:type="spellStart"/>
      <w:r w:rsidRPr="002C4FA9">
        <w:rPr>
          <w:rFonts w:ascii="Times New Roman" w:hAnsi="Times New Roman" w:cs="Times New Roman"/>
          <w:sz w:val="24"/>
          <w:szCs w:val="24"/>
        </w:rPr>
        <w:t>Tahat</w:t>
      </w:r>
      <w:proofErr w:type="spellEnd"/>
      <w:r w:rsidRPr="002C4FA9">
        <w:rPr>
          <w:rFonts w:ascii="Times New Roman" w:hAnsi="Times New Roman" w:cs="Times New Roman"/>
          <w:sz w:val="24"/>
          <w:szCs w:val="24"/>
        </w:rPr>
        <w:t xml:space="preserve">, Y., </w:t>
      </w:r>
      <w:proofErr w:type="spellStart"/>
      <w:r w:rsidRPr="002C4FA9">
        <w:rPr>
          <w:rFonts w:ascii="Times New Roman" w:hAnsi="Times New Roman" w:cs="Times New Roman"/>
          <w:sz w:val="24"/>
          <w:szCs w:val="24"/>
        </w:rPr>
        <w:t>Awamleh</w:t>
      </w:r>
      <w:proofErr w:type="spellEnd"/>
      <w:r w:rsidRPr="002C4FA9">
        <w:rPr>
          <w:rFonts w:ascii="Times New Roman" w:hAnsi="Times New Roman" w:cs="Times New Roman"/>
          <w:sz w:val="24"/>
          <w:szCs w:val="24"/>
        </w:rPr>
        <w:t xml:space="preserve">, I., </w:t>
      </w:r>
      <w:proofErr w:type="spellStart"/>
      <w:r w:rsidRPr="002C4FA9">
        <w:rPr>
          <w:rFonts w:ascii="Times New Roman" w:hAnsi="Times New Roman" w:cs="Times New Roman"/>
          <w:sz w:val="24"/>
          <w:szCs w:val="24"/>
        </w:rPr>
        <w:t>Khreisat</w:t>
      </w:r>
      <w:proofErr w:type="spellEnd"/>
      <w:r w:rsidRPr="002C4FA9">
        <w:rPr>
          <w:rFonts w:ascii="Times New Roman" w:hAnsi="Times New Roman" w:cs="Times New Roman"/>
          <w:sz w:val="24"/>
          <w:szCs w:val="24"/>
        </w:rPr>
        <w:t xml:space="preserve">, B., </w:t>
      </w:r>
      <w:proofErr w:type="spellStart"/>
      <w:r w:rsidRPr="002C4FA9">
        <w:rPr>
          <w:rFonts w:ascii="Times New Roman" w:hAnsi="Times New Roman" w:cs="Times New Roman"/>
          <w:sz w:val="24"/>
          <w:szCs w:val="24"/>
        </w:rPr>
        <w:t>Nussair</w:t>
      </w:r>
      <w:proofErr w:type="spellEnd"/>
      <w:r w:rsidRPr="002C4FA9">
        <w:rPr>
          <w:rFonts w:ascii="Times New Roman" w:hAnsi="Times New Roman" w:cs="Times New Roman"/>
          <w:sz w:val="24"/>
          <w:szCs w:val="24"/>
        </w:rPr>
        <w:t xml:space="preserve">, B., &amp; Amarin, Z. O. (2005). Lactic dehydrogenase as a biochemical marker of adverse pregnancy outcome in severe pre-eclampsia. Medical science </w:t>
      </w:r>
      <w:proofErr w:type="gramStart"/>
      <w:r w:rsidRPr="002C4FA9">
        <w:rPr>
          <w:rFonts w:ascii="Times New Roman" w:hAnsi="Times New Roman" w:cs="Times New Roman"/>
          <w:sz w:val="24"/>
          <w:szCs w:val="24"/>
        </w:rPr>
        <w:t>monitor :</w:t>
      </w:r>
      <w:proofErr w:type="gramEnd"/>
      <w:r w:rsidRPr="002C4FA9">
        <w:rPr>
          <w:rFonts w:ascii="Times New Roman" w:hAnsi="Times New Roman" w:cs="Times New Roman"/>
          <w:sz w:val="24"/>
          <w:szCs w:val="24"/>
        </w:rPr>
        <w:t xml:space="preserve"> international medical journal of experimental and clinical research, 11(8), CR393–CR397.</w:t>
      </w:r>
    </w:p>
    <w:p w14:paraId="4FDE8AC1"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lang w:val="da-DK"/>
        </w:rPr>
        <w:t xml:space="preserve">He, S., Bremme, K., Kallner, A., &amp;Blombäck, M. (1995). </w:t>
      </w:r>
      <w:r w:rsidRPr="002C4FA9">
        <w:rPr>
          <w:rFonts w:ascii="Times New Roman" w:hAnsi="Times New Roman" w:cs="Times New Roman"/>
          <w:sz w:val="24"/>
          <w:szCs w:val="24"/>
        </w:rPr>
        <w:t xml:space="preserve">Increased concentrations of lactate dehydrogenase in pregnancy with preeclampsia: a predictor for the birth of small-for-gestational-age infants. Gynecologic and obstetric investigation, 39(4), 234–238. </w:t>
      </w:r>
      <w:hyperlink r:id="rId18" w:history="1">
        <w:r w:rsidRPr="004E70B4">
          <w:rPr>
            <w:rStyle w:val="Hyperlink"/>
            <w:rFonts w:ascii="Times New Roman" w:hAnsi="Times New Roman" w:cs="Times New Roman"/>
            <w:sz w:val="24"/>
            <w:szCs w:val="24"/>
          </w:rPr>
          <w:t>https://doi.org/10.1159/000292417</w:t>
        </w:r>
      </w:hyperlink>
    </w:p>
    <w:p w14:paraId="277DFB6F"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rPr>
        <w:t>Rana, S., Lemoine, E., Granger, J. P., &amp;</w:t>
      </w:r>
      <w:proofErr w:type="spellStart"/>
      <w:r w:rsidRPr="002C4FA9">
        <w:rPr>
          <w:rFonts w:ascii="Times New Roman" w:hAnsi="Times New Roman" w:cs="Times New Roman"/>
          <w:sz w:val="24"/>
          <w:szCs w:val="24"/>
        </w:rPr>
        <w:t>Karumanchi</w:t>
      </w:r>
      <w:proofErr w:type="spellEnd"/>
      <w:r w:rsidRPr="002C4FA9">
        <w:rPr>
          <w:rFonts w:ascii="Times New Roman" w:hAnsi="Times New Roman" w:cs="Times New Roman"/>
          <w:sz w:val="24"/>
          <w:szCs w:val="24"/>
        </w:rPr>
        <w:t xml:space="preserve">, S. A. (2019). Preeclampsia: Pathophysiology, Challenges, and Perspectives. Circulation research, 124(7), 1094–1112. </w:t>
      </w:r>
      <w:hyperlink r:id="rId19" w:history="1">
        <w:r w:rsidRPr="004E70B4">
          <w:rPr>
            <w:rStyle w:val="Hyperlink"/>
            <w:rFonts w:ascii="Times New Roman" w:hAnsi="Times New Roman" w:cs="Times New Roman"/>
            <w:sz w:val="24"/>
            <w:szCs w:val="24"/>
          </w:rPr>
          <w:t>https://doi.org/10.1161/CIRCRESAHA.118.313276</w:t>
        </w:r>
      </w:hyperlink>
    </w:p>
    <w:p w14:paraId="2723ABB1"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rPr>
        <w:t xml:space="preserve">Teklemariam, A. B., Abebe, E. C., </w:t>
      </w:r>
      <w:proofErr w:type="spellStart"/>
      <w:r w:rsidRPr="002C4FA9">
        <w:rPr>
          <w:rFonts w:ascii="Times New Roman" w:hAnsi="Times New Roman" w:cs="Times New Roman"/>
          <w:sz w:val="24"/>
          <w:szCs w:val="24"/>
        </w:rPr>
        <w:t>Agidew</w:t>
      </w:r>
      <w:proofErr w:type="spellEnd"/>
      <w:r w:rsidRPr="002C4FA9">
        <w:rPr>
          <w:rFonts w:ascii="Times New Roman" w:hAnsi="Times New Roman" w:cs="Times New Roman"/>
          <w:sz w:val="24"/>
          <w:szCs w:val="24"/>
        </w:rPr>
        <w:t xml:space="preserve">, M. M., Ayenew, A. A., </w:t>
      </w:r>
      <w:proofErr w:type="spellStart"/>
      <w:r w:rsidRPr="002C4FA9">
        <w:rPr>
          <w:rFonts w:ascii="Times New Roman" w:hAnsi="Times New Roman" w:cs="Times New Roman"/>
          <w:sz w:val="24"/>
          <w:szCs w:val="24"/>
        </w:rPr>
        <w:t>Mengistie</w:t>
      </w:r>
      <w:proofErr w:type="spellEnd"/>
      <w:r w:rsidRPr="002C4FA9">
        <w:rPr>
          <w:rFonts w:ascii="Times New Roman" w:hAnsi="Times New Roman" w:cs="Times New Roman"/>
          <w:sz w:val="24"/>
          <w:szCs w:val="24"/>
        </w:rPr>
        <w:t xml:space="preserve">, M. A., Baye, N. D., &amp; Muche, Z. T. (2024). Diagnostic performance of lactate dehydrogenase as a potential biomarker in predicting preeclampsia and associated factors. Frontiers in medicine, 11, 1240848. </w:t>
      </w:r>
      <w:hyperlink r:id="rId20" w:history="1">
        <w:r w:rsidRPr="004E70B4">
          <w:rPr>
            <w:rStyle w:val="Hyperlink"/>
            <w:rFonts w:ascii="Times New Roman" w:hAnsi="Times New Roman" w:cs="Times New Roman"/>
            <w:sz w:val="24"/>
            <w:szCs w:val="24"/>
          </w:rPr>
          <w:t>https://doi.org/10.3389/fmed.2024.1240848</w:t>
        </w:r>
      </w:hyperlink>
    </w:p>
    <w:p w14:paraId="1E7E5B07"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7E4C21">
        <w:rPr>
          <w:rFonts w:ascii="Times New Roman" w:hAnsi="Times New Roman" w:cs="Times New Roman"/>
          <w:sz w:val="24"/>
          <w:szCs w:val="24"/>
        </w:rPr>
        <w:t>Tomkiewicz, J., &amp;</w:t>
      </w:r>
      <w:proofErr w:type="spellStart"/>
      <w:r w:rsidRPr="007E4C21">
        <w:rPr>
          <w:rFonts w:ascii="Times New Roman" w:hAnsi="Times New Roman" w:cs="Times New Roman"/>
          <w:sz w:val="24"/>
          <w:szCs w:val="24"/>
        </w:rPr>
        <w:t>Darmochwał-Kolarz</w:t>
      </w:r>
      <w:proofErr w:type="spellEnd"/>
      <w:r w:rsidRPr="007E4C21">
        <w:rPr>
          <w:rFonts w:ascii="Times New Roman" w:hAnsi="Times New Roman" w:cs="Times New Roman"/>
          <w:sz w:val="24"/>
          <w:szCs w:val="24"/>
        </w:rPr>
        <w:t xml:space="preserve">, D. A. (2024). Biomarkers for Early Prediction and Management of Preeclampsia: A Comprehensive Review. Medical science </w:t>
      </w:r>
      <w:proofErr w:type="gramStart"/>
      <w:r w:rsidRPr="007E4C21">
        <w:rPr>
          <w:rFonts w:ascii="Times New Roman" w:hAnsi="Times New Roman" w:cs="Times New Roman"/>
          <w:sz w:val="24"/>
          <w:szCs w:val="24"/>
        </w:rPr>
        <w:t>monitor :</w:t>
      </w:r>
      <w:proofErr w:type="gramEnd"/>
      <w:r w:rsidRPr="007E4C21">
        <w:rPr>
          <w:rFonts w:ascii="Times New Roman" w:hAnsi="Times New Roman" w:cs="Times New Roman"/>
          <w:sz w:val="24"/>
          <w:szCs w:val="24"/>
        </w:rPr>
        <w:t xml:space="preserve"> international medical journal of experimental and clinical research, 30, e944104.</w:t>
      </w:r>
      <w:hyperlink r:id="rId21" w:history="1">
        <w:r w:rsidRPr="007E4C21">
          <w:rPr>
            <w:rStyle w:val="Hyperlink"/>
            <w:rFonts w:ascii="Times New Roman" w:hAnsi="Times New Roman" w:cs="Times New Roman"/>
            <w:sz w:val="24"/>
            <w:szCs w:val="24"/>
          </w:rPr>
          <w:t>https://doi.org/10.12659/MSM.944104</w:t>
        </w:r>
      </w:hyperlink>
    </w:p>
    <w:p w14:paraId="7076D815"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lang w:val="da-DK"/>
        </w:rPr>
        <w:t xml:space="preserve">Irene, K., Amubuomombe, P.P., Mogeni, R. et al. </w:t>
      </w:r>
      <w:r w:rsidRPr="002C4FA9">
        <w:rPr>
          <w:rFonts w:ascii="Times New Roman" w:hAnsi="Times New Roman" w:cs="Times New Roman"/>
          <w:sz w:val="24"/>
          <w:szCs w:val="24"/>
        </w:rPr>
        <w:t xml:space="preserve">Maternal and perinatal outcomes in women with eclampsia by mode of delivery at Riley mother baby hospital: a longitudinal case-series study. BMC Pregnancy Childbirth 21, 439 (2021). </w:t>
      </w:r>
      <w:hyperlink r:id="rId22" w:history="1">
        <w:r w:rsidRPr="004E70B4">
          <w:rPr>
            <w:rStyle w:val="Hyperlink"/>
            <w:rFonts w:ascii="Times New Roman" w:hAnsi="Times New Roman" w:cs="Times New Roman"/>
            <w:sz w:val="24"/>
            <w:szCs w:val="24"/>
          </w:rPr>
          <w:t>https://doi.org/10.1186/s12884-021-03875-6</w:t>
        </w:r>
      </w:hyperlink>
    </w:p>
    <w:p w14:paraId="1A4C94D8"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2C4FA9">
        <w:rPr>
          <w:rFonts w:ascii="Times New Roman" w:hAnsi="Times New Roman" w:cs="Times New Roman"/>
          <w:sz w:val="24"/>
          <w:szCs w:val="24"/>
        </w:rPr>
        <w:t>Thi</w:t>
      </w:r>
      <w:proofErr w:type="spellEnd"/>
      <w:r w:rsidRPr="002C4FA9">
        <w:rPr>
          <w:rFonts w:ascii="Times New Roman" w:hAnsi="Times New Roman" w:cs="Times New Roman"/>
          <w:sz w:val="24"/>
          <w:szCs w:val="24"/>
        </w:rPr>
        <w:t xml:space="preserve"> </w:t>
      </w:r>
      <w:proofErr w:type="spellStart"/>
      <w:r w:rsidRPr="002C4FA9">
        <w:rPr>
          <w:rFonts w:ascii="Times New Roman" w:hAnsi="Times New Roman" w:cs="Times New Roman"/>
          <w:sz w:val="24"/>
          <w:szCs w:val="24"/>
        </w:rPr>
        <w:t>Huyen</w:t>
      </w:r>
      <w:proofErr w:type="spellEnd"/>
      <w:r w:rsidRPr="002C4FA9">
        <w:rPr>
          <w:rFonts w:ascii="Times New Roman" w:hAnsi="Times New Roman" w:cs="Times New Roman"/>
          <w:sz w:val="24"/>
          <w:szCs w:val="24"/>
        </w:rPr>
        <w:t xml:space="preserve"> Anh, N., Manh Thang, N., &amp; Thanh Huong, T. (2024). Maternal and perinatal outcomes of hypertensive disorders in pregnancy: Insights from the National Hospital of Obstetrics and Gynecology in Vietnam. </w:t>
      </w:r>
      <w:proofErr w:type="spellStart"/>
      <w:r w:rsidRPr="002C4FA9">
        <w:rPr>
          <w:rFonts w:ascii="Times New Roman" w:hAnsi="Times New Roman" w:cs="Times New Roman"/>
          <w:sz w:val="24"/>
          <w:szCs w:val="24"/>
        </w:rPr>
        <w:t>PloS</w:t>
      </w:r>
      <w:proofErr w:type="spellEnd"/>
      <w:r w:rsidRPr="002C4FA9">
        <w:rPr>
          <w:rFonts w:ascii="Times New Roman" w:hAnsi="Times New Roman" w:cs="Times New Roman"/>
          <w:sz w:val="24"/>
          <w:szCs w:val="24"/>
        </w:rPr>
        <w:t xml:space="preserve"> one, 19(1), e0297302. </w:t>
      </w:r>
      <w:hyperlink r:id="rId23" w:history="1">
        <w:r w:rsidRPr="004E70B4">
          <w:rPr>
            <w:rStyle w:val="Hyperlink"/>
            <w:rFonts w:ascii="Times New Roman" w:hAnsi="Times New Roman" w:cs="Times New Roman"/>
            <w:sz w:val="24"/>
            <w:szCs w:val="24"/>
          </w:rPr>
          <w:t>https://doi.org/10.1371/journal.pone.0297302</w:t>
        </w:r>
      </w:hyperlink>
    </w:p>
    <w:p w14:paraId="06F6D5A6" w14:textId="77777777" w:rsidR="00B17718" w:rsidRPr="00B17718" w:rsidRDefault="00B17718"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B17718">
        <w:rPr>
          <w:rFonts w:ascii="Times New Roman" w:hAnsi="Times New Roman" w:cs="Times New Roman"/>
          <w:sz w:val="24"/>
          <w:szCs w:val="24"/>
        </w:rPr>
        <w:t xml:space="preserve">Shah, A., </w:t>
      </w:r>
      <w:proofErr w:type="spellStart"/>
      <w:r w:rsidRPr="00B17718">
        <w:rPr>
          <w:rFonts w:ascii="Times New Roman" w:hAnsi="Times New Roman" w:cs="Times New Roman"/>
          <w:sz w:val="24"/>
          <w:szCs w:val="24"/>
        </w:rPr>
        <w:t>Faundes</w:t>
      </w:r>
      <w:proofErr w:type="spellEnd"/>
      <w:r w:rsidRPr="00B17718">
        <w:rPr>
          <w:rFonts w:ascii="Times New Roman" w:hAnsi="Times New Roman" w:cs="Times New Roman"/>
          <w:sz w:val="24"/>
          <w:szCs w:val="24"/>
        </w:rPr>
        <w:t xml:space="preserve">, A., </w:t>
      </w:r>
      <w:proofErr w:type="spellStart"/>
      <w:r w:rsidRPr="00B17718">
        <w:rPr>
          <w:rFonts w:ascii="Times New Roman" w:hAnsi="Times New Roman" w:cs="Times New Roman"/>
          <w:sz w:val="24"/>
          <w:szCs w:val="24"/>
        </w:rPr>
        <w:t>Machoki</w:t>
      </w:r>
      <w:proofErr w:type="spellEnd"/>
      <w:r w:rsidRPr="00B17718">
        <w:rPr>
          <w:rFonts w:ascii="Times New Roman" w:hAnsi="Times New Roman" w:cs="Times New Roman"/>
          <w:sz w:val="24"/>
          <w:szCs w:val="24"/>
        </w:rPr>
        <w:t xml:space="preserve">, M., Bataglia, V., </w:t>
      </w:r>
      <w:proofErr w:type="spellStart"/>
      <w:r w:rsidRPr="00B17718">
        <w:rPr>
          <w:rFonts w:ascii="Times New Roman" w:hAnsi="Times New Roman" w:cs="Times New Roman"/>
          <w:sz w:val="24"/>
          <w:szCs w:val="24"/>
        </w:rPr>
        <w:t>Amokrane</w:t>
      </w:r>
      <w:proofErr w:type="spellEnd"/>
      <w:r w:rsidRPr="00B17718">
        <w:rPr>
          <w:rFonts w:ascii="Times New Roman" w:hAnsi="Times New Roman" w:cs="Times New Roman"/>
          <w:sz w:val="24"/>
          <w:szCs w:val="24"/>
        </w:rPr>
        <w:t xml:space="preserve">, F., Donner, A., Mugerwa, K., </w:t>
      </w:r>
      <w:proofErr w:type="spellStart"/>
      <w:r w:rsidRPr="00B17718">
        <w:rPr>
          <w:rFonts w:ascii="Times New Roman" w:hAnsi="Times New Roman" w:cs="Times New Roman"/>
          <w:sz w:val="24"/>
          <w:szCs w:val="24"/>
        </w:rPr>
        <w:t>Carroli</w:t>
      </w:r>
      <w:proofErr w:type="spellEnd"/>
      <w:r w:rsidRPr="00B17718">
        <w:rPr>
          <w:rFonts w:ascii="Times New Roman" w:hAnsi="Times New Roman" w:cs="Times New Roman"/>
          <w:sz w:val="24"/>
          <w:szCs w:val="24"/>
        </w:rPr>
        <w:t xml:space="preserve">, G., Fawole, B., Langer, A., </w:t>
      </w:r>
      <w:proofErr w:type="spellStart"/>
      <w:r w:rsidRPr="00B17718">
        <w:rPr>
          <w:rFonts w:ascii="Times New Roman" w:hAnsi="Times New Roman" w:cs="Times New Roman"/>
          <w:sz w:val="24"/>
          <w:szCs w:val="24"/>
        </w:rPr>
        <w:t>Wolomby</w:t>
      </w:r>
      <w:proofErr w:type="spellEnd"/>
      <w:r w:rsidRPr="00B17718">
        <w:rPr>
          <w:rFonts w:ascii="Times New Roman" w:hAnsi="Times New Roman" w:cs="Times New Roman"/>
          <w:sz w:val="24"/>
          <w:szCs w:val="24"/>
        </w:rPr>
        <w:t xml:space="preserve">, J. J., </w:t>
      </w:r>
      <w:proofErr w:type="spellStart"/>
      <w:r w:rsidRPr="00B17718">
        <w:rPr>
          <w:rFonts w:ascii="Times New Roman" w:hAnsi="Times New Roman" w:cs="Times New Roman"/>
          <w:sz w:val="24"/>
          <w:szCs w:val="24"/>
        </w:rPr>
        <w:t>Naravaez</w:t>
      </w:r>
      <w:proofErr w:type="spellEnd"/>
      <w:r w:rsidRPr="00B17718">
        <w:rPr>
          <w:rFonts w:ascii="Times New Roman" w:hAnsi="Times New Roman" w:cs="Times New Roman"/>
          <w:sz w:val="24"/>
          <w:szCs w:val="24"/>
        </w:rPr>
        <w:t xml:space="preserve">, A., </w:t>
      </w:r>
      <w:proofErr w:type="spellStart"/>
      <w:r w:rsidRPr="00B17718">
        <w:rPr>
          <w:rFonts w:ascii="Times New Roman" w:hAnsi="Times New Roman" w:cs="Times New Roman"/>
          <w:sz w:val="24"/>
          <w:szCs w:val="24"/>
        </w:rPr>
        <w:t>Nafiou</w:t>
      </w:r>
      <w:proofErr w:type="spellEnd"/>
      <w:r w:rsidRPr="00B17718">
        <w:rPr>
          <w:rFonts w:ascii="Times New Roman" w:hAnsi="Times New Roman" w:cs="Times New Roman"/>
          <w:sz w:val="24"/>
          <w:szCs w:val="24"/>
        </w:rPr>
        <w:t xml:space="preserve">, I., </w:t>
      </w:r>
      <w:proofErr w:type="spellStart"/>
      <w:r w:rsidRPr="00B17718">
        <w:rPr>
          <w:rFonts w:ascii="Times New Roman" w:hAnsi="Times New Roman" w:cs="Times New Roman"/>
          <w:sz w:val="24"/>
          <w:szCs w:val="24"/>
        </w:rPr>
        <w:t>Kublickas</w:t>
      </w:r>
      <w:proofErr w:type="spellEnd"/>
      <w:r w:rsidRPr="00B17718">
        <w:rPr>
          <w:rFonts w:ascii="Times New Roman" w:hAnsi="Times New Roman" w:cs="Times New Roman"/>
          <w:sz w:val="24"/>
          <w:szCs w:val="24"/>
        </w:rPr>
        <w:t xml:space="preserve">, M., Valladares, E., Velasco, A., Zavaleta, N., Neves, I., &amp; Villar, J. (2008). Methodological considerations in implementing the WHO Global Survey for Monitoring Maternal and Perinatal Health. Bulletin of the World Health Organization, 86(2), 126–131. </w:t>
      </w:r>
      <w:hyperlink r:id="rId24" w:history="1">
        <w:r w:rsidRPr="004E70B4">
          <w:rPr>
            <w:rStyle w:val="Hyperlink"/>
            <w:rFonts w:ascii="Times New Roman" w:hAnsi="Times New Roman" w:cs="Times New Roman"/>
            <w:sz w:val="24"/>
            <w:szCs w:val="24"/>
          </w:rPr>
          <w:t>https://doi.org/10.2471/blt.06.039842</w:t>
        </w:r>
      </w:hyperlink>
    </w:p>
    <w:p w14:paraId="466EF71A" w14:textId="77777777" w:rsidR="00B17718" w:rsidRPr="00B17718" w:rsidRDefault="00B17718"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B17718">
        <w:rPr>
          <w:rFonts w:ascii="Times New Roman" w:hAnsi="Times New Roman" w:cs="Times New Roman"/>
          <w:sz w:val="24"/>
          <w:szCs w:val="24"/>
          <w:lang w:val="da-DK"/>
        </w:rPr>
        <w:t xml:space="preserve">Steegers, E. A., von Dadelszen, P., Duvekot, J. J., &amp;Pijnenborg, R. (2010). Pre-eclampsia. Lancet (London, England), 376(9741), 631–644. </w:t>
      </w:r>
      <w:hyperlink r:id="rId25" w:history="1">
        <w:r w:rsidRPr="004E70B4">
          <w:rPr>
            <w:rStyle w:val="Hyperlink"/>
            <w:rFonts w:ascii="Times New Roman" w:hAnsi="Times New Roman" w:cs="Times New Roman"/>
            <w:sz w:val="24"/>
            <w:szCs w:val="24"/>
            <w:lang w:val="da-DK"/>
          </w:rPr>
          <w:t>https://doi.org/10.1016/S0140-6736(10)60279-6</w:t>
        </w:r>
      </w:hyperlink>
    </w:p>
    <w:p w14:paraId="2A0A8A52" w14:textId="77777777" w:rsidR="00B17718" w:rsidRDefault="00B17718" w:rsidP="00B17718">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lang w:val="da-DK"/>
        </w:rPr>
        <w:t xml:space="preserve">Duley, L., Henderson-Smart, D. J., Meher, S., &amp; King, J. F. (2007). </w:t>
      </w:r>
      <w:r w:rsidRPr="00B17718">
        <w:rPr>
          <w:rFonts w:ascii="Times New Roman" w:hAnsi="Times New Roman" w:cs="Times New Roman"/>
          <w:sz w:val="24"/>
          <w:szCs w:val="24"/>
        </w:rPr>
        <w:t xml:space="preserve">Antiplatelet agents for preventing pre-eclampsia and its complications. The Cochrane database of systematic reviews, (2), CD004659. </w:t>
      </w:r>
      <w:hyperlink r:id="rId26" w:history="1">
        <w:r w:rsidRPr="004E70B4">
          <w:rPr>
            <w:rStyle w:val="Hyperlink"/>
            <w:rFonts w:ascii="Times New Roman" w:hAnsi="Times New Roman" w:cs="Times New Roman"/>
            <w:sz w:val="24"/>
            <w:szCs w:val="24"/>
          </w:rPr>
          <w:t>https://doi.org/10.1002/14651858.CD004659.pub2</w:t>
        </w:r>
      </w:hyperlink>
    </w:p>
    <w:p w14:paraId="71693883" w14:textId="77777777" w:rsidR="00B17718" w:rsidRDefault="00B17718" w:rsidP="00B17718">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rPr>
        <w:t xml:space="preserve">Sibai B. M. (2003). Diagnosis and management of gestational hypertension and preeclampsia. Obstetrics and gynecology, 102(1), 181–192. </w:t>
      </w:r>
      <w:hyperlink r:id="rId27" w:history="1">
        <w:r w:rsidRPr="004E70B4">
          <w:rPr>
            <w:rStyle w:val="Hyperlink"/>
            <w:rFonts w:ascii="Times New Roman" w:hAnsi="Times New Roman" w:cs="Times New Roman"/>
            <w:sz w:val="24"/>
            <w:szCs w:val="24"/>
          </w:rPr>
          <w:t>https://doi.org/10.1016/s0029-7844(03)00475-7</w:t>
        </w:r>
      </w:hyperlink>
    </w:p>
    <w:p w14:paraId="6CA9F9CA" w14:textId="77777777" w:rsidR="005C2CDA" w:rsidRDefault="005C2CDA" w:rsidP="00B17718">
      <w:pPr>
        <w:pStyle w:val="ListParagraph"/>
        <w:numPr>
          <w:ilvl w:val="0"/>
          <w:numId w:val="1"/>
        </w:numPr>
        <w:spacing w:after="0" w:line="240" w:lineRule="auto"/>
        <w:jc w:val="both"/>
        <w:rPr>
          <w:rFonts w:ascii="Times New Roman" w:hAnsi="Times New Roman" w:cs="Times New Roman"/>
          <w:sz w:val="24"/>
          <w:szCs w:val="24"/>
        </w:rPr>
      </w:pPr>
      <w:proofErr w:type="spellStart"/>
      <w:r w:rsidRPr="005C2CDA">
        <w:rPr>
          <w:rFonts w:ascii="Times New Roman" w:hAnsi="Times New Roman" w:cs="Times New Roman"/>
          <w:sz w:val="24"/>
          <w:szCs w:val="24"/>
        </w:rPr>
        <w:t>Mustary</w:t>
      </w:r>
      <w:proofErr w:type="spellEnd"/>
      <w:r w:rsidRPr="005C2CDA">
        <w:rPr>
          <w:rFonts w:ascii="Times New Roman" w:hAnsi="Times New Roman" w:cs="Times New Roman"/>
          <w:sz w:val="24"/>
          <w:szCs w:val="24"/>
        </w:rPr>
        <w:t>, F., Chowdhury, T. A., Begum, F., &amp; Mahjabeen, N. (2019). Maternal and perinatal outcome in gestational diabetes mellitus compared to pregestational diabetes mellitus. BIRDEM Medical Journal, 9(2), 127-132.</w:t>
      </w:r>
    </w:p>
    <w:p w14:paraId="4FE0B27E" w14:textId="77777777" w:rsidR="005C2CDA" w:rsidRPr="005C2CDA" w:rsidRDefault="005C2CDA" w:rsidP="005C2CDA">
      <w:pPr>
        <w:spacing w:after="0" w:line="240" w:lineRule="auto"/>
        <w:ind w:left="360"/>
        <w:jc w:val="both"/>
        <w:rPr>
          <w:rFonts w:ascii="Times New Roman" w:hAnsi="Times New Roman" w:cs="Times New Roman"/>
          <w:sz w:val="24"/>
          <w:szCs w:val="24"/>
        </w:rPr>
      </w:pPr>
    </w:p>
    <w:p w14:paraId="7A2C6C34" w14:textId="77777777" w:rsidR="00B17718" w:rsidRPr="00B17718" w:rsidRDefault="00B17718" w:rsidP="00B17718">
      <w:pPr>
        <w:pStyle w:val="ListParagraph"/>
        <w:spacing w:after="0" w:line="240" w:lineRule="auto"/>
        <w:jc w:val="both"/>
        <w:rPr>
          <w:rFonts w:ascii="Times New Roman" w:hAnsi="Times New Roman" w:cs="Times New Roman"/>
          <w:sz w:val="24"/>
          <w:szCs w:val="24"/>
        </w:rPr>
      </w:pPr>
    </w:p>
    <w:sectPr w:rsidR="00B17718" w:rsidRPr="00B17718" w:rsidSect="009D47E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50E7" w14:textId="77777777" w:rsidR="00E91481" w:rsidRDefault="00E91481" w:rsidP="000A2B6B">
      <w:pPr>
        <w:spacing w:after="0" w:line="240" w:lineRule="auto"/>
      </w:pPr>
      <w:r>
        <w:separator/>
      </w:r>
    </w:p>
  </w:endnote>
  <w:endnote w:type="continuationSeparator" w:id="0">
    <w:p w14:paraId="7AAC73DB" w14:textId="77777777" w:rsidR="00E91481" w:rsidRDefault="00E91481" w:rsidP="000A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50AC" w14:textId="77777777" w:rsidR="000A2B6B" w:rsidRDefault="000A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9D7B" w14:textId="77777777" w:rsidR="000A2B6B" w:rsidRDefault="000A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4194" w14:textId="77777777" w:rsidR="000A2B6B" w:rsidRDefault="000A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4FDD" w14:textId="77777777" w:rsidR="00E91481" w:rsidRDefault="00E91481" w:rsidP="000A2B6B">
      <w:pPr>
        <w:spacing w:after="0" w:line="240" w:lineRule="auto"/>
      </w:pPr>
      <w:r>
        <w:separator/>
      </w:r>
    </w:p>
  </w:footnote>
  <w:footnote w:type="continuationSeparator" w:id="0">
    <w:p w14:paraId="7BA36969" w14:textId="77777777" w:rsidR="00E91481" w:rsidRDefault="00E91481" w:rsidP="000A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A14B" w14:textId="453B08D5" w:rsidR="000A2B6B" w:rsidRDefault="00E91481">
    <w:pPr>
      <w:pStyle w:val="Header"/>
    </w:pPr>
    <w:r>
      <w:rPr>
        <w:noProof/>
      </w:rPr>
      <w:pict w14:anchorId="7C0E2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FED2" w14:textId="2587339C" w:rsidR="000A2B6B" w:rsidRDefault="00E91481">
    <w:pPr>
      <w:pStyle w:val="Header"/>
    </w:pPr>
    <w:r>
      <w:rPr>
        <w:noProof/>
      </w:rPr>
      <w:pict w14:anchorId="5539C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3E9B" w14:textId="4216C059" w:rsidR="000A2B6B" w:rsidRDefault="00E91481">
    <w:pPr>
      <w:pStyle w:val="Header"/>
    </w:pPr>
    <w:r>
      <w:rPr>
        <w:noProof/>
      </w:rPr>
      <w:pict w14:anchorId="5D989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A7BBC"/>
    <w:multiLevelType w:val="hybridMultilevel"/>
    <w:tmpl w:val="7E667A28"/>
    <w:lvl w:ilvl="0" w:tplc="CB0648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063"/>
    <w:rsid w:val="000071D9"/>
    <w:rsid w:val="0001341E"/>
    <w:rsid w:val="000174B1"/>
    <w:rsid w:val="000238EC"/>
    <w:rsid w:val="0002705A"/>
    <w:rsid w:val="000345A6"/>
    <w:rsid w:val="00062718"/>
    <w:rsid w:val="00087AC1"/>
    <w:rsid w:val="000A2B6B"/>
    <w:rsid w:val="000A347C"/>
    <w:rsid w:val="000F0E42"/>
    <w:rsid w:val="000F3BBC"/>
    <w:rsid w:val="00103576"/>
    <w:rsid w:val="001206A7"/>
    <w:rsid w:val="00157F90"/>
    <w:rsid w:val="00166A8A"/>
    <w:rsid w:val="00170451"/>
    <w:rsid w:val="001713EC"/>
    <w:rsid w:val="00185477"/>
    <w:rsid w:val="001B4CCB"/>
    <w:rsid w:val="001D3540"/>
    <w:rsid w:val="00226381"/>
    <w:rsid w:val="0024376B"/>
    <w:rsid w:val="002718E0"/>
    <w:rsid w:val="00291125"/>
    <w:rsid w:val="00294149"/>
    <w:rsid w:val="002A56D3"/>
    <w:rsid w:val="002C4FA9"/>
    <w:rsid w:val="002E2E7D"/>
    <w:rsid w:val="0034196E"/>
    <w:rsid w:val="00352425"/>
    <w:rsid w:val="003A45EC"/>
    <w:rsid w:val="003B1BDC"/>
    <w:rsid w:val="003C526F"/>
    <w:rsid w:val="003E0598"/>
    <w:rsid w:val="003E29A2"/>
    <w:rsid w:val="003E2FDE"/>
    <w:rsid w:val="003F1A5A"/>
    <w:rsid w:val="003F4722"/>
    <w:rsid w:val="00423C48"/>
    <w:rsid w:val="00463E9A"/>
    <w:rsid w:val="004753BF"/>
    <w:rsid w:val="004832CD"/>
    <w:rsid w:val="00487FAD"/>
    <w:rsid w:val="004A59FF"/>
    <w:rsid w:val="004B5431"/>
    <w:rsid w:val="004B78EA"/>
    <w:rsid w:val="004D62BF"/>
    <w:rsid w:val="004D7E87"/>
    <w:rsid w:val="0054090D"/>
    <w:rsid w:val="00542912"/>
    <w:rsid w:val="00546CFB"/>
    <w:rsid w:val="00547229"/>
    <w:rsid w:val="00557BE9"/>
    <w:rsid w:val="0057124F"/>
    <w:rsid w:val="00572934"/>
    <w:rsid w:val="005822A6"/>
    <w:rsid w:val="00583204"/>
    <w:rsid w:val="005C021A"/>
    <w:rsid w:val="005C2CDA"/>
    <w:rsid w:val="005E302F"/>
    <w:rsid w:val="005E7AD3"/>
    <w:rsid w:val="00616672"/>
    <w:rsid w:val="00627709"/>
    <w:rsid w:val="00645305"/>
    <w:rsid w:val="00645A59"/>
    <w:rsid w:val="006503F6"/>
    <w:rsid w:val="0066160D"/>
    <w:rsid w:val="0069030F"/>
    <w:rsid w:val="006A1513"/>
    <w:rsid w:val="006A301B"/>
    <w:rsid w:val="006A6F7F"/>
    <w:rsid w:val="006B4FBB"/>
    <w:rsid w:val="006D2620"/>
    <w:rsid w:val="006D2D19"/>
    <w:rsid w:val="006D585C"/>
    <w:rsid w:val="006F7C2A"/>
    <w:rsid w:val="00700796"/>
    <w:rsid w:val="007210D7"/>
    <w:rsid w:val="00740993"/>
    <w:rsid w:val="007A1171"/>
    <w:rsid w:val="007A56C7"/>
    <w:rsid w:val="007B071E"/>
    <w:rsid w:val="007C0A7A"/>
    <w:rsid w:val="007C62AD"/>
    <w:rsid w:val="007E1798"/>
    <w:rsid w:val="007E4C21"/>
    <w:rsid w:val="00827AED"/>
    <w:rsid w:val="00836A37"/>
    <w:rsid w:val="00843383"/>
    <w:rsid w:val="00847B2F"/>
    <w:rsid w:val="00880A2F"/>
    <w:rsid w:val="008815B8"/>
    <w:rsid w:val="00881B4B"/>
    <w:rsid w:val="008928E8"/>
    <w:rsid w:val="008D0C65"/>
    <w:rsid w:val="008D485A"/>
    <w:rsid w:val="008E35F8"/>
    <w:rsid w:val="008F48B5"/>
    <w:rsid w:val="008F583E"/>
    <w:rsid w:val="00903081"/>
    <w:rsid w:val="009117B5"/>
    <w:rsid w:val="00913887"/>
    <w:rsid w:val="00946E7E"/>
    <w:rsid w:val="009478BE"/>
    <w:rsid w:val="00967E3C"/>
    <w:rsid w:val="00972CCB"/>
    <w:rsid w:val="00983F25"/>
    <w:rsid w:val="009C060E"/>
    <w:rsid w:val="009D01B5"/>
    <w:rsid w:val="009D47E0"/>
    <w:rsid w:val="00A00CF8"/>
    <w:rsid w:val="00A42784"/>
    <w:rsid w:val="00A44351"/>
    <w:rsid w:val="00AA0370"/>
    <w:rsid w:val="00AC35F5"/>
    <w:rsid w:val="00AE12C1"/>
    <w:rsid w:val="00B01916"/>
    <w:rsid w:val="00B17718"/>
    <w:rsid w:val="00B22BB6"/>
    <w:rsid w:val="00B475B5"/>
    <w:rsid w:val="00B6331E"/>
    <w:rsid w:val="00B63339"/>
    <w:rsid w:val="00B639C8"/>
    <w:rsid w:val="00B81439"/>
    <w:rsid w:val="00B840C9"/>
    <w:rsid w:val="00B90150"/>
    <w:rsid w:val="00BA485D"/>
    <w:rsid w:val="00BC4451"/>
    <w:rsid w:val="00BE4E93"/>
    <w:rsid w:val="00C23740"/>
    <w:rsid w:val="00C323A8"/>
    <w:rsid w:val="00C5530D"/>
    <w:rsid w:val="00C661EA"/>
    <w:rsid w:val="00C66341"/>
    <w:rsid w:val="00C73FE4"/>
    <w:rsid w:val="00C815F9"/>
    <w:rsid w:val="00C94063"/>
    <w:rsid w:val="00CA1577"/>
    <w:rsid w:val="00CA7040"/>
    <w:rsid w:val="00CC3316"/>
    <w:rsid w:val="00CC7DE8"/>
    <w:rsid w:val="00CF53EC"/>
    <w:rsid w:val="00D16787"/>
    <w:rsid w:val="00D41968"/>
    <w:rsid w:val="00D5210A"/>
    <w:rsid w:val="00D6741B"/>
    <w:rsid w:val="00D86270"/>
    <w:rsid w:val="00DA6C48"/>
    <w:rsid w:val="00DA7643"/>
    <w:rsid w:val="00DC3C5E"/>
    <w:rsid w:val="00DC6F64"/>
    <w:rsid w:val="00DC7867"/>
    <w:rsid w:val="00DF7792"/>
    <w:rsid w:val="00E23D25"/>
    <w:rsid w:val="00E41FF9"/>
    <w:rsid w:val="00E703A6"/>
    <w:rsid w:val="00E751C1"/>
    <w:rsid w:val="00E85C28"/>
    <w:rsid w:val="00E91481"/>
    <w:rsid w:val="00EA4ADE"/>
    <w:rsid w:val="00EB6949"/>
    <w:rsid w:val="00EC5502"/>
    <w:rsid w:val="00EF32E7"/>
    <w:rsid w:val="00F032DC"/>
    <w:rsid w:val="00F07369"/>
    <w:rsid w:val="00F07B82"/>
    <w:rsid w:val="00F35F7B"/>
    <w:rsid w:val="00F4641B"/>
    <w:rsid w:val="00F564C9"/>
    <w:rsid w:val="00F84637"/>
    <w:rsid w:val="00F862EF"/>
    <w:rsid w:val="00F86F32"/>
    <w:rsid w:val="00FC2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E61873"/>
  <w15:docId w15:val="{37D54392-5242-4CF2-B2AB-80E4FDA1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5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90D"/>
    <w:rPr>
      <w:rFonts w:ascii="Tahoma" w:hAnsi="Tahoma" w:cs="Tahoma"/>
      <w:sz w:val="16"/>
      <w:szCs w:val="16"/>
    </w:rPr>
  </w:style>
  <w:style w:type="paragraph" w:styleId="NormalWeb">
    <w:name w:val="Normal (Web)"/>
    <w:basedOn w:val="Normal"/>
    <w:uiPriority w:val="99"/>
    <w:semiHidden/>
    <w:unhideWhenUsed/>
    <w:rsid w:val="005409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7718"/>
    <w:pPr>
      <w:ind w:left="720"/>
      <w:contextualSpacing/>
    </w:pPr>
  </w:style>
  <w:style w:type="character" w:styleId="Hyperlink">
    <w:name w:val="Hyperlink"/>
    <w:basedOn w:val="DefaultParagraphFont"/>
    <w:uiPriority w:val="99"/>
    <w:unhideWhenUsed/>
    <w:rsid w:val="00B17718"/>
    <w:rPr>
      <w:color w:val="0000FF" w:themeColor="hyperlink"/>
      <w:u w:val="single"/>
    </w:rPr>
  </w:style>
  <w:style w:type="character" w:customStyle="1" w:styleId="UnresolvedMention1">
    <w:name w:val="Unresolved Mention1"/>
    <w:basedOn w:val="DefaultParagraphFont"/>
    <w:uiPriority w:val="99"/>
    <w:semiHidden/>
    <w:unhideWhenUsed/>
    <w:rsid w:val="00B17718"/>
    <w:rPr>
      <w:color w:val="605E5C"/>
      <w:shd w:val="clear" w:color="auto" w:fill="E1DFDD"/>
    </w:rPr>
  </w:style>
  <w:style w:type="character" w:styleId="UnresolvedMention">
    <w:name w:val="Unresolved Mention"/>
    <w:basedOn w:val="DefaultParagraphFont"/>
    <w:uiPriority w:val="99"/>
    <w:semiHidden/>
    <w:unhideWhenUsed/>
    <w:rsid w:val="007A1171"/>
    <w:rPr>
      <w:color w:val="605E5C"/>
      <w:shd w:val="clear" w:color="auto" w:fill="E1DFDD"/>
    </w:rPr>
  </w:style>
  <w:style w:type="paragraph" w:styleId="Header">
    <w:name w:val="header"/>
    <w:basedOn w:val="Normal"/>
    <w:link w:val="HeaderChar"/>
    <w:uiPriority w:val="99"/>
    <w:unhideWhenUsed/>
    <w:rsid w:val="000A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6B"/>
  </w:style>
  <w:style w:type="paragraph" w:styleId="Footer">
    <w:name w:val="footer"/>
    <w:basedOn w:val="Normal"/>
    <w:link w:val="FooterChar"/>
    <w:uiPriority w:val="99"/>
    <w:unhideWhenUsed/>
    <w:rsid w:val="000A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203/2320-1770.ijrcog20174132" TargetMode="External"/><Relationship Id="rId18" Type="http://schemas.openxmlformats.org/officeDocument/2006/relationships/hyperlink" Target="https://doi.org/10.1159/000292417" TargetMode="External"/><Relationship Id="rId26" Type="http://schemas.openxmlformats.org/officeDocument/2006/relationships/hyperlink" Target="https://doi.org/10.1002/14651858.CD004659.pub2" TargetMode="External"/><Relationship Id="rId3" Type="http://schemas.openxmlformats.org/officeDocument/2006/relationships/settings" Target="settings.xml"/><Relationship Id="rId21" Type="http://schemas.openxmlformats.org/officeDocument/2006/relationships/hyperlink" Target="https://doi.org/10.12659/MSM.944104" TargetMode="External"/><Relationship Id="rId34"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oi.org/10.1007/s13224-011-0093-9" TargetMode="External"/><Relationship Id="rId17" Type="http://schemas.openxmlformats.org/officeDocument/2006/relationships/hyperlink" Target="https://doi.org/10.18203/2320-1770.ijrcog20193044" TargetMode="External"/><Relationship Id="rId25" Type="http://schemas.openxmlformats.org/officeDocument/2006/relationships/hyperlink" Target="https://doi.org/10.1016/S0140-6736(10)60279-6"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4103/ijabmr.ijabmr_626_22" TargetMode="External"/><Relationship Id="rId20" Type="http://schemas.openxmlformats.org/officeDocument/2006/relationships/hyperlink" Target="https://doi.org/10.3389/fmed.2024.124084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03/01.PDR.0000159567.85157.B7" TargetMode="External"/><Relationship Id="rId24" Type="http://schemas.openxmlformats.org/officeDocument/2006/relationships/hyperlink" Target="https://doi.org/10.2471/blt.06.03984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8231/2394-2754.2018.0007" TargetMode="External"/><Relationship Id="rId23" Type="http://schemas.openxmlformats.org/officeDocument/2006/relationships/hyperlink" Target="https://doi.org/10.1371/journal.pone.0297302" TargetMode="External"/><Relationship Id="rId28" Type="http://schemas.openxmlformats.org/officeDocument/2006/relationships/header" Target="header1.xml"/><Relationship Id="rId10" Type="http://schemas.openxmlformats.org/officeDocument/2006/relationships/hyperlink" Target="https://doi.org/10.1016/S0140-6736(06)68397-9" TargetMode="External"/><Relationship Id="rId19" Type="http://schemas.openxmlformats.org/officeDocument/2006/relationships/hyperlink" Target="https://doi.org/10.1161/CIRCRESAHA.118.31327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ho.int/news-room/fact-sheets/detail/pre-eclampsia" TargetMode="External"/><Relationship Id="rId14" Type="http://schemas.openxmlformats.org/officeDocument/2006/relationships/hyperlink" Target="https://doi.org/10.18203/2320-1770.ijrcog20191208" TargetMode="External"/><Relationship Id="rId22" Type="http://schemas.openxmlformats.org/officeDocument/2006/relationships/hyperlink" Target="https://doi.org/10.1186/s12884-021-03875-6" TargetMode="External"/><Relationship Id="rId27" Type="http://schemas.openxmlformats.org/officeDocument/2006/relationships/hyperlink" Target="https://doi.org/10.1016/s0029-7844(03)00475-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016/j.bpobgyn.2015.04.00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Research%20Academy\52\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t>Length of hospital stay</a:t>
            </a:r>
            <a:endParaRPr lang="en-US"/>
          </a:p>
        </c:rich>
      </c:tx>
      <c:overlay val="1"/>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Pt>
            <c:idx val="0"/>
            <c:invertIfNegative val="0"/>
            <c:bubble3D val="0"/>
            <c:spPr>
              <a:solidFill>
                <a:srgbClr val="FFFF00"/>
              </a:solidFill>
            </c:spPr>
            <c:extLst>
              <c:ext xmlns:c16="http://schemas.microsoft.com/office/drawing/2014/chart" uri="{C3380CC4-5D6E-409C-BE32-E72D297353CC}">
                <c16:uniqueId val="{00000000-8CEB-48FA-A589-0DBE1B7CBC84}"/>
              </c:ext>
            </c:extLst>
          </c:dPt>
          <c:dPt>
            <c:idx val="1"/>
            <c:invertIfNegative val="0"/>
            <c:bubble3D val="0"/>
            <c:spPr>
              <a:solidFill>
                <a:srgbClr val="7030A0"/>
              </a:solidFill>
            </c:spPr>
            <c:extLst>
              <c:ext xmlns:c16="http://schemas.microsoft.com/office/drawing/2014/chart" uri="{C3380CC4-5D6E-409C-BE32-E72D297353CC}">
                <c16:uniqueId val="{00000001-8CEB-48FA-A589-0DBE1B7CBC84}"/>
              </c:ext>
            </c:extLst>
          </c:dPt>
          <c:dLbls>
            <c:dLbl>
              <c:idx val="0"/>
              <c:tx>
                <c:rich>
                  <a:bodyPr/>
                  <a:lstStyle/>
                  <a:p>
                    <a:r>
                      <a:rPr lang="en-US"/>
                      <a:t>73.5%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EB-48FA-A589-0DBE1B7CBC84}"/>
                </c:ext>
              </c:extLst>
            </c:dLbl>
            <c:dLbl>
              <c:idx val="1"/>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EB-48FA-A589-0DBE1B7CBC8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Sheet1!$A$1:$A$2</c:f>
              <c:strCache>
                <c:ptCount val="2"/>
                <c:pt idx="0">
                  <c:v>&lt;2 weeks</c:v>
                </c:pt>
                <c:pt idx="1">
                  <c:v>&gt;2 weeks</c:v>
                </c:pt>
              </c:strCache>
            </c:strRef>
          </c:cat>
          <c:val>
            <c:numRef>
              <c:f>Sheet1!$B$1:$B$2</c:f>
              <c:numCache>
                <c:formatCode>General</c:formatCode>
                <c:ptCount val="2"/>
                <c:pt idx="0">
                  <c:v>73.5</c:v>
                </c:pt>
                <c:pt idx="1">
                  <c:v>26.5</c:v>
                </c:pt>
              </c:numCache>
            </c:numRef>
          </c:val>
          <c:extLst>
            <c:ext xmlns:c16="http://schemas.microsoft.com/office/drawing/2014/chart" uri="{C3380CC4-5D6E-409C-BE32-E72D297353CC}">
              <c16:uniqueId val="{00000002-8CEB-48FA-A589-0DBE1B7CBC84}"/>
            </c:ext>
          </c:extLst>
        </c:ser>
        <c:dLbls>
          <c:showLegendKey val="0"/>
          <c:showVal val="1"/>
          <c:showCatName val="0"/>
          <c:showSerName val="0"/>
          <c:showPercent val="0"/>
          <c:showBubbleSize val="0"/>
        </c:dLbls>
        <c:gapWidth val="95"/>
        <c:gapDepth val="95"/>
        <c:shape val="cylinder"/>
        <c:axId val="348336920"/>
        <c:axId val="348337704"/>
        <c:axId val="0"/>
      </c:bar3DChart>
      <c:catAx>
        <c:axId val="348336920"/>
        <c:scaling>
          <c:orientation val="minMax"/>
        </c:scaling>
        <c:delete val="0"/>
        <c:axPos val="l"/>
        <c:numFmt formatCode="General" sourceLinked="0"/>
        <c:majorTickMark val="none"/>
        <c:minorTickMark val="none"/>
        <c:tickLblPos val="nextTo"/>
        <c:crossAx val="348337704"/>
        <c:crosses val="autoZero"/>
        <c:auto val="1"/>
        <c:lblAlgn val="ctr"/>
        <c:lblOffset val="100"/>
        <c:noMultiLvlLbl val="0"/>
      </c:catAx>
      <c:valAx>
        <c:axId val="348337704"/>
        <c:scaling>
          <c:orientation val="minMax"/>
        </c:scaling>
        <c:delete val="1"/>
        <c:axPos val="b"/>
        <c:numFmt formatCode="General" sourceLinked="1"/>
        <c:majorTickMark val="out"/>
        <c:minorTickMark val="none"/>
        <c:tickLblPos val="nextTo"/>
        <c:crossAx val="348336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1183</cp:lastModifiedBy>
  <cp:revision>6</cp:revision>
  <dcterms:created xsi:type="dcterms:W3CDTF">2025-05-25T14:29:00Z</dcterms:created>
  <dcterms:modified xsi:type="dcterms:W3CDTF">2025-05-27T10:38:00Z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30dac863-667e-4ce8-b008-693254c1a2e5</vt:lpwstr>
  </property>
</Properties>
</file>