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9C7CE6" w14:textId="56DC2E0B" w:rsidR="00CE0B57" w:rsidRDefault="007B1B5C" w:rsidP="00F34C1A">
      <w:pPr>
        <w:pStyle w:val="Heading2"/>
        <w:jc w:val="both"/>
        <w:rPr>
          <w:rFonts w:ascii="Times New Roman" w:hAnsi="Times New Roman" w:cs="Times New Roman"/>
          <w:color w:val="404040" w:themeColor="text1" w:themeTint="BF"/>
          <w:sz w:val="28"/>
          <w:szCs w:val="28"/>
        </w:rPr>
      </w:pPr>
      <w:r w:rsidRPr="004E23CC">
        <w:rPr>
          <w:rFonts w:ascii="Times New Roman" w:hAnsi="Times New Roman" w:cs="Times New Roman"/>
          <w:color w:val="404040" w:themeColor="text1" w:themeTint="BF"/>
          <w:sz w:val="28"/>
          <w:szCs w:val="28"/>
        </w:rPr>
        <w:t xml:space="preserve">Digital Transformation </w:t>
      </w:r>
      <w:r>
        <w:rPr>
          <w:rFonts w:ascii="Times New Roman" w:hAnsi="Times New Roman" w:cs="Times New Roman"/>
          <w:color w:val="404040" w:themeColor="text1" w:themeTint="BF"/>
          <w:sz w:val="28"/>
          <w:szCs w:val="28"/>
        </w:rPr>
        <w:t>i</w:t>
      </w:r>
      <w:r w:rsidRPr="004E23CC">
        <w:rPr>
          <w:rFonts w:ascii="Times New Roman" w:hAnsi="Times New Roman" w:cs="Times New Roman"/>
          <w:color w:val="404040" w:themeColor="text1" w:themeTint="BF"/>
          <w:sz w:val="28"/>
          <w:szCs w:val="28"/>
        </w:rPr>
        <w:t xml:space="preserve">n Pharmaceutical Operations: A Comprehensive Review </w:t>
      </w:r>
      <w:r>
        <w:rPr>
          <w:rFonts w:ascii="Times New Roman" w:hAnsi="Times New Roman" w:cs="Times New Roman"/>
          <w:color w:val="404040" w:themeColor="text1" w:themeTint="BF"/>
          <w:sz w:val="28"/>
          <w:szCs w:val="28"/>
        </w:rPr>
        <w:t>o</w:t>
      </w:r>
      <w:r w:rsidRPr="004E23CC">
        <w:rPr>
          <w:rFonts w:ascii="Times New Roman" w:hAnsi="Times New Roman" w:cs="Times New Roman"/>
          <w:color w:val="404040" w:themeColor="text1" w:themeTint="BF"/>
          <w:sz w:val="28"/>
          <w:szCs w:val="28"/>
        </w:rPr>
        <w:t>f Io</w:t>
      </w:r>
      <w:r>
        <w:rPr>
          <w:rFonts w:ascii="Times New Roman" w:hAnsi="Times New Roman" w:cs="Times New Roman"/>
          <w:color w:val="404040" w:themeColor="text1" w:themeTint="BF"/>
          <w:sz w:val="28"/>
          <w:szCs w:val="28"/>
        </w:rPr>
        <w:t>T</w:t>
      </w:r>
      <w:r w:rsidRPr="004E23CC">
        <w:rPr>
          <w:rFonts w:ascii="Times New Roman" w:hAnsi="Times New Roman" w:cs="Times New Roman"/>
          <w:color w:val="404040" w:themeColor="text1" w:themeTint="BF"/>
          <w:sz w:val="28"/>
          <w:szCs w:val="28"/>
        </w:rPr>
        <w:t xml:space="preserve"> Applications</w:t>
      </w:r>
    </w:p>
    <w:p w14:paraId="2B7625AD" w14:textId="77777777" w:rsidR="00294613" w:rsidRDefault="00294613" w:rsidP="00294613"/>
    <w:p w14:paraId="31E12513" w14:textId="3B67788B" w:rsidR="004015D0" w:rsidRPr="00C54617" w:rsidRDefault="00C54617" w:rsidP="00C54617">
      <w:pPr>
        <w:ind w:left="360"/>
        <w:jc w:val="both"/>
        <w:rPr>
          <w:rFonts w:ascii="Times New Roman" w:hAnsi="Times New Roman" w:cs="Times New Roman"/>
          <w:sz w:val="28"/>
        </w:rPr>
      </w:pPr>
      <w:r>
        <w:rPr>
          <w:rFonts w:ascii="Times New Roman" w:hAnsi="Times New Roman" w:cs="Times New Roman"/>
          <w:sz w:val="28"/>
        </w:rPr>
        <w:t xml:space="preserve"> </w:t>
      </w:r>
    </w:p>
    <w:p w14:paraId="2558211F" w14:textId="77777777" w:rsidR="00E061E1" w:rsidRPr="004E23CC" w:rsidRDefault="00E061E1" w:rsidP="00F34C1A">
      <w:pPr>
        <w:pStyle w:val="Heading2"/>
        <w:jc w:val="both"/>
        <w:rPr>
          <w:rFonts w:ascii="Times New Roman" w:hAnsi="Times New Roman" w:cs="Times New Roman"/>
          <w:color w:val="404040" w:themeColor="text1" w:themeTint="BF"/>
          <w:sz w:val="24"/>
          <w:szCs w:val="24"/>
        </w:rPr>
      </w:pPr>
      <w:r w:rsidRPr="004E23CC">
        <w:rPr>
          <w:rFonts w:ascii="Times New Roman" w:hAnsi="Times New Roman" w:cs="Times New Roman"/>
          <w:color w:val="404040" w:themeColor="text1" w:themeTint="BF"/>
          <w:sz w:val="24"/>
          <w:szCs w:val="24"/>
        </w:rPr>
        <w:t xml:space="preserve">ABSTRACT </w:t>
      </w:r>
    </w:p>
    <w:p w14:paraId="40FB6639" w14:textId="2A65F5CD" w:rsidR="00A2605A" w:rsidRPr="00854232" w:rsidRDefault="00E061E1" w:rsidP="00F34C1A">
      <w:pPr>
        <w:spacing w:after="0" w:line="240" w:lineRule="auto"/>
        <w:jc w:val="both"/>
        <w:rPr>
          <w:rFonts w:ascii="Times New Roman" w:eastAsia="Times New Roman" w:hAnsi="Times New Roman" w:cs="Times New Roman"/>
          <w:sz w:val="24"/>
          <w:szCs w:val="24"/>
        </w:rPr>
      </w:pPr>
      <w:r w:rsidRPr="004E23CC">
        <w:rPr>
          <w:rFonts w:ascii="Times New Roman" w:hAnsi="Times New Roman" w:cs="Times New Roman"/>
          <w:b/>
          <w:color w:val="404040" w:themeColor="text1" w:themeTint="BF"/>
          <w:sz w:val="24"/>
          <w:szCs w:val="24"/>
        </w:rPr>
        <w:t xml:space="preserve">Background: </w:t>
      </w:r>
      <w:r w:rsidR="00A2605A" w:rsidRPr="00854232">
        <w:rPr>
          <w:rFonts w:ascii="Times New Roman" w:eastAsia="Times New Roman" w:hAnsi="Times New Roman" w:cs="Times New Roman"/>
          <w:sz w:val="24"/>
          <w:szCs w:val="24"/>
        </w:rPr>
        <w:t>The pharmaceutical industry is undergoing a significant transformation due to the integration of Industrial Internet of Things (</w:t>
      </w:r>
      <w:proofErr w:type="spellStart"/>
      <w:r w:rsidR="00A2605A" w:rsidRPr="00854232">
        <w:rPr>
          <w:rFonts w:ascii="Times New Roman" w:eastAsia="Times New Roman" w:hAnsi="Times New Roman" w:cs="Times New Roman"/>
          <w:sz w:val="24"/>
          <w:szCs w:val="24"/>
        </w:rPr>
        <w:t>IIoT</w:t>
      </w:r>
      <w:proofErr w:type="spellEnd"/>
      <w:r w:rsidR="00A2605A" w:rsidRPr="00854232">
        <w:rPr>
          <w:rFonts w:ascii="Times New Roman" w:eastAsia="Times New Roman" w:hAnsi="Times New Roman" w:cs="Times New Roman"/>
          <w:sz w:val="24"/>
          <w:szCs w:val="24"/>
        </w:rPr>
        <w:t xml:space="preserve">) technologies. This technology is being applied across various aspects of the pharmaceutical value chain, including manufacturing, warehousing, supply chain logistics, drug discovery, clinical trials, energy efficiency, and safety protocols. </w:t>
      </w:r>
      <w:proofErr w:type="spellStart"/>
      <w:r w:rsidR="00A2605A" w:rsidRPr="00854232">
        <w:rPr>
          <w:rFonts w:ascii="Times New Roman" w:eastAsia="Times New Roman" w:hAnsi="Times New Roman" w:cs="Times New Roman"/>
          <w:sz w:val="24"/>
          <w:szCs w:val="24"/>
        </w:rPr>
        <w:t>IIoT</w:t>
      </w:r>
      <w:proofErr w:type="spellEnd"/>
      <w:r w:rsidR="00A2605A" w:rsidRPr="00854232">
        <w:rPr>
          <w:rFonts w:ascii="Times New Roman" w:eastAsia="Times New Roman" w:hAnsi="Times New Roman" w:cs="Times New Roman"/>
          <w:sz w:val="24"/>
          <w:szCs w:val="24"/>
        </w:rPr>
        <w:t xml:space="preserve"> enhances operational efficiency, product quality, regulatory compliance, and sustainability by leveraging real-time data collection, predictive analytics, and intelligent automation. However, challenges such as data privacy, </w:t>
      </w:r>
      <w:proofErr w:type="spellStart"/>
      <w:r w:rsidR="00153ADE" w:rsidRPr="00FA314B">
        <w:rPr>
          <w:rFonts w:ascii="Times New Roman" w:eastAsia="Times New Roman" w:hAnsi="Times New Roman" w:cs="Times New Roman"/>
          <w:sz w:val="24"/>
          <w:szCs w:val="24"/>
          <w:highlight w:val="yellow"/>
        </w:rPr>
        <w:t>standardisation</w:t>
      </w:r>
      <w:proofErr w:type="spellEnd"/>
      <w:r w:rsidR="00A2605A" w:rsidRPr="00854232">
        <w:rPr>
          <w:rFonts w:ascii="Times New Roman" w:eastAsia="Times New Roman" w:hAnsi="Times New Roman" w:cs="Times New Roman"/>
          <w:sz w:val="24"/>
          <w:szCs w:val="24"/>
        </w:rPr>
        <w:t>, system integration, and cybersecurity pose challenges. This pa</w:t>
      </w:r>
      <w:r w:rsidR="009B56AF" w:rsidRPr="004E23CC">
        <w:rPr>
          <w:rFonts w:ascii="Times New Roman" w:eastAsia="Times New Roman" w:hAnsi="Times New Roman" w:cs="Times New Roman"/>
          <w:sz w:val="24"/>
          <w:szCs w:val="24"/>
        </w:rPr>
        <w:t xml:space="preserve">per provides a comprehensive </w:t>
      </w:r>
      <w:r w:rsidR="00A2605A" w:rsidRPr="00854232">
        <w:rPr>
          <w:rFonts w:ascii="Times New Roman" w:eastAsia="Times New Roman" w:hAnsi="Times New Roman" w:cs="Times New Roman"/>
          <w:sz w:val="24"/>
          <w:szCs w:val="24"/>
        </w:rPr>
        <w:t>r</w:t>
      </w:r>
      <w:r w:rsidR="009B56AF" w:rsidRPr="004E23CC">
        <w:rPr>
          <w:rFonts w:ascii="Times New Roman" w:eastAsia="Times New Roman" w:hAnsi="Times New Roman" w:cs="Times New Roman"/>
          <w:sz w:val="24"/>
          <w:szCs w:val="24"/>
        </w:rPr>
        <w:t>e</w:t>
      </w:r>
      <w:r w:rsidR="00A2605A" w:rsidRPr="00854232">
        <w:rPr>
          <w:rFonts w:ascii="Times New Roman" w:eastAsia="Times New Roman" w:hAnsi="Times New Roman" w:cs="Times New Roman"/>
          <w:sz w:val="24"/>
          <w:szCs w:val="24"/>
        </w:rPr>
        <w:t xml:space="preserve">view of </w:t>
      </w:r>
      <w:proofErr w:type="spellStart"/>
      <w:r w:rsidR="00A2605A" w:rsidRPr="00854232">
        <w:rPr>
          <w:rFonts w:ascii="Times New Roman" w:eastAsia="Times New Roman" w:hAnsi="Times New Roman" w:cs="Times New Roman"/>
          <w:sz w:val="24"/>
          <w:szCs w:val="24"/>
        </w:rPr>
        <w:t>IIoT's</w:t>
      </w:r>
      <w:proofErr w:type="spellEnd"/>
      <w:r w:rsidR="00A2605A" w:rsidRPr="00854232">
        <w:rPr>
          <w:rFonts w:ascii="Times New Roman" w:eastAsia="Times New Roman" w:hAnsi="Times New Roman" w:cs="Times New Roman"/>
          <w:sz w:val="24"/>
          <w:szCs w:val="24"/>
        </w:rPr>
        <w:t xml:space="preserve"> transformative impact on pharmaceutical operations, identifying enablers and barriers to its adoption and paving the way for a more intelligent, connected, and resilient pharmaceutical industry.</w:t>
      </w:r>
    </w:p>
    <w:p w14:paraId="56FD6737" w14:textId="693F9F3D" w:rsidR="00E061E1" w:rsidRDefault="00E061E1" w:rsidP="00F34C1A">
      <w:pPr>
        <w:spacing w:line="240" w:lineRule="auto"/>
        <w:jc w:val="both"/>
        <w:rPr>
          <w:rFonts w:ascii="Times New Roman" w:eastAsia="Times New Roman" w:hAnsi="Times New Roman" w:cs="Times New Roman"/>
          <w:sz w:val="24"/>
          <w:szCs w:val="24"/>
        </w:rPr>
      </w:pPr>
      <w:r w:rsidRPr="004E23CC">
        <w:rPr>
          <w:rFonts w:ascii="Times New Roman" w:hAnsi="Times New Roman" w:cs="Times New Roman"/>
          <w:b/>
          <w:color w:val="404040" w:themeColor="text1" w:themeTint="BF"/>
          <w:sz w:val="24"/>
          <w:szCs w:val="24"/>
        </w:rPr>
        <w:t>Objective:</w:t>
      </w:r>
      <w:r w:rsidRPr="004E23CC">
        <w:rPr>
          <w:rFonts w:ascii="Times New Roman" w:hAnsi="Times New Roman" w:cs="Times New Roman"/>
          <w:color w:val="404040" w:themeColor="text1" w:themeTint="BF"/>
          <w:sz w:val="24"/>
          <w:szCs w:val="24"/>
        </w:rPr>
        <w:t xml:space="preserve"> </w:t>
      </w:r>
      <w:r w:rsidR="00917D81" w:rsidRPr="004E23CC">
        <w:rPr>
          <w:rFonts w:ascii="Times New Roman" w:eastAsia="Times New Roman" w:hAnsi="Times New Roman" w:cs="Times New Roman"/>
          <w:sz w:val="24"/>
          <w:szCs w:val="24"/>
        </w:rPr>
        <w:t>This</w:t>
      </w:r>
      <w:r w:rsidR="000E5AC0" w:rsidRPr="004E23CC">
        <w:rPr>
          <w:rFonts w:ascii="Times New Roman" w:eastAsia="Times New Roman" w:hAnsi="Times New Roman" w:cs="Times New Roman"/>
          <w:sz w:val="24"/>
          <w:szCs w:val="24"/>
        </w:rPr>
        <w:t xml:space="preserve"> paper explores the transformative use of Industrial Internet of Things (</w:t>
      </w:r>
      <w:proofErr w:type="spellStart"/>
      <w:r w:rsidR="000E5AC0" w:rsidRPr="004E23CC">
        <w:rPr>
          <w:rFonts w:ascii="Times New Roman" w:eastAsia="Times New Roman" w:hAnsi="Times New Roman" w:cs="Times New Roman"/>
          <w:sz w:val="24"/>
          <w:szCs w:val="24"/>
        </w:rPr>
        <w:t>IIoT</w:t>
      </w:r>
      <w:proofErr w:type="spellEnd"/>
      <w:r w:rsidR="000E5AC0" w:rsidRPr="004E23CC">
        <w:rPr>
          <w:rFonts w:ascii="Times New Roman" w:eastAsia="Times New Roman" w:hAnsi="Times New Roman" w:cs="Times New Roman"/>
          <w:sz w:val="24"/>
          <w:szCs w:val="24"/>
        </w:rPr>
        <w:t xml:space="preserve">) in pharmaceutical operations, highlighting its enhanced connection, data-driven insights, and automation, which significantly </w:t>
      </w:r>
      <w:r w:rsidR="00A948C8" w:rsidRPr="00FA314B">
        <w:rPr>
          <w:rFonts w:ascii="Times New Roman" w:eastAsia="Times New Roman" w:hAnsi="Times New Roman" w:cs="Times New Roman"/>
          <w:sz w:val="24"/>
          <w:szCs w:val="24"/>
          <w:highlight w:val="yellow"/>
        </w:rPr>
        <w:t xml:space="preserve">improve </w:t>
      </w:r>
      <w:r w:rsidR="000E5AC0" w:rsidRPr="004E23CC">
        <w:rPr>
          <w:rFonts w:ascii="Times New Roman" w:eastAsia="Times New Roman" w:hAnsi="Times New Roman" w:cs="Times New Roman"/>
          <w:sz w:val="24"/>
          <w:szCs w:val="24"/>
        </w:rPr>
        <w:t xml:space="preserve">pharmaceutical manufacturing, supply chain </w:t>
      </w:r>
      <w:proofErr w:type="spellStart"/>
      <w:r w:rsidR="00A948C8" w:rsidRPr="00FA314B">
        <w:rPr>
          <w:rFonts w:ascii="Times New Roman" w:eastAsia="Times New Roman" w:hAnsi="Times New Roman" w:cs="Times New Roman"/>
          <w:sz w:val="24"/>
          <w:szCs w:val="24"/>
          <w:highlight w:val="yellow"/>
        </w:rPr>
        <w:t>optimisation</w:t>
      </w:r>
      <w:proofErr w:type="spellEnd"/>
      <w:r w:rsidR="000E5AC0" w:rsidRPr="004E23CC">
        <w:rPr>
          <w:rFonts w:ascii="Times New Roman" w:eastAsia="Times New Roman" w:hAnsi="Times New Roman" w:cs="Times New Roman"/>
          <w:sz w:val="24"/>
          <w:szCs w:val="24"/>
        </w:rPr>
        <w:t>, energy efficiency, clinical research, warehousing and drug development.</w:t>
      </w:r>
    </w:p>
    <w:p w14:paraId="6F3414F3" w14:textId="1C7D2547" w:rsidR="00294613" w:rsidRPr="00FA314B" w:rsidRDefault="001A3609" w:rsidP="00FA314B">
      <w:pPr>
        <w:jc w:val="both"/>
        <w:rPr>
          <w:rFonts w:ascii="Times New Roman" w:hAnsi="Times New Roman" w:cs="Times New Roman"/>
          <w:bCs/>
          <w:sz w:val="24"/>
          <w:szCs w:val="24"/>
        </w:rPr>
      </w:pPr>
      <w:bookmarkStart w:id="0" w:name="_GoBack"/>
      <w:r w:rsidRPr="00FA314B">
        <w:rPr>
          <w:rFonts w:ascii="Times New Roman" w:eastAsia="Times New Roman" w:hAnsi="Times New Roman" w:cs="Times New Roman"/>
          <w:b/>
          <w:bCs/>
          <w:sz w:val="24"/>
          <w:szCs w:val="24"/>
          <w:highlight w:val="yellow"/>
        </w:rPr>
        <w:t>Result</w:t>
      </w:r>
      <w:bookmarkEnd w:id="0"/>
      <w:r w:rsidRPr="00FA314B">
        <w:rPr>
          <w:rFonts w:ascii="Times New Roman" w:eastAsia="Times New Roman" w:hAnsi="Times New Roman" w:cs="Times New Roman"/>
          <w:b/>
          <w:bCs/>
          <w:sz w:val="24"/>
          <w:szCs w:val="24"/>
          <w:highlight w:val="yellow"/>
        </w:rPr>
        <w:t>s:</w:t>
      </w:r>
      <w:r w:rsidRPr="00FA314B">
        <w:rPr>
          <w:rFonts w:ascii="Times New Roman" w:eastAsia="Times New Roman" w:hAnsi="Times New Roman" w:cs="Times New Roman"/>
          <w:sz w:val="24"/>
          <w:szCs w:val="24"/>
          <w:highlight w:val="yellow"/>
        </w:rPr>
        <w:t xml:space="preserve"> </w:t>
      </w:r>
      <w:r w:rsidR="00BF004A" w:rsidRPr="00FA314B">
        <w:rPr>
          <w:rFonts w:ascii="Times New Roman" w:hAnsi="Times New Roman" w:cs="Times New Roman"/>
          <w:sz w:val="24"/>
          <w:szCs w:val="24"/>
          <w:highlight w:val="yellow"/>
        </w:rPr>
        <w:t xml:space="preserve">The review found that the key technologies enhancing IoT for efficient pharmaceutical operations include </w:t>
      </w:r>
      <w:r w:rsidR="00BF004A" w:rsidRPr="00FA314B">
        <w:rPr>
          <w:rFonts w:ascii="Times New Roman" w:eastAsia="Times New Roman" w:hAnsi="Times New Roman" w:cs="Times New Roman"/>
          <w:bCs/>
          <w:sz w:val="24"/>
          <w:szCs w:val="24"/>
          <w:highlight w:val="yellow"/>
        </w:rPr>
        <w:t xml:space="preserve">radio-frequency identification, wireless sensor networks, middleware, </w:t>
      </w:r>
      <w:r w:rsidR="00BF004A" w:rsidRPr="00FA314B">
        <w:rPr>
          <w:rFonts w:ascii="Times New Roman" w:hAnsi="Times New Roman" w:cs="Times New Roman"/>
          <w:bCs/>
          <w:color w:val="404040" w:themeColor="text1" w:themeTint="BF"/>
          <w:sz w:val="24"/>
          <w:szCs w:val="24"/>
          <w:highlight w:val="yellow"/>
        </w:rPr>
        <w:t xml:space="preserve">cloud computing, IoT applications. Again, </w:t>
      </w:r>
      <w:r w:rsidR="00BF004A" w:rsidRPr="00FA314B">
        <w:rPr>
          <w:rFonts w:ascii="Times New Roman" w:eastAsia="Times New Roman" w:hAnsi="Times New Roman" w:cs="Times New Roman"/>
          <w:sz w:val="24"/>
          <w:szCs w:val="24"/>
          <w:highlight w:val="yellow"/>
        </w:rPr>
        <w:t>traditional manufacturing plants are undergoing a transformation into smart facilities due to the extensive adoption of advanced technologies such as the Industrial Internet of Things (</w:t>
      </w:r>
      <w:proofErr w:type="spellStart"/>
      <w:r w:rsidR="00BF004A" w:rsidRPr="00FA314B">
        <w:rPr>
          <w:rFonts w:ascii="Times New Roman" w:eastAsia="Times New Roman" w:hAnsi="Times New Roman" w:cs="Times New Roman"/>
          <w:sz w:val="24"/>
          <w:szCs w:val="24"/>
          <w:highlight w:val="yellow"/>
        </w:rPr>
        <w:t>IIoT</w:t>
      </w:r>
      <w:proofErr w:type="spellEnd"/>
      <w:r w:rsidR="00BF004A" w:rsidRPr="00FA314B">
        <w:rPr>
          <w:rFonts w:ascii="Times New Roman" w:eastAsia="Times New Roman" w:hAnsi="Times New Roman" w:cs="Times New Roman"/>
          <w:sz w:val="24"/>
          <w:szCs w:val="24"/>
          <w:highlight w:val="yellow"/>
        </w:rPr>
        <w:t xml:space="preserve">) and cyber-physical systems (CPS). IoT applications in healthcare provide several benefits that may be </w:t>
      </w:r>
      <w:proofErr w:type="spellStart"/>
      <w:r w:rsidR="00BF004A" w:rsidRPr="00FA314B">
        <w:rPr>
          <w:rFonts w:ascii="Times New Roman" w:eastAsia="Times New Roman" w:hAnsi="Times New Roman" w:cs="Times New Roman"/>
          <w:sz w:val="24"/>
          <w:szCs w:val="24"/>
          <w:highlight w:val="yellow"/>
        </w:rPr>
        <w:t>categorised</w:t>
      </w:r>
      <w:proofErr w:type="spellEnd"/>
      <w:r w:rsidR="00BF004A" w:rsidRPr="00FA314B">
        <w:rPr>
          <w:rFonts w:ascii="Times New Roman" w:eastAsia="Times New Roman" w:hAnsi="Times New Roman" w:cs="Times New Roman"/>
          <w:sz w:val="24"/>
          <w:szCs w:val="24"/>
          <w:highlight w:val="yellow"/>
        </w:rPr>
        <w:t xml:space="preserve"> into patient, staff, and asset monitoring; personal identification and authentication; automated data collection and processing; and tracking. In the pharmaceutical manufacturing industry, it was found that pharmaceutical manufacturing firms use cutting-edge technology and sophisticated information systems. The processes are monitored by many specific IT systems, some of which are </w:t>
      </w:r>
      <w:proofErr w:type="spellStart"/>
      <w:r w:rsidR="00BF004A" w:rsidRPr="00FA314B">
        <w:rPr>
          <w:rFonts w:ascii="Times New Roman" w:eastAsia="Times New Roman" w:hAnsi="Times New Roman" w:cs="Times New Roman"/>
          <w:sz w:val="24"/>
          <w:szCs w:val="24"/>
          <w:highlight w:val="yellow"/>
        </w:rPr>
        <w:t>centralised</w:t>
      </w:r>
      <w:proofErr w:type="spellEnd"/>
      <w:r w:rsidR="00BF004A" w:rsidRPr="00FA314B">
        <w:rPr>
          <w:rFonts w:ascii="Times New Roman" w:eastAsia="Times New Roman" w:hAnsi="Times New Roman" w:cs="Times New Roman"/>
          <w:sz w:val="24"/>
          <w:szCs w:val="24"/>
          <w:highlight w:val="yellow"/>
        </w:rPr>
        <w:t xml:space="preserve">. Across smart industries, key challenges of IoT include </w:t>
      </w:r>
      <w:r w:rsidR="00BF004A" w:rsidRPr="00FA314B">
        <w:rPr>
          <w:rFonts w:ascii="Times New Roman" w:eastAsia="Times New Roman" w:hAnsi="Times New Roman" w:cs="Times New Roman"/>
          <w:bCs/>
          <w:sz w:val="24"/>
          <w:szCs w:val="24"/>
          <w:highlight w:val="yellow"/>
        </w:rPr>
        <w:t xml:space="preserve">confidentiality and </w:t>
      </w:r>
      <w:r w:rsidR="00BF004A" w:rsidRPr="00FA314B">
        <w:rPr>
          <w:rFonts w:ascii="Times New Roman" w:hAnsi="Times New Roman" w:cs="Times New Roman"/>
          <w:bCs/>
          <w:color w:val="404040" w:themeColor="text1" w:themeTint="BF"/>
          <w:sz w:val="24"/>
          <w:szCs w:val="24"/>
          <w:highlight w:val="yellow"/>
        </w:rPr>
        <w:t xml:space="preserve">security, </w:t>
      </w:r>
      <w:r w:rsidR="00BF004A" w:rsidRPr="00FA314B">
        <w:rPr>
          <w:rFonts w:ascii="Times New Roman" w:eastAsia="Times New Roman" w:hAnsi="Times New Roman" w:cs="Times New Roman"/>
          <w:bCs/>
          <w:sz w:val="24"/>
          <w:szCs w:val="24"/>
          <w:highlight w:val="yellow"/>
        </w:rPr>
        <w:t>data processing, analysis, management, evaluation and recognition and M2M communication and associated protocols.</w:t>
      </w:r>
      <w:r w:rsidR="00BF004A" w:rsidRPr="00071233">
        <w:rPr>
          <w:rFonts w:ascii="Times New Roman" w:eastAsia="Times New Roman" w:hAnsi="Times New Roman" w:cs="Times New Roman"/>
          <w:bCs/>
          <w:sz w:val="24"/>
          <w:szCs w:val="24"/>
        </w:rPr>
        <w:t xml:space="preserve"> </w:t>
      </w:r>
    </w:p>
    <w:p w14:paraId="526D7CE6" w14:textId="04449257" w:rsidR="003E25C8" w:rsidRDefault="00E061E1" w:rsidP="00F34C1A">
      <w:pPr>
        <w:jc w:val="both"/>
        <w:rPr>
          <w:rFonts w:ascii="Times New Roman" w:eastAsia="Times New Roman" w:hAnsi="Times New Roman" w:cs="Times New Roman"/>
          <w:sz w:val="24"/>
          <w:szCs w:val="24"/>
        </w:rPr>
      </w:pPr>
      <w:r w:rsidRPr="004E23CC">
        <w:rPr>
          <w:rFonts w:ascii="Times New Roman" w:hAnsi="Times New Roman" w:cs="Times New Roman"/>
          <w:b/>
          <w:color w:val="404040" w:themeColor="text1" w:themeTint="BF"/>
          <w:sz w:val="24"/>
          <w:szCs w:val="24"/>
        </w:rPr>
        <w:t>Conclusion:</w:t>
      </w:r>
      <w:r w:rsidRPr="004E23CC">
        <w:rPr>
          <w:rFonts w:ascii="Times New Roman" w:hAnsi="Times New Roman" w:cs="Times New Roman"/>
          <w:color w:val="404040" w:themeColor="text1" w:themeTint="BF"/>
          <w:sz w:val="24"/>
          <w:szCs w:val="24"/>
        </w:rPr>
        <w:t xml:space="preserve"> </w:t>
      </w:r>
      <w:r w:rsidR="003E25C8" w:rsidRPr="004E23CC">
        <w:rPr>
          <w:rFonts w:ascii="Times New Roman" w:eastAsia="Times New Roman" w:hAnsi="Times New Roman" w:cs="Times New Roman"/>
          <w:sz w:val="24"/>
          <w:szCs w:val="24"/>
        </w:rPr>
        <w:t xml:space="preserve">The integration of </w:t>
      </w:r>
      <w:proofErr w:type="spellStart"/>
      <w:r w:rsidR="003E25C8" w:rsidRPr="004E23CC">
        <w:rPr>
          <w:rFonts w:ascii="Times New Roman" w:eastAsia="Times New Roman" w:hAnsi="Times New Roman" w:cs="Times New Roman"/>
          <w:sz w:val="24"/>
          <w:szCs w:val="24"/>
        </w:rPr>
        <w:t>IIoT</w:t>
      </w:r>
      <w:proofErr w:type="spellEnd"/>
      <w:r w:rsidR="003E25C8" w:rsidRPr="004E23CC">
        <w:rPr>
          <w:rFonts w:ascii="Times New Roman" w:eastAsia="Times New Roman" w:hAnsi="Times New Roman" w:cs="Times New Roman"/>
          <w:sz w:val="24"/>
          <w:szCs w:val="24"/>
        </w:rPr>
        <w:t xml:space="preserve"> in pharmaceutical operations signifies a transformative move towards enhanced and more effective processes. By </w:t>
      </w:r>
      <w:proofErr w:type="spellStart"/>
      <w:r w:rsidR="00153ADE" w:rsidRPr="00FA314B">
        <w:rPr>
          <w:rFonts w:ascii="Times New Roman" w:eastAsia="Times New Roman" w:hAnsi="Times New Roman" w:cs="Times New Roman"/>
          <w:sz w:val="24"/>
          <w:szCs w:val="24"/>
          <w:highlight w:val="yellow"/>
        </w:rPr>
        <w:t>utilising</w:t>
      </w:r>
      <w:proofErr w:type="spellEnd"/>
      <w:r w:rsidR="00153ADE" w:rsidRPr="00FA314B">
        <w:rPr>
          <w:rFonts w:ascii="Times New Roman" w:eastAsia="Times New Roman" w:hAnsi="Times New Roman" w:cs="Times New Roman"/>
          <w:sz w:val="24"/>
          <w:szCs w:val="24"/>
          <w:highlight w:val="yellow"/>
        </w:rPr>
        <w:t xml:space="preserve"> </w:t>
      </w:r>
      <w:r w:rsidR="003E25C8" w:rsidRPr="004E23CC">
        <w:rPr>
          <w:rFonts w:ascii="Times New Roman" w:eastAsia="Times New Roman" w:hAnsi="Times New Roman" w:cs="Times New Roman"/>
          <w:sz w:val="24"/>
          <w:szCs w:val="24"/>
        </w:rPr>
        <w:t xml:space="preserve">real-time monitoring, predictive maintenance, automated data analysis, and enhanced energy management, </w:t>
      </w:r>
      <w:proofErr w:type="spellStart"/>
      <w:r w:rsidR="003E25C8" w:rsidRPr="004E23CC">
        <w:rPr>
          <w:rFonts w:ascii="Times New Roman" w:eastAsia="Times New Roman" w:hAnsi="Times New Roman" w:cs="Times New Roman"/>
          <w:sz w:val="24"/>
          <w:szCs w:val="24"/>
        </w:rPr>
        <w:t>IIoT</w:t>
      </w:r>
      <w:proofErr w:type="spellEnd"/>
      <w:r w:rsidR="003E25C8" w:rsidRPr="004E23CC">
        <w:rPr>
          <w:rFonts w:ascii="Times New Roman" w:eastAsia="Times New Roman" w:hAnsi="Times New Roman" w:cs="Times New Roman"/>
          <w:sz w:val="24"/>
          <w:szCs w:val="24"/>
        </w:rPr>
        <w:t xml:space="preserve"> elevates product quality, </w:t>
      </w:r>
      <w:proofErr w:type="spellStart"/>
      <w:r w:rsidR="00153ADE" w:rsidRPr="00FA314B">
        <w:rPr>
          <w:rFonts w:ascii="Times New Roman" w:eastAsia="Times New Roman" w:hAnsi="Times New Roman" w:cs="Times New Roman"/>
          <w:sz w:val="24"/>
          <w:szCs w:val="24"/>
          <w:highlight w:val="yellow"/>
        </w:rPr>
        <w:t>minimises</w:t>
      </w:r>
      <w:proofErr w:type="spellEnd"/>
      <w:r w:rsidR="00153ADE" w:rsidRPr="00FA314B">
        <w:rPr>
          <w:rFonts w:ascii="Times New Roman" w:eastAsia="Times New Roman" w:hAnsi="Times New Roman" w:cs="Times New Roman"/>
          <w:sz w:val="24"/>
          <w:szCs w:val="24"/>
          <w:highlight w:val="yellow"/>
        </w:rPr>
        <w:t xml:space="preserve"> </w:t>
      </w:r>
      <w:r w:rsidR="003E25C8" w:rsidRPr="004E23CC">
        <w:rPr>
          <w:rFonts w:ascii="Times New Roman" w:eastAsia="Times New Roman" w:hAnsi="Times New Roman" w:cs="Times New Roman"/>
          <w:sz w:val="24"/>
          <w:szCs w:val="24"/>
        </w:rPr>
        <w:t xml:space="preserve">waste, and bolsters adherence to regulatory standards. While notable advantages are clear across various sectors—manufacturing, clinical studies, supply chains, and beyond—issues surrounding data privacy, system integration, and </w:t>
      </w:r>
      <w:proofErr w:type="spellStart"/>
      <w:r w:rsidR="00153ADE" w:rsidRPr="00FA314B">
        <w:rPr>
          <w:rFonts w:ascii="Times New Roman" w:eastAsia="Times New Roman" w:hAnsi="Times New Roman" w:cs="Times New Roman"/>
          <w:sz w:val="24"/>
          <w:szCs w:val="24"/>
          <w:highlight w:val="yellow"/>
        </w:rPr>
        <w:t>standardisation</w:t>
      </w:r>
      <w:proofErr w:type="spellEnd"/>
      <w:r w:rsidR="00153ADE" w:rsidRPr="00FA314B">
        <w:rPr>
          <w:rFonts w:ascii="Times New Roman" w:eastAsia="Times New Roman" w:hAnsi="Times New Roman" w:cs="Times New Roman"/>
          <w:sz w:val="24"/>
          <w:szCs w:val="24"/>
          <w:highlight w:val="yellow"/>
        </w:rPr>
        <w:t xml:space="preserve"> </w:t>
      </w:r>
      <w:r w:rsidR="003E25C8" w:rsidRPr="004E23CC">
        <w:rPr>
          <w:rFonts w:ascii="Times New Roman" w:eastAsia="Times New Roman" w:hAnsi="Times New Roman" w:cs="Times New Roman"/>
          <w:sz w:val="24"/>
          <w:szCs w:val="24"/>
        </w:rPr>
        <w:t xml:space="preserve">need to be addressed to fully unlock the possibilities of this digital evolution. </w:t>
      </w:r>
      <w:r w:rsidR="00294613" w:rsidRPr="00FA314B">
        <w:rPr>
          <w:sz w:val="20"/>
          <w:szCs w:val="20"/>
          <w:highlight w:val="yellow"/>
          <w:lang w:val="en-GB"/>
        </w:rPr>
        <w:t xml:space="preserve">Data security, interoperability, and </w:t>
      </w:r>
      <w:r w:rsidR="00153ADE">
        <w:rPr>
          <w:sz w:val="20"/>
          <w:szCs w:val="20"/>
          <w:highlight w:val="yellow"/>
          <w:lang w:val="en-GB"/>
        </w:rPr>
        <w:t>standardisation</w:t>
      </w:r>
      <w:r w:rsidR="00294613" w:rsidRPr="00FA314B">
        <w:rPr>
          <w:sz w:val="20"/>
          <w:szCs w:val="20"/>
          <w:highlight w:val="yellow"/>
          <w:lang w:val="en-GB"/>
        </w:rPr>
        <w:t xml:space="preserve"> remain challenges to full-scale adoption.</w:t>
      </w:r>
      <w:r w:rsidR="00294613">
        <w:rPr>
          <w:b/>
          <w:bCs/>
          <w:sz w:val="20"/>
          <w:szCs w:val="20"/>
          <w:lang w:val="en-GB"/>
        </w:rPr>
        <w:t xml:space="preserve"> </w:t>
      </w:r>
      <w:r w:rsidR="003E25C8" w:rsidRPr="004E23CC">
        <w:rPr>
          <w:rFonts w:ascii="Times New Roman" w:eastAsia="Times New Roman" w:hAnsi="Times New Roman" w:cs="Times New Roman"/>
          <w:sz w:val="24"/>
          <w:szCs w:val="24"/>
        </w:rPr>
        <w:t xml:space="preserve">The path ahead for </w:t>
      </w:r>
      <w:proofErr w:type="spellStart"/>
      <w:r w:rsidR="003E25C8" w:rsidRPr="004E23CC">
        <w:rPr>
          <w:rFonts w:ascii="Times New Roman" w:eastAsia="Times New Roman" w:hAnsi="Times New Roman" w:cs="Times New Roman"/>
          <w:sz w:val="24"/>
          <w:szCs w:val="24"/>
        </w:rPr>
        <w:t>IIoT</w:t>
      </w:r>
      <w:proofErr w:type="spellEnd"/>
      <w:r w:rsidR="003E25C8" w:rsidRPr="004E23CC">
        <w:rPr>
          <w:rFonts w:ascii="Times New Roman" w:eastAsia="Times New Roman" w:hAnsi="Times New Roman" w:cs="Times New Roman"/>
          <w:sz w:val="24"/>
          <w:szCs w:val="24"/>
        </w:rPr>
        <w:t xml:space="preserve"> in pharmaceuticals involves addressing these obstacles to establish a secure, sustainable, and intelligent operational framework.</w:t>
      </w:r>
    </w:p>
    <w:p w14:paraId="118A78C7" w14:textId="77777777" w:rsidR="00F5389E" w:rsidRDefault="00F5389E" w:rsidP="00F34C1A">
      <w:pPr>
        <w:jc w:val="both"/>
        <w:rPr>
          <w:rFonts w:ascii="Times New Roman" w:eastAsia="Times New Roman" w:hAnsi="Times New Roman" w:cs="Times New Roman"/>
          <w:sz w:val="24"/>
          <w:szCs w:val="24"/>
        </w:rPr>
      </w:pPr>
    </w:p>
    <w:p w14:paraId="3C4100C7" w14:textId="55AEB8B2" w:rsidR="00F5389E" w:rsidRPr="004E23CC" w:rsidRDefault="00F5389E" w:rsidP="00F5389E">
      <w:pPr>
        <w:jc w:val="both"/>
        <w:rPr>
          <w:rFonts w:ascii="Times New Roman" w:hAnsi="Times New Roman" w:cs="Times New Roman"/>
          <w:color w:val="404040" w:themeColor="text1" w:themeTint="BF"/>
          <w:sz w:val="24"/>
          <w:szCs w:val="24"/>
        </w:rPr>
      </w:pPr>
      <w:r w:rsidRPr="00FA314B">
        <w:rPr>
          <w:rFonts w:ascii="Times New Roman" w:hAnsi="Times New Roman" w:cs="Times New Roman"/>
          <w:b/>
          <w:color w:val="404040" w:themeColor="text1" w:themeTint="BF"/>
          <w:sz w:val="24"/>
          <w:szCs w:val="24"/>
          <w:highlight w:val="yellow"/>
        </w:rPr>
        <w:lastRenderedPageBreak/>
        <w:t>Keywords:</w:t>
      </w:r>
      <w:r w:rsidRPr="00FA314B">
        <w:rPr>
          <w:rFonts w:ascii="Times New Roman" w:hAnsi="Times New Roman" w:cs="Times New Roman"/>
          <w:color w:val="404040" w:themeColor="text1" w:themeTint="BF"/>
          <w:sz w:val="24"/>
          <w:szCs w:val="24"/>
          <w:highlight w:val="yellow"/>
        </w:rPr>
        <w:t xml:space="preserve"> Industrial Internet of Things (</w:t>
      </w:r>
      <w:proofErr w:type="spellStart"/>
      <w:r w:rsidRPr="00FA314B">
        <w:rPr>
          <w:rFonts w:ascii="Times New Roman" w:hAnsi="Times New Roman" w:cs="Times New Roman"/>
          <w:color w:val="404040" w:themeColor="text1" w:themeTint="BF"/>
          <w:sz w:val="24"/>
          <w:szCs w:val="24"/>
          <w:highlight w:val="yellow"/>
        </w:rPr>
        <w:t>IIoT</w:t>
      </w:r>
      <w:proofErr w:type="spellEnd"/>
      <w:r w:rsidRPr="00FA314B">
        <w:rPr>
          <w:rFonts w:ascii="Times New Roman" w:hAnsi="Times New Roman" w:cs="Times New Roman"/>
          <w:color w:val="404040" w:themeColor="text1" w:themeTint="BF"/>
          <w:sz w:val="24"/>
          <w:szCs w:val="24"/>
          <w:highlight w:val="yellow"/>
        </w:rPr>
        <w:t>); Pharmaceutical Industry; Digital Transformation; Warehousing; Energy efficiency; Predictive maintenance.</w:t>
      </w:r>
    </w:p>
    <w:p w14:paraId="6C6F62D5" w14:textId="77777777" w:rsidR="00F5389E" w:rsidRPr="004E23CC" w:rsidRDefault="00F5389E" w:rsidP="00F34C1A">
      <w:pPr>
        <w:jc w:val="both"/>
        <w:rPr>
          <w:rFonts w:ascii="Times New Roman" w:eastAsia="Times New Roman" w:hAnsi="Times New Roman" w:cs="Times New Roman"/>
          <w:sz w:val="24"/>
          <w:szCs w:val="24"/>
        </w:rPr>
      </w:pPr>
    </w:p>
    <w:p w14:paraId="4D5D6E2D" w14:textId="77777777" w:rsidR="00D90848" w:rsidRPr="004E23CC" w:rsidRDefault="00D90848" w:rsidP="00F34C1A">
      <w:pPr>
        <w:jc w:val="both"/>
        <w:rPr>
          <w:rFonts w:ascii="Times New Roman" w:eastAsia="Times New Roman" w:hAnsi="Times New Roman" w:cs="Times New Roman"/>
          <w:sz w:val="24"/>
          <w:szCs w:val="24"/>
        </w:rPr>
      </w:pPr>
    </w:p>
    <w:p w14:paraId="1458A066" w14:textId="77777777" w:rsidR="00D90848" w:rsidRPr="004E23CC" w:rsidRDefault="00D90848" w:rsidP="00F34C1A">
      <w:pPr>
        <w:jc w:val="both"/>
        <w:rPr>
          <w:rFonts w:ascii="Times New Roman" w:eastAsia="Times New Roman" w:hAnsi="Times New Roman" w:cs="Times New Roman"/>
          <w:sz w:val="24"/>
          <w:szCs w:val="24"/>
        </w:rPr>
      </w:pPr>
    </w:p>
    <w:p w14:paraId="270E19AF" w14:textId="77777777" w:rsidR="00E061E1" w:rsidRPr="004E23CC" w:rsidRDefault="00E061E1" w:rsidP="00F34C1A">
      <w:pPr>
        <w:pStyle w:val="Heading2"/>
        <w:spacing w:before="0" w:line="240" w:lineRule="auto"/>
        <w:jc w:val="both"/>
        <w:rPr>
          <w:rFonts w:ascii="Times New Roman" w:hAnsi="Times New Roman" w:cs="Times New Roman"/>
          <w:b w:val="0"/>
          <w:color w:val="404040" w:themeColor="text1" w:themeTint="BF"/>
          <w:sz w:val="24"/>
          <w:szCs w:val="24"/>
        </w:rPr>
      </w:pPr>
    </w:p>
    <w:p w14:paraId="62FC23FE" w14:textId="77777777" w:rsidR="00F44DCA" w:rsidRPr="004E23CC" w:rsidRDefault="00D67004" w:rsidP="00F34C1A">
      <w:pPr>
        <w:pStyle w:val="ListParagraph"/>
        <w:numPr>
          <w:ilvl w:val="0"/>
          <w:numId w:val="1"/>
        </w:numPr>
        <w:spacing w:line="240" w:lineRule="auto"/>
        <w:ind w:left="360" w:firstLine="0"/>
        <w:jc w:val="both"/>
        <w:rPr>
          <w:rFonts w:ascii="Times New Roman" w:hAnsi="Times New Roman" w:cs="Times New Roman"/>
          <w:b/>
          <w:color w:val="404040" w:themeColor="text1" w:themeTint="BF"/>
          <w:sz w:val="24"/>
          <w:szCs w:val="24"/>
        </w:rPr>
      </w:pPr>
      <w:r w:rsidRPr="004E23CC">
        <w:rPr>
          <w:rFonts w:ascii="Times New Roman" w:hAnsi="Times New Roman" w:cs="Times New Roman"/>
          <w:b/>
          <w:color w:val="404040" w:themeColor="text1" w:themeTint="BF"/>
          <w:sz w:val="24"/>
          <w:szCs w:val="24"/>
        </w:rPr>
        <w:t>INTRODUCTION</w:t>
      </w:r>
    </w:p>
    <w:p w14:paraId="7DFDA3CE" w14:textId="6C744BE4" w:rsidR="00946F4C" w:rsidRPr="004E23CC" w:rsidRDefault="00F44DCA" w:rsidP="00F34C1A">
      <w:pPr>
        <w:jc w:val="both"/>
        <w:rPr>
          <w:rFonts w:ascii="Times New Roman" w:eastAsia="Times New Roman" w:hAnsi="Times New Roman" w:cs="Times New Roman"/>
          <w:sz w:val="24"/>
          <w:szCs w:val="24"/>
        </w:rPr>
      </w:pPr>
      <w:r w:rsidRPr="004E23CC">
        <w:rPr>
          <w:rFonts w:ascii="Times New Roman" w:hAnsi="Times New Roman" w:cs="Times New Roman"/>
          <w:color w:val="404040" w:themeColor="text1" w:themeTint="BF"/>
          <w:sz w:val="24"/>
          <w:szCs w:val="24"/>
        </w:rPr>
        <w:t xml:space="preserve"> </w:t>
      </w:r>
      <w:r w:rsidR="00C839F4" w:rsidRPr="00C839F4">
        <w:rPr>
          <w:rFonts w:ascii="Times New Roman" w:eastAsia="Times New Roman" w:hAnsi="Times New Roman" w:cs="Times New Roman"/>
          <w:sz w:val="24"/>
          <w:szCs w:val="24"/>
        </w:rPr>
        <w:t xml:space="preserve">The fast growth of customer demands and technology has necessitated that </w:t>
      </w:r>
      <w:proofErr w:type="spellStart"/>
      <w:r w:rsidR="00153ADE" w:rsidRPr="00FA314B">
        <w:rPr>
          <w:rFonts w:ascii="Times New Roman" w:eastAsia="Times New Roman" w:hAnsi="Times New Roman" w:cs="Times New Roman"/>
          <w:sz w:val="24"/>
          <w:szCs w:val="24"/>
          <w:highlight w:val="yellow"/>
        </w:rPr>
        <w:t>organisations</w:t>
      </w:r>
      <w:proofErr w:type="spellEnd"/>
      <w:r w:rsidR="00153ADE" w:rsidRPr="00FA314B">
        <w:rPr>
          <w:rFonts w:ascii="Times New Roman" w:eastAsia="Times New Roman" w:hAnsi="Times New Roman" w:cs="Times New Roman"/>
          <w:sz w:val="24"/>
          <w:szCs w:val="24"/>
          <w:highlight w:val="yellow"/>
        </w:rPr>
        <w:t xml:space="preserve"> </w:t>
      </w:r>
      <w:r w:rsidR="00C839F4" w:rsidRPr="00C839F4">
        <w:rPr>
          <w:rFonts w:ascii="Times New Roman" w:eastAsia="Times New Roman" w:hAnsi="Times New Roman" w:cs="Times New Roman"/>
          <w:sz w:val="24"/>
          <w:szCs w:val="24"/>
        </w:rPr>
        <w:t>use innovative ways to enhance operational efficiency and quality in th</w:t>
      </w:r>
      <w:r w:rsidR="00C839F4">
        <w:rPr>
          <w:rFonts w:ascii="Times New Roman" w:eastAsia="Times New Roman" w:hAnsi="Times New Roman" w:cs="Times New Roman"/>
          <w:sz w:val="24"/>
          <w:szCs w:val="24"/>
        </w:rPr>
        <w:t>eir current operations</w:t>
      </w:r>
      <w:r w:rsidR="000B6C47" w:rsidRPr="004E23CC">
        <w:rPr>
          <w:rFonts w:ascii="Times New Roman" w:hAnsi="Times New Roman" w:cs="Times New Roman"/>
          <w:sz w:val="24"/>
          <w:szCs w:val="24"/>
        </w:rPr>
        <w:t xml:space="preserve"> </w:t>
      </w:r>
      <w:r w:rsidRPr="004E23CC">
        <w:rPr>
          <w:rFonts w:ascii="Times New Roman" w:hAnsi="Times New Roman" w:cs="Times New Roman"/>
          <w:color w:val="404040" w:themeColor="text1" w:themeTint="BF"/>
          <w:sz w:val="24"/>
          <w:szCs w:val="24"/>
        </w:rPr>
        <w:t xml:space="preserve">[1]. </w:t>
      </w:r>
      <w:r w:rsidR="006241DF" w:rsidRPr="004E23CC">
        <w:rPr>
          <w:rFonts w:ascii="Times New Roman" w:eastAsia="Times New Roman" w:hAnsi="Times New Roman" w:cs="Times New Roman"/>
          <w:sz w:val="24"/>
          <w:szCs w:val="24"/>
        </w:rPr>
        <w:t>Among all industries</w:t>
      </w:r>
      <w:r w:rsidR="00C02DB2" w:rsidRPr="004E23CC">
        <w:rPr>
          <w:rFonts w:ascii="Times New Roman" w:eastAsia="Times New Roman" w:hAnsi="Times New Roman" w:cs="Times New Roman"/>
          <w:sz w:val="24"/>
          <w:szCs w:val="24"/>
        </w:rPr>
        <w:t xml:space="preserve">, pharmaceuticals have </w:t>
      </w:r>
      <w:r w:rsidR="003D1E7F" w:rsidRPr="004E23CC">
        <w:rPr>
          <w:rFonts w:ascii="Times New Roman" w:eastAsia="Times New Roman" w:hAnsi="Times New Roman" w:cs="Times New Roman"/>
          <w:sz w:val="24"/>
          <w:szCs w:val="24"/>
        </w:rPr>
        <w:t>significant role</w:t>
      </w:r>
      <w:r w:rsidR="00C02DB2" w:rsidRPr="004E23CC">
        <w:rPr>
          <w:rFonts w:ascii="Times New Roman" w:eastAsia="Times New Roman" w:hAnsi="Times New Roman" w:cs="Times New Roman"/>
          <w:sz w:val="24"/>
          <w:szCs w:val="24"/>
        </w:rPr>
        <w:t>s</w:t>
      </w:r>
      <w:r w:rsidR="003D1E7F" w:rsidRPr="004E23CC">
        <w:rPr>
          <w:rFonts w:ascii="Times New Roman" w:eastAsia="Times New Roman" w:hAnsi="Times New Roman" w:cs="Times New Roman"/>
          <w:sz w:val="24"/>
          <w:szCs w:val="24"/>
        </w:rPr>
        <w:t xml:space="preserve"> in </w:t>
      </w:r>
      <w:r w:rsidR="00153ADE" w:rsidRPr="00FA314B">
        <w:rPr>
          <w:rFonts w:ascii="Times New Roman" w:eastAsia="Times New Roman" w:hAnsi="Times New Roman" w:cs="Times New Roman"/>
          <w:sz w:val="24"/>
          <w:szCs w:val="24"/>
          <w:highlight w:val="yellow"/>
        </w:rPr>
        <w:t xml:space="preserve">the </w:t>
      </w:r>
      <w:r w:rsidR="003D1E7F" w:rsidRPr="004E23CC">
        <w:rPr>
          <w:rFonts w:ascii="Times New Roman" w:eastAsia="Times New Roman" w:hAnsi="Times New Roman" w:cs="Times New Roman"/>
          <w:sz w:val="24"/>
          <w:szCs w:val="24"/>
        </w:rPr>
        <w:t xml:space="preserve">health </w:t>
      </w:r>
      <w:r w:rsidR="00153ADE" w:rsidRPr="00FA314B">
        <w:rPr>
          <w:rFonts w:ascii="Times New Roman" w:eastAsia="Times New Roman" w:hAnsi="Times New Roman" w:cs="Times New Roman"/>
          <w:sz w:val="24"/>
          <w:szCs w:val="24"/>
          <w:highlight w:val="yellow"/>
        </w:rPr>
        <w:t xml:space="preserve">sector </w:t>
      </w:r>
      <w:r w:rsidR="003D1E7F" w:rsidRPr="004E23CC">
        <w:rPr>
          <w:rFonts w:ascii="Times New Roman" w:eastAsia="Times New Roman" w:hAnsi="Times New Roman" w:cs="Times New Roman"/>
          <w:sz w:val="24"/>
          <w:szCs w:val="24"/>
        </w:rPr>
        <w:t>and are thus eager to explore innovative methods for process enhancement and product advancement.</w:t>
      </w:r>
      <w:r w:rsidR="000B6C47" w:rsidRPr="004E23CC">
        <w:rPr>
          <w:rFonts w:ascii="Times New Roman" w:hAnsi="Times New Roman" w:cs="Times New Roman"/>
          <w:color w:val="404040" w:themeColor="text1" w:themeTint="BF"/>
          <w:sz w:val="24"/>
          <w:szCs w:val="24"/>
        </w:rPr>
        <w:t xml:space="preserve"> [2].</w:t>
      </w:r>
      <w:r w:rsidR="007107BE">
        <w:rPr>
          <w:rFonts w:ascii="Times New Roman" w:hAnsi="Times New Roman" w:cs="Times New Roman"/>
          <w:color w:val="404040" w:themeColor="text1" w:themeTint="BF"/>
          <w:sz w:val="24"/>
          <w:szCs w:val="24"/>
        </w:rPr>
        <w:t xml:space="preserve"> </w:t>
      </w:r>
      <w:r w:rsidR="000B6C47" w:rsidRPr="004E23CC">
        <w:rPr>
          <w:rFonts w:ascii="Times New Roman" w:eastAsia="Times New Roman" w:hAnsi="Times New Roman" w:cs="Times New Roman"/>
          <w:sz w:val="24"/>
          <w:szCs w:val="24"/>
        </w:rPr>
        <w:t>The increasing prevalence of global health emergencies, alongside the heightened demand resulting from the COVID-19 pandemic, has expedited the necessity for the implementation of innovative technologies across various operations to facilitate improved outcomes</w:t>
      </w:r>
      <w:r w:rsidRPr="004E23CC">
        <w:rPr>
          <w:rFonts w:ascii="Times New Roman" w:hAnsi="Times New Roman" w:cs="Times New Roman"/>
          <w:color w:val="404040" w:themeColor="text1" w:themeTint="BF"/>
          <w:sz w:val="24"/>
          <w:szCs w:val="24"/>
        </w:rPr>
        <w:t xml:space="preserve"> [3]. </w:t>
      </w:r>
      <w:r w:rsidR="005014E2" w:rsidRPr="004E23CC">
        <w:rPr>
          <w:rFonts w:ascii="Times New Roman" w:hAnsi="Times New Roman" w:cs="Times New Roman"/>
          <w:sz w:val="24"/>
          <w:szCs w:val="24"/>
        </w:rPr>
        <w:t>The pandemic has served as a significant catalyst for transformation within the pharmaceutical industry, highlighting vulnerabilities in numerous traditional systems and accelerating the necessity to enhance manufacturing, drug development, and distribution networks</w:t>
      </w:r>
      <w:r w:rsidR="005014E2" w:rsidRPr="004E23CC">
        <w:rPr>
          <w:rFonts w:ascii="Times New Roman" w:hAnsi="Times New Roman" w:cs="Times New Roman"/>
          <w:color w:val="404040" w:themeColor="text1" w:themeTint="BF"/>
          <w:sz w:val="24"/>
          <w:szCs w:val="24"/>
        </w:rPr>
        <w:t xml:space="preserve"> </w:t>
      </w:r>
      <w:r w:rsidRPr="004E23CC">
        <w:rPr>
          <w:rFonts w:ascii="Times New Roman" w:hAnsi="Times New Roman" w:cs="Times New Roman"/>
          <w:color w:val="404040" w:themeColor="text1" w:themeTint="BF"/>
          <w:sz w:val="24"/>
          <w:szCs w:val="24"/>
        </w:rPr>
        <w:t xml:space="preserve">[4]. </w:t>
      </w:r>
      <w:r w:rsidR="007107BE" w:rsidRPr="00FA314B">
        <w:rPr>
          <w:rFonts w:ascii="Times New Roman" w:hAnsi="Times New Roman" w:cs="Times New Roman"/>
          <w:color w:val="404040" w:themeColor="text1" w:themeTint="BF"/>
          <w:sz w:val="24"/>
          <w:szCs w:val="24"/>
          <w:highlight w:val="yellow"/>
        </w:rPr>
        <w:t xml:space="preserve">The outbreak of the COVID-19 pandemic has ignited a cascade of challenges and opportunities, compelling the industry to swiftly adapt and innovate. The disruptions in supply chains, the rise of remote work, and the seismic shifts in consumer </w:t>
      </w:r>
      <w:proofErr w:type="spellStart"/>
      <w:r w:rsidR="00153ADE">
        <w:rPr>
          <w:rFonts w:ascii="Times New Roman" w:hAnsi="Times New Roman" w:cs="Times New Roman"/>
          <w:color w:val="404040" w:themeColor="text1" w:themeTint="BF"/>
          <w:sz w:val="24"/>
          <w:szCs w:val="24"/>
          <w:highlight w:val="yellow"/>
        </w:rPr>
        <w:t>behaviours</w:t>
      </w:r>
      <w:proofErr w:type="spellEnd"/>
      <w:r w:rsidR="007107BE" w:rsidRPr="00FA314B">
        <w:rPr>
          <w:rFonts w:ascii="Times New Roman" w:hAnsi="Times New Roman" w:cs="Times New Roman"/>
          <w:color w:val="404040" w:themeColor="text1" w:themeTint="BF"/>
          <w:sz w:val="24"/>
          <w:szCs w:val="24"/>
          <w:highlight w:val="yellow"/>
        </w:rPr>
        <w:t xml:space="preserve"> compelled a rapid reimagining of processes and approaches (</w:t>
      </w:r>
      <w:proofErr w:type="spellStart"/>
      <w:r w:rsidR="00F518DC" w:rsidRPr="00FA314B">
        <w:rPr>
          <w:rFonts w:ascii="Times New Roman" w:hAnsi="Times New Roman" w:cs="Times New Roman"/>
          <w:sz w:val="24"/>
          <w:highlight w:val="yellow"/>
        </w:rPr>
        <w:t>Clinciu</w:t>
      </w:r>
      <w:proofErr w:type="spellEnd"/>
      <w:r w:rsidR="00F518DC" w:rsidRPr="00FA314B">
        <w:rPr>
          <w:rFonts w:ascii="Times New Roman" w:hAnsi="Times New Roman" w:cs="Times New Roman"/>
          <w:sz w:val="24"/>
          <w:highlight w:val="yellow"/>
        </w:rPr>
        <w:t xml:space="preserve"> &amp; </w:t>
      </w:r>
      <w:proofErr w:type="spellStart"/>
      <w:r w:rsidR="00F518DC" w:rsidRPr="00FA314B">
        <w:rPr>
          <w:rFonts w:ascii="Times New Roman" w:hAnsi="Times New Roman" w:cs="Times New Roman"/>
          <w:sz w:val="24"/>
          <w:highlight w:val="yellow"/>
        </w:rPr>
        <w:t>Mircescu</w:t>
      </w:r>
      <w:proofErr w:type="spellEnd"/>
      <w:r w:rsidR="00F518DC" w:rsidRPr="00FA314B">
        <w:rPr>
          <w:rFonts w:ascii="Times New Roman" w:hAnsi="Times New Roman" w:cs="Times New Roman"/>
          <w:sz w:val="24"/>
          <w:highlight w:val="yellow"/>
        </w:rPr>
        <w:t>, 2021</w:t>
      </w:r>
      <w:r w:rsidR="007107BE" w:rsidRPr="00FA314B">
        <w:rPr>
          <w:rFonts w:ascii="Times New Roman" w:hAnsi="Times New Roman" w:cs="Times New Roman"/>
          <w:color w:val="404040" w:themeColor="text1" w:themeTint="BF"/>
          <w:sz w:val="24"/>
          <w:szCs w:val="24"/>
          <w:highlight w:val="yellow"/>
        </w:rPr>
        <w:t>).</w:t>
      </w:r>
      <w:r w:rsidR="007107BE" w:rsidRPr="007107BE">
        <w:rPr>
          <w:rFonts w:ascii="Times New Roman" w:hAnsi="Times New Roman" w:cs="Times New Roman"/>
          <w:color w:val="404040" w:themeColor="text1" w:themeTint="BF"/>
          <w:sz w:val="24"/>
          <w:szCs w:val="24"/>
        </w:rPr>
        <w:t xml:space="preserve"> </w:t>
      </w:r>
      <w:r w:rsidR="005014E2" w:rsidRPr="004E23CC">
        <w:rPr>
          <w:rFonts w:ascii="Times New Roman" w:hAnsi="Times New Roman" w:cs="Times New Roman"/>
          <w:sz w:val="24"/>
          <w:szCs w:val="24"/>
        </w:rPr>
        <w:t xml:space="preserve">Consequently, it has demonstrated a method for integrating artificial intelligence and the </w:t>
      </w:r>
      <w:r w:rsidR="00153ADE" w:rsidRPr="00FA314B">
        <w:rPr>
          <w:rFonts w:ascii="Times New Roman" w:hAnsi="Times New Roman" w:cs="Times New Roman"/>
          <w:sz w:val="24"/>
          <w:szCs w:val="24"/>
          <w:highlight w:val="yellow"/>
        </w:rPr>
        <w:t>Internet</w:t>
      </w:r>
      <w:r w:rsidR="00153ADE" w:rsidRPr="004E23CC">
        <w:rPr>
          <w:rFonts w:ascii="Times New Roman" w:hAnsi="Times New Roman" w:cs="Times New Roman"/>
          <w:sz w:val="24"/>
          <w:szCs w:val="24"/>
        </w:rPr>
        <w:t xml:space="preserve"> </w:t>
      </w:r>
      <w:r w:rsidR="005014E2" w:rsidRPr="004E23CC">
        <w:rPr>
          <w:rFonts w:ascii="Times New Roman" w:hAnsi="Times New Roman" w:cs="Times New Roman"/>
          <w:sz w:val="24"/>
          <w:szCs w:val="24"/>
        </w:rPr>
        <w:t xml:space="preserve">of </w:t>
      </w:r>
      <w:r w:rsidR="00153ADE">
        <w:rPr>
          <w:rFonts w:ascii="Times New Roman" w:hAnsi="Times New Roman" w:cs="Times New Roman"/>
          <w:sz w:val="24"/>
          <w:szCs w:val="24"/>
        </w:rPr>
        <w:t>Things</w:t>
      </w:r>
      <w:r w:rsidR="00153ADE" w:rsidRPr="004E23CC">
        <w:rPr>
          <w:rFonts w:ascii="Times New Roman" w:hAnsi="Times New Roman" w:cs="Times New Roman"/>
          <w:sz w:val="24"/>
          <w:szCs w:val="24"/>
        </w:rPr>
        <w:t xml:space="preserve"> </w:t>
      </w:r>
      <w:r w:rsidR="005014E2" w:rsidRPr="004E23CC">
        <w:rPr>
          <w:rFonts w:ascii="Times New Roman" w:hAnsi="Times New Roman" w:cs="Times New Roman"/>
          <w:sz w:val="24"/>
          <w:szCs w:val="24"/>
        </w:rPr>
        <w:t>to enhance efficiency and productivity i</w:t>
      </w:r>
      <w:r w:rsidR="003A366E" w:rsidRPr="004E23CC">
        <w:rPr>
          <w:rFonts w:ascii="Times New Roman" w:hAnsi="Times New Roman" w:cs="Times New Roman"/>
          <w:sz w:val="24"/>
          <w:szCs w:val="24"/>
        </w:rPr>
        <w:t xml:space="preserve">n pharmaceutical manufacturing </w:t>
      </w:r>
      <w:r w:rsidR="002415CF" w:rsidRPr="004E23CC">
        <w:rPr>
          <w:rFonts w:ascii="Times New Roman" w:hAnsi="Times New Roman" w:cs="Times New Roman"/>
          <w:color w:val="404040" w:themeColor="text1" w:themeTint="BF"/>
          <w:sz w:val="24"/>
          <w:szCs w:val="24"/>
        </w:rPr>
        <w:t xml:space="preserve">[5]. </w:t>
      </w:r>
      <w:r w:rsidR="003A366E" w:rsidRPr="004E23CC">
        <w:rPr>
          <w:rFonts w:ascii="Times New Roman" w:hAnsi="Times New Roman" w:cs="Times New Roman"/>
          <w:sz w:val="24"/>
          <w:szCs w:val="24"/>
        </w:rPr>
        <w:t xml:space="preserve">Artificial intelligence and the Internet of Things are beginning to reshape the pharmaceutical landscape, emerging </w:t>
      </w:r>
      <w:r w:rsidR="00BE6A06" w:rsidRPr="004E23CC">
        <w:rPr>
          <w:rFonts w:ascii="Times New Roman" w:hAnsi="Times New Roman" w:cs="Times New Roman"/>
          <w:sz w:val="24"/>
          <w:szCs w:val="24"/>
        </w:rPr>
        <w:t xml:space="preserve">as transformative technologies </w:t>
      </w:r>
      <w:r w:rsidR="002415CF" w:rsidRPr="004E23CC">
        <w:rPr>
          <w:rFonts w:ascii="Times New Roman" w:hAnsi="Times New Roman" w:cs="Times New Roman"/>
          <w:color w:val="404040" w:themeColor="text1" w:themeTint="BF"/>
          <w:sz w:val="24"/>
          <w:szCs w:val="24"/>
        </w:rPr>
        <w:t xml:space="preserve">[6]. </w:t>
      </w:r>
      <w:r w:rsidR="00BE6A06" w:rsidRPr="004E23CC">
        <w:rPr>
          <w:rFonts w:ascii="Times New Roman" w:eastAsia="Times New Roman" w:hAnsi="Times New Roman" w:cs="Times New Roman"/>
          <w:sz w:val="24"/>
          <w:szCs w:val="24"/>
        </w:rPr>
        <w:t>The Internet of Things (IoT) interlinks a variety of devices and sensors, facilitating data interchange and real-time monitoring without the need for operator intervention or device engagement</w:t>
      </w:r>
      <w:r w:rsidR="00A377BB" w:rsidRPr="004E23CC">
        <w:rPr>
          <w:rFonts w:ascii="Times New Roman" w:hAnsi="Times New Roman" w:cs="Times New Roman"/>
          <w:color w:val="404040" w:themeColor="text1" w:themeTint="BF"/>
          <w:sz w:val="24"/>
          <w:szCs w:val="24"/>
        </w:rPr>
        <w:t xml:space="preserve"> [7]. </w:t>
      </w:r>
      <w:r w:rsidR="00BE6A06" w:rsidRPr="004E23CC">
        <w:rPr>
          <w:rFonts w:ascii="Times New Roman" w:eastAsia="Times New Roman" w:hAnsi="Times New Roman" w:cs="Times New Roman"/>
          <w:sz w:val="24"/>
          <w:szCs w:val="24"/>
        </w:rPr>
        <w:t>This technol</w:t>
      </w:r>
      <w:r w:rsidR="00AA6302" w:rsidRPr="004E23CC">
        <w:rPr>
          <w:rFonts w:ascii="Times New Roman" w:eastAsia="Times New Roman" w:hAnsi="Times New Roman" w:cs="Times New Roman"/>
          <w:sz w:val="24"/>
          <w:szCs w:val="24"/>
        </w:rPr>
        <w:t>ogy, in conjunction with AI, can</w:t>
      </w:r>
      <w:r w:rsidR="00BE6A06" w:rsidRPr="004E23CC">
        <w:rPr>
          <w:rFonts w:ascii="Times New Roman" w:eastAsia="Times New Roman" w:hAnsi="Times New Roman" w:cs="Times New Roman"/>
          <w:sz w:val="24"/>
          <w:szCs w:val="24"/>
        </w:rPr>
        <w:t xml:space="preserve"> provide a significant improvement in operational efficiency, product quality, and regulatory compliance compared to the traditional, inefficient manual processes prevalent in the business</w:t>
      </w:r>
      <w:r w:rsidR="002415CF" w:rsidRPr="004E23CC">
        <w:rPr>
          <w:rFonts w:ascii="Times New Roman" w:hAnsi="Times New Roman" w:cs="Times New Roman"/>
          <w:color w:val="404040" w:themeColor="text1" w:themeTint="BF"/>
          <w:sz w:val="24"/>
          <w:szCs w:val="24"/>
        </w:rPr>
        <w:t xml:space="preserve"> [8].</w:t>
      </w:r>
      <w:r w:rsidR="002318C0">
        <w:rPr>
          <w:rFonts w:ascii="Times New Roman" w:hAnsi="Times New Roman" w:cs="Times New Roman"/>
          <w:color w:val="404040" w:themeColor="text1" w:themeTint="BF"/>
          <w:sz w:val="24"/>
          <w:szCs w:val="24"/>
        </w:rPr>
        <w:t xml:space="preserve"> </w:t>
      </w:r>
      <w:r w:rsidR="002318C0" w:rsidRPr="002318C0">
        <w:rPr>
          <w:rFonts w:ascii="Times New Roman" w:hAnsi="Times New Roman" w:cs="Times New Roman"/>
          <w:color w:val="404040" w:themeColor="text1" w:themeTint="BF"/>
          <w:sz w:val="24"/>
          <w:szCs w:val="24"/>
        </w:rPr>
        <w:t> </w:t>
      </w:r>
      <w:r w:rsidR="002318C0" w:rsidRPr="00FA314B">
        <w:rPr>
          <w:rFonts w:ascii="Times New Roman" w:hAnsi="Times New Roman" w:cs="Times New Roman"/>
          <w:color w:val="404040" w:themeColor="text1" w:themeTint="BF"/>
          <w:sz w:val="24"/>
          <w:szCs w:val="24"/>
          <w:highlight w:val="yellow"/>
        </w:rPr>
        <w:t xml:space="preserve">Industries use AI to process data transmitted from the Internet of </w:t>
      </w:r>
      <w:r w:rsidR="00B45547">
        <w:rPr>
          <w:rFonts w:ascii="Times New Roman" w:hAnsi="Times New Roman" w:cs="Times New Roman"/>
          <w:color w:val="404040" w:themeColor="text1" w:themeTint="BF"/>
          <w:sz w:val="24"/>
          <w:szCs w:val="24"/>
          <w:highlight w:val="yellow"/>
        </w:rPr>
        <w:t>Things</w:t>
      </w:r>
      <w:r w:rsidR="002318C0" w:rsidRPr="00FA314B">
        <w:rPr>
          <w:rFonts w:ascii="Times New Roman" w:hAnsi="Times New Roman" w:cs="Times New Roman"/>
          <w:color w:val="404040" w:themeColor="text1" w:themeTint="BF"/>
          <w:sz w:val="24"/>
          <w:szCs w:val="24"/>
          <w:highlight w:val="yellow"/>
        </w:rPr>
        <w:t xml:space="preserve"> (IoT) devices and connected machines based on their desire to integrate them into their equipment. It provides companies with the ability to track their entire end-to-end activities and processes fully</w:t>
      </w:r>
      <w:r w:rsidR="002318C0" w:rsidRPr="00044A51">
        <w:rPr>
          <w:rFonts w:ascii="Times New Roman" w:hAnsi="Times New Roman" w:cs="Times New Roman"/>
          <w:color w:val="404040" w:themeColor="text1" w:themeTint="BF"/>
          <w:sz w:val="24"/>
          <w:szCs w:val="24"/>
          <w:highlight w:val="yellow"/>
        </w:rPr>
        <w:t xml:space="preserve"> (</w:t>
      </w:r>
      <w:r w:rsidR="001370EF" w:rsidRPr="00FA314B">
        <w:rPr>
          <w:rFonts w:ascii="Times New Roman" w:hAnsi="Times New Roman" w:cs="Times New Roman"/>
          <w:sz w:val="24"/>
          <w:highlight w:val="yellow"/>
        </w:rPr>
        <w:t>Javaid et al., 2022</w:t>
      </w:r>
      <w:r w:rsidR="002318C0" w:rsidRPr="00044A51">
        <w:rPr>
          <w:rFonts w:ascii="Times New Roman" w:hAnsi="Times New Roman" w:cs="Times New Roman"/>
          <w:color w:val="404040" w:themeColor="text1" w:themeTint="BF"/>
          <w:sz w:val="24"/>
          <w:szCs w:val="24"/>
          <w:highlight w:val="yellow"/>
        </w:rPr>
        <w:t>)</w:t>
      </w:r>
      <w:r w:rsidR="002318C0" w:rsidRPr="00FA314B">
        <w:rPr>
          <w:rFonts w:ascii="Times New Roman" w:hAnsi="Times New Roman" w:cs="Times New Roman"/>
          <w:color w:val="404040" w:themeColor="text1" w:themeTint="BF"/>
          <w:sz w:val="24"/>
          <w:szCs w:val="24"/>
          <w:highlight w:val="yellow"/>
        </w:rPr>
        <w:t>.</w:t>
      </w:r>
      <w:r w:rsidR="002318C0" w:rsidRPr="002318C0">
        <w:rPr>
          <w:rFonts w:ascii="Times New Roman" w:hAnsi="Times New Roman" w:cs="Times New Roman"/>
          <w:color w:val="404040" w:themeColor="text1" w:themeTint="BF"/>
          <w:sz w:val="24"/>
          <w:szCs w:val="24"/>
        </w:rPr>
        <w:t> </w:t>
      </w:r>
    </w:p>
    <w:p w14:paraId="0682228E" w14:textId="77777777" w:rsidR="0021274E" w:rsidRPr="004E23CC" w:rsidRDefault="00BE6A06" w:rsidP="00F34C1A">
      <w:pPr>
        <w:spacing w:after="0" w:line="240" w:lineRule="auto"/>
        <w:jc w:val="both"/>
        <w:rPr>
          <w:rFonts w:ascii="Times New Roman" w:eastAsia="Times New Roman" w:hAnsi="Times New Roman" w:cs="Times New Roman"/>
          <w:sz w:val="24"/>
          <w:szCs w:val="24"/>
        </w:rPr>
      </w:pPr>
      <w:r w:rsidRPr="00BE6A06">
        <w:rPr>
          <w:rFonts w:ascii="Times New Roman" w:eastAsia="Times New Roman" w:hAnsi="Times New Roman" w:cs="Times New Roman"/>
          <w:sz w:val="24"/>
          <w:szCs w:val="24"/>
        </w:rPr>
        <w:t>The Internet of Things (IoT) framework holds significant relevance in industrial settings. The Industrial Internet of Things (</w:t>
      </w:r>
      <w:proofErr w:type="spellStart"/>
      <w:r w:rsidRPr="00BE6A06">
        <w:rPr>
          <w:rFonts w:ascii="Times New Roman" w:eastAsia="Times New Roman" w:hAnsi="Times New Roman" w:cs="Times New Roman"/>
          <w:sz w:val="24"/>
          <w:szCs w:val="24"/>
        </w:rPr>
        <w:t>IIoT</w:t>
      </w:r>
      <w:proofErr w:type="spellEnd"/>
      <w:r w:rsidRPr="00BE6A06">
        <w:rPr>
          <w:rFonts w:ascii="Times New Roman" w:eastAsia="Times New Roman" w:hAnsi="Times New Roman" w:cs="Times New Roman"/>
          <w:sz w:val="24"/>
          <w:szCs w:val="24"/>
        </w:rPr>
        <w:t xml:space="preserve">), often referred to as Industry 4.0, represents a transformative technology poised to enhance manufacturing and production processes through the deployment of numerous networked embedded sensing devices and the integration of </w:t>
      </w:r>
      <w:r w:rsidRPr="004E23CC">
        <w:rPr>
          <w:rFonts w:ascii="Times New Roman" w:eastAsia="Times New Roman" w:hAnsi="Times New Roman" w:cs="Times New Roman"/>
          <w:sz w:val="24"/>
          <w:szCs w:val="24"/>
        </w:rPr>
        <w:t>advanced computing technologies</w:t>
      </w:r>
      <w:r w:rsidR="0021274E" w:rsidRPr="004E23CC">
        <w:rPr>
          <w:rFonts w:ascii="Times New Roman" w:hAnsi="Times New Roman" w:cs="Times New Roman"/>
          <w:color w:val="404040" w:themeColor="text1" w:themeTint="BF"/>
          <w:sz w:val="24"/>
          <w:szCs w:val="24"/>
        </w:rPr>
        <w:t xml:space="preserve"> [1</w:t>
      </w:r>
      <w:r w:rsidR="00BD5E9B" w:rsidRPr="004E23CC">
        <w:rPr>
          <w:rFonts w:ascii="Times New Roman" w:hAnsi="Times New Roman" w:cs="Times New Roman"/>
          <w:color w:val="404040" w:themeColor="text1" w:themeTint="BF"/>
          <w:sz w:val="24"/>
          <w:szCs w:val="24"/>
        </w:rPr>
        <w:t>1</w:t>
      </w:r>
      <w:r w:rsidR="0021274E" w:rsidRPr="004E23CC">
        <w:rPr>
          <w:rFonts w:ascii="Times New Roman" w:hAnsi="Times New Roman" w:cs="Times New Roman"/>
          <w:color w:val="404040" w:themeColor="text1" w:themeTint="BF"/>
          <w:sz w:val="24"/>
          <w:szCs w:val="24"/>
        </w:rPr>
        <w:t>,</w:t>
      </w:r>
      <w:r w:rsidR="00BD5E9B" w:rsidRPr="004E23CC">
        <w:rPr>
          <w:rFonts w:ascii="Times New Roman" w:hAnsi="Times New Roman" w:cs="Times New Roman"/>
          <w:color w:val="404040" w:themeColor="text1" w:themeTint="BF"/>
          <w:sz w:val="24"/>
          <w:szCs w:val="24"/>
        </w:rPr>
        <w:t>1</w:t>
      </w:r>
      <w:r w:rsidR="0021274E" w:rsidRPr="004E23CC">
        <w:rPr>
          <w:rFonts w:ascii="Times New Roman" w:hAnsi="Times New Roman" w:cs="Times New Roman"/>
          <w:color w:val="404040" w:themeColor="text1" w:themeTint="BF"/>
          <w:sz w:val="24"/>
          <w:szCs w:val="24"/>
        </w:rPr>
        <w:t>2].</w:t>
      </w:r>
    </w:p>
    <w:p w14:paraId="497459DB" w14:textId="39440024" w:rsidR="002A1816" w:rsidRPr="004E23CC" w:rsidRDefault="00626A31" w:rsidP="00F34C1A">
      <w:pPr>
        <w:jc w:val="both"/>
        <w:rPr>
          <w:rFonts w:ascii="Times New Roman" w:eastAsia="Times New Roman" w:hAnsi="Times New Roman" w:cs="Times New Roman"/>
          <w:sz w:val="24"/>
          <w:szCs w:val="24"/>
        </w:rPr>
      </w:pPr>
      <w:r w:rsidRPr="004E23CC">
        <w:rPr>
          <w:rFonts w:ascii="Times New Roman" w:eastAsia="Times New Roman" w:hAnsi="Times New Roman" w:cs="Times New Roman"/>
          <w:sz w:val="24"/>
          <w:szCs w:val="24"/>
        </w:rPr>
        <w:t xml:space="preserve">The goal of the IoT is to create an intelligent ecosystem by </w:t>
      </w:r>
      <w:proofErr w:type="spellStart"/>
      <w:r w:rsidR="00153ADE" w:rsidRPr="00FA314B">
        <w:rPr>
          <w:rFonts w:ascii="Times New Roman" w:eastAsia="Times New Roman" w:hAnsi="Times New Roman" w:cs="Times New Roman"/>
          <w:sz w:val="24"/>
          <w:szCs w:val="24"/>
          <w:highlight w:val="yellow"/>
        </w:rPr>
        <w:t>utilising</w:t>
      </w:r>
      <w:proofErr w:type="spellEnd"/>
      <w:r w:rsidR="00153ADE" w:rsidRPr="00FA314B">
        <w:rPr>
          <w:rFonts w:ascii="Times New Roman" w:eastAsia="Times New Roman" w:hAnsi="Times New Roman" w:cs="Times New Roman"/>
          <w:sz w:val="24"/>
          <w:szCs w:val="24"/>
          <w:highlight w:val="yellow"/>
        </w:rPr>
        <w:t xml:space="preserve"> </w:t>
      </w:r>
      <w:r w:rsidRPr="004E23CC">
        <w:rPr>
          <w:rFonts w:ascii="Times New Roman" w:eastAsia="Times New Roman" w:hAnsi="Times New Roman" w:cs="Times New Roman"/>
          <w:sz w:val="24"/>
          <w:szCs w:val="24"/>
        </w:rPr>
        <w:t>smart features alongside sensory and networking technologies to gather information automatically and transmit it over the Internet for analysis</w:t>
      </w:r>
      <w:r w:rsidR="000F6924">
        <w:rPr>
          <w:rFonts w:ascii="Times New Roman" w:eastAsia="Times New Roman" w:hAnsi="Times New Roman" w:cs="Times New Roman"/>
          <w:sz w:val="24"/>
          <w:szCs w:val="24"/>
        </w:rPr>
        <w:t xml:space="preserve"> </w:t>
      </w:r>
      <w:r w:rsidR="000F6924" w:rsidRPr="00FA314B">
        <w:rPr>
          <w:rFonts w:ascii="Times New Roman" w:eastAsia="Times New Roman" w:hAnsi="Times New Roman" w:cs="Times New Roman"/>
          <w:sz w:val="24"/>
          <w:szCs w:val="24"/>
          <w:highlight w:val="yellow"/>
        </w:rPr>
        <w:t>(</w:t>
      </w:r>
      <w:r w:rsidR="00DE0F91" w:rsidRPr="00AC51FA">
        <w:rPr>
          <w:rFonts w:ascii="Times New Roman" w:hAnsi="Times New Roman" w:cs="Times New Roman"/>
          <w:sz w:val="24"/>
          <w:highlight w:val="yellow"/>
        </w:rPr>
        <w:t>Sarkar,</w:t>
      </w:r>
      <w:r w:rsidR="00DE0F91">
        <w:rPr>
          <w:rFonts w:ascii="Times New Roman" w:hAnsi="Times New Roman" w:cs="Times New Roman"/>
          <w:sz w:val="24"/>
          <w:highlight w:val="yellow"/>
        </w:rPr>
        <w:t xml:space="preserve"> </w:t>
      </w:r>
      <w:r w:rsidR="00DE0F91" w:rsidRPr="00AC51FA">
        <w:rPr>
          <w:rFonts w:ascii="Times New Roman" w:hAnsi="Times New Roman" w:cs="Times New Roman"/>
          <w:sz w:val="24"/>
          <w:highlight w:val="yellow"/>
        </w:rPr>
        <w:t>2023</w:t>
      </w:r>
      <w:r w:rsidR="000F6924" w:rsidRPr="00FA314B">
        <w:rPr>
          <w:rFonts w:ascii="Times New Roman" w:eastAsia="Times New Roman" w:hAnsi="Times New Roman" w:cs="Times New Roman"/>
          <w:sz w:val="24"/>
          <w:szCs w:val="24"/>
          <w:highlight w:val="yellow"/>
        </w:rPr>
        <w:t>)</w:t>
      </w:r>
      <w:r w:rsidR="00825FFB" w:rsidRPr="004E23CC">
        <w:rPr>
          <w:rFonts w:ascii="Times New Roman" w:eastAsia="Times New Roman" w:hAnsi="Times New Roman" w:cs="Times New Roman"/>
          <w:sz w:val="24"/>
          <w:szCs w:val="24"/>
        </w:rPr>
        <w:t xml:space="preserve">. </w:t>
      </w:r>
      <w:r w:rsidR="00A377BB" w:rsidRPr="004E23CC">
        <w:rPr>
          <w:rFonts w:ascii="Times New Roman" w:hAnsi="Times New Roman" w:cs="Times New Roman"/>
          <w:color w:val="404040" w:themeColor="text1" w:themeTint="BF"/>
          <w:sz w:val="24"/>
          <w:szCs w:val="24"/>
        </w:rPr>
        <w:t>The elimination of a human aspect distinguishes IoTs from the traditional Internet. IoT devices gather data concerning people's circumstances, evaluate the</w:t>
      </w:r>
      <w:r w:rsidR="00825085" w:rsidRPr="004E23CC">
        <w:rPr>
          <w:rFonts w:ascii="Times New Roman" w:hAnsi="Times New Roman" w:cs="Times New Roman"/>
          <w:color w:val="404040" w:themeColor="text1" w:themeTint="BF"/>
          <w:sz w:val="24"/>
          <w:szCs w:val="24"/>
        </w:rPr>
        <w:t>m, and intervene based on them [</w:t>
      </w:r>
      <w:r w:rsidR="00B13E4B" w:rsidRPr="004E23CC">
        <w:rPr>
          <w:rFonts w:ascii="Times New Roman" w:hAnsi="Times New Roman" w:cs="Times New Roman"/>
          <w:color w:val="404040" w:themeColor="text1" w:themeTint="BF"/>
          <w:sz w:val="24"/>
          <w:szCs w:val="24"/>
        </w:rPr>
        <w:t>13</w:t>
      </w:r>
      <w:r w:rsidR="00825085" w:rsidRPr="004E23CC">
        <w:rPr>
          <w:rFonts w:ascii="Times New Roman" w:hAnsi="Times New Roman" w:cs="Times New Roman"/>
          <w:color w:val="404040" w:themeColor="text1" w:themeTint="BF"/>
          <w:sz w:val="24"/>
          <w:szCs w:val="24"/>
        </w:rPr>
        <w:t>]</w:t>
      </w:r>
      <w:r w:rsidR="00A377BB" w:rsidRPr="004E23CC">
        <w:rPr>
          <w:rFonts w:ascii="Times New Roman" w:hAnsi="Times New Roman" w:cs="Times New Roman"/>
          <w:color w:val="404040" w:themeColor="text1" w:themeTint="BF"/>
          <w:sz w:val="24"/>
          <w:szCs w:val="24"/>
        </w:rPr>
        <w:t xml:space="preserve">. Over 75% of demand will be generated by IoT devices. 90% of automobiles will be Internet-connected. Biometrics, sensors, and built-in </w:t>
      </w:r>
      <w:r w:rsidR="00153ADE">
        <w:rPr>
          <w:rFonts w:ascii="Times New Roman" w:hAnsi="Times New Roman" w:cs="Times New Roman"/>
          <w:color w:val="404040" w:themeColor="text1" w:themeTint="BF"/>
          <w:sz w:val="24"/>
          <w:szCs w:val="24"/>
        </w:rPr>
        <w:t>spatial</w:t>
      </w:r>
      <w:r w:rsidR="00153ADE" w:rsidRPr="004E23CC">
        <w:rPr>
          <w:rFonts w:ascii="Times New Roman" w:hAnsi="Times New Roman" w:cs="Times New Roman"/>
          <w:color w:val="404040" w:themeColor="text1" w:themeTint="BF"/>
          <w:sz w:val="24"/>
          <w:szCs w:val="24"/>
        </w:rPr>
        <w:t xml:space="preserve"> </w:t>
      </w:r>
      <w:r w:rsidR="00A377BB" w:rsidRPr="004E23CC">
        <w:rPr>
          <w:rFonts w:ascii="Times New Roman" w:hAnsi="Times New Roman" w:cs="Times New Roman"/>
          <w:color w:val="404040" w:themeColor="text1" w:themeTint="BF"/>
          <w:sz w:val="24"/>
          <w:szCs w:val="24"/>
        </w:rPr>
        <w:t xml:space="preserve">technologies will </w:t>
      </w:r>
      <w:r w:rsidR="00A377BB" w:rsidRPr="004E23CC">
        <w:rPr>
          <w:rFonts w:ascii="Times New Roman" w:hAnsi="Times New Roman" w:cs="Times New Roman"/>
          <w:color w:val="404040" w:themeColor="text1" w:themeTint="BF"/>
          <w:sz w:val="24"/>
          <w:szCs w:val="24"/>
        </w:rPr>
        <w:lastRenderedPageBreak/>
        <w:t xml:space="preserve">be used in the gadgets. </w:t>
      </w:r>
      <w:r w:rsidR="002A1816" w:rsidRPr="004E23CC">
        <w:rPr>
          <w:rFonts w:ascii="Times New Roman" w:eastAsia="Times New Roman" w:hAnsi="Times New Roman" w:cs="Times New Roman"/>
          <w:sz w:val="24"/>
          <w:szCs w:val="24"/>
        </w:rPr>
        <w:t>This paper examines the application of Industrial Internet of Things (</w:t>
      </w:r>
      <w:proofErr w:type="spellStart"/>
      <w:r w:rsidR="002A1816" w:rsidRPr="004E23CC">
        <w:rPr>
          <w:rFonts w:ascii="Times New Roman" w:eastAsia="Times New Roman" w:hAnsi="Times New Roman" w:cs="Times New Roman"/>
          <w:sz w:val="24"/>
          <w:szCs w:val="24"/>
        </w:rPr>
        <w:t>IIoT</w:t>
      </w:r>
      <w:proofErr w:type="spellEnd"/>
      <w:r w:rsidR="002A1816" w:rsidRPr="004E23CC">
        <w:rPr>
          <w:rFonts w:ascii="Times New Roman" w:eastAsia="Times New Roman" w:hAnsi="Times New Roman" w:cs="Times New Roman"/>
          <w:sz w:val="24"/>
          <w:szCs w:val="24"/>
        </w:rPr>
        <w:t xml:space="preserve">) within pharmaceutical operations, </w:t>
      </w:r>
      <w:proofErr w:type="spellStart"/>
      <w:r w:rsidR="00153ADE" w:rsidRPr="00FA314B">
        <w:rPr>
          <w:rFonts w:ascii="Times New Roman" w:eastAsia="Times New Roman" w:hAnsi="Times New Roman" w:cs="Times New Roman"/>
          <w:sz w:val="24"/>
          <w:szCs w:val="24"/>
          <w:highlight w:val="yellow"/>
        </w:rPr>
        <w:t>emphasising</w:t>
      </w:r>
      <w:proofErr w:type="spellEnd"/>
      <w:r w:rsidR="00153ADE" w:rsidRPr="00FA314B">
        <w:rPr>
          <w:rFonts w:ascii="Times New Roman" w:eastAsia="Times New Roman" w:hAnsi="Times New Roman" w:cs="Times New Roman"/>
          <w:sz w:val="24"/>
          <w:szCs w:val="24"/>
          <w:highlight w:val="yellow"/>
        </w:rPr>
        <w:t xml:space="preserve"> </w:t>
      </w:r>
      <w:r w:rsidR="002A1816" w:rsidRPr="004E23CC">
        <w:rPr>
          <w:rFonts w:ascii="Times New Roman" w:eastAsia="Times New Roman" w:hAnsi="Times New Roman" w:cs="Times New Roman"/>
          <w:sz w:val="24"/>
          <w:szCs w:val="24"/>
        </w:rPr>
        <w:t>its ability to enhance connectivity, provide data-driven insights, and facilitate automation.</w:t>
      </w:r>
    </w:p>
    <w:p w14:paraId="0FA81036" w14:textId="77777777" w:rsidR="00321C41" w:rsidRPr="004E23CC" w:rsidRDefault="006140AF" w:rsidP="00F34C1A">
      <w:pPr>
        <w:tabs>
          <w:tab w:val="right" w:pos="9360"/>
        </w:tabs>
        <w:spacing w:after="0" w:line="24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color w:val="404040" w:themeColor="text1" w:themeTint="BF"/>
          <w:sz w:val="24"/>
          <w:szCs w:val="24"/>
        </w:rPr>
        <w:t>2.</w:t>
      </w:r>
      <w:r w:rsidR="00D67004" w:rsidRPr="004E23CC">
        <w:rPr>
          <w:rFonts w:ascii="Times New Roman" w:hAnsi="Times New Roman" w:cs="Times New Roman"/>
          <w:b/>
          <w:color w:val="404040" w:themeColor="text1" w:themeTint="BF"/>
          <w:sz w:val="24"/>
          <w:szCs w:val="24"/>
        </w:rPr>
        <w:t xml:space="preserve"> </w:t>
      </w:r>
      <w:r w:rsidR="00321C41" w:rsidRPr="004E23CC">
        <w:rPr>
          <w:rFonts w:ascii="Times New Roman" w:hAnsi="Times New Roman" w:cs="Times New Roman"/>
          <w:b/>
          <w:color w:val="404040" w:themeColor="text1" w:themeTint="BF"/>
          <w:sz w:val="24"/>
          <w:szCs w:val="24"/>
        </w:rPr>
        <w:t xml:space="preserve">IOT ARCHITECTURE </w:t>
      </w:r>
      <w:r w:rsidR="00A83A23" w:rsidRPr="004E23CC">
        <w:rPr>
          <w:rFonts w:ascii="Times New Roman" w:hAnsi="Times New Roman" w:cs="Times New Roman"/>
          <w:b/>
          <w:color w:val="404040" w:themeColor="text1" w:themeTint="BF"/>
          <w:sz w:val="24"/>
          <w:szCs w:val="24"/>
        </w:rPr>
        <w:tab/>
      </w:r>
    </w:p>
    <w:p w14:paraId="3D829F70" w14:textId="77777777" w:rsidR="00A301FF" w:rsidRPr="004E23CC" w:rsidRDefault="004F4EF3" w:rsidP="00F34C1A">
      <w:pPr>
        <w:spacing w:after="0" w:line="240" w:lineRule="auto"/>
        <w:jc w:val="both"/>
        <w:rPr>
          <w:rFonts w:ascii="Times New Roman" w:eastAsia="Times New Roman" w:hAnsi="Times New Roman" w:cs="Times New Roman"/>
          <w:sz w:val="24"/>
          <w:szCs w:val="24"/>
        </w:rPr>
      </w:pPr>
      <w:r w:rsidRPr="004F4EF3">
        <w:rPr>
          <w:rFonts w:ascii="Times New Roman" w:eastAsia="Times New Roman" w:hAnsi="Times New Roman" w:cs="Times New Roman"/>
          <w:sz w:val="24"/>
          <w:szCs w:val="24"/>
        </w:rPr>
        <w:t>A significant number of IoTs have been developed, an</w:t>
      </w:r>
      <w:r w:rsidR="00EA40C4" w:rsidRPr="004E23CC">
        <w:rPr>
          <w:rFonts w:ascii="Times New Roman" w:eastAsia="Times New Roman" w:hAnsi="Times New Roman" w:cs="Times New Roman"/>
          <w:sz w:val="24"/>
          <w:szCs w:val="24"/>
        </w:rPr>
        <w:t>d research on IoT frameworks can</w:t>
      </w:r>
      <w:r w:rsidRPr="004F4EF3">
        <w:rPr>
          <w:rFonts w:ascii="Times New Roman" w:eastAsia="Times New Roman" w:hAnsi="Times New Roman" w:cs="Times New Roman"/>
          <w:sz w:val="24"/>
          <w:szCs w:val="24"/>
        </w:rPr>
        <w:t xml:space="preserve"> assist in governing and guiding the implementation of</w:t>
      </w:r>
      <w:r w:rsidR="00EA4221" w:rsidRPr="004E23CC">
        <w:rPr>
          <w:rFonts w:ascii="Times New Roman" w:eastAsia="Times New Roman" w:hAnsi="Times New Roman" w:cs="Times New Roman"/>
          <w:sz w:val="24"/>
          <w:szCs w:val="24"/>
        </w:rPr>
        <w:t xml:space="preserve"> these essential components. [14</w:t>
      </w:r>
      <w:r w:rsidRPr="004F4EF3">
        <w:rPr>
          <w:rFonts w:ascii="Times New Roman" w:eastAsia="Times New Roman" w:hAnsi="Times New Roman" w:cs="Times New Roman"/>
          <w:sz w:val="24"/>
          <w:szCs w:val="24"/>
        </w:rPr>
        <w:t>]. The IoT architecture consists of three layers: a perception/hardware layer, a network/communication layer, and an interfaces/services layer. The components of an IoT system include hardware/devices, communication/messaging pro</w:t>
      </w:r>
      <w:r w:rsidRPr="004E23CC">
        <w:rPr>
          <w:rFonts w:ascii="Times New Roman" w:eastAsia="Times New Roman" w:hAnsi="Times New Roman" w:cs="Times New Roman"/>
          <w:sz w:val="24"/>
          <w:szCs w:val="24"/>
        </w:rPr>
        <w:t>tocols, and interfaces/services</w:t>
      </w:r>
      <w:r w:rsidR="00E6600E" w:rsidRPr="004E23CC">
        <w:rPr>
          <w:rFonts w:ascii="Times New Roman" w:hAnsi="Times New Roman" w:cs="Times New Roman"/>
          <w:color w:val="404040" w:themeColor="text1" w:themeTint="BF"/>
          <w:sz w:val="24"/>
          <w:szCs w:val="24"/>
        </w:rPr>
        <w:t xml:space="preserve"> [15</w:t>
      </w:r>
      <w:r w:rsidR="00AA03B2" w:rsidRPr="004E23CC">
        <w:rPr>
          <w:rFonts w:ascii="Times New Roman" w:hAnsi="Times New Roman" w:cs="Times New Roman"/>
          <w:color w:val="404040" w:themeColor="text1" w:themeTint="BF"/>
          <w:sz w:val="24"/>
          <w:szCs w:val="24"/>
        </w:rPr>
        <w:t>]</w:t>
      </w:r>
      <w:r w:rsidR="00321C41" w:rsidRPr="004E23CC">
        <w:rPr>
          <w:rFonts w:ascii="Times New Roman" w:hAnsi="Times New Roman" w:cs="Times New Roman"/>
          <w:color w:val="404040" w:themeColor="text1" w:themeTint="BF"/>
          <w:sz w:val="24"/>
          <w:szCs w:val="24"/>
        </w:rPr>
        <w:t>.</w:t>
      </w:r>
    </w:p>
    <w:p w14:paraId="572B71E3" w14:textId="77777777" w:rsidR="00A301FF" w:rsidRPr="004E23CC" w:rsidRDefault="00A301FF" w:rsidP="00F34C1A">
      <w:pPr>
        <w:spacing w:line="480" w:lineRule="auto"/>
        <w:jc w:val="both"/>
        <w:rPr>
          <w:rFonts w:ascii="Times New Roman" w:hAnsi="Times New Roman" w:cs="Times New Roman"/>
          <w:color w:val="404040" w:themeColor="text1" w:themeTint="BF"/>
          <w:sz w:val="24"/>
          <w:szCs w:val="24"/>
        </w:rPr>
      </w:pPr>
    </w:p>
    <w:p w14:paraId="38BD0860" w14:textId="77777777" w:rsidR="00A301FF" w:rsidRPr="004E23CC" w:rsidRDefault="00A301FF" w:rsidP="00F34C1A">
      <w:pPr>
        <w:spacing w:line="480" w:lineRule="auto"/>
        <w:jc w:val="both"/>
        <w:rPr>
          <w:rFonts w:ascii="Times New Roman" w:hAnsi="Times New Roman" w:cs="Times New Roman"/>
          <w:color w:val="404040" w:themeColor="text1" w:themeTint="BF"/>
          <w:sz w:val="24"/>
          <w:szCs w:val="24"/>
        </w:rPr>
      </w:pPr>
    </w:p>
    <w:p w14:paraId="46F72ED4" w14:textId="77777777" w:rsidR="00A301FF" w:rsidRPr="004E23CC" w:rsidRDefault="00A301FF" w:rsidP="00F34C1A">
      <w:pPr>
        <w:spacing w:line="480" w:lineRule="auto"/>
        <w:jc w:val="both"/>
        <w:rPr>
          <w:rFonts w:ascii="Times New Roman" w:hAnsi="Times New Roman" w:cs="Times New Roman"/>
          <w:color w:val="404040" w:themeColor="text1" w:themeTint="BF"/>
          <w:sz w:val="24"/>
          <w:szCs w:val="24"/>
        </w:rPr>
      </w:pPr>
    </w:p>
    <w:p w14:paraId="13CC60B2" w14:textId="77777777" w:rsidR="00A301FF" w:rsidRPr="004E23CC" w:rsidRDefault="0034296E" w:rsidP="00F34C1A">
      <w:pPr>
        <w:spacing w:line="48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noProof/>
          <w:color w:val="404040" w:themeColor="text1" w:themeTint="BF"/>
          <w:sz w:val="24"/>
          <w:szCs w:val="24"/>
        </w:rPr>
        <w:drawing>
          <wp:anchor distT="0" distB="0" distL="114300" distR="114300" simplePos="0" relativeHeight="251658240" behindDoc="0" locked="0" layoutInCell="1" allowOverlap="1" wp14:anchorId="5563DFB7" wp14:editId="738A5A8D">
            <wp:simplePos x="0" y="0"/>
            <wp:positionH relativeFrom="margin">
              <wp:posOffset>339865</wp:posOffset>
            </wp:positionH>
            <wp:positionV relativeFrom="paragraph">
              <wp:posOffset>12138</wp:posOffset>
            </wp:positionV>
            <wp:extent cx="4523105" cy="3591722"/>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533123" cy="3599677"/>
                    </a:xfrm>
                    <a:prstGeom prst="rect">
                      <a:avLst/>
                    </a:prstGeom>
                  </pic:spPr>
                </pic:pic>
              </a:graphicData>
            </a:graphic>
            <wp14:sizeRelH relativeFrom="page">
              <wp14:pctWidth>0</wp14:pctWidth>
            </wp14:sizeRelH>
            <wp14:sizeRelV relativeFrom="page">
              <wp14:pctHeight>0</wp14:pctHeight>
            </wp14:sizeRelV>
          </wp:anchor>
        </w:drawing>
      </w:r>
    </w:p>
    <w:p w14:paraId="22A652CD" w14:textId="77777777" w:rsidR="00321C41" w:rsidRPr="004E23CC" w:rsidRDefault="00321C41" w:rsidP="00F34C1A">
      <w:pPr>
        <w:spacing w:line="480" w:lineRule="auto"/>
        <w:jc w:val="both"/>
        <w:rPr>
          <w:rFonts w:ascii="Times New Roman" w:hAnsi="Times New Roman" w:cs="Times New Roman"/>
          <w:color w:val="404040" w:themeColor="text1" w:themeTint="BF"/>
          <w:sz w:val="24"/>
          <w:szCs w:val="24"/>
        </w:rPr>
      </w:pPr>
    </w:p>
    <w:p w14:paraId="61C3368C" w14:textId="77777777" w:rsidR="00321C41" w:rsidRPr="004E23CC" w:rsidRDefault="00321C41" w:rsidP="00F34C1A">
      <w:pPr>
        <w:spacing w:line="480" w:lineRule="auto"/>
        <w:jc w:val="both"/>
        <w:rPr>
          <w:rFonts w:ascii="Times New Roman" w:hAnsi="Times New Roman" w:cs="Times New Roman"/>
          <w:color w:val="404040" w:themeColor="text1" w:themeTint="BF"/>
          <w:sz w:val="24"/>
          <w:szCs w:val="24"/>
        </w:rPr>
      </w:pPr>
    </w:p>
    <w:p w14:paraId="19107BEB" w14:textId="77777777" w:rsidR="00D90848" w:rsidRPr="004E23CC" w:rsidRDefault="00D90848" w:rsidP="00F34C1A">
      <w:pPr>
        <w:spacing w:line="480" w:lineRule="auto"/>
        <w:jc w:val="both"/>
        <w:rPr>
          <w:rFonts w:ascii="Times New Roman" w:hAnsi="Times New Roman" w:cs="Times New Roman"/>
          <w:b/>
          <w:color w:val="404040" w:themeColor="text1" w:themeTint="BF"/>
          <w:sz w:val="24"/>
          <w:szCs w:val="24"/>
        </w:rPr>
      </w:pPr>
    </w:p>
    <w:p w14:paraId="286E9ECB" w14:textId="77777777" w:rsidR="00D90848" w:rsidRPr="004E23CC" w:rsidRDefault="00D90848" w:rsidP="00F34C1A">
      <w:pPr>
        <w:spacing w:line="480" w:lineRule="auto"/>
        <w:jc w:val="both"/>
        <w:rPr>
          <w:rFonts w:ascii="Times New Roman" w:hAnsi="Times New Roman" w:cs="Times New Roman"/>
          <w:b/>
          <w:color w:val="404040" w:themeColor="text1" w:themeTint="BF"/>
          <w:sz w:val="24"/>
          <w:szCs w:val="24"/>
        </w:rPr>
      </w:pPr>
    </w:p>
    <w:p w14:paraId="36CEA2F8" w14:textId="77777777" w:rsidR="00D90848" w:rsidRPr="004E23CC" w:rsidRDefault="00D90848" w:rsidP="00F34C1A">
      <w:pPr>
        <w:spacing w:line="480" w:lineRule="auto"/>
        <w:jc w:val="both"/>
        <w:rPr>
          <w:rFonts w:ascii="Times New Roman" w:hAnsi="Times New Roman" w:cs="Times New Roman"/>
          <w:b/>
          <w:color w:val="404040" w:themeColor="text1" w:themeTint="BF"/>
          <w:sz w:val="24"/>
          <w:szCs w:val="24"/>
        </w:rPr>
      </w:pPr>
    </w:p>
    <w:p w14:paraId="304EDA0A" w14:textId="77777777" w:rsidR="00D90848" w:rsidRPr="004E23CC" w:rsidRDefault="00D90848" w:rsidP="00F34C1A">
      <w:pPr>
        <w:spacing w:line="480" w:lineRule="auto"/>
        <w:jc w:val="both"/>
        <w:rPr>
          <w:rFonts w:ascii="Times New Roman" w:hAnsi="Times New Roman" w:cs="Times New Roman"/>
          <w:b/>
          <w:color w:val="404040" w:themeColor="text1" w:themeTint="BF"/>
          <w:sz w:val="24"/>
          <w:szCs w:val="24"/>
        </w:rPr>
      </w:pPr>
    </w:p>
    <w:p w14:paraId="5C0F7238" w14:textId="77777777" w:rsidR="00D90848" w:rsidRPr="004E23CC" w:rsidRDefault="00D90848" w:rsidP="00F34C1A">
      <w:pPr>
        <w:spacing w:line="480" w:lineRule="auto"/>
        <w:jc w:val="both"/>
        <w:rPr>
          <w:rFonts w:ascii="Times New Roman" w:hAnsi="Times New Roman" w:cs="Times New Roman"/>
          <w:b/>
          <w:color w:val="404040" w:themeColor="text1" w:themeTint="BF"/>
          <w:sz w:val="24"/>
          <w:szCs w:val="24"/>
        </w:rPr>
      </w:pPr>
    </w:p>
    <w:p w14:paraId="579DBE36" w14:textId="516583A9" w:rsidR="00A301FF" w:rsidRPr="004E23CC" w:rsidRDefault="00A301FF" w:rsidP="00F34C1A">
      <w:pPr>
        <w:spacing w:line="48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b/>
          <w:color w:val="404040" w:themeColor="text1" w:themeTint="BF"/>
          <w:sz w:val="24"/>
          <w:szCs w:val="24"/>
        </w:rPr>
        <w:t>Figure 1</w:t>
      </w:r>
      <w:r w:rsidRPr="004E23CC">
        <w:rPr>
          <w:rFonts w:ascii="Times New Roman" w:hAnsi="Times New Roman" w:cs="Times New Roman"/>
          <w:color w:val="404040" w:themeColor="text1" w:themeTint="BF"/>
          <w:sz w:val="24"/>
          <w:szCs w:val="24"/>
        </w:rPr>
        <w:t xml:space="preserve">: </w:t>
      </w:r>
      <w:r w:rsidR="00321C41" w:rsidRPr="004E23CC">
        <w:rPr>
          <w:rFonts w:ascii="Times New Roman" w:hAnsi="Times New Roman" w:cs="Times New Roman"/>
          <w:color w:val="404040" w:themeColor="text1" w:themeTint="BF"/>
          <w:sz w:val="24"/>
          <w:szCs w:val="24"/>
        </w:rPr>
        <w:t xml:space="preserve">The architecture of the </w:t>
      </w:r>
      <w:r w:rsidR="00A948C8" w:rsidRPr="00FA314B">
        <w:rPr>
          <w:rFonts w:ascii="Times New Roman" w:hAnsi="Times New Roman" w:cs="Times New Roman"/>
          <w:color w:val="404040" w:themeColor="text1" w:themeTint="BF"/>
          <w:sz w:val="24"/>
          <w:szCs w:val="24"/>
          <w:highlight w:val="yellow"/>
        </w:rPr>
        <w:t>IoTs</w:t>
      </w:r>
      <w:r w:rsidRPr="00FA314B">
        <w:rPr>
          <w:rFonts w:ascii="Times New Roman" w:hAnsi="Times New Roman" w:cs="Times New Roman"/>
          <w:color w:val="404040" w:themeColor="text1" w:themeTint="BF"/>
          <w:sz w:val="24"/>
          <w:szCs w:val="24"/>
          <w:highlight w:val="yellow"/>
        </w:rPr>
        <w:t>.</w:t>
      </w:r>
    </w:p>
    <w:p w14:paraId="5996FEB9" w14:textId="3E78D8C4" w:rsidR="004F4EF3" w:rsidRPr="004E23CC" w:rsidRDefault="004F4EF3" w:rsidP="00F34C1A">
      <w:pPr>
        <w:spacing w:after="0" w:line="240" w:lineRule="auto"/>
        <w:jc w:val="both"/>
        <w:rPr>
          <w:rFonts w:ascii="Times New Roman" w:eastAsia="Times New Roman" w:hAnsi="Times New Roman" w:cs="Times New Roman"/>
          <w:sz w:val="24"/>
          <w:szCs w:val="24"/>
        </w:rPr>
      </w:pPr>
      <w:r w:rsidRPr="004F4EF3">
        <w:rPr>
          <w:rFonts w:ascii="Times New Roman" w:eastAsia="Times New Roman" w:hAnsi="Times New Roman" w:cs="Times New Roman"/>
          <w:sz w:val="24"/>
          <w:szCs w:val="24"/>
        </w:rPr>
        <w:t xml:space="preserve">The three-layer design constituted the conventional architecture at the inception of the Internet of Things. It is </w:t>
      </w:r>
      <w:proofErr w:type="spellStart"/>
      <w:r w:rsidR="00153ADE" w:rsidRPr="00FA314B">
        <w:rPr>
          <w:rFonts w:ascii="Times New Roman" w:eastAsia="Times New Roman" w:hAnsi="Times New Roman" w:cs="Times New Roman"/>
          <w:sz w:val="24"/>
          <w:szCs w:val="24"/>
          <w:highlight w:val="yellow"/>
        </w:rPr>
        <w:t>categorised</w:t>
      </w:r>
      <w:proofErr w:type="spellEnd"/>
      <w:r w:rsidR="00153ADE" w:rsidRPr="00FA314B">
        <w:rPr>
          <w:rFonts w:ascii="Times New Roman" w:eastAsia="Times New Roman" w:hAnsi="Times New Roman" w:cs="Times New Roman"/>
          <w:sz w:val="24"/>
          <w:szCs w:val="24"/>
          <w:highlight w:val="yellow"/>
        </w:rPr>
        <w:t xml:space="preserve"> </w:t>
      </w:r>
      <w:r w:rsidRPr="004F4EF3">
        <w:rPr>
          <w:rFonts w:ascii="Times New Roman" w:eastAsia="Times New Roman" w:hAnsi="Times New Roman" w:cs="Times New Roman"/>
          <w:sz w:val="24"/>
          <w:szCs w:val="24"/>
        </w:rPr>
        <w:t>under three strata: percepti</w:t>
      </w:r>
      <w:r w:rsidR="00D80748" w:rsidRPr="004E23CC">
        <w:rPr>
          <w:rFonts w:ascii="Times New Roman" w:eastAsia="Times New Roman" w:hAnsi="Times New Roman" w:cs="Times New Roman"/>
          <w:sz w:val="24"/>
          <w:szCs w:val="24"/>
        </w:rPr>
        <w:t>on, network, and application [16</w:t>
      </w:r>
      <w:r w:rsidRPr="004F4EF3">
        <w:rPr>
          <w:rFonts w:ascii="Times New Roman" w:eastAsia="Times New Roman" w:hAnsi="Times New Roman" w:cs="Times New Roman"/>
          <w:sz w:val="24"/>
          <w:szCs w:val="24"/>
        </w:rPr>
        <w:t>]. The first layer is the physical layer, including sensors that gather data on the environment. The second layer is the network layer, which facilitates connection for smart devices and is responsible for transferring sensor data. The application layer is the third and final layer, responsible for providing specific services to the user. The three-layer architecture embodies the fundamental notion of the IoT; yet, it is inadequate for comprehensive IoT research since it often focuses on minute details. Consequently, several additional layered structures have been</w:t>
      </w:r>
      <w:r w:rsidR="00D80748" w:rsidRPr="004E23CC">
        <w:rPr>
          <w:rFonts w:ascii="Times New Roman" w:eastAsia="Times New Roman" w:hAnsi="Times New Roman" w:cs="Times New Roman"/>
          <w:sz w:val="24"/>
          <w:szCs w:val="24"/>
        </w:rPr>
        <w:t xml:space="preserve"> documented in the literature [</w:t>
      </w:r>
      <w:r w:rsidRPr="004F4EF3">
        <w:rPr>
          <w:rFonts w:ascii="Times New Roman" w:eastAsia="Times New Roman" w:hAnsi="Times New Roman" w:cs="Times New Roman"/>
          <w:sz w:val="24"/>
          <w:szCs w:val="24"/>
        </w:rPr>
        <w:t>1</w:t>
      </w:r>
      <w:r w:rsidR="00D80748" w:rsidRPr="004E23CC">
        <w:rPr>
          <w:rFonts w:ascii="Times New Roman" w:eastAsia="Times New Roman" w:hAnsi="Times New Roman" w:cs="Times New Roman"/>
          <w:sz w:val="24"/>
          <w:szCs w:val="24"/>
        </w:rPr>
        <w:t>7</w:t>
      </w:r>
      <w:r w:rsidRPr="004F4EF3">
        <w:rPr>
          <w:rFonts w:ascii="Times New Roman" w:eastAsia="Times New Roman" w:hAnsi="Times New Roman" w:cs="Times New Roman"/>
          <w:sz w:val="24"/>
          <w:szCs w:val="24"/>
        </w:rPr>
        <w:t xml:space="preserve">]. </w:t>
      </w:r>
    </w:p>
    <w:p w14:paraId="10B6E8A2" w14:textId="77777777" w:rsidR="00530FB1" w:rsidRPr="004F4EF3" w:rsidRDefault="00CE0B57" w:rsidP="00F34C1A">
      <w:pPr>
        <w:tabs>
          <w:tab w:val="left" w:pos="1147"/>
        </w:tabs>
        <w:spacing w:after="0" w:line="240" w:lineRule="auto"/>
        <w:jc w:val="both"/>
        <w:rPr>
          <w:rFonts w:ascii="Times New Roman" w:eastAsia="Times New Roman" w:hAnsi="Times New Roman" w:cs="Times New Roman"/>
          <w:sz w:val="24"/>
          <w:szCs w:val="24"/>
        </w:rPr>
      </w:pPr>
      <w:r w:rsidRPr="004E23CC">
        <w:rPr>
          <w:rFonts w:ascii="Times New Roman" w:eastAsia="Times New Roman" w:hAnsi="Times New Roman" w:cs="Times New Roman"/>
          <w:sz w:val="24"/>
          <w:szCs w:val="24"/>
        </w:rPr>
        <w:tab/>
      </w:r>
    </w:p>
    <w:p w14:paraId="54075821" w14:textId="77777777" w:rsidR="006E589D" w:rsidRPr="004E23CC" w:rsidRDefault="006E589D" w:rsidP="00F34C1A">
      <w:pPr>
        <w:spacing w:after="0" w:line="240" w:lineRule="auto"/>
        <w:jc w:val="both"/>
        <w:rPr>
          <w:rFonts w:ascii="Times New Roman" w:eastAsia="Times New Roman" w:hAnsi="Times New Roman" w:cs="Times New Roman"/>
          <w:b/>
          <w:sz w:val="24"/>
          <w:szCs w:val="24"/>
        </w:rPr>
      </w:pPr>
    </w:p>
    <w:p w14:paraId="38CCDC8E" w14:textId="73A2045F" w:rsidR="004F4EF3" w:rsidRPr="004F4EF3" w:rsidRDefault="004F4EF3" w:rsidP="00F34C1A">
      <w:pPr>
        <w:spacing w:after="0" w:line="240" w:lineRule="auto"/>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2.1</w:t>
      </w:r>
      <w:r w:rsidR="00CF32D9" w:rsidRPr="004E23CC">
        <w:rPr>
          <w:rFonts w:ascii="Times New Roman" w:eastAsia="Times New Roman" w:hAnsi="Times New Roman" w:cs="Times New Roman"/>
          <w:b/>
          <w:sz w:val="24"/>
          <w:szCs w:val="24"/>
        </w:rPr>
        <w:t>.</w:t>
      </w:r>
      <w:r w:rsidRPr="004E23CC">
        <w:rPr>
          <w:rFonts w:ascii="Times New Roman" w:eastAsia="Times New Roman" w:hAnsi="Times New Roman" w:cs="Times New Roman"/>
          <w:b/>
          <w:sz w:val="24"/>
          <w:szCs w:val="24"/>
        </w:rPr>
        <w:t xml:space="preserve"> KEY TECHNOLOGIES ENHANCING IOT FOR EFFICIENT PHARMACEUTICAL OPERATIONS</w:t>
      </w:r>
      <w:r w:rsidRPr="004F4EF3">
        <w:rPr>
          <w:rFonts w:ascii="Times New Roman" w:eastAsia="Times New Roman" w:hAnsi="Times New Roman" w:cs="Times New Roman"/>
          <w:sz w:val="24"/>
          <w:szCs w:val="24"/>
        </w:rPr>
        <w:br/>
        <w:t xml:space="preserve">The Internet of Things can be </w:t>
      </w:r>
      <w:proofErr w:type="spellStart"/>
      <w:r w:rsidR="00153ADE" w:rsidRPr="00FA314B">
        <w:rPr>
          <w:rFonts w:ascii="Times New Roman" w:eastAsia="Times New Roman" w:hAnsi="Times New Roman" w:cs="Times New Roman"/>
          <w:sz w:val="24"/>
          <w:szCs w:val="24"/>
          <w:highlight w:val="yellow"/>
        </w:rPr>
        <w:t>characterised</w:t>
      </w:r>
      <w:proofErr w:type="spellEnd"/>
      <w:r w:rsidR="00153ADE" w:rsidRPr="00FA314B">
        <w:rPr>
          <w:rFonts w:ascii="Times New Roman" w:eastAsia="Times New Roman" w:hAnsi="Times New Roman" w:cs="Times New Roman"/>
          <w:sz w:val="24"/>
          <w:szCs w:val="24"/>
          <w:highlight w:val="yellow"/>
        </w:rPr>
        <w:t xml:space="preserve"> </w:t>
      </w:r>
      <w:r w:rsidRPr="004F4EF3">
        <w:rPr>
          <w:rFonts w:ascii="Times New Roman" w:eastAsia="Times New Roman" w:hAnsi="Times New Roman" w:cs="Times New Roman"/>
          <w:sz w:val="24"/>
          <w:szCs w:val="24"/>
        </w:rPr>
        <w:t>as a vast and intricate ecosystem consisting of numerous interconnected real-world entities that depend on networking, data processing, sensory, an</w:t>
      </w:r>
      <w:r w:rsidR="00713AD5" w:rsidRPr="004E23CC">
        <w:rPr>
          <w:rFonts w:ascii="Times New Roman" w:eastAsia="Times New Roman" w:hAnsi="Times New Roman" w:cs="Times New Roman"/>
          <w:sz w:val="24"/>
          <w:szCs w:val="24"/>
        </w:rPr>
        <w:t>d communication technologies [18</w:t>
      </w:r>
      <w:r w:rsidRPr="004F4EF3">
        <w:rPr>
          <w:rFonts w:ascii="Times New Roman" w:eastAsia="Times New Roman" w:hAnsi="Times New Roman" w:cs="Times New Roman"/>
          <w:sz w:val="24"/>
          <w:szCs w:val="24"/>
        </w:rPr>
        <w:t>]. RFID serves as the primary technology for IoT, enabling microchips to wirelessly transmit data to receivers. The implementation of RFID technology enables the tracking, monitoring, and analysis of objects embe</w:t>
      </w:r>
      <w:r w:rsidR="00817368" w:rsidRPr="004E23CC">
        <w:rPr>
          <w:rFonts w:ascii="Times New Roman" w:eastAsia="Times New Roman" w:hAnsi="Times New Roman" w:cs="Times New Roman"/>
          <w:sz w:val="24"/>
          <w:szCs w:val="24"/>
        </w:rPr>
        <w:t>dded with RFID tags [19</w:t>
      </w:r>
      <w:r w:rsidRPr="004F4EF3">
        <w:rPr>
          <w:rFonts w:ascii="Times New Roman" w:eastAsia="Times New Roman" w:hAnsi="Times New Roman" w:cs="Times New Roman"/>
          <w:sz w:val="24"/>
          <w:szCs w:val="24"/>
        </w:rPr>
        <w:t xml:space="preserve">]. Another essential technology in the IoT landscape is Wireless Sensor Networks (WSNs), which primarily operate using smart sensors for monitoring and sensing purposes. Since the 1980s, RFID technology has been </w:t>
      </w:r>
      <w:proofErr w:type="spellStart"/>
      <w:r w:rsidR="00153ADE" w:rsidRPr="00FA314B">
        <w:rPr>
          <w:rFonts w:ascii="Times New Roman" w:eastAsia="Times New Roman" w:hAnsi="Times New Roman" w:cs="Times New Roman"/>
          <w:sz w:val="24"/>
          <w:szCs w:val="24"/>
          <w:highlight w:val="yellow"/>
        </w:rPr>
        <w:t>utilised</w:t>
      </w:r>
      <w:proofErr w:type="spellEnd"/>
      <w:r w:rsidR="00153ADE" w:rsidRPr="00FA314B">
        <w:rPr>
          <w:rFonts w:ascii="Times New Roman" w:eastAsia="Times New Roman" w:hAnsi="Times New Roman" w:cs="Times New Roman"/>
          <w:sz w:val="24"/>
          <w:szCs w:val="24"/>
          <w:highlight w:val="yellow"/>
        </w:rPr>
        <w:t xml:space="preserve"> </w:t>
      </w:r>
      <w:r w:rsidRPr="004F4EF3">
        <w:rPr>
          <w:rFonts w:ascii="Times New Roman" w:eastAsia="Times New Roman" w:hAnsi="Times New Roman" w:cs="Times New Roman"/>
          <w:sz w:val="24"/>
          <w:szCs w:val="24"/>
        </w:rPr>
        <w:t>in the production, distribution, and retail of pharmaceutical products, while WSN is being implemented in healthcare and industrial supervision</w:t>
      </w:r>
      <w:r w:rsidR="008E2AD4" w:rsidRPr="004E23CC">
        <w:rPr>
          <w:rFonts w:ascii="Times New Roman" w:eastAsia="Times New Roman" w:hAnsi="Times New Roman" w:cs="Times New Roman"/>
          <w:sz w:val="24"/>
          <w:szCs w:val="24"/>
        </w:rPr>
        <w:t xml:space="preserve"> </w:t>
      </w:r>
      <w:r w:rsidR="0041670D" w:rsidRPr="004E23CC">
        <w:rPr>
          <w:rFonts w:ascii="Times New Roman" w:eastAsia="Times New Roman" w:hAnsi="Times New Roman" w:cs="Times New Roman"/>
          <w:sz w:val="24"/>
          <w:szCs w:val="24"/>
        </w:rPr>
        <w:t>[18,20</w:t>
      </w:r>
      <w:r w:rsidR="0041670D" w:rsidRPr="004F4EF3">
        <w:rPr>
          <w:rFonts w:ascii="Times New Roman" w:eastAsia="Times New Roman" w:hAnsi="Times New Roman" w:cs="Times New Roman"/>
          <w:sz w:val="24"/>
          <w:szCs w:val="24"/>
        </w:rPr>
        <w:t>]</w:t>
      </w:r>
      <w:r w:rsidRPr="004F4EF3">
        <w:rPr>
          <w:rFonts w:ascii="Times New Roman" w:eastAsia="Times New Roman" w:hAnsi="Times New Roman" w:cs="Times New Roman"/>
          <w:sz w:val="24"/>
          <w:szCs w:val="24"/>
        </w:rPr>
        <w:t xml:space="preserve">. The advancement of technologies is propelling the development of IoT. A variety of technologies and devices, including ZigBee, barcodes, </w:t>
      </w:r>
      <w:proofErr w:type="spellStart"/>
      <w:r w:rsidRPr="004F4EF3">
        <w:rPr>
          <w:rFonts w:ascii="Times New Roman" w:eastAsia="Times New Roman" w:hAnsi="Times New Roman" w:cs="Times New Roman"/>
          <w:sz w:val="24"/>
          <w:szCs w:val="24"/>
        </w:rPr>
        <w:t>Wimax</w:t>
      </w:r>
      <w:proofErr w:type="spellEnd"/>
      <w:r w:rsidRPr="004F4EF3">
        <w:rPr>
          <w:rFonts w:ascii="Times New Roman" w:eastAsia="Times New Roman" w:hAnsi="Times New Roman" w:cs="Times New Roman"/>
          <w:sz w:val="24"/>
          <w:szCs w:val="24"/>
        </w:rPr>
        <w:t xml:space="preserve">, near-field communication, cloud computing, and location-based services, are being </w:t>
      </w:r>
      <w:proofErr w:type="spellStart"/>
      <w:r w:rsidR="00153ADE" w:rsidRPr="00FA314B">
        <w:rPr>
          <w:rFonts w:ascii="Times New Roman" w:eastAsia="Times New Roman" w:hAnsi="Times New Roman" w:cs="Times New Roman"/>
          <w:sz w:val="24"/>
          <w:szCs w:val="24"/>
          <w:highlight w:val="yellow"/>
        </w:rPr>
        <w:t>utilised</w:t>
      </w:r>
      <w:proofErr w:type="spellEnd"/>
      <w:r w:rsidR="00153ADE" w:rsidRPr="00FA314B">
        <w:rPr>
          <w:rFonts w:ascii="Times New Roman" w:eastAsia="Times New Roman" w:hAnsi="Times New Roman" w:cs="Times New Roman"/>
          <w:sz w:val="24"/>
          <w:szCs w:val="24"/>
          <w:highlight w:val="yellow"/>
        </w:rPr>
        <w:t xml:space="preserve"> </w:t>
      </w:r>
      <w:r w:rsidRPr="004F4EF3">
        <w:rPr>
          <w:rFonts w:ascii="Times New Roman" w:eastAsia="Times New Roman" w:hAnsi="Times New Roman" w:cs="Times New Roman"/>
          <w:sz w:val="24"/>
          <w:szCs w:val="24"/>
        </w:rPr>
        <w:t>to e</w:t>
      </w:r>
      <w:r w:rsidR="00282A3D" w:rsidRPr="004E23CC">
        <w:rPr>
          <w:rFonts w:ascii="Times New Roman" w:eastAsia="Times New Roman" w:hAnsi="Times New Roman" w:cs="Times New Roman"/>
          <w:sz w:val="24"/>
          <w:szCs w:val="24"/>
        </w:rPr>
        <w:t>stablish a secure IoT system [21</w:t>
      </w:r>
      <w:r w:rsidRPr="004F4EF3">
        <w:rPr>
          <w:rFonts w:ascii="Times New Roman" w:eastAsia="Times New Roman" w:hAnsi="Times New Roman" w:cs="Times New Roman"/>
          <w:sz w:val="24"/>
          <w:szCs w:val="24"/>
        </w:rPr>
        <w:t>].</w:t>
      </w:r>
    </w:p>
    <w:p w14:paraId="26360303" w14:textId="13D1EAF8" w:rsidR="00B15A5F" w:rsidRPr="00B15A5F" w:rsidRDefault="00CF32D9" w:rsidP="00F34C1A">
      <w:pPr>
        <w:spacing w:after="0" w:line="240" w:lineRule="auto"/>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2.1.</w:t>
      </w:r>
      <w:r w:rsidR="00B15A5F" w:rsidRPr="00B15A5F">
        <w:rPr>
          <w:rFonts w:ascii="Times New Roman" w:eastAsia="Times New Roman" w:hAnsi="Times New Roman" w:cs="Times New Roman"/>
          <w:b/>
          <w:sz w:val="24"/>
          <w:szCs w:val="24"/>
        </w:rPr>
        <w:t>1</w:t>
      </w:r>
      <w:r w:rsidR="00B15A5F" w:rsidRPr="00B15A5F">
        <w:rPr>
          <w:rFonts w:ascii="Times New Roman" w:eastAsia="Times New Roman" w:hAnsi="Times New Roman" w:cs="Times New Roman"/>
          <w:sz w:val="24"/>
          <w:szCs w:val="24"/>
        </w:rPr>
        <w:t xml:space="preserve">. </w:t>
      </w:r>
      <w:r w:rsidR="00B15A5F" w:rsidRPr="00B15A5F">
        <w:rPr>
          <w:rFonts w:ascii="Times New Roman" w:eastAsia="Times New Roman" w:hAnsi="Times New Roman" w:cs="Times New Roman"/>
          <w:b/>
          <w:sz w:val="24"/>
          <w:szCs w:val="24"/>
        </w:rPr>
        <w:t>Radio-frequency identification (RFID)</w:t>
      </w:r>
      <w:r w:rsidR="00153ADE">
        <w:rPr>
          <w:rFonts w:ascii="Times New Roman" w:eastAsia="Times New Roman" w:hAnsi="Times New Roman" w:cs="Times New Roman"/>
          <w:b/>
          <w:sz w:val="24"/>
          <w:szCs w:val="24"/>
        </w:rPr>
        <w:t xml:space="preserve">: </w:t>
      </w:r>
      <w:r w:rsidR="00153ADE" w:rsidRPr="00FA314B">
        <w:rPr>
          <w:rFonts w:ascii="Times New Roman" w:eastAsia="Times New Roman" w:hAnsi="Times New Roman" w:cs="Times New Roman"/>
          <w:bCs/>
          <w:sz w:val="24"/>
          <w:szCs w:val="24"/>
          <w:highlight w:val="yellow"/>
        </w:rPr>
        <w:t>It</w:t>
      </w:r>
      <w:r w:rsidR="00B15A5F" w:rsidRPr="00FA314B">
        <w:rPr>
          <w:rFonts w:ascii="Times New Roman" w:eastAsia="Times New Roman" w:hAnsi="Times New Roman" w:cs="Times New Roman"/>
          <w:bCs/>
          <w:sz w:val="24"/>
          <w:szCs w:val="24"/>
          <w:highlight w:val="yellow"/>
        </w:rPr>
        <w:t xml:space="preserve"> </w:t>
      </w:r>
      <w:r w:rsidR="00B15A5F" w:rsidRPr="00B15A5F">
        <w:rPr>
          <w:rFonts w:ascii="Times New Roman" w:eastAsia="Times New Roman" w:hAnsi="Times New Roman" w:cs="Times New Roman"/>
          <w:sz w:val="24"/>
          <w:szCs w:val="24"/>
        </w:rPr>
        <w:t xml:space="preserve">is a technology that facilitates the identification, tracking, and transfer of data. There are five </w:t>
      </w:r>
      <w:r w:rsidR="00282A3D" w:rsidRPr="004E23CC">
        <w:rPr>
          <w:rFonts w:ascii="Times New Roman" w:eastAsia="Times New Roman" w:hAnsi="Times New Roman" w:cs="Times New Roman"/>
          <w:sz w:val="24"/>
          <w:szCs w:val="24"/>
        </w:rPr>
        <w:t>primary classes of RFID tags [22</w:t>
      </w:r>
      <w:r w:rsidR="00B15A5F" w:rsidRPr="00B15A5F">
        <w:rPr>
          <w:rFonts w:ascii="Times New Roman" w:eastAsia="Times New Roman" w:hAnsi="Times New Roman" w:cs="Times New Roman"/>
          <w:sz w:val="24"/>
          <w:szCs w:val="24"/>
        </w:rPr>
        <w:t>]. The class 1 tags comprise passive tags equipped with read/write memory capabilities. Class 2 tags ensure compliance with formal security protocols. Class 3 includes semi-passive tags that are powered by a battery and may incorporate sensors. The class 4 active tags are powered by batteries and are capable of interacting with similar tags. Ultimately, class 5 tags facilitate the activation of other tags and are directly connected to the back-end networks.</w:t>
      </w:r>
    </w:p>
    <w:p w14:paraId="011E5240" w14:textId="298E991D" w:rsidR="00B15A5F" w:rsidRPr="004E23CC" w:rsidRDefault="00CF32D9" w:rsidP="00F34C1A">
      <w:pPr>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2.1.2</w:t>
      </w:r>
      <w:r w:rsidR="006436BF" w:rsidRPr="004E23CC">
        <w:rPr>
          <w:rFonts w:ascii="Times New Roman" w:hAnsi="Times New Roman" w:cs="Times New Roman"/>
          <w:color w:val="404040" w:themeColor="text1" w:themeTint="BF"/>
          <w:sz w:val="24"/>
          <w:szCs w:val="24"/>
        </w:rPr>
        <w:t xml:space="preserve">. </w:t>
      </w:r>
      <w:r w:rsidR="00B15A5F" w:rsidRPr="004E23CC">
        <w:rPr>
          <w:rFonts w:ascii="Times New Roman" w:eastAsia="Times New Roman" w:hAnsi="Times New Roman" w:cs="Times New Roman"/>
          <w:b/>
          <w:sz w:val="24"/>
          <w:szCs w:val="24"/>
        </w:rPr>
        <w:t>Wireless sensor networks (WSN)</w:t>
      </w:r>
      <w:r w:rsidR="00153ADE">
        <w:rPr>
          <w:rFonts w:ascii="Times New Roman" w:eastAsia="Times New Roman" w:hAnsi="Times New Roman" w:cs="Times New Roman"/>
          <w:sz w:val="24"/>
          <w:szCs w:val="24"/>
        </w:rPr>
        <w:t xml:space="preserve">: </w:t>
      </w:r>
      <w:r w:rsidR="00153ADE" w:rsidRPr="00FA314B">
        <w:rPr>
          <w:rFonts w:ascii="Times New Roman" w:eastAsia="Times New Roman" w:hAnsi="Times New Roman" w:cs="Times New Roman"/>
          <w:sz w:val="24"/>
          <w:szCs w:val="24"/>
          <w:highlight w:val="yellow"/>
        </w:rPr>
        <w:t xml:space="preserve">These </w:t>
      </w:r>
      <w:r w:rsidR="00B15A5F" w:rsidRPr="004E23CC">
        <w:rPr>
          <w:rFonts w:ascii="Times New Roman" w:eastAsia="Times New Roman" w:hAnsi="Times New Roman" w:cs="Times New Roman"/>
          <w:sz w:val="24"/>
          <w:szCs w:val="24"/>
        </w:rPr>
        <w:t>are networks of sensors used for monitoring and regulating the conditions of numerous devices, including their temperature, sound levels, location, and mobility. Temperature, flow rate, infrared radiation, air pollution, moisture closeness and displacement, pressure, and velocity are being mon</w:t>
      </w:r>
      <w:r w:rsidR="00412AF5" w:rsidRPr="004E23CC">
        <w:rPr>
          <w:rFonts w:ascii="Times New Roman" w:eastAsia="Times New Roman" w:hAnsi="Times New Roman" w:cs="Times New Roman"/>
          <w:sz w:val="24"/>
          <w:szCs w:val="24"/>
        </w:rPr>
        <w:t>itored by the use of sensors [23</w:t>
      </w:r>
      <w:r w:rsidR="00B15A5F" w:rsidRPr="004E23CC">
        <w:rPr>
          <w:rFonts w:ascii="Times New Roman" w:eastAsia="Times New Roman" w:hAnsi="Times New Roman" w:cs="Times New Roman"/>
          <w:sz w:val="24"/>
          <w:szCs w:val="24"/>
        </w:rPr>
        <w:t xml:space="preserve">]. WSN can engage </w:t>
      </w:r>
      <w:r w:rsidR="00412AF5" w:rsidRPr="004E23CC">
        <w:rPr>
          <w:rFonts w:ascii="Times New Roman" w:eastAsia="Times New Roman" w:hAnsi="Times New Roman" w:cs="Times New Roman"/>
          <w:sz w:val="24"/>
          <w:szCs w:val="24"/>
        </w:rPr>
        <w:t>and interface with RFID tags [24</w:t>
      </w:r>
      <w:r w:rsidR="00B15A5F" w:rsidRPr="004E23CC">
        <w:rPr>
          <w:rFonts w:ascii="Times New Roman" w:eastAsia="Times New Roman" w:hAnsi="Times New Roman" w:cs="Times New Roman"/>
          <w:sz w:val="24"/>
          <w:szCs w:val="24"/>
        </w:rPr>
        <w:t>].</w:t>
      </w:r>
    </w:p>
    <w:p w14:paraId="034611A8" w14:textId="77777777" w:rsidR="007D1990" w:rsidRPr="007D1990" w:rsidRDefault="00CF32D9" w:rsidP="00F34C1A">
      <w:pPr>
        <w:spacing w:after="0" w:line="240" w:lineRule="auto"/>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2.1.3</w:t>
      </w:r>
      <w:r w:rsidR="007D1990" w:rsidRPr="007D1990">
        <w:rPr>
          <w:rFonts w:ascii="Times New Roman" w:eastAsia="Times New Roman" w:hAnsi="Times New Roman" w:cs="Times New Roman"/>
          <w:sz w:val="24"/>
          <w:szCs w:val="24"/>
        </w:rPr>
        <w:t xml:space="preserve">. </w:t>
      </w:r>
      <w:r w:rsidR="007D1990" w:rsidRPr="004E23CC">
        <w:rPr>
          <w:rFonts w:ascii="Times New Roman" w:eastAsia="Times New Roman" w:hAnsi="Times New Roman" w:cs="Times New Roman"/>
          <w:b/>
          <w:sz w:val="24"/>
          <w:szCs w:val="24"/>
        </w:rPr>
        <w:t>Middleware:</w:t>
      </w:r>
      <w:r w:rsidR="007D1990" w:rsidRPr="007D1990">
        <w:rPr>
          <w:rFonts w:ascii="Times New Roman" w:eastAsia="Times New Roman" w:hAnsi="Times New Roman" w:cs="Times New Roman"/>
          <w:sz w:val="24"/>
          <w:szCs w:val="24"/>
        </w:rPr>
        <w:t xml:space="preserve"> Middleware is a software layer designed for service-oriented purposes. This layer enables software developers to connect with multiple devices such as RFID tags, sensors, and actuators.</w:t>
      </w:r>
    </w:p>
    <w:p w14:paraId="32201A8C" w14:textId="5E94B6E3" w:rsidR="00117689" w:rsidRPr="004E23CC" w:rsidRDefault="00CF32D9" w:rsidP="00F34C1A">
      <w:pPr>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2.1.4</w:t>
      </w:r>
      <w:r w:rsidR="004109AE" w:rsidRPr="004E23CC">
        <w:rPr>
          <w:rFonts w:ascii="Times New Roman" w:hAnsi="Times New Roman" w:cs="Times New Roman"/>
          <w:color w:val="404040" w:themeColor="text1" w:themeTint="BF"/>
          <w:sz w:val="24"/>
          <w:szCs w:val="24"/>
        </w:rPr>
        <w:t xml:space="preserve">. </w:t>
      </w:r>
      <w:r w:rsidR="006436BF" w:rsidRPr="004E23CC">
        <w:rPr>
          <w:rFonts w:ascii="Times New Roman" w:hAnsi="Times New Roman" w:cs="Times New Roman"/>
          <w:b/>
          <w:color w:val="404040" w:themeColor="text1" w:themeTint="BF"/>
          <w:sz w:val="24"/>
          <w:szCs w:val="24"/>
        </w:rPr>
        <w:t>Cloud computing:</w:t>
      </w:r>
      <w:r w:rsidR="006436BF" w:rsidRPr="004E23CC">
        <w:rPr>
          <w:rFonts w:ascii="Times New Roman" w:hAnsi="Times New Roman" w:cs="Times New Roman"/>
          <w:color w:val="404040" w:themeColor="text1" w:themeTint="BF"/>
          <w:sz w:val="24"/>
          <w:szCs w:val="24"/>
        </w:rPr>
        <w:t xml:space="preserve"> </w:t>
      </w:r>
      <w:r w:rsidR="00117689" w:rsidRPr="004E23CC">
        <w:rPr>
          <w:rFonts w:ascii="Times New Roman" w:eastAsia="Times New Roman" w:hAnsi="Times New Roman" w:cs="Times New Roman"/>
          <w:sz w:val="24"/>
          <w:szCs w:val="24"/>
        </w:rPr>
        <w:t xml:space="preserve">Cloud computing is a computer software that operates via the Internet. It encompasses diverse computing resources (computers, software, storage, network, etc.) that may be allocated and accessed upon request. Due to the substantial amount of data produced by IoT devices, </w:t>
      </w:r>
      <w:r w:rsidR="00412AF5" w:rsidRPr="004E23CC">
        <w:rPr>
          <w:rFonts w:ascii="Times New Roman" w:eastAsia="Times New Roman" w:hAnsi="Times New Roman" w:cs="Times New Roman"/>
          <w:sz w:val="24"/>
          <w:szCs w:val="24"/>
        </w:rPr>
        <w:t>cloud computing is important [24</w:t>
      </w:r>
      <w:r w:rsidR="00117689" w:rsidRPr="004E23CC">
        <w:rPr>
          <w:rFonts w:ascii="Times New Roman" w:eastAsia="Times New Roman" w:hAnsi="Times New Roman" w:cs="Times New Roman"/>
          <w:sz w:val="24"/>
          <w:szCs w:val="24"/>
        </w:rPr>
        <w:t>]. Numerous IoT cloud platforms exist in the market that operate similarly to middleware software. Their primary aim is to connect IoT devices and their applications</w:t>
      </w:r>
      <w:r w:rsidR="00153ADE">
        <w:rPr>
          <w:rFonts w:ascii="Times New Roman" w:eastAsia="Times New Roman" w:hAnsi="Times New Roman" w:cs="Times New Roman"/>
          <w:sz w:val="24"/>
          <w:szCs w:val="24"/>
        </w:rPr>
        <w:t>,</w:t>
      </w:r>
      <w:r w:rsidR="00117689" w:rsidRPr="004E23CC">
        <w:rPr>
          <w:rFonts w:ascii="Times New Roman" w:eastAsia="Times New Roman" w:hAnsi="Times New Roman" w:cs="Times New Roman"/>
          <w:sz w:val="24"/>
          <w:szCs w:val="24"/>
        </w:rPr>
        <w:t xml:space="preserve"> as seen in Fig. 2</w:t>
      </w:r>
      <w:r w:rsidR="00153ADE">
        <w:rPr>
          <w:rFonts w:ascii="Times New Roman" w:eastAsia="Times New Roman" w:hAnsi="Times New Roman" w:cs="Times New Roman"/>
          <w:sz w:val="24"/>
          <w:szCs w:val="24"/>
        </w:rPr>
        <w:t>.</w:t>
      </w:r>
      <w:r w:rsidR="00117689" w:rsidRPr="004E23CC">
        <w:rPr>
          <w:rFonts w:ascii="Times New Roman" w:eastAsia="Times New Roman" w:hAnsi="Times New Roman" w:cs="Times New Roman"/>
          <w:sz w:val="24"/>
          <w:szCs w:val="24"/>
        </w:rPr>
        <w:t xml:space="preserve"> Technologies enabling IoT. Cloud-computing services seem to be a viable option for data </w:t>
      </w:r>
      <w:proofErr w:type="spellStart"/>
      <w:r w:rsidR="00153ADE" w:rsidRPr="00FA314B">
        <w:rPr>
          <w:rFonts w:ascii="Times New Roman" w:eastAsia="Times New Roman" w:hAnsi="Times New Roman" w:cs="Times New Roman"/>
          <w:sz w:val="24"/>
          <w:szCs w:val="24"/>
          <w:highlight w:val="yellow"/>
        </w:rPr>
        <w:t>centre</w:t>
      </w:r>
      <w:proofErr w:type="spellEnd"/>
      <w:r w:rsidR="00153ADE" w:rsidRPr="00FA314B">
        <w:rPr>
          <w:rFonts w:ascii="Times New Roman" w:eastAsia="Times New Roman" w:hAnsi="Times New Roman" w:cs="Times New Roman"/>
          <w:sz w:val="24"/>
          <w:szCs w:val="24"/>
          <w:highlight w:val="yellow"/>
        </w:rPr>
        <w:t xml:space="preserve"> </w:t>
      </w:r>
      <w:r w:rsidR="00117689" w:rsidRPr="004E23CC">
        <w:rPr>
          <w:rFonts w:ascii="Times New Roman" w:eastAsia="Times New Roman" w:hAnsi="Times New Roman" w:cs="Times New Roman"/>
          <w:sz w:val="24"/>
          <w:szCs w:val="24"/>
        </w:rPr>
        <w:t>ownership and administration.</w:t>
      </w:r>
    </w:p>
    <w:p w14:paraId="14A73AE6" w14:textId="77777777" w:rsidR="00A80962" w:rsidRPr="004E23CC" w:rsidRDefault="006436BF" w:rsidP="00F34C1A">
      <w:pPr>
        <w:spacing w:line="24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color w:val="404040" w:themeColor="text1" w:themeTint="BF"/>
          <w:sz w:val="24"/>
          <w:szCs w:val="24"/>
        </w:rPr>
        <w:t xml:space="preserve"> </w:t>
      </w:r>
      <w:r w:rsidR="00FF6533" w:rsidRPr="004E23CC">
        <w:rPr>
          <w:rFonts w:ascii="Times New Roman" w:eastAsia="Times New Roman" w:hAnsi="Times New Roman" w:cs="Times New Roman"/>
          <w:b/>
          <w:sz w:val="24"/>
          <w:szCs w:val="24"/>
        </w:rPr>
        <w:t>2.1.5</w:t>
      </w:r>
      <w:r w:rsidR="00932E67" w:rsidRPr="004E23CC">
        <w:rPr>
          <w:rFonts w:ascii="Times New Roman" w:hAnsi="Times New Roman" w:cs="Times New Roman"/>
          <w:color w:val="404040" w:themeColor="text1" w:themeTint="BF"/>
          <w:sz w:val="24"/>
          <w:szCs w:val="24"/>
        </w:rPr>
        <w:t>.</w:t>
      </w:r>
      <w:r w:rsidR="00932E67" w:rsidRPr="004E23CC">
        <w:rPr>
          <w:rFonts w:ascii="Times New Roman" w:hAnsi="Times New Roman" w:cs="Times New Roman"/>
          <w:b/>
          <w:color w:val="404040" w:themeColor="text1" w:themeTint="BF"/>
          <w:sz w:val="24"/>
          <w:szCs w:val="24"/>
        </w:rPr>
        <w:t xml:space="preserve"> IoT applications:</w:t>
      </w:r>
      <w:r w:rsidR="00932E67" w:rsidRPr="004E23CC">
        <w:rPr>
          <w:rFonts w:ascii="Times New Roman" w:hAnsi="Times New Roman" w:cs="Times New Roman"/>
          <w:color w:val="404040" w:themeColor="text1" w:themeTint="BF"/>
          <w:sz w:val="24"/>
          <w:szCs w:val="24"/>
        </w:rPr>
        <w:t xml:space="preserve"> </w:t>
      </w:r>
      <w:r w:rsidR="00A80962" w:rsidRPr="004E23CC">
        <w:rPr>
          <w:rFonts w:ascii="Times New Roman" w:eastAsia="Times New Roman" w:hAnsi="Times New Roman" w:cs="Times New Roman"/>
          <w:sz w:val="24"/>
          <w:szCs w:val="24"/>
        </w:rPr>
        <w:t>They enable system-to-system and human-to-system connections. IoT apps consist of the interface between the user and the devices. The data must be presented intuitively, demonstrating proficiency in identifying issues and recommending remedies.</w:t>
      </w:r>
    </w:p>
    <w:p w14:paraId="6E8B4010" w14:textId="469A52E1" w:rsidR="00932E67" w:rsidRPr="004E23CC" w:rsidRDefault="00932E67" w:rsidP="00F34C1A">
      <w:pPr>
        <w:spacing w:line="480" w:lineRule="auto"/>
        <w:jc w:val="both"/>
        <w:rPr>
          <w:rFonts w:ascii="Times New Roman" w:hAnsi="Times New Roman" w:cs="Times New Roman"/>
          <w:b/>
          <w:color w:val="404040" w:themeColor="text1" w:themeTint="BF"/>
          <w:sz w:val="24"/>
          <w:szCs w:val="24"/>
        </w:rPr>
      </w:pPr>
    </w:p>
    <w:p w14:paraId="6F259856" w14:textId="77777777" w:rsidR="003D290A" w:rsidRPr="004E23CC" w:rsidRDefault="003D290A" w:rsidP="00F34C1A">
      <w:pPr>
        <w:spacing w:line="480" w:lineRule="auto"/>
        <w:jc w:val="both"/>
        <w:rPr>
          <w:rFonts w:ascii="Times New Roman" w:hAnsi="Times New Roman" w:cs="Times New Roman"/>
          <w:b/>
          <w:color w:val="404040" w:themeColor="text1" w:themeTint="BF"/>
          <w:sz w:val="24"/>
          <w:szCs w:val="24"/>
        </w:rPr>
      </w:pPr>
    </w:p>
    <w:p w14:paraId="105220D8" w14:textId="77777777" w:rsidR="003D290A" w:rsidRPr="004E23CC" w:rsidRDefault="003D290A" w:rsidP="00F34C1A">
      <w:pPr>
        <w:spacing w:line="480" w:lineRule="auto"/>
        <w:jc w:val="both"/>
        <w:rPr>
          <w:rFonts w:ascii="Times New Roman" w:hAnsi="Times New Roman" w:cs="Times New Roman"/>
          <w:b/>
          <w:color w:val="404040" w:themeColor="text1" w:themeTint="BF"/>
          <w:sz w:val="24"/>
          <w:szCs w:val="24"/>
        </w:rPr>
      </w:pPr>
    </w:p>
    <w:p w14:paraId="39C2ACDA" w14:textId="296A6E03" w:rsidR="003D290A" w:rsidRPr="004E23CC" w:rsidRDefault="00D31CA4" w:rsidP="00F34C1A">
      <w:pPr>
        <w:spacing w:line="48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noProof/>
          <w:color w:val="404040" w:themeColor="text1" w:themeTint="BF"/>
          <w:sz w:val="24"/>
          <w:szCs w:val="24"/>
        </w:rPr>
        <w:lastRenderedPageBreak/>
        <w:drawing>
          <wp:anchor distT="0" distB="0" distL="114300" distR="114300" simplePos="0" relativeHeight="251659264" behindDoc="0" locked="0" layoutInCell="1" allowOverlap="1" wp14:anchorId="1DC0C2B8" wp14:editId="38043FE7">
            <wp:simplePos x="0" y="0"/>
            <wp:positionH relativeFrom="column">
              <wp:posOffset>-31239</wp:posOffset>
            </wp:positionH>
            <wp:positionV relativeFrom="paragraph">
              <wp:posOffset>-234019</wp:posOffset>
            </wp:positionV>
            <wp:extent cx="4077557" cy="1807535"/>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77557" cy="1807535"/>
                    </a:xfrm>
                    <a:prstGeom prst="rect">
                      <a:avLst/>
                    </a:prstGeom>
                  </pic:spPr>
                </pic:pic>
              </a:graphicData>
            </a:graphic>
            <wp14:sizeRelH relativeFrom="page">
              <wp14:pctWidth>0</wp14:pctWidth>
            </wp14:sizeRelH>
            <wp14:sizeRelV relativeFrom="page">
              <wp14:pctHeight>0</wp14:pctHeight>
            </wp14:sizeRelV>
          </wp:anchor>
        </w:drawing>
      </w:r>
    </w:p>
    <w:p w14:paraId="7C6DEB60" w14:textId="77777777" w:rsidR="00932E67" w:rsidRPr="004E23CC" w:rsidRDefault="00932E67" w:rsidP="00F34C1A">
      <w:pPr>
        <w:spacing w:line="480" w:lineRule="auto"/>
        <w:jc w:val="both"/>
        <w:rPr>
          <w:rFonts w:ascii="Times New Roman" w:hAnsi="Times New Roman" w:cs="Times New Roman"/>
          <w:b/>
          <w:color w:val="404040" w:themeColor="text1" w:themeTint="BF"/>
          <w:sz w:val="24"/>
          <w:szCs w:val="24"/>
        </w:rPr>
      </w:pPr>
    </w:p>
    <w:p w14:paraId="1FEBCD52" w14:textId="77777777" w:rsidR="00932E67" w:rsidRPr="004E23CC" w:rsidRDefault="00932E67" w:rsidP="00F34C1A">
      <w:pPr>
        <w:spacing w:line="480" w:lineRule="auto"/>
        <w:jc w:val="both"/>
        <w:rPr>
          <w:rFonts w:ascii="Times New Roman" w:hAnsi="Times New Roman" w:cs="Times New Roman"/>
          <w:b/>
          <w:color w:val="404040" w:themeColor="text1" w:themeTint="BF"/>
          <w:sz w:val="24"/>
          <w:szCs w:val="24"/>
        </w:rPr>
      </w:pPr>
    </w:p>
    <w:p w14:paraId="3430779D" w14:textId="77777777" w:rsidR="00932E67" w:rsidRPr="004E23CC" w:rsidRDefault="00932E67" w:rsidP="00F34C1A">
      <w:pPr>
        <w:spacing w:line="480" w:lineRule="auto"/>
        <w:jc w:val="both"/>
        <w:rPr>
          <w:rFonts w:ascii="Times New Roman" w:hAnsi="Times New Roman" w:cs="Times New Roman"/>
          <w:b/>
          <w:color w:val="404040" w:themeColor="text1" w:themeTint="BF"/>
          <w:sz w:val="24"/>
          <w:szCs w:val="24"/>
        </w:rPr>
      </w:pPr>
    </w:p>
    <w:p w14:paraId="42699E0C" w14:textId="77777777" w:rsidR="007A12B0" w:rsidRPr="004E23CC" w:rsidRDefault="0048460B" w:rsidP="00F34C1A">
      <w:pPr>
        <w:spacing w:line="48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color w:val="404040" w:themeColor="text1" w:themeTint="BF"/>
          <w:sz w:val="24"/>
          <w:szCs w:val="24"/>
        </w:rPr>
        <w:t>Fig. 2:</w:t>
      </w:r>
      <w:r w:rsidR="00756BDE" w:rsidRPr="004E23CC">
        <w:rPr>
          <w:rFonts w:ascii="Times New Roman" w:hAnsi="Times New Roman" w:cs="Times New Roman"/>
          <w:color w:val="404040" w:themeColor="text1" w:themeTint="BF"/>
          <w:sz w:val="24"/>
          <w:szCs w:val="24"/>
        </w:rPr>
        <w:t xml:space="preserve"> Technologies empowering IoT</w:t>
      </w:r>
      <w:r w:rsidR="00FA3B82" w:rsidRPr="004E23CC">
        <w:rPr>
          <w:rFonts w:ascii="Times New Roman" w:hAnsi="Times New Roman" w:cs="Times New Roman"/>
          <w:color w:val="404040" w:themeColor="text1" w:themeTint="BF"/>
          <w:sz w:val="24"/>
          <w:szCs w:val="24"/>
        </w:rPr>
        <w:t xml:space="preserve"> in smart industries</w:t>
      </w:r>
    </w:p>
    <w:p w14:paraId="68E10E4B" w14:textId="0A391C01" w:rsidR="008F39CC" w:rsidRPr="004E23CC" w:rsidRDefault="00EB6AD9" w:rsidP="00F34C1A">
      <w:pPr>
        <w:spacing w:after="0" w:line="24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color w:val="404040" w:themeColor="text1" w:themeTint="BF"/>
          <w:sz w:val="24"/>
          <w:szCs w:val="24"/>
        </w:rPr>
        <w:t xml:space="preserve">2.2 </w:t>
      </w:r>
      <w:r w:rsidR="008F39CC" w:rsidRPr="004E23CC">
        <w:rPr>
          <w:rFonts w:ascii="Times New Roman" w:hAnsi="Times New Roman" w:cs="Times New Roman"/>
          <w:b/>
          <w:color w:val="404040" w:themeColor="text1" w:themeTint="BF"/>
          <w:sz w:val="24"/>
          <w:szCs w:val="24"/>
        </w:rPr>
        <w:t xml:space="preserve">IIOT </w:t>
      </w:r>
      <w:r w:rsidR="00CA4279" w:rsidRPr="00FA314B">
        <w:rPr>
          <w:rFonts w:ascii="Times New Roman" w:hAnsi="Times New Roman" w:cs="Times New Roman"/>
          <w:b/>
          <w:color w:val="404040" w:themeColor="text1" w:themeTint="BF"/>
          <w:sz w:val="24"/>
          <w:szCs w:val="24"/>
          <w:highlight w:val="yellow"/>
        </w:rPr>
        <w:t xml:space="preserve">DIGITALISATION </w:t>
      </w:r>
      <w:r w:rsidR="008F39CC" w:rsidRPr="004E23CC">
        <w:rPr>
          <w:rFonts w:ascii="Times New Roman" w:hAnsi="Times New Roman" w:cs="Times New Roman"/>
          <w:b/>
          <w:color w:val="404040" w:themeColor="text1" w:themeTint="BF"/>
          <w:sz w:val="24"/>
          <w:szCs w:val="24"/>
        </w:rPr>
        <w:t>TREND</w:t>
      </w:r>
    </w:p>
    <w:p w14:paraId="1CEE4E95" w14:textId="14328D33" w:rsidR="00A80962" w:rsidRPr="004E23CC" w:rsidRDefault="008F39CC" w:rsidP="00F34C1A">
      <w:pPr>
        <w:spacing w:after="0" w:line="240" w:lineRule="auto"/>
        <w:jc w:val="both"/>
        <w:rPr>
          <w:rFonts w:ascii="Times New Roman" w:eastAsia="Times New Roman" w:hAnsi="Times New Roman" w:cs="Times New Roman"/>
          <w:sz w:val="24"/>
          <w:szCs w:val="24"/>
        </w:rPr>
      </w:pPr>
      <w:r w:rsidRPr="004E23CC">
        <w:rPr>
          <w:rFonts w:ascii="Times New Roman" w:hAnsi="Times New Roman" w:cs="Times New Roman"/>
          <w:color w:val="404040" w:themeColor="text1" w:themeTint="BF"/>
          <w:sz w:val="24"/>
          <w:szCs w:val="24"/>
        </w:rPr>
        <w:t xml:space="preserve"> </w:t>
      </w:r>
      <w:r w:rsidR="00A80962" w:rsidRPr="004E23CC">
        <w:rPr>
          <w:rFonts w:ascii="Times New Roman" w:eastAsia="Times New Roman" w:hAnsi="Times New Roman" w:cs="Times New Roman"/>
          <w:sz w:val="24"/>
          <w:szCs w:val="24"/>
        </w:rPr>
        <w:t>Traditional manufacturing plants are undergoing a transformation into smart facilities due to the extensive adoption of advanced technologies such as the Industrial Internet of Things (</w:t>
      </w:r>
      <w:proofErr w:type="spellStart"/>
      <w:r w:rsidR="00A80962" w:rsidRPr="004E23CC">
        <w:rPr>
          <w:rFonts w:ascii="Times New Roman" w:eastAsia="Times New Roman" w:hAnsi="Times New Roman" w:cs="Times New Roman"/>
          <w:sz w:val="24"/>
          <w:szCs w:val="24"/>
        </w:rPr>
        <w:t>IIoT</w:t>
      </w:r>
      <w:proofErr w:type="spellEnd"/>
      <w:r w:rsidR="00A80962" w:rsidRPr="004E23CC">
        <w:rPr>
          <w:rFonts w:ascii="Times New Roman" w:eastAsia="Times New Roman" w:hAnsi="Times New Roman" w:cs="Times New Roman"/>
          <w:sz w:val="24"/>
          <w:szCs w:val="24"/>
        </w:rPr>
        <w:t xml:space="preserve">) and </w:t>
      </w:r>
      <w:r w:rsidR="00CC3536" w:rsidRPr="004E23CC">
        <w:rPr>
          <w:rFonts w:ascii="Times New Roman" w:eastAsia="Times New Roman" w:hAnsi="Times New Roman" w:cs="Times New Roman"/>
          <w:sz w:val="24"/>
          <w:szCs w:val="24"/>
        </w:rPr>
        <w:t>cyber-physical systems (CPS) [25</w:t>
      </w:r>
      <w:r w:rsidR="00A80962" w:rsidRPr="004E23CC">
        <w:rPr>
          <w:rFonts w:ascii="Times New Roman" w:eastAsia="Times New Roman" w:hAnsi="Times New Roman" w:cs="Times New Roman"/>
          <w:sz w:val="24"/>
          <w:szCs w:val="24"/>
        </w:rPr>
        <w:t xml:space="preserve">]. The integration of advanced technologies and the convergence of physical and virtual systems are defining characteristics of digital transformation. While </w:t>
      </w:r>
      <w:proofErr w:type="spellStart"/>
      <w:r w:rsidR="00CA4279" w:rsidRPr="00FA314B">
        <w:rPr>
          <w:rFonts w:ascii="Times New Roman" w:eastAsia="Times New Roman" w:hAnsi="Times New Roman" w:cs="Times New Roman"/>
          <w:sz w:val="24"/>
          <w:szCs w:val="24"/>
          <w:highlight w:val="yellow"/>
        </w:rPr>
        <w:t>digitisation</w:t>
      </w:r>
      <w:proofErr w:type="spellEnd"/>
      <w:r w:rsidR="00CA4279" w:rsidRPr="00FA314B">
        <w:rPr>
          <w:rFonts w:ascii="Times New Roman" w:eastAsia="Times New Roman" w:hAnsi="Times New Roman" w:cs="Times New Roman"/>
          <w:sz w:val="24"/>
          <w:szCs w:val="24"/>
          <w:highlight w:val="yellow"/>
        </w:rPr>
        <w:t xml:space="preserve"> </w:t>
      </w:r>
      <w:r w:rsidR="00A80962" w:rsidRPr="004E23CC">
        <w:rPr>
          <w:rFonts w:ascii="Times New Roman" w:eastAsia="Times New Roman" w:hAnsi="Times New Roman" w:cs="Times New Roman"/>
          <w:sz w:val="24"/>
          <w:szCs w:val="24"/>
        </w:rPr>
        <w:t xml:space="preserve">has been around for some time, its intricacies continue to develop and change. It is clear that the processes of digital transformation are influenced by the staff and the resources at their disposal. Consequently, technology and expertise are essential for the transition to digital. The Internet of Things has the potential to transform business landscapes, leading to significant operational advantages and enhanced quality of products and services. Furthermore, a transformation in the big data landscape is expected as part of establishing a competitive advantage through data mining, which is essential for a company's sustainability across various sectors. At this level, the </w:t>
      </w:r>
      <w:proofErr w:type="spellStart"/>
      <w:r w:rsidR="00CA4279" w:rsidRPr="00FA314B">
        <w:rPr>
          <w:rFonts w:ascii="Times New Roman" w:eastAsia="Times New Roman" w:hAnsi="Times New Roman" w:cs="Times New Roman"/>
          <w:sz w:val="24"/>
          <w:szCs w:val="24"/>
          <w:highlight w:val="yellow"/>
        </w:rPr>
        <w:t>utilisation</w:t>
      </w:r>
      <w:proofErr w:type="spellEnd"/>
      <w:r w:rsidR="00CA4279" w:rsidRPr="00FA314B">
        <w:rPr>
          <w:rFonts w:ascii="Times New Roman" w:eastAsia="Times New Roman" w:hAnsi="Times New Roman" w:cs="Times New Roman"/>
          <w:sz w:val="24"/>
          <w:szCs w:val="24"/>
          <w:highlight w:val="yellow"/>
        </w:rPr>
        <w:t xml:space="preserve"> </w:t>
      </w:r>
      <w:r w:rsidR="00A80962" w:rsidRPr="004E23CC">
        <w:rPr>
          <w:rFonts w:ascii="Times New Roman" w:eastAsia="Times New Roman" w:hAnsi="Times New Roman" w:cs="Times New Roman"/>
          <w:sz w:val="24"/>
          <w:szCs w:val="24"/>
        </w:rPr>
        <w:t xml:space="preserve">of big data is anticipated to expand significantly, enabling the prediction of future sales of goods or services, forecasting consumer </w:t>
      </w:r>
      <w:proofErr w:type="spellStart"/>
      <w:r w:rsidR="00CA4279" w:rsidRPr="00FA314B">
        <w:rPr>
          <w:rFonts w:ascii="Times New Roman" w:eastAsia="Times New Roman" w:hAnsi="Times New Roman" w:cs="Times New Roman"/>
          <w:sz w:val="24"/>
          <w:szCs w:val="24"/>
          <w:highlight w:val="yellow"/>
        </w:rPr>
        <w:t>behaviour</w:t>
      </w:r>
      <w:proofErr w:type="spellEnd"/>
      <w:r w:rsidR="00CA4279" w:rsidRPr="00FA314B">
        <w:rPr>
          <w:rFonts w:ascii="Times New Roman" w:eastAsia="Times New Roman" w:hAnsi="Times New Roman" w:cs="Times New Roman"/>
          <w:sz w:val="24"/>
          <w:szCs w:val="24"/>
          <w:highlight w:val="yellow"/>
        </w:rPr>
        <w:t xml:space="preserve"> </w:t>
      </w:r>
      <w:r w:rsidR="00A80962" w:rsidRPr="004E23CC">
        <w:rPr>
          <w:rFonts w:ascii="Times New Roman" w:eastAsia="Times New Roman" w:hAnsi="Times New Roman" w:cs="Times New Roman"/>
          <w:sz w:val="24"/>
          <w:szCs w:val="24"/>
        </w:rPr>
        <w:t>and trends in both real-world and digital environments, and identifying cybe</w:t>
      </w:r>
      <w:r w:rsidR="009A71D5" w:rsidRPr="004E23CC">
        <w:rPr>
          <w:rFonts w:ascii="Times New Roman" w:eastAsia="Times New Roman" w:hAnsi="Times New Roman" w:cs="Times New Roman"/>
          <w:sz w:val="24"/>
          <w:szCs w:val="24"/>
        </w:rPr>
        <w:t>rsecurity concerns.</w:t>
      </w:r>
      <w:r w:rsidR="00B15CA4" w:rsidRPr="004E23CC">
        <w:rPr>
          <w:rFonts w:ascii="Times New Roman" w:eastAsia="Times New Roman" w:hAnsi="Times New Roman" w:cs="Times New Roman"/>
          <w:sz w:val="24"/>
          <w:szCs w:val="24"/>
        </w:rPr>
        <w:t xml:space="preserve"> </w:t>
      </w:r>
      <w:r w:rsidR="009A71D5" w:rsidRPr="004E23CC">
        <w:rPr>
          <w:rFonts w:ascii="Times New Roman" w:eastAsia="Times New Roman" w:hAnsi="Times New Roman" w:cs="Times New Roman"/>
          <w:sz w:val="24"/>
          <w:szCs w:val="24"/>
        </w:rPr>
        <w:t>T</w:t>
      </w:r>
      <w:r w:rsidR="00A80962" w:rsidRPr="004E23CC">
        <w:rPr>
          <w:rFonts w:ascii="Times New Roman" w:eastAsia="Times New Roman" w:hAnsi="Times New Roman" w:cs="Times New Roman"/>
          <w:sz w:val="24"/>
          <w:szCs w:val="24"/>
        </w:rPr>
        <w:t xml:space="preserve">hree primary categories for classifying the cybersecurity-related challenges that hinder </w:t>
      </w:r>
      <w:proofErr w:type="spellStart"/>
      <w:r w:rsidR="00CA4279" w:rsidRPr="00FA314B">
        <w:rPr>
          <w:rFonts w:ascii="Times New Roman" w:eastAsia="Times New Roman" w:hAnsi="Times New Roman" w:cs="Times New Roman"/>
          <w:sz w:val="24"/>
          <w:szCs w:val="24"/>
          <w:highlight w:val="yellow"/>
        </w:rPr>
        <w:t>organisations</w:t>
      </w:r>
      <w:proofErr w:type="spellEnd"/>
      <w:r w:rsidR="00CA4279" w:rsidRPr="00FA314B">
        <w:rPr>
          <w:rFonts w:ascii="Times New Roman" w:eastAsia="Times New Roman" w:hAnsi="Times New Roman" w:cs="Times New Roman"/>
          <w:sz w:val="24"/>
          <w:szCs w:val="24"/>
          <w:highlight w:val="yellow"/>
        </w:rPr>
        <w:t xml:space="preserve"> </w:t>
      </w:r>
      <w:r w:rsidR="00A80962" w:rsidRPr="004E23CC">
        <w:rPr>
          <w:rFonts w:ascii="Times New Roman" w:eastAsia="Times New Roman" w:hAnsi="Times New Roman" w:cs="Times New Roman"/>
          <w:sz w:val="24"/>
          <w:szCs w:val="24"/>
        </w:rPr>
        <w:t>from embracing new digital technologies</w:t>
      </w:r>
      <w:r w:rsidR="002F421A" w:rsidRPr="004E23CC">
        <w:rPr>
          <w:rFonts w:ascii="Times New Roman" w:eastAsia="Times New Roman" w:hAnsi="Times New Roman" w:cs="Times New Roman"/>
          <w:sz w:val="24"/>
          <w:szCs w:val="24"/>
        </w:rPr>
        <w:t xml:space="preserve"> include</w:t>
      </w:r>
      <w:r w:rsidR="00A80962" w:rsidRPr="004E23CC">
        <w:rPr>
          <w:rFonts w:ascii="Times New Roman" w:eastAsia="Times New Roman" w:hAnsi="Times New Roman" w:cs="Times New Roman"/>
          <w:sz w:val="24"/>
          <w:szCs w:val="24"/>
        </w:rPr>
        <w:t>: (</w:t>
      </w:r>
      <w:proofErr w:type="spellStart"/>
      <w:r w:rsidR="00A80962" w:rsidRPr="004E23CC">
        <w:rPr>
          <w:rFonts w:ascii="Times New Roman" w:eastAsia="Times New Roman" w:hAnsi="Times New Roman" w:cs="Times New Roman"/>
          <w:sz w:val="24"/>
          <w:szCs w:val="24"/>
        </w:rPr>
        <w:t>i</w:t>
      </w:r>
      <w:proofErr w:type="spellEnd"/>
      <w:r w:rsidR="00A80962" w:rsidRPr="004E23CC">
        <w:rPr>
          <w:rFonts w:ascii="Times New Roman" w:eastAsia="Times New Roman" w:hAnsi="Times New Roman" w:cs="Times New Roman"/>
          <w:sz w:val="24"/>
          <w:szCs w:val="24"/>
        </w:rPr>
        <w:t xml:space="preserve">) awareness and knowledge; (ii) integration of legacy and emerging technologies; and (iii) time and resources allocated to cybersecurity. The robotics industry is anticipated to experience significant growth in the near future. Robots will be </w:t>
      </w:r>
      <w:proofErr w:type="spellStart"/>
      <w:r w:rsidR="00CA4279" w:rsidRPr="00FA314B">
        <w:rPr>
          <w:rFonts w:ascii="Times New Roman" w:eastAsia="Times New Roman" w:hAnsi="Times New Roman" w:cs="Times New Roman"/>
          <w:sz w:val="24"/>
          <w:szCs w:val="24"/>
          <w:highlight w:val="yellow"/>
        </w:rPr>
        <w:t>utilised</w:t>
      </w:r>
      <w:proofErr w:type="spellEnd"/>
      <w:r w:rsidR="00CA4279" w:rsidRPr="00FA314B">
        <w:rPr>
          <w:rFonts w:ascii="Times New Roman" w:eastAsia="Times New Roman" w:hAnsi="Times New Roman" w:cs="Times New Roman"/>
          <w:sz w:val="24"/>
          <w:szCs w:val="24"/>
          <w:highlight w:val="yellow"/>
        </w:rPr>
        <w:t xml:space="preserve"> </w:t>
      </w:r>
      <w:r w:rsidR="00A80962" w:rsidRPr="004E23CC">
        <w:rPr>
          <w:rFonts w:ascii="Times New Roman" w:eastAsia="Times New Roman" w:hAnsi="Times New Roman" w:cs="Times New Roman"/>
          <w:sz w:val="24"/>
          <w:szCs w:val="24"/>
        </w:rPr>
        <w:t xml:space="preserve">not only to substitute human </w:t>
      </w:r>
      <w:proofErr w:type="spellStart"/>
      <w:r w:rsidR="00CA4279" w:rsidRPr="00FA314B">
        <w:rPr>
          <w:rFonts w:ascii="Times New Roman" w:eastAsia="Times New Roman" w:hAnsi="Times New Roman" w:cs="Times New Roman"/>
          <w:sz w:val="24"/>
          <w:szCs w:val="24"/>
          <w:highlight w:val="yellow"/>
        </w:rPr>
        <w:t>labour</w:t>
      </w:r>
      <w:proofErr w:type="spellEnd"/>
      <w:r w:rsidR="00CA4279" w:rsidRPr="00FA314B">
        <w:rPr>
          <w:rFonts w:ascii="Times New Roman" w:eastAsia="Times New Roman" w:hAnsi="Times New Roman" w:cs="Times New Roman"/>
          <w:sz w:val="24"/>
          <w:szCs w:val="24"/>
          <w:highlight w:val="yellow"/>
        </w:rPr>
        <w:t xml:space="preserve"> </w:t>
      </w:r>
      <w:r w:rsidR="00A80962" w:rsidRPr="004E23CC">
        <w:rPr>
          <w:rFonts w:ascii="Times New Roman" w:eastAsia="Times New Roman" w:hAnsi="Times New Roman" w:cs="Times New Roman"/>
          <w:sz w:val="24"/>
          <w:szCs w:val="24"/>
        </w:rPr>
        <w:t>but also to engage with individuals. Robots are anticipated to advance towards greater autonomy, flexibility, and cooperation.</w:t>
      </w:r>
    </w:p>
    <w:p w14:paraId="7D495CDA" w14:textId="725FAC46" w:rsidR="002B5CFD" w:rsidRPr="004E23CC" w:rsidRDefault="00EB6AD9" w:rsidP="00F34C1A">
      <w:pPr>
        <w:spacing w:after="0" w:line="24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color w:val="404040" w:themeColor="text1" w:themeTint="BF"/>
          <w:sz w:val="24"/>
          <w:szCs w:val="24"/>
        </w:rPr>
        <w:t xml:space="preserve">2.3 </w:t>
      </w:r>
      <w:r w:rsidR="002B5CFD" w:rsidRPr="00FA314B">
        <w:rPr>
          <w:rFonts w:ascii="Times New Roman" w:hAnsi="Times New Roman" w:cs="Times New Roman"/>
          <w:b/>
          <w:color w:val="404040" w:themeColor="text1" w:themeTint="BF"/>
          <w:sz w:val="24"/>
          <w:szCs w:val="24"/>
          <w:highlight w:val="yellow"/>
        </w:rPr>
        <w:t>I</w:t>
      </w:r>
      <w:r w:rsidR="00CA4279" w:rsidRPr="00FA314B">
        <w:rPr>
          <w:rFonts w:ascii="Times New Roman" w:hAnsi="Times New Roman" w:cs="Times New Roman"/>
          <w:b/>
          <w:color w:val="404040" w:themeColor="text1" w:themeTint="BF"/>
          <w:sz w:val="24"/>
          <w:szCs w:val="24"/>
          <w:highlight w:val="yellow"/>
        </w:rPr>
        <w:t>o</w:t>
      </w:r>
      <w:r w:rsidR="002B5CFD" w:rsidRPr="00FA314B">
        <w:rPr>
          <w:rFonts w:ascii="Times New Roman" w:hAnsi="Times New Roman" w:cs="Times New Roman"/>
          <w:b/>
          <w:color w:val="404040" w:themeColor="text1" w:themeTint="BF"/>
          <w:sz w:val="24"/>
          <w:szCs w:val="24"/>
          <w:highlight w:val="yellow"/>
        </w:rPr>
        <w:t>T</w:t>
      </w:r>
      <w:r w:rsidR="002B5CFD" w:rsidRPr="004E23CC">
        <w:rPr>
          <w:rFonts w:ascii="Times New Roman" w:hAnsi="Times New Roman" w:cs="Times New Roman"/>
          <w:b/>
          <w:color w:val="404040" w:themeColor="text1" w:themeTint="BF"/>
          <w:sz w:val="24"/>
          <w:szCs w:val="24"/>
        </w:rPr>
        <w:t xml:space="preserve"> IN HEALTHCARE</w:t>
      </w:r>
    </w:p>
    <w:p w14:paraId="027C1647" w14:textId="7BAEA22A" w:rsidR="002B5CFD" w:rsidRPr="002B5CFD" w:rsidRDefault="006241DF" w:rsidP="00F34C1A">
      <w:pPr>
        <w:spacing w:after="0" w:line="24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noProof/>
          <w:color w:val="404040" w:themeColor="text1" w:themeTint="BF"/>
          <w:sz w:val="24"/>
          <w:szCs w:val="24"/>
        </w:rPr>
        <w:drawing>
          <wp:anchor distT="0" distB="0" distL="114300" distR="114300" simplePos="0" relativeHeight="251661312" behindDoc="0" locked="0" layoutInCell="1" allowOverlap="1" wp14:anchorId="5E4EC8D6" wp14:editId="0F7BA784">
            <wp:simplePos x="0" y="0"/>
            <wp:positionH relativeFrom="column">
              <wp:posOffset>177800</wp:posOffset>
            </wp:positionH>
            <wp:positionV relativeFrom="paragraph">
              <wp:posOffset>50564140</wp:posOffset>
            </wp:positionV>
            <wp:extent cx="4271645" cy="34163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71645" cy="3416300"/>
                    </a:xfrm>
                    <a:prstGeom prst="rect">
                      <a:avLst/>
                    </a:prstGeom>
                  </pic:spPr>
                </pic:pic>
              </a:graphicData>
            </a:graphic>
            <wp14:sizeRelH relativeFrom="page">
              <wp14:pctWidth>0</wp14:pctWidth>
            </wp14:sizeRelH>
            <wp14:sizeRelV relativeFrom="page">
              <wp14:pctHeight>0</wp14:pctHeight>
            </wp14:sizeRelV>
          </wp:anchor>
        </w:drawing>
      </w:r>
      <w:r w:rsidR="002B5CFD" w:rsidRPr="002B5CFD">
        <w:rPr>
          <w:rFonts w:ascii="Times New Roman" w:eastAsia="Times New Roman" w:hAnsi="Times New Roman" w:cs="Times New Roman"/>
          <w:sz w:val="24"/>
          <w:szCs w:val="24"/>
        </w:rPr>
        <w:t>Most global healthcare systems are inefficient, unwieldy, and consistently susceptible to errors. The healthcare sector relies on diverse procedures and equipment, making technological automation and enhancement easily adaptable. The healthcare sector will see a significant transition due to emerging technologies that facilitate many duties, including report dissemination across multiple parties and locations, record storage, a</w:t>
      </w:r>
      <w:r w:rsidR="000453B3" w:rsidRPr="004E23CC">
        <w:rPr>
          <w:rFonts w:ascii="Times New Roman" w:eastAsia="Times New Roman" w:hAnsi="Times New Roman" w:cs="Times New Roman"/>
          <w:sz w:val="24"/>
          <w:szCs w:val="24"/>
        </w:rPr>
        <w:t>nd prescription distribution [26</w:t>
      </w:r>
      <w:r w:rsidR="002B5CFD" w:rsidRPr="002B5CFD">
        <w:rPr>
          <w:rFonts w:ascii="Times New Roman" w:eastAsia="Times New Roman" w:hAnsi="Times New Roman" w:cs="Times New Roman"/>
          <w:sz w:val="24"/>
          <w:szCs w:val="24"/>
        </w:rPr>
        <w:t xml:space="preserve">]. IoT applications in healthcare provide several benefits that may be </w:t>
      </w:r>
      <w:proofErr w:type="spellStart"/>
      <w:r w:rsidR="00CA4279" w:rsidRPr="00FA314B">
        <w:rPr>
          <w:rFonts w:ascii="Times New Roman" w:eastAsia="Times New Roman" w:hAnsi="Times New Roman" w:cs="Times New Roman"/>
          <w:sz w:val="24"/>
          <w:szCs w:val="24"/>
          <w:highlight w:val="yellow"/>
        </w:rPr>
        <w:t>categorised</w:t>
      </w:r>
      <w:proofErr w:type="spellEnd"/>
      <w:r w:rsidR="00CA4279" w:rsidRPr="00FA314B">
        <w:rPr>
          <w:rFonts w:ascii="Times New Roman" w:eastAsia="Times New Roman" w:hAnsi="Times New Roman" w:cs="Times New Roman"/>
          <w:sz w:val="24"/>
          <w:szCs w:val="24"/>
          <w:highlight w:val="yellow"/>
        </w:rPr>
        <w:t xml:space="preserve"> </w:t>
      </w:r>
      <w:r w:rsidR="002B5CFD" w:rsidRPr="002B5CFD">
        <w:rPr>
          <w:rFonts w:ascii="Times New Roman" w:eastAsia="Times New Roman" w:hAnsi="Times New Roman" w:cs="Times New Roman"/>
          <w:sz w:val="24"/>
          <w:szCs w:val="24"/>
        </w:rPr>
        <w:t xml:space="preserve">into patient, staff, and asset monitoring; personal identification and authentication; automated data collection and processing; and tracking. Monitoring patient flow may significantly improve the operations of medical facilities. Furthermore, authentication and identity are compromised by record-keeping errors, discrepancies in birth identification, and incidents that may harm the patient. The management of medical inventory, process automation, expedited form processing, automated procedure assessments, and more services rely on automated data collection and submission. The sensor gadget facilitates </w:t>
      </w:r>
      <w:r w:rsidR="00CA4279" w:rsidRPr="00FA314B">
        <w:rPr>
          <w:rFonts w:ascii="Times New Roman" w:eastAsia="Times New Roman" w:hAnsi="Times New Roman" w:cs="Times New Roman"/>
          <w:sz w:val="24"/>
          <w:szCs w:val="24"/>
          <w:highlight w:val="yellow"/>
        </w:rPr>
        <w:t>patient-</w:t>
      </w:r>
      <w:proofErr w:type="spellStart"/>
      <w:r w:rsidR="00CA4279" w:rsidRPr="00FA314B">
        <w:rPr>
          <w:rFonts w:ascii="Times New Roman" w:eastAsia="Times New Roman" w:hAnsi="Times New Roman" w:cs="Times New Roman"/>
          <w:sz w:val="24"/>
          <w:szCs w:val="24"/>
          <w:highlight w:val="yellow"/>
        </w:rPr>
        <w:t>centred</w:t>
      </w:r>
      <w:proofErr w:type="spellEnd"/>
      <w:r w:rsidR="002B5CFD" w:rsidRPr="00FA314B">
        <w:rPr>
          <w:rFonts w:ascii="Times New Roman" w:eastAsia="Times New Roman" w:hAnsi="Times New Roman" w:cs="Times New Roman"/>
          <w:sz w:val="24"/>
          <w:szCs w:val="24"/>
          <w:highlight w:val="yellow"/>
        </w:rPr>
        <w:t xml:space="preserve"> </w:t>
      </w:r>
      <w:r w:rsidR="002B5CFD" w:rsidRPr="002B5CFD">
        <w:rPr>
          <w:rFonts w:ascii="Times New Roman" w:eastAsia="Times New Roman" w:hAnsi="Times New Roman" w:cs="Times New Roman"/>
          <w:sz w:val="24"/>
          <w:szCs w:val="24"/>
        </w:rPr>
        <w:t>functionalities, particularly in the diagnosis of diseases and the use of real-time data on health indicators</w:t>
      </w:r>
      <w:r w:rsidR="002B5CFD" w:rsidRPr="004E23CC">
        <w:rPr>
          <w:rFonts w:ascii="Times New Roman" w:eastAsia="Times New Roman" w:hAnsi="Times New Roman" w:cs="Times New Roman"/>
          <w:sz w:val="24"/>
          <w:szCs w:val="24"/>
        </w:rPr>
        <w:t xml:space="preserve"> </w:t>
      </w:r>
      <w:r w:rsidR="006403CA" w:rsidRPr="004E23CC">
        <w:rPr>
          <w:rFonts w:ascii="Times New Roman" w:eastAsia="Times New Roman" w:hAnsi="Times New Roman" w:cs="Times New Roman"/>
          <w:sz w:val="24"/>
          <w:szCs w:val="24"/>
        </w:rPr>
        <w:t>[27</w:t>
      </w:r>
      <w:r w:rsidR="002B5CFD" w:rsidRPr="002B5CFD">
        <w:rPr>
          <w:rFonts w:ascii="Times New Roman" w:eastAsia="Times New Roman" w:hAnsi="Times New Roman" w:cs="Times New Roman"/>
          <w:sz w:val="24"/>
          <w:szCs w:val="24"/>
        </w:rPr>
        <w:t xml:space="preserve">]. Monitoring patient compliance with prescriptions, telemedicine solutions, and health alerts </w:t>
      </w:r>
      <w:r w:rsidR="00CA4279" w:rsidRPr="00FA314B">
        <w:rPr>
          <w:rFonts w:ascii="Times New Roman" w:eastAsia="Times New Roman" w:hAnsi="Times New Roman" w:cs="Times New Roman"/>
          <w:sz w:val="24"/>
          <w:szCs w:val="24"/>
          <w:highlight w:val="yellow"/>
        </w:rPr>
        <w:t xml:space="preserve">is </w:t>
      </w:r>
      <w:r w:rsidR="002B5CFD" w:rsidRPr="002B5CFD">
        <w:rPr>
          <w:rFonts w:ascii="Times New Roman" w:eastAsia="Times New Roman" w:hAnsi="Times New Roman" w:cs="Times New Roman"/>
          <w:sz w:val="24"/>
          <w:szCs w:val="24"/>
        </w:rPr>
        <w:t xml:space="preserve">among the application domains for this </w:t>
      </w:r>
      <w:r w:rsidR="002B5CFD" w:rsidRPr="002B5CFD">
        <w:rPr>
          <w:rFonts w:ascii="Times New Roman" w:eastAsia="Times New Roman" w:hAnsi="Times New Roman" w:cs="Times New Roman"/>
          <w:sz w:val="24"/>
          <w:szCs w:val="24"/>
        </w:rPr>
        <w:lastRenderedPageBreak/>
        <w:t xml:space="preserve">industry. The sensor may provide information post-usage and after patient monitoring, and is applicable for both outpatients and inpatients, as well as dental Bluetooth devices and toothbrushes. RFID, Bluetooth, and </w:t>
      </w:r>
      <w:proofErr w:type="spellStart"/>
      <w:r w:rsidR="002B5CFD" w:rsidRPr="002B5CFD">
        <w:rPr>
          <w:rFonts w:ascii="Times New Roman" w:eastAsia="Times New Roman" w:hAnsi="Times New Roman" w:cs="Times New Roman"/>
          <w:sz w:val="24"/>
          <w:szCs w:val="24"/>
        </w:rPr>
        <w:t>WiFi</w:t>
      </w:r>
      <w:proofErr w:type="spellEnd"/>
      <w:r w:rsidR="002B5CFD" w:rsidRPr="002B5CFD">
        <w:rPr>
          <w:rFonts w:ascii="Times New Roman" w:eastAsia="Times New Roman" w:hAnsi="Times New Roman" w:cs="Times New Roman"/>
          <w:sz w:val="24"/>
          <w:szCs w:val="24"/>
        </w:rPr>
        <w:t xml:space="preserve"> are further </w:t>
      </w:r>
      <w:proofErr w:type="spellStart"/>
      <w:r w:rsidR="002B5CFD" w:rsidRPr="002B5CFD">
        <w:rPr>
          <w:rFonts w:ascii="Times New Roman" w:eastAsia="Times New Roman" w:hAnsi="Times New Roman" w:cs="Times New Roman"/>
          <w:sz w:val="24"/>
          <w:szCs w:val="24"/>
        </w:rPr>
        <w:t>IoT</w:t>
      </w:r>
      <w:proofErr w:type="spellEnd"/>
      <w:r w:rsidR="002B5CFD" w:rsidRPr="002B5CFD">
        <w:rPr>
          <w:rFonts w:ascii="Times New Roman" w:eastAsia="Times New Roman" w:hAnsi="Times New Roman" w:cs="Times New Roman"/>
          <w:sz w:val="24"/>
          <w:szCs w:val="24"/>
        </w:rPr>
        <w:t xml:space="preserve"> components applicable in this context. These significantly enhance techniques for assessing and monitoring essential factors such as blood pressure, body temperature, heart rate, blood glucose, and cholesterol levels.</w:t>
      </w:r>
    </w:p>
    <w:p w14:paraId="6D6F57AA" w14:textId="35FFB15B" w:rsidR="00BF3294" w:rsidRPr="004E23CC" w:rsidRDefault="006140AF" w:rsidP="00F34C1A">
      <w:pPr>
        <w:spacing w:after="0" w:line="24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color w:val="404040" w:themeColor="text1" w:themeTint="BF"/>
          <w:sz w:val="24"/>
          <w:szCs w:val="24"/>
        </w:rPr>
        <w:t>3.</w:t>
      </w:r>
      <w:r w:rsidR="006501C8" w:rsidRPr="004E23CC">
        <w:rPr>
          <w:rFonts w:ascii="Times New Roman" w:hAnsi="Times New Roman" w:cs="Times New Roman"/>
          <w:b/>
          <w:color w:val="404040" w:themeColor="text1" w:themeTint="BF"/>
          <w:sz w:val="24"/>
          <w:szCs w:val="24"/>
        </w:rPr>
        <w:t xml:space="preserve"> </w:t>
      </w:r>
      <w:r w:rsidR="00BF3294" w:rsidRPr="00FA314B">
        <w:rPr>
          <w:rFonts w:ascii="Times New Roman" w:hAnsi="Times New Roman" w:cs="Times New Roman"/>
          <w:b/>
          <w:color w:val="404040" w:themeColor="text1" w:themeTint="BF"/>
          <w:sz w:val="24"/>
          <w:szCs w:val="24"/>
          <w:highlight w:val="yellow"/>
        </w:rPr>
        <w:t>I</w:t>
      </w:r>
      <w:r w:rsidR="00C13E2F" w:rsidRPr="00FA314B">
        <w:rPr>
          <w:rFonts w:ascii="Times New Roman" w:hAnsi="Times New Roman" w:cs="Times New Roman"/>
          <w:b/>
          <w:color w:val="404040" w:themeColor="text1" w:themeTint="BF"/>
          <w:sz w:val="24"/>
          <w:szCs w:val="24"/>
          <w:highlight w:val="yellow"/>
        </w:rPr>
        <w:t>o</w:t>
      </w:r>
      <w:r w:rsidR="00BF3294" w:rsidRPr="00FA314B">
        <w:rPr>
          <w:rFonts w:ascii="Times New Roman" w:hAnsi="Times New Roman" w:cs="Times New Roman"/>
          <w:b/>
          <w:color w:val="404040" w:themeColor="text1" w:themeTint="BF"/>
          <w:sz w:val="24"/>
          <w:szCs w:val="24"/>
          <w:highlight w:val="yellow"/>
        </w:rPr>
        <w:t>T</w:t>
      </w:r>
      <w:r w:rsidR="00C13E2F" w:rsidRPr="00FA314B">
        <w:rPr>
          <w:rFonts w:ascii="Times New Roman" w:hAnsi="Times New Roman" w:cs="Times New Roman"/>
          <w:b/>
          <w:color w:val="404040" w:themeColor="text1" w:themeTint="BF"/>
          <w:sz w:val="24"/>
          <w:szCs w:val="24"/>
          <w:highlight w:val="yellow"/>
        </w:rPr>
        <w:t>s</w:t>
      </w:r>
      <w:r w:rsidR="00BF3294" w:rsidRPr="004E23CC">
        <w:rPr>
          <w:rFonts w:ascii="Times New Roman" w:hAnsi="Times New Roman" w:cs="Times New Roman"/>
          <w:b/>
          <w:color w:val="404040" w:themeColor="text1" w:themeTint="BF"/>
          <w:sz w:val="24"/>
          <w:szCs w:val="24"/>
        </w:rPr>
        <w:t xml:space="preserve"> IN PHARMACEUTICAL OPERATIONS</w:t>
      </w:r>
    </w:p>
    <w:p w14:paraId="6383059A" w14:textId="7519D495" w:rsidR="008F5503" w:rsidRPr="008F5503" w:rsidRDefault="008F5503" w:rsidP="00F34C1A">
      <w:pPr>
        <w:spacing w:after="0" w:line="240" w:lineRule="auto"/>
        <w:jc w:val="both"/>
        <w:rPr>
          <w:rFonts w:ascii="Times New Roman" w:eastAsia="Times New Roman" w:hAnsi="Times New Roman" w:cs="Times New Roman"/>
          <w:sz w:val="24"/>
          <w:szCs w:val="24"/>
        </w:rPr>
      </w:pPr>
      <w:r w:rsidRPr="008F5503">
        <w:rPr>
          <w:rFonts w:ascii="Times New Roman" w:eastAsia="Times New Roman" w:hAnsi="Times New Roman" w:cs="Times New Roman"/>
          <w:sz w:val="24"/>
          <w:szCs w:val="24"/>
        </w:rPr>
        <w:t xml:space="preserve">The innovative and transformative technology of Industry 4.0, also known as </w:t>
      </w:r>
      <w:proofErr w:type="spellStart"/>
      <w:r w:rsidRPr="008F5503">
        <w:rPr>
          <w:rFonts w:ascii="Times New Roman" w:eastAsia="Times New Roman" w:hAnsi="Times New Roman" w:cs="Times New Roman"/>
          <w:sz w:val="24"/>
          <w:szCs w:val="24"/>
        </w:rPr>
        <w:t>IIoT</w:t>
      </w:r>
      <w:proofErr w:type="spellEnd"/>
      <w:r w:rsidRPr="008F5503">
        <w:rPr>
          <w:rFonts w:ascii="Times New Roman" w:eastAsia="Times New Roman" w:hAnsi="Times New Roman" w:cs="Times New Roman"/>
          <w:sz w:val="24"/>
          <w:szCs w:val="24"/>
        </w:rPr>
        <w:t xml:space="preserve">, is facilitated by IoT in industrial automation, which has progressed from the commercial to the industrial sector. The IIOT is facilitating a rapid transition to Industry 4.0, a series of commercial operations transforming production for future generations. </w:t>
      </w:r>
      <w:proofErr w:type="spellStart"/>
      <w:r w:rsidRPr="008F5503">
        <w:rPr>
          <w:rFonts w:ascii="Times New Roman" w:eastAsia="Times New Roman" w:hAnsi="Times New Roman" w:cs="Times New Roman"/>
          <w:sz w:val="24"/>
          <w:szCs w:val="24"/>
        </w:rPr>
        <w:t>IIoT</w:t>
      </w:r>
      <w:proofErr w:type="spellEnd"/>
      <w:r w:rsidRPr="008F5503">
        <w:rPr>
          <w:rFonts w:ascii="Times New Roman" w:eastAsia="Times New Roman" w:hAnsi="Times New Roman" w:cs="Times New Roman"/>
          <w:sz w:val="24"/>
          <w:szCs w:val="24"/>
        </w:rPr>
        <w:t>-enabled Industry 4.0 may provide improved efficiency, superior quality, reduce</w:t>
      </w:r>
      <w:r w:rsidR="009E6F62" w:rsidRPr="004E23CC">
        <w:rPr>
          <w:rFonts w:ascii="Times New Roman" w:eastAsia="Times New Roman" w:hAnsi="Times New Roman" w:cs="Times New Roman"/>
          <w:sz w:val="24"/>
          <w:szCs w:val="24"/>
        </w:rPr>
        <w:t xml:space="preserve">d </w:t>
      </w:r>
      <w:r w:rsidR="00F710CE" w:rsidRPr="004E23CC">
        <w:rPr>
          <w:rFonts w:ascii="Times New Roman" w:eastAsia="Times New Roman" w:hAnsi="Times New Roman" w:cs="Times New Roman"/>
          <w:sz w:val="24"/>
          <w:szCs w:val="24"/>
        </w:rPr>
        <w:t>prices, and greater safety [28,30</w:t>
      </w:r>
      <w:r w:rsidRPr="008F5503">
        <w:rPr>
          <w:rFonts w:ascii="Times New Roman" w:eastAsia="Times New Roman" w:hAnsi="Times New Roman" w:cs="Times New Roman"/>
          <w:sz w:val="24"/>
          <w:szCs w:val="24"/>
        </w:rPr>
        <w:t>]. The IIOT will significantly enhance functions such as industrial assembly, administration, quality management, and scheduling. The IIOT's technology is expected to enhance the utility of distinctive brands and operational models</w:t>
      </w:r>
      <w:r w:rsidR="00CA4279">
        <w:rPr>
          <w:rFonts w:ascii="Times New Roman" w:eastAsia="Times New Roman" w:hAnsi="Times New Roman" w:cs="Times New Roman"/>
          <w:sz w:val="24"/>
          <w:szCs w:val="24"/>
        </w:rPr>
        <w:t>,</w:t>
      </w:r>
      <w:r w:rsidRPr="008F5503">
        <w:rPr>
          <w:rFonts w:ascii="Times New Roman" w:eastAsia="Times New Roman" w:hAnsi="Times New Roman" w:cs="Times New Roman"/>
          <w:sz w:val="24"/>
          <w:szCs w:val="24"/>
        </w:rPr>
        <w:t xml:space="preserve"> such as on-demand 3D printed items and machines-as-a-se</w:t>
      </w:r>
      <w:r w:rsidR="00F710CE" w:rsidRPr="004E23CC">
        <w:rPr>
          <w:rFonts w:ascii="Times New Roman" w:eastAsia="Times New Roman" w:hAnsi="Times New Roman" w:cs="Times New Roman"/>
          <w:sz w:val="24"/>
          <w:szCs w:val="24"/>
        </w:rPr>
        <w:t>rvice (real-time operations) [29</w:t>
      </w:r>
      <w:r w:rsidRPr="008F5503">
        <w:rPr>
          <w:rFonts w:ascii="Times New Roman" w:eastAsia="Times New Roman" w:hAnsi="Times New Roman" w:cs="Times New Roman"/>
          <w:sz w:val="24"/>
          <w:szCs w:val="24"/>
        </w:rPr>
        <w:t>].</w:t>
      </w:r>
    </w:p>
    <w:p w14:paraId="347AC4A1" w14:textId="77777777" w:rsidR="005332CE" w:rsidRPr="004E23CC" w:rsidRDefault="00FC73E0" w:rsidP="00F34C1A">
      <w:pPr>
        <w:spacing w:line="48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noProof/>
          <w:color w:val="404040" w:themeColor="text1" w:themeTint="BF"/>
          <w:sz w:val="24"/>
          <w:szCs w:val="24"/>
        </w:rPr>
        <w:drawing>
          <wp:inline distT="0" distB="0" distL="0" distR="0" wp14:anchorId="15D62A67" wp14:editId="542574C7">
            <wp:extent cx="5144770" cy="3212538"/>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1965" cy="3235764"/>
                    </a:xfrm>
                    <a:prstGeom prst="rect">
                      <a:avLst/>
                    </a:prstGeom>
                  </pic:spPr>
                </pic:pic>
              </a:graphicData>
            </a:graphic>
          </wp:inline>
        </w:drawing>
      </w:r>
    </w:p>
    <w:p w14:paraId="64D62C9A" w14:textId="6AD69C80" w:rsidR="00FC73E0" w:rsidRPr="004E23CC" w:rsidRDefault="00FC73E0" w:rsidP="00F34C1A">
      <w:pPr>
        <w:spacing w:line="48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color w:val="404040" w:themeColor="text1" w:themeTint="BF"/>
          <w:sz w:val="24"/>
          <w:szCs w:val="24"/>
        </w:rPr>
        <w:t>Fig 3.</w:t>
      </w:r>
      <w:r w:rsidRPr="004E23CC">
        <w:rPr>
          <w:rFonts w:ascii="Times New Roman" w:hAnsi="Times New Roman" w:cs="Times New Roman"/>
          <w:color w:val="404040" w:themeColor="text1" w:themeTint="BF"/>
          <w:sz w:val="24"/>
          <w:szCs w:val="24"/>
        </w:rPr>
        <w:t xml:space="preserve"> IoT application in </w:t>
      </w:r>
      <w:r w:rsidR="00CA4279">
        <w:rPr>
          <w:rFonts w:ascii="Times New Roman" w:hAnsi="Times New Roman" w:cs="Times New Roman"/>
          <w:color w:val="404040" w:themeColor="text1" w:themeTint="BF"/>
          <w:sz w:val="24"/>
          <w:szCs w:val="24"/>
        </w:rPr>
        <w:t xml:space="preserve">the </w:t>
      </w:r>
      <w:r w:rsidRPr="004E23CC">
        <w:rPr>
          <w:rFonts w:ascii="Times New Roman" w:hAnsi="Times New Roman" w:cs="Times New Roman"/>
          <w:color w:val="404040" w:themeColor="text1" w:themeTint="BF"/>
          <w:sz w:val="24"/>
          <w:szCs w:val="24"/>
        </w:rPr>
        <w:t>pharmaceutical Industry</w:t>
      </w:r>
    </w:p>
    <w:p w14:paraId="077A012A" w14:textId="2D43C840" w:rsidR="00F114AF" w:rsidRPr="004E23CC" w:rsidRDefault="006501C8" w:rsidP="00F34C1A">
      <w:pPr>
        <w:spacing w:after="0" w:line="24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color w:val="404040" w:themeColor="text1" w:themeTint="BF"/>
          <w:sz w:val="24"/>
          <w:szCs w:val="24"/>
        </w:rPr>
        <w:t>3.1</w:t>
      </w:r>
      <w:r w:rsidR="0020381C" w:rsidRPr="004E23CC">
        <w:rPr>
          <w:rFonts w:ascii="Times New Roman" w:hAnsi="Times New Roman" w:cs="Times New Roman"/>
          <w:b/>
          <w:color w:val="404040" w:themeColor="text1" w:themeTint="BF"/>
          <w:sz w:val="24"/>
          <w:szCs w:val="24"/>
        </w:rPr>
        <w:t>.</w:t>
      </w:r>
      <w:r w:rsidRPr="004E23CC">
        <w:rPr>
          <w:rFonts w:ascii="Times New Roman" w:hAnsi="Times New Roman" w:cs="Times New Roman"/>
          <w:b/>
          <w:color w:val="404040" w:themeColor="text1" w:themeTint="BF"/>
          <w:sz w:val="24"/>
          <w:szCs w:val="24"/>
        </w:rPr>
        <w:t xml:space="preserve"> </w:t>
      </w:r>
      <w:r w:rsidR="00F114AF" w:rsidRPr="00FA314B">
        <w:rPr>
          <w:rFonts w:ascii="Times New Roman" w:hAnsi="Times New Roman" w:cs="Times New Roman"/>
          <w:b/>
          <w:color w:val="404040" w:themeColor="text1" w:themeTint="BF"/>
          <w:sz w:val="24"/>
          <w:szCs w:val="24"/>
          <w:highlight w:val="yellow"/>
        </w:rPr>
        <w:t>I</w:t>
      </w:r>
      <w:r w:rsidR="00C13E2F" w:rsidRPr="00FA314B">
        <w:rPr>
          <w:rFonts w:ascii="Times New Roman" w:hAnsi="Times New Roman" w:cs="Times New Roman"/>
          <w:b/>
          <w:color w:val="404040" w:themeColor="text1" w:themeTint="BF"/>
          <w:sz w:val="24"/>
          <w:szCs w:val="24"/>
          <w:highlight w:val="yellow"/>
        </w:rPr>
        <w:t>o</w:t>
      </w:r>
      <w:r w:rsidR="00F114AF" w:rsidRPr="00FA314B">
        <w:rPr>
          <w:rFonts w:ascii="Times New Roman" w:hAnsi="Times New Roman" w:cs="Times New Roman"/>
          <w:b/>
          <w:color w:val="404040" w:themeColor="text1" w:themeTint="BF"/>
          <w:sz w:val="24"/>
          <w:szCs w:val="24"/>
          <w:highlight w:val="yellow"/>
        </w:rPr>
        <w:t>T</w:t>
      </w:r>
      <w:r w:rsidR="00F114AF" w:rsidRPr="004E23CC">
        <w:rPr>
          <w:rFonts w:ascii="Times New Roman" w:hAnsi="Times New Roman" w:cs="Times New Roman"/>
          <w:b/>
          <w:color w:val="404040" w:themeColor="text1" w:themeTint="BF"/>
          <w:sz w:val="24"/>
          <w:szCs w:val="24"/>
        </w:rPr>
        <w:t xml:space="preserve"> IN PHARMACEUTICAL MANUFACTURING</w:t>
      </w:r>
      <w:r w:rsidR="00735595" w:rsidRPr="004E23CC">
        <w:rPr>
          <w:rFonts w:ascii="Times New Roman" w:hAnsi="Times New Roman" w:cs="Times New Roman"/>
          <w:b/>
          <w:color w:val="404040" w:themeColor="text1" w:themeTint="BF"/>
          <w:sz w:val="24"/>
          <w:szCs w:val="24"/>
        </w:rPr>
        <w:t xml:space="preserve"> INDUSTRY</w:t>
      </w:r>
    </w:p>
    <w:p w14:paraId="6E8B6D57" w14:textId="74ED06FD" w:rsidR="00F06476" w:rsidRPr="00F06476" w:rsidRDefault="00F06476" w:rsidP="00F34C1A">
      <w:pPr>
        <w:spacing w:after="0" w:line="240" w:lineRule="auto"/>
        <w:jc w:val="both"/>
        <w:rPr>
          <w:rFonts w:ascii="Times New Roman" w:eastAsia="Times New Roman" w:hAnsi="Times New Roman" w:cs="Times New Roman"/>
          <w:sz w:val="24"/>
          <w:szCs w:val="24"/>
        </w:rPr>
      </w:pPr>
      <w:r w:rsidRPr="00F06476">
        <w:rPr>
          <w:rFonts w:ascii="Times New Roman" w:eastAsia="Times New Roman" w:hAnsi="Times New Roman" w:cs="Times New Roman"/>
          <w:sz w:val="24"/>
          <w:szCs w:val="24"/>
        </w:rPr>
        <w:t xml:space="preserve">Pharmaceutical manufacturing firms use cutting-edge technology and sophisticated information systems. </w:t>
      </w:r>
      <w:r w:rsidRPr="00FA314B">
        <w:rPr>
          <w:rFonts w:ascii="Times New Roman" w:eastAsia="Times New Roman" w:hAnsi="Times New Roman" w:cs="Times New Roman"/>
          <w:sz w:val="24"/>
          <w:szCs w:val="24"/>
          <w:highlight w:val="yellow"/>
        </w:rPr>
        <w:t xml:space="preserve">The </w:t>
      </w:r>
      <w:r w:rsidRPr="00F06476">
        <w:rPr>
          <w:rFonts w:ascii="Times New Roman" w:eastAsia="Times New Roman" w:hAnsi="Times New Roman" w:cs="Times New Roman"/>
          <w:sz w:val="24"/>
          <w:szCs w:val="24"/>
        </w:rPr>
        <w:t xml:space="preserve">processes are monitored by many specific IT systems, some of which are </w:t>
      </w:r>
      <w:proofErr w:type="spellStart"/>
      <w:r w:rsidR="00CA4279" w:rsidRPr="00FA314B">
        <w:rPr>
          <w:rFonts w:ascii="Times New Roman" w:eastAsia="Times New Roman" w:hAnsi="Times New Roman" w:cs="Times New Roman"/>
          <w:sz w:val="24"/>
          <w:szCs w:val="24"/>
          <w:highlight w:val="yellow"/>
        </w:rPr>
        <w:t>centralised</w:t>
      </w:r>
      <w:proofErr w:type="spellEnd"/>
      <w:r w:rsidRPr="00F06476">
        <w:rPr>
          <w:rFonts w:ascii="Times New Roman" w:eastAsia="Times New Roman" w:hAnsi="Times New Roman" w:cs="Times New Roman"/>
          <w:sz w:val="24"/>
          <w:szCs w:val="24"/>
        </w:rPr>
        <w:t xml:space="preserve">. Some systems are </w:t>
      </w:r>
      <w:proofErr w:type="spellStart"/>
      <w:r w:rsidR="00CA4279" w:rsidRPr="00FA314B">
        <w:rPr>
          <w:rFonts w:ascii="Times New Roman" w:eastAsia="Times New Roman" w:hAnsi="Times New Roman" w:cs="Times New Roman"/>
          <w:sz w:val="24"/>
          <w:szCs w:val="24"/>
          <w:highlight w:val="yellow"/>
        </w:rPr>
        <w:t>localised</w:t>
      </w:r>
      <w:proofErr w:type="spellEnd"/>
      <w:r w:rsidR="00CA4279" w:rsidRPr="00FA314B">
        <w:rPr>
          <w:rFonts w:ascii="Times New Roman" w:eastAsia="Times New Roman" w:hAnsi="Times New Roman" w:cs="Times New Roman"/>
          <w:sz w:val="24"/>
          <w:szCs w:val="24"/>
          <w:highlight w:val="yellow"/>
        </w:rPr>
        <w:t xml:space="preserve"> </w:t>
      </w:r>
      <w:r w:rsidRPr="00F06476">
        <w:rPr>
          <w:rFonts w:ascii="Times New Roman" w:eastAsia="Times New Roman" w:hAnsi="Times New Roman" w:cs="Times New Roman"/>
          <w:sz w:val="24"/>
          <w:szCs w:val="24"/>
        </w:rPr>
        <w:t>and do not consistently include all requirements for excellent production in a highly regulated sector. Alongside the surveillance of individual systems, comprehensive real-time perspectives of the plant operations acro</w:t>
      </w:r>
      <w:r w:rsidR="00F710CE" w:rsidRPr="004E23CC">
        <w:rPr>
          <w:rFonts w:ascii="Times New Roman" w:eastAsia="Times New Roman" w:hAnsi="Times New Roman" w:cs="Times New Roman"/>
          <w:sz w:val="24"/>
          <w:szCs w:val="24"/>
        </w:rPr>
        <w:t>ss many systems are required (31</w:t>
      </w:r>
      <w:r w:rsidRPr="00F06476">
        <w:rPr>
          <w:rFonts w:ascii="Times New Roman" w:eastAsia="Times New Roman" w:hAnsi="Times New Roman" w:cs="Times New Roman"/>
          <w:sz w:val="24"/>
          <w:szCs w:val="24"/>
        </w:rPr>
        <w:t xml:space="preserve">). Integration of automated data collection and real-time IoT data analysis from equipment on the production floor is also required. The persistent issue is the direct communication across departments, plant floor operations, and management, stemming from insufficient real-time data integration to enhance process flow and ensure timely product manufacture. The acronym IoT PM, which stands for Internet of Things for Pharmaceutical Manufacturing, has the potential to fundamentally transform the operations of pharmaceutical manufacturing plants. It enables the </w:t>
      </w:r>
      <w:r w:rsidRPr="00F06476">
        <w:rPr>
          <w:rFonts w:ascii="Times New Roman" w:eastAsia="Times New Roman" w:hAnsi="Times New Roman" w:cs="Times New Roman"/>
          <w:sz w:val="24"/>
          <w:szCs w:val="24"/>
        </w:rPr>
        <w:lastRenderedPageBreak/>
        <w:t xml:space="preserve">monitoring of industrial activity from any distant place at any time. Consequently, real-time monitoring facilitates waste reduction, enhances equipment </w:t>
      </w:r>
      <w:proofErr w:type="spellStart"/>
      <w:r w:rsidR="00CA4279" w:rsidRPr="00FA314B">
        <w:rPr>
          <w:rFonts w:ascii="Times New Roman" w:eastAsia="Times New Roman" w:hAnsi="Times New Roman" w:cs="Times New Roman"/>
          <w:sz w:val="24"/>
          <w:szCs w:val="24"/>
          <w:highlight w:val="yellow"/>
        </w:rPr>
        <w:t>utilisation</w:t>
      </w:r>
      <w:proofErr w:type="spellEnd"/>
      <w:r w:rsidRPr="00F06476">
        <w:rPr>
          <w:rFonts w:ascii="Times New Roman" w:eastAsia="Times New Roman" w:hAnsi="Times New Roman" w:cs="Times New Roman"/>
          <w:sz w:val="24"/>
          <w:szCs w:val="24"/>
        </w:rPr>
        <w:t xml:space="preserve">, and decreases production costs. The integration of processes, products, and personnel is referred to as Industrial IoT, with the manufacturing industry being the primary </w:t>
      </w:r>
      <w:r w:rsidR="00CA4279" w:rsidRPr="00FA314B">
        <w:rPr>
          <w:rFonts w:ascii="Times New Roman" w:eastAsia="Times New Roman" w:hAnsi="Times New Roman" w:cs="Times New Roman"/>
          <w:sz w:val="24"/>
          <w:szCs w:val="24"/>
          <w:highlight w:val="yellow"/>
        </w:rPr>
        <w:t>beneficiary</w:t>
      </w:r>
      <w:r w:rsidRPr="00F06476">
        <w:rPr>
          <w:rFonts w:ascii="Times New Roman" w:eastAsia="Times New Roman" w:hAnsi="Times New Roman" w:cs="Times New Roman"/>
          <w:sz w:val="24"/>
          <w:szCs w:val="24"/>
        </w:rPr>
        <w:t>. Equipment may already be linked; IoT serves as an additional advantage that leverages data an</w:t>
      </w:r>
      <w:r w:rsidR="00F710CE" w:rsidRPr="004E23CC">
        <w:rPr>
          <w:rFonts w:ascii="Times New Roman" w:eastAsia="Times New Roman" w:hAnsi="Times New Roman" w:cs="Times New Roman"/>
          <w:sz w:val="24"/>
          <w:szCs w:val="24"/>
        </w:rPr>
        <w:t>d computational capabilities (32</w:t>
      </w:r>
      <w:r w:rsidRPr="00F06476">
        <w:rPr>
          <w:rFonts w:ascii="Times New Roman" w:eastAsia="Times New Roman" w:hAnsi="Times New Roman" w:cs="Times New Roman"/>
          <w:sz w:val="24"/>
          <w:szCs w:val="24"/>
        </w:rPr>
        <w:t xml:space="preserve">). </w:t>
      </w:r>
      <w:r w:rsidRPr="00F06476">
        <w:rPr>
          <w:rFonts w:ascii="Times New Roman" w:eastAsia="Times New Roman" w:hAnsi="Times New Roman" w:cs="Times New Roman"/>
          <w:sz w:val="24"/>
          <w:szCs w:val="24"/>
        </w:rPr>
        <w:br/>
        <w:t>This produces useful insights into the plant workflow, monitors, and regulates equipment performance well in advance of breakdowns. The Internet of Things directs the pharmaceutical production industry towards a paperless environment wit</w:t>
      </w:r>
      <w:r w:rsidR="00F22FED" w:rsidRPr="004E23CC">
        <w:rPr>
          <w:rFonts w:ascii="Times New Roman" w:eastAsia="Times New Roman" w:hAnsi="Times New Roman" w:cs="Times New Roman"/>
          <w:sz w:val="24"/>
          <w:szCs w:val="24"/>
        </w:rPr>
        <w:t xml:space="preserve">h reduced </w:t>
      </w:r>
      <w:proofErr w:type="spellStart"/>
      <w:r w:rsidR="00CA4279" w:rsidRPr="00FA314B">
        <w:rPr>
          <w:rFonts w:ascii="Times New Roman" w:eastAsia="Times New Roman" w:hAnsi="Times New Roman" w:cs="Times New Roman"/>
          <w:sz w:val="24"/>
          <w:szCs w:val="24"/>
          <w:highlight w:val="yellow"/>
        </w:rPr>
        <w:t>labour</w:t>
      </w:r>
      <w:proofErr w:type="spellEnd"/>
      <w:r w:rsidR="00CA4279" w:rsidRPr="00FA314B">
        <w:rPr>
          <w:rFonts w:ascii="Times New Roman" w:eastAsia="Times New Roman" w:hAnsi="Times New Roman" w:cs="Times New Roman"/>
          <w:sz w:val="24"/>
          <w:szCs w:val="24"/>
          <w:highlight w:val="yellow"/>
        </w:rPr>
        <w:t xml:space="preserve"> </w:t>
      </w:r>
      <w:r w:rsidR="00F22FED" w:rsidRPr="004E23CC">
        <w:rPr>
          <w:rFonts w:ascii="Times New Roman" w:eastAsia="Times New Roman" w:hAnsi="Times New Roman" w:cs="Times New Roman"/>
          <w:sz w:val="24"/>
          <w:szCs w:val="24"/>
        </w:rPr>
        <w:t>requirements (33</w:t>
      </w:r>
      <w:r w:rsidRPr="00F06476">
        <w:rPr>
          <w:rFonts w:ascii="Times New Roman" w:eastAsia="Times New Roman" w:hAnsi="Times New Roman" w:cs="Times New Roman"/>
          <w:sz w:val="24"/>
          <w:szCs w:val="24"/>
        </w:rPr>
        <w:t>).</w:t>
      </w:r>
    </w:p>
    <w:p w14:paraId="75EE8E93" w14:textId="77777777" w:rsidR="00F06476" w:rsidRPr="004E23CC" w:rsidRDefault="0020381C" w:rsidP="00F34C1A">
      <w:pPr>
        <w:spacing w:after="0"/>
        <w:jc w:val="both"/>
        <w:rPr>
          <w:rFonts w:ascii="Times New Roman" w:hAnsi="Times New Roman" w:cs="Times New Roman"/>
          <w:b/>
          <w:sz w:val="24"/>
          <w:szCs w:val="24"/>
        </w:rPr>
      </w:pPr>
      <w:r w:rsidRPr="004E23CC">
        <w:rPr>
          <w:rFonts w:ascii="Times New Roman" w:hAnsi="Times New Roman" w:cs="Times New Roman"/>
          <w:b/>
          <w:sz w:val="24"/>
          <w:szCs w:val="24"/>
        </w:rPr>
        <w:t xml:space="preserve">3.1.1 </w:t>
      </w:r>
      <w:r w:rsidR="00F06476" w:rsidRPr="004E23CC">
        <w:rPr>
          <w:rFonts w:ascii="Times New Roman" w:hAnsi="Times New Roman" w:cs="Times New Roman"/>
          <w:b/>
          <w:sz w:val="24"/>
          <w:szCs w:val="24"/>
        </w:rPr>
        <w:t xml:space="preserve">Predictive Maintenance in Pharmaceutical </w:t>
      </w:r>
    </w:p>
    <w:p w14:paraId="5BE093DD" w14:textId="5174DB0A" w:rsidR="00F60257" w:rsidRPr="004E23CC" w:rsidRDefault="00F06476" w:rsidP="00F34C1A">
      <w:pPr>
        <w:spacing w:after="0"/>
        <w:jc w:val="both"/>
        <w:rPr>
          <w:rFonts w:ascii="Times New Roman" w:hAnsi="Times New Roman" w:cs="Times New Roman"/>
          <w:color w:val="404040" w:themeColor="text1" w:themeTint="BF"/>
          <w:sz w:val="24"/>
          <w:szCs w:val="24"/>
        </w:rPr>
      </w:pPr>
      <w:r w:rsidRPr="004E23CC">
        <w:rPr>
          <w:rFonts w:ascii="Times New Roman" w:hAnsi="Times New Roman" w:cs="Times New Roman"/>
          <w:sz w:val="24"/>
          <w:szCs w:val="24"/>
        </w:rPr>
        <w:t xml:space="preserve">Pharmaceutical production relies significantly on equipment dependability to ensure product quality and </w:t>
      </w:r>
      <w:proofErr w:type="spellStart"/>
      <w:r w:rsidR="00CA4279" w:rsidRPr="00FA314B">
        <w:rPr>
          <w:rFonts w:ascii="Times New Roman" w:hAnsi="Times New Roman" w:cs="Times New Roman"/>
          <w:sz w:val="24"/>
          <w:szCs w:val="24"/>
          <w:highlight w:val="yellow"/>
        </w:rPr>
        <w:t>minimise</w:t>
      </w:r>
      <w:proofErr w:type="spellEnd"/>
      <w:r w:rsidR="00CA4279" w:rsidRPr="00FA314B">
        <w:rPr>
          <w:rFonts w:ascii="Times New Roman" w:hAnsi="Times New Roman" w:cs="Times New Roman"/>
          <w:sz w:val="24"/>
          <w:szCs w:val="24"/>
          <w:highlight w:val="yellow"/>
        </w:rPr>
        <w:t xml:space="preserve"> </w:t>
      </w:r>
      <w:r w:rsidRPr="004E23CC">
        <w:rPr>
          <w:rFonts w:ascii="Times New Roman" w:hAnsi="Times New Roman" w:cs="Times New Roman"/>
          <w:sz w:val="24"/>
          <w:szCs w:val="24"/>
        </w:rPr>
        <w:t>unscheduled downtime. Predictive maintenance, using predictive analytics with real-time data monitoring, provides a more proactiv</w:t>
      </w:r>
      <w:r w:rsidR="00BD4DA8" w:rsidRPr="004E23CC">
        <w:rPr>
          <w:rFonts w:ascii="Times New Roman" w:hAnsi="Times New Roman" w:cs="Times New Roman"/>
          <w:sz w:val="24"/>
          <w:szCs w:val="24"/>
        </w:rPr>
        <w:t>e method for asset management [</w:t>
      </w:r>
      <w:r w:rsidRPr="004E23CC">
        <w:rPr>
          <w:rFonts w:ascii="Times New Roman" w:hAnsi="Times New Roman" w:cs="Times New Roman"/>
          <w:sz w:val="24"/>
          <w:szCs w:val="24"/>
        </w:rPr>
        <w:t>3</w:t>
      </w:r>
      <w:r w:rsidR="00BD4DA8" w:rsidRPr="004E23CC">
        <w:rPr>
          <w:rFonts w:ascii="Times New Roman" w:hAnsi="Times New Roman" w:cs="Times New Roman"/>
          <w:sz w:val="24"/>
          <w:szCs w:val="24"/>
        </w:rPr>
        <w:t>4</w:t>
      </w:r>
      <w:r w:rsidRPr="004E23CC">
        <w:rPr>
          <w:rFonts w:ascii="Times New Roman" w:hAnsi="Times New Roman" w:cs="Times New Roman"/>
          <w:sz w:val="24"/>
          <w:szCs w:val="24"/>
        </w:rPr>
        <w:t xml:space="preserve">]. It enables firms to foresee imminent equipment failures by persistently monitoring equipment data, enabling remedial measures prior to disruptions affecting the whole production line. </w:t>
      </w:r>
      <w:r w:rsidRPr="004E23CC">
        <w:rPr>
          <w:rFonts w:ascii="Times New Roman" w:hAnsi="Times New Roman" w:cs="Times New Roman"/>
          <w:sz w:val="24"/>
          <w:szCs w:val="24"/>
        </w:rPr>
        <w:br/>
      </w:r>
      <w:r w:rsidR="0020381C" w:rsidRPr="004E23CC">
        <w:rPr>
          <w:rFonts w:ascii="Times New Roman" w:hAnsi="Times New Roman" w:cs="Times New Roman"/>
          <w:b/>
          <w:sz w:val="24"/>
          <w:szCs w:val="24"/>
        </w:rPr>
        <w:t xml:space="preserve">3.1.2 </w:t>
      </w:r>
      <w:r w:rsidRPr="004E23CC">
        <w:rPr>
          <w:rFonts w:ascii="Times New Roman" w:hAnsi="Times New Roman" w:cs="Times New Roman"/>
          <w:b/>
          <w:sz w:val="24"/>
          <w:szCs w:val="24"/>
        </w:rPr>
        <w:t>Predictive Analytics for Equipment Malfunction and Process Anomaly</w:t>
      </w:r>
      <w:r w:rsidRPr="004E23CC">
        <w:rPr>
          <w:rFonts w:ascii="Times New Roman" w:hAnsi="Times New Roman" w:cs="Times New Roman"/>
          <w:sz w:val="24"/>
          <w:szCs w:val="24"/>
        </w:rPr>
        <w:t xml:space="preserve"> </w:t>
      </w:r>
      <w:r w:rsidRPr="004E23CC">
        <w:rPr>
          <w:rFonts w:ascii="Times New Roman" w:hAnsi="Times New Roman" w:cs="Times New Roman"/>
          <w:sz w:val="24"/>
          <w:szCs w:val="24"/>
        </w:rPr>
        <w:br/>
        <w:t xml:space="preserve">Predictive maintenance forecasting entails using a machine learning system that </w:t>
      </w:r>
      <w:r w:rsidR="00CA4279" w:rsidRPr="00FA314B">
        <w:rPr>
          <w:rFonts w:ascii="Times New Roman" w:hAnsi="Times New Roman" w:cs="Times New Roman"/>
          <w:sz w:val="24"/>
          <w:szCs w:val="24"/>
          <w:highlight w:val="yellow"/>
        </w:rPr>
        <w:t xml:space="preserve">analyses </w:t>
      </w:r>
      <w:r w:rsidRPr="004E23CC">
        <w:rPr>
          <w:rFonts w:ascii="Times New Roman" w:hAnsi="Times New Roman" w:cs="Times New Roman"/>
          <w:sz w:val="24"/>
          <w:szCs w:val="24"/>
        </w:rPr>
        <w:t>past equipment performance data gathered from installed sensors. This knowledge gathers patterns indicating early symptoms of wear when an object is likely to fail. For example, real-time data on vibration, temperature, and pressure enable the program to detect anomalies at an early stage, allowing repairs to be conducted duri</w:t>
      </w:r>
      <w:r w:rsidR="00CF3709" w:rsidRPr="004E23CC">
        <w:rPr>
          <w:rFonts w:ascii="Times New Roman" w:hAnsi="Times New Roman" w:cs="Times New Roman"/>
          <w:sz w:val="24"/>
          <w:szCs w:val="24"/>
        </w:rPr>
        <w:t>ng periods of reduced output [35,36</w:t>
      </w:r>
      <w:r w:rsidRPr="004E23CC">
        <w:rPr>
          <w:rFonts w:ascii="Times New Roman" w:hAnsi="Times New Roman" w:cs="Times New Roman"/>
          <w:sz w:val="24"/>
          <w:szCs w:val="24"/>
        </w:rPr>
        <w:t>]. In contrast to conventional preventive maintenance, which adheres to predetermined timetables, predictive</w:t>
      </w:r>
      <w:r w:rsidR="00F60257" w:rsidRPr="004E23CC">
        <w:rPr>
          <w:rFonts w:ascii="Times New Roman" w:hAnsi="Times New Roman" w:cs="Times New Roman"/>
          <w:sz w:val="24"/>
          <w:szCs w:val="24"/>
        </w:rPr>
        <w:t xml:space="preserve"> </w:t>
      </w:r>
      <w:r w:rsidR="00BD77DF" w:rsidRPr="004E23CC">
        <w:rPr>
          <w:rFonts w:ascii="Times New Roman" w:hAnsi="Times New Roman" w:cs="Times New Roman"/>
          <w:color w:val="404040" w:themeColor="text1" w:themeTint="BF"/>
          <w:sz w:val="24"/>
          <w:szCs w:val="24"/>
        </w:rPr>
        <w:t>maintenance will, on the other hand, be dictated</w:t>
      </w:r>
      <w:r w:rsidR="00943C91" w:rsidRPr="004E23CC">
        <w:rPr>
          <w:rFonts w:ascii="Times New Roman" w:hAnsi="Times New Roman" w:cs="Times New Roman"/>
          <w:color w:val="404040" w:themeColor="text1" w:themeTint="BF"/>
          <w:sz w:val="24"/>
          <w:szCs w:val="24"/>
        </w:rPr>
        <w:t xml:space="preserve"> by the actual equipment performance data, ensuring that a service is</w:t>
      </w:r>
      <w:r w:rsidR="00CF3709" w:rsidRPr="004E23CC">
        <w:rPr>
          <w:rFonts w:ascii="Times New Roman" w:hAnsi="Times New Roman" w:cs="Times New Roman"/>
          <w:color w:val="404040" w:themeColor="text1" w:themeTint="BF"/>
          <w:sz w:val="24"/>
          <w:szCs w:val="24"/>
        </w:rPr>
        <w:t xml:space="preserve"> performed only when needed [37</w:t>
      </w:r>
      <w:r w:rsidR="00943C91" w:rsidRPr="004E23CC">
        <w:rPr>
          <w:rFonts w:ascii="Times New Roman" w:hAnsi="Times New Roman" w:cs="Times New Roman"/>
          <w:color w:val="404040" w:themeColor="text1" w:themeTint="BF"/>
          <w:sz w:val="24"/>
          <w:szCs w:val="24"/>
        </w:rPr>
        <w:t>].</w:t>
      </w:r>
    </w:p>
    <w:p w14:paraId="519565DE" w14:textId="77777777" w:rsidR="00943C91" w:rsidRPr="004E23CC" w:rsidRDefault="00943C91" w:rsidP="00F34C1A">
      <w:pPr>
        <w:jc w:val="both"/>
        <w:rPr>
          <w:rFonts w:ascii="Times New Roman" w:hAnsi="Times New Roman" w:cs="Times New Roman"/>
          <w:sz w:val="24"/>
          <w:szCs w:val="24"/>
        </w:rPr>
      </w:pPr>
      <w:r w:rsidRPr="004E23CC">
        <w:rPr>
          <w:rFonts w:ascii="Times New Roman" w:hAnsi="Times New Roman" w:cs="Times New Roman"/>
          <w:color w:val="404040" w:themeColor="text1" w:themeTint="BF"/>
          <w:sz w:val="24"/>
          <w:szCs w:val="24"/>
        </w:rPr>
        <w:t xml:space="preserve"> </w:t>
      </w:r>
      <w:r w:rsidR="000A5693" w:rsidRPr="004E23CC">
        <w:rPr>
          <w:rFonts w:ascii="Times New Roman" w:hAnsi="Times New Roman" w:cs="Times New Roman"/>
          <w:b/>
          <w:color w:val="404040" w:themeColor="text1" w:themeTint="BF"/>
          <w:sz w:val="24"/>
          <w:szCs w:val="24"/>
        </w:rPr>
        <w:t>3.1.3</w:t>
      </w:r>
      <w:r w:rsidR="000A5693" w:rsidRPr="004E23CC">
        <w:rPr>
          <w:rFonts w:ascii="Times New Roman" w:hAnsi="Times New Roman" w:cs="Times New Roman"/>
          <w:color w:val="404040" w:themeColor="text1" w:themeTint="BF"/>
          <w:sz w:val="24"/>
          <w:szCs w:val="24"/>
        </w:rPr>
        <w:t xml:space="preserve"> </w:t>
      </w:r>
      <w:r w:rsidRPr="004E23CC">
        <w:rPr>
          <w:rFonts w:ascii="Times New Roman" w:hAnsi="Times New Roman" w:cs="Times New Roman"/>
          <w:b/>
          <w:color w:val="404040" w:themeColor="text1" w:themeTint="BF"/>
          <w:sz w:val="24"/>
          <w:szCs w:val="24"/>
        </w:rPr>
        <w:t>Anomaly Detection and Forecasting:</w:t>
      </w:r>
      <w:r w:rsidRPr="004E23CC">
        <w:rPr>
          <w:rFonts w:ascii="Times New Roman" w:hAnsi="Times New Roman" w:cs="Times New Roman"/>
          <w:color w:val="404040" w:themeColor="text1" w:themeTint="BF"/>
          <w:sz w:val="24"/>
          <w:szCs w:val="24"/>
        </w:rPr>
        <w:t xml:space="preserve"> The algorithms in machine learning learn the way things run normally; therefore, any deviation from normality shows inefficiency or an impending failure. An example is of the pattern of energy use that can depict packaging machinery efficiency losses, where maintenance teams can go on taking remedial measures to avoid costly repair</w:t>
      </w:r>
      <w:r w:rsidR="00CF3709" w:rsidRPr="004E23CC">
        <w:rPr>
          <w:rFonts w:ascii="Times New Roman" w:hAnsi="Times New Roman" w:cs="Times New Roman"/>
          <w:color w:val="404040" w:themeColor="text1" w:themeTint="BF"/>
          <w:sz w:val="24"/>
          <w:szCs w:val="24"/>
        </w:rPr>
        <w:t>s or the loss of production [38</w:t>
      </w:r>
      <w:r w:rsidRPr="004E23CC">
        <w:rPr>
          <w:rFonts w:ascii="Times New Roman" w:hAnsi="Times New Roman" w:cs="Times New Roman"/>
          <w:color w:val="404040" w:themeColor="text1" w:themeTint="BF"/>
          <w:sz w:val="24"/>
          <w:szCs w:val="24"/>
        </w:rPr>
        <w:t xml:space="preserve">]. </w:t>
      </w:r>
    </w:p>
    <w:p w14:paraId="6B71D4A8" w14:textId="77777777" w:rsidR="00277FBC" w:rsidRPr="004E23CC" w:rsidRDefault="000A5693" w:rsidP="00F34C1A">
      <w:pPr>
        <w:jc w:val="both"/>
        <w:rPr>
          <w:rFonts w:ascii="Times New Roman" w:eastAsia="Times New Roman" w:hAnsi="Times New Roman" w:cs="Times New Roman"/>
          <w:sz w:val="24"/>
          <w:szCs w:val="24"/>
        </w:rPr>
      </w:pPr>
      <w:r w:rsidRPr="004E23CC">
        <w:rPr>
          <w:rFonts w:ascii="Times New Roman" w:hAnsi="Times New Roman" w:cs="Times New Roman"/>
          <w:b/>
          <w:color w:val="404040" w:themeColor="text1" w:themeTint="BF"/>
          <w:sz w:val="24"/>
          <w:szCs w:val="24"/>
        </w:rPr>
        <w:t xml:space="preserve">3.1.4 </w:t>
      </w:r>
      <w:r w:rsidR="00943C91" w:rsidRPr="004E23CC">
        <w:rPr>
          <w:rFonts w:ascii="Times New Roman" w:hAnsi="Times New Roman" w:cs="Times New Roman"/>
          <w:b/>
          <w:color w:val="404040" w:themeColor="text1" w:themeTint="BF"/>
          <w:sz w:val="24"/>
          <w:szCs w:val="24"/>
        </w:rPr>
        <w:t>Supervised Learning:</w:t>
      </w:r>
      <w:r w:rsidR="00943C91" w:rsidRPr="004E23CC">
        <w:rPr>
          <w:rFonts w:ascii="Times New Roman" w:hAnsi="Times New Roman" w:cs="Times New Roman"/>
          <w:color w:val="404040" w:themeColor="text1" w:themeTint="BF"/>
          <w:sz w:val="24"/>
          <w:szCs w:val="24"/>
        </w:rPr>
        <w:t xml:space="preserve"> </w:t>
      </w:r>
      <w:r w:rsidR="00277FBC" w:rsidRPr="004E23CC">
        <w:rPr>
          <w:rFonts w:ascii="Times New Roman" w:eastAsia="Times New Roman" w:hAnsi="Times New Roman" w:cs="Times New Roman"/>
          <w:sz w:val="24"/>
          <w:szCs w:val="24"/>
        </w:rPr>
        <w:t>These algorithms have extensive applications in forecasting equipment failure by using previously classified historical data. Should the historical data indicate the timing and circumstances of a machine's failure (Figure 4), these algorithms may discern pattern</w:t>
      </w:r>
      <w:r w:rsidR="00EC598D" w:rsidRPr="004E23CC">
        <w:rPr>
          <w:rFonts w:ascii="Times New Roman" w:eastAsia="Times New Roman" w:hAnsi="Times New Roman" w:cs="Times New Roman"/>
          <w:sz w:val="24"/>
          <w:szCs w:val="24"/>
        </w:rPr>
        <w:t>s before similar occurrences [39</w:t>
      </w:r>
      <w:r w:rsidR="00277FBC" w:rsidRPr="004E23CC">
        <w:rPr>
          <w:rFonts w:ascii="Times New Roman" w:eastAsia="Times New Roman" w:hAnsi="Times New Roman" w:cs="Times New Roman"/>
          <w:sz w:val="24"/>
          <w:szCs w:val="24"/>
        </w:rPr>
        <w:t>]. The technologies often used include regression analysis, decision trees, and support vector machines, which facilitate the prediction of outcomes such as the remaining lifespan of operational equipment or the likelihood of situations</w:t>
      </w:r>
      <w:r w:rsidR="00C91EE4" w:rsidRPr="004E23CC">
        <w:rPr>
          <w:rFonts w:ascii="Times New Roman" w:eastAsia="Times New Roman" w:hAnsi="Times New Roman" w:cs="Times New Roman"/>
          <w:sz w:val="24"/>
          <w:szCs w:val="24"/>
        </w:rPr>
        <w:t xml:space="preserve"> that may result in failures [40</w:t>
      </w:r>
      <w:r w:rsidR="00277FBC" w:rsidRPr="004E23CC">
        <w:rPr>
          <w:rFonts w:ascii="Times New Roman" w:eastAsia="Times New Roman" w:hAnsi="Times New Roman" w:cs="Times New Roman"/>
          <w:sz w:val="24"/>
          <w:szCs w:val="24"/>
        </w:rPr>
        <w:t>].</w:t>
      </w:r>
    </w:p>
    <w:p w14:paraId="08F8172A" w14:textId="77777777" w:rsidR="00943C91" w:rsidRPr="004E23CC" w:rsidRDefault="00943C91" w:rsidP="00F34C1A">
      <w:pPr>
        <w:spacing w:line="48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noProof/>
          <w:color w:val="404040" w:themeColor="text1" w:themeTint="BF"/>
          <w:sz w:val="24"/>
          <w:szCs w:val="24"/>
        </w:rPr>
        <w:lastRenderedPageBreak/>
        <w:drawing>
          <wp:inline distT="0" distB="0" distL="0" distR="0" wp14:anchorId="3BFDDB72" wp14:editId="14D88680">
            <wp:extent cx="5328458" cy="3632574"/>
            <wp:effectExtent l="0" t="0" r="571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9294" cy="3667231"/>
                    </a:xfrm>
                    <a:prstGeom prst="rect">
                      <a:avLst/>
                    </a:prstGeom>
                  </pic:spPr>
                </pic:pic>
              </a:graphicData>
            </a:graphic>
          </wp:inline>
        </w:drawing>
      </w:r>
    </w:p>
    <w:p w14:paraId="309D498D" w14:textId="77777777" w:rsidR="00670421" w:rsidRPr="004E23CC" w:rsidRDefault="005F03D2" w:rsidP="00F34C1A">
      <w:pPr>
        <w:spacing w:line="48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b/>
          <w:color w:val="404040" w:themeColor="text1" w:themeTint="BF"/>
          <w:sz w:val="24"/>
          <w:szCs w:val="24"/>
        </w:rPr>
        <w:t>Fig</w:t>
      </w:r>
      <w:r w:rsidR="002D60A8" w:rsidRPr="004E23CC">
        <w:rPr>
          <w:rFonts w:ascii="Times New Roman" w:hAnsi="Times New Roman" w:cs="Times New Roman"/>
          <w:b/>
          <w:color w:val="404040" w:themeColor="text1" w:themeTint="BF"/>
          <w:sz w:val="24"/>
          <w:szCs w:val="24"/>
        </w:rPr>
        <w:t xml:space="preserve"> 4</w:t>
      </w:r>
      <w:r w:rsidRPr="004E23CC">
        <w:rPr>
          <w:rFonts w:ascii="Times New Roman" w:hAnsi="Times New Roman" w:cs="Times New Roman"/>
          <w:b/>
          <w:color w:val="404040" w:themeColor="text1" w:themeTint="BF"/>
          <w:sz w:val="24"/>
          <w:szCs w:val="24"/>
        </w:rPr>
        <w:t xml:space="preserve">: </w:t>
      </w:r>
      <w:r w:rsidR="00280207" w:rsidRPr="004E23CC">
        <w:rPr>
          <w:rFonts w:ascii="Times New Roman" w:hAnsi="Times New Roman" w:cs="Times New Roman"/>
          <w:color w:val="404040" w:themeColor="text1" w:themeTint="BF"/>
          <w:sz w:val="24"/>
          <w:szCs w:val="24"/>
        </w:rPr>
        <w:t xml:space="preserve">Different </w:t>
      </w:r>
      <w:r w:rsidR="00511193" w:rsidRPr="004E23CC">
        <w:rPr>
          <w:rFonts w:ascii="Times New Roman" w:hAnsi="Times New Roman" w:cs="Times New Roman"/>
          <w:color w:val="404040" w:themeColor="text1" w:themeTint="BF"/>
          <w:sz w:val="24"/>
          <w:szCs w:val="24"/>
        </w:rPr>
        <w:t xml:space="preserve">models of </w:t>
      </w:r>
      <w:r w:rsidR="00280207" w:rsidRPr="004E23CC">
        <w:rPr>
          <w:rFonts w:ascii="Times New Roman" w:hAnsi="Times New Roman" w:cs="Times New Roman"/>
          <w:color w:val="404040" w:themeColor="text1" w:themeTint="BF"/>
          <w:sz w:val="24"/>
          <w:szCs w:val="24"/>
        </w:rPr>
        <w:t>AI learning /tools for predictive pharmaceut</w:t>
      </w:r>
      <w:r w:rsidR="00670421" w:rsidRPr="004E23CC">
        <w:rPr>
          <w:rFonts w:ascii="Times New Roman" w:hAnsi="Times New Roman" w:cs="Times New Roman"/>
          <w:color w:val="404040" w:themeColor="text1" w:themeTint="BF"/>
          <w:sz w:val="24"/>
          <w:szCs w:val="24"/>
        </w:rPr>
        <w:t xml:space="preserve">ical maintenance solutions. </w:t>
      </w:r>
    </w:p>
    <w:p w14:paraId="1D1B6EE8" w14:textId="3589163E" w:rsidR="00277FBC" w:rsidRPr="004E23CC" w:rsidRDefault="00AF4EC0" w:rsidP="00F34C1A">
      <w:pPr>
        <w:jc w:val="both"/>
        <w:rPr>
          <w:rFonts w:ascii="Times New Roman" w:eastAsia="Times New Roman" w:hAnsi="Times New Roman" w:cs="Times New Roman"/>
          <w:sz w:val="24"/>
          <w:szCs w:val="24"/>
        </w:rPr>
      </w:pPr>
      <w:r w:rsidRPr="004E23CC">
        <w:rPr>
          <w:rFonts w:ascii="Times New Roman" w:hAnsi="Times New Roman" w:cs="Times New Roman"/>
          <w:b/>
          <w:color w:val="404040" w:themeColor="text1" w:themeTint="BF"/>
          <w:sz w:val="24"/>
          <w:szCs w:val="24"/>
        </w:rPr>
        <w:t xml:space="preserve">3.1.5 </w:t>
      </w:r>
      <w:r w:rsidR="003E196E" w:rsidRPr="004E23CC">
        <w:rPr>
          <w:rFonts w:ascii="Times New Roman" w:hAnsi="Times New Roman" w:cs="Times New Roman"/>
          <w:b/>
          <w:color w:val="404040" w:themeColor="text1" w:themeTint="BF"/>
          <w:sz w:val="24"/>
          <w:szCs w:val="24"/>
        </w:rPr>
        <w:t>Unsupervised Learning:</w:t>
      </w:r>
      <w:r w:rsidR="003E196E" w:rsidRPr="004E23CC">
        <w:rPr>
          <w:rFonts w:ascii="Times New Roman" w:hAnsi="Times New Roman" w:cs="Times New Roman"/>
          <w:color w:val="404040" w:themeColor="text1" w:themeTint="BF"/>
          <w:sz w:val="24"/>
          <w:szCs w:val="24"/>
        </w:rPr>
        <w:t xml:space="preserve"> </w:t>
      </w:r>
      <w:r w:rsidR="00277FBC" w:rsidRPr="004E23CC">
        <w:rPr>
          <w:rFonts w:ascii="Times New Roman" w:eastAsia="Times New Roman" w:hAnsi="Times New Roman" w:cs="Times New Roman"/>
          <w:sz w:val="24"/>
          <w:szCs w:val="24"/>
        </w:rPr>
        <w:t xml:space="preserve">The model in unsupervised learning identifies patterns and anomalies in unlabeled data. Such exploratory data analysis would be quite beneficial. Typical instances include the revelation of concealed correlations or </w:t>
      </w:r>
      <w:proofErr w:type="spellStart"/>
      <w:r w:rsidR="00CA4279" w:rsidRPr="00FA314B">
        <w:rPr>
          <w:rFonts w:ascii="Times New Roman" w:eastAsia="Times New Roman" w:hAnsi="Times New Roman" w:cs="Times New Roman"/>
          <w:sz w:val="24"/>
          <w:szCs w:val="24"/>
          <w:highlight w:val="yellow"/>
        </w:rPr>
        <w:t>behaviours</w:t>
      </w:r>
      <w:proofErr w:type="spellEnd"/>
      <w:r w:rsidR="00CA4279" w:rsidRPr="00FA314B">
        <w:rPr>
          <w:rFonts w:ascii="Times New Roman" w:eastAsia="Times New Roman" w:hAnsi="Times New Roman" w:cs="Times New Roman"/>
          <w:sz w:val="24"/>
          <w:szCs w:val="24"/>
          <w:highlight w:val="yellow"/>
        </w:rPr>
        <w:t xml:space="preserve"> </w:t>
      </w:r>
      <w:r w:rsidR="00277FBC" w:rsidRPr="004E23CC">
        <w:rPr>
          <w:rFonts w:ascii="Times New Roman" w:eastAsia="Times New Roman" w:hAnsi="Times New Roman" w:cs="Times New Roman"/>
          <w:sz w:val="24"/>
          <w:szCs w:val="24"/>
        </w:rPr>
        <w:t xml:space="preserve">within machine performance data. Clustering classifies operational circumstances that exhibit similar </w:t>
      </w:r>
      <w:proofErr w:type="spellStart"/>
      <w:r w:rsidR="00CA4279" w:rsidRPr="00FA314B">
        <w:rPr>
          <w:rFonts w:ascii="Times New Roman" w:eastAsia="Times New Roman" w:hAnsi="Times New Roman" w:cs="Times New Roman"/>
          <w:sz w:val="24"/>
          <w:szCs w:val="24"/>
          <w:highlight w:val="yellow"/>
        </w:rPr>
        <w:t>behaviour</w:t>
      </w:r>
      <w:proofErr w:type="spellEnd"/>
      <w:r w:rsidR="00CA4279" w:rsidRPr="00FA314B">
        <w:rPr>
          <w:rFonts w:ascii="Times New Roman" w:eastAsia="Times New Roman" w:hAnsi="Times New Roman" w:cs="Times New Roman"/>
          <w:sz w:val="24"/>
          <w:szCs w:val="24"/>
          <w:highlight w:val="yellow"/>
        </w:rPr>
        <w:t xml:space="preserve"> </w:t>
      </w:r>
      <w:r w:rsidR="00277FBC" w:rsidRPr="004E23CC">
        <w:rPr>
          <w:rFonts w:ascii="Times New Roman" w:eastAsia="Times New Roman" w:hAnsi="Times New Roman" w:cs="Times New Roman"/>
          <w:sz w:val="24"/>
          <w:szCs w:val="24"/>
        </w:rPr>
        <w:t>or identifies anomalous occurrences that may i</w:t>
      </w:r>
      <w:r w:rsidR="0031307F" w:rsidRPr="004E23CC">
        <w:rPr>
          <w:rFonts w:ascii="Times New Roman" w:eastAsia="Times New Roman" w:hAnsi="Times New Roman" w:cs="Times New Roman"/>
          <w:sz w:val="24"/>
          <w:szCs w:val="24"/>
        </w:rPr>
        <w:t>ndicate potential breakdowns [41</w:t>
      </w:r>
      <w:r w:rsidR="00277FBC" w:rsidRPr="004E23CC">
        <w:rPr>
          <w:rFonts w:ascii="Times New Roman" w:eastAsia="Times New Roman" w:hAnsi="Times New Roman" w:cs="Times New Roman"/>
          <w:sz w:val="24"/>
          <w:szCs w:val="24"/>
        </w:rPr>
        <w:t>]. Superv</w:t>
      </w:r>
      <w:r w:rsidR="00682BC2" w:rsidRPr="004E23CC">
        <w:rPr>
          <w:rFonts w:ascii="Times New Roman" w:eastAsia="Times New Roman" w:hAnsi="Times New Roman" w:cs="Times New Roman"/>
          <w:sz w:val="24"/>
          <w:szCs w:val="24"/>
        </w:rPr>
        <w:t>ised and Unsupervised l</w:t>
      </w:r>
      <w:r w:rsidR="005522C2" w:rsidRPr="004E23CC">
        <w:rPr>
          <w:rFonts w:ascii="Times New Roman" w:eastAsia="Times New Roman" w:hAnsi="Times New Roman" w:cs="Times New Roman"/>
          <w:sz w:val="24"/>
          <w:szCs w:val="24"/>
        </w:rPr>
        <w:t>earning m</w:t>
      </w:r>
      <w:r w:rsidR="00277FBC" w:rsidRPr="004E23CC">
        <w:rPr>
          <w:rFonts w:ascii="Times New Roman" w:eastAsia="Times New Roman" w:hAnsi="Times New Roman" w:cs="Times New Roman"/>
          <w:sz w:val="24"/>
          <w:szCs w:val="24"/>
        </w:rPr>
        <w:t xml:space="preserve">ost predictive maintenance systems in the pharmaceutical sector include both supervised and unsupervised learning techniques. In other words, unsupervised learning may be used during data preparation and cleaning, followed by clustering, whereas supervised learning is </w:t>
      </w:r>
      <w:proofErr w:type="spellStart"/>
      <w:r w:rsidR="00CA4279" w:rsidRPr="00FA314B">
        <w:rPr>
          <w:rFonts w:ascii="Times New Roman" w:eastAsia="Times New Roman" w:hAnsi="Times New Roman" w:cs="Times New Roman"/>
          <w:sz w:val="24"/>
          <w:szCs w:val="24"/>
          <w:highlight w:val="yellow"/>
        </w:rPr>
        <w:t>utilised</w:t>
      </w:r>
      <w:proofErr w:type="spellEnd"/>
      <w:r w:rsidR="00CA4279" w:rsidRPr="00FA314B">
        <w:rPr>
          <w:rFonts w:ascii="Times New Roman" w:eastAsia="Times New Roman" w:hAnsi="Times New Roman" w:cs="Times New Roman"/>
          <w:sz w:val="24"/>
          <w:szCs w:val="24"/>
          <w:highlight w:val="yellow"/>
        </w:rPr>
        <w:t xml:space="preserve"> </w:t>
      </w:r>
      <w:r w:rsidR="00277FBC" w:rsidRPr="004E23CC">
        <w:rPr>
          <w:rFonts w:ascii="Times New Roman" w:eastAsia="Times New Roman" w:hAnsi="Times New Roman" w:cs="Times New Roman"/>
          <w:sz w:val="24"/>
          <w:szCs w:val="24"/>
        </w:rPr>
        <w:t>for specific predictive tasks. The integrated strategy enhances the accuracy and reliability of pr</w:t>
      </w:r>
      <w:r w:rsidR="00AC64A0" w:rsidRPr="004E23CC">
        <w:rPr>
          <w:rFonts w:ascii="Times New Roman" w:eastAsia="Times New Roman" w:hAnsi="Times New Roman" w:cs="Times New Roman"/>
          <w:sz w:val="24"/>
          <w:szCs w:val="24"/>
        </w:rPr>
        <w:t>edictive maintenance efforts [42</w:t>
      </w:r>
      <w:r w:rsidR="00277FBC" w:rsidRPr="004E23CC">
        <w:rPr>
          <w:rFonts w:ascii="Times New Roman" w:eastAsia="Times New Roman" w:hAnsi="Times New Roman" w:cs="Times New Roman"/>
          <w:sz w:val="24"/>
          <w:szCs w:val="24"/>
        </w:rPr>
        <w:t>].</w:t>
      </w:r>
    </w:p>
    <w:p w14:paraId="407A751A" w14:textId="67270DFB" w:rsidR="00670421" w:rsidRPr="004E23CC" w:rsidRDefault="00F71CD4" w:rsidP="00F34C1A">
      <w:pPr>
        <w:spacing w:after="0" w:line="24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b/>
          <w:color w:val="404040" w:themeColor="text1" w:themeTint="BF"/>
          <w:sz w:val="24"/>
          <w:szCs w:val="24"/>
        </w:rPr>
        <w:t>4.</w:t>
      </w:r>
      <w:r w:rsidR="006501C8" w:rsidRPr="004E23CC">
        <w:rPr>
          <w:rFonts w:ascii="Times New Roman" w:hAnsi="Times New Roman" w:cs="Times New Roman"/>
          <w:b/>
          <w:color w:val="404040" w:themeColor="text1" w:themeTint="BF"/>
          <w:sz w:val="24"/>
          <w:szCs w:val="24"/>
        </w:rPr>
        <w:t xml:space="preserve"> </w:t>
      </w:r>
      <w:r w:rsidR="00670421" w:rsidRPr="00FA314B">
        <w:rPr>
          <w:rFonts w:ascii="Times New Roman" w:hAnsi="Times New Roman" w:cs="Times New Roman"/>
          <w:b/>
          <w:color w:val="404040" w:themeColor="text1" w:themeTint="BF"/>
          <w:sz w:val="24"/>
          <w:szCs w:val="24"/>
          <w:highlight w:val="yellow"/>
        </w:rPr>
        <w:t>I</w:t>
      </w:r>
      <w:r w:rsidR="00CA4279" w:rsidRPr="00FA314B">
        <w:rPr>
          <w:rFonts w:ascii="Times New Roman" w:hAnsi="Times New Roman" w:cs="Times New Roman"/>
          <w:b/>
          <w:color w:val="404040" w:themeColor="text1" w:themeTint="BF"/>
          <w:sz w:val="24"/>
          <w:szCs w:val="24"/>
          <w:highlight w:val="yellow"/>
        </w:rPr>
        <w:t>o</w:t>
      </w:r>
      <w:r w:rsidR="00670421" w:rsidRPr="00FA314B">
        <w:rPr>
          <w:rFonts w:ascii="Times New Roman" w:hAnsi="Times New Roman" w:cs="Times New Roman"/>
          <w:b/>
          <w:color w:val="404040" w:themeColor="text1" w:themeTint="BF"/>
          <w:sz w:val="24"/>
          <w:szCs w:val="24"/>
          <w:highlight w:val="yellow"/>
        </w:rPr>
        <w:t>T</w:t>
      </w:r>
      <w:r w:rsidR="00670421" w:rsidRPr="004E23CC">
        <w:rPr>
          <w:rFonts w:ascii="Times New Roman" w:hAnsi="Times New Roman" w:cs="Times New Roman"/>
          <w:b/>
          <w:color w:val="404040" w:themeColor="text1" w:themeTint="BF"/>
          <w:sz w:val="24"/>
          <w:szCs w:val="24"/>
        </w:rPr>
        <w:t xml:space="preserve"> IN DRUG DISCOVERY AND DEVELOPMENT</w:t>
      </w:r>
    </w:p>
    <w:p w14:paraId="34EB307A" w14:textId="017FAEA3" w:rsidR="00277FBC" w:rsidRPr="00277FBC" w:rsidRDefault="00277FBC" w:rsidP="00F34C1A">
      <w:pPr>
        <w:spacing w:after="0" w:line="240" w:lineRule="auto"/>
        <w:jc w:val="both"/>
        <w:rPr>
          <w:rFonts w:ascii="Times New Roman" w:eastAsia="Times New Roman" w:hAnsi="Times New Roman" w:cs="Times New Roman"/>
          <w:sz w:val="24"/>
          <w:szCs w:val="24"/>
        </w:rPr>
      </w:pPr>
      <w:r w:rsidRPr="00277FBC">
        <w:rPr>
          <w:rFonts w:ascii="Times New Roman" w:eastAsia="Times New Roman" w:hAnsi="Times New Roman" w:cs="Times New Roman"/>
          <w:sz w:val="24"/>
          <w:szCs w:val="24"/>
        </w:rPr>
        <w:t>The Internet of Things encompasses not just the devices, but also the manner in which they interact and provide a real-time linked experience. The artificial intelligence market in U.S. healthcare was forecast to exceed USD 320 million in 2016, with an anticipated grow</w:t>
      </w:r>
      <w:r w:rsidR="00F12A5D" w:rsidRPr="004E23CC">
        <w:rPr>
          <w:rFonts w:ascii="Times New Roman" w:eastAsia="Times New Roman" w:hAnsi="Times New Roman" w:cs="Times New Roman"/>
          <w:sz w:val="24"/>
          <w:szCs w:val="24"/>
        </w:rPr>
        <w:t>th of 38% in subsequent years (4</w:t>
      </w:r>
      <w:r w:rsidRPr="00277FBC">
        <w:rPr>
          <w:rFonts w:ascii="Times New Roman" w:eastAsia="Times New Roman" w:hAnsi="Times New Roman" w:cs="Times New Roman"/>
          <w:sz w:val="24"/>
          <w:szCs w:val="24"/>
        </w:rPr>
        <w:t xml:space="preserve">3). Thirty-five </w:t>
      </w:r>
      <w:r w:rsidR="00CA4279" w:rsidRPr="00FA314B">
        <w:rPr>
          <w:rFonts w:ascii="Times New Roman" w:eastAsia="Times New Roman" w:hAnsi="Times New Roman" w:cs="Times New Roman"/>
          <w:sz w:val="24"/>
          <w:szCs w:val="24"/>
          <w:highlight w:val="yellow"/>
        </w:rPr>
        <w:t xml:space="preserve">per cent </w:t>
      </w:r>
      <w:r w:rsidRPr="00277FBC">
        <w:rPr>
          <w:rFonts w:ascii="Times New Roman" w:eastAsia="Times New Roman" w:hAnsi="Times New Roman" w:cs="Times New Roman"/>
          <w:sz w:val="24"/>
          <w:szCs w:val="24"/>
        </w:rPr>
        <w:t xml:space="preserve">of investments go to drug discovery applications within the artificial intelligence business. Currently, the first phases of drug discovery are propelled by machine learning and artificial intelligence. Researchers are using machine learning algorithms to save development time and establish a robust and sustainable medication pipeline. With the progression of cloud computing, machine learning algorithms have gained traction in pharmaceutical laboratories. This predicts the future laboratory's goal, </w:t>
      </w:r>
      <w:proofErr w:type="spellStart"/>
      <w:r w:rsidR="00CA4279" w:rsidRPr="00FA314B">
        <w:rPr>
          <w:rFonts w:ascii="Times New Roman" w:eastAsia="Times New Roman" w:hAnsi="Times New Roman" w:cs="Times New Roman"/>
          <w:sz w:val="24"/>
          <w:szCs w:val="24"/>
          <w:highlight w:val="yellow"/>
        </w:rPr>
        <w:t>emphasising</w:t>
      </w:r>
      <w:proofErr w:type="spellEnd"/>
      <w:r w:rsidR="00CA4279" w:rsidRPr="00FA314B">
        <w:rPr>
          <w:rFonts w:ascii="Times New Roman" w:eastAsia="Times New Roman" w:hAnsi="Times New Roman" w:cs="Times New Roman"/>
          <w:sz w:val="24"/>
          <w:szCs w:val="24"/>
          <w:highlight w:val="yellow"/>
        </w:rPr>
        <w:t xml:space="preserve"> </w:t>
      </w:r>
      <w:r w:rsidRPr="00277FBC">
        <w:rPr>
          <w:rFonts w:ascii="Times New Roman" w:eastAsia="Times New Roman" w:hAnsi="Times New Roman" w:cs="Times New Roman"/>
          <w:sz w:val="24"/>
          <w:szCs w:val="24"/>
        </w:rPr>
        <w:t>digital connection and the introduction of novel pharmaceu</w:t>
      </w:r>
      <w:r w:rsidR="00F12A5D" w:rsidRPr="004E23CC">
        <w:rPr>
          <w:rFonts w:ascii="Times New Roman" w:eastAsia="Times New Roman" w:hAnsi="Times New Roman" w:cs="Times New Roman"/>
          <w:sz w:val="24"/>
          <w:szCs w:val="24"/>
        </w:rPr>
        <w:t>ticals to healthcare markets (44</w:t>
      </w:r>
      <w:r w:rsidRPr="00277FBC">
        <w:rPr>
          <w:rFonts w:ascii="Times New Roman" w:eastAsia="Times New Roman" w:hAnsi="Times New Roman" w:cs="Times New Roman"/>
          <w:sz w:val="24"/>
          <w:szCs w:val="24"/>
        </w:rPr>
        <w:t>).</w:t>
      </w:r>
    </w:p>
    <w:p w14:paraId="3DAF7D7B" w14:textId="2562060E" w:rsidR="00277FBC" w:rsidRPr="00277FBC" w:rsidRDefault="00277FBC" w:rsidP="00F34C1A">
      <w:pPr>
        <w:spacing w:after="0" w:line="240" w:lineRule="auto"/>
        <w:jc w:val="both"/>
        <w:rPr>
          <w:rFonts w:ascii="Times New Roman" w:eastAsia="Times New Roman" w:hAnsi="Times New Roman" w:cs="Times New Roman"/>
          <w:sz w:val="24"/>
          <w:szCs w:val="24"/>
        </w:rPr>
      </w:pPr>
      <w:r w:rsidRPr="00277FBC">
        <w:rPr>
          <w:rFonts w:ascii="Times New Roman" w:eastAsia="Times New Roman" w:hAnsi="Times New Roman" w:cs="Times New Roman"/>
          <w:sz w:val="24"/>
          <w:szCs w:val="24"/>
        </w:rPr>
        <w:t>The process of introducing new pharmaceuticals to the market typically spans 12 to 14 years and requires substantial financial commitments. The automation of drug development r</w:t>
      </w:r>
      <w:r w:rsidR="003D732D" w:rsidRPr="004E23CC">
        <w:rPr>
          <w:rFonts w:ascii="Times New Roman" w:eastAsia="Times New Roman" w:hAnsi="Times New Roman" w:cs="Times New Roman"/>
          <w:sz w:val="24"/>
          <w:szCs w:val="24"/>
        </w:rPr>
        <w:t xml:space="preserve">educed </w:t>
      </w:r>
      <w:r w:rsidR="003D732D" w:rsidRPr="004E23CC">
        <w:rPr>
          <w:rFonts w:ascii="Times New Roman" w:eastAsia="Times New Roman" w:hAnsi="Times New Roman" w:cs="Times New Roman"/>
          <w:sz w:val="24"/>
          <w:szCs w:val="24"/>
        </w:rPr>
        <w:lastRenderedPageBreak/>
        <w:t>expenses by up to 70% (4</w:t>
      </w:r>
      <w:r w:rsidRPr="00277FBC">
        <w:rPr>
          <w:rFonts w:ascii="Times New Roman" w:eastAsia="Times New Roman" w:hAnsi="Times New Roman" w:cs="Times New Roman"/>
          <w:sz w:val="24"/>
          <w:szCs w:val="24"/>
        </w:rPr>
        <w:t xml:space="preserve">5). A London-based benevolent </w:t>
      </w:r>
      <w:proofErr w:type="spellStart"/>
      <w:r w:rsidR="00CA4279" w:rsidRPr="00FA314B">
        <w:rPr>
          <w:rFonts w:ascii="Times New Roman" w:eastAsia="Times New Roman" w:hAnsi="Times New Roman" w:cs="Times New Roman"/>
          <w:sz w:val="24"/>
          <w:szCs w:val="24"/>
          <w:highlight w:val="yellow"/>
        </w:rPr>
        <w:t>organisation</w:t>
      </w:r>
      <w:proofErr w:type="spellEnd"/>
      <w:r w:rsidR="00CA4279" w:rsidRPr="00FA314B">
        <w:rPr>
          <w:rFonts w:ascii="Times New Roman" w:eastAsia="Times New Roman" w:hAnsi="Times New Roman" w:cs="Times New Roman"/>
          <w:sz w:val="24"/>
          <w:szCs w:val="24"/>
          <w:highlight w:val="yellow"/>
        </w:rPr>
        <w:t xml:space="preserve"> </w:t>
      </w:r>
      <w:r w:rsidRPr="00277FBC">
        <w:rPr>
          <w:rFonts w:ascii="Times New Roman" w:eastAsia="Times New Roman" w:hAnsi="Times New Roman" w:cs="Times New Roman"/>
          <w:sz w:val="24"/>
          <w:szCs w:val="24"/>
        </w:rPr>
        <w:t xml:space="preserve">used artificial intelligence to identify two possible medication targets for Alzheimer’s disease, prompting pharmaceutical firms to advance their research and development efforts on these strategies. The drug design firm </w:t>
      </w:r>
      <w:proofErr w:type="spellStart"/>
      <w:r w:rsidRPr="00277FBC">
        <w:rPr>
          <w:rFonts w:ascii="Times New Roman" w:eastAsia="Times New Roman" w:hAnsi="Times New Roman" w:cs="Times New Roman"/>
          <w:sz w:val="24"/>
          <w:szCs w:val="24"/>
        </w:rPr>
        <w:t>Exscientia</w:t>
      </w:r>
      <w:proofErr w:type="spellEnd"/>
      <w:r w:rsidRPr="00277FBC">
        <w:rPr>
          <w:rFonts w:ascii="Times New Roman" w:eastAsia="Times New Roman" w:hAnsi="Times New Roman" w:cs="Times New Roman"/>
          <w:sz w:val="24"/>
          <w:szCs w:val="24"/>
        </w:rPr>
        <w:t xml:space="preserve"> employs an AI platform for the creation and screening of compounds t</w:t>
      </w:r>
      <w:r w:rsidR="003D732D" w:rsidRPr="004E23CC">
        <w:rPr>
          <w:rFonts w:ascii="Times New Roman" w:eastAsia="Times New Roman" w:hAnsi="Times New Roman" w:cs="Times New Roman"/>
          <w:sz w:val="24"/>
          <w:szCs w:val="24"/>
        </w:rPr>
        <w:t>o facilitate drug development (4</w:t>
      </w:r>
      <w:r w:rsidRPr="00277FBC">
        <w:rPr>
          <w:rFonts w:ascii="Times New Roman" w:eastAsia="Times New Roman" w:hAnsi="Times New Roman" w:cs="Times New Roman"/>
          <w:sz w:val="24"/>
          <w:szCs w:val="24"/>
        </w:rPr>
        <w:t>6). They swiftly create and evaluate small amounts of molecules that may enhance the existing models and contribute to novel designs. During the pursuit of novel pharmaceuticals IoT, cloud computing, machine learning, and other technologies provide speedier, more cost-effec</w:t>
      </w:r>
      <w:r w:rsidR="002D3BC2" w:rsidRPr="004E23CC">
        <w:rPr>
          <w:rFonts w:ascii="Times New Roman" w:eastAsia="Times New Roman" w:hAnsi="Times New Roman" w:cs="Times New Roman"/>
          <w:sz w:val="24"/>
          <w:szCs w:val="24"/>
        </w:rPr>
        <w:t>tive, and efficient solutions (4</w:t>
      </w:r>
      <w:r w:rsidRPr="00277FBC">
        <w:rPr>
          <w:rFonts w:ascii="Times New Roman" w:eastAsia="Times New Roman" w:hAnsi="Times New Roman" w:cs="Times New Roman"/>
          <w:sz w:val="24"/>
          <w:szCs w:val="24"/>
        </w:rPr>
        <w:t xml:space="preserve">7). In the drug development process using data sets, diverse information is interconnected to identify the </w:t>
      </w:r>
      <w:proofErr w:type="spellStart"/>
      <w:r w:rsidR="00CA4279" w:rsidRPr="00FA314B">
        <w:rPr>
          <w:rFonts w:ascii="Times New Roman" w:eastAsia="Times New Roman" w:hAnsi="Times New Roman" w:cs="Times New Roman"/>
          <w:sz w:val="24"/>
          <w:szCs w:val="24"/>
          <w:highlight w:val="yellow"/>
        </w:rPr>
        <w:t>behavioural</w:t>
      </w:r>
      <w:proofErr w:type="spellEnd"/>
      <w:r w:rsidR="00CA4279" w:rsidRPr="00FA314B">
        <w:rPr>
          <w:rFonts w:ascii="Times New Roman" w:eastAsia="Times New Roman" w:hAnsi="Times New Roman" w:cs="Times New Roman"/>
          <w:sz w:val="24"/>
          <w:szCs w:val="24"/>
          <w:highlight w:val="yellow"/>
        </w:rPr>
        <w:t xml:space="preserve"> </w:t>
      </w:r>
      <w:r w:rsidRPr="00277FBC">
        <w:rPr>
          <w:rFonts w:ascii="Times New Roman" w:eastAsia="Times New Roman" w:hAnsi="Times New Roman" w:cs="Times New Roman"/>
          <w:sz w:val="24"/>
          <w:szCs w:val="24"/>
        </w:rPr>
        <w:t xml:space="preserve">patterns of the chemical under examination. It illustrates the </w:t>
      </w:r>
      <w:proofErr w:type="spellStart"/>
      <w:r w:rsidR="00CA4279" w:rsidRPr="00FA314B">
        <w:rPr>
          <w:rFonts w:ascii="Times New Roman" w:eastAsia="Times New Roman" w:hAnsi="Times New Roman" w:cs="Times New Roman"/>
          <w:sz w:val="24"/>
          <w:szCs w:val="24"/>
          <w:highlight w:val="yellow"/>
        </w:rPr>
        <w:t>behaviour</w:t>
      </w:r>
      <w:proofErr w:type="spellEnd"/>
      <w:r w:rsidR="00CA4279" w:rsidRPr="00FA314B">
        <w:rPr>
          <w:rFonts w:ascii="Times New Roman" w:eastAsia="Times New Roman" w:hAnsi="Times New Roman" w:cs="Times New Roman"/>
          <w:sz w:val="24"/>
          <w:szCs w:val="24"/>
          <w:highlight w:val="yellow"/>
        </w:rPr>
        <w:t xml:space="preserve"> </w:t>
      </w:r>
      <w:r w:rsidRPr="00277FBC">
        <w:rPr>
          <w:rFonts w:ascii="Times New Roman" w:eastAsia="Times New Roman" w:hAnsi="Times New Roman" w:cs="Times New Roman"/>
          <w:sz w:val="24"/>
          <w:szCs w:val="24"/>
        </w:rPr>
        <w:t>of the drug in relation to the patient's medical result based on the existing data. It is anticipated that one in a thousand molecules originally deemed safe would ultimately get</w:t>
      </w:r>
      <w:r w:rsidR="00F71951" w:rsidRPr="004E23CC">
        <w:rPr>
          <w:rFonts w:ascii="Times New Roman" w:eastAsia="Times New Roman" w:hAnsi="Times New Roman" w:cs="Times New Roman"/>
          <w:sz w:val="24"/>
          <w:szCs w:val="24"/>
        </w:rPr>
        <w:t xml:space="preserve"> FDA approval as a medication (4</w:t>
      </w:r>
      <w:r w:rsidRPr="00277FBC">
        <w:rPr>
          <w:rFonts w:ascii="Times New Roman" w:eastAsia="Times New Roman" w:hAnsi="Times New Roman" w:cs="Times New Roman"/>
          <w:sz w:val="24"/>
          <w:szCs w:val="24"/>
        </w:rPr>
        <w:t>8).</w:t>
      </w:r>
    </w:p>
    <w:p w14:paraId="106DA443" w14:textId="55D0053B" w:rsidR="00BD2113" w:rsidRPr="00BD2113" w:rsidRDefault="00BD2113" w:rsidP="00F34C1A">
      <w:pPr>
        <w:spacing w:after="0" w:line="240" w:lineRule="auto"/>
        <w:jc w:val="both"/>
        <w:rPr>
          <w:rFonts w:ascii="Times New Roman" w:eastAsia="Times New Roman" w:hAnsi="Times New Roman" w:cs="Times New Roman"/>
          <w:sz w:val="24"/>
          <w:szCs w:val="24"/>
        </w:rPr>
      </w:pPr>
      <w:r w:rsidRPr="00BD2113">
        <w:rPr>
          <w:rFonts w:ascii="Times New Roman" w:eastAsia="Times New Roman" w:hAnsi="Times New Roman" w:cs="Times New Roman"/>
          <w:sz w:val="24"/>
          <w:szCs w:val="24"/>
        </w:rPr>
        <w:t xml:space="preserve">The </w:t>
      </w:r>
      <w:r w:rsidRPr="004E23CC">
        <w:rPr>
          <w:rFonts w:ascii="Times New Roman" w:eastAsia="Times New Roman" w:hAnsi="Times New Roman" w:cs="Times New Roman"/>
          <w:sz w:val="24"/>
          <w:szCs w:val="24"/>
        </w:rPr>
        <w:t>traditional</w:t>
      </w:r>
      <w:r w:rsidRPr="00BD2113">
        <w:rPr>
          <w:rFonts w:ascii="Times New Roman" w:eastAsia="Times New Roman" w:hAnsi="Times New Roman" w:cs="Times New Roman"/>
          <w:sz w:val="24"/>
          <w:szCs w:val="24"/>
        </w:rPr>
        <w:t xml:space="preserve"> approach to drug development is both costly and time-intensive. The integration of emerging technologies will shape the future of drug discovery. The Internet of Things interlinks people, processes, data, and objects via the </w:t>
      </w:r>
      <w:r w:rsidR="00CA4279" w:rsidRPr="00FA314B">
        <w:rPr>
          <w:rFonts w:ascii="Times New Roman" w:eastAsia="Times New Roman" w:hAnsi="Times New Roman" w:cs="Times New Roman"/>
          <w:sz w:val="24"/>
          <w:szCs w:val="24"/>
          <w:highlight w:val="yellow"/>
        </w:rPr>
        <w:t>Internet</w:t>
      </w:r>
      <w:r w:rsidRPr="00BD2113">
        <w:rPr>
          <w:rFonts w:ascii="Times New Roman" w:eastAsia="Times New Roman" w:hAnsi="Times New Roman" w:cs="Times New Roman"/>
          <w:sz w:val="24"/>
          <w:szCs w:val="24"/>
        </w:rPr>
        <w:t>. Digital transformation is the integration of information technology, operational technology, and data to enhance insights, improve operatio</w:t>
      </w:r>
      <w:r w:rsidR="00F71951" w:rsidRPr="004E23CC">
        <w:rPr>
          <w:rFonts w:ascii="Times New Roman" w:eastAsia="Times New Roman" w:hAnsi="Times New Roman" w:cs="Times New Roman"/>
          <w:sz w:val="24"/>
          <w:szCs w:val="24"/>
        </w:rPr>
        <w:t>ns, and increase productivity (4</w:t>
      </w:r>
      <w:r w:rsidRPr="00BD2113">
        <w:rPr>
          <w:rFonts w:ascii="Times New Roman" w:eastAsia="Times New Roman" w:hAnsi="Times New Roman" w:cs="Times New Roman"/>
          <w:sz w:val="24"/>
          <w:szCs w:val="24"/>
        </w:rPr>
        <w:t xml:space="preserve">9). The IoT-based data analysis of drug development environments enhances the repeatability of studies while </w:t>
      </w:r>
      <w:proofErr w:type="spellStart"/>
      <w:r w:rsidR="00CA4279" w:rsidRPr="00FA314B">
        <w:rPr>
          <w:rFonts w:ascii="Times New Roman" w:eastAsia="Times New Roman" w:hAnsi="Times New Roman" w:cs="Times New Roman"/>
          <w:sz w:val="24"/>
          <w:szCs w:val="24"/>
          <w:highlight w:val="yellow"/>
        </w:rPr>
        <w:t>minimising</w:t>
      </w:r>
      <w:proofErr w:type="spellEnd"/>
      <w:r w:rsidR="00CA4279" w:rsidRPr="00FA314B">
        <w:rPr>
          <w:rFonts w:ascii="Times New Roman" w:eastAsia="Times New Roman" w:hAnsi="Times New Roman" w:cs="Times New Roman"/>
          <w:sz w:val="24"/>
          <w:szCs w:val="24"/>
          <w:highlight w:val="yellow"/>
        </w:rPr>
        <w:t xml:space="preserve"> </w:t>
      </w:r>
      <w:r w:rsidRPr="00BD2113">
        <w:rPr>
          <w:rFonts w:ascii="Times New Roman" w:eastAsia="Times New Roman" w:hAnsi="Times New Roman" w:cs="Times New Roman"/>
          <w:sz w:val="24"/>
          <w:szCs w:val="24"/>
        </w:rPr>
        <w:t>human participation and er</w:t>
      </w:r>
      <w:r w:rsidR="00880EC8" w:rsidRPr="004E23CC">
        <w:rPr>
          <w:rFonts w:ascii="Times New Roman" w:eastAsia="Times New Roman" w:hAnsi="Times New Roman" w:cs="Times New Roman"/>
          <w:sz w:val="24"/>
          <w:szCs w:val="24"/>
        </w:rPr>
        <w:t>rors in processes and testing (5</w:t>
      </w:r>
      <w:r w:rsidRPr="00BD2113">
        <w:rPr>
          <w:rFonts w:ascii="Times New Roman" w:eastAsia="Times New Roman" w:hAnsi="Times New Roman" w:cs="Times New Roman"/>
          <w:sz w:val="24"/>
          <w:szCs w:val="24"/>
        </w:rPr>
        <w:t>0).</w:t>
      </w:r>
    </w:p>
    <w:p w14:paraId="59436A3E" w14:textId="5BA20DD0" w:rsidR="009160D4" w:rsidRPr="00FA314B" w:rsidRDefault="00F71CD4" w:rsidP="00F34C1A">
      <w:pPr>
        <w:spacing w:after="0" w:line="240" w:lineRule="auto"/>
        <w:jc w:val="both"/>
        <w:rPr>
          <w:rFonts w:ascii="Times New Roman" w:hAnsi="Times New Roman" w:cs="Times New Roman"/>
          <w:b/>
          <w:color w:val="404040" w:themeColor="text1" w:themeTint="BF"/>
          <w:sz w:val="24"/>
          <w:szCs w:val="24"/>
          <w:highlight w:val="yellow"/>
        </w:rPr>
      </w:pPr>
      <w:r w:rsidRPr="004E23CC">
        <w:rPr>
          <w:rFonts w:ascii="Times New Roman" w:hAnsi="Times New Roman" w:cs="Times New Roman"/>
          <w:b/>
          <w:color w:val="404040" w:themeColor="text1" w:themeTint="BF"/>
          <w:sz w:val="24"/>
          <w:szCs w:val="24"/>
        </w:rPr>
        <w:t>5.</w:t>
      </w:r>
      <w:r w:rsidR="00AF4EC0" w:rsidRPr="004E23CC">
        <w:rPr>
          <w:rFonts w:ascii="Times New Roman" w:hAnsi="Times New Roman" w:cs="Times New Roman"/>
          <w:b/>
          <w:color w:val="404040" w:themeColor="text1" w:themeTint="BF"/>
          <w:sz w:val="24"/>
          <w:szCs w:val="24"/>
        </w:rPr>
        <w:t xml:space="preserve"> </w:t>
      </w:r>
      <w:r w:rsidR="009160D4" w:rsidRPr="00FA314B">
        <w:rPr>
          <w:rFonts w:ascii="Times New Roman" w:hAnsi="Times New Roman" w:cs="Times New Roman"/>
          <w:b/>
          <w:color w:val="404040" w:themeColor="text1" w:themeTint="BF"/>
          <w:sz w:val="24"/>
          <w:szCs w:val="24"/>
          <w:highlight w:val="yellow"/>
        </w:rPr>
        <w:t>I</w:t>
      </w:r>
      <w:r w:rsidR="00CA4279" w:rsidRPr="00FA314B">
        <w:rPr>
          <w:rFonts w:ascii="Times New Roman" w:hAnsi="Times New Roman" w:cs="Times New Roman"/>
          <w:b/>
          <w:color w:val="404040" w:themeColor="text1" w:themeTint="BF"/>
          <w:sz w:val="24"/>
          <w:szCs w:val="24"/>
          <w:highlight w:val="yellow"/>
        </w:rPr>
        <w:t>o</w:t>
      </w:r>
      <w:r w:rsidR="009160D4" w:rsidRPr="00FA314B">
        <w:rPr>
          <w:rFonts w:ascii="Times New Roman" w:hAnsi="Times New Roman" w:cs="Times New Roman"/>
          <w:b/>
          <w:color w:val="404040" w:themeColor="text1" w:themeTint="BF"/>
          <w:sz w:val="24"/>
          <w:szCs w:val="24"/>
          <w:highlight w:val="yellow"/>
        </w:rPr>
        <w:t>T</w:t>
      </w:r>
      <w:r w:rsidR="009160D4" w:rsidRPr="004E23CC">
        <w:rPr>
          <w:rFonts w:ascii="Times New Roman" w:hAnsi="Times New Roman" w:cs="Times New Roman"/>
          <w:b/>
          <w:color w:val="404040" w:themeColor="text1" w:themeTint="BF"/>
          <w:sz w:val="24"/>
          <w:szCs w:val="24"/>
        </w:rPr>
        <w:t xml:space="preserve"> IN CLINICAL </w:t>
      </w:r>
      <w:r w:rsidR="00D63598" w:rsidRPr="004E23CC">
        <w:rPr>
          <w:rFonts w:ascii="Times New Roman" w:hAnsi="Times New Roman" w:cs="Times New Roman"/>
          <w:b/>
          <w:color w:val="404040" w:themeColor="text1" w:themeTint="BF"/>
          <w:sz w:val="24"/>
          <w:szCs w:val="24"/>
        </w:rPr>
        <w:t>RESEARCH</w:t>
      </w:r>
      <w:r w:rsidR="009160D4" w:rsidRPr="004E23CC">
        <w:rPr>
          <w:rFonts w:ascii="Times New Roman" w:hAnsi="Times New Roman" w:cs="Times New Roman"/>
          <w:b/>
          <w:color w:val="404040" w:themeColor="text1" w:themeTint="BF"/>
          <w:sz w:val="24"/>
          <w:szCs w:val="24"/>
        </w:rPr>
        <w:t xml:space="preserve"> </w:t>
      </w:r>
      <w:r w:rsidR="00CA4279" w:rsidRPr="00FA314B">
        <w:rPr>
          <w:rFonts w:ascii="Times New Roman" w:hAnsi="Times New Roman" w:cs="Times New Roman"/>
          <w:b/>
          <w:color w:val="404040" w:themeColor="text1" w:themeTint="BF"/>
          <w:sz w:val="24"/>
          <w:szCs w:val="24"/>
          <w:highlight w:val="yellow"/>
        </w:rPr>
        <w:t xml:space="preserve">TRIALS </w:t>
      </w:r>
    </w:p>
    <w:p w14:paraId="0A4FA671" w14:textId="4CE0FCF0" w:rsidR="00E2528A" w:rsidRPr="00E2528A" w:rsidRDefault="00E2528A" w:rsidP="00F34C1A">
      <w:pPr>
        <w:spacing w:after="0" w:line="240" w:lineRule="auto"/>
        <w:jc w:val="both"/>
        <w:rPr>
          <w:rFonts w:ascii="Times New Roman" w:eastAsia="Times New Roman" w:hAnsi="Times New Roman" w:cs="Times New Roman"/>
          <w:sz w:val="24"/>
          <w:szCs w:val="24"/>
        </w:rPr>
      </w:pPr>
      <w:r w:rsidRPr="00E2528A">
        <w:rPr>
          <w:rFonts w:ascii="Times New Roman" w:eastAsia="Times New Roman" w:hAnsi="Times New Roman" w:cs="Times New Roman"/>
          <w:sz w:val="24"/>
          <w:szCs w:val="24"/>
        </w:rPr>
        <w:t>Internet of Things (IoT) enables manufacturers, marketers, and retailers to integrate data in order to enhance the clinical outcomes of patients, which is a significant challenge. In the realm of clinical trials, IoT i</w:t>
      </w:r>
      <w:r w:rsidR="0034239E" w:rsidRPr="004E23CC">
        <w:rPr>
          <w:rFonts w:ascii="Times New Roman" w:eastAsia="Times New Roman" w:hAnsi="Times New Roman" w:cs="Times New Roman"/>
          <w:sz w:val="24"/>
          <w:szCs w:val="24"/>
        </w:rPr>
        <w:t>s becoming equally ubiquitous (5</w:t>
      </w:r>
      <w:r w:rsidRPr="00E2528A">
        <w:rPr>
          <w:rFonts w:ascii="Times New Roman" w:eastAsia="Times New Roman" w:hAnsi="Times New Roman" w:cs="Times New Roman"/>
          <w:sz w:val="24"/>
          <w:szCs w:val="24"/>
        </w:rPr>
        <w:t xml:space="preserve">1). Almost all pharmaceutical companies, contract research </w:t>
      </w:r>
      <w:proofErr w:type="spellStart"/>
      <w:r w:rsidR="00CA4279" w:rsidRPr="00FA314B">
        <w:rPr>
          <w:rFonts w:ascii="Times New Roman" w:eastAsia="Times New Roman" w:hAnsi="Times New Roman" w:cs="Times New Roman"/>
          <w:sz w:val="24"/>
          <w:szCs w:val="24"/>
          <w:highlight w:val="yellow"/>
        </w:rPr>
        <w:t>organisations</w:t>
      </w:r>
      <w:proofErr w:type="spellEnd"/>
      <w:r w:rsidRPr="00E2528A">
        <w:rPr>
          <w:rFonts w:ascii="Times New Roman" w:eastAsia="Times New Roman" w:hAnsi="Times New Roman" w:cs="Times New Roman"/>
          <w:sz w:val="24"/>
          <w:szCs w:val="24"/>
        </w:rPr>
        <w:t xml:space="preserve">, and service providers intend to expand their </w:t>
      </w:r>
      <w:proofErr w:type="spellStart"/>
      <w:r w:rsidR="00CA4279" w:rsidRPr="00FA314B">
        <w:rPr>
          <w:rFonts w:ascii="Times New Roman" w:eastAsia="Times New Roman" w:hAnsi="Times New Roman" w:cs="Times New Roman"/>
          <w:sz w:val="24"/>
          <w:szCs w:val="24"/>
          <w:highlight w:val="yellow"/>
        </w:rPr>
        <w:t>utilisation</w:t>
      </w:r>
      <w:proofErr w:type="spellEnd"/>
      <w:r w:rsidR="00CA4279" w:rsidRPr="00FA314B">
        <w:rPr>
          <w:rFonts w:ascii="Times New Roman" w:eastAsia="Times New Roman" w:hAnsi="Times New Roman" w:cs="Times New Roman"/>
          <w:sz w:val="24"/>
          <w:szCs w:val="24"/>
          <w:highlight w:val="yellow"/>
        </w:rPr>
        <w:t xml:space="preserve"> </w:t>
      </w:r>
      <w:r w:rsidRPr="00E2528A">
        <w:rPr>
          <w:rFonts w:ascii="Times New Roman" w:eastAsia="Times New Roman" w:hAnsi="Times New Roman" w:cs="Times New Roman"/>
          <w:sz w:val="24"/>
          <w:szCs w:val="24"/>
        </w:rPr>
        <w:t xml:space="preserve">of </w:t>
      </w:r>
      <w:proofErr w:type="spellStart"/>
      <w:r w:rsidRPr="00E2528A">
        <w:rPr>
          <w:rFonts w:ascii="Times New Roman" w:eastAsia="Times New Roman" w:hAnsi="Times New Roman" w:cs="Times New Roman"/>
          <w:sz w:val="24"/>
          <w:szCs w:val="24"/>
        </w:rPr>
        <w:t>IoT</w:t>
      </w:r>
      <w:proofErr w:type="spellEnd"/>
      <w:r w:rsidRPr="00E2528A">
        <w:rPr>
          <w:rFonts w:ascii="Times New Roman" w:eastAsia="Times New Roman" w:hAnsi="Times New Roman" w:cs="Times New Roman"/>
          <w:sz w:val="24"/>
          <w:szCs w:val="24"/>
        </w:rPr>
        <w:t xml:space="preserve"> in order to expedite the release of novel medicines and biologics to the market and reduce the need for substantial investments. The safety and efficacy of investigational medications under clinical trials can be more effectively understood by collecting data in innovative ways with IoT and preserving it in the cloud. The data acquired via devices could be sent to the cloud and accessed by clinical coordinators in real time, allowing for site-less trials and patient surveillance in their homes or at a local clinic. By increasing the number of patients and geographic regions, </w:t>
      </w:r>
      <w:proofErr w:type="spellStart"/>
      <w:r w:rsidR="00CA4279" w:rsidRPr="00FA314B">
        <w:rPr>
          <w:rFonts w:ascii="Times New Roman" w:eastAsia="Times New Roman" w:hAnsi="Times New Roman" w:cs="Times New Roman"/>
          <w:sz w:val="24"/>
          <w:szCs w:val="24"/>
          <w:highlight w:val="yellow"/>
        </w:rPr>
        <w:t>organisations</w:t>
      </w:r>
      <w:proofErr w:type="spellEnd"/>
      <w:r w:rsidR="00CA4279" w:rsidRPr="00FA314B">
        <w:rPr>
          <w:rFonts w:ascii="Times New Roman" w:eastAsia="Times New Roman" w:hAnsi="Times New Roman" w:cs="Times New Roman"/>
          <w:sz w:val="24"/>
          <w:szCs w:val="24"/>
          <w:highlight w:val="yellow"/>
        </w:rPr>
        <w:t xml:space="preserve"> </w:t>
      </w:r>
      <w:r w:rsidRPr="00E2528A">
        <w:rPr>
          <w:rFonts w:ascii="Times New Roman" w:eastAsia="Times New Roman" w:hAnsi="Times New Roman" w:cs="Times New Roman"/>
          <w:sz w:val="24"/>
          <w:szCs w:val="24"/>
        </w:rPr>
        <w:t xml:space="preserve">can increase the number of trials, thereby increasing the likelihood of introducing new medications to the market more quickly. IoT devices, which are digital instruments that collect and </w:t>
      </w:r>
      <w:proofErr w:type="spellStart"/>
      <w:r w:rsidR="00CA4279" w:rsidRPr="00FA314B">
        <w:rPr>
          <w:rFonts w:ascii="Times New Roman" w:eastAsia="Times New Roman" w:hAnsi="Times New Roman" w:cs="Times New Roman"/>
          <w:sz w:val="24"/>
          <w:szCs w:val="24"/>
          <w:highlight w:val="yellow"/>
        </w:rPr>
        <w:t>analyse</w:t>
      </w:r>
      <w:proofErr w:type="spellEnd"/>
      <w:r w:rsidR="00CA4279" w:rsidRPr="00FA314B">
        <w:rPr>
          <w:rFonts w:ascii="Times New Roman" w:eastAsia="Times New Roman" w:hAnsi="Times New Roman" w:cs="Times New Roman"/>
          <w:sz w:val="24"/>
          <w:szCs w:val="24"/>
          <w:highlight w:val="yellow"/>
        </w:rPr>
        <w:t xml:space="preserve"> </w:t>
      </w:r>
      <w:r w:rsidRPr="00E2528A">
        <w:rPr>
          <w:rFonts w:ascii="Times New Roman" w:eastAsia="Times New Roman" w:hAnsi="Times New Roman" w:cs="Times New Roman"/>
          <w:sz w:val="24"/>
          <w:szCs w:val="24"/>
        </w:rPr>
        <w:t>digital biomarkers from patients, ar</w:t>
      </w:r>
      <w:r w:rsidR="0034239E" w:rsidRPr="004E23CC">
        <w:rPr>
          <w:rFonts w:ascii="Times New Roman" w:eastAsia="Times New Roman" w:hAnsi="Times New Roman" w:cs="Times New Roman"/>
          <w:sz w:val="24"/>
          <w:szCs w:val="24"/>
        </w:rPr>
        <w:t>e employed in clinical trials (5</w:t>
      </w:r>
      <w:r w:rsidRPr="00E2528A">
        <w:rPr>
          <w:rFonts w:ascii="Times New Roman" w:eastAsia="Times New Roman" w:hAnsi="Times New Roman" w:cs="Times New Roman"/>
          <w:sz w:val="24"/>
          <w:szCs w:val="24"/>
        </w:rPr>
        <w:t>2).</w:t>
      </w:r>
    </w:p>
    <w:p w14:paraId="2CB0EF54" w14:textId="37AF4E20" w:rsidR="00FD2305" w:rsidRPr="004E23CC" w:rsidRDefault="00F71CD4" w:rsidP="00F34C1A">
      <w:pPr>
        <w:spacing w:after="0" w:line="24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b/>
          <w:color w:val="404040" w:themeColor="text1" w:themeTint="BF"/>
          <w:sz w:val="24"/>
          <w:szCs w:val="24"/>
        </w:rPr>
        <w:t>6.</w:t>
      </w:r>
      <w:r w:rsidR="004B18B8" w:rsidRPr="004E23CC">
        <w:rPr>
          <w:rFonts w:ascii="Times New Roman" w:hAnsi="Times New Roman" w:cs="Times New Roman"/>
          <w:color w:val="404040" w:themeColor="text1" w:themeTint="BF"/>
          <w:sz w:val="24"/>
          <w:szCs w:val="24"/>
        </w:rPr>
        <w:t xml:space="preserve"> </w:t>
      </w:r>
      <w:r w:rsidR="00FD2305" w:rsidRPr="00FA314B">
        <w:rPr>
          <w:rFonts w:ascii="Times New Roman" w:hAnsi="Times New Roman" w:cs="Times New Roman"/>
          <w:b/>
          <w:color w:val="404040" w:themeColor="text1" w:themeTint="BF"/>
          <w:sz w:val="24"/>
          <w:szCs w:val="24"/>
          <w:highlight w:val="yellow"/>
        </w:rPr>
        <w:t>I</w:t>
      </w:r>
      <w:r w:rsidR="00047BFD" w:rsidRPr="00FA314B">
        <w:rPr>
          <w:rFonts w:ascii="Times New Roman" w:hAnsi="Times New Roman" w:cs="Times New Roman"/>
          <w:b/>
          <w:color w:val="404040" w:themeColor="text1" w:themeTint="BF"/>
          <w:sz w:val="24"/>
          <w:szCs w:val="24"/>
          <w:highlight w:val="yellow"/>
        </w:rPr>
        <w:t>o</w:t>
      </w:r>
      <w:r w:rsidR="00FD2305" w:rsidRPr="00FA314B">
        <w:rPr>
          <w:rFonts w:ascii="Times New Roman" w:hAnsi="Times New Roman" w:cs="Times New Roman"/>
          <w:b/>
          <w:color w:val="404040" w:themeColor="text1" w:themeTint="BF"/>
          <w:sz w:val="24"/>
          <w:szCs w:val="24"/>
          <w:highlight w:val="yellow"/>
        </w:rPr>
        <w:t>T</w:t>
      </w:r>
      <w:r w:rsidR="00FD2305" w:rsidRPr="004E23CC">
        <w:rPr>
          <w:rFonts w:ascii="Times New Roman" w:hAnsi="Times New Roman" w:cs="Times New Roman"/>
          <w:b/>
          <w:color w:val="404040" w:themeColor="text1" w:themeTint="BF"/>
          <w:sz w:val="24"/>
          <w:szCs w:val="24"/>
        </w:rPr>
        <w:t xml:space="preserve"> IN</w:t>
      </w:r>
      <w:r w:rsidR="000B5B5D" w:rsidRPr="004E23CC">
        <w:rPr>
          <w:rFonts w:ascii="Times New Roman" w:hAnsi="Times New Roman" w:cs="Times New Roman"/>
          <w:b/>
          <w:color w:val="404040" w:themeColor="text1" w:themeTint="BF"/>
          <w:sz w:val="24"/>
          <w:szCs w:val="24"/>
        </w:rPr>
        <w:t xml:space="preserve"> PHARMACEUTICAL</w:t>
      </w:r>
      <w:r w:rsidR="00FD2305" w:rsidRPr="004E23CC">
        <w:rPr>
          <w:rFonts w:ascii="Times New Roman" w:hAnsi="Times New Roman" w:cs="Times New Roman"/>
          <w:b/>
          <w:color w:val="404040" w:themeColor="text1" w:themeTint="BF"/>
          <w:sz w:val="24"/>
          <w:szCs w:val="24"/>
        </w:rPr>
        <w:t> WAREHOUSING</w:t>
      </w:r>
      <w:r w:rsidR="001A1FB5" w:rsidRPr="004E23CC">
        <w:rPr>
          <w:rFonts w:ascii="Times New Roman" w:hAnsi="Times New Roman" w:cs="Times New Roman"/>
          <w:b/>
          <w:color w:val="404040" w:themeColor="text1" w:themeTint="BF"/>
          <w:sz w:val="24"/>
          <w:szCs w:val="24"/>
        </w:rPr>
        <w:tab/>
      </w:r>
    </w:p>
    <w:p w14:paraId="1ADA3EC9" w14:textId="2C026BE5" w:rsidR="00782D26" w:rsidRPr="004E23CC" w:rsidRDefault="00FD2305" w:rsidP="00F34C1A">
      <w:pPr>
        <w:spacing w:after="0" w:line="240" w:lineRule="auto"/>
        <w:jc w:val="both"/>
        <w:rPr>
          <w:rFonts w:ascii="Times New Roman" w:eastAsia="Times New Roman" w:hAnsi="Times New Roman" w:cs="Times New Roman"/>
          <w:sz w:val="24"/>
          <w:szCs w:val="24"/>
        </w:rPr>
      </w:pPr>
      <w:r w:rsidRPr="004E23CC">
        <w:rPr>
          <w:rFonts w:ascii="Times New Roman" w:hAnsi="Times New Roman" w:cs="Times New Roman"/>
          <w:color w:val="404040" w:themeColor="text1" w:themeTint="BF"/>
          <w:sz w:val="24"/>
          <w:szCs w:val="24"/>
        </w:rPr>
        <w:t xml:space="preserve"> </w:t>
      </w:r>
      <w:r w:rsidR="00782D26" w:rsidRPr="004E23CC">
        <w:rPr>
          <w:rFonts w:ascii="Times New Roman" w:eastAsia="Times New Roman" w:hAnsi="Times New Roman" w:cs="Times New Roman"/>
          <w:sz w:val="24"/>
          <w:szCs w:val="24"/>
        </w:rPr>
        <w:t>In the pharmaceutical sector, warehousing represents a vital component. To ensure a consistent and timely distribution of pharmaceutical products, pharmaceutical companies maintain storage and warehousing facilities in various regions across the country. Many pharmaceutical industries may choose to manage their warehouse operations in-house, as this allows them to oversee their storage conditions and operations directly, given the specific nature of their products. A McKinsey study indicates that warehousing constitutes 95% of logistics costs in the pharmaceutical sector, highlighting the significant expense associated with</w:t>
      </w:r>
      <w:r w:rsidR="008F7E28" w:rsidRPr="004E23CC">
        <w:rPr>
          <w:rFonts w:ascii="Times New Roman" w:eastAsia="Times New Roman" w:hAnsi="Times New Roman" w:cs="Times New Roman"/>
          <w:sz w:val="24"/>
          <w:szCs w:val="24"/>
        </w:rPr>
        <w:t xml:space="preserve"> warehousing in this industry [5</w:t>
      </w:r>
      <w:r w:rsidR="00782D26" w:rsidRPr="004E23CC">
        <w:rPr>
          <w:rFonts w:ascii="Times New Roman" w:eastAsia="Times New Roman" w:hAnsi="Times New Roman" w:cs="Times New Roman"/>
          <w:sz w:val="24"/>
          <w:szCs w:val="24"/>
        </w:rPr>
        <w:t xml:space="preserve">3]. Tracking products in the warehouse and </w:t>
      </w:r>
      <w:proofErr w:type="spellStart"/>
      <w:r w:rsidR="00047BFD" w:rsidRPr="00FA314B">
        <w:rPr>
          <w:rFonts w:ascii="Times New Roman" w:eastAsia="Times New Roman" w:hAnsi="Times New Roman" w:cs="Times New Roman"/>
          <w:sz w:val="24"/>
          <w:szCs w:val="24"/>
          <w:highlight w:val="yellow"/>
        </w:rPr>
        <w:t>optimising</w:t>
      </w:r>
      <w:proofErr w:type="spellEnd"/>
      <w:r w:rsidR="00047BFD" w:rsidRPr="00FA314B">
        <w:rPr>
          <w:rFonts w:ascii="Times New Roman" w:eastAsia="Times New Roman" w:hAnsi="Times New Roman" w:cs="Times New Roman"/>
          <w:sz w:val="24"/>
          <w:szCs w:val="24"/>
          <w:highlight w:val="yellow"/>
        </w:rPr>
        <w:t xml:space="preserve"> </w:t>
      </w:r>
      <w:r w:rsidR="00782D26" w:rsidRPr="004E23CC">
        <w:rPr>
          <w:rFonts w:ascii="Times New Roman" w:eastAsia="Times New Roman" w:hAnsi="Times New Roman" w:cs="Times New Roman"/>
          <w:sz w:val="24"/>
          <w:szCs w:val="24"/>
        </w:rPr>
        <w:t xml:space="preserve">the use of operators and transport equipment is a challenging </w:t>
      </w:r>
      <w:proofErr w:type="spellStart"/>
      <w:r w:rsidR="00047BFD" w:rsidRPr="00FA314B">
        <w:rPr>
          <w:rFonts w:ascii="Times New Roman" w:eastAsia="Times New Roman" w:hAnsi="Times New Roman" w:cs="Times New Roman"/>
          <w:sz w:val="24"/>
          <w:szCs w:val="24"/>
          <w:highlight w:val="yellow"/>
        </w:rPr>
        <w:t>endeavour</w:t>
      </w:r>
      <w:proofErr w:type="spellEnd"/>
      <w:r w:rsidR="00047BFD" w:rsidRPr="00FA314B">
        <w:rPr>
          <w:rFonts w:ascii="Times New Roman" w:eastAsia="Times New Roman" w:hAnsi="Times New Roman" w:cs="Times New Roman"/>
          <w:sz w:val="24"/>
          <w:szCs w:val="24"/>
          <w:highlight w:val="yellow"/>
        </w:rPr>
        <w:t xml:space="preserve"> </w:t>
      </w:r>
      <w:r w:rsidR="00782D26" w:rsidRPr="004E23CC">
        <w:rPr>
          <w:rFonts w:ascii="Times New Roman" w:eastAsia="Times New Roman" w:hAnsi="Times New Roman" w:cs="Times New Roman"/>
          <w:sz w:val="24"/>
          <w:szCs w:val="24"/>
        </w:rPr>
        <w:t xml:space="preserve">without real-time visibility into the activities. The implementation of IoT in warehouses improves the efficiency and precision of various warehouse operations, including stock-taking, product sorting, and both inbound and outbound logistics. This enhances operational efficiency and elevates the standard of warehouse service. The comprehensive management and oversight of warehousing operations can be effectively achieved through the </w:t>
      </w:r>
      <w:proofErr w:type="spellStart"/>
      <w:r w:rsidR="00047BFD" w:rsidRPr="00FA314B">
        <w:rPr>
          <w:rFonts w:ascii="Times New Roman" w:eastAsia="Times New Roman" w:hAnsi="Times New Roman" w:cs="Times New Roman"/>
          <w:sz w:val="24"/>
          <w:szCs w:val="24"/>
          <w:highlight w:val="yellow"/>
        </w:rPr>
        <w:t>utilisation</w:t>
      </w:r>
      <w:proofErr w:type="spellEnd"/>
      <w:r w:rsidR="00047BFD" w:rsidRPr="00FA314B">
        <w:rPr>
          <w:rFonts w:ascii="Times New Roman" w:eastAsia="Times New Roman" w:hAnsi="Times New Roman" w:cs="Times New Roman"/>
          <w:sz w:val="24"/>
          <w:szCs w:val="24"/>
          <w:highlight w:val="yellow"/>
        </w:rPr>
        <w:t xml:space="preserve"> </w:t>
      </w:r>
      <w:r w:rsidR="00782D26" w:rsidRPr="004E23CC">
        <w:rPr>
          <w:rFonts w:ascii="Times New Roman" w:eastAsia="Times New Roman" w:hAnsi="Times New Roman" w:cs="Times New Roman"/>
          <w:sz w:val="24"/>
          <w:szCs w:val="24"/>
        </w:rPr>
        <w:t xml:space="preserve">of WSN technology, RFID technology, and wireless video monitoring systems. RFID technology effectively enhances the identification rate of products and facilitates monitoring and control during inbound and outbound activities. When the stocks or storage devices equipped with RFID </w:t>
      </w:r>
      <w:r w:rsidR="00782D26" w:rsidRPr="004E23CC">
        <w:rPr>
          <w:rFonts w:ascii="Times New Roman" w:eastAsia="Times New Roman" w:hAnsi="Times New Roman" w:cs="Times New Roman"/>
          <w:sz w:val="24"/>
          <w:szCs w:val="24"/>
        </w:rPr>
        <w:lastRenderedPageBreak/>
        <w:t xml:space="preserve">tags move through the area with RFID readers, the readers will effectively capture the data and transmit it to the control systems. To </w:t>
      </w:r>
      <w:proofErr w:type="spellStart"/>
      <w:r w:rsidR="00047BFD" w:rsidRPr="00FA314B">
        <w:rPr>
          <w:rFonts w:ascii="Times New Roman" w:eastAsia="Times New Roman" w:hAnsi="Times New Roman" w:cs="Times New Roman"/>
          <w:sz w:val="24"/>
          <w:szCs w:val="24"/>
          <w:highlight w:val="yellow"/>
        </w:rPr>
        <w:t>minimise</w:t>
      </w:r>
      <w:proofErr w:type="spellEnd"/>
      <w:r w:rsidR="00047BFD" w:rsidRPr="00FA314B">
        <w:rPr>
          <w:rFonts w:ascii="Times New Roman" w:eastAsia="Times New Roman" w:hAnsi="Times New Roman" w:cs="Times New Roman"/>
          <w:sz w:val="24"/>
          <w:szCs w:val="24"/>
          <w:highlight w:val="yellow"/>
        </w:rPr>
        <w:t xml:space="preserve"> </w:t>
      </w:r>
      <w:r w:rsidR="00782D26" w:rsidRPr="004E23CC">
        <w:rPr>
          <w:rFonts w:ascii="Times New Roman" w:eastAsia="Times New Roman" w:hAnsi="Times New Roman" w:cs="Times New Roman"/>
          <w:sz w:val="24"/>
          <w:szCs w:val="24"/>
        </w:rPr>
        <w:t xml:space="preserve">travel distance, </w:t>
      </w:r>
      <w:proofErr w:type="spellStart"/>
      <w:r w:rsidR="00047BFD" w:rsidRPr="00FA314B">
        <w:rPr>
          <w:rFonts w:ascii="Times New Roman" w:eastAsia="Times New Roman" w:hAnsi="Times New Roman" w:cs="Times New Roman"/>
          <w:sz w:val="24"/>
          <w:szCs w:val="24"/>
          <w:highlight w:val="yellow"/>
        </w:rPr>
        <w:t>labour</w:t>
      </w:r>
      <w:proofErr w:type="spellEnd"/>
      <w:r w:rsidR="00047BFD" w:rsidRPr="00FA314B">
        <w:rPr>
          <w:rFonts w:ascii="Times New Roman" w:eastAsia="Times New Roman" w:hAnsi="Times New Roman" w:cs="Times New Roman"/>
          <w:sz w:val="24"/>
          <w:szCs w:val="24"/>
          <w:highlight w:val="yellow"/>
        </w:rPr>
        <w:t xml:space="preserve"> </w:t>
      </w:r>
      <w:r w:rsidR="00782D26" w:rsidRPr="004E23CC">
        <w:rPr>
          <w:rFonts w:ascii="Times New Roman" w:eastAsia="Times New Roman" w:hAnsi="Times New Roman" w:cs="Times New Roman"/>
          <w:sz w:val="24"/>
          <w:szCs w:val="24"/>
        </w:rPr>
        <w:t>expenses, and picking distance in both inbound and out</w:t>
      </w:r>
      <w:r w:rsidR="004657CD" w:rsidRPr="004E23CC">
        <w:rPr>
          <w:rFonts w:ascii="Times New Roman" w:eastAsia="Times New Roman" w:hAnsi="Times New Roman" w:cs="Times New Roman"/>
          <w:sz w:val="24"/>
          <w:szCs w:val="24"/>
        </w:rPr>
        <w:t>bound operations, Zhou et al. [5</w:t>
      </w:r>
      <w:r w:rsidR="00782D26" w:rsidRPr="004E23CC">
        <w:rPr>
          <w:rFonts w:ascii="Times New Roman" w:eastAsia="Times New Roman" w:hAnsi="Times New Roman" w:cs="Times New Roman"/>
          <w:sz w:val="24"/>
          <w:szCs w:val="24"/>
        </w:rPr>
        <w:t>4]</w:t>
      </w:r>
    </w:p>
    <w:p w14:paraId="41A7739F" w14:textId="77777777" w:rsidR="00B66267" w:rsidRPr="00B66267" w:rsidRDefault="005F5E7A" w:rsidP="00F34C1A">
      <w:pPr>
        <w:spacing w:after="0" w:line="240" w:lineRule="auto"/>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6.1</w:t>
      </w:r>
      <w:r w:rsidR="00CF32D9" w:rsidRPr="004E23CC">
        <w:rPr>
          <w:rFonts w:ascii="Times New Roman" w:eastAsia="Times New Roman" w:hAnsi="Times New Roman" w:cs="Times New Roman"/>
          <w:b/>
          <w:sz w:val="24"/>
          <w:szCs w:val="24"/>
        </w:rPr>
        <w:t>.</w:t>
      </w:r>
      <w:r w:rsidR="00B66267" w:rsidRPr="00B66267">
        <w:rPr>
          <w:rFonts w:ascii="Times New Roman" w:eastAsia="Times New Roman" w:hAnsi="Times New Roman" w:cs="Times New Roman"/>
          <w:b/>
          <w:sz w:val="24"/>
          <w:szCs w:val="24"/>
        </w:rPr>
        <w:t>1.</w:t>
      </w:r>
      <w:r w:rsidR="00B66267" w:rsidRPr="00B66267">
        <w:rPr>
          <w:rFonts w:ascii="Times New Roman" w:eastAsia="Times New Roman" w:hAnsi="Times New Roman" w:cs="Times New Roman"/>
          <w:sz w:val="24"/>
          <w:szCs w:val="24"/>
        </w:rPr>
        <w:t xml:space="preserve"> </w:t>
      </w:r>
      <w:r w:rsidR="00B66267" w:rsidRPr="00B66267">
        <w:rPr>
          <w:rFonts w:ascii="Times New Roman" w:eastAsia="Times New Roman" w:hAnsi="Times New Roman" w:cs="Times New Roman"/>
          <w:b/>
          <w:sz w:val="24"/>
          <w:szCs w:val="24"/>
        </w:rPr>
        <w:t>Monitoring Inventory at Every Stage:</w:t>
      </w:r>
      <w:r w:rsidR="00B66267" w:rsidRPr="00B66267">
        <w:rPr>
          <w:rFonts w:ascii="Times New Roman" w:eastAsia="Times New Roman" w:hAnsi="Times New Roman" w:cs="Times New Roman"/>
          <w:sz w:val="24"/>
          <w:szCs w:val="24"/>
        </w:rPr>
        <w:t xml:space="preserve"> The Internet of Things (IoT) facilitates the connection of pharmaceutical products from their arrival at the warehouse to their delivery to the customer. It offers critical information regarding expiration dates, enabling timely actions to prevent losses associated with product damage. This approach effectively reduces wastage and spoilage of products.</w:t>
      </w:r>
    </w:p>
    <w:p w14:paraId="500B62FE" w14:textId="73F2030F" w:rsidR="00B66267" w:rsidRPr="00B66267" w:rsidRDefault="005F5E7A" w:rsidP="00F34C1A">
      <w:pPr>
        <w:spacing w:after="0" w:line="240" w:lineRule="auto"/>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6.1</w:t>
      </w:r>
      <w:r w:rsidR="00CF32D9" w:rsidRPr="004E23CC">
        <w:rPr>
          <w:rFonts w:ascii="Times New Roman" w:eastAsia="Times New Roman" w:hAnsi="Times New Roman" w:cs="Times New Roman"/>
          <w:b/>
          <w:sz w:val="24"/>
          <w:szCs w:val="24"/>
        </w:rPr>
        <w:t>.</w:t>
      </w:r>
      <w:r w:rsidR="00B66267" w:rsidRPr="00B66267">
        <w:rPr>
          <w:rFonts w:ascii="Times New Roman" w:eastAsia="Times New Roman" w:hAnsi="Times New Roman" w:cs="Times New Roman"/>
          <w:b/>
          <w:sz w:val="24"/>
          <w:szCs w:val="24"/>
        </w:rPr>
        <w:t>2.</w:t>
      </w:r>
      <w:r w:rsidR="00B66267" w:rsidRPr="00B66267">
        <w:rPr>
          <w:rFonts w:ascii="Times New Roman" w:eastAsia="Times New Roman" w:hAnsi="Times New Roman" w:cs="Times New Roman"/>
          <w:sz w:val="24"/>
          <w:szCs w:val="24"/>
        </w:rPr>
        <w:t xml:space="preserve"> </w:t>
      </w:r>
      <w:r w:rsidR="00B66267" w:rsidRPr="00B66267">
        <w:rPr>
          <w:rFonts w:ascii="Times New Roman" w:eastAsia="Times New Roman" w:hAnsi="Times New Roman" w:cs="Times New Roman"/>
          <w:b/>
          <w:sz w:val="24"/>
          <w:szCs w:val="24"/>
        </w:rPr>
        <w:t>Vision Picking (</w:t>
      </w:r>
      <w:proofErr w:type="spellStart"/>
      <w:r w:rsidR="00047BFD" w:rsidRPr="00FA314B">
        <w:rPr>
          <w:rFonts w:ascii="Times New Roman" w:eastAsia="Times New Roman" w:hAnsi="Times New Roman" w:cs="Times New Roman"/>
          <w:b/>
          <w:sz w:val="24"/>
          <w:szCs w:val="24"/>
          <w:highlight w:val="yellow"/>
        </w:rPr>
        <w:t>Utilising</w:t>
      </w:r>
      <w:proofErr w:type="spellEnd"/>
      <w:r w:rsidR="00047BFD" w:rsidRPr="00FA314B">
        <w:rPr>
          <w:rFonts w:ascii="Times New Roman" w:eastAsia="Times New Roman" w:hAnsi="Times New Roman" w:cs="Times New Roman"/>
          <w:b/>
          <w:sz w:val="24"/>
          <w:szCs w:val="24"/>
          <w:highlight w:val="yellow"/>
        </w:rPr>
        <w:t xml:space="preserve"> </w:t>
      </w:r>
      <w:r w:rsidR="00B66267" w:rsidRPr="00B66267">
        <w:rPr>
          <w:rFonts w:ascii="Times New Roman" w:eastAsia="Times New Roman" w:hAnsi="Times New Roman" w:cs="Times New Roman"/>
          <w:b/>
          <w:sz w:val="24"/>
          <w:szCs w:val="24"/>
        </w:rPr>
        <w:t>Smart Glasses):</w:t>
      </w:r>
      <w:r w:rsidR="00B66267" w:rsidRPr="00B66267">
        <w:rPr>
          <w:rFonts w:ascii="Times New Roman" w:eastAsia="Times New Roman" w:hAnsi="Times New Roman" w:cs="Times New Roman"/>
          <w:sz w:val="24"/>
          <w:szCs w:val="24"/>
        </w:rPr>
        <w:t xml:space="preserve"> Vision picking is a facet of augmented reality that enables operators to do tasks hands-free and efficiently. This may enhance shop efficiency. Operators may see order selecting guidance via a visual display using smart eyewear. As a wearable device, it needs little training for warehouse managers and does not require any structural modifications to the facility.</w:t>
      </w:r>
    </w:p>
    <w:p w14:paraId="5FE18802" w14:textId="77777777" w:rsidR="00B66267" w:rsidRPr="00B66267" w:rsidRDefault="005F5E7A" w:rsidP="00F34C1A">
      <w:pPr>
        <w:spacing w:after="0" w:line="240" w:lineRule="auto"/>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6.1</w:t>
      </w:r>
      <w:r w:rsidR="00CF32D9" w:rsidRPr="004E23CC">
        <w:rPr>
          <w:rFonts w:ascii="Times New Roman" w:eastAsia="Times New Roman" w:hAnsi="Times New Roman" w:cs="Times New Roman"/>
          <w:b/>
          <w:sz w:val="24"/>
          <w:szCs w:val="24"/>
        </w:rPr>
        <w:t>.</w:t>
      </w:r>
      <w:r w:rsidR="00B66267" w:rsidRPr="00B66267">
        <w:rPr>
          <w:rFonts w:ascii="Times New Roman" w:eastAsia="Times New Roman" w:hAnsi="Times New Roman" w:cs="Times New Roman"/>
          <w:b/>
          <w:sz w:val="24"/>
          <w:szCs w:val="24"/>
        </w:rPr>
        <w:t>3.</w:t>
      </w:r>
      <w:r w:rsidR="00B66267" w:rsidRPr="00B66267">
        <w:rPr>
          <w:rFonts w:ascii="Times New Roman" w:eastAsia="Times New Roman" w:hAnsi="Times New Roman" w:cs="Times New Roman"/>
          <w:sz w:val="24"/>
          <w:szCs w:val="24"/>
        </w:rPr>
        <w:t xml:space="preserve"> </w:t>
      </w:r>
      <w:r w:rsidR="00B66267" w:rsidRPr="00B66267">
        <w:rPr>
          <w:rFonts w:ascii="Times New Roman" w:eastAsia="Times New Roman" w:hAnsi="Times New Roman" w:cs="Times New Roman"/>
          <w:b/>
          <w:sz w:val="24"/>
          <w:szCs w:val="24"/>
        </w:rPr>
        <w:t>Data Analytics:</w:t>
      </w:r>
      <w:r w:rsidR="00B66267" w:rsidRPr="00B66267">
        <w:rPr>
          <w:rFonts w:ascii="Times New Roman" w:eastAsia="Times New Roman" w:hAnsi="Times New Roman" w:cs="Times New Roman"/>
          <w:sz w:val="24"/>
          <w:szCs w:val="24"/>
        </w:rPr>
        <w:t xml:space="preserve"> The IoT enables the observation of all logistics, trends, and potentialities inside the framework. Furthermore, real-time visibility enables prompt and efficient responses to market fluctuations. The data provided by the IoT facilitates the identification of underperforming regions inside the warehouse, enabling informed strategic decision-making.</w:t>
      </w:r>
    </w:p>
    <w:p w14:paraId="6A2B977B" w14:textId="24A9DD66" w:rsidR="00B66267" w:rsidRPr="00B66267" w:rsidRDefault="00FD2305" w:rsidP="00F34C1A">
      <w:pPr>
        <w:spacing w:line="24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color w:val="404040" w:themeColor="text1" w:themeTint="BF"/>
          <w:sz w:val="24"/>
          <w:szCs w:val="24"/>
        </w:rPr>
        <w:t xml:space="preserve"> </w:t>
      </w:r>
      <w:r w:rsidR="005F5E7A" w:rsidRPr="004E23CC">
        <w:rPr>
          <w:rFonts w:ascii="Times New Roman" w:eastAsia="Times New Roman" w:hAnsi="Times New Roman" w:cs="Times New Roman"/>
          <w:b/>
          <w:sz w:val="24"/>
          <w:szCs w:val="24"/>
        </w:rPr>
        <w:t>6.1</w:t>
      </w:r>
      <w:r w:rsidR="00974F03" w:rsidRPr="004E23CC">
        <w:rPr>
          <w:rFonts w:ascii="Times New Roman" w:eastAsia="Times New Roman" w:hAnsi="Times New Roman" w:cs="Times New Roman"/>
          <w:b/>
          <w:sz w:val="24"/>
          <w:szCs w:val="24"/>
        </w:rPr>
        <w:t>.4</w:t>
      </w:r>
      <w:r w:rsidR="00B66267" w:rsidRPr="00B66267">
        <w:rPr>
          <w:rFonts w:ascii="Times New Roman" w:eastAsia="Times New Roman" w:hAnsi="Times New Roman" w:cs="Times New Roman"/>
          <w:b/>
          <w:sz w:val="24"/>
          <w:szCs w:val="24"/>
        </w:rPr>
        <w:t>.</w:t>
      </w:r>
      <w:r w:rsidR="00B66267" w:rsidRPr="00B66267">
        <w:rPr>
          <w:rFonts w:ascii="Times New Roman" w:eastAsia="Times New Roman" w:hAnsi="Times New Roman" w:cs="Times New Roman"/>
          <w:sz w:val="24"/>
          <w:szCs w:val="24"/>
        </w:rPr>
        <w:t xml:space="preserve"> </w:t>
      </w:r>
      <w:r w:rsidR="00B66267" w:rsidRPr="00B66267">
        <w:rPr>
          <w:rFonts w:ascii="Times New Roman" w:eastAsia="Times New Roman" w:hAnsi="Times New Roman" w:cs="Times New Roman"/>
          <w:b/>
          <w:sz w:val="24"/>
          <w:szCs w:val="24"/>
        </w:rPr>
        <w:t>Automated Tasking:</w:t>
      </w:r>
      <w:r w:rsidR="00B66267" w:rsidRPr="00B66267">
        <w:rPr>
          <w:rFonts w:ascii="Times New Roman" w:eastAsia="Times New Roman" w:hAnsi="Times New Roman" w:cs="Times New Roman"/>
          <w:sz w:val="24"/>
          <w:szCs w:val="24"/>
        </w:rPr>
        <w:t xml:space="preserve"> Automated tasking is executed via drones. These drones may do cycle counts at night and provide the data for operators to reassess in the morning. It will prevent operational downtimes and </w:t>
      </w:r>
      <w:proofErr w:type="spellStart"/>
      <w:r w:rsidR="00047BFD" w:rsidRPr="00FA314B">
        <w:rPr>
          <w:rFonts w:ascii="Times New Roman" w:eastAsia="Times New Roman" w:hAnsi="Times New Roman" w:cs="Times New Roman"/>
          <w:sz w:val="24"/>
          <w:szCs w:val="24"/>
          <w:highlight w:val="yellow"/>
        </w:rPr>
        <w:t>minimise</w:t>
      </w:r>
      <w:proofErr w:type="spellEnd"/>
      <w:r w:rsidR="00047BFD" w:rsidRPr="00FA314B">
        <w:rPr>
          <w:rFonts w:ascii="Times New Roman" w:eastAsia="Times New Roman" w:hAnsi="Times New Roman" w:cs="Times New Roman"/>
          <w:sz w:val="24"/>
          <w:szCs w:val="24"/>
          <w:highlight w:val="yellow"/>
        </w:rPr>
        <w:t xml:space="preserve"> </w:t>
      </w:r>
      <w:r w:rsidR="00B66267" w:rsidRPr="00B66267">
        <w:rPr>
          <w:rFonts w:ascii="Times New Roman" w:eastAsia="Times New Roman" w:hAnsi="Times New Roman" w:cs="Times New Roman"/>
          <w:sz w:val="24"/>
          <w:szCs w:val="24"/>
        </w:rPr>
        <w:t xml:space="preserve">costs associated with human </w:t>
      </w:r>
      <w:proofErr w:type="spellStart"/>
      <w:r w:rsidR="00047BFD" w:rsidRPr="00FA314B">
        <w:rPr>
          <w:rFonts w:ascii="Times New Roman" w:eastAsia="Times New Roman" w:hAnsi="Times New Roman" w:cs="Times New Roman"/>
          <w:sz w:val="24"/>
          <w:szCs w:val="24"/>
          <w:highlight w:val="yellow"/>
        </w:rPr>
        <w:t>labour</w:t>
      </w:r>
      <w:proofErr w:type="spellEnd"/>
      <w:r w:rsidR="00B66267" w:rsidRPr="00B66267">
        <w:rPr>
          <w:rFonts w:ascii="Times New Roman" w:eastAsia="Times New Roman" w:hAnsi="Times New Roman" w:cs="Times New Roman"/>
          <w:sz w:val="24"/>
          <w:szCs w:val="24"/>
        </w:rPr>
        <w:t>, such as wages, power, and time. Robotics enabled by IoT aids in the picking and packaging processes. The automation of repetitive operations facilitates the reallocation of human resources to other areas. Order discrepancies and inventory levels may also be reduced.</w:t>
      </w:r>
    </w:p>
    <w:p w14:paraId="255F32F6" w14:textId="239F6AC6" w:rsidR="00237859" w:rsidRPr="004E23CC" w:rsidRDefault="005F5E7A" w:rsidP="00F34C1A">
      <w:pPr>
        <w:spacing w:after="0" w:line="24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b/>
          <w:color w:val="404040" w:themeColor="text1" w:themeTint="BF"/>
          <w:sz w:val="24"/>
          <w:szCs w:val="24"/>
        </w:rPr>
        <w:t>7.</w:t>
      </w:r>
      <w:r w:rsidR="00974F03" w:rsidRPr="004E23CC">
        <w:rPr>
          <w:rFonts w:ascii="Times New Roman" w:hAnsi="Times New Roman" w:cs="Times New Roman"/>
          <w:b/>
          <w:color w:val="404040" w:themeColor="text1" w:themeTint="BF"/>
          <w:sz w:val="24"/>
          <w:szCs w:val="24"/>
        </w:rPr>
        <w:t xml:space="preserve"> </w:t>
      </w:r>
      <w:r w:rsidR="00237859" w:rsidRPr="00FA314B">
        <w:rPr>
          <w:rFonts w:ascii="Times New Roman" w:hAnsi="Times New Roman" w:cs="Times New Roman"/>
          <w:b/>
          <w:color w:val="404040" w:themeColor="text1" w:themeTint="BF"/>
          <w:sz w:val="24"/>
          <w:szCs w:val="24"/>
          <w:highlight w:val="yellow"/>
        </w:rPr>
        <w:t>I</w:t>
      </w:r>
      <w:r w:rsidR="00047BFD" w:rsidRPr="00FA314B">
        <w:rPr>
          <w:rFonts w:ascii="Times New Roman" w:hAnsi="Times New Roman" w:cs="Times New Roman"/>
          <w:b/>
          <w:color w:val="404040" w:themeColor="text1" w:themeTint="BF"/>
          <w:sz w:val="24"/>
          <w:szCs w:val="24"/>
          <w:highlight w:val="yellow"/>
        </w:rPr>
        <w:t>o</w:t>
      </w:r>
      <w:r w:rsidR="00237859" w:rsidRPr="00FA314B">
        <w:rPr>
          <w:rFonts w:ascii="Times New Roman" w:hAnsi="Times New Roman" w:cs="Times New Roman"/>
          <w:b/>
          <w:color w:val="404040" w:themeColor="text1" w:themeTint="BF"/>
          <w:sz w:val="24"/>
          <w:szCs w:val="24"/>
          <w:highlight w:val="yellow"/>
        </w:rPr>
        <w:t>T</w:t>
      </w:r>
      <w:r w:rsidR="00237859" w:rsidRPr="004E23CC">
        <w:rPr>
          <w:rFonts w:ascii="Times New Roman" w:hAnsi="Times New Roman" w:cs="Times New Roman"/>
          <w:b/>
          <w:color w:val="404040" w:themeColor="text1" w:themeTint="BF"/>
          <w:sz w:val="24"/>
          <w:szCs w:val="24"/>
        </w:rPr>
        <w:t xml:space="preserve"> IN </w:t>
      </w:r>
      <w:r w:rsidR="004B671E" w:rsidRPr="004E23CC">
        <w:rPr>
          <w:rFonts w:ascii="Times New Roman" w:hAnsi="Times New Roman" w:cs="Times New Roman"/>
          <w:b/>
          <w:color w:val="404040" w:themeColor="text1" w:themeTint="BF"/>
          <w:sz w:val="24"/>
          <w:szCs w:val="24"/>
        </w:rPr>
        <w:t xml:space="preserve">PHARMACEUTICAL </w:t>
      </w:r>
      <w:r w:rsidR="00237859" w:rsidRPr="004E23CC">
        <w:rPr>
          <w:rFonts w:ascii="Times New Roman" w:hAnsi="Times New Roman" w:cs="Times New Roman"/>
          <w:b/>
          <w:color w:val="404040" w:themeColor="text1" w:themeTint="BF"/>
          <w:sz w:val="24"/>
          <w:szCs w:val="24"/>
        </w:rPr>
        <w:t>SUPPLY CHAIN MANAGEMENT</w:t>
      </w:r>
    </w:p>
    <w:p w14:paraId="5032C2B6" w14:textId="77777777" w:rsidR="00E2528A" w:rsidRPr="004E23CC" w:rsidRDefault="00237859" w:rsidP="00F34C1A">
      <w:pPr>
        <w:spacing w:after="0" w:line="240" w:lineRule="auto"/>
        <w:jc w:val="both"/>
        <w:rPr>
          <w:rFonts w:ascii="Times New Roman" w:eastAsia="Times New Roman" w:hAnsi="Times New Roman" w:cs="Times New Roman"/>
          <w:sz w:val="24"/>
          <w:szCs w:val="24"/>
        </w:rPr>
      </w:pPr>
      <w:r w:rsidRPr="004E23CC">
        <w:rPr>
          <w:rFonts w:ascii="Times New Roman" w:hAnsi="Times New Roman" w:cs="Times New Roman"/>
          <w:color w:val="404040" w:themeColor="text1" w:themeTint="BF"/>
          <w:sz w:val="24"/>
          <w:szCs w:val="24"/>
        </w:rPr>
        <w:t xml:space="preserve"> </w:t>
      </w:r>
      <w:r w:rsidR="00E2528A" w:rsidRPr="004E23CC">
        <w:rPr>
          <w:rFonts w:ascii="Times New Roman" w:eastAsia="Times New Roman" w:hAnsi="Times New Roman" w:cs="Times New Roman"/>
          <w:sz w:val="24"/>
          <w:szCs w:val="24"/>
        </w:rPr>
        <w:t>The pharmaceutical industry, while closely linked to healthcare and medical research, also relies heavily on production, supply chain, and transportation as critical components of its operations. The pharmaceutical supply chain has specific preferences and key considerations due to the unique environmental requirements for handling pharmaceutical products, distinguishing it from standard supply chain networks. The pharmaceutical supply chain comprises several critical phases: Manufacturers, Retailers, Hospita</w:t>
      </w:r>
      <w:r w:rsidR="007E2B84" w:rsidRPr="004E23CC">
        <w:rPr>
          <w:rFonts w:ascii="Times New Roman" w:eastAsia="Times New Roman" w:hAnsi="Times New Roman" w:cs="Times New Roman"/>
          <w:sz w:val="24"/>
          <w:szCs w:val="24"/>
        </w:rPr>
        <w:t>ls/Pharmacies, and Consumers [55</w:t>
      </w:r>
      <w:r w:rsidR="00E2528A" w:rsidRPr="004E23CC">
        <w:rPr>
          <w:rFonts w:ascii="Times New Roman" w:eastAsia="Times New Roman" w:hAnsi="Times New Roman" w:cs="Times New Roman"/>
          <w:sz w:val="24"/>
          <w:szCs w:val="24"/>
        </w:rPr>
        <w:t>].</w:t>
      </w:r>
    </w:p>
    <w:p w14:paraId="46649490" w14:textId="03632052" w:rsidR="000B7A95" w:rsidRPr="004E23CC" w:rsidRDefault="00237859" w:rsidP="00F34C1A">
      <w:pPr>
        <w:spacing w:after="0" w:line="240" w:lineRule="auto"/>
        <w:jc w:val="both"/>
        <w:rPr>
          <w:rFonts w:ascii="Times New Roman" w:eastAsia="Times New Roman" w:hAnsi="Times New Roman" w:cs="Times New Roman"/>
          <w:sz w:val="24"/>
          <w:szCs w:val="24"/>
        </w:rPr>
      </w:pPr>
      <w:r w:rsidRPr="004E23CC">
        <w:rPr>
          <w:rFonts w:ascii="Times New Roman" w:hAnsi="Times New Roman" w:cs="Times New Roman"/>
          <w:color w:val="404040" w:themeColor="text1" w:themeTint="BF"/>
          <w:sz w:val="24"/>
          <w:szCs w:val="24"/>
        </w:rPr>
        <w:t xml:space="preserve"> </w:t>
      </w:r>
      <w:r w:rsidR="000B7A95" w:rsidRPr="004E23CC">
        <w:rPr>
          <w:rFonts w:ascii="Times New Roman" w:eastAsia="Times New Roman" w:hAnsi="Times New Roman" w:cs="Times New Roman"/>
          <w:sz w:val="24"/>
          <w:szCs w:val="24"/>
        </w:rPr>
        <w:t xml:space="preserve">In terms of pharmaceutical drugs and medical supplies, it is essential that product specifications remain unchanged during the transition from manufacturing units to customers. This scenario employs remote monitoring and network analysis as techniques for </w:t>
      </w:r>
      <w:proofErr w:type="spellStart"/>
      <w:r w:rsidR="00047BFD" w:rsidRPr="00FA314B">
        <w:rPr>
          <w:rFonts w:ascii="Times New Roman" w:eastAsia="Times New Roman" w:hAnsi="Times New Roman" w:cs="Times New Roman"/>
          <w:sz w:val="24"/>
          <w:szCs w:val="24"/>
          <w:highlight w:val="yellow"/>
        </w:rPr>
        <w:t>visualising</w:t>
      </w:r>
      <w:proofErr w:type="spellEnd"/>
      <w:r w:rsidR="00047BFD" w:rsidRPr="00FA314B">
        <w:rPr>
          <w:rFonts w:ascii="Times New Roman" w:eastAsia="Times New Roman" w:hAnsi="Times New Roman" w:cs="Times New Roman"/>
          <w:sz w:val="24"/>
          <w:szCs w:val="24"/>
          <w:highlight w:val="yellow"/>
        </w:rPr>
        <w:t xml:space="preserve"> </w:t>
      </w:r>
      <w:r w:rsidR="000B7A95" w:rsidRPr="004E23CC">
        <w:rPr>
          <w:rFonts w:ascii="Times New Roman" w:eastAsia="Times New Roman" w:hAnsi="Times New Roman" w:cs="Times New Roman"/>
          <w:sz w:val="24"/>
          <w:szCs w:val="24"/>
        </w:rPr>
        <w:t xml:space="preserve">transport and warehousing operations in real time. The Internet of Things is poised to </w:t>
      </w:r>
      <w:proofErr w:type="spellStart"/>
      <w:r w:rsidR="00047BFD" w:rsidRPr="00FA314B">
        <w:rPr>
          <w:rFonts w:ascii="Times New Roman" w:eastAsia="Times New Roman" w:hAnsi="Times New Roman" w:cs="Times New Roman"/>
          <w:sz w:val="24"/>
          <w:szCs w:val="24"/>
          <w:highlight w:val="yellow"/>
        </w:rPr>
        <w:t>revolutionise</w:t>
      </w:r>
      <w:proofErr w:type="spellEnd"/>
      <w:r w:rsidR="00047BFD" w:rsidRPr="00FA314B">
        <w:rPr>
          <w:rFonts w:ascii="Times New Roman" w:eastAsia="Times New Roman" w:hAnsi="Times New Roman" w:cs="Times New Roman"/>
          <w:sz w:val="24"/>
          <w:szCs w:val="24"/>
          <w:highlight w:val="yellow"/>
        </w:rPr>
        <w:t xml:space="preserve"> </w:t>
      </w:r>
      <w:r w:rsidR="000B7A95" w:rsidRPr="004E23CC">
        <w:rPr>
          <w:rFonts w:ascii="Times New Roman" w:eastAsia="Times New Roman" w:hAnsi="Times New Roman" w:cs="Times New Roman"/>
          <w:sz w:val="24"/>
          <w:szCs w:val="24"/>
        </w:rPr>
        <w:t>supply chain processes, offering significant revenue opportunities and enhancing operational efficiency. The operational efficiency encompasses asset tracing, operator relations, predictive inventory management, connected fleets, maintenance schedulin</w:t>
      </w:r>
      <w:r w:rsidR="007E2B84" w:rsidRPr="004E23CC">
        <w:rPr>
          <w:rFonts w:ascii="Times New Roman" w:eastAsia="Times New Roman" w:hAnsi="Times New Roman" w:cs="Times New Roman"/>
          <w:sz w:val="24"/>
          <w:szCs w:val="24"/>
        </w:rPr>
        <w:t>g, and revenue opportunities [56</w:t>
      </w:r>
      <w:r w:rsidR="000B7A95" w:rsidRPr="004E23CC">
        <w:rPr>
          <w:rFonts w:ascii="Times New Roman" w:eastAsia="Times New Roman" w:hAnsi="Times New Roman" w:cs="Times New Roman"/>
          <w:sz w:val="24"/>
          <w:szCs w:val="24"/>
        </w:rPr>
        <w:t>].</w:t>
      </w:r>
    </w:p>
    <w:p w14:paraId="1BA426FD" w14:textId="4CD45C85" w:rsidR="000B7A95" w:rsidRPr="004E23CC" w:rsidRDefault="000B7A95" w:rsidP="00F34C1A">
      <w:pPr>
        <w:spacing w:line="480" w:lineRule="auto"/>
        <w:jc w:val="both"/>
        <w:rPr>
          <w:rFonts w:ascii="Times New Roman" w:hAnsi="Times New Roman" w:cs="Times New Roman"/>
          <w:color w:val="404040" w:themeColor="text1" w:themeTint="BF"/>
          <w:sz w:val="24"/>
          <w:szCs w:val="24"/>
        </w:rPr>
      </w:pPr>
    </w:p>
    <w:p w14:paraId="0378871D" w14:textId="22476899" w:rsidR="00226C13" w:rsidRPr="004E23CC" w:rsidRDefault="00226C13" w:rsidP="00F34C1A">
      <w:pPr>
        <w:spacing w:line="480" w:lineRule="auto"/>
        <w:jc w:val="both"/>
        <w:rPr>
          <w:rFonts w:ascii="Times New Roman" w:hAnsi="Times New Roman" w:cs="Times New Roman"/>
          <w:color w:val="404040" w:themeColor="text1" w:themeTint="BF"/>
          <w:sz w:val="24"/>
          <w:szCs w:val="24"/>
        </w:rPr>
      </w:pPr>
    </w:p>
    <w:p w14:paraId="41E416C9" w14:textId="62E4555F" w:rsidR="00226C13" w:rsidRPr="004E23CC" w:rsidRDefault="00226C13" w:rsidP="00F34C1A">
      <w:pPr>
        <w:spacing w:line="480" w:lineRule="auto"/>
        <w:jc w:val="both"/>
        <w:rPr>
          <w:rFonts w:ascii="Times New Roman" w:hAnsi="Times New Roman" w:cs="Times New Roman"/>
          <w:color w:val="404040" w:themeColor="text1" w:themeTint="BF"/>
          <w:sz w:val="24"/>
          <w:szCs w:val="24"/>
        </w:rPr>
      </w:pPr>
    </w:p>
    <w:p w14:paraId="664B0026" w14:textId="7B2B12F8" w:rsidR="00226C13" w:rsidRPr="004E23CC" w:rsidRDefault="00226C13" w:rsidP="00F34C1A">
      <w:pPr>
        <w:spacing w:line="480" w:lineRule="auto"/>
        <w:jc w:val="both"/>
        <w:rPr>
          <w:rFonts w:ascii="Times New Roman" w:hAnsi="Times New Roman" w:cs="Times New Roman"/>
          <w:color w:val="404040" w:themeColor="text1" w:themeTint="BF"/>
          <w:sz w:val="24"/>
          <w:szCs w:val="24"/>
        </w:rPr>
      </w:pPr>
    </w:p>
    <w:p w14:paraId="6651978E" w14:textId="1D93AC5C" w:rsidR="00226C13" w:rsidRPr="004E23CC" w:rsidRDefault="00226C13" w:rsidP="00F34C1A">
      <w:pPr>
        <w:spacing w:line="480" w:lineRule="auto"/>
        <w:jc w:val="both"/>
        <w:rPr>
          <w:rFonts w:ascii="Times New Roman" w:hAnsi="Times New Roman" w:cs="Times New Roman"/>
          <w:color w:val="404040" w:themeColor="text1" w:themeTint="BF"/>
          <w:sz w:val="24"/>
          <w:szCs w:val="24"/>
        </w:rPr>
      </w:pPr>
    </w:p>
    <w:p w14:paraId="6330160C" w14:textId="09EE4578" w:rsidR="00226C13" w:rsidRPr="004E23CC" w:rsidRDefault="00EB048E" w:rsidP="00F34C1A">
      <w:pPr>
        <w:spacing w:line="48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51AC870F" wp14:editId="45936209">
            <wp:simplePos x="0" y="0"/>
            <wp:positionH relativeFrom="column">
              <wp:posOffset>94748</wp:posOffset>
            </wp:positionH>
            <wp:positionV relativeFrom="paragraph">
              <wp:posOffset>-139316</wp:posOffset>
            </wp:positionV>
            <wp:extent cx="4578889" cy="1865246"/>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78889" cy="1865246"/>
                    </a:xfrm>
                    <a:prstGeom prst="rect">
                      <a:avLst/>
                    </a:prstGeom>
                  </pic:spPr>
                </pic:pic>
              </a:graphicData>
            </a:graphic>
            <wp14:sizeRelH relativeFrom="page">
              <wp14:pctWidth>0</wp14:pctWidth>
            </wp14:sizeRelH>
            <wp14:sizeRelV relativeFrom="page">
              <wp14:pctHeight>0</wp14:pctHeight>
            </wp14:sizeRelV>
          </wp:anchor>
        </w:drawing>
      </w:r>
    </w:p>
    <w:p w14:paraId="46CAC70A" w14:textId="004507CF" w:rsidR="00226C13" w:rsidRPr="004E23CC" w:rsidRDefault="00226C13" w:rsidP="00F34C1A">
      <w:pPr>
        <w:spacing w:line="480" w:lineRule="auto"/>
        <w:jc w:val="both"/>
        <w:rPr>
          <w:rFonts w:ascii="Times New Roman" w:hAnsi="Times New Roman" w:cs="Times New Roman"/>
          <w:color w:val="404040" w:themeColor="text1" w:themeTint="BF"/>
          <w:sz w:val="24"/>
          <w:szCs w:val="24"/>
        </w:rPr>
      </w:pPr>
    </w:p>
    <w:p w14:paraId="6C42AE0F" w14:textId="77777777" w:rsidR="00226C13" w:rsidRPr="004E23CC" w:rsidRDefault="00226C13" w:rsidP="00F34C1A">
      <w:pPr>
        <w:spacing w:line="480" w:lineRule="auto"/>
        <w:jc w:val="both"/>
        <w:rPr>
          <w:rFonts w:ascii="Times New Roman" w:hAnsi="Times New Roman" w:cs="Times New Roman"/>
          <w:color w:val="404040" w:themeColor="text1" w:themeTint="BF"/>
          <w:sz w:val="24"/>
          <w:szCs w:val="24"/>
        </w:rPr>
      </w:pPr>
    </w:p>
    <w:p w14:paraId="551C7713" w14:textId="77777777" w:rsidR="00226C13" w:rsidRPr="004E23CC" w:rsidRDefault="00226C13" w:rsidP="00F34C1A">
      <w:pPr>
        <w:spacing w:line="480" w:lineRule="auto"/>
        <w:jc w:val="both"/>
        <w:rPr>
          <w:rFonts w:ascii="Times New Roman" w:hAnsi="Times New Roman" w:cs="Times New Roman"/>
          <w:color w:val="404040" w:themeColor="text1" w:themeTint="BF"/>
          <w:sz w:val="24"/>
          <w:szCs w:val="24"/>
        </w:rPr>
      </w:pPr>
    </w:p>
    <w:p w14:paraId="4010F708" w14:textId="77777777" w:rsidR="00DF43A0" w:rsidRPr="004E23CC" w:rsidRDefault="00DF43A0" w:rsidP="00F34C1A">
      <w:pPr>
        <w:spacing w:line="480" w:lineRule="auto"/>
        <w:jc w:val="both"/>
        <w:rPr>
          <w:rFonts w:ascii="Times New Roman" w:hAnsi="Times New Roman" w:cs="Times New Roman"/>
          <w:b/>
          <w:color w:val="404040" w:themeColor="text1" w:themeTint="BF"/>
          <w:sz w:val="24"/>
          <w:szCs w:val="24"/>
        </w:rPr>
      </w:pPr>
    </w:p>
    <w:p w14:paraId="65E1D3A8" w14:textId="77777777" w:rsidR="00281B51" w:rsidRPr="004E23CC" w:rsidRDefault="00226C13" w:rsidP="00F34C1A">
      <w:pPr>
        <w:spacing w:line="48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b/>
          <w:color w:val="404040" w:themeColor="text1" w:themeTint="BF"/>
          <w:sz w:val="24"/>
          <w:szCs w:val="24"/>
        </w:rPr>
        <w:t xml:space="preserve">Fig. </w:t>
      </w:r>
      <w:r w:rsidR="00380C3D" w:rsidRPr="004E23CC">
        <w:rPr>
          <w:rFonts w:ascii="Times New Roman" w:hAnsi="Times New Roman" w:cs="Times New Roman"/>
          <w:b/>
          <w:color w:val="404040" w:themeColor="text1" w:themeTint="BF"/>
          <w:sz w:val="24"/>
          <w:szCs w:val="24"/>
        </w:rPr>
        <w:t>5</w:t>
      </w:r>
      <w:r w:rsidR="00281B51" w:rsidRPr="004E23CC">
        <w:rPr>
          <w:rFonts w:ascii="Times New Roman" w:hAnsi="Times New Roman" w:cs="Times New Roman"/>
          <w:b/>
          <w:color w:val="404040" w:themeColor="text1" w:themeTint="BF"/>
          <w:sz w:val="24"/>
          <w:szCs w:val="24"/>
        </w:rPr>
        <w:t>.</w:t>
      </w:r>
      <w:r w:rsidR="00281B51" w:rsidRPr="004E23CC">
        <w:rPr>
          <w:rFonts w:ascii="Times New Roman" w:hAnsi="Times New Roman" w:cs="Times New Roman"/>
          <w:color w:val="404040" w:themeColor="text1" w:themeTint="BF"/>
          <w:sz w:val="24"/>
          <w:szCs w:val="24"/>
        </w:rPr>
        <w:t xml:space="preserve"> S</w:t>
      </w:r>
      <w:r w:rsidRPr="004E23CC">
        <w:rPr>
          <w:rFonts w:ascii="Times New Roman" w:hAnsi="Times New Roman" w:cs="Times New Roman"/>
          <w:color w:val="404040" w:themeColor="text1" w:themeTint="BF"/>
          <w:sz w:val="24"/>
          <w:szCs w:val="24"/>
        </w:rPr>
        <w:t>upply chain and operations control</w:t>
      </w:r>
      <w:r w:rsidR="00281B51" w:rsidRPr="004E23CC">
        <w:rPr>
          <w:rFonts w:ascii="Times New Roman" w:hAnsi="Times New Roman" w:cs="Times New Roman"/>
          <w:color w:val="404040" w:themeColor="text1" w:themeTint="BF"/>
          <w:sz w:val="24"/>
          <w:szCs w:val="24"/>
        </w:rPr>
        <w:t xml:space="preserve"> in Smart Industries</w:t>
      </w:r>
    </w:p>
    <w:p w14:paraId="2381C77F" w14:textId="77777777" w:rsidR="00EC4607" w:rsidRPr="004E23CC" w:rsidRDefault="00082004" w:rsidP="00F34C1A">
      <w:pPr>
        <w:spacing w:line="24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b/>
          <w:color w:val="404040" w:themeColor="text1" w:themeTint="BF"/>
          <w:sz w:val="24"/>
          <w:szCs w:val="24"/>
        </w:rPr>
        <w:t>8.</w:t>
      </w:r>
      <w:r w:rsidR="0097561E" w:rsidRPr="004E23CC">
        <w:rPr>
          <w:rFonts w:ascii="Times New Roman" w:hAnsi="Times New Roman" w:cs="Times New Roman"/>
          <w:b/>
          <w:color w:val="404040" w:themeColor="text1" w:themeTint="BF"/>
          <w:sz w:val="24"/>
          <w:szCs w:val="24"/>
        </w:rPr>
        <w:t xml:space="preserve"> </w:t>
      </w:r>
      <w:r w:rsidR="007E4293" w:rsidRPr="004E23CC">
        <w:rPr>
          <w:rFonts w:ascii="Times New Roman" w:hAnsi="Times New Roman" w:cs="Times New Roman"/>
          <w:b/>
          <w:color w:val="404040" w:themeColor="text1" w:themeTint="BF"/>
          <w:sz w:val="24"/>
          <w:szCs w:val="24"/>
        </w:rPr>
        <w:t xml:space="preserve">IOT IN PHARMACEUTICAL </w:t>
      </w:r>
      <w:r w:rsidR="00EC4607" w:rsidRPr="004E23CC">
        <w:rPr>
          <w:rFonts w:ascii="Times New Roman" w:hAnsi="Times New Roman" w:cs="Times New Roman"/>
          <w:b/>
          <w:color w:val="404040" w:themeColor="text1" w:themeTint="BF"/>
          <w:sz w:val="24"/>
          <w:szCs w:val="24"/>
        </w:rPr>
        <w:t>ENERGY EFFICIENCY</w:t>
      </w:r>
      <w:r w:rsidR="00EC4607" w:rsidRPr="004E23CC">
        <w:rPr>
          <w:rFonts w:ascii="Times New Roman" w:hAnsi="Times New Roman" w:cs="Times New Roman"/>
          <w:color w:val="404040" w:themeColor="text1" w:themeTint="BF"/>
          <w:sz w:val="24"/>
          <w:szCs w:val="24"/>
        </w:rPr>
        <w:t xml:space="preserve"> </w:t>
      </w:r>
    </w:p>
    <w:p w14:paraId="44CF2974" w14:textId="27D7186A" w:rsidR="00E449C7" w:rsidRPr="00E449C7" w:rsidRDefault="00E449C7" w:rsidP="00F34C1A">
      <w:pPr>
        <w:spacing w:after="0" w:line="240" w:lineRule="auto"/>
        <w:jc w:val="both"/>
        <w:rPr>
          <w:rFonts w:ascii="Times New Roman" w:eastAsia="Times New Roman" w:hAnsi="Times New Roman" w:cs="Times New Roman"/>
          <w:sz w:val="24"/>
          <w:szCs w:val="24"/>
        </w:rPr>
      </w:pPr>
      <w:r w:rsidRPr="00E449C7">
        <w:rPr>
          <w:rFonts w:ascii="Times New Roman" w:eastAsia="Times New Roman" w:hAnsi="Times New Roman" w:cs="Times New Roman"/>
          <w:sz w:val="24"/>
          <w:szCs w:val="24"/>
        </w:rPr>
        <w:t xml:space="preserve">IoT devices can track energy use throughout the pharmaceutical sector and pinpoint opportunities for enhancing energy efficiency. This may diminish expenses and decrease the factory's carbon impact. IoT devices may monitor energy use in real-time and pinpoint opportunities for </w:t>
      </w:r>
      <w:proofErr w:type="spellStart"/>
      <w:r w:rsidR="00047BFD" w:rsidRPr="00FA314B">
        <w:rPr>
          <w:rFonts w:ascii="Times New Roman" w:eastAsia="Times New Roman" w:hAnsi="Times New Roman" w:cs="Times New Roman"/>
          <w:sz w:val="24"/>
          <w:szCs w:val="24"/>
          <w:highlight w:val="yellow"/>
        </w:rPr>
        <w:t>optimisation</w:t>
      </w:r>
      <w:proofErr w:type="spellEnd"/>
      <w:r w:rsidR="00047BFD" w:rsidRPr="00FA314B">
        <w:rPr>
          <w:rFonts w:ascii="Times New Roman" w:eastAsia="Times New Roman" w:hAnsi="Times New Roman" w:cs="Times New Roman"/>
          <w:sz w:val="24"/>
          <w:szCs w:val="24"/>
          <w:highlight w:val="yellow"/>
        </w:rPr>
        <w:t xml:space="preserve"> </w:t>
      </w:r>
      <w:r w:rsidRPr="00E449C7">
        <w:rPr>
          <w:rFonts w:ascii="Times New Roman" w:eastAsia="Times New Roman" w:hAnsi="Times New Roman" w:cs="Times New Roman"/>
          <w:sz w:val="24"/>
          <w:szCs w:val="24"/>
        </w:rPr>
        <w:t>in energy usage during component manufacture within the pharmaceutical sector. The procedure may be executed to diminish energy expenses and enhance sustainabilit</w:t>
      </w:r>
      <w:r w:rsidR="007E2B84" w:rsidRPr="004E23CC">
        <w:rPr>
          <w:rFonts w:ascii="Times New Roman" w:eastAsia="Times New Roman" w:hAnsi="Times New Roman" w:cs="Times New Roman"/>
          <w:sz w:val="24"/>
          <w:szCs w:val="24"/>
        </w:rPr>
        <w:t>y in component manufacturing [57</w:t>
      </w:r>
      <w:r w:rsidRPr="00E449C7">
        <w:rPr>
          <w:rFonts w:ascii="Times New Roman" w:eastAsia="Times New Roman" w:hAnsi="Times New Roman" w:cs="Times New Roman"/>
          <w:sz w:val="24"/>
          <w:szCs w:val="24"/>
        </w:rPr>
        <w:t xml:space="preserve">]. </w:t>
      </w:r>
      <w:proofErr w:type="spellStart"/>
      <w:r w:rsidR="00047BFD" w:rsidRPr="00FA314B">
        <w:rPr>
          <w:rFonts w:ascii="Times New Roman" w:eastAsia="Times New Roman" w:hAnsi="Times New Roman" w:cs="Times New Roman"/>
          <w:sz w:val="24"/>
          <w:szCs w:val="24"/>
          <w:highlight w:val="yellow"/>
        </w:rPr>
        <w:t>Utilising</w:t>
      </w:r>
      <w:proofErr w:type="spellEnd"/>
      <w:r w:rsidR="00047BFD" w:rsidRPr="00FA314B">
        <w:rPr>
          <w:rFonts w:ascii="Times New Roman" w:eastAsia="Times New Roman" w:hAnsi="Times New Roman" w:cs="Times New Roman"/>
          <w:sz w:val="24"/>
          <w:szCs w:val="24"/>
          <w:highlight w:val="yellow"/>
        </w:rPr>
        <w:t xml:space="preserve"> </w:t>
      </w:r>
      <w:proofErr w:type="spellStart"/>
      <w:r w:rsidRPr="00E449C7">
        <w:rPr>
          <w:rFonts w:ascii="Times New Roman" w:eastAsia="Times New Roman" w:hAnsi="Times New Roman" w:cs="Times New Roman"/>
          <w:sz w:val="24"/>
          <w:szCs w:val="24"/>
        </w:rPr>
        <w:t>IoT</w:t>
      </w:r>
      <w:proofErr w:type="spellEnd"/>
      <w:r w:rsidRPr="00E449C7">
        <w:rPr>
          <w:rFonts w:ascii="Times New Roman" w:eastAsia="Times New Roman" w:hAnsi="Times New Roman" w:cs="Times New Roman"/>
          <w:sz w:val="24"/>
          <w:szCs w:val="24"/>
        </w:rPr>
        <w:t xml:space="preserve"> technology, smart factories can monitor and </w:t>
      </w:r>
      <w:proofErr w:type="spellStart"/>
      <w:r w:rsidR="00047BFD" w:rsidRPr="00FA314B">
        <w:rPr>
          <w:rFonts w:ascii="Times New Roman" w:eastAsia="Times New Roman" w:hAnsi="Times New Roman" w:cs="Times New Roman"/>
          <w:sz w:val="24"/>
          <w:szCs w:val="24"/>
          <w:highlight w:val="yellow"/>
        </w:rPr>
        <w:t>optimise</w:t>
      </w:r>
      <w:proofErr w:type="spellEnd"/>
      <w:r w:rsidR="00047BFD" w:rsidRPr="00FA314B">
        <w:rPr>
          <w:rFonts w:ascii="Times New Roman" w:eastAsia="Times New Roman" w:hAnsi="Times New Roman" w:cs="Times New Roman"/>
          <w:sz w:val="24"/>
          <w:szCs w:val="24"/>
          <w:highlight w:val="yellow"/>
        </w:rPr>
        <w:t xml:space="preserve"> </w:t>
      </w:r>
      <w:r w:rsidRPr="00E449C7">
        <w:rPr>
          <w:rFonts w:ascii="Times New Roman" w:eastAsia="Times New Roman" w:hAnsi="Times New Roman" w:cs="Times New Roman"/>
          <w:sz w:val="24"/>
          <w:szCs w:val="24"/>
        </w:rPr>
        <w:t xml:space="preserve">energy use in real-time, leading to substantial energy savings and cost </w:t>
      </w:r>
      <w:r w:rsidR="006E3800" w:rsidRPr="004E23CC">
        <w:rPr>
          <w:rFonts w:ascii="Times New Roman" w:eastAsia="Times New Roman" w:hAnsi="Times New Roman" w:cs="Times New Roman"/>
          <w:sz w:val="24"/>
          <w:szCs w:val="24"/>
        </w:rPr>
        <w:t>reductions [58</w:t>
      </w:r>
      <w:r w:rsidRPr="00E449C7">
        <w:rPr>
          <w:rFonts w:ascii="Times New Roman" w:eastAsia="Times New Roman" w:hAnsi="Times New Roman" w:cs="Times New Roman"/>
          <w:sz w:val="24"/>
          <w:szCs w:val="24"/>
        </w:rPr>
        <w:t xml:space="preserve">]. Several methods by which IoT might enhance energy efficiency in smart factories, particularly in the pharmaceutical sector, are outlined below; </w:t>
      </w:r>
      <w:r w:rsidRPr="00E449C7">
        <w:rPr>
          <w:rFonts w:ascii="Times New Roman" w:eastAsia="Times New Roman" w:hAnsi="Times New Roman" w:cs="Times New Roman"/>
          <w:sz w:val="24"/>
          <w:szCs w:val="24"/>
        </w:rPr>
        <w:br/>
      </w:r>
      <w:r w:rsidR="00A77DFA" w:rsidRPr="004E23CC">
        <w:rPr>
          <w:rFonts w:ascii="Times New Roman" w:hAnsi="Times New Roman" w:cs="Times New Roman"/>
          <w:b/>
          <w:color w:val="404040" w:themeColor="text1" w:themeTint="BF"/>
          <w:sz w:val="24"/>
          <w:szCs w:val="24"/>
        </w:rPr>
        <w:t>8</w:t>
      </w:r>
      <w:r w:rsidR="0097561E" w:rsidRPr="004E23CC">
        <w:rPr>
          <w:rFonts w:ascii="Times New Roman" w:hAnsi="Times New Roman" w:cs="Times New Roman"/>
          <w:b/>
          <w:color w:val="404040" w:themeColor="text1" w:themeTint="BF"/>
          <w:sz w:val="24"/>
          <w:szCs w:val="24"/>
        </w:rPr>
        <w:t>.</w:t>
      </w:r>
      <w:r w:rsidR="0097561E" w:rsidRPr="004E23CC">
        <w:rPr>
          <w:rFonts w:ascii="Times New Roman" w:eastAsia="Times New Roman" w:hAnsi="Times New Roman" w:cs="Times New Roman"/>
          <w:b/>
          <w:sz w:val="24"/>
          <w:szCs w:val="24"/>
        </w:rPr>
        <w:t>1</w:t>
      </w:r>
      <w:r w:rsidRPr="00E449C7">
        <w:rPr>
          <w:rFonts w:ascii="Times New Roman" w:eastAsia="Times New Roman" w:hAnsi="Times New Roman" w:cs="Times New Roman"/>
          <w:b/>
          <w:sz w:val="24"/>
          <w:szCs w:val="24"/>
        </w:rPr>
        <w:t>.</w:t>
      </w:r>
      <w:r w:rsidRPr="00E449C7">
        <w:rPr>
          <w:rFonts w:ascii="Times New Roman" w:eastAsia="Times New Roman" w:hAnsi="Times New Roman" w:cs="Times New Roman"/>
          <w:sz w:val="24"/>
          <w:szCs w:val="24"/>
        </w:rPr>
        <w:t xml:space="preserve"> </w:t>
      </w:r>
      <w:r w:rsidRPr="00E449C7">
        <w:rPr>
          <w:rFonts w:ascii="Times New Roman" w:eastAsia="Times New Roman" w:hAnsi="Times New Roman" w:cs="Times New Roman"/>
          <w:b/>
          <w:sz w:val="24"/>
          <w:szCs w:val="24"/>
        </w:rPr>
        <w:t>Energy Monitoring</w:t>
      </w:r>
      <w:r w:rsidRPr="00E449C7">
        <w:rPr>
          <w:rFonts w:ascii="Times New Roman" w:eastAsia="Times New Roman" w:hAnsi="Times New Roman" w:cs="Times New Roman"/>
          <w:sz w:val="24"/>
          <w:szCs w:val="24"/>
        </w:rPr>
        <w:t>: IoT sensors provide real-time surveillance of energy use across several sectors of the industry, including manufacturing lines, lighting, and heating systems. This data may then be examined to identify inefficiencies and potenti</w:t>
      </w:r>
      <w:r w:rsidR="00D82B96" w:rsidRPr="004E23CC">
        <w:rPr>
          <w:rFonts w:ascii="Times New Roman" w:eastAsia="Times New Roman" w:hAnsi="Times New Roman" w:cs="Times New Roman"/>
          <w:sz w:val="24"/>
          <w:szCs w:val="24"/>
        </w:rPr>
        <w:t>al improvement possibilities [59</w:t>
      </w:r>
      <w:r w:rsidRPr="00E449C7">
        <w:rPr>
          <w:rFonts w:ascii="Times New Roman" w:eastAsia="Times New Roman" w:hAnsi="Times New Roman" w:cs="Times New Roman"/>
          <w:sz w:val="24"/>
          <w:szCs w:val="24"/>
        </w:rPr>
        <w:t>].</w:t>
      </w:r>
    </w:p>
    <w:p w14:paraId="5A762A92" w14:textId="77777777" w:rsidR="00E449C7" w:rsidRPr="004E23CC" w:rsidRDefault="00A77DFA" w:rsidP="00F34C1A">
      <w:pPr>
        <w:jc w:val="both"/>
        <w:rPr>
          <w:rFonts w:ascii="Times New Roman" w:eastAsia="Times New Roman" w:hAnsi="Times New Roman" w:cs="Times New Roman"/>
          <w:sz w:val="24"/>
          <w:szCs w:val="24"/>
        </w:rPr>
      </w:pPr>
      <w:r w:rsidRPr="004E23CC">
        <w:rPr>
          <w:rFonts w:ascii="Times New Roman" w:hAnsi="Times New Roman" w:cs="Times New Roman"/>
          <w:b/>
          <w:color w:val="404040" w:themeColor="text1" w:themeTint="BF"/>
          <w:sz w:val="24"/>
          <w:szCs w:val="24"/>
        </w:rPr>
        <w:t>8</w:t>
      </w:r>
      <w:r w:rsidR="0097561E" w:rsidRPr="004E23CC">
        <w:rPr>
          <w:rFonts w:ascii="Times New Roman" w:hAnsi="Times New Roman" w:cs="Times New Roman"/>
          <w:b/>
          <w:color w:val="404040" w:themeColor="text1" w:themeTint="BF"/>
          <w:sz w:val="24"/>
          <w:szCs w:val="24"/>
        </w:rPr>
        <w:t>.</w:t>
      </w:r>
      <w:r w:rsidR="0097561E" w:rsidRPr="004E23CC">
        <w:rPr>
          <w:rFonts w:ascii="Times New Roman" w:eastAsia="Times New Roman" w:hAnsi="Times New Roman" w:cs="Times New Roman"/>
          <w:b/>
          <w:sz w:val="24"/>
          <w:szCs w:val="24"/>
        </w:rPr>
        <w:t>1</w:t>
      </w:r>
      <w:r w:rsidR="0097561E" w:rsidRPr="00E449C7">
        <w:rPr>
          <w:rFonts w:ascii="Times New Roman" w:eastAsia="Times New Roman" w:hAnsi="Times New Roman" w:cs="Times New Roman"/>
          <w:b/>
          <w:sz w:val="24"/>
          <w:szCs w:val="24"/>
        </w:rPr>
        <w:t>.</w:t>
      </w:r>
      <w:r w:rsidR="0097561E" w:rsidRPr="004E23CC">
        <w:rPr>
          <w:rFonts w:ascii="Times New Roman" w:hAnsi="Times New Roman" w:cs="Times New Roman"/>
          <w:b/>
          <w:color w:val="404040" w:themeColor="text1" w:themeTint="BF"/>
          <w:sz w:val="24"/>
          <w:szCs w:val="24"/>
        </w:rPr>
        <w:t>2</w:t>
      </w:r>
      <w:r w:rsidR="00EC4607" w:rsidRPr="004E23CC">
        <w:rPr>
          <w:rFonts w:ascii="Times New Roman" w:hAnsi="Times New Roman" w:cs="Times New Roman"/>
          <w:color w:val="404040" w:themeColor="text1" w:themeTint="BF"/>
          <w:sz w:val="24"/>
          <w:szCs w:val="24"/>
        </w:rPr>
        <w:t xml:space="preserve"> </w:t>
      </w:r>
      <w:r w:rsidR="00EC4607" w:rsidRPr="004E23CC">
        <w:rPr>
          <w:rFonts w:ascii="Times New Roman" w:hAnsi="Times New Roman" w:cs="Times New Roman"/>
          <w:b/>
          <w:color w:val="404040" w:themeColor="text1" w:themeTint="BF"/>
          <w:sz w:val="24"/>
          <w:szCs w:val="24"/>
        </w:rPr>
        <w:t>Automated Control Systems</w:t>
      </w:r>
      <w:r w:rsidR="00EC4607" w:rsidRPr="004E23CC">
        <w:rPr>
          <w:rFonts w:ascii="Times New Roman" w:hAnsi="Times New Roman" w:cs="Times New Roman"/>
          <w:color w:val="404040" w:themeColor="text1" w:themeTint="BF"/>
          <w:sz w:val="24"/>
          <w:szCs w:val="24"/>
        </w:rPr>
        <w:t xml:space="preserve">: IoT devices can be used to automate energy usage across different </w:t>
      </w:r>
      <w:r w:rsidR="00E449C7" w:rsidRPr="004E23CC">
        <w:rPr>
          <w:rFonts w:ascii="Times New Roman" w:eastAsia="Times New Roman" w:hAnsi="Times New Roman" w:cs="Times New Roman"/>
          <w:sz w:val="24"/>
          <w:szCs w:val="24"/>
        </w:rPr>
        <w:t>systems within the manufacturing facility. For instance, lighting and heating systems may be automatically modified in accordance with occupancy levels</w:t>
      </w:r>
      <w:r w:rsidR="002D67CE" w:rsidRPr="004E23CC">
        <w:rPr>
          <w:rFonts w:ascii="Times New Roman" w:eastAsia="Times New Roman" w:hAnsi="Times New Roman" w:cs="Times New Roman"/>
          <w:sz w:val="24"/>
          <w:szCs w:val="24"/>
        </w:rPr>
        <w:t xml:space="preserve"> or ambient temperature [60</w:t>
      </w:r>
      <w:r w:rsidR="00307795" w:rsidRPr="004E23CC">
        <w:rPr>
          <w:rFonts w:ascii="Times New Roman" w:eastAsia="Times New Roman" w:hAnsi="Times New Roman" w:cs="Times New Roman"/>
          <w:sz w:val="24"/>
          <w:szCs w:val="24"/>
        </w:rPr>
        <w:t xml:space="preserve">]. </w:t>
      </w:r>
      <w:r w:rsidR="00307795" w:rsidRPr="004E23CC">
        <w:rPr>
          <w:rFonts w:ascii="Times New Roman" w:eastAsia="Times New Roman" w:hAnsi="Times New Roman" w:cs="Times New Roman"/>
          <w:sz w:val="24"/>
          <w:szCs w:val="24"/>
        </w:rPr>
        <w:br/>
      </w:r>
      <w:r w:rsidRPr="004E23CC">
        <w:rPr>
          <w:rFonts w:ascii="Times New Roman" w:hAnsi="Times New Roman" w:cs="Times New Roman"/>
          <w:b/>
          <w:color w:val="404040" w:themeColor="text1" w:themeTint="BF"/>
          <w:sz w:val="24"/>
          <w:szCs w:val="24"/>
        </w:rPr>
        <w:t>8</w:t>
      </w:r>
      <w:r w:rsidR="00307795" w:rsidRPr="004E23CC">
        <w:rPr>
          <w:rFonts w:ascii="Times New Roman" w:hAnsi="Times New Roman" w:cs="Times New Roman"/>
          <w:b/>
          <w:color w:val="404040" w:themeColor="text1" w:themeTint="BF"/>
          <w:sz w:val="24"/>
          <w:szCs w:val="24"/>
        </w:rPr>
        <w:t>.</w:t>
      </w:r>
      <w:r w:rsidR="00307795" w:rsidRPr="004E23CC">
        <w:rPr>
          <w:rFonts w:ascii="Times New Roman" w:eastAsia="Times New Roman" w:hAnsi="Times New Roman" w:cs="Times New Roman"/>
          <w:b/>
          <w:sz w:val="24"/>
          <w:szCs w:val="24"/>
        </w:rPr>
        <w:t>1</w:t>
      </w:r>
      <w:r w:rsidR="00307795" w:rsidRPr="00E449C7">
        <w:rPr>
          <w:rFonts w:ascii="Times New Roman" w:eastAsia="Times New Roman" w:hAnsi="Times New Roman" w:cs="Times New Roman"/>
          <w:b/>
          <w:sz w:val="24"/>
          <w:szCs w:val="24"/>
        </w:rPr>
        <w:t>.</w:t>
      </w:r>
      <w:r w:rsidR="00307795" w:rsidRPr="004E23CC">
        <w:rPr>
          <w:rFonts w:ascii="Times New Roman" w:hAnsi="Times New Roman" w:cs="Times New Roman"/>
          <w:b/>
          <w:color w:val="404040" w:themeColor="text1" w:themeTint="BF"/>
          <w:sz w:val="24"/>
          <w:szCs w:val="24"/>
        </w:rPr>
        <w:t>3</w:t>
      </w:r>
      <w:r w:rsidR="00E449C7" w:rsidRPr="004E23CC">
        <w:rPr>
          <w:rFonts w:ascii="Times New Roman" w:eastAsia="Times New Roman" w:hAnsi="Times New Roman" w:cs="Times New Roman"/>
          <w:sz w:val="24"/>
          <w:szCs w:val="24"/>
        </w:rPr>
        <w:t xml:space="preserve">. </w:t>
      </w:r>
      <w:r w:rsidR="00E449C7" w:rsidRPr="004E23CC">
        <w:rPr>
          <w:rFonts w:ascii="Times New Roman" w:eastAsia="Times New Roman" w:hAnsi="Times New Roman" w:cs="Times New Roman"/>
          <w:b/>
          <w:sz w:val="24"/>
          <w:szCs w:val="24"/>
        </w:rPr>
        <w:t>Renewable Energy Integration:</w:t>
      </w:r>
      <w:r w:rsidR="00175501" w:rsidRPr="004E23CC">
        <w:rPr>
          <w:rFonts w:ascii="Times New Roman" w:eastAsia="Times New Roman" w:hAnsi="Times New Roman" w:cs="Times New Roman"/>
          <w:sz w:val="24"/>
          <w:szCs w:val="24"/>
        </w:rPr>
        <w:t xml:space="preserve"> </w:t>
      </w:r>
      <w:r w:rsidR="00E449C7" w:rsidRPr="004E23CC">
        <w:rPr>
          <w:rFonts w:ascii="Times New Roman" w:eastAsia="Times New Roman" w:hAnsi="Times New Roman" w:cs="Times New Roman"/>
          <w:sz w:val="24"/>
          <w:szCs w:val="24"/>
        </w:rPr>
        <w:t>IoT technology enables pharmaceutical industries to incorporate renewable energy sources like solar or wind power, facilitating a sustainable production process. The process can contribute to decreasing reliance on fossil fuels and reducing energy costs through effective energy consumption management</w:t>
      </w:r>
      <w:r w:rsidR="00175501" w:rsidRPr="004E23CC">
        <w:rPr>
          <w:rFonts w:ascii="Times New Roman" w:eastAsia="Times New Roman" w:hAnsi="Times New Roman" w:cs="Times New Roman"/>
          <w:sz w:val="24"/>
          <w:szCs w:val="24"/>
        </w:rPr>
        <w:t xml:space="preserve"> in the manufacturing process [</w:t>
      </w:r>
      <w:r w:rsidR="00E449C7" w:rsidRPr="004E23CC">
        <w:rPr>
          <w:rFonts w:ascii="Times New Roman" w:eastAsia="Times New Roman" w:hAnsi="Times New Roman" w:cs="Times New Roman"/>
          <w:sz w:val="24"/>
          <w:szCs w:val="24"/>
        </w:rPr>
        <w:t>6</w:t>
      </w:r>
      <w:r w:rsidR="00175501" w:rsidRPr="004E23CC">
        <w:rPr>
          <w:rFonts w:ascii="Times New Roman" w:eastAsia="Times New Roman" w:hAnsi="Times New Roman" w:cs="Times New Roman"/>
          <w:sz w:val="24"/>
          <w:szCs w:val="24"/>
        </w:rPr>
        <w:t>1</w:t>
      </w:r>
      <w:r w:rsidR="00E449C7" w:rsidRPr="004E23CC">
        <w:rPr>
          <w:rFonts w:ascii="Times New Roman" w:eastAsia="Times New Roman" w:hAnsi="Times New Roman" w:cs="Times New Roman"/>
          <w:sz w:val="24"/>
          <w:szCs w:val="24"/>
        </w:rPr>
        <w:t>].</w:t>
      </w:r>
    </w:p>
    <w:p w14:paraId="024BFE4E" w14:textId="77777777" w:rsidR="00AF5B5F" w:rsidRPr="004E23CC" w:rsidRDefault="00A77DFA" w:rsidP="00F34C1A">
      <w:pPr>
        <w:spacing w:after="0" w:line="240" w:lineRule="auto"/>
        <w:jc w:val="both"/>
        <w:rPr>
          <w:rFonts w:ascii="Times New Roman" w:eastAsia="Times New Roman" w:hAnsi="Times New Roman" w:cs="Times New Roman"/>
          <w:sz w:val="24"/>
          <w:szCs w:val="24"/>
        </w:rPr>
      </w:pPr>
      <w:r w:rsidRPr="004E23CC">
        <w:rPr>
          <w:rFonts w:ascii="Times New Roman" w:hAnsi="Times New Roman" w:cs="Times New Roman"/>
          <w:b/>
          <w:color w:val="404040" w:themeColor="text1" w:themeTint="BF"/>
          <w:sz w:val="24"/>
          <w:szCs w:val="24"/>
        </w:rPr>
        <w:t>8</w:t>
      </w:r>
      <w:r w:rsidR="00307795" w:rsidRPr="004E23CC">
        <w:rPr>
          <w:rFonts w:ascii="Times New Roman" w:hAnsi="Times New Roman" w:cs="Times New Roman"/>
          <w:b/>
          <w:color w:val="404040" w:themeColor="text1" w:themeTint="BF"/>
          <w:sz w:val="24"/>
          <w:szCs w:val="24"/>
        </w:rPr>
        <w:t>.</w:t>
      </w:r>
      <w:r w:rsidR="00307795" w:rsidRPr="004E23CC">
        <w:rPr>
          <w:rFonts w:ascii="Times New Roman" w:eastAsia="Times New Roman" w:hAnsi="Times New Roman" w:cs="Times New Roman"/>
          <w:b/>
          <w:sz w:val="24"/>
          <w:szCs w:val="24"/>
        </w:rPr>
        <w:t>1</w:t>
      </w:r>
      <w:r w:rsidR="00307795" w:rsidRPr="00E449C7">
        <w:rPr>
          <w:rFonts w:ascii="Times New Roman" w:eastAsia="Times New Roman" w:hAnsi="Times New Roman" w:cs="Times New Roman"/>
          <w:b/>
          <w:sz w:val="24"/>
          <w:szCs w:val="24"/>
        </w:rPr>
        <w:t>.</w:t>
      </w:r>
      <w:r w:rsidR="00307795" w:rsidRPr="004E23CC">
        <w:rPr>
          <w:rFonts w:ascii="Times New Roman" w:hAnsi="Times New Roman" w:cs="Times New Roman"/>
          <w:b/>
          <w:color w:val="404040" w:themeColor="text1" w:themeTint="BF"/>
          <w:sz w:val="24"/>
          <w:szCs w:val="24"/>
        </w:rPr>
        <w:t>4</w:t>
      </w:r>
      <w:r w:rsidR="00AF5B5F" w:rsidRPr="00AF5B5F">
        <w:rPr>
          <w:rFonts w:ascii="Times New Roman" w:eastAsia="Times New Roman" w:hAnsi="Times New Roman" w:cs="Times New Roman"/>
          <w:b/>
          <w:sz w:val="24"/>
          <w:szCs w:val="24"/>
        </w:rPr>
        <w:t>. Smart lighting:</w:t>
      </w:r>
      <w:r w:rsidR="00AF5B5F" w:rsidRPr="00AF5B5F">
        <w:rPr>
          <w:rFonts w:ascii="Times New Roman" w:eastAsia="Times New Roman" w:hAnsi="Times New Roman" w:cs="Times New Roman"/>
          <w:sz w:val="24"/>
          <w:szCs w:val="24"/>
        </w:rPr>
        <w:t xml:space="preserve"> IoT devices can regulate illumination in industrial settings. This may include the automated deactivation of lights in unoccupied spaces, modulation of illumination according to the natural light levels in a room, or the adjustment of lighting to correspond with certain</w:t>
      </w:r>
      <w:r w:rsidR="00175501" w:rsidRPr="004E23CC">
        <w:rPr>
          <w:rFonts w:ascii="Times New Roman" w:eastAsia="Times New Roman" w:hAnsi="Times New Roman" w:cs="Times New Roman"/>
          <w:sz w:val="24"/>
          <w:szCs w:val="24"/>
        </w:rPr>
        <w:t xml:space="preserve"> duties in a designated area [62</w:t>
      </w:r>
      <w:r w:rsidR="00AF5B5F" w:rsidRPr="00AF5B5F">
        <w:rPr>
          <w:rFonts w:ascii="Times New Roman" w:eastAsia="Times New Roman" w:hAnsi="Times New Roman" w:cs="Times New Roman"/>
          <w:sz w:val="24"/>
          <w:szCs w:val="24"/>
        </w:rPr>
        <w:t xml:space="preserve">]. </w:t>
      </w:r>
    </w:p>
    <w:p w14:paraId="3867B2F4" w14:textId="46D92BF8" w:rsidR="00AF5B5F" w:rsidRPr="00AF5B5F" w:rsidRDefault="00A77DFA" w:rsidP="00F34C1A">
      <w:pPr>
        <w:spacing w:after="0" w:line="240" w:lineRule="auto"/>
        <w:jc w:val="both"/>
        <w:rPr>
          <w:rFonts w:ascii="Times New Roman" w:eastAsia="Times New Roman" w:hAnsi="Times New Roman" w:cs="Times New Roman"/>
          <w:sz w:val="24"/>
          <w:szCs w:val="24"/>
        </w:rPr>
      </w:pPr>
      <w:r w:rsidRPr="004E23CC">
        <w:rPr>
          <w:rFonts w:ascii="Times New Roman" w:hAnsi="Times New Roman" w:cs="Times New Roman"/>
          <w:b/>
          <w:color w:val="404040" w:themeColor="text1" w:themeTint="BF"/>
          <w:sz w:val="24"/>
          <w:szCs w:val="24"/>
        </w:rPr>
        <w:t>8</w:t>
      </w:r>
      <w:r w:rsidR="00307795" w:rsidRPr="004E23CC">
        <w:rPr>
          <w:rFonts w:ascii="Times New Roman" w:hAnsi="Times New Roman" w:cs="Times New Roman"/>
          <w:b/>
          <w:color w:val="404040" w:themeColor="text1" w:themeTint="BF"/>
          <w:sz w:val="24"/>
          <w:szCs w:val="24"/>
        </w:rPr>
        <w:t>.</w:t>
      </w:r>
      <w:r w:rsidR="00307795" w:rsidRPr="004E23CC">
        <w:rPr>
          <w:rFonts w:ascii="Times New Roman" w:eastAsia="Times New Roman" w:hAnsi="Times New Roman" w:cs="Times New Roman"/>
          <w:b/>
          <w:sz w:val="24"/>
          <w:szCs w:val="24"/>
        </w:rPr>
        <w:t>1</w:t>
      </w:r>
      <w:r w:rsidR="00307795" w:rsidRPr="00E449C7">
        <w:rPr>
          <w:rFonts w:ascii="Times New Roman" w:eastAsia="Times New Roman" w:hAnsi="Times New Roman" w:cs="Times New Roman"/>
          <w:b/>
          <w:sz w:val="24"/>
          <w:szCs w:val="24"/>
        </w:rPr>
        <w:t>.</w:t>
      </w:r>
      <w:r w:rsidR="00307795" w:rsidRPr="004E23CC">
        <w:rPr>
          <w:rFonts w:ascii="Times New Roman" w:hAnsi="Times New Roman" w:cs="Times New Roman"/>
          <w:b/>
          <w:color w:val="404040" w:themeColor="text1" w:themeTint="BF"/>
          <w:sz w:val="24"/>
          <w:szCs w:val="24"/>
        </w:rPr>
        <w:t>5</w:t>
      </w:r>
      <w:r w:rsidR="00AF5B5F" w:rsidRPr="00AF5B5F">
        <w:rPr>
          <w:rFonts w:ascii="Times New Roman" w:eastAsia="Times New Roman" w:hAnsi="Times New Roman" w:cs="Times New Roman"/>
          <w:sz w:val="24"/>
          <w:szCs w:val="24"/>
        </w:rPr>
        <w:t xml:space="preserve">. </w:t>
      </w:r>
      <w:r w:rsidR="00AF5B5F" w:rsidRPr="00AF5B5F">
        <w:rPr>
          <w:rFonts w:ascii="Times New Roman" w:eastAsia="Times New Roman" w:hAnsi="Times New Roman" w:cs="Times New Roman"/>
          <w:b/>
          <w:sz w:val="24"/>
          <w:szCs w:val="24"/>
        </w:rPr>
        <w:t>Energy-efficient HVAC:</w:t>
      </w:r>
      <w:r w:rsidR="00AF5B5F" w:rsidRPr="00AF5B5F">
        <w:rPr>
          <w:rFonts w:ascii="Times New Roman" w:eastAsia="Times New Roman" w:hAnsi="Times New Roman" w:cs="Times New Roman"/>
          <w:sz w:val="24"/>
          <w:szCs w:val="24"/>
        </w:rPr>
        <w:t xml:space="preserve"> IoT devices facilitate the monitoring and </w:t>
      </w:r>
      <w:proofErr w:type="spellStart"/>
      <w:r w:rsidR="00047BFD" w:rsidRPr="00FA314B">
        <w:rPr>
          <w:rFonts w:ascii="Times New Roman" w:eastAsia="Times New Roman" w:hAnsi="Times New Roman" w:cs="Times New Roman"/>
          <w:sz w:val="24"/>
          <w:szCs w:val="24"/>
          <w:highlight w:val="yellow"/>
        </w:rPr>
        <w:t>optimisation</w:t>
      </w:r>
      <w:proofErr w:type="spellEnd"/>
      <w:r w:rsidR="00047BFD" w:rsidRPr="00FA314B">
        <w:rPr>
          <w:rFonts w:ascii="Times New Roman" w:eastAsia="Times New Roman" w:hAnsi="Times New Roman" w:cs="Times New Roman"/>
          <w:sz w:val="24"/>
          <w:szCs w:val="24"/>
          <w:highlight w:val="yellow"/>
        </w:rPr>
        <w:t xml:space="preserve"> </w:t>
      </w:r>
      <w:r w:rsidR="00AF5B5F" w:rsidRPr="00AF5B5F">
        <w:rPr>
          <w:rFonts w:ascii="Times New Roman" w:eastAsia="Times New Roman" w:hAnsi="Times New Roman" w:cs="Times New Roman"/>
          <w:sz w:val="24"/>
          <w:szCs w:val="24"/>
        </w:rPr>
        <w:t>of heating, ventilation, and air conditioning (HVAC) systems. This may include modifying the temperature according to occupancy or external weather conditions, or using sensors to identify when a facility is vacant and then decreasing HV</w:t>
      </w:r>
      <w:r w:rsidR="00175501" w:rsidRPr="004E23CC">
        <w:rPr>
          <w:rFonts w:ascii="Times New Roman" w:eastAsia="Times New Roman" w:hAnsi="Times New Roman" w:cs="Times New Roman"/>
          <w:sz w:val="24"/>
          <w:szCs w:val="24"/>
        </w:rPr>
        <w:t>AC demand appropriately [63</w:t>
      </w:r>
      <w:r w:rsidR="0022717E" w:rsidRPr="004E23CC">
        <w:rPr>
          <w:rFonts w:ascii="Times New Roman" w:eastAsia="Times New Roman" w:hAnsi="Times New Roman" w:cs="Times New Roman"/>
          <w:sz w:val="24"/>
          <w:szCs w:val="24"/>
        </w:rPr>
        <w:t xml:space="preserve">]. </w:t>
      </w:r>
      <w:r w:rsidR="0022717E" w:rsidRPr="004E23CC">
        <w:rPr>
          <w:rFonts w:ascii="Times New Roman" w:eastAsia="Times New Roman" w:hAnsi="Times New Roman" w:cs="Times New Roman"/>
          <w:sz w:val="24"/>
          <w:szCs w:val="24"/>
        </w:rPr>
        <w:br/>
      </w:r>
      <w:r w:rsidRPr="004E23CC">
        <w:rPr>
          <w:rFonts w:ascii="Times New Roman" w:hAnsi="Times New Roman" w:cs="Times New Roman"/>
          <w:b/>
          <w:color w:val="404040" w:themeColor="text1" w:themeTint="BF"/>
          <w:sz w:val="24"/>
          <w:szCs w:val="24"/>
        </w:rPr>
        <w:t>8</w:t>
      </w:r>
      <w:r w:rsidR="0022717E" w:rsidRPr="004E23CC">
        <w:rPr>
          <w:rFonts w:ascii="Times New Roman" w:hAnsi="Times New Roman" w:cs="Times New Roman"/>
          <w:b/>
          <w:color w:val="404040" w:themeColor="text1" w:themeTint="BF"/>
          <w:sz w:val="24"/>
          <w:szCs w:val="24"/>
        </w:rPr>
        <w:t>.</w:t>
      </w:r>
      <w:r w:rsidR="0022717E" w:rsidRPr="004E23CC">
        <w:rPr>
          <w:rFonts w:ascii="Times New Roman" w:eastAsia="Times New Roman" w:hAnsi="Times New Roman" w:cs="Times New Roman"/>
          <w:b/>
          <w:sz w:val="24"/>
          <w:szCs w:val="24"/>
        </w:rPr>
        <w:t>1</w:t>
      </w:r>
      <w:r w:rsidR="0022717E" w:rsidRPr="00E449C7">
        <w:rPr>
          <w:rFonts w:ascii="Times New Roman" w:eastAsia="Times New Roman" w:hAnsi="Times New Roman" w:cs="Times New Roman"/>
          <w:b/>
          <w:sz w:val="24"/>
          <w:szCs w:val="24"/>
        </w:rPr>
        <w:t>.</w:t>
      </w:r>
      <w:r w:rsidR="0022717E" w:rsidRPr="004E23CC">
        <w:rPr>
          <w:rFonts w:ascii="Times New Roman" w:hAnsi="Times New Roman" w:cs="Times New Roman"/>
          <w:b/>
          <w:color w:val="404040" w:themeColor="text1" w:themeTint="BF"/>
          <w:sz w:val="24"/>
          <w:szCs w:val="24"/>
        </w:rPr>
        <w:t>6</w:t>
      </w:r>
      <w:r w:rsidR="00AF5B5F" w:rsidRPr="00AF5B5F">
        <w:rPr>
          <w:rFonts w:ascii="Times New Roman" w:eastAsia="Times New Roman" w:hAnsi="Times New Roman" w:cs="Times New Roman"/>
          <w:sz w:val="24"/>
          <w:szCs w:val="24"/>
        </w:rPr>
        <w:t xml:space="preserve">. </w:t>
      </w:r>
      <w:r w:rsidR="00AF5B5F" w:rsidRPr="00AF5B5F">
        <w:rPr>
          <w:rFonts w:ascii="Times New Roman" w:eastAsia="Times New Roman" w:hAnsi="Times New Roman" w:cs="Times New Roman"/>
          <w:b/>
          <w:sz w:val="24"/>
          <w:szCs w:val="24"/>
        </w:rPr>
        <w:t>Energy storage:</w:t>
      </w:r>
      <w:r w:rsidR="00AF5B5F" w:rsidRPr="00AF5B5F">
        <w:rPr>
          <w:rFonts w:ascii="Times New Roman" w:eastAsia="Times New Roman" w:hAnsi="Times New Roman" w:cs="Times New Roman"/>
          <w:sz w:val="24"/>
          <w:szCs w:val="24"/>
        </w:rPr>
        <w:t xml:space="preserve"> IoT devices can facilitate the management of energy storage systems. This may include charging batteries during off-peak periods when energy costs are lower and using stored energy during peak periods </w:t>
      </w:r>
      <w:r w:rsidR="00175501" w:rsidRPr="004E23CC">
        <w:rPr>
          <w:rFonts w:ascii="Times New Roman" w:eastAsia="Times New Roman" w:hAnsi="Times New Roman" w:cs="Times New Roman"/>
          <w:sz w:val="24"/>
          <w:szCs w:val="24"/>
        </w:rPr>
        <w:t>when energy costs are higher [64</w:t>
      </w:r>
      <w:r w:rsidR="00AF5B5F" w:rsidRPr="00AF5B5F">
        <w:rPr>
          <w:rFonts w:ascii="Times New Roman" w:eastAsia="Times New Roman" w:hAnsi="Times New Roman" w:cs="Times New Roman"/>
          <w:sz w:val="24"/>
          <w:szCs w:val="24"/>
        </w:rPr>
        <w:t xml:space="preserve">]. Energy-efficient </w:t>
      </w:r>
      <w:r w:rsidR="00AF5B5F" w:rsidRPr="00AF5B5F">
        <w:rPr>
          <w:rFonts w:ascii="Times New Roman" w:eastAsia="Times New Roman" w:hAnsi="Times New Roman" w:cs="Times New Roman"/>
          <w:sz w:val="24"/>
          <w:szCs w:val="24"/>
        </w:rPr>
        <w:lastRenderedPageBreak/>
        <w:t>methodologies in wireless sensor networks for intelligent manufacturing facilities in the industrial sector</w:t>
      </w:r>
      <w:r w:rsidR="00047BFD">
        <w:rPr>
          <w:rFonts w:ascii="Times New Roman" w:eastAsia="Times New Roman" w:hAnsi="Times New Roman" w:cs="Times New Roman"/>
          <w:sz w:val="24"/>
          <w:szCs w:val="24"/>
        </w:rPr>
        <w:t>.</w:t>
      </w:r>
      <w:r w:rsidR="00AF5B5F" w:rsidRPr="00AF5B5F">
        <w:rPr>
          <w:rFonts w:ascii="Times New Roman" w:eastAsia="Times New Roman" w:hAnsi="Times New Roman" w:cs="Times New Roman"/>
          <w:sz w:val="24"/>
          <w:szCs w:val="24"/>
        </w:rPr>
        <w:t xml:space="preserve"> Figure 6 illustrates 4.0. IoT technology has the potential to </w:t>
      </w:r>
      <w:proofErr w:type="spellStart"/>
      <w:r w:rsidR="00047BFD" w:rsidRPr="00FA314B">
        <w:rPr>
          <w:rFonts w:ascii="Times New Roman" w:eastAsia="Times New Roman" w:hAnsi="Times New Roman" w:cs="Times New Roman"/>
          <w:sz w:val="24"/>
          <w:szCs w:val="24"/>
          <w:highlight w:val="yellow"/>
        </w:rPr>
        <w:t>revolutionise</w:t>
      </w:r>
      <w:proofErr w:type="spellEnd"/>
      <w:r w:rsidR="00047BFD" w:rsidRPr="00FA314B">
        <w:rPr>
          <w:rFonts w:ascii="Times New Roman" w:eastAsia="Times New Roman" w:hAnsi="Times New Roman" w:cs="Times New Roman"/>
          <w:sz w:val="24"/>
          <w:szCs w:val="24"/>
          <w:highlight w:val="yellow"/>
        </w:rPr>
        <w:t xml:space="preserve"> </w:t>
      </w:r>
      <w:r w:rsidR="00AF5B5F" w:rsidRPr="00AF5B5F">
        <w:rPr>
          <w:rFonts w:ascii="Times New Roman" w:eastAsia="Times New Roman" w:hAnsi="Times New Roman" w:cs="Times New Roman"/>
          <w:sz w:val="24"/>
          <w:szCs w:val="24"/>
        </w:rPr>
        <w:t xml:space="preserve">energy efficiency in smart industries, yielding substantial energy savings, cost reductions, and environmental advantages. </w:t>
      </w:r>
      <w:proofErr w:type="spellStart"/>
      <w:r w:rsidR="00047BFD" w:rsidRPr="00FA314B">
        <w:rPr>
          <w:rFonts w:ascii="Times New Roman" w:eastAsia="Times New Roman" w:hAnsi="Times New Roman" w:cs="Times New Roman"/>
          <w:sz w:val="24"/>
          <w:szCs w:val="24"/>
          <w:highlight w:val="yellow"/>
        </w:rPr>
        <w:t>Utilising</w:t>
      </w:r>
      <w:proofErr w:type="spellEnd"/>
      <w:r w:rsidR="00047BFD" w:rsidRPr="00FA314B">
        <w:rPr>
          <w:rFonts w:ascii="Times New Roman" w:eastAsia="Times New Roman" w:hAnsi="Times New Roman" w:cs="Times New Roman"/>
          <w:sz w:val="24"/>
          <w:szCs w:val="24"/>
          <w:highlight w:val="yellow"/>
        </w:rPr>
        <w:t xml:space="preserve"> </w:t>
      </w:r>
      <w:proofErr w:type="spellStart"/>
      <w:r w:rsidR="00AF5B5F" w:rsidRPr="00AF5B5F">
        <w:rPr>
          <w:rFonts w:ascii="Times New Roman" w:eastAsia="Times New Roman" w:hAnsi="Times New Roman" w:cs="Times New Roman"/>
          <w:sz w:val="24"/>
          <w:szCs w:val="24"/>
        </w:rPr>
        <w:t>IoT</w:t>
      </w:r>
      <w:proofErr w:type="spellEnd"/>
      <w:r w:rsidR="00AF5B5F" w:rsidRPr="00AF5B5F">
        <w:rPr>
          <w:rFonts w:ascii="Times New Roman" w:eastAsia="Times New Roman" w:hAnsi="Times New Roman" w:cs="Times New Roman"/>
          <w:sz w:val="24"/>
          <w:szCs w:val="24"/>
        </w:rPr>
        <w:t xml:space="preserve"> technology in smart factories enables businesses to enhance energy efficiency, save expenses, and mitigate environmental </w:t>
      </w:r>
      <w:r w:rsidR="00047BFD" w:rsidRPr="00FA314B">
        <w:rPr>
          <w:rFonts w:ascii="Times New Roman" w:eastAsia="Times New Roman" w:hAnsi="Times New Roman" w:cs="Times New Roman"/>
          <w:sz w:val="24"/>
          <w:szCs w:val="24"/>
          <w:highlight w:val="yellow"/>
        </w:rPr>
        <w:t xml:space="preserve">effects </w:t>
      </w:r>
      <w:r w:rsidR="00132FDD" w:rsidRPr="004E23CC">
        <w:rPr>
          <w:rFonts w:ascii="Times New Roman" w:eastAsia="Times New Roman" w:hAnsi="Times New Roman" w:cs="Times New Roman"/>
          <w:sz w:val="24"/>
          <w:szCs w:val="24"/>
        </w:rPr>
        <w:t>[65</w:t>
      </w:r>
      <w:r w:rsidR="00AF5B5F" w:rsidRPr="004E23CC">
        <w:rPr>
          <w:rFonts w:ascii="Times New Roman" w:eastAsia="Times New Roman" w:hAnsi="Times New Roman" w:cs="Times New Roman"/>
          <w:sz w:val="24"/>
          <w:szCs w:val="24"/>
        </w:rPr>
        <w:t>]</w:t>
      </w:r>
      <w:r w:rsidR="00AF5B5F" w:rsidRPr="00AF5B5F">
        <w:rPr>
          <w:rFonts w:ascii="Times New Roman" w:eastAsia="Times New Roman" w:hAnsi="Times New Roman" w:cs="Times New Roman"/>
          <w:sz w:val="24"/>
          <w:szCs w:val="24"/>
        </w:rPr>
        <w:t>.</w:t>
      </w:r>
    </w:p>
    <w:p w14:paraId="7D491275" w14:textId="77777777" w:rsidR="00BC27DA" w:rsidRPr="004E23CC" w:rsidRDefault="0039459B" w:rsidP="00F34C1A">
      <w:pPr>
        <w:spacing w:line="48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b/>
          <w:noProof/>
          <w:color w:val="404040" w:themeColor="text1" w:themeTint="BF"/>
          <w:sz w:val="24"/>
          <w:szCs w:val="24"/>
        </w:rPr>
        <w:drawing>
          <wp:anchor distT="0" distB="0" distL="114300" distR="114300" simplePos="0" relativeHeight="251660288" behindDoc="0" locked="0" layoutInCell="1" allowOverlap="1" wp14:anchorId="6767F12C" wp14:editId="199C135B">
            <wp:simplePos x="0" y="0"/>
            <wp:positionH relativeFrom="margin">
              <wp:posOffset>0</wp:posOffset>
            </wp:positionH>
            <wp:positionV relativeFrom="paragraph">
              <wp:posOffset>93997</wp:posOffset>
            </wp:positionV>
            <wp:extent cx="4538345" cy="305069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538345" cy="3050698"/>
                    </a:xfrm>
                    <a:prstGeom prst="rect">
                      <a:avLst/>
                    </a:prstGeom>
                  </pic:spPr>
                </pic:pic>
              </a:graphicData>
            </a:graphic>
            <wp14:sizeRelH relativeFrom="page">
              <wp14:pctWidth>0</wp14:pctWidth>
            </wp14:sizeRelH>
            <wp14:sizeRelV relativeFrom="page">
              <wp14:pctHeight>0</wp14:pctHeight>
            </wp14:sizeRelV>
          </wp:anchor>
        </w:drawing>
      </w:r>
    </w:p>
    <w:p w14:paraId="7755FED9" w14:textId="77777777" w:rsidR="00BC27DA" w:rsidRPr="004E23CC" w:rsidRDefault="00BC27DA" w:rsidP="00F34C1A">
      <w:pPr>
        <w:spacing w:line="480" w:lineRule="auto"/>
        <w:jc w:val="both"/>
        <w:rPr>
          <w:rFonts w:ascii="Times New Roman" w:hAnsi="Times New Roman" w:cs="Times New Roman"/>
          <w:b/>
          <w:color w:val="404040" w:themeColor="text1" w:themeTint="BF"/>
          <w:sz w:val="24"/>
          <w:szCs w:val="24"/>
        </w:rPr>
      </w:pPr>
    </w:p>
    <w:p w14:paraId="391EBDD9" w14:textId="77777777" w:rsidR="00226C13" w:rsidRPr="004E23CC" w:rsidRDefault="00226C13" w:rsidP="00F34C1A">
      <w:pPr>
        <w:spacing w:line="480" w:lineRule="auto"/>
        <w:jc w:val="both"/>
        <w:rPr>
          <w:rFonts w:ascii="Times New Roman" w:hAnsi="Times New Roman" w:cs="Times New Roman"/>
          <w:b/>
          <w:color w:val="404040" w:themeColor="text1" w:themeTint="BF"/>
          <w:sz w:val="24"/>
          <w:szCs w:val="24"/>
        </w:rPr>
      </w:pPr>
    </w:p>
    <w:p w14:paraId="6B6600C6" w14:textId="77777777" w:rsidR="00226C13" w:rsidRPr="004E23CC" w:rsidRDefault="00226C13" w:rsidP="00F34C1A">
      <w:pPr>
        <w:spacing w:line="480" w:lineRule="auto"/>
        <w:jc w:val="both"/>
        <w:rPr>
          <w:rFonts w:ascii="Times New Roman" w:hAnsi="Times New Roman" w:cs="Times New Roman"/>
          <w:b/>
          <w:color w:val="404040" w:themeColor="text1" w:themeTint="BF"/>
          <w:sz w:val="24"/>
          <w:szCs w:val="24"/>
        </w:rPr>
      </w:pPr>
    </w:p>
    <w:p w14:paraId="4338AF0E" w14:textId="77777777" w:rsidR="00226C13" w:rsidRPr="004E23CC" w:rsidRDefault="00226C13" w:rsidP="00F34C1A">
      <w:pPr>
        <w:spacing w:line="480" w:lineRule="auto"/>
        <w:jc w:val="both"/>
        <w:rPr>
          <w:rFonts w:ascii="Times New Roman" w:hAnsi="Times New Roman" w:cs="Times New Roman"/>
          <w:b/>
          <w:color w:val="404040" w:themeColor="text1" w:themeTint="BF"/>
          <w:sz w:val="24"/>
          <w:szCs w:val="24"/>
        </w:rPr>
      </w:pPr>
    </w:p>
    <w:p w14:paraId="70A08120" w14:textId="77777777" w:rsidR="00226C13" w:rsidRPr="004E23CC" w:rsidRDefault="00226C13" w:rsidP="00F34C1A">
      <w:pPr>
        <w:spacing w:line="480" w:lineRule="auto"/>
        <w:jc w:val="both"/>
        <w:rPr>
          <w:rFonts w:ascii="Times New Roman" w:hAnsi="Times New Roman" w:cs="Times New Roman"/>
          <w:b/>
          <w:color w:val="404040" w:themeColor="text1" w:themeTint="BF"/>
          <w:sz w:val="24"/>
          <w:szCs w:val="24"/>
        </w:rPr>
      </w:pPr>
    </w:p>
    <w:p w14:paraId="5886AF0C" w14:textId="77777777" w:rsidR="00226C13" w:rsidRPr="004E23CC" w:rsidRDefault="00226C13" w:rsidP="00F34C1A">
      <w:pPr>
        <w:spacing w:line="480" w:lineRule="auto"/>
        <w:jc w:val="both"/>
        <w:rPr>
          <w:rFonts w:ascii="Times New Roman" w:hAnsi="Times New Roman" w:cs="Times New Roman"/>
          <w:b/>
          <w:color w:val="404040" w:themeColor="text1" w:themeTint="BF"/>
          <w:sz w:val="24"/>
          <w:szCs w:val="24"/>
        </w:rPr>
      </w:pPr>
    </w:p>
    <w:p w14:paraId="41F6341A" w14:textId="77777777" w:rsidR="00FD2305" w:rsidRPr="004E23CC" w:rsidRDefault="005106D8" w:rsidP="00F34C1A">
      <w:pPr>
        <w:spacing w:line="48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color w:val="404040" w:themeColor="text1" w:themeTint="BF"/>
          <w:sz w:val="24"/>
          <w:szCs w:val="24"/>
        </w:rPr>
        <w:t>Fig. 6</w:t>
      </w:r>
      <w:r w:rsidR="00BC27DA" w:rsidRPr="004E23CC">
        <w:rPr>
          <w:rFonts w:ascii="Times New Roman" w:hAnsi="Times New Roman" w:cs="Times New Roman"/>
          <w:b/>
          <w:color w:val="404040" w:themeColor="text1" w:themeTint="BF"/>
          <w:sz w:val="24"/>
          <w:szCs w:val="24"/>
        </w:rPr>
        <w:t>.</w:t>
      </w:r>
      <w:r w:rsidR="00BC27DA" w:rsidRPr="004E23CC">
        <w:rPr>
          <w:rFonts w:ascii="Times New Roman" w:hAnsi="Times New Roman" w:cs="Times New Roman"/>
          <w:color w:val="404040" w:themeColor="text1" w:themeTint="BF"/>
          <w:sz w:val="24"/>
          <w:szCs w:val="24"/>
        </w:rPr>
        <w:t xml:space="preserve"> Energy-saving techniques in wireless sens</w:t>
      </w:r>
      <w:r w:rsidR="007D73AB" w:rsidRPr="004E23CC">
        <w:rPr>
          <w:rFonts w:ascii="Times New Roman" w:hAnsi="Times New Roman" w:cs="Times New Roman"/>
          <w:color w:val="404040" w:themeColor="text1" w:themeTint="BF"/>
          <w:sz w:val="24"/>
          <w:szCs w:val="24"/>
        </w:rPr>
        <w:t>or networks for smart factories</w:t>
      </w:r>
    </w:p>
    <w:p w14:paraId="1D39B3FF" w14:textId="14789320" w:rsidR="007D73AB" w:rsidRPr="004E23CC" w:rsidRDefault="003F0AC1" w:rsidP="00F34C1A">
      <w:pPr>
        <w:spacing w:after="0" w:line="24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b/>
          <w:color w:val="404040" w:themeColor="text1" w:themeTint="BF"/>
          <w:sz w:val="24"/>
          <w:szCs w:val="24"/>
        </w:rPr>
        <w:t>9</w:t>
      </w:r>
      <w:r w:rsidR="006140AF" w:rsidRPr="004E23CC">
        <w:rPr>
          <w:rFonts w:ascii="Times New Roman" w:hAnsi="Times New Roman" w:cs="Times New Roman"/>
          <w:b/>
          <w:color w:val="404040" w:themeColor="text1" w:themeTint="BF"/>
          <w:sz w:val="24"/>
          <w:szCs w:val="24"/>
        </w:rPr>
        <w:t xml:space="preserve">. </w:t>
      </w:r>
      <w:r w:rsidR="007E4293" w:rsidRPr="00FA314B">
        <w:rPr>
          <w:rFonts w:ascii="Times New Roman" w:hAnsi="Times New Roman" w:cs="Times New Roman"/>
          <w:b/>
          <w:color w:val="404040" w:themeColor="text1" w:themeTint="BF"/>
          <w:sz w:val="24"/>
          <w:szCs w:val="24"/>
          <w:highlight w:val="yellow"/>
        </w:rPr>
        <w:t>I</w:t>
      </w:r>
      <w:r w:rsidR="00047BFD" w:rsidRPr="00FA314B">
        <w:rPr>
          <w:rFonts w:ascii="Times New Roman" w:hAnsi="Times New Roman" w:cs="Times New Roman"/>
          <w:b/>
          <w:color w:val="404040" w:themeColor="text1" w:themeTint="BF"/>
          <w:sz w:val="24"/>
          <w:szCs w:val="24"/>
          <w:highlight w:val="yellow"/>
        </w:rPr>
        <w:t>o</w:t>
      </w:r>
      <w:r w:rsidR="007E4293" w:rsidRPr="00FA314B">
        <w:rPr>
          <w:rFonts w:ascii="Times New Roman" w:hAnsi="Times New Roman" w:cs="Times New Roman"/>
          <w:b/>
          <w:color w:val="404040" w:themeColor="text1" w:themeTint="BF"/>
          <w:sz w:val="24"/>
          <w:szCs w:val="24"/>
          <w:highlight w:val="yellow"/>
        </w:rPr>
        <w:t xml:space="preserve">T </w:t>
      </w:r>
      <w:r w:rsidR="007E4293" w:rsidRPr="004E23CC">
        <w:rPr>
          <w:rFonts w:ascii="Times New Roman" w:hAnsi="Times New Roman" w:cs="Times New Roman"/>
          <w:b/>
          <w:color w:val="404040" w:themeColor="text1" w:themeTint="BF"/>
          <w:sz w:val="24"/>
          <w:szCs w:val="24"/>
        </w:rPr>
        <w:t xml:space="preserve">IN PHARMACEUTICAL </w:t>
      </w:r>
      <w:r w:rsidR="007D73AB" w:rsidRPr="004E23CC">
        <w:rPr>
          <w:rFonts w:ascii="Times New Roman" w:hAnsi="Times New Roman" w:cs="Times New Roman"/>
          <w:b/>
          <w:color w:val="404040" w:themeColor="text1" w:themeTint="BF"/>
          <w:sz w:val="24"/>
          <w:szCs w:val="24"/>
        </w:rPr>
        <w:t>SAFETY</w:t>
      </w:r>
      <w:r w:rsidR="007E4293" w:rsidRPr="004E23CC">
        <w:rPr>
          <w:rFonts w:ascii="Times New Roman" w:hAnsi="Times New Roman" w:cs="Times New Roman"/>
          <w:b/>
          <w:color w:val="404040" w:themeColor="text1" w:themeTint="BF"/>
          <w:sz w:val="24"/>
          <w:szCs w:val="24"/>
        </w:rPr>
        <w:t xml:space="preserve"> PROTOCOL</w:t>
      </w:r>
      <w:r w:rsidR="007D73AB" w:rsidRPr="004E23CC">
        <w:rPr>
          <w:rFonts w:ascii="Times New Roman" w:hAnsi="Times New Roman" w:cs="Times New Roman"/>
          <w:b/>
          <w:color w:val="404040" w:themeColor="text1" w:themeTint="BF"/>
          <w:sz w:val="24"/>
          <w:szCs w:val="24"/>
        </w:rPr>
        <w:t xml:space="preserve"> MONITORING</w:t>
      </w:r>
    </w:p>
    <w:p w14:paraId="49BAFC5A" w14:textId="70B0F7C8" w:rsidR="003F1678" w:rsidRPr="004E23CC" w:rsidRDefault="007D73AB" w:rsidP="00F34C1A">
      <w:pPr>
        <w:spacing w:after="0" w:line="240" w:lineRule="auto"/>
        <w:jc w:val="both"/>
        <w:rPr>
          <w:rFonts w:ascii="Times New Roman" w:eastAsia="Times New Roman" w:hAnsi="Times New Roman" w:cs="Times New Roman"/>
          <w:sz w:val="24"/>
          <w:szCs w:val="24"/>
        </w:rPr>
      </w:pPr>
      <w:r w:rsidRPr="004E23CC">
        <w:rPr>
          <w:rFonts w:ascii="Times New Roman" w:hAnsi="Times New Roman" w:cs="Times New Roman"/>
          <w:color w:val="404040" w:themeColor="text1" w:themeTint="BF"/>
          <w:sz w:val="24"/>
          <w:szCs w:val="24"/>
        </w:rPr>
        <w:t xml:space="preserve"> </w:t>
      </w:r>
      <w:r w:rsidR="003F1678" w:rsidRPr="004E23CC">
        <w:rPr>
          <w:rFonts w:ascii="Times New Roman" w:eastAsia="Times New Roman" w:hAnsi="Times New Roman" w:cs="Times New Roman"/>
          <w:sz w:val="24"/>
          <w:szCs w:val="24"/>
        </w:rPr>
        <w:t>IoT devices serve as a means to oversee employee safety, guaranteeing adherence to safety protocols and facilitating the swift identification and resolution of any hazards. An illustration of IoT-enabled monitoring in production processes is the use of predictive maintenance</w:t>
      </w:r>
      <w:r w:rsidR="00E50111" w:rsidRPr="004E23CC">
        <w:rPr>
          <w:rFonts w:ascii="Times New Roman" w:eastAsia="Times New Roman" w:hAnsi="Times New Roman" w:cs="Times New Roman"/>
          <w:sz w:val="24"/>
          <w:szCs w:val="24"/>
        </w:rPr>
        <w:t xml:space="preserve"> for machinery and equipment [66</w:t>
      </w:r>
      <w:r w:rsidR="003F1678" w:rsidRPr="004E23CC">
        <w:rPr>
          <w:rFonts w:ascii="Times New Roman" w:eastAsia="Times New Roman" w:hAnsi="Times New Roman" w:cs="Times New Roman"/>
          <w:sz w:val="24"/>
          <w:szCs w:val="24"/>
        </w:rPr>
        <w:t xml:space="preserve">]. By collecting data from sensors on machines and equipment, it is feasible to pinpoint signs of wear and tear or other issues that could signal an impending breakdown in the </w:t>
      </w:r>
      <w:r w:rsidR="00712621" w:rsidRPr="004E23CC">
        <w:rPr>
          <w:rFonts w:ascii="Times New Roman" w:eastAsia="Times New Roman" w:hAnsi="Times New Roman" w:cs="Times New Roman"/>
          <w:sz w:val="24"/>
          <w:szCs w:val="24"/>
        </w:rPr>
        <w:t>component production process [67</w:t>
      </w:r>
      <w:r w:rsidR="003F1678" w:rsidRPr="004E23CC">
        <w:rPr>
          <w:rFonts w:ascii="Times New Roman" w:eastAsia="Times New Roman" w:hAnsi="Times New Roman" w:cs="Times New Roman"/>
          <w:sz w:val="24"/>
          <w:szCs w:val="24"/>
        </w:rPr>
        <w:t xml:space="preserve">]. Implementing a safety monitoring procedure enables factory managers to establish an accurate maintenance schedule, thereby </w:t>
      </w:r>
      <w:proofErr w:type="spellStart"/>
      <w:r w:rsidR="00047BFD" w:rsidRPr="00FA314B">
        <w:rPr>
          <w:rFonts w:ascii="Times New Roman" w:eastAsia="Times New Roman" w:hAnsi="Times New Roman" w:cs="Times New Roman"/>
          <w:sz w:val="24"/>
          <w:szCs w:val="24"/>
          <w:highlight w:val="yellow"/>
        </w:rPr>
        <w:t>minimising</w:t>
      </w:r>
      <w:proofErr w:type="spellEnd"/>
      <w:r w:rsidR="00047BFD" w:rsidRPr="00FA314B">
        <w:rPr>
          <w:rFonts w:ascii="Times New Roman" w:eastAsia="Times New Roman" w:hAnsi="Times New Roman" w:cs="Times New Roman"/>
          <w:sz w:val="24"/>
          <w:szCs w:val="24"/>
          <w:highlight w:val="yellow"/>
        </w:rPr>
        <w:t xml:space="preserve"> </w:t>
      </w:r>
      <w:r w:rsidR="003F1678" w:rsidRPr="004E23CC">
        <w:rPr>
          <w:rFonts w:ascii="Times New Roman" w:eastAsia="Times New Roman" w:hAnsi="Times New Roman" w:cs="Times New Roman"/>
          <w:sz w:val="24"/>
          <w:szCs w:val="24"/>
        </w:rPr>
        <w:t>downtime and averting e</w:t>
      </w:r>
      <w:r w:rsidR="00712621" w:rsidRPr="004E23CC">
        <w:rPr>
          <w:rFonts w:ascii="Times New Roman" w:eastAsia="Times New Roman" w:hAnsi="Times New Roman" w:cs="Times New Roman"/>
          <w:sz w:val="24"/>
          <w:szCs w:val="24"/>
        </w:rPr>
        <w:t>xpensive production delays [68</w:t>
      </w:r>
      <w:r w:rsidR="003F1678" w:rsidRPr="004E23CC">
        <w:rPr>
          <w:rFonts w:ascii="Times New Roman" w:eastAsia="Times New Roman" w:hAnsi="Times New Roman" w:cs="Times New Roman"/>
          <w:sz w:val="24"/>
          <w:szCs w:val="24"/>
        </w:rPr>
        <w:t>]. In summary, IoT technology has the potential to improve safety monitoring in smart factories through the provision of real-time data and predictive analytics, which facilitate proactive maintenance and notify workers of pos</w:t>
      </w:r>
      <w:r w:rsidR="00712621" w:rsidRPr="004E23CC">
        <w:rPr>
          <w:rFonts w:ascii="Times New Roman" w:eastAsia="Times New Roman" w:hAnsi="Times New Roman" w:cs="Times New Roman"/>
          <w:sz w:val="24"/>
          <w:szCs w:val="24"/>
        </w:rPr>
        <w:t>sible hazards [69</w:t>
      </w:r>
      <w:r w:rsidR="003F1678" w:rsidRPr="004E23CC">
        <w:rPr>
          <w:rFonts w:ascii="Times New Roman" w:eastAsia="Times New Roman" w:hAnsi="Times New Roman" w:cs="Times New Roman"/>
          <w:sz w:val="24"/>
          <w:szCs w:val="24"/>
        </w:rPr>
        <w:t>].</w:t>
      </w:r>
    </w:p>
    <w:p w14:paraId="256FE3CF" w14:textId="77777777" w:rsidR="007D73AB" w:rsidRPr="004E23CC" w:rsidRDefault="003D214A" w:rsidP="00F34C1A">
      <w:pPr>
        <w:spacing w:line="48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noProof/>
          <w:color w:val="404040" w:themeColor="text1" w:themeTint="BF"/>
          <w:sz w:val="24"/>
          <w:szCs w:val="24"/>
        </w:rPr>
        <w:lastRenderedPageBreak/>
        <w:drawing>
          <wp:anchor distT="0" distB="0" distL="114300" distR="114300" simplePos="0" relativeHeight="251662336" behindDoc="1" locked="0" layoutInCell="1" allowOverlap="1" wp14:anchorId="139F52E4" wp14:editId="623BBD95">
            <wp:simplePos x="0" y="0"/>
            <wp:positionH relativeFrom="margin">
              <wp:align>left</wp:align>
            </wp:positionH>
            <wp:positionV relativeFrom="paragraph">
              <wp:posOffset>171739</wp:posOffset>
            </wp:positionV>
            <wp:extent cx="5267325" cy="3822700"/>
            <wp:effectExtent l="0" t="0" r="9525" b="6350"/>
            <wp:wrapTight wrapText="bothSides">
              <wp:wrapPolygon edited="0">
                <wp:start x="0" y="0"/>
                <wp:lineTo x="0" y="21528"/>
                <wp:lineTo x="21561" y="21528"/>
                <wp:lineTo x="2156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267325" cy="3822700"/>
                    </a:xfrm>
                    <a:prstGeom prst="rect">
                      <a:avLst/>
                    </a:prstGeom>
                  </pic:spPr>
                </pic:pic>
              </a:graphicData>
            </a:graphic>
            <wp14:sizeRelH relativeFrom="page">
              <wp14:pctWidth>0</wp14:pctWidth>
            </wp14:sizeRelH>
            <wp14:sizeRelV relativeFrom="page">
              <wp14:pctHeight>0</wp14:pctHeight>
            </wp14:sizeRelV>
          </wp:anchor>
        </w:drawing>
      </w:r>
    </w:p>
    <w:p w14:paraId="5083513E" w14:textId="77777777" w:rsidR="007D73AB" w:rsidRPr="004E23CC" w:rsidRDefault="007D73AB" w:rsidP="00F34C1A">
      <w:pPr>
        <w:spacing w:line="480" w:lineRule="auto"/>
        <w:jc w:val="both"/>
        <w:rPr>
          <w:rFonts w:ascii="Times New Roman" w:hAnsi="Times New Roman" w:cs="Times New Roman"/>
          <w:b/>
          <w:color w:val="404040" w:themeColor="text1" w:themeTint="BF"/>
          <w:sz w:val="24"/>
          <w:szCs w:val="24"/>
        </w:rPr>
      </w:pPr>
    </w:p>
    <w:p w14:paraId="58D09795" w14:textId="77777777" w:rsidR="007D73AB" w:rsidRPr="004E23CC" w:rsidRDefault="007D73AB" w:rsidP="00F34C1A">
      <w:pPr>
        <w:spacing w:line="480" w:lineRule="auto"/>
        <w:jc w:val="both"/>
        <w:rPr>
          <w:rFonts w:ascii="Times New Roman" w:hAnsi="Times New Roman" w:cs="Times New Roman"/>
          <w:b/>
          <w:color w:val="404040" w:themeColor="text1" w:themeTint="BF"/>
          <w:sz w:val="24"/>
          <w:szCs w:val="24"/>
        </w:rPr>
      </w:pPr>
    </w:p>
    <w:p w14:paraId="555403B9" w14:textId="77777777" w:rsidR="007D73AB" w:rsidRPr="004E23CC" w:rsidRDefault="007D73AB" w:rsidP="00F34C1A">
      <w:pPr>
        <w:spacing w:line="480" w:lineRule="auto"/>
        <w:jc w:val="both"/>
        <w:rPr>
          <w:rFonts w:ascii="Times New Roman" w:hAnsi="Times New Roman" w:cs="Times New Roman"/>
          <w:b/>
          <w:color w:val="404040" w:themeColor="text1" w:themeTint="BF"/>
          <w:sz w:val="24"/>
          <w:szCs w:val="24"/>
        </w:rPr>
      </w:pPr>
    </w:p>
    <w:p w14:paraId="131FACD2" w14:textId="77777777" w:rsidR="007D73AB" w:rsidRPr="004E23CC" w:rsidRDefault="007D73AB" w:rsidP="00F34C1A">
      <w:pPr>
        <w:spacing w:line="480" w:lineRule="auto"/>
        <w:jc w:val="both"/>
        <w:rPr>
          <w:rFonts w:ascii="Times New Roman" w:hAnsi="Times New Roman" w:cs="Times New Roman"/>
          <w:b/>
          <w:color w:val="404040" w:themeColor="text1" w:themeTint="BF"/>
          <w:sz w:val="24"/>
          <w:szCs w:val="24"/>
        </w:rPr>
      </w:pPr>
    </w:p>
    <w:p w14:paraId="4135BB3F" w14:textId="77777777" w:rsidR="007D73AB" w:rsidRPr="004E23CC" w:rsidRDefault="007D73AB" w:rsidP="00F34C1A">
      <w:pPr>
        <w:spacing w:line="480" w:lineRule="auto"/>
        <w:jc w:val="both"/>
        <w:rPr>
          <w:rFonts w:ascii="Times New Roman" w:hAnsi="Times New Roman" w:cs="Times New Roman"/>
          <w:b/>
          <w:color w:val="404040" w:themeColor="text1" w:themeTint="BF"/>
          <w:sz w:val="24"/>
          <w:szCs w:val="24"/>
        </w:rPr>
      </w:pPr>
    </w:p>
    <w:p w14:paraId="455D3A40" w14:textId="77777777" w:rsidR="007D73AB" w:rsidRPr="004E23CC" w:rsidRDefault="007D73AB" w:rsidP="00F34C1A">
      <w:pPr>
        <w:spacing w:line="480" w:lineRule="auto"/>
        <w:jc w:val="both"/>
        <w:rPr>
          <w:rFonts w:ascii="Times New Roman" w:hAnsi="Times New Roman" w:cs="Times New Roman"/>
          <w:b/>
          <w:color w:val="404040" w:themeColor="text1" w:themeTint="BF"/>
          <w:sz w:val="24"/>
          <w:szCs w:val="24"/>
        </w:rPr>
      </w:pPr>
    </w:p>
    <w:p w14:paraId="24908557" w14:textId="77777777" w:rsidR="007D73AB" w:rsidRPr="004E23CC" w:rsidRDefault="007D73AB" w:rsidP="00F34C1A">
      <w:pPr>
        <w:spacing w:line="480" w:lineRule="auto"/>
        <w:jc w:val="both"/>
        <w:rPr>
          <w:rFonts w:ascii="Times New Roman" w:hAnsi="Times New Roman" w:cs="Times New Roman"/>
          <w:b/>
          <w:color w:val="404040" w:themeColor="text1" w:themeTint="BF"/>
          <w:sz w:val="24"/>
          <w:szCs w:val="24"/>
        </w:rPr>
      </w:pPr>
    </w:p>
    <w:p w14:paraId="57581725" w14:textId="77777777" w:rsidR="007D73AB" w:rsidRPr="004E23CC" w:rsidRDefault="007D73AB" w:rsidP="00F34C1A">
      <w:pPr>
        <w:spacing w:line="480" w:lineRule="auto"/>
        <w:jc w:val="both"/>
        <w:rPr>
          <w:rFonts w:ascii="Times New Roman" w:hAnsi="Times New Roman" w:cs="Times New Roman"/>
          <w:b/>
          <w:color w:val="404040" w:themeColor="text1" w:themeTint="BF"/>
          <w:sz w:val="24"/>
          <w:szCs w:val="24"/>
        </w:rPr>
      </w:pPr>
    </w:p>
    <w:p w14:paraId="697CDDA6" w14:textId="77777777" w:rsidR="000B1FA8" w:rsidRPr="004E23CC" w:rsidRDefault="007D2FA3" w:rsidP="00F34C1A">
      <w:pPr>
        <w:spacing w:line="480" w:lineRule="auto"/>
        <w:jc w:val="both"/>
        <w:rPr>
          <w:rFonts w:ascii="Times New Roman" w:hAnsi="Times New Roman" w:cs="Times New Roman"/>
          <w:color w:val="404040" w:themeColor="text1" w:themeTint="BF"/>
          <w:sz w:val="24"/>
          <w:szCs w:val="24"/>
        </w:rPr>
      </w:pPr>
      <w:r w:rsidRPr="004E23CC">
        <w:rPr>
          <w:rFonts w:ascii="Times New Roman" w:hAnsi="Times New Roman" w:cs="Times New Roman"/>
          <w:b/>
          <w:color w:val="404040" w:themeColor="text1" w:themeTint="BF"/>
          <w:sz w:val="24"/>
          <w:szCs w:val="24"/>
        </w:rPr>
        <w:t>Fig. 7</w:t>
      </w:r>
      <w:r w:rsidR="00281B51" w:rsidRPr="004E23CC">
        <w:rPr>
          <w:rFonts w:ascii="Times New Roman" w:hAnsi="Times New Roman" w:cs="Times New Roman"/>
          <w:color w:val="404040" w:themeColor="text1" w:themeTint="BF"/>
          <w:sz w:val="24"/>
          <w:szCs w:val="24"/>
        </w:rPr>
        <w:t>. The integration of Safety Protocol and Industry 4.0</w:t>
      </w:r>
      <w:r w:rsidR="00261610" w:rsidRPr="004E23CC">
        <w:rPr>
          <w:rFonts w:ascii="Times New Roman" w:hAnsi="Times New Roman" w:cs="Times New Roman"/>
          <w:color w:val="404040" w:themeColor="text1" w:themeTint="BF"/>
          <w:sz w:val="24"/>
          <w:szCs w:val="24"/>
        </w:rPr>
        <w:t xml:space="preserve"> </w:t>
      </w:r>
    </w:p>
    <w:p w14:paraId="76502921" w14:textId="42EA07A2" w:rsidR="008028C9" w:rsidRPr="004E23CC" w:rsidRDefault="003F0AC1" w:rsidP="00F34C1A">
      <w:pPr>
        <w:spacing w:line="480" w:lineRule="auto"/>
        <w:jc w:val="both"/>
        <w:rPr>
          <w:rFonts w:ascii="Times New Roman" w:hAnsi="Times New Roman" w:cs="Times New Roman"/>
          <w:b/>
          <w:color w:val="404040" w:themeColor="text1" w:themeTint="BF"/>
          <w:sz w:val="24"/>
          <w:szCs w:val="24"/>
        </w:rPr>
      </w:pPr>
      <w:r w:rsidRPr="004E23CC">
        <w:rPr>
          <w:rFonts w:ascii="Times New Roman" w:hAnsi="Times New Roman" w:cs="Times New Roman"/>
          <w:b/>
          <w:color w:val="404040" w:themeColor="text1" w:themeTint="BF"/>
          <w:sz w:val="24"/>
          <w:szCs w:val="24"/>
        </w:rPr>
        <w:t>10.</w:t>
      </w:r>
      <w:r w:rsidR="00551CDD" w:rsidRPr="004E23CC">
        <w:rPr>
          <w:rFonts w:ascii="Times New Roman" w:hAnsi="Times New Roman" w:cs="Times New Roman"/>
          <w:b/>
          <w:color w:val="404040" w:themeColor="text1" w:themeTint="BF"/>
          <w:sz w:val="24"/>
          <w:szCs w:val="24"/>
        </w:rPr>
        <w:t xml:space="preserve"> </w:t>
      </w:r>
      <w:r w:rsidR="00381179" w:rsidRPr="004E23CC">
        <w:rPr>
          <w:rFonts w:ascii="Times New Roman" w:hAnsi="Times New Roman" w:cs="Times New Roman"/>
          <w:b/>
          <w:color w:val="404040" w:themeColor="text1" w:themeTint="BF"/>
          <w:sz w:val="24"/>
          <w:szCs w:val="24"/>
        </w:rPr>
        <w:t>KEY CHALLENGES OF INTERNET OF THINGS (</w:t>
      </w:r>
      <w:r w:rsidR="00381179" w:rsidRPr="00FA314B">
        <w:rPr>
          <w:rFonts w:ascii="Times New Roman" w:hAnsi="Times New Roman" w:cs="Times New Roman"/>
          <w:b/>
          <w:color w:val="404040" w:themeColor="text1" w:themeTint="BF"/>
          <w:sz w:val="24"/>
          <w:szCs w:val="24"/>
          <w:highlight w:val="yellow"/>
        </w:rPr>
        <w:t>I</w:t>
      </w:r>
      <w:r w:rsidR="00047BFD" w:rsidRPr="00FA314B">
        <w:rPr>
          <w:rFonts w:ascii="Times New Roman" w:hAnsi="Times New Roman" w:cs="Times New Roman"/>
          <w:b/>
          <w:color w:val="404040" w:themeColor="text1" w:themeTint="BF"/>
          <w:sz w:val="24"/>
          <w:szCs w:val="24"/>
          <w:highlight w:val="yellow"/>
        </w:rPr>
        <w:t>o</w:t>
      </w:r>
      <w:r w:rsidR="00381179" w:rsidRPr="00FA314B">
        <w:rPr>
          <w:rFonts w:ascii="Times New Roman" w:hAnsi="Times New Roman" w:cs="Times New Roman"/>
          <w:b/>
          <w:color w:val="404040" w:themeColor="text1" w:themeTint="BF"/>
          <w:sz w:val="24"/>
          <w:szCs w:val="24"/>
          <w:highlight w:val="yellow"/>
        </w:rPr>
        <w:t>T</w:t>
      </w:r>
      <w:r w:rsidR="00114F84">
        <w:rPr>
          <w:rFonts w:ascii="Times New Roman" w:hAnsi="Times New Roman" w:cs="Times New Roman"/>
          <w:b/>
          <w:color w:val="404040" w:themeColor="text1" w:themeTint="BF"/>
          <w:sz w:val="24"/>
          <w:szCs w:val="24"/>
          <w:highlight w:val="yellow"/>
        </w:rPr>
        <w:t>s</w:t>
      </w:r>
      <w:r w:rsidR="00381179" w:rsidRPr="004E23CC">
        <w:rPr>
          <w:rFonts w:ascii="Times New Roman" w:hAnsi="Times New Roman" w:cs="Times New Roman"/>
          <w:b/>
          <w:color w:val="404040" w:themeColor="text1" w:themeTint="BF"/>
          <w:sz w:val="24"/>
          <w:szCs w:val="24"/>
        </w:rPr>
        <w:t>) ACROSS SMART INDUSTRIES</w:t>
      </w:r>
    </w:p>
    <w:p w14:paraId="7C46D28B" w14:textId="2733B9B4" w:rsidR="008028C9" w:rsidRPr="004E23CC" w:rsidRDefault="003F0AC1" w:rsidP="00F34C1A">
      <w:pPr>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10.1.</w:t>
      </w:r>
      <w:r w:rsidR="006140AF" w:rsidRPr="004E23CC">
        <w:rPr>
          <w:rFonts w:ascii="Times New Roman" w:eastAsia="Times New Roman" w:hAnsi="Times New Roman" w:cs="Times New Roman"/>
          <w:b/>
          <w:sz w:val="24"/>
          <w:szCs w:val="24"/>
        </w:rPr>
        <w:t xml:space="preserve"> </w:t>
      </w:r>
      <w:r w:rsidR="008028C9" w:rsidRPr="004E23CC">
        <w:rPr>
          <w:rFonts w:ascii="Times New Roman" w:eastAsia="Times New Roman" w:hAnsi="Times New Roman" w:cs="Times New Roman"/>
          <w:b/>
          <w:sz w:val="24"/>
          <w:szCs w:val="24"/>
        </w:rPr>
        <w:t xml:space="preserve">Confidentiality and </w:t>
      </w:r>
      <w:r w:rsidR="008028C9" w:rsidRPr="004E23CC">
        <w:rPr>
          <w:rFonts w:ascii="Times New Roman" w:hAnsi="Times New Roman" w:cs="Times New Roman"/>
          <w:b/>
          <w:color w:val="404040" w:themeColor="text1" w:themeTint="BF"/>
          <w:sz w:val="24"/>
          <w:szCs w:val="24"/>
        </w:rPr>
        <w:t>Security</w:t>
      </w:r>
      <w:r w:rsidR="008028C9" w:rsidRPr="004E23CC">
        <w:rPr>
          <w:rFonts w:ascii="Times New Roman" w:eastAsia="Times New Roman" w:hAnsi="Times New Roman" w:cs="Times New Roman"/>
          <w:sz w:val="24"/>
          <w:szCs w:val="24"/>
        </w:rPr>
        <w:br/>
        <w:t>There is a necessity for numerous security measures to ensure comprehensive protection of data and systems. Numerous attacks frequently exploit vulnerabilities in specific devices to gain access to the system, thereby compromising the security of protected</w:t>
      </w:r>
      <w:r w:rsidR="00E848E0" w:rsidRPr="004E23CC">
        <w:rPr>
          <w:rFonts w:ascii="Times New Roman" w:eastAsia="Times New Roman" w:hAnsi="Times New Roman" w:cs="Times New Roman"/>
          <w:sz w:val="24"/>
          <w:szCs w:val="24"/>
        </w:rPr>
        <w:t xml:space="preserve"> devices (70; 71</w:t>
      </w:r>
      <w:r w:rsidR="008028C9" w:rsidRPr="004E23CC">
        <w:rPr>
          <w:rFonts w:ascii="Times New Roman" w:eastAsia="Times New Roman" w:hAnsi="Times New Roman" w:cs="Times New Roman"/>
          <w:sz w:val="24"/>
          <w:szCs w:val="24"/>
        </w:rPr>
        <w:t xml:space="preserve">). As Internet usage continues to rise, it is essential to fully consider the features of the Internet of Things (IoT), which is becoming an integral component of the future of the Internet. A number of contemporary IoT devices exhibit vulnerabilities that are </w:t>
      </w:r>
      <w:proofErr w:type="spellStart"/>
      <w:r w:rsidR="00047BFD" w:rsidRPr="00FA314B">
        <w:rPr>
          <w:rFonts w:ascii="Times New Roman" w:eastAsia="Times New Roman" w:hAnsi="Times New Roman" w:cs="Times New Roman"/>
          <w:sz w:val="24"/>
          <w:szCs w:val="24"/>
          <w:highlight w:val="yellow"/>
        </w:rPr>
        <w:t>recognised</w:t>
      </w:r>
      <w:proofErr w:type="spellEnd"/>
      <w:r w:rsidR="00047BFD" w:rsidRPr="00FA314B">
        <w:rPr>
          <w:rFonts w:ascii="Times New Roman" w:eastAsia="Times New Roman" w:hAnsi="Times New Roman" w:cs="Times New Roman"/>
          <w:sz w:val="24"/>
          <w:szCs w:val="24"/>
          <w:highlight w:val="yellow"/>
        </w:rPr>
        <w:t xml:space="preserve"> </w:t>
      </w:r>
      <w:r w:rsidR="008028C9" w:rsidRPr="004E23CC">
        <w:rPr>
          <w:rFonts w:ascii="Times New Roman" w:eastAsia="Times New Roman" w:hAnsi="Times New Roman" w:cs="Times New Roman"/>
          <w:sz w:val="24"/>
          <w:szCs w:val="24"/>
        </w:rPr>
        <w:t>by researchers. Furthermore, as the Internet of Things (IoT) relies on pre-existing wireless sensor networks (WSNs), it inherits the privacy and security vulnerab</w:t>
      </w:r>
      <w:r w:rsidR="005F0CFA" w:rsidRPr="004E23CC">
        <w:rPr>
          <w:rFonts w:ascii="Times New Roman" w:eastAsia="Times New Roman" w:hAnsi="Times New Roman" w:cs="Times New Roman"/>
          <w:sz w:val="24"/>
          <w:szCs w:val="24"/>
        </w:rPr>
        <w:t>ilities associated with WSNs (70</w:t>
      </w:r>
      <w:r w:rsidR="008028C9" w:rsidRPr="004E23CC">
        <w:rPr>
          <w:rFonts w:ascii="Times New Roman" w:eastAsia="Times New Roman" w:hAnsi="Times New Roman" w:cs="Times New Roman"/>
          <w:sz w:val="24"/>
          <w:szCs w:val="24"/>
        </w:rPr>
        <w:t>).</w:t>
      </w:r>
    </w:p>
    <w:p w14:paraId="44080C91" w14:textId="0667FECB" w:rsidR="00482C10" w:rsidRPr="00482C10" w:rsidRDefault="003F0AC1" w:rsidP="00F34C1A">
      <w:pPr>
        <w:spacing w:after="0" w:line="240" w:lineRule="auto"/>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 xml:space="preserve">10.1.2 </w:t>
      </w:r>
      <w:r w:rsidR="00482C10" w:rsidRPr="00482C10">
        <w:rPr>
          <w:rFonts w:ascii="Times New Roman" w:eastAsia="Times New Roman" w:hAnsi="Times New Roman" w:cs="Times New Roman"/>
          <w:b/>
          <w:sz w:val="24"/>
          <w:szCs w:val="24"/>
        </w:rPr>
        <w:t>Data Processing, Analysis, and Management</w:t>
      </w:r>
      <w:r w:rsidR="00482C10" w:rsidRPr="00482C10">
        <w:rPr>
          <w:rFonts w:ascii="Times New Roman" w:eastAsia="Times New Roman" w:hAnsi="Times New Roman" w:cs="Times New Roman"/>
          <w:sz w:val="24"/>
          <w:szCs w:val="24"/>
        </w:rPr>
        <w:t xml:space="preserve"> </w:t>
      </w:r>
      <w:r w:rsidR="00482C10" w:rsidRPr="00482C10">
        <w:rPr>
          <w:rFonts w:ascii="Times New Roman" w:eastAsia="Times New Roman" w:hAnsi="Times New Roman" w:cs="Times New Roman"/>
          <w:sz w:val="24"/>
          <w:szCs w:val="24"/>
        </w:rPr>
        <w:br/>
        <w:t>Data processing, analysis, and management are critical challenges arising from the heterogeneity of the Internet of Things and the substantial volume of data produced, espec</w:t>
      </w:r>
      <w:r w:rsidR="005F0CFA" w:rsidRPr="004E23CC">
        <w:rPr>
          <w:rFonts w:ascii="Times New Roman" w:eastAsia="Times New Roman" w:hAnsi="Times New Roman" w:cs="Times New Roman"/>
          <w:sz w:val="24"/>
          <w:szCs w:val="24"/>
        </w:rPr>
        <w:t>ially in the era of big data (70</w:t>
      </w:r>
      <w:r w:rsidR="00482C10" w:rsidRPr="00482C10">
        <w:rPr>
          <w:rFonts w:ascii="Times New Roman" w:eastAsia="Times New Roman" w:hAnsi="Times New Roman" w:cs="Times New Roman"/>
          <w:sz w:val="24"/>
          <w:szCs w:val="24"/>
        </w:rPr>
        <w:t xml:space="preserve">). Most systems depend on </w:t>
      </w:r>
      <w:proofErr w:type="spellStart"/>
      <w:r w:rsidR="00CD6397" w:rsidRPr="00FA314B">
        <w:rPr>
          <w:rFonts w:ascii="Times New Roman" w:eastAsia="Times New Roman" w:hAnsi="Times New Roman" w:cs="Times New Roman"/>
          <w:sz w:val="24"/>
          <w:szCs w:val="24"/>
          <w:highlight w:val="yellow"/>
        </w:rPr>
        <w:t>centralised</w:t>
      </w:r>
      <w:proofErr w:type="spellEnd"/>
      <w:r w:rsidR="00CD6397" w:rsidRPr="00482C10">
        <w:rPr>
          <w:rFonts w:ascii="Times New Roman" w:eastAsia="Times New Roman" w:hAnsi="Times New Roman" w:cs="Times New Roman"/>
          <w:sz w:val="24"/>
          <w:szCs w:val="24"/>
        </w:rPr>
        <w:t xml:space="preserve"> </w:t>
      </w:r>
      <w:r w:rsidR="00482C10" w:rsidRPr="00482C10">
        <w:rPr>
          <w:rFonts w:ascii="Times New Roman" w:eastAsia="Times New Roman" w:hAnsi="Times New Roman" w:cs="Times New Roman"/>
          <w:sz w:val="24"/>
          <w:szCs w:val="24"/>
        </w:rPr>
        <w:t xml:space="preserve">architectures to transfer data and perform compute-intensive tasks on foreign cloud platforms. Concerns exist that conventional cloud architectures may fail to effectively transport vast quantities of data generated and used by IoT-enabled devices, while simultaneously accommodating the escalating computational needs within specified time </w:t>
      </w:r>
      <w:r w:rsidR="005F0CFA" w:rsidRPr="004E23CC">
        <w:rPr>
          <w:rFonts w:ascii="Times New Roman" w:eastAsia="Times New Roman" w:hAnsi="Times New Roman" w:cs="Times New Roman"/>
          <w:sz w:val="24"/>
          <w:szCs w:val="24"/>
        </w:rPr>
        <w:t>constraints (72</w:t>
      </w:r>
      <w:r w:rsidR="00482C10" w:rsidRPr="00482C10">
        <w:rPr>
          <w:rFonts w:ascii="Times New Roman" w:eastAsia="Times New Roman" w:hAnsi="Times New Roman" w:cs="Times New Roman"/>
          <w:sz w:val="24"/>
          <w:szCs w:val="24"/>
        </w:rPr>
        <w:t xml:space="preserve">). Consequently, most systems depend on established mobile cloud computing and fog computing technologies. Both depend on edge processing to resolve this problem. Another </w:t>
      </w:r>
      <w:r w:rsidR="00482C10" w:rsidRPr="00482C10">
        <w:rPr>
          <w:rFonts w:ascii="Times New Roman" w:eastAsia="Times New Roman" w:hAnsi="Times New Roman" w:cs="Times New Roman"/>
          <w:sz w:val="24"/>
          <w:szCs w:val="24"/>
        </w:rPr>
        <w:lastRenderedPageBreak/>
        <w:t xml:space="preserve">area of research in data management is the use of information-centric networks (ICNs) inside the Internet of Things. These information-centric systems facilitate content retrieval and expedite access to services, proving to be very beneficial in the access, distribution, and management of developed material and its delivery. This strategy, however, presents many challenges, including the proper extension of the ICN paradigm across Fixed Network Edge, the facilitation of IoT static and mobile devices, and the segregation of ICN functionality into </w:t>
      </w:r>
      <w:r w:rsidR="005F0CFA" w:rsidRPr="004E23CC">
        <w:rPr>
          <w:rFonts w:ascii="Times New Roman" w:eastAsia="Times New Roman" w:hAnsi="Times New Roman" w:cs="Times New Roman"/>
          <w:sz w:val="24"/>
          <w:szCs w:val="24"/>
        </w:rPr>
        <w:t>resource-constrained devices (72</w:t>
      </w:r>
      <w:r w:rsidR="00482C10" w:rsidRPr="00482C10">
        <w:rPr>
          <w:rFonts w:ascii="Times New Roman" w:eastAsia="Times New Roman" w:hAnsi="Times New Roman" w:cs="Times New Roman"/>
          <w:sz w:val="24"/>
          <w:szCs w:val="24"/>
        </w:rPr>
        <w:t>).</w:t>
      </w:r>
    </w:p>
    <w:p w14:paraId="03D6EA13" w14:textId="77777777" w:rsidR="00482C10" w:rsidRPr="00482C10" w:rsidRDefault="003F0AC1" w:rsidP="00F34C1A">
      <w:pPr>
        <w:spacing w:after="0" w:line="240" w:lineRule="auto"/>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 xml:space="preserve">10.1.2 </w:t>
      </w:r>
      <w:r w:rsidR="00482C10" w:rsidRPr="00482C10">
        <w:rPr>
          <w:rFonts w:ascii="Times New Roman" w:eastAsia="Times New Roman" w:hAnsi="Times New Roman" w:cs="Times New Roman"/>
          <w:b/>
          <w:sz w:val="24"/>
          <w:szCs w:val="24"/>
        </w:rPr>
        <w:t>Evaluation and Recognition</w:t>
      </w:r>
      <w:r w:rsidR="00482C10" w:rsidRPr="00482C10">
        <w:rPr>
          <w:rFonts w:ascii="Times New Roman" w:eastAsia="Times New Roman" w:hAnsi="Times New Roman" w:cs="Times New Roman"/>
          <w:sz w:val="24"/>
          <w:szCs w:val="24"/>
        </w:rPr>
        <w:t xml:space="preserve"> </w:t>
      </w:r>
      <w:r w:rsidR="00482C10" w:rsidRPr="00482C10">
        <w:rPr>
          <w:rFonts w:ascii="Times New Roman" w:eastAsia="Times New Roman" w:hAnsi="Times New Roman" w:cs="Times New Roman"/>
          <w:sz w:val="24"/>
          <w:szCs w:val="24"/>
        </w:rPr>
        <w:br/>
        <w:t>Surveillance and detection technology has advanced significantly, yet it continues to evolve with an emphasis on energy efficiency and design aspects. Detectors and trackers are typically anticipated to remain continuously active in order to obtain immediate data. As a result, they play a vital role in energy efficiency, especially in prolonging lifespan. Recent breakthroughs in nanotechnology and biotechnology, along with advancements in downsizing, have enabled the creation of nan</w:t>
      </w:r>
      <w:r w:rsidR="006E1A8B" w:rsidRPr="004E23CC">
        <w:rPr>
          <w:rFonts w:ascii="Times New Roman" w:eastAsia="Times New Roman" w:hAnsi="Times New Roman" w:cs="Times New Roman"/>
          <w:sz w:val="24"/>
          <w:szCs w:val="24"/>
        </w:rPr>
        <w:t>oscale actuators and sensors (73</w:t>
      </w:r>
      <w:r w:rsidR="00482C10" w:rsidRPr="00482C10">
        <w:rPr>
          <w:rFonts w:ascii="Times New Roman" w:eastAsia="Times New Roman" w:hAnsi="Times New Roman" w:cs="Times New Roman"/>
          <w:sz w:val="24"/>
          <w:szCs w:val="24"/>
        </w:rPr>
        <w:t>).</w:t>
      </w:r>
    </w:p>
    <w:p w14:paraId="66DE94BF" w14:textId="77777777" w:rsidR="00482C10" w:rsidRPr="00482C10" w:rsidRDefault="003F0AC1" w:rsidP="00F34C1A">
      <w:pPr>
        <w:spacing w:after="0" w:line="240" w:lineRule="auto"/>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 xml:space="preserve">10.1.3 </w:t>
      </w:r>
      <w:r w:rsidR="00482C10" w:rsidRPr="00482C10">
        <w:rPr>
          <w:rFonts w:ascii="Times New Roman" w:eastAsia="Times New Roman" w:hAnsi="Times New Roman" w:cs="Times New Roman"/>
          <w:b/>
          <w:sz w:val="24"/>
          <w:szCs w:val="24"/>
        </w:rPr>
        <w:t>M2M Communication and Associated Protocols</w:t>
      </w:r>
      <w:r w:rsidR="00A51E13" w:rsidRPr="004E23CC">
        <w:rPr>
          <w:rFonts w:ascii="Times New Roman" w:eastAsia="Times New Roman" w:hAnsi="Times New Roman" w:cs="Times New Roman"/>
          <w:sz w:val="24"/>
          <w:szCs w:val="24"/>
        </w:rPr>
        <w:t xml:space="preserve"> </w:t>
      </w:r>
      <w:r w:rsidR="00A51E13" w:rsidRPr="004E23CC">
        <w:rPr>
          <w:rFonts w:ascii="Times New Roman" w:eastAsia="Times New Roman" w:hAnsi="Times New Roman" w:cs="Times New Roman"/>
          <w:sz w:val="24"/>
          <w:szCs w:val="24"/>
        </w:rPr>
        <w:br/>
        <w:t>The c</w:t>
      </w:r>
      <w:r w:rsidR="00482C10" w:rsidRPr="00482C10">
        <w:rPr>
          <w:rFonts w:ascii="Times New Roman" w:eastAsia="Times New Roman" w:hAnsi="Times New Roman" w:cs="Times New Roman"/>
          <w:sz w:val="24"/>
          <w:szCs w:val="24"/>
        </w:rPr>
        <w:t xml:space="preserve">onstrained Application Protocol (CoAP) and Message Queue Telemetry Transport (MQTT) serve as examples of communication protocols designed for the Internet of Things. However, an open IoT standard has yet to be established. All objects should be interconnected, even though not all require the Internet to transmit data to a specific gateway. Furthermore, various wireless technologies such as LORA, IEEE 802.15.4, and Bluetooth are accessible; however, it remains unclear if these technologies will persist in offering a diverse array of IoT </w:t>
      </w:r>
      <w:r w:rsidR="00A51E13" w:rsidRPr="004E23CC">
        <w:rPr>
          <w:rFonts w:ascii="Times New Roman" w:eastAsia="Times New Roman" w:hAnsi="Times New Roman" w:cs="Times New Roman"/>
          <w:sz w:val="24"/>
          <w:szCs w:val="24"/>
        </w:rPr>
        <w:t>connection options (74</w:t>
      </w:r>
      <w:r w:rsidR="00482C10" w:rsidRPr="00482C10">
        <w:rPr>
          <w:rFonts w:ascii="Times New Roman" w:eastAsia="Times New Roman" w:hAnsi="Times New Roman" w:cs="Times New Roman"/>
          <w:sz w:val="24"/>
          <w:szCs w:val="24"/>
        </w:rPr>
        <w:t>).</w:t>
      </w:r>
    </w:p>
    <w:p w14:paraId="03FD45EC" w14:textId="77777777" w:rsidR="00482C10" w:rsidRPr="00482C10" w:rsidRDefault="003F0AC1" w:rsidP="00F34C1A">
      <w:pPr>
        <w:spacing w:after="0" w:line="240" w:lineRule="auto"/>
        <w:jc w:val="both"/>
        <w:rPr>
          <w:rFonts w:ascii="Times New Roman" w:eastAsia="Times New Roman" w:hAnsi="Times New Roman" w:cs="Times New Roman"/>
          <w:sz w:val="24"/>
          <w:szCs w:val="24"/>
        </w:rPr>
      </w:pPr>
      <w:r w:rsidRPr="004E23CC">
        <w:rPr>
          <w:rFonts w:ascii="Times New Roman" w:eastAsia="Times New Roman" w:hAnsi="Times New Roman" w:cs="Times New Roman"/>
          <w:b/>
          <w:sz w:val="24"/>
          <w:szCs w:val="24"/>
        </w:rPr>
        <w:t xml:space="preserve">11. </w:t>
      </w:r>
      <w:r w:rsidR="00482C10" w:rsidRPr="00482C10">
        <w:rPr>
          <w:rFonts w:ascii="Times New Roman" w:eastAsia="Times New Roman" w:hAnsi="Times New Roman" w:cs="Times New Roman"/>
          <w:b/>
          <w:sz w:val="24"/>
          <w:szCs w:val="24"/>
        </w:rPr>
        <w:t>CONCLUSION</w:t>
      </w:r>
      <w:r w:rsidR="00482C10" w:rsidRPr="00482C10">
        <w:rPr>
          <w:rFonts w:ascii="Times New Roman" w:eastAsia="Times New Roman" w:hAnsi="Times New Roman" w:cs="Times New Roman"/>
          <w:sz w:val="24"/>
          <w:szCs w:val="24"/>
        </w:rPr>
        <w:t xml:space="preserve"> </w:t>
      </w:r>
      <w:r w:rsidR="00482C10" w:rsidRPr="00482C10">
        <w:rPr>
          <w:rFonts w:ascii="Times New Roman" w:eastAsia="Times New Roman" w:hAnsi="Times New Roman" w:cs="Times New Roman"/>
          <w:sz w:val="24"/>
          <w:szCs w:val="24"/>
        </w:rPr>
        <w:br/>
        <w:t>The Internet of Things is an innovative system that is establishing a foundation for its beneficial use in pharmaceutical sciences, namely in manufacturing, warehousing, supply chain management, drug development, and clinical trials. The Internet of Things (IoT) has the capacity to enhance pharmaceutical operations by facilitating intelligent solutions for ubiquitous connectivity across many platforms and modalities. The Internet of Things (IoT) is advancing as a crucial sector, seeing significant progress in the creative use of technology inside pharmaceutical operations to improve consumer satisfaction. The advancement of IoT-based systems in pharmaceutical sciences must focus on delivering safe, sustainable, and economically viable pharmaceutical goods. Big data management, temperature detection and management, and counterfeit pharmaceutical items may represent future applications of IoT-based technology.</w:t>
      </w:r>
    </w:p>
    <w:p w14:paraId="26701CBE" w14:textId="77777777" w:rsidR="00381179" w:rsidRPr="004E23CC" w:rsidRDefault="00381179" w:rsidP="00F34C1A">
      <w:pPr>
        <w:spacing w:line="480" w:lineRule="auto"/>
        <w:jc w:val="both"/>
        <w:rPr>
          <w:rFonts w:ascii="Times New Roman" w:hAnsi="Times New Roman" w:cs="Times New Roman"/>
          <w:color w:val="404040" w:themeColor="text1" w:themeTint="BF"/>
          <w:sz w:val="24"/>
          <w:szCs w:val="24"/>
        </w:rPr>
      </w:pPr>
    </w:p>
    <w:p w14:paraId="0247208D" w14:textId="77777777" w:rsidR="00F848AD" w:rsidRDefault="00F848AD" w:rsidP="00F34C1A">
      <w:pPr>
        <w:spacing w:after="0" w:line="240" w:lineRule="auto"/>
        <w:jc w:val="both"/>
        <w:rPr>
          <w:rFonts w:ascii="Times New Roman" w:eastAsia="Times New Roman" w:hAnsi="Times New Roman" w:cs="Times New Roman"/>
          <w:sz w:val="24"/>
          <w:szCs w:val="24"/>
        </w:rPr>
      </w:pPr>
    </w:p>
    <w:p w14:paraId="7DB87D9D" w14:textId="77777777" w:rsidR="00F848AD" w:rsidRPr="00740879" w:rsidRDefault="00F848AD" w:rsidP="00F848AD">
      <w:pPr>
        <w:rPr>
          <w:highlight w:val="yellow"/>
        </w:rPr>
      </w:pPr>
      <w:r w:rsidRPr="00740879">
        <w:rPr>
          <w:highlight w:val="yellow"/>
        </w:rPr>
        <w:t>Disclaimer (Artificial intelligence)</w:t>
      </w:r>
    </w:p>
    <w:p w14:paraId="29B7D950" w14:textId="77777777" w:rsidR="00F848AD" w:rsidRPr="00740879" w:rsidRDefault="00F848AD" w:rsidP="00F848AD">
      <w:pPr>
        <w:rPr>
          <w:highlight w:val="yellow"/>
        </w:rPr>
      </w:pPr>
      <w:r w:rsidRPr="00740879">
        <w:rPr>
          <w:highlight w:val="yellow"/>
        </w:rPr>
        <w:t xml:space="preserve">Option 1: </w:t>
      </w:r>
    </w:p>
    <w:p w14:paraId="0D18A46A" w14:textId="77777777" w:rsidR="00F848AD" w:rsidRPr="00740879" w:rsidRDefault="00F848AD" w:rsidP="00F848AD">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05681B87" w14:textId="77777777" w:rsidR="00F848AD" w:rsidRPr="00740879" w:rsidRDefault="00F848AD" w:rsidP="00F848AD">
      <w:pPr>
        <w:rPr>
          <w:highlight w:val="yellow"/>
        </w:rPr>
      </w:pPr>
      <w:r w:rsidRPr="00740879">
        <w:rPr>
          <w:highlight w:val="yellow"/>
        </w:rPr>
        <w:t xml:space="preserve">Option 2: </w:t>
      </w:r>
    </w:p>
    <w:p w14:paraId="05F4B32F" w14:textId="77777777" w:rsidR="00F848AD" w:rsidRPr="00740879" w:rsidRDefault="00F848AD" w:rsidP="00F848AD">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78ABAD7" w14:textId="77777777" w:rsidR="00F848AD" w:rsidRPr="00740879" w:rsidRDefault="00F848AD" w:rsidP="00F848AD">
      <w:pPr>
        <w:rPr>
          <w:highlight w:val="yellow"/>
        </w:rPr>
      </w:pPr>
      <w:r w:rsidRPr="00740879">
        <w:rPr>
          <w:highlight w:val="yellow"/>
        </w:rPr>
        <w:t>Details of the AI usage are given below:</w:t>
      </w:r>
    </w:p>
    <w:p w14:paraId="402E7663" w14:textId="77777777" w:rsidR="00F848AD" w:rsidRPr="00740879" w:rsidRDefault="00F848AD" w:rsidP="00F848AD">
      <w:pPr>
        <w:rPr>
          <w:highlight w:val="yellow"/>
        </w:rPr>
      </w:pPr>
      <w:r w:rsidRPr="00740879">
        <w:rPr>
          <w:highlight w:val="yellow"/>
        </w:rPr>
        <w:lastRenderedPageBreak/>
        <w:t>1.</w:t>
      </w:r>
    </w:p>
    <w:p w14:paraId="51809B37" w14:textId="77777777" w:rsidR="00F848AD" w:rsidRPr="00740879" w:rsidRDefault="00F848AD" w:rsidP="00F848AD">
      <w:pPr>
        <w:rPr>
          <w:highlight w:val="yellow"/>
        </w:rPr>
      </w:pPr>
      <w:r w:rsidRPr="00740879">
        <w:rPr>
          <w:highlight w:val="yellow"/>
        </w:rPr>
        <w:t>2.</w:t>
      </w:r>
    </w:p>
    <w:p w14:paraId="4DCF725C" w14:textId="77777777" w:rsidR="00F848AD" w:rsidRPr="00D047BB" w:rsidRDefault="00F848AD" w:rsidP="00F848AD">
      <w:r w:rsidRPr="00740879">
        <w:rPr>
          <w:highlight w:val="yellow"/>
        </w:rPr>
        <w:t>3.</w:t>
      </w:r>
    </w:p>
    <w:p w14:paraId="360B6CBB" w14:textId="3F3F8110" w:rsidR="00122FB4" w:rsidRPr="00122FB4" w:rsidRDefault="00122FB4" w:rsidP="00F34C1A">
      <w:pPr>
        <w:spacing w:after="0" w:line="240" w:lineRule="auto"/>
        <w:jc w:val="both"/>
        <w:rPr>
          <w:rFonts w:ascii="Times New Roman" w:eastAsia="Times New Roman" w:hAnsi="Times New Roman" w:cs="Times New Roman"/>
          <w:sz w:val="24"/>
          <w:szCs w:val="24"/>
        </w:rPr>
      </w:pPr>
      <w:r w:rsidRPr="00122FB4">
        <w:rPr>
          <w:rFonts w:ascii="Times New Roman" w:eastAsia="Times New Roman" w:hAnsi="Times New Roman" w:cs="Times New Roman"/>
          <w:sz w:val="24"/>
          <w:szCs w:val="24"/>
        </w:rPr>
        <w:br/>
      </w:r>
    </w:p>
    <w:p w14:paraId="6F571540" w14:textId="77777777" w:rsidR="00122FB4" w:rsidRPr="004E23CC" w:rsidRDefault="00122FB4" w:rsidP="00F34C1A">
      <w:pPr>
        <w:spacing w:line="480" w:lineRule="auto"/>
        <w:jc w:val="both"/>
        <w:rPr>
          <w:rFonts w:ascii="Times New Roman" w:hAnsi="Times New Roman" w:cs="Times New Roman"/>
          <w:color w:val="404040" w:themeColor="text1" w:themeTint="BF"/>
          <w:sz w:val="24"/>
          <w:szCs w:val="24"/>
        </w:rPr>
      </w:pPr>
    </w:p>
    <w:p w14:paraId="7AD737DA" w14:textId="77777777" w:rsidR="00122FB4" w:rsidRPr="004E23CC" w:rsidRDefault="00122FB4" w:rsidP="00F34C1A">
      <w:pPr>
        <w:jc w:val="both"/>
        <w:rPr>
          <w:rFonts w:ascii="Times New Roman" w:hAnsi="Times New Roman" w:cs="Times New Roman"/>
          <w:b/>
          <w:sz w:val="24"/>
        </w:rPr>
      </w:pPr>
      <w:r w:rsidRPr="004E23CC">
        <w:rPr>
          <w:rFonts w:ascii="Times New Roman" w:hAnsi="Times New Roman" w:cs="Times New Roman"/>
          <w:b/>
          <w:sz w:val="24"/>
        </w:rPr>
        <w:t>REFERENCE:</w:t>
      </w:r>
    </w:p>
    <w:p w14:paraId="2D868CEC"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Agrawal, G.; Tushir, S.; Arora, D.; Sangwan, K. Artificial Intelligence in Pharmaceutical Drug Delivery. In Proceedings of the 2024 International Conference on Computational Intelligence and Computing Applications (ICCICA), </w:t>
      </w:r>
      <w:proofErr w:type="spellStart"/>
      <w:r w:rsidRPr="004E23CC">
        <w:rPr>
          <w:rFonts w:ascii="Times New Roman" w:hAnsi="Times New Roman" w:cs="Times New Roman"/>
        </w:rPr>
        <w:t>Samalkha</w:t>
      </w:r>
      <w:proofErr w:type="spellEnd"/>
      <w:r w:rsidRPr="004E23CC">
        <w:rPr>
          <w:rFonts w:ascii="Times New Roman" w:hAnsi="Times New Roman" w:cs="Times New Roman"/>
        </w:rPr>
        <w:t>, India, 23–24 May 2024; Volume 1, pp. 406–410.</w:t>
      </w:r>
    </w:p>
    <w:p w14:paraId="1DD914C6"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Vora, L.K.; Gholap, A.D.; Jetha, K.; Thakur, R.R.S.; Solanki, H.K.; Chavda, V.P. Artificial intelligence in pharmaceutical technology and drug delivery design. Pharmaceutics 2023, 15, 1916. [</w:t>
      </w:r>
      <w:proofErr w:type="spellStart"/>
      <w:r w:rsidRPr="004E23CC">
        <w:rPr>
          <w:rFonts w:ascii="Times New Roman" w:hAnsi="Times New Roman" w:cs="Times New Roman"/>
        </w:rPr>
        <w:t>CrossRef</w:t>
      </w:r>
      <w:proofErr w:type="spellEnd"/>
      <w:r w:rsidRPr="004E23CC">
        <w:rPr>
          <w:rFonts w:ascii="Times New Roman" w:hAnsi="Times New Roman" w:cs="Times New Roman"/>
        </w:rPr>
        <w:t>] [PubMed]</w:t>
      </w:r>
    </w:p>
    <w:p w14:paraId="2BFEBE02"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Colombo, S. Applications of artificial intelligence in drug delivery and pharmaceutical development. In Artificial Intelligence in Healthcare; Academic Press: Cambridge, MA, USA, 2020; pp. 85–116.</w:t>
      </w:r>
    </w:p>
    <w:p w14:paraId="66CC108A"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 Liu, J.; Luo, H.; Liu, H. Deep learning-based data analytics for safety in construction. Autom. Constr. 2022, 140, 104302. [</w:t>
      </w:r>
      <w:proofErr w:type="spellStart"/>
      <w:r w:rsidRPr="004E23CC">
        <w:rPr>
          <w:rFonts w:ascii="Times New Roman" w:hAnsi="Times New Roman" w:cs="Times New Roman"/>
        </w:rPr>
        <w:t>CrossRef</w:t>
      </w:r>
      <w:proofErr w:type="spellEnd"/>
      <w:r w:rsidRPr="004E23CC">
        <w:rPr>
          <w:rFonts w:ascii="Times New Roman" w:hAnsi="Times New Roman" w:cs="Times New Roman"/>
        </w:rPr>
        <w:t xml:space="preserve">] </w:t>
      </w:r>
    </w:p>
    <w:p w14:paraId="3DA378B7"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Hassanzadeh, P.; </w:t>
      </w:r>
      <w:proofErr w:type="spellStart"/>
      <w:r w:rsidRPr="004E23CC">
        <w:rPr>
          <w:rFonts w:ascii="Times New Roman" w:hAnsi="Times New Roman" w:cs="Times New Roman"/>
        </w:rPr>
        <w:t>Atyabi</w:t>
      </w:r>
      <w:proofErr w:type="spellEnd"/>
      <w:r w:rsidRPr="004E23CC">
        <w:rPr>
          <w:rFonts w:ascii="Times New Roman" w:hAnsi="Times New Roman" w:cs="Times New Roman"/>
        </w:rPr>
        <w:t xml:space="preserve">, F.; </w:t>
      </w:r>
      <w:proofErr w:type="spellStart"/>
      <w:r w:rsidRPr="004E23CC">
        <w:rPr>
          <w:rFonts w:ascii="Times New Roman" w:hAnsi="Times New Roman" w:cs="Times New Roman"/>
        </w:rPr>
        <w:t>Dinarvand</w:t>
      </w:r>
      <w:proofErr w:type="spellEnd"/>
      <w:r w:rsidRPr="004E23CC">
        <w:rPr>
          <w:rFonts w:ascii="Times New Roman" w:hAnsi="Times New Roman" w:cs="Times New Roman"/>
        </w:rPr>
        <w:t>, R. The significance of artificial intelligence in drug delivery system design. Adv. Drug Deliv. Rev. 2019, 151, 169–190. [</w:t>
      </w:r>
      <w:proofErr w:type="spellStart"/>
      <w:r w:rsidRPr="004E23CC">
        <w:rPr>
          <w:rFonts w:ascii="Times New Roman" w:hAnsi="Times New Roman" w:cs="Times New Roman"/>
        </w:rPr>
        <w:t>CrossRef</w:t>
      </w:r>
      <w:proofErr w:type="spellEnd"/>
      <w:r w:rsidRPr="004E23CC">
        <w:rPr>
          <w:rFonts w:ascii="Times New Roman" w:hAnsi="Times New Roman" w:cs="Times New Roman"/>
        </w:rPr>
        <w:t>] [PubMed]</w:t>
      </w:r>
    </w:p>
    <w:p w14:paraId="435AE49D"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 Lee, J.; Bahri, Y.; Novak, R.; Schoenholz, S.S.; Pennington, J.; Sohl-Dickstein, J. Deep neural networks as gaussian processes. </w:t>
      </w:r>
      <w:proofErr w:type="spellStart"/>
      <w:r w:rsidRPr="004E23CC">
        <w:rPr>
          <w:rFonts w:ascii="Times New Roman" w:hAnsi="Times New Roman" w:cs="Times New Roman"/>
        </w:rPr>
        <w:t>arXiv</w:t>
      </w:r>
      <w:proofErr w:type="spellEnd"/>
      <w:r w:rsidRPr="004E23CC">
        <w:rPr>
          <w:rFonts w:ascii="Times New Roman" w:hAnsi="Times New Roman" w:cs="Times New Roman"/>
        </w:rPr>
        <w:t xml:space="preserve"> 2017, arXiv:1711.00165.</w:t>
      </w:r>
    </w:p>
    <w:p w14:paraId="1101369A"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 </w:t>
      </w:r>
      <w:proofErr w:type="spellStart"/>
      <w:r w:rsidRPr="004E23CC">
        <w:rPr>
          <w:rFonts w:ascii="Times New Roman" w:hAnsi="Times New Roman" w:cs="Times New Roman"/>
        </w:rPr>
        <w:t>Badjatiya</w:t>
      </w:r>
      <w:proofErr w:type="spellEnd"/>
      <w:r w:rsidRPr="004E23CC">
        <w:rPr>
          <w:rFonts w:ascii="Times New Roman" w:hAnsi="Times New Roman" w:cs="Times New Roman"/>
        </w:rPr>
        <w:t xml:space="preserve">, P.; Gupta, S.; Gupta, M.; Varma, V. Deep learning for hate speech detection in tweets. In Proceedings of the 26th International Conference on World Wide Web Companion, Perth, Australia, 3–7 April 2017; pp. 759–760. </w:t>
      </w:r>
    </w:p>
    <w:p w14:paraId="76986412" w14:textId="77777777" w:rsidR="00122FB4" w:rsidRPr="004E23CC" w:rsidRDefault="00122FB4" w:rsidP="00F34C1A">
      <w:pPr>
        <w:pStyle w:val="ListParagraph"/>
        <w:numPr>
          <w:ilvl w:val="0"/>
          <w:numId w:val="2"/>
        </w:numPr>
        <w:jc w:val="both"/>
        <w:rPr>
          <w:rFonts w:ascii="Times New Roman" w:hAnsi="Times New Roman" w:cs="Times New Roman"/>
          <w:sz w:val="24"/>
        </w:rPr>
      </w:pPr>
      <w:proofErr w:type="spellStart"/>
      <w:r w:rsidRPr="004E23CC">
        <w:rPr>
          <w:rFonts w:ascii="Times New Roman" w:hAnsi="Times New Roman" w:cs="Times New Roman"/>
        </w:rPr>
        <w:t>Brata</w:t>
      </w:r>
      <w:proofErr w:type="spellEnd"/>
      <w:r w:rsidRPr="004E23CC">
        <w:rPr>
          <w:rFonts w:ascii="Times New Roman" w:hAnsi="Times New Roman" w:cs="Times New Roman"/>
        </w:rPr>
        <w:t xml:space="preserve">, K.C.; </w:t>
      </w:r>
      <w:proofErr w:type="spellStart"/>
      <w:r w:rsidRPr="004E23CC">
        <w:rPr>
          <w:rFonts w:ascii="Times New Roman" w:hAnsi="Times New Roman" w:cs="Times New Roman"/>
        </w:rPr>
        <w:t>Funabiki</w:t>
      </w:r>
      <w:proofErr w:type="spellEnd"/>
      <w:r w:rsidRPr="004E23CC">
        <w:rPr>
          <w:rFonts w:ascii="Times New Roman" w:hAnsi="Times New Roman" w:cs="Times New Roman"/>
        </w:rPr>
        <w:t xml:space="preserve">, N.; </w:t>
      </w:r>
      <w:proofErr w:type="spellStart"/>
      <w:r w:rsidRPr="004E23CC">
        <w:rPr>
          <w:rFonts w:ascii="Times New Roman" w:hAnsi="Times New Roman" w:cs="Times New Roman"/>
        </w:rPr>
        <w:t>Riyantoko</w:t>
      </w:r>
      <w:proofErr w:type="spellEnd"/>
      <w:r w:rsidRPr="004E23CC">
        <w:rPr>
          <w:rFonts w:ascii="Times New Roman" w:hAnsi="Times New Roman" w:cs="Times New Roman"/>
        </w:rPr>
        <w:t xml:space="preserve">, P.A.; </w:t>
      </w:r>
      <w:proofErr w:type="spellStart"/>
      <w:r w:rsidRPr="004E23CC">
        <w:rPr>
          <w:rFonts w:ascii="Times New Roman" w:hAnsi="Times New Roman" w:cs="Times New Roman"/>
        </w:rPr>
        <w:t>Panduman</w:t>
      </w:r>
      <w:proofErr w:type="spellEnd"/>
      <w:r w:rsidRPr="004E23CC">
        <w:rPr>
          <w:rFonts w:ascii="Times New Roman" w:hAnsi="Times New Roman" w:cs="Times New Roman"/>
        </w:rPr>
        <w:t>, Y.Y.F.; Mentari, M. Performance Investigations of VSLAM and Google Street View Integration in Outdoor Location-Based Augmented Reality under Various Lighting Conditions. Electronics 2024, 13, 2930. [</w:t>
      </w:r>
      <w:proofErr w:type="spellStart"/>
      <w:r w:rsidRPr="004E23CC">
        <w:rPr>
          <w:rFonts w:ascii="Times New Roman" w:hAnsi="Times New Roman" w:cs="Times New Roman"/>
        </w:rPr>
        <w:t>CrossRef</w:t>
      </w:r>
      <w:proofErr w:type="spellEnd"/>
      <w:r w:rsidRPr="004E23CC">
        <w:rPr>
          <w:rFonts w:ascii="Times New Roman" w:hAnsi="Times New Roman" w:cs="Times New Roman"/>
        </w:rPr>
        <w:t>]</w:t>
      </w:r>
    </w:p>
    <w:p w14:paraId="4F43F43C"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Morchid, A.; El Alami, R.; Raezah, A.A.; Sabbar, Y. Applications of internet of things (IoT) and sensors technology to increase food security and agricultural Sustainability: Benefits and challenges. Ain Shams Eng. J. 2024, 15, 102509. [</w:t>
      </w:r>
      <w:proofErr w:type="spellStart"/>
      <w:r w:rsidRPr="004E23CC">
        <w:rPr>
          <w:rFonts w:ascii="Times New Roman" w:hAnsi="Times New Roman" w:cs="Times New Roman"/>
        </w:rPr>
        <w:t>CrossRef</w:t>
      </w:r>
      <w:proofErr w:type="spellEnd"/>
      <w:r w:rsidRPr="004E23CC">
        <w:rPr>
          <w:rFonts w:ascii="Times New Roman" w:hAnsi="Times New Roman" w:cs="Times New Roman"/>
        </w:rPr>
        <w:t xml:space="preserve">] </w:t>
      </w:r>
    </w:p>
    <w:p w14:paraId="7CFD78A3"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Leicht-Deobald, U.; Busch, T.; Schank, C.; Weibel, A.; </w:t>
      </w:r>
      <w:proofErr w:type="spellStart"/>
      <w:r w:rsidRPr="004E23CC">
        <w:rPr>
          <w:rFonts w:ascii="Times New Roman" w:hAnsi="Times New Roman" w:cs="Times New Roman"/>
        </w:rPr>
        <w:t>Schafheitle</w:t>
      </w:r>
      <w:proofErr w:type="spellEnd"/>
      <w:r w:rsidRPr="004E23CC">
        <w:rPr>
          <w:rFonts w:ascii="Times New Roman" w:hAnsi="Times New Roman" w:cs="Times New Roman"/>
        </w:rPr>
        <w:t xml:space="preserve">, S.; Wildhaber, I.; Kasper, G. The challenges of algorithm based </w:t>
      </w:r>
      <w:proofErr w:type="spellStart"/>
      <w:r w:rsidRPr="004E23CC">
        <w:rPr>
          <w:rFonts w:ascii="Times New Roman" w:hAnsi="Times New Roman" w:cs="Times New Roman"/>
        </w:rPr>
        <w:t>HRdecision</w:t>
      </w:r>
      <w:proofErr w:type="spellEnd"/>
      <w:r w:rsidRPr="004E23CC">
        <w:rPr>
          <w:rFonts w:ascii="Times New Roman" w:hAnsi="Times New Roman" w:cs="Times New Roman"/>
        </w:rPr>
        <w:t>-making for personal integrity. In Business and the Ethical Implications of Technology; Springer Nature: Cham, Switzerland, 2022; pp. 71–86.</w:t>
      </w:r>
    </w:p>
    <w:p w14:paraId="2309F310"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A </w:t>
      </w:r>
      <w:proofErr w:type="spellStart"/>
      <w:r w:rsidRPr="004E23CC">
        <w:rPr>
          <w:rFonts w:ascii="Times New Roman" w:hAnsi="Times New Roman" w:cs="Times New Roman"/>
        </w:rPr>
        <w:t>Ilmudeen</w:t>
      </w:r>
      <w:proofErr w:type="spellEnd"/>
      <w:r w:rsidRPr="004E23CC">
        <w:rPr>
          <w:rFonts w:ascii="Times New Roman" w:hAnsi="Times New Roman" w:cs="Times New Roman"/>
        </w:rPr>
        <w:t xml:space="preserve">, </w:t>
      </w:r>
      <w:proofErr w:type="spellStart"/>
      <w:r w:rsidRPr="004E23CC">
        <w:rPr>
          <w:rFonts w:ascii="Times New Roman" w:hAnsi="Times New Roman" w:cs="Times New Roman"/>
        </w:rPr>
        <w:t>Aboobucker</w:t>
      </w:r>
      <w:proofErr w:type="spellEnd"/>
      <w:r w:rsidRPr="004E23CC">
        <w:rPr>
          <w:rFonts w:ascii="Times New Roman" w:hAnsi="Times New Roman" w:cs="Times New Roman"/>
        </w:rPr>
        <w:t>, and Hayat Malik Babur. (2016) “A Review of Information Technology Governance, Business Strategy and Information Technology Strategy.” International Journal of Advanced Research in Computer Science and Software Engineering.</w:t>
      </w:r>
    </w:p>
    <w:p w14:paraId="4FBE6B61"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  </w:t>
      </w:r>
      <w:proofErr w:type="spellStart"/>
      <w:r w:rsidRPr="00FA314B">
        <w:rPr>
          <w:rFonts w:ascii="Times New Roman" w:hAnsi="Times New Roman" w:cs="Times New Roman"/>
          <w:lang w:val="es-US"/>
        </w:rPr>
        <w:t>Tange</w:t>
      </w:r>
      <w:proofErr w:type="spellEnd"/>
      <w:r w:rsidRPr="00FA314B">
        <w:rPr>
          <w:rFonts w:ascii="Times New Roman" w:hAnsi="Times New Roman" w:cs="Times New Roman"/>
          <w:lang w:val="es-US"/>
        </w:rPr>
        <w:t xml:space="preserve">, </w:t>
      </w:r>
      <w:proofErr w:type="spellStart"/>
      <w:r w:rsidRPr="00FA314B">
        <w:rPr>
          <w:rFonts w:ascii="Times New Roman" w:hAnsi="Times New Roman" w:cs="Times New Roman"/>
          <w:lang w:val="es-US"/>
        </w:rPr>
        <w:t>Koen</w:t>
      </w:r>
      <w:proofErr w:type="spellEnd"/>
      <w:r w:rsidRPr="00FA314B">
        <w:rPr>
          <w:rFonts w:ascii="Times New Roman" w:hAnsi="Times New Roman" w:cs="Times New Roman"/>
          <w:lang w:val="es-US"/>
        </w:rPr>
        <w:t xml:space="preserve">, </w:t>
      </w:r>
      <w:proofErr w:type="spellStart"/>
      <w:r w:rsidRPr="00FA314B">
        <w:rPr>
          <w:rFonts w:ascii="Times New Roman" w:hAnsi="Times New Roman" w:cs="Times New Roman"/>
          <w:lang w:val="es-US"/>
        </w:rPr>
        <w:t>Michele</w:t>
      </w:r>
      <w:proofErr w:type="spellEnd"/>
      <w:r w:rsidRPr="00FA314B">
        <w:rPr>
          <w:rFonts w:ascii="Times New Roman" w:hAnsi="Times New Roman" w:cs="Times New Roman"/>
          <w:lang w:val="es-US"/>
        </w:rPr>
        <w:t xml:space="preserve"> De </w:t>
      </w:r>
      <w:proofErr w:type="spellStart"/>
      <w:r w:rsidRPr="00FA314B">
        <w:rPr>
          <w:rFonts w:ascii="Times New Roman" w:hAnsi="Times New Roman" w:cs="Times New Roman"/>
          <w:lang w:val="es-US"/>
        </w:rPr>
        <w:t>Donno</w:t>
      </w:r>
      <w:proofErr w:type="spellEnd"/>
      <w:r w:rsidRPr="00FA314B">
        <w:rPr>
          <w:rFonts w:ascii="Times New Roman" w:hAnsi="Times New Roman" w:cs="Times New Roman"/>
          <w:lang w:val="es-US"/>
        </w:rPr>
        <w:t xml:space="preserve">, </w:t>
      </w:r>
      <w:proofErr w:type="spellStart"/>
      <w:r w:rsidRPr="00FA314B">
        <w:rPr>
          <w:rFonts w:ascii="Times New Roman" w:hAnsi="Times New Roman" w:cs="Times New Roman"/>
          <w:lang w:val="es-US"/>
        </w:rPr>
        <w:t>Xenofon</w:t>
      </w:r>
      <w:proofErr w:type="spellEnd"/>
      <w:r w:rsidRPr="00FA314B">
        <w:rPr>
          <w:rFonts w:ascii="Times New Roman" w:hAnsi="Times New Roman" w:cs="Times New Roman"/>
          <w:lang w:val="es-US"/>
        </w:rPr>
        <w:t xml:space="preserve"> </w:t>
      </w:r>
      <w:proofErr w:type="spellStart"/>
      <w:r w:rsidRPr="00FA314B">
        <w:rPr>
          <w:rFonts w:ascii="Times New Roman" w:hAnsi="Times New Roman" w:cs="Times New Roman"/>
          <w:lang w:val="es-US"/>
        </w:rPr>
        <w:t>Fafoutis</w:t>
      </w:r>
      <w:proofErr w:type="spellEnd"/>
      <w:r w:rsidRPr="00FA314B">
        <w:rPr>
          <w:rFonts w:ascii="Times New Roman" w:hAnsi="Times New Roman" w:cs="Times New Roman"/>
          <w:lang w:val="es-US"/>
        </w:rPr>
        <w:t xml:space="preserve">, and Nicola </w:t>
      </w:r>
      <w:proofErr w:type="spellStart"/>
      <w:r w:rsidRPr="00FA314B">
        <w:rPr>
          <w:rFonts w:ascii="Times New Roman" w:hAnsi="Times New Roman" w:cs="Times New Roman"/>
          <w:lang w:val="es-US"/>
        </w:rPr>
        <w:t>Dragoni</w:t>
      </w:r>
      <w:proofErr w:type="spellEnd"/>
      <w:r w:rsidRPr="00FA314B">
        <w:rPr>
          <w:rFonts w:ascii="Times New Roman" w:hAnsi="Times New Roman" w:cs="Times New Roman"/>
          <w:lang w:val="es-US"/>
        </w:rPr>
        <w:t xml:space="preserve">. </w:t>
      </w:r>
      <w:r w:rsidRPr="004E23CC">
        <w:rPr>
          <w:rFonts w:ascii="Times New Roman" w:hAnsi="Times New Roman" w:cs="Times New Roman"/>
        </w:rPr>
        <w:t>(2020) “A Systematic Survey of Industrial Internet of Things Security: Requirements and Fog Computing Opportunities.” IEEE Communications Surveys and Tutorials.</w:t>
      </w:r>
    </w:p>
    <w:p w14:paraId="572A356A"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Meng, C. Z. (2017). A General Architecture of IoT System. IEEE International Conference on Computational Science and Engineering (CSE) and IEEE International Conference on Embedded and Ubiquitous Computing (EUC), 659-664</w:t>
      </w:r>
    </w:p>
    <w:p w14:paraId="095000CC"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lastRenderedPageBreak/>
        <w:t xml:space="preserve">Masud, M. (2013). Towards Internet of things: Survey and future vision. Int. J. </w:t>
      </w:r>
      <w:proofErr w:type="spellStart"/>
      <w:r w:rsidRPr="004E23CC">
        <w:rPr>
          <w:rFonts w:ascii="Times New Roman" w:hAnsi="Times New Roman" w:cs="Times New Roman"/>
        </w:rPr>
        <w:t>Comput</w:t>
      </w:r>
      <w:proofErr w:type="spellEnd"/>
      <w:r w:rsidRPr="004E23CC">
        <w:rPr>
          <w:rFonts w:ascii="Times New Roman" w:hAnsi="Times New Roman" w:cs="Times New Roman"/>
        </w:rPr>
        <w:t>. Network, 1 -17.</w:t>
      </w:r>
    </w:p>
    <w:p w14:paraId="5D3B4B0E"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Sarangi, P. S. (2017). Internet of Things: Architectures, Protocols and Applications. Journal of Electrical and Computer Engineering, 25.</w:t>
      </w:r>
    </w:p>
    <w:p w14:paraId="46BB33B9" w14:textId="77777777" w:rsidR="00122FB4" w:rsidRPr="004E23CC" w:rsidRDefault="00122FB4" w:rsidP="00F34C1A">
      <w:pPr>
        <w:pStyle w:val="ListParagraph"/>
        <w:numPr>
          <w:ilvl w:val="0"/>
          <w:numId w:val="2"/>
        </w:numPr>
        <w:jc w:val="both"/>
        <w:rPr>
          <w:rFonts w:ascii="Times New Roman" w:hAnsi="Times New Roman" w:cs="Times New Roman"/>
          <w:sz w:val="24"/>
        </w:rPr>
      </w:pPr>
      <w:proofErr w:type="spellStart"/>
      <w:r w:rsidRPr="004E23CC">
        <w:rPr>
          <w:rFonts w:ascii="Times New Roman" w:hAnsi="Times New Roman" w:cs="Times New Roman"/>
        </w:rPr>
        <w:t>Muntjir</w:t>
      </w:r>
      <w:proofErr w:type="spellEnd"/>
      <w:r w:rsidRPr="004E23CC">
        <w:rPr>
          <w:rFonts w:ascii="Times New Roman" w:hAnsi="Times New Roman" w:cs="Times New Roman"/>
        </w:rPr>
        <w:t xml:space="preserve">, M. &amp;. (2017). An Analysis of Internet of </w:t>
      </w:r>
      <w:proofErr w:type="gramStart"/>
      <w:r w:rsidRPr="004E23CC">
        <w:rPr>
          <w:rFonts w:ascii="Times New Roman" w:hAnsi="Times New Roman" w:cs="Times New Roman"/>
        </w:rPr>
        <w:t>Things(</w:t>
      </w:r>
      <w:proofErr w:type="gramEnd"/>
      <w:r w:rsidRPr="004E23CC">
        <w:rPr>
          <w:rFonts w:ascii="Times New Roman" w:hAnsi="Times New Roman" w:cs="Times New Roman"/>
        </w:rPr>
        <w:t xml:space="preserve">IoT): Novel Architectures, Modern </w:t>
      </w:r>
      <w:proofErr w:type="spellStart"/>
      <w:r w:rsidRPr="004E23CC">
        <w:rPr>
          <w:rFonts w:ascii="Times New Roman" w:hAnsi="Times New Roman" w:cs="Times New Roman"/>
        </w:rPr>
        <w:t>Applications,Security</w:t>
      </w:r>
      <w:proofErr w:type="spellEnd"/>
      <w:r w:rsidRPr="004E23CC">
        <w:rPr>
          <w:rFonts w:ascii="Times New Roman" w:hAnsi="Times New Roman" w:cs="Times New Roman"/>
        </w:rPr>
        <w:t xml:space="preserve"> Aspects and Future Scope with Latest Case Studies. Building Services Engineering Research and Technology.</w:t>
      </w:r>
    </w:p>
    <w:p w14:paraId="16BC1FAB"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Mehta R, Sahni J, Khanna A. Internet of Things: vision, </w:t>
      </w:r>
      <w:proofErr w:type="spellStart"/>
      <w:r w:rsidRPr="004E23CC">
        <w:rPr>
          <w:rFonts w:ascii="Times New Roman" w:hAnsi="Times New Roman" w:cs="Times New Roman"/>
        </w:rPr>
        <w:t>applica</w:t>
      </w:r>
      <w:proofErr w:type="spellEnd"/>
      <w:r w:rsidRPr="004E23CC">
        <w:rPr>
          <w:rFonts w:ascii="Times New Roman" w:hAnsi="Times New Roman" w:cs="Times New Roman"/>
        </w:rPr>
        <w:t xml:space="preserve"> </w:t>
      </w:r>
      <w:proofErr w:type="spellStart"/>
      <w:r w:rsidRPr="004E23CC">
        <w:rPr>
          <w:rFonts w:ascii="Times New Roman" w:hAnsi="Times New Roman" w:cs="Times New Roman"/>
        </w:rPr>
        <w:t>tions</w:t>
      </w:r>
      <w:proofErr w:type="spellEnd"/>
      <w:r w:rsidRPr="004E23CC">
        <w:rPr>
          <w:rFonts w:ascii="Times New Roman" w:hAnsi="Times New Roman" w:cs="Times New Roman"/>
        </w:rPr>
        <w:t xml:space="preserve"> and challenges. </w:t>
      </w:r>
      <w:proofErr w:type="spellStart"/>
      <w:r w:rsidRPr="004E23CC">
        <w:rPr>
          <w:rFonts w:ascii="Times New Roman" w:hAnsi="Times New Roman" w:cs="Times New Roman"/>
        </w:rPr>
        <w:t>Proced</w:t>
      </w:r>
      <w:proofErr w:type="spellEnd"/>
      <w:r w:rsidRPr="004E23CC">
        <w:rPr>
          <w:rFonts w:ascii="Times New Roman" w:hAnsi="Times New Roman" w:cs="Times New Roman"/>
        </w:rPr>
        <w:t xml:space="preserve"> Comp Sci. 2018</w:t>
      </w:r>
      <w:proofErr w:type="gramStart"/>
      <w:r w:rsidRPr="004E23CC">
        <w:rPr>
          <w:rFonts w:ascii="Times New Roman" w:hAnsi="Times New Roman" w:cs="Times New Roman"/>
        </w:rPr>
        <w:t>;132:1263</w:t>
      </w:r>
      <w:proofErr w:type="gramEnd"/>
      <w:r w:rsidRPr="004E23CC">
        <w:rPr>
          <w:rFonts w:ascii="Times New Roman" w:hAnsi="Times New Roman" w:cs="Times New Roman"/>
        </w:rPr>
        <w:t xml:space="preserve">–9. https ://doi.org/10.1016/j.procs.2018.05.042. </w:t>
      </w:r>
    </w:p>
    <w:p w14:paraId="4A17A655"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Ren L, Zhang L, Tao F, Zhang X, Luo Y, Zhang Y. A </w:t>
      </w:r>
      <w:proofErr w:type="spellStart"/>
      <w:r w:rsidRPr="004E23CC">
        <w:rPr>
          <w:rFonts w:ascii="Times New Roman" w:hAnsi="Times New Roman" w:cs="Times New Roman"/>
        </w:rPr>
        <w:t>methodol</w:t>
      </w:r>
      <w:proofErr w:type="spellEnd"/>
      <w:r w:rsidRPr="004E23CC">
        <w:rPr>
          <w:rFonts w:ascii="Times New Roman" w:hAnsi="Times New Roman" w:cs="Times New Roman"/>
        </w:rPr>
        <w:t xml:space="preserve"> </w:t>
      </w:r>
      <w:proofErr w:type="spellStart"/>
      <w:r w:rsidRPr="004E23CC">
        <w:rPr>
          <w:rFonts w:ascii="Times New Roman" w:hAnsi="Times New Roman" w:cs="Times New Roman"/>
        </w:rPr>
        <w:t>ogy</w:t>
      </w:r>
      <w:proofErr w:type="spellEnd"/>
      <w:r w:rsidRPr="004E23CC">
        <w:rPr>
          <w:rFonts w:ascii="Times New Roman" w:hAnsi="Times New Roman" w:cs="Times New Roman"/>
        </w:rPr>
        <w:t xml:space="preserve"> towards a virtualization-based high-performance simulation platform supporting the multidisciplinary design of complex products. Enterp Inf Syst. 2012</w:t>
      </w:r>
      <w:proofErr w:type="gramStart"/>
      <w:r w:rsidRPr="004E23CC">
        <w:rPr>
          <w:rFonts w:ascii="Times New Roman" w:hAnsi="Times New Roman" w:cs="Times New Roman"/>
        </w:rPr>
        <w:t>;6:267</w:t>
      </w:r>
      <w:proofErr w:type="gramEnd"/>
      <w:r w:rsidRPr="004E23CC">
        <w:rPr>
          <w:rFonts w:ascii="Times New Roman" w:hAnsi="Times New Roman" w:cs="Times New Roman"/>
        </w:rPr>
        <w:t xml:space="preserve">–90. </w:t>
      </w:r>
    </w:p>
    <w:p w14:paraId="0854E219"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Tao F, </w:t>
      </w:r>
      <w:proofErr w:type="spellStart"/>
      <w:r w:rsidRPr="004E23CC">
        <w:rPr>
          <w:rFonts w:ascii="Times New Roman" w:hAnsi="Times New Roman" w:cs="Times New Roman"/>
        </w:rPr>
        <w:t>LaiLi</w:t>
      </w:r>
      <w:proofErr w:type="spellEnd"/>
      <w:r w:rsidRPr="004E23CC">
        <w:rPr>
          <w:rFonts w:ascii="Times New Roman" w:hAnsi="Times New Roman" w:cs="Times New Roman"/>
        </w:rPr>
        <w:t xml:space="preserve"> Y, Xu L, Zhang L. FC-PACO-RM: a parallel method for service composition optimal-selection in the cloud manufacturing system. IEEE Trans Ind Inf. 2012</w:t>
      </w:r>
      <w:proofErr w:type="gramStart"/>
      <w:r w:rsidRPr="004E23CC">
        <w:rPr>
          <w:rFonts w:ascii="Times New Roman" w:hAnsi="Times New Roman" w:cs="Times New Roman"/>
        </w:rPr>
        <w:t>;9:2023</w:t>
      </w:r>
      <w:proofErr w:type="gramEnd"/>
      <w:r w:rsidRPr="004E23CC">
        <w:rPr>
          <w:rFonts w:ascii="Times New Roman" w:hAnsi="Times New Roman" w:cs="Times New Roman"/>
        </w:rPr>
        <w:t xml:space="preserve">–33. https://doi.org/10.1109/TII.2012.2232936. </w:t>
      </w:r>
    </w:p>
    <w:p w14:paraId="3B729D0B"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López TS, Ranasinghe DC, Patkai B, McFarlane D. Taxonomy, technology and applications of smart objects. Inf Syst Front. 2011</w:t>
      </w:r>
      <w:proofErr w:type="gramStart"/>
      <w:r w:rsidRPr="004E23CC">
        <w:rPr>
          <w:rFonts w:ascii="Times New Roman" w:hAnsi="Times New Roman" w:cs="Times New Roman"/>
        </w:rPr>
        <w:t>;13:281</w:t>
      </w:r>
      <w:proofErr w:type="gramEnd"/>
      <w:r w:rsidRPr="004E23CC">
        <w:rPr>
          <w:rFonts w:ascii="Times New Roman" w:hAnsi="Times New Roman" w:cs="Times New Roman"/>
        </w:rPr>
        <w:t xml:space="preserve">–300. </w:t>
      </w:r>
    </w:p>
    <w:p w14:paraId="36FF7F2C"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Rayes A, Salam S (2017) The internet of things from hype to reality. In: Things in IoT: sensors and actuators, Chap 3. Springer International Publishing AG, pp 57–77 </w:t>
      </w:r>
    </w:p>
    <w:p w14:paraId="02BE7C1A"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Lee J, Bagheri B, Kao HA. A cyber-physical systems </w:t>
      </w:r>
      <w:proofErr w:type="spellStart"/>
      <w:r w:rsidRPr="004E23CC">
        <w:rPr>
          <w:rFonts w:ascii="Times New Roman" w:hAnsi="Times New Roman" w:cs="Times New Roman"/>
        </w:rPr>
        <w:t>architec</w:t>
      </w:r>
      <w:proofErr w:type="spellEnd"/>
      <w:r w:rsidRPr="004E23CC">
        <w:rPr>
          <w:rFonts w:ascii="Times New Roman" w:hAnsi="Times New Roman" w:cs="Times New Roman"/>
        </w:rPr>
        <w:t xml:space="preserve"> </w:t>
      </w:r>
      <w:proofErr w:type="spellStart"/>
      <w:r w:rsidRPr="004E23CC">
        <w:rPr>
          <w:rFonts w:ascii="Times New Roman" w:hAnsi="Times New Roman" w:cs="Times New Roman"/>
        </w:rPr>
        <w:t>ture</w:t>
      </w:r>
      <w:proofErr w:type="spellEnd"/>
      <w:r w:rsidRPr="004E23CC">
        <w:rPr>
          <w:rFonts w:ascii="Times New Roman" w:hAnsi="Times New Roman" w:cs="Times New Roman"/>
        </w:rPr>
        <w:t xml:space="preserve"> for industry 4.0-based manufacturing systems. Manuf Lett. 2015</w:t>
      </w:r>
      <w:proofErr w:type="gramStart"/>
      <w:r w:rsidRPr="004E23CC">
        <w:rPr>
          <w:rFonts w:ascii="Times New Roman" w:hAnsi="Times New Roman" w:cs="Times New Roman"/>
        </w:rPr>
        <w:t>;3:18</w:t>
      </w:r>
      <w:proofErr w:type="gramEnd"/>
      <w:r w:rsidRPr="004E23CC">
        <w:rPr>
          <w:rFonts w:ascii="Times New Roman" w:hAnsi="Times New Roman" w:cs="Times New Roman"/>
        </w:rPr>
        <w:t xml:space="preserve">–23. </w:t>
      </w:r>
    </w:p>
    <w:p w14:paraId="60AB9F00"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Bonomi F, Milito R, Zhu J, Addepalli S (2012) Fog computing and its role in the internet of things. In: Proceedings of the first edition of the MCC workshop on Mobile cloud computing. pp. 13–16</w:t>
      </w:r>
    </w:p>
    <w:p w14:paraId="32FFADA0"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Thoben KD, Wiesner S, Wuest T. Industrie 4.0 and smart manufacturing—a review of research issues and application examples. Int J Autom. 2017; 11:4–16. https://doi.org/10.20965 /ijat.2017.p0004. </w:t>
      </w:r>
    </w:p>
    <w:p w14:paraId="15B4AFD0"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FA314B">
        <w:rPr>
          <w:rFonts w:ascii="Times New Roman" w:hAnsi="Times New Roman" w:cs="Times New Roman"/>
          <w:lang w:val="es-US"/>
        </w:rPr>
        <w:t xml:space="preserve">Mano, L. Y., </w:t>
      </w:r>
      <w:proofErr w:type="spellStart"/>
      <w:r w:rsidRPr="00FA314B">
        <w:rPr>
          <w:rFonts w:ascii="Times New Roman" w:hAnsi="Times New Roman" w:cs="Times New Roman"/>
          <w:lang w:val="es-US"/>
        </w:rPr>
        <w:t>Faiçal</w:t>
      </w:r>
      <w:proofErr w:type="spellEnd"/>
      <w:r w:rsidRPr="00FA314B">
        <w:rPr>
          <w:rFonts w:ascii="Times New Roman" w:hAnsi="Times New Roman" w:cs="Times New Roman"/>
          <w:lang w:val="es-US"/>
        </w:rPr>
        <w:t xml:space="preserve">, B. S., Nakamura, L. H. V., Gomes, P. H., </w:t>
      </w:r>
      <w:proofErr w:type="spellStart"/>
      <w:r w:rsidRPr="00FA314B">
        <w:rPr>
          <w:rFonts w:ascii="Times New Roman" w:hAnsi="Times New Roman" w:cs="Times New Roman"/>
          <w:lang w:val="es-US"/>
        </w:rPr>
        <w:t>Libralon</w:t>
      </w:r>
      <w:proofErr w:type="spellEnd"/>
      <w:r w:rsidRPr="00FA314B">
        <w:rPr>
          <w:rFonts w:ascii="Times New Roman" w:hAnsi="Times New Roman" w:cs="Times New Roman"/>
          <w:lang w:val="es-US"/>
        </w:rPr>
        <w:t xml:space="preserve">, G. L., </w:t>
      </w:r>
      <w:proofErr w:type="spellStart"/>
      <w:r w:rsidRPr="00FA314B">
        <w:rPr>
          <w:rFonts w:ascii="Times New Roman" w:hAnsi="Times New Roman" w:cs="Times New Roman"/>
          <w:lang w:val="es-US"/>
        </w:rPr>
        <w:t>Meneguete</w:t>
      </w:r>
      <w:proofErr w:type="spellEnd"/>
      <w:r w:rsidRPr="00FA314B">
        <w:rPr>
          <w:rFonts w:ascii="Times New Roman" w:hAnsi="Times New Roman" w:cs="Times New Roman"/>
          <w:lang w:val="es-US"/>
        </w:rPr>
        <w:t xml:space="preserve">, R. I., </w:t>
      </w:r>
      <w:proofErr w:type="spellStart"/>
      <w:r w:rsidRPr="00FA314B">
        <w:rPr>
          <w:rFonts w:ascii="Times New Roman" w:hAnsi="Times New Roman" w:cs="Times New Roman"/>
          <w:lang w:val="es-US"/>
        </w:rPr>
        <w:t>Filho</w:t>
      </w:r>
      <w:proofErr w:type="spellEnd"/>
      <w:r w:rsidRPr="00FA314B">
        <w:rPr>
          <w:rFonts w:ascii="Times New Roman" w:hAnsi="Times New Roman" w:cs="Times New Roman"/>
          <w:lang w:val="es-US"/>
        </w:rPr>
        <w:t xml:space="preserve">, G. P. R., </w:t>
      </w:r>
      <w:proofErr w:type="spellStart"/>
      <w:r w:rsidRPr="00FA314B">
        <w:rPr>
          <w:rFonts w:ascii="Times New Roman" w:hAnsi="Times New Roman" w:cs="Times New Roman"/>
          <w:lang w:val="es-US"/>
        </w:rPr>
        <w:t>Giancristofaro</w:t>
      </w:r>
      <w:proofErr w:type="spellEnd"/>
      <w:r w:rsidRPr="00FA314B">
        <w:rPr>
          <w:rFonts w:ascii="Times New Roman" w:hAnsi="Times New Roman" w:cs="Times New Roman"/>
          <w:lang w:val="es-US"/>
        </w:rPr>
        <w:t xml:space="preserve">, G. T., </w:t>
      </w:r>
      <w:proofErr w:type="spellStart"/>
      <w:r w:rsidRPr="00FA314B">
        <w:rPr>
          <w:rFonts w:ascii="Times New Roman" w:hAnsi="Times New Roman" w:cs="Times New Roman"/>
          <w:lang w:val="es-US"/>
        </w:rPr>
        <w:t>Pessin</w:t>
      </w:r>
      <w:proofErr w:type="spellEnd"/>
      <w:r w:rsidRPr="00FA314B">
        <w:rPr>
          <w:rFonts w:ascii="Times New Roman" w:hAnsi="Times New Roman" w:cs="Times New Roman"/>
          <w:lang w:val="es-US"/>
        </w:rPr>
        <w:t xml:space="preserve">, G., </w:t>
      </w:r>
      <w:proofErr w:type="spellStart"/>
      <w:r w:rsidRPr="00FA314B">
        <w:rPr>
          <w:rFonts w:ascii="Times New Roman" w:hAnsi="Times New Roman" w:cs="Times New Roman"/>
          <w:lang w:val="es-US"/>
        </w:rPr>
        <w:t>Krishnamachari</w:t>
      </w:r>
      <w:proofErr w:type="spellEnd"/>
      <w:r w:rsidRPr="00FA314B">
        <w:rPr>
          <w:rFonts w:ascii="Times New Roman" w:hAnsi="Times New Roman" w:cs="Times New Roman"/>
          <w:lang w:val="es-US"/>
        </w:rPr>
        <w:t xml:space="preserve">, B., &amp; </w:t>
      </w:r>
      <w:proofErr w:type="spellStart"/>
      <w:r w:rsidRPr="00FA314B">
        <w:rPr>
          <w:rFonts w:ascii="Times New Roman" w:hAnsi="Times New Roman" w:cs="Times New Roman"/>
          <w:lang w:val="es-US"/>
        </w:rPr>
        <w:t>Ueyama</w:t>
      </w:r>
      <w:proofErr w:type="spellEnd"/>
      <w:r w:rsidRPr="00FA314B">
        <w:rPr>
          <w:rFonts w:ascii="Times New Roman" w:hAnsi="Times New Roman" w:cs="Times New Roman"/>
          <w:lang w:val="es-US"/>
        </w:rPr>
        <w:t xml:space="preserve">, J. (2016). </w:t>
      </w:r>
      <w:r w:rsidRPr="004E23CC">
        <w:rPr>
          <w:rFonts w:ascii="Times New Roman" w:hAnsi="Times New Roman" w:cs="Times New Roman"/>
        </w:rPr>
        <w:t xml:space="preserve">Exploiting IoT technologies for enhancing Health Smart Homes through patient identification and emotion recognition. Computer Communications, 89–90, 178–190. </w:t>
      </w:r>
      <w:hyperlink r:id="rId14" w:history="1">
        <w:r w:rsidRPr="004E23CC">
          <w:rPr>
            <w:rStyle w:val="Hyperlink"/>
            <w:rFonts w:ascii="Times New Roman" w:hAnsi="Times New Roman" w:cs="Times New Roman"/>
          </w:rPr>
          <w:t>https://doi.org/10.1016/j.comcom.2016.03.010</w:t>
        </w:r>
      </w:hyperlink>
      <w:r w:rsidRPr="004E23CC">
        <w:rPr>
          <w:rFonts w:ascii="Times New Roman" w:hAnsi="Times New Roman" w:cs="Times New Roman"/>
        </w:rPr>
        <w:t>.</w:t>
      </w:r>
    </w:p>
    <w:p w14:paraId="4FC98C7D"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Miraz, M. H., Ali, M., Excell, P. S., &amp; Picking, R. (2015). A review on Internet of Things (IoT), Internet of Everything (IoE) and Internet of Nano Things (</w:t>
      </w:r>
      <w:proofErr w:type="spellStart"/>
      <w:r w:rsidRPr="004E23CC">
        <w:rPr>
          <w:rFonts w:ascii="Times New Roman" w:hAnsi="Times New Roman" w:cs="Times New Roman"/>
        </w:rPr>
        <w:t>IoNT</w:t>
      </w:r>
      <w:proofErr w:type="spellEnd"/>
      <w:r w:rsidRPr="004E23CC">
        <w:rPr>
          <w:rFonts w:ascii="Times New Roman" w:hAnsi="Times New Roman" w:cs="Times New Roman"/>
        </w:rPr>
        <w:t xml:space="preserve">). 2015 Internet Technologies and Applications, ITA 2015 - Proceedings of the 6th International Conference, September, 219–224. </w:t>
      </w:r>
      <w:hyperlink r:id="rId15" w:history="1">
        <w:r w:rsidRPr="004E23CC">
          <w:rPr>
            <w:rStyle w:val="Hyperlink"/>
            <w:rFonts w:ascii="Times New Roman" w:hAnsi="Times New Roman" w:cs="Times New Roman"/>
          </w:rPr>
          <w:t>https://doi.org/10.1109/ITechA.2015.7317398</w:t>
        </w:r>
      </w:hyperlink>
      <w:r w:rsidRPr="004E23CC">
        <w:rPr>
          <w:rFonts w:ascii="Times New Roman" w:hAnsi="Times New Roman" w:cs="Times New Roman"/>
        </w:rPr>
        <w:t>.</w:t>
      </w:r>
    </w:p>
    <w:p w14:paraId="021F6DA8"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Peter </w:t>
      </w:r>
      <w:proofErr w:type="spellStart"/>
      <w:r w:rsidRPr="004E23CC">
        <w:rPr>
          <w:rFonts w:ascii="Times New Roman" w:hAnsi="Times New Roman" w:cs="Times New Roman"/>
        </w:rPr>
        <w:t>Onu</w:t>
      </w:r>
      <w:proofErr w:type="spellEnd"/>
      <w:r w:rsidRPr="004E23CC">
        <w:rPr>
          <w:rFonts w:ascii="Times New Roman" w:hAnsi="Times New Roman" w:cs="Times New Roman"/>
        </w:rPr>
        <w:t xml:space="preserve"> and Charles </w:t>
      </w:r>
      <w:proofErr w:type="spellStart"/>
      <w:r w:rsidRPr="004E23CC">
        <w:rPr>
          <w:rFonts w:ascii="Times New Roman" w:hAnsi="Times New Roman" w:cs="Times New Roman"/>
        </w:rPr>
        <w:t>Mbohwa</w:t>
      </w:r>
      <w:proofErr w:type="spellEnd"/>
      <w:r w:rsidRPr="004E23CC">
        <w:rPr>
          <w:rFonts w:ascii="Times New Roman" w:hAnsi="Times New Roman" w:cs="Times New Roman"/>
        </w:rPr>
        <w:t xml:space="preserve">. (2021) “Reimagining the Future: Techno Innovation Advancement in Manufacturing,” Materials today: Proceeding. </w:t>
      </w:r>
    </w:p>
    <w:p w14:paraId="0ABE7C22" w14:textId="77777777" w:rsidR="00122FB4" w:rsidRPr="004E23CC" w:rsidRDefault="00122FB4" w:rsidP="00F34C1A">
      <w:pPr>
        <w:pStyle w:val="ListParagraph"/>
        <w:numPr>
          <w:ilvl w:val="0"/>
          <w:numId w:val="2"/>
        </w:numPr>
        <w:jc w:val="both"/>
        <w:rPr>
          <w:rFonts w:ascii="Times New Roman" w:hAnsi="Times New Roman" w:cs="Times New Roman"/>
          <w:sz w:val="24"/>
        </w:rPr>
      </w:pPr>
      <w:proofErr w:type="spellStart"/>
      <w:r w:rsidRPr="004E23CC">
        <w:rPr>
          <w:rFonts w:ascii="Times New Roman" w:hAnsi="Times New Roman" w:cs="Times New Roman"/>
        </w:rPr>
        <w:t>Badarinath</w:t>
      </w:r>
      <w:proofErr w:type="spellEnd"/>
      <w:r w:rsidRPr="004E23CC">
        <w:rPr>
          <w:rFonts w:ascii="Times New Roman" w:hAnsi="Times New Roman" w:cs="Times New Roman"/>
        </w:rPr>
        <w:t xml:space="preserve">, </w:t>
      </w:r>
      <w:proofErr w:type="spellStart"/>
      <w:r w:rsidRPr="004E23CC">
        <w:rPr>
          <w:rFonts w:ascii="Times New Roman" w:hAnsi="Times New Roman" w:cs="Times New Roman"/>
        </w:rPr>
        <w:t>Rakshith</w:t>
      </w:r>
      <w:proofErr w:type="spellEnd"/>
      <w:r w:rsidRPr="004E23CC">
        <w:rPr>
          <w:rFonts w:ascii="Times New Roman" w:hAnsi="Times New Roman" w:cs="Times New Roman"/>
        </w:rPr>
        <w:t xml:space="preserve">, and </w:t>
      </w:r>
      <w:proofErr w:type="spellStart"/>
      <w:r w:rsidRPr="004E23CC">
        <w:rPr>
          <w:rFonts w:ascii="Times New Roman" w:hAnsi="Times New Roman" w:cs="Times New Roman"/>
        </w:rPr>
        <w:t>Vittaldas</w:t>
      </w:r>
      <w:proofErr w:type="spellEnd"/>
      <w:r w:rsidRPr="004E23CC">
        <w:rPr>
          <w:rFonts w:ascii="Times New Roman" w:hAnsi="Times New Roman" w:cs="Times New Roman"/>
        </w:rPr>
        <w:t xml:space="preserve"> V. Prabhu. (2017) “Advances in Internet of Things (Io T) in Manufacturing.” In IFIP Advances in Information and Communication Technology.</w:t>
      </w:r>
    </w:p>
    <w:p w14:paraId="48ACDD60"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Pharmaceutical Manufacturing is </w:t>
      </w:r>
      <w:proofErr w:type="gramStart"/>
      <w:r w:rsidRPr="004E23CC">
        <w:rPr>
          <w:rFonts w:ascii="Times New Roman" w:hAnsi="Times New Roman" w:cs="Times New Roman"/>
        </w:rPr>
        <w:t>Labeled</w:t>
      </w:r>
      <w:proofErr w:type="gramEnd"/>
      <w:r w:rsidRPr="004E23CC">
        <w:rPr>
          <w:rFonts w:ascii="Times New Roman" w:hAnsi="Times New Roman" w:cs="Times New Roman"/>
        </w:rPr>
        <w:t xml:space="preserve"> a Success With Newly Integrated Plant Operations [Internet]. </w:t>
      </w:r>
      <w:proofErr w:type="spellStart"/>
      <w:r w:rsidRPr="004E23CC">
        <w:rPr>
          <w:rFonts w:ascii="Times New Roman" w:hAnsi="Times New Roman" w:cs="Times New Roman"/>
        </w:rPr>
        <w:t>decisyon</w:t>
      </w:r>
      <w:proofErr w:type="spellEnd"/>
      <w:r w:rsidRPr="004E23CC">
        <w:rPr>
          <w:rFonts w:ascii="Times New Roman" w:hAnsi="Times New Roman" w:cs="Times New Roman"/>
        </w:rPr>
        <w:t xml:space="preserve"> 2019. [cited 18 May 2019]. Available from: https://www.decisyon.com/iot-plant-operations-decisyon-digital-factory/ </w:t>
      </w:r>
    </w:p>
    <w:p w14:paraId="2AB57F1D"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Improving Efficiency in Pharma Manufacturing </w:t>
      </w:r>
      <w:proofErr w:type="spellStart"/>
      <w:r w:rsidRPr="004E23CC">
        <w:rPr>
          <w:rFonts w:ascii="Times New Roman" w:hAnsi="Times New Roman" w:cs="Times New Roman"/>
        </w:rPr>
        <w:t>ThroughIoT</w:t>
      </w:r>
      <w:proofErr w:type="spellEnd"/>
      <w:r w:rsidRPr="004E23CC">
        <w:rPr>
          <w:rFonts w:ascii="Times New Roman" w:hAnsi="Times New Roman" w:cs="Times New Roman"/>
        </w:rPr>
        <w:t xml:space="preserve"> Technologies [Internet]. </w:t>
      </w:r>
      <w:proofErr w:type="spellStart"/>
      <w:r w:rsidRPr="004E23CC">
        <w:rPr>
          <w:rFonts w:ascii="Times New Roman" w:hAnsi="Times New Roman" w:cs="Times New Roman"/>
        </w:rPr>
        <w:t>SpendEdge</w:t>
      </w:r>
      <w:proofErr w:type="spellEnd"/>
      <w:r w:rsidRPr="004E23CC">
        <w:rPr>
          <w:rFonts w:ascii="Times New Roman" w:hAnsi="Times New Roman" w:cs="Times New Roman"/>
        </w:rPr>
        <w:t xml:space="preserve"> 2018. [cited 15 April 2019] Available from: https://www.spendedge.com/blogs/efficiency-pharma-manufacturing-iot </w:t>
      </w:r>
    </w:p>
    <w:p w14:paraId="0FDA3E86" w14:textId="77777777" w:rsidR="00122FB4" w:rsidRPr="004E23CC" w:rsidRDefault="00122FB4" w:rsidP="00F34C1A">
      <w:pPr>
        <w:pStyle w:val="ListParagraph"/>
        <w:numPr>
          <w:ilvl w:val="0"/>
          <w:numId w:val="2"/>
        </w:numPr>
        <w:jc w:val="both"/>
        <w:rPr>
          <w:rFonts w:ascii="Times New Roman" w:hAnsi="Times New Roman" w:cs="Times New Roman"/>
          <w:sz w:val="24"/>
        </w:rPr>
      </w:pPr>
      <w:proofErr w:type="spellStart"/>
      <w:r w:rsidRPr="004E23CC">
        <w:rPr>
          <w:rFonts w:ascii="Times New Roman" w:hAnsi="Times New Roman" w:cs="Times New Roman"/>
        </w:rPr>
        <w:t>Rayes</w:t>
      </w:r>
      <w:proofErr w:type="spellEnd"/>
      <w:r w:rsidRPr="004E23CC">
        <w:rPr>
          <w:rFonts w:ascii="Times New Roman" w:hAnsi="Times New Roman" w:cs="Times New Roman"/>
        </w:rPr>
        <w:t xml:space="preserve"> A, Salam </w:t>
      </w:r>
      <w:proofErr w:type="spellStart"/>
      <w:r w:rsidRPr="004E23CC">
        <w:rPr>
          <w:rFonts w:ascii="Times New Roman" w:hAnsi="Times New Roman" w:cs="Times New Roman"/>
        </w:rPr>
        <w:t>S.Internet</w:t>
      </w:r>
      <w:proofErr w:type="spellEnd"/>
      <w:r w:rsidRPr="004E23CC">
        <w:rPr>
          <w:rFonts w:ascii="Times New Roman" w:hAnsi="Times New Roman" w:cs="Times New Roman"/>
        </w:rPr>
        <w:t xml:space="preserve"> of Things </w:t>
      </w:r>
      <w:proofErr w:type="gramStart"/>
      <w:r w:rsidRPr="004E23CC">
        <w:rPr>
          <w:rFonts w:ascii="Times New Roman" w:hAnsi="Times New Roman" w:cs="Times New Roman"/>
        </w:rPr>
        <w:t>From</w:t>
      </w:r>
      <w:proofErr w:type="gramEnd"/>
      <w:r w:rsidRPr="004E23CC">
        <w:rPr>
          <w:rFonts w:ascii="Times New Roman" w:hAnsi="Times New Roman" w:cs="Times New Roman"/>
        </w:rPr>
        <w:t xml:space="preserve"> Hype to Reality. Springer International Publishing 2017.</w:t>
      </w:r>
    </w:p>
    <w:p w14:paraId="429D5CFE"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lastRenderedPageBreak/>
        <w:t>Singh, A.P.; Saxena, R.; Saxena, S.; Maurya, N.K. Artificial Intelligence Revolution in Healthcare: Transforming Diagnosis, Treatment, and Patient Care. Asian J. Adv. Res. 2024, 7, 241–263.</w:t>
      </w:r>
    </w:p>
    <w:p w14:paraId="2A054C99"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Joshi, M. Artificial Intelligence (AI) in healthcare. Int. J. Innov. Res. Sci. Eng. Technol. 2024, 13, 451–453. </w:t>
      </w:r>
    </w:p>
    <w:p w14:paraId="285858A2"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Choubey, A.; Choubey, S.B.; Prafull, K.; Daulatabad, V.S.; John, N. Healthcare Transformation: Artificial Intelligence Is the Dire Imperative of the Day. </w:t>
      </w:r>
      <w:proofErr w:type="spellStart"/>
      <w:r w:rsidRPr="004E23CC">
        <w:rPr>
          <w:rFonts w:ascii="Times New Roman" w:hAnsi="Times New Roman" w:cs="Times New Roman"/>
        </w:rPr>
        <w:t>Cureus</w:t>
      </w:r>
      <w:proofErr w:type="spellEnd"/>
      <w:r w:rsidRPr="004E23CC">
        <w:rPr>
          <w:rFonts w:ascii="Times New Roman" w:hAnsi="Times New Roman" w:cs="Times New Roman"/>
        </w:rPr>
        <w:t xml:space="preserve"> 2024, 16, e62652. [</w:t>
      </w:r>
      <w:proofErr w:type="spellStart"/>
      <w:r w:rsidRPr="004E23CC">
        <w:rPr>
          <w:rFonts w:ascii="Times New Roman" w:hAnsi="Times New Roman" w:cs="Times New Roman"/>
        </w:rPr>
        <w:t>CrossRef</w:t>
      </w:r>
      <w:proofErr w:type="spellEnd"/>
      <w:r w:rsidRPr="004E23CC">
        <w:rPr>
          <w:rFonts w:ascii="Times New Roman" w:hAnsi="Times New Roman" w:cs="Times New Roman"/>
        </w:rPr>
        <w:t>]</w:t>
      </w:r>
    </w:p>
    <w:p w14:paraId="604D0A87"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Gupta, S.; Kumar, V.; Gupta, P. Role of artificial intelligence in health sector. In Challenges in Information, Communication and Computing Technology; CRC Press: Boca Raton, FL, USA, 2025; pp. 690–695.</w:t>
      </w:r>
    </w:p>
    <w:p w14:paraId="0699C86B"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Ahmadi, A.; </w:t>
      </w:r>
      <w:proofErr w:type="spellStart"/>
      <w:r w:rsidRPr="004E23CC">
        <w:rPr>
          <w:rFonts w:ascii="Times New Roman" w:hAnsi="Times New Roman" w:cs="Times New Roman"/>
        </w:rPr>
        <w:t>RabieNezhad</w:t>
      </w:r>
      <w:proofErr w:type="spellEnd"/>
      <w:r w:rsidRPr="004E23CC">
        <w:rPr>
          <w:rFonts w:ascii="Times New Roman" w:hAnsi="Times New Roman" w:cs="Times New Roman"/>
        </w:rPr>
        <w:t xml:space="preserve"> </w:t>
      </w:r>
      <w:proofErr w:type="spellStart"/>
      <w:r w:rsidRPr="004E23CC">
        <w:rPr>
          <w:rFonts w:ascii="Times New Roman" w:hAnsi="Times New Roman" w:cs="Times New Roman"/>
        </w:rPr>
        <w:t>Ganji</w:t>
      </w:r>
      <w:proofErr w:type="spellEnd"/>
      <w:r w:rsidRPr="004E23CC">
        <w:rPr>
          <w:rFonts w:ascii="Times New Roman" w:hAnsi="Times New Roman" w:cs="Times New Roman"/>
        </w:rPr>
        <w:t xml:space="preserve">, N. AI-driven medical innovations: Transforming healthcare through data intelligence. Int. J. </w:t>
      </w:r>
      <w:proofErr w:type="spellStart"/>
      <w:r w:rsidRPr="004E23CC">
        <w:rPr>
          <w:rFonts w:ascii="Times New Roman" w:hAnsi="Times New Roman" w:cs="Times New Roman"/>
        </w:rPr>
        <w:t>BioLife</w:t>
      </w:r>
      <w:proofErr w:type="spellEnd"/>
      <w:r w:rsidRPr="004E23CC">
        <w:rPr>
          <w:rFonts w:ascii="Times New Roman" w:hAnsi="Times New Roman" w:cs="Times New Roman"/>
        </w:rPr>
        <w:t xml:space="preserve"> Sci. (IJBLS) 2023, 2, 132–142. </w:t>
      </w:r>
    </w:p>
    <w:p w14:paraId="54AA6F83"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 </w:t>
      </w:r>
      <w:proofErr w:type="spellStart"/>
      <w:r w:rsidRPr="004E23CC">
        <w:rPr>
          <w:rFonts w:ascii="Times New Roman" w:hAnsi="Times New Roman" w:cs="Times New Roman"/>
        </w:rPr>
        <w:t>Channapatna</w:t>
      </w:r>
      <w:proofErr w:type="spellEnd"/>
      <w:r w:rsidRPr="004E23CC">
        <w:rPr>
          <w:rFonts w:ascii="Times New Roman" w:hAnsi="Times New Roman" w:cs="Times New Roman"/>
        </w:rPr>
        <w:t>, R. Role of AI (Artificial Intelligence) and Machine Learning in Transforming Operations in Healthcare Industry: An Empirical Study. Int. J. 2023, 10, 2069–2076.</w:t>
      </w:r>
    </w:p>
    <w:p w14:paraId="2984C8BC"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Al Kuwaiti, A.; Nazer, K.; Al-Reedy, A.; Al-Shehri, S.; Al-Muhanna, A.; </w:t>
      </w:r>
      <w:proofErr w:type="spellStart"/>
      <w:r w:rsidRPr="004E23CC">
        <w:rPr>
          <w:rFonts w:ascii="Times New Roman" w:hAnsi="Times New Roman" w:cs="Times New Roman"/>
        </w:rPr>
        <w:t>Subbarayalu</w:t>
      </w:r>
      <w:proofErr w:type="spellEnd"/>
      <w:r w:rsidRPr="004E23CC">
        <w:rPr>
          <w:rFonts w:ascii="Times New Roman" w:hAnsi="Times New Roman" w:cs="Times New Roman"/>
        </w:rPr>
        <w:t xml:space="preserve">, A.V.; Al </w:t>
      </w:r>
      <w:proofErr w:type="spellStart"/>
      <w:r w:rsidRPr="004E23CC">
        <w:rPr>
          <w:rFonts w:ascii="Times New Roman" w:hAnsi="Times New Roman" w:cs="Times New Roman"/>
        </w:rPr>
        <w:t>Muhanna</w:t>
      </w:r>
      <w:proofErr w:type="spellEnd"/>
      <w:r w:rsidRPr="004E23CC">
        <w:rPr>
          <w:rFonts w:ascii="Times New Roman" w:hAnsi="Times New Roman" w:cs="Times New Roman"/>
        </w:rPr>
        <w:t>, D.; Al-Muhanna, F.A. A review of the role of artificial intelligence in healthcare. J. Pers. Med. 2023, 13, 951. [</w:t>
      </w:r>
      <w:proofErr w:type="spellStart"/>
      <w:r w:rsidRPr="004E23CC">
        <w:rPr>
          <w:rFonts w:ascii="Times New Roman" w:hAnsi="Times New Roman" w:cs="Times New Roman"/>
        </w:rPr>
        <w:t>CrossRef</w:t>
      </w:r>
      <w:proofErr w:type="spellEnd"/>
      <w:r w:rsidRPr="004E23CC">
        <w:rPr>
          <w:rFonts w:ascii="Times New Roman" w:hAnsi="Times New Roman" w:cs="Times New Roman"/>
        </w:rPr>
        <w:t>]</w:t>
      </w:r>
    </w:p>
    <w:p w14:paraId="6615AD76" w14:textId="77777777" w:rsidR="00122FB4" w:rsidRPr="004E23CC" w:rsidRDefault="00122FB4" w:rsidP="00F34C1A">
      <w:pPr>
        <w:pStyle w:val="ListParagraph"/>
        <w:numPr>
          <w:ilvl w:val="0"/>
          <w:numId w:val="2"/>
        </w:numPr>
        <w:jc w:val="both"/>
        <w:rPr>
          <w:rFonts w:ascii="Times New Roman" w:hAnsi="Times New Roman" w:cs="Times New Roman"/>
          <w:sz w:val="24"/>
        </w:rPr>
      </w:pPr>
      <w:proofErr w:type="spellStart"/>
      <w:r w:rsidRPr="004E23CC">
        <w:rPr>
          <w:rFonts w:ascii="Times New Roman" w:hAnsi="Times New Roman" w:cs="Times New Roman"/>
        </w:rPr>
        <w:t>Poalelungi</w:t>
      </w:r>
      <w:proofErr w:type="spellEnd"/>
      <w:r w:rsidRPr="004E23CC">
        <w:rPr>
          <w:rFonts w:ascii="Times New Roman" w:hAnsi="Times New Roman" w:cs="Times New Roman"/>
        </w:rPr>
        <w:t xml:space="preserve">, D.G.; </w:t>
      </w:r>
      <w:proofErr w:type="spellStart"/>
      <w:r w:rsidRPr="004E23CC">
        <w:rPr>
          <w:rFonts w:ascii="Times New Roman" w:hAnsi="Times New Roman" w:cs="Times New Roman"/>
        </w:rPr>
        <w:t>Musat</w:t>
      </w:r>
      <w:proofErr w:type="spellEnd"/>
      <w:r w:rsidRPr="004E23CC">
        <w:rPr>
          <w:rFonts w:ascii="Times New Roman" w:hAnsi="Times New Roman" w:cs="Times New Roman"/>
        </w:rPr>
        <w:t xml:space="preserve">, C.L.; Fulga, A.; Neagu, M.; </w:t>
      </w:r>
      <w:proofErr w:type="spellStart"/>
      <w:r w:rsidRPr="004E23CC">
        <w:rPr>
          <w:rFonts w:ascii="Times New Roman" w:hAnsi="Times New Roman" w:cs="Times New Roman"/>
        </w:rPr>
        <w:t>Neagu</w:t>
      </w:r>
      <w:proofErr w:type="spellEnd"/>
      <w:r w:rsidRPr="004E23CC">
        <w:rPr>
          <w:rFonts w:ascii="Times New Roman" w:hAnsi="Times New Roman" w:cs="Times New Roman"/>
        </w:rPr>
        <w:t xml:space="preserve">, A.I.; </w:t>
      </w:r>
      <w:proofErr w:type="spellStart"/>
      <w:r w:rsidRPr="004E23CC">
        <w:rPr>
          <w:rFonts w:ascii="Times New Roman" w:hAnsi="Times New Roman" w:cs="Times New Roman"/>
        </w:rPr>
        <w:t>Piraianu</w:t>
      </w:r>
      <w:proofErr w:type="spellEnd"/>
      <w:r w:rsidRPr="004E23CC">
        <w:rPr>
          <w:rFonts w:ascii="Times New Roman" w:hAnsi="Times New Roman" w:cs="Times New Roman"/>
        </w:rPr>
        <w:t xml:space="preserve">, A.I.; </w:t>
      </w:r>
      <w:proofErr w:type="spellStart"/>
      <w:r w:rsidRPr="004E23CC">
        <w:rPr>
          <w:rFonts w:ascii="Times New Roman" w:hAnsi="Times New Roman" w:cs="Times New Roman"/>
        </w:rPr>
        <w:t>Fulga</w:t>
      </w:r>
      <w:proofErr w:type="spellEnd"/>
      <w:r w:rsidRPr="004E23CC">
        <w:rPr>
          <w:rFonts w:ascii="Times New Roman" w:hAnsi="Times New Roman" w:cs="Times New Roman"/>
        </w:rPr>
        <w:t>, I. Advancing patient care: How artificial intelligence is transforming healthcare. J. Pers. Med. 2023, 13, 1214. [</w:t>
      </w:r>
      <w:proofErr w:type="spellStart"/>
      <w:r w:rsidRPr="004E23CC">
        <w:rPr>
          <w:rFonts w:ascii="Times New Roman" w:hAnsi="Times New Roman" w:cs="Times New Roman"/>
        </w:rPr>
        <w:t>CrossRef</w:t>
      </w:r>
      <w:proofErr w:type="spellEnd"/>
      <w:r w:rsidRPr="004E23CC">
        <w:rPr>
          <w:rFonts w:ascii="Times New Roman" w:hAnsi="Times New Roman" w:cs="Times New Roman"/>
        </w:rPr>
        <w:t xml:space="preserve">] </w:t>
      </w:r>
    </w:p>
    <w:p w14:paraId="68AC678C" w14:textId="77777777" w:rsidR="00122FB4" w:rsidRPr="004E23CC" w:rsidRDefault="00122FB4" w:rsidP="00F34C1A">
      <w:pPr>
        <w:pStyle w:val="ListParagraph"/>
        <w:numPr>
          <w:ilvl w:val="0"/>
          <w:numId w:val="2"/>
        </w:numPr>
        <w:jc w:val="both"/>
        <w:rPr>
          <w:rFonts w:ascii="Times New Roman" w:hAnsi="Times New Roman" w:cs="Times New Roman"/>
          <w:sz w:val="24"/>
        </w:rPr>
      </w:pPr>
      <w:proofErr w:type="spellStart"/>
      <w:r w:rsidRPr="004E23CC">
        <w:rPr>
          <w:rFonts w:ascii="Times New Roman" w:hAnsi="Times New Roman" w:cs="Times New Roman"/>
        </w:rPr>
        <w:t>Navath</w:t>
      </w:r>
      <w:proofErr w:type="spellEnd"/>
      <w:r w:rsidRPr="004E23CC">
        <w:rPr>
          <w:rFonts w:ascii="Times New Roman" w:hAnsi="Times New Roman" w:cs="Times New Roman"/>
        </w:rPr>
        <w:t xml:space="preserve">, S. Transforming healthcare: The impact and future of artificial intelligence in healthcare. J. </w:t>
      </w:r>
      <w:proofErr w:type="spellStart"/>
      <w:r w:rsidRPr="004E23CC">
        <w:rPr>
          <w:rFonts w:ascii="Times New Roman" w:hAnsi="Times New Roman" w:cs="Times New Roman"/>
        </w:rPr>
        <w:t>Artif</w:t>
      </w:r>
      <w:proofErr w:type="spellEnd"/>
      <w:r w:rsidRPr="004E23CC">
        <w:rPr>
          <w:rFonts w:ascii="Times New Roman" w:hAnsi="Times New Roman" w:cs="Times New Roman"/>
        </w:rPr>
        <w:t xml:space="preserve">. </w:t>
      </w:r>
      <w:proofErr w:type="spellStart"/>
      <w:r w:rsidRPr="004E23CC">
        <w:rPr>
          <w:rFonts w:ascii="Times New Roman" w:hAnsi="Times New Roman" w:cs="Times New Roman"/>
        </w:rPr>
        <w:t>Intell</w:t>
      </w:r>
      <w:proofErr w:type="spellEnd"/>
      <w:r w:rsidRPr="004E23CC">
        <w:rPr>
          <w:rFonts w:ascii="Times New Roman" w:hAnsi="Times New Roman" w:cs="Times New Roman"/>
        </w:rPr>
        <w:t>. Mach. Learn. 2023, 1, 16–21. [</w:t>
      </w:r>
      <w:proofErr w:type="spellStart"/>
      <w:r w:rsidRPr="004E23CC">
        <w:rPr>
          <w:rFonts w:ascii="Times New Roman" w:hAnsi="Times New Roman" w:cs="Times New Roman"/>
        </w:rPr>
        <w:t>CrossRef</w:t>
      </w:r>
      <w:proofErr w:type="spellEnd"/>
      <w:r w:rsidRPr="004E23CC">
        <w:rPr>
          <w:rFonts w:ascii="Times New Roman" w:hAnsi="Times New Roman" w:cs="Times New Roman"/>
        </w:rPr>
        <w:t>]</w:t>
      </w:r>
    </w:p>
    <w:p w14:paraId="390D6457"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Robinson R. The Internet of Things: Beyond Hype and Into Reality [Internet]. Pharma Voice [cited 17 April 2019]. https://www.pharmavoice.com/article/internet-of-things/ Available from: </w:t>
      </w:r>
      <w:hyperlink r:id="rId16" w:history="1">
        <w:r w:rsidRPr="004E23CC">
          <w:rPr>
            <w:rStyle w:val="Hyperlink"/>
            <w:rFonts w:ascii="Times New Roman" w:hAnsi="Times New Roman" w:cs="Times New Roman"/>
            <w:sz w:val="24"/>
          </w:rPr>
          <w:t>https://www.pharmavoice.com/article/internet-of-things/</w:t>
        </w:r>
      </w:hyperlink>
    </w:p>
    <w:p w14:paraId="51CF2875"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Staines R. Healthcare AI market worth $10bn plus by 2024 – report [Internet]. </w:t>
      </w:r>
      <w:proofErr w:type="spellStart"/>
      <w:r w:rsidRPr="004E23CC">
        <w:rPr>
          <w:rFonts w:ascii="Times New Roman" w:hAnsi="Times New Roman" w:cs="Times New Roman"/>
        </w:rPr>
        <w:t>pharmaphorum</w:t>
      </w:r>
      <w:proofErr w:type="spellEnd"/>
      <w:r w:rsidRPr="004E23CC">
        <w:rPr>
          <w:rFonts w:ascii="Times New Roman" w:hAnsi="Times New Roman" w:cs="Times New Roman"/>
        </w:rPr>
        <w:t xml:space="preserve"> 2018. [cited 26 April 2019]. Available from: </w:t>
      </w:r>
      <w:hyperlink r:id="rId17" w:history="1">
        <w:r w:rsidRPr="004E23CC">
          <w:rPr>
            <w:rStyle w:val="Hyperlink"/>
            <w:rFonts w:ascii="Times New Roman" w:hAnsi="Times New Roman" w:cs="Times New Roman"/>
          </w:rPr>
          <w:t>https://pharmaphorum.com/digital/healthcare-ai-market-worth-10bn-plus-2024-report/</w:t>
        </w:r>
      </w:hyperlink>
    </w:p>
    <w:p w14:paraId="134FFBF4"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Gaskell A. Using Machine Learning to Make Drug Discovery More Efficient [Internet].</w:t>
      </w:r>
      <w:proofErr w:type="spellStart"/>
      <w:r w:rsidRPr="004E23CC">
        <w:rPr>
          <w:rFonts w:ascii="Times New Roman" w:hAnsi="Times New Roman" w:cs="Times New Roman"/>
        </w:rPr>
        <w:t>DZone</w:t>
      </w:r>
      <w:proofErr w:type="spellEnd"/>
      <w:r w:rsidRPr="004E23CC">
        <w:rPr>
          <w:rFonts w:ascii="Times New Roman" w:hAnsi="Times New Roman" w:cs="Times New Roman"/>
        </w:rPr>
        <w:t xml:space="preserve"> 2016. [cited 10 May 2019]. Available from: </w:t>
      </w:r>
      <w:hyperlink r:id="rId18" w:history="1">
        <w:r w:rsidRPr="004E23CC">
          <w:rPr>
            <w:rStyle w:val="Hyperlink"/>
            <w:rFonts w:ascii="Times New Roman" w:hAnsi="Times New Roman" w:cs="Times New Roman"/>
          </w:rPr>
          <w:t>https://dzone.com/articles/using-machine-learning-to-make-drug-discovery-more</w:t>
        </w:r>
      </w:hyperlink>
    </w:p>
    <w:p w14:paraId="7E81853F"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Fan P. How AI Can Speed Up Drug Discovery [Internet]. Synced 2018. [cited 06 June 2019].Available from: </w:t>
      </w:r>
      <w:hyperlink r:id="rId19" w:history="1">
        <w:r w:rsidRPr="004E23CC">
          <w:rPr>
            <w:rStyle w:val="Hyperlink"/>
            <w:rFonts w:ascii="Times New Roman" w:hAnsi="Times New Roman" w:cs="Times New Roman"/>
          </w:rPr>
          <w:t>https://syncedreview.com/2018/04/14/how-ai-can-speed-up-drug discovery/</w:t>
        </w:r>
      </w:hyperlink>
      <w:r w:rsidRPr="004E23CC">
        <w:rPr>
          <w:rFonts w:ascii="Times New Roman" w:hAnsi="Times New Roman" w:cs="Times New Roman"/>
        </w:rPr>
        <w:t xml:space="preserve"> </w:t>
      </w:r>
    </w:p>
    <w:p w14:paraId="49E1B846"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Fleming N. Computer calculated compounds. Nature 2018. 557: S55-S57.</w:t>
      </w:r>
    </w:p>
    <w:p w14:paraId="73672EF7"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Gralla P. Speeding drug discovery with AI and big data [Internet]. 2018. [cited 20 June 2019]. Available from: </w:t>
      </w:r>
      <w:hyperlink r:id="rId20" w:history="1">
        <w:r w:rsidRPr="004E23CC">
          <w:rPr>
            <w:rStyle w:val="Hyperlink"/>
            <w:rFonts w:ascii="Times New Roman" w:hAnsi="Times New Roman" w:cs="Times New Roman"/>
          </w:rPr>
          <w:t>https://www.hpe.com/us/en/insights/articles/speeding-drug discovery-with-ai-and-big-data-1802.html</w:t>
        </w:r>
      </w:hyperlink>
    </w:p>
    <w:p w14:paraId="5881BC41"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Abel J. Digital Transformation of Pharma and Biotech [Internet].ARC Report 2019. [cited 20 June 2019]. Available from: https://www.arcweb.com/blog/digital-transformation pharma-biotech </w:t>
      </w:r>
    </w:p>
    <w:p w14:paraId="041FF3A4"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Automation, IoT and the future of smarter research environments [Internet].Pharma IQ News 2018. [cited 26 May 2019]. Available from: https://www.pharma-iq.com/pre clinical-discovery-and-development/news/automation-iot-and-the-future-of-smarter research-environments</w:t>
      </w:r>
    </w:p>
    <w:p w14:paraId="58D28EE0"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Palmer J. The Future of Mobility and Medicine. Applied Clinical Trials 2018. 27(9): 1-3.</w:t>
      </w:r>
    </w:p>
    <w:p w14:paraId="20C01F56"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Internet of Things in Clinical Trials [Internet].JLI Social Media 2018. [cited 24 May 2019]. Available from: </w:t>
      </w:r>
      <w:hyperlink r:id="rId21" w:history="1">
        <w:r w:rsidRPr="004E23CC">
          <w:rPr>
            <w:rStyle w:val="Hyperlink"/>
            <w:rFonts w:ascii="Times New Roman" w:hAnsi="Times New Roman" w:cs="Times New Roman"/>
          </w:rPr>
          <w:t>https://www.jli.edu.in/blog/iot-clinical-trials/</w:t>
        </w:r>
      </w:hyperlink>
    </w:p>
    <w:p w14:paraId="057EF8AB"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lastRenderedPageBreak/>
        <w:t xml:space="preserve">Li W, Kara S. Methodology for monitoring manufacturing environment by using wireless sensor network (WSN) and the internet of things (IoT). </w:t>
      </w:r>
      <w:proofErr w:type="spellStart"/>
      <w:r w:rsidRPr="004E23CC">
        <w:rPr>
          <w:rFonts w:ascii="Times New Roman" w:hAnsi="Times New Roman" w:cs="Times New Roman"/>
        </w:rPr>
        <w:t>Proced</w:t>
      </w:r>
      <w:proofErr w:type="spellEnd"/>
      <w:r w:rsidRPr="004E23CC">
        <w:rPr>
          <w:rFonts w:ascii="Times New Roman" w:hAnsi="Times New Roman" w:cs="Times New Roman"/>
        </w:rPr>
        <w:t xml:space="preserve"> CIRP. 2017</w:t>
      </w:r>
      <w:proofErr w:type="gramStart"/>
      <w:r w:rsidRPr="004E23CC">
        <w:rPr>
          <w:rFonts w:ascii="Times New Roman" w:hAnsi="Times New Roman" w:cs="Times New Roman"/>
        </w:rPr>
        <w:t>;61:323</w:t>
      </w:r>
      <w:proofErr w:type="gramEnd"/>
      <w:r w:rsidRPr="004E23CC">
        <w:rPr>
          <w:rFonts w:ascii="Times New Roman" w:hAnsi="Times New Roman" w:cs="Times New Roman"/>
        </w:rPr>
        <w:t>–8.https :// doi.org/10.1016/j.procir.2016.11.182.</w:t>
      </w:r>
    </w:p>
    <w:p w14:paraId="7316641A"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Mc Kinsey Global </w:t>
      </w:r>
      <w:proofErr w:type="spellStart"/>
      <w:r w:rsidRPr="004E23CC">
        <w:rPr>
          <w:rFonts w:ascii="Times New Roman" w:hAnsi="Times New Roman" w:cs="Times New Roman"/>
        </w:rPr>
        <w:t>Institue</w:t>
      </w:r>
      <w:proofErr w:type="spellEnd"/>
      <w:r w:rsidRPr="004E23CC">
        <w:rPr>
          <w:rFonts w:ascii="Times New Roman" w:hAnsi="Times New Roman" w:cs="Times New Roman"/>
        </w:rPr>
        <w:t xml:space="preserve">. The Internet of Things: mapping the value beyond the hype. San Francisco: Mc Kinsey and Com </w:t>
      </w:r>
      <w:proofErr w:type="spellStart"/>
      <w:r w:rsidRPr="004E23CC">
        <w:rPr>
          <w:rFonts w:ascii="Times New Roman" w:hAnsi="Times New Roman" w:cs="Times New Roman"/>
        </w:rPr>
        <w:t>pany</w:t>
      </w:r>
      <w:proofErr w:type="spellEnd"/>
      <w:r w:rsidRPr="004E23CC">
        <w:rPr>
          <w:rFonts w:ascii="Times New Roman" w:hAnsi="Times New Roman" w:cs="Times New Roman"/>
        </w:rPr>
        <w:t>; 2015.</w:t>
      </w:r>
    </w:p>
    <w:p w14:paraId="3D0B2B30"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Zhou JR, Zhang HJ, Zhou HL. Localization of pallets in ware houses using a passive RFID system. J Central South Univ. 2015;22:3017–25</w:t>
      </w:r>
    </w:p>
    <w:p w14:paraId="7084A015"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Xue Y, Liu H. RFID-based intelligent storage and retrieval sys </w:t>
      </w:r>
      <w:proofErr w:type="spellStart"/>
      <w:r w:rsidRPr="004E23CC">
        <w:rPr>
          <w:rFonts w:ascii="Times New Roman" w:hAnsi="Times New Roman" w:cs="Times New Roman"/>
        </w:rPr>
        <w:t>tems</w:t>
      </w:r>
      <w:proofErr w:type="spellEnd"/>
      <w:r w:rsidRPr="004E23CC">
        <w:rPr>
          <w:rFonts w:ascii="Times New Roman" w:hAnsi="Times New Roman" w:cs="Times New Roman"/>
        </w:rPr>
        <w:t xml:space="preserve"> in automated warehouse. J </w:t>
      </w:r>
      <w:proofErr w:type="spellStart"/>
      <w:r w:rsidRPr="004E23CC">
        <w:rPr>
          <w:rFonts w:ascii="Times New Roman" w:hAnsi="Times New Roman" w:cs="Times New Roman"/>
        </w:rPr>
        <w:t>Softw</w:t>
      </w:r>
      <w:proofErr w:type="spellEnd"/>
      <w:r w:rsidRPr="004E23CC">
        <w:rPr>
          <w:rFonts w:ascii="Times New Roman" w:hAnsi="Times New Roman" w:cs="Times New Roman"/>
        </w:rPr>
        <w:t>. 2011</w:t>
      </w:r>
      <w:proofErr w:type="gramStart"/>
      <w:r w:rsidRPr="004E23CC">
        <w:rPr>
          <w:rFonts w:ascii="Times New Roman" w:hAnsi="Times New Roman" w:cs="Times New Roman"/>
        </w:rPr>
        <w:t>;6:1844</w:t>
      </w:r>
      <w:proofErr w:type="gramEnd"/>
      <w:r w:rsidRPr="004E23CC">
        <w:rPr>
          <w:rFonts w:ascii="Times New Roman" w:hAnsi="Times New Roman" w:cs="Times New Roman"/>
        </w:rPr>
        <w:t>–50. https:// doi.org/10.4304/jsw.6.9.1844-1850.</w:t>
      </w:r>
    </w:p>
    <w:p w14:paraId="2AFE490E"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Marathe A, Awwad M (2018) Internet of Things: </w:t>
      </w:r>
      <w:proofErr w:type="spellStart"/>
      <w:r w:rsidRPr="004E23CC">
        <w:rPr>
          <w:rFonts w:ascii="Times New Roman" w:hAnsi="Times New Roman" w:cs="Times New Roman"/>
        </w:rPr>
        <w:t>oppurtunities</w:t>
      </w:r>
      <w:proofErr w:type="spellEnd"/>
      <w:r w:rsidRPr="004E23CC">
        <w:rPr>
          <w:rFonts w:ascii="Times New Roman" w:hAnsi="Times New Roman" w:cs="Times New Roman"/>
        </w:rPr>
        <w:t xml:space="preserve"> and applications in pharmaceutical manufacturing and logistics. American society for engineering management, international annual conference.</w:t>
      </w:r>
    </w:p>
    <w:p w14:paraId="784568A3"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K. </w:t>
      </w:r>
      <w:proofErr w:type="spellStart"/>
      <w:r w:rsidRPr="004E23CC">
        <w:rPr>
          <w:rFonts w:ascii="Times New Roman" w:hAnsi="Times New Roman" w:cs="Times New Roman"/>
        </w:rPr>
        <w:t>Nigappa</w:t>
      </w:r>
      <w:proofErr w:type="spellEnd"/>
      <w:r w:rsidRPr="004E23CC">
        <w:rPr>
          <w:rFonts w:ascii="Times New Roman" w:hAnsi="Times New Roman" w:cs="Times New Roman"/>
        </w:rPr>
        <w:t>, J. Selvakumar, Industry 4.0: a cost and energy efficient micro PLC for smart manufacturing, Indian J. Sci. Technol. 9 (2016) 1–6.</w:t>
      </w:r>
    </w:p>
    <w:p w14:paraId="19CC2B28"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M. </w:t>
      </w:r>
      <w:proofErr w:type="spellStart"/>
      <w:r w:rsidRPr="004E23CC">
        <w:rPr>
          <w:rFonts w:ascii="Times New Roman" w:hAnsi="Times New Roman" w:cs="Times New Roman"/>
        </w:rPr>
        <w:t>Elsisi</w:t>
      </w:r>
      <w:proofErr w:type="spellEnd"/>
      <w:r w:rsidRPr="004E23CC">
        <w:rPr>
          <w:rFonts w:ascii="Times New Roman" w:hAnsi="Times New Roman" w:cs="Times New Roman"/>
        </w:rPr>
        <w:t>, M.-Q. Tran, K. Mahmoud, M. Lehtonen, M.M. Darwish, Deep learning based industry 4.0 and internet of things towards effective energy management for smart buildings, Sensors 21 (2021) 1038</w:t>
      </w:r>
    </w:p>
    <w:p w14:paraId="48A04D69"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O. Kanoun, S. </w:t>
      </w:r>
      <w:proofErr w:type="spellStart"/>
      <w:r w:rsidRPr="004E23CC">
        <w:rPr>
          <w:rFonts w:ascii="Times New Roman" w:hAnsi="Times New Roman" w:cs="Times New Roman"/>
        </w:rPr>
        <w:t>Khriji</w:t>
      </w:r>
      <w:proofErr w:type="spellEnd"/>
      <w:r w:rsidRPr="004E23CC">
        <w:rPr>
          <w:rFonts w:ascii="Times New Roman" w:hAnsi="Times New Roman" w:cs="Times New Roman"/>
        </w:rPr>
        <w:t xml:space="preserve">, S. </w:t>
      </w:r>
      <w:proofErr w:type="spellStart"/>
      <w:r w:rsidRPr="004E23CC">
        <w:rPr>
          <w:rFonts w:ascii="Times New Roman" w:hAnsi="Times New Roman" w:cs="Times New Roman"/>
        </w:rPr>
        <w:t>Naifar</w:t>
      </w:r>
      <w:proofErr w:type="spellEnd"/>
      <w:r w:rsidRPr="004E23CC">
        <w:rPr>
          <w:rFonts w:ascii="Times New Roman" w:hAnsi="Times New Roman" w:cs="Times New Roman"/>
        </w:rPr>
        <w:t xml:space="preserve">, S. </w:t>
      </w:r>
      <w:proofErr w:type="spellStart"/>
      <w:r w:rsidRPr="004E23CC">
        <w:rPr>
          <w:rFonts w:ascii="Times New Roman" w:hAnsi="Times New Roman" w:cs="Times New Roman"/>
        </w:rPr>
        <w:t>Bradai</w:t>
      </w:r>
      <w:proofErr w:type="spellEnd"/>
      <w:r w:rsidRPr="004E23CC">
        <w:rPr>
          <w:rFonts w:ascii="Times New Roman" w:hAnsi="Times New Roman" w:cs="Times New Roman"/>
        </w:rPr>
        <w:t xml:space="preserve">, G. </w:t>
      </w:r>
      <w:proofErr w:type="spellStart"/>
      <w:r w:rsidRPr="004E23CC">
        <w:rPr>
          <w:rFonts w:ascii="Times New Roman" w:hAnsi="Times New Roman" w:cs="Times New Roman"/>
        </w:rPr>
        <w:t>Bouattour</w:t>
      </w:r>
      <w:proofErr w:type="spellEnd"/>
      <w:r w:rsidRPr="004E23CC">
        <w:rPr>
          <w:rFonts w:ascii="Times New Roman" w:hAnsi="Times New Roman" w:cs="Times New Roman"/>
        </w:rPr>
        <w:t xml:space="preserve">, A. </w:t>
      </w:r>
      <w:proofErr w:type="spellStart"/>
      <w:r w:rsidRPr="004E23CC">
        <w:rPr>
          <w:rFonts w:ascii="Times New Roman" w:hAnsi="Times New Roman" w:cs="Times New Roman"/>
        </w:rPr>
        <w:t>Bouhamed</w:t>
      </w:r>
      <w:proofErr w:type="spellEnd"/>
      <w:r w:rsidRPr="004E23CC">
        <w:rPr>
          <w:rFonts w:ascii="Times New Roman" w:hAnsi="Times New Roman" w:cs="Times New Roman"/>
        </w:rPr>
        <w:t xml:space="preserve">, D. El </w:t>
      </w:r>
      <w:proofErr w:type="spellStart"/>
      <w:r w:rsidRPr="004E23CC">
        <w:rPr>
          <w:rFonts w:ascii="Times New Roman" w:hAnsi="Times New Roman" w:cs="Times New Roman"/>
        </w:rPr>
        <w:t>Houssaini</w:t>
      </w:r>
      <w:proofErr w:type="spellEnd"/>
      <w:r w:rsidRPr="004E23CC">
        <w:rPr>
          <w:rFonts w:ascii="Times New Roman" w:hAnsi="Times New Roman" w:cs="Times New Roman"/>
        </w:rPr>
        <w:t xml:space="preserve">, C. </w:t>
      </w:r>
      <w:proofErr w:type="spellStart"/>
      <w:r w:rsidRPr="004E23CC">
        <w:rPr>
          <w:rFonts w:ascii="Times New Roman" w:hAnsi="Times New Roman" w:cs="Times New Roman"/>
        </w:rPr>
        <w:t>Viehweger</w:t>
      </w:r>
      <w:proofErr w:type="spellEnd"/>
      <w:r w:rsidRPr="004E23CC">
        <w:rPr>
          <w:rFonts w:ascii="Times New Roman" w:hAnsi="Times New Roman" w:cs="Times New Roman"/>
        </w:rPr>
        <w:t xml:space="preserve">, Prospects of wireless energy-aware sensors for smart factories in the industry 4.0 era, Electronics 10 (2021) 2929. </w:t>
      </w:r>
    </w:p>
    <w:p w14:paraId="48C6919B"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N. Hossein Motlagh, M. </w:t>
      </w:r>
      <w:proofErr w:type="spellStart"/>
      <w:r w:rsidRPr="004E23CC">
        <w:rPr>
          <w:rFonts w:ascii="Times New Roman" w:hAnsi="Times New Roman" w:cs="Times New Roman"/>
        </w:rPr>
        <w:t>Mohammadrezaei</w:t>
      </w:r>
      <w:proofErr w:type="spellEnd"/>
      <w:r w:rsidRPr="004E23CC">
        <w:rPr>
          <w:rFonts w:ascii="Times New Roman" w:hAnsi="Times New Roman" w:cs="Times New Roman"/>
        </w:rPr>
        <w:t>, J. Hunt, B. Zakeri, Internet of things (IoT) and the energy sector, Energies 13 (2020) 494.</w:t>
      </w:r>
    </w:p>
    <w:p w14:paraId="04CCC6B2"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F. </w:t>
      </w:r>
      <w:proofErr w:type="spellStart"/>
      <w:r w:rsidRPr="004E23CC">
        <w:rPr>
          <w:rFonts w:ascii="Times New Roman" w:hAnsi="Times New Roman" w:cs="Times New Roman"/>
        </w:rPr>
        <w:t>Shrouf</w:t>
      </w:r>
      <w:proofErr w:type="spellEnd"/>
      <w:r w:rsidRPr="004E23CC">
        <w:rPr>
          <w:rFonts w:ascii="Times New Roman" w:hAnsi="Times New Roman" w:cs="Times New Roman"/>
        </w:rPr>
        <w:t xml:space="preserve">, J. </w:t>
      </w:r>
      <w:proofErr w:type="spellStart"/>
      <w:r w:rsidRPr="004E23CC">
        <w:rPr>
          <w:rFonts w:ascii="Times New Roman" w:hAnsi="Times New Roman" w:cs="Times New Roman"/>
        </w:rPr>
        <w:t>Ordieres</w:t>
      </w:r>
      <w:proofErr w:type="spellEnd"/>
      <w:r w:rsidRPr="004E23CC">
        <w:rPr>
          <w:rFonts w:ascii="Times New Roman" w:hAnsi="Times New Roman" w:cs="Times New Roman"/>
        </w:rPr>
        <w:t>, G. Miragliotta, Smart factories in Industry 4.0: a review of the concept and of energy management approached in production based on the Internet of Things paradigm, in: 2014 IEEE International Conference on Industrial Engineering and Engineering Management, IEEE, 2014, pp. 697–701.</w:t>
      </w:r>
    </w:p>
    <w:p w14:paraId="3EEF56E8"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sz w:val="24"/>
        </w:rPr>
        <w:t xml:space="preserve"> </w:t>
      </w:r>
      <w:r w:rsidRPr="004E23CC">
        <w:rPr>
          <w:rFonts w:ascii="Times New Roman" w:hAnsi="Times New Roman" w:cs="Times New Roman"/>
        </w:rPr>
        <w:t>N. Mohamed, J. Al-</w:t>
      </w:r>
      <w:proofErr w:type="spellStart"/>
      <w:r w:rsidRPr="004E23CC">
        <w:rPr>
          <w:rFonts w:ascii="Times New Roman" w:hAnsi="Times New Roman" w:cs="Times New Roman"/>
        </w:rPr>
        <w:t>Jaroodi</w:t>
      </w:r>
      <w:proofErr w:type="spellEnd"/>
      <w:r w:rsidRPr="004E23CC">
        <w:rPr>
          <w:rFonts w:ascii="Times New Roman" w:hAnsi="Times New Roman" w:cs="Times New Roman"/>
        </w:rPr>
        <w:t xml:space="preserve">, S. </w:t>
      </w:r>
      <w:proofErr w:type="spellStart"/>
      <w:r w:rsidRPr="004E23CC">
        <w:rPr>
          <w:rFonts w:ascii="Times New Roman" w:hAnsi="Times New Roman" w:cs="Times New Roman"/>
        </w:rPr>
        <w:t>Lazarova</w:t>
      </w:r>
      <w:proofErr w:type="spellEnd"/>
      <w:r w:rsidRPr="004E23CC">
        <w:rPr>
          <w:rFonts w:ascii="Times New Roman" w:hAnsi="Times New Roman" w:cs="Times New Roman"/>
        </w:rPr>
        <w:t>-Molnar, Leveraging the capabilities of industry 4.0 for improving energy efficiency in smart factories, IEEE Access 7 (2019) 18008–18020.</w:t>
      </w:r>
    </w:p>
    <w:p w14:paraId="7EE5DD9E"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T. Ahmad, H. Zhu, D. Zhang, R. Tariq, A. Bassam, F. </w:t>
      </w:r>
      <w:proofErr w:type="spellStart"/>
      <w:r w:rsidRPr="004E23CC">
        <w:rPr>
          <w:rFonts w:ascii="Times New Roman" w:hAnsi="Times New Roman" w:cs="Times New Roman"/>
        </w:rPr>
        <w:t>Ullah</w:t>
      </w:r>
      <w:proofErr w:type="spellEnd"/>
      <w:r w:rsidRPr="004E23CC">
        <w:rPr>
          <w:rFonts w:ascii="Times New Roman" w:hAnsi="Times New Roman" w:cs="Times New Roman"/>
        </w:rPr>
        <w:t xml:space="preserve">, A.S. </w:t>
      </w:r>
      <w:proofErr w:type="spellStart"/>
      <w:r w:rsidRPr="004E23CC">
        <w:rPr>
          <w:rFonts w:ascii="Times New Roman" w:hAnsi="Times New Roman" w:cs="Times New Roman"/>
        </w:rPr>
        <w:t>AlGhamdi</w:t>
      </w:r>
      <w:proofErr w:type="spellEnd"/>
      <w:r w:rsidRPr="004E23CC">
        <w:rPr>
          <w:rFonts w:ascii="Times New Roman" w:hAnsi="Times New Roman" w:cs="Times New Roman"/>
        </w:rPr>
        <w:t xml:space="preserve">, S.S. </w:t>
      </w:r>
      <w:proofErr w:type="spellStart"/>
      <w:r w:rsidRPr="004E23CC">
        <w:rPr>
          <w:rFonts w:ascii="Times New Roman" w:hAnsi="Times New Roman" w:cs="Times New Roman"/>
        </w:rPr>
        <w:t>Alshamrani</w:t>
      </w:r>
      <w:proofErr w:type="spellEnd"/>
      <w:r w:rsidRPr="004E23CC">
        <w:rPr>
          <w:rFonts w:ascii="Times New Roman" w:hAnsi="Times New Roman" w:cs="Times New Roman"/>
        </w:rPr>
        <w:t>, Energetics systems and artificial intelligence: applications of industry 4.0, Energy Rep. 8 (2022) 334–361.</w:t>
      </w:r>
    </w:p>
    <w:p w14:paraId="5373E059"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P. Boopalan, S.P. Ramu, Q.-V. Pham, K. Dev, P.K.R. </w:t>
      </w:r>
      <w:proofErr w:type="spellStart"/>
      <w:r w:rsidRPr="004E23CC">
        <w:rPr>
          <w:rFonts w:ascii="Times New Roman" w:hAnsi="Times New Roman" w:cs="Times New Roman"/>
        </w:rPr>
        <w:t>Maddikunta</w:t>
      </w:r>
      <w:proofErr w:type="spellEnd"/>
      <w:r w:rsidRPr="004E23CC">
        <w:rPr>
          <w:rFonts w:ascii="Times New Roman" w:hAnsi="Times New Roman" w:cs="Times New Roman"/>
        </w:rPr>
        <w:t xml:space="preserve">, T.R. </w:t>
      </w:r>
      <w:proofErr w:type="spellStart"/>
      <w:r w:rsidRPr="004E23CC">
        <w:rPr>
          <w:rFonts w:ascii="Times New Roman" w:hAnsi="Times New Roman" w:cs="Times New Roman"/>
        </w:rPr>
        <w:t>Gadekallu</w:t>
      </w:r>
      <w:proofErr w:type="spellEnd"/>
      <w:r w:rsidRPr="004E23CC">
        <w:rPr>
          <w:rFonts w:ascii="Times New Roman" w:hAnsi="Times New Roman" w:cs="Times New Roman"/>
        </w:rPr>
        <w:t>, T. Huynh-The, Fusion of Federated Learning and Industrial Internet of Things: A Survey, Computer Networks, 2022, 109048.</w:t>
      </w:r>
    </w:p>
    <w:p w14:paraId="1F728A2E"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A.F. Abate, L. Cimmino, I. Cuomo, M. Di Nardo, T. Murino, On the impact of multimodal and multi-sensor biometrics in smart factories, IEEE Trans. Ind. Inf. 18 (2022) 9092–9100.</w:t>
      </w:r>
    </w:p>
    <w:p w14:paraId="082BC402"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M. Ahmadi, M. </w:t>
      </w:r>
      <w:proofErr w:type="spellStart"/>
      <w:r w:rsidRPr="004E23CC">
        <w:rPr>
          <w:rFonts w:ascii="Times New Roman" w:hAnsi="Times New Roman" w:cs="Times New Roman"/>
        </w:rPr>
        <w:t>Pahlavani</w:t>
      </w:r>
      <w:proofErr w:type="spellEnd"/>
      <w:r w:rsidRPr="004E23CC">
        <w:rPr>
          <w:rFonts w:ascii="Times New Roman" w:hAnsi="Times New Roman" w:cs="Times New Roman"/>
        </w:rPr>
        <w:t>, A. Karimi, M. Moradi, J. Lawrence, The impact of the fourth industrial revolution on the transitory stage of the automotive industry, in: Sustainable Manufacturing in Industry 4.0: Pathways and Practices, Springer, 2023, pp. 79–96.</w:t>
      </w:r>
    </w:p>
    <w:p w14:paraId="120B242C"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M. Javaid, A. Haleem, R.P. Singh, R. Suman, Enabling flexible manufacturing system (FMS) through the applications of industry 4.0 technologies, Int. Things and Cyber-Phys. Syst. 2 (2022) 49–62.</w:t>
      </w:r>
    </w:p>
    <w:p w14:paraId="50775C3D"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B. </w:t>
      </w:r>
      <w:proofErr w:type="spellStart"/>
      <w:r w:rsidRPr="004E23CC">
        <w:rPr>
          <w:rFonts w:ascii="Times New Roman" w:hAnsi="Times New Roman" w:cs="Times New Roman"/>
        </w:rPr>
        <w:t>Esmaeilian</w:t>
      </w:r>
      <w:proofErr w:type="spellEnd"/>
      <w:r w:rsidRPr="004E23CC">
        <w:rPr>
          <w:rFonts w:ascii="Times New Roman" w:hAnsi="Times New Roman" w:cs="Times New Roman"/>
        </w:rPr>
        <w:t xml:space="preserve">, J. Sarkis, K. Lewis, S. Behdad, Blockchain for the future of sustainable supply chain management in Industry 4.0, Resources, </w:t>
      </w:r>
      <w:proofErr w:type="spellStart"/>
      <w:r w:rsidRPr="004E23CC">
        <w:rPr>
          <w:rFonts w:ascii="Times New Roman" w:hAnsi="Times New Roman" w:cs="Times New Roman"/>
        </w:rPr>
        <w:t>Conserv</w:t>
      </w:r>
      <w:proofErr w:type="spellEnd"/>
      <w:r w:rsidRPr="004E23CC">
        <w:rPr>
          <w:rFonts w:ascii="Times New Roman" w:hAnsi="Times New Roman" w:cs="Times New Roman"/>
        </w:rPr>
        <w:t xml:space="preserve">. </w:t>
      </w:r>
      <w:proofErr w:type="spellStart"/>
      <w:r w:rsidRPr="004E23CC">
        <w:rPr>
          <w:rFonts w:ascii="Times New Roman" w:hAnsi="Times New Roman" w:cs="Times New Roman"/>
        </w:rPr>
        <w:t>Recycl</w:t>
      </w:r>
      <w:proofErr w:type="spellEnd"/>
      <w:r w:rsidRPr="004E23CC">
        <w:rPr>
          <w:rFonts w:ascii="Times New Roman" w:hAnsi="Times New Roman" w:cs="Times New Roman"/>
        </w:rPr>
        <w:t>. 163 (2020), 105064.</w:t>
      </w:r>
    </w:p>
    <w:p w14:paraId="0E1A691A"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Alansari, Z., Anuar, N. B., </w:t>
      </w:r>
      <w:proofErr w:type="spellStart"/>
      <w:r w:rsidRPr="004E23CC">
        <w:rPr>
          <w:rFonts w:ascii="Times New Roman" w:hAnsi="Times New Roman" w:cs="Times New Roman"/>
        </w:rPr>
        <w:t>Kamsin</w:t>
      </w:r>
      <w:proofErr w:type="spellEnd"/>
      <w:r w:rsidRPr="004E23CC">
        <w:rPr>
          <w:rFonts w:ascii="Times New Roman" w:hAnsi="Times New Roman" w:cs="Times New Roman"/>
        </w:rPr>
        <w:t>, A., &amp; Soomro, S. (2018). 'S. August. https://doi.org/10.1007/978-3-319 95450-9.</w:t>
      </w:r>
    </w:p>
    <w:p w14:paraId="263ED53A"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Chaudhry, J., Saleem, K., Haskell-Dowland, P., &amp; Miraz, M. H. (2018). A survey of distributed certificate authorities in </w:t>
      </w:r>
      <w:proofErr w:type="spellStart"/>
      <w:r w:rsidRPr="004E23CC">
        <w:rPr>
          <w:rFonts w:ascii="Times New Roman" w:hAnsi="Times New Roman" w:cs="Times New Roman"/>
        </w:rPr>
        <w:t>manets</w:t>
      </w:r>
      <w:proofErr w:type="spellEnd"/>
      <w:r w:rsidRPr="004E23CC">
        <w:rPr>
          <w:rFonts w:ascii="Times New Roman" w:hAnsi="Times New Roman" w:cs="Times New Roman"/>
        </w:rPr>
        <w:t xml:space="preserve">. Annals of Emerging Technologies in Computing, 2(3), 11–18. </w:t>
      </w:r>
      <w:hyperlink r:id="rId22" w:history="1">
        <w:r w:rsidRPr="004E23CC">
          <w:rPr>
            <w:rStyle w:val="Hyperlink"/>
            <w:rFonts w:ascii="Times New Roman" w:hAnsi="Times New Roman" w:cs="Times New Roman"/>
          </w:rPr>
          <w:t>https://doi.org/10.33166/AETiC.2018.03.002</w:t>
        </w:r>
      </w:hyperlink>
      <w:r w:rsidRPr="004E23CC">
        <w:rPr>
          <w:rFonts w:ascii="Times New Roman" w:hAnsi="Times New Roman" w:cs="Times New Roman"/>
        </w:rPr>
        <w:t>.</w:t>
      </w:r>
    </w:p>
    <w:p w14:paraId="5386D02F"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FA314B">
        <w:rPr>
          <w:rFonts w:ascii="Times New Roman" w:hAnsi="Times New Roman" w:cs="Times New Roman"/>
          <w:lang w:val="es-US"/>
        </w:rPr>
        <w:lastRenderedPageBreak/>
        <w:t xml:space="preserve">Abu </w:t>
      </w:r>
      <w:proofErr w:type="spellStart"/>
      <w:r w:rsidRPr="00FA314B">
        <w:rPr>
          <w:rFonts w:ascii="Times New Roman" w:hAnsi="Times New Roman" w:cs="Times New Roman"/>
          <w:lang w:val="es-US"/>
        </w:rPr>
        <w:t>Daia</w:t>
      </w:r>
      <w:proofErr w:type="spellEnd"/>
      <w:r w:rsidRPr="00FA314B">
        <w:rPr>
          <w:rFonts w:ascii="Times New Roman" w:hAnsi="Times New Roman" w:cs="Times New Roman"/>
          <w:lang w:val="es-US"/>
        </w:rPr>
        <w:t xml:space="preserve">, A. S., </w:t>
      </w:r>
      <w:proofErr w:type="spellStart"/>
      <w:r w:rsidRPr="00FA314B">
        <w:rPr>
          <w:rFonts w:ascii="Times New Roman" w:hAnsi="Times New Roman" w:cs="Times New Roman"/>
          <w:lang w:val="es-US"/>
        </w:rPr>
        <w:t>Ramadan</w:t>
      </w:r>
      <w:proofErr w:type="spellEnd"/>
      <w:r w:rsidRPr="00FA314B">
        <w:rPr>
          <w:rFonts w:ascii="Times New Roman" w:hAnsi="Times New Roman" w:cs="Times New Roman"/>
          <w:lang w:val="es-US"/>
        </w:rPr>
        <w:t xml:space="preserve">, R. A., &amp; </w:t>
      </w:r>
      <w:proofErr w:type="spellStart"/>
      <w:r w:rsidRPr="00FA314B">
        <w:rPr>
          <w:rFonts w:ascii="Times New Roman" w:hAnsi="Times New Roman" w:cs="Times New Roman"/>
          <w:lang w:val="es-US"/>
        </w:rPr>
        <w:t>Fayek</w:t>
      </w:r>
      <w:proofErr w:type="spellEnd"/>
      <w:r w:rsidRPr="00FA314B">
        <w:rPr>
          <w:rFonts w:ascii="Times New Roman" w:hAnsi="Times New Roman" w:cs="Times New Roman"/>
          <w:lang w:val="es-US"/>
        </w:rPr>
        <w:t xml:space="preserve">, M. B. (2018). </w:t>
      </w:r>
      <w:r w:rsidRPr="004E23CC">
        <w:rPr>
          <w:rFonts w:ascii="Times New Roman" w:hAnsi="Times New Roman" w:cs="Times New Roman"/>
        </w:rPr>
        <w:t>Sensor networks attacks classifications and mitigation. Annals of Emerging Technologies in Computing, 2(4), 28–43. https://doi.org/10.33166/AETiC.2018.04.003.</w:t>
      </w:r>
    </w:p>
    <w:p w14:paraId="75ED8B2A" w14:textId="77777777" w:rsidR="00122FB4" w:rsidRPr="004E23CC" w:rsidRDefault="00122FB4" w:rsidP="00F34C1A">
      <w:pPr>
        <w:pStyle w:val="ListParagraph"/>
        <w:numPr>
          <w:ilvl w:val="0"/>
          <w:numId w:val="2"/>
        </w:numPr>
        <w:jc w:val="both"/>
        <w:rPr>
          <w:rFonts w:ascii="Times New Roman" w:hAnsi="Times New Roman" w:cs="Times New Roman"/>
          <w:sz w:val="24"/>
        </w:rPr>
      </w:pPr>
      <w:proofErr w:type="spellStart"/>
      <w:r w:rsidRPr="004E23CC">
        <w:rPr>
          <w:rFonts w:ascii="Times New Roman" w:hAnsi="Times New Roman" w:cs="Times New Roman"/>
        </w:rPr>
        <w:t>Belkeziz</w:t>
      </w:r>
      <w:proofErr w:type="spellEnd"/>
      <w:r w:rsidRPr="004E23CC">
        <w:rPr>
          <w:rFonts w:ascii="Times New Roman" w:hAnsi="Times New Roman" w:cs="Times New Roman"/>
        </w:rPr>
        <w:t xml:space="preserve">, R., &amp; Jarir, Z. (2017). A survey on Internet of Things coordination. Proceedings - 2016 3rd International Conference on Systems of Collaboration, Sysco 2016, May. </w:t>
      </w:r>
      <w:hyperlink r:id="rId23" w:history="1">
        <w:r w:rsidRPr="004E23CC">
          <w:rPr>
            <w:rStyle w:val="Hyperlink"/>
            <w:rFonts w:ascii="Times New Roman" w:hAnsi="Times New Roman" w:cs="Times New Roman"/>
          </w:rPr>
          <w:t>https://doi.org/10.1109/SYSCO.2016.7831328</w:t>
        </w:r>
      </w:hyperlink>
      <w:r w:rsidRPr="004E23CC">
        <w:rPr>
          <w:rFonts w:ascii="Times New Roman" w:hAnsi="Times New Roman" w:cs="Times New Roman"/>
        </w:rPr>
        <w:t>.</w:t>
      </w:r>
    </w:p>
    <w:p w14:paraId="3500C045"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Nikhat Akhtar, &amp; Yusuf </w:t>
      </w:r>
      <w:proofErr w:type="spellStart"/>
      <w:r w:rsidRPr="004E23CC">
        <w:rPr>
          <w:rFonts w:ascii="Times New Roman" w:hAnsi="Times New Roman" w:cs="Times New Roman"/>
        </w:rPr>
        <w:t>Perwej</w:t>
      </w:r>
      <w:proofErr w:type="spellEnd"/>
      <w:r w:rsidRPr="004E23CC">
        <w:rPr>
          <w:rFonts w:ascii="Times New Roman" w:hAnsi="Times New Roman" w:cs="Times New Roman"/>
        </w:rPr>
        <w:t xml:space="preserve">. (2020). The Internet of </w:t>
      </w:r>
      <w:proofErr w:type="spellStart"/>
      <w:r w:rsidRPr="004E23CC">
        <w:rPr>
          <w:rFonts w:ascii="Times New Roman" w:hAnsi="Times New Roman" w:cs="Times New Roman"/>
        </w:rPr>
        <w:t>nano</w:t>
      </w:r>
      <w:proofErr w:type="spellEnd"/>
      <w:r w:rsidRPr="004E23CC">
        <w:rPr>
          <w:rFonts w:ascii="Times New Roman" w:hAnsi="Times New Roman" w:cs="Times New Roman"/>
        </w:rPr>
        <w:t xml:space="preserve"> things (</w:t>
      </w:r>
      <w:proofErr w:type="spellStart"/>
      <w:r w:rsidRPr="004E23CC">
        <w:rPr>
          <w:rFonts w:ascii="Times New Roman" w:hAnsi="Times New Roman" w:cs="Times New Roman"/>
        </w:rPr>
        <w:t>IoNT</w:t>
      </w:r>
      <w:proofErr w:type="spellEnd"/>
      <w:r w:rsidRPr="004E23CC">
        <w:rPr>
          <w:rFonts w:ascii="Times New Roman" w:hAnsi="Times New Roman" w:cs="Times New Roman"/>
        </w:rPr>
        <w:t xml:space="preserve">) existing state and future Prospects. GSC Advanced Research and Reviews, 5(2), 131–150. </w:t>
      </w:r>
      <w:hyperlink r:id="rId24" w:history="1">
        <w:r w:rsidRPr="004E23CC">
          <w:rPr>
            <w:rStyle w:val="Hyperlink"/>
            <w:rFonts w:ascii="Times New Roman" w:hAnsi="Times New Roman" w:cs="Times New Roman"/>
          </w:rPr>
          <w:t>https://doi.org/10.30574/gscarr.2020.5.2.0110</w:t>
        </w:r>
      </w:hyperlink>
      <w:r w:rsidRPr="004E23CC">
        <w:rPr>
          <w:rFonts w:ascii="Times New Roman" w:hAnsi="Times New Roman" w:cs="Times New Roman"/>
        </w:rPr>
        <w:t>.</w:t>
      </w:r>
    </w:p>
    <w:p w14:paraId="78DCF433" w14:textId="77777777" w:rsidR="00122FB4" w:rsidRPr="004E23CC"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Dwivedi, J. N. (2021). Internet of Things (IoT) and Machine to Machine (M2M) Communication Techniques for Cyber Crime Prediction. Intelligent Data Analytics for Terror Threat Prediction, January, 31–55. </w:t>
      </w:r>
      <w:hyperlink r:id="rId25" w:history="1">
        <w:r w:rsidRPr="004E23CC">
          <w:rPr>
            <w:rStyle w:val="Hyperlink"/>
            <w:rFonts w:ascii="Times New Roman" w:hAnsi="Times New Roman" w:cs="Times New Roman"/>
          </w:rPr>
          <w:t>https://doi.org/10.1002/9781119711629.ch2</w:t>
        </w:r>
      </w:hyperlink>
      <w:r w:rsidRPr="004E23CC">
        <w:rPr>
          <w:rFonts w:ascii="Times New Roman" w:hAnsi="Times New Roman" w:cs="Times New Roman"/>
        </w:rPr>
        <w:t>.</w:t>
      </w:r>
    </w:p>
    <w:p w14:paraId="4F914043" w14:textId="77777777" w:rsidR="00122FB4" w:rsidRPr="00FA314B" w:rsidRDefault="00122FB4" w:rsidP="00F34C1A">
      <w:pPr>
        <w:pStyle w:val="ListParagraph"/>
        <w:numPr>
          <w:ilvl w:val="0"/>
          <w:numId w:val="2"/>
        </w:numPr>
        <w:jc w:val="both"/>
        <w:rPr>
          <w:rFonts w:ascii="Times New Roman" w:hAnsi="Times New Roman" w:cs="Times New Roman"/>
          <w:sz w:val="24"/>
        </w:rPr>
      </w:pPr>
      <w:r w:rsidRPr="004E23CC">
        <w:rPr>
          <w:rFonts w:ascii="Times New Roman" w:hAnsi="Times New Roman" w:cs="Times New Roman"/>
        </w:rPr>
        <w:t xml:space="preserve">Bilal, D., Rehman, A.-U., &amp; Ali, R. (2018). Internet of Things (IoT) Protocols: A Brief Exploration of MQTT and CoAP. International Journal of Computer Applications, 179(27), 9–14. </w:t>
      </w:r>
      <w:hyperlink r:id="rId26" w:history="1">
        <w:r w:rsidRPr="004E23CC">
          <w:rPr>
            <w:rStyle w:val="Hyperlink"/>
            <w:rFonts w:ascii="Times New Roman" w:hAnsi="Times New Roman" w:cs="Times New Roman"/>
          </w:rPr>
          <w:t>https://doi.org/10.5120/ijca2018916438</w:t>
        </w:r>
      </w:hyperlink>
      <w:r w:rsidRPr="004E23CC">
        <w:rPr>
          <w:rFonts w:ascii="Times New Roman" w:hAnsi="Times New Roman" w:cs="Times New Roman"/>
        </w:rPr>
        <w:t>.</w:t>
      </w:r>
    </w:p>
    <w:p w14:paraId="0DE2D643" w14:textId="42AC76B3" w:rsidR="00F518DC" w:rsidRPr="00FA314B" w:rsidRDefault="00F518DC" w:rsidP="00F34C1A">
      <w:pPr>
        <w:pStyle w:val="ListParagraph"/>
        <w:numPr>
          <w:ilvl w:val="0"/>
          <w:numId w:val="2"/>
        </w:numPr>
        <w:jc w:val="both"/>
        <w:rPr>
          <w:rFonts w:ascii="Times New Roman" w:hAnsi="Times New Roman" w:cs="Times New Roman"/>
          <w:sz w:val="24"/>
          <w:highlight w:val="yellow"/>
        </w:rPr>
      </w:pPr>
      <w:proofErr w:type="spellStart"/>
      <w:r w:rsidRPr="00FA314B">
        <w:rPr>
          <w:rFonts w:ascii="Times New Roman" w:hAnsi="Times New Roman" w:cs="Times New Roman"/>
          <w:sz w:val="24"/>
          <w:highlight w:val="yellow"/>
          <w:lang w:val="es-US"/>
        </w:rPr>
        <w:t>Clinciu</w:t>
      </w:r>
      <w:proofErr w:type="spellEnd"/>
      <w:r w:rsidRPr="00FA314B">
        <w:rPr>
          <w:rFonts w:ascii="Times New Roman" w:hAnsi="Times New Roman" w:cs="Times New Roman"/>
          <w:sz w:val="24"/>
          <w:highlight w:val="yellow"/>
          <w:lang w:val="es-US"/>
        </w:rPr>
        <w:t xml:space="preserve">, R. A., &amp; </w:t>
      </w:r>
      <w:proofErr w:type="spellStart"/>
      <w:r w:rsidRPr="00FA314B">
        <w:rPr>
          <w:rFonts w:ascii="Times New Roman" w:hAnsi="Times New Roman" w:cs="Times New Roman"/>
          <w:sz w:val="24"/>
          <w:highlight w:val="yellow"/>
          <w:lang w:val="es-US"/>
        </w:rPr>
        <w:t>Mircescu</w:t>
      </w:r>
      <w:proofErr w:type="spellEnd"/>
      <w:r w:rsidRPr="00FA314B">
        <w:rPr>
          <w:rFonts w:ascii="Times New Roman" w:hAnsi="Times New Roman" w:cs="Times New Roman"/>
          <w:sz w:val="24"/>
          <w:highlight w:val="yellow"/>
          <w:lang w:val="es-US"/>
        </w:rPr>
        <w:t xml:space="preserve">, G. D. (2021). </w:t>
      </w:r>
      <w:r w:rsidRPr="00FA314B">
        <w:rPr>
          <w:rFonts w:ascii="Times New Roman" w:hAnsi="Times New Roman" w:cs="Times New Roman"/>
          <w:sz w:val="24"/>
          <w:highlight w:val="yellow"/>
        </w:rPr>
        <w:t>Trends in the evolution of the pharmaceutical industry market in the pandemic context. </w:t>
      </w:r>
      <w:r w:rsidRPr="00FA314B">
        <w:rPr>
          <w:rFonts w:ascii="Times New Roman" w:hAnsi="Times New Roman" w:cs="Times New Roman"/>
          <w:i/>
          <w:iCs/>
          <w:sz w:val="24"/>
          <w:highlight w:val="yellow"/>
        </w:rPr>
        <w:t>Social-Economic Debates</w:t>
      </w:r>
      <w:r w:rsidRPr="00FA314B">
        <w:rPr>
          <w:rFonts w:ascii="Times New Roman" w:hAnsi="Times New Roman" w:cs="Times New Roman"/>
          <w:sz w:val="24"/>
          <w:highlight w:val="yellow"/>
        </w:rPr>
        <w:t>, </w:t>
      </w:r>
      <w:r w:rsidRPr="00FA314B">
        <w:rPr>
          <w:rFonts w:ascii="Times New Roman" w:hAnsi="Times New Roman" w:cs="Times New Roman"/>
          <w:i/>
          <w:iCs/>
          <w:sz w:val="24"/>
          <w:highlight w:val="yellow"/>
        </w:rPr>
        <w:t>10</w:t>
      </w:r>
      <w:r w:rsidRPr="00FA314B">
        <w:rPr>
          <w:rFonts w:ascii="Times New Roman" w:hAnsi="Times New Roman" w:cs="Times New Roman"/>
          <w:sz w:val="24"/>
          <w:highlight w:val="yellow"/>
        </w:rPr>
        <w:t>(1), 1-9.</w:t>
      </w:r>
    </w:p>
    <w:p w14:paraId="0E6715E0" w14:textId="6C0C7EFD" w:rsidR="00F518DC" w:rsidRPr="00FA314B" w:rsidRDefault="001370EF" w:rsidP="00F34C1A">
      <w:pPr>
        <w:pStyle w:val="ListParagraph"/>
        <w:numPr>
          <w:ilvl w:val="0"/>
          <w:numId w:val="2"/>
        </w:numPr>
        <w:jc w:val="both"/>
        <w:rPr>
          <w:rFonts w:ascii="Times New Roman" w:hAnsi="Times New Roman" w:cs="Times New Roman"/>
          <w:sz w:val="24"/>
          <w:highlight w:val="yellow"/>
        </w:rPr>
      </w:pPr>
      <w:r w:rsidRPr="00FA314B">
        <w:rPr>
          <w:rFonts w:ascii="Times New Roman" w:hAnsi="Times New Roman" w:cs="Times New Roman"/>
          <w:sz w:val="24"/>
          <w:highlight w:val="yellow"/>
        </w:rPr>
        <w:t>Javaid, M., Haleem, A., Singh, R. P., &amp; Suman, R. (2022). Artificial intelligence applications for industry 4.0: A literature-based study. </w:t>
      </w:r>
      <w:r w:rsidRPr="00FA314B">
        <w:rPr>
          <w:rFonts w:ascii="Times New Roman" w:hAnsi="Times New Roman" w:cs="Times New Roman"/>
          <w:i/>
          <w:iCs/>
          <w:sz w:val="24"/>
          <w:highlight w:val="yellow"/>
        </w:rPr>
        <w:t>Journal of Industrial Integration and Management</w:t>
      </w:r>
      <w:r w:rsidRPr="00FA314B">
        <w:rPr>
          <w:rFonts w:ascii="Times New Roman" w:hAnsi="Times New Roman" w:cs="Times New Roman"/>
          <w:sz w:val="24"/>
          <w:highlight w:val="yellow"/>
        </w:rPr>
        <w:t>, </w:t>
      </w:r>
      <w:r w:rsidRPr="00FA314B">
        <w:rPr>
          <w:rFonts w:ascii="Times New Roman" w:hAnsi="Times New Roman" w:cs="Times New Roman"/>
          <w:i/>
          <w:iCs/>
          <w:sz w:val="24"/>
          <w:highlight w:val="yellow"/>
        </w:rPr>
        <w:t>7</w:t>
      </w:r>
      <w:r w:rsidRPr="00FA314B">
        <w:rPr>
          <w:rFonts w:ascii="Times New Roman" w:hAnsi="Times New Roman" w:cs="Times New Roman"/>
          <w:sz w:val="24"/>
          <w:highlight w:val="yellow"/>
        </w:rPr>
        <w:t>(01), 83-111.</w:t>
      </w:r>
    </w:p>
    <w:p w14:paraId="58B84818" w14:textId="2D768D46" w:rsidR="00B55EA2" w:rsidRPr="00FA314B" w:rsidRDefault="00B55EA2" w:rsidP="00F34C1A">
      <w:pPr>
        <w:pStyle w:val="ListParagraph"/>
        <w:numPr>
          <w:ilvl w:val="0"/>
          <w:numId w:val="2"/>
        </w:numPr>
        <w:jc w:val="both"/>
        <w:rPr>
          <w:rFonts w:ascii="Times New Roman" w:hAnsi="Times New Roman" w:cs="Times New Roman"/>
          <w:sz w:val="24"/>
          <w:highlight w:val="yellow"/>
        </w:rPr>
      </w:pPr>
      <w:r w:rsidRPr="00FA314B">
        <w:rPr>
          <w:rFonts w:ascii="Times New Roman" w:hAnsi="Times New Roman" w:cs="Times New Roman"/>
          <w:sz w:val="24"/>
          <w:highlight w:val="yellow"/>
        </w:rPr>
        <w:t>Sarkar, S. (2023). Blockchain for Combating Pharmaceutical Drug Counterfeiting and Cold Chain Distribution. </w:t>
      </w:r>
      <w:r w:rsidRPr="00FA314B">
        <w:rPr>
          <w:rFonts w:ascii="Times New Roman" w:hAnsi="Times New Roman" w:cs="Times New Roman"/>
          <w:i/>
          <w:iCs/>
          <w:sz w:val="24"/>
          <w:highlight w:val="yellow"/>
        </w:rPr>
        <w:t>Asian Journal of Research in Computer Science</w:t>
      </w:r>
      <w:r w:rsidRPr="00FA314B">
        <w:rPr>
          <w:rFonts w:ascii="Times New Roman" w:hAnsi="Times New Roman" w:cs="Times New Roman"/>
          <w:sz w:val="24"/>
          <w:highlight w:val="yellow"/>
        </w:rPr>
        <w:t>, </w:t>
      </w:r>
      <w:r w:rsidRPr="00FA314B">
        <w:rPr>
          <w:rFonts w:ascii="Times New Roman" w:hAnsi="Times New Roman" w:cs="Times New Roman"/>
          <w:i/>
          <w:iCs/>
          <w:sz w:val="24"/>
          <w:highlight w:val="yellow"/>
        </w:rPr>
        <w:t>16</w:t>
      </w:r>
      <w:r w:rsidRPr="00FA314B">
        <w:rPr>
          <w:rFonts w:ascii="Times New Roman" w:hAnsi="Times New Roman" w:cs="Times New Roman"/>
          <w:sz w:val="24"/>
          <w:highlight w:val="yellow"/>
        </w:rPr>
        <w:t>(3), 156–166.</w:t>
      </w:r>
    </w:p>
    <w:p w14:paraId="125B2E5F" w14:textId="77777777" w:rsidR="00122FB4" w:rsidRPr="004E23CC" w:rsidRDefault="00122FB4" w:rsidP="00F34C1A">
      <w:pPr>
        <w:pStyle w:val="ListParagraph"/>
        <w:ind w:left="990"/>
        <w:jc w:val="both"/>
        <w:rPr>
          <w:rFonts w:ascii="Times New Roman" w:hAnsi="Times New Roman" w:cs="Times New Roman"/>
          <w:sz w:val="24"/>
        </w:rPr>
      </w:pPr>
    </w:p>
    <w:p w14:paraId="4F0EB8CB" w14:textId="77777777" w:rsidR="00122FB4" w:rsidRPr="004E23CC" w:rsidRDefault="00122FB4" w:rsidP="00F34C1A">
      <w:pPr>
        <w:jc w:val="both"/>
        <w:rPr>
          <w:rFonts w:ascii="Times New Roman" w:hAnsi="Times New Roman" w:cs="Times New Roman"/>
        </w:rPr>
      </w:pPr>
    </w:p>
    <w:p w14:paraId="02D42C20" w14:textId="77777777" w:rsidR="00122FB4" w:rsidRPr="004E23CC" w:rsidRDefault="00122FB4" w:rsidP="00F34C1A">
      <w:pPr>
        <w:jc w:val="both"/>
        <w:rPr>
          <w:rFonts w:ascii="Times New Roman" w:hAnsi="Times New Roman" w:cs="Times New Roman"/>
        </w:rPr>
      </w:pPr>
    </w:p>
    <w:p w14:paraId="20AD7C14" w14:textId="77777777" w:rsidR="00381179" w:rsidRPr="004E23CC" w:rsidRDefault="00381179" w:rsidP="00F34C1A">
      <w:pPr>
        <w:spacing w:line="480" w:lineRule="auto"/>
        <w:jc w:val="both"/>
        <w:rPr>
          <w:rFonts w:ascii="Times New Roman" w:hAnsi="Times New Roman" w:cs="Times New Roman"/>
          <w:color w:val="404040" w:themeColor="text1" w:themeTint="BF"/>
          <w:sz w:val="24"/>
          <w:szCs w:val="24"/>
        </w:rPr>
      </w:pPr>
    </w:p>
    <w:p w14:paraId="3A7DC470" w14:textId="77777777" w:rsidR="00381179" w:rsidRPr="004E23CC" w:rsidRDefault="00381179" w:rsidP="00F34C1A">
      <w:pPr>
        <w:spacing w:line="480" w:lineRule="auto"/>
        <w:jc w:val="both"/>
        <w:rPr>
          <w:rFonts w:ascii="Times New Roman" w:hAnsi="Times New Roman" w:cs="Times New Roman"/>
          <w:color w:val="404040" w:themeColor="text1" w:themeTint="BF"/>
          <w:sz w:val="24"/>
          <w:szCs w:val="24"/>
        </w:rPr>
      </w:pPr>
    </w:p>
    <w:p w14:paraId="05E5DDE0" w14:textId="77777777" w:rsidR="00381179" w:rsidRPr="004E23CC" w:rsidRDefault="00381179" w:rsidP="00F34C1A">
      <w:pPr>
        <w:spacing w:line="480" w:lineRule="auto"/>
        <w:jc w:val="both"/>
        <w:rPr>
          <w:rFonts w:ascii="Times New Roman" w:hAnsi="Times New Roman" w:cs="Times New Roman"/>
          <w:b/>
          <w:color w:val="404040" w:themeColor="text1" w:themeTint="BF"/>
          <w:sz w:val="24"/>
          <w:szCs w:val="24"/>
        </w:rPr>
      </w:pPr>
    </w:p>
    <w:p w14:paraId="5E7D7E0A" w14:textId="77777777" w:rsidR="00381179" w:rsidRPr="004E23CC" w:rsidRDefault="00381179" w:rsidP="00F34C1A">
      <w:pPr>
        <w:spacing w:line="480" w:lineRule="auto"/>
        <w:jc w:val="both"/>
        <w:rPr>
          <w:rFonts w:ascii="Times New Roman" w:hAnsi="Times New Roman" w:cs="Times New Roman"/>
          <w:b/>
          <w:color w:val="404040" w:themeColor="text1" w:themeTint="BF"/>
          <w:sz w:val="24"/>
          <w:szCs w:val="24"/>
        </w:rPr>
      </w:pPr>
    </w:p>
    <w:p w14:paraId="0F593129" w14:textId="77777777" w:rsidR="00381179" w:rsidRPr="004E23CC" w:rsidRDefault="00381179" w:rsidP="00F34C1A">
      <w:pPr>
        <w:spacing w:line="480" w:lineRule="auto"/>
        <w:jc w:val="both"/>
        <w:rPr>
          <w:rFonts w:ascii="Times New Roman" w:hAnsi="Times New Roman" w:cs="Times New Roman"/>
          <w:b/>
          <w:color w:val="404040" w:themeColor="text1" w:themeTint="BF"/>
          <w:sz w:val="24"/>
          <w:szCs w:val="24"/>
        </w:rPr>
      </w:pPr>
    </w:p>
    <w:p w14:paraId="6BBF981B" w14:textId="77777777" w:rsidR="00381179" w:rsidRPr="004E23CC" w:rsidRDefault="00381179" w:rsidP="00F34C1A">
      <w:pPr>
        <w:spacing w:line="480" w:lineRule="auto"/>
        <w:jc w:val="both"/>
        <w:rPr>
          <w:rFonts w:ascii="Times New Roman" w:hAnsi="Times New Roman" w:cs="Times New Roman"/>
          <w:b/>
          <w:color w:val="404040" w:themeColor="text1" w:themeTint="BF"/>
          <w:sz w:val="24"/>
          <w:szCs w:val="24"/>
        </w:rPr>
      </w:pPr>
    </w:p>
    <w:p w14:paraId="303B3613" w14:textId="77777777" w:rsidR="00381179" w:rsidRPr="004E23CC" w:rsidRDefault="00381179" w:rsidP="00F34C1A">
      <w:pPr>
        <w:spacing w:line="480" w:lineRule="auto"/>
        <w:jc w:val="both"/>
        <w:rPr>
          <w:rFonts w:ascii="Times New Roman" w:hAnsi="Times New Roman" w:cs="Times New Roman"/>
          <w:b/>
          <w:color w:val="404040" w:themeColor="text1" w:themeTint="BF"/>
          <w:sz w:val="24"/>
          <w:szCs w:val="24"/>
        </w:rPr>
      </w:pPr>
    </w:p>
    <w:p w14:paraId="6A9650E4" w14:textId="77777777" w:rsidR="00381179" w:rsidRPr="004E23CC" w:rsidRDefault="00381179" w:rsidP="00F34C1A">
      <w:pPr>
        <w:spacing w:line="480" w:lineRule="auto"/>
        <w:jc w:val="both"/>
        <w:rPr>
          <w:rFonts w:ascii="Times New Roman" w:hAnsi="Times New Roman" w:cs="Times New Roman"/>
          <w:b/>
          <w:color w:val="404040" w:themeColor="text1" w:themeTint="BF"/>
          <w:sz w:val="24"/>
          <w:szCs w:val="24"/>
        </w:rPr>
      </w:pPr>
    </w:p>
    <w:p w14:paraId="23AA1A70" w14:textId="77777777" w:rsidR="00381179" w:rsidRPr="004E23CC" w:rsidRDefault="00381179" w:rsidP="00F34C1A">
      <w:pPr>
        <w:spacing w:line="480" w:lineRule="auto"/>
        <w:jc w:val="both"/>
        <w:rPr>
          <w:rFonts w:ascii="Times New Roman" w:hAnsi="Times New Roman" w:cs="Times New Roman"/>
          <w:b/>
          <w:color w:val="404040" w:themeColor="text1" w:themeTint="BF"/>
          <w:sz w:val="24"/>
          <w:szCs w:val="24"/>
        </w:rPr>
      </w:pPr>
    </w:p>
    <w:p w14:paraId="4FC50BD6" w14:textId="77777777" w:rsidR="004B18B8" w:rsidRPr="004E23CC" w:rsidRDefault="004B18B8" w:rsidP="00F34C1A">
      <w:pPr>
        <w:spacing w:line="480" w:lineRule="auto"/>
        <w:jc w:val="both"/>
        <w:rPr>
          <w:rFonts w:ascii="Times New Roman" w:hAnsi="Times New Roman" w:cs="Times New Roman"/>
          <w:color w:val="404040" w:themeColor="text1" w:themeTint="BF"/>
          <w:sz w:val="24"/>
          <w:szCs w:val="24"/>
        </w:rPr>
      </w:pPr>
    </w:p>
    <w:sectPr w:rsidR="004B18B8" w:rsidRPr="004E23CC" w:rsidSect="00CC0669">
      <w:headerReference w:type="even" r:id="rId27"/>
      <w:headerReference w:type="default" r:id="rId28"/>
      <w:footerReference w:type="even" r:id="rId29"/>
      <w:footerReference w:type="default" r:id="rId30"/>
      <w:headerReference w:type="first" r:id="rId31"/>
      <w:footerReference w:type="first" r:id="rId32"/>
      <w:pgSz w:w="12240" w:h="15840"/>
      <w:pgMar w:top="72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D66DD" w14:textId="77777777" w:rsidR="0041778C" w:rsidRDefault="0041778C" w:rsidP="00B814E7">
      <w:pPr>
        <w:spacing w:after="0" w:line="240" w:lineRule="auto"/>
      </w:pPr>
      <w:r>
        <w:separator/>
      </w:r>
    </w:p>
  </w:endnote>
  <w:endnote w:type="continuationSeparator" w:id="0">
    <w:p w14:paraId="1E330010" w14:textId="77777777" w:rsidR="0041778C" w:rsidRDefault="0041778C" w:rsidP="00B81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BBBEC" w14:textId="77777777" w:rsidR="00B814E7" w:rsidRDefault="00B814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07004" w14:textId="77777777" w:rsidR="00B814E7" w:rsidRDefault="00B814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F5ECB" w14:textId="77777777" w:rsidR="00B814E7" w:rsidRDefault="00B814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FFF82E" w14:textId="77777777" w:rsidR="0041778C" w:rsidRDefault="0041778C" w:rsidP="00B814E7">
      <w:pPr>
        <w:spacing w:after="0" w:line="240" w:lineRule="auto"/>
      </w:pPr>
      <w:r>
        <w:separator/>
      </w:r>
    </w:p>
  </w:footnote>
  <w:footnote w:type="continuationSeparator" w:id="0">
    <w:p w14:paraId="108376BC" w14:textId="77777777" w:rsidR="0041778C" w:rsidRDefault="0041778C" w:rsidP="00B814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5FC50" w14:textId="44BDD462" w:rsidR="00B814E7" w:rsidRDefault="0041778C">
    <w:pPr>
      <w:pStyle w:val="Header"/>
    </w:pPr>
    <w:r>
      <w:rPr>
        <w:noProof/>
      </w:rPr>
      <w:pict w14:anchorId="117B5D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467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F4AC6" w14:textId="3F62431B" w:rsidR="00B814E7" w:rsidRDefault="0041778C">
    <w:pPr>
      <w:pStyle w:val="Header"/>
    </w:pPr>
    <w:r>
      <w:rPr>
        <w:noProof/>
      </w:rPr>
      <w:pict w14:anchorId="35A2BE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467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A0949" w14:textId="543FF7E3" w:rsidR="00B814E7" w:rsidRDefault="0041778C">
    <w:pPr>
      <w:pStyle w:val="Header"/>
    </w:pPr>
    <w:r>
      <w:rPr>
        <w:noProof/>
      </w:rPr>
      <w:pict w14:anchorId="2C7D0B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467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C3B4F"/>
    <w:multiLevelType w:val="hybridMultilevel"/>
    <w:tmpl w:val="E396B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225F7B"/>
    <w:multiLevelType w:val="hybridMultilevel"/>
    <w:tmpl w:val="0C78B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7A58ED"/>
    <w:multiLevelType w:val="hybridMultilevel"/>
    <w:tmpl w:val="DAF69D7E"/>
    <w:lvl w:ilvl="0" w:tplc="8690BEF8">
      <w:start w:val="1"/>
      <w:numFmt w:val="decimal"/>
      <w:lvlText w:val="%1."/>
      <w:lvlJc w:val="left"/>
      <w:pPr>
        <w:ind w:left="99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LC0tDSxMDYzNzAwMjJV0lEKTi0uzszPAykwqgUAc2T/ViwAAAA="/>
  </w:docVars>
  <w:rsids>
    <w:rsidRoot w:val="00F44DCA"/>
    <w:rsid w:val="0000742B"/>
    <w:rsid w:val="0001477E"/>
    <w:rsid w:val="00020307"/>
    <w:rsid w:val="00040B35"/>
    <w:rsid w:val="00040BF5"/>
    <w:rsid w:val="00044A51"/>
    <w:rsid w:val="000453B3"/>
    <w:rsid w:val="00047BFD"/>
    <w:rsid w:val="000509A6"/>
    <w:rsid w:val="00064743"/>
    <w:rsid w:val="00071233"/>
    <w:rsid w:val="000722A0"/>
    <w:rsid w:val="00074DB8"/>
    <w:rsid w:val="00081ED6"/>
    <w:rsid w:val="00082004"/>
    <w:rsid w:val="000913FB"/>
    <w:rsid w:val="00096148"/>
    <w:rsid w:val="000A3F63"/>
    <w:rsid w:val="000A4472"/>
    <w:rsid w:val="000A5693"/>
    <w:rsid w:val="000A61CD"/>
    <w:rsid w:val="000A66CA"/>
    <w:rsid w:val="000B02BE"/>
    <w:rsid w:val="000B1FA8"/>
    <w:rsid w:val="000B5B5D"/>
    <w:rsid w:val="000B6C47"/>
    <w:rsid w:val="000B7A95"/>
    <w:rsid w:val="000C6D78"/>
    <w:rsid w:val="000D0D06"/>
    <w:rsid w:val="000D5C50"/>
    <w:rsid w:val="000D6399"/>
    <w:rsid w:val="000D727F"/>
    <w:rsid w:val="000E5AC0"/>
    <w:rsid w:val="000F2258"/>
    <w:rsid w:val="000F6924"/>
    <w:rsid w:val="00113485"/>
    <w:rsid w:val="00114F84"/>
    <w:rsid w:val="00117689"/>
    <w:rsid w:val="00122FB4"/>
    <w:rsid w:val="00132FDD"/>
    <w:rsid w:val="001370EF"/>
    <w:rsid w:val="0014236F"/>
    <w:rsid w:val="00153ADE"/>
    <w:rsid w:val="00172DD1"/>
    <w:rsid w:val="00175501"/>
    <w:rsid w:val="001A1FB5"/>
    <w:rsid w:val="001A3609"/>
    <w:rsid w:val="001B0694"/>
    <w:rsid w:val="001D03BB"/>
    <w:rsid w:val="001D6FB8"/>
    <w:rsid w:val="001E7733"/>
    <w:rsid w:val="001F1636"/>
    <w:rsid w:val="001F16B8"/>
    <w:rsid w:val="0020381C"/>
    <w:rsid w:val="00207200"/>
    <w:rsid w:val="002107F3"/>
    <w:rsid w:val="0021274E"/>
    <w:rsid w:val="00221175"/>
    <w:rsid w:val="00226C13"/>
    <w:rsid w:val="0022717E"/>
    <w:rsid w:val="002318C0"/>
    <w:rsid w:val="0023255E"/>
    <w:rsid w:val="00237859"/>
    <w:rsid w:val="0024002A"/>
    <w:rsid w:val="002415CF"/>
    <w:rsid w:val="00261610"/>
    <w:rsid w:val="0026507E"/>
    <w:rsid w:val="00277C83"/>
    <w:rsid w:val="00277FBC"/>
    <w:rsid w:val="00280207"/>
    <w:rsid w:val="00281B51"/>
    <w:rsid w:val="00282A3D"/>
    <w:rsid w:val="00283821"/>
    <w:rsid w:val="00287AA8"/>
    <w:rsid w:val="0029228D"/>
    <w:rsid w:val="00294613"/>
    <w:rsid w:val="002A1816"/>
    <w:rsid w:val="002A2996"/>
    <w:rsid w:val="002B4746"/>
    <w:rsid w:val="002B5CFD"/>
    <w:rsid w:val="002D3BC2"/>
    <w:rsid w:val="002D60A8"/>
    <w:rsid w:val="002D64A9"/>
    <w:rsid w:val="002D67CE"/>
    <w:rsid w:val="002F421A"/>
    <w:rsid w:val="00307795"/>
    <w:rsid w:val="0031307F"/>
    <w:rsid w:val="00316C18"/>
    <w:rsid w:val="003215BA"/>
    <w:rsid w:val="00321C41"/>
    <w:rsid w:val="00332386"/>
    <w:rsid w:val="00334556"/>
    <w:rsid w:val="00336963"/>
    <w:rsid w:val="0034239E"/>
    <w:rsid w:val="0034296E"/>
    <w:rsid w:val="003745EA"/>
    <w:rsid w:val="00380C3D"/>
    <w:rsid w:val="00381179"/>
    <w:rsid w:val="0039459B"/>
    <w:rsid w:val="003A366E"/>
    <w:rsid w:val="003C67C5"/>
    <w:rsid w:val="003D1E7F"/>
    <w:rsid w:val="003D214A"/>
    <w:rsid w:val="003D290A"/>
    <w:rsid w:val="003D47A0"/>
    <w:rsid w:val="003D5731"/>
    <w:rsid w:val="003D732D"/>
    <w:rsid w:val="003E196E"/>
    <w:rsid w:val="003E25C8"/>
    <w:rsid w:val="003F0AC1"/>
    <w:rsid w:val="003F1678"/>
    <w:rsid w:val="003F3119"/>
    <w:rsid w:val="004015D0"/>
    <w:rsid w:val="004109AE"/>
    <w:rsid w:val="00412AF5"/>
    <w:rsid w:val="00412FAF"/>
    <w:rsid w:val="00414D9F"/>
    <w:rsid w:val="0041670D"/>
    <w:rsid w:val="00416D1D"/>
    <w:rsid w:val="0041778C"/>
    <w:rsid w:val="00435577"/>
    <w:rsid w:val="004433B4"/>
    <w:rsid w:val="004504AC"/>
    <w:rsid w:val="004657CD"/>
    <w:rsid w:val="00482C10"/>
    <w:rsid w:val="0048460B"/>
    <w:rsid w:val="00486023"/>
    <w:rsid w:val="00497116"/>
    <w:rsid w:val="004B18B8"/>
    <w:rsid w:val="004B671E"/>
    <w:rsid w:val="004C0647"/>
    <w:rsid w:val="004D5340"/>
    <w:rsid w:val="004E23CC"/>
    <w:rsid w:val="004E75A8"/>
    <w:rsid w:val="004F4EF3"/>
    <w:rsid w:val="005014E2"/>
    <w:rsid w:val="005106D8"/>
    <w:rsid w:val="00511193"/>
    <w:rsid w:val="00530FB1"/>
    <w:rsid w:val="005332CE"/>
    <w:rsid w:val="00545C2E"/>
    <w:rsid w:val="00551CDD"/>
    <w:rsid w:val="005522C2"/>
    <w:rsid w:val="00574754"/>
    <w:rsid w:val="00577088"/>
    <w:rsid w:val="00596812"/>
    <w:rsid w:val="005E6FD1"/>
    <w:rsid w:val="005F03D2"/>
    <w:rsid w:val="005F0CFA"/>
    <w:rsid w:val="005F5E7A"/>
    <w:rsid w:val="006048A7"/>
    <w:rsid w:val="006140AF"/>
    <w:rsid w:val="006241DF"/>
    <w:rsid w:val="00626A31"/>
    <w:rsid w:val="00630988"/>
    <w:rsid w:val="00630A53"/>
    <w:rsid w:val="006403CA"/>
    <w:rsid w:val="006436BF"/>
    <w:rsid w:val="006501C8"/>
    <w:rsid w:val="00650B66"/>
    <w:rsid w:val="00670421"/>
    <w:rsid w:val="00682BC2"/>
    <w:rsid w:val="006927F3"/>
    <w:rsid w:val="00695788"/>
    <w:rsid w:val="006A34B9"/>
    <w:rsid w:val="006E0B2D"/>
    <w:rsid w:val="006E1A8B"/>
    <w:rsid w:val="006E1B2F"/>
    <w:rsid w:val="006E3800"/>
    <w:rsid w:val="006E589D"/>
    <w:rsid w:val="006F1BC2"/>
    <w:rsid w:val="007107BE"/>
    <w:rsid w:val="00712621"/>
    <w:rsid w:val="00713AD5"/>
    <w:rsid w:val="007243C5"/>
    <w:rsid w:val="007247EB"/>
    <w:rsid w:val="0073120C"/>
    <w:rsid w:val="00735595"/>
    <w:rsid w:val="00743EDC"/>
    <w:rsid w:val="00756BDE"/>
    <w:rsid w:val="00763593"/>
    <w:rsid w:val="00764EDE"/>
    <w:rsid w:val="007674ED"/>
    <w:rsid w:val="00770FD5"/>
    <w:rsid w:val="007719CE"/>
    <w:rsid w:val="00771CC7"/>
    <w:rsid w:val="00782D26"/>
    <w:rsid w:val="007955C9"/>
    <w:rsid w:val="00795CD3"/>
    <w:rsid w:val="007A12B0"/>
    <w:rsid w:val="007A3858"/>
    <w:rsid w:val="007A6B68"/>
    <w:rsid w:val="007B1B5C"/>
    <w:rsid w:val="007B72AF"/>
    <w:rsid w:val="007D1990"/>
    <w:rsid w:val="007D2FA3"/>
    <w:rsid w:val="007D6A34"/>
    <w:rsid w:val="007D73AB"/>
    <w:rsid w:val="007E2B84"/>
    <w:rsid w:val="007E3F4D"/>
    <w:rsid w:val="007E4293"/>
    <w:rsid w:val="008028C9"/>
    <w:rsid w:val="00803BCB"/>
    <w:rsid w:val="008144DC"/>
    <w:rsid w:val="00817368"/>
    <w:rsid w:val="00825085"/>
    <w:rsid w:val="00825FFB"/>
    <w:rsid w:val="00835746"/>
    <w:rsid w:val="008559FC"/>
    <w:rsid w:val="00862E74"/>
    <w:rsid w:val="00867520"/>
    <w:rsid w:val="00874C9D"/>
    <w:rsid w:val="00880EC8"/>
    <w:rsid w:val="008821F9"/>
    <w:rsid w:val="008845F1"/>
    <w:rsid w:val="0089200D"/>
    <w:rsid w:val="00893DF0"/>
    <w:rsid w:val="008B435D"/>
    <w:rsid w:val="008B4AA0"/>
    <w:rsid w:val="008B67C5"/>
    <w:rsid w:val="008E2AD4"/>
    <w:rsid w:val="008E6532"/>
    <w:rsid w:val="008F39CC"/>
    <w:rsid w:val="008F5503"/>
    <w:rsid w:val="008F6B70"/>
    <w:rsid w:val="008F6F4C"/>
    <w:rsid w:val="008F7E28"/>
    <w:rsid w:val="00902803"/>
    <w:rsid w:val="00902E5D"/>
    <w:rsid w:val="009160D4"/>
    <w:rsid w:val="00917D81"/>
    <w:rsid w:val="00922643"/>
    <w:rsid w:val="00926052"/>
    <w:rsid w:val="009301B6"/>
    <w:rsid w:val="00932E67"/>
    <w:rsid w:val="00943834"/>
    <w:rsid w:val="00943C91"/>
    <w:rsid w:val="00945606"/>
    <w:rsid w:val="00946F4C"/>
    <w:rsid w:val="00974F03"/>
    <w:rsid w:val="0097561E"/>
    <w:rsid w:val="00987BA3"/>
    <w:rsid w:val="00992AC1"/>
    <w:rsid w:val="009A71D5"/>
    <w:rsid w:val="009B56AF"/>
    <w:rsid w:val="009C522D"/>
    <w:rsid w:val="009E1F71"/>
    <w:rsid w:val="009E6F62"/>
    <w:rsid w:val="009F5955"/>
    <w:rsid w:val="00A10725"/>
    <w:rsid w:val="00A10813"/>
    <w:rsid w:val="00A2605A"/>
    <w:rsid w:val="00A301FF"/>
    <w:rsid w:val="00A34AD3"/>
    <w:rsid w:val="00A34B8D"/>
    <w:rsid w:val="00A377BB"/>
    <w:rsid w:val="00A41027"/>
    <w:rsid w:val="00A51E13"/>
    <w:rsid w:val="00A52599"/>
    <w:rsid w:val="00A54982"/>
    <w:rsid w:val="00A54EA2"/>
    <w:rsid w:val="00A56523"/>
    <w:rsid w:val="00A64654"/>
    <w:rsid w:val="00A65FCA"/>
    <w:rsid w:val="00A74B9A"/>
    <w:rsid w:val="00A77DFA"/>
    <w:rsid w:val="00A80962"/>
    <w:rsid w:val="00A83A23"/>
    <w:rsid w:val="00A84D53"/>
    <w:rsid w:val="00A948C8"/>
    <w:rsid w:val="00AA03B2"/>
    <w:rsid w:val="00AA2179"/>
    <w:rsid w:val="00AA6302"/>
    <w:rsid w:val="00AC64A0"/>
    <w:rsid w:val="00AD6B66"/>
    <w:rsid w:val="00AE69A2"/>
    <w:rsid w:val="00AF4EC0"/>
    <w:rsid w:val="00AF5B5F"/>
    <w:rsid w:val="00B13865"/>
    <w:rsid w:val="00B13E4B"/>
    <w:rsid w:val="00B15A5F"/>
    <w:rsid w:val="00B15CA4"/>
    <w:rsid w:val="00B37051"/>
    <w:rsid w:val="00B45547"/>
    <w:rsid w:val="00B55EA2"/>
    <w:rsid w:val="00B60693"/>
    <w:rsid w:val="00B66267"/>
    <w:rsid w:val="00B708D1"/>
    <w:rsid w:val="00B814E7"/>
    <w:rsid w:val="00B84996"/>
    <w:rsid w:val="00B866B7"/>
    <w:rsid w:val="00BA3939"/>
    <w:rsid w:val="00BC27DA"/>
    <w:rsid w:val="00BD2113"/>
    <w:rsid w:val="00BD250B"/>
    <w:rsid w:val="00BD4DA8"/>
    <w:rsid w:val="00BD5E9B"/>
    <w:rsid w:val="00BD77DF"/>
    <w:rsid w:val="00BE4C89"/>
    <w:rsid w:val="00BE6A06"/>
    <w:rsid w:val="00BF004A"/>
    <w:rsid w:val="00BF2B35"/>
    <w:rsid w:val="00BF3294"/>
    <w:rsid w:val="00C01511"/>
    <w:rsid w:val="00C02D32"/>
    <w:rsid w:val="00C02DB2"/>
    <w:rsid w:val="00C0669F"/>
    <w:rsid w:val="00C11EE8"/>
    <w:rsid w:val="00C13E2F"/>
    <w:rsid w:val="00C14DE0"/>
    <w:rsid w:val="00C41E36"/>
    <w:rsid w:val="00C45F68"/>
    <w:rsid w:val="00C54617"/>
    <w:rsid w:val="00C660C6"/>
    <w:rsid w:val="00C67BEF"/>
    <w:rsid w:val="00C839F4"/>
    <w:rsid w:val="00C91EE4"/>
    <w:rsid w:val="00CA4279"/>
    <w:rsid w:val="00CC0669"/>
    <w:rsid w:val="00CC3536"/>
    <w:rsid w:val="00CD6397"/>
    <w:rsid w:val="00CE0B57"/>
    <w:rsid w:val="00CE68DB"/>
    <w:rsid w:val="00CF124A"/>
    <w:rsid w:val="00CF1AA1"/>
    <w:rsid w:val="00CF32D9"/>
    <w:rsid w:val="00CF3709"/>
    <w:rsid w:val="00D12CFE"/>
    <w:rsid w:val="00D155F3"/>
    <w:rsid w:val="00D31CA4"/>
    <w:rsid w:val="00D44C98"/>
    <w:rsid w:val="00D47FDD"/>
    <w:rsid w:val="00D53A39"/>
    <w:rsid w:val="00D63598"/>
    <w:rsid w:val="00D67004"/>
    <w:rsid w:val="00D80748"/>
    <w:rsid w:val="00D81776"/>
    <w:rsid w:val="00D82B96"/>
    <w:rsid w:val="00D90848"/>
    <w:rsid w:val="00DC1596"/>
    <w:rsid w:val="00DE0F91"/>
    <w:rsid w:val="00DE29A7"/>
    <w:rsid w:val="00DF43A0"/>
    <w:rsid w:val="00E061E1"/>
    <w:rsid w:val="00E065BB"/>
    <w:rsid w:val="00E2528A"/>
    <w:rsid w:val="00E259DF"/>
    <w:rsid w:val="00E34DA2"/>
    <w:rsid w:val="00E41FBF"/>
    <w:rsid w:val="00E42E08"/>
    <w:rsid w:val="00E449C7"/>
    <w:rsid w:val="00E50111"/>
    <w:rsid w:val="00E5646B"/>
    <w:rsid w:val="00E56963"/>
    <w:rsid w:val="00E61323"/>
    <w:rsid w:val="00E6600E"/>
    <w:rsid w:val="00E7152A"/>
    <w:rsid w:val="00E71BEF"/>
    <w:rsid w:val="00E73E67"/>
    <w:rsid w:val="00E740BD"/>
    <w:rsid w:val="00E848E0"/>
    <w:rsid w:val="00E852F2"/>
    <w:rsid w:val="00E9384C"/>
    <w:rsid w:val="00EA03B2"/>
    <w:rsid w:val="00EA40C4"/>
    <w:rsid w:val="00EA40F2"/>
    <w:rsid w:val="00EA4221"/>
    <w:rsid w:val="00EB048E"/>
    <w:rsid w:val="00EB6AD9"/>
    <w:rsid w:val="00EC4607"/>
    <w:rsid w:val="00EC598D"/>
    <w:rsid w:val="00F06476"/>
    <w:rsid w:val="00F114AF"/>
    <w:rsid w:val="00F12A5D"/>
    <w:rsid w:val="00F14D3B"/>
    <w:rsid w:val="00F15924"/>
    <w:rsid w:val="00F17E11"/>
    <w:rsid w:val="00F22FED"/>
    <w:rsid w:val="00F34C1A"/>
    <w:rsid w:val="00F44DCA"/>
    <w:rsid w:val="00F518DC"/>
    <w:rsid w:val="00F5389E"/>
    <w:rsid w:val="00F60257"/>
    <w:rsid w:val="00F63D71"/>
    <w:rsid w:val="00F648F4"/>
    <w:rsid w:val="00F65E58"/>
    <w:rsid w:val="00F710CE"/>
    <w:rsid w:val="00F71951"/>
    <w:rsid w:val="00F71B47"/>
    <w:rsid w:val="00F71CD4"/>
    <w:rsid w:val="00F721B8"/>
    <w:rsid w:val="00F73C25"/>
    <w:rsid w:val="00F77791"/>
    <w:rsid w:val="00F813F9"/>
    <w:rsid w:val="00F848AD"/>
    <w:rsid w:val="00F84911"/>
    <w:rsid w:val="00FA00B8"/>
    <w:rsid w:val="00FA314B"/>
    <w:rsid w:val="00FA3AFC"/>
    <w:rsid w:val="00FA3B82"/>
    <w:rsid w:val="00FB3F8B"/>
    <w:rsid w:val="00FC1C1C"/>
    <w:rsid w:val="00FC6236"/>
    <w:rsid w:val="00FC73E0"/>
    <w:rsid w:val="00FD2305"/>
    <w:rsid w:val="00FD79E3"/>
    <w:rsid w:val="00FE235B"/>
    <w:rsid w:val="00FE421C"/>
    <w:rsid w:val="00FF65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5C76EB5"/>
  <w15:chartTrackingRefBased/>
  <w15:docId w15:val="{C77DAAF2-C589-4BD0-BD93-71C1B0500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E061E1"/>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004"/>
    <w:pPr>
      <w:ind w:left="720"/>
      <w:contextualSpacing/>
    </w:pPr>
  </w:style>
  <w:style w:type="character" w:customStyle="1" w:styleId="Heading2Char">
    <w:name w:val="Heading 2 Char"/>
    <w:basedOn w:val="DefaultParagraphFont"/>
    <w:link w:val="Heading2"/>
    <w:uiPriority w:val="9"/>
    <w:rsid w:val="00E061E1"/>
    <w:rPr>
      <w:rFonts w:asciiTheme="majorHAnsi" w:eastAsiaTheme="majorEastAsia" w:hAnsiTheme="majorHAnsi" w:cstheme="majorBidi"/>
      <w:b/>
      <w:bCs/>
      <w:color w:val="5B9BD5" w:themeColor="accent1"/>
      <w:sz w:val="26"/>
      <w:szCs w:val="26"/>
    </w:rPr>
  </w:style>
  <w:style w:type="character" w:styleId="Hyperlink">
    <w:name w:val="Hyperlink"/>
    <w:basedOn w:val="DefaultParagraphFont"/>
    <w:uiPriority w:val="99"/>
    <w:unhideWhenUsed/>
    <w:rsid w:val="00122FB4"/>
    <w:rPr>
      <w:color w:val="0563C1" w:themeColor="hyperlink"/>
      <w:u w:val="single"/>
    </w:rPr>
  </w:style>
  <w:style w:type="character" w:customStyle="1" w:styleId="UnresolvedMention">
    <w:name w:val="Unresolved Mention"/>
    <w:basedOn w:val="DefaultParagraphFont"/>
    <w:uiPriority w:val="99"/>
    <w:semiHidden/>
    <w:unhideWhenUsed/>
    <w:rsid w:val="00C54617"/>
    <w:rPr>
      <w:color w:val="605E5C"/>
      <w:shd w:val="clear" w:color="auto" w:fill="E1DFDD"/>
    </w:rPr>
  </w:style>
  <w:style w:type="paragraph" w:styleId="Header">
    <w:name w:val="header"/>
    <w:basedOn w:val="Normal"/>
    <w:link w:val="HeaderChar"/>
    <w:uiPriority w:val="99"/>
    <w:unhideWhenUsed/>
    <w:rsid w:val="00B814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4E7"/>
  </w:style>
  <w:style w:type="paragraph" w:styleId="Footer">
    <w:name w:val="footer"/>
    <w:basedOn w:val="Normal"/>
    <w:link w:val="FooterChar"/>
    <w:uiPriority w:val="99"/>
    <w:unhideWhenUsed/>
    <w:rsid w:val="00B814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4E7"/>
  </w:style>
  <w:style w:type="paragraph" w:styleId="Revision">
    <w:name w:val="Revision"/>
    <w:hidden/>
    <w:uiPriority w:val="99"/>
    <w:semiHidden/>
    <w:rsid w:val="00F538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00635">
      <w:bodyDiv w:val="1"/>
      <w:marLeft w:val="0"/>
      <w:marRight w:val="0"/>
      <w:marTop w:val="0"/>
      <w:marBottom w:val="0"/>
      <w:divBdr>
        <w:top w:val="none" w:sz="0" w:space="0" w:color="auto"/>
        <w:left w:val="none" w:sz="0" w:space="0" w:color="auto"/>
        <w:bottom w:val="none" w:sz="0" w:space="0" w:color="auto"/>
        <w:right w:val="none" w:sz="0" w:space="0" w:color="auto"/>
      </w:divBdr>
    </w:div>
    <w:div w:id="179976905">
      <w:bodyDiv w:val="1"/>
      <w:marLeft w:val="0"/>
      <w:marRight w:val="0"/>
      <w:marTop w:val="0"/>
      <w:marBottom w:val="0"/>
      <w:divBdr>
        <w:top w:val="none" w:sz="0" w:space="0" w:color="auto"/>
        <w:left w:val="none" w:sz="0" w:space="0" w:color="auto"/>
        <w:bottom w:val="none" w:sz="0" w:space="0" w:color="auto"/>
        <w:right w:val="none" w:sz="0" w:space="0" w:color="auto"/>
      </w:divBdr>
    </w:div>
    <w:div w:id="244999692">
      <w:bodyDiv w:val="1"/>
      <w:marLeft w:val="0"/>
      <w:marRight w:val="0"/>
      <w:marTop w:val="0"/>
      <w:marBottom w:val="0"/>
      <w:divBdr>
        <w:top w:val="none" w:sz="0" w:space="0" w:color="auto"/>
        <w:left w:val="none" w:sz="0" w:space="0" w:color="auto"/>
        <w:bottom w:val="none" w:sz="0" w:space="0" w:color="auto"/>
        <w:right w:val="none" w:sz="0" w:space="0" w:color="auto"/>
      </w:divBdr>
    </w:div>
    <w:div w:id="248273201">
      <w:bodyDiv w:val="1"/>
      <w:marLeft w:val="0"/>
      <w:marRight w:val="0"/>
      <w:marTop w:val="0"/>
      <w:marBottom w:val="0"/>
      <w:divBdr>
        <w:top w:val="none" w:sz="0" w:space="0" w:color="auto"/>
        <w:left w:val="none" w:sz="0" w:space="0" w:color="auto"/>
        <w:bottom w:val="none" w:sz="0" w:space="0" w:color="auto"/>
        <w:right w:val="none" w:sz="0" w:space="0" w:color="auto"/>
      </w:divBdr>
    </w:div>
    <w:div w:id="251551148">
      <w:bodyDiv w:val="1"/>
      <w:marLeft w:val="0"/>
      <w:marRight w:val="0"/>
      <w:marTop w:val="0"/>
      <w:marBottom w:val="0"/>
      <w:divBdr>
        <w:top w:val="none" w:sz="0" w:space="0" w:color="auto"/>
        <w:left w:val="none" w:sz="0" w:space="0" w:color="auto"/>
        <w:bottom w:val="none" w:sz="0" w:space="0" w:color="auto"/>
        <w:right w:val="none" w:sz="0" w:space="0" w:color="auto"/>
      </w:divBdr>
    </w:div>
    <w:div w:id="314070651">
      <w:bodyDiv w:val="1"/>
      <w:marLeft w:val="0"/>
      <w:marRight w:val="0"/>
      <w:marTop w:val="0"/>
      <w:marBottom w:val="0"/>
      <w:divBdr>
        <w:top w:val="none" w:sz="0" w:space="0" w:color="auto"/>
        <w:left w:val="none" w:sz="0" w:space="0" w:color="auto"/>
        <w:bottom w:val="none" w:sz="0" w:space="0" w:color="auto"/>
        <w:right w:val="none" w:sz="0" w:space="0" w:color="auto"/>
      </w:divBdr>
    </w:div>
    <w:div w:id="380178957">
      <w:bodyDiv w:val="1"/>
      <w:marLeft w:val="0"/>
      <w:marRight w:val="0"/>
      <w:marTop w:val="0"/>
      <w:marBottom w:val="0"/>
      <w:divBdr>
        <w:top w:val="none" w:sz="0" w:space="0" w:color="auto"/>
        <w:left w:val="none" w:sz="0" w:space="0" w:color="auto"/>
        <w:bottom w:val="none" w:sz="0" w:space="0" w:color="auto"/>
        <w:right w:val="none" w:sz="0" w:space="0" w:color="auto"/>
      </w:divBdr>
    </w:div>
    <w:div w:id="507057871">
      <w:bodyDiv w:val="1"/>
      <w:marLeft w:val="0"/>
      <w:marRight w:val="0"/>
      <w:marTop w:val="0"/>
      <w:marBottom w:val="0"/>
      <w:divBdr>
        <w:top w:val="none" w:sz="0" w:space="0" w:color="auto"/>
        <w:left w:val="none" w:sz="0" w:space="0" w:color="auto"/>
        <w:bottom w:val="none" w:sz="0" w:space="0" w:color="auto"/>
        <w:right w:val="none" w:sz="0" w:space="0" w:color="auto"/>
      </w:divBdr>
    </w:div>
    <w:div w:id="525604973">
      <w:bodyDiv w:val="1"/>
      <w:marLeft w:val="0"/>
      <w:marRight w:val="0"/>
      <w:marTop w:val="0"/>
      <w:marBottom w:val="0"/>
      <w:divBdr>
        <w:top w:val="none" w:sz="0" w:space="0" w:color="auto"/>
        <w:left w:val="none" w:sz="0" w:space="0" w:color="auto"/>
        <w:bottom w:val="none" w:sz="0" w:space="0" w:color="auto"/>
        <w:right w:val="none" w:sz="0" w:space="0" w:color="auto"/>
      </w:divBdr>
    </w:div>
    <w:div w:id="540023441">
      <w:bodyDiv w:val="1"/>
      <w:marLeft w:val="0"/>
      <w:marRight w:val="0"/>
      <w:marTop w:val="0"/>
      <w:marBottom w:val="0"/>
      <w:divBdr>
        <w:top w:val="none" w:sz="0" w:space="0" w:color="auto"/>
        <w:left w:val="none" w:sz="0" w:space="0" w:color="auto"/>
        <w:bottom w:val="none" w:sz="0" w:space="0" w:color="auto"/>
        <w:right w:val="none" w:sz="0" w:space="0" w:color="auto"/>
      </w:divBdr>
    </w:div>
    <w:div w:id="630523287">
      <w:bodyDiv w:val="1"/>
      <w:marLeft w:val="0"/>
      <w:marRight w:val="0"/>
      <w:marTop w:val="0"/>
      <w:marBottom w:val="0"/>
      <w:divBdr>
        <w:top w:val="none" w:sz="0" w:space="0" w:color="auto"/>
        <w:left w:val="none" w:sz="0" w:space="0" w:color="auto"/>
        <w:bottom w:val="none" w:sz="0" w:space="0" w:color="auto"/>
        <w:right w:val="none" w:sz="0" w:space="0" w:color="auto"/>
      </w:divBdr>
    </w:div>
    <w:div w:id="646740922">
      <w:bodyDiv w:val="1"/>
      <w:marLeft w:val="0"/>
      <w:marRight w:val="0"/>
      <w:marTop w:val="0"/>
      <w:marBottom w:val="0"/>
      <w:divBdr>
        <w:top w:val="none" w:sz="0" w:space="0" w:color="auto"/>
        <w:left w:val="none" w:sz="0" w:space="0" w:color="auto"/>
        <w:bottom w:val="none" w:sz="0" w:space="0" w:color="auto"/>
        <w:right w:val="none" w:sz="0" w:space="0" w:color="auto"/>
      </w:divBdr>
    </w:div>
    <w:div w:id="715155611">
      <w:bodyDiv w:val="1"/>
      <w:marLeft w:val="0"/>
      <w:marRight w:val="0"/>
      <w:marTop w:val="0"/>
      <w:marBottom w:val="0"/>
      <w:divBdr>
        <w:top w:val="none" w:sz="0" w:space="0" w:color="auto"/>
        <w:left w:val="none" w:sz="0" w:space="0" w:color="auto"/>
        <w:bottom w:val="none" w:sz="0" w:space="0" w:color="auto"/>
        <w:right w:val="none" w:sz="0" w:space="0" w:color="auto"/>
      </w:divBdr>
    </w:div>
    <w:div w:id="716973130">
      <w:bodyDiv w:val="1"/>
      <w:marLeft w:val="0"/>
      <w:marRight w:val="0"/>
      <w:marTop w:val="0"/>
      <w:marBottom w:val="0"/>
      <w:divBdr>
        <w:top w:val="none" w:sz="0" w:space="0" w:color="auto"/>
        <w:left w:val="none" w:sz="0" w:space="0" w:color="auto"/>
        <w:bottom w:val="none" w:sz="0" w:space="0" w:color="auto"/>
        <w:right w:val="none" w:sz="0" w:space="0" w:color="auto"/>
      </w:divBdr>
    </w:div>
    <w:div w:id="730538778">
      <w:bodyDiv w:val="1"/>
      <w:marLeft w:val="0"/>
      <w:marRight w:val="0"/>
      <w:marTop w:val="0"/>
      <w:marBottom w:val="0"/>
      <w:divBdr>
        <w:top w:val="none" w:sz="0" w:space="0" w:color="auto"/>
        <w:left w:val="none" w:sz="0" w:space="0" w:color="auto"/>
        <w:bottom w:val="none" w:sz="0" w:space="0" w:color="auto"/>
        <w:right w:val="none" w:sz="0" w:space="0" w:color="auto"/>
      </w:divBdr>
    </w:div>
    <w:div w:id="740098817">
      <w:bodyDiv w:val="1"/>
      <w:marLeft w:val="0"/>
      <w:marRight w:val="0"/>
      <w:marTop w:val="0"/>
      <w:marBottom w:val="0"/>
      <w:divBdr>
        <w:top w:val="none" w:sz="0" w:space="0" w:color="auto"/>
        <w:left w:val="none" w:sz="0" w:space="0" w:color="auto"/>
        <w:bottom w:val="none" w:sz="0" w:space="0" w:color="auto"/>
        <w:right w:val="none" w:sz="0" w:space="0" w:color="auto"/>
      </w:divBdr>
    </w:div>
    <w:div w:id="748236783">
      <w:bodyDiv w:val="1"/>
      <w:marLeft w:val="0"/>
      <w:marRight w:val="0"/>
      <w:marTop w:val="0"/>
      <w:marBottom w:val="0"/>
      <w:divBdr>
        <w:top w:val="none" w:sz="0" w:space="0" w:color="auto"/>
        <w:left w:val="none" w:sz="0" w:space="0" w:color="auto"/>
        <w:bottom w:val="none" w:sz="0" w:space="0" w:color="auto"/>
        <w:right w:val="none" w:sz="0" w:space="0" w:color="auto"/>
      </w:divBdr>
    </w:div>
    <w:div w:id="750002801">
      <w:bodyDiv w:val="1"/>
      <w:marLeft w:val="0"/>
      <w:marRight w:val="0"/>
      <w:marTop w:val="0"/>
      <w:marBottom w:val="0"/>
      <w:divBdr>
        <w:top w:val="none" w:sz="0" w:space="0" w:color="auto"/>
        <w:left w:val="none" w:sz="0" w:space="0" w:color="auto"/>
        <w:bottom w:val="none" w:sz="0" w:space="0" w:color="auto"/>
        <w:right w:val="none" w:sz="0" w:space="0" w:color="auto"/>
      </w:divBdr>
    </w:div>
    <w:div w:id="788669842">
      <w:bodyDiv w:val="1"/>
      <w:marLeft w:val="0"/>
      <w:marRight w:val="0"/>
      <w:marTop w:val="0"/>
      <w:marBottom w:val="0"/>
      <w:divBdr>
        <w:top w:val="none" w:sz="0" w:space="0" w:color="auto"/>
        <w:left w:val="none" w:sz="0" w:space="0" w:color="auto"/>
        <w:bottom w:val="none" w:sz="0" w:space="0" w:color="auto"/>
        <w:right w:val="none" w:sz="0" w:space="0" w:color="auto"/>
      </w:divBdr>
    </w:div>
    <w:div w:id="806748929">
      <w:bodyDiv w:val="1"/>
      <w:marLeft w:val="0"/>
      <w:marRight w:val="0"/>
      <w:marTop w:val="0"/>
      <w:marBottom w:val="0"/>
      <w:divBdr>
        <w:top w:val="none" w:sz="0" w:space="0" w:color="auto"/>
        <w:left w:val="none" w:sz="0" w:space="0" w:color="auto"/>
        <w:bottom w:val="none" w:sz="0" w:space="0" w:color="auto"/>
        <w:right w:val="none" w:sz="0" w:space="0" w:color="auto"/>
      </w:divBdr>
    </w:div>
    <w:div w:id="939025822">
      <w:bodyDiv w:val="1"/>
      <w:marLeft w:val="0"/>
      <w:marRight w:val="0"/>
      <w:marTop w:val="0"/>
      <w:marBottom w:val="0"/>
      <w:divBdr>
        <w:top w:val="none" w:sz="0" w:space="0" w:color="auto"/>
        <w:left w:val="none" w:sz="0" w:space="0" w:color="auto"/>
        <w:bottom w:val="none" w:sz="0" w:space="0" w:color="auto"/>
        <w:right w:val="none" w:sz="0" w:space="0" w:color="auto"/>
      </w:divBdr>
    </w:div>
    <w:div w:id="956986225">
      <w:bodyDiv w:val="1"/>
      <w:marLeft w:val="0"/>
      <w:marRight w:val="0"/>
      <w:marTop w:val="0"/>
      <w:marBottom w:val="0"/>
      <w:divBdr>
        <w:top w:val="none" w:sz="0" w:space="0" w:color="auto"/>
        <w:left w:val="none" w:sz="0" w:space="0" w:color="auto"/>
        <w:bottom w:val="none" w:sz="0" w:space="0" w:color="auto"/>
        <w:right w:val="none" w:sz="0" w:space="0" w:color="auto"/>
      </w:divBdr>
    </w:div>
    <w:div w:id="976378654">
      <w:bodyDiv w:val="1"/>
      <w:marLeft w:val="0"/>
      <w:marRight w:val="0"/>
      <w:marTop w:val="0"/>
      <w:marBottom w:val="0"/>
      <w:divBdr>
        <w:top w:val="none" w:sz="0" w:space="0" w:color="auto"/>
        <w:left w:val="none" w:sz="0" w:space="0" w:color="auto"/>
        <w:bottom w:val="none" w:sz="0" w:space="0" w:color="auto"/>
        <w:right w:val="none" w:sz="0" w:space="0" w:color="auto"/>
      </w:divBdr>
    </w:div>
    <w:div w:id="996109025">
      <w:bodyDiv w:val="1"/>
      <w:marLeft w:val="0"/>
      <w:marRight w:val="0"/>
      <w:marTop w:val="0"/>
      <w:marBottom w:val="0"/>
      <w:divBdr>
        <w:top w:val="none" w:sz="0" w:space="0" w:color="auto"/>
        <w:left w:val="none" w:sz="0" w:space="0" w:color="auto"/>
        <w:bottom w:val="none" w:sz="0" w:space="0" w:color="auto"/>
        <w:right w:val="none" w:sz="0" w:space="0" w:color="auto"/>
      </w:divBdr>
    </w:div>
    <w:div w:id="997198230">
      <w:bodyDiv w:val="1"/>
      <w:marLeft w:val="0"/>
      <w:marRight w:val="0"/>
      <w:marTop w:val="0"/>
      <w:marBottom w:val="0"/>
      <w:divBdr>
        <w:top w:val="none" w:sz="0" w:space="0" w:color="auto"/>
        <w:left w:val="none" w:sz="0" w:space="0" w:color="auto"/>
        <w:bottom w:val="none" w:sz="0" w:space="0" w:color="auto"/>
        <w:right w:val="none" w:sz="0" w:space="0" w:color="auto"/>
      </w:divBdr>
    </w:div>
    <w:div w:id="1026520250">
      <w:bodyDiv w:val="1"/>
      <w:marLeft w:val="0"/>
      <w:marRight w:val="0"/>
      <w:marTop w:val="0"/>
      <w:marBottom w:val="0"/>
      <w:divBdr>
        <w:top w:val="none" w:sz="0" w:space="0" w:color="auto"/>
        <w:left w:val="none" w:sz="0" w:space="0" w:color="auto"/>
        <w:bottom w:val="none" w:sz="0" w:space="0" w:color="auto"/>
        <w:right w:val="none" w:sz="0" w:space="0" w:color="auto"/>
      </w:divBdr>
    </w:div>
    <w:div w:id="1050497647">
      <w:bodyDiv w:val="1"/>
      <w:marLeft w:val="0"/>
      <w:marRight w:val="0"/>
      <w:marTop w:val="0"/>
      <w:marBottom w:val="0"/>
      <w:divBdr>
        <w:top w:val="none" w:sz="0" w:space="0" w:color="auto"/>
        <w:left w:val="none" w:sz="0" w:space="0" w:color="auto"/>
        <w:bottom w:val="none" w:sz="0" w:space="0" w:color="auto"/>
        <w:right w:val="none" w:sz="0" w:space="0" w:color="auto"/>
      </w:divBdr>
    </w:div>
    <w:div w:id="1077483207">
      <w:bodyDiv w:val="1"/>
      <w:marLeft w:val="0"/>
      <w:marRight w:val="0"/>
      <w:marTop w:val="0"/>
      <w:marBottom w:val="0"/>
      <w:divBdr>
        <w:top w:val="none" w:sz="0" w:space="0" w:color="auto"/>
        <w:left w:val="none" w:sz="0" w:space="0" w:color="auto"/>
        <w:bottom w:val="none" w:sz="0" w:space="0" w:color="auto"/>
        <w:right w:val="none" w:sz="0" w:space="0" w:color="auto"/>
      </w:divBdr>
    </w:div>
    <w:div w:id="1099331594">
      <w:bodyDiv w:val="1"/>
      <w:marLeft w:val="0"/>
      <w:marRight w:val="0"/>
      <w:marTop w:val="0"/>
      <w:marBottom w:val="0"/>
      <w:divBdr>
        <w:top w:val="none" w:sz="0" w:space="0" w:color="auto"/>
        <w:left w:val="none" w:sz="0" w:space="0" w:color="auto"/>
        <w:bottom w:val="none" w:sz="0" w:space="0" w:color="auto"/>
        <w:right w:val="none" w:sz="0" w:space="0" w:color="auto"/>
      </w:divBdr>
    </w:div>
    <w:div w:id="1147627857">
      <w:bodyDiv w:val="1"/>
      <w:marLeft w:val="0"/>
      <w:marRight w:val="0"/>
      <w:marTop w:val="0"/>
      <w:marBottom w:val="0"/>
      <w:divBdr>
        <w:top w:val="none" w:sz="0" w:space="0" w:color="auto"/>
        <w:left w:val="none" w:sz="0" w:space="0" w:color="auto"/>
        <w:bottom w:val="none" w:sz="0" w:space="0" w:color="auto"/>
        <w:right w:val="none" w:sz="0" w:space="0" w:color="auto"/>
      </w:divBdr>
    </w:div>
    <w:div w:id="1256329811">
      <w:bodyDiv w:val="1"/>
      <w:marLeft w:val="0"/>
      <w:marRight w:val="0"/>
      <w:marTop w:val="0"/>
      <w:marBottom w:val="0"/>
      <w:divBdr>
        <w:top w:val="none" w:sz="0" w:space="0" w:color="auto"/>
        <w:left w:val="none" w:sz="0" w:space="0" w:color="auto"/>
        <w:bottom w:val="none" w:sz="0" w:space="0" w:color="auto"/>
        <w:right w:val="none" w:sz="0" w:space="0" w:color="auto"/>
      </w:divBdr>
    </w:div>
    <w:div w:id="1272085667">
      <w:bodyDiv w:val="1"/>
      <w:marLeft w:val="0"/>
      <w:marRight w:val="0"/>
      <w:marTop w:val="0"/>
      <w:marBottom w:val="0"/>
      <w:divBdr>
        <w:top w:val="none" w:sz="0" w:space="0" w:color="auto"/>
        <w:left w:val="none" w:sz="0" w:space="0" w:color="auto"/>
        <w:bottom w:val="none" w:sz="0" w:space="0" w:color="auto"/>
        <w:right w:val="none" w:sz="0" w:space="0" w:color="auto"/>
      </w:divBdr>
    </w:div>
    <w:div w:id="1300450622">
      <w:bodyDiv w:val="1"/>
      <w:marLeft w:val="0"/>
      <w:marRight w:val="0"/>
      <w:marTop w:val="0"/>
      <w:marBottom w:val="0"/>
      <w:divBdr>
        <w:top w:val="none" w:sz="0" w:space="0" w:color="auto"/>
        <w:left w:val="none" w:sz="0" w:space="0" w:color="auto"/>
        <w:bottom w:val="none" w:sz="0" w:space="0" w:color="auto"/>
        <w:right w:val="none" w:sz="0" w:space="0" w:color="auto"/>
      </w:divBdr>
    </w:div>
    <w:div w:id="1391533568">
      <w:bodyDiv w:val="1"/>
      <w:marLeft w:val="0"/>
      <w:marRight w:val="0"/>
      <w:marTop w:val="0"/>
      <w:marBottom w:val="0"/>
      <w:divBdr>
        <w:top w:val="none" w:sz="0" w:space="0" w:color="auto"/>
        <w:left w:val="none" w:sz="0" w:space="0" w:color="auto"/>
        <w:bottom w:val="none" w:sz="0" w:space="0" w:color="auto"/>
        <w:right w:val="none" w:sz="0" w:space="0" w:color="auto"/>
      </w:divBdr>
    </w:div>
    <w:div w:id="1407609419">
      <w:bodyDiv w:val="1"/>
      <w:marLeft w:val="0"/>
      <w:marRight w:val="0"/>
      <w:marTop w:val="0"/>
      <w:marBottom w:val="0"/>
      <w:divBdr>
        <w:top w:val="none" w:sz="0" w:space="0" w:color="auto"/>
        <w:left w:val="none" w:sz="0" w:space="0" w:color="auto"/>
        <w:bottom w:val="none" w:sz="0" w:space="0" w:color="auto"/>
        <w:right w:val="none" w:sz="0" w:space="0" w:color="auto"/>
      </w:divBdr>
    </w:div>
    <w:div w:id="1434398415">
      <w:bodyDiv w:val="1"/>
      <w:marLeft w:val="0"/>
      <w:marRight w:val="0"/>
      <w:marTop w:val="0"/>
      <w:marBottom w:val="0"/>
      <w:divBdr>
        <w:top w:val="none" w:sz="0" w:space="0" w:color="auto"/>
        <w:left w:val="none" w:sz="0" w:space="0" w:color="auto"/>
        <w:bottom w:val="none" w:sz="0" w:space="0" w:color="auto"/>
        <w:right w:val="none" w:sz="0" w:space="0" w:color="auto"/>
      </w:divBdr>
    </w:div>
    <w:div w:id="1440830243">
      <w:bodyDiv w:val="1"/>
      <w:marLeft w:val="0"/>
      <w:marRight w:val="0"/>
      <w:marTop w:val="0"/>
      <w:marBottom w:val="0"/>
      <w:divBdr>
        <w:top w:val="none" w:sz="0" w:space="0" w:color="auto"/>
        <w:left w:val="none" w:sz="0" w:space="0" w:color="auto"/>
        <w:bottom w:val="none" w:sz="0" w:space="0" w:color="auto"/>
        <w:right w:val="none" w:sz="0" w:space="0" w:color="auto"/>
      </w:divBdr>
    </w:div>
    <w:div w:id="1535457504">
      <w:bodyDiv w:val="1"/>
      <w:marLeft w:val="0"/>
      <w:marRight w:val="0"/>
      <w:marTop w:val="0"/>
      <w:marBottom w:val="0"/>
      <w:divBdr>
        <w:top w:val="none" w:sz="0" w:space="0" w:color="auto"/>
        <w:left w:val="none" w:sz="0" w:space="0" w:color="auto"/>
        <w:bottom w:val="none" w:sz="0" w:space="0" w:color="auto"/>
        <w:right w:val="none" w:sz="0" w:space="0" w:color="auto"/>
      </w:divBdr>
    </w:div>
    <w:div w:id="1587808111">
      <w:bodyDiv w:val="1"/>
      <w:marLeft w:val="0"/>
      <w:marRight w:val="0"/>
      <w:marTop w:val="0"/>
      <w:marBottom w:val="0"/>
      <w:divBdr>
        <w:top w:val="none" w:sz="0" w:space="0" w:color="auto"/>
        <w:left w:val="none" w:sz="0" w:space="0" w:color="auto"/>
        <w:bottom w:val="none" w:sz="0" w:space="0" w:color="auto"/>
        <w:right w:val="none" w:sz="0" w:space="0" w:color="auto"/>
      </w:divBdr>
    </w:div>
    <w:div w:id="1629041928">
      <w:bodyDiv w:val="1"/>
      <w:marLeft w:val="0"/>
      <w:marRight w:val="0"/>
      <w:marTop w:val="0"/>
      <w:marBottom w:val="0"/>
      <w:divBdr>
        <w:top w:val="none" w:sz="0" w:space="0" w:color="auto"/>
        <w:left w:val="none" w:sz="0" w:space="0" w:color="auto"/>
        <w:bottom w:val="none" w:sz="0" w:space="0" w:color="auto"/>
        <w:right w:val="none" w:sz="0" w:space="0" w:color="auto"/>
      </w:divBdr>
    </w:div>
    <w:div w:id="1685478388">
      <w:bodyDiv w:val="1"/>
      <w:marLeft w:val="0"/>
      <w:marRight w:val="0"/>
      <w:marTop w:val="0"/>
      <w:marBottom w:val="0"/>
      <w:divBdr>
        <w:top w:val="none" w:sz="0" w:space="0" w:color="auto"/>
        <w:left w:val="none" w:sz="0" w:space="0" w:color="auto"/>
        <w:bottom w:val="none" w:sz="0" w:space="0" w:color="auto"/>
        <w:right w:val="none" w:sz="0" w:space="0" w:color="auto"/>
      </w:divBdr>
    </w:div>
    <w:div w:id="1686323693">
      <w:bodyDiv w:val="1"/>
      <w:marLeft w:val="0"/>
      <w:marRight w:val="0"/>
      <w:marTop w:val="0"/>
      <w:marBottom w:val="0"/>
      <w:divBdr>
        <w:top w:val="none" w:sz="0" w:space="0" w:color="auto"/>
        <w:left w:val="none" w:sz="0" w:space="0" w:color="auto"/>
        <w:bottom w:val="none" w:sz="0" w:space="0" w:color="auto"/>
        <w:right w:val="none" w:sz="0" w:space="0" w:color="auto"/>
      </w:divBdr>
    </w:div>
    <w:div w:id="1699816827">
      <w:bodyDiv w:val="1"/>
      <w:marLeft w:val="0"/>
      <w:marRight w:val="0"/>
      <w:marTop w:val="0"/>
      <w:marBottom w:val="0"/>
      <w:divBdr>
        <w:top w:val="none" w:sz="0" w:space="0" w:color="auto"/>
        <w:left w:val="none" w:sz="0" w:space="0" w:color="auto"/>
        <w:bottom w:val="none" w:sz="0" w:space="0" w:color="auto"/>
        <w:right w:val="none" w:sz="0" w:space="0" w:color="auto"/>
      </w:divBdr>
    </w:div>
    <w:div w:id="1730761699">
      <w:bodyDiv w:val="1"/>
      <w:marLeft w:val="0"/>
      <w:marRight w:val="0"/>
      <w:marTop w:val="0"/>
      <w:marBottom w:val="0"/>
      <w:divBdr>
        <w:top w:val="none" w:sz="0" w:space="0" w:color="auto"/>
        <w:left w:val="none" w:sz="0" w:space="0" w:color="auto"/>
        <w:bottom w:val="none" w:sz="0" w:space="0" w:color="auto"/>
        <w:right w:val="none" w:sz="0" w:space="0" w:color="auto"/>
      </w:divBdr>
    </w:div>
    <w:div w:id="1752584820">
      <w:bodyDiv w:val="1"/>
      <w:marLeft w:val="0"/>
      <w:marRight w:val="0"/>
      <w:marTop w:val="0"/>
      <w:marBottom w:val="0"/>
      <w:divBdr>
        <w:top w:val="none" w:sz="0" w:space="0" w:color="auto"/>
        <w:left w:val="none" w:sz="0" w:space="0" w:color="auto"/>
        <w:bottom w:val="none" w:sz="0" w:space="0" w:color="auto"/>
        <w:right w:val="none" w:sz="0" w:space="0" w:color="auto"/>
      </w:divBdr>
    </w:div>
    <w:div w:id="1769546948">
      <w:bodyDiv w:val="1"/>
      <w:marLeft w:val="0"/>
      <w:marRight w:val="0"/>
      <w:marTop w:val="0"/>
      <w:marBottom w:val="0"/>
      <w:divBdr>
        <w:top w:val="none" w:sz="0" w:space="0" w:color="auto"/>
        <w:left w:val="none" w:sz="0" w:space="0" w:color="auto"/>
        <w:bottom w:val="none" w:sz="0" w:space="0" w:color="auto"/>
        <w:right w:val="none" w:sz="0" w:space="0" w:color="auto"/>
      </w:divBdr>
    </w:div>
    <w:div w:id="1792744616">
      <w:bodyDiv w:val="1"/>
      <w:marLeft w:val="0"/>
      <w:marRight w:val="0"/>
      <w:marTop w:val="0"/>
      <w:marBottom w:val="0"/>
      <w:divBdr>
        <w:top w:val="none" w:sz="0" w:space="0" w:color="auto"/>
        <w:left w:val="none" w:sz="0" w:space="0" w:color="auto"/>
        <w:bottom w:val="none" w:sz="0" w:space="0" w:color="auto"/>
        <w:right w:val="none" w:sz="0" w:space="0" w:color="auto"/>
      </w:divBdr>
    </w:div>
    <w:div w:id="1805613852">
      <w:bodyDiv w:val="1"/>
      <w:marLeft w:val="0"/>
      <w:marRight w:val="0"/>
      <w:marTop w:val="0"/>
      <w:marBottom w:val="0"/>
      <w:divBdr>
        <w:top w:val="none" w:sz="0" w:space="0" w:color="auto"/>
        <w:left w:val="none" w:sz="0" w:space="0" w:color="auto"/>
        <w:bottom w:val="none" w:sz="0" w:space="0" w:color="auto"/>
        <w:right w:val="none" w:sz="0" w:space="0" w:color="auto"/>
      </w:divBdr>
    </w:div>
    <w:div w:id="1827503802">
      <w:bodyDiv w:val="1"/>
      <w:marLeft w:val="0"/>
      <w:marRight w:val="0"/>
      <w:marTop w:val="0"/>
      <w:marBottom w:val="0"/>
      <w:divBdr>
        <w:top w:val="none" w:sz="0" w:space="0" w:color="auto"/>
        <w:left w:val="none" w:sz="0" w:space="0" w:color="auto"/>
        <w:bottom w:val="none" w:sz="0" w:space="0" w:color="auto"/>
        <w:right w:val="none" w:sz="0" w:space="0" w:color="auto"/>
      </w:divBdr>
    </w:div>
    <w:div w:id="1906722719">
      <w:bodyDiv w:val="1"/>
      <w:marLeft w:val="0"/>
      <w:marRight w:val="0"/>
      <w:marTop w:val="0"/>
      <w:marBottom w:val="0"/>
      <w:divBdr>
        <w:top w:val="none" w:sz="0" w:space="0" w:color="auto"/>
        <w:left w:val="none" w:sz="0" w:space="0" w:color="auto"/>
        <w:bottom w:val="none" w:sz="0" w:space="0" w:color="auto"/>
        <w:right w:val="none" w:sz="0" w:space="0" w:color="auto"/>
      </w:divBdr>
    </w:div>
    <w:div w:id="1937977035">
      <w:bodyDiv w:val="1"/>
      <w:marLeft w:val="0"/>
      <w:marRight w:val="0"/>
      <w:marTop w:val="0"/>
      <w:marBottom w:val="0"/>
      <w:divBdr>
        <w:top w:val="none" w:sz="0" w:space="0" w:color="auto"/>
        <w:left w:val="none" w:sz="0" w:space="0" w:color="auto"/>
        <w:bottom w:val="none" w:sz="0" w:space="0" w:color="auto"/>
        <w:right w:val="none" w:sz="0" w:space="0" w:color="auto"/>
      </w:divBdr>
    </w:div>
    <w:div w:id="1987393080">
      <w:bodyDiv w:val="1"/>
      <w:marLeft w:val="0"/>
      <w:marRight w:val="0"/>
      <w:marTop w:val="0"/>
      <w:marBottom w:val="0"/>
      <w:divBdr>
        <w:top w:val="none" w:sz="0" w:space="0" w:color="auto"/>
        <w:left w:val="none" w:sz="0" w:space="0" w:color="auto"/>
        <w:bottom w:val="none" w:sz="0" w:space="0" w:color="auto"/>
        <w:right w:val="none" w:sz="0" w:space="0" w:color="auto"/>
      </w:divBdr>
    </w:div>
    <w:div w:id="2048290626">
      <w:bodyDiv w:val="1"/>
      <w:marLeft w:val="0"/>
      <w:marRight w:val="0"/>
      <w:marTop w:val="0"/>
      <w:marBottom w:val="0"/>
      <w:divBdr>
        <w:top w:val="none" w:sz="0" w:space="0" w:color="auto"/>
        <w:left w:val="none" w:sz="0" w:space="0" w:color="auto"/>
        <w:bottom w:val="none" w:sz="0" w:space="0" w:color="auto"/>
        <w:right w:val="none" w:sz="0" w:space="0" w:color="auto"/>
      </w:divBdr>
    </w:div>
    <w:div w:id="2074429819">
      <w:bodyDiv w:val="1"/>
      <w:marLeft w:val="0"/>
      <w:marRight w:val="0"/>
      <w:marTop w:val="0"/>
      <w:marBottom w:val="0"/>
      <w:divBdr>
        <w:top w:val="none" w:sz="0" w:space="0" w:color="auto"/>
        <w:left w:val="none" w:sz="0" w:space="0" w:color="auto"/>
        <w:bottom w:val="none" w:sz="0" w:space="0" w:color="auto"/>
        <w:right w:val="none" w:sz="0" w:space="0" w:color="auto"/>
      </w:divBdr>
    </w:div>
    <w:div w:id="2110655991">
      <w:bodyDiv w:val="1"/>
      <w:marLeft w:val="0"/>
      <w:marRight w:val="0"/>
      <w:marTop w:val="0"/>
      <w:marBottom w:val="0"/>
      <w:divBdr>
        <w:top w:val="none" w:sz="0" w:space="0" w:color="auto"/>
        <w:left w:val="none" w:sz="0" w:space="0" w:color="auto"/>
        <w:bottom w:val="none" w:sz="0" w:space="0" w:color="auto"/>
        <w:right w:val="none" w:sz="0" w:space="0" w:color="auto"/>
      </w:divBdr>
    </w:div>
    <w:div w:id="2114662614">
      <w:bodyDiv w:val="1"/>
      <w:marLeft w:val="0"/>
      <w:marRight w:val="0"/>
      <w:marTop w:val="0"/>
      <w:marBottom w:val="0"/>
      <w:divBdr>
        <w:top w:val="none" w:sz="0" w:space="0" w:color="auto"/>
        <w:left w:val="none" w:sz="0" w:space="0" w:color="auto"/>
        <w:bottom w:val="none" w:sz="0" w:space="0" w:color="auto"/>
        <w:right w:val="none" w:sz="0" w:space="0" w:color="auto"/>
      </w:divBdr>
    </w:div>
    <w:div w:id="211643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zone.com/articles/using-machine-learning-to-make-drug-discovery-more" TargetMode="External"/><Relationship Id="rId26" Type="http://schemas.openxmlformats.org/officeDocument/2006/relationships/hyperlink" Target="https://doi.org/10.5120/ijca2018916438" TargetMode="External"/><Relationship Id="rId3" Type="http://schemas.openxmlformats.org/officeDocument/2006/relationships/settings" Target="settings.xml"/><Relationship Id="rId21" Type="http://schemas.openxmlformats.org/officeDocument/2006/relationships/hyperlink" Target="https://www.jli.edu.in/blog/iot-clinical-trials/"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pharmaphorum.com/digital/healthcare-ai-market-worth-10bn-plus-2024-report/" TargetMode="External"/><Relationship Id="rId25" Type="http://schemas.openxmlformats.org/officeDocument/2006/relationships/hyperlink" Target="https://doi.org/10.1002/9781119711629.ch2"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pharmavoice.com/article/internet-of-things/" TargetMode="External"/><Relationship Id="rId20" Type="http://schemas.openxmlformats.org/officeDocument/2006/relationships/hyperlink" Target="https://www.hpe.com/us/en/insights/articles/speeding-drug%20discovery-with-ai-and-big-data-1802.htm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30574/gscarr.2020.5.2.0110"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109/ITechA.2015.7317398" TargetMode="External"/><Relationship Id="rId23" Type="http://schemas.openxmlformats.org/officeDocument/2006/relationships/hyperlink" Target="https://doi.org/10.1109/SYSCO.2016.7831328" TargetMode="External"/><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https://syncedreview.com/2018/04/14/how-ai-can-speed-up-drug%20discovery/"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comcom.2016.03.010" TargetMode="External"/><Relationship Id="rId22" Type="http://schemas.openxmlformats.org/officeDocument/2006/relationships/hyperlink" Target="https://doi.org/10.33166/AETiC.2018.03.002"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20</Pages>
  <Words>8374</Words>
  <Characters>47735</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CPU SDI 1080</cp:lastModifiedBy>
  <cp:revision>45</cp:revision>
  <dcterms:created xsi:type="dcterms:W3CDTF">2025-04-24T23:28:00Z</dcterms:created>
  <dcterms:modified xsi:type="dcterms:W3CDTF">2025-05-06T10:09:00Z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a5306cf4-1650-48de-8a46-2a9215c1165a</vt:lpwstr>
  </property>
</Properties>
</file>