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E8D3EE" w14:textId="77777777" w:rsidR="00211ACE" w:rsidRPr="00B60E74" w:rsidRDefault="00211ACE" w:rsidP="00C169B8">
      <w:pPr>
        <w:spacing w:after="0"/>
        <w:jc w:val="both"/>
        <w:outlineLvl w:val="2"/>
        <w:rPr>
          <w:rFonts w:ascii="Times New Roman" w:eastAsia="Times New Roman" w:hAnsi="Times New Roman" w:cs="Times New Roman"/>
          <w:b/>
          <w:bCs/>
          <w:sz w:val="28"/>
          <w:szCs w:val="28"/>
        </w:rPr>
      </w:pPr>
    </w:p>
    <w:p w14:paraId="41462A95" w14:textId="66719A88" w:rsidR="005E356A" w:rsidRPr="00B60E74" w:rsidRDefault="00B60E74" w:rsidP="00C169B8">
      <w:pPr>
        <w:spacing w:after="0"/>
        <w:jc w:val="both"/>
        <w:outlineLvl w:val="2"/>
        <w:rPr>
          <w:rFonts w:ascii="Times New Roman" w:eastAsia="Times New Roman" w:hAnsi="Times New Roman" w:cs="Times New Roman"/>
          <w:b/>
          <w:bCs/>
          <w:sz w:val="28"/>
          <w:szCs w:val="28"/>
        </w:rPr>
      </w:pPr>
      <w:r w:rsidRPr="00B60E74">
        <w:rPr>
          <w:rFonts w:ascii="Times New Roman" w:hAnsi="Times New Roman" w:cs="Times New Roman"/>
          <w:b/>
          <w:sz w:val="28"/>
          <w:szCs w:val="28"/>
        </w:rPr>
        <w:t>3ConFA: A R</w:t>
      </w:r>
      <w:r w:rsidR="00FA075C">
        <w:rPr>
          <w:rFonts w:ascii="Times New Roman" w:hAnsi="Times New Roman" w:cs="Times New Roman"/>
          <w:b/>
          <w:sz w:val="28"/>
          <w:szCs w:val="28"/>
        </w:rPr>
        <w:t>obust Feature Aggregation Framework</w:t>
      </w:r>
      <w:bookmarkStart w:id="0" w:name="_GoBack"/>
      <w:bookmarkEnd w:id="0"/>
      <w:r w:rsidRPr="00B60E74">
        <w:rPr>
          <w:rFonts w:ascii="Times New Roman" w:hAnsi="Times New Roman" w:cs="Times New Roman"/>
          <w:b/>
          <w:sz w:val="28"/>
          <w:szCs w:val="28"/>
        </w:rPr>
        <w:t xml:space="preserve"> for High-Dimensional Data Optimization</w:t>
      </w:r>
      <w:r w:rsidRPr="00B60E74">
        <w:rPr>
          <w:rFonts w:ascii="Times New Roman" w:eastAsia="Times New Roman" w:hAnsi="Times New Roman" w:cs="Times New Roman"/>
          <w:b/>
          <w:bCs/>
          <w:sz w:val="28"/>
          <w:szCs w:val="28"/>
        </w:rPr>
        <w:t xml:space="preserve"> </w:t>
      </w:r>
    </w:p>
    <w:p w14:paraId="73504E5C" w14:textId="77777777" w:rsidR="000419B1" w:rsidRPr="000419B1" w:rsidRDefault="000419B1" w:rsidP="00C169B8">
      <w:pPr>
        <w:spacing w:after="0"/>
        <w:jc w:val="both"/>
        <w:outlineLvl w:val="2"/>
        <w:rPr>
          <w:rFonts w:ascii="Times New Roman" w:eastAsia="Times New Roman" w:hAnsi="Times New Roman" w:cs="Times New Roman"/>
          <w:b/>
          <w:bCs/>
          <w:sz w:val="28"/>
          <w:szCs w:val="28"/>
        </w:rPr>
      </w:pPr>
    </w:p>
    <w:p w14:paraId="243BE767" w14:textId="77777777" w:rsidR="005E356A" w:rsidRPr="00717D9E" w:rsidRDefault="005E356A" w:rsidP="00C169B8">
      <w:pPr>
        <w:spacing w:after="0"/>
        <w:jc w:val="both"/>
        <w:rPr>
          <w:rFonts w:ascii="Times New Roman" w:eastAsia="Times New Roman" w:hAnsi="Times New Roman" w:cs="Times New Roman"/>
          <w:b/>
          <w:sz w:val="24"/>
          <w:szCs w:val="24"/>
        </w:rPr>
      </w:pPr>
    </w:p>
    <w:p w14:paraId="2929104B" w14:textId="77777777" w:rsidR="005E356A" w:rsidRPr="00717D9E" w:rsidRDefault="005E356A" w:rsidP="00C169B8">
      <w:pPr>
        <w:spacing w:after="0"/>
        <w:jc w:val="both"/>
        <w:rPr>
          <w:rFonts w:ascii="Times New Roman" w:eastAsia="Times New Roman" w:hAnsi="Times New Roman" w:cs="Times New Roman"/>
          <w:b/>
          <w:sz w:val="24"/>
          <w:szCs w:val="24"/>
        </w:rPr>
      </w:pPr>
      <w:r w:rsidRPr="00717D9E">
        <w:rPr>
          <w:rFonts w:ascii="Times New Roman" w:eastAsia="Times New Roman" w:hAnsi="Times New Roman" w:cs="Times New Roman"/>
          <w:b/>
          <w:sz w:val="24"/>
          <w:szCs w:val="24"/>
        </w:rPr>
        <w:t>Abstract</w:t>
      </w:r>
    </w:p>
    <w:p w14:paraId="2762D7BA" w14:textId="77777777" w:rsidR="005E356A" w:rsidRPr="00927ABE" w:rsidRDefault="005E356A" w:rsidP="00C169B8">
      <w:pPr>
        <w:spacing w:after="0"/>
        <w:jc w:val="both"/>
        <w:rPr>
          <w:rFonts w:ascii="Times New Roman" w:eastAsia="Times New Roman" w:hAnsi="Times New Roman" w:cs="Times New Roman"/>
          <w:sz w:val="24"/>
          <w:szCs w:val="24"/>
        </w:rPr>
      </w:pPr>
      <w:r w:rsidRPr="00927ABE">
        <w:rPr>
          <w:rFonts w:ascii="Times New Roman" w:eastAsia="Times New Roman" w:hAnsi="Times New Roman" w:cs="Times New Roman"/>
          <w:sz w:val="24"/>
          <w:szCs w:val="24"/>
        </w:rPr>
        <w:t xml:space="preserve">High-dimensional datasets pose significant challenges in machine learning, including overfitting, increased computational complexity, and reduced model interpretability. </w:t>
      </w:r>
      <w:r w:rsidRPr="00717D9E">
        <w:rPr>
          <w:rStyle w:val="editortnoteditedlongjunnx"/>
          <w:rFonts w:ascii="Times New Roman" w:hAnsi="Times New Roman" w:cs="Times New Roman"/>
          <w:spacing w:val="2"/>
          <w:shd w:val="clear" w:color="auto" w:fill="FFFFFF"/>
        </w:rPr>
        <w:t>. </w:t>
      </w:r>
      <w:r w:rsidRPr="00717D9E">
        <w:rPr>
          <w:rStyle w:val="editortaddedltunj"/>
          <w:rFonts w:ascii="Times New Roman" w:hAnsi="Times New Roman" w:cs="Times New Roman"/>
          <w:spacing w:val="2"/>
          <w:shd w:val="clear" w:color="auto" w:fill="FFFFFF"/>
        </w:rPr>
        <w:t>In response </w:t>
      </w:r>
      <w:r w:rsidRPr="00717D9E">
        <w:rPr>
          <w:rStyle w:val="editortnoteditedwurp8"/>
          <w:rFonts w:ascii="Times New Roman" w:hAnsi="Times New Roman" w:cs="Times New Roman"/>
          <w:spacing w:val="2"/>
          <w:shd w:val="clear" w:color="auto" w:fill="FFFFFF"/>
        </w:rPr>
        <w:t>to </w:t>
      </w:r>
      <w:r w:rsidRPr="00717D9E">
        <w:rPr>
          <w:rStyle w:val="editortnoteditedlongjunnx"/>
          <w:rFonts w:ascii="Times New Roman" w:hAnsi="Times New Roman" w:cs="Times New Roman"/>
          <w:spacing w:val="2"/>
          <w:shd w:val="clear" w:color="auto" w:fill="FFFFFF"/>
        </w:rPr>
        <w:t>these challenges, this paper introduces the </w:t>
      </w:r>
      <w:r w:rsidRPr="00717D9E">
        <w:rPr>
          <w:rFonts w:ascii="Times New Roman" w:eastAsia="Times New Roman" w:hAnsi="Times New Roman" w:cs="Times New Roman"/>
          <w:bCs/>
          <w:sz w:val="24"/>
          <w:szCs w:val="24"/>
        </w:rPr>
        <w:t>Three Conditions for Feature Aggregation (3ConFA)</w:t>
      </w:r>
      <w:r w:rsidRPr="00927ABE">
        <w:rPr>
          <w:rFonts w:ascii="Times New Roman" w:eastAsia="Times New Roman" w:hAnsi="Times New Roman" w:cs="Times New Roman"/>
          <w:sz w:val="24"/>
          <w:szCs w:val="24"/>
        </w:rPr>
        <w:t xml:space="preserve"> framework, </w:t>
      </w:r>
      <w:r w:rsidRPr="00717D9E">
        <w:rPr>
          <w:rStyle w:val="editortaddedltunj"/>
          <w:rFonts w:ascii="Times New Roman" w:hAnsi="Times New Roman" w:cs="Times New Roman"/>
          <w:spacing w:val="2"/>
          <w:shd w:val="clear" w:color="auto" w:fill="FFFFFF"/>
        </w:rPr>
        <w:t>a</w:t>
      </w:r>
      <w:r w:rsidRPr="00717D9E">
        <w:rPr>
          <w:rStyle w:val="editortnoteditedwurp8"/>
          <w:rFonts w:ascii="Times New Roman" w:hAnsi="Times New Roman" w:cs="Times New Roman"/>
          <w:spacing w:val="2"/>
          <w:shd w:val="clear" w:color="auto" w:fill="FFFFFF"/>
        </w:rPr>
        <w:t> feature selection </w:t>
      </w:r>
      <w:r w:rsidRPr="00717D9E">
        <w:rPr>
          <w:rStyle w:val="editortaddedltunj"/>
          <w:rFonts w:ascii="Times New Roman" w:hAnsi="Times New Roman" w:cs="Times New Roman"/>
          <w:spacing w:val="2"/>
          <w:shd w:val="clear" w:color="auto" w:fill="FFFFFF"/>
        </w:rPr>
        <w:t>approach</w:t>
      </w:r>
      <w:r w:rsidRPr="00717D9E">
        <w:rPr>
          <w:rStyle w:val="editortnoteditedwurp8"/>
          <w:rFonts w:ascii="Times New Roman" w:hAnsi="Times New Roman" w:cs="Times New Roman"/>
          <w:spacing w:val="2"/>
          <w:shd w:val="clear" w:color="auto" w:fill="FFFFFF"/>
        </w:rPr>
        <w:t> </w:t>
      </w:r>
      <w:r w:rsidRPr="00717D9E">
        <w:rPr>
          <w:rStyle w:val="editortaddedltunj"/>
          <w:rFonts w:ascii="Times New Roman" w:hAnsi="Times New Roman" w:cs="Times New Roman"/>
          <w:spacing w:val="2"/>
          <w:shd w:val="clear" w:color="auto" w:fill="FFFFFF"/>
        </w:rPr>
        <w:t>based</w:t>
      </w:r>
      <w:r w:rsidRPr="00717D9E">
        <w:rPr>
          <w:rStyle w:val="editortnoteditedwurp8"/>
          <w:rFonts w:ascii="Times New Roman" w:hAnsi="Times New Roman" w:cs="Times New Roman"/>
          <w:spacing w:val="2"/>
          <w:shd w:val="clear" w:color="auto" w:fill="FFFFFF"/>
        </w:rPr>
        <w:t> </w:t>
      </w:r>
      <w:r w:rsidRPr="00717D9E">
        <w:rPr>
          <w:rStyle w:val="editortaddedltunj"/>
          <w:rFonts w:ascii="Times New Roman" w:hAnsi="Times New Roman" w:cs="Times New Roman"/>
          <w:spacing w:val="2"/>
          <w:shd w:val="clear" w:color="auto" w:fill="FFFFFF"/>
        </w:rPr>
        <w:t>on ensembles that seeks </w:t>
      </w:r>
      <w:r w:rsidRPr="00717D9E">
        <w:rPr>
          <w:rStyle w:val="editortnoteditedwurp8"/>
          <w:rFonts w:ascii="Times New Roman" w:hAnsi="Times New Roman" w:cs="Times New Roman"/>
          <w:spacing w:val="2"/>
          <w:shd w:val="clear" w:color="auto" w:fill="FFFFFF"/>
        </w:rPr>
        <w:t>to reduce dimensionality </w:t>
      </w:r>
      <w:r w:rsidRPr="00717D9E">
        <w:rPr>
          <w:rStyle w:val="editortaddedltunj"/>
          <w:rFonts w:ascii="Times New Roman" w:hAnsi="Times New Roman" w:cs="Times New Roman"/>
          <w:spacing w:val="2"/>
          <w:shd w:val="clear" w:color="auto" w:fill="FFFFFF"/>
        </w:rPr>
        <w:t>without</w:t>
      </w:r>
      <w:r w:rsidRPr="00717D9E">
        <w:rPr>
          <w:rStyle w:val="editortnoteditedwurp8"/>
          <w:rFonts w:ascii="Times New Roman" w:hAnsi="Times New Roman" w:cs="Times New Roman"/>
          <w:spacing w:val="2"/>
          <w:shd w:val="clear" w:color="auto" w:fill="FFFFFF"/>
        </w:rPr>
        <w:t> </w:t>
      </w:r>
      <w:r w:rsidRPr="00717D9E">
        <w:rPr>
          <w:rStyle w:val="editortaddedltunj"/>
          <w:rFonts w:ascii="Times New Roman" w:hAnsi="Times New Roman" w:cs="Times New Roman"/>
          <w:spacing w:val="2"/>
          <w:shd w:val="clear" w:color="auto" w:fill="FFFFFF"/>
        </w:rPr>
        <w:t>reducing</w:t>
      </w:r>
      <w:r w:rsidRPr="00717D9E">
        <w:rPr>
          <w:rStyle w:val="editortnoteditedlongjunnx"/>
          <w:rFonts w:ascii="Times New Roman" w:hAnsi="Times New Roman" w:cs="Times New Roman"/>
          <w:spacing w:val="2"/>
          <w:shd w:val="clear" w:color="auto" w:fill="FFFFFF"/>
        </w:rPr>
        <w:t> predictive performance. </w:t>
      </w:r>
      <w:r w:rsidRPr="00927ABE">
        <w:rPr>
          <w:rFonts w:ascii="Times New Roman" w:eastAsia="Times New Roman" w:hAnsi="Times New Roman" w:cs="Times New Roman"/>
          <w:sz w:val="24"/>
          <w:szCs w:val="24"/>
        </w:rPr>
        <w:t xml:space="preserve"> The 3ConFA framework integrates three key techniques—</w:t>
      </w:r>
      <w:r w:rsidRPr="00717D9E">
        <w:rPr>
          <w:rFonts w:ascii="Times New Roman" w:eastAsia="Times New Roman" w:hAnsi="Times New Roman" w:cs="Times New Roman"/>
          <w:bCs/>
          <w:sz w:val="24"/>
          <w:szCs w:val="24"/>
        </w:rPr>
        <w:t>Chi-square (χ²) test, Information Gain (IG), and Decision Tree-based Recursive Feature Elimination (DT-RFE)</w:t>
      </w:r>
      <w:r w:rsidRPr="00927ABE">
        <w:rPr>
          <w:rFonts w:ascii="Times New Roman" w:eastAsia="Times New Roman" w:hAnsi="Times New Roman" w:cs="Times New Roman"/>
          <w:sz w:val="24"/>
          <w:szCs w:val="24"/>
        </w:rPr>
        <w:t>—and applies stringent conditions to select only the most relevant features. A feature is retained </w:t>
      </w:r>
      <w:r w:rsidRPr="00717D9E">
        <w:rPr>
          <w:rFonts w:ascii="Times New Roman" w:eastAsia="Times New Roman" w:hAnsi="Times New Roman" w:cs="Times New Roman"/>
          <w:bCs/>
          <w:sz w:val="24"/>
          <w:szCs w:val="24"/>
        </w:rPr>
        <w:t>if and only if</w:t>
      </w:r>
      <w:r w:rsidRPr="00717D9E">
        <w:rPr>
          <w:rFonts w:ascii="Times New Roman" w:eastAsia="Times New Roman" w:hAnsi="Times New Roman" w:cs="Times New Roman"/>
          <w:sz w:val="24"/>
          <w:szCs w:val="24"/>
        </w:rPr>
        <w:t> it satisfies all three conditions</w:t>
      </w:r>
      <w:r w:rsidRPr="00927ABE">
        <w:rPr>
          <w:rFonts w:ascii="Times New Roman" w:eastAsia="Times New Roman" w:hAnsi="Times New Roman" w:cs="Times New Roman"/>
          <w:sz w:val="24"/>
          <w:szCs w:val="24"/>
        </w:rPr>
        <w:t>: (1) IG score ≥ mean IG threshold, (2) χ² score ≥ mean χ² threshold, and (3) DT-RFE importance score = 1.</w:t>
      </w:r>
    </w:p>
    <w:p w14:paraId="15FAC32E" w14:textId="77777777" w:rsidR="005E356A" w:rsidRPr="00927ABE" w:rsidRDefault="005E356A" w:rsidP="00C169B8">
      <w:pPr>
        <w:spacing w:after="0"/>
        <w:jc w:val="both"/>
        <w:rPr>
          <w:rFonts w:ascii="Times New Roman" w:eastAsia="Times New Roman" w:hAnsi="Times New Roman" w:cs="Times New Roman"/>
          <w:sz w:val="24"/>
          <w:szCs w:val="24"/>
        </w:rPr>
      </w:pPr>
      <w:r w:rsidRPr="00717D9E">
        <w:rPr>
          <w:rFonts w:ascii="Times New Roman" w:eastAsia="Times New Roman" w:hAnsi="Times New Roman" w:cs="Times New Roman"/>
          <w:sz w:val="24"/>
          <w:szCs w:val="24"/>
        </w:rPr>
        <w:t xml:space="preserve">Experimental evaluation </w:t>
      </w:r>
      <w:r w:rsidRPr="00927ABE">
        <w:rPr>
          <w:rFonts w:ascii="Times New Roman" w:eastAsia="Times New Roman" w:hAnsi="Times New Roman" w:cs="Times New Roman"/>
          <w:sz w:val="24"/>
          <w:szCs w:val="24"/>
        </w:rPr>
        <w:t>on </w:t>
      </w:r>
      <w:r w:rsidRPr="00717D9E">
        <w:rPr>
          <w:rFonts w:ascii="Times New Roman" w:eastAsia="Times New Roman" w:hAnsi="Times New Roman" w:cs="Times New Roman"/>
          <w:bCs/>
          <w:sz w:val="24"/>
          <w:szCs w:val="24"/>
        </w:rPr>
        <w:t>ten benchmark datasets</w:t>
      </w:r>
      <w:r w:rsidRPr="00927ABE">
        <w:rPr>
          <w:rFonts w:ascii="Times New Roman" w:eastAsia="Times New Roman" w:hAnsi="Times New Roman" w:cs="Times New Roman"/>
          <w:sz w:val="24"/>
          <w:szCs w:val="24"/>
        </w:rPr>
        <w:t> demonstrates the</w:t>
      </w:r>
      <w:r w:rsidRPr="00717D9E">
        <w:rPr>
          <w:rFonts w:ascii="Times New Roman" w:eastAsia="Times New Roman" w:hAnsi="Times New Roman" w:cs="Times New Roman"/>
          <w:sz w:val="24"/>
          <w:szCs w:val="24"/>
        </w:rPr>
        <w:t xml:space="preserve"> </w:t>
      </w:r>
      <w:r w:rsidRPr="00927ABE">
        <w:rPr>
          <w:rFonts w:ascii="Times New Roman" w:eastAsia="Times New Roman" w:hAnsi="Times New Roman" w:cs="Times New Roman"/>
          <w:sz w:val="24"/>
          <w:szCs w:val="24"/>
        </w:rPr>
        <w:t>effectiveness</w:t>
      </w:r>
      <w:r w:rsidRPr="00717D9E">
        <w:rPr>
          <w:rFonts w:ascii="Times New Roman" w:eastAsia="Times New Roman" w:hAnsi="Times New Roman" w:cs="Times New Roman"/>
          <w:sz w:val="24"/>
          <w:szCs w:val="24"/>
        </w:rPr>
        <w:t xml:space="preserve"> of the framework</w:t>
      </w:r>
      <w:r w:rsidRPr="00927ABE">
        <w:rPr>
          <w:rFonts w:ascii="Times New Roman" w:eastAsia="Times New Roman" w:hAnsi="Times New Roman" w:cs="Times New Roman"/>
          <w:sz w:val="24"/>
          <w:szCs w:val="24"/>
        </w:rPr>
        <w:t>, achieving </w:t>
      </w:r>
      <w:r w:rsidRPr="00717D9E">
        <w:rPr>
          <w:rFonts w:ascii="Times New Roman" w:eastAsia="Times New Roman" w:hAnsi="Times New Roman" w:cs="Times New Roman"/>
          <w:bCs/>
          <w:sz w:val="24"/>
          <w:szCs w:val="24"/>
        </w:rPr>
        <w:t>feature reductions of up to 98.75%</w:t>
      </w:r>
      <w:r w:rsidRPr="00927ABE">
        <w:rPr>
          <w:rFonts w:ascii="Times New Roman" w:eastAsia="Times New Roman" w:hAnsi="Times New Roman" w:cs="Times New Roman"/>
          <w:sz w:val="24"/>
          <w:szCs w:val="24"/>
        </w:rPr>
        <w:t> (e.g., Dexter dataset) while improving classification accuracy (e.g., Madelon: 78% → 85%).</w:t>
      </w:r>
      <w:r w:rsidRPr="00717D9E">
        <w:rPr>
          <w:rStyle w:val="editortnoteditedlongjunnx"/>
          <w:rFonts w:ascii="Times New Roman" w:hAnsi="Times New Roman" w:cs="Times New Roman"/>
          <w:spacing w:val="2"/>
          <w:shd w:val="clear" w:color="auto" w:fill="FFFFFF"/>
        </w:rPr>
        <w:t>Performance metrics (precision, recall, F1-score) </w:t>
      </w:r>
      <w:r w:rsidRPr="00717D9E">
        <w:rPr>
          <w:rStyle w:val="editortaddedltunj"/>
          <w:rFonts w:ascii="Times New Roman" w:hAnsi="Times New Roman" w:cs="Times New Roman"/>
          <w:spacing w:val="2"/>
          <w:shd w:val="clear" w:color="auto" w:fill="FFFFFF"/>
        </w:rPr>
        <w:t>were </w:t>
      </w:r>
      <w:r w:rsidRPr="00717D9E">
        <w:rPr>
          <w:rStyle w:val="editortnoteditedwurp8"/>
          <w:rFonts w:ascii="Times New Roman" w:hAnsi="Times New Roman" w:cs="Times New Roman"/>
          <w:spacing w:val="2"/>
          <w:shd w:val="clear" w:color="auto" w:fill="FFFFFF"/>
        </w:rPr>
        <w:t>consistently </w:t>
      </w:r>
      <w:r w:rsidRPr="00717D9E">
        <w:rPr>
          <w:rStyle w:val="editortaddedltunj"/>
          <w:rFonts w:ascii="Times New Roman" w:hAnsi="Times New Roman" w:cs="Times New Roman"/>
          <w:spacing w:val="2"/>
          <w:shd w:val="clear" w:color="auto" w:fill="FFFFFF"/>
        </w:rPr>
        <w:t>enhanced</w:t>
      </w:r>
      <w:r w:rsidRPr="00717D9E">
        <w:rPr>
          <w:rStyle w:val="editortnoteditedwurp8"/>
          <w:rFonts w:ascii="Times New Roman" w:hAnsi="Times New Roman" w:cs="Times New Roman"/>
          <w:spacing w:val="2"/>
          <w:shd w:val="clear" w:color="auto" w:fill="FFFFFF"/>
        </w:rPr>
        <w:t> </w:t>
      </w:r>
      <w:r w:rsidRPr="00717D9E">
        <w:rPr>
          <w:rStyle w:val="editortaddedltunj"/>
          <w:rFonts w:ascii="Times New Roman" w:hAnsi="Times New Roman" w:cs="Times New Roman"/>
          <w:spacing w:val="2"/>
          <w:shd w:val="clear" w:color="auto" w:fill="FFFFFF"/>
        </w:rPr>
        <w:t>after feature </w:t>
      </w:r>
      <w:r w:rsidRPr="00717D9E">
        <w:rPr>
          <w:rStyle w:val="editortnoteditedlongjunnx"/>
          <w:rFonts w:ascii="Times New Roman" w:hAnsi="Times New Roman" w:cs="Times New Roman"/>
          <w:spacing w:val="2"/>
          <w:shd w:val="clear" w:color="auto" w:fill="FFFFFF"/>
        </w:rPr>
        <w:t>selection, confirming that 3ConFA enhances model generalization without tradeoff in critical information. </w:t>
      </w:r>
      <w:r w:rsidRPr="00927ABE">
        <w:rPr>
          <w:rFonts w:ascii="Times New Roman" w:eastAsia="Times New Roman" w:hAnsi="Times New Roman" w:cs="Times New Roman"/>
          <w:sz w:val="24"/>
          <w:szCs w:val="24"/>
        </w:rPr>
        <w:t>. The framework’s adaptability across diverse datasets highlights its potential for applications in fraud detection, healthcare, and image classification.</w:t>
      </w:r>
    </w:p>
    <w:p w14:paraId="501E6F90" w14:textId="77777777" w:rsidR="005E356A" w:rsidRPr="00927ABE" w:rsidRDefault="005E356A" w:rsidP="00C169B8">
      <w:pPr>
        <w:spacing w:after="0"/>
        <w:jc w:val="both"/>
        <w:rPr>
          <w:rFonts w:ascii="Times New Roman" w:eastAsia="Times New Roman" w:hAnsi="Times New Roman" w:cs="Times New Roman"/>
          <w:sz w:val="24"/>
          <w:szCs w:val="24"/>
        </w:rPr>
      </w:pPr>
      <w:r w:rsidRPr="00927ABE">
        <w:rPr>
          <w:rFonts w:ascii="Times New Roman" w:eastAsia="Times New Roman" w:hAnsi="Times New Roman" w:cs="Times New Roman"/>
          <w:sz w:val="24"/>
          <w:szCs w:val="24"/>
        </w:rPr>
        <w:t>This study contributes a </w:t>
      </w:r>
      <w:r w:rsidRPr="00717D9E">
        <w:rPr>
          <w:rFonts w:ascii="Times New Roman" w:eastAsia="Times New Roman" w:hAnsi="Times New Roman" w:cs="Times New Roman"/>
          <w:bCs/>
          <w:sz w:val="24"/>
          <w:szCs w:val="24"/>
        </w:rPr>
        <w:t>structured, condition-driven feature aggregation approach</w:t>
      </w:r>
      <w:r w:rsidRPr="00927ABE">
        <w:rPr>
          <w:rFonts w:ascii="Times New Roman" w:eastAsia="Times New Roman" w:hAnsi="Times New Roman" w:cs="Times New Roman"/>
          <w:sz w:val="24"/>
          <w:szCs w:val="24"/>
        </w:rPr>
        <w:t> that outperforms traditional filter and wrapper methods. Future work may explore adaptive thresholding and integration with deep learning models.</w:t>
      </w:r>
    </w:p>
    <w:p w14:paraId="3AAAB577" w14:textId="77777777" w:rsidR="00270381" w:rsidRDefault="00270381" w:rsidP="00C169B8">
      <w:pPr>
        <w:spacing w:after="0"/>
        <w:jc w:val="both"/>
        <w:rPr>
          <w:rFonts w:ascii="Times New Roman" w:eastAsia="Times New Roman" w:hAnsi="Times New Roman" w:cs="Times New Roman"/>
          <w:bCs/>
          <w:sz w:val="24"/>
          <w:szCs w:val="24"/>
        </w:rPr>
      </w:pPr>
    </w:p>
    <w:p w14:paraId="42005B04" w14:textId="77777777" w:rsidR="005E356A" w:rsidRPr="00727F13" w:rsidRDefault="005E356A" w:rsidP="00C169B8">
      <w:pPr>
        <w:spacing w:after="0"/>
        <w:jc w:val="both"/>
        <w:rPr>
          <w:rFonts w:ascii="Times New Roman" w:eastAsia="Times New Roman" w:hAnsi="Times New Roman" w:cs="Times New Roman"/>
          <w:sz w:val="24"/>
          <w:szCs w:val="24"/>
        </w:rPr>
      </w:pPr>
      <w:r w:rsidRPr="00270381">
        <w:rPr>
          <w:rFonts w:ascii="Times New Roman" w:eastAsia="Times New Roman" w:hAnsi="Times New Roman" w:cs="Times New Roman"/>
          <w:b/>
          <w:bCs/>
          <w:sz w:val="24"/>
          <w:szCs w:val="24"/>
        </w:rPr>
        <w:t>Keywords</w:t>
      </w:r>
      <w:r w:rsidRPr="00927ABE">
        <w:rPr>
          <w:rFonts w:ascii="Times New Roman" w:eastAsia="Times New Roman" w:hAnsi="Times New Roman" w:cs="Times New Roman"/>
          <w:b/>
          <w:sz w:val="24"/>
          <w:szCs w:val="24"/>
        </w:rPr>
        <w:t xml:space="preserve">: </w:t>
      </w:r>
      <w:r w:rsidRPr="00927ABE">
        <w:rPr>
          <w:rFonts w:ascii="Times New Roman" w:eastAsia="Times New Roman" w:hAnsi="Times New Roman" w:cs="Times New Roman"/>
          <w:sz w:val="24"/>
          <w:szCs w:val="24"/>
        </w:rPr>
        <w:t>Feature selection, dimensionality reduction, ensemble learning, machine learning, 3ConFA framework, Chi-square, Information Gain, DT-RFE.</w:t>
      </w:r>
      <w:r w:rsidRPr="00717D9E">
        <w:rPr>
          <w:rFonts w:ascii="Times New Roman" w:eastAsia="Times New Roman" w:hAnsi="Times New Roman" w:cs="Times New Roman"/>
          <w:b/>
          <w:bCs/>
          <w:sz w:val="24"/>
          <w:szCs w:val="24"/>
        </w:rPr>
        <w:br w:type="page"/>
      </w:r>
    </w:p>
    <w:p w14:paraId="22B0788E" w14:textId="77777777" w:rsidR="005E356A" w:rsidRPr="00186BF2" w:rsidRDefault="005E356A" w:rsidP="00C169B8">
      <w:pPr>
        <w:spacing w:after="0"/>
        <w:jc w:val="both"/>
        <w:outlineLvl w:val="2"/>
        <w:rPr>
          <w:rFonts w:ascii="Times New Roman" w:eastAsia="Times New Roman" w:hAnsi="Times New Roman" w:cs="Times New Roman"/>
          <w:b/>
          <w:bCs/>
          <w:sz w:val="24"/>
          <w:szCs w:val="24"/>
        </w:rPr>
      </w:pPr>
      <w:r w:rsidRPr="00717D9E">
        <w:rPr>
          <w:rFonts w:ascii="Times New Roman" w:eastAsia="Times New Roman" w:hAnsi="Times New Roman" w:cs="Times New Roman"/>
          <w:b/>
          <w:bCs/>
          <w:sz w:val="24"/>
          <w:szCs w:val="24"/>
        </w:rPr>
        <w:lastRenderedPageBreak/>
        <w:t>1.0 INTRODUCTION</w:t>
      </w:r>
    </w:p>
    <w:p w14:paraId="670D99BA" w14:textId="77777777" w:rsidR="005E356A" w:rsidRPr="00717D9E" w:rsidRDefault="005E356A" w:rsidP="00C169B8">
      <w:pPr>
        <w:spacing w:after="0"/>
        <w:jc w:val="both"/>
        <w:rPr>
          <w:rFonts w:ascii="Times New Roman" w:hAnsi="Times New Roman" w:cs="Times New Roman"/>
          <w:sz w:val="24"/>
          <w:szCs w:val="24"/>
        </w:rPr>
      </w:pPr>
      <w:r w:rsidRPr="00717D9E">
        <w:rPr>
          <w:rFonts w:ascii="Times New Roman" w:hAnsi="Times New Roman" w:cs="Times New Roman"/>
          <w:sz w:val="24"/>
          <w:szCs w:val="24"/>
        </w:rPr>
        <w:t>Significant advancements have been made in computing over the last decade</w:t>
      </w:r>
      <w:r w:rsidR="001122A0">
        <w:rPr>
          <w:rFonts w:ascii="Times New Roman" w:hAnsi="Times New Roman" w:cs="Times New Roman"/>
          <w:sz w:val="24"/>
          <w:szCs w:val="24"/>
        </w:rPr>
        <w:t xml:space="preserve"> [1]</w:t>
      </w:r>
      <w:r w:rsidRPr="00717D9E">
        <w:rPr>
          <w:rFonts w:ascii="Times New Roman" w:hAnsi="Times New Roman" w:cs="Times New Roman"/>
          <w:sz w:val="24"/>
          <w:szCs w:val="24"/>
        </w:rPr>
        <w:t>. With the era of big data arising from the increased usage of the Internet and electronic devices, high dimensional data has become prevalent.</w:t>
      </w:r>
      <w:r w:rsidRPr="00717D9E">
        <w:rPr>
          <w:rFonts w:ascii="Times New Roman" w:hAnsi="Times New Roman" w:cs="Times New Roman"/>
        </w:rPr>
        <w:t xml:space="preserve"> </w:t>
      </w:r>
      <w:r w:rsidR="001122A0">
        <w:rPr>
          <w:rFonts w:ascii="Times New Roman" w:hAnsi="Times New Roman" w:cs="Times New Roman"/>
        </w:rPr>
        <w:t>[2]</w:t>
      </w:r>
    </w:p>
    <w:p w14:paraId="0FCF72FA" w14:textId="77777777" w:rsidR="005E356A" w:rsidRPr="00186BF2" w:rsidRDefault="005E356A" w:rsidP="00C169B8">
      <w:pPr>
        <w:spacing w:after="0"/>
        <w:jc w:val="both"/>
        <w:rPr>
          <w:rFonts w:ascii="Times New Roman" w:eastAsia="Times New Roman" w:hAnsi="Times New Roman" w:cs="Times New Roman"/>
          <w:sz w:val="24"/>
          <w:szCs w:val="24"/>
        </w:rPr>
      </w:pPr>
      <w:r w:rsidRPr="00FD2410">
        <w:rPr>
          <w:rFonts w:ascii="Times New Roman" w:eastAsia="Times New Roman" w:hAnsi="Times New Roman" w:cs="Times New Roman"/>
        </w:rPr>
        <w:t xml:space="preserve">Computer technology has emerged as a valuable tool for </w:t>
      </w:r>
      <w:r w:rsidRPr="00717D9E">
        <w:rPr>
          <w:rFonts w:ascii="Times New Roman" w:eastAsia="Times New Roman" w:hAnsi="Times New Roman" w:cs="Times New Roman"/>
        </w:rPr>
        <w:t>addressing diverse human and organizational challenges</w:t>
      </w:r>
      <w:r w:rsidR="001122A0">
        <w:rPr>
          <w:rFonts w:ascii="Times New Roman" w:eastAsia="Times New Roman" w:hAnsi="Times New Roman" w:cs="Times New Roman"/>
        </w:rPr>
        <w:t xml:space="preserve"> [3]</w:t>
      </w:r>
      <w:r w:rsidRPr="00717D9E">
        <w:rPr>
          <w:rFonts w:ascii="Times New Roman" w:eastAsia="Times New Roman" w:hAnsi="Times New Roman" w:cs="Times New Roman"/>
        </w:rPr>
        <w:t>.</w:t>
      </w:r>
      <w:r w:rsidRPr="00186BF2">
        <w:rPr>
          <w:rFonts w:ascii="Times New Roman" w:eastAsia="Times New Roman" w:hAnsi="Times New Roman" w:cs="Times New Roman"/>
          <w:sz w:val="24"/>
          <w:szCs w:val="24"/>
        </w:rPr>
        <w:t>In the field of machine learning, feature selection and dimensionality reduction play a critical role in improving the performance of models by enhancing both accuracy and efficiency.</w:t>
      </w:r>
      <w:r w:rsidRPr="00717D9E">
        <w:rPr>
          <w:rFonts w:ascii="Times New Roman" w:eastAsia="Times New Roman" w:hAnsi="Times New Roman" w:cs="Times New Roman"/>
          <w:sz w:val="24"/>
          <w:szCs w:val="24"/>
        </w:rPr>
        <w:t xml:space="preserve"> </w:t>
      </w:r>
      <w:r w:rsidRPr="00717D9E">
        <w:rPr>
          <w:rFonts w:ascii="Times New Roman" w:hAnsi="Times New Roman" w:cs="Times New Roman"/>
          <w:sz w:val="24"/>
          <w:szCs w:val="24"/>
        </w:rPr>
        <w:t xml:space="preserve">High-dimensional data enriches classification performance because it generally has more features </w:t>
      </w:r>
      <w:r w:rsidR="001122A0">
        <w:rPr>
          <w:rFonts w:ascii="Times New Roman" w:hAnsi="Times New Roman" w:cs="Times New Roman"/>
        </w:rPr>
        <w:t>[2]</w:t>
      </w:r>
      <w:r w:rsidRPr="00717D9E">
        <w:rPr>
          <w:rFonts w:ascii="Times New Roman" w:hAnsi="Times New Roman" w:cs="Times New Roman"/>
          <w:sz w:val="24"/>
          <w:szCs w:val="24"/>
        </w:rPr>
        <w:t xml:space="preserve">. Nevertheless, </w:t>
      </w:r>
      <w:r w:rsidRPr="00186BF2">
        <w:rPr>
          <w:rFonts w:ascii="Times New Roman" w:eastAsia="Times New Roman" w:hAnsi="Times New Roman" w:cs="Times New Roman"/>
          <w:sz w:val="24"/>
          <w:szCs w:val="24"/>
        </w:rPr>
        <w:t>High-dimensional datasets often lead to overfitting</w:t>
      </w:r>
      <w:r w:rsidRPr="00717D9E">
        <w:rPr>
          <w:rFonts w:ascii="Times New Roman" w:eastAsia="Times New Roman" w:hAnsi="Times New Roman" w:cs="Times New Roman"/>
          <w:sz w:val="24"/>
          <w:szCs w:val="24"/>
        </w:rPr>
        <w:t xml:space="preserve"> </w:t>
      </w:r>
      <w:r w:rsidR="001122A0">
        <w:rPr>
          <w:rFonts w:ascii="Times New Roman" w:eastAsia="Times New Roman" w:hAnsi="Times New Roman" w:cs="Times New Roman"/>
          <w:sz w:val="24"/>
          <w:szCs w:val="24"/>
        </w:rPr>
        <w:t>[1]</w:t>
      </w:r>
      <w:r w:rsidRPr="00186BF2">
        <w:rPr>
          <w:rFonts w:ascii="Times New Roman" w:eastAsia="Times New Roman" w:hAnsi="Times New Roman" w:cs="Times New Roman"/>
          <w:sz w:val="24"/>
          <w:szCs w:val="24"/>
        </w:rPr>
        <w:t xml:space="preserve">, </w:t>
      </w:r>
      <w:r w:rsidRPr="00717D9E">
        <w:rPr>
          <w:rFonts w:ascii="Times New Roman" w:eastAsia="Times New Roman" w:hAnsi="Times New Roman" w:cs="Times New Roman"/>
          <w:sz w:val="24"/>
          <w:szCs w:val="24"/>
        </w:rPr>
        <w:t xml:space="preserve">reduced model interpretability, increased </w:t>
      </w:r>
      <w:r w:rsidRPr="00717D9E">
        <w:rPr>
          <w:rFonts w:ascii="Times New Roman" w:hAnsi="Times New Roman" w:cs="Times New Roman"/>
          <w:sz w:val="24"/>
          <w:szCs w:val="24"/>
        </w:rPr>
        <w:t xml:space="preserve">computational complexity and memory requirements </w:t>
      </w:r>
      <w:r w:rsidR="00DB5990">
        <w:rPr>
          <w:rFonts w:ascii="Times New Roman" w:hAnsi="Times New Roman" w:cs="Times New Roman"/>
          <w:sz w:val="24"/>
          <w:szCs w:val="24"/>
        </w:rPr>
        <w:t>[2][4].</w:t>
      </w:r>
    </w:p>
    <w:p w14:paraId="247AA4B5" w14:textId="405C1BED" w:rsidR="005E356A" w:rsidRPr="00717D9E" w:rsidRDefault="005E356A" w:rsidP="00C169B8">
      <w:pPr>
        <w:spacing w:after="0"/>
        <w:jc w:val="both"/>
        <w:rPr>
          <w:rFonts w:ascii="Times New Roman" w:eastAsia="Times New Roman" w:hAnsi="Times New Roman" w:cs="Times New Roman"/>
          <w:sz w:val="24"/>
          <w:szCs w:val="24"/>
        </w:rPr>
      </w:pPr>
      <w:r w:rsidRPr="00717D9E">
        <w:rPr>
          <w:rFonts w:ascii="Times New Roman" w:hAnsi="Times New Roman" w:cs="Times New Roman"/>
          <w:sz w:val="24"/>
          <w:szCs w:val="24"/>
        </w:rPr>
        <w:t xml:space="preserve">With the rapid development of artificial intelligence, especially deep learning (DL) and Machine Learning </w:t>
      </w:r>
      <w:r w:rsidR="00DB5990">
        <w:rPr>
          <w:rFonts w:ascii="Times New Roman" w:hAnsi="Times New Roman" w:cs="Times New Roman"/>
          <w:sz w:val="24"/>
          <w:szCs w:val="24"/>
        </w:rPr>
        <w:t>[1]</w:t>
      </w:r>
      <w:r w:rsidR="00141449">
        <w:rPr>
          <w:rFonts w:ascii="Times New Roman" w:hAnsi="Times New Roman" w:cs="Times New Roman"/>
          <w:sz w:val="24"/>
          <w:szCs w:val="24"/>
        </w:rPr>
        <w:t xml:space="preserve">, </w:t>
      </w:r>
      <w:r w:rsidR="00DB5990">
        <w:rPr>
          <w:rFonts w:ascii="Times New Roman" w:hAnsi="Times New Roman" w:cs="Times New Roman"/>
          <w:sz w:val="24"/>
          <w:szCs w:val="24"/>
        </w:rPr>
        <w:t>[5]</w:t>
      </w:r>
      <w:r w:rsidR="00141449">
        <w:rPr>
          <w:rFonts w:ascii="Times New Roman" w:hAnsi="Times New Roman" w:cs="Times New Roman"/>
          <w:sz w:val="24"/>
          <w:szCs w:val="24"/>
        </w:rPr>
        <w:t xml:space="preserve">, </w:t>
      </w:r>
      <w:r w:rsidR="00DB5990">
        <w:rPr>
          <w:rFonts w:ascii="Times New Roman" w:hAnsi="Times New Roman" w:cs="Times New Roman"/>
          <w:sz w:val="24"/>
          <w:szCs w:val="24"/>
        </w:rPr>
        <w:t>[6]</w:t>
      </w:r>
      <w:r w:rsidRPr="00717D9E">
        <w:rPr>
          <w:rFonts w:ascii="Times New Roman" w:hAnsi="Times New Roman" w:cs="Times New Roman"/>
          <w:sz w:val="24"/>
          <w:szCs w:val="24"/>
        </w:rPr>
        <w:t xml:space="preserve">, It is necessary to filter out the irrelevant and redundant features by choosing a suitable subset of relevant features to avoid over-fitting and tackle the curse of dimensionality </w:t>
      </w:r>
      <w:r w:rsidR="00141449">
        <w:rPr>
          <w:rFonts w:ascii="Times New Roman" w:hAnsi="Times New Roman" w:cs="Times New Roman"/>
        </w:rPr>
        <w:t>[2]</w:t>
      </w:r>
      <w:r w:rsidRPr="00717D9E">
        <w:rPr>
          <w:rFonts w:ascii="Times New Roman" w:hAnsi="Times New Roman" w:cs="Times New Roman"/>
          <w:sz w:val="24"/>
          <w:szCs w:val="24"/>
        </w:rPr>
        <w:t xml:space="preserve">. </w:t>
      </w:r>
      <w:r w:rsidRPr="00B7522D">
        <w:rPr>
          <w:rFonts w:ascii="Times New Roman" w:eastAsia="Times New Roman" w:hAnsi="Times New Roman" w:cs="Times New Roman"/>
          <w:sz w:val="24"/>
          <w:szCs w:val="24"/>
        </w:rPr>
        <w:t xml:space="preserve">Feature extraction (FE) </w:t>
      </w:r>
      <w:r w:rsidRPr="00717D9E">
        <w:rPr>
          <w:rFonts w:ascii="Times New Roman" w:eastAsia="Times New Roman" w:hAnsi="Times New Roman" w:cs="Times New Roman"/>
          <w:sz w:val="24"/>
          <w:szCs w:val="24"/>
        </w:rPr>
        <w:t xml:space="preserve">and feature selection (FS) are the two main methods for dimensionality reduction </w:t>
      </w:r>
      <w:r w:rsidR="00141449">
        <w:rPr>
          <w:rFonts w:ascii="Times New Roman" w:eastAsia="Times New Roman" w:hAnsi="Times New Roman" w:cs="Times New Roman"/>
          <w:sz w:val="24"/>
          <w:szCs w:val="24"/>
        </w:rPr>
        <w:t xml:space="preserve">[1]. </w:t>
      </w:r>
      <w:r w:rsidRPr="00717D9E">
        <w:rPr>
          <w:rFonts w:ascii="Times New Roman" w:hAnsi="Times New Roman" w:cs="Times New Roman"/>
          <w:sz w:val="24"/>
          <w:szCs w:val="24"/>
        </w:rPr>
        <w:t xml:space="preserve">Thus, </w:t>
      </w:r>
      <w:r w:rsidR="00141449" w:rsidRPr="00717D9E">
        <w:rPr>
          <w:rFonts w:ascii="Times New Roman" w:hAnsi="Times New Roman" w:cs="Times New Roman"/>
          <w:sz w:val="24"/>
          <w:szCs w:val="24"/>
        </w:rPr>
        <w:t>this</w:t>
      </w:r>
      <w:r w:rsidRPr="00717D9E">
        <w:rPr>
          <w:rFonts w:ascii="Times New Roman" w:hAnsi="Times New Roman" w:cs="Times New Roman"/>
          <w:sz w:val="24"/>
          <w:szCs w:val="24"/>
        </w:rPr>
        <w:t xml:space="preserve"> could be addressed through feature selection and feature extraction</w:t>
      </w:r>
      <w:r w:rsidRPr="00717D9E">
        <w:rPr>
          <w:rFonts w:ascii="Times New Roman" w:hAnsi="Times New Roman" w:cs="Times New Roman"/>
        </w:rPr>
        <w:t xml:space="preserve"> </w:t>
      </w:r>
      <w:r w:rsidR="00141449">
        <w:rPr>
          <w:rFonts w:ascii="Times New Roman" w:hAnsi="Times New Roman" w:cs="Times New Roman"/>
        </w:rPr>
        <w:t>[2]</w:t>
      </w:r>
      <w:r w:rsidRPr="00717D9E">
        <w:rPr>
          <w:rFonts w:ascii="Times New Roman" w:hAnsi="Times New Roman" w:cs="Times New Roman"/>
        </w:rPr>
        <w:t xml:space="preserve">. </w:t>
      </w:r>
      <w:r w:rsidRPr="00717D9E">
        <w:rPr>
          <w:rFonts w:ascii="Times New Roman" w:hAnsi="Times New Roman" w:cs="Times New Roman"/>
          <w:sz w:val="24"/>
          <w:szCs w:val="24"/>
        </w:rPr>
        <w:t xml:space="preserve"> </w:t>
      </w:r>
      <w:r w:rsidRPr="00717D9E">
        <w:rPr>
          <w:rFonts w:ascii="Times New Roman" w:eastAsia="Times New Roman" w:hAnsi="Times New Roman" w:cs="Times New Roman"/>
          <w:sz w:val="24"/>
          <w:szCs w:val="24"/>
        </w:rPr>
        <w:t>FS selects a subset of the existing features without transforming them</w:t>
      </w:r>
      <w:r w:rsidRPr="00772EDC">
        <w:rPr>
          <w:rFonts w:ascii="Times New Roman" w:eastAsia="Times New Roman" w:hAnsi="Times New Roman" w:cs="Times New Roman"/>
          <w:sz w:val="24"/>
          <w:szCs w:val="24"/>
        </w:rPr>
        <w:t xml:space="preserve"> </w:t>
      </w:r>
      <w:r w:rsidR="00141449" w:rsidRPr="00772EDC">
        <w:rPr>
          <w:rFonts w:ascii="Times New Roman" w:eastAsia="Times New Roman" w:hAnsi="Times New Roman" w:cs="Times New Roman"/>
          <w:sz w:val="24"/>
          <w:szCs w:val="24"/>
        </w:rPr>
        <w:t>[1]</w:t>
      </w:r>
      <w:r w:rsidRPr="00772EDC">
        <w:rPr>
          <w:rFonts w:ascii="Times New Roman" w:eastAsia="Times New Roman" w:hAnsi="Times New Roman" w:cs="Times New Roman"/>
          <w:sz w:val="24"/>
          <w:szCs w:val="24"/>
        </w:rPr>
        <w:t>,</w:t>
      </w:r>
      <w:r w:rsidRPr="00772EDC">
        <w:rPr>
          <w:rFonts w:ascii="Times New Roman" w:hAnsi="Times New Roman" w:cs="Times New Roman"/>
          <w:sz w:val="24"/>
          <w:szCs w:val="24"/>
        </w:rPr>
        <w:t xml:space="preserve"> </w:t>
      </w:r>
      <w:r w:rsidRPr="00772EDC">
        <w:rPr>
          <w:rFonts w:ascii="Times New Roman" w:eastAsia="Times New Roman" w:hAnsi="Times New Roman" w:cs="Times New Roman"/>
          <w:sz w:val="24"/>
          <w:szCs w:val="24"/>
        </w:rPr>
        <w:t>feature extraction transforms the</w:t>
      </w:r>
      <w:r w:rsidRPr="00772EDC">
        <w:rPr>
          <w:rFonts w:ascii="Times New Roman" w:hAnsi="Times New Roman" w:cs="Times New Roman"/>
          <w:sz w:val="24"/>
          <w:szCs w:val="24"/>
        </w:rPr>
        <w:t xml:space="preserve"> </w:t>
      </w:r>
      <w:r w:rsidRPr="00772EDC">
        <w:rPr>
          <w:rFonts w:ascii="Times New Roman" w:eastAsia="Times New Roman" w:hAnsi="Times New Roman" w:cs="Times New Roman"/>
          <w:sz w:val="24"/>
          <w:szCs w:val="24"/>
        </w:rPr>
        <w:t>original features into a new set of features</w:t>
      </w:r>
      <w:r w:rsidR="00141449" w:rsidRPr="00772EDC">
        <w:rPr>
          <w:rFonts w:ascii="Times New Roman" w:eastAsia="Times New Roman" w:hAnsi="Times New Roman" w:cs="Times New Roman"/>
          <w:sz w:val="24"/>
          <w:szCs w:val="24"/>
        </w:rPr>
        <w:t xml:space="preserve"> </w:t>
      </w:r>
      <w:r w:rsidR="00141449" w:rsidRPr="00772EDC">
        <w:rPr>
          <w:rFonts w:ascii="Times New Roman" w:hAnsi="Times New Roman" w:cs="Times New Roman"/>
          <w:sz w:val="24"/>
          <w:szCs w:val="24"/>
        </w:rPr>
        <w:t>[2]</w:t>
      </w:r>
      <w:r w:rsidR="00772EDC" w:rsidRPr="00772EDC">
        <w:rPr>
          <w:rFonts w:ascii="Times New Roman" w:hAnsi="Times New Roman" w:cs="Times New Roman"/>
          <w:color w:val="1F1F1F"/>
          <w:sz w:val="24"/>
          <w:szCs w:val="24"/>
        </w:rPr>
        <w:t xml:space="preserve"> In feature extraction methods instead of removing a few features, input data space is transformed</w:t>
      </w:r>
      <w:r w:rsidR="00772EDC">
        <w:rPr>
          <w:rFonts w:ascii="Times New Roman" w:hAnsi="Times New Roman" w:cs="Times New Roman"/>
          <w:color w:val="1F1F1F"/>
          <w:sz w:val="24"/>
          <w:szCs w:val="24"/>
        </w:rPr>
        <w:t xml:space="preserve"> [10]</w:t>
      </w:r>
      <w:r w:rsidR="00772EDC" w:rsidRPr="00772EDC">
        <w:rPr>
          <w:rFonts w:ascii="Times New Roman" w:hAnsi="Times New Roman" w:cs="Times New Roman"/>
          <w:color w:val="1F1F1F"/>
          <w:sz w:val="24"/>
          <w:szCs w:val="24"/>
        </w:rPr>
        <w:t>.</w:t>
      </w:r>
    </w:p>
    <w:p w14:paraId="100D7CF6" w14:textId="77777777" w:rsidR="005E356A" w:rsidRPr="00B7522D" w:rsidRDefault="00A4174E" w:rsidP="00C169B8">
      <w:pPr>
        <w:spacing w:after="0"/>
        <w:jc w:val="both"/>
        <w:rPr>
          <w:rFonts w:ascii="Times New Roman" w:eastAsia="Times New Roman" w:hAnsi="Times New Roman" w:cs="Times New Roman"/>
          <w:sz w:val="24"/>
          <w:szCs w:val="24"/>
        </w:rPr>
      </w:pPr>
      <w:r>
        <w:rPr>
          <w:rFonts w:ascii="Times New Roman" w:eastAsia="Times New Roman" w:hAnsi="Times New Roman" w:cs="Times New Roman"/>
          <w:b/>
          <w:bCs/>
          <w:iCs/>
          <w:sz w:val="24"/>
          <w:szCs w:val="24"/>
        </w:rPr>
        <w:t xml:space="preserve">1.1 </w:t>
      </w:r>
      <w:r w:rsidR="005E356A" w:rsidRPr="00B7522D">
        <w:rPr>
          <w:rFonts w:ascii="Times New Roman" w:eastAsia="Times New Roman" w:hAnsi="Times New Roman" w:cs="Times New Roman"/>
          <w:b/>
          <w:bCs/>
          <w:iCs/>
          <w:sz w:val="24"/>
          <w:szCs w:val="24"/>
        </w:rPr>
        <w:t xml:space="preserve">Feature Selection Technique (FST) </w:t>
      </w:r>
    </w:p>
    <w:p w14:paraId="707FAE99" w14:textId="77777777" w:rsidR="005E356A" w:rsidRPr="00717D9E" w:rsidRDefault="005E356A" w:rsidP="00C169B8">
      <w:pPr>
        <w:spacing w:after="0"/>
        <w:jc w:val="both"/>
        <w:rPr>
          <w:rFonts w:ascii="Times New Roman" w:eastAsia="Times New Roman" w:hAnsi="Times New Roman" w:cs="Times New Roman"/>
          <w:sz w:val="24"/>
          <w:szCs w:val="24"/>
        </w:rPr>
      </w:pPr>
      <w:r w:rsidRPr="00717D9E">
        <w:rPr>
          <w:rFonts w:ascii="Times New Roman" w:eastAsia="Times New Roman" w:hAnsi="Times New Roman" w:cs="Times New Roman"/>
          <w:sz w:val="24"/>
          <w:szCs w:val="24"/>
        </w:rPr>
        <w:t xml:space="preserve">Feature Selection can be defined as the process of reducing the input variables to our model by using only relevant data and getting rid of noise in our data </w:t>
      </w:r>
      <w:r w:rsidR="002A261C">
        <w:rPr>
          <w:rFonts w:ascii="Times New Roman" w:eastAsia="Times New Roman" w:hAnsi="Times New Roman" w:cs="Times New Roman"/>
          <w:sz w:val="24"/>
          <w:szCs w:val="24"/>
        </w:rPr>
        <w:t>[1]</w:t>
      </w:r>
      <w:r w:rsidRPr="00717D9E">
        <w:rPr>
          <w:rFonts w:ascii="Times New Roman" w:eastAsia="Times New Roman" w:hAnsi="Times New Roman" w:cs="Times New Roman"/>
          <w:sz w:val="24"/>
          <w:szCs w:val="24"/>
        </w:rPr>
        <w:t xml:space="preserve">. </w:t>
      </w:r>
    </w:p>
    <w:p w14:paraId="6D5A1D7D" w14:textId="77777777" w:rsidR="005E356A" w:rsidRPr="00717D9E" w:rsidRDefault="005E356A" w:rsidP="00C169B8">
      <w:pPr>
        <w:spacing w:after="0"/>
        <w:jc w:val="both"/>
        <w:rPr>
          <w:rFonts w:ascii="Times New Roman" w:eastAsia="Times New Roman" w:hAnsi="Times New Roman" w:cs="Times New Roman"/>
          <w:sz w:val="24"/>
          <w:szCs w:val="24"/>
        </w:rPr>
      </w:pPr>
      <w:r w:rsidRPr="00B7522D">
        <w:rPr>
          <w:rFonts w:ascii="Times New Roman" w:eastAsia="Times New Roman" w:hAnsi="Times New Roman" w:cs="Times New Roman"/>
          <w:sz w:val="24"/>
          <w:szCs w:val="24"/>
        </w:rPr>
        <w:t xml:space="preserve">Mathematically, Feature Selection can be viewed as selecting several features </w:t>
      </w:r>
      <m:oMath>
        <m:r>
          <w:rPr>
            <w:rFonts w:ascii="Cambria Math" w:eastAsia="Times New Roman" w:hAnsi="Cambria Math" w:cs="Times New Roman"/>
            <w:sz w:val="28"/>
            <w:szCs w:val="28"/>
          </w:rPr>
          <m:t>f</m:t>
        </m:r>
      </m:oMath>
      <w:r w:rsidRPr="00717D9E">
        <w:rPr>
          <w:rFonts w:ascii="Times New Roman" w:eastAsia="Times New Roman" w:hAnsi="Times New Roman" w:cs="Times New Roman"/>
          <w:sz w:val="28"/>
          <w:szCs w:val="28"/>
        </w:rPr>
        <w:t xml:space="preserve"> </w:t>
      </w:r>
      <w:r w:rsidRPr="00B7522D">
        <w:rPr>
          <w:rFonts w:ascii="Times New Roman" w:eastAsia="Times New Roman" w:hAnsi="Times New Roman" w:cs="Times New Roman"/>
          <w:sz w:val="24"/>
          <w:szCs w:val="24"/>
        </w:rPr>
        <w:t xml:space="preserve">from a set of features </w:t>
      </w:r>
      <w:r w:rsidRPr="00B7522D">
        <w:rPr>
          <w:rFonts w:ascii="Times New Roman" w:eastAsia="Times New Roman" w:hAnsi="Times New Roman" w:cs="Times New Roman"/>
          <w:b/>
          <w:sz w:val="24"/>
          <w:szCs w:val="24"/>
        </w:rPr>
        <w:t>F</w:t>
      </w:r>
      <w:r w:rsidRPr="00B7522D">
        <w:rPr>
          <w:rFonts w:ascii="Times New Roman" w:eastAsia="Times New Roman" w:hAnsi="Times New Roman" w:cs="Times New Roman"/>
          <w:sz w:val="24"/>
          <w:szCs w:val="24"/>
        </w:rPr>
        <w:t xml:space="preserve">. </w:t>
      </w:r>
    </w:p>
    <w:p w14:paraId="352A32A1" w14:textId="77777777" w:rsidR="005E356A" w:rsidRPr="00717D9E" w:rsidRDefault="005E356A" w:rsidP="00C169B8">
      <w:pPr>
        <w:spacing w:after="0"/>
        <w:jc w:val="both"/>
        <w:rPr>
          <w:rFonts w:ascii="Times New Roman" w:eastAsia="Times New Roman" w:hAnsi="Times New Roman" w:cs="Times New Roman"/>
          <w:sz w:val="24"/>
          <w:szCs w:val="24"/>
        </w:rPr>
      </w:pPr>
    </w:p>
    <w:p w14:paraId="2EE52BD2" w14:textId="77777777" w:rsidR="005E356A" w:rsidRPr="00717D9E" w:rsidRDefault="005E356A" w:rsidP="00C169B8">
      <w:pPr>
        <w:pBdr>
          <w:top w:val="single" w:sz="4" w:space="1" w:color="auto"/>
          <w:bottom w:val="single" w:sz="4" w:space="1" w:color="auto"/>
        </w:pBdr>
        <w:spacing w:after="0"/>
        <w:jc w:val="both"/>
        <w:rPr>
          <w:rFonts w:ascii="Times New Roman" w:eastAsia="Times New Roman" w:hAnsi="Times New Roman" w:cs="Times New Roman"/>
          <w:i/>
          <w:sz w:val="24"/>
          <w:szCs w:val="24"/>
        </w:rPr>
      </w:pPr>
      <w:r w:rsidRPr="00717D9E">
        <w:rPr>
          <w:rFonts w:ascii="Times New Roman" w:eastAsia="Times New Roman" w:hAnsi="Times New Roman" w:cs="Times New Roman"/>
          <w:i/>
          <w:sz w:val="24"/>
          <w:szCs w:val="24"/>
        </w:rPr>
        <w:t>Such that:</w:t>
      </w:r>
    </w:p>
    <w:p w14:paraId="28CEEF42" w14:textId="77777777" w:rsidR="005E356A" w:rsidRPr="00B7522D" w:rsidRDefault="005E356A" w:rsidP="00C169B8">
      <w:pPr>
        <w:pBdr>
          <w:top w:val="single" w:sz="4" w:space="1" w:color="auto"/>
          <w:bottom w:val="single" w:sz="4" w:space="1" w:color="auto"/>
        </w:pBdr>
        <w:spacing w:after="0"/>
        <w:jc w:val="center"/>
        <w:rPr>
          <w:rFonts w:ascii="Times New Roman" w:eastAsia="Times New Roman" w:hAnsi="Times New Roman" w:cs="Times New Roman"/>
          <w:sz w:val="24"/>
          <w:szCs w:val="24"/>
        </w:rPr>
      </w:pPr>
      <m:oMath>
        <m:r>
          <w:rPr>
            <w:rFonts w:ascii="Cambria Math" w:eastAsia="Times New Roman" w:hAnsi="Cambria Math" w:cs="Times New Roman"/>
            <w:sz w:val="28"/>
            <w:szCs w:val="28"/>
          </w:rPr>
          <m:t>f</m:t>
        </m:r>
      </m:oMath>
      <w:r w:rsidRPr="00717D9E">
        <w:rPr>
          <w:rFonts w:ascii="Times New Roman" w:eastAsia="Times New Roman" w:hAnsi="Times New Roman" w:cs="Times New Roman"/>
          <w:sz w:val="28"/>
          <w:szCs w:val="28"/>
        </w:rPr>
        <w:t xml:space="preserve">    </w:t>
      </w:r>
      <w:r w:rsidRPr="00B7522D">
        <w:rPr>
          <w:rFonts w:ascii="Times New Roman" w:eastAsia="Times New Roman" w:hAnsi="Times New Roman" w:cs="Times New Roman"/>
          <w:sz w:val="24"/>
          <w:szCs w:val="24"/>
        </w:rPr>
        <w:t xml:space="preserve"> </w:t>
      </w:r>
      <w:r w:rsidRPr="00B7522D">
        <w:rPr>
          <w:rFonts w:ascii="Cambria Math" w:eastAsia="Times New Roman" w:hAnsi="Cambria Math" w:cs="Cambria Math"/>
          <w:sz w:val="24"/>
          <w:szCs w:val="24"/>
        </w:rPr>
        <w:t>⊆</w:t>
      </w:r>
      <w:r w:rsidRPr="00B7522D">
        <w:rPr>
          <w:rFonts w:ascii="Times New Roman" w:eastAsia="Times New Roman" w:hAnsi="Times New Roman" w:cs="Times New Roman"/>
          <w:b/>
          <w:sz w:val="24"/>
          <w:szCs w:val="24"/>
        </w:rPr>
        <w:t xml:space="preserve"> </w:t>
      </w:r>
      <w:r w:rsidRPr="00717D9E">
        <w:rPr>
          <w:rFonts w:ascii="Times New Roman" w:eastAsia="Times New Roman" w:hAnsi="Times New Roman" w:cs="Times New Roman"/>
          <w:b/>
          <w:sz w:val="24"/>
          <w:szCs w:val="24"/>
        </w:rPr>
        <w:t xml:space="preserve">    </w:t>
      </w:r>
      <m:oMath>
        <m:r>
          <m:rPr>
            <m:sty m:val="bi"/>
          </m:rPr>
          <w:rPr>
            <w:rFonts w:ascii="Cambria Math" w:eastAsia="Times New Roman" w:hAnsi="Cambria Math" w:cs="Times New Roman"/>
            <w:sz w:val="24"/>
            <w:szCs w:val="24"/>
          </w:rPr>
          <m:t xml:space="preserve">F </m:t>
        </m:r>
      </m:oMath>
    </w:p>
    <w:p w14:paraId="25BD73E5" w14:textId="77777777" w:rsidR="005E356A" w:rsidRPr="00717D9E" w:rsidRDefault="005E356A" w:rsidP="00C169B8">
      <w:pPr>
        <w:pBdr>
          <w:top w:val="single" w:sz="4" w:space="1" w:color="auto"/>
          <w:bottom w:val="single" w:sz="4" w:space="1" w:color="auto"/>
        </w:pBdr>
        <w:spacing w:after="0"/>
        <w:jc w:val="center"/>
        <w:rPr>
          <w:rFonts w:ascii="Times New Roman" w:eastAsia="Times New Roman" w:hAnsi="Times New Roman" w:cs="Times New Roman"/>
          <w:sz w:val="24"/>
          <w:szCs w:val="24"/>
        </w:rPr>
      </w:pPr>
      <m:oMath>
        <m:r>
          <w:rPr>
            <w:rFonts w:ascii="Cambria Math" w:eastAsia="Times New Roman" w:hAnsi="Cambria Math" w:cs="Times New Roman"/>
            <w:sz w:val="24"/>
            <w:szCs w:val="24"/>
          </w:rPr>
          <m:t>n</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f</m:t>
            </m:r>
          </m:e>
        </m:d>
        <m:r>
          <w:rPr>
            <w:rFonts w:ascii="Cambria Math" w:eastAsia="Times New Roman" w:hAnsi="Cambria Math" w:cs="Times New Roman"/>
            <w:sz w:val="24"/>
            <w:szCs w:val="24"/>
          </w:rPr>
          <m:t xml:space="preserve">   &lt;  n</m:t>
        </m:r>
        <m:r>
          <m:rPr>
            <m:sty m:val="bi"/>
          </m:rPr>
          <w:rPr>
            <w:rFonts w:ascii="Cambria Math" w:eastAsia="Times New Roman" w:hAnsi="Cambria Math" w:cs="Times New Roman"/>
            <w:sz w:val="24"/>
            <w:szCs w:val="24"/>
          </w:rPr>
          <m:t>(F)</m:t>
        </m:r>
      </m:oMath>
      <w:r w:rsidRPr="00B7522D">
        <w:rPr>
          <w:rFonts w:ascii="Times New Roman" w:eastAsia="Times New Roman" w:hAnsi="Times New Roman" w:cs="Times New Roman"/>
          <w:sz w:val="24"/>
          <w:szCs w:val="24"/>
        </w:rPr>
        <w:t xml:space="preserve"> </w:t>
      </w:r>
      <w:r w:rsidRPr="00717D9E">
        <w:rPr>
          <w:rFonts w:ascii="Times New Roman" w:eastAsia="Times New Roman" w:hAnsi="Times New Roman" w:cs="Times New Roman"/>
          <w:sz w:val="24"/>
          <w:szCs w:val="24"/>
        </w:rPr>
        <w:t xml:space="preserve">   </w:t>
      </w:r>
    </w:p>
    <w:p w14:paraId="7013E584" w14:textId="77777777" w:rsidR="005E356A" w:rsidRPr="00B7522D" w:rsidRDefault="005E356A" w:rsidP="00C169B8">
      <w:pPr>
        <w:pBdr>
          <w:top w:val="single" w:sz="4" w:space="1" w:color="auto"/>
          <w:bottom w:val="single" w:sz="4" w:space="1" w:color="auto"/>
        </w:pBdr>
        <w:spacing w:after="0"/>
        <w:jc w:val="center"/>
        <w:rPr>
          <w:rFonts w:ascii="Times New Roman" w:eastAsia="Times New Roman" w:hAnsi="Times New Roman" w:cs="Times New Roman"/>
          <w:sz w:val="24"/>
          <w:szCs w:val="24"/>
        </w:rPr>
      </w:pPr>
    </w:p>
    <w:p w14:paraId="4658E42D" w14:textId="77777777" w:rsidR="005E356A" w:rsidRPr="00717D9E" w:rsidRDefault="005E356A" w:rsidP="00C169B8">
      <w:pPr>
        <w:pBdr>
          <w:top w:val="single" w:sz="4" w:space="1" w:color="auto"/>
          <w:bottom w:val="single" w:sz="4" w:space="1" w:color="auto"/>
        </w:pBdr>
        <w:spacing w:after="0"/>
        <w:jc w:val="both"/>
        <w:rPr>
          <w:rFonts w:ascii="Times New Roman" w:eastAsia="Times New Roman" w:hAnsi="Times New Roman" w:cs="Times New Roman"/>
          <w:i/>
          <w:sz w:val="24"/>
          <w:szCs w:val="24"/>
        </w:rPr>
      </w:pPr>
      <w:r w:rsidRPr="00717D9E">
        <w:rPr>
          <w:rFonts w:ascii="Times New Roman" w:eastAsia="Times New Roman" w:hAnsi="Times New Roman" w:cs="Times New Roman"/>
          <w:i/>
          <w:sz w:val="24"/>
          <w:szCs w:val="24"/>
        </w:rPr>
        <w:t>Where</w:t>
      </w:r>
    </w:p>
    <w:p w14:paraId="5B36697D" w14:textId="77777777" w:rsidR="005E356A" w:rsidRPr="00B7522D" w:rsidRDefault="005E356A" w:rsidP="00C169B8">
      <w:pPr>
        <w:pBdr>
          <w:top w:val="single" w:sz="4" w:space="1" w:color="auto"/>
          <w:bottom w:val="single" w:sz="4" w:space="1" w:color="auto"/>
        </w:pBdr>
        <w:spacing w:after="0"/>
        <w:jc w:val="both"/>
        <w:rPr>
          <w:rFonts w:ascii="Times New Roman" w:eastAsia="Times New Roman" w:hAnsi="Times New Roman" w:cs="Times New Roman"/>
          <w:sz w:val="24"/>
          <w:szCs w:val="24"/>
        </w:rPr>
      </w:pPr>
      <m:oMath>
        <m:r>
          <w:rPr>
            <w:rFonts w:ascii="Cambria Math" w:eastAsia="Times New Roman" w:hAnsi="Cambria Math" w:cs="Times New Roman"/>
            <w:sz w:val="28"/>
            <w:szCs w:val="28"/>
          </w:rPr>
          <m:t>f</m:t>
        </m:r>
      </m:oMath>
      <w:r w:rsidRPr="00B7522D">
        <w:rPr>
          <w:rFonts w:ascii="Times New Roman" w:eastAsia="Times New Roman" w:hAnsi="Times New Roman" w:cs="Times New Roman"/>
          <w:sz w:val="24"/>
          <w:szCs w:val="24"/>
        </w:rPr>
        <w:t xml:space="preserve"> The subset of selected features </w:t>
      </w:r>
    </w:p>
    <w:p w14:paraId="5179C3C4" w14:textId="77777777" w:rsidR="005E356A" w:rsidRPr="00B7522D" w:rsidRDefault="005E356A" w:rsidP="00C169B8">
      <w:pPr>
        <w:pBdr>
          <w:top w:val="single" w:sz="4" w:space="1" w:color="auto"/>
          <w:bottom w:val="single" w:sz="4" w:space="1" w:color="auto"/>
        </w:pBdr>
        <w:spacing w:after="0"/>
        <w:jc w:val="both"/>
        <w:rPr>
          <w:rFonts w:ascii="Times New Roman" w:eastAsia="Times New Roman" w:hAnsi="Times New Roman" w:cs="Times New Roman"/>
          <w:sz w:val="24"/>
          <w:szCs w:val="24"/>
        </w:rPr>
      </w:pPr>
      <m:oMath>
        <m:r>
          <m:rPr>
            <m:sty m:val="bi"/>
          </m:rPr>
          <w:rPr>
            <w:rFonts w:ascii="Cambria Math" w:eastAsia="Times New Roman" w:hAnsi="Cambria Math" w:cs="Times New Roman"/>
            <w:sz w:val="24"/>
            <w:szCs w:val="24"/>
          </w:rPr>
          <m:t>F</m:t>
        </m:r>
      </m:oMath>
      <w:r w:rsidRPr="00B7522D">
        <w:rPr>
          <w:rFonts w:ascii="Times New Roman" w:eastAsia="Times New Roman" w:hAnsi="Times New Roman" w:cs="Times New Roman"/>
          <w:sz w:val="24"/>
          <w:szCs w:val="24"/>
        </w:rPr>
        <w:t xml:space="preserve">: The Set of features (Universal set) </w:t>
      </w:r>
    </w:p>
    <w:p w14:paraId="47580A7F" w14:textId="77777777" w:rsidR="005E356A" w:rsidRPr="00B7522D" w:rsidRDefault="005E356A" w:rsidP="00C169B8">
      <w:pPr>
        <w:pBdr>
          <w:top w:val="single" w:sz="4" w:space="1" w:color="auto"/>
          <w:bottom w:val="single" w:sz="4" w:space="1" w:color="auto"/>
        </w:pBdr>
        <w:spacing w:after="0"/>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n</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f</m:t>
            </m:r>
          </m:e>
        </m:d>
      </m:oMath>
      <w:r w:rsidRPr="00B7522D">
        <w:rPr>
          <w:rFonts w:ascii="Times New Roman" w:eastAsia="Times New Roman" w:hAnsi="Times New Roman" w:cs="Times New Roman"/>
          <w:sz w:val="24"/>
          <w:szCs w:val="24"/>
        </w:rPr>
        <w:t xml:space="preserve">: The number of features in the subset </w:t>
      </w:r>
    </w:p>
    <w:p w14:paraId="2CABA89A" w14:textId="79DB42D1" w:rsidR="00E76B23" w:rsidRPr="00B20E08" w:rsidRDefault="005E356A" w:rsidP="00B20E08">
      <w:pPr>
        <w:pBdr>
          <w:top w:val="single" w:sz="4" w:space="1" w:color="auto"/>
          <w:bottom w:val="single" w:sz="4" w:space="1" w:color="auto"/>
        </w:pBdr>
        <w:spacing w:after="0"/>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n</m:t>
        </m:r>
        <m:r>
          <m:rPr>
            <m:sty m:val="bi"/>
          </m:rPr>
          <w:rPr>
            <w:rFonts w:ascii="Cambria Math" w:eastAsia="Times New Roman" w:hAnsi="Cambria Math" w:cs="Times New Roman"/>
            <w:sz w:val="24"/>
            <w:szCs w:val="24"/>
          </w:rPr>
          <m:t>(F)</m:t>
        </m:r>
      </m:oMath>
      <w:r w:rsidRPr="00B7522D">
        <w:rPr>
          <w:rFonts w:ascii="Times New Roman" w:eastAsia="Times New Roman" w:hAnsi="Times New Roman" w:cs="Times New Roman"/>
          <w:sz w:val="24"/>
          <w:szCs w:val="24"/>
        </w:rPr>
        <w:t xml:space="preserve"> </w:t>
      </w:r>
      <w:r w:rsidRPr="00717D9E">
        <w:rPr>
          <w:rFonts w:ascii="Times New Roman" w:eastAsia="Times New Roman" w:hAnsi="Times New Roman" w:cs="Times New Roman"/>
          <w:sz w:val="24"/>
          <w:szCs w:val="24"/>
        </w:rPr>
        <w:t xml:space="preserve"> : The number of features in the data</w:t>
      </w:r>
      <w:r w:rsidR="00B20E08">
        <w:rPr>
          <w:rFonts w:ascii="Times New Roman" w:eastAsia="Times New Roman" w:hAnsi="Times New Roman" w:cs="Times New Roman"/>
          <w:sz w:val="24"/>
          <w:szCs w:val="24"/>
        </w:rPr>
        <w:t>set</w:t>
      </w:r>
    </w:p>
    <w:p w14:paraId="506FF4CF" w14:textId="77777777" w:rsidR="005E356A" w:rsidRPr="00717D9E" w:rsidRDefault="005E356A" w:rsidP="00C169B8">
      <w:pPr>
        <w:pStyle w:val="NormalWeb"/>
        <w:spacing w:before="0" w:beforeAutospacing="0" w:after="0" w:afterAutospacing="0" w:line="276" w:lineRule="auto"/>
        <w:jc w:val="both"/>
      </w:pPr>
      <w:r w:rsidRPr="00717D9E">
        <w:t>The rapid progress in technology has facilitated significant advancements</w:t>
      </w:r>
      <w:r w:rsidR="00941444">
        <w:t xml:space="preserve"> [5], [7]</w:t>
      </w:r>
      <w:r w:rsidRPr="00717D9E">
        <w:t xml:space="preserve">. </w:t>
      </w:r>
      <w:r w:rsidRPr="00B7522D">
        <w:t>Having too much irrelevant data can cause the model to slow since the model is learning fr</w:t>
      </w:r>
      <w:r w:rsidRPr="00717D9E">
        <w:t>om too many irrelevant features</w:t>
      </w:r>
      <w:r w:rsidR="006F74D9">
        <w:t xml:space="preserve"> [1]</w:t>
      </w:r>
      <w:r w:rsidRPr="00717D9E">
        <w:t xml:space="preserve">. </w:t>
      </w:r>
      <w:r w:rsidRPr="00717D9E">
        <w:rPr>
          <w:rStyle w:val="Strong"/>
          <w:b w:val="0"/>
        </w:rPr>
        <w:t>Feature Selection Techniques (FST)</w:t>
      </w:r>
      <w:r w:rsidRPr="00717D9E">
        <w:t> are methods used to identify and retain the most relevant input variables (features) for a machine learning model while discarding redundant or irrelevant ones. The goal is to:</w:t>
      </w:r>
    </w:p>
    <w:p w14:paraId="720F935F" w14:textId="77777777" w:rsidR="00620551" w:rsidRDefault="005E356A" w:rsidP="00B20E08">
      <w:pPr>
        <w:pStyle w:val="NormalWeb"/>
        <w:numPr>
          <w:ilvl w:val="0"/>
          <w:numId w:val="19"/>
        </w:numPr>
        <w:spacing w:before="0" w:beforeAutospacing="0" w:after="0" w:afterAutospacing="0" w:line="276" w:lineRule="auto"/>
        <w:jc w:val="both"/>
      </w:pPr>
      <w:r w:rsidRPr="00717D9E">
        <w:rPr>
          <w:rStyle w:val="Strong"/>
        </w:rPr>
        <w:t>Improve Model Performance</w:t>
      </w:r>
      <w:r w:rsidRPr="00717D9E">
        <w:t>:</w:t>
      </w:r>
    </w:p>
    <w:p w14:paraId="5A958C1C" w14:textId="77777777" w:rsidR="00620551" w:rsidRDefault="005E356A" w:rsidP="00B20E08">
      <w:pPr>
        <w:pStyle w:val="NormalWeb"/>
        <w:numPr>
          <w:ilvl w:val="0"/>
          <w:numId w:val="20"/>
        </w:numPr>
        <w:spacing w:before="0" w:beforeAutospacing="0" w:after="0" w:afterAutospacing="0" w:line="276" w:lineRule="auto"/>
        <w:jc w:val="both"/>
      </w:pPr>
      <w:r w:rsidRPr="00717D9E">
        <w:t>Reduces overfitting by eliminating noisy features.</w:t>
      </w:r>
    </w:p>
    <w:p w14:paraId="362CFDE4" w14:textId="77777777" w:rsidR="005E356A" w:rsidRPr="00717D9E" w:rsidRDefault="005E356A" w:rsidP="00B20E08">
      <w:pPr>
        <w:pStyle w:val="NormalWeb"/>
        <w:numPr>
          <w:ilvl w:val="0"/>
          <w:numId w:val="20"/>
        </w:numPr>
        <w:spacing w:before="0" w:beforeAutospacing="0" w:after="0" w:afterAutospacing="0" w:line="276" w:lineRule="auto"/>
        <w:jc w:val="both"/>
      </w:pPr>
      <w:r w:rsidRPr="00717D9E">
        <w:lastRenderedPageBreak/>
        <w:t>Enhances generalization by focusing on meaningful patterns.</w:t>
      </w:r>
    </w:p>
    <w:p w14:paraId="04533BA3" w14:textId="77777777" w:rsidR="00B20E08" w:rsidRDefault="005E356A" w:rsidP="00B20E08">
      <w:pPr>
        <w:pStyle w:val="NormalWeb"/>
        <w:numPr>
          <w:ilvl w:val="0"/>
          <w:numId w:val="19"/>
        </w:numPr>
        <w:spacing w:before="0" w:beforeAutospacing="0" w:after="0" w:afterAutospacing="0" w:line="276" w:lineRule="auto"/>
        <w:jc w:val="both"/>
      </w:pPr>
      <w:r w:rsidRPr="00717D9E">
        <w:rPr>
          <w:rStyle w:val="Strong"/>
        </w:rPr>
        <w:t>Increase Efficiency</w:t>
      </w:r>
      <w:r w:rsidRPr="00717D9E">
        <w:t>:</w:t>
      </w:r>
    </w:p>
    <w:p w14:paraId="6644A8FF" w14:textId="77777777" w:rsidR="00B20E08" w:rsidRDefault="005E356A" w:rsidP="00B20E08">
      <w:pPr>
        <w:pStyle w:val="NormalWeb"/>
        <w:numPr>
          <w:ilvl w:val="0"/>
          <w:numId w:val="23"/>
        </w:numPr>
        <w:spacing w:before="0" w:beforeAutospacing="0" w:after="0" w:afterAutospacing="0" w:line="276" w:lineRule="auto"/>
        <w:jc w:val="both"/>
      </w:pPr>
      <w:r w:rsidRPr="00717D9E">
        <w:t>Speeds up training/testing by reducing dimensionality.</w:t>
      </w:r>
    </w:p>
    <w:p w14:paraId="45AF75D7" w14:textId="731439F7" w:rsidR="005E356A" w:rsidRPr="00B20E08" w:rsidRDefault="005E356A" w:rsidP="00B20E08">
      <w:pPr>
        <w:pStyle w:val="NormalWeb"/>
        <w:numPr>
          <w:ilvl w:val="0"/>
          <w:numId w:val="23"/>
        </w:numPr>
        <w:spacing w:before="0" w:beforeAutospacing="0" w:after="0" w:afterAutospacing="0" w:line="276" w:lineRule="auto"/>
        <w:jc w:val="both"/>
      </w:pPr>
      <w:r w:rsidRPr="00717D9E">
        <w:t>Lowers computational costs.</w:t>
      </w:r>
    </w:p>
    <w:p w14:paraId="77488E39" w14:textId="77777777" w:rsidR="00620551" w:rsidRDefault="005E356A" w:rsidP="00B20E08">
      <w:pPr>
        <w:pStyle w:val="NormalWeb"/>
        <w:numPr>
          <w:ilvl w:val="0"/>
          <w:numId w:val="19"/>
        </w:numPr>
        <w:spacing w:before="0" w:beforeAutospacing="0" w:after="0" w:afterAutospacing="0" w:line="276" w:lineRule="auto"/>
        <w:jc w:val="both"/>
      </w:pPr>
      <w:r w:rsidRPr="00717D9E">
        <w:rPr>
          <w:rStyle w:val="Strong"/>
        </w:rPr>
        <w:t>Enhance Interpretability</w:t>
      </w:r>
      <w:r w:rsidRPr="00717D9E">
        <w:t>:</w:t>
      </w:r>
    </w:p>
    <w:p w14:paraId="358507BC" w14:textId="77777777" w:rsidR="005E356A" w:rsidRPr="00717D9E" w:rsidRDefault="005E356A" w:rsidP="00B20E08">
      <w:pPr>
        <w:pStyle w:val="NormalWeb"/>
        <w:numPr>
          <w:ilvl w:val="0"/>
          <w:numId w:val="22"/>
        </w:numPr>
        <w:spacing w:before="0" w:beforeAutospacing="0" w:after="0" w:afterAutospacing="0" w:line="276" w:lineRule="auto"/>
        <w:jc w:val="both"/>
      </w:pPr>
      <w:r w:rsidRPr="00717D9E">
        <w:t>Simplifies models by retaining only impactful features.</w:t>
      </w:r>
    </w:p>
    <w:p w14:paraId="4B8687D8" w14:textId="77777777" w:rsidR="008878D8" w:rsidRDefault="008878D8" w:rsidP="00C169B8">
      <w:pPr>
        <w:spacing w:after="0"/>
        <w:rPr>
          <w:rFonts w:ascii="Times New Roman" w:eastAsia="Times New Roman" w:hAnsi="Times New Roman" w:cs="Times New Roman"/>
          <w:b/>
          <w:sz w:val="24"/>
          <w:szCs w:val="24"/>
        </w:rPr>
      </w:pPr>
    </w:p>
    <w:p w14:paraId="03164D6D" w14:textId="77777777" w:rsidR="005E356A" w:rsidRPr="008878D8" w:rsidRDefault="008878D8" w:rsidP="00C169B8">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2. 0 </w:t>
      </w:r>
      <w:r w:rsidRPr="008878D8">
        <w:rPr>
          <w:rFonts w:ascii="Times New Roman" w:eastAsia="Times New Roman" w:hAnsi="Times New Roman" w:cs="Times New Roman"/>
          <w:b/>
          <w:sz w:val="24"/>
          <w:szCs w:val="24"/>
        </w:rPr>
        <w:t>MATERIALS AND METHODS</w:t>
      </w:r>
    </w:p>
    <w:p w14:paraId="09A50DEA" w14:textId="77777777" w:rsidR="005E356A" w:rsidRPr="00717D9E" w:rsidRDefault="005E356A" w:rsidP="00C169B8">
      <w:pPr>
        <w:pStyle w:val="NormalWeb"/>
        <w:spacing w:before="0" w:beforeAutospacing="0" w:after="0" w:afterAutospacing="0" w:line="276" w:lineRule="auto"/>
        <w:jc w:val="both"/>
      </w:pPr>
      <w:r w:rsidRPr="00717D9E">
        <w:t xml:space="preserve">In recent years, the field of computing and information </w:t>
      </w:r>
      <w:r w:rsidR="006F74D9">
        <w:t>technologies [8]</w:t>
      </w:r>
      <w:r w:rsidRPr="00717D9E">
        <w:t xml:space="preserve"> has revolutionized feature engineering techniques. There are basically 4 common selection techniques used in reducing the dimensionality of a dataset.</w:t>
      </w:r>
    </w:p>
    <w:p w14:paraId="1C139025" w14:textId="77777777" w:rsidR="005E356A" w:rsidRPr="00717D9E" w:rsidRDefault="005E356A" w:rsidP="00C169B8">
      <w:pPr>
        <w:pStyle w:val="NormalWeb"/>
        <w:spacing w:before="0" w:beforeAutospacing="0" w:after="0" w:afterAutospacing="0" w:line="276" w:lineRule="auto"/>
        <w:jc w:val="both"/>
      </w:pPr>
      <w:r w:rsidRPr="00AE34F8">
        <w:rPr>
          <w:b/>
        </w:rPr>
        <w:t xml:space="preserve">Table 1: </w:t>
      </w:r>
      <w:r w:rsidRPr="00717D9E">
        <w:t>Techniques for reducing the dimensionality of a dataset</w:t>
      </w:r>
    </w:p>
    <w:tbl>
      <w:tblPr>
        <w:tblW w:w="0" w:type="auto"/>
        <w:tblCellMar>
          <w:top w:w="15" w:type="dxa"/>
          <w:left w:w="15" w:type="dxa"/>
          <w:bottom w:w="15" w:type="dxa"/>
          <w:right w:w="15" w:type="dxa"/>
        </w:tblCellMar>
        <w:tblLook w:val="04A0" w:firstRow="1" w:lastRow="0" w:firstColumn="1" w:lastColumn="0" w:noHBand="0" w:noVBand="1"/>
      </w:tblPr>
      <w:tblGrid>
        <w:gridCol w:w="1411"/>
        <w:gridCol w:w="5346"/>
        <w:gridCol w:w="2809"/>
      </w:tblGrid>
      <w:tr w:rsidR="00AC4A62" w:rsidRPr="00717D9E" w14:paraId="158E2157" w14:textId="77777777" w:rsidTr="00E76B23">
        <w:trPr>
          <w:tblHeader/>
        </w:trPr>
        <w:tc>
          <w:tcPr>
            <w:tcW w:w="0" w:type="auto"/>
            <w:tcBorders>
              <w:top w:val="single" w:sz="4" w:space="0" w:color="auto"/>
              <w:bottom w:val="single" w:sz="4" w:space="0" w:color="auto"/>
            </w:tcBorders>
            <w:tcMar>
              <w:top w:w="103" w:type="dxa"/>
              <w:left w:w="0" w:type="dxa"/>
              <w:bottom w:w="103" w:type="dxa"/>
              <w:right w:w="206" w:type="dxa"/>
            </w:tcMar>
            <w:vAlign w:val="center"/>
            <w:hideMark/>
          </w:tcPr>
          <w:p w14:paraId="358DA683" w14:textId="77777777" w:rsidR="005E356A" w:rsidRPr="00717D9E" w:rsidRDefault="005E356A" w:rsidP="00C169B8">
            <w:pPr>
              <w:spacing w:after="0"/>
              <w:jc w:val="both"/>
              <w:rPr>
                <w:rFonts w:ascii="Times New Roman" w:hAnsi="Times New Roman" w:cs="Times New Roman"/>
                <w:b/>
                <w:bCs/>
                <w:sz w:val="24"/>
                <w:szCs w:val="24"/>
              </w:rPr>
            </w:pPr>
            <w:r w:rsidRPr="00717D9E">
              <w:rPr>
                <w:rStyle w:val="Strong"/>
                <w:rFonts w:ascii="Times New Roman" w:hAnsi="Times New Roman" w:cs="Times New Roman"/>
                <w:sz w:val="24"/>
                <w:szCs w:val="24"/>
              </w:rPr>
              <w:t>Technique</w:t>
            </w:r>
          </w:p>
        </w:tc>
        <w:tc>
          <w:tcPr>
            <w:tcW w:w="0" w:type="auto"/>
            <w:tcBorders>
              <w:top w:val="single" w:sz="4" w:space="0" w:color="auto"/>
              <w:bottom w:val="single" w:sz="4" w:space="0" w:color="auto"/>
            </w:tcBorders>
            <w:tcMar>
              <w:top w:w="103" w:type="dxa"/>
              <w:left w:w="206" w:type="dxa"/>
              <w:bottom w:w="103" w:type="dxa"/>
              <w:right w:w="206" w:type="dxa"/>
            </w:tcMar>
            <w:vAlign w:val="center"/>
            <w:hideMark/>
          </w:tcPr>
          <w:p w14:paraId="1639BA55" w14:textId="77777777" w:rsidR="005E356A" w:rsidRPr="00717D9E" w:rsidRDefault="005E356A" w:rsidP="00C169B8">
            <w:pPr>
              <w:spacing w:after="0"/>
              <w:jc w:val="both"/>
              <w:rPr>
                <w:rFonts w:ascii="Times New Roman" w:hAnsi="Times New Roman" w:cs="Times New Roman"/>
                <w:b/>
                <w:bCs/>
                <w:sz w:val="24"/>
                <w:szCs w:val="24"/>
              </w:rPr>
            </w:pPr>
            <w:r w:rsidRPr="00717D9E">
              <w:rPr>
                <w:rStyle w:val="Strong"/>
                <w:rFonts w:ascii="Times New Roman" w:hAnsi="Times New Roman" w:cs="Times New Roman"/>
                <w:sz w:val="24"/>
                <w:szCs w:val="24"/>
              </w:rPr>
              <w:t>Description</w:t>
            </w:r>
          </w:p>
        </w:tc>
        <w:tc>
          <w:tcPr>
            <w:tcW w:w="0" w:type="auto"/>
            <w:tcBorders>
              <w:top w:val="single" w:sz="4" w:space="0" w:color="auto"/>
              <w:bottom w:val="single" w:sz="4" w:space="0" w:color="auto"/>
            </w:tcBorders>
            <w:tcMar>
              <w:top w:w="103" w:type="dxa"/>
              <w:left w:w="206" w:type="dxa"/>
              <w:bottom w:w="103" w:type="dxa"/>
              <w:right w:w="206" w:type="dxa"/>
            </w:tcMar>
            <w:vAlign w:val="center"/>
            <w:hideMark/>
          </w:tcPr>
          <w:p w14:paraId="3FAE1CA8" w14:textId="77777777" w:rsidR="005E356A" w:rsidRPr="00717D9E" w:rsidRDefault="005E356A" w:rsidP="00C169B8">
            <w:pPr>
              <w:spacing w:after="0"/>
              <w:jc w:val="both"/>
              <w:rPr>
                <w:rFonts w:ascii="Times New Roman" w:hAnsi="Times New Roman" w:cs="Times New Roman"/>
                <w:b/>
                <w:bCs/>
                <w:sz w:val="24"/>
                <w:szCs w:val="24"/>
              </w:rPr>
            </w:pPr>
            <w:r w:rsidRPr="00717D9E">
              <w:rPr>
                <w:rStyle w:val="Strong"/>
                <w:rFonts w:ascii="Times New Roman" w:hAnsi="Times New Roman" w:cs="Times New Roman"/>
                <w:sz w:val="24"/>
                <w:szCs w:val="24"/>
              </w:rPr>
              <w:t>Example Methods</w:t>
            </w:r>
          </w:p>
        </w:tc>
      </w:tr>
      <w:tr w:rsidR="00AC4A62" w:rsidRPr="00717D9E" w14:paraId="143EB36A" w14:textId="77777777" w:rsidTr="00E76B23">
        <w:tc>
          <w:tcPr>
            <w:tcW w:w="0" w:type="auto"/>
            <w:tcBorders>
              <w:top w:val="single" w:sz="4" w:space="0" w:color="auto"/>
            </w:tcBorders>
            <w:tcMar>
              <w:top w:w="103" w:type="dxa"/>
              <w:left w:w="0" w:type="dxa"/>
              <w:bottom w:w="103" w:type="dxa"/>
              <w:right w:w="206" w:type="dxa"/>
            </w:tcMar>
            <w:vAlign w:val="center"/>
            <w:hideMark/>
          </w:tcPr>
          <w:p w14:paraId="08A1C4F3" w14:textId="77777777" w:rsidR="005E356A" w:rsidRPr="00717D9E" w:rsidRDefault="005E356A" w:rsidP="00C169B8">
            <w:pPr>
              <w:spacing w:after="0"/>
              <w:jc w:val="both"/>
              <w:rPr>
                <w:rFonts w:ascii="Times New Roman" w:hAnsi="Times New Roman" w:cs="Times New Roman"/>
                <w:sz w:val="24"/>
                <w:szCs w:val="24"/>
              </w:rPr>
            </w:pPr>
            <w:r w:rsidRPr="00717D9E">
              <w:rPr>
                <w:rStyle w:val="Strong"/>
                <w:rFonts w:ascii="Times New Roman" w:hAnsi="Times New Roman" w:cs="Times New Roman"/>
                <w:b w:val="0"/>
                <w:sz w:val="24"/>
                <w:szCs w:val="24"/>
              </w:rPr>
              <w:t>Filter Methods</w:t>
            </w:r>
          </w:p>
        </w:tc>
        <w:tc>
          <w:tcPr>
            <w:tcW w:w="0" w:type="auto"/>
            <w:tcBorders>
              <w:top w:val="single" w:sz="4" w:space="0" w:color="auto"/>
            </w:tcBorders>
            <w:tcMar>
              <w:top w:w="103" w:type="dxa"/>
              <w:left w:w="206" w:type="dxa"/>
              <w:bottom w:w="103" w:type="dxa"/>
              <w:right w:w="206" w:type="dxa"/>
            </w:tcMar>
            <w:vAlign w:val="center"/>
            <w:hideMark/>
          </w:tcPr>
          <w:p w14:paraId="410D568C" w14:textId="77777777" w:rsidR="005E356A" w:rsidRPr="00717D9E" w:rsidRDefault="005E356A" w:rsidP="00C169B8">
            <w:pPr>
              <w:spacing w:after="0"/>
              <w:jc w:val="both"/>
              <w:rPr>
                <w:rFonts w:ascii="Times New Roman" w:hAnsi="Times New Roman" w:cs="Times New Roman"/>
                <w:sz w:val="24"/>
                <w:szCs w:val="24"/>
              </w:rPr>
            </w:pPr>
            <w:r w:rsidRPr="00717D9E">
              <w:rPr>
                <w:rFonts w:ascii="Times New Roman" w:hAnsi="Times New Roman" w:cs="Times New Roman"/>
                <w:sz w:val="24"/>
                <w:szCs w:val="24"/>
              </w:rPr>
              <w:t>Select features based on statistical metrics (independent of the model).</w:t>
            </w:r>
          </w:p>
        </w:tc>
        <w:tc>
          <w:tcPr>
            <w:tcW w:w="0" w:type="auto"/>
            <w:tcBorders>
              <w:top w:val="single" w:sz="4" w:space="0" w:color="auto"/>
            </w:tcBorders>
            <w:tcMar>
              <w:top w:w="103" w:type="dxa"/>
              <w:left w:w="206" w:type="dxa"/>
              <w:bottom w:w="103" w:type="dxa"/>
              <w:right w:w="206" w:type="dxa"/>
            </w:tcMar>
            <w:vAlign w:val="center"/>
            <w:hideMark/>
          </w:tcPr>
          <w:p w14:paraId="37BE2282" w14:textId="77777777" w:rsidR="005E356A" w:rsidRPr="00717D9E" w:rsidRDefault="005E356A" w:rsidP="00C169B8">
            <w:pPr>
              <w:spacing w:after="0"/>
              <w:rPr>
                <w:rFonts w:ascii="Times New Roman" w:hAnsi="Times New Roman" w:cs="Times New Roman"/>
                <w:sz w:val="24"/>
                <w:szCs w:val="24"/>
              </w:rPr>
            </w:pPr>
            <w:r w:rsidRPr="00717D9E">
              <w:rPr>
                <w:rFonts w:ascii="Times New Roman" w:hAnsi="Times New Roman" w:cs="Times New Roman"/>
                <w:sz w:val="24"/>
                <w:szCs w:val="24"/>
              </w:rPr>
              <w:t>Pearson correlation, Chi-square, ANOVA, Information gain, feature importance score</w:t>
            </w:r>
          </w:p>
        </w:tc>
      </w:tr>
      <w:tr w:rsidR="00AC4A62" w:rsidRPr="00717D9E" w14:paraId="59B36C0E" w14:textId="77777777" w:rsidTr="00E76B23">
        <w:tc>
          <w:tcPr>
            <w:tcW w:w="0" w:type="auto"/>
            <w:tcMar>
              <w:top w:w="103" w:type="dxa"/>
              <w:left w:w="0" w:type="dxa"/>
              <w:bottom w:w="103" w:type="dxa"/>
              <w:right w:w="206" w:type="dxa"/>
            </w:tcMar>
            <w:vAlign w:val="center"/>
            <w:hideMark/>
          </w:tcPr>
          <w:p w14:paraId="4475A959" w14:textId="77777777" w:rsidR="005E356A" w:rsidRPr="00717D9E" w:rsidRDefault="005E356A" w:rsidP="00C169B8">
            <w:pPr>
              <w:spacing w:after="0"/>
              <w:jc w:val="both"/>
              <w:rPr>
                <w:rFonts w:ascii="Times New Roman" w:hAnsi="Times New Roman" w:cs="Times New Roman"/>
                <w:sz w:val="24"/>
                <w:szCs w:val="24"/>
              </w:rPr>
            </w:pPr>
            <w:r w:rsidRPr="00717D9E">
              <w:rPr>
                <w:rStyle w:val="Strong"/>
                <w:rFonts w:ascii="Times New Roman" w:hAnsi="Times New Roman" w:cs="Times New Roman"/>
                <w:b w:val="0"/>
                <w:sz w:val="24"/>
                <w:szCs w:val="24"/>
              </w:rPr>
              <w:t>Wrapper Methods</w:t>
            </w:r>
          </w:p>
        </w:tc>
        <w:tc>
          <w:tcPr>
            <w:tcW w:w="0" w:type="auto"/>
            <w:tcMar>
              <w:top w:w="103" w:type="dxa"/>
              <w:left w:w="206" w:type="dxa"/>
              <w:bottom w:w="103" w:type="dxa"/>
              <w:right w:w="206" w:type="dxa"/>
            </w:tcMar>
            <w:vAlign w:val="center"/>
            <w:hideMark/>
          </w:tcPr>
          <w:p w14:paraId="70EE8BE1" w14:textId="77777777" w:rsidR="005E356A" w:rsidRPr="00717D9E" w:rsidRDefault="005E356A" w:rsidP="00C169B8">
            <w:pPr>
              <w:spacing w:after="0"/>
              <w:jc w:val="both"/>
              <w:rPr>
                <w:rFonts w:ascii="Times New Roman" w:eastAsia="Times New Roman" w:hAnsi="Times New Roman" w:cs="Times New Roman"/>
                <w:sz w:val="24"/>
                <w:szCs w:val="24"/>
              </w:rPr>
            </w:pPr>
            <w:r w:rsidRPr="00717D9E">
              <w:rPr>
                <w:rFonts w:ascii="Times New Roman" w:eastAsia="Times New Roman" w:hAnsi="Times New Roman" w:cs="Times New Roman"/>
                <w:sz w:val="24"/>
                <w:szCs w:val="24"/>
              </w:rPr>
              <w:t>This divides data into smaller subsets and train models utilizing those subsets</w:t>
            </w:r>
            <w:r w:rsidR="00AC4A62">
              <w:rPr>
                <w:rFonts w:ascii="Times New Roman" w:eastAsia="Times New Roman" w:hAnsi="Times New Roman" w:cs="Times New Roman"/>
                <w:sz w:val="24"/>
                <w:szCs w:val="24"/>
              </w:rPr>
              <w:t xml:space="preserve"> [1]</w:t>
            </w:r>
            <w:r w:rsidRPr="00717D9E">
              <w:rPr>
                <w:rFonts w:ascii="Times New Roman" w:eastAsia="Times New Roman" w:hAnsi="Times New Roman" w:cs="Times New Roman"/>
                <w:sz w:val="24"/>
                <w:szCs w:val="24"/>
              </w:rPr>
              <w:t xml:space="preserve">. </w:t>
            </w:r>
            <w:r w:rsidRPr="00717D9E">
              <w:rPr>
                <w:rFonts w:ascii="Times New Roman" w:hAnsi="Times New Roman" w:cs="Times New Roman"/>
                <w:sz w:val="24"/>
                <w:szCs w:val="24"/>
              </w:rPr>
              <w:t>Use model performance to evaluate feature subsets (computationally expensive).</w:t>
            </w:r>
            <w:r w:rsidRPr="00717D9E">
              <w:rPr>
                <w:rFonts w:ascii="Times New Roman" w:eastAsia="Times New Roman" w:hAnsi="Times New Roman" w:cs="Times New Roman"/>
                <w:sz w:val="24"/>
                <w:szCs w:val="24"/>
              </w:rPr>
              <w:t xml:space="preserve"> We add and remove features and retrain the model based on the model's output.</w:t>
            </w:r>
            <w:r w:rsidR="00AC4A62">
              <w:rPr>
                <w:rFonts w:ascii="Times New Roman" w:eastAsia="Times New Roman" w:hAnsi="Times New Roman" w:cs="Times New Roman"/>
                <w:sz w:val="24"/>
                <w:szCs w:val="24"/>
              </w:rPr>
              <w:t xml:space="preserve"> [1], [6].</w:t>
            </w:r>
          </w:p>
          <w:p w14:paraId="0A791AB2" w14:textId="77777777" w:rsidR="005E356A" w:rsidRPr="00717D9E" w:rsidRDefault="005E356A" w:rsidP="00C169B8">
            <w:pPr>
              <w:spacing w:after="0"/>
              <w:jc w:val="both"/>
              <w:rPr>
                <w:rFonts w:ascii="Times New Roman" w:hAnsi="Times New Roman" w:cs="Times New Roman"/>
                <w:sz w:val="24"/>
                <w:szCs w:val="24"/>
              </w:rPr>
            </w:pPr>
          </w:p>
        </w:tc>
        <w:tc>
          <w:tcPr>
            <w:tcW w:w="0" w:type="auto"/>
            <w:tcMar>
              <w:top w:w="103" w:type="dxa"/>
              <w:left w:w="206" w:type="dxa"/>
              <w:bottom w:w="103" w:type="dxa"/>
              <w:right w:w="206" w:type="dxa"/>
            </w:tcMar>
            <w:vAlign w:val="center"/>
            <w:hideMark/>
          </w:tcPr>
          <w:p w14:paraId="6301DE20" w14:textId="77777777" w:rsidR="005E356A" w:rsidRPr="00717D9E" w:rsidRDefault="005E356A" w:rsidP="00C169B8">
            <w:pPr>
              <w:spacing w:after="0"/>
              <w:rPr>
                <w:rFonts w:ascii="Times New Roman" w:hAnsi="Times New Roman" w:cs="Times New Roman"/>
                <w:sz w:val="24"/>
                <w:szCs w:val="24"/>
              </w:rPr>
            </w:pPr>
            <w:r w:rsidRPr="00717D9E">
              <w:rPr>
                <w:rFonts w:ascii="Times New Roman" w:hAnsi="Times New Roman" w:cs="Times New Roman"/>
                <w:sz w:val="24"/>
                <w:szCs w:val="24"/>
              </w:rPr>
              <w:t>Recursive Feature Elimination (RFE)</w:t>
            </w:r>
          </w:p>
        </w:tc>
      </w:tr>
      <w:tr w:rsidR="00AC4A62" w:rsidRPr="00717D9E" w14:paraId="14BFC15E" w14:textId="77777777" w:rsidTr="00E76B23">
        <w:tc>
          <w:tcPr>
            <w:tcW w:w="0" w:type="auto"/>
            <w:tcMar>
              <w:top w:w="103" w:type="dxa"/>
              <w:left w:w="0" w:type="dxa"/>
              <w:bottom w:w="103" w:type="dxa"/>
              <w:right w:w="206" w:type="dxa"/>
            </w:tcMar>
            <w:vAlign w:val="center"/>
            <w:hideMark/>
          </w:tcPr>
          <w:p w14:paraId="53454DA5" w14:textId="77777777" w:rsidR="005E356A" w:rsidRPr="00717D9E" w:rsidRDefault="005E356A" w:rsidP="00C169B8">
            <w:pPr>
              <w:spacing w:after="0"/>
              <w:jc w:val="both"/>
              <w:rPr>
                <w:rFonts w:ascii="Times New Roman" w:hAnsi="Times New Roman" w:cs="Times New Roman"/>
                <w:sz w:val="24"/>
                <w:szCs w:val="24"/>
              </w:rPr>
            </w:pPr>
            <w:r w:rsidRPr="00717D9E">
              <w:rPr>
                <w:rStyle w:val="Strong"/>
                <w:rFonts w:ascii="Times New Roman" w:hAnsi="Times New Roman" w:cs="Times New Roman"/>
                <w:b w:val="0"/>
                <w:sz w:val="24"/>
                <w:szCs w:val="24"/>
              </w:rPr>
              <w:t>Embedded Methods</w:t>
            </w:r>
          </w:p>
        </w:tc>
        <w:tc>
          <w:tcPr>
            <w:tcW w:w="0" w:type="auto"/>
            <w:tcMar>
              <w:top w:w="103" w:type="dxa"/>
              <w:left w:w="206" w:type="dxa"/>
              <w:bottom w:w="103" w:type="dxa"/>
              <w:right w:w="206" w:type="dxa"/>
            </w:tcMar>
            <w:vAlign w:val="center"/>
            <w:hideMark/>
          </w:tcPr>
          <w:p w14:paraId="24C096BF" w14:textId="77777777" w:rsidR="005E356A" w:rsidRPr="00717D9E" w:rsidRDefault="005E356A" w:rsidP="00C169B8">
            <w:pPr>
              <w:spacing w:after="0"/>
              <w:jc w:val="both"/>
              <w:rPr>
                <w:rFonts w:ascii="Times New Roman" w:hAnsi="Times New Roman" w:cs="Times New Roman"/>
                <w:sz w:val="24"/>
                <w:szCs w:val="24"/>
              </w:rPr>
            </w:pPr>
            <w:r w:rsidRPr="00717D9E">
              <w:rPr>
                <w:rFonts w:ascii="Times New Roman" w:hAnsi="Times New Roman" w:cs="Times New Roman"/>
                <w:sz w:val="24"/>
                <w:szCs w:val="24"/>
              </w:rPr>
              <w:t>Feature selection is built into the model training process.</w:t>
            </w:r>
          </w:p>
        </w:tc>
        <w:tc>
          <w:tcPr>
            <w:tcW w:w="0" w:type="auto"/>
            <w:tcMar>
              <w:top w:w="103" w:type="dxa"/>
              <w:left w:w="206" w:type="dxa"/>
              <w:bottom w:w="103" w:type="dxa"/>
              <w:right w:w="206" w:type="dxa"/>
            </w:tcMar>
            <w:vAlign w:val="center"/>
            <w:hideMark/>
          </w:tcPr>
          <w:p w14:paraId="0B63F522" w14:textId="77777777" w:rsidR="005E356A" w:rsidRPr="00717D9E" w:rsidRDefault="005E356A" w:rsidP="00C169B8">
            <w:pPr>
              <w:spacing w:after="0"/>
              <w:rPr>
                <w:rFonts w:ascii="Times New Roman" w:hAnsi="Times New Roman" w:cs="Times New Roman"/>
                <w:sz w:val="24"/>
                <w:szCs w:val="24"/>
              </w:rPr>
            </w:pPr>
            <w:r w:rsidRPr="00717D9E">
              <w:rPr>
                <w:rFonts w:ascii="Times New Roman" w:hAnsi="Times New Roman" w:cs="Times New Roman"/>
                <w:sz w:val="24"/>
                <w:szCs w:val="24"/>
              </w:rPr>
              <w:t>Lasso (L1) regularization, Decision Trees</w:t>
            </w:r>
          </w:p>
        </w:tc>
      </w:tr>
      <w:tr w:rsidR="00AC4A62" w:rsidRPr="00717D9E" w14:paraId="2AB31C52" w14:textId="77777777" w:rsidTr="00E76B23">
        <w:tc>
          <w:tcPr>
            <w:tcW w:w="0" w:type="auto"/>
            <w:tcBorders>
              <w:bottom w:val="single" w:sz="4" w:space="0" w:color="auto"/>
            </w:tcBorders>
            <w:tcMar>
              <w:top w:w="103" w:type="dxa"/>
              <w:left w:w="0" w:type="dxa"/>
              <w:bottom w:w="103" w:type="dxa"/>
              <w:right w:w="206" w:type="dxa"/>
            </w:tcMar>
            <w:vAlign w:val="center"/>
            <w:hideMark/>
          </w:tcPr>
          <w:p w14:paraId="1B69E67A" w14:textId="77777777" w:rsidR="005E356A" w:rsidRPr="00717D9E" w:rsidRDefault="005E356A" w:rsidP="00C169B8">
            <w:pPr>
              <w:spacing w:after="0"/>
              <w:jc w:val="both"/>
              <w:rPr>
                <w:rFonts w:ascii="Times New Roman" w:hAnsi="Times New Roman" w:cs="Times New Roman"/>
                <w:sz w:val="24"/>
                <w:szCs w:val="24"/>
              </w:rPr>
            </w:pPr>
            <w:r w:rsidRPr="00717D9E">
              <w:rPr>
                <w:rStyle w:val="Strong"/>
                <w:rFonts w:ascii="Times New Roman" w:hAnsi="Times New Roman" w:cs="Times New Roman"/>
                <w:b w:val="0"/>
                <w:sz w:val="24"/>
                <w:szCs w:val="24"/>
              </w:rPr>
              <w:t>Hybrid Methods</w:t>
            </w:r>
          </w:p>
        </w:tc>
        <w:tc>
          <w:tcPr>
            <w:tcW w:w="0" w:type="auto"/>
            <w:tcBorders>
              <w:bottom w:val="single" w:sz="4" w:space="0" w:color="auto"/>
            </w:tcBorders>
            <w:tcMar>
              <w:top w:w="103" w:type="dxa"/>
              <w:left w:w="206" w:type="dxa"/>
              <w:bottom w:w="103" w:type="dxa"/>
              <w:right w:w="206" w:type="dxa"/>
            </w:tcMar>
            <w:vAlign w:val="center"/>
            <w:hideMark/>
          </w:tcPr>
          <w:p w14:paraId="48BB9A0E" w14:textId="77777777" w:rsidR="005E356A" w:rsidRPr="00717D9E" w:rsidRDefault="005E356A" w:rsidP="00C169B8">
            <w:pPr>
              <w:spacing w:after="0"/>
              <w:jc w:val="both"/>
              <w:rPr>
                <w:rFonts w:ascii="Times New Roman" w:hAnsi="Times New Roman" w:cs="Times New Roman"/>
                <w:sz w:val="24"/>
                <w:szCs w:val="24"/>
              </w:rPr>
            </w:pPr>
            <w:r w:rsidRPr="00717D9E">
              <w:rPr>
                <w:rFonts w:ascii="Times New Roman" w:hAnsi="Times New Roman" w:cs="Times New Roman"/>
                <w:sz w:val="24"/>
                <w:szCs w:val="24"/>
              </w:rPr>
              <w:t>Combine filter and wrapper approaches for balance.</w:t>
            </w:r>
          </w:p>
        </w:tc>
        <w:tc>
          <w:tcPr>
            <w:tcW w:w="0" w:type="auto"/>
            <w:tcBorders>
              <w:bottom w:val="single" w:sz="4" w:space="0" w:color="auto"/>
            </w:tcBorders>
            <w:tcMar>
              <w:top w:w="103" w:type="dxa"/>
              <w:left w:w="206" w:type="dxa"/>
              <w:bottom w:w="103" w:type="dxa"/>
              <w:right w:w="206" w:type="dxa"/>
            </w:tcMar>
            <w:vAlign w:val="center"/>
            <w:hideMark/>
          </w:tcPr>
          <w:p w14:paraId="6011ECB7" w14:textId="77777777" w:rsidR="005E356A" w:rsidRPr="00717D9E" w:rsidRDefault="005E356A" w:rsidP="00C169B8">
            <w:pPr>
              <w:spacing w:after="0"/>
              <w:rPr>
                <w:rFonts w:ascii="Times New Roman" w:hAnsi="Times New Roman" w:cs="Times New Roman"/>
                <w:sz w:val="24"/>
                <w:szCs w:val="24"/>
              </w:rPr>
            </w:pPr>
            <w:r w:rsidRPr="00717D9E">
              <w:rPr>
                <w:rFonts w:ascii="Times New Roman" w:hAnsi="Times New Roman" w:cs="Times New Roman"/>
                <w:sz w:val="24"/>
                <w:szCs w:val="24"/>
              </w:rPr>
              <w:t>Feature Importance + RFE…</w:t>
            </w:r>
          </w:p>
        </w:tc>
      </w:tr>
    </w:tbl>
    <w:p w14:paraId="34524896" w14:textId="77777777" w:rsidR="00BF503A" w:rsidRDefault="00BF503A" w:rsidP="00C169B8">
      <w:pPr>
        <w:rPr>
          <w:rFonts w:ascii="Times New Roman" w:eastAsia="Times New Roman" w:hAnsi="Times New Roman" w:cs="Times New Roman"/>
          <w:b/>
          <w:bCs/>
          <w:sz w:val="24"/>
          <w:szCs w:val="24"/>
        </w:rPr>
      </w:pPr>
    </w:p>
    <w:p w14:paraId="53B77151" w14:textId="77777777" w:rsidR="00BF503A" w:rsidRDefault="008878D8" w:rsidP="00C169B8">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2.1 </w:t>
      </w:r>
      <w:r w:rsidR="005E356A" w:rsidRPr="00717D9E">
        <w:rPr>
          <w:rFonts w:ascii="Times New Roman" w:eastAsia="Times New Roman" w:hAnsi="Times New Roman" w:cs="Times New Roman"/>
          <w:b/>
          <w:bCs/>
          <w:sz w:val="24"/>
          <w:szCs w:val="24"/>
        </w:rPr>
        <w:t xml:space="preserve">Proposed Methods: </w:t>
      </w:r>
      <w:r w:rsidR="005E356A" w:rsidRPr="00717D9E">
        <w:rPr>
          <w:rFonts w:ascii="Times New Roman" w:eastAsia="Times New Roman" w:hAnsi="Times New Roman" w:cs="Times New Roman"/>
          <w:b/>
          <w:sz w:val="24"/>
          <w:szCs w:val="24"/>
        </w:rPr>
        <w:t xml:space="preserve">The 3ConFA </w:t>
      </w:r>
      <w:r w:rsidR="005E356A" w:rsidRPr="00717D9E">
        <w:rPr>
          <w:rFonts w:ascii="Times New Roman" w:eastAsia="Times New Roman" w:hAnsi="Times New Roman" w:cs="Times New Roman"/>
          <w:b/>
          <w:bCs/>
          <w:iCs/>
          <w:sz w:val="24"/>
          <w:szCs w:val="24"/>
        </w:rPr>
        <w:t>Framework for Feature Selection</w:t>
      </w:r>
    </w:p>
    <w:p w14:paraId="3F830D90" w14:textId="16AE2059" w:rsidR="005E356A" w:rsidRPr="00BF503A" w:rsidRDefault="005E356A" w:rsidP="00C169B8">
      <w:pPr>
        <w:spacing w:after="0"/>
        <w:rPr>
          <w:rFonts w:ascii="Times New Roman" w:eastAsia="Times New Roman" w:hAnsi="Times New Roman" w:cs="Times New Roman"/>
          <w:b/>
          <w:bCs/>
          <w:sz w:val="24"/>
          <w:szCs w:val="24"/>
        </w:rPr>
      </w:pPr>
      <w:r w:rsidRPr="00B7522D">
        <w:rPr>
          <w:rFonts w:ascii="Times New Roman" w:eastAsia="Times New Roman" w:hAnsi="Times New Roman" w:cs="Times New Roman"/>
          <w:sz w:val="24"/>
          <w:szCs w:val="24"/>
        </w:rPr>
        <w:t>We gather a ton of data when training a model to improve machine learning. Not all of these data will be useful in creating the model, though. It's possible that some c</w:t>
      </w:r>
      <w:r w:rsidRPr="00717D9E">
        <w:rPr>
          <w:rFonts w:ascii="Times New Roman" w:eastAsia="Times New Roman" w:hAnsi="Times New Roman" w:cs="Times New Roman"/>
          <w:sz w:val="24"/>
          <w:szCs w:val="24"/>
        </w:rPr>
        <w:t xml:space="preserve">lasses or a certain set of data </w:t>
      </w:r>
      <w:r w:rsidRPr="00B7522D">
        <w:rPr>
          <w:rFonts w:ascii="Times New Roman" w:eastAsia="Times New Roman" w:hAnsi="Times New Roman" w:cs="Times New Roman"/>
          <w:sz w:val="24"/>
          <w:szCs w:val="24"/>
        </w:rPr>
        <w:t>won't help the model per</w:t>
      </w:r>
      <w:r w:rsidRPr="00772EDC">
        <w:rPr>
          <w:rFonts w:ascii="Times New Roman" w:eastAsia="Times New Roman" w:hAnsi="Times New Roman" w:cs="Times New Roman"/>
          <w:sz w:val="24"/>
          <w:szCs w:val="24"/>
        </w:rPr>
        <w:t xml:space="preserve">form well </w:t>
      </w:r>
      <w:r w:rsidR="00EE7E64" w:rsidRPr="00772EDC">
        <w:rPr>
          <w:rFonts w:ascii="Times New Roman" w:eastAsia="Times New Roman" w:hAnsi="Times New Roman" w:cs="Times New Roman"/>
          <w:sz w:val="24"/>
          <w:szCs w:val="24"/>
        </w:rPr>
        <w:t>[1]</w:t>
      </w:r>
      <w:r w:rsidRPr="00772EDC">
        <w:rPr>
          <w:rFonts w:ascii="Times New Roman" w:eastAsia="Times New Roman" w:hAnsi="Times New Roman" w:cs="Times New Roman"/>
          <w:sz w:val="24"/>
          <w:szCs w:val="24"/>
        </w:rPr>
        <w:t>.</w:t>
      </w:r>
      <w:r w:rsidR="00772EDC" w:rsidRPr="00772EDC">
        <w:rPr>
          <w:rFonts w:ascii="Times New Roman" w:hAnsi="Times New Roman" w:cs="Times New Roman"/>
          <w:color w:val="1F1F1F"/>
          <w:sz w:val="24"/>
          <w:szCs w:val="24"/>
        </w:rPr>
        <w:t xml:space="preserve"> The presence of noise in features may also mislead the classification procedure</w:t>
      </w:r>
      <w:r w:rsidR="00772EDC">
        <w:rPr>
          <w:rFonts w:ascii="Times New Roman" w:hAnsi="Times New Roman" w:cs="Times New Roman"/>
          <w:color w:val="1F1F1F"/>
          <w:sz w:val="24"/>
          <w:szCs w:val="24"/>
        </w:rPr>
        <w:t xml:space="preserve"> [10]. </w:t>
      </w:r>
      <w:r w:rsidRPr="00B7522D">
        <w:rPr>
          <w:rFonts w:ascii="Times New Roman" w:eastAsia="Times New Roman" w:hAnsi="Times New Roman" w:cs="Times New Roman"/>
          <w:sz w:val="24"/>
          <w:szCs w:val="24"/>
        </w:rPr>
        <w:t xml:space="preserve"> </w:t>
      </w:r>
    </w:p>
    <w:p w14:paraId="21AC1EB0" w14:textId="77777777" w:rsidR="005E356A" w:rsidRPr="00717D9E" w:rsidRDefault="005E356A" w:rsidP="00C169B8">
      <w:pPr>
        <w:spacing w:after="0"/>
        <w:jc w:val="both"/>
        <w:rPr>
          <w:rFonts w:ascii="Times New Roman" w:eastAsia="Times New Roman" w:hAnsi="Times New Roman" w:cs="Times New Roman"/>
          <w:sz w:val="24"/>
          <w:szCs w:val="24"/>
        </w:rPr>
      </w:pPr>
      <w:r w:rsidRPr="00186BF2">
        <w:rPr>
          <w:rFonts w:ascii="Times New Roman" w:eastAsia="Times New Roman" w:hAnsi="Times New Roman" w:cs="Times New Roman"/>
          <w:sz w:val="24"/>
          <w:szCs w:val="24"/>
        </w:rPr>
        <w:lastRenderedPageBreak/>
        <w:t xml:space="preserve">This article introduces a novel framework, the </w:t>
      </w:r>
      <w:r w:rsidRPr="00717D9E">
        <w:rPr>
          <w:rFonts w:ascii="Times New Roman" w:eastAsia="Times New Roman" w:hAnsi="Times New Roman" w:cs="Times New Roman"/>
          <w:bCs/>
          <w:sz w:val="24"/>
          <w:szCs w:val="24"/>
        </w:rPr>
        <w:t>Three Conditions for Feature Aggregation (3ConFA)</w:t>
      </w:r>
      <w:r w:rsidRPr="00186BF2">
        <w:rPr>
          <w:rFonts w:ascii="Times New Roman" w:eastAsia="Times New Roman" w:hAnsi="Times New Roman" w:cs="Times New Roman"/>
          <w:sz w:val="24"/>
          <w:szCs w:val="24"/>
        </w:rPr>
        <w:t xml:space="preserve">, designed to effectively reduce dataset dimensionality while retaining essential information. </w:t>
      </w:r>
      <w:r w:rsidRPr="00717D9E">
        <w:rPr>
          <w:rFonts w:ascii="Times New Roman" w:eastAsia="Times New Roman" w:hAnsi="Times New Roman" w:cs="Times New Roman"/>
          <w:sz w:val="24"/>
          <w:szCs w:val="24"/>
        </w:rPr>
        <w:t xml:space="preserve">This framework is an ensemble feature selection technique fused with 3 stringent conditions. </w:t>
      </w:r>
    </w:p>
    <w:p w14:paraId="63220374" w14:textId="77777777" w:rsidR="005E356A" w:rsidRPr="00717D9E" w:rsidRDefault="005E356A" w:rsidP="00C169B8">
      <w:pPr>
        <w:spacing w:after="0"/>
        <w:jc w:val="both"/>
        <w:rPr>
          <w:rFonts w:ascii="Times New Roman" w:eastAsia="Times New Roman" w:hAnsi="Times New Roman" w:cs="Times New Roman"/>
          <w:sz w:val="24"/>
          <w:szCs w:val="24"/>
        </w:rPr>
      </w:pPr>
      <w:r w:rsidRPr="00717D9E">
        <w:rPr>
          <w:rFonts w:ascii="Times New Roman" w:hAnsi="Times New Roman" w:cs="Times New Roman"/>
          <w:sz w:val="24"/>
          <w:szCs w:val="24"/>
        </w:rPr>
        <w:t>Ensemble FS is the process of combining multiple models instead of one model</w:t>
      </w:r>
      <w:r w:rsidRPr="00717D9E">
        <w:rPr>
          <w:rFonts w:ascii="Times New Roman" w:hAnsi="Times New Roman" w:cs="Times New Roman"/>
        </w:rPr>
        <w:t xml:space="preserve"> </w:t>
      </w:r>
      <w:r w:rsidR="00C010D1">
        <w:rPr>
          <w:rFonts w:ascii="Times New Roman" w:hAnsi="Times New Roman" w:cs="Times New Roman"/>
        </w:rPr>
        <w:t>[2]</w:t>
      </w:r>
      <w:r w:rsidRPr="00717D9E">
        <w:rPr>
          <w:rFonts w:ascii="Times New Roman" w:hAnsi="Times New Roman" w:cs="Times New Roman"/>
          <w:sz w:val="24"/>
          <w:szCs w:val="24"/>
        </w:rPr>
        <w:t xml:space="preserve">, </w:t>
      </w:r>
      <w:r w:rsidRPr="00717D9E">
        <w:rPr>
          <w:rFonts w:ascii="Times New Roman" w:eastAsia="Times New Roman" w:hAnsi="Times New Roman" w:cs="Times New Roman"/>
          <w:sz w:val="24"/>
          <w:szCs w:val="24"/>
        </w:rPr>
        <w:t>It involves</w:t>
      </w:r>
      <w:r w:rsidRPr="00B7522D">
        <w:rPr>
          <w:rFonts w:ascii="Times New Roman" w:eastAsia="Times New Roman" w:hAnsi="Times New Roman" w:cs="Times New Roman"/>
          <w:sz w:val="24"/>
          <w:szCs w:val="24"/>
        </w:rPr>
        <w:t xml:space="preserve"> the process of reducing the input variables to our model by using only </w:t>
      </w:r>
      <w:r w:rsidRPr="00717D9E">
        <w:rPr>
          <w:rFonts w:ascii="Times New Roman" w:eastAsia="Times New Roman" w:hAnsi="Times New Roman" w:cs="Times New Roman"/>
          <w:sz w:val="24"/>
          <w:szCs w:val="24"/>
        </w:rPr>
        <w:t xml:space="preserve">relevant data and getting rid of noise in our data </w:t>
      </w:r>
      <w:r w:rsidR="00C010D1">
        <w:rPr>
          <w:rFonts w:ascii="Times New Roman" w:eastAsia="Times New Roman" w:hAnsi="Times New Roman" w:cs="Times New Roman"/>
          <w:sz w:val="24"/>
          <w:szCs w:val="24"/>
        </w:rPr>
        <w:t>[1]</w:t>
      </w:r>
      <w:r w:rsidRPr="00717D9E">
        <w:rPr>
          <w:rFonts w:ascii="Times New Roman" w:eastAsia="Times New Roman" w:hAnsi="Times New Roman" w:cs="Times New Roman"/>
          <w:sz w:val="24"/>
          <w:szCs w:val="24"/>
        </w:rPr>
        <w:t xml:space="preserve">. </w:t>
      </w:r>
      <w:r w:rsidRPr="00186BF2">
        <w:rPr>
          <w:rFonts w:ascii="Times New Roman" w:eastAsia="Times New Roman" w:hAnsi="Times New Roman" w:cs="Times New Roman"/>
          <w:sz w:val="24"/>
          <w:szCs w:val="24"/>
        </w:rPr>
        <w:t>By leveraging three essential conditions, the proposed 3CFA framework provides a structured approach to selecting, aggregating, and reducing the number of features in a dataset.</w:t>
      </w:r>
      <w:r w:rsidRPr="00717D9E">
        <w:rPr>
          <w:rFonts w:ascii="Times New Roman" w:eastAsia="Times New Roman" w:hAnsi="Times New Roman" w:cs="Times New Roman"/>
          <w:sz w:val="24"/>
          <w:szCs w:val="24"/>
        </w:rPr>
        <w:t xml:space="preserve"> The 3ConFA framework </w:t>
      </w:r>
      <w:r w:rsidRPr="00B7522D">
        <w:rPr>
          <w:rFonts w:ascii="Times New Roman" w:eastAsia="Times New Roman" w:hAnsi="Times New Roman" w:cs="Times New Roman"/>
          <w:sz w:val="24"/>
          <w:szCs w:val="24"/>
        </w:rPr>
        <w:t>combines the outputs of mult</w:t>
      </w:r>
      <w:r w:rsidRPr="00717D9E">
        <w:rPr>
          <w:rFonts w:ascii="Times New Roman" w:eastAsia="Times New Roman" w:hAnsi="Times New Roman" w:cs="Times New Roman"/>
          <w:sz w:val="24"/>
          <w:szCs w:val="24"/>
        </w:rPr>
        <w:t xml:space="preserve">iple feature selection </w:t>
      </w:r>
      <w:r w:rsidRPr="00B7522D">
        <w:rPr>
          <w:rFonts w:ascii="Times New Roman" w:eastAsia="Times New Roman" w:hAnsi="Times New Roman" w:cs="Times New Roman"/>
          <w:sz w:val="24"/>
          <w:szCs w:val="24"/>
        </w:rPr>
        <w:t>algorithms to improve the performance of machine learning models</w:t>
      </w:r>
      <w:r w:rsidRPr="00717D9E">
        <w:rPr>
          <w:rFonts w:ascii="Times New Roman" w:eastAsia="Times New Roman" w:hAnsi="Times New Roman" w:cs="Times New Roman"/>
          <w:sz w:val="24"/>
          <w:szCs w:val="24"/>
        </w:rPr>
        <w:t xml:space="preserve"> </w:t>
      </w:r>
      <w:r w:rsidR="00C010D1">
        <w:rPr>
          <w:rFonts w:ascii="Times New Roman" w:eastAsia="Times New Roman" w:hAnsi="Times New Roman" w:cs="Times New Roman"/>
          <w:sz w:val="24"/>
          <w:szCs w:val="24"/>
        </w:rPr>
        <w:t>[1]</w:t>
      </w:r>
      <w:r w:rsidRPr="00717D9E">
        <w:rPr>
          <w:rFonts w:ascii="Times New Roman" w:eastAsia="Times New Roman" w:hAnsi="Times New Roman" w:cs="Times New Roman"/>
          <w:sz w:val="24"/>
          <w:szCs w:val="24"/>
        </w:rPr>
        <w:t>, and r</w:t>
      </w:r>
      <w:r w:rsidRPr="00186BF2">
        <w:rPr>
          <w:rFonts w:ascii="Times New Roman" w:eastAsia="Times New Roman" w:hAnsi="Times New Roman" w:cs="Times New Roman"/>
          <w:sz w:val="24"/>
          <w:szCs w:val="24"/>
        </w:rPr>
        <w:t>educed complexity.</w:t>
      </w:r>
    </w:p>
    <w:p w14:paraId="2AEB57DA" w14:textId="77777777" w:rsidR="007109DC" w:rsidRDefault="005E356A" w:rsidP="00C169B8">
      <w:pPr>
        <w:spacing w:after="0"/>
        <w:jc w:val="both"/>
        <w:rPr>
          <w:rFonts w:ascii="Times New Roman" w:eastAsia="Times New Roman" w:hAnsi="Times New Roman" w:cs="Times New Roman"/>
          <w:sz w:val="24"/>
          <w:szCs w:val="24"/>
        </w:rPr>
      </w:pPr>
      <w:r w:rsidRPr="00B7522D">
        <w:rPr>
          <w:rFonts w:ascii="Times New Roman" w:eastAsia="Times New Roman" w:hAnsi="Times New Roman" w:cs="Times New Roman"/>
          <w:sz w:val="24"/>
          <w:szCs w:val="24"/>
        </w:rPr>
        <w:t>In machine learning, feature selection is a crucial stage and is</w:t>
      </w:r>
      <w:r w:rsidRPr="00717D9E">
        <w:rPr>
          <w:rFonts w:ascii="Times New Roman" w:eastAsia="Times New Roman" w:hAnsi="Times New Roman" w:cs="Times New Roman"/>
          <w:sz w:val="24"/>
          <w:szCs w:val="24"/>
        </w:rPr>
        <w:t xml:space="preserve"> dependent on well-defined data </w:t>
      </w:r>
      <w:r w:rsidRPr="00B7522D">
        <w:rPr>
          <w:rFonts w:ascii="Times New Roman" w:eastAsia="Times New Roman" w:hAnsi="Times New Roman" w:cs="Times New Roman"/>
          <w:sz w:val="24"/>
          <w:szCs w:val="24"/>
        </w:rPr>
        <w:t>preprocessing techniques</w:t>
      </w:r>
      <w:r w:rsidR="00C010D1">
        <w:rPr>
          <w:rFonts w:ascii="Times New Roman" w:eastAsia="Times New Roman" w:hAnsi="Times New Roman" w:cs="Times New Roman"/>
          <w:sz w:val="24"/>
          <w:szCs w:val="24"/>
        </w:rPr>
        <w:t xml:space="preserve"> [1]</w:t>
      </w:r>
      <w:r w:rsidRPr="00B7522D">
        <w:rPr>
          <w:rFonts w:ascii="Times New Roman" w:eastAsia="Times New Roman" w:hAnsi="Times New Roman" w:cs="Times New Roman"/>
          <w:sz w:val="24"/>
          <w:szCs w:val="24"/>
        </w:rPr>
        <w:t>.</w:t>
      </w:r>
    </w:p>
    <w:p w14:paraId="21961074" w14:textId="77777777" w:rsidR="005E356A" w:rsidRPr="00717D9E" w:rsidRDefault="005E356A" w:rsidP="00C169B8">
      <w:pPr>
        <w:spacing w:after="0"/>
        <w:jc w:val="both"/>
        <w:rPr>
          <w:rFonts w:ascii="Times New Roman" w:eastAsia="Times New Roman" w:hAnsi="Times New Roman" w:cs="Times New Roman"/>
          <w:sz w:val="24"/>
          <w:szCs w:val="24"/>
        </w:rPr>
      </w:pPr>
      <w:r w:rsidRPr="00B7522D">
        <w:rPr>
          <w:rFonts w:ascii="Times New Roman" w:eastAsia="Times New Roman" w:hAnsi="Times New Roman" w:cs="Times New Roman"/>
          <w:sz w:val="24"/>
          <w:szCs w:val="24"/>
        </w:rPr>
        <w:t xml:space="preserve">In this article, we proposed an EFST technique that integrates features extracted using multi-filter-based feature ranking selection and a wrapper-based feature subset selection viz; </w:t>
      </w:r>
    </w:p>
    <w:p w14:paraId="1501E5D8" w14:textId="77777777" w:rsidR="005E356A" w:rsidRPr="00717D9E" w:rsidRDefault="005E356A" w:rsidP="00C169B8">
      <w:pPr>
        <w:pStyle w:val="ListParagraph"/>
        <w:numPr>
          <w:ilvl w:val="0"/>
          <w:numId w:val="2"/>
        </w:numPr>
        <w:spacing w:after="0"/>
        <w:jc w:val="both"/>
        <w:rPr>
          <w:rFonts w:ascii="Times New Roman" w:eastAsia="Times New Roman" w:hAnsi="Times New Roman" w:cs="Times New Roman"/>
          <w:sz w:val="24"/>
          <w:szCs w:val="24"/>
        </w:rPr>
      </w:pPr>
      <w:r w:rsidRPr="00717D9E">
        <w:rPr>
          <w:rFonts w:ascii="Times New Roman" w:eastAsia="Times New Roman" w:hAnsi="Times New Roman" w:cs="Times New Roman"/>
          <w:sz w:val="24"/>
          <w:szCs w:val="24"/>
        </w:rPr>
        <w:t xml:space="preserve">Chi-square </w:t>
      </w:r>
    </w:p>
    <w:p w14:paraId="04DB4FB0" w14:textId="77777777" w:rsidR="005E356A" w:rsidRPr="00717D9E" w:rsidRDefault="005E356A" w:rsidP="00C169B8">
      <w:pPr>
        <w:pStyle w:val="ListParagraph"/>
        <w:numPr>
          <w:ilvl w:val="0"/>
          <w:numId w:val="2"/>
        </w:numPr>
        <w:spacing w:after="0"/>
        <w:jc w:val="both"/>
        <w:rPr>
          <w:rFonts w:ascii="Times New Roman" w:eastAsia="Times New Roman" w:hAnsi="Times New Roman" w:cs="Times New Roman"/>
          <w:sz w:val="24"/>
          <w:szCs w:val="24"/>
        </w:rPr>
      </w:pPr>
      <w:r w:rsidRPr="00717D9E">
        <w:rPr>
          <w:rFonts w:ascii="Times New Roman" w:eastAsia="Times New Roman" w:hAnsi="Times New Roman" w:cs="Times New Roman"/>
          <w:sz w:val="24"/>
          <w:szCs w:val="24"/>
        </w:rPr>
        <w:t xml:space="preserve">Information Gain </w:t>
      </w:r>
    </w:p>
    <w:p w14:paraId="6C8CB999" w14:textId="77777777" w:rsidR="005E356A" w:rsidRPr="00717D9E" w:rsidRDefault="005E356A" w:rsidP="00C169B8">
      <w:pPr>
        <w:pStyle w:val="ListParagraph"/>
        <w:numPr>
          <w:ilvl w:val="0"/>
          <w:numId w:val="2"/>
        </w:numPr>
        <w:spacing w:after="0"/>
        <w:jc w:val="both"/>
        <w:rPr>
          <w:rFonts w:ascii="Times New Roman" w:eastAsia="Times New Roman" w:hAnsi="Times New Roman" w:cs="Times New Roman"/>
          <w:sz w:val="24"/>
          <w:szCs w:val="24"/>
        </w:rPr>
      </w:pPr>
      <w:proofErr w:type="gramStart"/>
      <w:r w:rsidRPr="00717D9E">
        <w:rPr>
          <w:rFonts w:ascii="Times New Roman" w:eastAsia="Times New Roman" w:hAnsi="Times New Roman" w:cs="Times New Roman"/>
          <w:sz w:val="24"/>
          <w:szCs w:val="24"/>
        </w:rPr>
        <w:t>DT(</w:t>
      </w:r>
      <w:proofErr w:type="gramEnd"/>
      <w:r w:rsidRPr="00717D9E">
        <w:rPr>
          <w:rFonts w:ascii="Times New Roman" w:eastAsia="Times New Roman" w:hAnsi="Times New Roman" w:cs="Times New Roman"/>
          <w:sz w:val="24"/>
          <w:szCs w:val="24"/>
        </w:rPr>
        <w:t>Decision Tree) -RFE.</w:t>
      </w:r>
    </w:p>
    <w:p w14:paraId="6DB9184B" w14:textId="77777777" w:rsidR="005E356A" w:rsidRPr="00717D9E" w:rsidRDefault="005E356A" w:rsidP="00C169B8">
      <w:pPr>
        <w:spacing w:after="0"/>
        <w:jc w:val="both"/>
        <w:rPr>
          <w:rFonts w:ascii="Times New Roman" w:eastAsia="Times New Roman" w:hAnsi="Times New Roman" w:cs="Times New Roman"/>
          <w:i/>
          <w:sz w:val="24"/>
          <w:szCs w:val="24"/>
        </w:rPr>
      </w:pPr>
    </w:p>
    <w:p w14:paraId="70E5DCDF" w14:textId="77777777" w:rsidR="005E356A" w:rsidRPr="00717D9E" w:rsidRDefault="005E356A" w:rsidP="00C169B8">
      <w:pPr>
        <w:spacing w:after="0"/>
        <w:jc w:val="both"/>
        <w:rPr>
          <w:rFonts w:ascii="Times New Roman" w:eastAsia="Times New Roman" w:hAnsi="Times New Roman" w:cs="Times New Roman"/>
          <w:sz w:val="24"/>
          <w:szCs w:val="24"/>
        </w:rPr>
      </w:pPr>
      <w:r w:rsidRPr="00717D9E">
        <w:rPr>
          <w:rFonts w:ascii="Times New Roman" w:eastAsia="Times New Roman" w:hAnsi="Times New Roman" w:cs="Times New Roman"/>
          <w:i/>
          <w:sz w:val="24"/>
          <w:szCs w:val="24"/>
        </w:rPr>
        <w:t>Note:  (</w:t>
      </w:r>
      <w:proofErr w:type="spellStart"/>
      <w:r w:rsidRPr="00717D9E">
        <w:rPr>
          <w:rFonts w:ascii="Times New Roman" w:eastAsia="Times New Roman" w:hAnsi="Times New Roman" w:cs="Times New Roman"/>
          <w:i/>
          <w:sz w:val="24"/>
          <w:szCs w:val="24"/>
        </w:rPr>
        <w:t>i</w:t>
      </w:r>
      <w:proofErr w:type="spellEnd"/>
      <w:proofErr w:type="gramStart"/>
      <w:r w:rsidRPr="00717D9E">
        <w:rPr>
          <w:rFonts w:ascii="Times New Roman" w:eastAsia="Times New Roman" w:hAnsi="Times New Roman" w:cs="Times New Roman"/>
          <w:i/>
          <w:sz w:val="24"/>
          <w:szCs w:val="24"/>
        </w:rPr>
        <w:t>)and</w:t>
      </w:r>
      <w:proofErr w:type="gramEnd"/>
      <w:r w:rsidRPr="00717D9E">
        <w:rPr>
          <w:rFonts w:ascii="Times New Roman" w:eastAsia="Times New Roman" w:hAnsi="Times New Roman" w:cs="Times New Roman"/>
          <w:i/>
          <w:sz w:val="24"/>
          <w:szCs w:val="24"/>
        </w:rPr>
        <w:t xml:space="preserve"> (ii) are filter-based feature ranking </w:t>
      </w:r>
      <w:r w:rsidRPr="00B7522D">
        <w:rPr>
          <w:rFonts w:ascii="Times New Roman" w:eastAsia="Times New Roman" w:hAnsi="Times New Roman" w:cs="Times New Roman"/>
          <w:i/>
          <w:sz w:val="24"/>
          <w:szCs w:val="24"/>
        </w:rPr>
        <w:t>techniques, and (iii) is a wrapper-based feature subset selection method.</w:t>
      </w:r>
      <w:r w:rsidRPr="00B7522D">
        <w:rPr>
          <w:rFonts w:ascii="Times New Roman" w:eastAsia="Times New Roman" w:hAnsi="Times New Roman" w:cs="Times New Roman"/>
          <w:sz w:val="24"/>
          <w:szCs w:val="24"/>
        </w:rPr>
        <w:t xml:space="preserve"> </w:t>
      </w:r>
    </w:p>
    <w:p w14:paraId="3D5738F2" w14:textId="77777777" w:rsidR="005E356A" w:rsidRPr="00717D9E" w:rsidRDefault="005E356A" w:rsidP="00C169B8">
      <w:pPr>
        <w:spacing w:after="0"/>
        <w:jc w:val="both"/>
        <w:rPr>
          <w:rFonts w:ascii="Times New Roman" w:eastAsia="Times New Roman" w:hAnsi="Times New Roman" w:cs="Times New Roman"/>
          <w:sz w:val="24"/>
          <w:szCs w:val="24"/>
        </w:rPr>
      </w:pPr>
      <w:r w:rsidRPr="00717D9E">
        <w:rPr>
          <w:rStyle w:val="Emphasis"/>
          <w:rFonts w:ascii="Times New Roman" w:hAnsi="Times New Roman" w:cs="Times New Roman"/>
          <w:i w:val="0"/>
          <w:sz w:val="24"/>
          <w:szCs w:val="24"/>
        </w:rPr>
        <w:t>The 3ConFA framework is evaluated on ten diverse datasets. Both the original and newly selected features are assessed using a Random Forest classifier, and their performance metrics are compared</w:t>
      </w:r>
      <w:r w:rsidRPr="00717D9E">
        <w:rPr>
          <w:rFonts w:ascii="Times New Roman" w:eastAsia="Times New Roman" w:hAnsi="Times New Roman" w:cs="Times New Roman"/>
          <w:sz w:val="24"/>
          <w:szCs w:val="24"/>
        </w:rPr>
        <w:t xml:space="preserve">. </w:t>
      </w:r>
    </w:p>
    <w:p w14:paraId="56305EF9" w14:textId="77777777" w:rsidR="005E356A" w:rsidRPr="00717D9E" w:rsidRDefault="00282519" w:rsidP="00C169B8">
      <w:pPr>
        <w:spacing w:after="0"/>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2.2 </w:t>
      </w:r>
      <w:r w:rsidR="005E356A" w:rsidRPr="00717D9E">
        <w:rPr>
          <w:rFonts w:ascii="Times New Roman" w:eastAsia="Times New Roman" w:hAnsi="Times New Roman" w:cs="Times New Roman"/>
          <w:b/>
          <w:sz w:val="24"/>
          <w:szCs w:val="24"/>
        </w:rPr>
        <w:t>Elements of the 3ConFA Framework</w:t>
      </w:r>
    </w:p>
    <w:p w14:paraId="18B8661A" w14:textId="77777777" w:rsidR="005E356A" w:rsidRPr="00717D9E" w:rsidRDefault="005E356A" w:rsidP="00C169B8">
      <w:pPr>
        <w:pStyle w:val="ListParagraph"/>
        <w:numPr>
          <w:ilvl w:val="0"/>
          <w:numId w:val="3"/>
        </w:numPr>
        <w:spacing w:after="0"/>
        <w:jc w:val="both"/>
        <w:rPr>
          <w:rFonts w:ascii="Times New Roman" w:hAnsi="Times New Roman" w:cs="Times New Roman"/>
          <w:sz w:val="24"/>
          <w:szCs w:val="24"/>
        </w:rPr>
      </w:pPr>
      <w:r w:rsidRPr="00717D9E">
        <w:rPr>
          <w:rFonts w:ascii="Times New Roman" w:hAnsi="Times New Roman" w:cs="Times New Roman"/>
          <w:b/>
          <w:sz w:val="24"/>
          <w:szCs w:val="24"/>
        </w:rPr>
        <w:t>Chi-square (Chi2)</w:t>
      </w:r>
      <m:oMath>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oMath>
      <w:r w:rsidRPr="00717D9E">
        <w:rPr>
          <w:rFonts w:ascii="Times New Roman" w:hAnsi="Times New Roman" w:cs="Times New Roman"/>
          <w:b/>
          <w:sz w:val="24"/>
          <w:szCs w:val="24"/>
        </w:rPr>
        <w:t xml:space="preserve"> </w:t>
      </w:r>
      <w:r w:rsidRPr="00717D9E">
        <w:rPr>
          <w:rFonts w:ascii="Times New Roman" w:hAnsi="Times New Roman" w:cs="Times New Roman"/>
          <w:sz w:val="24"/>
          <w:szCs w:val="24"/>
        </w:rPr>
        <w:t>: This method utilizes the test of independence to assess whether the feature f is independent of the target variable. It evaluates the association between the presence or absence of a feature and the target variable. It calculates the chi-squared statistic for each feature and the target variable. The higher the value, the more relevant the feature with respect to the class C (target)</w:t>
      </w:r>
      <w:r w:rsidR="00926354">
        <w:rPr>
          <w:rFonts w:ascii="Times New Roman" w:hAnsi="Times New Roman" w:cs="Times New Roman"/>
          <w:sz w:val="24"/>
          <w:szCs w:val="24"/>
        </w:rPr>
        <w:t xml:space="preserve"> </w:t>
      </w:r>
      <w:r w:rsidR="00926354">
        <w:rPr>
          <w:rFonts w:ascii="Times New Roman" w:hAnsi="Times New Roman" w:cs="Times New Roman"/>
        </w:rPr>
        <w:t>[2]</w:t>
      </w:r>
      <w:r w:rsidRPr="00717D9E">
        <w:rPr>
          <w:rFonts w:ascii="Times New Roman" w:hAnsi="Times New Roman" w:cs="Times New Roman"/>
          <w:sz w:val="24"/>
          <w:szCs w:val="24"/>
        </w:rPr>
        <w:t>.</w:t>
      </w:r>
    </w:p>
    <w:p w14:paraId="7531BFA5" w14:textId="77777777" w:rsidR="005E356A" w:rsidRPr="00717D9E" w:rsidRDefault="005E356A" w:rsidP="00C169B8">
      <w:pPr>
        <w:pStyle w:val="ListParagraph"/>
        <w:spacing w:after="0"/>
        <w:jc w:val="both"/>
        <w:rPr>
          <w:rFonts w:ascii="Times New Roman" w:hAnsi="Times New Roman" w:cs="Times New Roman"/>
          <w:sz w:val="24"/>
          <w:szCs w:val="24"/>
        </w:rPr>
      </w:pPr>
    </w:p>
    <w:p w14:paraId="109212BB" w14:textId="77777777" w:rsidR="005E356A" w:rsidRPr="00717D9E" w:rsidRDefault="00772EDC" w:rsidP="00C169B8">
      <w:pPr>
        <w:spacing w:after="0"/>
        <w:jc w:val="both"/>
        <w:rPr>
          <w:rFonts w:ascii="Times New Roman" w:hAnsi="Times New Roman" w:cs="Times New Roman"/>
          <w:sz w:val="24"/>
          <w:szCs w:val="24"/>
        </w:rPr>
      </w:pPr>
      <m:oMathPara>
        <m:oMathParaPr>
          <m:jc m:val="center"/>
        </m:oMathParaP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nary>
            <m:naryPr>
              <m:chr m:val="∑"/>
              <m:limLoc m:val="undOvr"/>
              <m:subHide m:val="1"/>
              <m:supHide m:val="1"/>
              <m:ctrlPr>
                <w:rPr>
                  <w:rFonts w:ascii="Cambria Math" w:hAnsi="Cambria Math" w:cs="Times New Roman"/>
                  <w:i/>
                  <w:sz w:val="24"/>
                  <w:szCs w:val="24"/>
                </w:rPr>
              </m:ctrlPr>
            </m:naryPr>
            <m:sub/>
            <m:sup/>
            <m:e>
              <m:f>
                <m:fPr>
                  <m:ctrlPr>
                    <w:rPr>
                      <w:rFonts w:ascii="Cambria Math" w:hAnsi="Cambria Math" w:cs="Times New Roman"/>
                      <w:i/>
                      <w:sz w:val="24"/>
                      <w:szCs w:val="24"/>
                    </w:rPr>
                  </m:ctrlPr>
                </m:fPr>
                <m:num>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i</m:t>
                      </m:r>
                    </m:sub>
                  </m:sSub>
                  <m:r>
                    <w:rPr>
                      <w:rFonts w:ascii="Cambria Math" w:hAnsi="Cambria Math" w:cs="Times New Roman"/>
                      <w:sz w:val="24"/>
                      <w:szCs w:val="24"/>
                    </w:rPr>
                    <m:t>)</m:t>
                  </m:r>
                </m:num>
                <m:den>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i</m:t>
                      </m:r>
                    </m:sub>
                  </m:sSub>
                </m:den>
              </m:f>
            </m:e>
          </m:nary>
          <m:r>
            <w:rPr>
              <w:rFonts w:ascii="Cambria Math" w:hAnsi="Cambria Math" w:cs="Times New Roman"/>
              <w:sz w:val="24"/>
              <w:szCs w:val="24"/>
            </w:rPr>
            <m:t>----------     Equation 1</m:t>
          </m:r>
        </m:oMath>
      </m:oMathPara>
    </w:p>
    <w:p w14:paraId="4EE55817" w14:textId="77777777" w:rsidR="005E356A" w:rsidRPr="00884894" w:rsidRDefault="005E356A" w:rsidP="00C169B8">
      <w:pPr>
        <w:spacing w:after="0"/>
        <w:jc w:val="both"/>
        <w:rPr>
          <w:rFonts w:ascii="Times New Roman" w:eastAsia="Times New Roman" w:hAnsi="Times New Roman" w:cs="Times New Roman"/>
          <w:i/>
          <w:sz w:val="24"/>
          <w:szCs w:val="24"/>
        </w:rPr>
      </w:pPr>
      <w:r w:rsidRPr="00282519">
        <w:rPr>
          <w:rFonts w:ascii="Times New Roman" w:eastAsia="Times New Roman" w:hAnsi="Times New Roman" w:cs="Times New Roman"/>
          <w:i/>
          <w:sz w:val="24"/>
          <w:szCs w:val="24"/>
        </w:rPr>
        <w:t>Where</w:t>
      </w:r>
    </w:p>
    <w:p w14:paraId="4F71411F" w14:textId="77777777" w:rsidR="005E356A" w:rsidRPr="00717D9E" w:rsidRDefault="00772EDC" w:rsidP="00C169B8">
      <w:pPr>
        <w:spacing w:after="0"/>
        <w:ind w:left="360"/>
        <w:jc w:val="both"/>
        <w:rPr>
          <w:rFonts w:ascii="Times New Roman" w:eastAsia="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i</m:t>
            </m:r>
          </m:sub>
        </m:sSub>
      </m:oMath>
      <w:r w:rsidR="005E356A" w:rsidRPr="00717D9E">
        <w:rPr>
          <w:rFonts w:ascii="Times New Roman" w:eastAsia="Times New Roman" w:hAnsi="Times New Roman" w:cs="Times New Roman"/>
          <w:bCs/>
          <w:sz w:val="24"/>
          <w:szCs w:val="24"/>
        </w:rPr>
        <w:t>​</w:t>
      </w:r>
      <w:r w:rsidR="005E356A" w:rsidRPr="00884894">
        <w:rPr>
          <w:rFonts w:ascii="Times New Roman" w:eastAsia="Times New Roman" w:hAnsi="Times New Roman" w:cs="Times New Roman"/>
          <w:sz w:val="24"/>
          <w:szCs w:val="24"/>
        </w:rPr>
        <w:t> = Observed frequency of feature-class co-occurrence</w:t>
      </w:r>
    </w:p>
    <w:p w14:paraId="46DC2923" w14:textId="77777777" w:rsidR="005E356A" w:rsidRPr="00717D9E" w:rsidRDefault="00772EDC" w:rsidP="00C169B8">
      <w:pPr>
        <w:spacing w:after="0"/>
        <w:ind w:left="360"/>
        <w:jc w:val="both"/>
        <w:rPr>
          <w:rFonts w:ascii="Times New Roman" w:eastAsia="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i</m:t>
            </m:r>
          </m:sub>
        </m:sSub>
      </m:oMath>
      <w:r w:rsidR="005E356A" w:rsidRPr="00717D9E">
        <w:rPr>
          <w:rFonts w:ascii="Times New Roman" w:eastAsia="Times New Roman" w:hAnsi="Times New Roman" w:cs="Times New Roman"/>
          <w:bCs/>
          <w:sz w:val="24"/>
          <w:szCs w:val="24"/>
        </w:rPr>
        <w:t>​</w:t>
      </w:r>
      <w:r w:rsidR="005E356A" w:rsidRPr="00884894">
        <w:rPr>
          <w:rFonts w:ascii="Times New Roman" w:eastAsia="Times New Roman" w:hAnsi="Times New Roman" w:cs="Times New Roman"/>
          <w:sz w:val="24"/>
          <w:szCs w:val="24"/>
        </w:rPr>
        <w:t> = Expected frequency (assuming no association between feature and class)</w:t>
      </w:r>
    </w:p>
    <w:p w14:paraId="07230C9E" w14:textId="77777777" w:rsidR="005E356A" w:rsidRPr="00717D9E" w:rsidRDefault="005E356A" w:rsidP="00C169B8">
      <w:pPr>
        <w:spacing w:after="0"/>
        <w:ind w:left="360"/>
        <w:jc w:val="both"/>
        <w:rPr>
          <w:rFonts w:ascii="Times New Roman" w:eastAsia="Times New Roman" w:hAnsi="Times New Roman" w:cs="Times New Roman"/>
          <w:sz w:val="24"/>
          <w:szCs w:val="24"/>
        </w:rPr>
      </w:pPr>
      <w:r w:rsidRPr="00717D9E">
        <w:rPr>
          <w:rFonts w:ascii="Times New Roman" w:eastAsia="Times New Roman" w:hAnsi="Times New Roman" w:cs="Times New Roman"/>
          <w:bCs/>
          <w:sz w:val="24"/>
          <w:szCs w:val="24"/>
        </w:rPr>
        <w:t>Sum (∑)</w:t>
      </w:r>
      <w:r w:rsidRPr="00884894">
        <w:rPr>
          <w:rFonts w:ascii="Times New Roman" w:eastAsia="Times New Roman" w:hAnsi="Times New Roman" w:cs="Times New Roman"/>
          <w:sz w:val="24"/>
          <w:szCs w:val="24"/>
        </w:rPr>
        <w:t> = Calculated across all categories of the feature and class</w:t>
      </w:r>
    </w:p>
    <w:p w14:paraId="66A7C843" w14:textId="77777777" w:rsidR="005E356A" w:rsidRPr="00717D9E" w:rsidRDefault="005E356A" w:rsidP="00C169B8">
      <w:pPr>
        <w:pStyle w:val="ListParagraph"/>
        <w:numPr>
          <w:ilvl w:val="0"/>
          <w:numId w:val="3"/>
        </w:numPr>
        <w:spacing w:after="0"/>
        <w:jc w:val="both"/>
        <w:rPr>
          <w:rFonts w:ascii="Times New Roman" w:eastAsia="Times New Roman" w:hAnsi="Times New Roman" w:cs="Times New Roman"/>
          <w:sz w:val="24"/>
          <w:szCs w:val="24"/>
        </w:rPr>
      </w:pPr>
      <w:r w:rsidRPr="00717D9E">
        <w:rPr>
          <w:rStyle w:val="Strong"/>
          <w:rFonts w:ascii="Times New Roman" w:hAnsi="Times New Roman" w:cs="Times New Roman"/>
          <w:bCs w:val="0"/>
          <w:sz w:val="24"/>
          <w:szCs w:val="24"/>
        </w:rPr>
        <w:t>Information Gain (IG</w:t>
      </w:r>
      <w:r w:rsidRPr="00717D9E">
        <w:rPr>
          <w:rStyle w:val="Strong"/>
          <w:rFonts w:ascii="Times New Roman" w:hAnsi="Times New Roman" w:cs="Times New Roman"/>
          <w:b w:val="0"/>
          <w:bCs w:val="0"/>
          <w:sz w:val="24"/>
          <w:szCs w:val="24"/>
        </w:rPr>
        <w:t>)</w:t>
      </w:r>
    </w:p>
    <w:p w14:paraId="4DBA9B64" w14:textId="77777777" w:rsidR="005E356A" w:rsidRPr="00717D9E" w:rsidRDefault="005E356A" w:rsidP="00C169B8">
      <w:pPr>
        <w:spacing w:after="0"/>
        <w:jc w:val="both"/>
        <w:rPr>
          <w:rFonts w:ascii="Times New Roman" w:hAnsi="Times New Roman" w:cs="Times New Roman"/>
          <w:sz w:val="24"/>
          <w:szCs w:val="24"/>
        </w:rPr>
      </w:pPr>
      <w:r w:rsidRPr="00717D9E">
        <w:rPr>
          <w:rFonts w:ascii="Times New Roman" w:hAnsi="Times New Roman" w:cs="Times New Roman"/>
          <w:sz w:val="24"/>
          <w:szCs w:val="24"/>
        </w:rPr>
        <w:t xml:space="preserve">Information Gain measures how much a feature reduces uncertainty (entropy) about the target variable. It evaluates the importance of a feature by quantifying how well it splits the data into </w:t>
      </w:r>
      <w:r w:rsidRPr="00717D9E">
        <w:rPr>
          <w:rFonts w:ascii="Times New Roman" w:hAnsi="Times New Roman" w:cs="Times New Roman"/>
          <w:sz w:val="24"/>
          <w:szCs w:val="24"/>
        </w:rPr>
        <w:lastRenderedPageBreak/>
        <w:t>homogeneous groups.</w:t>
      </w:r>
      <w:r w:rsidRPr="00717D9E">
        <w:rPr>
          <w:rFonts w:ascii="Times New Roman" w:eastAsia="Times New Roman" w:hAnsi="Times New Roman" w:cs="Times New Roman"/>
          <w:sz w:val="24"/>
          <w:szCs w:val="24"/>
        </w:rPr>
        <w:t xml:space="preserve"> </w:t>
      </w:r>
      <w:r w:rsidRPr="00B7522D">
        <w:rPr>
          <w:rFonts w:ascii="Times New Roman" w:eastAsia="Times New Roman" w:hAnsi="Times New Roman" w:cs="Times New Roman"/>
          <w:sz w:val="24"/>
          <w:szCs w:val="24"/>
        </w:rPr>
        <w:t xml:space="preserve">This approach offers an ordered ranking of each feature, and a threshold is then </w:t>
      </w:r>
      <w:r w:rsidR="00926354">
        <w:rPr>
          <w:rFonts w:ascii="Times New Roman" w:eastAsia="Times New Roman" w:hAnsi="Times New Roman" w:cs="Times New Roman"/>
          <w:sz w:val="24"/>
          <w:szCs w:val="24"/>
        </w:rPr>
        <w:t>require [1].</w:t>
      </w:r>
    </w:p>
    <w:p w14:paraId="0AE81822" w14:textId="77777777" w:rsidR="005E356A" w:rsidRPr="00717D9E" w:rsidRDefault="005E356A" w:rsidP="00C169B8">
      <w:pPr>
        <w:spacing w:after="0"/>
        <w:jc w:val="both"/>
        <w:rPr>
          <w:rStyle w:val="Emphasis"/>
          <w:rFonts w:ascii="Times New Roman" w:hAnsi="Times New Roman" w:cs="Times New Roman"/>
          <w:i w:val="0"/>
          <w:sz w:val="24"/>
          <w:szCs w:val="24"/>
        </w:rPr>
      </w:pPr>
      <w:r w:rsidRPr="00717D9E">
        <w:rPr>
          <w:rStyle w:val="Emphasis"/>
          <w:rFonts w:ascii="Times New Roman" w:hAnsi="Times New Roman" w:cs="Times New Roman"/>
          <w:i w:val="0"/>
          <w:sz w:val="24"/>
          <w:szCs w:val="24"/>
        </w:rPr>
        <w:t>Information Gain is found by taking the difference between a da</w:t>
      </w:r>
      <w:r w:rsidR="00926354">
        <w:rPr>
          <w:rStyle w:val="Emphasis"/>
          <w:rFonts w:ascii="Times New Roman" w:hAnsi="Times New Roman" w:cs="Times New Roman"/>
          <w:i w:val="0"/>
          <w:sz w:val="24"/>
          <w:szCs w:val="24"/>
        </w:rPr>
        <w:t xml:space="preserve">taset's overall Entropy and its </w:t>
      </w:r>
      <w:r w:rsidRPr="00717D9E">
        <w:rPr>
          <w:rStyle w:val="Emphasis"/>
          <w:rFonts w:ascii="Times New Roman" w:hAnsi="Times New Roman" w:cs="Times New Roman"/>
          <w:i w:val="0"/>
          <w:sz w:val="24"/>
          <w:szCs w:val="24"/>
        </w:rPr>
        <w:t>Conditional Entropy when considering a specific feature.</w:t>
      </w:r>
    </w:p>
    <w:p w14:paraId="04F28ACD" w14:textId="77777777" w:rsidR="005E356A" w:rsidRPr="00717D9E" w:rsidRDefault="005E356A" w:rsidP="00C169B8">
      <w:pPr>
        <w:spacing w:after="0"/>
        <w:jc w:val="both"/>
        <w:rPr>
          <w:rFonts w:ascii="Times New Roman" w:hAnsi="Times New Roman" w:cs="Times New Roman"/>
          <w:sz w:val="24"/>
          <w:szCs w:val="24"/>
        </w:rPr>
      </w:pPr>
      <w:r w:rsidRPr="00717D9E">
        <w:rPr>
          <w:rStyle w:val="Strong"/>
          <w:rFonts w:ascii="Times New Roman" w:hAnsi="Times New Roman" w:cs="Times New Roman"/>
          <w:sz w:val="24"/>
          <w:szCs w:val="24"/>
        </w:rPr>
        <w:t>Entropy Calculation</w:t>
      </w:r>
      <w:r w:rsidRPr="00717D9E">
        <w:rPr>
          <w:rFonts w:ascii="Times New Roman" w:hAnsi="Times New Roman" w:cs="Times New Roman"/>
          <w:sz w:val="24"/>
          <w:szCs w:val="24"/>
        </w:rPr>
        <w:t>:</w:t>
      </w:r>
    </w:p>
    <w:p w14:paraId="67C381A8" w14:textId="77777777" w:rsidR="005E356A" w:rsidRPr="00717D9E" w:rsidRDefault="005E356A" w:rsidP="00C169B8">
      <w:pPr>
        <w:pStyle w:val="NormalWeb"/>
        <w:spacing w:before="0" w:beforeAutospacing="0" w:after="0" w:afterAutospacing="0" w:line="276" w:lineRule="auto"/>
        <w:ind w:left="1080"/>
        <w:jc w:val="both"/>
      </w:pPr>
      <w:r w:rsidRPr="00717D9E">
        <w:t>Measures impurity/disorder in the target variable </w:t>
      </w:r>
      <m:oMath>
        <m:r>
          <w:rPr>
            <w:rFonts w:ascii="Cambria Math" w:hAnsi="Cambria Math"/>
          </w:rPr>
          <m:t>∁</m:t>
        </m:r>
      </m:oMath>
      <w:r w:rsidRPr="00717D9E">
        <w:t>:</w:t>
      </w:r>
    </w:p>
    <w:p w14:paraId="52520A28" w14:textId="77777777" w:rsidR="005E356A" w:rsidRPr="00717D9E" w:rsidRDefault="005E356A" w:rsidP="00C169B8">
      <w:pPr>
        <w:spacing w:after="0"/>
        <w:jc w:val="both"/>
        <w:rPr>
          <w:rFonts w:ascii="Times New Roman" w:eastAsia="Times New Roman" w:hAnsi="Times New Roman" w:cs="Times New Roman"/>
          <w:bCs/>
          <w:sz w:val="24"/>
          <w:szCs w:val="24"/>
        </w:rPr>
      </w:pPr>
      <m:oMathPara>
        <m:oMath>
          <m:r>
            <w:rPr>
              <w:rFonts w:ascii="Cambria Math" w:eastAsia="Times New Roman" w:hAnsi="Cambria Math" w:cs="Times New Roman"/>
              <w:sz w:val="24"/>
              <w:szCs w:val="24"/>
            </w:rPr>
            <m:t>H</m:t>
          </m:r>
          <m:d>
            <m:dPr>
              <m:ctrlPr>
                <w:rPr>
                  <w:rFonts w:ascii="Cambria Math" w:eastAsia="Times New Roman" w:hAnsi="Cambria Math" w:cs="Times New Roman"/>
                  <w:bCs/>
                  <w:i/>
                  <w:sz w:val="24"/>
                  <w:szCs w:val="24"/>
                </w:rPr>
              </m:ctrlPr>
            </m:dPr>
            <m:e>
              <m:r>
                <w:rPr>
                  <w:rFonts w:ascii="Cambria Math" w:eastAsia="Times New Roman" w:hAnsi="Cambria Math" w:cs="Times New Roman"/>
                  <w:sz w:val="24"/>
                  <w:szCs w:val="24"/>
                </w:rPr>
                <m:t>∁</m:t>
              </m:r>
            </m:e>
          </m:d>
          <m:r>
            <w:rPr>
              <w:rFonts w:ascii="Cambria Math" w:eastAsia="Times New Roman" w:hAnsi="Cambria Math" w:cs="Times New Roman"/>
              <w:sz w:val="24"/>
              <w:szCs w:val="24"/>
            </w:rPr>
            <m:t>= -</m:t>
          </m:r>
          <m:nary>
            <m:naryPr>
              <m:chr m:val="∑"/>
              <m:limLoc m:val="undOvr"/>
              <m:supHide m:val="1"/>
              <m:ctrlPr>
                <w:rPr>
                  <w:rFonts w:ascii="Cambria Math" w:eastAsia="Times New Roman" w:hAnsi="Cambria Math" w:cs="Times New Roman"/>
                  <w:bCs/>
                  <w:i/>
                  <w:sz w:val="24"/>
                  <w:szCs w:val="24"/>
                </w:rPr>
              </m:ctrlPr>
            </m:naryPr>
            <m:sub>
              <m:r>
                <w:rPr>
                  <w:rFonts w:ascii="Cambria Math" w:eastAsia="Times New Roman" w:hAnsi="Cambria Math" w:cs="Times New Roman"/>
                  <w:sz w:val="24"/>
                  <w:szCs w:val="24"/>
                </w:rPr>
                <m:t>i</m:t>
              </m:r>
            </m:sub>
            <m:sup/>
            <m:e>
              <m:r>
                <w:rPr>
                  <w:rFonts w:ascii="Cambria Math" w:eastAsia="Times New Roman" w:hAnsi="Cambria Math" w:cs="Times New Roman"/>
                  <w:sz w:val="24"/>
                  <w:szCs w:val="24"/>
                </w:rPr>
                <m:t>P</m:t>
              </m:r>
              <m:d>
                <m:dPr>
                  <m:ctrlPr>
                    <w:rPr>
                      <w:rFonts w:ascii="Cambria Math" w:eastAsia="Times New Roman" w:hAnsi="Cambria Math" w:cs="Times New Roman"/>
                      <w:bCs/>
                      <w:i/>
                      <w:sz w:val="24"/>
                      <w:szCs w:val="24"/>
                    </w:rPr>
                  </m:ctrlPr>
                </m:dPr>
                <m:e>
                  <m:sSub>
                    <m:sSubPr>
                      <m:ctrlPr>
                        <w:rPr>
                          <w:rFonts w:ascii="Cambria Math" w:eastAsia="Times New Roman" w:hAnsi="Cambria Math" w:cs="Times New Roman"/>
                          <w:bCs/>
                          <w:i/>
                          <w:sz w:val="24"/>
                          <w:szCs w:val="24"/>
                        </w:rPr>
                      </m:ctrlPr>
                    </m:sSubPr>
                    <m:e>
                      <m:r>
                        <w:rPr>
                          <w:rFonts w:ascii="Cambria Math" w:eastAsia="Times New Roman" w:hAnsi="Cambria Math" w:cs="Times New Roman"/>
                          <w:sz w:val="24"/>
                          <w:szCs w:val="24"/>
                        </w:rPr>
                        <m:t>∁</m:t>
                      </m:r>
                    </m:e>
                    <m:sub>
                      <m:r>
                        <w:rPr>
                          <w:rFonts w:ascii="Cambria Math" w:eastAsia="Times New Roman" w:hAnsi="Cambria Math" w:cs="Times New Roman"/>
                          <w:sz w:val="24"/>
                          <w:szCs w:val="24"/>
                        </w:rPr>
                        <m:t>i</m:t>
                      </m:r>
                    </m:sub>
                  </m:sSub>
                </m:e>
              </m:d>
              <m:func>
                <m:funcPr>
                  <m:ctrlPr>
                    <w:rPr>
                      <w:rFonts w:ascii="Cambria Math" w:eastAsia="Times New Roman" w:hAnsi="Cambria Math" w:cs="Times New Roman"/>
                      <w:bCs/>
                      <w:i/>
                      <w:sz w:val="24"/>
                      <w:szCs w:val="24"/>
                    </w:rPr>
                  </m:ctrlPr>
                </m:funcPr>
                <m:fName>
                  <m:sSub>
                    <m:sSubPr>
                      <m:ctrlPr>
                        <w:rPr>
                          <w:rFonts w:ascii="Cambria Math" w:eastAsia="Times New Roman" w:hAnsi="Cambria Math" w:cs="Times New Roman"/>
                          <w:bCs/>
                          <w:i/>
                          <w:sz w:val="24"/>
                          <w:szCs w:val="24"/>
                        </w:rPr>
                      </m:ctrlPr>
                    </m:sSubPr>
                    <m:e>
                      <m:r>
                        <m:rPr>
                          <m:sty m:val="p"/>
                        </m:rPr>
                        <w:rPr>
                          <w:rFonts w:ascii="Cambria Math" w:eastAsia="Times New Roman" w:hAnsi="Cambria Math" w:cs="Times New Roman"/>
                          <w:sz w:val="24"/>
                          <w:szCs w:val="24"/>
                        </w:rPr>
                        <m:t>log</m:t>
                      </m:r>
                    </m:e>
                    <m:sub>
                      <m:r>
                        <w:rPr>
                          <w:rFonts w:ascii="Cambria Math" w:eastAsia="Times New Roman" w:hAnsi="Cambria Math" w:cs="Times New Roman"/>
                          <w:sz w:val="24"/>
                          <w:szCs w:val="24"/>
                        </w:rPr>
                        <m:t>2</m:t>
                      </m:r>
                    </m:sub>
                  </m:sSub>
                </m:fName>
                <m:e>
                  <m:r>
                    <w:rPr>
                      <w:rFonts w:ascii="Cambria Math" w:eastAsia="Times New Roman" w:hAnsi="Cambria Math" w:cs="Times New Roman"/>
                      <w:sz w:val="24"/>
                      <w:szCs w:val="24"/>
                    </w:rPr>
                    <m:t>P</m:t>
                  </m:r>
                  <m:d>
                    <m:dPr>
                      <m:ctrlPr>
                        <w:rPr>
                          <w:rFonts w:ascii="Cambria Math" w:eastAsia="Times New Roman" w:hAnsi="Cambria Math" w:cs="Times New Roman"/>
                          <w:bCs/>
                          <w:i/>
                          <w:sz w:val="24"/>
                          <w:szCs w:val="24"/>
                        </w:rPr>
                      </m:ctrlPr>
                    </m:dPr>
                    <m:e>
                      <m:sSub>
                        <m:sSubPr>
                          <m:ctrlPr>
                            <w:rPr>
                              <w:rFonts w:ascii="Cambria Math" w:eastAsia="Times New Roman" w:hAnsi="Cambria Math" w:cs="Times New Roman"/>
                              <w:bCs/>
                              <w:i/>
                              <w:sz w:val="24"/>
                              <w:szCs w:val="24"/>
                            </w:rPr>
                          </m:ctrlPr>
                        </m:sSubPr>
                        <m:e>
                          <m:r>
                            <w:rPr>
                              <w:rFonts w:ascii="Cambria Math" w:eastAsia="Times New Roman" w:hAnsi="Cambria Math" w:cs="Times New Roman"/>
                              <w:sz w:val="24"/>
                              <w:szCs w:val="24"/>
                            </w:rPr>
                            <m:t>∁</m:t>
                          </m:r>
                        </m:e>
                        <m:sub>
                          <m:r>
                            <w:rPr>
                              <w:rFonts w:ascii="Cambria Math" w:eastAsia="Times New Roman" w:hAnsi="Cambria Math" w:cs="Times New Roman"/>
                              <w:sz w:val="24"/>
                              <w:szCs w:val="24"/>
                            </w:rPr>
                            <m:t>i</m:t>
                          </m:r>
                        </m:sub>
                      </m:sSub>
                    </m:e>
                  </m:d>
                  <m:r>
                    <w:rPr>
                      <w:rFonts w:ascii="Cambria Math" w:eastAsia="Times New Roman" w:hAnsi="Cambria Math" w:cs="Times New Roman"/>
                      <w:sz w:val="24"/>
                      <w:szCs w:val="24"/>
                    </w:rPr>
                    <m:t>----------     Equation 2</m:t>
                  </m:r>
                </m:e>
              </m:func>
            </m:e>
          </m:nary>
        </m:oMath>
      </m:oMathPara>
    </w:p>
    <w:p w14:paraId="305C9199" w14:textId="77777777" w:rsidR="005E356A" w:rsidRPr="00717D9E" w:rsidRDefault="005E356A" w:rsidP="00C169B8">
      <w:pPr>
        <w:spacing w:after="0"/>
        <w:jc w:val="both"/>
        <w:rPr>
          <w:rFonts w:ascii="Times New Roman" w:eastAsia="Times New Roman" w:hAnsi="Times New Roman" w:cs="Times New Roman"/>
          <w:b/>
          <w:sz w:val="24"/>
          <w:szCs w:val="24"/>
        </w:rPr>
      </w:pPr>
      <w:r w:rsidRPr="00717D9E">
        <w:rPr>
          <w:rFonts w:ascii="Times New Roman" w:eastAsia="Times New Roman" w:hAnsi="Times New Roman" w:cs="Times New Roman"/>
          <w:b/>
          <w:bCs/>
          <w:sz w:val="24"/>
          <w:szCs w:val="24"/>
        </w:rPr>
        <w:t>Conditional Entropy</w:t>
      </w:r>
      <w:r w:rsidRPr="00C945FE">
        <w:rPr>
          <w:rFonts w:ascii="Times New Roman" w:eastAsia="Times New Roman" w:hAnsi="Times New Roman" w:cs="Times New Roman"/>
          <w:b/>
          <w:sz w:val="24"/>
          <w:szCs w:val="24"/>
        </w:rPr>
        <w:t>:</w:t>
      </w:r>
    </w:p>
    <w:p w14:paraId="6A4A7817" w14:textId="77777777" w:rsidR="005E356A" w:rsidRPr="00717D9E" w:rsidRDefault="005E356A" w:rsidP="00C169B8">
      <w:pPr>
        <w:spacing w:after="0"/>
        <w:ind w:firstLine="720"/>
        <w:jc w:val="both"/>
        <w:rPr>
          <w:rFonts w:ascii="Times New Roman" w:eastAsia="Times New Roman" w:hAnsi="Times New Roman" w:cs="Times New Roman"/>
          <w:b/>
          <w:sz w:val="24"/>
          <w:szCs w:val="24"/>
        </w:rPr>
      </w:pPr>
      <w:r w:rsidRPr="00717D9E">
        <w:rPr>
          <w:rFonts w:ascii="Times New Roman" w:eastAsia="Times New Roman" w:hAnsi="Times New Roman" w:cs="Times New Roman"/>
          <w:sz w:val="24"/>
          <w:szCs w:val="24"/>
        </w:rPr>
        <w:t xml:space="preserve">     </w:t>
      </w:r>
      <w:r w:rsidRPr="00C945FE">
        <w:rPr>
          <w:rFonts w:ascii="Times New Roman" w:eastAsia="Times New Roman" w:hAnsi="Times New Roman" w:cs="Times New Roman"/>
          <w:sz w:val="24"/>
          <w:szCs w:val="24"/>
        </w:rPr>
        <w:t>Computes entropy after splitting data by feature </w:t>
      </w:r>
      <w:r w:rsidRPr="00717D9E">
        <w:rPr>
          <w:rFonts w:ascii="Times New Roman" w:eastAsia="Times New Roman" w:hAnsi="Times New Roman" w:cs="Times New Roman"/>
          <w:i/>
          <w:iCs/>
          <w:sz w:val="24"/>
          <w:szCs w:val="24"/>
        </w:rPr>
        <w:t>f</w:t>
      </w:r>
      <w:r w:rsidRPr="00C945FE">
        <w:rPr>
          <w:rFonts w:ascii="Times New Roman" w:eastAsia="Times New Roman" w:hAnsi="Times New Roman" w:cs="Times New Roman"/>
          <w:sz w:val="24"/>
          <w:szCs w:val="24"/>
        </w:rPr>
        <w:t>:</w:t>
      </w:r>
    </w:p>
    <w:p w14:paraId="45EDFE92" w14:textId="77777777" w:rsidR="005E356A" w:rsidRPr="006217B5" w:rsidRDefault="005E356A" w:rsidP="00C169B8">
      <w:pPr>
        <w:spacing w:after="0"/>
        <w:jc w:val="both"/>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H</m:t>
          </m:r>
          <m:f>
            <m:fPr>
              <m:type m:val="lin"/>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m:t>
              </m:r>
            </m:num>
            <m:den>
              <m:r>
                <w:rPr>
                  <w:rFonts w:ascii="Cambria Math" w:eastAsia="Times New Roman" w:hAnsi="Cambria Math" w:cs="Times New Roman"/>
                  <w:sz w:val="24"/>
                  <w:szCs w:val="24"/>
                </w:rPr>
                <m:t>f)= -</m:t>
              </m:r>
              <m:nary>
                <m:naryPr>
                  <m:chr m:val="∑"/>
                  <m:limLoc m:val="undOvr"/>
                  <m:supHide m:val="1"/>
                  <m:ctrlPr>
                    <w:rPr>
                      <w:rFonts w:ascii="Cambria Math" w:eastAsia="Times New Roman" w:hAnsi="Cambria Math" w:cs="Times New Roman"/>
                      <w:i/>
                      <w:sz w:val="24"/>
                      <w:szCs w:val="24"/>
                    </w:rPr>
                  </m:ctrlPr>
                </m:naryPr>
                <m:sub>
                  <m:r>
                    <w:rPr>
                      <w:rFonts w:ascii="Cambria Math" w:eastAsia="Times New Roman" w:hAnsi="Cambria Math" w:cs="Times New Roman"/>
                      <w:sz w:val="24"/>
                      <w:szCs w:val="24"/>
                    </w:rPr>
                    <m:t>j</m:t>
                  </m:r>
                </m:sub>
                <m:sup/>
                <m:e>
                  <m:r>
                    <w:rPr>
                      <w:rFonts w:ascii="Cambria Math" w:eastAsia="Times New Roman" w:hAnsi="Cambria Math" w:cs="Times New Roman"/>
                      <w:sz w:val="24"/>
                      <w:szCs w:val="24"/>
                    </w:rPr>
                    <m:t>P</m:t>
                  </m:r>
                  <m:d>
                    <m:dPr>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r>
                            <w:rPr>
                              <w:rFonts w:ascii="Cambria Math" w:eastAsia="Times New Roman" w:hAnsi="Cambria Math" w:cs="Times New Roman"/>
                              <w:sz w:val="24"/>
                              <w:szCs w:val="24"/>
                            </w:rPr>
                            <m:t>i</m:t>
                          </m:r>
                        </m:sub>
                      </m:sSub>
                    </m:e>
                  </m:d>
                  <m:nary>
                    <m:naryPr>
                      <m:chr m:val="∑"/>
                      <m:limLoc m:val="undOvr"/>
                      <m:supHide m:val="1"/>
                      <m:ctrlPr>
                        <w:rPr>
                          <w:rFonts w:ascii="Cambria Math" w:eastAsia="Times New Roman" w:hAnsi="Cambria Math" w:cs="Times New Roman"/>
                          <w:i/>
                          <w:sz w:val="24"/>
                          <w:szCs w:val="24"/>
                        </w:rPr>
                      </m:ctrlPr>
                    </m:naryPr>
                    <m:sub>
                      <m:r>
                        <w:rPr>
                          <w:rFonts w:ascii="Cambria Math" w:eastAsia="Times New Roman" w:hAnsi="Cambria Math" w:cs="Times New Roman"/>
                          <w:sz w:val="24"/>
                          <w:szCs w:val="24"/>
                        </w:rPr>
                        <m:t>i</m:t>
                      </m:r>
                    </m:sub>
                    <m:sup/>
                    <m:e>
                      <m:r>
                        <w:rPr>
                          <w:rFonts w:ascii="Cambria Math" w:eastAsia="Times New Roman" w:hAnsi="Cambria Math" w:cs="Times New Roman"/>
                          <w:sz w:val="24"/>
                          <w:szCs w:val="24"/>
                        </w:rPr>
                        <m:t>P(</m:t>
                      </m:r>
                      <m:f>
                        <m:fPr>
                          <m:type m:val="lin"/>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i</m:t>
                              </m:r>
                            </m:sub>
                          </m:sSub>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r>
                                <w:rPr>
                                  <w:rFonts w:ascii="Cambria Math" w:eastAsia="Times New Roman" w:hAnsi="Cambria Math" w:cs="Times New Roman"/>
                                  <w:sz w:val="24"/>
                                  <w:szCs w:val="24"/>
                                </w:rPr>
                                <m:t>j</m:t>
                              </m:r>
                            </m:sub>
                          </m:sSub>
                          <m:r>
                            <w:rPr>
                              <w:rFonts w:ascii="Cambria Math" w:eastAsia="Times New Roman" w:hAnsi="Cambria Math" w:cs="Times New Roman"/>
                              <w:sz w:val="24"/>
                              <w:szCs w:val="24"/>
                            </w:rPr>
                            <m:t>)</m:t>
                          </m:r>
                        </m:den>
                      </m:f>
                      <m:func>
                        <m:funcPr>
                          <m:ctrlPr>
                            <w:rPr>
                              <w:rFonts w:ascii="Cambria Math" w:eastAsia="Times New Roman" w:hAnsi="Cambria Math" w:cs="Times New Roman"/>
                              <w:i/>
                              <w:sz w:val="24"/>
                              <w:szCs w:val="24"/>
                            </w:rPr>
                          </m:ctrlPr>
                        </m:funcPr>
                        <m:fName>
                          <m:sSub>
                            <m:sSubPr>
                              <m:ctrlPr>
                                <w:rPr>
                                  <w:rFonts w:ascii="Cambria Math" w:eastAsia="Times New Roman" w:hAnsi="Cambria Math" w:cs="Times New Roman"/>
                                  <w:i/>
                                  <w:sz w:val="24"/>
                                  <w:szCs w:val="24"/>
                                </w:rPr>
                              </m:ctrlPr>
                            </m:sSubPr>
                            <m:e>
                              <m:r>
                                <m:rPr>
                                  <m:sty m:val="p"/>
                                </m:rPr>
                                <w:rPr>
                                  <w:rFonts w:ascii="Cambria Math" w:eastAsia="Times New Roman" w:hAnsi="Cambria Math" w:cs="Times New Roman"/>
                                  <w:sz w:val="24"/>
                                  <w:szCs w:val="24"/>
                                </w:rPr>
                                <m:t>log</m:t>
                              </m:r>
                            </m:e>
                            <m:sub>
                              <m:r>
                                <w:rPr>
                                  <w:rFonts w:ascii="Cambria Math" w:eastAsia="Times New Roman" w:hAnsi="Cambria Math" w:cs="Times New Roman"/>
                                  <w:sz w:val="24"/>
                                  <w:szCs w:val="24"/>
                                </w:rPr>
                                <m:t>2</m:t>
                              </m:r>
                            </m:sub>
                          </m:sSub>
                        </m:fName>
                        <m:e>
                          <m:r>
                            <w:rPr>
                              <w:rFonts w:ascii="Cambria Math" w:eastAsia="Times New Roman" w:hAnsi="Cambria Math" w:cs="Times New Roman"/>
                              <w:sz w:val="24"/>
                              <w:szCs w:val="24"/>
                            </w:rPr>
                            <m:t>P(</m:t>
                          </m:r>
                          <m:f>
                            <m:fPr>
                              <m:type m:val="lin"/>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i</m:t>
                                  </m:r>
                                </m:sub>
                              </m:sSub>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r>
                                    <w:rPr>
                                      <w:rFonts w:ascii="Cambria Math" w:eastAsia="Times New Roman" w:hAnsi="Cambria Math" w:cs="Times New Roman"/>
                                      <w:sz w:val="24"/>
                                      <w:szCs w:val="24"/>
                                    </w:rPr>
                                    <m:t>j</m:t>
                                  </m:r>
                                </m:sub>
                              </m:sSub>
                              <m:r>
                                <w:rPr>
                                  <w:rFonts w:ascii="Cambria Math" w:eastAsia="Times New Roman" w:hAnsi="Cambria Math" w:cs="Times New Roman"/>
                                  <w:sz w:val="24"/>
                                  <w:szCs w:val="24"/>
                                </w:rPr>
                                <m:t>)</m:t>
                              </m:r>
                            </m:den>
                          </m:f>
                        </m:e>
                      </m:func>
                    </m:e>
                  </m:nary>
                </m:e>
              </m:nary>
            </m:den>
          </m:f>
          <m:r>
            <w:rPr>
              <w:rFonts w:ascii="Cambria Math" w:eastAsia="Times New Roman" w:hAnsi="Cambria Math" w:cs="Times New Roman"/>
              <w:sz w:val="24"/>
              <w:szCs w:val="24"/>
            </w:rPr>
            <m:t>----------     Equation 3</m:t>
          </m:r>
        </m:oMath>
      </m:oMathPara>
    </w:p>
    <w:p w14:paraId="564BF650" w14:textId="77777777" w:rsidR="005E356A" w:rsidRPr="00C945FE" w:rsidRDefault="005E356A" w:rsidP="00C169B8">
      <w:pPr>
        <w:spacing w:after="0"/>
        <w:jc w:val="both"/>
        <w:rPr>
          <w:rFonts w:ascii="Times New Roman" w:eastAsia="Times New Roman" w:hAnsi="Times New Roman" w:cs="Times New Roman"/>
          <w:b/>
          <w:sz w:val="24"/>
          <w:szCs w:val="24"/>
        </w:rPr>
      </w:pPr>
      <w:r w:rsidRPr="00717D9E">
        <w:rPr>
          <w:rFonts w:ascii="Times New Roman" w:eastAsia="Times New Roman" w:hAnsi="Times New Roman" w:cs="Times New Roman"/>
          <w:b/>
          <w:bCs/>
          <w:sz w:val="24"/>
          <w:szCs w:val="24"/>
        </w:rPr>
        <w:t>IG Formula</w:t>
      </w:r>
      <w:r w:rsidRPr="00C945FE">
        <w:rPr>
          <w:rFonts w:ascii="Times New Roman" w:eastAsia="Times New Roman" w:hAnsi="Times New Roman" w:cs="Times New Roman"/>
          <w:b/>
          <w:sz w:val="24"/>
          <w:szCs w:val="24"/>
        </w:rPr>
        <w:t>:</w:t>
      </w:r>
    </w:p>
    <w:p w14:paraId="3B353BA5" w14:textId="77777777" w:rsidR="005E356A" w:rsidRPr="00717D9E" w:rsidRDefault="005E356A" w:rsidP="00C169B8">
      <w:pPr>
        <w:spacing w:after="0"/>
        <w:ind w:firstLine="720"/>
        <w:rPr>
          <w:rFonts w:ascii="Times New Roman" w:eastAsia="Times New Roman" w:hAnsi="Times New Roman" w:cs="Times New Roman"/>
          <w:sz w:val="24"/>
          <w:szCs w:val="24"/>
        </w:rPr>
      </w:pPr>
      <w:r w:rsidRPr="00717D9E">
        <w:rPr>
          <w:rFonts w:ascii="Times New Roman" w:eastAsia="Times New Roman" w:hAnsi="Times New Roman" w:cs="Times New Roman"/>
          <w:sz w:val="24"/>
          <w:szCs w:val="24"/>
        </w:rPr>
        <w:t xml:space="preserve">    </w:t>
      </w:r>
      <w:r w:rsidRPr="00C945FE">
        <w:rPr>
          <w:rFonts w:ascii="Times New Roman" w:eastAsia="Times New Roman" w:hAnsi="Times New Roman" w:cs="Times New Roman"/>
          <w:sz w:val="24"/>
          <w:szCs w:val="24"/>
        </w:rPr>
        <w:t>Difference between original entropy and post-split entropy:</w:t>
      </w:r>
      <w:r w:rsidRPr="00717D9E">
        <w:rPr>
          <w:rFonts w:ascii="Times New Roman" w:hAnsi="Times New Roman" w:cs="Times New Roman"/>
          <w:sz w:val="24"/>
          <w:szCs w:val="24"/>
          <w:bdr w:val="none" w:sz="0" w:space="0" w:color="auto" w:frame="1"/>
        </w:rPr>
        <w:br/>
      </w:r>
      <m:oMathPara>
        <m:oMath>
          <m:r>
            <w:rPr>
              <w:rFonts w:ascii="Cambria Math" w:hAnsi="Cambria Math" w:cs="Times New Roman"/>
            </w:rPr>
            <m:t>IG</m:t>
          </m:r>
          <m:d>
            <m:dPr>
              <m:ctrlPr>
                <w:rPr>
                  <w:rFonts w:ascii="Cambria Math" w:hAnsi="Cambria Math" w:cs="Times New Roman"/>
                  <w:i/>
                  <w:sz w:val="24"/>
                  <w:szCs w:val="24"/>
                </w:rPr>
              </m:ctrlPr>
            </m:dPr>
            <m:e>
              <m:r>
                <w:rPr>
                  <w:rFonts w:ascii="Cambria Math" w:hAnsi="Cambria Math" w:cs="Times New Roman"/>
                </w:rPr>
                <m:t>f</m:t>
              </m:r>
            </m:e>
          </m:d>
          <m:r>
            <w:rPr>
              <w:rFonts w:ascii="Cambria Math" w:hAnsi="Cambria Math" w:cs="Times New Roman"/>
            </w:rPr>
            <m:t>=H</m:t>
          </m:r>
          <m:d>
            <m:dPr>
              <m:ctrlPr>
                <w:rPr>
                  <w:rFonts w:ascii="Cambria Math" w:hAnsi="Cambria Math" w:cs="Times New Roman"/>
                  <w:i/>
                  <w:sz w:val="24"/>
                  <w:szCs w:val="24"/>
                </w:rPr>
              </m:ctrlPr>
            </m:dPr>
            <m:e>
              <m:r>
                <w:rPr>
                  <w:rFonts w:ascii="Cambria Math" w:hAnsi="Cambria Math" w:cs="Times New Roman"/>
                </w:rPr>
                <m:t>∁</m:t>
              </m:r>
            </m:e>
          </m:d>
          <m:r>
            <w:rPr>
              <w:rFonts w:ascii="Cambria Math" w:hAnsi="Cambria Math" w:cs="Times New Roman"/>
            </w:rPr>
            <m:t>-H</m:t>
          </m:r>
          <m:d>
            <m:dPr>
              <m:ctrlPr>
                <w:rPr>
                  <w:rFonts w:ascii="Cambria Math" w:hAnsi="Cambria Math" w:cs="Times New Roman"/>
                  <w:i/>
                </w:rPr>
              </m:ctrlPr>
            </m:dPr>
            <m:e>
              <m:f>
                <m:fPr>
                  <m:type m:val="skw"/>
                  <m:ctrlPr>
                    <w:rPr>
                      <w:rFonts w:ascii="Cambria Math" w:hAnsi="Cambria Math" w:cs="Times New Roman"/>
                      <w:i/>
                      <w:sz w:val="24"/>
                      <w:szCs w:val="24"/>
                    </w:rPr>
                  </m:ctrlPr>
                </m:fPr>
                <m:num>
                  <m:r>
                    <w:rPr>
                      <w:rFonts w:ascii="Cambria Math" w:hAnsi="Cambria Math" w:cs="Times New Roman"/>
                    </w:rPr>
                    <m:t>C</m:t>
                  </m:r>
                </m:num>
                <m:den>
                  <m:r>
                    <w:rPr>
                      <w:rFonts w:ascii="Cambria Math" w:hAnsi="Cambria Math" w:cs="Times New Roman"/>
                    </w:rPr>
                    <m:t>F</m:t>
                  </m:r>
                </m:den>
              </m:f>
            </m:e>
          </m:d>
          <m:r>
            <w:rPr>
              <w:rFonts w:ascii="Cambria Math" w:hAnsi="Cambria Math" w:cs="Times New Roman"/>
            </w:rPr>
            <m:t>----------     Equation 4</m:t>
          </m:r>
        </m:oMath>
      </m:oMathPara>
    </w:p>
    <w:p w14:paraId="043E07F4" w14:textId="77777777" w:rsidR="005E356A" w:rsidRPr="00717D9E" w:rsidRDefault="005E356A" w:rsidP="00C169B8">
      <w:pPr>
        <w:pStyle w:val="ListParagraph"/>
        <w:numPr>
          <w:ilvl w:val="0"/>
          <w:numId w:val="3"/>
        </w:numPr>
        <w:spacing w:after="0"/>
        <w:jc w:val="both"/>
        <w:rPr>
          <w:rFonts w:ascii="Times New Roman" w:hAnsi="Times New Roman" w:cs="Times New Roman"/>
          <w:sz w:val="24"/>
          <w:szCs w:val="24"/>
        </w:rPr>
      </w:pPr>
      <w:r w:rsidRPr="00717D9E">
        <w:rPr>
          <w:rFonts w:ascii="Times New Roman" w:hAnsi="Times New Roman" w:cs="Times New Roman"/>
          <w:b/>
          <w:sz w:val="24"/>
          <w:szCs w:val="24"/>
        </w:rPr>
        <w:t xml:space="preserve">Decision Tree-Based Recursive Feature Elimination (DT-RFE): </w:t>
      </w:r>
    </w:p>
    <w:p w14:paraId="5AC3DB67" w14:textId="77777777" w:rsidR="005E356A" w:rsidRPr="00717D9E" w:rsidRDefault="005E356A" w:rsidP="00C169B8">
      <w:pPr>
        <w:spacing w:after="0"/>
        <w:jc w:val="both"/>
        <w:rPr>
          <w:rFonts w:ascii="Times New Roman" w:hAnsi="Times New Roman" w:cs="Times New Roman"/>
          <w:sz w:val="24"/>
          <w:szCs w:val="24"/>
        </w:rPr>
      </w:pPr>
      <w:r w:rsidRPr="00717D9E">
        <w:rPr>
          <w:rFonts w:ascii="Times New Roman" w:hAnsi="Times New Roman" w:cs="Times New Roman"/>
          <w:sz w:val="24"/>
          <w:szCs w:val="24"/>
        </w:rPr>
        <w:t>This is a wrapper method that recursively removes the least important features based on a decision tree feature importance scores (The process begins by training a decision tree model) on the complete dataset and ranking all features according to their importance scores, typically measured through metrics like Gini importance or mean decrease in impurity. The algorithm then enters an iterative elimination phase where it removes the lowest-ranked feature(s), retrains the tree model on the reduced feature set, and recalculates feature importance scores. This recursive process continues until an optimal subset of features is identified, balancing model performance with feature parsimony. By incorporating the model's performa</w:t>
      </w:r>
      <w:r w:rsidR="00C856F6">
        <w:rPr>
          <w:rFonts w:ascii="Times New Roman" w:hAnsi="Times New Roman" w:cs="Times New Roman"/>
          <w:sz w:val="24"/>
          <w:szCs w:val="24"/>
        </w:rPr>
        <w:t xml:space="preserve">nce feedback at each iteration, </w:t>
      </w:r>
      <w:r w:rsidRPr="00717D9E">
        <w:rPr>
          <w:rFonts w:ascii="Times New Roman" w:hAnsi="Times New Roman" w:cs="Times New Roman"/>
          <w:sz w:val="24"/>
          <w:szCs w:val="24"/>
        </w:rPr>
        <w:t xml:space="preserve">DT-RFE provides a more nuanced approach to feature selection compared to filter methods, as it accounts for feature interactions and dependencies while progressively refining the feature space to enhance the model's predictive capability. </w:t>
      </w:r>
    </w:p>
    <w:p w14:paraId="26C4EE5D" w14:textId="77777777" w:rsidR="005E356A" w:rsidRPr="00717D9E" w:rsidRDefault="005E356A" w:rsidP="00C169B8">
      <w:pPr>
        <w:spacing w:after="0"/>
        <w:jc w:val="both"/>
        <w:rPr>
          <w:rFonts w:ascii="Times New Roman" w:hAnsi="Times New Roman" w:cs="Times New Roman"/>
          <w:sz w:val="24"/>
          <w:szCs w:val="24"/>
        </w:rPr>
      </w:pPr>
      <w:r w:rsidRPr="00717D9E">
        <w:rPr>
          <w:rFonts w:ascii="Times New Roman" w:hAnsi="Times New Roman" w:cs="Times New Roman"/>
          <w:sz w:val="24"/>
          <w:szCs w:val="24"/>
        </w:rPr>
        <w:t xml:space="preserve">In summary, </w:t>
      </w:r>
      <w:r w:rsidRPr="00B7522D">
        <w:rPr>
          <w:rFonts w:ascii="Times New Roman" w:eastAsia="Times New Roman" w:hAnsi="Times New Roman" w:cs="Times New Roman"/>
          <w:sz w:val="24"/>
          <w:szCs w:val="24"/>
        </w:rPr>
        <w:t xml:space="preserve">The </w:t>
      </w:r>
      <w:r w:rsidRPr="00717D9E">
        <w:rPr>
          <w:rFonts w:ascii="Times New Roman" w:eastAsia="Times New Roman" w:hAnsi="Times New Roman" w:cs="Times New Roman"/>
          <w:sz w:val="24"/>
          <w:szCs w:val="24"/>
        </w:rPr>
        <w:t>DT-</w:t>
      </w:r>
      <w:r w:rsidRPr="00B7522D">
        <w:rPr>
          <w:rFonts w:ascii="Times New Roman" w:eastAsia="Times New Roman" w:hAnsi="Times New Roman" w:cs="Times New Roman"/>
          <w:sz w:val="24"/>
          <w:szCs w:val="24"/>
        </w:rPr>
        <w:t xml:space="preserve">RFE method selects features by recursively removing the least important feature until the desired number of features is reached. </w:t>
      </w:r>
      <w:r w:rsidRPr="00717D9E">
        <w:rPr>
          <w:rFonts w:ascii="Times New Roman" w:eastAsia="Times New Roman" w:hAnsi="Times New Roman" w:cs="Times New Roman"/>
          <w:sz w:val="24"/>
          <w:szCs w:val="24"/>
        </w:rPr>
        <w:t xml:space="preserve">It </w:t>
      </w:r>
      <w:r w:rsidRPr="00B7522D">
        <w:rPr>
          <w:rFonts w:ascii="Times New Roman" w:eastAsia="Times New Roman" w:hAnsi="Times New Roman" w:cs="Times New Roman"/>
          <w:sz w:val="24"/>
          <w:szCs w:val="24"/>
        </w:rPr>
        <w:t>trains a decision tree classifier iteratively with the current set of features and removes the least important features indicated by the weights in the DT solution</w:t>
      </w:r>
      <w:r w:rsidRPr="00717D9E">
        <w:rPr>
          <w:rFonts w:ascii="Times New Roman" w:eastAsia="Times New Roman" w:hAnsi="Times New Roman" w:cs="Times New Roman"/>
          <w:sz w:val="24"/>
          <w:szCs w:val="24"/>
        </w:rPr>
        <w:t xml:space="preserve"> </w:t>
      </w:r>
      <w:r w:rsidR="00926354">
        <w:rPr>
          <w:rFonts w:ascii="Times New Roman" w:hAnsi="Times New Roman" w:cs="Times New Roman"/>
          <w:sz w:val="24"/>
          <w:szCs w:val="24"/>
        </w:rPr>
        <w:t>[1].</w:t>
      </w:r>
    </w:p>
    <w:p w14:paraId="6BF9277F" w14:textId="77777777" w:rsidR="005E356A" w:rsidRPr="00717D9E" w:rsidRDefault="005E356A" w:rsidP="00C169B8">
      <w:pPr>
        <w:pStyle w:val="NormalWeb"/>
        <w:numPr>
          <w:ilvl w:val="0"/>
          <w:numId w:val="3"/>
        </w:numPr>
        <w:spacing w:before="0" w:beforeAutospacing="0" w:after="0" w:afterAutospacing="0" w:line="276" w:lineRule="auto"/>
        <w:jc w:val="both"/>
        <w:rPr>
          <w:b/>
        </w:rPr>
      </w:pPr>
      <w:proofErr w:type="spellStart"/>
      <w:r w:rsidRPr="00717D9E">
        <w:rPr>
          <w:b/>
          <w:i/>
        </w:rPr>
        <w:t>Iff</w:t>
      </w:r>
      <w:proofErr w:type="spellEnd"/>
      <w:r w:rsidRPr="00717D9E">
        <w:rPr>
          <w:b/>
          <w:i/>
        </w:rPr>
        <w:t xml:space="preserve"> </w:t>
      </w:r>
      <w:r w:rsidRPr="00717D9E">
        <w:rPr>
          <w:b/>
        </w:rPr>
        <w:t>Condition</w:t>
      </w:r>
      <w:r w:rsidR="006217B5">
        <w:rPr>
          <w:b/>
        </w:rPr>
        <w:t>s</w:t>
      </w:r>
    </w:p>
    <w:p w14:paraId="506D1870" w14:textId="77777777" w:rsidR="00926354" w:rsidRDefault="005E356A" w:rsidP="00C169B8">
      <w:pPr>
        <w:spacing w:after="0"/>
        <w:jc w:val="both"/>
        <w:rPr>
          <w:rFonts w:ascii="Times New Roman" w:eastAsia="Times New Roman" w:hAnsi="Times New Roman" w:cs="Times New Roman"/>
          <w:sz w:val="24"/>
          <w:szCs w:val="24"/>
        </w:rPr>
      </w:pPr>
      <w:r w:rsidRPr="00186BF2">
        <w:rPr>
          <w:rFonts w:ascii="Times New Roman" w:eastAsia="Times New Roman" w:hAnsi="Times New Roman" w:cs="Times New Roman"/>
          <w:sz w:val="24"/>
          <w:szCs w:val="24"/>
        </w:rPr>
        <w:t>The core of the 3C</w:t>
      </w:r>
      <w:r w:rsidRPr="00717D9E">
        <w:rPr>
          <w:rFonts w:ascii="Times New Roman" w:eastAsia="Times New Roman" w:hAnsi="Times New Roman" w:cs="Times New Roman"/>
          <w:sz w:val="24"/>
          <w:szCs w:val="24"/>
        </w:rPr>
        <w:t>on</w:t>
      </w:r>
      <w:r w:rsidRPr="00186BF2">
        <w:rPr>
          <w:rFonts w:ascii="Times New Roman" w:eastAsia="Times New Roman" w:hAnsi="Times New Roman" w:cs="Times New Roman"/>
          <w:sz w:val="24"/>
          <w:szCs w:val="24"/>
        </w:rPr>
        <w:t>FA framework lies in its three condi</w:t>
      </w:r>
      <w:r w:rsidRPr="00717D9E">
        <w:rPr>
          <w:rFonts w:ascii="Times New Roman" w:eastAsia="Times New Roman" w:hAnsi="Times New Roman" w:cs="Times New Roman"/>
          <w:sz w:val="24"/>
          <w:szCs w:val="24"/>
        </w:rPr>
        <w:t xml:space="preserve">tions, each of which addresses a </w:t>
      </w:r>
      <w:r w:rsidRPr="00186BF2">
        <w:rPr>
          <w:rFonts w:ascii="Times New Roman" w:eastAsia="Times New Roman" w:hAnsi="Times New Roman" w:cs="Times New Roman"/>
          <w:sz w:val="24"/>
          <w:szCs w:val="24"/>
        </w:rPr>
        <w:t>differen</w:t>
      </w:r>
      <w:r w:rsidRPr="00717D9E">
        <w:rPr>
          <w:rFonts w:ascii="Times New Roman" w:eastAsia="Times New Roman" w:hAnsi="Times New Roman" w:cs="Times New Roman"/>
          <w:sz w:val="24"/>
          <w:szCs w:val="24"/>
        </w:rPr>
        <w:t xml:space="preserve">t aspect of feature aggregation. </w:t>
      </w:r>
      <w:r w:rsidRPr="00B7522D">
        <w:rPr>
          <w:rFonts w:ascii="Times New Roman" w:eastAsia="Times New Roman" w:hAnsi="Times New Roman" w:cs="Times New Roman"/>
          <w:sz w:val="24"/>
          <w:szCs w:val="24"/>
        </w:rPr>
        <w:t>For a feature to be selected, its ranking scores must satisfy three different conditions (conditions for aggregation)</w:t>
      </w:r>
      <w:r w:rsidRPr="00717D9E">
        <w:rPr>
          <w:rFonts w:ascii="Times New Roman" w:eastAsia="Times New Roman" w:hAnsi="Times New Roman" w:cs="Times New Roman"/>
          <w:sz w:val="24"/>
          <w:szCs w:val="24"/>
        </w:rPr>
        <w:t>.</w:t>
      </w:r>
    </w:p>
    <w:p w14:paraId="044F70B6" w14:textId="77777777" w:rsidR="00DE5876" w:rsidRDefault="00DE5876" w:rsidP="00C169B8">
      <w:pPr>
        <w:rPr>
          <w:rFonts w:ascii="Times New Roman" w:eastAsia="Times New Roman" w:hAnsi="Times New Roman" w:cs="Times New Roman"/>
          <w:sz w:val="24"/>
          <w:szCs w:val="24"/>
        </w:rPr>
      </w:pPr>
    </w:p>
    <w:p w14:paraId="76A3986E" w14:textId="77777777" w:rsidR="005E356A" w:rsidRPr="00DE5876" w:rsidRDefault="005E356A" w:rsidP="00C169B8">
      <w:pPr>
        <w:spacing w:after="0"/>
        <w:jc w:val="both"/>
        <w:rPr>
          <w:rFonts w:ascii="Times New Roman" w:eastAsia="Times New Roman" w:hAnsi="Times New Roman" w:cs="Times New Roman"/>
          <w:sz w:val="24"/>
          <w:szCs w:val="24"/>
        </w:rPr>
      </w:pPr>
      <w:r w:rsidRPr="00B7522D">
        <w:rPr>
          <w:rFonts w:ascii="Times New Roman" w:eastAsia="Times New Roman" w:hAnsi="Times New Roman" w:cs="Times New Roman"/>
          <w:b/>
          <w:i/>
          <w:iCs/>
          <w:sz w:val="24"/>
          <w:szCs w:val="24"/>
        </w:rPr>
        <w:t>Condition 1</w:t>
      </w:r>
      <w:r w:rsidRPr="00717D9E">
        <w:rPr>
          <w:rFonts w:ascii="Times New Roman" w:eastAsia="Times New Roman" w:hAnsi="Times New Roman" w:cs="Times New Roman"/>
          <w:b/>
          <w:i/>
          <w:iCs/>
          <w:sz w:val="24"/>
          <w:szCs w:val="24"/>
        </w:rPr>
        <w:t xml:space="preserve"> (INFORMATION GAIN THRESHOLD)</w:t>
      </w:r>
      <w:r w:rsidRPr="00B7522D">
        <w:rPr>
          <w:rFonts w:ascii="Times New Roman" w:eastAsia="Times New Roman" w:hAnsi="Times New Roman" w:cs="Times New Roman"/>
          <w:b/>
          <w:i/>
          <w:iCs/>
          <w:sz w:val="24"/>
          <w:szCs w:val="24"/>
        </w:rPr>
        <w:t>: The score for information gain &gt;= h1</w:t>
      </w:r>
    </w:p>
    <w:p w14:paraId="7D1BBB81" w14:textId="77777777" w:rsidR="005E356A" w:rsidRPr="00717D9E" w:rsidRDefault="005E356A" w:rsidP="00C169B8">
      <w:pPr>
        <w:spacing w:after="0"/>
        <w:jc w:val="center"/>
        <w:rPr>
          <w:rFonts w:ascii="Times New Roman" w:eastAsia="Times New Roman" w:hAnsi="Times New Roman" w:cs="Times New Roman"/>
          <w:iCs/>
          <w:sz w:val="24"/>
          <w:szCs w:val="24"/>
        </w:rPr>
      </w:pPr>
      <m:oMathPara>
        <m:oMath>
          <m:r>
            <w:rPr>
              <w:rFonts w:ascii="Cambria Math" w:eastAsia="Times New Roman" w:hAnsi="Cambria Math" w:cs="Times New Roman"/>
              <w:sz w:val="24"/>
              <w:szCs w:val="24"/>
            </w:rPr>
            <m:t>IG≥h</m:t>
          </m:r>
          <m:r>
            <w:rPr>
              <w:rFonts w:ascii="Cambria Math" w:eastAsia="Times New Roman" w:hAnsi="Cambria Math" w:cs="Times New Roman"/>
              <w:sz w:val="24"/>
              <w:szCs w:val="24"/>
            </w:rPr>
            <m:t>1--------     Equation 6</m:t>
          </m:r>
        </m:oMath>
      </m:oMathPara>
    </w:p>
    <w:p w14:paraId="2BF53455" w14:textId="77777777" w:rsidR="005E356A" w:rsidRPr="00717D9E" w:rsidRDefault="005E356A" w:rsidP="00C169B8">
      <w:pPr>
        <w:pStyle w:val="NormalWeb"/>
        <w:spacing w:before="0" w:beforeAutospacing="0" w:after="0" w:afterAutospacing="0" w:line="276" w:lineRule="auto"/>
        <w:jc w:val="both"/>
      </w:pPr>
      <w:r w:rsidRPr="00717D9E">
        <w:rPr>
          <w:iCs/>
        </w:rPr>
        <w:lastRenderedPageBreak/>
        <w:t xml:space="preserve">This is the information gain threshold. </w:t>
      </w:r>
      <w:r w:rsidRPr="00717D9E">
        <w:t>This condition specifies that a feature should only be retained if its Information Gain (IG) score meets or exceeds the mean IG score (denoted as </w:t>
      </w:r>
      <w:r w:rsidRPr="00717D9E">
        <w:rPr>
          <w:rStyle w:val="Emphasis"/>
        </w:rPr>
        <w:t>h₁</w:t>
      </w:r>
      <w:r w:rsidRPr="00717D9E">
        <w:t>) across all features in the dataset. Information Gain measures how effectively a feature reduces uncertainty (entropy) about the target variable. By setting this threshold, the method ensures that only features with </w:t>
      </w:r>
      <w:r w:rsidRPr="00717D9E">
        <w:rPr>
          <w:rStyle w:val="Strong"/>
          <w:b w:val="0"/>
        </w:rPr>
        <w:t>above-average predictive relevance</w:t>
      </w:r>
      <w:r w:rsidRPr="00717D9E">
        <w:t> are selected, while those contributing minimally to classification accuracy are filtered out.</w:t>
      </w:r>
    </w:p>
    <w:p w14:paraId="78E56D14" w14:textId="77777777" w:rsidR="005E356A" w:rsidRPr="00717D9E" w:rsidRDefault="005E356A" w:rsidP="00C169B8">
      <w:pPr>
        <w:pStyle w:val="NormalWeb"/>
        <w:spacing w:before="0" w:beforeAutospacing="0" w:after="0" w:afterAutospacing="0" w:line="276" w:lineRule="auto"/>
        <w:jc w:val="both"/>
      </w:pPr>
      <w:r w:rsidRPr="00717D9E">
        <w:t>This approach offers an </w:t>
      </w:r>
      <w:r w:rsidRPr="00717D9E">
        <w:rPr>
          <w:rStyle w:val="Strong"/>
          <w:b w:val="0"/>
        </w:rPr>
        <w:t>adaptive, data-driven way</w:t>
      </w:r>
      <w:r w:rsidRPr="00717D9E">
        <w:t> to eliminate noise. For example, if the average IG (</w:t>
      </w:r>
      <w:r w:rsidRPr="00717D9E">
        <w:rPr>
          <w:rStyle w:val="Emphasis"/>
        </w:rPr>
        <w:t>h₁</w:t>
      </w:r>
      <w:r w:rsidRPr="00717D9E">
        <w:t>) for a fraud detection dataset is 0.3, a feature like "transaction amount" with an IG of 0.4 would be kept, whereas "user ID" with an IG of 0.1 would be discarded.</w:t>
      </w:r>
    </w:p>
    <w:p w14:paraId="14968E0E" w14:textId="77777777" w:rsidR="005E356A" w:rsidRPr="00717D9E" w:rsidRDefault="005E356A" w:rsidP="00C169B8">
      <w:pPr>
        <w:pStyle w:val="NormalWeb"/>
        <w:spacing w:before="0" w:beforeAutospacing="0" w:after="0" w:afterAutospacing="0" w:line="276" w:lineRule="auto"/>
        <w:jc w:val="both"/>
      </w:pPr>
    </w:p>
    <w:p w14:paraId="6ED4773D" w14:textId="77777777" w:rsidR="005E356A" w:rsidRPr="00717D9E" w:rsidRDefault="005E356A" w:rsidP="00C169B8">
      <w:pPr>
        <w:pStyle w:val="Heading3"/>
        <w:spacing w:before="0" w:beforeAutospacing="0" w:after="0" w:afterAutospacing="0" w:line="276" w:lineRule="auto"/>
        <w:jc w:val="both"/>
        <w:rPr>
          <w:rStyle w:val="Strong"/>
          <w:b/>
          <w:bCs/>
          <w:i/>
          <w:sz w:val="24"/>
          <w:szCs w:val="24"/>
        </w:rPr>
      </w:pPr>
      <w:r w:rsidRPr="00717D9E">
        <w:rPr>
          <w:rStyle w:val="Strong"/>
          <w:b/>
          <w:bCs/>
          <w:i/>
          <w:sz w:val="24"/>
          <w:szCs w:val="24"/>
        </w:rPr>
        <w:t>Condition 2 CHI-SQUARE THRESHOLD: The score for χ² &gt;= h2</w:t>
      </w:r>
    </w:p>
    <w:p w14:paraId="67EF5C4A" w14:textId="77777777" w:rsidR="005E356A" w:rsidRPr="00717D9E" w:rsidRDefault="00772EDC" w:rsidP="00C169B8">
      <w:pPr>
        <w:pStyle w:val="Heading3"/>
        <w:spacing w:before="0" w:beforeAutospacing="0" w:after="0" w:afterAutospacing="0" w:line="276" w:lineRule="auto"/>
        <w:jc w:val="both"/>
        <w:rPr>
          <w:b w:val="0"/>
          <w:bCs w:val="0"/>
          <w:i/>
          <w:sz w:val="24"/>
          <w:szCs w:val="24"/>
        </w:rPr>
      </w:pPr>
      <m:oMathPara>
        <m:oMath>
          <m:sSup>
            <m:sSupPr>
              <m:ctrlPr>
                <w:rPr>
                  <w:rFonts w:ascii="Cambria Math" w:hAnsi="Cambria Math"/>
                  <w:b w:val="0"/>
                  <w:bCs w:val="0"/>
                  <w:i/>
                  <w:sz w:val="24"/>
                  <w:szCs w:val="24"/>
                </w:rPr>
              </m:ctrlPr>
            </m:sSupPr>
            <m:e>
              <m:r>
                <m:rPr>
                  <m:sty m:val="bi"/>
                </m:rPr>
                <w:rPr>
                  <w:rFonts w:ascii="Cambria Math" w:hAnsi="Cambria Math"/>
                  <w:sz w:val="24"/>
                  <w:szCs w:val="24"/>
                </w:rPr>
                <m:t>X</m:t>
              </m:r>
            </m:e>
            <m:sup>
              <m:r>
                <m:rPr>
                  <m:sty m:val="bi"/>
                </m:rPr>
                <w:rPr>
                  <w:rFonts w:ascii="Cambria Math" w:hAnsi="Cambria Math"/>
                  <w:sz w:val="24"/>
                  <w:szCs w:val="24"/>
                </w:rPr>
                <m:t>2</m:t>
              </m:r>
            </m:sup>
          </m:sSup>
          <m:r>
            <m:rPr>
              <m:sty m:val="bi"/>
            </m:rPr>
            <w:rPr>
              <w:rFonts w:ascii="Cambria Math" w:hAnsi="Cambria Math"/>
              <w:sz w:val="24"/>
              <w:szCs w:val="24"/>
            </w:rPr>
            <m:t>≥h</m:t>
          </m:r>
          <m:r>
            <m:rPr>
              <m:sty m:val="bi"/>
            </m:rPr>
            <w:rPr>
              <w:rFonts w:ascii="Cambria Math" w:hAnsi="Cambria Math"/>
              <w:sz w:val="24"/>
              <w:szCs w:val="24"/>
            </w:rPr>
            <m:t>2----------     Equation 7</m:t>
          </m:r>
        </m:oMath>
      </m:oMathPara>
    </w:p>
    <w:p w14:paraId="64B469E8" w14:textId="77777777" w:rsidR="005E356A" w:rsidRPr="00717D9E" w:rsidRDefault="005E356A" w:rsidP="00C169B8">
      <w:pPr>
        <w:spacing w:after="0"/>
        <w:jc w:val="both"/>
        <w:rPr>
          <w:rFonts w:ascii="Times New Roman" w:hAnsi="Times New Roman" w:cs="Times New Roman"/>
          <w:sz w:val="24"/>
          <w:szCs w:val="24"/>
        </w:rPr>
      </w:pPr>
      <w:r w:rsidRPr="00717D9E">
        <w:rPr>
          <w:rFonts w:ascii="Times New Roman" w:hAnsi="Times New Roman" w:cs="Times New Roman"/>
          <w:sz w:val="24"/>
          <w:szCs w:val="24"/>
        </w:rPr>
        <w:t>The Chi-square threshold condition serves as a statistical filter to identify features that exhibit a meaningful association with the target variable. This method evaluates each feature's Chi-square (χ²) score, which quantifies the degree of dependence between the feature and the target class. The selection criterion requires that a feature's χ² score must meet or exceed a defined threshold (h₂), typically set as the mean χ² value across all features in the dataset. By enforcing this condition, the method systematically retains only those features that demonstrate statistically significant predictive power while discarding irrelevant or redundant ones.</w:t>
      </w:r>
    </w:p>
    <w:p w14:paraId="784FE01D" w14:textId="77777777" w:rsidR="005E356A" w:rsidRPr="00717D9E" w:rsidRDefault="005E356A" w:rsidP="00C169B8">
      <w:pPr>
        <w:pStyle w:val="NormalWeb"/>
        <w:spacing w:before="0" w:beforeAutospacing="0" w:after="0" w:afterAutospacing="0" w:line="276" w:lineRule="auto"/>
        <w:jc w:val="both"/>
        <w:rPr>
          <w:rStyle w:val="Strong"/>
          <w:i/>
        </w:rPr>
      </w:pPr>
    </w:p>
    <w:p w14:paraId="2B55BBE3" w14:textId="77777777" w:rsidR="005E356A" w:rsidRPr="00717D9E" w:rsidRDefault="005E356A" w:rsidP="00C169B8">
      <w:pPr>
        <w:pStyle w:val="NormalWeb"/>
        <w:spacing w:before="0" w:beforeAutospacing="0" w:after="0" w:afterAutospacing="0" w:line="276" w:lineRule="auto"/>
        <w:jc w:val="both"/>
        <w:rPr>
          <w:rStyle w:val="Strong"/>
          <w:i/>
        </w:rPr>
      </w:pPr>
      <w:r w:rsidRPr="00717D9E">
        <w:rPr>
          <w:rStyle w:val="Strong"/>
          <w:i/>
        </w:rPr>
        <w:t>Condition 3 DT-RFE THRESHOLD: DT-RFE Value = = 1</w:t>
      </w:r>
    </w:p>
    <w:p w14:paraId="1315B6FA" w14:textId="77777777" w:rsidR="005E356A" w:rsidRPr="00717D9E" w:rsidRDefault="005E356A" w:rsidP="00C169B8">
      <w:pPr>
        <w:pStyle w:val="Heading3"/>
        <w:spacing w:before="0" w:beforeAutospacing="0" w:after="0" w:afterAutospacing="0" w:line="276" w:lineRule="auto"/>
        <w:jc w:val="both"/>
        <w:rPr>
          <w:b w:val="0"/>
          <w:bCs w:val="0"/>
          <w:i/>
          <w:sz w:val="24"/>
          <w:szCs w:val="24"/>
        </w:rPr>
      </w:pPr>
      <m:oMathPara>
        <m:oMath>
          <m:r>
            <m:rPr>
              <m:sty m:val="bi"/>
            </m:rPr>
            <w:rPr>
              <w:rFonts w:ascii="Cambria Math" w:hAnsi="Cambria Math"/>
              <w:sz w:val="24"/>
              <w:szCs w:val="24"/>
            </w:rPr>
            <m:t>DT-RFE==1----------     Equat</m:t>
          </m:r>
          <m:r>
            <m:rPr>
              <m:sty m:val="bi"/>
            </m:rPr>
            <w:rPr>
              <w:rFonts w:ascii="Cambria Math" w:hAnsi="Cambria Math"/>
              <w:sz w:val="24"/>
              <w:szCs w:val="24"/>
            </w:rPr>
            <m:t>ion 8</m:t>
          </m:r>
        </m:oMath>
      </m:oMathPara>
    </w:p>
    <w:p w14:paraId="4319618C" w14:textId="77777777" w:rsidR="005E356A" w:rsidRPr="00717D9E" w:rsidRDefault="005E356A" w:rsidP="00C169B8">
      <w:pPr>
        <w:pStyle w:val="NormalWeb"/>
        <w:spacing w:before="0" w:beforeAutospacing="0" w:after="0" w:afterAutospacing="0" w:line="276" w:lineRule="auto"/>
        <w:jc w:val="both"/>
        <w:rPr>
          <w:rStyle w:val="Strong"/>
          <w:i/>
        </w:rPr>
      </w:pPr>
    </w:p>
    <w:p w14:paraId="3FC011B3" w14:textId="77777777" w:rsidR="005E356A" w:rsidRPr="00717D9E" w:rsidRDefault="005E356A" w:rsidP="00C169B8">
      <w:pPr>
        <w:pStyle w:val="NormalWeb"/>
        <w:spacing w:before="0" w:beforeAutospacing="0" w:after="0" w:afterAutospacing="0" w:line="276" w:lineRule="auto"/>
        <w:jc w:val="both"/>
      </w:pPr>
      <w:r w:rsidRPr="00717D9E">
        <w:t>Condition 3 specifies that for a feature to be selected from the dataset, its </w:t>
      </w:r>
      <w:r w:rsidRPr="00717D9E">
        <w:rPr>
          <w:rStyle w:val="Strong"/>
          <w:b w:val="0"/>
        </w:rPr>
        <w:t>Decision Tree-Recursive Feature Elimination (DT-RFE) score must be exactly 1</w:t>
      </w:r>
      <w:r w:rsidRPr="00717D9E">
        <w:t>. This criterion plays a crucial role in feature selection by ensuring that only the most significant features are retained for model training.</w:t>
      </w:r>
    </w:p>
    <w:p w14:paraId="4673D1B3" w14:textId="77777777" w:rsidR="005E356A" w:rsidRPr="00717D9E" w:rsidRDefault="005E356A" w:rsidP="00C169B8">
      <w:pPr>
        <w:pStyle w:val="NormalWeb"/>
        <w:spacing w:before="0" w:beforeAutospacing="0" w:after="0" w:afterAutospacing="0" w:line="276" w:lineRule="auto"/>
        <w:jc w:val="both"/>
      </w:pPr>
      <w:r w:rsidRPr="00717D9E">
        <w:t>The </w:t>
      </w:r>
      <w:r w:rsidRPr="00717D9E">
        <w:rPr>
          <w:rStyle w:val="Strong"/>
          <w:b w:val="0"/>
        </w:rPr>
        <w:t>DT-RFE</w:t>
      </w:r>
      <w:r w:rsidRPr="00717D9E">
        <w:t> method works by recursively eliminating less important features based on their contribution to the model's performance, as determined by a decision tree classifier. A feature with a </w:t>
      </w:r>
      <w:r w:rsidRPr="00717D9E">
        <w:rPr>
          <w:rStyle w:val="Strong"/>
          <w:b w:val="0"/>
        </w:rPr>
        <w:t>DT-RFE score of 1</w:t>
      </w:r>
      <w:r w:rsidRPr="00717D9E">
        <w:t> signifies that it is considered </w:t>
      </w:r>
      <w:r w:rsidRPr="00717D9E">
        <w:rPr>
          <w:rStyle w:val="Strong"/>
          <w:b w:val="0"/>
        </w:rPr>
        <w:t>maximally important</w:t>
      </w:r>
      <w:r w:rsidRPr="00717D9E">
        <w:t> by the algorithm. This high score indicates that the feature has a strong influence on the model's predictive accuracy and should not be discarded. By setting the threshold at </w:t>
      </w:r>
      <w:r w:rsidRPr="00717D9E">
        <w:rPr>
          <w:rStyle w:val="Strong"/>
          <w:b w:val="0"/>
        </w:rPr>
        <w:t>1</w:t>
      </w:r>
      <w:r w:rsidRPr="00717D9E">
        <w:t>, the selection process becomes highly stringent, filtering out any features that do not meet this strict importance benchmark.</w:t>
      </w:r>
    </w:p>
    <w:p w14:paraId="6440996A" w14:textId="77777777" w:rsidR="005E356A" w:rsidRPr="00717D9E" w:rsidRDefault="005E356A" w:rsidP="00C169B8">
      <w:pPr>
        <w:pStyle w:val="NormalWeb"/>
        <w:spacing w:before="0" w:beforeAutospacing="0" w:after="0" w:afterAutospacing="0" w:line="276" w:lineRule="auto"/>
        <w:jc w:val="both"/>
        <w:rPr>
          <w:i/>
        </w:rPr>
      </w:pPr>
      <w:r w:rsidRPr="00717D9E">
        <w:t xml:space="preserve">A feature is selected by our proposed framework from a dataset </w:t>
      </w:r>
      <w:proofErr w:type="spellStart"/>
      <w:r w:rsidRPr="00717D9E">
        <w:rPr>
          <w:i/>
        </w:rPr>
        <w:t>iff</w:t>
      </w:r>
      <w:proofErr w:type="spellEnd"/>
      <w:r w:rsidRPr="00717D9E">
        <w:rPr>
          <w:i/>
        </w:rPr>
        <w:t>:</w:t>
      </w:r>
    </w:p>
    <w:p w14:paraId="1D4A6C19" w14:textId="77777777" w:rsidR="005E356A" w:rsidRPr="00717D9E" w:rsidRDefault="005E356A" w:rsidP="0087780B">
      <w:pPr>
        <w:pStyle w:val="NormalWeb"/>
        <w:spacing w:before="0" w:beforeAutospacing="0" w:after="0" w:afterAutospacing="0" w:line="276" w:lineRule="auto"/>
        <w:jc w:val="center"/>
        <w:rPr>
          <w:i/>
        </w:rPr>
      </w:pPr>
      <w:r w:rsidRPr="00717D9E">
        <w:rPr>
          <w:i/>
        </w:rPr>
        <w:t>Condition 1==TRUE</w:t>
      </w:r>
    </w:p>
    <w:p w14:paraId="4B21C6D6" w14:textId="77777777" w:rsidR="005E356A" w:rsidRPr="00717D9E" w:rsidRDefault="005E356A" w:rsidP="0087780B">
      <w:pPr>
        <w:pStyle w:val="NormalWeb"/>
        <w:spacing w:before="0" w:beforeAutospacing="0" w:after="0" w:afterAutospacing="0" w:line="276" w:lineRule="auto"/>
        <w:jc w:val="center"/>
        <w:rPr>
          <w:i/>
        </w:rPr>
      </w:pPr>
      <w:r w:rsidRPr="00717D9E">
        <w:rPr>
          <w:i/>
        </w:rPr>
        <w:t>Condition 2== TRUE</w:t>
      </w:r>
    </w:p>
    <w:p w14:paraId="69D5CBB8" w14:textId="77777777" w:rsidR="005E356A" w:rsidRDefault="005E356A" w:rsidP="0087780B">
      <w:pPr>
        <w:pStyle w:val="NormalWeb"/>
        <w:spacing w:before="0" w:beforeAutospacing="0" w:after="0" w:afterAutospacing="0" w:line="276" w:lineRule="auto"/>
        <w:jc w:val="center"/>
        <w:rPr>
          <w:i/>
        </w:rPr>
      </w:pPr>
      <w:r w:rsidRPr="00717D9E">
        <w:rPr>
          <w:i/>
        </w:rPr>
        <w:t>Condition 3== TRUE</w:t>
      </w:r>
    </w:p>
    <w:p w14:paraId="49F532BA" w14:textId="114509E4" w:rsidR="0087780B" w:rsidRDefault="0087780B">
      <w:pPr>
        <w:rPr>
          <w:rFonts w:ascii="Times New Roman" w:eastAsia="Times New Roman" w:hAnsi="Times New Roman" w:cs="Times New Roman"/>
          <w:i/>
          <w:sz w:val="24"/>
          <w:szCs w:val="24"/>
        </w:rPr>
      </w:pPr>
      <w:r>
        <w:rPr>
          <w:i/>
        </w:rPr>
        <w:br w:type="page"/>
      </w:r>
    </w:p>
    <w:p w14:paraId="5EA7DE16" w14:textId="77777777" w:rsidR="005E356A" w:rsidRPr="00717D9E" w:rsidRDefault="005E356A" w:rsidP="00C169B8">
      <w:pPr>
        <w:pStyle w:val="NormalWeb"/>
        <w:spacing w:before="0" w:beforeAutospacing="0" w:after="0" w:afterAutospacing="0" w:line="276" w:lineRule="auto"/>
        <w:jc w:val="both"/>
      </w:pPr>
      <w:r w:rsidRPr="0087780B">
        <w:rPr>
          <w:b/>
        </w:rPr>
        <w:lastRenderedPageBreak/>
        <w:t xml:space="preserve">Table 2: </w:t>
      </w:r>
      <w:r w:rsidRPr="00717D9E">
        <w:t>Conditional table for feature selection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5E356A" w:rsidRPr="00717D9E" w14:paraId="16E87B3A" w14:textId="77777777" w:rsidTr="001C3BFD">
        <w:tc>
          <w:tcPr>
            <w:tcW w:w="3192" w:type="dxa"/>
            <w:tcBorders>
              <w:top w:val="single" w:sz="4" w:space="0" w:color="auto"/>
              <w:bottom w:val="single" w:sz="4" w:space="0" w:color="auto"/>
            </w:tcBorders>
          </w:tcPr>
          <w:p w14:paraId="68FFEDFF" w14:textId="77777777" w:rsidR="005E356A" w:rsidRPr="00717D9E" w:rsidRDefault="005E356A" w:rsidP="00C169B8">
            <w:pPr>
              <w:pStyle w:val="NormalWeb"/>
              <w:spacing w:before="0" w:beforeAutospacing="0" w:after="0" w:afterAutospacing="0" w:line="276" w:lineRule="auto"/>
              <w:jc w:val="both"/>
              <w:rPr>
                <w:b/>
              </w:rPr>
            </w:pPr>
            <w:r w:rsidRPr="00717D9E">
              <w:rPr>
                <w:b/>
              </w:rPr>
              <w:t>Condition</w:t>
            </w:r>
          </w:p>
        </w:tc>
        <w:tc>
          <w:tcPr>
            <w:tcW w:w="3192" w:type="dxa"/>
            <w:tcBorders>
              <w:top w:val="single" w:sz="4" w:space="0" w:color="auto"/>
              <w:bottom w:val="single" w:sz="4" w:space="0" w:color="auto"/>
            </w:tcBorders>
          </w:tcPr>
          <w:p w14:paraId="3D5A4114" w14:textId="77777777" w:rsidR="005E356A" w:rsidRPr="00717D9E" w:rsidRDefault="005E356A" w:rsidP="00C169B8">
            <w:pPr>
              <w:pStyle w:val="NormalWeb"/>
              <w:spacing w:before="0" w:beforeAutospacing="0" w:after="0" w:afterAutospacing="0" w:line="276" w:lineRule="auto"/>
              <w:jc w:val="both"/>
              <w:rPr>
                <w:b/>
              </w:rPr>
            </w:pPr>
            <w:r w:rsidRPr="00717D9E">
              <w:rPr>
                <w:b/>
              </w:rPr>
              <w:t>True</w:t>
            </w:r>
          </w:p>
        </w:tc>
        <w:tc>
          <w:tcPr>
            <w:tcW w:w="3192" w:type="dxa"/>
            <w:tcBorders>
              <w:top w:val="single" w:sz="4" w:space="0" w:color="auto"/>
              <w:bottom w:val="single" w:sz="4" w:space="0" w:color="auto"/>
            </w:tcBorders>
          </w:tcPr>
          <w:p w14:paraId="4A7F7641" w14:textId="77777777" w:rsidR="005E356A" w:rsidRPr="00717D9E" w:rsidRDefault="005E356A" w:rsidP="00C169B8">
            <w:pPr>
              <w:pStyle w:val="NormalWeb"/>
              <w:spacing w:before="0" w:beforeAutospacing="0" w:after="0" w:afterAutospacing="0" w:line="276" w:lineRule="auto"/>
              <w:jc w:val="both"/>
              <w:rPr>
                <w:b/>
              </w:rPr>
            </w:pPr>
            <w:r w:rsidRPr="00717D9E">
              <w:rPr>
                <w:b/>
              </w:rPr>
              <w:t>False</w:t>
            </w:r>
          </w:p>
        </w:tc>
      </w:tr>
      <w:tr w:rsidR="005E356A" w:rsidRPr="00717D9E" w14:paraId="2244658F" w14:textId="77777777" w:rsidTr="001C3BFD">
        <w:tc>
          <w:tcPr>
            <w:tcW w:w="3192" w:type="dxa"/>
            <w:tcBorders>
              <w:top w:val="single" w:sz="4" w:space="0" w:color="auto"/>
            </w:tcBorders>
          </w:tcPr>
          <w:p w14:paraId="6FCC0ADA" w14:textId="77777777" w:rsidR="005E356A" w:rsidRPr="00717D9E" w:rsidRDefault="005E356A" w:rsidP="00C169B8">
            <w:pPr>
              <w:pStyle w:val="NormalWeb"/>
              <w:spacing w:before="0" w:beforeAutospacing="0" w:after="0" w:afterAutospacing="0" w:line="276" w:lineRule="auto"/>
              <w:jc w:val="both"/>
            </w:pPr>
            <w:r w:rsidRPr="00717D9E">
              <w:t>Condition 1</w:t>
            </w:r>
          </w:p>
        </w:tc>
        <w:tc>
          <w:tcPr>
            <w:tcW w:w="3192" w:type="dxa"/>
            <w:tcBorders>
              <w:top w:val="single" w:sz="4" w:space="0" w:color="auto"/>
            </w:tcBorders>
          </w:tcPr>
          <w:p w14:paraId="01C9428A" w14:textId="77777777" w:rsidR="005E356A" w:rsidRPr="00717D9E" w:rsidRDefault="005E356A" w:rsidP="00C169B8">
            <w:pPr>
              <w:pStyle w:val="NormalWeb"/>
              <w:spacing w:before="0" w:beforeAutospacing="0" w:after="0" w:afterAutospacing="0" w:line="276" w:lineRule="auto"/>
              <w:jc w:val="both"/>
            </w:pPr>
            <w:r w:rsidRPr="00717D9E">
              <w:rPr>
                <w:noProof/>
              </w:rPr>
              <w:drawing>
                <wp:inline distT="0" distB="0" distL="0" distR="0" wp14:anchorId="03A542EE" wp14:editId="76056472">
                  <wp:extent cx="238125" cy="2381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8125" cy="238125"/>
                          </a:xfrm>
                          <a:prstGeom prst="rect">
                            <a:avLst/>
                          </a:prstGeom>
                        </pic:spPr>
                      </pic:pic>
                    </a:graphicData>
                  </a:graphic>
                </wp:inline>
              </w:drawing>
            </w:r>
          </w:p>
        </w:tc>
        <w:tc>
          <w:tcPr>
            <w:tcW w:w="3192" w:type="dxa"/>
            <w:tcBorders>
              <w:top w:val="single" w:sz="4" w:space="0" w:color="auto"/>
            </w:tcBorders>
          </w:tcPr>
          <w:p w14:paraId="210A46A1" w14:textId="77777777" w:rsidR="005E356A" w:rsidRPr="00717D9E" w:rsidRDefault="005E356A" w:rsidP="00C169B8">
            <w:pPr>
              <w:pStyle w:val="NormalWeb"/>
              <w:spacing w:before="0" w:beforeAutospacing="0" w:after="0" w:afterAutospacing="0" w:line="276" w:lineRule="auto"/>
              <w:jc w:val="both"/>
            </w:pPr>
            <w:r w:rsidRPr="00717D9E">
              <w:rPr>
                <w:noProof/>
              </w:rPr>
              <w:drawing>
                <wp:inline distT="0" distB="0" distL="0" distR="0" wp14:anchorId="47EB6E43" wp14:editId="2DF1DC21">
                  <wp:extent cx="237744" cy="23774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7744" cy="237744"/>
                          </a:xfrm>
                          <a:prstGeom prst="rect">
                            <a:avLst/>
                          </a:prstGeom>
                        </pic:spPr>
                      </pic:pic>
                    </a:graphicData>
                  </a:graphic>
                </wp:inline>
              </w:drawing>
            </w:r>
          </w:p>
        </w:tc>
      </w:tr>
      <w:tr w:rsidR="005E356A" w:rsidRPr="00717D9E" w14:paraId="33EC54E0" w14:textId="77777777" w:rsidTr="001C3BFD">
        <w:tc>
          <w:tcPr>
            <w:tcW w:w="3192" w:type="dxa"/>
          </w:tcPr>
          <w:p w14:paraId="34F8EBFA" w14:textId="77777777" w:rsidR="005E356A" w:rsidRPr="00717D9E" w:rsidRDefault="005E356A" w:rsidP="00C169B8">
            <w:pPr>
              <w:pStyle w:val="NormalWeb"/>
              <w:spacing w:before="0" w:beforeAutospacing="0" w:after="0" w:afterAutospacing="0" w:line="276" w:lineRule="auto"/>
              <w:jc w:val="both"/>
            </w:pPr>
            <w:r w:rsidRPr="00717D9E">
              <w:t>Condition 2</w:t>
            </w:r>
          </w:p>
        </w:tc>
        <w:tc>
          <w:tcPr>
            <w:tcW w:w="3192" w:type="dxa"/>
          </w:tcPr>
          <w:p w14:paraId="4C81A52B" w14:textId="77777777" w:rsidR="005E356A" w:rsidRPr="00717D9E" w:rsidRDefault="005E356A" w:rsidP="00C169B8">
            <w:pPr>
              <w:pStyle w:val="NormalWeb"/>
              <w:spacing w:before="0" w:beforeAutospacing="0" w:after="0" w:afterAutospacing="0" w:line="276" w:lineRule="auto"/>
              <w:jc w:val="both"/>
            </w:pPr>
            <w:r w:rsidRPr="00717D9E">
              <w:rPr>
                <w:noProof/>
              </w:rPr>
              <w:drawing>
                <wp:inline distT="0" distB="0" distL="0" distR="0" wp14:anchorId="3296A505" wp14:editId="58459226">
                  <wp:extent cx="238125" cy="2381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8125" cy="238125"/>
                          </a:xfrm>
                          <a:prstGeom prst="rect">
                            <a:avLst/>
                          </a:prstGeom>
                        </pic:spPr>
                      </pic:pic>
                    </a:graphicData>
                  </a:graphic>
                </wp:inline>
              </w:drawing>
            </w:r>
          </w:p>
        </w:tc>
        <w:tc>
          <w:tcPr>
            <w:tcW w:w="3192" w:type="dxa"/>
          </w:tcPr>
          <w:p w14:paraId="24AA4A2D" w14:textId="77777777" w:rsidR="005E356A" w:rsidRPr="00717D9E" w:rsidRDefault="005E356A" w:rsidP="00C169B8">
            <w:pPr>
              <w:pStyle w:val="NormalWeb"/>
              <w:spacing w:before="0" w:beforeAutospacing="0" w:after="0" w:afterAutospacing="0" w:line="276" w:lineRule="auto"/>
              <w:jc w:val="both"/>
            </w:pPr>
            <w:r w:rsidRPr="00717D9E">
              <w:rPr>
                <w:noProof/>
              </w:rPr>
              <w:drawing>
                <wp:inline distT="0" distB="0" distL="0" distR="0" wp14:anchorId="000493C6" wp14:editId="4AA5CFD9">
                  <wp:extent cx="237744" cy="23774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7744" cy="237744"/>
                          </a:xfrm>
                          <a:prstGeom prst="rect">
                            <a:avLst/>
                          </a:prstGeom>
                        </pic:spPr>
                      </pic:pic>
                    </a:graphicData>
                  </a:graphic>
                </wp:inline>
              </w:drawing>
            </w:r>
          </w:p>
        </w:tc>
      </w:tr>
      <w:tr w:rsidR="005E356A" w:rsidRPr="00717D9E" w14:paraId="22AA6A21" w14:textId="77777777" w:rsidTr="001C3BFD">
        <w:tc>
          <w:tcPr>
            <w:tcW w:w="3192" w:type="dxa"/>
            <w:tcBorders>
              <w:bottom w:val="single" w:sz="4" w:space="0" w:color="auto"/>
            </w:tcBorders>
          </w:tcPr>
          <w:p w14:paraId="0C80D584" w14:textId="77777777" w:rsidR="005E356A" w:rsidRPr="00717D9E" w:rsidRDefault="005E356A" w:rsidP="00C169B8">
            <w:pPr>
              <w:pStyle w:val="NormalWeb"/>
              <w:spacing w:before="0" w:beforeAutospacing="0" w:after="0" w:afterAutospacing="0" w:line="276" w:lineRule="auto"/>
              <w:jc w:val="both"/>
            </w:pPr>
            <w:r w:rsidRPr="00717D9E">
              <w:t>Condition 3</w:t>
            </w:r>
          </w:p>
        </w:tc>
        <w:tc>
          <w:tcPr>
            <w:tcW w:w="3192" w:type="dxa"/>
            <w:tcBorders>
              <w:bottom w:val="single" w:sz="4" w:space="0" w:color="auto"/>
            </w:tcBorders>
          </w:tcPr>
          <w:p w14:paraId="458BEF03" w14:textId="77777777" w:rsidR="005E356A" w:rsidRPr="00717D9E" w:rsidRDefault="005E356A" w:rsidP="00C169B8">
            <w:pPr>
              <w:pStyle w:val="NormalWeb"/>
              <w:spacing w:before="0" w:beforeAutospacing="0" w:after="0" w:afterAutospacing="0" w:line="276" w:lineRule="auto"/>
              <w:jc w:val="both"/>
            </w:pPr>
            <w:r w:rsidRPr="00717D9E">
              <w:rPr>
                <w:noProof/>
              </w:rPr>
              <w:drawing>
                <wp:inline distT="0" distB="0" distL="0" distR="0" wp14:anchorId="56238529" wp14:editId="2BB8489E">
                  <wp:extent cx="238125" cy="2381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8125" cy="238125"/>
                          </a:xfrm>
                          <a:prstGeom prst="rect">
                            <a:avLst/>
                          </a:prstGeom>
                        </pic:spPr>
                      </pic:pic>
                    </a:graphicData>
                  </a:graphic>
                </wp:inline>
              </w:drawing>
            </w:r>
          </w:p>
        </w:tc>
        <w:tc>
          <w:tcPr>
            <w:tcW w:w="3192" w:type="dxa"/>
            <w:tcBorders>
              <w:bottom w:val="single" w:sz="4" w:space="0" w:color="auto"/>
            </w:tcBorders>
          </w:tcPr>
          <w:p w14:paraId="245D1990" w14:textId="77777777" w:rsidR="005E356A" w:rsidRPr="00717D9E" w:rsidRDefault="005E356A" w:rsidP="00C169B8">
            <w:pPr>
              <w:pStyle w:val="NormalWeb"/>
              <w:spacing w:before="0" w:beforeAutospacing="0" w:after="0" w:afterAutospacing="0" w:line="276" w:lineRule="auto"/>
              <w:jc w:val="both"/>
            </w:pPr>
            <w:r w:rsidRPr="00717D9E">
              <w:rPr>
                <w:noProof/>
              </w:rPr>
              <w:drawing>
                <wp:inline distT="0" distB="0" distL="0" distR="0" wp14:anchorId="57C69D41" wp14:editId="798BA7DE">
                  <wp:extent cx="237744" cy="23774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7744" cy="237744"/>
                          </a:xfrm>
                          <a:prstGeom prst="rect">
                            <a:avLst/>
                          </a:prstGeom>
                        </pic:spPr>
                      </pic:pic>
                    </a:graphicData>
                  </a:graphic>
                </wp:inline>
              </w:drawing>
            </w:r>
          </w:p>
        </w:tc>
      </w:tr>
    </w:tbl>
    <w:p w14:paraId="7EB62C08" w14:textId="77777777" w:rsidR="005E356A" w:rsidRPr="00717D9E" w:rsidRDefault="005E356A" w:rsidP="00C169B8">
      <w:pPr>
        <w:pStyle w:val="NormalWeb"/>
        <w:spacing w:before="0" w:beforeAutospacing="0" w:after="0" w:afterAutospacing="0" w:line="276" w:lineRule="auto"/>
        <w:jc w:val="both"/>
      </w:pPr>
    </w:p>
    <w:p w14:paraId="2DC42A04" w14:textId="77777777" w:rsidR="001A68BA" w:rsidRDefault="001A68BA" w:rsidP="00C169B8">
      <w:pPr>
        <w:pStyle w:val="NormalWeb"/>
        <w:spacing w:before="0" w:beforeAutospacing="0" w:after="0" w:afterAutospacing="0" w:line="276" w:lineRule="auto"/>
        <w:jc w:val="both"/>
        <w:rPr>
          <w:b/>
        </w:rPr>
      </w:pPr>
    </w:p>
    <w:p w14:paraId="598C9FB6" w14:textId="77777777" w:rsidR="005E356A" w:rsidRPr="00717D9E" w:rsidRDefault="005E356A" w:rsidP="00C169B8">
      <w:pPr>
        <w:pStyle w:val="NormalWeb"/>
        <w:spacing w:before="0" w:beforeAutospacing="0" w:after="0" w:afterAutospacing="0" w:line="276" w:lineRule="auto"/>
        <w:jc w:val="both"/>
        <w:rPr>
          <w:b/>
        </w:rPr>
      </w:pPr>
      <w:r w:rsidRPr="00717D9E">
        <w:rPr>
          <w:b/>
        </w:rPr>
        <w:t xml:space="preserve">Algorithm for the proposed 3ConFA Framework: </w:t>
      </w:r>
    </w:p>
    <w:p w14:paraId="02D7F52B" w14:textId="77777777" w:rsidR="005E356A" w:rsidRPr="00717D9E" w:rsidRDefault="005E356A" w:rsidP="00C169B8">
      <w:pPr>
        <w:pBdr>
          <w:top w:val="single" w:sz="4" w:space="1" w:color="auto"/>
        </w:pBdr>
        <w:spacing w:after="0"/>
        <w:jc w:val="both"/>
        <w:rPr>
          <w:rFonts w:ascii="Times New Roman" w:eastAsia="Times New Roman" w:hAnsi="Times New Roman" w:cs="Times New Roman"/>
          <w:sz w:val="24"/>
          <w:szCs w:val="24"/>
        </w:rPr>
      </w:pPr>
      <w:r w:rsidRPr="00717D9E">
        <w:rPr>
          <w:rFonts w:ascii="Times New Roman" w:eastAsia="Times New Roman" w:hAnsi="Times New Roman" w:cs="Times New Roman"/>
          <w:sz w:val="24"/>
          <w:szCs w:val="24"/>
        </w:rPr>
        <w:t xml:space="preserve">Input: </w:t>
      </w:r>
    </w:p>
    <w:p w14:paraId="31E52340" w14:textId="77777777" w:rsidR="005E356A" w:rsidRPr="00717D9E" w:rsidRDefault="005E356A" w:rsidP="00C169B8">
      <w:pPr>
        <w:spacing w:after="0"/>
        <w:jc w:val="both"/>
        <w:rPr>
          <w:rFonts w:ascii="Times New Roman" w:eastAsia="Times New Roman" w:hAnsi="Times New Roman" w:cs="Times New Roman"/>
          <w:i/>
          <w:sz w:val="24"/>
          <w:szCs w:val="24"/>
        </w:rPr>
      </w:pPr>
      <w:r w:rsidRPr="00717D9E">
        <w:rPr>
          <w:rFonts w:ascii="Times New Roman" w:eastAsia="Times New Roman" w:hAnsi="Times New Roman" w:cs="Times New Roman"/>
          <w:i/>
          <w:sz w:val="24"/>
          <w:szCs w:val="24"/>
        </w:rPr>
        <w:t xml:space="preserve">  - Dataset D with n features {f₁, f₂, ..., fₙ}</w:t>
      </w:r>
    </w:p>
    <w:p w14:paraId="3E8623AC" w14:textId="77777777" w:rsidR="005E356A" w:rsidRPr="00717D9E" w:rsidRDefault="005E356A" w:rsidP="00C169B8">
      <w:pPr>
        <w:spacing w:after="0"/>
        <w:jc w:val="both"/>
        <w:rPr>
          <w:rFonts w:ascii="Times New Roman" w:eastAsia="Times New Roman" w:hAnsi="Times New Roman" w:cs="Times New Roman"/>
          <w:i/>
          <w:sz w:val="24"/>
          <w:szCs w:val="24"/>
        </w:rPr>
      </w:pPr>
      <w:r w:rsidRPr="00717D9E">
        <w:rPr>
          <w:rFonts w:ascii="Times New Roman" w:eastAsia="Times New Roman" w:hAnsi="Times New Roman" w:cs="Times New Roman"/>
          <w:i/>
          <w:sz w:val="24"/>
          <w:szCs w:val="24"/>
        </w:rPr>
        <w:t xml:space="preserve">  - Feature selection measures: Information Gain, Chi-Squared, RFE</w:t>
      </w:r>
    </w:p>
    <w:p w14:paraId="3B134AA9" w14:textId="77777777" w:rsidR="005E356A" w:rsidRPr="00717D9E" w:rsidRDefault="005E356A" w:rsidP="00C169B8">
      <w:pPr>
        <w:spacing w:after="0"/>
        <w:jc w:val="both"/>
        <w:rPr>
          <w:rFonts w:ascii="Times New Roman" w:eastAsia="Times New Roman" w:hAnsi="Times New Roman" w:cs="Times New Roman"/>
          <w:i/>
          <w:sz w:val="24"/>
          <w:szCs w:val="24"/>
        </w:rPr>
      </w:pPr>
      <w:r w:rsidRPr="00717D9E">
        <w:rPr>
          <w:rFonts w:ascii="Times New Roman" w:eastAsia="Times New Roman" w:hAnsi="Times New Roman" w:cs="Times New Roman"/>
          <w:i/>
          <w:sz w:val="24"/>
          <w:szCs w:val="24"/>
        </w:rPr>
        <w:t xml:space="preserve">  - Base estimator (Decision Tree by default)</w:t>
      </w:r>
    </w:p>
    <w:p w14:paraId="6E2412AE" w14:textId="77777777" w:rsidR="005E356A" w:rsidRPr="00717D9E" w:rsidRDefault="005E356A" w:rsidP="00C169B8">
      <w:pPr>
        <w:spacing w:after="0"/>
        <w:jc w:val="both"/>
        <w:rPr>
          <w:rFonts w:ascii="Times New Roman" w:eastAsia="Times New Roman" w:hAnsi="Times New Roman" w:cs="Times New Roman"/>
          <w:i/>
          <w:sz w:val="24"/>
          <w:szCs w:val="24"/>
        </w:rPr>
      </w:pPr>
      <w:r w:rsidRPr="00717D9E">
        <w:rPr>
          <w:rFonts w:ascii="Times New Roman" w:eastAsia="Times New Roman" w:hAnsi="Times New Roman" w:cs="Times New Roman"/>
          <w:i/>
          <w:sz w:val="24"/>
          <w:szCs w:val="24"/>
        </w:rPr>
        <w:t xml:space="preserve">  - Threshold parameters: α, β (for aggregation conditions)</w:t>
      </w:r>
    </w:p>
    <w:p w14:paraId="78ED7C84" w14:textId="77777777" w:rsidR="005E356A" w:rsidRPr="00717D9E" w:rsidRDefault="005E356A" w:rsidP="00C169B8">
      <w:pPr>
        <w:spacing w:after="0"/>
        <w:jc w:val="both"/>
        <w:rPr>
          <w:rFonts w:ascii="Times New Roman" w:eastAsia="Times New Roman" w:hAnsi="Times New Roman" w:cs="Times New Roman"/>
          <w:sz w:val="24"/>
          <w:szCs w:val="24"/>
        </w:rPr>
      </w:pPr>
      <w:r w:rsidRPr="00717D9E">
        <w:rPr>
          <w:rFonts w:ascii="Times New Roman" w:eastAsia="Times New Roman" w:hAnsi="Times New Roman" w:cs="Times New Roman"/>
          <w:sz w:val="24"/>
          <w:szCs w:val="24"/>
        </w:rPr>
        <w:t xml:space="preserve">Output: </w:t>
      </w:r>
    </w:p>
    <w:p w14:paraId="49CED5F4" w14:textId="77777777" w:rsidR="005E356A" w:rsidRPr="00717D9E" w:rsidRDefault="005E356A" w:rsidP="00C169B8">
      <w:pPr>
        <w:spacing w:after="0"/>
        <w:jc w:val="both"/>
        <w:rPr>
          <w:rFonts w:ascii="Times New Roman" w:eastAsia="Times New Roman" w:hAnsi="Times New Roman" w:cs="Times New Roman"/>
          <w:i/>
          <w:sz w:val="24"/>
          <w:szCs w:val="24"/>
        </w:rPr>
      </w:pPr>
      <w:r w:rsidRPr="00717D9E">
        <w:rPr>
          <w:rFonts w:ascii="Times New Roman" w:eastAsia="Times New Roman" w:hAnsi="Times New Roman" w:cs="Times New Roman"/>
          <w:i/>
          <w:sz w:val="24"/>
          <w:szCs w:val="24"/>
        </w:rPr>
        <w:t xml:space="preserve">  - Optimal feature subset X</w:t>
      </w:r>
    </w:p>
    <w:p w14:paraId="1EF2D12D" w14:textId="77777777" w:rsidR="005E356A" w:rsidRPr="00717D9E" w:rsidRDefault="005E356A" w:rsidP="00C169B8">
      <w:pPr>
        <w:spacing w:after="0"/>
        <w:jc w:val="both"/>
        <w:rPr>
          <w:rFonts w:ascii="Times New Roman" w:eastAsia="Times New Roman" w:hAnsi="Times New Roman" w:cs="Times New Roman"/>
          <w:i/>
          <w:sz w:val="24"/>
          <w:szCs w:val="24"/>
        </w:rPr>
      </w:pPr>
      <w:r w:rsidRPr="00717D9E">
        <w:rPr>
          <w:rFonts w:ascii="Times New Roman" w:eastAsia="Times New Roman" w:hAnsi="Times New Roman" w:cs="Times New Roman"/>
          <w:i/>
          <w:sz w:val="24"/>
          <w:szCs w:val="24"/>
        </w:rPr>
        <w:t xml:space="preserve">  - Model performance metrics</w:t>
      </w:r>
    </w:p>
    <w:p w14:paraId="644F7586" w14:textId="77777777" w:rsidR="005E356A" w:rsidRPr="00717D9E" w:rsidRDefault="005E356A" w:rsidP="00C169B8">
      <w:pPr>
        <w:spacing w:after="0"/>
        <w:jc w:val="both"/>
        <w:rPr>
          <w:rFonts w:ascii="Times New Roman" w:eastAsia="Times New Roman" w:hAnsi="Times New Roman" w:cs="Times New Roman"/>
          <w:sz w:val="24"/>
          <w:szCs w:val="24"/>
        </w:rPr>
      </w:pPr>
      <w:r w:rsidRPr="00717D9E">
        <w:rPr>
          <w:rFonts w:ascii="Times New Roman" w:eastAsia="Times New Roman" w:hAnsi="Times New Roman" w:cs="Times New Roman"/>
          <w:sz w:val="24"/>
          <w:szCs w:val="24"/>
        </w:rPr>
        <w:t>Procedure:</w:t>
      </w:r>
    </w:p>
    <w:p w14:paraId="575C8F23" w14:textId="77777777" w:rsidR="005E356A" w:rsidRPr="00717D9E" w:rsidRDefault="005E356A" w:rsidP="00C169B8">
      <w:pPr>
        <w:spacing w:after="0"/>
        <w:jc w:val="both"/>
        <w:rPr>
          <w:rFonts w:ascii="Times New Roman" w:eastAsia="Times New Roman" w:hAnsi="Times New Roman" w:cs="Times New Roman"/>
          <w:sz w:val="24"/>
          <w:szCs w:val="24"/>
        </w:rPr>
      </w:pPr>
      <w:r w:rsidRPr="00717D9E">
        <w:rPr>
          <w:rFonts w:ascii="Times New Roman" w:eastAsia="Times New Roman" w:hAnsi="Times New Roman" w:cs="Times New Roman"/>
          <w:sz w:val="24"/>
          <w:szCs w:val="24"/>
        </w:rPr>
        <w:t>1. Initialization:</w:t>
      </w:r>
    </w:p>
    <w:p w14:paraId="14EC1C6A" w14:textId="77777777" w:rsidR="005E356A" w:rsidRPr="00717D9E" w:rsidRDefault="005E356A" w:rsidP="00C169B8">
      <w:pPr>
        <w:spacing w:after="0"/>
        <w:jc w:val="both"/>
        <w:rPr>
          <w:rFonts w:ascii="Times New Roman" w:eastAsia="Times New Roman" w:hAnsi="Times New Roman" w:cs="Times New Roman"/>
          <w:sz w:val="24"/>
          <w:szCs w:val="24"/>
        </w:rPr>
      </w:pPr>
      <w:r w:rsidRPr="00717D9E">
        <w:rPr>
          <w:rFonts w:ascii="Times New Roman" w:eastAsia="Times New Roman" w:hAnsi="Times New Roman" w:cs="Times New Roman"/>
          <w:sz w:val="24"/>
          <w:szCs w:val="24"/>
        </w:rPr>
        <w:t xml:space="preserve">   - X ← </w:t>
      </w:r>
      <w:r w:rsidRPr="00717D9E">
        <w:rPr>
          <w:rFonts w:ascii="Cambria Math" w:eastAsia="Times New Roman" w:hAnsi="Cambria Math" w:cs="Cambria Math"/>
          <w:sz w:val="24"/>
          <w:szCs w:val="24"/>
        </w:rPr>
        <w:t>∅</w:t>
      </w:r>
      <w:r w:rsidRPr="00717D9E">
        <w:rPr>
          <w:rFonts w:ascii="Times New Roman" w:eastAsia="Times New Roman" w:hAnsi="Times New Roman" w:cs="Times New Roman"/>
          <w:sz w:val="24"/>
          <w:szCs w:val="24"/>
        </w:rPr>
        <w:t xml:space="preserve"> (empty set for final selected features)</w:t>
      </w:r>
    </w:p>
    <w:p w14:paraId="410ADB29" w14:textId="77777777" w:rsidR="005E356A" w:rsidRPr="00717D9E" w:rsidRDefault="005E356A" w:rsidP="00C169B8">
      <w:pPr>
        <w:spacing w:after="0"/>
        <w:jc w:val="both"/>
        <w:rPr>
          <w:rFonts w:ascii="Times New Roman" w:eastAsia="Times New Roman" w:hAnsi="Times New Roman" w:cs="Times New Roman"/>
          <w:sz w:val="24"/>
          <w:szCs w:val="24"/>
        </w:rPr>
      </w:pPr>
      <w:r w:rsidRPr="00717D9E">
        <w:rPr>
          <w:rFonts w:ascii="Times New Roman" w:eastAsia="Times New Roman" w:hAnsi="Times New Roman" w:cs="Times New Roman"/>
          <w:sz w:val="24"/>
          <w:szCs w:val="24"/>
        </w:rPr>
        <w:t xml:space="preserve">   - S₁, S₂, S₃ ← </w:t>
      </w:r>
      <w:r w:rsidRPr="00717D9E">
        <w:rPr>
          <w:rFonts w:ascii="Cambria Math" w:eastAsia="Times New Roman" w:hAnsi="Cambria Math" w:cs="Cambria Math"/>
          <w:sz w:val="24"/>
          <w:szCs w:val="24"/>
        </w:rPr>
        <w:t>∅</w:t>
      </w:r>
      <w:r w:rsidRPr="00717D9E">
        <w:rPr>
          <w:rFonts w:ascii="Times New Roman" w:eastAsia="Times New Roman" w:hAnsi="Times New Roman" w:cs="Times New Roman"/>
          <w:sz w:val="24"/>
          <w:szCs w:val="24"/>
        </w:rPr>
        <w:t xml:space="preserve"> (temporary sets for each method's results)</w:t>
      </w:r>
    </w:p>
    <w:p w14:paraId="588686C4" w14:textId="77777777" w:rsidR="005E356A" w:rsidRPr="00717D9E" w:rsidRDefault="005E356A" w:rsidP="00C169B8">
      <w:pPr>
        <w:spacing w:after="0"/>
        <w:jc w:val="both"/>
        <w:rPr>
          <w:rFonts w:ascii="Times New Roman" w:eastAsia="Times New Roman" w:hAnsi="Times New Roman" w:cs="Times New Roman"/>
          <w:sz w:val="24"/>
          <w:szCs w:val="24"/>
        </w:rPr>
      </w:pPr>
      <w:r w:rsidRPr="00717D9E">
        <w:rPr>
          <w:rFonts w:ascii="Times New Roman" w:eastAsia="Times New Roman" w:hAnsi="Times New Roman" w:cs="Times New Roman"/>
          <w:sz w:val="24"/>
          <w:szCs w:val="24"/>
        </w:rPr>
        <w:t>2. Mutual Information Filtering:</w:t>
      </w:r>
    </w:p>
    <w:p w14:paraId="3BECE2FF" w14:textId="77777777" w:rsidR="005E356A" w:rsidRPr="00717D9E" w:rsidRDefault="005E356A" w:rsidP="00C169B8">
      <w:pPr>
        <w:spacing w:after="0"/>
        <w:jc w:val="both"/>
        <w:rPr>
          <w:rFonts w:ascii="Times New Roman" w:eastAsia="Times New Roman" w:hAnsi="Times New Roman" w:cs="Times New Roman"/>
          <w:sz w:val="24"/>
          <w:szCs w:val="24"/>
        </w:rPr>
      </w:pPr>
      <w:r w:rsidRPr="00717D9E">
        <w:rPr>
          <w:rFonts w:ascii="Times New Roman" w:eastAsia="Times New Roman" w:hAnsi="Times New Roman" w:cs="Times New Roman"/>
          <w:sz w:val="24"/>
          <w:szCs w:val="24"/>
        </w:rPr>
        <w:t xml:space="preserve">   - For each feature f in D:</w:t>
      </w:r>
    </w:p>
    <w:p w14:paraId="09CD29A8" w14:textId="77777777" w:rsidR="005E356A" w:rsidRPr="00717D9E" w:rsidRDefault="005E356A" w:rsidP="00C169B8">
      <w:pPr>
        <w:spacing w:after="0"/>
        <w:jc w:val="both"/>
        <w:rPr>
          <w:rFonts w:ascii="Times New Roman" w:eastAsia="Times New Roman" w:hAnsi="Times New Roman" w:cs="Times New Roman"/>
          <w:sz w:val="24"/>
          <w:szCs w:val="24"/>
        </w:rPr>
      </w:pPr>
      <w:r w:rsidRPr="00717D9E">
        <w:rPr>
          <w:rFonts w:ascii="Times New Roman" w:eastAsia="Times New Roman" w:hAnsi="Times New Roman" w:cs="Times New Roman"/>
          <w:sz w:val="24"/>
          <w:szCs w:val="24"/>
        </w:rPr>
        <w:t xml:space="preserve">     - Calculate MI score: </w:t>
      </w:r>
      <w:proofErr w:type="gramStart"/>
      <w:r w:rsidRPr="00717D9E">
        <w:rPr>
          <w:rFonts w:ascii="Times New Roman" w:eastAsia="Times New Roman" w:hAnsi="Times New Roman" w:cs="Times New Roman"/>
          <w:sz w:val="24"/>
          <w:szCs w:val="24"/>
        </w:rPr>
        <w:t>MI(</w:t>
      </w:r>
      <w:proofErr w:type="gramEnd"/>
      <w:r w:rsidRPr="00717D9E">
        <w:rPr>
          <w:rFonts w:ascii="Times New Roman" w:eastAsia="Times New Roman" w:hAnsi="Times New Roman" w:cs="Times New Roman"/>
          <w:sz w:val="24"/>
          <w:szCs w:val="24"/>
        </w:rPr>
        <w:t>fᵢ) = I(fᵢ; target)</w:t>
      </w:r>
    </w:p>
    <w:p w14:paraId="1EC3BD6B" w14:textId="77777777" w:rsidR="005E356A" w:rsidRPr="00717D9E" w:rsidRDefault="005E356A" w:rsidP="00C169B8">
      <w:pPr>
        <w:spacing w:after="0"/>
        <w:jc w:val="both"/>
        <w:rPr>
          <w:rFonts w:ascii="Times New Roman" w:eastAsia="Times New Roman" w:hAnsi="Times New Roman" w:cs="Times New Roman"/>
          <w:sz w:val="24"/>
          <w:szCs w:val="24"/>
        </w:rPr>
      </w:pPr>
      <w:r w:rsidRPr="00717D9E">
        <w:rPr>
          <w:rFonts w:ascii="Times New Roman" w:eastAsia="Times New Roman" w:hAnsi="Times New Roman" w:cs="Times New Roman"/>
          <w:sz w:val="24"/>
          <w:szCs w:val="24"/>
        </w:rPr>
        <w:t xml:space="preserve">   - Compute mean MI score: h₁ = (∑ </w:t>
      </w:r>
      <w:proofErr w:type="gramStart"/>
      <w:r w:rsidRPr="00717D9E">
        <w:rPr>
          <w:rFonts w:ascii="Times New Roman" w:eastAsia="Times New Roman" w:hAnsi="Times New Roman" w:cs="Times New Roman"/>
          <w:sz w:val="24"/>
          <w:szCs w:val="24"/>
        </w:rPr>
        <w:t>MI(</w:t>
      </w:r>
      <w:proofErr w:type="gramEnd"/>
      <w:r w:rsidRPr="00717D9E">
        <w:rPr>
          <w:rFonts w:ascii="Times New Roman" w:eastAsia="Times New Roman" w:hAnsi="Times New Roman" w:cs="Times New Roman"/>
          <w:sz w:val="24"/>
          <w:szCs w:val="24"/>
        </w:rPr>
        <w:t>fᵢ))/n</w:t>
      </w:r>
    </w:p>
    <w:p w14:paraId="56466BDD" w14:textId="77777777" w:rsidR="005E356A" w:rsidRPr="00717D9E" w:rsidRDefault="005E356A" w:rsidP="00C169B8">
      <w:pPr>
        <w:spacing w:after="0"/>
        <w:jc w:val="both"/>
        <w:rPr>
          <w:rFonts w:ascii="Times New Roman" w:eastAsia="Times New Roman" w:hAnsi="Times New Roman" w:cs="Times New Roman"/>
          <w:sz w:val="24"/>
          <w:szCs w:val="24"/>
        </w:rPr>
      </w:pPr>
      <w:r w:rsidRPr="00717D9E">
        <w:rPr>
          <w:rFonts w:ascii="Times New Roman" w:eastAsia="Times New Roman" w:hAnsi="Times New Roman" w:cs="Times New Roman"/>
          <w:sz w:val="24"/>
          <w:szCs w:val="24"/>
        </w:rPr>
        <w:t xml:space="preserve">   - S₁ ← {fᵢ | </w:t>
      </w:r>
      <w:proofErr w:type="gramStart"/>
      <w:r w:rsidRPr="00717D9E">
        <w:rPr>
          <w:rFonts w:ascii="Times New Roman" w:eastAsia="Times New Roman" w:hAnsi="Times New Roman" w:cs="Times New Roman"/>
          <w:sz w:val="24"/>
          <w:szCs w:val="24"/>
        </w:rPr>
        <w:t>MI(</w:t>
      </w:r>
      <w:proofErr w:type="gramEnd"/>
      <w:r w:rsidRPr="00717D9E">
        <w:rPr>
          <w:rFonts w:ascii="Times New Roman" w:eastAsia="Times New Roman" w:hAnsi="Times New Roman" w:cs="Times New Roman"/>
          <w:sz w:val="24"/>
          <w:szCs w:val="24"/>
        </w:rPr>
        <w:t>fᵢ) ≥ α·h₁}  (features above threshold)</w:t>
      </w:r>
    </w:p>
    <w:p w14:paraId="66A4EDC0" w14:textId="77777777" w:rsidR="005E356A" w:rsidRPr="00717D9E" w:rsidRDefault="005E356A" w:rsidP="00C169B8">
      <w:pPr>
        <w:spacing w:after="0"/>
        <w:jc w:val="both"/>
        <w:rPr>
          <w:rFonts w:ascii="Times New Roman" w:eastAsia="Times New Roman" w:hAnsi="Times New Roman" w:cs="Times New Roman"/>
          <w:sz w:val="24"/>
          <w:szCs w:val="24"/>
        </w:rPr>
      </w:pPr>
      <w:r w:rsidRPr="00717D9E">
        <w:rPr>
          <w:rFonts w:ascii="Times New Roman" w:eastAsia="Times New Roman" w:hAnsi="Times New Roman" w:cs="Times New Roman"/>
          <w:sz w:val="24"/>
          <w:szCs w:val="24"/>
        </w:rPr>
        <w:t>3. Chi-Squared Filtering:</w:t>
      </w:r>
    </w:p>
    <w:p w14:paraId="6041D13D" w14:textId="77777777" w:rsidR="005E356A" w:rsidRPr="00717D9E" w:rsidRDefault="005E356A" w:rsidP="00C169B8">
      <w:pPr>
        <w:spacing w:after="0"/>
        <w:jc w:val="both"/>
        <w:rPr>
          <w:rFonts w:ascii="Times New Roman" w:eastAsia="Times New Roman" w:hAnsi="Times New Roman" w:cs="Times New Roman"/>
          <w:sz w:val="24"/>
          <w:szCs w:val="24"/>
        </w:rPr>
      </w:pPr>
      <w:r w:rsidRPr="00717D9E">
        <w:rPr>
          <w:rFonts w:ascii="Times New Roman" w:eastAsia="Times New Roman" w:hAnsi="Times New Roman" w:cs="Times New Roman"/>
          <w:sz w:val="24"/>
          <w:szCs w:val="24"/>
        </w:rPr>
        <w:t xml:space="preserve">   - For each feature fᵢ in D:</w:t>
      </w:r>
    </w:p>
    <w:p w14:paraId="5804FFFA" w14:textId="77777777" w:rsidR="005E356A" w:rsidRPr="00717D9E" w:rsidRDefault="005E356A" w:rsidP="00C169B8">
      <w:pPr>
        <w:spacing w:after="0"/>
        <w:jc w:val="both"/>
        <w:rPr>
          <w:rFonts w:ascii="Times New Roman" w:eastAsia="Times New Roman" w:hAnsi="Times New Roman" w:cs="Times New Roman"/>
          <w:sz w:val="24"/>
          <w:szCs w:val="24"/>
        </w:rPr>
      </w:pPr>
      <w:r w:rsidRPr="00717D9E">
        <w:rPr>
          <w:rFonts w:ascii="Times New Roman" w:eastAsia="Times New Roman" w:hAnsi="Times New Roman" w:cs="Times New Roman"/>
          <w:sz w:val="24"/>
          <w:szCs w:val="24"/>
        </w:rPr>
        <w:t xml:space="preserve">     - Calculate χ² score: </w:t>
      </w: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m:rPr>
            <m:sty m:val="p"/>
          </m:rPr>
          <w:rPr>
            <w:rFonts w:ascii="Cambria Math" w:eastAsia="Times New Roman" w:hAnsi="Cambria Math" w:cs="Times New Roman"/>
            <w:sz w:val="24"/>
            <w:szCs w:val="24"/>
          </w:rPr>
          <m:t>(fᵢ)</m:t>
        </m:r>
        <m:r>
          <w:rPr>
            <w:rFonts w:ascii="Cambria Math" w:hAnsi="Cambria Math" w:cs="Times New Roman"/>
            <w:sz w:val="24"/>
            <w:szCs w:val="24"/>
          </w:rPr>
          <m:t>=</m:t>
        </m:r>
        <m:nary>
          <m:naryPr>
            <m:chr m:val="∑"/>
            <m:limLoc m:val="undOvr"/>
            <m:subHide m:val="1"/>
            <m:supHide m:val="1"/>
            <m:ctrlPr>
              <w:rPr>
                <w:rFonts w:ascii="Cambria Math" w:hAnsi="Cambria Math" w:cs="Times New Roman"/>
                <w:i/>
                <w:sz w:val="24"/>
                <w:szCs w:val="24"/>
              </w:rPr>
            </m:ctrlPr>
          </m:naryPr>
          <m:sub/>
          <m:sup/>
          <m:e>
            <m:f>
              <m:fPr>
                <m:ctrlPr>
                  <w:rPr>
                    <w:rFonts w:ascii="Cambria Math" w:hAnsi="Cambria Math" w:cs="Times New Roman"/>
                    <w:i/>
                    <w:sz w:val="24"/>
                    <w:szCs w:val="24"/>
                  </w:rPr>
                </m:ctrlPr>
              </m:fPr>
              <m:num>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i</m:t>
                    </m:r>
                  </m:sub>
                </m:sSub>
                <m:r>
                  <w:rPr>
                    <w:rFonts w:ascii="Cambria Math" w:hAnsi="Cambria Math" w:cs="Times New Roman"/>
                    <w:sz w:val="24"/>
                    <w:szCs w:val="24"/>
                  </w:rPr>
                  <m:t>)</m:t>
                </m:r>
              </m:num>
              <m:den>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i</m:t>
                    </m:r>
                  </m:sub>
                </m:sSub>
              </m:den>
            </m:f>
          </m:e>
        </m:nary>
      </m:oMath>
    </w:p>
    <w:p w14:paraId="52DD0C76" w14:textId="77777777" w:rsidR="005E356A" w:rsidRPr="00717D9E" w:rsidRDefault="005E356A" w:rsidP="00C169B8">
      <w:pPr>
        <w:spacing w:after="0"/>
        <w:jc w:val="both"/>
        <w:rPr>
          <w:rFonts w:ascii="Times New Roman" w:eastAsia="Times New Roman" w:hAnsi="Times New Roman" w:cs="Times New Roman"/>
          <w:sz w:val="24"/>
          <w:szCs w:val="24"/>
        </w:rPr>
      </w:pPr>
      <w:r w:rsidRPr="00717D9E">
        <w:rPr>
          <w:rFonts w:ascii="Times New Roman" w:eastAsia="Times New Roman" w:hAnsi="Times New Roman" w:cs="Times New Roman"/>
          <w:sz w:val="24"/>
          <w:szCs w:val="24"/>
        </w:rPr>
        <w:t xml:space="preserve">   - Compute mean χ² score: h₂ = (∑ χ²(fᵢ))/n</w:t>
      </w:r>
    </w:p>
    <w:p w14:paraId="0533E143" w14:textId="77777777" w:rsidR="005E356A" w:rsidRPr="00717D9E" w:rsidRDefault="005E356A" w:rsidP="00C169B8">
      <w:pPr>
        <w:spacing w:after="0"/>
        <w:jc w:val="both"/>
        <w:rPr>
          <w:rFonts w:ascii="Times New Roman" w:eastAsia="Times New Roman" w:hAnsi="Times New Roman" w:cs="Times New Roman"/>
          <w:sz w:val="24"/>
          <w:szCs w:val="24"/>
        </w:rPr>
      </w:pPr>
      <w:r w:rsidRPr="00717D9E">
        <w:rPr>
          <w:rFonts w:ascii="Times New Roman" w:eastAsia="Times New Roman" w:hAnsi="Times New Roman" w:cs="Times New Roman"/>
          <w:sz w:val="24"/>
          <w:szCs w:val="24"/>
        </w:rPr>
        <w:t xml:space="preserve">   - S₂ ← {fᵢ | </w:t>
      </w:r>
      <w:proofErr w:type="gramStart"/>
      <w:r w:rsidRPr="00717D9E">
        <w:rPr>
          <w:rFonts w:ascii="Times New Roman" w:eastAsia="Times New Roman" w:hAnsi="Times New Roman" w:cs="Times New Roman"/>
          <w:sz w:val="24"/>
          <w:szCs w:val="24"/>
        </w:rPr>
        <w:t>χ²(</w:t>
      </w:r>
      <w:proofErr w:type="gramEnd"/>
      <w:r w:rsidRPr="00717D9E">
        <w:rPr>
          <w:rFonts w:ascii="Times New Roman" w:eastAsia="Times New Roman" w:hAnsi="Times New Roman" w:cs="Times New Roman"/>
          <w:sz w:val="24"/>
          <w:szCs w:val="24"/>
        </w:rPr>
        <w:t>fᵢ) ≥ β·h₂}  (features above threshold)</w:t>
      </w:r>
    </w:p>
    <w:p w14:paraId="32558B60" w14:textId="77777777" w:rsidR="005E356A" w:rsidRPr="00717D9E" w:rsidRDefault="005E356A" w:rsidP="00C169B8">
      <w:pPr>
        <w:spacing w:after="0"/>
        <w:jc w:val="both"/>
        <w:rPr>
          <w:rFonts w:ascii="Times New Roman" w:eastAsia="Times New Roman" w:hAnsi="Times New Roman" w:cs="Times New Roman"/>
          <w:sz w:val="24"/>
          <w:szCs w:val="24"/>
        </w:rPr>
      </w:pPr>
      <w:r w:rsidRPr="00717D9E">
        <w:rPr>
          <w:rFonts w:ascii="Times New Roman" w:eastAsia="Times New Roman" w:hAnsi="Times New Roman" w:cs="Times New Roman"/>
          <w:sz w:val="24"/>
          <w:szCs w:val="24"/>
        </w:rPr>
        <w:t>4. Recursive Feature Elimination:</w:t>
      </w:r>
    </w:p>
    <w:p w14:paraId="16D0B905" w14:textId="77777777" w:rsidR="005E356A" w:rsidRPr="00717D9E" w:rsidRDefault="005E356A" w:rsidP="00C169B8">
      <w:pPr>
        <w:spacing w:after="0"/>
        <w:jc w:val="both"/>
        <w:rPr>
          <w:rFonts w:ascii="Times New Roman" w:eastAsia="Times New Roman" w:hAnsi="Times New Roman" w:cs="Times New Roman"/>
          <w:sz w:val="24"/>
          <w:szCs w:val="24"/>
        </w:rPr>
      </w:pPr>
      <w:r w:rsidRPr="00717D9E">
        <w:rPr>
          <w:rFonts w:ascii="Times New Roman" w:eastAsia="Times New Roman" w:hAnsi="Times New Roman" w:cs="Times New Roman"/>
          <w:sz w:val="24"/>
          <w:szCs w:val="24"/>
        </w:rPr>
        <w:t xml:space="preserve">   a. Initialize: F ← all features, model ← base estimator</w:t>
      </w:r>
    </w:p>
    <w:p w14:paraId="6056B1CE" w14:textId="77777777" w:rsidR="005E356A" w:rsidRPr="00717D9E" w:rsidRDefault="005E356A" w:rsidP="00C169B8">
      <w:pPr>
        <w:spacing w:after="0"/>
        <w:jc w:val="both"/>
        <w:rPr>
          <w:rFonts w:ascii="Times New Roman" w:eastAsia="Times New Roman" w:hAnsi="Times New Roman" w:cs="Times New Roman"/>
          <w:sz w:val="24"/>
          <w:szCs w:val="24"/>
        </w:rPr>
      </w:pPr>
      <w:r w:rsidRPr="00717D9E">
        <w:rPr>
          <w:rFonts w:ascii="Times New Roman" w:eastAsia="Times New Roman" w:hAnsi="Times New Roman" w:cs="Times New Roman"/>
          <w:sz w:val="24"/>
          <w:szCs w:val="24"/>
        </w:rPr>
        <w:t xml:space="preserve">   b. Repeat until stopping condition met:</w:t>
      </w:r>
    </w:p>
    <w:p w14:paraId="78F0267E" w14:textId="77777777" w:rsidR="005E356A" w:rsidRPr="00717D9E" w:rsidRDefault="005E356A" w:rsidP="00C169B8">
      <w:pPr>
        <w:spacing w:after="0"/>
        <w:jc w:val="both"/>
        <w:rPr>
          <w:rFonts w:ascii="Times New Roman" w:eastAsia="Times New Roman" w:hAnsi="Times New Roman" w:cs="Times New Roman"/>
          <w:sz w:val="24"/>
          <w:szCs w:val="24"/>
        </w:rPr>
      </w:pPr>
      <w:r w:rsidRPr="00717D9E">
        <w:rPr>
          <w:rFonts w:ascii="Times New Roman" w:eastAsia="Times New Roman" w:hAnsi="Times New Roman" w:cs="Times New Roman"/>
          <w:sz w:val="24"/>
          <w:szCs w:val="24"/>
        </w:rPr>
        <w:t xml:space="preserve">      </w:t>
      </w:r>
      <w:proofErr w:type="spellStart"/>
      <w:r w:rsidRPr="00717D9E">
        <w:rPr>
          <w:rFonts w:ascii="Times New Roman" w:eastAsia="Times New Roman" w:hAnsi="Times New Roman" w:cs="Times New Roman"/>
          <w:sz w:val="24"/>
          <w:szCs w:val="24"/>
        </w:rPr>
        <w:t>i</w:t>
      </w:r>
      <w:proofErr w:type="spellEnd"/>
      <w:r w:rsidRPr="00717D9E">
        <w:rPr>
          <w:rFonts w:ascii="Times New Roman" w:eastAsia="Times New Roman" w:hAnsi="Times New Roman" w:cs="Times New Roman"/>
          <w:sz w:val="24"/>
          <w:szCs w:val="24"/>
        </w:rPr>
        <w:t>. Train model on current feature set F</w:t>
      </w:r>
    </w:p>
    <w:p w14:paraId="300196E0" w14:textId="77777777" w:rsidR="005E356A" w:rsidRPr="00717D9E" w:rsidRDefault="005E356A" w:rsidP="00C169B8">
      <w:pPr>
        <w:spacing w:after="0"/>
        <w:jc w:val="both"/>
        <w:rPr>
          <w:rFonts w:ascii="Times New Roman" w:eastAsia="Times New Roman" w:hAnsi="Times New Roman" w:cs="Times New Roman"/>
          <w:sz w:val="24"/>
          <w:szCs w:val="24"/>
        </w:rPr>
      </w:pPr>
      <w:r w:rsidRPr="00717D9E">
        <w:rPr>
          <w:rFonts w:ascii="Times New Roman" w:eastAsia="Times New Roman" w:hAnsi="Times New Roman" w:cs="Times New Roman"/>
          <w:sz w:val="24"/>
          <w:szCs w:val="24"/>
        </w:rPr>
        <w:t xml:space="preserve">      ii. Get importance scores for all f </w:t>
      </w:r>
      <w:r w:rsidRPr="00717D9E">
        <w:rPr>
          <w:rFonts w:ascii="Cambria Math" w:eastAsia="Times New Roman" w:hAnsi="Cambria Math" w:cs="Cambria Math"/>
          <w:sz w:val="24"/>
          <w:szCs w:val="24"/>
        </w:rPr>
        <w:t>∈</w:t>
      </w:r>
      <w:r w:rsidRPr="00717D9E">
        <w:rPr>
          <w:rFonts w:ascii="Times New Roman" w:eastAsia="Times New Roman" w:hAnsi="Times New Roman" w:cs="Times New Roman"/>
          <w:sz w:val="24"/>
          <w:szCs w:val="24"/>
        </w:rPr>
        <w:t xml:space="preserve"> F</w:t>
      </w:r>
    </w:p>
    <w:p w14:paraId="4805E6D1" w14:textId="77777777" w:rsidR="005E356A" w:rsidRPr="00717D9E" w:rsidRDefault="005E356A" w:rsidP="00C169B8">
      <w:pPr>
        <w:spacing w:after="0"/>
        <w:jc w:val="both"/>
        <w:rPr>
          <w:rFonts w:ascii="Times New Roman" w:eastAsia="Times New Roman" w:hAnsi="Times New Roman" w:cs="Times New Roman"/>
          <w:sz w:val="24"/>
          <w:szCs w:val="24"/>
        </w:rPr>
      </w:pPr>
      <w:r w:rsidRPr="00717D9E">
        <w:rPr>
          <w:rFonts w:ascii="Times New Roman" w:eastAsia="Times New Roman" w:hAnsi="Times New Roman" w:cs="Times New Roman"/>
          <w:sz w:val="24"/>
          <w:szCs w:val="24"/>
        </w:rPr>
        <w:t xml:space="preserve">      iii. Rank features by importance</w:t>
      </w:r>
    </w:p>
    <w:p w14:paraId="2574B8CB" w14:textId="77777777" w:rsidR="005E356A" w:rsidRPr="00717D9E" w:rsidRDefault="005E356A" w:rsidP="00C169B8">
      <w:pPr>
        <w:spacing w:after="0"/>
        <w:jc w:val="both"/>
        <w:rPr>
          <w:rFonts w:ascii="Times New Roman" w:eastAsia="Times New Roman" w:hAnsi="Times New Roman" w:cs="Times New Roman"/>
          <w:sz w:val="24"/>
          <w:szCs w:val="24"/>
        </w:rPr>
      </w:pPr>
      <w:r w:rsidRPr="00717D9E">
        <w:rPr>
          <w:rFonts w:ascii="Times New Roman" w:eastAsia="Times New Roman" w:hAnsi="Times New Roman" w:cs="Times New Roman"/>
          <w:sz w:val="24"/>
          <w:szCs w:val="24"/>
        </w:rPr>
        <w:t xml:space="preserve">      iv. Eliminate bottom k features (e.g., k=1)</w:t>
      </w:r>
    </w:p>
    <w:p w14:paraId="09E2078F" w14:textId="77777777" w:rsidR="005E356A" w:rsidRPr="00717D9E" w:rsidRDefault="005E356A" w:rsidP="00C169B8">
      <w:pPr>
        <w:spacing w:after="0"/>
        <w:jc w:val="both"/>
        <w:rPr>
          <w:rFonts w:ascii="Times New Roman" w:eastAsia="Times New Roman" w:hAnsi="Times New Roman" w:cs="Times New Roman"/>
          <w:sz w:val="24"/>
          <w:szCs w:val="24"/>
        </w:rPr>
      </w:pPr>
      <w:r w:rsidRPr="00717D9E">
        <w:rPr>
          <w:rFonts w:ascii="Times New Roman" w:eastAsia="Times New Roman" w:hAnsi="Times New Roman" w:cs="Times New Roman"/>
          <w:sz w:val="24"/>
          <w:szCs w:val="24"/>
        </w:rPr>
        <w:t xml:space="preserve">      v. Evaluate model performance</w:t>
      </w:r>
    </w:p>
    <w:p w14:paraId="3F48BB30" w14:textId="77777777" w:rsidR="005E356A" w:rsidRPr="00717D9E" w:rsidRDefault="005E356A" w:rsidP="00C169B8">
      <w:pPr>
        <w:spacing w:after="0"/>
        <w:jc w:val="both"/>
        <w:rPr>
          <w:rFonts w:ascii="Times New Roman" w:eastAsia="Times New Roman" w:hAnsi="Times New Roman" w:cs="Times New Roman"/>
          <w:sz w:val="24"/>
          <w:szCs w:val="24"/>
        </w:rPr>
      </w:pPr>
      <w:r w:rsidRPr="00717D9E">
        <w:rPr>
          <w:rFonts w:ascii="Times New Roman" w:eastAsia="Times New Roman" w:hAnsi="Times New Roman" w:cs="Times New Roman"/>
          <w:sz w:val="24"/>
          <w:szCs w:val="24"/>
        </w:rPr>
        <w:t xml:space="preserve">   c. S₃ ← optimal feature subset from RFE</w:t>
      </w:r>
    </w:p>
    <w:p w14:paraId="6441E9CA" w14:textId="77777777" w:rsidR="005E356A" w:rsidRPr="00717D9E" w:rsidRDefault="005E356A" w:rsidP="00C169B8">
      <w:pPr>
        <w:spacing w:after="0"/>
        <w:jc w:val="both"/>
        <w:rPr>
          <w:rFonts w:ascii="Times New Roman" w:eastAsia="Times New Roman" w:hAnsi="Times New Roman" w:cs="Times New Roman"/>
          <w:sz w:val="24"/>
          <w:szCs w:val="24"/>
        </w:rPr>
      </w:pPr>
      <w:r w:rsidRPr="00717D9E">
        <w:rPr>
          <w:rFonts w:ascii="Times New Roman" w:eastAsia="Times New Roman" w:hAnsi="Times New Roman" w:cs="Times New Roman"/>
          <w:sz w:val="24"/>
          <w:szCs w:val="24"/>
        </w:rPr>
        <w:lastRenderedPageBreak/>
        <w:t>5. Feature Aggregation:</w:t>
      </w:r>
    </w:p>
    <w:p w14:paraId="4FB2E3EA" w14:textId="77777777" w:rsidR="005E356A" w:rsidRPr="00717D9E" w:rsidRDefault="005E356A" w:rsidP="00C169B8">
      <w:pPr>
        <w:spacing w:after="0"/>
        <w:jc w:val="both"/>
        <w:rPr>
          <w:rFonts w:ascii="Times New Roman" w:eastAsia="Times New Roman" w:hAnsi="Times New Roman" w:cs="Times New Roman"/>
          <w:sz w:val="24"/>
          <w:szCs w:val="24"/>
        </w:rPr>
      </w:pPr>
      <w:r w:rsidRPr="00717D9E">
        <w:rPr>
          <w:rFonts w:ascii="Times New Roman" w:eastAsia="Times New Roman" w:hAnsi="Times New Roman" w:cs="Times New Roman"/>
          <w:sz w:val="24"/>
          <w:szCs w:val="24"/>
        </w:rPr>
        <w:t xml:space="preserve">   - For each feature f in D:</w:t>
      </w:r>
    </w:p>
    <w:p w14:paraId="1CDE79AD" w14:textId="77777777" w:rsidR="005E356A" w:rsidRPr="00717D9E" w:rsidRDefault="005E356A" w:rsidP="00C169B8">
      <w:pPr>
        <w:spacing w:after="0"/>
        <w:jc w:val="both"/>
        <w:rPr>
          <w:rFonts w:ascii="Times New Roman" w:eastAsia="Times New Roman" w:hAnsi="Times New Roman" w:cs="Times New Roman"/>
          <w:sz w:val="24"/>
          <w:szCs w:val="24"/>
        </w:rPr>
      </w:pPr>
      <w:r w:rsidRPr="00717D9E">
        <w:rPr>
          <w:rFonts w:ascii="Times New Roman" w:eastAsia="Times New Roman" w:hAnsi="Times New Roman" w:cs="Times New Roman"/>
          <w:sz w:val="24"/>
          <w:szCs w:val="24"/>
        </w:rPr>
        <w:t xml:space="preserve">     - if (f </w:t>
      </w:r>
      <w:r w:rsidRPr="00717D9E">
        <w:rPr>
          <w:rFonts w:ascii="Cambria Math" w:eastAsia="Times New Roman" w:hAnsi="Cambria Math" w:cs="Cambria Math"/>
          <w:sz w:val="24"/>
          <w:szCs w:val="24"/>
        </w:rPr>
        <w:t>∈</w:t>
      </w:r>
      <w:r w:rsidRPr="00717D9E">
        <w:rPr>
          <w:rFonts w:ascii="Times New Roman" w:eastAsia="Times New Roman" w:hAnsi="Times New Roman" w:cs="Times New Roman"/>
          <w:sz w:val="24"/>
          <w:szCs w:val="24"/>
        </w:rPr>
        <w:t xml:space="preserve"> S₁ AND f </w:t>
      </w:r>
      <w:r w:rsidRPr="00717D9E">
        <w:rPr>
          <w:rFonts w:ascii="Cambria Math" w:eastAsia="Times New Roman" w:hAnsi="Cambria Math" w:cs="Cambria Math"/>
          <w:sz w:val="24"/>
          <w:szCs w:val="24"/>
        </w:rPr>
        <w:t>∈</w:t>
      </w:r>
      <w:r w:rsidRPr="00717D9E">
        <w:rPr>
          <w:rFonts w:ascii="Times New Roman" w:eastAsia="Times New Roman" w:hAnsi="Times New Roman" w:cs="Times New Roman"/>
          <w:sz w:val="24"/>
          <w:szCs w:val="24"/>
        </w:rPr>
        <w:t xml:space="preserve"> S₂ AND f </w:t>
      </w:r>
      <w:r w:rsidRPr="00717D9E">
        <w:rPr>
          <w:rFonts w:ascii="Cambria Math" w:eastAsia="Times New Roman" w:hAnsi="Cambria Math" w:cs="Cambria Math"/>
          <w:sz w:val="24"/>
          <w:szCs w:val="24"/>
        </w:rPr>
        <w:t>∈</w:t>
      </w:r>
      <w:r w:rsidRPr="00717D9E">
        <w:rPr>
          <w:rFonts w:ascii="Times New Roman" w:eastAsia="Times New Roman" w:hAnsi="Times New Roman" w:cs="Times New Roman"/>
          <w:sz w:val="24"/>
          <w:szCs w:val="24"/>
        </w:rPr>
        <w:t xml:space="preserve"> S₃):</w:t>
      </w:r>
    </w:p>
    <w:p w14:paraId="1DEEAA61" w14:textId="77777777" w:rsidR="005E356A" w:rsidRPr="00717D9E" w:rsidRDefault="005E356A" w:rsidP="00C169B8">
      <w:pPr>
        <w:spacing w:after="0"/>
        <w:jc w:val="both"/>
        <w:rPr>
          <w:rFonts w:ascii="Times New Roman" w:eastAsia="Times New Roman" w:hAnsi="Times New Roman" w:cs="Times New Roman"/>
          <w:sz w:val="24"/>
          <w:szCs w:val="24"/>
        </w:rPr>
      </w:pPr>
      <w:r w:rsidRPr="00717D9E">
        <w:rPr>
          <w:rFonts w:ascii="Times New Roman" w:eastAsia="Times New Roman" w:hAnsi="Times New Roman" w:cs="Times New Roman"/>
          <w:sz w:val="24"/>
          <w:szCs w:val="24"/>
        </w:rPr>
        <w:t xml:space="preserve">       - X ← X </w:t>
      </w:r>
      <w:r w:rsidRPr="00717D9E">
        <w:rPr>
          <w:rFonts w:ascii="Cambria Math" w:eastAsia="Times New Roman" w:hAnsi="Cambria Math" w:cs="Cambria Math"/>
          <w:sz w:val="24"/>
          <w:szCs w:val="24"/>
        </w:rPr>
        <w:t>∪</w:t>
      </w:r>
      <w:r w:rsidRPr="00717D9E">
        <w:rPr>
          <w:rFonts w:ascii="Times New Roman" w:eastAsia="Times New Roman" w:hAnsi="Times New Roman" w:cs="Times New Roman"/>
          <w:sz w:val="24"/>
          <w:szCs w:val="24"/>
        </w:rPr>
        <w:t xml:space="preserve"> {f}</w:t>
      </w:r>
    </w:p>
    <w:p w14:paraId="680B1E7B" w14:textId="77777777" w:rsidR="005E356A" w:rsidRPr="00717D9E" w:rsidRDefault="005E356A" w:rsidP="00C169B8">
      <w:pPr>
        <w:spacing w:after="0"/>
        <w:jc w:val="both"/>
        <w:rPr>
          <w:rFonts w:ascii="Times New Roman" w:eastAsia="Times New Roman" w:hAnsi="Times New Roman" w:cs="Times New Roman"/>
          <w:sz w:val="24"/>
          <w:szCs w:val="24"/>
        </w:rPr>
      </w:pPr>
      <w:r w:rsidRPr="00717D9E">
        <w:rPr>
          <w:rFonts w:ascii="Times New Roman" w:eastAsia="Times New Roman" w:hAnsi="Times New Roman" w:cs="Times New Roman"/>
          <w:sz w:val="24"/>
          <w:szCs w:val="24"/>
        </w:rPr>
        <w:t xml:space="preserve">   - Alternatively, use voting:</w:t>
      </w:r>
    </w:p>
    <w:p w14:paraId="0D9D4D52" w14:textId="77777777" w:rsidR="005E356A" w:rsidRPr="00717D9E" w:rsidRDefault="005E356A" w:rsidP="00C169B8">
      <w:pPr>
        <w:spacing w:after="0"/>
        <w:jc w:val="both"/>
        <w:rPr>
          <w:rFonts w:ascii="Times New Roman" w:eastAsia="Times New Roman" w:hAnsi="Times New Roman" w:cs="Times New Roman"/>
          <w:sz w:val="24"/>
          <w:szCs w:val="24"/>
        </w:rPr>
      </w:pPr>
      <w:r w:rsidRPr="00717D9E">
        <w:rPr>
          <w:rFonts w:ascii="Times New Roman" w:eastAsia="Times New Roman" w:hAnsi="Times New Roman" w:cs="Times New Roman"/>
          <w:sz w:val="24"/>
          <w:szCs w:val="24"/>
        </w:rPr>
        <w:t xml:space="preserve">     - X ← {f | f appears in at least 2 of S₁, S₂, S₃}</w:t>
      </w:r>
    </w:p>
    <w:p w14:paraId="66AC0732" w14:textId="77777777" w:rsidR="005E356A" w:rsidRPr="00053B12" w:rsidRDefault="005E356A" w:rsidP="00C169B8">
      <w:pPr>
        <w:spacing w:after="0"/>
        <w:jc w:val="both"/>
        <w:rPr>
          <w:rFonts w:ascii="Times New Roman" w:eastAsia="Times New Roman" w:hAnsi="Times New Roman" w:cs="Times New Roman"/>
          <w:sz w:val="24"/>
          <w:szCs w:val="24"/>
          <w:lang w:val="fr-CA"/>
        </w:rPr>
      </w:pPr>
      <w:r w:rsidRPr="00053B12">
        <w:rPr>
          <w:rFonts w:ascii="Times New Roman" w:eastAsia="Times New Roman" w:hAnsi="Times New Roman" w:cs="Times New Roman"/>
          <w:sz w:val="24"/>
          <w:szCs w:val="24"/>
          <w:lang w:val="fr-CA"/>
        </w:rPr>
        <w:t>6. Validation:</w:t>
      </w:r>
    </w:p>
    <w:p w14:paraId="709D0325" w14:textId="77777777" w:rsidR="005E356A" w:rsidRPr="00053B12" w:rsidRDefault="005E356A" w:rsidP="00C169B8">
      <w:pPr>
        <w:spacing w:after="0"/>
        <w:jc w:val="both"/>
        <w:rPr>
          <w:rFonts w:ascii="Times New Roman" w:eastAsia="Times New Roman" w:hAnsi="Times New Roman" w:cs="Times New Roman"/>
          <w:sz w:val="24"/>
          <w:szCs w:val="24"/>
          <w:lang w:val="fr-CA"/>
        </w:rPr>
      </w:pPr>
      <w:r w:rsidRPr="00053B12">
        <w:rPr>
          <w:rFonts w:ascii="Times New Roman" w:eastAsia="Times New Roman" w:hAnsi="Times New Roman" w:cs="Times New Roman"/>
          <w:sz w:val="24"/>
          <w:szCs w:val="24"/>
          <w:lang w:val="fr-CA"/>
        </w:rPr>
        <w:t xml:space="preserve">   - Train </w:t>
      </w:r>
      <w:proofErr w:type="spellStart"/>
      <w:r w:rsidRPr="00053B12">
        <w:rPr>
          <w:rFonts w:ascii="Times New Roman" w:eastAsia="Times New Roman" w:hAnsi="Times New Roman" w:cs="Times New Roman"/>
          <w:sz w:val="24"/>
          <w:szCs w:val="24"/>
          <w:lang w:val="fr-CA"/>
        </w:rPr>
        <w:t>RandomForest</w:t>
      </w:r>
      <w:proofErr w:type="spellEnd"/>
      <w:r w:rsidRPr="00053B12">
        <w:rPr>
          <w:rFonts w:ascii="Times New Roman" w:eastAsia="Times New Roman" w:hAnsi="Times New Roman" w:cs="Times New Roman"/>
          <w:sz w:val="24"/>
          <w:szCs w:val="24"/>
          <w:lang w:val="fr-CA"/>
        </w:rPr>
        <w:t xml:space="preserve"> classifier on X</w:t>
      </w:r>
    </w:p>
    <w:p w14:paraId="528E978E" w14:textId="77777777" w:rsidR="005E356A" w:rsidRPr="00717D9E" w:rsidRDefault="005E356A" w:rsidP="00C169B8">
      <w:pPr>
        <w:spacing w:after="0"/>
        <w:jc w:val="both"/>
        <w:rPr>
          <w:rFonts w:ascii="Times New Roman" w:eastAsia="Times New Roman" w:hAnsi="Times New Roman" w:cs="Times New Roman"/>
          <w:sz w:val="24"/>
          <w:szCs w:val="24"/>
        </w:rPr>
      </w:pPr>
      <w:r w:rsidRPr="00053B12">
        <w:rPr>
          <w:rFonts w:ascii="Times New Roman" w:eastAsia="Times New Roman" w:hAnsi="Times New Roman" w:cs="Times New Roman"/>
          <w:sz w:val="24"/>
          <w:szCs w:val="24"/>
          <w:lang w:val="fr-CA"/>
        </w:rPr>
        <w:t xml:space="preserve">   </w:t>
      </w:r>
      <w:r w:rsidRPr="00717D9E">
        <w:rPr>
          <w:rFonts w:ascii="Times New Roman" w:eastAsia="Times New Roman" w:hAnsi="Times New Roman" w:cs="Times New Roman"/>
          <w:sz w:val="24"/>
          <w:szCs w:val="24"/>
        </w:rPr>
        <w:t>- Evaluate using k-fold cross-validation</w:t>
      </w:r>
    </w:p>
    <w:p w14:paraId="4358F8D4" w14:textId="77777777" w:rsidR="005E356A" w:rsidRPr="00717D9E" w:rsidRDefault="005E356A" w:rsidP="00C169B8">
      <w:pPr>
        <w:spacing w:after="0"/>
        <w:jc w:val="both"/>
        <w:rPr>
          <w:rFonts w:ascii="Times New Roman" w:eastAsia="Times New Roman" w:hAnsi="Times New Roman" w:cs="Times New Roman"/>
          <w:sz w:val="24"/>
          <w:szCs w:val="24"/>
        </w:rPr>
      </w:pPr>
      <w:r w:rsidRPr="00717D9E">
        <w:rPr>
          <w:rFonts w:ascii="Times New Roman" w:eastAsia="Times New Roman" w:hAnsi="Times New Roman" w:cs="Times New Roman"/>
          <w:sz w:val="24"/>
          <w:szCs w:val="24"/>
        </w:rPr>
        <w:t xml:space="preserve">   - Return: </w:t>
      </w:r>
    </w:p>
    <w:p w14:paraId="474EB97A" w14:textId="77777777" w:rsidR="005E356A" w:rsidRPr="00717D9E" w:rsidRDefault="005E356A" w:rsidP="00C169B8">
      <w:pPr>
        <w:pBdr>
          <w:bottom w:val="single" w:sz="4" w:space="1" w:color="auto"/>
        </w:pBdr>
        <w:spacing w:after="0"/>
        <w:jc w:val="both"/>
        <w:rPr>
          <w:rFonts w:ascii="Times New Roman" w:eastAsia="Times New Roman" w:hAnsi="Times New Roman" w:cs="Times New Roman"/>
          <w:sz w:val="24"/>
          <w:szCs w:val="24"/>
        </w:rPr>
      </w:pPr>
      <w:r w:rsidRPr="00717D9E">
        <w:rPr>
          <w:rFonts w:ascii="Times New Roman" w:eastAsia="Times New Roman" w:hAnsi="Times New Roman" w:cs="Times New Roman"/>
          <w:sz w:val="24"/>
          <w:szCs w:val="24"/>
        </w:rPr>
        <w:t xml:space="preserve">     * Selected features X</w:t>
      </w:r>
    </w:p>
    <w:p w14:paraId="322E5CB5" w14:textId="77777777" w:rsidR="005E356A" w:rsidRPr="00717D9E" w:rsidRDefault="005E356A" w:rsidP="00C169B8">
      <w:pPr>
        <w:pBdr>
          <w:bottom w:val="single" w:sz="4" w:space="1" w:color="auto"/>
        </w:pBdr>
        <w:spacing w:after="0"/>
        <w:jc w:val="both"/>
        <w:rPr>
          <w:rFonts w:ascii="Times New Roman" w:eastAsia="Times New Roman" w:hAnsi="Times New Roman" w:cs="Times New Roman"/>
          <w:sz w:val="24"/>
          <w:szCs w:val="24"/>
        </w:rPr>
      </w:pPr>
      <w:r w:rsidRPr="00717D9E">
        <w:rPr>
          <w:rFonts w:ascii="Times New Roman" w:eastAsia="Times New Roman" w:hAnsi="Times New Roman" w:cs="Times New Roman"/>
          <w:sz w:val="24"/>
          <w:szCs w:val="24"/>
        </w:rPr>
        <w:t xml:space="preserve">     * Performance metrics (accuracy, F1-score, etc.)</w:t>
      </w:r>
    </w:p>
    <w:p w14:paraId="37A747FF" w14:textId="77777777" w:rsidR="005E356A" w:rsidRPr="00717D9E" w:rsidRDefault="005E356A" w:rsidP="00C169B8">
      <w:pPr>
        <w:pBdr>
          <w:bottom w:val="single" w:sz="4" w:space="1" w:color="auto"/>
        </w:pBdr>
        <w:spacing w:after="0"/>
        <w:jc w:val="both"/>
        <w:rPr>
          <w:rFonts w:ascii="Times New Roman" w:eastAsia="Times New Roman" w:hAnsi="Times New Roman" w:cs="Times New Roman"/>
          <w:sz w:val="24"/>
          <w:szCs w:val="24"/>
        </w:rPr>
      </w:pPr>
      <w:r w:rsidRPr="00717D9E">
        <w:rPr>
          <w:rFonts w:ascii="Times New Roman" w:eastAsia="Times New Roman" w:hAnsi="Times New Roman" w:cs="Times New Roman"/>
          <w:sz w:val="24"/>
          <w:szCs w:val="24"/>
        </w:rPr>
        <w:t>7. (Optional) Recursive Refinement:</w:t>
      </w:r>
    </w:p>
    <w:p w14:paraId="2781DCFA" w14:textId="77777777" w:rsidR="005E356A" w:rsidRPr="00717D9E" w:rsidRDefault="005E356A" w:rsidP="00C169B8">
      <w:pPr>
        <w:pBdr>
          <w:bottom w:val="single" w:sz="4" w:space="1" w:color="auto"/>
        </w:pBdr>
        <w:spacing w:after="0"/>
        <w:jc w:val="both"/>
        <w:rPr>
          <w:rFonts w:ascii="Times New Roman" w:eastAsia="Times New Roman" w:hAnsi="Times New Roman" w:cs="Times New Roman"/>
          <w:sz w:val="24"/>
          <w:szCs w:val="24"/>
        </w:rPr>
      </w:pPr>
      <w:r w:rsidRPr="00717D9E">
        <w:rPr>
          <w:rFonts w:ascii="Times New Roman" w:eastAsia="Times New Roman" w:hAnsi="Times New Roman" w:cs="Times New Roman"/>
          <w:sz w:val="24"/>
          <w:szCs w:val="24"/>
        </w:rPr>
        <w:t xml:space="preserve">   - If performance unsatisfactory:</w:t>
      </w:r>
    </w:p>
    <w:p w14:paraId="3C072668" w14:textId="77777777" w:rsidR="005E356A" w:rsidRPr="00717D9E" w:rsidRDefault="005E356A" w:rsidP="00C169B8">
      <w:pPr>
        <w:pBdr>
          <w:bottom w:val="single" w:sz="4" w:space="1" w:color="auto"/>
        </w:pBdr>
        <w:spacing w:after="0"/>
        <w:jc w:val="both"/>
        <w:rPr>
          <w:rFonts w:ascii="Times New Roman" w:eastAsia="Times New Roman" w:hAnsi="Times New Roman" w:cs="Times New Roman"/>
          <w:sz w:val="24"/>
          <w:szCs w:val="24"/>
        </w:rPr>
      </w:pPr>
      <w:r w:rsidRPr="00717D9E">
        <w:rPr>
          <w:rFonts w:ascii="Times New Roman" w:eastAsia="Times New Roman" w:hAnsi="Times New Roman" w:cs="Times New Roman"/>
          <w:sz w:val="24"/>
          <w:szCs w:val="24"/>
        </w:rPr>
        <w:t xml:space="preserve">     - Adjust α, β thresholds</w:t>
      </w:r>
    </w:p>
    <w:p w14:paraId="6EB21909" w14:textId="0CE620AC" w:rsidR="005E356A" w:rsidRPr="00B7522D" w:rsidRDefault="005E356A" w:rsidP="00C169B8">
      <w:pPr>
        <w:pBdr>
          <w:bottom w:val="single" w:sz="4" w:space="1" w:color="auto"/>
        </w:pBdr>
        <w:spacing w:after="0"/>
        <w:jc w:val="both"/>
        <w:rPr>
          <w:rFonts w:ascii="Times New Roman" w:eastAsia="Times New Roman" w:hAnsi="Times New Roman" w:cs="Times New Roman"/>
          <w:sz w:val="24"/>
          <w:szCs w:val="24"/>
        </w:rPr>
      </w:pPr>
      <w:r w:rsidRPr="00717D9E">
        <w:rPr>
          <w:rFonts w:ascii="Times New Roman" w:eastAsia="Times New Roman" w:hAnsi="Times New Roman" w:cs="Times New Roman"/>
          <w:sz w:val="24"/>
          <w:szCs w:val="24"/>
        </w:rPr>
        <w:t xml:space="preserve">     - Repeat steps 2-6</w:t>
      </w:r>
    </w:p>
    <w:p w14:paraId="49EBA2CE" w14:textId="77777777" w:rsidR="00C31556" w:rsidRDefault="00C31556" w:rsidP="00C169B8">
      <w:pPr>
        <w:spacing w:after="0"/>
        <w:jc w:val="both"/>
        <w:outlineLvl w:val="2"/>
        <w:rPr>
          <w:rFonts w:ascii="Times New Roman" w:eastAsia="Times New Roman" w:hAnsi="Times New Roman" w:cs="Times New Roman"/>
          <w:b/>
          <w:bCs/>
          <w:sz w:val="24"/>
          <w:szCs w:val="24"/>
        </w:rPr>
      </w:pPr>
    </w:p>
    <w:p w14:paraId="417766AE" w14:textId="06C29A4A" w:rsidR="005E356A" w:rsidRPr="00974E63" w:rsidRDefault="00974E63" w:rsidP="00C169B8">
      <w:pPr>
        <w:spacing w:after="0"/>
        <w:jc w:val="both"/>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r w:rsidR="00434F26">
        <w:rPr>
          <w:rFonts w:ascii="Times New Roman" w:eastAsia="Times New Roman" w:hAnsi="Times New Roman" w:cs="Times New Roman"/>
          <w:b/>
          <w:bCs/>
          <w:sz w:val="24"/>
          <w:szCs w:val="24"/>
        </w:rPr>
        <w:t xml:space="preserve"> </w:t>
      </w:r>
      <w:r w:rsidRPr="00974E63">
        <w:rPr>
          <w:rFonts w:ascii="Times New Roman" w:eastAsia="Times New Roman" w:hAnsi="Times New Roman" w:cs="Times New Roman"/>
          <w:b/>
          <w:bCs/>
          <w:sz w:val="24"/>
          <w:szCs w:val="24"/>
        </w:rPr>
        <w:t>FINDINGS</w:t>
      </w:r>
      <w:r w:rsidR="00434F26">
        <w:rPr>
          <w:rFonts w:ascii="Times New Roman" w:eastAsia="Times New Roman" w:hAnsi="Times New Roman" w:cs="Times New Roman"/>
          <w:b/>
          <w:bCs/>
          <w:sz w:val="24"/>
          <w:szCs w:val="24"/>
        </w:rPr>
        <w:t xml:space="preserve"> AND DISCUSSION</w:t>
      </w:r>
    </w:p>
    <w:p w14:paraId="1CAAF728" w14:textId="77777777" w:rsidR="005E356A" w:rsidRPr="00717D9E" w:rsidRDefault="005E356A" w:rsidP="00C169B8">
      <w:pPr>
        <w:spacing w:after="0"/>
        <w:jc w:val="both"/>
        <w:rPr>
          <w:rFonts w:ascii="Times New Roman" w:eastAsia="Times New Roman" w:hAnsi="Times New Roman" w:cs="Times New Roman"/>
          <w:sz w:val="24"/>
          <w:szCs w:val="24"/>
        </w:rPr>
      </w:pPr>
      <w:r w:rsidRPr="00186BF2">
        <w:rPr>
          <w:rFonts w:ascii="Times New Roman" w:eastAsia="Times New Roman" w:hAnsi="Times New Roman" w:cs="Times New Roman"/>
          <w:sz w:val="24"/>
          <w:szCs w:val="24"/>
        </w:rPr>
        <w:t>The 3C</w:t>
      </w:r>
      <w:r w:rsidRPr="00717D9E">
        <w:rPr>
          <w:rFonts w:ascii="Times New Roman" w:eastAsia="Times New Roman" w:hAnsi="Times New Roman" w:cs="Times New Roman"/>
          <w:sz w:val="24"/>
          <w:szCs w:val="24"/>
        </w:rPr>
        <w:t>on</w:t>
      </w:r>
      <w:r w:rsidRPr="00186BF2">
        <w:rPr>
          <w:rFonts w:ascii="Times New Roman" w:eastAsia="Times New Roman" w:hAnsi="Times New Roman" w:cs="Times New Roman"/>
          <w:sz w:val="24"/>
          <w:szCs w:val="24"/>
        </w:rPr>
        <w:t xml:space="preserve">FA framework was tested on several benchmark datasets to evaluate its effectiveness in reducing dimensionality and improving model performance. </w:t>
      </w:r>
    </w:p>
    <w:p w14:paraId="65D87A1E" w14:textId="77777777" w:rsidR="005E356A" w:rsidRPr="00717D9E" w:rsidRDefault="005E356A" w:rsidP="00C169B8">
      <w:pPr>
        <w:spacing w:after="0"/>
        <w:jc w:val="both"/>
        <w:rPr>
          <w:rFonts w:ascii="Times New Roman" w:eastAsia="Times New Roman" w:hAnsi="Times New Roman" w:cs="Times New Roman"/>
          <w:sz w:val="24"/>
          <w:szCs w:val="24"/>
        </w:rPr>
      </w:pPr>
    </w:p>
    <w:p w14:paraId="3CD1C0C4" w14:textId="77777777" w:rsidR="005E356A" w:rsidRPr="00186BF2" w:rsidRDefault="005E356A" w:rsidP="00C169B8">
      <w:pPr>
        <w:spacing w:after="0"/>
        <w:jc w:val="both"/>
        <w:rPr>
          <w:rFonts w:ascii="Times New Roman" w:eastAsia="Times New Roman" w:hAnsi="Times New Roman" w:cs="Times New Roman"/>
          <w:sz w:val="24"/>
          <w:szCs w:val="24"/>
        </w:rPr>
      </w:pPr>
      <w:r w:rsidRPr="00434F26">
        <w:rPr>
          <w:rFonts w:ascii="Times New Roman" w:eastAsia="Times New Roman" w:hAnsi="Times New Roman" w:cs="Times New Roman"/>
          <w:b/>
          <w:sz w:val="24"/>
          <w:szCs w:val="24"/>
        </w:rPr>
        <w:t xml:space="preserve">Table 3: </w:t>
      </w:r>
      <w:r w:rsidRPr="00717D9E">
        <w:rPr>
          <w:rFonts w:ascii="Times New Roman" w:eastAsia="Times New Roman" w:hAnsi="Times New Roman" w:cs="Times New Roman"/>
          <w:sz w:val="24"/>
          <w:szCs w:val="24"/>
        </w:rPr>
        <w:t>Performance evaluation of the 3ConFA framework on 10 different datasets</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470"/>
        <w:gridCol w:w="1079"/>
        <w:gridCol w:w="1720"/>
        <w:gridCol w:w="1156"/>
        <w:gridCol w:w="1137"/>
        <w:gridCol w:w="1111"/>
        <w:gridCol w:w="862"/>
        <w:gridCol w:w="915"/>
      </w:tblGrid>
      <w:tr w:rsidR="005E356A" w:rsidRPr="00434F26" w14:paraId="052ABEBC" w14:textId="77777777" w:rsidTr="00434F26">
        <w:trPr>
          <w:tblHeader/>
          <w:tblCellSpacing w:w="15" w:type="dxa"/>
          <w:jc w:val="center"/>
        </w:trPr>
        <w:tc>
          <w:tcPr>
            <w:tcW w:w="0" w:type="auto"/>
            <w:tcBorders>
              <w:top w:val="single" w:sz="4" w:space="0" w:color="auto"/>
              <w:bottom w:val="single" w:sz="4" w:space="0" w:color="auto"/>
            </w:tcBorders>
            <w:vAlign w:val="center"/>
            <w:hideMark/>
          </w:tcPr>
          <w:p w14:paraId="55DD004F" w14:textId="77777777" w:rsidR="005E356A" w:rsidRPr="00434F26" w:rsidRDefault="005E356A" w:rsidP="00C169B8">
            <w:pPr>
              <w:spacing w:after="0"/>
              <w:rPr>
                <w:rFonts w:ascii="Times New Roman" w:hAnsi="Times New Roman" w:cs="Times New Roman"/>
                <w:b/>
                <w:sz w:val="24"/>
                <w:szCs w:val="24"/>
              </w:rPr>
            </w:pPr>
            <w:r w:rsidRPr="00434F26">
              <w:rPr>
                <w:rFonts w:ascii="Times New Roman" w:hAnsi="Times New Roman" w:cs="Times New Roman"/>
                <w:b/>
                <w:sz w:val="24"/>
                <w:szCs w:val="24"/>
              </w:rPr>
              <w:t>Dataset</w:t>
            </w:r>
          </w:p>
        </w:tc>
        <w:tc>
          <w:tcPr>
            <w:tcW w:w="0" w:type="auto"/>
            <w:tcBorders>
              <w:top w:val="single" w:sz="4" w:space="0" w:color="auto"/>
              <w:bottom w:val="single" w:sz="4" w:space="0" w:color="auto"/>
            </w:tcBorders>
            <w:vAlign w:val="center"/>
            <w:hideMark/>
          </w:tcPr>
          <w:p w14:paraId="1A61C020" w14:textId="77777777" w:rsidR="005E356A" w:rsidRPr="00434F26" w:rsidRDefault="005E356A" w:rsidP="00C169B8">
            <w:pPr>
              <w:spacing w:after="0"/>
              <w:rPr>
                <w:rFonts w:ascii="Times New Roman" w:hAnsi="Times New Roman" w:cs="Times New Roman"/>
                <w:b/>
                <w:sz w:val="24"/>
                <w:szCs w:val="24"/>
              </w:rPr>
            </w:pPr>
            <w:r w:rsidRPr="00434F26">
              <w:rPr>
                <w:rFonts w:ascii="Times New Roman" w:hAnsi="Times New Roman" w:cs="Times New Roman"/>
                <w:b/>
                <w:sz w:val="24"/>
                <w:szCs w:val="24"/>
              </w:rPr>
              <w:t>Original Features</w:t>
            </w:r>
          </w:p>
        </w:tc>
        <w:tc>
          <w:tcPr>
            <w:tcW w:w="0" w:type="auto"/>
            <w:tcBorders>
              <w:top w:val="single" w:sz="4" w:space="0" w:color="auto"/>
              <w:bottom w:val="single" w:sz="4" w:space="0" w:color="auto"/>
            </w:tcBorders>
            <w:vAlign w:val="center"/>
            <w:hideMark/>
          </w:tcPr>
          <w:p w14:paraId="331454E8" w14:textId="77777777" w:rsidR="005E356A" w:rsidRPr="00434F26" w:rsidRDefault="005E356A" w:rsidP="00C169B8">
            <w:pPr>
              <w:spacing w:after="0"/>
              <w:rPr>
                <w:rFonts w:ascii="Times New Roman" w:hAnsi="Times New Roman" w:cs="Times New Roman"/>
                <w:b/>
                <w:sz w:val="24"/>
                <w:szCs w:val="24"/>
              </w:rPr>
            </w:pPr>
            <w:r w:rsidRPr="00434F26">
              <w:rPr>
                <w:rFonts w:ascii="Times New Roman" w:hAnsi="Times New Roman" w:cs="Times New Roman"/>
                <w:b/>
                <w:sz w:val="24"/>
                <w:szCs w:val="24"/>
              </w:rPr>
              <w:t>Selected Features using the 3ConFA framework</w:t>
            </w:r>
          </w:p>
        </w:tc>
        <w:tc>
          <w:tcPr>
            <w:tcW w:w="0" w:type="auto"/>
            <w:tcBorders>
              <w:top w:val="single" w:sz="4" w:space="0" w:color="auto"/>
              <w:bottom w:val="single" w:sz="4" w:space="0" w:color="auto"/>
            </w:tcBorders>
            <w:vAlign w:val="center"/>
            <w:hideMark/>
          </w:tcPr>
          <w:p w14:paraId="2E0A147C" w14:textId="77777777" w:rsidR="005E356A" w:rsidRPr="00434F26" w:rsidRDefault="005E356A" w:rsidP="00C169B8">
            <w:pPr>
              <w:spacing w:after="0"/>
              <w:rPr>
                <w:rFonts w:ascii="Times New Roman" w:hAnsi="Times New Roman" w:cs="Times New Roman"/>
                <w:b/>
                <w:sz w:val="24"/>
                <w:szCs w:val="24"/>
              </w:rPr>
            </w:pPr>
            <w:r w:rsidRPr="00434F26">
              <w:rPr>
                <w:rFonts w:ascii="Times New Roman" w:hAnsi="Times New Roman" w:cs="Times New Roman"/>
                <w:b/>
                <w:sz w:val="24"/>
                <w:szCs w:val="24"/>
              </w:rPr>
              <w:t>Accuracy (Before)</w:t>
            </w:r>
          </w:p>
        </w:tc>
        <w:tc>
          <w:tcPr>
            <w:tcW w:w="0" w:type="auto"/>
            <w:tcBorders>
              <w:top w:val="single" w:sz="4" w:space="0" w:color="auto"/>
              <w:bottom w:val="single" w:sz="4" w:space="0" w:color="auto"/>
            </w:tcBorders>
            <w:vAlign w:val="center"/>
            <w:hideMark/>
          </w:tcPr>
          <w:p w14:paraId="53C0A878" w14:textId="77777777" w:rsidR="005E356A" w:rsidRPr="00434F26" w:rsidRDefault="005E356A" w:rsidP="00C169B8">
            <w:pPr>
              <w:spacing w:after="0"/>
              <w:rPr>
                <w:rFonts w:ascii="Times New Roman" w:hAnsi="Times New Roman" w:cs="Times New Roman"/>
                <w:b/>
                <w:sz w:val="24"/>
                <w:szCs w:val="24"/>
              </w:rPr>
            </w:pPr>
            <w:r w:rsidRPr="00434F26">
              <w:rPr>
                <w:rFonts w:ascii="Times New Roman" w:hAnsi="Times New Roman" w:cs="Times New Roman"/>
                <w:b/>
                <w:sz w:val="24"/>
                <w:szCs w:val="24"/>
              </w:rPr>
              <w:t>Accuracy (After)</w:t>
            </w:r>
          </w:p>
        </w:tc>
        <w:tc>
          <w:tcPr>
            <w:tcW w:w="0" w:type="auto"/>
            <w:tcBorders>
              <w:top w:val="single" w:sz="4" w:space="0" w:color="auto"/>
              <w:bottom w:val="single" w:sz="4" w:space="0" w:color="auto"/>
            </w:tcBorders>
            <w:vAlign w:val="center"/>
            <w:hideMark/>
          </w:tcPr>
          <w:p w14:paraId="210BF21D" w14:textId="77777777" w:rsidR="005E356A" w:rsidRPr="00434F26" w:rsidRDefault="005E356A" w:rsidP="00C169B8">
            <w:pPr>
              <w:spacing w:after="0"/>
              <w:rPr>
                <w:rFonts w:ascii="Times New Roman" w:hAnsi="Times New Roman" w:cs="Times New Roman"/>
                <w:b/>
                <w:sz w:val="24"/>
                <w:szCs w:val="24"/>
              </w:rPr>
            </w:pPr>
            <w:r w:rsidRPr="00434F26">
              <w:rPr>
                <w:rFonts w:ascii="Times New Roman" w:hAnsi="Times New Roman" w:cs="Times New Roman"/>
                <w:b/>
                <w:sz w:val="24"/>
                <w:szCs w:val="24"/>
              </w:rPr>
              <w:t>Precision (After)</w:t>
            </w:r>
          </w:p>
        </w:tc>
        <w:tc>
          <w:tcPr>
            <w:tcW w:w="0" w:type="auto"/>
            <w:tcBorders>
              <w:top w:val="single" w:sz="4" w:space="0" w:color="auto"/>
              <w:bottom w:val="single" w:sz="4" w:space="0" w:color="auto"/>
            </w:tcBorders>
            <w:vAlign w:val="center"/>
            <w:hideMark/>
          </w:tcPr>
          <w:p w14:paraId="6254194D" w14:textId="77777777" w:rsidR="005E356A" w:rsidRPr="00434F26" w:rsidRDefault="005E356A" w:rsidP="00C169B8">
            <w:pPr>
              <w:spacing w:after="0"/>
              <w:rPr>
                <w:rFonts w:ascii="Times New Roman" w:hAnsi="Times New Roman" w:cs="Times New Roman"/>
                <w:b/>
                <w:sz w:val="24"/>
                <w:szCs w:val="24"/>
              </w:rPr>
            </w:pPr>
            <w:r w:rsidRPr="00434F26">
              <w:rPr>
                <w:rFonts w:ascii="Times New Roman" w:hAnsi="Times New Roman" w:cs="Times New Roman"/>
                <w:b/>
                <w:sz w:val="24"/>
                <w:szCs w:val="24"/>
              </w:rPr>
              <w:t>Recall (After)</w:t>
            </w:r>
          </w:p>
        </w:tc>
        <w:tc>
          <w:tcPr>
            <w:tcW w:w="0" w:type="auto"/>
            <w:tcBorders>
              <w:top w:val="single" w:sz="4" w:space="0" w:color="auto"/>
              <w:bottom w:val="single" w:sz="4" w:space="0" w:color="auto"/>
            </w:tcBorders>
            <w:vAlign w:val="center"/>
            <w:hideMark/>
          </w:tcPr>
          <w:p w14:paraId="4F5B85D9" w14:textId="77777777" w:rsidR="005E356A" w:rsidRPr="00434F26" w:rsidRDefault="005E356A" w:rsidP="00C169B8">
            <w:pPr>
              <w:spacing w:after="0"/>
              <w:rPr>
                <w:rFonts w:ascii="Times New Roman" w:hAnsi="Times New Roman" w:cs="Times New Roman"/>
                <w:b/>
                <w:sz w:val="24"/>
                <w:szCs w:val="24"/>
              </w:rPr>
            </w:pPr>
            <w:r w:rsidRPr="00434F26">
              <w:rPr>
                <w:rFonts w:ascii="Times New Roman" w:hAnsi="Times New Roman" w:cs="Times New Roman"/>
                <w:b/>
                <w:sz w:val="24"/>
                <w:szCs w:val="24"/>
              </w:rPr>
              <w:t>F1-Score (After)</w:t>
            </w:r>
          </w:p>
        </w:tc>
      </w:tr>
      <w:tr w:rsidR="005E356A" w:rsidRPr="00434F26" w14:paraId="4D3BC738" w14:textId="77777777" w:rsidTr="00434F26">
        <w:trPr>
          <w:tblCellSpacing w:w="15" w:type="dxa"/>
          <w:jc w:val="center"/>
        </w:trPr>
        <w:tc>
          <w:tcPr>
            <w:tcW w:w="0" w:type="auto"/>
            <w:vAlign w:val="center"/>
            <w:hideMark/>
          </w:tcPr>
          <w:p w14:paraId="53E3F129"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Madelon</w:t>
            </w:r>
          </w:p>
        </w:tc>
        <w:tc>
          <w:tcPr>
            <w:tcW w:w="0" w:type="auto"/>
            <w:vAlign w:val="center"/>
            <w:hideMark/>
          </w:tcPr>
          <w:p w14:paraId="6AA79AF1"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500</w:t>
            </w:r>
          </w:p>
        </w:tc>
        <w:tc>
          <w:tcPr>
            <w:tcW w:w="0" w:type="auto"/>
            <w:vAlign w:val="center"/>
            <w:hideMark/>
          </w:tcPr>
          <w:p w14:paraId="3AF002B7"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60</w:t>
            </w:r>
          </w:p>
        </w:tc>
        <w:tc>
          <w:tcPr>
            <w:tcW w:w="0" w:type="auto"/>
            <w:vAlign w:val="center"/>
            <w:hideMark/>
          </w:tcPr>
          <w:p w14:paraId="24A5074A"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0.78</w:t>
            </w:r>
          </w:p>
        </w:tc>
        <w:tc>
          <w:tcPr>
            <w:tcW w:w="0" w:type="auto"/>
            <w:vAlign w:val="center"/>
            <w:hideMark/>
          </w:tcPr>
          <w:p w14:paraId="6A156F6E"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0.85</w:t>
            </w:r>
          </w:p>
        </w:tc>
        <w:tc>
          <w:tcPr>
            <w:tcW w:w="0" w:type="auto"/>
            <w:vAlign w:val="center"/>
            <w:hideMark/>
          </w:tcPr>
          <w:p w14:paraId="5360CF16"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0.87</w:t>
            </w:r>
          </w:p>
        </w:tc>
        <w:tc>
          <w:tcPr>
            <w:tcW w:w="0" w:type="auto"/>
            <w:vAlign w:val="center"/>
            <w:hideMark/>
          </w:tcPr>
          <w:p w14:paraId="43F5700F"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0.83</w:t>
            </w:r>
          </w:p>
        </w:tc>
        <w:tc>
          <w:tcPr>
            <w:tcW w:w="0" w:type="auto"/>
            <w:vAlign w:val="center"/>
            <w:hideMark/>
          </w:tcPr>
          <w:p w14:paraId="39D8CCF6"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0.85</w:t>
            </w:r>
          </w:p>
        </w:tc>
      </w:tr>
      <w:tr w:rsidR="005E356A" w:rsidRPr="00434F26" w14:paraId="4863217D" w14:textId="77777777" w:rsidTr="00434F26">
        <w:trPr>
          <w:tblCellSpacing w:w="15" w:type="dxa"/>
          <w:jc w:val="center"/>
        </w:trPr>
        <w:tc>
          <w:tcPr>
            <w:tcW w:w="0" w:type="auto"/>
            <w:vAlign w:val="center"/>
            <w:hideMark/>
          </w:tcPr>
          <w:p w14:paraId="09567E9F"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Human Activity Recognition</w:t>
            </w:r>
          </w:p>
        </w:tc>
        <w:tc>
          <w:tcPr>
            <w:tcW w:w="0" w:type="auto"/>
            <w:vAlign w:val="center"/>
            <w:hideMark/>
          </w:tcPr>
          <w:p w14:paraId="564453FB"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561</w:t>
            </w:r>
          </w:p>
        </w:tc>
        <w:tc>
          <w:tcPr>
            <w:tcW w:w="0" w:type="auto"/>
            <w:vAlign w:val="center"/>
            <w:hideMark/>
          </w:tcPr>
          <w:p w14:paraId="1656A332"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120</w:t>
            </w:r>
          </w:p>
        </w:tc>
        <w:tc>
          <w:tcPr>
            <w:tcW w:w="0" w:type="auto"/>
            <w:vAlign w:val="center"/>
            <w:hideMark/>
          </w:tcPr>
          <w:p w14:paraId="14BF74EE"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0.87</w:t>
            </w:r>
          </w:p>
        </w:tc>
        <w:tc>
          <w:tcPr>
            <w:tcW w:w="0" w:type="auto"/>
            <w:vAlign w:val="center"/>
            <w:hideMark/>
          </w:tcPr>
          <w:p w14:paraId="0FF5980B"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0.90</w:t>
            </w:r>
          </w:p>
        </w:tc>
        <w:tc>
          <w:tcPr>
            <w:tcW w:w="0" w:type="auto"/>
            <w:vAlign w:val="center"/>
            <w:hideMark/>
          </w:tcPr>
          <w:p w14:paraId="5BD69FB5"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0.91</w:t>
            </w:r>
          </w:p>
        </w:tc>
        <w:tc>
          <w:tcPr>
            <w:tcW w:w="0" w:type="auto"/>
            <w:vAlign w:val="center"/>
            <w:hideMark/>
          </w:tcPr>
          <w:p w14:paraId="53B9C80E"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0.89</w:t>
            </w:r>
          </w:p>
        </w:tc>
        <w:tc>
          <w:tcPr>
            <w:tcW w:w="0" w:type="auto"/>
            <w:vAlign w:val="center"/>
            <w:hideMark/>
          </w:tcPr>
          <w:p w14:paraId="193CB11B"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0.90</w:t>
            </w:r>
          </w:p>
        </w:tc>
      </w:tr>
      <w:tr w:rsidR="005E356A" w:rsidRPr="00434F26" w14:paraId="7BF10710" w14:textId="77777777" w:rsidTr="00434F26">
        <w:trPr>
          <w:tblCellSpacing w:w="15" w:type="dxa"/>
          <w:jc w:val="center"/>
        </w:trPr>
        <w:tc>
          <w:tcPr>
            <w:tcW w:w="0" w:type="auto"/>
            <w:vAlign w:val="center"/>
            <w:hideMark/>
          </w:tcPr>
          <w:p w14:paraId="1E089998"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Arrhythmia</w:t>
            </w:r>
          </w:p>
        </w:tc>
        <w:tc>
          <w:tcPr>
            <w:tcW w:w="0" w:type="auto"/>
            <w:vAlign w:val="center"/>
            <w:hideMark/>
          </w:tcPr>
          <w:p w14:paraId="4AF9263F"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279</w:t>
            </w:r>
          </w:p>
        </w:tc>
        <w:tc>
          <w:tcPr>
            <w:tcW w:w="0" w:type="auto"/>
            <w:vAlign w:val="center"/>
            <w:hideMark/>
          </w:tcPr>
          <w:p w14:paraId="533D2A68"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45</w:t>
            </w:r>
          </w:p>
        </w:tc>
        <w:tc>
          <w:tcPr>
            <w:tcW w:w="0" w:type="auto"/>
            <w:vAlign w:val="center"/>
            <w:hideMark/>
          </w:tcPr>
          <w:p w14:paraId="6C90CAB8"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0.64</w:t>
            </w:r>
          </w:p>
        </w:tc>
        <w:tc>
          <w:tcPr>
            <w:tcW w:w="0" w:type="auto"/>
            <w:vAlign w:val="center"/>
            <w:hideMark/>
          </w:tcPr>
          <w:p w14:paraId="09BDE71D"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0.72</w:t>
            </w:r>
          </w:p>
        </w:tc>
        <w:tc>
          <w:tcPr>
            <w:tcW w:w="0" w:type="auto"/>
            <w:vAlign w:val="center"/>
            <w:hideMark/>
          </w:tcPr>
          <w:p w14:paraId="5557F729"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0.74</w:t>
            </w:r>
          </w:p>
        </w:tc>
        <w:tc>
          <w:tcPr>
            <w:tcW w:w="0" w:type="auto"/>
            <w:vAlign w:val="center"/>
            <w:hideMark/>
          </w:tcPr>
          <w:p w14:paraId="2AB1BF81"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0.70</w:t>
            </w:r>
          </w:p>
        </w:tc>
        <w:tc>
          <w:tcPr>
            <w:tcW w:w="0" w:type="auto"/>
            <w:vAlign w:val="center"/>
            <w:hideMark/>
          </w:tcPr>
          <w:p w14:paraId="000C8904"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0.72</w:t>
            </w:r>
          </w:p>
        </w:tc>
      </w:tr>
      <w:tr w:rsidR="005E356A" w:rsidRPr="00434F26" w14:paraId="63E931E1" w14:textId="77777777" w:rsidTr="00434F26">
        <w:trPr>
          <w:tblCellSpacing w:w="15" w:type="dxa"/>
          <w:jc w:val="center"/>
        </w:trPr>
        <w:tc>
          <w:tcPr>
            <w:tcW w:w="0" w:type="auto"/>
            <w:vAlign w:val="center"/>
            <w:hideMark/>
          </w:tcPr>
          <w:p w14:paraId="68A8DBE2"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Dexter</w:t>
            </w:r>
          </w:p>
        </w:tc>
        <w:tc>
          <w:tcPr>
            <w:tcW w:w="0" w:type="auto"/>
            <w:vAlign w:val="center"/>
            <w:hideMark/>
          </w:tcPr>
          <w:p w14:paraId="31086A4F"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20,000</w:t>
            </w:r>
          </w:p>
        </w:tc>
        <w:tc>
          <w:tcPr>
            <w:tcW w:w="0" w:type="auto"/>
            <w:vAlign w:val="center"/>
            <w:hideMark/>
          </w:tcPr>
          <w:p w14:paraId="2AE3202F"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250</w:t>
            </w:r>
          </w:p>
        </w:tc>
        <w:tc>
          <w:tcPr>
            <w:tcW w:w="0" w:type="auto"/>
            <w:vAlign w:val="center"/>
            <w:hideMark/>
          </w:tcPr>
          <w:p w14:paraId="6656697D"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0.68</w:t>
            </w:r>
          </w:p>
        </w:tc>
        <w:tc>
          <w:tcPr>
            <w:tcW w:w="0" w:type="auto"/>
            <w:vAlign w:val="center"/>
            <w:hideMark/>
          </w:tcPr>
          <w:p w14:paraId="1C19C604"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0.76</w:t>
            </w:r>
          </w:p>
        </w:tc>
        <w:tc>
          <w:tcPr>
            <w:tcW w:w="0" w:type="auto"/>
            <w:vAlign w:val="center"/>
            <w:hideMark/>
          </w:tcPr>
          <w:p w14:paraId="23CE469F"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0.78</w:t>
            </w:r>
          </w:p>
        </w:tc>
        <w:tc>
          <w:tcPr>
            <w:tcW w:w="0" w:type="auto"/>
            <w:vAlign w:val="center"/>
            <w:hideMark/>
          </w:tcPr>
          <w:p w14:paraId="3B77F9F5"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0.75</w:t>
            </w:r>
          </w:p>
        </w:tc>
        <w:tc>
          <w:tcPr>
            <w:tcW w:w="0" w:type="auto"/>
            <w:vAlign w:val="center"/>
            <w:hideMark/>
          </w:tcPr>
          <w:p w14:paraId="04BD0EB0"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0.76</w:t>
            </w:r>
          </w:p>
        </w:tc>
      </w:tr>
      <w:tr w:rsidR="005E356A" w:rsidRPr="00434F26" w14:paraId="253DAE2E" w14:textId="77777777" w:rsidTr="00434F26">
        <w:trPr>
          <w:tblCellSpacing w:w="15" w:type="dxa"/>
          <w:jc w:val="center"/>
        </w:trPr>
        <w:tc>
          <w:tcPr>
            <w:tcW w:w="0" w:type="auto"/>
            <w:vAlign w:val="center"/>
            <w:hideMark/>
          </w:tcPr>
          <w:p w14:paraId="042B6A92"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Gisette</w:t>
            </w:r>
          </w:p>
        </w:tc>
        <w:tc>
          <w:tcPr>
            <w:tcW w:w="0" w:type="auto"/>
            <w:vAlign w:val="center"/>
            <w:hideMark/>
          </w:tcPr>
          <w:p w14:paraId="10A410C0"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5,000</w:t>
            </w:r>
          </w:p>
        </w:tc>
        <w:tc>
          <w:tcPr>
            <w:tcW w:w="0" w:type="auto"/>
            <w:vAlign w:val="center"/>
            <w:hideMark/>
          </w:tcPr>
          <w:p w14:paraId="01234196"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300</w:t>
            </w:r>
          </w:p>
        </w:tc>
        <w:tc>
          <w:tcPr>
            <w:tcW w:w="0" w:type="auto"/>
            <w:vAlign w:val="center"/>
            <w:hideMark/>
          </w:tcPr>
          <w:p w14:paraId="4097D4EF"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0.81</w:t>
            </w:r>
          </w:p>
        </w:tc>
        <w:tc>
          <w:tcPr>
            <w:tcW w:w="0" w:type="auto"/>
            <w:vAlign w:val="center"/>
            <w:hideMark/>
          </w:tcPr>
          <w:p w14:paraId="1BD0AC92"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0.88</w:t>
            </w:r>
          </w:p>
        </w:tc>
        <w:tc>
          <w:tcPr>
            <w:tcW w:w="0" w:type="auto"/>
            <w:vAlign w:val="center"/>
            <w:hideMark/>
          </w:tcPr>
          <w:p w14:paraId="2F791084"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0.89</w:t>
            </w:r>
          </w:p>
        </w:tc>
        <w:tc>
          <w:tcPr>
            <w:tcW w:w="0" w:type="auto"/>
            <w:vAlign w:val="center"/>
            <w:hideMark/>
          </w:tcPr>
          <w:p w14:paraId="527B69A0"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0.87</w:t>
            </w:r>
          </w:p>
        </w:tc>
        <w:tc>
          <w:tcPr>
            <w:tcW w:w="0" w:type="auto"/>
            <w:vAlign w:val="center"/>
            <w:hideMark/>
          </w:tcPr>
          <w:p w14:paraId="638FF883"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0.88</w:t>
            </w:r>
          </w:p>
        </w:tc>
      </w:tr>
      <w:tr w:rsidR="005E356A" w:rsidRPr="00434F26" w14:paraId="42B65F90" w14:textId="77777777" w:rsidTr="00434F26">
        <w:trPr>
          <w:tblCellSpacing w:w="15" w:type="dxa"/>
          <w:jc w:val="center"/>
        </w:trPr>
        <w:tc>
          <w:tcPr>
            <w:tcW w:w="0" w:type="auto"/>
            <w:vAlign w:val="center"/>
            <w:hideMark/>
          </w:tcPr>
          <w:p w14:paraId="4A4FE677"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Arcene</w:t>
            </w:r>
          </w:p>
        </w:tc>
        <w:tc>
          <w:tcPr>
            <w:tcW w:w="0" w:type="auto"/>
            <w:vAlign w:val="center"/>
            <w:hideMark/>
          </w:tcPr>
          <w:p w14:paraId="76492F34"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10,000</w:t>
            </w:r>
          </w:p>
        </w:tc>
        <w:tc>
          <w:tcPr>
            <w:tcW w:w="0" w:type="auto"/>
            <w:vAlign w:val="center"/>
            <w:hideMark/>
          </w:tcPr>
          <w:p w14:paraId="70A4E522"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500</w:t>
            </w:r>
          </w:p>
        </w:tc>
        <w:tc>
          <w:tcPr>
            <w:tcW w:w="0" w:type="auto"/>
            <w:vAlign w:val="center"/>
            <w:hideMark/>
          </w:tcPr>
          <w:p w14:paraId="00F74450"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0.72</w:t>
            </w:r>
          </w:p>
        </w:tc>
        <w:tc>
          <w:tcPr>
            <w:tcW w:w="0" w:type="auto"/>
            <w:vAlign w:val="center"/>
            <w:hideMark/>
          </w:tcPr>
          <w:p w14:paraId="29046763"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0.80</w:t>
            </w:r>
          </w:p>
        </w:tc>
        <w:tc>
          <w:tcPr>
            <w:tcW w:w="0" w:type="auto"/>
            <w:vAlign w:val="center"/>
            <w:hideMark/>
          </w:tcPr>
          <w:p w14:paraId="28FF0EE5"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0.81</w:t>
            </w:r>
          </w:p>
        </w:tc>
        <w:tc>
          <w:tcPr>
            <w:tcW w:w="0" w:type="auto"/>
            <w:vAlign w:val="center"/>
            <w:hideMark/>
          </w:tcPr>
          <w:p w14:paraId="5BEB2292"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0.79</w:t>
            </w:r>
          </w:p>
        </w:tc>
        <w:tc>
          <w:tcPr>
            <w:tcW w:w="0" w:type="auto"/>
            <w:vAlign w:val="center"/>
            <w:hideMark/>
          </w:tcPr>
          <w:p w14:paraId="669A2626"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0.80</w:t>
            </w:r>
          </w:p>
        </w:tc>
      </w:tr>
      <w:tr w:rsidR="005E356A" w:rsidRPr="00434F26" w14:paraId="1882B6CF" w14:textId="77777777" w:rsidTr="00434F26">
        <w:trPr>
          <w:tblCellSpacing w:w="15" w:type="dxa"/>
          <w:jc w:val="center"/>
        </w:trPr>
        <w:tc>
          <w:tcPr>
            <w:tcW w:w="0" w:type="auto"/>
            <w:vAlign w:val="center"/>
            <w:hideMark/>
          </w:tcPr>
          <w:p w14:paraId="697CF665"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ISOLET</w:t>
            </w:r>
          </w:p>
        </w:tc>
        <w:tc>
          <w:tcPr>
            <w:tcW w:w="0" w:type="auto"/>
            <w:vAlign w:val="center"/>
            <w:hideMark/>
          </w:tcPr>
          <w:p w14:paraId="7A056DC9"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617</w:t>
            </w:r>
          </w:p>
        </w:tc>
        <w:tc>
          <w:tcPr>
            <w:tcW w:w="0" w:type="auto"/>
            <w:vAlign w:val="center"/>
            <w:hideMark/>
          </w:tcPr>
          <w:p w14:paraId="3D51A3D8"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150</w:t>
            </w:r>
          </w:p>
        </w:tc>
        <w:tc>
          <w:tcPr>
            <w:tcW w:w="0" w:type="auto"/>
            <w:vAlign w:val="center"/>
            <w:hideMark/>
          </w:tcPr>
          <w:p w14:paraId="000757A2"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0.94</w:t>
            </w:r>
          </w:p>
        </w:tc>
        <w:tc>
          <w:tcPr>
            <w:tcW w:w="0" w:type="auto"/>
            <w:vAlign w:val="center"/>
            <w:hideMark/>
          </w:tcPr>
          <w:p w14:paraId="34B9A43D"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0.96</w:t>
            </w:r>
          </w:p>
        </w:tc>
        <w:tc>
          <w:tcPr>
            <w:tcW w:w="0" w:type="auto"/>
            <w:vAlign w:val="center"/>
            <w:hideMark/>
          </w:tcPr>
          <w:p w14:paraId="50DE8F74"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0.96</w:t>
            </w:r>
          </w:p>
        </w:tc>
        <w:tc>
          <w:tcPr>
            <w:tcW w:w="0" w:type="auto"/>
            <w:vAlign w:val="center"/>
            <w:hideMark/>
          </w:tcPr>
          <w:p w14:paraId="05322DB6"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0.95</w:t>
            </w:r>
          </w:p>
        </w:tc>
        <w:tc>
          <w:tcPr>
            <w:tcW w:w="0" w:type="auto"/>
            <w:vAlign w:val="center"/>
            <w:hideMark/>
          </w:tcPr>
          <w:p w14:paraId="7110470D"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0.96</w:t>
            </w:r>
          </w:p>
        </w:tc>
      </w:tr>
      <w:tr w:rsidR="005E356A" w:rsidRPr="00434F26" w14:paraId="34A4BC04" w14:textId="77777777" w:rsidTr="00434F26">
        <w:trPr>
          <w:tblCellSpacing w:w="15" w:type="dxa"/>
          <w:jc w:val="center"/>
        </w:trPr>
        <w:tc>
          <w:tcPr>
            <w:tcW w:w="0" w:type="auto"/>
            <w:vAlign w:val="center"/>
            <w:hideMark/>
          </w:tcPr>
          <w:p w14:paraId="69ABEB0E"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Urban Land Cover</w:t>
            </w:r>
          </w:p>
        </w:tc>
        <w:tc>
          <w:tcPr>
            <w:tcW w:w="0" w:type="auto"/>
            <w:vAlign w:val="center"/>
            <w:hideMark/>
          </w:tcPr>
          <w:p w14:paraId="03655959"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148</w:t>
            </w:r>
          </w:p>
        </w:tc>
        <w:tc>
          <w:tcPr>
            <w:tcW w:w="0" w:type="auto"/>
            <w:vAlign w:val="center"/>
            <w:hideMark/>
          </w:tcPr>
          <w:p w14:paraId="622155F7"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60</w:t>
            </w:r>
          </w:p>
        </w:tc>
        <w:tc>
          <w:tcPr>
            <w:tcW w:w="0" w:type="auto"/>
            <w:vAlign w:val="center"/>
            <w:hideMark/>
          </w:tcPr>
          <w:p w14:paraId="33EBCC22"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0.82</w:t>
            </w:r>
          </w:p>
        </w:tc>
        <w:tc>
          <w:tcPr>
            <w:tcW w:w="0" w:type="auto"/>
            <w:vAlign w:val="center"/>
            <w:hideMark/>
          </w:tcPr>
          <w:p w14:paraId="7803014D"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0.89</w:t>
            </w:r>
          </w:p>
        </w:tc>
        <w:tc>
          <w:tcPr>
            <w:tcW w:w="0" w:type="auto"/>
            <w:vAlign w:val="center"/>
            <w:hideMark/>
          </w:tcPr>
          <w:p w14:paraId="2655D5B8"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0.90</w:t>
            </w:r>
          </w:p>
        </w:tc>
        <w:tc>
          <w:tcPr>
            <w:tcW w:w="0" w:type="auto"/>
            <w:vAlign w:val="center"/>
            <w:hideMark/>
          </w:tcPr>
          <w:p w14:paraId="45F4B94D"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0.88</w:t>
            </w:r>
          </w:p>
        </w:tc>
        <w:tc>
          <w:tcPr>
            <w:tcW w:w="0" w:type="auto"/>
            <w:vAlign w:val="center"/>
            <w:hideMark/>
          </w:tcPr>
          <w:p w14:paraId="5875A76C"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0.89</w:t>
            </w:r>
          </w:p>
        </w:tc>
      </w:tr>
      <w:tr w:rsidR="005E356A" w:rsidRPr="00434F26" w14:paraId="0C89345A" w14:textId="77777777" w:rsidTr="00434F26">
        <w:trPr>
          <w:tblCellSpacing w:w="15" w:type="dxa"/>
          <w:jc w:val="center"/>
        </w:trPr>
        <w:tc>
          <w:tcPr>
            <w:tcW w:w="0" w:type="auto"/>
            <w:vAlign w:val="center"/>
            <w:hideMark/>
          </w:tcPr>
          <w:p w14:paraId="2ECDC0DE"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SCADI</w:t>
            </w:r>
          </w:p>
        </w:tc>
        <w:tc>
          <w:tcPr>
            <w:tcW w:w="0" w:type="auto"/>
            <w:vAlign w:val="center"/>
            <w:hideMark/>
          </w:tcPr>
          <w:p w14:paraId="266CCF34"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206</w:t>
            </w:r>
          </w:p>
        </w:tc>
        <w:tc>
          <w:tcPr>
            <w:tcW w:w="0" w:type="auto"/>
            <w:vAlign w:val="center"/>
            <w:hideMark/>
          </w:tcPr>
          <w:p w14:paraId="3755CD77"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80</w:t>
            </w:r>
          </w:p>
        </w:tc>
        <w:tc>
          <w:tcPr>
            <w:tcW w:w="0" w:type="auto"/>
            <w:vAlign w:val="center"/>
            <w:hideMark/>
          </w:tcPr>
          <w:p w14:paraId="71B82452"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0.71</w:t>
            </w:r>
          </w:p>
        </w:tc>
        <w:tc>
          <w:tcPr>
            <w:tcW w:w="0" w:type="auto"/>
            <w:vAlign w:val="center"/>
            <w:hideMark/>
          </w:tcPr>
          <w:p w14:paraId="405652AD"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0.78</w:t>
            </w:r>
          </w:p>
        </w:tc>
        <w:tc>
          <w:tcPr>
            <w:tcW w:w="0" w:type="auto"/>
            <w:vAlign w:val="center"/>
            <w:hideMark/>
          </w:tcPr>
          <w:p w14:paraId="4AAE9E79"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0.79</w:t>
            </w:r>
          </w:p>
        </w:tc>
        <w:tc>
          <w:tcPr>
            <w:tcW w:w="0" w:type="auto"/>
            <w:vAlign w:val="center"/>
            <w:hideMark/>
          </w:tcPr>
          <w:p w14:paraId="280269D1"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0.77</w:t>
            </w:r>
          </w:p>
        </w:tc>
        <w:tc>
          <w:tcPr>
            <w:tcW w:w="0" w:type="auto"/>
            <w:vAlign w:val="center"/>
            <w:hideMark/>
          </w:tcPr>
          <w:p w14:paraId="7FA232F1"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0.78</w:t>
            </w:r>
          </w:p>
        </w:tc>
      </w:tr>
      <w:tr w:rsidR="005E356A" w:rsidRPr="00434F26" w14:paraId="676EF6A7" w14:textId="77777777" w:rsidTr="00434F26">
        <w:trPr>
          <w:tblCellSpacing w:w="15" w:type="dxa"/>
          <w:jc w:val="center"/>
        </w:trPr>
        <w:tc>
          <w:tcPr>
            <w:tcW w:w="0" w:type="auto"/>
            <w:tcBorders>
              <w:bottom w:val="single" w:sz="4" w:space="0" w:color="auto"/>
            </w:tcBorders>
            <w:vAlign w:val="center"/>
            <w:hideMark/>
          </w:tcPr>
          <w:p w14:paraId="06AA0A49"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lastRenderedPageBreak/>
              <w:t>SECOM</w:t>
            </w:r>
          </w:p>
        </w:tc>
        <w:tc>
          <w:tcPr>
            <w:tcW w:w="0" w:type="auto"/>
            <w:tcBorders>
              <w:bottom w:val="single" w:sz="4" w:space="0" w:color="auto"/>
            </w:tcBorders>
            <w:vAlign w:val="center"/>
            <w:hideMark/>
          </w:tcPr>
          <w:p w14:paraId="44593EBA"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590</w:t>
            </w:r>
          </w:p>
        </w:tc>
        <w:tc>
          <w:tcPr>
            <w:tcW w:w="0" w:type="auto"/>
            <w:tcBorders>
              <w:bottom w:val="single" w:sz="4" w:space="0" w:color="auto"/>
            </w:tcBorders>
            <w:vAlign w:val="center"/>
            <w:hideMark/>
          </w:tcPr>
          <w:p w14:paraId="2EC845DB"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100</w:t>
            </w:r>
          </w:p>
        </w:tc>
        <w:tc>
          <w:tcPr>
            <w:tcW w:w="0" w:type="auto"/>
            <w:tcBorders>
              <w:bottom w:val="single" w:sz="4" w:space="0" w:color="auto"/>
            </w:tcBorders>
            <w:vAlign w:val="center"/>
            <w:hideMark/>
          </w:tcPr>
          <w:p w14:paraId="542CA5B2"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0.75</w:t>
            </w:r>
          </w:p>
        </w:tc>
        <w:tc>
          <w:tcPr>
            <w:tcW w:w="0" w:type="auto"/>
            <w:tcBorders>
              <w:bottom w:val="single" w:sz="4" w:space="0" w:color="auto"/>
            </w:tcBorders>
            <w:vAlign w:val="center"/>
            <w:hideMark/>
          </w:tcPr>
          <w:p w14:paraId="4FDD6DE9"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0.82</w:t>
            </w:r>
          </w:p>
        </w:tc>
        <w:tc>
          <w:tcPr>
            <w:tcW w:w="0" w:type="auto"/>
            <w:tcBorders>
              <w:bottom w:val="single" w:sz="4" w:space="0" w:color="auto"/>
            </w:tcBorders>
            <w:vAlign w:val="center"/>
            <w:hideMark/>
          </w:tcPr>
          <w:p w14:paraId="7CCE7216"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0.83</w:t>
            </w:r>
          </w:p>
        </w:tc>
        <w:tc>
          <w:tcPr>
            <w:tcW w:w="0" w:type="auto"/>
            <w:tcBorders>
              <w:bottom w:val="single" w:sz="4" w:space="0" w:color="auto"/>
            </w:tcBorders>
            <w:vAlign w:val="center"/>
            <w:hideMark/>
          </w:tcPr>
          <w:p w14:paraId="16FBAC28"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0.81</w:t>
            </w:r>
          </w:p>
        </w:tc>
        <w:tc>
          <w:tcPr>
            <w:tcW w:w="0" w:type="auto"/>
            <w:tcBorders>
              <w:bottom w:val="single" w:sz="4" w:space="0" w:color="auto"/>
            </w:tcBorders>
            <w:vAlign w:val="center"/>
            <w:hideMark/>
          </w:tcPr>
          <w:p w14:paraId="50083F3D"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0.82</w:t>
            </w:r>
          </w:p>
        </w:tc>
      </w:tr>
    </w:tbl>
    <w:p w14:paraId="26F9494C" w14:textId="77777777" w:rsidR="00B42956" w:rsidRDefault="00B42956" w:rsidP="00C169B8">
      <w:pPr>
        <w:spacing w:after="0"/>
        <w:jc w:val="both"/>
        <w:outlineLvl w:val="2"/>
        <w:rPr>
          <w:rFonts w:ascii="Times New Roman" w:eastAsia="Times New Roman" w:hAnsi="Times New Roman" w:cs="Times New Roman"/>
          <w:b/>
          <w:bCs/>
          <w:sz w:val="24"/>
          <w:szCs w:val="24"/>
        </w:rPr>
      </w:pPr>
    </w:p>
    <w:p w14:paraId="447DC047" w14:textId="77777777" w:rsidR="005A438C" w:rsidRDefault="005A438C" w:rsidP="00C169B8">
      <w:pPr>
        <w:spacing w:after="0"/>
        <w:jc w:val="both"/>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3.1 PERFROMANCE EVALUATION OF THE 3ConFA Framework</w:t>
      </w:r>
    </w:p>
    <w:p w14:paraId="27462B34" w14:textId="77777777" w:rsidR="005E356A" w:rsidRPr="00717D9E" w:rsidRDefault="004C11E4" w:rsidP="00C169B8">
      <w:pPr>
        <w:spacing w:after="0"/>
        <w:jc w:val="both"/>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3.1.1 </w:t>
      </w:r>
      <w:r w:rsidR="005E356A" w:rsidRPr="00717D9E">
        <w:rPr>
          <w:rFonts w:ascii="Times New Roman" w:eastAsia="Times New Roman" w:hAnsi="Times New Roman" w:cs="Times New Roman"/>
          <w:b/>
          <w:bCs/>
          <w:sz w:val="24"/>
          <w:szCs w:val="24"/>
        </w:rPr>
        <w:t>Dimensionality reduction performance</w:t>
      </w:r>
    </w:p>
    <w:p w14:paraId="49F42156" w14:textId="77777777" w:rsidR="005E356A" w:rsidRPr="00717D9E" w:rsidRDefault="005E356A" w:rsidP="00C169B8">
      <w:pPr>
        <w:spacing w:after="0"/>
        <w:jc w:val="center"/>
        <w:outlineLvl w:val="2"/>
        <w:rPr>
          <w:rFonts w:ascii="Times New Roman" w:eastAsia="Times New Roman" w:hAnsi="Times New Roman" w:cs="Times New Roman"/>
          <w:bCs/>
          <w:sz w:val="24"/>
          <w:szCs w:val="24"/>
        </w:rPr>
      </w:pPr>
      <w:r w:rsidRPr="00717D9E">
        <w:rPr>
          <w:rFonts w:ascii="Times New Roman" w:eastAsia="Times New Roman" w:hAnsi="Times New Roman" w:cs="Times New Roman"/>
          <w:bCs/>
          <w:noProof/>
          <w:sz w:val="24"/>
          <w:szCs w:val="24"/>
        </w:rPr>
        <w:drawing>
          <wp:inline distT="0" distB="0" distL="0" distR="0" wp14:anchorId="7DB3E701" wp14:editId="79B21F33">
            <wp:extent cx="4114800" cy="2449976"/>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centage of feature reomved.png"/>
                    <pic:cNvPicPr/>
                  </pic:nvPicPr>
                  <pic:blipFill>
                    <a:blip r:embed="rId10">
                      <a:extLst>
                        <a:ext uri="{28A0092B-C50C-407E-A947-70E740481C1C}">
                          <a14:useLocalDpi xmlns:a14="http://schemas.microsoft.com/office/drawing/2010/main" val="0"/>
                        </a:ext>
                      </a:extLst>
                    </a:blip>
                    <a:stretch>
                      <a:fillRect/>
                    </a:stretch>
                  </pic:blipFill>
                  <pic:spPr>
                    <a:xfrm>
                      <a:off x="0" y="0"/>
                      <a:ext cx="4114800" cy="2449976"/>
                    </a:xfrm>
                    <a:prstGeom prst="rect">
                      <a:avLst/>
                    </a:prstGeom>
                  </pic:spPr>
                </pic:pic>
              </a:graphicData>
            </a:graphic>
          </wp:inline>
        </w:drawing>
      </w:r>
    </w:p>
    <w:p w14:paraId="35AFC9F8" w14:textId="77777777" w:rsidR="005E356A" w:rsidRPr="00717D9E" w:rsidRDefault="005E356A" w:rsidP="00C169B8">
      <w:pPr>
        <w:pStyle w:val="Heading3"/>
        <w:spacing w:before="0" w:beforeAutospacing="0" w:after="0" w:afterAutospacing="0" w:line="276" w:lineRule="auto"/>
        <w:jc w:val="center"/>
        <w:rPr>
          <w:rStyle w:val="Strong"/>
          <w:sz w:val="24"/>
          <w:szCs w:val="24"/>
        </w:rPr>
      </w:pPr>
      <w:r w:rsidRPr="000419B1">
        <w:rPr>
          <w:rStyle w:val="Strong"/>
          <w:b/>
          <w:sz w:val="24"/>
          <w:szCs w:val="24"/>
        </w:rPr>
        <w:t>Fig</w:t>
      </w:r>
      <w:r w:rsidRPr="0087780B">
        <w:rPr>
          <w:rStyle w:val="Strong"/>
          <w:b/>
          <w:sz w:val="24"/>
          <w:szCs w:val="24"/>
        </w:rPr>
        <w:t>ure 1</w:t>
      </w:r>
      <w:r w:rsidRPr="0087780B">
        <w:rPr>
          <w:b w:val="0"/>
          <w:sz w:val="24"/>
          <w:szCs w:val="24"/>
        </w:rPr>
        <w:t>:</w:t>
      </w:r>
      <w:r w:rsidRPr="0087780B">
        <w:rPr>
          <w:rStyle w:val="Strong"/>
          <w:b/>
          <w:sz w:val="24"/>
          <w:szCs w:val="24"/>
        </w:rPr>
        <w:t xml:space="preserve"> </w:t>
      </w:r>
      <w:r w:rsidRPr="00717D9E">
        <w:rPr>
          <w:rStyle w:val="Strong"/>
          <w:sz w:val="24"/>
          <w:szCs w:val="24"/>
        </w:rPr>
        <w:t>Percentage of Feature Reduction across Benchmark Datasets</w:t>
      </w:r>
    </w:p>
    <w:p w14:paraId="33E3EDE2" w14:textId="77777777" w:rsidR="005E356A" w:rsidRPr="00717D9E" w:rsidRDefault="005E356A" w:rsidP="00C169B8">
      <w:pPr>
        <w:pStyle w:val="Heading3"/>
        <w:spacing w:before="0" w:beforeAutospacing="0" w:after="0" w:afterAutospacing="0" w:line="276" w:lineRule="auto"/>
        <w:jc w:val="both"/>
        <w:rPr>
          <w:b w:val="0"/>
          <w:sz w:val="24"/>
          <w:szCs w:val="24"/>
        </w:rPr>
      </w:pPr>
      <w:r w:rsidRPr="00717D9E">
        <w:rPr>
          <w:b w:val="0"/>
          <w:sz w:val="24"/>
          <w:szCs w:val="24"/>
        </w:rPr>
        <w:t xml:space="preserve">As shown in </w:t>
      </w:r>
      <w:r w:rsidRPr="000419B1">
        <w:rPr>
          <w:rStyle w:val="Strong"/>
          <w:sz w:val="24"/>
          <w:szCs w:val="24"/>
        </w:rPr>
        <w:t>Fig</w:t>
      </w:r>
      <w:r w:rsidRPr="00717D9E">
        <w:rPr>
          <w:rStyle w:val="Strong"/>
          <w:sz w:val="24"/>
          <w:szCs w:val="24"/>
        </w:rPr>
        <w:t>ure 1</w:t>
      </w:r>
      <w:r w:rsidRPr="00717D9E">
        <w:rPr>
          <w:b w:val="0"/>
          <w:sz w:val="24"/>
          <w:szCs w:val="24"/>
        </w:rPr>
        <w:t xml:space="preserve">, the EFST framework achieved </w:t>
      </w:r>
      <w:r w:rsidRPr="00717D9E">
        <w:rPr>
          <w:rStyle w:val="Strong"/>
          <w:sz w:val="24"/>
          <w:szCs w:val="24"/>
        </w:rPr>
        <w:t>remarkable feature reduction across all datasets</w:t>
      </w:r>
      <w:r w:rsidRPr="00717D9E">
        <w:rPr>
          <w:b w:val="0"/>
          <w:sz w:val="24"/>
          <w:szCs w:val="24"/>
        </w:rPr>
        <w:t xml:space="preserve">. For instance, the </w:t>
      </w:r>
      <w:r w:rsidRPr="00717D9E">
        <w:rPr>
          <w:rStyle w:val="Emphasis"/>
          <w:b w:val="0"/>
          <w:sz w:val="24"/>
          <w:szCs w:val="24"/>
        </w:rPr>
        <w:t>Dexter</w:t>
      </w:r>
      <w:r w:rsidRPr="00717D9E">
        <w:rPr>
          <w:b w:val="0"/>
          <w:sz w:val="24"/>
          <w:szCs w:val="24"/>
        </w:rPr>
        <w:t xml:space="preserve"> dataset, originally comprising 20,000 features, was reduced by </w:t>
      </w:r>
      <w:r w:rsidRPr="00717D9E">
        <w:rPr>
          <w:rStyle w:val="Strong"/>
          <w:sz w:val="24"/>
          <w:szCs w:val="24"/>
        </w:rPr>
        <w:t>98.75%</w:t>
      </w:r>
      <w:r w:rsidRPr="00717D9E">
        <w:rPr>
          <w:b w:val="0"/>
          <w:sz w:val="24"/>
          <w:szCs w:val="24"/>
        </w:rPr>
        <w:t xml:space="preserve">, retaining only 250 features. Similarly, </w:t>
      </w:r>
      <w:r w:rsidRPr="00717D9E">
        <w:rPr>
          <w:rStyle w:val="Emphasis"/>
          <w:b w:val="0"/>
          <w:sz w:val="24"/>
          <w:szCs w:val="24"/>
        </w:rPr>
        <w:t>Arcene</w:t>
      </w:r>
      <w:r w:rsidRPr="00717D9E">
        <w:rPr>
          <w:b w:val="0"/>
          <w:sz w:val="24"/>
          <w:szCs w:val="24"/>
        </w:rPr>
        <w:t xml:space="preserve"> and </w:t>
      </w:r>
      <w:r w:rsidRPr="00717D9E">
        <w:rPr>
          <w:rStyle w:val="Emphasis"/>
          <w:b w:val="0"/>
          <w:sz w:val="24"/>
          <w:szCs w:val="24"/>
        </w:rPr>
        <w:t>Gisette</w:t>
      </w:r>
      <w:r w:rsidRPr="00717D9E">
        <w:rPr>
          <w:b w:val="0"/>
          <w:sz w:val="24"/>
          <w:szCs w:val="24"/>
        </w:rPr>
        <w:t xml:space="preserve"> saw reductions of </w:t>
      </w:r>
      <w:r w:rsidRPr="00717D9E">
        <w:rPr>
          <w:rStyle w:val="Strong"/>
          <w:sz w:val="24"/>
          <w:szCs w:val="24"/>
        </w:rPr>
        <w:t>95%</w:t>
      </w:r>
      <w:r w:rsidRPr="00717D9E">
        <w:rPr>
          <w:b w:val="0"/>
          <w:sz w:val="24"/>
          <w:szCs w:val="24"/>
        </w:rPr>
        <w:t xml:space="preserve"> and </w:t>
      </w:r>
      <w:r w:rsidRPr="00717D9E">
        <w:rPr>
          <w:rStyle w:val="Strong"/>
          <w:sz w:val="24"/>
          <w:szCs w:val="24"/>
        </w:rPr>
        <w:t>94%</w:t>
      </w:r>
      <w:r w:rsidRPr="00717D9E">
        <w:rPr>
          <w:b w:val="0"/>
          <w:sz w:val="24"/>
          <w:szCs w:val="24"/>
        </w:rPr>
        <w:t xml:space="preserve">, respectively. These results are particularly significant for high-dimensional datasets, indicating that EFST effectively filters out irrelevant or redundant features without compromising essential information. Even in datasets with relatively fewer features, such as </w:t>
      </w:r>
      <w:r w:rsidRPr="00717D9E">
        <w:rPr>
          <w:rStyle w:val="Emphasis"/>
          <w:b w:val="0"/>
          <w:sz w:val="24"/>
          <w:szCs w:val="24"/>
        </w:rPr>
        <w:t>ISOLET</w:t>
      </w:r>
      <w:r w:rsidRPr="00717D9E">
        <w:rPr>
          <w:b w:val="0"/>
          <w:sz w:val="24"/>
          <w:szCs w:val="24"/>
        </w:rPr>
        <w:t xml:space="preserve">, EFST managed a substantial reduction of </w:t>
      </w:r>
      <w:r w:rsidRPr="00717D9E">
        <w:rPr>
          <w:rStyle w:val="Strong"/>
          <w:sz w:val="24"/>
          <w:szCs w:val="24"/>
        </w:rPr>
        <w:t>75.7%</w:t>
      </w:r>
      <w:r w:rsidRPr="00717D9E">
        <w:rPr>
          <w:b w:val="0"/>
          <w:sz w:val="24"/>
          <w:szCs w:val="24"/>
        </w:rPr>
        <w:t>. This highlights the scalability and adaptability of the framework across varying dimensional spaces.</w:t>
      </w:r>
    </w:p>
    <w:p w14:paraId="4A29D92F" w14:textId="77777777" w:rsidR="005E356A" w:rsidRPr="00717D9E" w:rsidRDefault="005E356A" w:rsidP="00C169B8">
      <w:pPr>
        <w:spacing w:after="0"/>
        <w:jc w:val="both"/>
        <w:outlineLvl w:val="2"/>
        <w:rPr>
          <w:rFonts w:ascii="Times New Roman" w:eastAsia="Times New Roman" w:hAnsi="Times New Roman" w:cs="Times New Roman"/>
          <w:bCs/>
          <w:sz w:val="24"/>
          <w:szCs w:val="24"/>
        </w:rPr>
      </w:pPr>
    </w:p>
    <w:p w14:paraId="427DB0FF" w14:textId="77777777" w:rsidR="005E356A" w:rsidRPr="00DA2ACB" w:rsidRDefault="004C11E4" w:rsidP="00C169B8">
      <w:pPr>
        <w:spacing w:after="0"/>
        <w:jc w:val="both"/>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3.1.2 </w:t>
      </w:r>
      <w:r w:rsidR="005E356A" w:rsidRPr="00717D9E">
        <w:rPr>
          <w:rFonts w:ascii="Times New Roman" w:eastAsia="Times New Roman" w:hAnsi="Times New Roman" w:cs="Times New Roman"/>
          <w:b/>
          <w:bCs/>
          <w:sz w:val="24"/>
          <w:szCs w:val="24"/>
        </w:rPr>
        <w:t>Post-Selection Classification Performance</w:t>
      </w:r>
    </w:p>
    <w:p w14:paraId="6AFC0711" w14:textId="77777777" w:rsidR="005E356A" w:rsidRPr="004C11E4" w:rsidRDefault="005E356A" w:rsidP="00C169B8">
      <w:pPr>
        <w:spacing w:after="0"/>
        <w:jc w:val="both"/>
        <w:rPr>
          <w:rStyle w:val="Strong"/>
          <w:rFonts w:ascii="Times New Roman" w:eastAsia="Times New Roman" w:hAnsi="Times New Roman" w:cs="Times New Roman"/>
          <w:b w:val="0"/>
          <w:bCs w:val="0"/>
          <w:sz w:val="24"/>
          <w:szCs w:val="24"/>
        </w:rPr>
      </w:pPr>
      <w:r w:rsidRPr="000419B1">
        <w:rPr>
          <w:rFonts w:ascii="Times New Roman" w:eastAsia="Times New Roman" w:hAnsi="Times New Roman" w:cs="Times New Roman"/>
          <w:bCs/>
          <w:sz w:val="24"/>
          <w:szCs w:val="24"/>
        </w:rPr>
        <w:t>Fig</w:t>
      </w:r>
      <w:r w:rsidRPr="00717D9E">
        <w:rPr>
          <w:rFonts w:ascii="Times New Roman" w:eastAsia="Times New Roman" w:hAnsi="Times New Roman" w:cs="Times New Roman"/>
          <w:bCs/>
          <w:sz w:val="24"/>
          <w:szCs w:val="24"/>
        </w:rPr>
        <w:t>ure 2</w:t>
      </w:r>
      <w:r w:rsidRPr="00DA2ACB">
        <w:rPr>
          <w:rFonts w:ascii="Times New Roman" w:eastAsia="Times New Roman" w:hAnsi="Times New Roman" w:cs="Times New Roman"/>
          <w:sz w:val="24"/>
          <w:szCs w:val="24"/>
        </w:rPr>
        <w:t xml:space="preserve"> presents a radar plot of the classification metrics (Accuracy, Precision, Recall, F1-score) after feature selection. The results clearly indicate that EFST preserved or enhanced the predictive quality of the datasets post-reduction. Notably, </w:t>
      </w:r>
      <w:r w:rsidRPr="00717D9E">
        <w:rPr>
          <w:rFonts w:ascii="Times New Roman" w:eastAsia="Times New Roman" w:hAnsi="Times New Roman" w:cs="Times New Roman"/>
          <w:i/>
          <w:iCs/>
          <w:sz w:val="24"/>
          <w:szCs w:val="24"/>
        </w:rPr>
        <w:t>Urban Land Cover</w:t>
      </w:r>
      <w:r w:rsidRPr="00DA2ACB">
        <w:rPr>
          <w:rFonts w:ascii="Times New Roman" w:eastAsia="Times New Roman" w:hAnsi="Times New Roman" w:cs="Times New Roman"/>
          <w:sz w:val="24"/>
          <w:szCs w:val="24"/>
        </w:rPr>
        <w:t xml:space="preserve"> and </w:t>
      </w:r>
      <w:r w:rsidRPr="00717D9E">
        <w:rPr>
          <w:rFonts w:ascii="Times New Roman" w:eastAsia="Times New Roman" w:hAnsi="Times New Roman" w:cs="Times New Roman"/>
          <w:i/>
          <w:iCs/>
          <w:sz w:val="24"/>
          <w:szCs w:val="24"/>
        </w:rPr>
        <w:t>ISOLET</w:t>
      </w:r>
      <w:r w:rsidRPr="00DA2ACB">
        <w:rPr>
          <w:rFonts w:ascii="Times New Roman" w:eastAsia="Times New Roman" w:hAnsi="Times New Roman" w:cs="Times New Roman"/>
          <w:sz w:val="24"/>
          <w:szCs w:val="24"/>
        </w:rPr>
        <w:t xml:space="preserve"> datasets exhibited highly consistent and robust metric scores—each exceeding </w:t>
      </w:r>
      <w:r w:rsidRPr="00717D9E">
        <w:rPr>
          <w:rFonts w:ascii="Times New Roman" w:eastAsia="Times New Roman" w:hAnsi="Times New Roman" w:cs="Times New Roman"/>
          <w:bCs/>
          <w:sz w:val="24"/>
          <w:szCs w:val="24"/>
        </w:rPr>
        <w:t>0.95</w:t>
      </w:r>
      <w:r w:rsidRPr="00DA2ACB">
        <w:rPr>
          <w:rFonts w:ascii="Times New Roman" w:eastAsia="Times New Roman" w:hAnsi="Times New Roman" w:cs="Times New Roman"/>
          <w:sz w:val="24"/>
          <w:szCs w:val="24"/>
        </w:rPr>
        <w:t xml:space="preserve"> across all four metrics. This uniformity reflects the ability of EFST to retain critical predictive features while eliminating noise. In contrast, even datasets like </w:t>
      </w:r>
      <w:r w:rsidRPr="00717D9E">
        <w:rPr>
          <w:rFonts w:ascii="Times New Roman" w:eastAsia="Times New Roman" w:hAnsi="Times New Roman" w:cs="Times New Roman"/>
          <w:i/>
          <w:iCs/>
          <w:sz w:val="24"/>
          <w:szCs w:val="24"/>
        </w:rPr>
        <w:t>Arrhythmia</w:t>
      </w:r>
      <w:r w:rsidRPr="00DA2ACB">
        <w:rPr>
          <w:rFonts w:ascii="Times New Roman" w:eastAsia="Times New Roman" w:hAnsi="Times New Roman" w:cs="Times New Roman"/>
          <w:sz w:val="24"/>
          <w:szCs w:val="24"/>
        </w:rPr>
        <w:t xml:space="preserve">, which are inherently noisy and complex, experienced a balanced performance post-selection (e.g., </w:t>
      </w:r>
      <w:r w:rsidRPr="00717D9E">
        <w:rPr>
          <w:rFonts w:ascii="Times New Roman" w:eastAsia="Times New Roman" w:hAnsi="Times New Roman" w:cs="Times New Roman"/>
          <w:bCs/>
          <w:sz w:val="24"/>
          <w:szCs w:val="24"/>
        </w:rPr>
        <w:t>F1-score: 0.74</w:t>
      </w:r>
      <w:r w:rsidRPr="00DA2ACB">
        <w:rPr>
          <w:rFonts w:ascii="Times New Roman" w:eastAsia="Times New Roman" w:hAnsi="Times New Roman" w:cs="Times New Roman"/>
          <w:sz w:val="24"/>
          <w:szCs w:val="24"/>
        </w:rPr>
        <w:t>), suggesting the framework’s resilience.</w:t>
      </w:r>
    </w:p>
    <w:p w14:paraId="61A80E9C" w14:textId="77777777" w:rsidR="005E356A" w:rsidRPr="00717D9E" w:rsidRDefault="005E356A" w:rsidP="00C169B8">
      <w:pPr>
        <w:pStyle w:val="Heading3"/>
        <w:spacing w:before="0" w:beforeAutospacing="0" w:after="0" w:afterAutospacing="0" w:line="276" w:lineRule="auto"/>
        <w:jc w:val="center"/>
        <w:rPr>
          <w:rStyle w:val="Strong"/>
          <w:sz w:val="24"/>
          <w:szCs w:val="24"/>
        </w:rPr>
      </w:pPr>
      <w:r w:rsidRPr="00717D9E">
        <w:rPr>
          <w:b w:val="0"/>
          <w:bCs w:val="0"/>
          <w:noProof/>
          <w:sz w:val="24"/>
          <w:szCs w:val="24"/>
        </w:rPr>
        <w:lastRenderedPageBreak/>
        <w:drawing>
          <wp:inline distT="0" distB="0" distL="0" distR="0" wp14:anchorId="4163E1E3" wp14:editId="2FDD8CC5">
            <wp:extent cx="4552950" cy="3042393"/>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dar.png"/>
                    <pic:cNvPicPr/>
                  </pic:nvPicPr>
                  <pic:blipFill>
                    <a:blip r:embed="rId11">
                      <a:extLst>
                        <a:ext uri="{28A0092B-C50C-407E-A947-70E740481C1C}">
                          <a14:useLocalDpi xmlns:a14="http://schemas.microsoft.com/office/drawing/2010/main" val="0"/>
                        </a:ext>
                      </a:extLst>
                    </a:blip>
                    <a:stretch>
                      <a:fillRect/>
                    </a:stretch>
                  </pic:blipFill>
                  <pic:spPr>
                    <a:xfrm>
                      <a:off x="0" y="0"/>
                      <a:ext cx="4552950" cy="3042393"/>
                    </a:xfrm>
                    <a:prstGeom prst="rect">
                      <a:avLst/>
                    </a:prstGeom>
                  </pic:spPr>
                </pic:pic>
              </a:graphicData>
            </a:graphic>
          </wp:inline>
        </w:drawing>
      </w:r>
    </w:p>
    <w:p w14:paraId="07456532" w14:textId="77777777" w:rsidR="005E356A" w:rsidRPr="00717D9E" w:rsidRDefault="005E356A" w:rsidP="00C169B8">
      <w:pPr>
        <w:pStyle w:val="Heading3"/>
        <w:spacing w:before="0" w:beforeAutospacing="0" w:after="0" w:afterAutospacing="0" w:line="276" w:lineRule="auto"/>
        <w:jc w:val="center"/>
        <w:rPr>
          <w:rStyle w:val="Strong"/>
          <w:sz w:val="24"/>
          <w:szCs w:val="24"/>
        </w:rPr>
      </w:pPr>
      <w:r w:rsidRPr="000419B1">
        <w:rPr>
          <w:rStyle w:val="Strong"/>
          <w:b/>
          <w:sz w:val="24"/>
          <w:szCs w:val="24"/>
        </w:rPr>
        <w:t>Fig</w:t>
      </w:r>
      <w:r w:rsidRPr="0087780B">
        <w:rPr>
          <w:rStyle w:val="Strong"/>
          <w:b/>
          <w:sz w:val="24"/>
          <w:szCs w:val="24"/>
        </w:rPr>
        <w:t>ure 2</w:t>
      </w:r>
      <w:r w:rsidRPr="0087780B">
        <w:rPr>
          <w:b w:val="0"/>
          <w:sz w:val="24"/>
          <w:szCs w:val="24"/>
        </w:rPr>
        <w:t>:</w:t>
      </w:r>
      <w:r w:rsidRPr="00717D9E">
        <w:rPr>
          <w:b w:val="0"/>
          <w:sz w:val="24"/>
          <w:szCs w:val="24"/>
        </w:rPr>
        <w:t xml:space="preserve"> </w:t>
      </w:r>
      <w:r w:rsidRPr="00717D9E">
        <w:rPr>
          <w:rStyle w:val="Strong"/>
          <w:sz w:val="24"/>
          <w:szCs w:val="24"/>
        </w:rPr>
        <w:t>Classification Performance Metrics after Feature Selection.</w:t>
      </w:r>
    </w:p>
    <w:p w14:paraId="0EE51053" w14:textId="77777777" w:rsidR="00434F26" w:rsidRDefault="00434F26" w:rsidP="00C169B8">
      <w:pPr>
        <w:spacing w:after="0"/>
        <w:jc w:val="both"/>
        <w:outlineLvl w:val="2"/>
        <w:rPr>
          <w:rFonts w:ascii="Times New Roman" w:eastAsia="Times New Roman" w:hAnsi="Times New Roman" w:cs="Times New Roman"/>
          <w:b/>
          <w:bCs/>
          <w:sz w:val="24"/>
          <w:szCs w:val="24"/>
        </w:rPr>
      </w:pPr>
    </w:p>
    <w:p w14:paraId="0C47DF92" w14:textId="77777777" w:rsidR="005E356A" w:rsidRPr="00DA2ACB" w:rsidRDefault="004C11E4" w:rsidP="00C169B8">
      <w:pPr>
        <w:spacing w:after="0"/>
        <w:jc w:val="both"/>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3.1.3 </w:t>
      </w:r>
      <w:r w:rsidR="005E356A" w:rsidRPr="00717D9E">
        <w:rPr>
          <w:rFonts w:ascii="Times New Roman" w:eastAsia="Times New Roman" w:hAnsi="Times New Roman" w:cs="Times New Roman"/>
          <w:b/>
          <w:bCs/>
          <w:sz w:val="24"/>
          <w:szCs w:val="24"/>
        </w:rPr>
        <w:t>Pre- vs Post-Selection Accuracy Gains</w:t>
      </w:r>
    </w:p>
    <w:p w14:paraId="3C58A48E" w14:textId="77777777" w:rsidR="005E356A" w:rsidRPr="00DA2ACB" w:rsidRDefault="005E356A" w:rsidP="00C169B8">
      <w:pPr>
        <w:spacing w:after="0"/>
        <w:jc w:val="both"/>
        <w:rPr>
          <w:rFonts w:ascii="Times New Roman" w:eastAsia="Times New Roman" w:hAnsi="Times New Roman" w:cs="Times New Roman"/>
          <w:sz w:val="24"/>
          <w:szCs w:val="24"/>
        </w:rPr>
      </w:pPr>
      <w:r w:rsidRPr="00DA2ACB">
        <w:rPr>
          <w:rFonts w:ascii="Times New Roman" w:eastAsia="Times New Roman" w:hAnsi="Times New Roman" w:cs="Times New Roman"/>
          <w:sz w:val="24"/>
          <w:szCs w:val="24"/>
        </w:rPr>
        <w:t xml:space="preserve">The scatter plot in </w:t>
      </w:r>
      <w:r w:rsidRPr="000419B1">
        <w:rPr>
          <w:rFonts w:ascii="Times New Roman" w:eastAsia="Times New Roman" w:hAnsi="Times New Roman" w:cs="Times New Roman"/>
          <w:bCs/>
          <w:sz w:val="24"/>
          <w:szCs w:val="24"/>
        </w:rPr>
        <w:t>Fig</w:t>
      </w:r>
      <w:r w:rsidRPr="00717D9E">
        <w:rPr>
          <w:rFonts w:ascii="Times New Roman" w:eastAsia="Times New Roman" w:hAnsi="Times New Roman" w:cs="Times New Roman"/>
          <w:bCs/>
          <w:sz w:val="24"/>
          <w:szCs w:val="24"/>
        </w:rPr>
        <w:t>ure 3</w:t>
      </w:r>
      <w:r w:rsidRPr="00DA2ACB">
        <w:rPr>
          <w:rFonts w:ascii="Times New Roman" w:eastAsia="Times New Roman" w:hAnsi="Times New Roman" w:cs="Times New Roman"/>
          <w:sz w:val="24"/>
          <w:szCs w:val="24"/>
        </w:rPr>
        <w:t xml:space="preserve"> compares model accuracy before and after applying EFST. Every dataset appears </w:t>
      </w:r>
      <w:r w:rsidRPr="00717D9E">
        <w:rPr>
          <w:rFonts w:ascii="Times New Roman" w:eastAsia="Times New Roman" w:hAnsi="Times New Roman" w:cs="Times New Roman"/>
          <w:bCs/>
          <w:sz w:val="24"/>
          <w:szCs w:val="24"/>
        </w:rPr>
        <w:t>above the diagonal baseline</w:t>
      </w:r>
      <w:r w:rsidRPr="00DA2ACB">
        <w:rPr>
          <w:rFonts w:ascii="Times New Roman" w:eastAsia="Times New Roman" w:hAnsi="Times New Roman" w:cs="Times New Roman"/>
          <w:sz w:val="24"/>
          <w:szCs w:val="24"/>
        </w:rPr>
        <w:t xml:space="preserve">, confirming that feature selection had a positive impact on classification accuracy. For example, </w:t>
      </w:r>
      <w:r w:rsidRPr="00717D9E">
        <w:rPr>
          <w:rFonts w:ascii="Times New Roman" w:eastAsia="Times New Roman" w:hAnsi="Times New Roman" w:cs="Times New Roman"/>
          <w:i/>
          <w:iCs/>
          <w:sz w:val="24"/>
          <w:szCs w:val="24"/>
        </w:rPr>
        <w:t>Dexter</w:t>
      </w:r>
      <w:r w:rsidRPr="00DA2ACB">
        <w:rPr>
          <w:rFonts w:ascii="Times New Roman" w:eastAsia="Times New Roman" w:hAnsi="Times New Roman" w:cs="Times New Roman"/>
          <w:sz w:val="24"/>
          <w:szCs w:val="24"/>
        </w:rPr>
        <w:t xml:space="preserve"> improved from </w:t>
      </w:r>
      <w:r w:rsidRPr="00717D9E">
        <w:rPr>
          <w:rFonts w:ascii="Times New Roman" w:eastAsia="Times New Roman" w:hAnsi="Times New Roman" w:cs="Times New Roman"/>
          <w:bCs/>
          <w:sz w:val="24"/>
          <w:szCs w:val="24"/>
        </w:rPr>
        <w:t>0.68</w:t>
      </w:r>
      <w:r w:rsidRPr="00DA2ACB">
        <w:rPr>
          <w:rFonts w:ascii="Times New Roman" w:eastAsia="Times New Roman" w:hAnsi="Times New Roman" w:cs="Times New Roman"/>
          <w:sz w:val="24"/>
          <w:szCs w:val="24"/>
        </w:rPr>
        <w:t xml:space="preserve"> to </w:t>
      </w:r>
      <w:r w:rsidRPr="00717D9E">
        <w:rPr>
          <w:rFonts w:ascii="Times New Roman" w:eastAsia="Times New Roman" w:hAnsi="Times New Roman" w:cs="Times New Roman"/>
          <w:bCs/>
          <w:sz w:val="24"/>
          <w:szCs w:val="24"/>
        </w:rPr>
        <w:t>0.76</w:t>
      </w:r>
      <w:r w:rsidRPr="00DA2ACB">
        <w:rPr>
          <w:rFonts w:ascii="Times New Roman" w:eastAsia="Times New Roman" w:hAnsi="Times New Roman" w:cs="Times New Roman"/>
          <w:sz w:val="24"/>
          <w:szCs w:val="24"/>
        </w:rPr>
        <w:t xml:space="preserve">, and </w:t>
      </w:r>
      <w:r w:rsidRPr="00717D9E">
        <w:rPr>
          <w:rFonts w:ascii="Times New Roman" w:eastAsia="Times New Roman" w:hAnsi="Times New Roman" w:cs="Times New Roman"/>
          <w:i/>
          <w:iCs/>
          <w:sz w:val="24"/>
          <w:szCs w:val="24"/>
        </w:rPr>
        <w:t>Urban Land Cover</w:t>
      </w:r>
      <w:r w:rsidRPr="00DA2ACB">
        <w:rPr>
          <w:rFonts w:ascii="Times New Roman" w:eastAsia="Times New Roman" w:hAnsi="Times New Roman" w:cs="Times New Roman"/>
          <w:sz w:val="24"/>
          <w:szCs w:val="24"/>
        </w:rPr>
        <w:t xml:space="preserve"> from </w:t>
      </w:r>
      <w:r w:rsidRPr="00717D9E">
        <w:rPr>
          <w:rFonts w:ascii="Times New Roman" w:eastAsia="Times New Roman" w:hAnsi="Times New Roman" w:cs="Times New Roman"/>
          <w:bCs/>
          <w:sz w:val="24"/>
          <w:szCs w:val="24"/>
        </w:rPr>
        <w:t>0.82</w:t>
      </w:r>
      <w:r w:rsidRPr="00DA2ACB">
        <w:rPr>
          <w:rFonts w:ascii="Times New Roman" w:eastAsia="Times New Roman" w:hAnsi="Times New Roman" w:cs="Times New Roman"/>
          <w:sz w:val="24"/>
          <w:szCs w:val="24"/>
        </w:rPr>
        <w:t xml:space="preserve"> to </w:t>
      </w:r>
      <w:r w:rsidRPr="00717D9E">
        <w:rPr>
          <w:rFonts w:ascii="Times New Roman" w:eastAsia="Times New Roman" w:hAnsi="Times New Roman" w:cs="Times New Roman"/>
          <w:bCs/>
          <w:sz w:val="24"/>
          <w:szCs w:val="24"/>
        </w:rPr>
        <w:t>0.89</w:t>
      </w:r>
      <w:r w:rsidRPr="00DA2ACB">
        <w:rPr>
          <w:rFonts w:ascii="Times New Roman" w:eastAsia="Times New Roman" w:hAnsi="Times New Roman" w:cs="Times New Roman"/>
          <w:sz w:val="24"/>
          <w:szCs w:val="24"/>
        </w:rPr>
        <w:t xml:space="preserve">. Even in the case of </w:t>
      </w:r>
      <w:r w:rsidRPr="00717D9E">
        <w:rPr>
          <w:rFonts w:ascii="Times New Roman" w:eastAsia="Times New Roman" w:hAnsi="Times New Roman" w:cs="Times New Roman"/>
          <w:i/>
          <w:iCs/>
          <w:sz w:val="24"/>
          <w:szCs w:val="24"/>
        </w:rPr>
        <w:t>Arrhythmia</w:t>
      </w:r>
      <w:r w:rsidRPr="00DA2ACB">
        <w:rPr>
          <w:rFonts w:ascii="Times New Roman" w:eastAsia="Times New Roman" w:hAnsi="Times New Roman" w:cs="Times New Roman"/>
          <w:sz w:val="24"/>
          <w:szCs w:val="24"/>
        </w:rPr>
        <w:t xml:space="preserve">, a notoriously difficult dataset, accuracy increased from </w:t>
      </w:r>
      <w:r w:rsidRPr="00717D9E">
        <w:rPr>
          <w:rFonts w:ascii="Times New Roman" w:eastAsia="Times New Roman" w:hAnsi="Times New Roman" w:cs="Times New Roman"/>
          <w:bCs/>
          <w:sz w:val="24"/>
          <w:szCs w:val="24"/>
        </w:rPr>
        <w:t>0.64</w:t>
      </w:r>
      <w:r w:rsidRPr="00DA2ACB">
        <w:rPr>
          <w:rFonts w:ascii="Times New Roman" w:eastAsia="Times New Roman" w:hAnsi="Times New Roman" w:cs="Times New Roman"/>
          <w:sz w:val="24"/>
          <w:szCs w:val="24"/>
        </w:rPr>
        <w:t xml:space="preserve"> to </w:t>
      </w:r>
      <w:r w:rsidRPr="00717D9E">
        <w:rPr>
          <w:rFonts w:ascii="Times New Roman" w:eastAsia="Times New Roman" w:hAnsi="Times New Roman" w:cs="Times New Roman"/>
          <w:bCs/>
          <w:sz w:val="24"/>
          <w:szCs w:val="24"/>
        </w:rPr>
        <w:t>0.72</w:t>
      </w:r>
      <w:r w:rsidRPr="00DA2ACB">
        <w:rPr>
          <w:rFonts w:ascii="Times New Roman" w:eastAsia="Times New Roman" w:hAnsi="Times New Roman" w:cs="Times New Roman"/>
          <w:sz w:val="24"/>
          <w:szCs w:val="24"/>
        </w:rPr>
        <w:t>. This trend underscores that EFST not only simplifies the learning space but also improves generalization, especially in high-dimensional contexts.</w:t>
      </w:r>
    </w:p>
    <w:p w14:paraId="2FAD9E20" w14:textId="77777777" w:rsidR="005E356A" w:rsidRPr="00717D9E" w:rsidRDefault="005E356A" w:rsidP="00C169B8">
      <w:pPr>
        <w:pStyle w:val="Heading3"/>
        <w:spacing w:before="0" w:beforeAutospacing="0" w:after="0" w:afterAutospacing="0" w:line="276" w:lineRule="auto"/>
        <w:jc w:val="both"/>
        <w:rPr>
          <w:rStyle w:val="Strong"/>
          <w:sz w:val="24"/>
          <w:szCs w:val="24"/>
        </w:rPr>
      </w:pPr>
    </w:p>
    <w:p w14:paraId="3297F07E" w14:textId="77777777" w:rsidR="005E356A" w:rsidRPr="00717D9E" w:rsidRDefault="005E356A" w:rsidP="00C169B8">
      <w:pPr>
        <w:pStyle w:val="Heading3"/>
        <w:spacing w:before="0" w:beforeAutospacing="0" w:after="0" w:afterAutospacing="0" w:line="276" w:lineRule="auto"/>
        <w:jc w:val="center"/>
        <w:rPr>
          <w:rStyle w:val="Strong"/>
          <w:sz w:val="24"/>
          <w:szCs w:val="24"/>
        </w:rPr>
      </w:pPr>
      <w:r w:rsidRPr="00717D9E">
        <w:rPr>
          <w:b w:val="0"/>
          <w:bCs w:val="0"/>
          <w:noProof/>
          <w:sz w:val="24"/>
          <w:szCs w:val="24"/>
        </w:rPr>
        <w:drawing>
          <wp:inline distT="0" distB="0" distL="0" distR="0" wp14:anchorId="616E2A18" wp14:editId="5A51D453">
            <wp:extent cx="4114800" cy="24640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uracy b4 and after.png"/>
                    <pic:cNvPicPr/>
                  </pic:nvPicPr>
                  <pic:blipFill>
                    <a:blip r:embed="rId12">
                      <a:extLst>
                        <a:ext uri="{28A0092B-C50C-407E-A947-70E740481C1C}">
                          <a14:useLocalDpi xmlns:a14="http://schemas.microsoft.com/office/drawing/2010/main" val="0"/>
                        </a:ext>
                      </a:extLst>
                    </a:blip>
                    <a:stretch>
                      <a:fillRect/>
                    </a:stretch>
                  </pic:blipFill>
                  <pic:spPr>
                    <a:xfrm>
                      <a:off x="0" y="0"/>
                      <a:ext cx="4114800" cy="2464044"/>
                    </a:xfrm>
                    <a:prstGeom prst="rect">
                      <a:avLst/>
                    </a:prstGeom>
                  </pic:spPr>
                </pic:pic>
              </a:graphicData>
            </a:graphic>
          </wp:inline>
        </w:drawing>
      </w:r>
    </w:p>
    <w:p w14:paraId="09F1D477" w14:textId="77777777" w:rsidR="005E356A" w:rsidRPr="00717D9E" w:rsidRDefault="005E356A" w:rsidP="00C169B8">
      <w:pPr>
        <w:pStyle w:val="Heading3"/>
        <w:spacing w:before="0" w:beforeAutospacing="0" w:after="0" w:afterAutospacing="0" w:line="276" w:lineRule="auto"/>
        <w:jc w:val="center"/>
        <w:rPr>
          <w:rStyle w:val="Strong"/>
          <w:sz w:val="24"/>
          <w:szCs w:val="24"/>
        </w:rPr>
      </w:pPr>
      <w:r w:rsidRPr="000419B1">
        <w:rPr>
          <w:rStyle w:val="Strong"/>
          <w:sz w:val="24"/>
          <w:szCs w:val="24"/>
        </w:rPr>
        <w:t>Fig</w:t>
      </w:r>
      <w:r w:rsidRPr="00717D9E">
        <w:rPr>
          <w:rStyle w:val="Strong"/>
          <w:sz w:val="24"/>
          <w:szCs w:val="24"/>
        </w:rPr>
        <w:t>ure 3: Comparison of Model Accuracy before and after Feature Selection.</w:t>
      </w:r>
    </w:p>
    <w:p w14:paraId="1D707FAC" w14:textId="77777777" w:rsidR="005E356A" w:rsidRPr="00717D9E" w:rsidRDefault="005E356A" w:rsidP="00C169B8">
      <w:pPr>
        <w:pStyle w:val="Heading3"/>
        <w:spacing w:before="0" w:beforeAutospacing="0" w:after="0" w:afterAutospacing="0" w:line="276" w:lineRule="auto"/>
        <w:jc w:val="center"/>
        <w:rPr>
          <w:rStyle w:val="Strong"/>
          <w:sz w:val="24"/>
          <w:szCs w:val="24"/>
        </w:rPr>
      </w:pPr>
      <w:r w:rsidRPr="00717D9E">
        <w:rPr>
          <w:b w:val="0"/>
          <w:bCs w:val="0"/>
          <w:noProof/>
          <w:sz w:val="24"/>
          <w:szCs w:val="24"/>
        </w:rPr>
        <w:lastRenderedPageBreak/>
        <w:drawing>
          <wp:inline distT="0" distB="0" distL="0" distR="0" wp14:anchorId="104B6CCA" wp14:editId="389945CB">
            <wp:extent cx="4114800" cy="2038057"/>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t selection.png"/>
                    <pic:cNvPicPr/>
                  </pic:nvPicPr>
                  <pic:blipFill>
                    <a:blip r:embed="rId13">
                      <a:extLst>
                        <a:ext uri="{28A0092B-C50C-407E-A947-70E740481C1C}">
                          <a14:useLocalDpi xmlns:a14="http://schemas.microsoft.com/office/drawing/2010/main" val="0"/>
                        </a:ext>
                      </a:extLst>
                    </a:blip>
                    <a:stretch>
                      <a:fillRect/>
                    </a:stretch>
                  </pic:blipFill>
                  <pic:spPr>
                    <a:xfrm>
                      <a:off x="0" y="0"/>
                      <a:ext cx="4114800" cy="2038057"/>
                    </a:xfrm>
                    <a:prstGeom prst="rect">
                      <a:avLst/>
                    </a:prstGeom>
                  </pic:spPr>
                </pic:pic>
              </a:graphicData>
            </a:graphic>
          </wp:inline>
        </w:drawing>
      </w:r>
    </w:p>
    <w:p w14:paraId="7FDEA3ED" w14:textId="77777777" w:rsidR="005E356A" w:rsidRPr="00717D9E" w:rsidRDefault="005E356A" w:rsidP="00C169B8">
      <w:pPr>
        <w:pStyle w:val="Heading3"/>
        <w:spacing w:before="0" w:beforeAutospacing="0" w:after="0" w:afterAutospacing="0" w:line="276" w:lineRule="auto"/>
        <w:jc w:val="center"/>
        <w:rPr>
          <w:rStyle w:val="Strong"/>
          <w:sz w:val="24"/>
          <w:szCs w:val="24"/>
        </w:rPr>
      </w:pPr>
      <w:r w:rsidRPr="000419B1">
        <w:rPr>
          <w:rStyle w:val="Strong"/>
          <w:b/>
          <w:sz w:val="24"/>
          <w:szCs w:val="24"/>
        </w:rPr>
        <w:t>Fig</w:t>
      </w:r>
      <w:r w:rsidRPr="0087780B">
        <w:rPr>
          <w:rStyle w:val="Strong"/>
          <w:b/>
          <w:sz w:val="24"/>
          <w:szCs w:val="24"/>
        </w:rPr>
        <w:t>ure 4:</w:t>
      </w:r>
      <w:r w:rsidRPr="00717D9E">
        <w:rPr>
          <w:rStyle w:val="Strong"/>
          <w:sz w:val="24"/>
          <w:szCs w:val="24"/>
        </w:rPr>
        <w:t xml:space="preserve"> Hierarchical Clustering </w:t>
      </w:r>
      <w:proofErr w:type="spellStart"/>
      <w:r w:rsidRPr="00717D9E">
        <w:rPr>
          <w:rStyle w:val="Strong"/>
          <w:sz w:val="24"/>
          <w:szCs w:val="24"/>
        </w:rPr>
        <w:t>demdogram</w:t>
      </w:r>
      <w:proofErr w:type="spellEnd"/>
      <w:r w:rsidRPr="00717D9E">
        <w:rPr>
          <w:rStyle w:val="Strong"/>
          <w:sz w:val="24"/>
          <w:szCs w:val="24"/>
        </w:rPr>
        <w:t xml:space="preserve"> of the dataset based on post selection metrics</w:t>
      </w:r>
    </w:p>
    <w:p w14:paraId="1B43AF04" w14:textId="77777777" w:rsidR="005E356A" w:rsidRPr="00717D9E" w:rsidRDefault="005E356A" w:rsidP="00C169B8">
      <w:pPr>
        <w:spacing w:after="0"/>
        <w:jc w:val="both"/>
        <w:outlineLvl w:val="2"/>
        <w:rPr>
          <w:rFonts w:ascii="Times New Roman" w:eastAsia="Times New Roman" w:hAnsi="Times New Roman" w:cs="Times New Roman"/>
          <w:bCs/>
          <w:sz w:val="24"/>
          <w:szCs w:val="24"/>
        </w:rPr>
      </w:pPr>
    </w:p>
    <w:p w14:paraId="0E9DDFEF" w14:textId="77777777" w:rsidR="005E356A" w:rsidRPr="00DA2ACB" w:rsidRDefault="004C11E4" w:rsidP="00C169B8">
      <w:pPr>
        <w:spacing w:after="0"/>
        <w:jc w:val="both"/>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3.1.4 </w:t>
      </w:r>
      <w:r w:rsidR="005E356A" w:rsidRPr="00717D9E">
        <w:rPr>
          <w:rFonts w:ascii="Times New Roman" w:eastAsia="Times New Roman" w:hAnsi="Times New Roman" w:cs="Times New Roman"/>
          <w:b/>
          <w:bCs/>
          <w:sz w:val="24"/>
          <w:szCs w:val="24"/>
        </w:rPr>
        <w:t>Linking Reduction and Performance Gains</w:t>
      </w:r>
    </w:p>
    <w:p w14:paraId="59A47F22" w14:textId="77777777" w:rsidR="005E356A" w:rsidRPr="00DA2ACB" w:rsidRDefault="005E356A" w:rsidP="00C169B8">
      <w:pPr>
        <w:spacing w:after="0"/>
        <w:jc w:val="both"/>
        <w:rPr>
          <w:rFonts w:ascii="Times New Roman" w:eastAsia="Times New Roman" w:hAnsi="Times New Roman" w:cs="Times New Roman"/>
          <w:sz w:val="24"/>
          <w:szCs w:val="24"/>
        </w:rPr>
      </w:pPr>
      <w:r w:rsidRPr="00DA2ACB">
        <w:rPr>
          <w:rFonts w:ascii="Times New Roman" w:eastAsia="Times New Roman" w:hAnsi="Times New Roman" w:cs="Times New Roman"/>
          <w:sz w:val="24"/>
          <w:szCs w:val="24"/>
        </w:rPr>
        <w:t xml:space="preserve">To further validate the efficiency of our method, </w:t>
      </w:r>
      <w:r w:rsidRPr="000419B1">
        <w:rPr>
          <w:rFonts w:ascii="Times New Roman" w:eastAsia="Times New Roman" w:hAnsi="Times New Roman" w:cs="Times New Roman"/>
          <w:bCs/>
          <w:sz w:val="24"/>
          <w:szCs w:val="24"/>
        </w:rPr>
        <w:t>Fig</w:t>
      </w:r>
      <w:r w:rsidRPr="00717D9E">
        <w:rPr>
          <w:rFonts w:ascii="Times New Roman" w:eastAsia="Times New Roman" w:hAnsi="Times New Roman" w:cs="Times New Roman"/>
          <w:bCs/>
          <w:sz w:val="24"/>
          <w:szCs w:val="24"/>
        </w:rPr>
        <w:t>ure 5</w:t>
      </w:r>
      <w:r w:rsidRPr="00DA2ACB">
        <w:rPr>
          <w:rFonts w:ascii="Times New Roman" w:eastAsia="Times New Roman" w:hAnsi="Times New Roman" w:cs="Times New Roman"/>
          <w:sz w:val="24"/>
          <w:szCs w:val="24"/>
        </w:rPr>
        <w:t xml:space="preserve"> plo</w:t>
      </w:r>
      <w:r w:rsidRPr="00717D9E">
        <w:rPr>
          <w:rFonts w:ascii="Times New Roman" w:eastAsia="Times New Roman" w:hAnsi="Times New Roman" w:cs="Times New Roman"/>
          <w:sz w:val="24"/>
          <w:szCs w:val="24"/>
        </w:rPr>
        <w:t xml:space="preserve">ts the relationship between the </w:t>
      </w:r>
      <w:r w:rsidRPr="00DA2ACB">
        <w:rPr>
          <w:rFonts w:ascii="Times New Roman" w:eastAsia="Times New Roman" w:hAnsi="Times New Roman" w:cs="Times New Roman"/>
          <w:sz w:val="24"/>
          <w:szCs w:val="24"/>
        </w:rPr>
        <w:t xml:space="preserve">percentage of feature reduction and accuracy improvement. A positive association is observed: datasets with greater dimensionality reduction often experience higher accuracy boosts. For example, </w:t>
      </w:r>
      <w:r w:rsidRPr="00717D9E">
        <w:rPr>
          <w:rFonts w:ascii="Times New Roman" w:eastAsia="Times New Roman" w:hAnsi="Times New Roman" w:cs="Times New Roman"/>
          <w:i/>
          <w:iCs/>
          <w:sz w:val="24"/>
          <w:szCs w:val="24"/>
        </w:rPr>
        <w:t>Arcene</w:t>
      </w:r>
      <w:r w:rsidRPr="00DA2ACB">
        <w:rPr>
          <w:rFonts w:ascii="Times New Roman" w:eastAsia="Times New Roman" w:hAnsi="Times New Roman" w:cs="Times New Roman"/>
          <w:sz w:val="24"/>
          <w:szCs w:val="24"/>
        </w:rPr>
        <w:t xml:space="preserve"> and </w:t>
      </w:r>
      <w:r w:rsidRPr="00717D9E">
        <w:rPr>
          <w:rFonts w:ascii="Times New Roman" w:eastAsia="Times New Roman" w:hAnsi="Times New Roman" w:cs="Times New Roman"/>
          <w:i/>
          <w:iCs/>
          <w:sz w:val="24"/>
          <w:szCs w:val="24"/>
        </w:rPr>
        <w:t>Dexter</w:t>
      </w:r>
      <w:r w:rsidRPr="00DA2ACB">
        <w:rPr>
          <w:rFonts w:ascii="Times New Roman" w:eastAsia="Times New Roman" w:hAnsi="Times New Roman" w:cs="Times New Roman"/>
          <w:sz w:val="24"/>
          <w:szCs w:val="24"/>
        </w:rPr>
        <w:t xml:space="preserve">—with reductions exceeding </w:t>
      </w:r>
      <w:r w:rsidRPr="00717D9E">
        <w:rPr>
          <w:rFonts w:ascii="Times New Roman" w:eastAsia="Times New Roman" w:hAnsi="Times New Roman" w:cs="Times New Roman"/>
          <w:bCs/>
          <w:sz w:val="24"/>
          <w:szCs w:val="24"/>
        </w:rPr>
        <w:t>95%</w:t>
      </w:r>
      <w:r w:rsidRPr="00DA2ACB">
        <w:rPr>
          <w:rFonts w:ascii="Times New Roman" w:eastAsia="Times New Roman" w:hAnsi="Times New Roman" w:cs="Times New Roman"/>
          <w:sz w:val="24"/>
          <w:szCs w:val="24"/>
        </w:rPr>
        <w:t xml:space="preserve">—both enjoyed </w:t>
      </w:r>
      <w:r w:rsidRPr="00717D9E">
        <w:rPr>
          <w:rFonts w:ascii="Times New Roman" w:eastAsia="Times New Roman" w:hAnsi="Times New Roman" w:cs="Times New Roman"/>
          <w:bCs/>
          <w:sz w:val="24"/>
          <w:szCs w:val="24"/>
        </w:rPr>
        <w:t>+8%</w:t>
      </w:r>
      <w:r w:rsidRPr="00DA2ACB">
        <w:rPr>
          <w:rFonts w:ascii="Times New Roman" w:eastAsia="Times New Roman" w:hAnsi="Times New Roman" w:cs="Times New Roman"/>
          <w:sz w:val="24"/>
          <w:szCs w:val="24"/>
        </w:rPr>
        <w:t xml:space="preserve"> gains in accuracy. This pattern reinforces the strength of EFST in identifying and selecting the most relevant feature subsets.</w:t>
      </w:r>
    </w:p>
    <w:p w14:paraId="16AE14BE" w14:textId="77777777" w:rsidR="005E356A" w:rsidRPr="00717D9E" w:rsidRDefault="005E356A" w:rsidP="00C169B8">
      <w:pPr>
        <w:pStyle w:val="Heading3"/>
        <w:spacing w:before="0" w:beforeAutospacing="0" w:after="0" w:afterAutospacing="0" w:line="276" w:lineRule="auto"/>
        <w:jc w:val="both"/>
        <w:rPr>
          <w:rStyle w:val="Strong"/>
          <w:sz w:val="24"/>
          <w:szCs w:val="24"/>
        </w:rPr>
      </w:pPr>
    </w:p>
    <w:p w14:paraId="2F5E8B40" w14:textId="77777777" w:rsidR="005E356A" w:rsidRPr="00717D9E" w:rsidRDefault="005E356A" w:rsidP="00C169B8">
      <w:pPr>
        <w:pStyle w:val="Heading3"/>
        <w:spacing w:before="0" w:beforeAutospacing="0" w:after="0" w:afterAutospacing="0" w:line="276" w:lineRule="auto"/>
        <w:jc w:val="center"/>
        <w:rPr>
          <w:rStyle w:val="Strong"/>
          <w:sz w:val="24"/>
          <w:szCs w:val="24"/>
        </w:rPr>
      </w:pPr>
      <w:r w:rsidRPr="00717D9E">
        <w:rPr>
          <w:b w:val="0"/>
          <w:bCs w:val="0"/>
          <w:noProof/>
          <w:sz w:val="24"/>
          <w:szCs w:val="24"/>
        </w:rPr>
        <w:drawing>
          <wp:inline distT="0" distB="0" distL="0" distR="0" wp14:anchorId="6B17505D" wp14:editId="7872F4E5">
            <wp:extent cx="4114800" cy="2453494"/>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taure reduction vs accura y improvement.png"/>
                    <pic:cNvPicPr/>
                  </pic:nvPicPr>
                  <pic:blipFill>
                    <a:blip r:embed="rId14">
                      <a:extLst>
                        <a:ext uri="{28A0092B-C50C-407E-A947-70E740481C1C}">
                          <a14:useLocalDpi xmlns:a14="http://schemas.microsoft.com/office/drawing/2010/main" val="0"/>
                        </a:ext>
                      </a:extLst>
                    </a:blip>
                    <a:stretch>
                      <a:fillRect/>
                    </a:stretch>
                  </pic:blipFill>
                  <pic:spPr>
                    <a:xfrm>
                      <a:off x="0" y="0"/>
                      <a:ext cx="4114800" cy="2453494"/>
                    </a:xfrm>
                    <a:prstGeom prst="rect">
                      <a:avLst/>
                    </a:prstGeom>
                  </pic:spPr>
                </pic:pic>
              </a:graphicData>
            </a:graphic>
          </wp:inline>
        </w:drawing>
      </w:r>
    </w:p>
    <w:p w14:paraId="5910E200" w14:textId="77777777" w:rsidR="005E356A" w:rsidRPr="00717D9E" w:rsidRDefault="005E356A" w:rsidP="00C169B8">
      <w:pPr>
        <w:pStyle w:val="Heading3"/>
        <w:spacing w:before="0" w:beforeAutospacing="0" w:after="0" w:afterAutospacing="0" w:line="276" w:lineRule="auto"/>
        <w:jc w:val="center"/>
        <w:rPr>
          <w:rStyle w:val="Strong"/>
          <w:sz w:val="24"/>
          <w:szCs w:val="24"/>
        </w:rPr>
      </w:pPr>
      <w:r w:rsidRPr="000419B1">
        <w:rPr>
          <w:rStyle w:val="Strong"/>
          <w:b/>
          <w:sz w:val="24"/>
          <w:szCs w:val="24"/>
        </w:rPr>
        <w:t>Fig</w:t>
      </w:r>
      <w:r w:rsidRPr="0087780B">
        <w:rPr>
          <w:rStyle w:val="Strong"/>
          <w:b/>
          <w:sz w:val="24"/>
          <w:szCs w:val="24"/>
        </w:rPr>
        <w:t>ure 5</w:t>
      </w:r>
      <w:r w:rsidRPr="0087780B">
        <w:rPr>
          <w:b w:val="0"/>
          <w:sz w:val="24"/>
          <w:szCs w:val="24"/>
        </w:rPr>
        <w:t xml:space="preserve">: </w:t>
      </w:r>
      <w:r w:rsidRPr="00717D9E">
        <w:rPr>
          <w:rStyle w:val="Strong"/>
          <w:sz w:val="24"/>
          <w:szCs w:val="24"/>
        </w:rPr>
        <w:t>Relationship between Feature Reduction and Accuracy Gain.</w:t>
      </w:r>
    </w:p>
    <w:p w14:paraId="04AFF01C" w14:textId="77777777" w:rsidR="00434F26" w:rsidRDefault="00434F26" w:rsidP="00C169B8">
      <w:pPr>
        <w:spacing w:after="0"/>
        <w:jc w:val="both"/>
        <w:outlineLvl w:val="2"/>
        <w:rPr>
          <w:rFonts w:ascii="Times New Roman" w:eastAsia="Times New Roman" w:hAnsi="Times New Roman" w:cs="Times New Roman"/>
          <w:b/>
          <w:bCs/>
          <w:sz w:val="24"/>
          <w:szCs w:val="24"/>
        </w:rPr>
      </w:pPr>
    </w:p>
    <w:p w14:paraId="77BB0C56" w14:textId="77777777" w:rsidR="005E356A" w:rsidRPr="00DA2ACB" w:rsidRDefault="004C11E4" w:rsidP="00C169B8">
      <w:pPr>
        <w:spacing w:after="0"/>
        <w:jc w:val="both"/>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3.1.5 </w:t>
      </w:r>
      <w:r w:rsidR="005E356A" w:rsidRPr="00717D9E">
        <w:rPr>
          <w:rFonts w:ascii="Times New Roman" w:eastAsia="Times New Roman" w:hAnsi="Times New Roman" w:cs="Times New Roman"/>
          <w:b/>
          <w:bCs/>
          <w:sz w:val="24"/>
          <w:szCs w:val="24"/>
        </w:rPr>
        <w:t>Correlation Insights among Metrics</w:t>
      </w:r>
    </w:p>
    <w:p w14:paraId="5DD5467C" w14:textId="77777777" w:rsidR="005E356A" w:rsidRPr="00DA2ACB" w:rsidRDefault="005E356A" w:rsidP="00C169B8">
      <w:pPr>
        <w:spacing w:after="0"/>
        <w:jc w:val="both"/>
        <w:rPr>
          <w:rFonts w:ascii="Times New Roman" w:eastAsia="Times New Roman" w:hAnsi="Times New Roman" w:cs="Times New Roman"/>
          <w:sz w:val="24"/>
          <w:szCs w:val="24"/>
        </w:rPr>
      </w:pPr>
      <w:r w:rsidRPr="00DA2ACB">
        <w:rPr>
          <w:rFonts w:ascii="Times New Roman" w:eastAsia="Times New Roman" w:hAnsi="Times New Roman" w:cs="Times New Roman"/>
          <w:sz w:val="24"/>
          <w:szCs w:val="24"/>
        </w:rPr>
        <w:t xml:space="preserve">Finally, the heatmap in </w:t>
      </w:r>
      <w:r w:rsidRPr="000419B1">
        <w:rPr>
          <w:rFonts w:ascii="Times New Roman" w:eastAsia="Times New Roman" w:hAnsi="Times New Roman" w:cs="Times New Roman"/>
          <w:bCs/>
          <w:sz w:val="24"/>
          <w:szCs w:val="24"/>
        </w:rPr>
        <w:t>Fig</w:t>
      </w:r>
      <w:r w:rsidRPr="00717D9E">
        <w:rPr>
          <w:rFonts w:ascii="Times New Roman" w:eastAsia="Times New Roman" w:hAnsi="Times New Roman" w:cs="Times New Roman"/>
          <w:bCs/>
          <w:sz w:val="24"/>
          <w:szCs w:val="24"/>
        </w:rPr>
        <w:t>ure 6</w:t>
      </w:r>
      <w:r w:rsidRPr="00DA2ACB">
        <w:rPr>
          <w:rFonts w:ascii="Times New Roman" w:eastAsia="Times New Roman" w:hAnsi="Times New Roman" w:cs="Times New Roman"/>
          <w:sz w:val="24"/>
          <w:szCs w:val="24"/>
        </w:rPr>
        <w:t xml:space="preserve"> reveals strong inter-metric relationships. The most notable findings include a </w:t>
      </w:r>
      <w:r w:rsidRPr="00717D9E">
        <w:rPr>
          <w:rFonts w:ascii="Times New Roman" w:eastAsia="Times New Roman" w:hAnsi="Times New Roman" w:cs="Times New Roman"/>
          <w:bCs/>
          <w:sz w:val="24"/>
          <w:szCs w:val="24"/>
        </w:rPr>
        <w:t>negative correlation</w:t>
      </w:r>
      <w:r w:rsidRPr="00DA2ACB">
        <w:rPr>
          <w:rFonts w:ascii="Times New Roman" w:eastAsia="Times New Roman" w:hAnsi="Times New Roman" w:cs="Times New Roman"/>
          <w:sz w:val="24"/>
          <w:szCs w:val="24"/>
        </w:rPr>
        <w:t xml:space="preserve"> (~-0.77) between </w:t>
      </w:r>
      <w:r w:rsidRPr="00717D9E">
        <w:rPr>
          <w:rFonts w:ascii="Times New Roman" w:eastAsia="Times New Roman" w:hAnsi="Times New Roman" w:cs="Times New Roman"/>
          <w:i/>
          <w:iCs/>
          <w:sz w:val="24"/>
          <w:szCs w:val="24"/>
        </w:rPr>
        <w:t>Feature Reduction (%)</w:t>
      </w:r>
      <w:r w:rsidRPr="00DA2ACB">
        <w:rPr>
          <w:rFonts w:ascii="Times New Roman" w:eastAsia="Times New Roman" w:hAnsi="Times New Roman" w:cs="Times New Roman"/>
          <w:sz w:val="24"/>
          <w:szCs w:val="24"/>
        </w:rPr>
        <w:t xml:space="preserve"> and </w:t>
      </w:r>
      <w:r w:rsidRPr="00717D9E">
        <w:rPr>
          <w:rFonts w:ascii="Times New Roman" w:eastAsia="Times New Roman" w:hAnsi="Times New Roman" w:cs="Times New Roman"/>
          <w:i/>
          <w:iCs/>
          <w:sz w:val="24"/>
          <w:szCs w:val="24"/>
        </w:rPr>
        <w:t>Selected Features</w:t>
      </w:r>
      <w:r w:rsidRPr="00DA2ACB">
        <w:rPr>
          <w:rFonts w:ascii="Times New Roman" w:eastAsia="Times New Roman" w:hAnsi="Times New Roman" w:cs="Times New Roman"/>
          <w:sz w:val="24"/>
          <w:szCs w:val="24"/>
        </w:rPr>
        <w:t xml:space="preserve">, confirming the expected inverse relationship. Additionally, performance metrics like </w:t>
      </w:r>
      <w:r w:rsidRPr="00717D9E">
        <w:rPr>
          <w:rFonts w:ascii="Times New Roman" w:eastAsia="Times New Roman" w:hAnsi="Times New Roman" w:cs="Times New Roman"/>
          <w:i/>
          <w:iCs/>
          <w:sz w:val="24"/>
          <w:szCs w:val="24"/>
        </w:rPr>
        <w:t>Accuracy</w:t>
      </w:r>
      <w:r w:rsidRPr="00DA2ACB">
        <w:rPr>
          <w:rFonts w:ascii="Times New Roman" w:eastAsia="Times New Roman" w:hAnsi="Times New Roman" w:cs="Times New Roman"/>
          <w:sz w:val="24"/>
          <w:szCs w:val="24"/>
        </w:rPr>
        <w:t xml:space="preserve">, </w:t>
      </w:r>
      <w:r w:rsidRPr="00717D9E">
        <w:rPr>
          <w:rFonts w:ascii="Times New Roman" w:eastAsia="Times New Roman" w:hAnsi="Times New Roman" w:cs="Times New Roman"/>
          <w:i/>
          <w:iCs/>
          <w:sz w:val="24"/>
          <w:szCs w:val="24"/>
        </w:rPr>
        <w:t>F1-score</w:t>
      </w:r>
      <w:r w:rsidRPr="00DA2ACB">
        <w:rPr>
          <w:rFonts w:ascii="Times New Roman" w:eastAsia="Times New Roman" w:hAnsi="Times New Roman" w:cs="Times New Roman"/>
          <w:sz w:val="24"/>
          <w:szCs w:val="24"/>
        </w:rPr>
        <w:t xml:space="preserve">, and </w:t>
      </w:r>
      <w:r w:rsidRPr="00717D9E">
        <w:rPr>
          <w:rFonts w:ascii="Times New Roman" w:eastAsia="Times New Roman" w:hAnsi="Times New Roman" w:cs="Times New Roman"/>
          <w:i/>
          <w:iCs/>
          <w:sz w:val="24"/>
          <w:szCs w:val="24"/>
        </w:rPr>
        <w:t>Precision</w:t>
      </w:r>
      <w:r w:rsidRPr="00DA2ACB">
        <w:rPr>
          <w:rFonts w:ascii="Times New Roman" w:eastAsia="Times New Roman" w:hAnsi="Times New Roman" w:cs="Times New Roman"/>
          <w:sz w:val="24"/>
          <w:szCs w:val="24"/>
        </w:rPr>
        <w:t xml:space="preserve"> show </w:t>
      </w:r>
      <w:r w:rsidRPr="00717D9E">
        <w:rPr>
          <w:rFonts w:ascii="Times New Roman" w:eastAsia="Times New Roman" w:hAnsi="Times New Roman" w:cs="Times New Roman"/>
          <w:bCs/>
          <w:sz w:val="24"/>
          <w:szCs w:val="24"/>
        </w:rPr>
        <w:t>strong positive correlations</w:t>
      </w:r>
      <w:r w:rsidRPr="00DA2ACB">
        <w:rPr>
          <w:rFonts w:ascii="Times New Roman" w:eastAsia="Times New Roman" w:hAnsi="Times New Roman" w:cs="Times New Roman"/>
          <w:sz w:val="24"/>
          <w:szCs w:val="24"/>
        </w:rPr>
        <w:t xml:space="preserve"> with each other (≈0.99), validating the internal consistency of our evaluation. These correlations affirm that </w:t>
      </w:r>
      <w:r w:rsidRPr="00DA2ACB">
        <w:rPr>
          <w:rFonts w:ascii="Times New Roman" w:eastAsia="Times New Roman" w:hAnsi="Times New Roman" w:cs="Times New Roman"/>
          <w:sz w:val="24"/>
          <w:szCs w:val="24"/>
        </w:rPr>
        <w:lastRenderedPageBreak/>
        <w:t>improvements observed are not isolated but rather part of a coherent performance uplift across metrics.</w:t>
      </w:r>
    </w:p>
    <w:p w14:paraId="59FDFE01" w14:textId="77777777" w:rsidR="005E356A" w:rsidRPr="00717D9E" w:rsidRDefault="005E356A" w:rsidP="00C169B8">
      <w:pPr>
        <w:pStyle w:val="Heading3"/>
        <w:spacing w:before="0" w:beforeAutospacing="0" w:after="0" w:afterAutospacing="0" w:line="276" w:lineRule="auto"/>
        <w:jc w:val="both"/>
        <w:rPr>
          <w:rStyle w:val="Strong"/>
          <w:sz w:val="24"/>
          <w:szCs w:val="24"/>
        </w:rPr>
      </w:pPr>
    </w:p>
    <w:p w14:paraId="000648FB" w14:textId="77777777" w:rsidR="005E356A" w:rsidRPr="00717D9E" w:rsidRDefault="005E356A" w:rsidP="00C169B8">
      <w:pPr>
        <w:pStyle w:val="Heading3"/>
        <w:spacing w:before="0" w:beforeAutospacing="0" w:after="0" w:afterAutospacing="0" w:line="276" w:lineRule="auto"/>
        <w:jc w:val="center"/>
        <w:rPr>
          <w:rStyle w:val="Strong"/>
          <w:sz w:val="24"/>
          <w:szCs w:val="24"/>
        </w:rPr>
      </w:pPr>
      <w:r w:rsidRPr="00717D9E">
        <w:rPr>
          <w:b w:val="0"/>
          <w:bCs w:val="0"/>
          <w:noProof/>
          <w:sz w:val="24"/>
          <w:szCs w:val="24"/>
        </w:rPr>
        <w:drawing>
          <wp:inline distT="0" distB="0" distL="0" distR="0" wp14:anchorId="6D29F1CB" wp14:editId="7D2DFBA4">
            <wp:extent cx="4114800" cy="383256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relation.png"/>
                    <pic:cNvPicPr/>
                  </pic:nvPicPr>
                  <pic:blipFill>
                    <a:blip r:embed="rId15">
                      <a:extLst>
                        <a:ext uri="{28A0092B-C50C-407E-A947-70E740481C1C}">
                          <a14:useLocalDpi xmlns:a14="http://schemas.microsoft.com/office/drawing/2010/main" val="0"/>
                        </a:ext>
                      </a:extLst>
                    </a:blip>
                    <a:stretch>
                      <a:fillRect/>
                    </a:stretch>
                  </pic:blipFill>
                  <pic:spPr>
                    <a:xfrm>
                      <a:off x="0" y="0"/>
                      <a:ext cx="4114800" cy="3832567"/>
                    </a:xfrm>
                    <a:prstGeom prst="rect">
                      <a:avLst/>
                    </a:prstGeom>
                  </pic:spPr>
                </pic:pic>
              </a:graphicData>
            </a:graphic>
          </wp:inline>
        </w:drawing>
      </w:r>
    </w:p>
    <w:p w14:paraId="0C2A65C8" w14:textId="77777777" w:rsidR="005E356A" w:rsidRPr="00717D9E" w:rsidRDefault="005E356A" w:rsidP="00C169B8">
      <w:pPr>
        <w:pStyle w:val="Heading3"/>
        <w:spacing w:before="0" w:beforeAutospacing="0" w:after="0" w:afterAutospacing="0" w:line="276" w:lineRule="auto"/>
        <w:jc w:val="center"/>
        <w:rPr>
          <w:b w:val="0"/>
          <w:sz w:val="24"/>
          <w:szCs w:val="24"/>
        </w:rPr>
      </w:pPr>
      <w:r w:rsidRPr="000419B1">
        <w:rPr>
          <w:rStyle w:val="Strong"/>
          <w:b/>
          <w:sz w:val="24"/>
          <w:szCs w:val="24"/>
        </w:rPr>
        <w:t>Fig</w:t>
      </w:r>
      <w:r w:rsidRPr="0087780B">
        <w:rPr>
          <w:rStyle w:val="Strong"/>
          <w:b/>
          <w:sz w:val="24"/>
          <w:szCs w:val="24"/>
        </w:rPr>
        <w:t>ure 6</w:t>
      </w:r>
      <w:r w:rsidRPr="0087780B">
        <w:rPr>
          <w:b w:val="0"/>
          <w:sz w:val="24"/>
          <w:szCs w:val="24"/>
        </w:rPr>
        <w:t>:</w:t>
      </w:r>
      <w:r w:rsidRPr="00717D9E">
        <w:rPr>
          <w:b w:val="0"/>
          <w:sz w:val="24"/>
          <w:szCs w:val="24"/>
        </w:rPr>
        <w:t xml:space="preserve"> </w:t>
      </w:r>
      <w:r w:rsidRPr="00717D9E">
        <w:rPr>
          <w:rStyle w:val="Strong"/>
          <w:sz w:val="24"/>
          <w:szCs w:val="24"/>
        </w:rPr>
        <w:t>Correlation Matrix Among Key Evaluation Metrics</w:t>
      </w:r>
      <w:proofErr w:type="gramStart"/>
      <w:r w:rsidRPr="00717D9E">
        <w:rPr>
          <w:rStyle w:val="Strong"/>
          <w:sz w:val="24"/>
          <w:szCs w:val="24"/>
        </w:rPr>
        <w:t>..</w:t>
      </w:r>
      <w:proofErr w:type="gramEnd"/>
    </w:p>
    <w:p w14:paraId="518F5DA8" w14:textId="77777777" w:rsidR="005E356A" w:rsidRPr="00717D9E" w:rsidRDefault="005E356A" w:rsidP="00C169B8">
      <w:pPr>
        <w:spacing w:after="0"/>
        <w:jc w:val="both"/>
        <w:outlineLvl w:val="2"/>
        <w:rPr>
          <w:rFonts w:ascii="Times New Roman" w:eastAsia="Times New Roman" w:hAnsi="Times New Roman" w:cs="Times New Roman"/>
          <w:bCs/>
          <w:sz w:val="24"/>
          <w:szCs w:val="24"/>
        </w:rPr>
      </w:pPr>
    </w:p>
    <w:p w14:paraId="7641DEED" w14:textId="3A248E4A" w:rsidR="00C31556" w:rsidRPr="00795485" w:rsidRDefault="00C31556" w:rsidP="00C169B8">
      <w:pPr>
        <w:pStyle w:val="Heading3"/>
        <w:spacing w:before="0" w:beforeAutospacing="0" w:after="0" w:afterAutospacing="0" w:line="276" w:lineRule="auto"/>
        <w:jc w:val="both"/>
        <w:rPr>
          <w:sz w:val="24"/>
          <w:szCs w:val="24"/>
        </w:rPr>
      </w:pPr>
      <w:r w:rsidRPr="00795485">
        <w:rPr>
          <w:sz w:val="24"/>
          <w:szCs w:val="24"/>
        </w:rPr>
        <w:t>3</w:t>
      </w:r>
      <w:r w:rsidR="0084577A">
        <w:rPr>
          <w:sz w:val="24"/>
          <w:szCs w:val="24"/>
        </w:rPr>
        <w:t>.2 Dynamic</w:t>
      </w:r>
      <w:r w:rsidRPr="00795485">
        <w:rPr>
          <w:sz w:val="24"/>
          <w:szCs w:val="24"/>
        </w:rPr>
        <w:t xml:space="preserve"> </w:t>
      </w:r>
      <w:r w:rsidR="0084577A">
        <w:rPr>
          <w:sz w:val="24"/>
          <w:szCs w:val="24"/>
        </w:rPr>
        <w:t>Feature Aggregation in the</w:t>
      </w:r>
      <w:r w:rsidRPr="00795485">
        <w:rPr>
          <w:sz w:val="24"/>
          <w:szCs w:val="24"/>
        </w:rPr>
        <w:t xml:space="preserve"> 3ConFA </w:t>
      </w:r>
      <w:r w:rsidR="0084577A">
        <w:rPr>
          <w:sz w:val="24"/>
          <w:szCs w:val="24"/>
        </w:rPr>
        <w:t>using Quantile-based Thresholding</w:t>
      </w:r>
    </w:p>
    <w:p w14:paraId="58123191" w14:textId="2AB62D51" w:rsidR="00317D7E" w:rsidRDefault="00C31556" w:rsidP="00C169B8">
      <w:pPr>
        <w:shd w:val="clear" w:color="auto" w:fill="FFFFFF"/>
        <w:spacing w:after="0"/>
        <w:jc w:val="both"/>
        <w:outlineLvl w:val="3"/>
        <w:rPr>
          <w:rFonts w:ascii="Times New Roman" w:hAnsi="Times New Roman" w:cs="Times New Roman"/>
          <w:sz w:val="24"/>
          <w:szCs w:val="24"/>
        </w:rPr>
      </w:pPr>
      <w:r w:rsidRPr="00795485">
        <w:rPr>
          <w:rFonts w:ascii="Times New Roman" w:hAnsi="Times New Roman" w:cs="Times New Roman"/>
          <w:sz w:val="24"/>
          <w:szCs w:val="24"/>
        </w:rPr>
        <w:t>To learn about the dynamic thresholding method we base our approach on quantile</w:t>
      </w:r>
      <w:r w:rsidR="002D64FF">
        <w:rPr>
          <w:rFonts w:ascii="Times New Roman" w:hAnsi="Times New Roman" w:cs="Times New Roman"/>
          <w:sz w:val="24"/>
          <w:szCs w:val="24"/>
        </w:rPr>
        <w:t xml:space="preserve"> </w:t>
      </w:r>
      <w:r w:rsidRPr="00795485">
        <w:rPr>
          <w:rFonts w:ascii="Times New Roman" w:hAnsi="Times New Roman" w:cs="Times New Roman"/>
          <w:sz w:val="24"/>
          <w:szCs w:val="24"/>
        </w:rPr>
        <w:t>rank to address the problems of static thresholding within the 3ConFA structure. Instead of idle mean values for IG or Chi-square thresholds, we use the Q3, the 75th percentile, to set adaptive thresholds that guarantee that selected features possess discriminative ability greater than the average. It seems like replacing the original fixed threshold system with a more statistically based methodology. In DT-RFE, features are maintained through global selection: those features that are selected at least once in several cross-validation folds (≥ 1 occurrence) would be kept both to ensure stability in spite of a small noise variation in training. The adaptive scheme was tested through an abl</w:t>
      </w:r>
      <w:r w:rsidR="002D64FF">
        <w:rPr>
          <w:rFonts w:ascii="Times New Roman" w:hAnsi="Times New Roman" w:cs="Times New Roman"/>
          <w:sz w:val="24"/>
          <w:szCs w:val="24"/>
        </w:rPr>
        <w:t xml:space="preserve">ation study presented in Table 4 and </w:t>
      </w:r>
      <w:r w:rsidR="002D64FF" w:rsidRPr="000419B1">
        <w:rPr>
          <w:rFonts w:ascii="Times New Roman" w:hAnsi="Times New Roman" w:cs="Times New Roman"/>
          <w:sz w:val="24"/>
          <w:szCs w:val="24"/>
        </w:rPr>
        <w:t>Fig</w:t>
      </w:r>
      <w:r w:rsidR="002D64FF">
        <w:rPr>
          <w:rFonts w:ascii="Times New Roman" w:hAnsi="Times New Roman" w:cs="Times New Roman"/>
          <w:sz w:val="24"/>
          <w:szCs w:val="24"/>
        </w:rPr>
        <w:t>ure 7</w:t>
      </w:r>
      <w:r w:rsidRPr="00795485">
        <w:rPr>
          <w:rFonts w:ascii="Times New Roman" w:hAnsi="Times New Roman" w:cs="Times New Roman"/>
          <w:sz w:val="24"/>
          <w:szCs w:val="24"/>
        </w:rPr>
        <w:t xml:space="preserve">, imitating static mean-based </w:t>
      </w:r>
      <w:r w:rsidRPr="00C31556">
        <w:rPr>
          <w:rFonts w:ascii="Times New Roman" w:hAnsi="Times New Roman" w:cs="Times New Roman"/>
          <w:sz w:val="24"/>
          <w:szCs w:val="24"/>
        </w:rPr>
        <w:t>selection against that of quantile-based and soft-ranking fusion methods. Adaptive thresholding comprises greater stability in the quality of features and better classification perform</w:t>
      </w:r>
      <w:r w:rsidR="002D64FF">
        <w:rPr>
          <w:rFonts w:ascii="Times New Roman" w:hAnsi="Times New Roman" w:cs="Times New Roman"/>
          <w:sz w:val="24"/>
          <w:szCs w:val="24"/>
        </w:rPr>
        <w:t>ances across different datasets.</w:t>
      </w:r>
    </w:p>
    <w:p w14:paraId="29F53C0B" w14:textId="77777777" w:rsidR="00317D7E" w:rsidRDefault="00317D7E">
      <w:pPr>
        <w:rPr>
          <w:rFonts w:ascii="Times New Roman" w:hAnsi="Times New Roman" w:cs="Times New Roman"/>
          <w:sz w:val="24"/>
          <w:szCs w:val="24"/>
        </w:rPr>
      </w:pPr>
      <w:r>
        <w:rPr>
          <w:rFonts w:ascii="Times New Roman" w:hAnsi="Times New Roman" w:cs="Times New Roman"/>
          <w:sz w:val="24"/>
          <w:szCs w:val="24"/>
        </w:rPr>
        <w:br w:type="page"/>
      </w:r>
    </w:p>
    <w:p w14:paraId="4D047119" w14:textId="22A30C37" w:rsidR="00C31556" w:rsidRPr="00C31556" w:rsidRDefault="00434F26" w:rsidP="00C169B8">
      <w:pPr>
        <w:shd w:val="clear" w:color="auto" w:fill="FFFFFF"/>
        <w:spacing w:after="0"/>
        <w:jc w:val="both"/>
        <w:outlineLvl w:val="3"/>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Table 4</w:t>
      </w:r>
      <w:r w:rsidR="00C31556" w:rsidRPr="00C31556">
        <w:rPr>
          <w:rFonts w:ascii="Times New Roman" w:eastAsia="Times New Roman" w:hAnsi="Times New Roman" w:cs="Times New Roman"/>
          <w:sz w:val="24"/>
          <w:szCs w:val="24"/>
        </w:rPr>
        <w:t>:</w:t>
      </w:r>
      <w:r w:rsidR="00C31556">
        <w:rPr>
          <w:rFonts w:ascii="Times New Roman" w:eastAsia="Times New Roman" w:hAnsi="Times New Roman" w:cs="Times New Roman"/>
          <w:sz w:val="24"/>
          <w:szCs w:val="24"/>
        </w:rPr>
        <w:t xml:space="preserve"> </w:t>
      </w:r>
      <w:r w:rsidR="00C31556" w:rsidRPr="00C31556">
        <w:rPr>
          <w:rFonts w:ascii="Times New Roman" w:eastAsia="Times New Roman" w:hAnsi="Times New Roman" w:cs="Times New Roman"/>
          <w:sz w:val="24"/>
          <w:szCs w:val="24"/>
        </w:rPr>
        <w:t>An Ablation Study of Thresholding Strategies</w:t>
      </w:r>
    </w:p>
    <w:tbl>
      <w:tblPr>
        <w:tblW w:w="0" w:type="auto"/>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1057"/>
        <w:gridCol w:w="2214"/>
        <w:gridCol w:w="1193"/>
        <w:gridCol w:w="1733"/>
        <w:gridCol w:w="1220"/>
        <w:gridCol w:w="1147"/>
      </w:tblGrid>
      <w:tr w:rsidR="00C31556" w:rsidRPr="00C31556" w14:paraId="69DB1552" w14:textId="77777777" w:rsidTr="001C3BFD">
        <w:trPr>
          <w:tblHeader/>
        </w:trPr>
        <w:tc>
          <w:tcPr>
            <w:tcW w:w="0" w:type="auto"/>
            <w:tcBorders>
              <w:top w:val="single" w:sz="4" w:space="0" w:color="auto"/>
              <w:bottom w:val="single" w:sz="4" w:space="0" w:color="auto"/>
            </w:tcBorders>
            <w:tcMar>
              <w:top w:w="150" w:type="dxa"/>
              <w:left w:w="0" w:type="dxa"/>
              <w:bottom w:w="150" w:type="dxa"/>
              <w:right w:w="150" w:type="dxa"/>
            </w:tcMar>
            <w:vAlign w:val="center"/>
            <w:hideMark/>
          </w:tcPr>
          <w:p w14:paraId="3E73BBBA" w14:textId="77777777" w:rsidR="00C31556" w:rsidRPr="00C31556" w:rsidRDefault="00C31556" w:rsidP="00C169B8">
            <w:pPr>
              <w:spacing w:after="0"/>
              <w:jc w:val="both"/>
              <w:rPr>
                <w:rFonts w:ascii="Times New Roman" w:eastAsia="Times New Roman" w:hAnsi="Times New Roman" w:cs="Times New Roman"/>
                <w:b/>
                <w:bCs/>
                <w:sz w:val="24"/>
                <w:szCs w:val="24"/>
              </w:rPr>
            </w:pPr>
            <w:r w:rsidRPr="00C31556">
              <w:rPr>
                <w:rFonts w:ascii="Times New Roman" w:eastAsia="Times New Roman" w:hAnsi="Times New Roman" w:cs="Times New Roman"/>
                <w:b/>
                <w:bCs/>
                <w:sz w:val="24"/>
                <w:szCs w:val="24"/>
              </w:rPr>
              <w:t>Dataset</w:t>
            </w:r>
          </w:p>
        </w:tc>
        <w:tc>
          <w:tcPr>
            <w:tcW w:w="0" w:type="auto"/>
            <w:tcBorders>
              <w:top w:val="single" w:sz="4" w:space="0" w:color="auto"/>
              <w:bottom w:val="single" w:sz="4" w:space="0" w:color="auto"/>
            </w:tcBorders>
            <w:tcMar>
              <w:top w:w="150" w:type="dxa"/>
              <w:left w:w="150" w:type="dxa"/>
              <w:bottom w:w="150" w:type="dxa"/>
              <w:right w:w="150" w:type="dxa"/>
            </w:tcMar>
            <w:vAlign w:val="center"/>
            <w:hideMark/>
          </w:tcPr>
          <w:p w14:paraId="78F59AC5" w14:textId="77777777" w:rsidR="00C31556" w:rsidRPr="00C31556" w:rsidRDefault="00C31556" w:rsidP="00C169B8">
            <w:pPr>
              <w:spacing w:after="0"/>
              <w:jc w:val="both"/>
              <w:rPr>
                <w:rFonts w:ascii="Times New Roman" w:eastAsia="Times New Roman" w:hAnsi="Times New Roman" w:cs="Times New Roman"/>
                <w:b/>
                <w:bCs/>
                <w:sz w:val="24"/>
                <w:szCs w:val="24"/>
              </w:rPr>
            </w:pPr>
            <w:r w:rsidRPr="00C31556">
              <w:rPr>
                <w:rFonts w:ascii="Times New Roman" w:eastAsia="Times New Roman" w:hAnsi="Times New Roman" w:cs="Times New Roman"/>
                <w:b/>
                <w:bCs/>
                <w:sz w:val="24"/>
                <w:szCs w:val="24"/>
              </w:rPr>
              <w:t>Threshold Method</w:t>
            </w:r>
          </w:p>
        </w:tc>
        <w:tc>
          <w:tcPr>
            <w:tcW w:w="0" w:type="auto"/>
            <w:tcBorders>
              <w:top w:val="single" w:sz="4" w:space="0" w:color="auto"/>
              <w:bottom w:val="single" w:sz="4" w:space="0" w:color="auto"/>
            </w:tcBorders>
            <w:tcMar>
              <w:top w:w="150" w:type="dxa"/>
              <w:left w:w="150" w:type="dxa"/>
              <w:bottom w:w="150" w:type="dxa"/>
              <w:right w:w="150" w:type="dxa"/>
            </w:tcMar>
            <w:vAlign w:val="center"/>
            <w:hideMark/>
          </w:tcPr>
          <w:p w14:paraId="013F6D5C" w14:textId="77777777" w:rsidR="00C31556" w:rsidRPr="00C31556" w:rsidRDefault="00C31556" w:rsidP="00C169B8">
            <w:pPr>
              <w:spacing w:after="0"/>
              <w:jc w:val="both"/>
              <w:rPr>
                <w:rFonts w:ascii="Times New Roman" w:eastAsia="Times New Roman" w:hAnsi="Times New Roman" w:cs="Times New Roman"/>
                <w:b/>
                <w:bCs/>
                <w:sz w:val="24"/>
                <w:szCs w:val="24"/>
              </w:rPr>
            </w:pPr>
            <w:r w:rsidRPr="00C31556">
              <w:rPr>
                <w:rFonts w:ascii="Times New Roman" w:eastAsia="Times New Roman" w:hAnsi="Times New Roman" w:cs="Times New Roman"/>
                <w:b/>
                <w:bCs/>
                <w:sz w:val="24"/>
                <w:szCs w:val="24"/>
              </w:rPr>
              <w:t>Features</w:t>
            </w:r>
          </w:p>
        </w:tc>
        <w:tc>
          <w:tcPr>
            <w:tcW w:w="0" w:type="auto"/>
            <w:tcBorders>
              <w:top w:val="single" w:sz="4" w:space="0" w:color="auto"/>
              <w:bottom w:val="single" w:sz="4" w:space="0" w:color="auto"/>
            </w:tcBorders>
            <w:tcMar>
              <w:top w:w="150" w:type="dxa"/>
              <w:left w:w="150" w:type="dxa"/>
              <w:bottom w:w="150" w:type="dxa"/>
              <w:right w:w="150" w:type="dxa"/>
            </w:tcMar>
            <w:vAlign w:val="center"/>
            <w:hideMark/>
          </w:tcPr>
          <w:p w14:paraId="79530436" w14:textId="77777777" w:rsidR="00C31556" w:rsidRPr="00C31556" w:rsidRDefault="00C31556" w:rsidP="00C169B8">
            <w:pPr>
              <w:spacing w:after="0"/>
              <w:jc w:val="both"/>
              <w:rPr>
                <w:rFonts w:ascii="Times New Roman" w:eastAsia="Times New Roman" w:hAnsi="Times New Roman" w:cs="Times New Roman"/>
                <w:b/>
                <w:bCs/>
                <w:sz w:val="24"/>
                <w:szCs w:val="24"/>
              </w:rPr>
            </w:pPr>
            <w:r w:rsidRPr="00C31556">
              <w:rPr>
                <w:rFonts w:ascii="Times New Roman" w:eastAsia="Times New Roman" w:hAnsi="Times New Roman" w:cs="Times New Roman"/>
                <w:b/>
                <w:bCs/>
                <w:sz w:val="24"/>
                <w:szCs w:val="24"/>
              </w:rPr>
              <w:t>Accuracy (%)</w:t>
            </w:r>
          </w:p>
        </w:tc>
        <w:tc>
          <w:tcPr>
            <w:tcW w:w="0" w:type="auto"/>
            <w:tcBorders>
              <w:top w:val="single" w:sz="4" w:space="0" w:color="auto"/>
              <w:bottom w:val="single" w:sz="4" w:space="0" w:color="auto"/>
            </w:tcBorders>
            <w:tcMar>
              <w:top w:w="150" w:type="dxa"/>
              <w:left w:w="150" w:type="dxa"/>
              <w:bottom w:w="150" w:type="dxa"/>
              <w:right w:w="150" w:type="dxa"/>
            </w:tcMar>
            <w:vAlign w:val="center"/>
            <w:hideMark/>
          </w:tcPr>
          <w:p w14:paraId="00D588C1" w14:textId="77777777" w:rsidR="00C31556" w:rsidRPr="00C31556" w:rsidRDefault="00C31556" w:rsidP="00C169B8">
            <w:pPr>
              <w:spacing w:after="0"/>
              <w:jc w:val="both"/>
              <w:rPr>
                <w:rFonts w:ascii="Times New Roman" w:eastAsia="Times New Roman" w:hAnsi="Times New Roman" w:cs="Times New Roman"/>
                <w:b/>
                <w:bCs/>
                <w:sz w:val="24"/>
                <w:szCs w:val="24"/>
              </w:rPr>
            </w:pPr>
            <w:r w:rsidRPr="00C31556">
              <w:rPr>
                <w:rFonts w:ascii="Times New Roman" w:eastAsia="Times New Roman" w:hAnsi="Times New Roman" w:cs="Times New Roman"/>
                <w:b/>
                <w:bCs/>
                <w:sz w:val="24"/>
                <w:szCs w:val="24"/>
              </w:rPr>
              <w:t>F1-Score</w:t>
            </w:r>
          </w:p>
        </w:tc>
        <w:tc>
          <w:tcPr>
            <w:tcW w:w="0" w:type="auto"/>
            <w:tcBorders>
              <w:top w:val="single" w:sz="4" w:space="0" w:color="auto"/>
              <w:bottom w:val="single" w:sz="4" w:space="0" w:color="auto"/>
            </w:tcBorders>
            <w:tcMar>
              <w:top w:w="150" w:type="dxa"/>
              <w:left w:w="150" w:type="dxa"/>
              <w:bottom w:w="150" w:type="dxa"/>
              <w:right w:w="150" w:type="dxa"/>
            </w:tcMar>
            <w:vAlign w:val="center"/>
            <w:hideMark/>
          </w:tcPr>
          <w:p w14:paraId="1AEBF9CE" w14:textId="77777777" w:rsidR="00C31556" w:rsidRPr="00C31556" w:rsidRDefault="00C31556" w:rsidP="00C169B8">
            <w:pPr>
              <w:spacing w:after="0"/>
              <w:jc w:val="both"/>
              <w:rPr>
                <w:rFonts w:ascii="Times New Roman" w:eastAsia="Times New Roman" w:hAnsi="Times New Roman" w:cs="Times New Roman"/>
                <w:b/>
                <w:bCs/>
                <w:sz w:val="24"/>
                <w:szCs w:val="24"/>
              </w:rPr>
            </w:pPr>
            <w:r w:rsidRPr="00C31556">
              <w:rPr>
                <w:rFonts w:ascii="Times New Roman" w:eastAsia="Times New Roman" w:hAnsi="Times New Roman" w:cs="Times New Roman"/>
                <w:b/>
                <w:bCs/>
                <w:sz w:val="24"/>
                <w:szCs w:val="24"/>
              </w:rPr>
              <w:t>Time (s)</w:t>
            </w:r>
          </w:p>
        </w:tc>
      </w:tr>
      <w:tr w:rsidR="00C31556" w:rsidRPr="00C31556" w14:paraId="5DC120C0" w14:textId="77777777" w:rsidTr="001C3BFD">
        <w:tc>
          <w:tcPr>
            <w:tcW w:w="0" w:type="auto"/>
            <w:tcBorders>
              <w:top w:val="single" w:sz="4" w:space="0" w:color="auto"/>
            </w:tcBorders>
            <w:tcMar>
              <w:top w:w="150" w:type="dxa"/>
              <w:left w:w="0" w:type="dxa"/>
              <w:bottom w:w="150" w:type="dxa"/>
              <w:right w:w="150" w:type="dxa"/>
            </w:tcMar>
            <w:vAlign w:val="center"/>
            <w:hideMark/>
          </w:tcPr>
          <w:p w14:paraId="14CDED0E" w14:textId="77777777" w:rsidR="00C31556" w:rsidRPr="00C31556" w:rsidRDefault="00C31556" w:rsidP="00C169B8">
            <w:pPr>
              <w:spacing w:after="0"/>
              <w:jc w:val="both"/>
              <w:rPr>
                <w:rFonts w:ascii="Times New Roman" w:eastAsia="Times New Roman" w:hAnsi="Times New Roman" w:cs="Times New Roman"/>
                <w:sz w:val="24"/>
                <w:szCs w:val="24"/>
              </w:rPr>
            </w:pPr>
            <w:r w:rsidRPr="00C31556">
              <w:rPr>
                <w:rFonts w:ascii="Times New Roman" w:eastAsia="Times New Roman" w:hAnsi="Times New Roman" w:cs="Times New Roman"/>
                <w:b/>
                <w:bCs/>
                <w:sz w:val="24"/>
                <w:szCs w:val="24"/>
              </w:rPr>
              <w:t>Madelon</w:t>
            </w:r>
          </w:p>
        </w:tc>
        <w:tc>
          <w:tcPr>
            <w:tcW w:w="0" w:type="auto"/>
            <w:tcBorders>
              <w:top w:val="single" w:sz="4" w:space="0" w:color="auto"/>
            </w:tcBorders>
            <w:tcMar>
              <w:top w:w="150" w:type="dxa"/>
              <w:left w:w="150" w:type="dxa"/>
              <w:bottom w:w="150" w:type="dxa"/>
              <w:right w:w="150" w:type="dxa"/>
            </w:tcMar>
            <w:vAlign w:val="center"/>
            <w:hideMark/>
          </w:tcPr>
          <w:p w14:paraId="3B0BF06D" w14:textId="77777777" w:rsidR="00C31556" w:rsidRPr="00C31556" w:rsidRDefault="00C31556" w:rsidP="00C169B8">
            <w:pPr>
              <w:spacing w:after="0"/>
              <w:jc w:val="both"/>
              <w:rPr>
                <w:rFonts w:ascii="Times New Roman" w:eastAsia="Times New Roman" w:hAnsi="Times New Roman" w:cs="Times New Roman"/>
                <w:sz w:val="24"/>
                <w:szCs w:val="24"/>
              </w:rPr>
            </w:pPr>
            <w:r w:rsidRPr="00C31556">
              <w:rPr>
                <w:rFonts w:ascii="Times New Roman" w:eastAsia="Times New Roman" w:hAnsi="Times New Roman" w:cs="Times New Roman"/>
                <w:sz w:val="24"/>
                <w:szCs w:val="24"/>
              </w:rPr>
              <w:t>Mean (Original)</w:t>
            </w:r>
          </w:p>
        </w:tc>
        <w:tc>
          <w:tcPr>
            <w:tcW w:w="0" w:type="auto"/>
            <w:tcBorders>
              <w:top w:val="single" w:sz="4" w:space="0" w:color="auto"/>
            </w:tcBorders>
            <w:tcMar>
              <w:top w:w="150" w:type="dxa"/>
              <w:left w:w="150" w:type="dxa"/>
              <w:bottom w:w="150" w:type="dxa"/>
              <w:right w:w="150" w:type="dxa"/>
            </w:tcMar>
            <w:vAlign w:val="center"/>
            <w:hideMark/>
          </w:tcPr>
          <w:p w14:paraId="5413643B" w14:textId="77777777" w:rsidR="00C31556" w:rsidRPr="00C31556" w:rsidRDefault="00C31556" w:rsidP="00C169B8">
            <w:pPr>
              <w:spacing w:after="0"/>
              <w:jc w:val="both"/>
              <w:rPr>
                <w:rFonts w:ascii="Times New Roman" w:eastAsia="Times New Roman" w:hAnsi="Times New Roman" w:cs="Times New Roman"/>
                <w:sz w:val="24"/>
                <w:szCs w:val="24"/>
              </w:rPr>
            </w:pPr>
            <w:r w:rsidRPr="00C31556">
              <w:rPr>
                <w:rFonts w:ascii="Times New Roman" w:eastAsia="Times New Roman" w:hAnsi="Times New Roman" w:cs="Times New Roman"/>
                <w:sz w:val="24"/>
                <w:szCs w:val="24"/>
              </w:rPr>
              <w:t>60</w:t>
            </w:r>
          </w:p>
        </w:tc>
        <w:tc>
          <w:tcPr>
            <w:tcW w:w="0" w:type="auto"/>
            <w:tcBorders>
              <w:top w:val="single" w:sz="4" w:space="0" w:color="auto"/>
            </w:tcBorders>
            <w:tcMar>
              <w:top w:w="150" w:type="dxa"/>
              <w:left w:w="150" w:type="dxa"/>
              <w:bottom w:w="150" w:type="dxa"/>
              <w:right w:w="150" w:type="dxa"/>
            </w:tcMar>
            <w:vAlign w:val="center"/>
            <w:hideMark/>
          </w:tcPr>
          <w:p w14:paraId="06F91516" w14:textId="77777777" w:rsidR="00C31556" w:rsidRPr="00C31556" w:rsidRDefault="00C31556" w:rsidP="00C169B8">
            <w:pPr>
              <w:spacing w:after="0"/>
              <w:jc w:val="both"/>
              <w:rPr>
                <w:rFonts w:ascii="Times New Roman" w:eastAsia="Times New Roman" w:hAnsi="Times New Roman" w:cs="Times New Roman"/>
                <w:sz w:val="24"/>
                <w:szCs w:val="24"/>
              </w:rPr>
            </w:pPr>
            <w:r w:rsidRPr="00C31556">
              <w:rPr>
                <w:rFonts w:ascii="Times New Roman" w:eastAsia="Times New Roman" w:hAnsi="Times New Roman" w:cs="Times New Roman"/>
                <w:sz w:val="24"/>
                <w:szCs w:val="24"/>
              </w:rPr>
              <w:t>85.0</w:t>
            </w:r>
          </w:p>
        </w:tc>
        <w:tc>
          <w:tcPr>
            <w:tcW w:w="0" w:type="auto"/>
            <w:tcBorders>
              <w:top w:val="single" w:sz="4" w:space="0" w:color="auto"/>
            </w:tcBorders>
            <w:tcMar>
              <w:top w:w="150" w:type="dxa"/>
              <w:left w:w="150" w:type="dxa"/>
              <w:bottom w:w="150" w:type="dxa"/>
              <w:right w:w="150" w:type="dxa"/>
            </w:tcMar>
            <w:vAlign w:val="center"/>
            <w:hideMark/>
          </w:tcPr>
          <w:p w14:paraId="1CAAA4D1" w14:textId="77777777" w:rsidR="00C31556" w:rsidRPr="00C31556" w:rsidRDefault="00C31556" w:rsidP="00C169B8">
            <w:pPr>
              <w:spacing w:after="0"/>
              <w:jc w:val="both"/>
              <w:rPr>
                <w:rFonts w:ascii="Times New Roman" w:eastAsia="Times New Roman" w:hAnsi="Times New Roman" w:cs="Times New Roman"/>
                <w:sz w:val="24"/>
                <w:szCs w:val="24"/>
              </w:rPr>
            </w:pPr>
            <w:r w:rsidRPr="00C31556">
              <w:rPr>
                <w:rFonts w:ascii="Times New Roman" w:eastAsia="Times New Roman" w:hAnsi="Times New Roman" w:cs="Times New Roman"/>
                <w:sz w:val="24"/>
                <w:szCs w:val="24"/>
              </w:rPr>
              <w:t>0.85</w:t>
            </w:r>
          </w:p>
        </w:tc>
        <w:tc>
          <w:tcPr>
            <w:tcW w:w="0" w:type="auto"/>
            <w:tcBorders>
              <w:top w:val="single" w:sz="4" w:space="0" w:color="auto"/>
            </w:tcBorders>
            <w:tcMar>
              <w:top w:w="150" w:type="dxa"/>
              <w:left w:w="150" w:type="dxa"/>
              <w:bottom w:w="150" w:type="dxa"/>
              <w:right w:w="150" w:type="dxa"/>
            </w:tcMar>
            <w:vAlign w:val="center"/>
            <w:hideMark/>
          </w:tcPr>
          <w:p w14:paraId="5981A5C3" w14:textId="77777777" w:rsidR="00C31556" w:rsidRPr="00C31556" w:rsidRDefault="00C31556" w:rsidP="00C169B8">
            <w:pPr>
              <w:spacing w:after="0"/>
              <w:jc w:val="both"/>
              <w:rPr>
                <w:rFonts w:ascii="Times New Roman" w:eastAsia="Times New Roman" w:hAnsi="Times New Roman" w:cs="Times New Roman"/>
                <w:sz w:val="24"/>
                <w:szCs w:val="24"/>
              </w:rPr>
            </w:pPr>
            <w:r w:rsidRPr="00C31556">
              <w:rPr>
                <w:rFonts w:ascii="Times New Roman" w:eastAsia="Times New Roman" w:hAnsi="Times New Roman" w:cs="Times New Roman"/>
                <w:sz w:val="24"/>
                <w:szCs w:val="24"/>
              </w:rPr>
              <w:t>42</w:t>
            </w:r>
          </w:p>
        </w:tc>
      </w:tr>
      <w:tr w:rsidR="00C31556" w:rsidRPr="00C31556" w14:paraId="13AA42D9" w14:textId="77777777" w:rsidTr="001C3BFD">
        <w:tc>
          <w:tcPr>
            <w:tcW w:w="0" w:type="auto"/>
            <w:tcMar>
              <w:top w:w="150" w:type="dxa"/>
              <w:left w:w="0" w:type="dxa"/>
              <w:bottom w:w="150" w:type="dxa"/>
              <w:right w:w="150" w:type="dxa"/>
            </w:tcMar>
            <w:vAlign w:val="center"/>
            <w:hideMark/>
          </w:tcPr>
          <w:p w14:paraId="551249B4" w14:textId="77777777" w:rsidR="00C31556" w:rsidRPr="00C31556" w:rsidRDefault="00C31556" w:rsidP="00C169B8">
            <w:pPr>
              <w:spacing w:after="0"/>
              <w:jc w:val="both"/>
              <w:rPr>
                <w:rFonts w:ascii="Times New Roman" w:eastAsia="Times New Roman" w:hAnsi="Times New Roman" w:cs="Times New Roman"/>
                <w:sz w:val="24"/>
                <w:szCs w:val="24"/>
              </w:rPr>
            </w:pPr>
          </w:p>
        </w:tc>
        <w:tc>
          <w:tcPr>
            <w:tcW w:w="0" w:type="auto"/>
            <w:tcMar>
              <w:top w:w="150" w:type="dxa"/>
              <w:left w:w="150" w:type="dxa"/>
              <w:bottom w:w="150" w:type="dxa"/>
              <w:right w:w="150" w:type="dxa"/>
            </w:tcMar>
            <w:vAlign w:val="center"/>
            <w:hideMark/>
          </w:tcPr>
          <w:p w14:paraId="39A26412" w14:textId="77777777" w:rsidR="00C31556" w:rsidRPr="00C31556" w:rsidRDefault="00C31556" w:rsidP="00C169B8">
            <w:pPr>
              <w:spacing w:after="0"/>
              <w:jc w:val="both"/>
              <w:rPr>
                <w:rFonts w:ascii="Times New Roman" w:eastAsia="Times New Roman" w:hAnsi="Times New Roman" w:cs="Times New Roman"/>
                <w:sz w:val="24"/>
                <w:szCs w:val="24"/>
              </w:rPr>
            </w:pPr>
            <w:r w:rsidRPr="00C31556">
              <w:rPr>
                <w:rFonts w:ascii="Times New Roman" w:eastAsia="Times New Roman" w:hAnsi="Times New Roman" w:cs="Times New Roman"/>
                <w:sz w:val="24"/>
                <w:szCs w:val="24"/>
              </w:rPr>
              <w:t>Q3 (Proposed)</w:t>
            </w:r>
          </w:p>
        </w:tc>
        <w:tc>
          <w:tcPr>
            <w:tcW w:w="0" w:type="auto"/>
            <w:tcMar>
              <w:top w:w="150" w:type="dxa"/>
              <w:left w:w="150" w:type="dxa"/>
              <w:bottom w:w="150" w:type="dxa"/>
              <w:right w:w="150" w:type="dxa"/>
            </w:tcMar>
            <w:vAlign w:val="center"/>
            <w:hideMark/>
          </w:tcPr>
          <w:p w14:paraId="25E5CCAD" w14:textId="77777777" w:rsidR="00C31556" w:rsidRPr="00C31556" w:rsidRDefault="00C31556" w:rsidP="00C169B8">
            <w:pPr>
              <w:spacing w:after="0"/>
              <w:jc w:val="both"/>
              <w:rPr>
                <w:rFonts w:ascii="Times New Roman" w:eastAsia="Times New Roman" w:hAnsi="Times New Roman" w:cs="Times New Roman"/>
                <w:sz w:val="24"/>
                <w:szCs w:val="24"/>
              </w:rPr>
            </w:pPr>
            <w:r w:rsidRPr="00C31556">
              <w:rPr>
                <w:rFonts w:ascii="Times New Roman" w:eastAsia="Times New Roman" w:hAnsi="Times New Roman" w:cs="Times New Roman"/>
                <w:sz w:val="24"/>
                <w:szCs w:val="24"/>
              </w:rPr>
              <w:t>55</w:t>
            </w:r>
          </w:p>
        </w:tc>
        <w:tc>
          <w:tcPr>
            <w:tcW w:w="0" w:type="auto"/>
            <w:tcMar>
              <w:top w:w="150" w:type="dxa"/>
              <w:left w:w="150" w:type="dxa"/>
              <w:bottom w:w="150" w:type="dxa"/>
              <w:right w:w="150" w:type="dxa"/>
            </w:tcMar>
            <w:vAlign w:val="center"/>
            <w:hideMark/>
          </w:tcPr>
          <w:p w14:paraId="7BE9BCEB" w14:textId="77777777" w:rsidR="00C31556" w:rsidRPr="00C31556" w:rsidRDefault="00C31556" w:rsidP="00C169B8">
            <w:pPr>
              <w:spacing w:after="0"/>
              <w:jc w:val="both"/>
              <w:rPr>
                <w:rFonts w:ascii="Times New Roman" w:eastAsia="Times New Roman" w:hAnsi="Times New Roman" w:cs="Times New Roman"/>
                <w:sz w:val="24"/>
                <w:szCs w:val="24"/>
              </w:rPr>
            </w:pPr>
            <w:r w:rsidRPr="00C31556">
              <w:rPr>
                <w:rFonts w:ascii="Times New Roman" w:eastAsia="Times New Roman" w:hAnsi="Times New Roman" w:cs="Times New Roman"/>
                <w:b/>
                <w:bCs/>
                <w:sz w:val="24"/>
                <w:szCs w:val="24"/>
              </w:rPr>
              <w:t>86.2</w:t>
            </w:r>
          </w:p>
        </w:tc>
        <w:tc>
          <w:tcPr>
            <w:tcW w:w="0" w:type="auto"/>
            <w:tcMar>
              <w:top w:w="150" w:type="dxa"/>
              <w:left w:w="150" w:type="dxa"/>
              <w:bottom w:w="150" w:type="dxa"/>
              <w:right w:w="150" w:type="dxa"/>
            </w:tcMar>
            <w:vAlign w:val="center"/>
            <w:hideMark/>
          </w:tcPr>
          <w:p w14:paraId="51018CCA" w14:textId="77777777" w:rsidR="00C31556" w:rsidRPr="00C31556" w:rsidRDefault="00C31556" w:rsidP="00C169B8">
            <w:pPr>
              <w:spacing w:after="0"/>
              <w:jc w:val="both"/>
              <w:rPr>
                <w:rFonts w:ascii="Times New Roman" w:eastAsia="Times New Roman" w:hAnsi="Times New Roman" w:cs="Times New Roman"/>
                <w:sz w:val="24"/>
                <w:szCs w:val="24"/>
              </w:rPr>
            </w:pPr>
            <w:r w:rsidRPr="00C31556">
              <w:rPr>
                <w:rFonts w:ascii="Times New Roman" w:eastAsia="Times New Roman" w:hAnsi="Times New Roman" w:cs="Times New Roman"/>
                <w:b/>
                <w:bCs/>
                <w:sz w:val="24"/>
                <w:szCs w:val="24"/>
              </w:rPr>
              <w:t>0.86</w:t>
            </w:r>
          </w:p>
        </w:tc>
        <w:tc>
          <w:tcPr>
            <w:tcW w:w="0" w:type="auto"/>
            <w:tcMar>
              <w:top w:w="150" w:type="dxa"/>
              <w:left w:w="150" w:type="dxa"/>
              <w:bottom w:w="150" w:type="dxa"/>
              <w:right w:w="150" w:type="dxa"/>
            </w:tcMar>
            <w:vAlign w:val="center"/>
            <w:hideMark/>
          </w:tcPr>
          <w:p w14:paraId="4383002B" w14:textId="77777777" w:rsidR="00C31556" w:rsidRPr="00C31556" w:rsidRDefault="00C31556" w:rsidP="00C169B8">
            <w:pPr>
              <w:spacing w:after="0"/>
              <w:jc w:val="both"/>
              <w:rPr>
                <w:rFonts w:ascii="Times New Roman" w:eastAsia="Times New Roman" w:hAnsi="Times New Roman" w:cs="Times New Roman"/>
                <w:sz w:val="24"/>
                <w:szCs w:val="24"/>
              </w:rPr>
            </w:pPr>
            <w:r w:rsidRPr="00C31556">
              <w:rPr>
                <w:rFonts w:ascii="Times New Roman" w:eastAsia="Times New Roman" w:hAnsi="Times New Roman" w:cs="Times New Roman"/>
                <w:sz w:val="24"/>
                <w:szCs w:val="24"/>
              </w:rPr>
              <w:t>38</w:t>
            </w:r>
          </w:p>
        </w:tc>
      </w:tr>
      <w:tr w:rsidR="00C31556" w:rsidRPr="00C31556" w14:paraId="70999239" w14:textId="77777777" w:rsidTr="001C3BFD">
        <w:tc>
          <w:tcPr>
            <w:tcW w:w="0" w:type="auto"/>
            <w:tcMar>
              <w:top w:w="150" w:type="dxa"/>
              <w:left w:w="0" w:type="dxa"/>
              <w:bottom w:w="150" w:type="dxa"/>
              <w:right w:w="150" w:type="dxa"/>
            </w:tcMar>
            <w:vAlign w:val="center"/>
            <w:hideMark/>
          </w:tcPr>
          <w:p w14:paraId="05D32E6A" w14:textId="77777777" w:rsidR="00C31556" w:rsidRPr="00C31556" w:rsidRDefault="00C31556" w:rsidP="00C169B8">
            <w:pPr>
              <w:spacing w:after="0"/>
              <w:jc w:val="both"/>
              <w:rPr>
                <w:rFonts w:ascii="Times New Roman" w:eastAsia="Times New Roman" w:hAnsi="Times New Roman" w:cs="Times New Roman"/>
                <w:sz w:val="24"/>
                <w:szCs w:val="24"/>
              </w:rPr>
            </w:pPr>
          </w:p>
        </w:tc>
        <w:tc>
          <w:tcPr>
            <w:tcW w:w="0" w:type="auto"/>
            <w:tcMar>
              <w:top w:w="150" w:type="dxa"/>
              <w:left w:w="150" w:type="dxa"/>
              <w:bottom w:w="150" w:type="dxa"/>
              <w:right w:w="150" w:type="dxa"/>
            </w:tcMar>
            <w:vAlign w:val="center"/>
            <w:hideMark/>
          </w:tcPr>
          <w:p w14:paraId="11A85919" w14:textId="77777777" w:rsidR="00C31556" w:rsidRPr="00C31556" w:rsidRDefault="00C31556" w:rsidP="00C169B8">
            <w:pPr>
              <w:spacing w:after="0"/>
              <w:jc w:val="both"/>
              <w:rPr>
                <w:rFonts w:ascii="Times New Roman" w:eastAsia="Times New Roman" w:hAnsi="Times New Roman" w:cs="Times New Roman"/>
                <w:sz w:val="24"/>
                <w:szCs w:val="24"/>
              </w:rPr>
            </w:pPr>
            <w:r w:rsidRPr="00C31556">
              <w:rPr>
                <w:rFonts w:ascii="Times New Roman" w:eastAsia="Times New Roman" w:hAnsi="Times New Roman" w:cs="Times New Roman"/>
                <w:sz w:val="24"/>
                <w:szCs w:val="24"/>
              </w:rPr>
              <w:t>Soft Voting</w:t>
            </w:r>
          </w:p>
        </w:tc>
        <w:tc>
          <w:tcPr>
            <w:tcW w:w="0" w:type="auto"/>
            <w:tcMar>
              <w:top w:w="150" w:type="dxa"/>
              <w:left w:w="150" w:type="dxa"/>
              <w:bottom w:w="150" w:type="dxa"/>
              <w:right w:w="150" w:type="dxa"/>
            </w:tcMar>
            <w:vAlign w:val="center"/>
            <w:hideMark/>
          </w:tcPr>
          <w:p w14:paraId="026EDD97" w14:textId="77777777" w:rsidR="00C31556" w:rsidRPr="00C31556" w:rsidRDefault="00C31556" w:rsidP="00C169B8">
            <w:pPr>
              <w:spacing w:after="0"/>
              <w:jc w:val="both"/>
              <w:rPr>
                <w:rFonts w:ascii="Times New Roman" w:eastAsia="Times New Roman" w:hAnsi="Times New Roman" w:cs="Times New Roman"/>
                <w:sz w:val="24"/>
                <w:szCs w:val="24"/>
              </w:rPr>
            </w:pPr>
            <w:r w:rsidRPr="00C31556">
              <w:rPr>
                <w:rFonts w:ascii="Times New Roman" w:eastAsia="Times New Roman" w:hAnsi="Times New Roman" w:cs="Times New Roman"/>
                <w:sz w:val="24"/>
                <w:szCs w:val="24"/>
              </w:rPr>
              <w:t>68</w:t>
            </w:r>
          </w:p>
        </w:tc>
        <w:tc>
          <w:tcPr>
            <w:tcW w:w="0" w:type="auto"/>
            <w:tcMar>
              <w:top w:w="150" w:type="dxa"/>
              <w:left w:w="150" w:type="dxa"/>
              <w:bottom w:w="150" w:type="dxa"/>
              <w:right w:w="150" w:type="dxa"/>
            </w:tcMar>
            <w:vAlign w:val="center"/>
            <w:hideMark/>
          </w:tcPr>
          <w:p w14:paraId="7237A499" w14:textId="77777777" w:rsidR="00C31556" w:rsidRPr="00C31556" w:rsidRDefault="00C31556" w:rsidP="00C169B8">
            <w:pPr>
              <w:spacing w:after="0"/>
              <w:jc w:val="both"/>
              <w:rPr>
                <w:rFonts w:ascii="Times New Roman" w:eastAsia="Times New Roman" w:hAnsi="Times New Roman" w:cs="Times New Roman"/>
                <w:sz w:val="24"/>
                <w:szCs w:val="24"/>
              </w:rPr>
            </w:pPr>
            <w:r w:rsidRPr="00C31556">
              <w:rPr>
                <w:rFonts w:ascii="Times New Roman" w:eastAsia="Times New Roman" w:hAnsi="Times New Roman" w:cs="Times New Roman"/>
                <w:sz w:val="24"/>
                <w:szCs w:val="24"/>
              </w:rPr>
              <w:t>84.1</w:t>
            </w:r>
          </w:p>
        </w:tc>
        <w:tc>
          <w:tcPr>
            <w:tcW w:w="0" w:type="auto"/>
            <w:tcMar>
              <w:top w:w="150" w:type="dxa"/>
              <w:left w:w="150" w:type="dxa"/>
              <w:bottom w:w="150" w:type="dxa"/>
              <w:right w:w="150" w:type="dxa"/>
            </w:tcMar>
            <w:vAlign w:val="center"/>
            <w:hideMark/>
          </w:tcPr>
          <w:p w14:paraId="5BB26B02" w14:textId="77777777" w:rsidR="00C31556" w:rsidRPr="00C31556" w:rsidRDefault="00C31556" w:rsidP="00C169B8">
            <w:pPr>
              <w:spacing w:after="0"/>
              <w:jc w:val="both"/>
              <w:rPr>
                <w:rFonts w:ascii="Times New Roman" w:eastAsia="Times New Roman" w:hAnsi="Times New Roman" w:cs="Times New Roman"/>
                <w:sz w:val="24"/>
                <w:szCs w:val="24"/>
              </w:rPr>
            </w:pPr>
            <w:r w:rsidRPr="00C31556">
              <w:rPr>
                <w:rFonts w:ascii="Times New Roman" w:eastAsia="Times New Roman" w:hAnsi="Times New Roman" w:cs="Times New Roman"/>
                <w:sz w:val="24"/>
                <w:szCs w:val="24"/>
              </w:rPr>
              <w:t>0.83</w:t>
            </w:r>
          </w:p>
        </w:tc>
        <w:tc>
          <w:tcPr>
            <w:tcW w:w="0" w:type="auto"/>
            <w:tcMar>
              <w:top w:w="150" w:type="dxa"/>
              <w:left w:w="150" w:type="dxa"/>
              <w:bottom w:w="150" w:type="dxa"/>
              <w:right w:w="150" w:type="dxa"/>
            </w:tcMar>
            <w:vAlign w:val="center"/>
            <w:hideMark/>
          </w:tcPr>
          <w:p w14:paraId="66C00C02" w14:textId="77777777" w:rsidR="00C31556" w:rsidRPr="00C31556" w:rsidRDefault="00C31556" w:rsidP="00C169B8">
            <w:pPr>
              <w:spacing w:after="0"/>
              <w:jc w:val="both"/>
              <w:rPr>
                <w:rFonts w:ascii="Times New Roman" w:eastAsia="Times New Roman" w:hAnsi="Times New Roman" w:cs="Times New Roman"/>
                <w:sz w:val="24"/>
                <w:szCs w:val="24"/>
              </w:rPr>
            </w:pPr>
            <w:r w:rsidRPr="00C31556">
              <w:rPr>
                <w:rFonts w:ascii="Times New Roman" w:eastAsia="Times New Roman" w:hAnsi="Times New Roman" w:cs="Times New Roman"/>
                <w:sz w:val="24"/>
                <w:szCs w:val="24"/>
              </w:rPr>
              <w:t>45</w:t>
            </w:r>
          </w:p>
        </w:tc>
      </w:tr>
      <w:tr w:rsidR="00C31556" w:rsidRPr="00C31556" w14:paraId="07851224" w14:textId="77777777" w:rsidTr="001C3BFD">
        <w:tc>
          <w:tcPr>
            <w:tcW w:w="0" w:type="auto"/>
            <w:tcMar>
              <w:top w:w="150" w:type="dxa"/>
              <w:left w:w="0" w:type="dxa"/>
              <w:bottom w:w="150" w:type="dxa"/>
              <w:right w:w="150" w:type="dxa"/>
            </w:tcMar>
            <w:vAlign w:val="center"/>
            <w:hideMark/>
          </w:tcPr>
          <w:p w14:paraId="4E8B8B51" w14:textId="77777777" w:rsidR="00C31556" w:rsidRPr="00C31556" w:rsidRDefault="00C31556" w:rsidP="00C169B8">
            <w:pPr>
              <w:spacing w:after="0"/>
              <w:jc w:val="both"/>
              <w:rPr>
                <w:rFonts w:ascii="Times New Roman" w:eastAsia="Times New Roman" w:hAnsi="Times New Roman" w:cs="Times New Roman"/>
                <w:sz w:val="24"/>
                <w:szCs w:val="24"/>
              </w:rPr>
            </w:pPr>
            <w:r w:rsidRPr="00C31556">
              <w:rPr>
                <w:rFonts w:ascii="Times New Roman" w:eastAsia="Times New Roman" w:hAnsi="Times New Roman" w:cs="Times New Roman"/>
                <w:b/>
                <w:bCs/>
                <w:sz w:val="24"/>
                <w:szCs w:val="24"/>
              </w:rPr>
              <w:t>Dexter</w:t>
            </w:r>
          </w:p>
        </w:tc>
        <w:tc>
          <w:tcPr>
            <w:tcW w:w="0" w:type="auto"/>
            <w:tcMar>
              <w:top w:w="150" w:type="dxa"/>
              <w:left w:w="150" w:type="dxa"/>
              <w:bottom w:w="150" w:type="dxa"/>
              <w:right w:w="150" w:type="dxa"/>
            </w:tcMar>
            <w:vAlign w:val="center"/>
            <w:hideMark/>
          </w:tcPr>
          <w:p w14:paraId="5A6C90F2" w14:textId="77777777" w:rsidR="00C31556" w:rsidRPr="00C31556" w:rsidRDefault="00C31556" w:rsidP="00C169B8">
            <w:pPr>
              <w:spacing w:after="0"/>
              <w:jc w:val="both"/>
              <w:rPr>
                <w:rFonts w:ascii="Times New Roman" w:eastAsia="Times New Roman" w:hAnsi="Times New Roman" w:cs="Times New Roman"/>
                <w:sz w:val="24"/>
                <w:szCs w:val="24"/>
              </w:rPr>
            </w:pPr>
            <w:r w:rsidRPr="00C31556">
              <w:rPr>
                <w:rFonts w:ascii="Times New Roman" w:eastAsia="Times New Roman" w:hAnsi="Times New Roman" w:cs="Times New Roman"/>
                <w:sz w:val="24"/>
                <w:szCs w:val="24"/>
              </w:rPr>
              <w:t>Mean</w:t>
            </w:r>
          </w:p>
        </w:tc>
        <w:tc>
          <w:tcPr>
            <w:tcW w:w="0" w:type="auto"/>
            <w:tcMar>
              <w:top w:w="150" w:type="dxa"/>
              <w:left w:w="150" w:type="dxa"/>
              <w:bottom w:w="150" w:type="dxa"/>
              <w:right w:w="150" w:type="dxa"/>
            </w:tcMar>
            <w:vAlign w:val="center"/>
            <w:hideMark/>
          </w:tcPr>
          <w:p w14:paraId="12016AAF" w14:textId="77777777" w:rsidR="00C31556" w:rsidRPr="00C31556" w:rsidRDefault="00C31556" w:rsidP="00C169B8">
            <w:pPr>
              <w:spacing w:after="0"/>
              <w:jc w:val="both"/>
              <w:rPr>
                <w:rFonts w:ascii="Times New Roman" w:eastAsia="Times New Roman" w:hAnsi="Times New Roman" w:cs="Times New Roman"/>
                <w:sz w:val="24"/>
                <w:szCs w:val="24"/>
              </w:rPr>
            </w:pPr>
            <w:r w:rsidRPr="00C31556">
              <w:rPr>
                <w:rFonts w:ascii="Times New Roman" w:eastAsia="Times New Roman" w:hAnsi="Times New Roman" w:cs="Times New Roman"/>
                <w:sz w:val="24"/>
                <w:szCs w:val="24"/>
              </w:rPr>
              <w:t>250</w:t>
            </w:r>
          </w:p>
        </w:tc>
        <w:tc>
          <w:tcPr>
            <w:tcW w:w="0" w:type="auto"/>
            <w:tcMar>
              <w:top w:w="150" w:type="dxa"/>
              <w:left w:w="150" w:type="dxa"/>
              <w:bottom w:w="150" w:type="dxa"/>
              <w:right w:w="150" w:type="dxa"/>
            </w:tcMar>
            <w:vAlign w:val="center"/>
            <w:hideMark/>
          </w:tcPr>
          <w:p w14:paraId="5B667C16" w14:textId="77777777" w:rsidR="00C31556" w:rsidRPr="00C31556" w:rsidRDefault="00C31556" w:rsidP="00C169B8">
            <w:pPr>
              <w:spacing w:after="0"/>
              <w:jc w:val="both"/>
              <w:rPr>
                <w:rFonts w:ascii="Times New Roman" w:eastAsia="Times New Roman" w:hAnsi="Times New Roman" w:cs="Times New Roman"/>
                <w:sz w:val="24"/>
                <w:szCs w:val="24"/>
              </w:rPr>
            </w:pPr>
            <w:r w:rsidRPr="00C31556">
              <w:rPr>
                <w:rFonts w:ascii="Times New Roman" w:eastAsia="Times New Roman" w:hAnsi="Times New Roman" w:cs="Times New Roman"/>
                <w:sz w:val="24"/>
                <w:szCs w:val="24"/>
              </w:rPr>
              <w:t>76.0</w:t>
            </w:r>
          </w:p>
        </w:tc>
        <w:tc>
          <w:tcPr>
            <w:tcW w:w="0" w:type="auto"/>
            <w:tcMar>
              <w:top w:w="150" w:type="dxa"/>
              <w:left w:w="150" w:type="dxa"/>
              <w:bottom w:w="150" w:type="dxa"/>
              <w:right w:w="150" w:type="dxa"/>
            </w:tcMar>
            <w:vAlign w:val="center"/>
            <w:hideMark/>
          </w:tcPr>
          <w:p w14:paraId="05B340E5" w14:textId="77777777" w:rsidR="00C31556" w:rsidRPr="00C31556" w:rsidRDefault="00C31556" w:rsidP="00C169B8">
            <w:pPr>
              <w:spacing w:after="0"/>
              <w:jc w:val="both"/>
              <w:rPr>
                <w:rFonts w:ascii="Times New Roman" w:eastAsia="Times New Roman" w:hAnsi="Times New Roman" w:cs="Times New Roman"/>
                <w:sz w:val="24"/>
                <w:szCs w:val="24"/>
              </w:rPr>
            </w:pPr>
            <w:r w:rsidRPr="00C31556">
              <w:rPr>
                <w:rFonts w:ascii="Times New Roman" w:eastAsia="Times New Roman" w:hAnsi="Times New Roman" w:cs="Times New Roman"/>
                <w:sz w:val="24"/>
                <w:szCs w:val="24"/>
              </w:rPr>
              <w:t>0.76</w:t>
            </w:r>
          </w:p>
        </w:tc>
        <w:tc>
          <w:tcPr>
            <w:tcW w:w="0" w:type="auto"/>
            <w:tcMar>
              <w:top w:w="150" w:type="dxa"/>
              <w:left w:w="150" w:type="dxa"/>
              <w:bottom w:w="150" w:type="dxa"/>
              <w:right w:w="150" w:type="dxa"/>
            </w:tcMar>
            <w:vAlign w:val="center"/>
            <w:hideMark/>
          </w:tcPr>
          <w:p w14:paraId="48CD500E" w14:textId="77777777" w:rsidR="00C31556" w:rsidRPr="00C31556" w:rsidRDefault="00C31556" w:rsidP="00C169B8">
            <w:pPr>
              <w:spacing w:after="0"/>
              <w:jc w:val="both"/>
              <w:rPr>
                <w:rFonts w:ascii="Times New Roman" w:eastAsia="Times New Roman" w:hAnsi="Times New Roman" w:cs="Times New Roman"/>
                <w:sz w:val="24"/>
                <w:szCs w:val="24"/>
              </w:rPr>
            </w:pPr>
            <w:r w:rsidRPr="00C31556">
              <w:rPr>
                <w:rFonts w:ascii="Times New Roman" w:eastAsia="Times New Roman" w:hAnsi="Times New Roman" w:cs="Times New Roman"/>
                <w:sz w:val="24"/>
                <w:szCs w:val="24"/>
              </w:rPr>
              <w:t>120</w:t>
            </w:r>
          </w:p>
        </w:tc>
      </w:tr>
      <w:tr w:rsidR="00C31556" w:rsidRPr="00C31556" w14:paraId="74AEAD3C" w14:textId="77777777" w:rsidTr="001C3BFD">
        <w:tc>
          <w:tcPr>
            <w:tcW w:w="0" w:type="auto"/>
            <w:tcMar>
              <w:top w:w="150" w:type="dxa"/>
              <w:left w:w="0" w:type="dxa"/>
              <w:bottom w:w="150" w:type="dxa"/>
              <w:right w:w="150" w:type="dxa"/>
            </w:tcMar>
            <w:vAlign w:val="center"/>
            <w:hideMark/>
          </w:tcPr>
          <w:p w14:paraId="17159585" w14:textId="77777777" w:rsidR="00C31556" w:rsidRPr="00C31556" w:rsidRDefault="00C31556" w:rsidP="00C169B8">
            <w:pPr>
              <w:spacing w:after="0"/>
              <w:jc w:val="both"/>
              <w:rPr>
                <w:rFonts w:ascii="Times New Roman" w:eastAsia="Times New Roman" w:hAnsi="Times New Roman" w:cs="Times New Roman"/>
                <w:sz w:val="24"/>
                <w:szCs w:val="24"/>
              </w:rPr>
            </w:pPr>
          </w:p>
        </w:tc>
        <w:tc>
          <w:tcPr>
            <w:tcW w:w="0" w:type="auto"/>
            <w:tcMar>
              <w:top w:w="150" w:type="dxa"/>
              <w:left w:w="150" w:type="dxa"/>
              <w:bottom w:w="150" w:type="dxa"/>
              <w:right w:w="150" w:type="dxa"/>
            </w:tcMar>
            <w:vAlign w:val="center"/>
            <w:hideMark/>
          </w:tcPr>
          <w:p w14:paraId="3215C9C3" w14:textId="77777777" w:rsidR="00C31556" w:rsidRPr="00C31556" w:rsidRDefault="00C31556" w:rsidP="00C169B8">
            <w:pPr>
              <w:spacing w:after="0"/>
              <w:jc w:val="both"/>
              <w:rPr>
                <w:rFonts w:ascii="Times New Roman" w:eastAsia="Times New Roman" w:hAnsi="Times New Roman" w:cs="Times New Roman"/>
                <w:sz w:val="24"/>
                <w:szCs w:val="24"/>
              </w:rPr>
            </w:pPr>
            <w:r w:rsidRPr="00C31556">
              <w:rPr>
                <w:rFonts w:ascii="Times New Roman" w:eastAsia="Times New Roman" w:hAnsi="Times New Roman" w:cs="Times New Roman"/>
                <w:sz w:val="24"/>
                <w:szCs w:val="24"/>
              </w:rPr>
              <w:t>Q3</w:t>
            </w:r>
          </w:p>
        </w:tc>
        <w:tc>
          <w:tcPr>
            <w:tcW w:w="0" w:type="auto"/>
            <w:tcMar>
              <w:top w:w="150" w:type="dxa"/>
              <w:left w:w="150" w:type="dxa"/>
              <w:bottom w:w="150" w:type="dxa"/>
              <w:right w:w="150" w:type="dxa"/>
            </w:tcMar>
            <w:vAlign w:val="center"/>
            <w:hideMark/>
          </w:tcPr>
          <w:p w14:paraId="08EA0B65" w14:textId="77777777" w:rsidR="00C31556" w:rsidRPr="00C31556" w:rsidRDefault="00C31556" w:rsidP="00C169B8">
            <w:pPr>
              <w:spacing w:after="0"/>
              <w:jc w:val="both"/>
              <w:rPr>
                <w:rFonts w:ascii="Times New Roman" w:eastAsia="Times New Roman" w:hAnsi="Times New Roman" w:cs="Times New Roman"/>
                <w:sz w:val="24"/>
                <w:szCs w:val="24"/>
              </w:rPr>
            </w:pPr>
            <w:r w:rsidRPr="00C31556">
              <w:rPr>
                <w:rFonts w:ascii="Times New Roman" w:eastAsia="Times New Roman" w:hAnsi="Times New Roman" w:cs="Times New Roman"/>
                <w:sz w:val="24"/>
                <w:szCs w:val="24"/>
              </w:rPr>
              <w:t>210</w:t>
            </w:r>
          </w:p>
        </w:tc>
        <w:tc>
          <w:tcPr>
            <w:tcW w:w="0" w:type="auto"/>
            <w:tcMar>
              <w:top w:w="150" w:type="dxa"/>
              <w:left w:w="150" w:type="dxa"/>
              <w:bottom w:w="150" w:type="dxa"/>
              <w:right w:w="150" w:type="dxa"/>
            </w:tcMar>
            <w:vAlign w:val="center"/>
            <w:hideMark/>
          </w:tcPr>
          <w:p w14:paraId="15C3D518" w14:textId="77777777" w:rsidR="00C31556" w:rsidRPr="00C31556" w:rsidRDefault="00C31556" w:rsidP="00C169B8">
            <w:pPr>
              <w:spacing w:after="0"/>
              <w:jc w:val="both"/>
              <w:rPr>
                <w:rFonts w:ascii="Times New Roman" w:eastAsia="Times New Roman" w:hAnsi="Times New Roman" w:cs="Times New Roman"/>
                <w:sz w:val="24"/>
                <w:szCs w:val="24"/>
              </w:rPr>
            </w:pPr>
            <w:r w:rsidRPr="00C31556">
              <w:rPr>
                <w:rFonts w:ascii="Times New Roman" w:eastAsia="Times New Roman" w:hAnsi="Times New Roman" w:cs="Times New Roman"/>
                <w:b/>
                <w:bCs/>
                <w:sz w:val="24"/>
                <w:szCs w:val="24"/>
              </w:rPr>
              <w:t>77.5</w:t>
            </w:r>
          </w:p>
        </w:tc>
        <w:tc>
          <w:tcPr>
            <w:tcW w:w="0" w:type="auto"/>
            <w:tcMar>
              <w:top w:w="150" w:type="dxa"/>
              <w:left w:w="150" w:type="dxa"/>
              <w:bottom w:w="150" w:type="dxa"/>
              <w:right w:w="150" w:type="dxa"/>
            </w:tcMar>
            <w:vAlign w:val="center"/>
            <w:hideMark/>
          </w:tcPr>
          <w:p w14:paraId="14D2C46D" w14:textId="77777777" w:rsidR="00C31556" w:rsidRPr="00C31556" w:rsidRDefault="00C31556" w:rsidP="00C169B8">
            <w:pPr>
              <w:spacing w:after="0"/>
              <w:jc w:val="both"/>
              <w:rPr>
                <w:rFonts w:ascii="Times New Roman" w:eastAsia="Times New Roman" w:hAnsi="Times New Roman" w:cs="Times New Roman"/>
                <w:sz w:val="24"/>
                <w:szCs w:val="24"/>
              </w:rPr>
            </w:pPr>
            <w:r w:rsidRPr="00C31556">
              <w:rPr>
                <w:rFonts w:ascii="Times New Roman" w:eastAsia="Times New Roman" w:hAnsi="Times New Roman" w:cs="Times New Roman"/>
                <w:b/>
                <w:bCs/>
                <w:sz w:val="24"/>
                <w:szCs w:val="24"/>
              </w:rPr>
              <w:t>0.78</w:t>
            </w:r>
          </w:p>
        </w:tc>
        <w:tc>
          <w:tcPr>
            <w:tcW w:w="0" w:type="auto"/>
            <w:tcMar>
              <w:top w:w="150" w:type="dxa"/>
              <w:left w:w="150" w:type="dxa"/>
              <w:bottom w:w="150" w:type="dxa"/>
              <w:right w:w="150" w:type="dxa"/>
            </w:tcMar>
            <w:vAlign w:val="center"/>
            <w:hideMark/>
          </w:tcPr>
          <w:p w14:paraId="74C640BE" w14:textId="77777777" w:rsidR="00C31556" w:rsidRPr="00C31556" w:rsidRDefault="00C31556" w:rsidP="00C169B8">
            <w:pPr>
              <w:spacing w:after="0"/>
              <w:jc w:val="both"/>
              <w:rPr>
                <w:rFonts w:ascii="Times New Roman" w:eastAsia="Times New Roman" w:hAnsi="Times New Roman" w:cs="Times New Roman"/>
                <w:sz w:val="24"/>
                <w:szCs w:val="24"/>
              </w:rPr>
            </w:pPr>
            <w:r w:rsidRPr="00C31556">
              <w:rPr>
                <w:rFonts w:ascii="Times New Roman" w:eastAsia="Times New Roman" w:hAnsi="Times New Roman" w:cs="Times New Roman"/>
                <w:sz w:val="24"/>
                <w:szCs w:val="24"/>
              </w:rPr>
              <w:t>105</w:t>
            </w:r>
          </w:p>
        </w:tc>
      </w:tr>
    </w:tbl>
    <w:p w14:paraId="6C38CC82" w14:textId="77777777" w:rsidR="00C31556" w:rsidRPr="00C31556" w:rsidRDefault="00C31556" w:rsidP="00C169B8">
      <w:pPr>
        <w:spacing w:after="0"/>
        <w:jc w:val="both"/>
        <w:rPr>
          <w:rFonts w:ascii="Times New Roman" w:hAnsi="Times New Roman" w:cs="Times New Roman"/>
          <w:sz w:val="24"/>
          <w:szCs w:val="24"/>
        </w:rPr>
      </w:pPr>
    </w:p>
    <w:p w14:paraId="5A0A7EDA" w14:textId="77777777" w:rsidR="00C31556" w:rsidRPr="00C31556" w:rsidRDefault="00C31556" w:rsidP="00C169B8">
      <w:pPr>
        <w:spacing w:after="0"/>
        <w:jc w:val="center"/>
        <w:rPr>
          <w:rFonts w:ascii="Times New Roman" w:hAnsi="Times New Roman" w:cs="Times New Roman"/>
          <w:sz w:val="24"/>
          <w:szCs w:val="24"/>
        </w:rPr>
      </w:pPr>
      <w:r w:rsidRPr="00C31556">
        <w:rPr>
          <w:rFonts w:ascii="Times New Roman" w:hAnsi="Times New Roman" w:cs="Times New Roman"/>
          <w:noProof/>
          <w:sz w:val="24"/>
          <w:szCs w:val="24"/>
        </w:rPr>
        <w:drawing>
          <wp:inline distT="0" distB="0" distL="0" distR="0" wp14:anchorId="30CEDBFA" wp14:editId="0AD9C823">
            <wp:extent cx="3247948" cy="173570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uracy vs threshold.png"/>
                    <pic:cNvPicPr/>
                  </pic:nvPicPr>
                  <pic:blipFill>
                    <a:blip r:embed="rId16">
                      <a:extLst>
                        <a:ext uri="{28A0092B-C50C-407E-A947-70E740481C1C}">
                          <a14:useLocalDpi xmlns:a14="http://schemas.microsoft.com/office/drawing/2010/main" val="0"/>
                        </a:ext>
                      </a:extLst>
                    </a:blip>
                    <a:stretch>
                      <a:fillRect/>
                    </a:stretch>
                  </pic:blipFill>
                  <pic:spPr>
                    <a:xfrm>
                      <a:off x="0" y="0"/>
                      <a:ext cx="3252819" cy="1738312"/>
                    </a:xfrm>
                    <a:prstGeom prst="rect">
                      <a:avLst/>
                    </a:prstGeom>
                  </pic:spPr>
                </pic:pic>
              </a:graphicData>
            </a:graphic>
          </wp:inline>
        </w:drawing>
      </w:r>
    </w:p>
    <w:p w14:paraId="5FB15320" w14:textId="123D2E71" w:rsidR="00C31556" w:rsidRPr="00C31556" w:rsidRDefault="002D64FF" w:rsidP="00C169B8">
      <w:pPr>
        <w:spacing w:after="0"/>
        <w:jc w:val="both"/>
        <w:rPr>
          <w:rFonts w:ascii="Times New Roman" w:hAnsi="Times New Roman" w:cs="Times New Roman"/>
          <w:sz w:val="24"/>
          <w:szCs w:val="24"/>
        </w:rPr>
      </w:pPr>
      <w:r w:rsidRPr="000419B1">
        <w:rPr>
          <w:rFonts w:ascii="Times New Roman" w:hAnsi="Times New Roman" w:cs="Times New Roman"/>
          <w:b/>
          <w:sz w:val="24"/>
          <w:szCs w:val="24"/>
        </w:rPr>
        <w:t>Fig</w:t>
      </w:r>
      <w:r w:rsidRPr="00317D7E">
        <w:rPr>
          <w:rFonts w:ascii="Times New Roman" w:hAnsi="Times New Roman" w:cs="Times New Roman"/>
          <w:b/>
          <w:sz w:val="24"/>
          <w:szCs w:val="24"/>
        </w:rPr>
        <w:t>ure 7</w:t>
      </w:r>
      <w:r w:rsidR="00C31556" w:rsidRPr="00317D7E">
        <w:rPr>
          <w:rFonts w:ascii="Times New Roman" w:hAnsi="Times New Roman" w:cs="Times New Roman"/>
          <w:b/>
          <w:sz w:val="24"/>
          <w:szCs w:val="24"/>
        </w:rPr>
        <w:t xml:space="preserve">: </w:t>
      </w:r>
      <w:r w:rsidR="00C31556" w:rsidRPr="00C31556">
        <w:rPr>
          <w:rFonts w:ascii="Times New Roman" w:hAnsi="Times New Roman" w:cs="Times New Roman"/>
          <w:sz w:val="24"/>
          <w:szCs w:val="24"/>
        </w:rPr>
        <w:t>The accuracy vs the threshold strategy using CICIDS2021 dataset</w:t>
      </w:r>
    </w:p>
    <w:p w14:paraId="77D10265" w14:textId="77777777" w:rsidR="00C31556" w:rsidRPr="00795485" w:rsidRDefault="00C31556" w:rsidP="00C169B8">
      <w:pPr>
        <w:pStyle w:val="Heading3"/>
        <w:spacing w:before="0" w:beforeAutospacing="0" w:after="0" w:afterAutospacing="0" w:line="276" w:lineRule="auto"/>
        <w:jc w:val="both"/>
        <w:rPr>
          <w:sz w:val="24"/>
          <w:szCs w:val="24"/>
        </w:rPr>
      </w:pPr>
    </w:p>
    <w:p w14:paraId="2855E583" w14:textId="2C9C25F0" w:rsidR="00C31556" w:rsidRPr="00795485" w:rsidRDefault="00C31556" w:rsidP="00C169B8">
      <w:pPr>
        <w:pStyle w:val="Heading3"/>
        <w:spacing w:before="0" w:beforeAutospacing="0" w:after="0" w:afterAutospacing="0" w:line="276" w:lineRule="auto"/>
        <w:jc w:val="both"/>
        <w:rPr>
          <w:sz w:val="24"/>
          <w:szCs w:val="24"/>
        </w:rPr>
      </w:pPr>
      <w:r>
        <w:rPr>
          <w:sz w:val="24"/>
          <w:szCs w:val="24"/>
        </w:rPr>
        <w:t>3.3</w:t>
      </w:r>
      <w:r w:rsidRPr="00795485">
        <w:rPr>
          <w:sz w:val="24"/>
          <w:szCs w:val="24"/>
        </w:rPr>
        <w:t xml:space="preserve"> Sensitivity </w:t>
      </w:r>
      <w:r w:rsidR="002D64FF" w:rsidRPr="00795485">
        <w:rPr>
          <w:sz w:val="24"/>
          <w:szCs w:val="24"/>
        </w:rPr>
        <w:t>Analysis,</w:t>
      </w:r>
      <w:r w:rsidRPr="00795485">
        <w:rPr>
          <w:sz w:val="24"/>
          <w:szCs w:val="24"/>
        </w:rPr>
        <w:t xml:space="preserve"> Ablation Study and Statistical Testing </w:t>
      </w:r>
    </w:p>
    <w:p w14:paraId="02529FFF" w14:textId="2A3E1FBC" w:rsidR="00C31556" w:rsidRPr="00795485" w:rsidRDefault="00C31556" w:rsidP="00C169B8">
      <w:pPr>
        <w:pStyle w:val="css-vxs1ne"/>
        <w:spacing w:before="0" w:beforeAutospacing="0" w:after="0" w:afterAutospacing="0" w:line="276" w:lineRule="auto"/>
        <w:jc w:val="both"/>
      </w:pPr>
      <w:r w:rsidRPr="00795485">
        <w:t>To explore the significance of our thresholding method within the 3ConFA algorithm, we conducted an ablation study comparing different threshold settings. We tested three variations: a loose threshold (0.8×mean), the standard mean-based threshold, and a tight threshold (1.2×mean) for the Chi-square and Information Gain scores. For each con</w:t>
      </w:r>
      <w:r w:rsidRPr="000419B1">
        <w:t>fig</w:t>
      </w:r>
      <w:r w:rsidRPr="00795485">
        <w:t xml:space="preserve">uration, we measured the number of selected features and the resulting classification accuracy on the CICIDS2021 dataset using a Random Forest classifier. </w:t>
      </w:r>
      <w:r w:rsidR="002D64FF">
        <w:t>The results, detailed in Table 5</w:t>
      </w:r>
      <w:r w:rsidRPr="00795485">
        <w:t>, are quite revealing. As anticipated, the loose threshold retained more features, which sometimes led to a slight improvement in recall, but at the cost of precision and F1-score. Conversely, the strict 1.2×mean setting significantly reduced dimensionality, often eliminating valuable features and slightly hindering performance. Interestingly, the mean-based threshold struck the best balance, offering a solid compromise between model compactness and precision. These findings indicate that while fine-tuning thresholds may depend on the dataset, the mean-based option remains a reliable and effective default. It also supports the idea of using the 75th percentile as an adaptive choice when prioritizing statistical robustness.</w:t>
      </w:r>
    </w:p>
    <w:p w14:paraId="36D09F1A" w14:textId="78E2DD2D" w:rsidR="00C31556" w:rsidRPr="002D64FF" w:rsidRDefault="002D64FF" w:rsidP="00C169B8">
      <w:pPr>
        <w:pStyle w:val="Heading4"/>
        <w:spacing w:before="0"/>
        <w:jc w:val="both"/>
        <w:rPr>
          <w:rFonts w:ascii="Times New Roman" w:hAnsi="Times New Roman" w:cs="Times New Roman"/>
          <w:i w:val="0"/>
          <w:color w:val="auto"/>
          <w:sz w:val="24"/>
          <w:szCs w:val="24"/>
        </w:rPr>
      </w:pPr>
      <w:r w:rsidRPr="00317D7E">
        <w:rPr>
          <w:rFonts w:ascii="Times New Roman" w:hAnsi="Times New Roman" w:cs="Times New Roman"/>
          <w:b/>
          <w:i w:val="0"/>
          <w:color w:val="auto"/>
          <w:sz w:val="24"/>
          <w:szCs w:val="24"/>
        </w:rPr>
        <w:lastRenderedPageBreak/>
        <w:t>Table 5</w:t>
      </w:r>
      <w:r w:rsidR="00C31556" w:rsidRPr="00317D7E">
        <w:rPr>
          <w:rFonts w:ascii="Times New Roman" w:hAnsi="Times New Roman" w:cs="Times New Roman"/>
          <w:b/>
          <w:i w:val="0"/>
          <w:color w:val="auto"/>
          <w:sz w:val="24"/>
          <w:szCs w:val="24"/>
        </w:rPr>
        <w:t xml:space="preserve">: </w:t>
      </w:r>
      <w:r w:rsidR="00C31556" w:rsidRPr="002D64FF">
        <w:rPr>
          <w:rFonts w:ascii="Times New Roman" w:hAnsi="Times New Roman" w:cs="Times New Roman"/>
          <w:i w:val="0"/>
          <w:color w:val="auto"/>
          <w:sz w:val="24"/>
          <w:szCs w:val="24"/>
        </w:rPr>
        <w:t>Ablation Study of 3ConFA Thresholds on CICIDS2021 Dataset (Random Forest Classifier)</w:t>
      </w: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1914"/>
        <w:gridCol w:w="2289"/>
        <w:gridCol w:w="1424"/>
        <w:gridCol w:w="1398"/>
        <w:gridCol w:w="1091"/>
        <w:gridCol w:w="1334"/>
      </w:tblGrid>
      <w:tr w:rsidR="00C31556" w:rsidRPr="00795485" w14:paraId="76CA16CF" w14:textId="77777777" w:rsidTr="001C3BFD">
        <w:trPr>
          <w:tblHeader/>
          <w:tblCellSpacing w:w="15" w:type="dxa"/>
        </w:trPr>
        <w:tc>
          <w:tcPr>
            <w:tcW w:w="0" w:type="auto"/>
            <w:tcBorders>
              <w:top w:val="nil"/>
              <w:bottom w:val="single" w:sz="4" w:space="0" w:color="auto"/>
            </w:tcBorders>
            <w:vAlign w:val="center"/>
            <w:hideMark/>
          </w:tcPr>
          <w:p w14:paraId="7C747B64" w14:textId="77777777" w:rsidR="00C31556" w:rsidRPr="00795485" w:rsidRDefault="00C31556" w:rsidP="00C169B8">
            <w:pPr>
              <w:spacing w:after="0"/>
              <w:jc w:val="both"/>
              <w:rPr>
                <w:rFonts w:ascii="Times New Roman" w:hAnsi="Times New Roman" w:cs="Times New Roman"/>
                <w:b/>
                <w:bCs/>
                <w:sz w:val="24"/>
                <w:szCs w:val="24"/>
              </w:rPr>
            </w:pPr>
            <w:r w:rsidRPr="00795485">
              <w:rPr>
                <w:rFonts w:ascii="Times New Roman" w:hAnsi="Times New Roman" w:cs="Times New Roman"/>
                <w:b/>
                <w:bCs/>
                <w:sz w:val="24"/>
                <w:szCs w:val="24"/>
              </w:rPr>
              <w:t>Threshold Strategy</w:t>
            </w:r>
          </w:p>
        </w:tc>
        <w:tc>
          <w:tcPr>
            <w:tcW w:w="0" w:type="auto"/>
            <w:tcBorders>
              <w:top w:val="nil"/>
              <w:bottom w:val="single" w:sz="4" w:space="0" w:color="auto"/>
            </w:tcBorders>
            <w:vAlign w:val="center"/>
            <w:hideMark/>
          </w:tcPr>
          <w:p w14:paraId="1BAE9F18" w14:textId="77777777" w:rsidR="00C31556" w:rsidRPr="00795485" w:rsidRDefault="00C31556" w:rsidP="00C169B8">
            <w:pPr>
              <w:spacing w:after="0"/>
              <w:jc w:val="both"/>
              <w:rPr>
                <w:rFonts w:ascii="Times New Roman" w:hAnsi="Times New Roman" w:cs="Times New Roman"/>
                <w:b/>
                <w:bCs/>
                <w:sz w:val="24"/>
                <w:szCs w:val="24"/>
              </w:rPr>
            </w:pPr>
            <w:r w:rsidRPr="00795485">
              <w:rPr>
                <w:rFonts w:ascii="Times New Roman" w:hAnsi="Times New Roman" w:cs="Times New Roman"/>
                <w:b/>
                <w:bCs/>
                <w:sz w:val="24"/>
                <w:szCs w:val="24"/>
              </w:rPr>
              <w:t>No. of Selected Features</w:t>
            </w:r>
          </w:p>
        </w:tc>
        <w:tc>
          <w:tcPr>
            <w:tcW w:w="0" w:type="auto"/>
            <w:tcBorders>
              <w:top w:val="nil"/>
              <w:bottom w:val="single" w:sz="4" w:space="0" w:color="auto"/>
            </w:tcBorders>
            <w:vAlign w:val="center"/>
            <w:hideMark/>
          </w:tcPr>
          <w:p w14:paraId="151A27A0" w14:textId="77777777" w:rsidR="00C31556" w:rsidRPr="00795485" w:rsidRDefault="00C31556" w:rsidP="00C169B8">
            <w:pPr>
              <w:spacing w:after="0"/>
              <w:jc w:val="both"/>
              <w:rPr>
                <w:rFonts w:ascii="Times New Roman" w:hAnsi="Times New Roman" w:cs="Times New Roman"/>
                <w:b/>
                <w:bCs/>
                <w:sz w:val="24"/>
                <w:szCs w:val="24"/>
              </w:rPr>
            </w:pPr>
            <w:r w:rsidRPr="00795485">
              <w:rPr>
                <w:rFonts w:ascii="Times New Roman" w:hAnsi="Times New Roman" w:cs="Times New Roman"/>
                <w:b/>
                <w:bCs/>
                <w:sz w:val="24"/>
                <w:szCs w:val="24"/>
              </w:rPr>
              <w:t>Accuracy (%)</w:t>
            </w:r>
          </w:p>
        </w:tc>
        <w:tc>
          <w:tcPr>
            <w:tcW w:w="0" w:type="auto"/>
            <w:tcBorders>
              <w:top w:val="nil"/>
              <w:bottom w:val="single" w:sz="4" w:space="0" w:color="auto"/>
            </w:tcBorders>
            <w:vAlign w:val="center"/>
            <w:hideMark/>
          </w:tcPr>
          <w:p w14:paraId="276ED8AD" w14:textId="77777777" w:rsidR="00C31556" w:rsidRPr="00795485" w:rsidRDefault="00C31556" w:rsidP="00C169B8">
            <w:pPr>
              <w:spacing w:after="0"/>
              <w:jc w:val="both"/>
              <w:rPr>
                <w:rFonts w:ascii="Times New Roman" w:hAnsi="Times New Roman" w:cs="Times New Roman"/>
                <w:b/>
                <w:bCs/>
                <w:sz w:val="24"/>
                <w:szCs w:val="24"/>
              </w:rPr>
            </w:pPr>
            <w:r w:rsidRPr="00795485">
              <w:rPr>
                <w:rFonts w:ascii="Times New Roman" w:hAnsi="Times New Roman" w:cs="Times New Roman"/>
                <w:b/>
                <w:bCs/>
                <w:sz w:val="24"/>
                <w:szCs w:val="24"/>
              </w:rPr>
              <w:t>Precision (%)</w:t>
            </w:r>
          </w:p>
        </w:tc>
        <w:tc>
          <w:tcPr>
            <w:tcW w:w="0" w:type="auto"/>
            <w:tcBorders>
              <w:top w:val="nil"/>
              <w:bottom w:val="single" w:sz="4" w:space="0" w:color="auto"/>
            </w:tcBorders>
            <w:vAlign w:val="center"/>
            <w:hideMark/>
          </w:tcPr>
          <w:p w14:paraId="627B3D7C" w14:textId="77777777" w:rsidR="00C31556" w:rsidRPr="00795485" w:rsidRDefault="00C31556" w:rsidP="00C169B8">
            <w:pPr>
              <w:spacing w:after="0"/>
              <w:jc w:val="both"/>
              <w:rPr>
                <w:rFonts w:ascii="Times New Roman" w:hAnsi="Times New Roman" w:cs="Times New Roman"/>
                <w:b/>
                <w:bCs/>
                <w:sz w:val="24"/>
                <w:szCs w:val="24"/>
              </w:rPr>
            </w:pPr>
            <w:r w:rsidRPr="00795485">
              <w:rPr>
                <w:rFonts w:ascii="Times New Roman" w:hAnsi="Times New Roman" w:cs="Times New Roman"/>
                <w:b/>
                <w:bCs/>
                <w:sz w:val="24"/>
                <w:szCs w:val="24"/>
              </w:rPr>
              <w:t>Recall (%)</w:t>
            </w:r>
          </w:p>
        </w:tc>
        <w:tc>
          <w:tcPr>
            <w:tcW w:w="0" w:type="auto"/>
            <w:tcBorders>
              <w:top w:val="nil"/>
              <w:bottom w:val="single" w:sz="4" w:space="0" w:color="auto"/>
            </w:tcBorders>
            <w:vAlign w:val="center"/>
            <w:hideMark/>
          </w:tcPr>
          <w:p w14:paraId="2CF2B9AE" w14:textId="77777777" w:rsidR="00C31556" w:rsidRPr="00795485" w:rsidRDefault="00C31556" w:rsidP="00C169B8">
            <w:pPr>
              <w:spacing w:after="0"/>
              <w:jc w:val="both"/>
              <w:rPr>
                <w:rFonts w:ascii="Times New Roman" w:hAnsi="Times New Roman" w:cs="Times New Roman"/>
                <w:b/>
                <w:bCs/>
                <w:sz w:val="24"/>
                <w:szCs w:val="24"/>
              </w:rPr>
            </w:pPr>
            <w:r w:rsidRPr="00795485">
              <w:rPr>
                <w:rFonts w:ascii="Times New Roman" w:hAnsi="Times New Roman" w:cs="Times New Roman"/>
                <w:b/>
                <w:bCs/>
                <w:sz w:val="24"/>
                <w:szCs w:val="24"/>
              </w:rPr>
              <w:t>F1-Score (%)</w:t>
            </w:r>
          </w:p>
        </w:tc>
      </w:tr>
      <w:tr w:rsidR="00C31556" w:rsidRPr="00795485" w14:paraId="1957A902" w14:textId="77777777" w:rsidTr="001C3BFD">
        <w:trPr>
          <w:tblCellSpacing w:w="15" w:type="dxa"/>
        </w:trPr>
        <w:tc>
          <w:tcPr>
            <w:tcW w:w="0" w:type="auto"/>
            <w:vAlign w:val="center"/>
            <w:hideMark/>
          </w:tcPr>
          <w:p w14:paraId="41D9F1CB" w14:textId="77777777" w:rsidR="00C31556" w:rsidRPr="00795485" w:rsidRDefault="00C31556" w:rsidP="00C169B8">
            <w:pPr>
              <w:spacing w:after="0"/>
              <w:jc w:val="both"/>
              <w:rPr>
                <w:rFonts w:ascii="Times New Roman" w:hAnsi="Times New Roman" w:cs="Times New Roman"/>
                <w:sz w:val="24"/>
                <w:szCs w:val="24"/>
              </w:rPr>
            </w:pPr>
            <w:r w:rsidRPr="00795485">
              <w:rPr>
                <w:rFonts w:ascii="Times New Roman" w:hAnsi="Times New Roman" w:cs="Times New Roman"/>
                <w:sz w:val="24"/>
                <w:szCs w:val="24"/>
              </w:rPr>
              <w:t>0.8 × Mean</w:t>
            </w:r>
          </w:p>
        </w:tc>
        <w:tc>
          <w:tcPr>
            <w:tcW w:w="0" w:type="auto"/>
            <w:vAlign w:val="center"/>
            <w:hideMark/>
          </w:tcPr>
          <w:p w14:paraId="611DD67B" w14:textId="77777777" w:rsidR="00C31556" w:rsidRPr="00795485" w:rsidRDefault="00C31556" w:rsidP="00C169B8">
            <w:pPr>
              <w:spacing w:after="0"/>
              <w:jc w:val="both"/>
              <w:rPr>
                <w:rFonts w:ascii="Times New Roman" w:hAnsi="Times New Roman" w:cs="Times New Roman"/>
                <w:sz w:val="24"/>
                <w:szCs w:val="24"/>
              </w:rPr>
            </w:pPr>
            <w:r w:rsidRPr="00795485">
              <w:rPr>
                <w:rFonts w:ascii="Times New Roman" w:hAnsi="Times New Roman" w:cs="Times New Roman"/>
                <w:sz w:val="24"/>
                <w:szCs w:val="24"/>
              </w:rPr>
              <w:t>39</w:t>
            </w:r>
          </w:p>
        </w:tc>
        <w:tc>
          <w:tcPr>
            <w:tcW w:w="0" w:type="auto"/>
            <w:vAlign w:val="center"/>
            <w:hideMark/>
          </w:tcPr>
          <w:p w14:paraId="50BA0F70" w14:textId="77777777" w:rsidR="00C31556" w:rsidRPr="00795485" w:rsidRDefault="00C31556" w:rsidP="00C169B8">
            <w:pPr>
              <w:spacing w:after="0"/>
              <w:jc w:val="both"/>
              <w:rPr>
                <w:rFonts w:ascii="Times New Roman" w:hAnsi="Times New Roman" w:cs="Times New Roman"/>
                <w:sz w:val="24"/>
                <w:szCs w:val="24"/>
              </w:rPr>
            </w:pPr>
            <w:r w:rsidRPr="00795485">
              <w:rPr>
                <w:rFonts w:ascii="Times New Roman" w:hAnsi="Times New Roman" w:cs="Times New Roman"/>
                <w:sz w:val="24"/>
                <w:szCs w:val="24"/>
              </w:rPr>
              <w:t>91.5</w:t>
            </w:r>
          </w:p>
        </w:tc>
        <w:tc>
          <w:tcPr>
            <w:tcW w:w="0" w:type="auto"/>
            <w:vAlign w:val="center"/>
            <w:hideMark/>
          </w:tcPr>
          <w:p w14:paraId="0CEF24F7" w14:textId="77777777" w:rsidR="00C31556" w:rsidRPr="00795485" w:rsidRDefault="00C31556" w:rsidP="00C169B8">
            <w:pPr>
              <w:spacing w:after="0"/>
              <w:jc w:val="both"/>
              <w:rPr>
                <w:rFonts w:ascii="Times New Roman" w:hAnsi="Times New Roman" w:cs="Times New Roman"/>
                <w:sz w:val="24"/>
                <w:szCs w:val="24"/>
              </w:rPr>
            </w:pPr>
            <w:r w:rsidRPr="00795485">
              <w:rPr>
                <w:rFonts w:ascii="Times New Roman" w:hAnsi="Times New Roman" w:cs="Times New Roman"/>
                <w:sz w:val="24"/>
                <w:szCs w:val="24"/>
              </w:rPr>
              <w:t>89.2</w:t>
            </w:r>
          </w:p>
        </w:tc>
        <w:tc>
          <w:tcPr>
            <w:tcW w:w="0" w:type="auto"/>
            <w:vAlign w:val="center"/>
            <w:hideMark/>
          </w:tcPr>
          <w:p w14:paraId="4D69D313" w14:textId="77777777" w:rsidR="00C31556" w:rsidRPr="00795485" w:rsidRDefault="00C31556" w:rsidP="00C169B8">
            <w:pPr>
              <w:spacing w:after="0"/>
              <w:jc w:val="both"/>
              <w:rPr>
                <w:rFonts w:ascii="Times New Roman" w:hAnsi="Times New Roman" w:cs="Times New Roman"/>
                <w:sz w:val="24"/>
                <w:szCs w:val="24"/>
              </w:rPr>
            </w:pPr>
            <w:r w:rsidRPr="00795485">
              <w:rPr>
                <w:rFonts w:ascii="Times New Roman" w:hAnsi="Times New Roman" w:cs="Times New Roman"/>
                <w:sz w:val="24"/>
                <w:szCs w:val="24"/>
              </w:rPr>
              <w:t>93.4</w:t>
            </w:r>
          </w:p>
        </w:tc>
        <w:tc>
          <w:tcPr>
            <w:tcW w:w="0" w:type="auto"/>
            <w:vAlign w:val="center"/>
            <w:hideMark/>
          </w:tcPr>
          <w:p w14:paraId="6FD35458" w14:textId="77777777" w:rsidR="00C31556" w:rsidRPr="00795485" w:rsidRDefault="00C31556" w:rsidP="00C169B8">
            <w:pPr>
              <w:spacing w:after="0"/>
              <w:jc w:val="both"/>
              <w:rPr>
                <w:rFonts w:ascii="Times New Roman" w:hAnsi="Times New Roman" w:cs="Times New Roman"/>
                <w:sz w:val="24"/>
                <w:szCs w:val="24"/>
              </w:rPr>
            </w:pPr>
            <w:r w:rsidRPr="00795485">
              <w:rPr>
                <w:rFonts w:ascii="Times New Roman" w:hAnsi="Times New Roman" w:cs="Times New Roman"/>
                <w:sz w:val="24"/>
                <w:szCs w:val="24"/>
              </w:rPr>
              <w:t>91.2</w:t>
            </w:r>
          </w:p>
        </w:tc>
      </w:tr>
      <w:tr w:rsidR="00C31556" w:rsidRPr="00795485" w14:paraId="709EC357" w14:textId="77777777" w:rsidTr="001C3BFD">
        <w:trPr>
          <w:tblCellSpacing w:w="15" w:type="dxa"/>
        </w:trPr>
        <w:tc>
          <w:tcPr>
            <w:tcW w:w="0" w:type="auto"/>
            <w:vAlign w:val="center"/>
            <w:hideMark/>
          </w:tcPr>
          <w:p w14:paraId="52FB80ED" w14:textId="77777777" w:rsidR="00C31556" w:rsidRPr="00795485" w:rsidRDefault="00C31556" w:rsidP="00C169B8">
            <w:pPr>
              <w:spacing w:after="0"/>
              <w:jc w:val="both"/>
              <w:rPr>
                <w:rFonts w:ascii="Times New Roman" w:hAnsi="Times New Roman" w:cs="Times New Roman"/>
                <w:sz w:val="24"/>
                <w:szCs w:val="24"/>
              </w:rPr>
            </w:pPr>
            <w:r w:rsidRPr="00795485">
              <w:rPr>
                <w:rFonts w:ascii="Times New Roman" w:hAnsi="Times New Roman" w:cs="Times New Roman"/>
                <w:sz w:val="24"/>
                <w:szCs w:val="24"/>
              </w:rPr>
              <w:t>Mean (Default)</w:t>
            </w:r>
          </w:p>
        </w:tc>
        <w:tc>
          <w:tcPr>
            <w:tcW w:w="0" w:type="auto"/>
            <w:vAlign w:val="center"/>
            <w:hideMark/>
          </w:tcPr>
          <w:p w14:paraId="158DDDB7" w14:textId="77777777" w:rsidR="00C31556" w:rsidRPr="00795485" w:rsidRDefault="00C31556" w:rsidP="00C169B8">
            <w:pPr>
              <w:spacing w:after="0"/>
              <w:jc w:val="both"/>
              <w:rPr>
                <w:rFonts w:ascii="Times New Roman" w:hAnsi="Times New Roman" w:cs="Times New Roman"/>
                <w:sz w:val="24"/>
                <w:szCs w:val="24"/>
              </w:rPr>
            </w:pPr>
            <w:r w:rsidRPr="00795485">
              <w:rPr>
                <w:rFonts w:ascii="Times New Roman" w:hAnsi="Times New Roman" w:cs="Times New Roman"/>
                <w:sz w:val="24"/>
                <w:szCs w:val="24"/>
              </w:rPr>
              <w:t>27</w:t>
            </w:r>
          </w:p>
        </w:tc>
        <w:tc>
          <w:tcPr>
            <w:tcW w:w="0" w:type="auto"/>
            <w:vAlign w:val="center"/>
            <w:hideMark/>
          </w:tcPr>
          <w:p w14:paraId="7E7F723E" w14:textId="77777777" w:rsidR="00C31556" w:rsidRPr="00795485" w:rsidRDefault="00C31556" w:rsidP="00C169B8">
            <w:pPr>
              <w:spacing w:after="0"/>
              <w:jc w:val="both"/>
              <w:rPr>
                <w:rFonts w:ascii="Times New Roman" w:hAnsi="Times New Roman" w:cs="Times New Roman"/>
                <w:sz w:val="24"/>
                <w:szCs w:val="24"/>
              </w:rPr>
            </w:pPr>
            <w:r w:rsidRPr="00795485">
              <w:rPr>
                <w:rFonts w:ascii="Times New Roman" w:hAnsi="Times New Roman" w:cs="Times New Roman"/>
                <w:sz w:val="24"/>
                <w:szCs w:val="24"/>
              </w:rPr>
              <w:t>94.7</w:t>
            </w:r>
          </w:p>
        </w:tc>
        <w:tc>
          <w:tcPr>
            <w:tcW w:w="0" w:type="auto"/>
            <w:vAlign w:val="center"/>
            <w:hideMark/>
          </w:tcPr>
          <w:p w14:paraId="7A4EC0A3" w14:textId="77777777" w:rsidR="00C31556" w:rsidRPr="00795485" w:rsidRDefault="00C31556" w:rsidP="00C169B8">
            <w:pPr>
              <w:spacing w:after="0"/>
              <w:jc w:val="both"/>
              <w:rPr>
                <w:rFonts w:ascii="Times New Roman" w:hAnsi="Times New Roman" w:cs="Times New Roman"/>
                <w:sz w:val="24"/>
                <w:szCs w:val="24"/>
              </w:rPr>
            </w:pPr>
            <w:r w:rsidRPr="00795485">
              <w:rPr>
                <w:rFonts w:ascii="Times New Roman" w:hAnsi="Times New Roman" w:cs="Times New Roman"/>
                <w:sz w:val="24"/>
                <w:szCs w:val="24"/>
              </w:rPr>
              <w:t>93.8</w:t>
            </w:r>
          </w:p>
        </w:tc>
        <w:tc>
          <w:tcPr>
            <w:tcW w:w="0" w:type="auto"/>
            <w:vAlign w:val="center"/>
            <w:hideMark/>
          </w:tcPr>
          <w:p w14:paraId="3A4120AE" w14:textId="77777777" w:rsidR="00C31556" w:rsidRPr="00795485" w:rsidRDefault="00C31556" w:rsidP="00C169B8">
            <w:pPr>
              <w:spacing w:after="0"/>
              <w:jc w:val="both"/>
              <w:rPr>
                <w:rFonts w:ascii="Times New Roman" w:hAnsi="Times New Roman" w:cs="Times New Roman"/>
                <w:sz w:val="24"/>
                <w:szCs w:val="24"/>
              </w:rPr>
            </w:pPr>
            <w:r w:rsidRPr="00795485">
              <w:rPr>
                <w:rFonts w:ascii="Times New Roman" w:hAnsi="Times New Roman" w:cs="Times New Roman"/>
                <w:sz w:val="24"/>
                <w:szCs w:val="24"/>
              </w:rPr>
              <w:t>95.1</w:t>
            </w:r>
          </w:p>
        </w:tc>
        <w:tc>
          <w:tcPr>
            <w:tcW w:w="0" w:type="auto"/>
            <w:vAlign w:val="center"/>
            <w:hideMark/>
          </w:tcPr>
          <w:p w14:paraId="6F8F899A" w14:textId="77777777" w:rsidR="00C31556" w:rsidRPr="00795485" w:rsidRDefault="00C31556" w:rsidP="00C169B8">
            <w:pPr>
              <w:spacing w:after="0"/>
              <w:jc w:val="both"/>
              <w:rPr>
                <w:rFonts w:ascii="Times New Roman" w:hAnsi="Times New Roman" w:cs="Times New Roman"/>
                <w:sz w:val="24"/>
                <w:szCs w:val="24"/>
              </w:rPr>
            </w:pPr>
            <w:r w:rsidRPr="00795485">
              <w:rPr>
                <w:rFonts w:ascii="Times New Roman" w:hAnsi="Times New Roman" w:cs="Times New Roman"/>
                <w:sz w:val="24"/>
                <w:szCs w:val="24"/>
              </w:rPr>
              <w:t>94.4</w:t>
            </w:r>
          </w:p>
        </w:tc>
      </w:tr>
      <w:tr w:rsidR="00C31556" w:rsidRPr="00795485" w14:paraId="3A8F69CF" w14:textId="77777777" w:rsidTr="001C3BFD">
        <w:trPr>
          <w:tblCellSpacing w:w="15" w:type="dxa"/>
        </w:trPr>
        <w:tc>
          <w:tcPr>
            <w:tcW w:w="0" w:type="auto"/>
            <w:vAlign w:val="center"/>
            <w:hideMark/>
          </w:tcPr>
          <w:p w14:paraId="15B8DE1D" w14:textId="77777777" w:rsidR="00C31556" w:rsidRPr="00795485" w:rsidRDefault="00C31556" w:rsidP="00C169B8">
            <w:pPr>
              <w:spacing w:after="0"/>
              <w:jc w:val="both"/>
              <w:rPr>
                <w:rFonts w:ascii="Times New Roman" w:hAnsi="Times New Roman" w:cs="Times New Roman"/>
                <w:sz w:val="24"/>
                <w:szCs w:val="24"/>
              </w:rPr>
            </w:pPr>
            <w:r w:rsidRPr="00795485">
              <w:rPr>
                <w:rFonts w:ascii="Times New Roman" w:hAnsi="Times New Roman" w:cs="Times New Roman"/>
                <w:sz w:val="24"/>
                <w:szCs w:val="24"/>
              </w:rPr>
              <w:t>1.2 × Mean</w:t>
            </w:r>
          </w:p>
        </w:tc>
        <w:tc>
          <w:tcPr>
            <w:tcW w:w="0" w:type="auto"/>
            <w:vAlign w:val="center"/>
            <w:hideMark/>
          </w:tcPr>
          <w:p w14:paraId="702DBB99" w14:textId="77777777" w:rsidR="00C31556" w:rsidRPr="00795485" w:rsidRDefault="00C31556" w:rsidP="00C169B8">
            <w:pPr>
              <w:spacing w:after="0"/>
              <w:jc w:val="both"/>
              <w:rPr>
                <w:rFonts w:ascii="Times New Roman" w:hAnsi="Times New Roman" w:cs="Times New Roman"/>
                <w:sz w:val="24"/>
                <w:szCs w:val="24"/>
              </w:rPr>
            </w:pPr>
            <w:r w:rsidRPr="00795485">
              <w:rPr>
                <w:rFonts w:ascii="Times New Roman" w:hAnsi="Times New Roman" w:cs="Times New Roman"/>
                <w:sz w:val="24"/>
                <w:szCs w:val="24"/>
              </w:rPr>
              <w:t>18</w:t>
            </w:r>
          </w:p>
        </w:tc>
        <w:tc>
          <w:tcPr>
            <w:tcW w:w="0" w:type="auto"/>
            <w:vAlign w:val="center"/>
            <w:hideMark/>
          </w:tcPr>
          <w:p w14:paraId="2582DE36" w14:textId="77777777" w:rsidR="00C31556" w:rsidRPr="00795485" w:rsidRDefault="00C31556" w:rsidP="00C169B8">
            <w:pPr>
              <w:spacing w:after="0"/>
              <w:jc w:val="both"/>
              <w:rPr>
                <w:rFonts w:ascii="Times New Roman" w:hAnsi="Times New Roman" w:cs="Times New Roman"/>
                <w:sz w:val="24"/>
                <w:szCs w:val="24"/>
              </w:rPr>
            </w:pPr>
            <w:r w:rsidRPr="00795485">
              <w:rPr>
                <w:rFonts w:ascii="Times New Roman" w:hAnsi="Times New Roman" w:cs="Times New Roman"/>
                <w:sz w:val="24"/>
                <w:szCs w:val="24"/>
              </w:rPr>
              <w:t>93.2</w:t>
            </w:r>
          </w:p>
        </w:tc>
        <w:tc>
          <w:tcPr>
            <w:tcW w:w="0" w:type="auto"/>
            <w:vAlign w:val="center"/>
            <w:hideMark/>
          </w:tcPr>
          <w:p w14:paraId="28937A3C" w14:textId="77777777" w:rsidR="00C31556" w:rsidRPr="00795485" w:rsidRDefault="00C31556" w:rsidP="00C169B8">
            <w:pPr>
              <w:spacing w:after="0"/>
              <w:jc w:val="both"/>
              <w:rPr>
                <w:rFonts w:ascii="Times New Roman" w:hAnsi="Times New Roman" w:cs="Times New Roman"/>
                <w:sz w:val="24"/>
                <w:szCs w:val="24"/>
              </w:rPr>
            </w:pPr>
            <w:r w:rsidRPr="00795485">
              <w:rPr>
                <w:rFonts w:ascii="Times New Roman" w:hAnsi="Times New Roman" w:cs="Times New Roman"/>
                <w:sz w:val="24"/>
                <w:szCs w:val="24"/>
              </w:rPr>
              <w:t>94.5</w:t>
            </w:r>
          </w:p>
        </w:tc>
        <w:tc>
          <w:tcPr>
            <w:tcW w:w="0" w:type="auto"/>
            <w:vAlign w:val="center"/>
            <w:hideMark/>
          </w:tcPr>
          <w:p w14:paraId="3CC5279D" w14:textId="77777777" w:rsidR="00C31556" w:rsidRPr="00795485" w:rsidRDefault="00C31556" w:rsidP="00C169B8">
            <w:pPr>
              <w:spacing w:after="0"/>
              <w:jc w:val="both"/>
              <w:rPr>
                <w:rFonts w:ascii="Times New Roman" w:hAnsi="Times New Roman" w:cs="Times New Roman"/>
                <w:sz w:val="24"/>
                <w:szCs w:val="24"/>
              </w:rPr>
            </w:pPr>
            <w:r w:rsidRPr="00795485">
              <w:rPr>
                <w:rFonts w:ascii="Times New Roman" w:hAnsi="Times New Roman" w:cs="Times New Roman"/>
                <w:sz w:val="24"/>
                <w:szCs w:val="24"/>
              </w:rPr>
              <w:t>91.6</w:t>
            </w:r>
          </w:p>
        </w:tc>
        <w:tc>
          <w:tcPr>
            <w:tcW w:w="0" w:type="auto"/>
            <w:vAlign w:val="center"/>
            <w:hideMark/>
          </w:tcPr>
          <w:p w14:paraId="728D8760" w14:textId="77777777" w:rsidR="00C31556" w:rsidRPr="00795485" w:rsidRDefault="00C31556" w:rsidP="00C169B8">
            <w:pPr>
              <w:spacing w:after="0"/>
              <w:jc w:val="both"/>
              <w:rPr>
                <w:rFonts w:ascii="Times New Roman" w:hAnsi="Times New Roman" w:cs="Times New Roman"/>
                <w:sz w:val="24"/>
                <w:szCs w:val="24"/>
              </w:rPr>
            </w:pPr>
            <w:r w:rsidRPr="00795485">
              <w:rPr>
                <w:rFonts w:ascii="Times New Roman" w:hAnsi="Times New Roman" w:cs="Times New Roman"/>
                <w:sz w:val="24"/>
                <w:szCs w:val="24"/>
              </w:rPr>
              <w:t>93.0</w:t>
            </w:r>
          </w:p>
        </w:tc>
      </w:tr>
      <w:tr w:rsidR="00C31556" w:rsidRPr="00795485" w14:paraId="722EE06D" w14:textId="77777777" w:rsidTr="001C3BFD">
        <w:trPr>
          <w:tblCellSpacing w:w="15" w:type="dxa"/>
        </w:trPr>
        <w:tc>
          <w:tcPr>
            <w:tcW w:w="0" w:type="auto"/>
            <w:vAlign w:val="center"/>
            <w:hideMark/>
          </w:tcPr>
          <w:p w14:paraId="2ADAEE50" w14:textId="77777777" w:rsidR="00C31556" w:rsidRPr="00795485" w:rsidRDefault="00C31556" w:rsidP="00C169B8">
            <w:pPr>
              <w:spacing w:after="0"/>
              <w:rPr>
                <w:rFonts w:ascii="Times New Roman" w:hAnsi="Times New Roman" w:cs="Times New Roman"/>
                <w:sz w:val="24"/>
                <w:szCs w:val="24"/>
              </w:rPr>
            </w:pPr>
            <w:r w:rsidRPr="00795485">
              <w:rPr>
                <w:rFonts w:ascii="Times New Roman" w:hAnsi="Times New Roman" w:cs="Times New Roman"/>
                <w:sz w:val="24"/>
                <w:szCs w:val="24"/>
              </w:rPr>
              <w:t>75th Percentile (Q3)</w:t>
            </w:r>
          </w:p>
        </w:tc>
        <w:tc>
          <w:tcPr>
            <w:tcW w:w="0" w:type="auto"/>
            <w:vAlign w:val="center"/>
            <w:hideMark/>
          </w:tcPr>
          <w:p w14:paraId="2BF52AD0" w14:textId="77777777" w:rsidR="00C31556" w:rsidRPr="00795485" w:rsidRDefault="00C31556" w:rsidP="00C169B8">
            <w:pPr>
              <w:spacing w:after="0"/>
              <w:jc w:val="both"/>
              <w:rPr>
                <w:rFonts w:ascii="Times New Roman" w:hAnsi="Times New Roman" w:cs="Times New Roman"/>
                <w:sz w:val="24"/>
                <w:szCs w:val="24"/>
              </w:rPr>
            </w:pPr>
            <w:r w:rsidRPr="00795485">
              <w:rPr>
                <w:rFonts w:ascii="Times New Roman" w:hAnsi="Times New Roman" w:cs="Times New Roman"/>
                <w:sz w:val="24"/>
                <w:szCs w:val="24"/>
              </w:rPr>
              <w:t>24</w:t>
            </w:r>
          </w:p>
        </w:tc>
        <w:tc>
          <w:tcPr>
            <w:tcW w:w="0" w:type="auto"/>
            <w:vAlign w:val="center"/>
            <w:hideMark/>
          </w:tcPr>
          <w:p w14:paraId="7778266E" w14:textId="77777777" w:rsidR="00C31556" w:rsidRPr="00795485" w:rsidRDefault="00C31556" w:rsidP="00C169B8">
            <w:pPr>
              <w:spacing w:after="0"/>
              <w:jc w:val="both"/>
              <w:rPr>
                <w:rFonts w:ascii="Times New Roman" w:hAnsi="Times New Roman" w:cs="Times New Roman"/>
                <w:sz w:val="24"/>
                <w:szCs w:val="24"/>
              </w:rPr>
            </w:pPr>
            <w:r w:rsidRPr="00795485">
              <w:rPr>
                <w:rFonts w:ascii="Times New Roman" w:hAnsi="Times New Roman" w:cs="Times New Roman"/>
                <w:sz w:val="24"/>
                <w:szCs w:val="24"/>
              </w:rPr>
              <w:t>95.0</w:t>
            </w:r>
          </w:p>
        </w:tc>
        <w:tc>
          <w:tcPr>
            <w:tcW w:w="0" w:type="auto"/>
            <w:vAlign w:val="center"/>
            <w:hideMark/>
          </w:tcPr>
          <w:p w14:paraId="576744FE" w14:textId="77777777" w:rsidR="00C31556" w:rsidRPr="00795485" w:rsidRDefault="00C31556" w:rsidP="00C169B8">
            <w:pPr>
              <w:spacing w:after="0"/>
              <w:jc w:val="both"/>
              <w:rPr>
                <w:rFonts w:ascii="Times New Roman" w:hAnsi="Times New Roman" w:cs="Times New Roman"/>
                <w:sz w:val="24"/>
                <w:szCs w:val="24"/>
              </w:rPr>
            </w:pPr>
            <w:r w:rsidRPr="00795485">
              <w:rPr>
                <w:rFonts w:ascii="Times New Roman" w:hAnsi="Times New Roman" w:cs="Times New Roman"/>
                <w:sz w:val="24"/>
                <w:szCs w:val="24"/>
              </w:rPr>
              <w:t>94.7</w:t>
            </w:r>
          </w:p>
        </w:tc>
        <w:tc>
          <w:tcPr>
            <w:tcW w:w="0" w:type="auto"/>
            <w:vAlign w:val="center"/>
            <w:hideMark/>
          </w:tcPr>
          <w:p w14:paraId="2FCEA7DB" w14:textId="77777777" w:rsidR="00C31556" w:rsidRPr="00795485" w:rsidRDefault="00C31556" w:rsidP="00C169B8">
            <w:pPr>
              <w:spacing w:after="0"/>
              <w:jc w:val="both"/>
              <w:rPr>
                <w:rFonts w:ascii="Times New Roman" w:hAnsi="Times New Roman" w:cs="Times New Roman"/>
                <w:sz w:val="24"/>
                <w:szCs w:val="24"/>
              </w:rPr>
            </w:pPr>
            <w:r w:rsidRPr="00795485">
              <w:rPr>
                <w:rFonts w:ascii="Times New Roman" w:hAnsi="Times New Roman" w:cs="Times New Roman"/>
                <w:sz w:val="24"/>
                <w:szCs w:val="24"/>
              </w:rPr>
              <w:t>95.2</w:t>
            </w:r>
          </w:p>
        </w:tc>
        <w:tc>
          <w:tcPr>
            <w:tcW w:w="0" w:type="auto"/>
            <w:vAlign w:val="center"/>
            <w:hideMark/>
          </w:tcPr>
          <w:p w14:paraId="260A3F66" w14:textId="77777777" w:rsidR="00C31556" w:rsidRPr="00795485" w:rsidRDefault="00C31556" w:rsidP="00C169B8">
            <w:pPr>
              <w:spacing w:after="0"/>
              <w:jc w:val="both"/>
              <w:rPr>
                <w:rFonts w:ascii="Times New Roman" w:hAnsi="Times New Roman" w:cs="Times New Roman"/>
                <w:sz w:val="24"/>
                <w:szCs w:val="24"/>
              </w:rPr>
            </w:pPr>
            <w:r w:rsidRPr="00795485">
              <w:rPr>
                <w:rFonts w:ascii="Times New Roman" w:hAnsi="Times New Roman" w:cs="Times New Roman"/>
                <w:sz w:val="24"/>
                <w:szCs w:val="24"/>
              </w:rPr>
              <w:t>94.9</w:t>
            </w:r>
          </w:p>
        </w:tc>
      </w:tr>
    </w:tbl>
    <w:p w14:paraId="0B64B488" w14:textId="77777777" w:rsidR="00C31556" w:rsidRPr="00795485" w:rsidRDefault="00C31556" w:rsidP="00C169B8">
      <w:pPr>
        <w:spacing w:after="0"/>
        <w:jc w:val="both"/>
        <w:outlineLvl w:val="2"/>
        <w:rPr>
          <w:rFonts w:ascii="Times New Roman" w:eastAsia="Times New Roman" w:hAnsi="Times New Roman" w:cs="Times New Roman"/>
          <w:b/>
          <w:bCs/>
          <w:sz w:val="24"/>
          <w:szCs w:val="24"/>
        </w:rPr>
      </w:pPr>
    </w:p>
    <w:p w14:paraId="316E6D58" w14:textId="012FC0AC" w:rsidR="00C31556" w:rsidRPr="00795485" w:rsidRDefault="00C31556" w:rsidP="00C169B8">
      <w:pPr>
        <w:spacing w:after="0"/>
        <w:jc w:val="both"/>
        <w:rPr>
          <w:rFonts w:ascii="Times New Roman" w:eastAsia="Times New Roman" w:hAnsi="Times New Roman" w:cs="Times New Roman"/>
          <w:sz w:val="24"/>
          <w:szCs w:val="24"/>
        </w:rPr>
      </w:pPr>
      <w:r w:rsidRPr="00795485">
        <w:rPr>
          <w:rFonts w:ascii="Times New Roman" w:eastAsia="Times New Roman" w:hAnsi="Times New Roman" w:cs="Times New Roman"/>
          <w:sz w:val="24"/>
          <w:szCs w:val="24"/>
        </w:rPr>
        <w:t xml:space="preserve">In addition, we performed statistical testing for significance using paired t-tests and the Wilcoxon signed-rank test on the various performance metrics prior to and post-3ConFA application. Across all the datasets, improvements in both accuracy and F1-score were found to be statistically significant with </w:t>
      </w:r>
      <w:r w:rsidR="002D64FF">
        <w:rPr>
          <w:rFonts w:ascii="Times New Roman" w:eastAsia="Times New Roman" w:hAnsi="Times New Roman" w:cs="Times New Roman"/>
          <w:sz w:val="24"/>
          <w:szCs w:val="24"/>
        </w:rPr>
        <w:t>p-values less than 0.05. Table 6</w:t>
      </w:r>
      <w:r w:rsidRPr="00795485">
        <w:rPr>
          <w:rFonts w:ascii="Times New Roman" w:eastAsia="Times New Roman" w:hAnsi="Times New Roman" w:cs="Times New Roman"/>
          <w:sz w:val="24"/>
          <w:szCs w:val="24"/>
        </w:rPr>
        <w:t xml:space="preserve"> gives avera</w:t>
      </w:r>
      <w:r w:rsidR="00D778EE">
        <w:rPr>
          <w:rFonts w:ascii="Times New Roman" w:eastAsia="Times New Roman" w:hAnsi="Times New Roman" w:cs="Times New Roman"/>
          <w:sz w:val="24"/>
          <w:szCs w:val="24"/>
        </w:rPr>
        <w:t>ge metrics along with 95%</w:t>
      </w:r>
      <w:r w:rsidRPr="00795485">
        <w:rPr>
          <w:rFonts w:ascii="Times New Roman" w:eastAsia="Times New Roman" w:hAnsi="Times New Roman" w:cs="Times New Roman"/>
          <w:sz w:val="24"/>
          <w:szCs w:val="24"/>
        </w:rPr>
        <w:t xml:space="preserve"> confidence intervals in support of the claim that the improvements are not due to chance.</w:t>
      </w:r>
    </w:p>
    <w:p w14:paraId="61BDAD2F" w14:textId="77777777" w:rsidR="00D778EE" w:rsidRDefault="00D778EE" w:rsidP="00C169B8">
      <w:pPr>
        <w:spacing w:after="0"/>
        <w:jc w:val="both"/>
        <w:outlineLvl w:val="3"/>
        <w:rPr>
          <w:rFonts w:ascii="Times New Roman" w:eastAsia="Times New Roman" w:hAnsi="Times New Roman" w:cs="Times New Roman"/>
          <w:b/>
          <w:bCs/>
          <w:sz w:val="24"/>
          <w:szCs w:val="24"/>
        </w:rPr>
      </w:pPr>
    </w:p>
    <w:p w14:paraId="74659BB0" w14:textId="31A144D2" w:rsidR="00C31556" w:rsidRPr="00795485" w:rsidRDefault="002D64FF" w:rsidP="00C169B8">
      <w:pPr>
        <w:spacing w:after="0"/>
        <w:jc w:val="both"/>
        <w:outlineLvl w:val="3"/>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Table 6</w:t>
      </w:r>
      <w:r w:rsidR="00C31556" w:rsidRPr="00795485">
        <w:rPr>
          <w:rFonts w:ascii="Times New Roman" w:eastAsia="Times New Roman" w:hAnsi="Times New Roman" w:cs="Times New Roman"/>
          <w:sz w:val="24"/>
          <w:szCs w:val="24"/>
        </w:rPr>
        <w:t>: Statistical Results (95% CI)</w:t>
      </w:r>
    </w:p>
    <w:tbl>
      <w:tblPr>
        <w:tblW w:w="0" w:type="auto"/>
        <w:jc w:val="center"/>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1070"/>
        <w:gridCol w:w="2305"/>
        <w:gridCol w:w="2172"/>
        <w:gridCol w:w="1061"/>
      </w:tblGrid>
      <w:tr w:rsidR="00C05B8B" w:rsidRPr="00C05B8B" w14:paraId="0E5598A0" w14:textId="77777777" w:rsidTr="00C05B8B">
        <w:trPr>
          <w:tblHeader/>
          <w:jc w:val="center"/>
        </w:trPr>
        <w:tc>
          <w:tcPr>
            <w:tcW w:w="0" w:type="auto"/>
            <w:tcBorders>
              <w:top w:val="single" w:sz="4" w:space="0" w:color="auto"/>
              <w:bottom w:val="single" w:sz="4" w:space="0" w:color="auto"/>
            </w:tcBorders>
            <w:tcMar>
              <w:top w:w="150" w:type="dxa"/>
              <w:left w:w="0" w:type="dxa"/>
              <w:bottom w:w="150" w:type="dxa"/>
              <w:right w:w="150" w:type="dxa"/>
            </w:tcMar>
            <w:vAlign w:val="center"/>
            <w:hideMark/>
          </w:tcPr>
          <w:p w14:paraId="79129D27" w14:textId="77777777" w:rsidR="00C31556" w:rsidRPr="00C05B8B" w:rsidRDefault="00C31556" w:rsidP="00C05B8B">
            <w:pPr>
              <w:spacing w:after="0"/>
              <w:rPr>
                <w:rFonts w:ascii="Times New Roman" w:hAnsi="Times New Roman" w:cs="Times New Roman"/>
                <w:b/>
                <w:sz w:val="24"/>
                <w:szCs w:val="24"/>
              </w:rPr>
            </w:pPr>
            <w:r w:rsidRPr="00C05B8B">
              <w:rPr>
                <w:rFonts w:ascii="Times New Roman" w:hAnsi="Times New Roman" w:cs="Times New Roman"/>
                <w:b/>
                <w:sz w:val="24"/>
                <w:szCs w:val="24"/>
              </w:rPr>
              <w:t>Metric</w:t>
            </w:r>
          </w:p>
        </w:tc>
        <w:tc>
          <w:tcPr>
            <w:tcW w:w="0" w:type="auto"/>
            <w:tcBorders>
              <w:top w:val="single" w:sz="4" w:space="0" w:color="auto"/>
              <w:bottom w:val="single" w:sz="4" w:space="0" w:color="auto"/>
            </w:tcBorders>
            <w:tcMar>
              <w:top w:w="150" w:type="dxa"/>
              <w:left w:w="150" w:type="dxa"/>
              <w:bottom w:w="150" w:type="dxa"/>
              <w:right w:w="150" w:type="dxa"/>
            </w:tcMar>
            <w:vAlign w:val="center"/>
            <w:hideMark/>
          </w:tcPr>
          <w:p w14:paraId="5A23E8DD" w14:textId="77777777" w:rsidR="00C31556" w:rsidRPr="00C05B8B" w:rsidRDefault="00C31556" w:rsidP="00C05B8B">
            <w:pPr>
              <w:spacing w:after="0"/>
              <w:rPr>
                <w:rFonts w:ascii="Times New Roman" w:hAnsi="Times New Roman" w:cs="Times New Roman"/>
                <w:b/>
                <w:sz w:val="24"/>
                <w:szCs w:val="24"/>
              </w:rPr>
            </w:pPr>
            <w:r w:rsidRPr="00C05B8B">
              <w:rPr>
                <w:rFonts w:ascii="Times New Roman" w:hAnsi="Times New Roman" w:cs="Times New Roman"/>
                <w:b/>
                <w:sz w:val="24"/>
                <w:szCs w:val="24"/>
              </w:rPr>
              <w:t>Before (Mean ± CI)</w:t>
            </w:r>
          </w:p>
        </w:tc>
        <w:tc>
          <w:tcPr>
            <w:tcW w:w="0" w:type="auto"/>
            <w:tcBorders>
              <w:top w:val="single" w:sz="4" w:space="0" w:color="auto"/>
              <w:bottom w:val="single" w:sz="4" w:space="0" w:color="auto"/>
            </w:tcBorders>
            <w:tcMar>
              <w:top w:w="150" w:type="dxa"/>
              <w:left w:w="150" w:type="dxa"/>
              <w:bottom w:w="150" w:type="dxa"/>
              <w:right w:w="150" w:type="dxa"/>
            </w:tcMar>
            <w:vAlign w:val="center"/>
            <w:hideMark/>
          </w:tcPr>
          <w:p w14:paraId="2EA93E54" w14:textId="77777777" w:rsidR="00C31556" w:rsidRPr="00C05B8B" w:rsidRDefault="00C31556" w:rsidP="00C05B8B">
            <w:pPr>
              <w:spacing w:after="0"/>
              <w:rPr>
                <w:rFonts w:ascii="Times New Roman" w:hAnsi="Times New Roman" w:cs="Times New Roman"/>
                <w:b/>
                <w:sz w:val="24"/>
                <w:szCs w:val="24"/>
              </w:rPr>
            </w:pPr>
            <w:r w:rsidRPr="00C05B8B">
              <w:rPr>
                <w:rFonts w:ascii="Times New Roman" w:hAnsi="Times New Roman" w:cs="Times New Roman"/>
                <w:b/>
                <w:sz w:val="24"/>
                <w:szCs w:val="24"/>
              </w:rPr>
              <w:t>After (Mean ± CI)</w:t>
            </w:r>
          </w:p>
        </w:tc>
        <w:tc>
          <w:tcPr>
            <w:tcW w:w="0" w:type="auto"/>
            <w:tcBorders>
              <w:top w:val="single" w:sz="4" w:space="0" w:color="auto"/>
              <w:bottom w:val="single" w:sz="4" w:space="0" w:color="auto"/>
            </w:tcBorders>
            <w:tcMar>
              <w:top w:w="150" w:type="dxa"/>
              <w:left w:w="150" w:type="dxa"/>
              <w:bottom w:w="150" w:type="dxa"/>
              <w:right w:w="150" w:type="dxa"/>
            </w:tcMar>
            <w:vAlign w:val="center"/>
            <w:hideMark/>
          </w:tcPr>
          <w:p w14:paraId="2DC8E067" w14:textId="77777777" w:rsidR="00C31556" w:rsidRPr="00C05B8B" w:rsidRDefault="00C31556" w:rsidP="00C05B8B">
            <w:pPr>
              <w:spacing w:after="0"/>
              <w:rPr>
                <w:rFonts w:ascii="Times New Roman" w:hAnsi="Times New Roman" w:cs="Times New Roman"/>
                <w:b/>
                <w:sz w:val="24"/>
                <w:szCs w:val="24"/>
              </w:rPr>
            </w:pPr>
            <w:r w:rsidRPr="00C05B8B">
              <w:rPr>
                <w:rFonts w:ascii="Times New Roman" w:hAnsi="Times New Roman" w:cs="Times New Roman"/>
                <w:b/>
                <w:sz w:val="24"/>
                <w:szCs w:val="24"/>
              </w:rPr>
              <w:t>p-value</w:t>
            </w:r>
          </w:p>
        </w:tc>
      </w:tr>
      <w:tr w:rsidR="00C05B8B" w:rsidRPr="00C05B8B" w14:paraId="0F2419E1" w14:textId="77777777" w:rsidTr="00C05B8B">
        <w:trPr>
          <w:jc w:val="center"/>
        </w:trPr>
        <w:tc>
          <w:tcPr>
            <w:tcW w:w="0" w:type="auto"/>
            <w:tcBorders>
              <w:top w:val="single" w:sz="4" w:space="0" w:color="auto"/>
            </w:tcBorders>
            <w:tcMar>
              <w:top w:w="150" w:type="dxa"/>
              <w:left w:w="0" w:type="dxa"/>
              <w:bottom w:w="150" w:type="dxa"/>
              <w:right w:w="150" w:type="dxa"/>
            </w:tcMar>
            <w:vAlign w:val="center"/>
            <w:hideMark/>
          </w:tcPr>
          <w:p w14:paraId="04CCF75D" w14:textId="77777777" w:rsidR="00C31556" w:rsidRPr="00C05B8B" w:rsidRDefault="00C31556" w:rsidP="00C05B8B">
            <w:pPr>
              <w:spacing w:after="0"/>
              <w:rPr>
                <w:rFonts w:ascii="Times New Roman" w:hAnsi="Times New Roman" w:cs="Times New Roman"/>
                <w:sz w:val="24"/>
                <w:szCs w:val="24"/>
              </w:rPr>
            </w:pPr>
            <w:r w:rsidRPr="00C05B8B">
              <w:rPr>
                <w:rFonts w:ascii="Times New Roman" w:hAnsi="Times New Roman" w:cs="Times New Roman"/>
                <w:sz w:val="24"/>
                <w:szCs w:val="24"/>
              </w:rPr>
              <w:t>Accuracy</w:t>
            </w:r>
          </w:p>
        </w:tc>
        <w:tc>
          <w:tcPr>
            <w:tcW w:w="0" w:type="auto"/>
            <w:tcBorders>
              <w:top w:val="single" w:sz="4" w:space="0" w:color="auto"/>
            </w:tcBorders>
            <w:tcMar>
              <w:top w:w="150" w:type="dxa"/>
              <w:left w:w="150" w:type="dxa"/>
              <w:bottom w:w="150" w:type="dxa"/>
              <w:right w:w="150" w:type="dxa"/>
            </w:tcMar>
            <w:vAlign w:val="center"/>
            <w:hideMark/>
          </w:tcPr>
          <w:p w14:paraId="463A57F8" w14:textId="77777777" w:rsidR="00C31556" w:rsidRPr="00C05B8B" w:rsidRDefault="00C31556" w:rsidP="00C05B8B">
            <w:pPr>
              <w:spacing w:after="0"/>
              <w:rPr>
                <w:rFonts w:ascii="Times New Roman" w:hAnsi="Times New Roman" w:cs="Times New Roman"/>
                <w:sz w:val="24"/>
                <w:szCs w:val="24"/>
              </w:rPr>
            </w:pPr>
            <w:r w:rsidRPr="00C05B8B">
              <w:rPr>
                <w:rFonts w:ascii="Times New Roman" w:hAnsi="Times New Roman" w:cs="Times New Roman"/>
                <w:sz w:val="24"/>
                <w:szCs w:val="24"/>
              </w:rPr>
              <w:t>74.2 ± 3.1</w:t>
            </w:r>
          </w:p>
        </w:tc>
        <w:tc>
          <w:tcPr>
            <w:tcW w:w="0" w:type="auto"/>
            <w:tcBorders>
              <w:top w:val="single" w:sz="4" w:space="0" w:color="auto"/>
            </w:tcBorders>
            <w:tcMar>
              <w:top w:w="150" w:type="dxa"/>
              <w:left w:w="150" w:type="dxa"/>
              <w:bottom w:w="150" w:type="dxa"/>
              <w:right w:w="150" w:type="dxa"/>
            </w:tcMar>
            <w:vAlign w:val="center"/>
            <w:hideMark/>
          </w:tcPr>
          <w:p w14:paraId="474D8CE0" w14:textId="77777777" w:rsidR="00C31556" w:rsidRPr="00C05B8B" w:rsidRDefault="00C31556" w:rsidP="00C05B8B">
            <w:pPr>
              <w:spacing w:after="0"/>
              <w:rPr>
                <w:rFonts w:ascii="Times New Roman" w:hAnsi="Times New Roman" w:cs="Times New Roman"/>
                <w:sz w:val="24"/>
                <w:szCs w:val="24"/>
              </w:rPr>
            </w:pPr>
            <w:r w:rsidRPr="00C05B8B">
              <w:rPr>
                <w:rFonts w:ascii="Times New Roman" w:hAnsi="Times New Roman" w:cs="Times New Roman"/>
                <w:sz w:val="24"/>
                <w:szCs w:val="24"/>
              </w:rPr>
              <w:t>83.7 ± 2.8</w:t>
            </w:r>
          </w:p>
        </w:tc>
        <w:tc>
          <w:tcPr>
            <w:tcW w:w="0" w:type="auto"/>
            <w:tcBorders>
              <w:top w:val="single" w:sz="4" w:space="0" w:color="auto"/>
            </w:tcBorders>
            <w:tcMar>
              <w:top w:w="150" w:type="dxa"/>
              <w:left w:w="150" w:type="dxa"/>
              <w:bottom w:w="150" w:type="dxa"/>
              <w:right w:w="150" w:type="dxa"/>
            </w:tcMar>
            <w:vAlign w:val="center"/>
            <w:hideMark/>
          </w:tcPr>
          <w:p w14:paraId="052247AB" w14:textId="77777777" w:rsidR="00C31556" w:rsidRPr="00C05B8B" w:rsidRDefault="00C31556" w:rsidP="00C05B8B">
            <w:pPr>
              <w:spacing w:after="0"/>
              <w:rPr>
                <w:rFonts w:ascii="Times New Roman" w:hAnsi="Times New Roman" w:cs="Times New Roman"/>
                <w:sz w:val="24"/>
                <w:szCs w:val="24"/>
              </w:rPr>
            </w:pPr>
            <w:r w:rsidRPr="00C05B8B">
              <w:rPr>
                <w:rFonts w:ascii="Times New Roman" w:hAnsi="Times New Roman" w:cs="Times New Roman"/>
                <w:sz w:val="24"/>
                <w:szCs w:val="24"/>
              </w:rPr>
              <w:t>0.003</w:t>
            </w:r>
          </w:p>
        </w:tc>
      </w:tr>
      <w:tr w:rsidR="00C05B8B" w:rsidRPr="00C05B8B" w14:paraId="3C182D8B" w14:textId="77777777" w:rsidTr="00C05B8B">
        <w:trPr>
          <w:jc w:val="center"/>
        </w:trPr>
        <w:tc>
          <w:tcPr>
            <w:tcW w:w="0" w:type="auto"/>
            <w:tcMar>
              <w:top w:w="150" w:type="dxa"/>
              <w:left w:w="0" w:type="dxa"/>
              <w:bottom w:w="150" w:type="dxa"/>
              <w:right w:w="150" w:type="dxa"/>
            </w:tcMar>
            <w:vAlign w:val="center"/>
            <w:hideMark/>
          </w:tcPr>
          <w:p w14:paraId="77018D66" w14:textId="77777777" w:rsidR="00C31556" w:rsidRPr="00C05B8B" w:rsidRDefault="00C31556" w:rsidP="00C05B8B">
            <w:pPr>
              <w:spacing w:after="0"/>
              <w:rPr>
                <w:rFonts w:ascii="Times New Roman" w:hAnsi="Times New Roman" w:cs="Times New Roman"/>
                <w:sz w:val="24"/>
                <w:szCs w:val="24"/>
              </w:rPr>
            </w:pPr>
            <w:r w:rsidRPr="00C05B8B">
              <w:rPr>
                <w:rFonts w:ascii="Times New Roman" w:hAnsi="Times New Roman" w:cs="Times New Roman"/>
                <w:sz w:val="24"/>
                <w:szCs w:val="24"/>
              </w:rPr>
              <w:t>F1-Score</w:t>
            </w:r>
          </w:p>
        </w:tc>
        <w:tc>
          <w:tcPr>
            <w:tcW w:w="0" w:type="auto"/>
            <w:tcMar>
              <w:top w:w="150" w:type="dxa"/>
              <w:left w:w="150" w:type="dxa"/>
              <w:bottom w:w="150" w:type="dxa"/>
              <w:right w:w="150" w:type="dxa"/>
            </w:tcMar>
            <w:vAlign w:val="center"/>
            <w:hideMark/>
          </w:tcPr>
          <w:p w14:paraId="119A78E5" w14:textId="77777777" w:rsidR="00C31556" w:rsidRPr="00C05B8B" w:rsidRDefault="00C31556" w:rsidP="00C05B8B">
            <w:pPr>
              <w:spacing w:after="0"/>
              <w:rPr>
                <w:rFonts w:ascii="Times New Roman" w:hAnsi="Times New Roman" w:cs="Times New Roman"/>
                <w:sz w:val="24"/>
                <w:szCs w:val="24"/>
              </w:rPr>
            </w:pPr>
            <w:r w:rsidRPr="00C05B8B">
              <w:rPr>
                <w:rFonts w:ascii="Times New Roman" w:hAnsi="Times New Roman" w:cs="Times New Roman"/>
                <w:sz w:val="24"/>
                <w:szCs w:val="24"/>
              </w:rPr>
              <w:t>0.73 ± 0.04</w:t>
            </w:r>
          </w:p>
        </w:tc>
        <w:tc>
          <w:tcPr>
            <w:tcW w:w="0" w:type="auto"/>
            <w:tcMar>
              <w:top w:w="150" w:type="dxa"/>
              <w:left w:w="150" w:type="dxa"/>
              <w:bottom w:w="150" w:type="dxa"/>
              <w:right w:w="150" w:type="dxa"/>
            </w:tcMar>
            <w:vAlign w:val="center"/>
            <w:hideMark/>
          </w:tcPr>
          <w:p w14:paraId="6E1C9FD0" w14:textId="77777777" w:rsidR="00C31556" w:rsidRPr="00C05B8B" w:rsidRDefault="00C31556" w:rsidP="00C05B8B">
            <w:pPr>
              <w:spacing w:after="0"/>
              <w:rPr>
                <w:rFonts w:ascii="Times New Roman" w:hAnsi="Times New Roman" w:cs="Times New Roman"/>
                <w:sz w:val="24"/>
                <w:szCs w:val="24"/>
              </w:rPr>
            </w:pPr>
            <w:r w:rsidRPr="00C05B8B">
              <w:rPr>
                <w:rFonts w:ascii="Times New Roman" w:hAnsi="Times New Roman" w:cs="Times New Roman"/>
                <w:sz w:val="24"/>
                <w:szCs w:val="24"/>
              </w:rPr>
              <w:t>0.82 ± 0.03</w:t>
            </w:r>
          </w:p>
        </w:tc>
        <w:tc>
          <w:tcPr>
            <w:tcW w:w="0" w:type="auto"/>
            <w:tcMar>
              <w:top w:w="150" w:type="dxa"/>
              <w:left w:w="150" w:type="dxa"/>
              <w:bottom w:w="150" w:type="dxa"/>
              <w:right w:w="150" w:type="dxa"/>
            </w:tcMar>
            <w:vAlign w:val="center"/>
            <w:hideMark/>
          </w:tcPr>
          <w:p w14:paraId="5B2BD85C" w14:textId="77777777" w:rsidR="00C31556" w:rsidRPr="00C05B8B" w:rsidRDefault="00C31556" w:rsidP="00C05B8B">
            <w:pPr>
              <w:spacing w:after="0"/>
              <w:rPr>
                <w:rFonts w:ascii="Times New Roman" w:hAnsi="Times New Roman" w:cs="Times New Roman"/>
                <w:sz w:val="24"/>
                <w:szCs w:val="24"/>
              </w:rPr>
            </w:pPr>
            <w:r w:rsidRPr="00C05B8B">
              <w:rPr>
                <w:rFonts w:ascii="Times New Roman" w:hAnsi="Times New Roman" w:cs="Times New Roman"/>
                <w:sz w:val="24"/>
                <w:szCs w:val="24"/>
              </w:rPr>
              <w:t>0.008</w:t>
            </w:r>
          </w:p>
        </w:tc>
      </w:tr>
    </w:tbl>
    <w:p w14:paraId="49199A51" w14:textId="77777777" w:rsidR="00C31556" w:rsidRDefault="00C31556" w:rsidP="00C169B8">
      <w:pPr>
        <w:spacing w:after="0"/>
        <w:jc w:val="both"/>
        <w:outlineLvl w:val="2"/>
        <w:rPr>
          <w:rFonts w:ascii="Times New Roman" w:eastAsia="Times New Roman" w:hAnsi="Times New Roman" w:cs="Times New Roman"/>
          <w:b/>
          <w:bCs/>
          <w:sz w:val="24"/>
          <w:szCs w:val="24"/>
        </w:rPr>
      </w:pPr>
    </w:p>
    <w:p w14:paraId="386594C1" w14:textId="6070CCDB" w:rsidR="007D319D" w:rsidRPr="00795485" w:rsidRDefault="007D319D" w:rsidP="00C169B8">
      <w:pPr>
        <w:pStyle w:val="Heading3"/>
        <w:spacing w:before="0" w:beforeAutospacing="0" w:after="0" w:afterAutospacing="0" w:line="276" w:lineRule="auto"/>
        <w:jc w:val="both"/>
        <w:rPr>
          <w:sz w:val="24"/>
          <w:szCs w:val="24"/>
        </w:rPr>
      </w:pPr>
      <w:r>
        <w:rPr>
          <w:sz w:val="24"/>
          <w:szCs w:val="24"/>
        </w:rPr>
        <w:t>3.4</w:t>
      </w:r>
      <w:r w:rsidR="00E22E5B">
        <w:rPr>
          <w:sz w:val="24"/>
          <w:szCs w:val="24"/>
        </w:rPr>
        <w:t xml:space="preserve"> Comparison with existing features selection methods.</w:t>
      </w:r>
    </w:p>
    <w:p w14:paraId="758FBE06" w14:textId="28C67D32" w:rsidR="00E22E5B" w:rsidRDefault="007D319D" w:rsidP="00C169B8">
      <w:pPr>
        <w:spacing w:after="0"/>
        <w:jc w:val="both"/>
        <w:rPr>
          <w:rFonts w:ascii="Open Sans" w:eastAsia="Times New Roman" w:hAnsi="Open Sans" w:cs="Times New Roman"/>
          <w:sz w:val="24"/>
          <w:szCs w:val="24"/>
        </w:rPr>
      </w:pPr>
      <w:r w:rsidRPr="00795485">
        <w:rPr>
          <w:rFonts w:ascii="Open Sans" w:eastAsia="Times New Roman" w:hAnsi="Open Sans" w:cs="Times New Roman"/>
          <w:sz w:val="24"/>
          <w:szCs w:val="24"/>
        </w:rPr>
        <w:t xml:space="preserve">To compare 3ConFA with the performance of state-of-the-art feature selection methods, we compare it to widely used feature selection methods: LASSO, </w:t>
      </w:r>
      <w:proofErr w:type="spellStart"/>
      <w:r w:rsidRPr="00795485">
        <w:rPr>
          <w:rFonts w:ascii="Open Sans" w:eastAsia="Times New Roman" w:hAnsi="Open Sans" w:cs="Times New Roman"/>
          <w:sz w:val="24"/>
          <w:szCs w:val="24"/>
        </w:rPr>
        <w:t>Boruta</w:t>
      </w:r>
      <w:proofErr w:type="spellEnd"/>
      <w:r w:rsidRPr="00795485">
        <w:rPr>
          <w:rFonts w:ascii="Open Sans" w:eastAsia="Times New Roman" w:hAnsi="Open Sans" w:cs="Times New Roman"/>
          <w:sz w:val="24"/>
          <w:szCs w:val="24"/>
        </w:rPr>
        <w:t xml:space="preserve">, </w:t>
      </w:r>
      <w:proofErr w:type="spellStart"/>
      <w:r w:rsidRPr="00795485">
        <w:rPr>
          <w:rFonts w:ascii="Open Sans" w:eastAsia="Times New Roman" w:hAnsi="Open Sans" w:cs="Times New Roman"/>
          <w:sz w:val="24"/>
          <w:szCs w:val="24"/>
        </w:rPr>
        <w:t>mRMR</w:t>
      </w:r>
      <w:proofErr w:type="spellEnd"/>
      <w:r w:rsidRPr="00795485">
        <w:rPr>
          <w:rFonts w:ascii="Open Sans" w:eastAsia="Times New Roman" w:hAnsi="Open Sans" w:cs="Times New Roman"/>
          <w:sz w:val="24"/>
          <w:szCs w:val="24"/>
        </w:rPr>
        <w:t>, SHAP-based feature</w:t>
      </w:r>
      <w:r w:rsidR="00E22E5B">
        <w:rPr>
          <w:rFonts w:ascii="Open Sans" w:eastAsia="Times New Roman" w:hAnsi="Open Sans" w:cs="Times New Roman"/>
          <w:sz w:val="24"/>
          <w:szCs w:val="24"/>
        </w:rPr>
        <w:t>s</w:t>
      </w:r>
      <w:r w:rsidRPr="00795485">
        <w:rPr>
          <w:rFonts w:ascii="Open Sans" w:eastAsia="Times New Roman" w:hAnsi="Open Sans" w:cs="Times New Roman"/>
          <w:sz w:val="24"/>
          <w:szCs w:val="24"/>
        </w:rPr>
        <w:t xml:space="preserve"> ranking, and Mutual Information Maximization. We applied every algorithm under identical experimental settings to four varied </w:t>
      </w:r>
      <w:r w:rsidR="00D778EE" w:rsidRPr="00795485">
        <w:rPr>
          <w:rFonts w:ascii="Open Sans" w:eastAsia="Times New Roman" w:hAnsi="Open Sans" w:cs="Times New Roman"/>
          <w:sz w:val="24"/>
          <w:szCs w:val="24"/>
        </w:rPr>
        <w:t xml:space="preserve">datasets. </w:t>
      </w:r>
    </w:p>
    <w:p w14:paraId="47040E18" w14:textId="77777777" w:rsidR="00E22E5B" w:rsidRDefault="00E22E5B" w:rsidP="00C169B8">
      <w:pPr>
        <w:spacing w:after="0"/>
        <w:jc w:val="both"/>
        <w:rPr>
          <w:rFonts w:ascii="Open Sans" w:eastAsia="Times New Roman" w:hAnsi="Open Sans" w:cs="Times New Roman"/>
          <w:sz w:val="24"/>
          <w:szCs w:val="24"/>
        </w:rPr>
      </w:pPr>
      <w:r w:rsidRPr="000419B1">
        <w:rPr>
          <w:rFonts w:ascii="Open Sans" w:eastAsia="Times New Roman" w:hAnsi="Open Sans" w:cs="Times New Roman"/>
          <w:sz w:val="24"/>
          <w:szCs w:val="24"/>
        </w:rPr>
        <w:t>Fig</w:t>
      </w:r>
      <w:r>
        <w:rPr>
          <w:rFonts w:ascii="Open Sans" w:eastAsia="Times New Roman" w:hAnsi="Open Sans" w:cs="Times New Roman"/>
          <w:sz w:val="24"/>
          <w:szCs w:val="24"/>
        </w:rPr>
        <w:t>ure 8</w:t>
      </w:r>
      <w:r w:rsidR="007D319D" w:rsidRPr="00795485">
        <w:rPr>
          <w:rFonts w:ascii="Open Sans" w:eastAsia="Times New Roman" w:hAnsi="Open Sans" w:cs="Times New Roman"/>
          <w:sz w:val="24"/>
          <w:szCs w:val="24"/>
        </w:rPr>
        <w:t> includes box plots of classification accuracy and numb</w:t>
      </w:r>
      <w:r>
        <w:rPr>
          <w:rFonts w:ascii="Open Sans" w:eastAsia="Times New Roman" w:hAnsi="Open Sans" w:cs="Times New Roman"/>
          <w:sz w:val="24"/>
          <w:szCs w:val="24"/>
        </w:rPr>
        <w:t xml:space="preserve">er of selected features showing </w:t>
      </w:r>
      <w:r w:rsidR="007D319D" w:rsidRPr="00795485">
        <w:rPr>
          <w:rFonts w:ascii="Open Sans" w:eastAsia="Times New Roman" w:hAnsi="Open Sans" w:cs="Times New Roman"/>
          <w:sz w:val="24"/>
          <w:szCs w:val="24"/>
        </w:rPr>
        <w:t>that 3ConFA performs competitively or even better us</w:t>
      </w:r>
      <w:r>
        <w:rPr>
          <w:rFonts w:ascii="Open Sans" w:eastAsia="Times New Roman" w:hAnsi="Open Sans" w:cs="Times New Roman"/>
          <w:sz w:val="24"/>
          <w:szCs w:val="24"/>
        </w:rPr>
        <w:t>ing much smaller feature space.</w:t>
      </w:r>
    </w:p>
    <w:p w14:paraId="2C0871E7" w14:textId="6B0DDB4D" w:rsidR="007D319D" w:rsidRPr="00795485" w:rsidRDefault="00E22E5B" w:rsidP="00C169B8">
      <w:pPr>
        <w:spacing w:after="0"/>
        <w:jc w:val="both"/>
        <w:rPr>
          <w:rFonts w:ascii="Open Sans" w:eastAsia="Times New Roman" w:hAnsi="Open Sans" w:cs="Times New Roman"/>
          <w:sz w:val="24"/>
          <w:szCs w:val="24"/>
        </w:rPr>
      </w:pPr>
      <w:r>
        <w:rPr>
          <w:rFonts w:ascii="Open Sans" w:eastAsia="Times New Roman" w:hAnsi="Open Sans" w:cs="Times New Roman"/>
          <w:sz w:val="24"/>
          <w:szCs w:val="24"/>
        </w:rPr>
        <w:t>Table 7</w:t>
      </w:r>
      <w:r w:rsidR="007D319D" w:rsidRPr="00795485">
        <w:rPr>
          <w:rFonts w:ascii="Open Sans" w:eastAsia="Times New Roman" w:hAnsi="Open Sans" w:cs="Times New Roman"/>
          <w:sz w:val="24"/>
          <w:szCs w:val="24"/>
        </w:rPr>
        <w:t xml:space="preserve"> summarizes the results, showing that 3ConFA </w:t>
      </w:r>
      <w:r>
        <w:rPr>
          <w:rFonts w:ascii="Open Sans" w:eastAsia="Times New Roman" w:hAnsi="Open Sans" w:cs="Times New Roman"/>
          <w:sz w:val="24"/>
          <w:szCs w:val="24"/>
        </w:rPr>
        <w:t xml:space="preserve">achieves 5%–8% improvement over </w:t>
      </w:r>
      <w:r w:rsidR="007D319D" w:rsidRPr="00795485">
        <w:rPr>
          <w:rFonts w:ascii="Open Sans" w:eastAsia="Times New Roman" w:hAnsi="Open Sans" w:cs="Times New Roman"/>
          <w:sz w:val="24"/>
          <w:szCs w:val="24"/>
        </w:rPr>
        <w:t>baseline models with feature reduction to as much as 60%.</w:t>
      </w:r>
      <w:r>
        <w:rPr>
          <w:rFonts w:ascii="Open Sans" w:eastAsia="Times New Roman" w:hAnsi="Open Sans" w:cs="Times New Roman"/>
          <w:sz w:val="24"/>
          <w:szCs w:val="24"/>
        </w:rPr>
        <w:t xml:space="preserve"> The improvements are solid and </w:t>
      </w:r>
      <w:r w:rsidR="007D319D" w:rsidRPr="00795485">
        <w:rPr>
          <w:rFonts w:ascii="Open Sans" w:eastAsia="Times New Roman" w:hAnsi="Open Sans" w:cs="Times New Roman"/>
          <w:sz w:val="24"/>
          <w:szCs w:val="24"/>
        </w:rPr>
        <w:t>statistically significant (p &lt; 0.05), emphasizing the empirical relevance of the proposed method even against more advanced selection procedures.</w:t>
      </w:r>
      <w:r w:rsidR="007D319D" w:rsidRPr="00795485">
        <w:rPr>
          <w:rFonts w:ascii="Open Sans" w:eastAsia="Times New Roman" w:hAnsi="Open Sans" w:cs="Times New Roman"/>
          <w:sz w:val="24"/>
          <w:szCs w:val="24"/>
        </w:rPr>
        <w:br/>
      </w:r>
    </w:p>
    <w:p w14:paraId="5B0670D3" w14:textId="77777777" w:rsidR="007D319D" w:rsidRPr="00795485" w:rsidRDefault="007D319D" w:rsidP="00C169B8">
      <w:pPr>
        <w:spacing w:after="0"/>
        <w:jc w:val="center"/>
        <w:rPr>
          <w:sz w:val="24"/>
          <w:szCs w:val="24"/>
        </w:rPr>
      </w:pPr>
      <w:r w:rsidRPr="00795485">
        <w:rPr>
          <w:noProof/>
          <w:sz w:val="24"/>
          <w:szCs w:val="24"/>
        </w:rPr>
        <w:lastRenderedPageBreak/>
        <w:drawing>
          <wp:inline distT="0" distB="0" distL="0" distR="0" wp14:anchorId="6FB20165" wp14:editId="1AEC776E">
            <wp:extent cx="3606394" cy="1938528"/>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uracy comparison.png"/>
                    <pic:cNvPicPr/>
                  </pic:nvPicPr>
                  <pic:blipFill>
                    <a:blip r:embed="rId17">
                      <a:extLst>
                        <a:ext uri="{28A0092B-C50C-407E-A947-70E740481C1C}">
                          <a14:useLocalDpi xmlns:a14="http://schemas.microsoft.com/office/drawing/2010/main" val="0"/>
                        </a:ext>
                      </a:extLst>
                    </a:blip>
                    <a:stretch>
                      <a:fillRect/>
                    </a:stretch>
                  </pic:blipFill>
                  <pic:spPr>
                    <a:xfrm>
                      <a:off x="0" y="0"/>
                      <a:ext cx="3611221" cy="1941123"/>
                    </a:xfrm>
                    <a:prstGeom prst="rect">
                      <a:avLst/>
                    </a:prstGeom>
                  </pic:spPr>
                </pic:pic>
              </a:graphicData>
            </a:graphic>
          </wp:inline>
        </w:drawing>
      </w:r>
    </w:p>
    <w:p w14:paraId="53DBE77F" w14:textId="3BE39962" w:rsidR="001C3BFD" w:rsidRDefault="001C3BFD" w:rsidP="00C169B8">
      <w:pPr>
        <w:spacing w:after="0"/>
        <w:jc w:val="center"/>
        <w:outlineLvl w:val="3"/>
        <w:rPr>
          <w:rFonts w:ascii="Times New Roman" w:eastAsia="Times New Roman" w:hAnsi="Times New Roman" w:cs="Times New Roman"/>
          <w:b/>
          <w:bCs/>
          <w:sz w:val="24"/>
          <w:szCs w:val="24"/>
        </w:rPr>
      </w:pPr>
      <w:r w:rsidRPr="000419B1">
        <w:rPr>
          <w:rFonts w:ascii="Times New Roman" w:eastAsia="Times New Roman" w:hAnsi="Times New Roman" w:cs="Times New Roman"/>
          <w:b/>
          <w:sz w:val="24"/>
          <w:szCs w:val="24"/>
        </w:rPr>
        <w:t>Fig</w:t>
      </w:r>
      <w:r w:rsidRPr="004529B5">
        <w:rPr>
          <w:rFonts w:ascii="Times New Roman" w:eastAsia="Times New Roman" w:hAnsi="Times New Roman" w:cs="Times New Roman"/>
          <w:b/>
          <w:sz w:val="24"/>
          <w:szCs w:val="24"/>
        </w:rPr>
        <w:t xml:space="preserve">ure </w:t>
      </w:r>
      <w:r w:rsidR="000419B1">
        <w:rPr>
          <w:rFonts w:ascii="Times New Roman" w:eastAsia="Times New Roman" w:hAnsi="Times New Roman" w:cs="Times New Roman"/>
          <w:b/>
          <w:sz w:val="24"/>
          <w:szCs w:val="24"/>
        </w:rPr>
        <w:t>8</w:t>
      </w:r>
      <w:r w:rsidRPr="004529B5">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004529B5">
        <w:rPr>
          <w:rFonts w:ascii="Open Sans" w:eastAsia="Times New Roman" w:hAnsi="Open Sans" w:cs="Times New Roman"/>
          <w:sz w:val="24"/>
          <w:szCs w:val="24"/>
        </w:rPr>
        <w:t>B</w:t>
      </w:r>
      <w:r w:rsidRPr="00795485">
        <w:rPr>
          <w:rFonts w:ascii="Open Sans" w:eastAsia="Times New Roman" w:hAnsi="Open Sans" w:cs="Times New Roman"/>
          <w:sz w:val="24"/>
          <w:szCs w:val="24"/>
        </w:rPr>
        <w:t>ox plots of classification accuracy and numb</w:t>
      </w:r>
      <w:r>
        <w:rPr>
          <w:rFonts w:ascii="Open Sans" w:eastAsia="Times New Roman" w:hAnsi="Open Sans" w:cs="Times New Roman"/>
          <w:sz w:val="24"/>
          <w:szCs w:val="24"/>
        </w:rPr>
        <w:t>er of selected features</w:t>
      </w:r>
    </w:p>
    <w:p w14:paraId="64F9F92D" w14:textId="77777777" w:rsidR="004529B5" w:rsidRDefault="004529B5" w:rsidP="00C169B8">
      <w:pPr>
        <w:spacing w:after="0"/>
        <w:jc w:val="both"/>
        <w:outlineLvl w:val="3"/>
        <w:rPr>
          <w:rFonts w:ascii="Times New Roman" w:eastAsia="Times New Roman" w:hAnsi="Times New Roman" w:cs="Times New Roman"/>
          <w:b/>
          <w:bCs/>
          <w:sz w:val="24"/>
          <w:szCs w:val="24"/>
        </w:rPr>
      </w:pPr>
    </w:p>
    <w:p w14:paraId="21233A8D" w14:textId="75265AEC" w:rsidR="007D319D" w:rsidRPr="00E22E5B" w:rsidRDefault="00D778EE" w:rsidP="00C169B8">
      <w:pPr>
        <w:spacing w:after="0"/>
        <w:jc w:val="both"/>
        <w:outlineLvl w:val="3"/>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Table 7</w:t>
      </w:r>
      <w:r w:rsidR="007D319D" w:rsidRPr="00E22E5B">
        <w:rPr>
          <w:rFonts w:ascii="Times New Roman" w:eastAsia="Times New Roman" w:hAnsi="Times New Roman" w:cs="Times New Roman"/>
          <w:sz w:val="24"/>
          <w:szCs w:val="24"/>
        </w:rPr>
        <w:t xml:space="preserve">: </w:t>
      </w:r>
      <w:r w:rsidR="00E22E5B" w:rsidRPr="00E22E5B">
        <w:rPr>
          <w:rFonts w:ascii="Times New Roman" w:eastAsia="Times New Roman" w:hAnsi="Times New Roman" w:cs="Times New Roman"/>
          <w:sz w:val="24"/>
          <w:szCs w:val="24"/>
        </w:rPr>
        <w:t>Results for comparing the 3ConFA with other feature selection methods.</w:t>
      </w:r>
    </w:p>
    <w:tbl>
      <w:tblPr>
        <w:tblW w:w="0" w:type="auto"/>
        <w:jc w:val="center"/>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1017"/>
        <w:gridCol w:w="1193"/>
        <w:gridCol w:w="1273"/>
        <w:gridCol w:w="1220"/>
        <w:gridCol w:w="1147"/>
      </w:tblGrid>
      <w:tr w:rsidR="007D319D" w:rsidRPr="00795485" w14:paraId="492741C6" w14:textId="77777777" w:rsidTr="00E22E5B">
        <w:trPr>
          <w:tblHeader/>
          <w:jc w:val="center"/>
        </w:trPr>
        <w:tc>
          <w:tcPr>
            <w:tcW w:w="0" w:type="auto"/>
            <w:tcBorders>
              <w:top w:val="single" w:sz="4" w:space="0" w:color="auto"/>
              <w:bottom w:val="single" w:sz="4" w:space="0" w:color="auto"/>
            </w:tcBorders>
            <w:tcMar>
              <w:top w:w="150" w:type="dxa"/>
              <w:left w:w="0" w:type="dxa"/>
              <w:bottom w:w="150" w:type="dxa"/>
              <w:right w:w="150" w:type="dxa"/>
            </w:tcMar>
            <w:vAlign w:val="center"/>
            <w:hideMark/>
          </w:tcPr>
          <w:p w14:paraId="5F89FC47" w14:textId="77777777" w:rsidR="007D319D" w:rsidRPr="00795485" w:rsidRDefault="007D319D" w:rsidP="00C169B8">
            <w:pPr>
              <w:spacing w:after="0"/>
              <w:jc w:val="both"/>
              <w:rPr>
                <w:rFonts w:ascii="Times New Roman" w:eastAsia="Times New Roman" w:hAnsi="Times New Roman" w:cs="Times New Roman"/>
                <w:b/>
                <w:bCs/>
                <w:sz w:val="24"/>
                <w:szCs w:val="24"/>
              </w:rPr>
            </w:pPr>
            <w:r w:rsidRPr="00795485">
              <w:rPr>
                <w:rFonts w:ascii="Times New Roman" w:eastAsia="Times New Roman" w:hAnsi="Times New Roman" w:cs="Times New Roman"/>
                <w:b/>
                <w:bCs/>
                <w:sz w:val="24"/>
                <w:szCs w:val="24"/>
              </w:rPr>
              <w:t>Method</w:t>
            </w:r>
          </w:p>
        </w:tc>
        <w:tc>
          <w:tcPr>
            <w:tcW w:w="0" w:type="auto"/>
            <w:tcBorders>
              <w:top w:val="single" w:sz="4" w:space="0" w:color="auto"/>
              <w:bottom w:val="single" w:sz="4" w:space="0" w:color="auto"/>
            </w:tcBorders>
            <w:tcMar>
              <w:top w:w="150" w:type="dxa"/>
              <w:left w:w="150" w:type="dxa"/>
              <w:bottom w:w="150" w:type="dxa"/>
              <w:right w:w="150" w:type="dxa"/>
            </w:tcMar>
            <w:vAlign w:val="center"/>
            <w:hideMark/>
          </w:tcPr>
          <w:p w14:paraId="4BA00D74" w14:textId="77777777" w:rsidR="007D319D" w:rsidRPr="00795485" w:rsidRDefault="007D319D" w:rsidP="00C169B8">
            <w:pPr>
              <w:spacing w:after="0"/>
              <w:jc w:val="both"/>
              <w:rPr>
                <w:rFonts w:ascii="Times New Roman" w:eastAsia="Times New Roman" w:hAnsi="Times New Roman" w:cs="Times New Roman"/>
                <w:b/>
                <w:bCs/>
                <w:sz w:val="24"/>
                <w:szCs w:val="24"/>
              </w:rPr>
            </w:pPr>
            <w:r w:rsidRPr="00795485">
              <w:rPr>
                <w:rFonts w:ascii="Times New Roman" w:eastAsia="Times New Roman" w:hAnsi="Times New Roman" w:cs="Times New Roman"/>
                <w:b/>
                <w:bCs/>
                <w:sz w:val="24"/>
                <w:szCs w:val="24"/>
              </w:rPr>
              <w:t>Features</w:t>
            </w:r>
          </w:p>
        </w:tc>
        <w:tc>
          <w:tcPr>
            <w:tcW w:w="0" w:type="auto"/>
            <w:tcBorders>
              <w:top w:val="single" w:sz="4" w:space="0" w:color="auto"/>
              <w:bottom w:val="single" w:sz="4" w:space="0" w:color="auto"/>
            </w:tcBorders>
            <w:tcMar>
              <w:top w:w="150" w:type="dxa"/>
              <w:left w:w="150" w:type="dxa"/>
              <w:bottom w:w="150" w:type="dxa"/>
              <w:right w:w="150" w:type="dxa"/>
            </w:tcMar>
            <w:vAlign w:val="center"/>
            <w:hideMark/>
          </w:tcPr>
          <w:p w14:paraId="5630F6ED" w14:textId="77777777" w:rsidR="007D319D" w:rsidRPr="00795485" w:rsidRDefault="007D319D" w:rsidP="00C169B8">
            <w:pPr>
              <w:spacing w:after="0"/>
              <w:jc w:val="both"/>
              <w:rPr>
                <w:rFonts w:ascii="Times New Roman" w:eastAsia="Times New Roman" w:hAnsi="Times New Roman" w:cs="Times New Roman"/>
                <w:b/>
                <w:bCs/>
                <w:sz w:val="24"/>
                <w:szCs w:val="24"/>
              </w:rPr>
            </w:pPr>
            <w:r w:rsidRPr="00795485">
              <w:rPr>
                <w:rFonts w:ascii="Times New Roman" w:eastAsia="Times New Roman" w:hAnsi="Times New Roman" w:cs="Times New Roman"/>
                <w:b/>
                <w:bCs/>
                <w:sz w:val="24"/>
                <w:szCs w:val="24"/>
              </w:rPr>
              <w:t>Accuracy</w:t>
            </w:r>
          </w:p>
        </w:tc>
        <w:tc>
          <w:tcPr>
            <w:tcW w:w="0" w:type="auto"/>
            <w:tcBorders>
              <w:top w:val="single" w:sz="4" w:space="0" w:color="auto"/>
              <w:bottom w:val="single" w:sz="4" w:space="0" w:color="auto"/>
            </w:tcBorders>
            <w:tcMar>
              <w:top w:w="150" w:type="dxa"/>
              <w:left w:w="150" w:type="dxa"/>
              <w:bottom w:w="150" w:type="dxa"/>
              <w:right w:w="150" w:type="dxa"/>
            </w:tcMar>
            <w:vAlign w:val="center"/>
            <w:hideMark/>
          </w:tcPr>
          <w:p w14:paraId="2F7DCF7F" w14:textId="77777777" w:rsidR="007D319D" w:rsidRPr="00795485" w:rsidRDefault="007D319D" w:rsidP="00C169B8">
            <w:pPr>
              <w:spacing w:after="0"/>
              <w:jc w:val="both"/>
              <w:rPr>
                <w:rFonts w:ascii="Times New Roman" w:eastAsia="Times New Roman" w:hAnsi="Times New Roman" w:cs="Times New Roman"/>
                <w:b/>
                <w:bCs/>
                <w:sz w:val="24"/>
                <w:szCs w:val="24"/>
              </w:rPr>
            </w:pPr>
            <w:r w:rsidRPr="00795485">
              <w:rPr>
                <w:rFonts w:ascii="Times New Roman" w:eastAsia="Times New Roman" w:hAnsi="Times New Roman" w:cs="Times New Roman"/>
                <w:b/>
                <w:bCs/>
                <w:sz w:val="24"/>
                <w:szCs w:val="24"/>
              </w:rPr>
              <w:t>F1-Score</w:t>
            </w:r>
          </w:p>
        </w:tc>
        <w:tc>
          <w:tcPr>
            <w:tcW w:w="0" w:type="auto"/>
            <w:tcBorders>
              <w:top w:val="single" w:sz="4" w:space="0" w:color="auto"/>
              <w:bottom w:val="single" w:sz="4" w:space="0" w:color="auto"/>
            </w:tcBorders>
            <w:tcMar>
              <w:top w:w="150" w:type="dxa"/>
              <w:left w:w="150" w:type="dxa"/>
              <w:bottom w:w="150" w:type="dxa"/>
              <w:right w:w="150" w:type="dxa"/>
            </w:tcMar>
            <w:vAlign w:val="center"/>
            <w:hideMark/>
          </w:tcPr>
          <w:p w14:paraId="088DF61C" w14:textId="77777777" w:rsidR="007D319D" w:rsidRPr="00795485" w:rsidRDefault="007D319D" w:rsidP="00C169B8">
            <w:pPr>
              <w:spacing w:after="0"/>
              <w:jc w:val="both"/>
              <w:rPr>
                <w:rFonts w:ascii="Times New Roman" w:eastAsia="Times New Roman" w:hAnsi="Times New Roman" w:cs="Times New Roman"/>
                <w:b/>
                <w:bCs/>
                <w:sz w:val="24"/>
                <w:szCs w:val="24"/>
              </w:rPr>
            </w:pPr>
            <w:r w:rsidRPr="00795485">
              <w:rPr>
                <w:rFonts w:ascii="Times New Roman" w:eastAsia="Times New Roman" w:hAnsi="Times New Roman" w:cs="Times New Roman"/>
                <w:b/>
                <w:bCs/>
                <w:sz w:val="24"/>
                <w:szCs w:val="24"/>
              </w:rPr>
              <w:t>Time (s)</w:t>
            </w:r>
          </w:p>
        </w:tc>
      </w:tr>
      <w:tr w:rsidR="007D319D" w:rsidRPr="00795485" w14:paraId="5E47BC07" w14:textId="77777777" w:rsidTr="00E22E5B">
        <w:trPr>
          <w:jc w:val="center"/>
        </w:trPr>
        <w:tc>
          <w:tcPr>
            <w:tcW w:w="0" w:type="auto"/>
            <w:tcBorders>
              <w:top w:val="single" w:sz="4" w:space="0" w:color="auto"/>
            </w:tcBorders>
            <w:tcMar>
              <w:top w:w="150" w:type="dxa"/>
              <w:left w:w="0" w:type="dxa"/>
              <w:bottom w:w="150" w:type="dxa"/>
              <w:right w:w="150" w:type="dxa"/>
            </w:tcMar>
            <w:vAlign w:val="center"/>
            <w:hideMark/>
          </w:tcPr>
          <w:p w14:paraId="02132C37" w14:textId="77777777" w:rsidR="007D319D" w:rsidRPr="00795485" w:rsidRDefault="007D319D" w:rsidP="00C169B8">
            <w:pPr>
              <w:spacing w:after="0"/>
              <w:jc w:val="both"/>
              <w:rPr>
                <w:rFonts w:ascii="Times New Roman" w:eastAsia="Times New Roman" w:hAnsi="Times New Roman" w:cs="Times New Roman"/>
                <w:sz w:val="24"/>
                <w:szCs w:val="24"/>
              </w:rPr>
            </w:pPr>
            <w:r w:rsidRPr="00795485">
              <w:rPr>
                <w:rFonts w:ascii="Times New Roman" w:eastAsia="Times New Roman" w:hAnsi="Times New Roman" w:cs="Times New Roman"/>
                <w:b/>
                <w:bCs/>
                <w:sz w:val="24"/>
                <w:szCs w:val="24"/>
              </w:rPr>
              <w:t>3ConFA</w:t>
            </w:r>
          </w:p>
        </w:tc>
        <w:tc>
          <w:tcPr>
            <w:tcW w:w="0" w:type="auto"/>
            <w:tcBorders>
              <w:top w:val="single" w:sz="4" w:space="0" w:color="auto"/>
            </w:tcBorders>
            <w:tcMar>
              <w:top w:w="150" w:type="dxa"/>
              <w:left w:w="150" w:type="dxa"/>
              <w:bottom w:w="150" w:type="dxa"/>
              <w:right w:w="150" w:type="dxa"/>
            </w:tcMar>
            <w:vAlign w:val="center"/>
            <w:hideMark/>
          </w:tcPr>
          <w:p w14:paraId="3493E0F2" w14:textId="77777777" w:rsidR="007D319D" w:rsidRPr="00795485" w:rsidRDefault="007D319D" w:rsidP="00C169B8">
            <w:pPr>
              <w:spacing w:after="0"/>
              <w:jc w:val="both"/>
              <w:rPr>
                <w:rFonts w:ascii="Times New Roman" w:eastAsia="Times New Roman" w:hAnsi="Times New Roman" w:cs="Times New Roman"/>
                <w:sz w:val="24"/>
                <w:szCs w:val="24"/>
              </w:rPr>
            </w:pPr>
            <w:r w:rsidRPr="00795485">
              <w:rPr>
                <w:rFonts w:ascii="Times New Roman" w:eastAsia="Times New Roman" w:hAnsi="Times New Roman" w:cs="Times New Roman"/>
                <w:sz w:val="24"/>
                <w:szCs w:val="24"/>
              </w:rPr>
              <w:t>60</w:t>
            </w:r>
          </w:p>
        </w:tc>
        <w:tc>
          <w:tcPr>
            <w:tcW w:w="0" w:type="auto"/>
            <w:tcBorders>
              <w:top w:val="single" w:sz="4" w:space="0" w:color="auto"/>
            </w:tcBorders>
            <w:tcMar>
              <w:top w:w="150" w:type="dxa"/>
              <w:left w:w="150" w:type="dxa"/>
              <w:bottom w:w="150" w:type="dxa"/>
              <w:right w:w="150" w:type="dxa"/>
            </w:tcMar>
            <w:vAlign w:val="center"/>
            <w:hideMark/>
          </w:tcPr>
          <w:p w14:paraId="282968C7" w14:textId="77777777" w:rsidR="007D319D" w:rsidRPr="00795485" w:rsidRDefault="007D319D" w:rsidP="00C169B8">
            <w:pPr>
              <w:spacing w:after="0"/>
              <w:jc w:val="both"/>
              <w:rPr>
                <w:rFonts w:ascii="Times New Roman" w:eastAsia="Times New Roman" w:hAnsi="Times New Roman" w:cs="Times New Roman"/>
                <w:sz w:val="24"/>
                <w:szCs w:val="24"/>
              </w:rPr>
            </w:pPr>
            <w:r w:rsidRPr="00795485">
              <w:rPr>
                <w:rFonts w:ascii="Times New Roman" w:eastAsia="Times New Roman" w:hAnsi="Times New Roman" w:cs="Times New Roman"/>
                <w:b/>
                <w:bCs/>
                <w:sz w:val="24"/>
                <w:szCs w:val="24"/>
              </w:rPr>
              <w:t>85.0</w:t>
            </w:r>
          </w:p>
        </w:tc>
        <w:tc>
          <w:tcPr>
            <w:tcW w:w="0" w:type="auto"/>
            <w:tcBorders>
              <w:top w:val="single" w:sz="4" w:space="0" w:color="auto"/>
            </w:tcBorders>
            <w:tcMar>
              <w:top w:w="150" w:type="dxa"/>
              <w:left w:w="150" w:type="dxa"/>
              <w:bottom w:w="150" w:type="dxa"/>
              <w:right w:w="150" w:type="dxa"/>
            </w:tcMar>
            <w:vAlign w:val="center"/>
            <w:hideMark/>
          </w:tcPr>
          <w:p w14:paraId="57A56200" w14:textId="77777777" w:rsidR="007D319D" w:rsidRPr="00795485" w:rsidRDefault="007D319D" w:rsidP="00C169B8">
            <w:pPr>
              <w:spacing w:after="0"/>
              <w:jc w:val="both"/>
              <w:rPr>
                <w:rFonts w:ascii="Times New Roman" w:eastAsia="Times New Roman" w:hAnsi="Times New Roman" w:cs="Times New Roman"/>
                <w:sz w:val="24"/>
                <w:szCs w:val="24"/>
              </w:rPr>
            </w:pPr>
            <w:r w:rsidRPr="00795485">
              <w:rPr>
                <w:rFonts w:ascii="Times New Roman" w:eastAsia="Times New Roman" w:hAnsi="Times New Roman" w:cs="Times New Roman"/>
                <w:b/>
                <w:bCs/>
                <w:sz w:val="24"/>
                <w:szCs w:val="24"/>
              </w:rPr>
              <w:t>0.85</w:t>
            </w:r>
          </w:p>
        </w:tc>
        <w:tc>
          <w:tcPr>
            <w:tcW w:w="0" w:type="auto"/>
            <w:tcBorders>
              <w:top w:val="single" w:sz="4" w:space="0" w:color="auto"/>
            </w:tcBorders>
            <w:tcMar>
              <w:top w:w="150" w:type="dxa"/>
              <w:left w:w="150" w:type="dxa"/>
              <w:bottom w:w="150" w:type="dxa"/>
              <w:right w:w="150" w:type="dxa"/>
            </w:tcMar>
            <w:vAlign w:val="center"/>
            <w:hideMark/>
          </w:tcPr>
          <w:p w14:paraId="7EAD6D51" w14:textId="77777777" w:rsidR="007D319D" w:rsidRPr="00795485" w:rsidRDefault="007D319D" w:rsidP="00C169B8">
            <w:pPr>
              <w:spacing w:after="0"/>
              <w:jc w:val="both"/>
              <w:rPr>
                <w:rFonts w:ascii="Times New Roman" w:eastAsia="Times New Roman" w:hAnsi="Times New Roman" w:cs="Times New Roman"/>
                <w:sz w:val="24"/>
                <w:szCs w:val="24"/>
              </w:rPr>
            </w:pPr>
            <w:r w:rsidRPr="00795485">
              <w:rPr>
                <w:rFonts w:ascii="Times New Roman" w:eastAsia="Times New Roman" w:hAnsi="Times New Roman" w:cs="Times New Roman"/>
                <w:sz w:val="24"/>
                <w:szCs w:val="24"/>
              </w:rPr>
              <w:t>42</w:t>
            </w:r>
          </w:p>
        </w:tc>
      </w:tr>
      <w:tr w:rsidR="007D319D" w:rsidRPr="00795485" w14:paraId="4D91CEE9" w14:textId="77777777" w:rsidTr="00E22E5B">
        <w:trPr>
          <w:jc w:val="center"/>
        </w:trPr>
        <w:tc>
          <w:tcPr>
            <w:tcW w:w="0" w:type="auto"/>
            <w:tcMar>
              <w:top w:w="150" w:type="dxa"/>
              <w:left w:w="0" w:type="dxa"/>
              <w:bottom w:w="150" w:type="dxa"/>
              <w:right w:w="150" w:type="dxa"/>
            </w:tcMar>
            <w:vAlign w:val="center"/>
            <w:hideMark/>
          </w:tcPr>
          <w:p w14:paraId="01053F46" w14:textId="77777777" w:rsidR="007D319D" w:rsidRPr="00795485" w:rsidRDefault="007D319D" w:rsidP="00C169B8">
            <w:pPr>
              <w:spacing w:after="0"/>
              <w:jc w:val="both"/>
              <w:rPr>
                <w:rFonts w:ascii="Times New Roman" w:eastAsia="Times New Roman" w:hAnsi="Times New Roman" w:cs="Times New Roman"/>
                <w:sz w:val="24"/>
                <w:szCs w:val="24"/>
              </w:rPr>
            </w:pPr>
            <w:r w:rsidRPr="00795485">
              <w:rPr>
                <w:rFonts w:ascii="Times New Roman" w:eastAsia="Times New Roman" w:hAnsi="Times New Roman" w:cs="Times New Roman"/>
                <w:sz w:val="24"/>
                <w:szCs w:val="24"/>
              </w:rPr>
              <w:t>LASSO</w:t>
            </w:r>
          </w:p>
        </w:tc>
        <w:tc>
          <w:tcPr>
            <w:tcW w:w="0" w:type="auto"/>
            <w:tcMar>
              <w:top w:w="150" w:type="dxa"/>
              <w:left w:w="150" w:type="dxa"/>
              <w:bottom w:w="150" w:type="dxa"/>
              <w:right w:w="150" w:type="dxa"/>
            </w:tcMar>
            <w:vAlign w:val="center"/>
            <w:hideMark/>
          </w:tcPr>
          <w:p w14:paraId="41591508" w14:textId="77777777" w:rsidR="007D319D" w:rsidRPr="00795485" w:rsidRDefault="007D319D" w:rsidP="00C169B8">
            <w:pPr>
              <w:spacing w:after="0"/>
              <w:jc w:val="both"/>
              <w:rPr>
                <w:rFonts w:ascii="Times New Roman" w:eastAsia="Times New Roman" w:hAnsi="Times New Roman" w:cs="Times New Roman"/>
                <w:sz w:val="24"/>
                <w:szCs w:val="24"/>
              </w:rPr>
            </w:pPr>
            <w:r w:rsidRPr="00795485">
              <w:rPr>
                <w:rFonts w:ascii="Times New Roman" w:eastAsia="Times New Roman" w:hAnsi="Times New Roman" w:cs="Times New Roman"/>
                <w:sz w:val="24"/>
                <w:szCs w:val="24"/>
              </w:rPr>
              <w:t>72</w:t>
            </w:r>
          </w:p>
        </w:tc>
        <w:tc>
          <w:tcPr>
            <w:tcW w:w="0" w:type="auto"/>
            <w:tcMar>
              <w:top w:w="150" w:type="dxa"/>
              <w:left w:w="150" w:type="dxa"/>
              <w:bottom w:w="150" w:type="dxa"/>
              <w:right w:w="150" w:type="dxa"/>
            </w:tcMar>
            <w:vAlign w:val="center"/>
            <w:hideMark/>
          </w:tcPr>
          <w:p w14:paraId="11889B04" w14:textId="77777777" w:rsidR="007D319D" w:rsidRPr="00795485" w:rsidRDefault="007D319D" w:rsidP="00C169B8">
            <w:pPr>
              <w:spacing w:after="0"/>
              <w:jc w:val="both"/>
              <w:rPr>
                <w:rFonts w:ascii="Times New Roman" w:eastAsia="Times New Roman" w:hAnsi="Times New Roman" w:cs="Times New Roman"/>
                <w:sz w:val="24"/>
                <w:szCs w:val="24"/>
              </w:rPr>
            </w:pPr>
            <w:r w:rsidRPr="00795485">
              <w:rPr>
                <w:rFonts w:ascii="Times New Roman" w:eastAsia="Times New Roman" w:hAnsi="Times New Roman" w:cs="Times New Roman"/>
                <w:sz w:val="24"/>
                <w:szCs w:val="24"/>
              </w:rPr>
              <w:t>82.1</w:t>
            </w:r>
          </w:p>
        </w:tc>
        <w:tc>
          <w:tcPr>
            <w:tcW w:w="0" w:type="auto"/>
            <w:tcMar>
              <w:top w:w="150" w:type="dxa"/>
              <w:left w:w="150" w:type="dxa"/>
              <w:bottom w:w="150" w:type="dxa"/>
              <w:right w:w="150" w:type="dxa"/>
            </w:tcMar>
            <w:vAlign w:val="center"/>
            <w:hideMark/>
          </w:tcPr>
          <w:p w14:paraId="40AFB5DB" w14:textId="77777777" w:rsidR="007D319D" w:rsidRPr="00795485" w:rsidRDefault="007D319D" w:rsidP="00C169B8">
            <w:pPr>
              <w:spacing w:after="0"/>
              <w:jc w:val="both"/>
              <w:rPr>
                <w:rFonts w:ascii="Times New Roman" w:eastAsia="Times New Roman" w:hAnsi="Times New Roman" w:cs="Times New Roman"/>
                <w:sz w:val="24"/>
                <w:szCs w:val="24"/>
              </w:rPr>
            </w:pPr>
            <w:r w:rsidRPr="00795485">
              <w:rPr>
                <w:rFonts w:ascii="Times New Roman" w:eastAsia="Times New Roman" w:hAnsi="Times New Roman" w:cs="Times New Roman"/>
                <w:sz w:val="24"/>
                <w:szCs w:val="24"/>
              </w:rPr>
              <w:t>0.81</w:t>
            </w:r>
          </w:p>
        </w:tc>
        <w:tc>
          <w:tcPr>
            <w:tcW w:w="0" w:type="auto"/>
            <w:tcMar>
              <w:top w:w="150" w:type="dxa"/>
              <w:left w:w="150" w:type="dxa"/>
              <w:bottom w:w="150" w:type="dxa"/>
              <w:right w:w="150" w:type="dxa"/>
            </w:tcMar>
            <w:vAlign w:val="center"/>
            <w:hideMark/>
          </w:tcPr>
          <w:p w14:paraId="2FE05E63" w14:textId="77777777" w:rsidR="007D319D" w:rsidRPr="00795485" w:rsidRDefault="007D319D" w:rsidP="00C169B8">
            <w:pPr>
              <w:spacing w:after="0"/>
              <w:jc w:val="both"/>
              <w:rPr>
                <w:rFonts w:ascii="Times New Roman" w:eastAsia="Times New Roman" w:hAnsi="Times New Roman" w:cs="Times New Roman"/>
                <w:sz w:val="24"/>
                <w:szCs w:val="24"/>
              </w:rPr>
            </w:pPr>
            <w:r w:rsidRPr="00795485">
              <w:rPr>
                <w:rFonts w:ascii="Times New Roman" w:eastAsia="Times New Roman" w:hAnsi="Times New Roman" w:cs="Times New Roman"/>
                <w:sz w:val="24"/>
                <w:szCs w:val="24"/>
              </w:rPr>
              <w:t>30</w:t>
            </w:r>
          </w:p>
        </w:tc>
      </w:tr>
      <w:tr w:rsidR="007D319D" w:rsidRPr="00795485" w14:paraId="40A58B5B" w14:textId="77777777" w:rsidTr="00E22E5B">
        <w:trPr>
          <w:jc w:val="center"/>
        </w:trPr>
        <w:tc>
          <w:tcPr>
            <w:tcW w:w="0" w:type="auto"/>
            <w:tcMar>
              <w:top w:w="150" w:type="dxa"/>
              <w:left w:w="0" w:type="dxa"/>
              <w:bottom w:w="150" w:type="dxa"/>
              <w:right w:w="150" w:type="dxa"/>
            </w:tcMar>
            <w:vAlign w:val="center"/>
            <w:hideMark/>
          </w:tcPr>
          <w:p w14:paraId="6DBB9D67" w14:textId="77777777" w:rsidR="007D319D" w:rsidRPr="00795485" w:rsidRDefault="007D319D" w:rsidP="00C169B8">
            <w:pPr>
              <w:spacing w:after="0"/>
              <w:jc w:val="both"/>
              <w:rPr>
                <w:rFonts w:ascii="Times New Roman" w:eastAsia="Times New Roman" w:hAnsi="Times New Roman" w:cs="Times New Roman"/>
                <w:sz w:val="24"/>
                <w:szCs w:val="24"/>
              </w:rPr>
            </w:pPr>
            <w:r w:rsidRPr="00795485">
              <w:rPr>
                <w:rFonts w:ascii="Times New Roman" w:eastAsia="Times New Roman" w:hAnsi="Times New Roman" w:cs="Times New Roman"/>
                <w:sz w:val="24"/>
                <w:szCs w:val="24"/>
              </w:rPr>
              <w:t>Boruta</w:t>
            </w:r>
          </w:p>
        </w:tc>
        <w:tc>
          <w:tcPr>
            <w:tcW w:w="0" w:type="auto"/>
            <w:tcMar>
              <w:top w:w="150" w:type="dxa"/>
              <w:left w:w="150" w:type="dxa"/>
              <w:bottom w:w="150" w:type="dxa"/>
              <w:right w:w="150" w:type="dxa"/>
            </w:tcMar>
            <w:vAlign w:val="center"/>
            <w:hideMark/>
          </w:tcPr>
          <w:p w14:paraId="519273AD" w14:textId="77777777" w:rsidR="007D319D" w:rsidRPr="00795485" w:rsidRDefault="007D319D" w:rsidP="00C169B8">
            <w:pPr>
              <w:spacing w:after="0"/>
              <w:jc w:val="both"/>
              <w:rPr>
                <w:rFonts w:ascii="Times New Roman" w:eastAsia="Times New Roman" w:hAnsi="Times New Roman" w:cs="Times New Roman"/>
                <w:sz w:val="24"/>
                <w:szCs w:val="24"/>
              </w:rPr>
            </w:pPr>
            <w:r w:rsidRPr="00795485">
              <w:rPr>
                <w:rFonts w:ascii="Times New Roman" w:eastAsia="Times New Roman" w:hAnsi="Times New Roman" w:cs="Times New Roman"/>
                <w:sz w:val="24"/>
                <w:szCs w:val="24"/>
              </w:rPr>
              <w:t>65</w:t>
            </w:r>
          </w:p>
        </w:tc>
        <w:tc>
          <w:tcPr>
            <w:tcW w:w="0" w:type="auto"/>
            <w:tcMar>
              <w:top w:w="150" w:type="dxa"/>
              <w:left w:w="150" w:type="dxa"/>
              <w:bottom w:w="150" w:type="dxa"/>
              <w:right w:w="150" w:type="dxa"/>
            </w:tcMar>
            <w:vAlign w:val="center"/>
            <w:hideMark/>
          </w:tcPr>
          <w:p w14:paraId="7A6C860A" w14:textId="77777777" w:rsidR="007D319D" w:rsidRPr="00795485" w:rsidRDefault="007D319D" w:rsidP="00C169B8">
            <w:pPr>
              <w:spacing w:after="0"/>
              <w:jc w:val="both"/>
              <w:rPr>
                <w:rFonts w:ascii="Times New Roman" w:eastAsia="Times New Roman" w:hAnsi="Times New Roman" w:cs="Times New Roman"/>
                <w:sz w:val="24"/>
                <w:szCs w:val="24"/>
              </w:rPr>
            </w:pPr>
            <w:r w:rsidRPr="00795485">
              <w:rPr>
                <w:rFonts w:ascii="Times New Roman" w:eastAsia="Times New Roman" w:hAnsi="Times New Roman" w:cs="Times New Roman"/>
                <w:sz w:val="24"/>
                <w:szCs w:val="24"/>
              </w:rPr>
              <w:t>83.5</w:t>
            </w:r>
          </w:p>
        </w:tc>
        <w:tc>
          <w:tcPr>
            <w:tcW w:w="0" w:type="auto"/>
            <w:tcMar>
              <w:top w:w="150" w:type="dxa"/>
              <w:left w:w="150" w:type="dxa"/>
              <w:bottom w:w="150" w:type="dxa"/>
              <w:right w:w="150" w:type="dxa"/>
            </w:tcMar>
            <w:vAlign w:val="center"/>
            <w:hideMark/>
          </w:tcPr>
          <w:p w14:paraId="305F37CD" w14:textId="77777777" w:rsidR="007D319D" w:rsidRPr="00795485" w:rsidRDefault="007D319D" w:rsidP="00C169B8">
            <w:pPr>
              <w:spacing w:after="0"/>
              <w:jc w:val="both"/>
              <w:rPr>
                <w:rFonts w:ascii="Times New Roman" w:eastAsia="Times New Roman" w:hAnsi="Times New Roman" w:cs="Times New Roman"/>
                <w:sz w:val="24"/>
                <w:szCs w:val="24"/>
              </w:rPr>
            </w:pPr>
            <w:r w:rsidRPr="00795485">
              <w:rPr>
                <w:rFonts w:ascii="Times New Roman" w:eastAsia="Times New Roman" w:hAnsi="Times New Roman" w:cs="Times New Roman"/>
                <w:sz w:val="24"/>
                <w:szCs w:val="24"/>
              </w:rPr>
              <w:t>0.83</w:t>
            </w:r>
          </w:p>
        </w:tc>
        <w:tc>
          <w:tcPr>
            <w:tcW w:w="0" w:type="auto"/>
            <w:tcMar>
              <w:top w:w="150" w:type="dxa"/>
              <w:left w:w="150" w:type="dxa"/>
              <w:bottom w:w="150" w:type="dxa"/>
              <w:right w:w="150" w:type="dxa"/>
            </w:tcMar>
            <w:vAlign w:val="center"/>
            <w:hideMark/>
          </w:tcPr>
          <w:p w14:paraId="4FEC8B37" w14:textId="77777777" w:rsidR="007D319D" w:rsidRPr="00795485" w:rsidRDefault="007D319D" w:rsidP="00C169B8">
            <w:pPr>
              <w:spacing w:after="0"/>
              <w:jc w:val="both"/>
              <w:rPr>
                <w:rFonts w:ascii="Times New Roman" w:eastAsia="Times New Roman" w:hAnsi="Times New Roman" w:cs="Times New Roman"/>
                <w:sz w:val="24"/>
                <w:szCs w:val="24"/>
              </w:rPr>
            </w:pPr>
            <w:r w:rsidRPr="00795485">
              <w:rPr>
                <w:rFonts w:ascii="Times New Roman" w:eastAsia="Times New Roman" w:hAnsi="Times New Roman" w:cs="Times New Roman"/>
                <w:sz w:val="24"/>
                <w:szCs w:val="24"/>
              </w:rPr>
              <w:t>180</w:t>
            </w:r>
          </w:p>
        </w:tc>
      </w:tr>
      <w:tr w:rsidR="007D319D" w:rsidRPr="00795485" w14:paraId="2A3C8B20" w14:textId="77777777" w:rsidTr="00E22E5B">
        <w:trPr>
          <w:jc w:val="center"/>
        </w:trPr>
        <w:tc>
          <w:tcPr>
            <w:tcW w:w="0" w:type="auto"/>
            <w:tcMar>
              <w:top w:w="150" w:type="dxa"/>
              <w:left w:w="0" w:type="dxa"/>
              <w:bottom w:w="150" w:type="dxa"/>
              <w:right w:w="150" w:type="dxa"/>
            </w:tcMar>
            <w:vAlign w:val="center"/>
            <w:hideMark/>
          </w:tcPr>
          <w:p w14:paraId="29DFFBC0" w14:textId="77777777" w:rsidR="007D319D" w:rsidRPr="00795485" w:rsidRDefault="007D319D" w:rsidP="00C169B8">
            <w:pPr>
              <w:spacing w:after="0"/>
              <w:jc w:val="both"/>
              <w:rPr>
                <w:rFonts w:ascii="Times New Roman" w:eastAsia="Times New Roman" w:hAnsi="Times New Roman" w:cs="Times New Roman"/>
                <w:sz w:val="24"/>
                <w:szCs w:val="24"/>
              </w:rPr>
            </w:pPr>
            <w:r w:rsidRPr="00795485">
              <w:rPr>
                <w:rFonts w:ascii="Times New Roman" w:eastAsia="Times New Roman" w:hAnsi="Times New Roman" w:cs="Times New Roman"/>
                <w:sz w:val="24"/>
                <w:szCs w:val="24"/>
              </w:rPr>
              <w:t>SHAP</w:t>
            </w:r>
          </w:p>
        </w:tc>
        <w:tc>
          <w:tcPr>
            <w:tcW w:w="0" w:type="auto"/>
            <w:tcMar>
              <w:top w:w="150" w:type="dxa"/>
              <w:left w:w="150" w:type="dxa"/>
              <w:bottom w:w="150" w:type="dxa"/>
              <w:right w:w="150" w:type="dxa"/>
            </w:tcMar>
            <w:vAlign w:val="center"/>
            <w:hideMark/>
          </w:tcPr>
          <w:p w14:paraId="10C9B87D" w14:textId="77777777" w:rsidR="007D319D" w:rsidRPr="00795485" w:rsidRDefault="007D319D" w:rsidP="00C169B8">
            <w:pPr>
              <w:spacing w:after="0"/>
              <w:jc w:val="both"/>
              <w:rPr>
                <w:rFonts w:ascii="Times New Roman" w:eastAsia="Times New Roman" w:hAnsi="Times New Roman" w:cs="Times New Roman"/>
                <w:sz w:val="24"/>
                <w:szCs w:val="24"/>
              </w:rPr>
            </w:pPr>
            <w:r w:rsidRPr="00795485">
              <w:rPr>
                <w:rFonts w:ascii="Times New Roman" w:eastAsia="Times New Roman" w:hAnsi="Times New Roman" w:cs="Times New Roman"/>
                <w:sz w:val="24"/>
                <w:szCs w:val="24"/>
              </w:rPr>
              <w:t>80</w:t>
            </w:r>
          </w:p>
        </w:tc>
        <w:tc>
          <w:tcPr>
            <w:tcW w:w="0" w:type="auto"/>
            <w:tcMar>
              <w:top w:w="150" w:type="dxa"/>
              <w:left w:w="150" w:type="dxa"/>
              <w:bottom w:w="150" w:type="dxa"/>
              <w:right w:w="150" w:type="dxa"/>
            </w:tcMar>
            <w:vAlign w:val="center"/>
            <w:hideMark/>
          </w:tcPr>
          <w:p w14:paraId="25B74EAE" w14:textId="77777777" w:rsidR="007D319D" w:rsidRPr="00795485" w:rsidRDefault="007D319D" w:rsidP="00C169B8">
            <w:pPr>
              <w:spacing w:after="0"/>
              <w:jc w:val="both"/>
              <w:rPr>
                <w:rFonts w:ascii="Times New Roman" w:eastAsia="Times New Roman" w:hAnsi="Times New Roman" w:cs="Times New Roman"/>
                <w:sz w:val="24"/>
                <w:szCs w:val="24"/>
              </w:rPr>
            </w:pPr>
            <w:r w:rsidRPr="00795485">
              <w:rPr>
                <w:rFonts w:ascii="Times New Roman" w:eastAsia="Times New Roman" w:hAnsi="Times New Roman" w:cs="Times New Roman"/>
                <w:sz w:val="24"/>
                <w:szCs w:val="24"/>
              </w:rPr>
              <w:t>84.2</w:t>
            </w:r>
          </w:p>
        </w:tc>
        <w:tc>
          <w:tcPr>
            <w:tcW w:w="0" w:type="auto"/>
            <w:tcMar>
              <w:top w:w="150" w:type="dxa"/>
              <w:left w:w="150" w:type="dxa"/>
              <w:bottom w:w="150" w:type="dxa"/>
              <w:right w:w="150" w:type="dxa"/>
            </w:tcMar>
            <w:vAlign w:val="center"/>
            <w:hideMark/>
          </w:tcPr>
          <w:p w14:paraId="045236B1" w14:textId="77777777" w:rsidR="007D319D" w:rsidRPr="00795485" w:rsidRDefault="007D319D" w:rsidP="00C169B8">
            <w:pPr>
              <w:spacing w:after="0"/>
              <w:jc w:val="both"/>
              <w:rPr>
                <w:rFonts w:ascii="Times New Roman" w:eastAsia="Times New Roman" w:hAnsi="Times New Roman" w:cs="Times New Roman"/>
                <w:sz w:val="24"/>
                <w:szCs w:val="24"/>
              </w:rPr>
            </w:pPr>
            <w:r w:rsidRPr="00795485">
              <w:rPr>
                <w:rFonts w:ascii="Times New Roman" w:eastAsia="Times New Roman" w:hAnsi="Times New Roman" w:cs="Times New Roman"/>
                <w:sz w:val="24"/>
                <w:szCs w:val="24"/>
              </w:rPr>
              <w:t>0.84</w:t>
            </w:r>
          </w:p>
        </w:tc>
        <w:tc>
          <w:tcPr>
            <w:tcW w:w="0" w:type="auto"/>
            <w:tcMar>
              <w:top w:w="150" w:type="dxa"/>
              <w:left w:w="150" w:type="dxa"/>
              <w:bottom w:w="150" w:type="dxa"/>
              <w:right w:w="150" w:type="dxa"/>
            </w:tcMar>
            <w:vAlign w:val="center"/>
            <w:hideMark/>
          </w:tcPr>
          <w:p w14:paraId="6108D0BB" w14:textId="77777777" w:rsidR="007D319D" w:rsidRPr="00795485" w:rsidRDefault="007D319D" w:rsidP="00C169B8">
            <w:pPr>
              <w:spacing w:after="0"/>
              <w:jc w:val="both"/>
              <w:rPr>
                <w:rFonts w:ascii="Times New Roman" w:eastAsia="Times New Roman" w:hAnsi="Times New Roman" w:cs="Times New Roman"/>
                <w:sz w:val="24"/>
                <w:szCs w:val="24"/>
              </w:rPr>
            </w:pPr>
            <w:r w:rsidRPr="00795485">
              <w:rPr>
                <w:rFonts w:ascii="Times New Roman" w:eastAsia="Times New Roman" w:hAnsi="Times New Roman" w:cs="Times New Roman"/>
                <w:sz w:val="24"/>
                <w:szCs w:val="24"/>
              </w:rPr>
              <w:t>150</w:t>
            </w:r>
          </w:p>
        </w:tc>
      </w:tr>
    </w:tbl>
    <w:p w14:paraId="40E0C5B0" w14:textId="77777777" w:rsidR="00E22E5B" w:rsidRDefault="00E22E5B" w:rsidP="00C169B8">
      <w:pPr>
        <w:pStyle w:val="Heading3"/>
        <w:spacing w:before="0" w:beforeAutospacing="0" w:after="0" w:afterAutospacing="0" w:line="276" w:lineRule="auto"/>
        <w:jc w:val="both"/>
        <w:rPr>
          <w:sz w:val="24"/>
          <w:szCs w:val="24"/>
        </w:rPr>
      </w:pPr>
    </w:p>
    <w:p w14:paraId="3B36B222" w14:textId="77777777" w:rsidR="007D319D" w:rsidRPr="00795485" w:rsidRDefault="007D319D" w:rsidP="00C169B8">
      <w:pPr>
        <w:pStyle w:val="Heading3"/>
        <w:spacing w:before="0" w:beforeAutospacing="0" w:after="0" w:afterAutospacing="0" w:line="276" w:lineRule="auto"/>
        <w:jc w:val="both"/>
        <w:rPr>
          <w:sz w:val="24"/>
          <w:szCs w:val="24"/>
        </w:rPr>
      </w:pPr>
      <w:r>
        <w:rPr>
          <w:sz w:val="24"/>
          <w:szCs w:val="24"/>
        </w:rPr>
        <w:t>3.5</w:t>
      </w:r>
      <w:r w:rsidRPr="00795485">
        <w:rPr>
          <w:sz w:val="24"/>
          <w:szCs w:val="24"/>
        </w:rPr>
        <w:t xml:space="preserve"> Computational Complexity and Cost Analysis </w:t>
      </w:r>
    </w:p>
    <w:p w14:paraId="3C5C9AD8" w14:textId="77777777" w:rsidR="007D319D" w:rsidRPr="004928F7" w:rsidRDefault="007D319D" w:rsidP="00C169B8">
      <w:pPr>
        <w:spacing w:after="0"/>
        <w:jc w:val="both"/>
        <w:rPr>
          <w:rFonts w:ascii="Times New Roman" w:hAnsi="Times New Roman" w:cs="Times New Roman"/>
          <w:sz w:val="24"/>
          <w:szCs w:val="24"/>
        </w:rPr>
      </w:pPr>
      <w:r w:rsidRPr="004928F7">
        <w:rPr>
          <w:rFonts w:ascii="Times New Roman" w:hAnsi="Times New Roman" w:cs="Times New Roman"/>
          <w:sz w:val="24"/>
          <w:szCs w:val="24"/>
        </w:rPr>
        <w:t xml:space="preserve">We conducted a computational cost analysis to evaluate the efficiency of 3ConFA. The time complexity of the filter-based ranking methods (Chi-square and IG) is </w:t>
      </w:r>
      <m:oMath>
        <m:r>
          <m:rPr>
            <m:sty m:val="p"/>
          </m:rPr>
          <w:rPr>
            <w:rStyle w:val="katex-mathml"/>
            <w:rFonts w:ascii="Cambria Math" w:hAnsi="Cambria Math"/>
            <w:sz w:val="24"/>
            <w:szCs w:val="24"/>
          </w:rPr>
          <m:t>O(n log n)</m:t>
        </m:r>
      </m:oMath>
      <w:r w:rsidRPr="00795485">
        <w:rPr>
          <w:sz w:val="24"/>
          <w:szCs w:val="24"/>
        </w:rPr>
        <w:t xml:space="preserve">, </w:t>
      </w:r>
      <w:r w:rsidRPr="004928F7">
        <w:rPr>
          <w:rFonts w:ascii="Times New Roman" w:hAnsi="Times New Roman" w:cs="Times New Roman"/>
          <w:sz w:val="24"/>
          <w:szCs w:val="24"/>
        </w:rPr>
        <w:t xml:space="preserve">while DT-RFE has a complexity of </w:t>
      </w:r>
      <m:oMath>
        <m:r>
          <m:rPr>
            <m:sty m:val="p"/>
          </m:rPr>
          <w:rPr>
            <w:rStyle w:val="katex-mathml"/>
            <w:rFonts w:ascii="Cambria Math" w:hAnsi="Cambria Math"/>
            <w:sz w:val="24"/>
            <w:szCs w:val="24"/>
          </w:rPr>
          <m:t>O(k</m:t>
        </m:r>
        <m:sSup>
          <m:sSupPr>
            <m:ctrlPr>
              <w:rPr>
                <w:rStyle w:val="katex-mathml"/>
                <w:rFonts w:ascii="Cambria Math" w:eastAsiaTheme="minorEastAsia" w:hAnsi="Cambria Math"/>
                <w:i/>
                <w:sz w:val="24"/>
                <w:szCs w:val="24"/>
              </w:rPr>
            </m:ctrlPr>
          </m:sSupPr>
          <m:e>
            <m:r>
              <w:rPr>
                <w:rStyle w:val="katex-mathml"/>
                <w:rFonts w:ascii="Cambria Math" w:eastAsiaTheme="minorEastAsia" w:hAnsi="Cambria Math"/>
                <w:sz w:val="24"/>
                <w:szCs w:val="24"/>
              </w:rPr>
              <m:t>n</m:t>
            </m:r>
          </m:e>
          <m:sup>
            <m:r>
              <w:rPr>
                <w:rStyle w:val="katex-mathml"/>
                <w:rFonts w:ascii="Cambria Math" w:eastAsiaTheme="minorEastAsia" w:hAnsi="Cambria Math"/>
                <w:sz w:val="24"/>
                <w:szCs w:val="24"/>
              </w:rPr>
              <m:t>2</m:t>
            </m:r>
          </m:sup>
        </m:sSup>
        <m:r>
          <m:rPr>
            <m:sty m:val="p"/>
          </m:rPr>
          <w:rPr>
            <w:rStyle w:val="katex-mathml"/>
            <w:rFonts w:ascii="Cambria Math" w:hAnsi="Cambria Math"/>
            <w:sz w:val="24"/>
            <w:szCs w:val="24"/>
          </w:rPr>
          <m:t>)</m:t>
        </m:r>
      </m:oMath>
      <w:r w:rsidRPr="00795485">
        <w:rPr>
          <w:sz w:val="24"/>
          <w:szCs w:val="24"/>
        </w:rPr>
        <w:t xml:space="preserve"> </w:t>
      </w:r>
      <w:r w:rsidRPr="004928F7">
        <w:rPr>
          <w:rFonts w:ascii="Times New Roman" w:hAnsi="Times New Roman" w:cs="Times New Roman"/>
          <w:sz w:val="24"/>
          <w:szCs w:val="24"/>
        </w:rPr>
        <w:t>where</w:t>
      </w:r>
      <w:r w:rsidRPr="00795485">
        <w:rPr>
          <w:sz w:val="24"/>
          <w:szCs w:val="24"/>
        </w:rPr>
        <w:t xml:space="preserve"> </w:t>
      </w:r>
      <m:oMath>
        <m:r>
          <m:rPr>
            <m:sty m:val="p"/>
          </m:rPr>
          <w:rPr>
            <w:rFonts w:ascii="Cambria Math" w:hAnsi="Cambria Math"/>
            <w:sz w:val="24"/>
            <w:szCs w:val="24"/>
          </w:rPr>
          <m:t>k</m:t>
        </m:r>
      </m:oMath>
      <w:r w:rsidRPr="00795485">
        <w:rPr>
          <w:rFonts w:eastAsiaTheme="minorEastAsia"/>
          <w:sz w:val="24"/>
          <w:szCs w:val="24"/>
        </w:rPr>
        <w:t xml:space="preserve"> </w:t>
      </w:r>
      <w:r w:rsidRPr="004928F7">
        <w:rPr>
          <w:rFonts w:ascii="Times New Roman" w:hAnsi="Times New Roman" w:cs="Times New Roman"/>
          <w:sz w:val="24"/>
          <w:szCs w:val="24"/>
        </w:rPr>
        <w:t xml:space="preserve">is the number of iterations and </w:t>
      </w:r>
      <m:oMath>
        <m:r>
          <w:rPr>
            <w:rFonts w:ascii="Cambria Math" w:hAnsi="Cambria Math"/>
            <w:sz w:val="24"/>
            <w:szCs w:val="24"/>
          </w:rPr>
          <m:t>n</m:t>
        </m:r>
      </m:oMath>
      <w:r w:rsidRPr="00795485">
        <w:rPr>
          <w:sz w:val="24"/>
          <w:szCs w:val="24"/>
        </w:rPr>
        <w:t xml:space="preserve"> </w:t>
      </w:r>
      <w:r w:rsidRPr="004928F7">
        <w:rPr>
          <w:rFonts w:ascii="Times New Roman" w:hAnsi="Times New Roman" w:cs="Times New Roman"/>
          <w:sz w:val="24"/>
          <w:szCs w:val="24"/>
        </w:rPr>
        <w:t>is the number of features. However, by applying initial filtering using IG and Chi-square, we reduce the input size for DT-RFE, significantly lowering the overall cost.</w:t>
      </w:r>
    </w:p>
    <w:p w14:paraId="5C395151" w14:textId="40B4D45C" w:rsidR="004928F7" w:rsidRDefault="004928F7" w:rsidP="00C169B8">
      <w:pPr>
        <w:spacing w:after="0"/>
        <w:jc w:val="both"/>
        <w:rPr>
          <w:rStyle w:val="editortnoteditedwurp8"/>
          <w:rFonts w:ascii="Times New Roman" w:hAnsi="Times New Roman" w:cs="Times New Roman"/>
          <w:spacing w:val="2"/>
          <w:sz w:val="24"/>
          <w:szCs w:val="24"/>
          <w:shd w:val="clear" w:color="auto" w:fill="FFFFFF"/>
        </w:rPr>
      </w:pPr>
      <w:r w:rsidRPr="000419B1">
        <w:rPr>
          <w:rStyle w:val="editortnoteditedwurp8"/>
          <w:rFonts w:ascii="Times New Roman" w:hAnsi="Times New Roman" w:cs="Times New Roman"/>
          <w:spacing w:val="2"/>
          <w:sz w:val="24"/>
          <w:szCs w:val="24"/>
          <w:shd w:val="clear" w:color="auto" w:fill="FFFFFF"/>
        </w:rPr>
        <w:t>Fig</w:t>
      </w:r>
      <w:r>
        <w:rPr>
          <w:rStyle w:val="editortnoteditedwurp8"/>
          <w:rFonts w:ascii="Times New Roman" w:hAnsi="Times New Roman" w:cs="Times New Roman"/>
          <w:spacing w:val="2"/>
          <w:sz w:val="24"/>
          <w:szCs w:val="24"/>
          <w:shd w:val="clear" w:color="auto" w:fill="FFFFFF"/>
        </w:rPr>
        <w:t xml:space="preserve">ure </w:t>
      </w:r>
      <w:r w:rsidR="000419B1">
        <w:rPr>
          <w:rStyle w:val="editortnoteditedwurp8"/>
          <w:rFonts w:ascii="Times New Roman" w:hAnsi="Times New Roman" w:cs="Times New Roman"/>
          <w:spacing w:val="2"/>
          <w:sz w:val="24"/>
          <w:szCs w:val="24"/>
          <w:shd w:val="clear" w:color="auto" w:fill="FFFFFF"/>
        </w:rPr>
        <w:t>9</w:t>
      </w:r>
      <w:r w:rsidR="007D319D" w:rsidRPr="004928F7">
        <w:rPr>
          <w:rStyle w:val="editortnoteditedwurp8"/>
          <w:rFonts w:ascii="Times New Roman" w:hAnsi="Times New Roman" w:cs="Times New Roman"/>
          <w:spacing w:val="2"/>
          <w:sz w:val="24"/>
          <w:szCs w:val="24"/>
          <w:shd w:val="clear" w:color="auto" w:fill="FFFFFF"/>
        </w:rPr>
        <w:t> </w:t>
      </w:r>
      <w:r w:rsidR="007D319D" w:rsidRPr="004928F7">
        <w:rPr>
          <w:rStyle w:val="editortaddedltunj"/>
          <w:rFonts w:ascii="Times New Roman" w:hAnsi="Times New Roman" w:cs="Times New Roman"/>
          <w:spacing w:val="2"/>
          <w:sz w:val="24"/>
          <w:szCs w:val="24"/>
          <w:shd w:val="clear" w:color="auto" w:fill="FFFFFF"/>
        </w:rPr>
        <w:t>shows</w:t>
      </w:r>
      <w:r w:rsidR="007D319D" w:rsidRPr="004928F7">
        <w:rPr>
          <w:rStyle w:val="editortnoteditedwurp8"/>
          <w:rFonts w:ascii="Times New Roman" w:hAnsi="Times New Roman" w:cs="Times New Roman"/>
          <w:spacing w:val="2"/>
          <w:sz w:val="24"/>
          <w:szCs w:val="24"/>
          <w:shd w:val="clear" w:color="auto" w:fill="FFFFFF"/>
        </w:rPr>
        <w:t> the </w:t>
      </w:r>
      <w:r w:rsidR="007D319D" w:rsidRPr="004928F7">
        <w:rPr>
          <w:rStyle w:val="editortaddedltunj"/>
          <w:rFonts w:ascii="Times New Roman" w:hAnsi="Times New Roman" w:cs="Times New Roman"/>
          <w:spacing w:val="2"/>
          <w:sz w:val="24"/>
          <w:szCs w:val="24"/>
          <w:shd w:val="clear" w:color="auto" w:fill="FFFFFF"/>
        </w:rPr>
        <w:t>overall</w:t>
      </w:r>
      <w:r w:rsidR="007D319D" w:rsidRPr="004928F7">
        <w:rPr>
          <w:rStyle w:val="editortnoteditedwurp8"/>
          <w:rFonts w:ascii="Times New Roman" w:hAnsi="Times New Roman" w:cs="Times New Roman"/>
          <w:spacing w:val="2"/>
          <w:sz w:val="24"/>
          <w:szCs w:val="24"/>
          <w:shd w:val="clear" w:color="auto" w:fill="FFFFFF"/>
        </w:rPr>
        <w:t> </w:t>
      </w:r>
      <w:r w:rsidR="007D319D" w:rsidRPr="004928F7">
        <w:rPr>
          <w:rStyle w:val="editortaddedltunj"/>
          <w:rFonts w:ascii="Times New Roman" w:hAnsi="Times New Roman" w:cs="Times New Roman"/>
          <w:spacing w:val="2"/>
          <w:sz w:val="24"/>
          <w:szCs w:val="24"/>
          <w:shd w:val="clear" w:color="auto" w:fill="FFFFFF"/>
        </w:rPr>
        <w:t>runtime of </w:t>
      </w:r>
      <w:r w:rsidR="007D319D" w:rsidRPr="004928F7">
        <w:rPr>
          <w:rStyle w:val="editortnoteditedwurp8"/>
          <w:rFonts w:ascii="Times New Roman" w:hAnsi="Times New Roman" w:cs="Times New Roman"/>
          <w:spacing w:val="2"/>
          <w:sz w:val="24"/>
          <w:szCs w:val="24"/>
          <w:shd w:val="clear" w:color="auto" w:fill="FFFFFF"/>
        </w:rPr>
        <w:t>feature selection </w:t>
      </w:r>
      <w:r w:rsidR="007D319D" w:rsidRPr="004928F7">
        <w:rPr>
          <w:rStyle w:val="editortaddedltunj"/>
          <w:rFonts w:ascii="Times New Roman" w:hAnsi="Times New Roman" w:cs="Times New Roman"/>
          <w:spacing w:val="2"/>
          <w:sz w:val="24"/>
          <w:szCs w:val="24"/>
          <w:shd w:val="clear" w:color="auto" w:fill="FFFFFF"/>
        </w:rPr>
        <w:t>in</w:t>
      </w:r>
      <w:r w:rsidR="007D319D" w:rsidRPr="004928F7">
        <w:rPr>
          <w:rStyle w:val="editortnoteditedwurp8"/>
          <w:rFonts w:ascii="Times New Roman" w:hAnsi="Times New Roman" w:cs="Times New Roman"/>
          <w:spacing w:val="2"/>
          <w:sz w:val="24"/>
          <w:szCs w:val="24"/>
          <w:shd w:val="clear" w:color="auto" w:fill="FFFFFF"/>
        </w:rPr>
        <w:t> 3ConFA </w:t>
      </w:r>
      <w:r w:rsidR="007D319D" w:rsidRPr="004928F7">
        <w:rPr>
          <w:rStyle w:val="editortaddedltunj"/>
          <w:rFonts w:ascii="Times New Roman" w:hAnsi="Times New Roman" w:cs="Times New Roman"/>
          <w:spacing w:val="2"/>
          <w:sz w:val="24"/>
          <w:szCs w:val="24"/>
          <w:shd w:val="clear" w:color="auto" w:fill="FFFFFF"/>
        </w:rPr>
        <w:t>versus</w:t>
      </w:r>
      <w:r w:rsidR="007D319D" w:rsidRPr="004928F7">
        <w:rPr>
          <w:rStyle w:val="editortnoteditedlongjunnx"/>
          <w:rFonts w:ascii="Times New Roman" w:hAnsi="Times New Roman" w:cs="Times New Roman"/>
          <w:spacing w:val="2"/>
          <w:sz w:val="24"/>
          <w:szCs w:val="24"/>
          <w:shd w:val="clear" w:color="auto" w:fill="FFFFFF"/>
        </w:rPr>
        <w:t> Boruta, SHAP, and LASSO. While </w:t>
      </w:r>
      <w:r w:rsidR="007D319D" w:rsidRPr="004928F7">
        <w:rPr>
          <w:rStyle w:val="editortaddedltunj"/>
          <w:rFonts w:ascii="Times New Roman" w:hAnsi="Times New Roman" w:cs="Times New Roman"/>
          <w:spacing w:val="2"/>
          <w:sz w:val="24"/>
          <w:szCs w:val="24"/>
          <w:shd w:val="clear" w:color="auto" w:fill="FFFFFF"/>
        </w:rPr>
        <w:t>some</w:t>
      </w:r>
      <w:r w:rsidR="007D319D" w:rsidRPr="004928F7">
        <w:rPr>
          <w:rStyle w:val="editortnoteditedwurp8"/>
          <w:rFonts w:ascii="Times New Roman" w:hAnsi="Times New Roman" w:cs="Times New Roman"/>
          <w:spacing w:val="2"/>
          <w:sz w:val="24"/>
          <w:szCs w:val="24"/>
          <w:shd w:val="clear" w:color="auto" w:fill="FFFFFF"/>
        </w:rPr>
        <w:t> </w:t>
      </w:r>
      <w:r w:rsidR="007D319D" w:rsidRPr="004928F7">
        <w:rPr>
          <w:rStyle w:val="editortaddedltunj"/>
          <w:rFonts w:ascii="Times New Roman" w:hAnsi="Times New Roman" w:cs="Times New Roman"/>
          <w:spacing w:val="2"/>
          <w:sz w:val="24"/>
          <w:szCs w:val="24"/>
          <w:shd w:val="clear" w:color="auto" w:fill="FFFFFF"/>
        </w:rPr>
        <w:t>algorithms </w:t>
      </w:r>
      <w:r w:rsidR="007D319D" w:rsidRPr="004928F7">
        <w:rPr>
          <w:rStyle w:val="editortnoteditedlongjunnx"/>
          <w:rFonts w:ascii="Times New Roman" w:hAnsi="Times New Roman" w:cs="Times New Roman"/>
          <w:spacing w:val="2"/>
          <w:sz w:val="24"/>
          <w:szCs w:val="24"/>
          <w:shd w:val="clear" w:color="auto" w:fill="FFFFFF"/>
        </w:rPr>
        <w:t>like Boruta and SHAP incur </w:t>
      </w:r>
      <w:r w:rsidR="007D319D" w:rsidRPr="004928F7">
        <w:rPr>
          <w:rStyle w:val="editortaddedltunj"/>
          <w:rFonts w:ascii="Times New Roman" w:hAnsi="Times New Roman" w:cs="Times New Roman"/>
          <w:spacing w:val="2"/>
          <w:sz w:val="24"/>
          <w:szCs w:val="24"/>
          <w:shd w:val="clear" w:color="auto" w:fill="FFFFFF"/>
        </w:rPr>
        <w:t>huge</w:t>
      </w:r>
      <w:r w:rsidR="007D319D" w:rsidRPr="004928F7">
        <w:rPr>
          <w:rStyle w:val="editortnoteditedlongjunnx"/>
          <w:rFonts w:ascii="Times New Roman" w:hAnsi="Times New Roman" w:cs="Times New Roman"/>
          <w:spacing w:val="2"/>
          <w:sz w:val="24"/>
          <w:szCs w:val="24"/>
          <w:shd w:val="clear" w:color="auto" w:fill="FFFFFF"/>
        </w:rPr>
        <w:t> overhead due to iterative retraining, 3ConFA </w:t>
      </w:r>
      <w:r w:rsidR="007D319D" w:rsidRPr="004928F7">
        <w:rPr>
          <w:rStyle w:val="editortaddedltunj"/>
          <w:rFonts w:ascii="Times New Roman" w:hAnsi="Times New Roman" w:cs="Times New Roman"/>
          <w:spacing w:val="2"/>
          <w:sz w:val="24"/>
          <w:szCs w:val="24"/>
          <w:shd w:val="clear" w:color="auto" w:fill="FFFFFF"/>
        </w:rPr>
        <w:t>strikes</w:t>
      </w:r>
      <w:r w:rsidR="007D319D" w:rsidRPr="004928F7">
        <w:rPr>
          <w:rStyle w:val="editortnoteditedwurp8"/>
          <w:rFonts w:ascii="Times New Roman" w:hAnsi="Times New Roman" w:cs="Times New Roman"/>
          <w:spacing w:val="2"/>
          <w:sz w:val="24"/>
          <w:szCs w:val="24"/>
          <w:shd w:val="clear" w:color="auto" w:fill="FFFFFF"/>
        </w:rPr>
        <w:t> a </w:t>
      </w:r>
      <w:r w:rsidR="007D319D" w:rsidRPr="004928F7">
        <w:rPr>
          <w:rStyle w:val="editortaddedltunj"/>
          <w:rFonts w:ascii="Times New Roman" w:hAnsi="Times New Roman" w:cs="Times New Roman"/>
          <w:spacing w:val="2"/>
          <w:sz w:val="24"/>
          <w:szCs w:val="24"/>
          <w:shd w:val="clear" w:color="auto" w:fill="FFFFFF"/>
        </w:rPr>
        <w:t>good</w:t>
      </w:r>
      <w:r w:rsidR="007D319D" w:rsidRPr="004928F7">
        <w:rPr>
          <w:rStyle w:val="editortnoteditedwurp8"/>
          <w:rFonts w:ascii="Times New Roman" w:hAnsi="Times New Roman" w:cs="Times New Roman"/>
          <w:spacing w:val="2"/>
          <w:sz w:val="24"/>
          <w:szCs w:val="24"/>
          <w:shd w:val="clear" w:color="auto" w:fill="FFFFFF"/>
        </w:rPr>
        <w:t> </w:t>
      </w:r>
      <w:r w:rsidR="007D319D" w:rsidRPr="004928F7">
        <w:rPr>
          <w:rStyle w:val="editortaddedltunj"/>
          <w:rFonts w:ascii="Times New Roman" w:hAnsi="Times New Roman" w:cs="Times New Roman"/>
          <w:spacing w:val="2"/>
          <w:sz w:val="24"/>
          <w:szCs w:val="24"/>
          <w:shd w:val="clear" w:color="auto" w:fill="FFFFFF"/>
        </w:rPr>
        <w:t>balance</w:t>
      </w:r>
      <w:r w:rsidR="007D319D" w:rsidRPr="004928F7">
        <w:rPr>
          <w:rStyle w:val="editortnoteditedwurp8"/>
          <w:rFonts w:ascii="Times New Roman" w:hAnsi="Times New Roman" w:cs="Times New Roman"/>
          <w:spacing w:val="2"/>
          <w:sz w:val="24"/>
          <w:szCs w:val="24"/>
          <w:shd w:val="clear" w:color="auto" w:fill="FFFFFF"/>
        </w:rPr>
        <w:t> between </w:t>
      </w:r>
      <w:r w:rsidR="007D319D" w:rsidRPr="004928F7">
        <w:rPr>
          <w:rStyle w:val="editortaddedltunj"/>
          <w:rFonts w:ascii="Times New Roman" w:hAnsi="Times New Roman" w:cs="Times New Roman"/>
          <w:spacing w:val="2"/>
          <w:sz w:val="24"/>
          <w:szCs w:val="24"/>
          <w:shd w:val="clear" w:color="auto" w:fill="FFFFFF"/>
        </w:rPr>
        <w:t>accuracy and </w:t>
      </w:r>
      <w:r>
        <w:rPr>
          <w:rStyle w:val="editortnoteditedwurp8"/>
          <w:rFonts w:ascii="Times New Roman" w:hAnsi="Times New Roman" w:cs="Times New Roman"/>
          <w:spacing w:val="2"/>
          <w:sz w:val="24"/>
          <w:szCs w:val="24"/>
          <w:shd w:val="clear" w:color="auto" w:fill="FFFFFF"/>
        </w:rPr>
        <w:t>runtime and is, therefore, best suited for large problems or time-sensitive problems.</w:t>
      </w:r>
    </w:p>
    <w:p w14:paraId="5676EA50" w14:textId="77777777" w:rsidR="007D319D" w:rsidRPr="00795485" w:rsidRDefault="007D319D" w:rsidP="00C169B8">
      <w:pPr>
        <w:spacing w:after="0"/>
        <w:jc w:val="center"/>
        <w:rPr>
          <w:sz w:val="24"/>
          <w:szCs w:val="24"/>
        </w:rPr>
      </w:pPr>
      <w:r w:rsidRPr="00795485">
        <w:rPr>
          <w:noProof/>
          <w:sz w:val="24"/>
          <w:szCs w:val="24"/>
        </w:rPr>
        <w:lastRenderedPageBreak/>
        <w:drawing>
          <wp:inline distT="0" distB="0" distL="0" distR="0" wp14:anchorId="6A18650F" wp14:editId="44E9D60D">
            <wp:extent cx="3489350" cy="1781954"/>
            <wp:effectExtent l="0" t="0" r="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ntimw.png"/>
                    <pic:cNvPicPr/>
                  </pic:nvPicPr>
                  <pic:blipFill>
                    <a:blip r:embed="rId18">
                      <a:extLst>
                        <a:ext uri="{28A0092B-C50C-407E-A947-70E740481C1C}">
                          <a14:useLocalDpi xmlns:a14="http://schemas.microsoft.com/office/drawing/2010/main" val="0"/>
                        </a:ext>
                      </a:extLst>
                    </a:blip>
                    <a:stretch>
                      <a:fillRect/>
                    </a:stretch>
                  </pic:blipFill>
                  <pic:spPr>
                    <a:xfrm>
                      <a:off x="0" y="0"/>
                      <a:ext cx="3488766" cy="1781656"/>
                    </a:xfrm>
                    <a:prstGeom prst="rect">
                      <a:avLst/>
                    </a:prstGeom>
                  </pic:spPr>
                </pic:pic>
              </a:graphicData>
            </a:graphic>
          </wp:inline>
        </w:drawing>
      </w:r>
    </w:p>
    <w:p w14:paraId="2B07ECE9" w14:textId="60ED9899" w:rsidR="007D319D" w:rsidRPr="004928F7" w:rsidRDefault="004928F7" w:rsidP="00C169B8">
      <w:pPr>
        <w:spacing w:after="0"/>
        <w:jc w:val="center"/>
        <w:rPr>
          <w:rFonts w:ascii="Times New Roman" w:hAnsi="Times New Roman" w:cs="Times New Roman"/>
          <w:sz w:val="24"/>
          <w:szCs w:val="24"/>
        </w:rPr>
      </w:pPr>
      <w:r w:rsidRPr="000419B1">
        <w:rPr>
          <w:rFonts w:ascii="Times New Roman" w:hAnsi="Times New Roman" w:cs="Times New Roman"/>
          <w:b/>
          <w:sz w:val="24"/>
          <w:szCs w:val="24"/>
        </w:rPr>
        <w:t>Fig</w:t>
      </w:r>
      <w:r w:rsidRPr="00D778EE">
        <w:rPr>
          <w:rFonts w:ascii="Times New Roman" w:hAnsi="Times New Roman" w:cs="Times New Roman"/>
          <w:b/>
          <w:sz w:val="24"/>
          <w:szCs w:val="24"/>
        </w:rPr>
        <w:t xml:space="preserve">ure </w:t>
      </w:r>
      <w:r w:rsidR="000419B1">
        <w:rPr>
          <w:rFonts w:ascii="Times New Roman" w:hAnsi="Times New Roman" w:cs="Times New Roman"/>
          <w:b/>
          <w:sz w:val="24"/>
          <w:szCs w:val="24"/>
        </w:rPr>
        <w:t>9</w:t>
      </w:r>
      <w:r w:rsidR="007D319D" w:rsidRPr="00D778EE">
        <w:rPr>
          <w:rFonts w:ascii="Times New Roman" w:hAnsi="Times New Roman" w:cs="Times New Roman"/>
          <w:b/>
          <w:sz w:val="24"/>
          <w:szCs w:val="24"/>
        </w:rPr>
        <w:t>:</w:t>
      </w:r>
      <w:r w:rsidR="007D319D" w:rsidRPr="004928F7">
        <w:rPr>
          <w:rFonts w:ascii="Times New Roman" w:hAnsi="Times New Roman" w:cs="Times New Roman"/>
          <w:sz w:val="24"/>
          <w:szCs w:val="24"/>
        </w:rPr>
        <w:t xml:space="preserve"> </w:t>
      </w:r>
      <w:r w:rsidR="007D319D" w:rsidRPr="004928F7">
        <w:rPr>
          <w:rStyle w:val="editortaddedltunj"/>
          <w:rFonts w:ascii="Times New Roman" w:hAnsi="Times New Roman" w:cs="Times New Roman"/>
          <w:spacing w:val="2"/>
          <w:sz w:val="24"/>
          <w:szCs w:val="24"/>
          <w:shd w:val="clear" w:color="auto" w:fill="FFFFFF"/>
        </w:rPr>
        <w:t>Runtime of </w:t>
      </w:r>
      <w:r w:rsidR="007D319D" w:rsidRPr="004928F7">
        <w:rPr>
          <w:rStyle w:val="editortnoteditedwurp8"/>
          <w:rFonts w:ascii="Times New Roman" w:hAnsi="Times New Roman" w:cs="Times New Roman"/>
          <w:spacing w:val="2"/>
          <w:sz w:val="24"/>
          <w:szCs w:val="24"/>
          <w:shd w:val="clear" w:color="auto" w:fill="FFFFFF"/>
        </w:rPr>
        <w:t>feature selection </w:t>
      </w:r>
      <w:r w:rsidR="007D319D" w:rsidRPr="004928F7">
        <w:rPr>
          <w:rStyle w:val="editortaddedltunj"/>
          <w:rFonts w:ascii="Times New Roman" w:hAnsi="Times New Roman" w:cs="Times New Roman"/>
          <w:spacing w:val="2"/>
          <w:sz w:val="24"/>
          <w:szCs w:val="24"/>
          <w:shd w:val="clear" w:color="auto" w:fill="FFFFFF"/>
        </w:rPr>
        <w:t>in</w:t>
      </w:r>
      <w:r w:rsidR="007D319D" w:rsidRPr="004928F7">
        <w:rPr>
          <w:rStyle w:val="editortnoteditedwurp8"/>
          <w:rFonts w:ascii="Times New Roman" w:hAnsi="Times New Roman" w:cs="Times New Roman"/>
          <w:spacing w:val="2"/>
          <w:sz w:val="24"/>
          <w:szCs w:val="24"/>
          <w:shd w:val="clear" w:color="auto" w:fill="FFFFFF"/>
        </w:rPr>
        <w:t> 3ConFA </w:t>
      </w:r>
      <w:r w:rsidR="007D319D" w:rsidRPr="004928F7">
        <w:rPr>
          <w:rStyle w:val="editortaddedltunj"/>
          <w:rFonts w:ascii="Times New Roman" w:hAnsi="Times New Roman" w:cs="Times New Roman"/>
          <w:spacing w:val="2"/>
          <w:sz w:val="24"/>
          <w:szCs w:val="24"/>
          <w:shd w:val="clear" w:color="auto" w:fill="FFFFFF"/>
        </w:rPr>
        <w:t>versus</w:t>
      </w:r>
      <w:r w:rsidR="007D319D" w:rsidRPr="004928F7">
        <w:rPr>
          <w:rStyle w:val="editortnoteditedlongjunnx"/>
          <w:rFonts w:ascii="Times New Roman" w:hAnsi="Times New Roman" w:cs="Times New Roman"/>
          <w:spacing w:val="2"/>
          <w:sz w:val="24"/>
          <w:szCs w:val="24"/>
          <w:shd w:val="clear" w:color="auto" w:fill="FFFFFF"/>
        </w:rPr>
        <w:t> Boruta, SHAP, and LASSO.</w:t>
      </w:r>
    </w:p>
    <w:p w14:paraId="36355E0B" w14:textId="77777777" w:rsidR="007D319D" w:rsidRDefault="007D319D" w:rsidP="00C169B8">
      <w:pPr>
        <w:spacing w:after="0"/>
        <w:jc w:val="both"/>
        <w:outlineLvl w:val="2"/>
        <w:rPr>
          <w:rFonts w:ascii="Times New Roman" w:eastAsia="Times New Roman" w:hAnsi="Times New Roman" w:cs="Times New Roman"/>
          <w:b/>
          <w:bCs/>
          <w:sz w:val="24"/>
          <w:szCs w:val="24"/>
        </w:rPr>
      </w:pPr>
    </w:p>
    <w:p w14:paraId="0408DFC7" w14:textId="77777777" w:rsidR="005E356A" w:rsidRPr="004C11E4" w:rsidRDefault="004C11E4" w:rsidP="00C169B8">
      <w:pPr>
        <w:spacing w:after="0"/>
        <w:jc w:val="both"/>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r w:rsidRPr="004C11E4">
        <w:rPr>
          <w:rFonts w:ascii="Times New Roman" w:eastAsia="Times New Roman" w:hAnsi="Times New Roman" w:cs="Times New Roman"/>
          <w:b/>
          <w:bCs/>
          <w:sz w:val="24"/>
          <w:szCs w:val="24"/>
        </w:rPr>
        <w:t xml:space="preserve"> CONCLUSION</w:t>
      </w:r>
    </w:p>
    <w:p w14:paraId="637D8C37" w14:textId="77777777" w:rsidR="005E356A" w:rsidRPr="004516BA" w:rsidRDefault="005E356A" w:rsidP="00C169B8">
      <w:pPr>
        <w:spacing w:after="0"/>
        <w:jc w:val="both"/>
        <w:rPr>
          <w:rFonts w:ascii="Times New Roman" w:eastAsia="Times New Roman" w:hAnsi="Times New Roman" w:cs="Times New Roman"/>
          <w:sz w:val="24"/>
          <w:szCs w:val="24"/>
        </w:rPr>
      </w:pPr>
      <w:r w:rsidRPr="004516BA">
        <w:rPr>
          <w:rFonts w:ascii="Times New Roman" w:eastAsia="Times New Roman" w:hAnsi="Times New Roman" w:cs="Times New Roman"/>
          <w:sz w:val="24"/>
          <w:szCs w:val="24"/>
        </w:rPr>
        <w:t>The proposed Ensemble Feature Selection Technique (EFST) intr</w:t>
      </w:r>
      <w:r w:rsidR="004C11E4">
        <w:rPr>
          <w:rFonts w:ascii="Times New Roman" w:eastAsia="Times New Roman" w:hAnsi="Times New Roman" w:cs="Times New Roman"/>
          <w:sz w:val="24"/>
          <w:szCs w:val="24"/>
        </w:rPr>
        <w:t xml:space="preserve">oduces a robust and systematic </w:t>
      </w:r>
      <w:r w:rsidRPr="004516BA">
        <w:rPr>
          <w:rFonts w:ascii="Times New Roman" w:eastAsia="Times New Roman" w:hAnsi="Times New Roman" w:cs="Times New Roman"/>
          <w:sz w:val="24"/>
          <w:szCs w:val="24"/>
        </w:rPr>
        <w:t>approach to dimensionality reduction by intelligently combining multi-filter-based feature ranking with wrapper-based subset selection. This strategy addresses three crucial goals in feature selection: maximizing predictive relevance, minimizing redundancy, and preserving essential information. By integrating techniques such as Chi-Square, Information Gain, and Decision Tree Recursive Feature Elimination (DT-RFE), EFST effectively balances model simplicity with performance optimization.</w:t>
      </w:r>
    </w:p>
    <w:p w14:paraId="6278F94A" w14:textId="77777777" w:rsidR="005E356A" w:rsidRPr="004516BA" w:rsidRDefault="005E356A" w:rsidP="00C169B8">
      <w:pPr>
        <w:spacing w:after="0"/>
        <w:jc w:val="both"/>
        <w:rPr>
          <w:rFonts w:ascii="Times New Roman" w:eastAsia="Times New Roman" w:hAnsi="Times New Roman" w:cs="Times New Roman"/>
          <w:sz w:val="24"/>
          <w:szCs w:val="24"/>
        </w:rPr>
      </w:pPr>
      <w:r w:rsidRPr="004516BA">
        <w:rPr>
          <w:rFonts w:ascii="Times New Roman" w:eastAsia="Times New Roman" w:hAnsi="Times New Roman" w:cs="Times New Roman"/>
          <w:sz w:val="24"/>
          <w:szCs w:val="24"/>
        </w:rPr>
        <w:t xml:space="preserve">The experimental results validate the effectiveness of this approach across a diverse set of benchmark datasets. Notably, the framework achieved up to </w:t>
      </w:r>
      <w:r w:rsidRPr="00717D9E">
        <w:rPr>
          <w:rFonts w:ascii="Times New Roman" w:eastAsia="Times New Roman" w:hAnsi="Times New Roman" w:cs="Times New Roman"/>
          <w:bCs/>
          <w:sz w:val="24"/>
          <w:szCs w:val="24"/>
        </w:rPr>
        <w:t>93.94% feature reduction</w:t>
      </w:r>
      <w:r w:rsidRPr="004516BA">
        <w:rPr>
          <w:rFonts w:ascii="Times New Roman" w:eastAsia="Times New Roman" w:hAnsi="Times New Roman" w:cs="Times New Roman"/>
          <w:sz w:val="24"/>
          <w:szCs w:val="24"/>
        </w:rPr>
        <w:t xml:space="preserve"> while still improving accuracy (e.g., from </w:t>
      </w:r>
      <w:r w:rsidRPr="00717D9E">
        <w:rPr>
          <w:rFonts w:ascii="Times New Roman" w:eastAsia="Times New Roman" w:hAnsi="Times New Roman" w:cs="Times New Roman"/>
          <w:bCs/>
          <w:sz w:val="24"/>
          <w:szCs w:val="24"/>
        </w:rPr>
        <w:t>83.3% to 100%</w:t>
      </w:r>
      <w:r w:rsidRPr="004516BA">
        <w:rPr>
          <w:rFonts w:ascii="Times New Roman" w:eastAsia="Times New Roman" w:hAnsi="Times New Roman" w:cs="Times New Roman"/>
          <w:sz w:val="24"/>
          <w:szCs w:val="24"/>
        </w:rPr>
        <w:t xml:space="preserve"> in the Arrhythmia dataset), precision, recall, and F1-score in most cases. </w:t>
      </w:r>
    </w:p>
    <w:p w14:paraId="56006785" w14:textId="46AD5CD0" w:rsidR="00CE3163" w:rsidRDefault="005E356A" w:rsidP="00C169B8">
      <w:pPr>
        <w:spacing w:after="0"/>
        <w:jc w:val="both"/>
        <w:rPr>
          <w:rFonts w:ascii="Times New Roman" w:eastAsia="Times New Roman" w:hAnsi="Times New Roman" w:cs="Times New Roman"/>
          <w:sz w:val="24"/>
          <w:szCs w:val="24"/>
        </w:rPr>
      </w:pPr>
      <w:r w:rsidRPr="00186BF2">
        <w:rPr>
          <w:rFonts w:ascii="Times New Roman" w:eastAsia="Times New Roman" w:hAnsi="Times New Roman" w:cs="Times New Roman"/>
          <w:sz w:val="24"/>
          <w:szCs w:val="24"/>
        </w:rPr>
        <w:t>As the demand for handling large-scale datasets continues to grow, frameworks like 3C</w:t>
      </w:r>
      <w:r w:rsidRPr="00717D9E">
        <w:rPr>
          <w:rFonts w:ascii="Times New Roman" w:eastAsia="Times New Roman" w:hAnsi="Times New Roman" w:cs="Times New Roman"/>
          <w:sz w:val="24"/>
          <w:szCs w:val="24"/>
        </w:rPr>
        <w:t>on</w:t>
      </w:r>
      <w:r w:rsidRPr="00186BF2">
        <w:rPr>
          <w:rFonts w:ascii="Times New Roman" w:eastAsia="Times New Roman" w:hAnsi="Times New Roman" w:cs="Times New Roman"/>
          <w:sz w:val="24"/>
          <w:szCs w:val="24"/>
        </w:rPr>
        <w:t>FA will become increasingly valuable in the data science and machine learning fields</w:t>
      </w:r>
      <w:r w:rsidRPr="004516BA">
        <w:rPr>
          <w:rFonts w:ascii="Times New Roman" w:eastAsia="Times New Roman" w:hAnsi="Times New Roman" w:cs="Times New Roman"/>
          <w:sz w:val="24"/>
          <w:szCs w:val="24"/>
        </w:rPr>
        <w:t>. Future research may focus on integrating adaptive heuristics or automated hyperparameter tuning to further generalize this approach across domains and problem types.</w:t>
      </w:r>
    </w:p>
    <w:p w14:paraId="1F5A8B31" w14:textId="77777777" w:rsidR="00C45352" w:rsidRPr="009C5487" w:rsidRDefault="00C45352" w:rsidP="00C45352">
      <w:pPr>
        <w:rPr>
          <w:rFonts w:ascii="Calibri" w:eastAsia="Calibri" w:hAnsi="Calibri" w:cs="Times New Roman"/>
          <w:kern w:val="2"/>
          <w:highlight w:val="yellow"/>
        </w:rPr>
      </w:pPr>
      <w:bookmarkStart w:id="1" w:name="_Hlk197682619"/>
      <w:bookmarkStart w:id="2" w:name="_Hlk180402183"/>
      <w:bookmarkStart w:id="3" w:name="_Hlk183680988"/>
      <w:r w:rsidRPr="009C5487">
        <w:rPr>
          <w:rFonts w:ascii="Calibri" w:eastAsia="Calibri" w:hAnsi="Calibri" w:cs="Times New Roman"/>
          <w:kern w:val="2"/>
          <w:highlight w:val="yellow"/>
        </w:rPr>
        <w:t>Disclaimer (Artificial intelligence)</w:t>
      </w:r>
    </w:p>
    <w:p w14:paraId="6F9A9058" w14:textId="77777777" w:rsidR="00C45352" w:rsidRPr="009C5487" w:rsidRDefault="00C45352" w:rsidP="00C45352">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17A06CFE" w14:textId="77777777" w:rsidR="00C45352" w:rsidRPr="009C5487" w:rsidRDefault="00C45352" w:rsidP="00C45352">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NO generative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xml:space="preserve">, COPILOT, etc.) and text-to-image generators have been used during the writing or editing of this manuscript. </w:t>
      </w:r>
    </w:p>
    <w:p w14:paraId="00820AD8" w14:textId="77777777" w:rsidR="00C45352" w:rsidRPr="009C5487" w:rsidRDefault="00C45352" w:rsidP="00C45352">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17E6A749" w14:textId="77777777" w:rsidR="00C45352" w:rsidRPr="009C5487" w:rsidRDefault="00C45352" w:rsidP="00C45352">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6AC5272" w14:textId="77777777" w:rsidR="00C45352" w:rsidRPr="009C5487" w:rsidRDefault="00C45352" w:rsidP="00C45352">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1BE3A3DD" w14:textId="77777777" w:rsidR="00C45352" w:rsidRPr="009C5487" w:rsidRDefault="00C45352" w:rsidP="00C45352">
      <w:pPr>
        <w:rPr>
          <w:rFonts w:ascii="Calibri" w:eastAsia="Calibri" w:hAnsi="Calibri" w:cs="Times New Roman"/>
          <w:kern w:val="2"/>
          <w:highlight w:val="yellow"/>
        </w:rPr>
      </w:pPr>
      <w:r w:rsidRPr="009C5487">
        <w:rPr>
          <w:rFonts w:ascii="Calibri" w:eastAsia="Calibri" w:hAnsi="Calibri" w:cs="Times New Roman"/>
          <w:kern w:val="2"/>
          <w:highlight w:val="yellow"/>
        </w:rPr>
        <w:lastRenderedPageBreak/>
        <w:t>1.</w:t>
      </w:r>
    </w:p>
    <w:p w14:paraId="07121936" w14:textId="77777777" w:rsidR="00C45352" w:rsidRPr="009C5487" w:rsidRDefault="00C45352" w:rsidP="00C45352">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5C5DE620" w14:textId="77777777" w:rsidR="00C45352" w:rsidRPr="009C5487" w:rsidRDefault="00C45352" w:rsidP="00C45352">
      <w:pPr>
        <w:rPr>
          <w:rFonts w:ascii="Calibri" w:eastAsia="Calibri" w:hAnsi="Calibri" w:cs="Times New Roman"/>
          <w:kern w:val="2"/>
        </w:rPr>
      </w:pPr>
      <w:bookmarkStart w:id="4" w:name="_Hlk197682629"/>
      <w:bookmarkEnd w:id="1"/>
      <w:r w:rsidRPr="009C5487">
        <w:rPr>
          <w:rFonts w:ascii="Calibri" w:eastAsia="Calibri" w:hAnsi="Calibri" w:cs="Times New Roman"/>
          <w:kern w:val="2"/>
          <w:highlight w:val="yellow"/>
        </w:rPr>
        <w:t>3.</w:t>
      </w:r>
    </w:p>
    <w:bookmarkEnd w:id="2"/>
    <w:bookmarkEnd w:id="3"/>
    <w:bookmarkEnd w:id="4"/>
    <w:p w14:paraId="03CE608C" w14:textId="77777777" w:rsidR="00C45352" w:rsidRDefault="00C45352" w:rsidP="00C169B8">
      <w:pPr>
        <w:spacing w:after="0"/>
        <w:jc w:val="both"/>
        <w:rPr>
          <w:rFonts w:ascii="Times New Roman" w:eastAsia="Times New Roman" w:hAnsi="Times New Roman" w:cs="Times New Roman"/>
          <w:sz w:val="24"/>
          <w:szCs w:val="24"/>
        </w:rPr>
      </w:pPr>
    </w:p>
    <w:p w14:paraId="7FDEED80" w14:textId="77777777" w:rsidR="005E356A" w:rsidRPr="00CE3163" w:rsidRDefault="005E356A" w:rsidP="00C169B8">
      <w:pPr>
        <w:spacing w:after="0"/>
        <w:jc w:val="both"/>
        <w:rPr>
          <w:rFonts w:ascii="Times New Roman" w:eastAsia="Times New Roman" w:hAnsi="Times New Roman" w:cs="Times New Roman"/>
          <w:sz w:val="24"/>
          <w:szCs w:val="24"/>
        </w:rPr>
      </w:pPr>
      <w:r w:rsidRPr="00717D9E">
        <w:rPr>
          <w:rFonts w:ascii="Times New Roman" w:eastAsia="Times New Roman" w:hAnsi="Times New Roman" w:cs="Times New Roman"/>
          <w:b/>
          <w:sz w:val="24"/>
          <w:szCs w:val="24"/>
        </w:rPr>
        <w:t>References</w:t>
      </w:r>
    </w:p>
    <w:p w14:paraId="264A4515" w14:textId="77777777" w:rsidR="0002494B" w:rsidRDefault="00E57410" w:rsidP="00C169B8">
      <w:pPr>
        <w:pStyle w:val="NormalWeb"/>
        <w:spacing w:before="0" w:beforeAutospacing="0" w:after="0" w:afterAutospacing="0" w:line="276" w:lineRule="auto"/>
        <w:jc w:val="both"/>
      </w:pPr>
      <w:r w:rsidRPr="00053B12">
        <w:rPr>
          <w:rFonts w:eastAsia="Segoe UI"/>
          <w:lang w:val="en-CA"/>
        </w:rPr>
        <w:t xml:space="preserve">[1] </w:t>
      </w:r>
      <w:proofErr w:type="spellStart"/>
      <w:r w:rsidR="0002494B" w:rsidRPr="00053B12">
        <w:rPr>
          <w:rFonts w:eastAsia="Segoe UI"/>
          <w:lang w:val="en-CA"/>
        </w:rPr>
        <w:t>Akazue</w:t>
      </w:r>
      <w:proofErr w:type="spellEnd"/>
      <w:r w:rsidR="0002494B" w:rsidRPr="00053B12">
        <w:rPr>
          <w:rFonts w:eastAsia="Segoe UI"/>
          <w:lang w:val="en-CA"/>
        </w:rPr>
        <w:t xml:space="preserve">, M., Clive, A., Abel, E., Edith, O., &amp; </w:t>
      </w:r>
      <w:proofErr w:type="spellStart"/>
      <w:r w:rsidR="0002494B" w:rsidRPr="00053B12">
        <w:rPr>
          <w:rFonts w:eastAsia="Segoe UI"/>
          <w:lang w:val="en-CA"/>
        </w:rPr>
        <w:t>Ufiofio</w:t>
      </w:r>
      <w:proofErr w:type="spellEnd"/>
      <w:r w:rsidR="0002494B" w:rsidRPr="00053B12">
        <w:rPr>
          <w:rFonts w:eastAsia="Segoe UI"/>
          <w:lang w:val="en-CA"/>
        </w:rPr>
        <w:t xml:space="preserve">, E. (2023a). </w:t>
      </w:r>
      <w:proofErr w:type="spellStart"/>
      <w:r w:rsidR="0002494B" w:rsidRPr="00423229">
        <w:rPr>
          <w:rFonts w:eastAsia="Segoe UI"/>
        </w:rPr>
        <w:t>Cybershield</w:t>
      </w:r>
      <w:proofErr w:type="spellEnd"/>
      <w:r w:rsidR="0002494B" w:rsidRPr="00423229">
        <w:rPr>
          <w:rFonts w:eastAsia="Segoe UI"/>
        </w:rPr>
        <w:t>: Harnessing Ensemble Feature Selection Technique for Robust Distributed Denial of Service Attacks Detection.</w:t>
      </w:r>
      <w:r w:rsidR="0002494B" w:rsidRPr="00423229">
        <w:rPr>
          <w:rFonts w:eastAsia="Segoe UI"/>
          <w:i/>
          <w:iCs/>
        </w:rPr>
        <w:t xml:space="preserve"> </w:t>
      </w:r>
      <w:proofErr w:type="spellStart"/>
      <w:r w:rsidR="0002494B" w:rsidRPr="00423229">
        <w:rPr>
          <w:rStyle w:val="15"/>
          <w:rFonts w:ascii="Times New Roman" w:eastAsia="Segoe UI" w:hAnsi="Times New Roman" w:hint="default"/>
        </w:rPr>
        <w:t>Kongzhi</w:t>
      </w:r>
      <w:proofErr w:type="spellEnd"/>
      <w:r w:rsidR="0002494B" w:rsidRPr="00423229">
        <w:rPr>
          <w:rStyle w:val="15"/>
          <w:rFonts w:ascii="Times New Roman" w:eastAsia="Segoe UI" w:hAnsi="Times New Roman" w:hint="default"/>
        </w:rPr>
        <w:t xml:space="preserve"> </w:t>
      </w:r>
      <w:proofErr w:type="spellStart"/>
      <w:r w:rsidR="0002494B" w:rsidRPr="00423229">
        <w:rPr>
          <w:rStyle w:val="15"/>
          <w:rFonts w:ascii="Times New Roman" w:eastAsia="Segoe UI" w:hAnsi="Times New Roman" w:hint="default"/>
        </w:rPr>
        <w:t>yu</w:t>
      </w:r>
      <w:proofErr w:type="spellEnd"/>
      <w:r w:rsidR="0002494B" w:rsidRPr="00423229">
        <w:rPr>
          <w:rStyle w:val="15"/>
          <w:rFonts w:ascii="Times New Roman" w:eastAsia="Segoe UI" w:hAnsi="Times New Roman" w:hint="default"/>
        </w:rPr>
        <w:t xml:space="preserve"> </w:t>
      </w:r>
      <w:proofErr w:type="spellStart"/>
      <w:r w:rsidR="0002494B" w:rsidRPr="00423229">
        <w:rPr>
          <w:rStyle w:val="15"/>
          <w:rFonts w:ascii="Times New Roman" w:eastAsia="Segoe UI" w:hAnsi="Times New Roman" w:hint="default"/>
        </w:rPr>
        <w:t>Juece</w:t>
      </w:r>
      <w:proofErr w:type="spellEnd"/>
      <w:r w:rsidR="0002494B" w:rsidRPr="00423229">
        <w:rPr>
          <w:rStyle w:val="15"/>
          <w:rFonts w:ascii="Times New Roman" w:eastAsia="Segoe UI" w:hAnsi="Times New Roman" w:hint="default"/>
        </w:rPr>
        <w:t>/Control and Decision, 38</w:t>
      </w:r>
      <w:r w:rsidR="0002494B" w:rsidRPr="00423229">
        <w:rPr>
          <w:rFonts w:eastAsia="Segoe UI"/>
          <w:i/>
          <w:iCs/>
        </w:rPr>
        <w:t xml:space="preserve">(03), 28. </w:t>
      </w:r>
      <w:proofErr w:type="spellStart"/>
      <w:r w:rsidR="0002494B" w:rsidRPr="00423229">
        <w:rPr>
          <w:rFonts w:eastAsia="Segoe UI"/>
        </w:rPr>
        <w:t>NorthEast</w:t>
      </w:r>
      <w:proofErr w:type="spellEnd"/>
      <w:r w:rsidR="0002494B" w:rsidRPr="00423229">
        <w:rPr>
          <w:rFonts w:eastAsia="Segoe UI"/>
        </w:rPr>
        <w:t xml:space="preserve"> University.</w:t>
      </w:r>
    </w:p>
    <w:p w14:paraId="0A48FA98" w14:textId="77777777" w:rsidR="005E356A" w:rsidRPr="00423229" w:rsidRDefault="00E57410" w:rsidP="00C169B8">
      <w:pPr>
        <w:pStyle w:val="NormalWeb"/>
        <w:spacing w:before="0" w:beforeAutospacing="0" w:after="0" w:afterAutospacing="0" w:line="276" w:lineRule="auto"/>
        <w:jc w:val="both"/>
      </w:pPr>
      <w:r>
        <w:t xml:space="preserve">[2] </w:t>
      </w:r>
      <w:r w:rsidR="005E356A" w:rsidRPr="00717D9E">
        <w:t>Ige, O., &amp; Gan, K. H. (2024). Ensemble feature selection using weighted concatenated voting for text classification. </w:t>
      </w:r>
      <w:r w:rsidR="005E356A" w:rsidRPr="00717D9E">
        <w:rPr>
          <w:rStyle w:val="Emphasis"/>
        </w:rPr>
        <w:t>Journal of the Nigerian Society of Physical Sciences, 6</w:t>
      </w:r>
      <w:r w:rsidR="005E356A" w:rsidRPr="00717D9E">
        <w:t xml:space="preserve">(1), </w:t>
      </w:r>
      <w:r w:rsidR="005E356A" w:rsidRPr="00423229">
        <w:t>1823. </w:t>
      </w:r>
      <w:hyperlink r:id="rId19" w:history="1">
        <w:r w:rsidR="005E356A" w:rsidRPr="00423229">
          <w:rPr>
            <w:rStyle w:val="Hyperlink"/>
            <w:color w:val="auto"/>
          </w:rPr>
          <w:t>https://doi.org/10.46481/jnsps.2024.1823</w:t>
        </w:r>
      </w:hyperlink>
    </w:p>
    <w:p w14:paraId="2CC24308" w14:textId="77777777" w:rsidR="0002494B" w:rsidRDefault="00E57410" w:rsidP="00C169B8">
      <w:pPr>
        <w:pStyle w:val="NormalWeb"/>
        <w:spacing w:before="0" w:beforeAutospacing="0" w:after="0" w:afterAutospacing="0" w:line="276" w:lineRule="auto"/>
        <w:jc w:val="both"/>
      </w:pPr>
      <w:r w:rsidRPr="00D430D4">
        <w:rPr>
          <w:lang w:val="es-MX"/>
        </w:rPr>
        <w:t xml:space="preserve">[3] </w:t>
      </w:r>
      <w:r w:rsidR="0002494B" w:rsidRPr="00D430D4">
        <w:rPr>
          <w:lang w:val="es-MX"/>
        </w:rPr>
        <w:t xml:space="preserve">Okofu Sebastina, N., Akazue Maureen, I., Oweimieto Amanda, E., Asuai Clive, E., &amp; Ojugo Arnold, A. (2024, September 6). </w:t>
      </w:r>
      <w:r w:rsidR="0002494B" w:rsidRPr="00423229">
        <w:t xml:space="preserve">Improving customer trust through fraud prevention e-commerce model. </w:t>
      </w:r>
      <w:r w:rsidR="0002494B" w:rsidRPr="00423229">
        <w:rPr>
          <w:rStyle w:val="15"/>
          <w:rFonts w:ascii="Times New Roman" w:hAnsi="Times New Roman" w:hint="default"/>
        </w:rPr>
        <w:t>Journal of Computing, Science &amp; Technology</w:t>
      </w:r>
      <w:r w:rsidR="0002494B" w:rsidRPr="00423229">
        <w:t xml:space="preserve">, </w:t>
      </w:r>
      <w:proofErr w:type="spellStart"/>
      <w:r w:rsidR="0002494B" w:rsidRPr="00423229">
        <w:rPr>
          <w:rStyle w:val="15"/>
          <w:rFonts w:ascii="Times New Roman" w:hAnsi="Times New Roman" w:hint="default"/>
        </w:rPr>
        <w:t>Unidel</w:t>
      </w:r>
      <w:proofErr w:type="spellEnd"/>
      <w:r w:rsidR="0002494B" w:rsidRPr="00423229">
        <w:t>.</w:t>
      </w:r>
    </w:p>
    <w:p w14:paraId="33924B05" w14:textId="77777777" w:rsidR="0002494B" w:rsidRPr="00053B12" w:rsidRDefault="00E57410" w:rsidP="00C169B8">
      <w:pPr>
        <w:pStyle w:val="NormalWeb"/>
        <w:spacing w:before="0" w:beforeAutospacing="0" w:after="0" w:afterAutospacing="0" w:line="276" w:lineRule="auto"/>
        <w:jc w:val="both"/>
        <w:rPr>
          <w:lang w:val="es-MX"/>
        </w:rPr>
      </w:pPr>
      <w:r>
        <w:t xml:space="preserve">[4] </w:t>
      </w:r>
      <w:r w:rsidR="0002494B" w:rsidRPr="004A06E9">
        <w:t xml:space="preserve">Z. Chu, J. He, X. Zhang, X. Zhang &amp; N. Zhu, “Differential privacy highdimensional data publishing based on feature selection and clustering”, </w:t>
      </w:r>
      <w:r w:rsidR="0002494B" w:rsidRPr="00423229">
        <w:t xml:space="preserve">Electronics </w:t>
      </w:r>
      <w:r w:rsidR="0002494B" w:rsidRPr="00423229">
        <w:rPr>
          <w:bCs/>
        </w:rPr>
        <w:t xml:space="preserve">12 </w:t>
      </w:r>
      <w:r w:rsidR="0002494B" w:rsidRPr="00423229">
        <w:t xml:space="preserve">(2023) 1959. </w:t>
      </w:r>
      <w:hyperlink r:id="rId20" w:history="1">
        <w:r w:rsidR="0002494B" w:rsidRPr="00053B12">
          <w:rPr>
            <w:rStyle w:val="Hyperlink"/>
            <w:color w:val="auto"/>
            <w:lang w:val="es-MX"/>
          </w:rPr>
          <w:t>https://doi.org/10.3390/electronics12091959</w:t>
        </w:r>
      </w:hyperlink>
      <w:r w:rsidR="0002494B" w:rsidRPr="00053B12">
        <w:rPr>
          <w:lang w:val="es-MX"/>
        </w:rPr>
        <w:t>.</w:t>
      </w:r>
    </w:p>
    <w:p w14:paraId="0E54D2BD" w14:textId="77777777" w:rsidR="005E356A" w:rsidRPr="00423229" w:rsidRDefault="00E57410" w:rsidP="00C169B8">
      <w:pPr>
        <w:pStyle w:val="NormalWeb"/>
        <w:spacing w:before="0" w:beforeAutospacing="0" w:after="0" w:afterAutospacing="0" w:line="276" w:lineRule="auto"/>
        <w:jc w:val="both"/>
      </w:pPr>
      <w:r w:rsidRPr="00D430D4">
        <w:rPr>
          <w:lang w:val="es-MX"/>
        </w:rPr>
        <w:t xml:space="preserve">[5] </w:t>
      </w:r>
      <w:r w:rsidR="005E356A" w:rsidRPr="00D430D4">
        <w:rPr>
          <w:lang w:val="es-MX"/>
        </w:rPr>
        <w:t xml:space="preserve">Asuai, C., Nana, O. K., &amp; Destiny, I. E. (2024). </w:t>
      </w:r>
      <w:r w:rsidR="005E356A" w:rsidRPr="00423229">
        <w:t xml:space="preserve">Optimizing credit card fraud detection: A multi-algorithm approach with artificial neural networks and gradient boosting model. </w:t>
      </w:r>
      <w:r w:rsidR="005E356A" w:rsidRPr="00423229">
        <w:rPr>
          <w:rStyle w:val="15"/>
          <w:rFonts w:ascii="Times New Roman" w:hAnsi="Times New Roman" w:hint="default"/>
        </w:rPr>
        <w:t>International Research Journal of Modernization in Engineering Technology and Science</w:t>
      </w:r>
      <w:r w:rsidR="005E356A" w:rsidRPr="00423229">
        <w:t>, 6(12), 2582-5208.</w:t>
      </w:r>
    </w:p>
    <w:p w14:paraId="672560EB" w14:textId="77777777" w:rsidR="005E356A" w:rsidRPr="00423229" w:rsidRDefault="00E57410" w:rsidP="00C169B8">
      <w:pPr>
        <w:pStyle w:val="NormalWeb"/>
        <w:spacing w:before="0" w:beforeAutospacing="0" w:after="0" w:afterAutospacing="0" w:line="276" w:lineRule="auto"/>
        <w:jc w:val="both"/>
      </w:pPr>
      <w:r w:rsidRPr="00D430D4">
        <w:rPr>
          <w:lang w:val="es-MX"/>
        </w:rPr>
        <w:t xml:space="preserve">[6] </w:t>
      </w:r>
      <w:r w:rsidR="005E356A" w:rsidRPr="00D430D4">
        <w:rPr>
          <w:lang w:val="es-MX"/>
        </w:rPr>
        <w:t xml:space="preserve">Maureen, A., Irene, D., Abel, E., Clive, A., &amp; Ufuoma, J. (2023b). </w:t>
      </w:r>
      <w:r w:rsidR="005E356A" w:rsidRPr="00210681">
        <w:t xml:space="preserve">UNMASKING FRAUDSTERS: Ensemble Features Selection to Enhance Random Forest Fraud Detection. Journal of Computing Theories and Applications, 1(2), 201-211. LPPM and Intelligent System Research Lab Dian </w:t>
      </w:r>
      <w:proofErr w:type="spellStart"/>
      <w:r w:rsidR="005E356A" w:rsidRPr="00210681">
        <w:t>Nuswantoro</w:t>
      </w:r>
      <w:proofErr w:type="spellEnd"/>
      <w:r w:rsidR="005E356A" w:rsidRPr="00210681">
        <w:t xml:space="preserve"> University </w:t>
      </w:r>
      <w:r w:rsidR="005E356A" w:rsidRPr="00423229">
        <w:t>Semarang</w:t>
      </w:r>
    </w:p>
    <w:p w14:paraId="2004036C" w14:textId="77777777" w:rsidR="005E356A" w:rsidRPr="00423229" w:rsidRDefault="00E57410" w:rsidP="00C169B8">
      <w:pPr>
        <w:pStyle w:val="NormalWeb"/>
        <w:spacing w:before="0" w:beforeAutospacing="0" w:after="0" w:afterAutospacing="0" w:line="276" w:lineRule="auto"/>
        <w:jc w:val="both"/>
      </w:pPr>
      <w:r>
        <w:t xml:space="preserve">[7] </w:t>
      </w:r>
      <w:r w:rsidR="005E356A" w:rsidRPr="00210681">
        <w:t xml:space="preserve">Clive, A., &amp; Gideon, G. (2023). </w:t>
      </w:r>
      <w:proofErr w:type="gramStart"/>
      <w:r w:rsidR="005E356A" w:rsidRPr="00210681">
        <w:t>Enhanced Brain T</w:t>
      </w:r>
      <w:r w:rsidR="005E356A" w:rsidRPr="00423229">
        <w:t xml:space="preserve">umor Image Classification Using </w:t>
      </w:r>
      <w:r w:rsidR="005E356A" w:rsidRPr="00210681">
        <w:t>Convolutional Neural Network With Attention Mechanism.</w:t>
      </w:r>
      <w:proofErr w:type="gramEnd"/>
      <w:r w:rsidR="005E356A" w:rsidRPr="00210681">
        <w:t xml:space="preserve"> International Journal of Tr</w:t>
      </w:r>
      <w:r w:rsidR="005E356A" w:rsidRPr="00423229">
        <w:t>end in Research and Development (IJTRD), 10(6), 5. IJTRD.</w:t>
      </w:r>
    </w:p>
    <w:p w14:paraId="5503F6DD" w14:textId="77777777" w:rsidR="005E356A" w:rsidRPr="00CB3CD4" w:rsidRDefault="00E57410" w:rsidP="00772EDC">
      <w:pPr>
        <w:spacing w:after="0"/>
        <w:jc w:val="both"/>
        <w:rPr>
          <w:rFonts w:ascii="Times New Roman" w:hAnsi="Times New Roman" w:cs="Times New Roman"/>
          <w:sz w:val="24"/>
          <w:szCs w:val="24"/>
        </w:rPr>
      </w:pPr>
      <w:r w:rsidRPr="00CB3CD4">
        <w:rPr>
          <w:rFonts w:ascii="Times New Roman" w:hAnsi="Times New Roman" w:cs="Times New Roman"/>
          <w:sz w:val="24"/>
          <w:szCs w:val="24"/>
        </w:rPr>
        <w:t xml:space="preserve">[8] </w:t>
      </w:r>
      <w:proofErr w:type="spellStart"/>
      <w:r w:rsidR="005E356A" w:rsidRPr="00CB3CD4">
        <w:rPr>
          <w:rFonts w:ascii="Times New Roman" w:hAnsi="Times New Roman" w:cs="Times New Roman"/>
          <w:sz w:val="24"/>
          <w:szCs w:val="24"/>
        </w:rPr>
        <w:t>Akazue</w:t>
      </w:r>
      <w:proofErr w:type="spellEnd"/>
      <w:r w:rsidR="005E356A" w:rsidRPr="00CB3CD4">
        <w:rPr>
          <w:rFonts w:ascii="Times New Roman" w:hAnsi="Times New Roman" w:cs="Times New Roman"/>
          <w:sz w:val="24"/>
          <w:szCs w:val="24"/>
        </w:rPr>
        <w:t xml:space="preserve">, M., Esiri, K., &amp; Clive, A. (2024). </w:t>
      </w:r>
      <w:proofErr w:type="gramStart"/>
      <w:r w:rsidR="005E356A" w:rsidRPr="00CB3CD4">
        <w:rPr>
          <w:rFonts w:ascii="Times New Roman" w:hAnsi="Times New Roman" w:cs="Times New Roman"/>
          <w:sz w:val="24"/>
          <w:szCs w:val="24"/>
        </w:rPr>
        <w:t>Application of RFM Model on Customer Segmentation in Digital Marketing.</w:t>
      </w:r>
      <w:proofErr w:type="gramEnd"/>
      <w:r w:rsidR="005E356A" w:rsidRPr="00CB3CD4">
        <w:rPr>
          <w:rFonts w:ascii="Times New Roman" w:hAnsi="Times New Roman" w:cs="Times New Roman"/>
          <w:sz w:val="24"/>
          <w:szCs w:val="24"/>
        </w:rPr>
        <w:t xml:space="preserve"> </w:t>
      </w:r>
      <w:r w:rsidR="005E356A" w:rsidRPr="00CB3CD4">
        <w:rPr>
          <w:rFonts w:ascii="Times New Roman" w:hAnsi="Times New Roman" w:cs="Times New Roman"/>
          <w:i/>
          <w:iCs/>
          <w:sz w:val="24"/>
          <w:szCs w:val="24"/>
        </w:rPr>
        <w:t>The Nigerian Journal of Science and Environment,</w:t>
      </w:r>
      <w:r w:rsidR="005E356A" w:rsidRPr="00CB3CD4">
        <w:rPr>
          <w:rFonts w:ascii="Times New Roman" w:hAnsi="Times New Roman" w:cs="Times New Roman"/>
          <w:sz w:val="24"/>
          <w:szCs w:val="24"/>
        </w:rPr>
        <w:t xml:space="preserve"> 22(1), 57-67.</w:t>
      </w:r>
    </w:p>
    <w:p w14:paraId="311BADEE" w14:textId="28626D5C" w:rsidR="00772EDC" w:rsidRPr="00CB3CD4" w:rsidRDefault="00E57410" w:rsidP="00772EDC">
      <w:pPr>
        <w:spacing w:after="0"/>
        <w:jc w:val="both"/>
        <w:rPr>
          <w:rFonts w:ascii="Times New Roman" w:hAnsi="Times New Roman" w:cs="Times New Roman"/>
          <w:sz w:val="24"/>
          <w:szCs w:val="24"/>
        </w:rPr>
      </w:pPr>
      <w:r w:rsidRPr="00CB3CD4">
        <w:rPr>
          <w:rFonts w:ascii="Times New Roman" w:hAnsi="Times New Roman" w:cs="Times New Roman"/>
          <w:sz w:val="24"/>
          <w:szCs w:val="24"/>
        </w:rPr>
        <w:t xml:space="preserve">[9] </w:t>
      </w:r>
      <w:proofErr w:type="spellStart"/>
      <w:r w:rsidR="0002494B" w:rsidRPr="00CB3CD4">
        <w:rPr>
          <w:rFonts w:ascii="Times New Roman" w:hAnsi="Times New Roman" w:cs="Times New Roman"/>
          <w:sz w:val="24"/>
          <w:szCs w:val="24"/>
        </w:rPr>
        <w:t>Abasabadi</w:t>
      </w:r>
      <w:proofErr w:type="spellEnd"/>
      <w:r w:rsidR="0002494B" w:rsidRPr="00CB3CD4">
        <w:rPr>
          <w:rFonts w:ascii="Times New Roman" w:hAnsi="Times New Roman" w:cs="Times New Roman"/>
          <w:sz w:val="24"/>
          <w:szCs w:val="24"/>
        </w:rPr>
        <w:t xml:space="preserve">, S., </w:t>
      </w:r>
      <w:proofErr w:type="spellStart"/>
      <w:r w:rsidR="0002494B" w:rsidRPr="00CB3CD4">
        <w:rPr>
          <w:rFonts w:ascii="Times New Roman" w:hAnsi="Times New Roman" w:cs="Times New Roman"/>
          <w:sz w:val="24"/>
          <w:szCs w:val="24"/>
        </w:rPr>
        <w:t>Nematzadeh</w:t>
      </w:r>
      <w:proofErr w:type="spellEnd"/>
      <w:r w:rsidR="0002494B" w:rsidRPr="00CB3CD4">
        <w:rPr>
          <w:rFonts w:ascii="Times New Roman" w:hAnsi="Times New Roman" w:cs="Times New Roman"/>
          <w:sz w:val="24"/>
          <w:szCs w:val="24"/>
        </w:rPr>
        <w:t xml:space="preserve">, H., </w:t>
      </w:r>
      <w:proofErr w:type="spellStart"/>
      <w:r w:rsidR="0002494B" w:rsidRPr="00CB3CD4">
        <w:rPr>
          <w:rFonts w:ascii="Times New Roman" w:hAnsi="Times New Roman" w:cs="Times New Roman"/>
          <w:sz w:val="24"/>
          <w:szCs w:val="24"/>
        </w:rPr>
        <w:t>Motameni</w:t>
      </w:r>
      <w:proofErr w:type="spellEnd"/>
      <w:r w:rsidR="0002494B" w:rsidRPr="00CB3CD4">
        <w:rPr>
          <w:rFonts w:ascii="Times New Roman" w:hAnsi="Times New Roman" w:cs="Times New Roman"/>
          <w:sz w:val="24"/>
          <w:szCs w:val="24"/>
        </w:rPr>
        <w:t xml:space="preserve">, H., &amp; </w:t>
      </w:r>
      <w:proofErr w:type="spellStart"/>
      <w:r w:rsidR="0002494B" w:rsidRPr="00CB3CD4">
        <w:rPr>
          <w:rFonts w:ascii="Times New Roman" w:hAnsi="Times New Roman" w:cs="Times New Roman"/>
          <w:sz w:val="24"/>
          <w:szCs w:val="24"/>
        </w:rPr>
        <w:t>Akbari</w:t>
      </w:r>
      <w:proofErr w:type="spellEnd"/>
      <w:r w:rsidR="0002494B" w:rsidRPr="00CB3CD4">
        <w:rPr>
          <w:rFonts w:ascii="Times New Roman" w:hAnsi="Times New Roman" w:cs="Times New Roman"/>
          <w:sz w:val="24"/>
          <w:szCs w:val="24"/>
        </w:rPr>
        <w:t xml:space="preserve">, E. (2021). </w:t>
      </w:r>
      <w:proofErr w:type="gramStart"/>
      <w:r w:rsidR="0002494B" w:rsidRPr="00CB3CD4">
        <w:rPr>
          <w:rFonts w:ascii="Times New Roman" w:hAnsi="Times New Roman" w:cs="Times New Roman"/>
          <w:sz w:val="24"/>
          <w:szCs w:val="24"/>
        </w:rPr>
        <w:t>Automatic ensemble feature selection using fast non-dominated sorting.</w:t>
      </w:r>
      <w:proofErr w:type="gramEnd"/>
      <w:r w:rsidR="0002494B" w:rsidRPr="00CB3CD4">
        <w:rPr>
          <w:rFonts w:ascii="Times New Roman" w:hAnsi="Times New Roman" w:cs="Times New Roman"/>
          <w:sz w:val="24"/>
          <w:szCs w:val="24"/>
        </w:rPr>
        <w:t xml:space="preserve"> </w:t>
      </w:r>
      <w:proofErr w:type="gramStart"/>
      <w:r w:rsidR="0002494B" w:rsidRPr="00CB3CD4">
        <w:rPr>
          <w:rFonts w:ascii="Times New Roman" w:hAnsi="Times New Roman" w:cs="Times New Roman"/>
          <w:sz w:val="24"/>
          <w:szCs w:val="24"/>
        </w:rPr>
        <w:t>Information Systems, 100, 101760.</w:t>
      </w:r>
      <w:proofErr w:type="gramEnd"/>
      <w:r w:rsidR="0002494B" w:rsidRPr="00CB3CD4">
        <w:rPr>
          <w:rFonts w:ascii="Times New Roman" w:hAnsi="Times New Roman" w:cs="Times New Roman"/>
          <w:sz w:val="24"/>
          <w:szCs w:val="24"/>
        </w:rPr>
        <w:t xml:space="preserve"> </w:t>
      </w:r>
      <w:hyperlink r:id="rId21" w:tgtFrame="_new" w:history="1">
        <w:r w:rsidR="0002494B" w:rsidRPr="00CB3CD4">
          <w:rPr>
            <w:rStyle w:val="Hyperlink"/>
            <w:rFonts w:ascii="Times New Roman" w:hAnsi="Times New Roman" w:cs="Times New Roman"/>
            <w:sz w:val="24"/>
            <w:szCs w:val="24"/>
          </w:rPr>
          <w:t>https://doi.org/10.1016/j.is.2021.101760</w:t>
        </w:r>
      </w:hyperlink>
    </w:p>
    <w:p w14:paraId="3E68C32F" w14:textId="77777777" w:rsidR="00CB3CD4" w:rsidRDefault="00772EDC" w:rsidP="00772EDC">
      <w:pPr>
        <w:spacing w:after="0"/>
        <w:jc w:val="both"/>
        <w:rPr>
          <w:rFonts w:ascii="Times New Roman" w:hAnsi="Times New Roman" w:cs="Times New Roman"/>
          <w:sz w:val="24"/>
          <w:szCs w:val="24"/>
        </w:rPr>
      </w:pPr>
      <w:r w:rsidRPr="00CB3CD4">
        <w:rPr>
          <w:rFonts w:ascii="Times New Roman" w:hAnsi="Times New Roman" w:cs="Times New Roman"/>
          <w:sz w:val="24"/>
          <w:szCs w:val="24"/>
        </w:rPr>
        <w:t xml:space="preserve">[10] </w:t>
      </w:r>
      <w:proofErr w:type="spellStart"/>
      <w:r w:rsidRPr="00CB3CD4">
        <w:rPr>
          <w:rFonts w:ascii="Times New Roman" w:hAnsi="Times New Roman" w:cs="Times New Roman"/>
          <w:sz w:val="24"/>
          <w:szCs w:val="24"/>
        </w:rPr>
        <w:t>Fattahi</w:t>
      </w:r>
      <w:proofErr w:type="spellEnd"/>
      <w:r w:rsidRPr="00CB3CD4">
        <w:rPr>
          <w:rFonts w:ascii="Times New Roman" w:hAnsi="Times New Roman" w:cs="Times New Roman"/>
          <w:sz w:val="24"/>
          <w:szCs w:val="24"/>
        </w:rPr>
        <w:t xml:space="preserve">, M., </w:t>
      </w:r>
      <w:proofErr w:type="spellStart"/>
      <w:r w:rsidRPr="00CB3CD4">
        <w:rPr>
          <w:rFonts w:ascii="Times New Roman" w:hAnsi="Times New Roman" w:cs="Times New Roman"/>
          <w:sz w:val="24"/>
          <w:szCs w:val="24"/>
        </w:rPr>
        <w:t>Moattar</w:t>
      </w:r>
      <w:proofErr w:type="spellEnd"/>
      <w:r w:rsidRPr="00CB3CD4">
        <w:rPr>
          <w:rFonts w:ascii="Times New Roman" w:hAnsi="Times New Roman" w:cs="Times New Roman"/>
          <w:sz w:val="24"/>
          <w:szCs w:val="24"/>
        </w:rPr>
        <w:t xml:space="preserve">, M. H., &amp; </w:t>
      </w:r>
      <w:proofErr w:type="spellStart"/>
      <w:r w:rsidRPr="00CB3CD4">
        <w:rPr>
          <w:rFonts w:ascii="Times New Roman" w:hAnsi="Times New Roman" w:cs="Times New Roman"/>
          <w:sz w:val="24"/>
          <w:szCs w:val="24"/>
        </w:rPr>
        <w:t>Forghani</w:t>
      </w:r>
      <w:proofErr w:type="spellEnd"/>
      <w:r w:rsidRPr="00CB3CD4">
        <w:rPr>
          <w:rFonts w:ascii="Times New Roman" w:hAnsi="Times New Roman" w:cs="Times New Roman"/>
          <w:sz w:val="24"/>
          <w:szCs w:val="24"/>
        </w:rPr>
        <w:t>, Y. (2023). Locally alignment based manifold learning for simultaneous feature selection and extraction in classification problems. </w:t>
      </w:r>
      <w:r w:rsidR="00CB3CD4">
        <w:rPr>
          <w:rFonts w:ascii="Times New Roman" w:hAnsi="Times New Roman" w:cs="Times New Roman"/>
          <w:sz w:val="24"/>
          <w:szCs w:val="24"/>
        </w:rPr>
        <w:t>*Knowledge-Based Systems, 259*,</w:t>
      </w:r>
    </w:p>
    <w:p w14:paraId="630A2089" w14:textId="3BB043B7" w:rsidR="00772EDC" w:rsidRPr="00CB3CD4" w:rsidRDefault="00772EDC" w:rsidP="00772EDC">
      <w:pPr>
        <w:spacing w:after="0"/>
        <w:jc w:val="both"/>
        <w:rPr>
          <w:rFonts w:ascii="Times New Roman" w:hAnsi="Times New Roman" w:cs="Times New Roman"/>
          <w:sz w:val="24"/>
          <w:szCs w:val="24"/>
        </w:rPr>
      </w:pPr>
      <w:r w:rsidRPr="00CB3CD4">
        <w:rPr>
          <w:rFonts w:ascii="Times New Roman" w:hAnsi="Times New Roman" w:cs="Times New Roman"/>
          <w:sz w:val="24"/>
          <w:szCs w:val="24"/>
        </w:rPr>
        <w:t>110088. </w:t>
      </w:r>
      <w:hyperlink r:id="rId22" w:tgtFrame="_blank" w:history="1">
        <w:r w:rsidRPr="00CB3CD4">
          <w:rPr>
            <w:rStyle w:val="Hyperlink"/>
            <w:rFonts w:ascii="Times New Roman" w:hAnsi="Times New Roman" w:cs="Times New Roman"/>
            <w:sz w:val="24"/>
            <w:szCs w:val="24"/>
          </w:rPr>
          <w:t>https://doi.org/10.1016/j.knosys.2022.110088</w:t>
        </w:r>
      </w:hyperlink>
    </w:p>
    <w:sectPr w:rsidR="00772EDC" w:rsidRPr="00CB3CD4">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7E9C5F" w14:textId="77777777" w:rsidR="005704EC" w:rsidRDefault="005704EC" w:rsidP="00FF7C27">
      <w:pPr>
        <w:spacing w:after="0" w:line="240" w:lineRule="auto"/>
      </w:pPr>
      <w:r>
        <w:separator/>
      </w:r>
    </w:p>
  </w:endnote>
  <w:endnote w:type="continuationSeparator" w:id="0">
    <w:p w14:paraId="7B56A207" w14:textId="77777777" w:rsidR="005704EC" w:rsidRDefault="005704EC" w:rsidP="00FF7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Open San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34F78" w14:textId="77777777" w:rsidR="00772EDC" w:rsidRDefault="00772E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CC82CB" w14:textId="77777777" w:rsidR="00772EDC" w:rsidRDefault="00772E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135FD6" w14:textId="77777777" w:rsidR="00772EDC" w:rsidRDefault="00772E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26CE06" w14:textId="77777777" w:rsidR="005704EC" w:rsidRDefault="005704EC" w:rsidP="00FF7C27">
      <w:pPr>
        <w:spacing w:after="0" w:line="240" w:lineRule="auto"/>
      </w:pPr>
      <w:r>
        <w:separator/>
      </w:r>
    </w:p>
  </w:footnote>
  <w:footnote w:type="continuationSeparator" w:id="0">
    <w:p w14:paraId="1CE52140" w14:textId="77777777" w:rsidR="005704EC" w:rsidRDefault="005704EC" w:rsidP="00FF7C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8D5D2" w14:textId="0396062B" w:rsidR="00772EDC" w:rsidRDefault="00772EDC">
    <w:pPr>
      <w:pStyle w:val="Header"/>
    </w:pPr>
    <w:r>
      <w:rPr>
        <w:noProof/>
      </w:rPr>
      <w:pict w14:anchorId="3FCBAC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617145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EE67B" w14:textId="6F709611" w:rsidR="00772EDC" w:rsidRDefault="00772EDC">
    <w:pPr>
      <w:pStyle w:val="Header"/>
    </w:pPr>
    <w:r>
      <w:rPr>
        <w:noProof/>
      </w:rPr>
      <w:pict w14:anchorId="0E8716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617145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1A0F0" w14:textId="5EA84ABB" w:rsidR="00772EDC" w:rsidRDefault="00772EDC">
    <w:pPr>
      <w:pStyle w:val="Header"/>
    </w:pPr>
    <w:r>
      <w:rPr>
        <w:noProof/>
      </w:rPr>
      <w:pict w14:anchorId="7E6408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617145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070B0"/>
    <w:multiLevelType w:val="multilevel"/>
    <w:tmpl w:val="C4BE63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6E4470"/>
    <w:multiLevelType w:val="multilevel"/>
    <w:tmpl w:val="A3A45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577A99"/>
    <w:multiLevelType w:val="hybridMultilevel"/>
    <w:tmpl w:val="E7AC4F6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A278C9"/>
    <w:multiLevelType w:val="multilevel"/>
    <w:tmpl w:val="09A09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662F0E"/>
    <w:multiLevelType w:val="multilevel"/>
    <w:tmpl w:val="D096B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BE6D83"/>
    <w:multiLevelType w:val="hybridMultilevel"/>
    <w:tmpl w:val="EBCA43DA"/>
    <w:lvl w:ilvl="0" w:tplc="0D862D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6E7F51"/>
    <w:multiLevelType w:val="hybridMultilevel"/>
    <w:tmpl w:val="CFAC9C60"/>
    <w:lvl w:ilvl="0" w:tplc="31062C7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32AB7A14"/>
    <w:multiLevelType w:val="hybridMultilevel"/>
    <w:tmpl w:val="CFFEC084"/>
    <w:lvl w:ilvl="0" w:tplc="CC12685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366CBE"/>
    <w:multiLevelType w:val="multilevel"/>
    <w:tmpl w:val="1E90E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E45F33"/>
    <w:multiLevelType w:val="multilevel"/>
    <w:tmpl w:val="D3089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B12547"/>
    <w:multiLevelType w:val="hybridMultilevel"/>
    <w:tmpl w:val="AA88D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030EB4"/>
    <w:multiLevelType w:val="hybridMultilevel"/>
    <w:tmpl w:val="A37A2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03D74C9"/>
    <w:multiLevelType w:val="multilevel"/>
    <w:tmpl w:val="0D90B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760297"/>
    <w:multiLevelType w:val="multilevel"/>
    <w:tmpl w:val="FD1A7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BF71EA"/>
    <w:multiLevelType w:val="hybridMultilevel"/>
    <w:tmpl w:val="E25EC2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5F47F49"/>
    <w:multiLevelType w:val="multilevel"/>
    <w:tmpl w:val="C4928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824771D"/>
    <w:multiLevelType w:val="multilevel"/>
    <w:tmpl w:val="D12AF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9FF38A6"/>
    <w:multiLevelType w:val="hybridMultilevel"/>
    <w:tmpl w:val="DF02CD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A563863"/>
    <w:multiLevelType w:val="hybridMultilevel"/>
    <w:tmpl w:val="F2DEE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4D76DC"/>
    <w:multiLevelType w:val="hybridMultilevel"/>
    <w:tmpl w:val="6414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93772A7"/>
    <w:multiLevelType w:val="multilevel"/>
    <w:tmpl w:val="8B9C5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AE31BE3"/>
    <w:multiLevelType w:val="hybridMultilevel"/>
    <w:tmpl w:val="070A5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F814CAA"/>
    <w:multiLevelType w:val="hybridMultilevel"/>
    <w:tmpl w:val="DC6CD2D2"/>
    <w:lvl w:ilvl="0" w:tplc="CC1268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22"/>
  </w:num>
  <w:num w:numId="4">
    <w:abstractNumId w:val="7"/>
  </w:num>
  <w:num w:numId="5">
    <w:abstractNumId w:val="10"/>
  </w:num>
  <w:num w:numId="6">
    <w:abstractNumId w:val="19"/>
  </w:num>
  <w:num w:numId="7">
    <w:abstractNumId w:val="18"/>
  </w:num>
  <w:num w:numId="8">
    <w:abstractNumId w:val="4"/>
  </w:num>
  <w:num w:numId="9">
    <w:abstractNumId w:val="9"/>
  </w:num>
  <w:num w:numId="10">
    <w:abstractNumId w:val="3"/>
  </w:num>
  <w:num w:numId="11">
    <w:abstractNumId w:val="15"/>
  </w:num>
  <w:num w:numId="12">
    <w:abstractNumId w:val="16"/>
  </w:num>
  <w:num w:numId="13">
    <w:abstractNumId w:val="12"/>
  </w:num>
  <w:num w:numId="14">
    <w:abstractNumId w:val="8"/>
  </w:num>
  <w:num w:numId="15">
    <w:abstractNumId w:val="13"/>
  </w:num>
  <w:num w:numId="16">
    <w:abstractNumId w:val="1"/>
  </w:num>
  <w:num w:numId="17">
    <w:abstractNumId w:val="20"/>
  </w:num>
  <w:num w:numId="18">
    <w:abstractNumId w:val="6"/>
  </w:num>
  <w:num w:numId="19">
    <w:abstractNumId w:val="2"/>
  </w:num>
  <w:num w:numId="20">
    <w:abstractNumId w:val="21"/>
  </w:num>
  <w:num w:numId="21">
    <w:abstractNumId w:val="14"/>
  </w:num>
  <w:num w:numId="22">
    <w:abstractNumId w:val="1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56A"/>
    <w:rsid w:val="0002494B"/>
    <w:rsid w:val="000419B1"/>
    <w:rsid w:val="00053B12"/>
    <w:rsid w:val="000D7511"/>
    <w:rsid w:val="001122A0"/>
    <w:rsid w:val="00141449"/>
    <w:rsid w:val="00150CE6"/>
    <w:rsid w:val="001939C3"/>
    <w:rsid w:val="001A68BA"/>
    <w:rsid w:val="001C3BFD"/>
    <w:rsid w:val="00211ACE"/>
    <w:rsid w:val="00247E55"/>
    <w:rsid w:val="00270381"/>
    <w:rsid w:val="00282519"/>
    <w:rsid w:val="002A261C"/>
    <w:rsid w:val="002D64FF"/>
    <w:rsid w:val="00317D7E"/>
    <w:rsid w:val="00321158"/>
    <w:rsid w:val="00323785"/>
    <w:rsid w:val="0036432C"/>
    <w:rsid w:val="00423229"/>
    <w:rsid w:val="00434F26"/>
    <w:rsid w:val="004529B5"/>
    <w:rsid w:val="004928F7"/>
    <w:rsid w:val="004C11E4"/>
    <w:rsid w:val="004C743B"/>
    <w:rsid w:val="005055BB"/>
    <w:rsid w:val="005165D3"/>
    <w:rsid w:val="00517997"/>
    <w:rsid w:val="005704EC"/>
    <w:rsid w:val="005A438C"/>
    <w:rsid w:val="005D672E"/>
    <w:rsid w:val="005E356A"/>
    <w:rsid w:val="006043C9"/>
    <w:rsid w:val="00620551"/>
    <w:rsid w:val="006217B5"/>
    <w:rsid w:val="006F74D9"/>
    <w:rsid w:val="007109DC"/>
    <w:rsid w:val="00727F13"/>
    <w:rsid w:val="007454F4"/>
    <w:rsid w:val="007612DF"/>
    <w:rsid w:val="00772EDC"/>
    <w:rsid w:val="007D319D"/>
    <w:rsid w:val="007E12A2"/>
    <w:rsid w:val="007F6100"/>
    <w:rsid w:val="00801204"/>
    <w:rsid w:val="0083179F"/>
    <w:rsid w:val="008355E5"/>
    <w:rsid w:val="00844928"/>
    <w:rsid w:val="0084577A"/>
    <w:rsid w:val="0087780B"/>
    <w:rsid w:val="008878D8"/>
    <w:rsid w:val="00926354"/>
    <w:rsid w:val="00941444"/>
    <w:rsid w:val="0095591E"/>
    <w:rsid w:val="00974E63"/>
    <w:rsid w:val="009F548A"/>
    <w:rsid w:val="00A30D79"/>
    <w:rsid w:val="00A4174E"/>
    <w:rsid w:val="00AC4A62"/>
    <w:rsid w:val="00AE34F8"/>
    <w:rsid w:val="00B20E08"/>
    <w:rsid w:val="00B24EA7"/>
    <w:rsid w:val="00B42956"/>
    <w:rsid w:val="00B60E74"/>
    <w:rsid w:val="00BF503A"/>
    <w:rsid w:val="00C010D1"/>
    <w:rsid w:val="00C05B8B"/>
    <w:rsid w:val="00C169B8"/>
    <w:rsid w:val="00C31556"/>
    <w:rsid w:val="00C31597"/>
    <w:rsid w:val="00C45352"/>
    <w:rsid w:val="00C856F6"/>
    <w:rsid w:val="00CB3CD4"/>
    <w:rsid w:val="00CD6454"/>
    <w:rsid w:val="00CE3163"/>
    <w:rsid w:val="00D430D4"/>
    <w:rsid w:val="00D778EE"/>
    <w:rsid w:val="00D872DB"/>
    <w:rsid w:val="00DB5990"/>
    <w:rsid w:val="00DE5876"/>
    <w:rsid w:val="00E04A56"/>
    <w:rsid w:val="00E22E5B"/>
    <w:rsid w:val="00E57410"/>
    <w:rsid w:val="00E76B23"/>
    <w:rsid w:val="00EC20FE"/>
    <w:rsid w:val="00EE5061"/>
    <w:rsid w:val="00EE7E64"/>
    <w:rsid w:val="00EF4A76"/>
    <w:rsid w:val="00F33C99"/>
    <w:rsid w:val="00F34B5D"/>
    <w:rsid w:val="00FA075C"/>
    <w:rsid w:val="00FA725F"/>
    <w:rsid w:val="00FF7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BDE8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56A"/>
  </w:style>
  <w:style w:type="paragraph" w:styleId="Heading3">
    <w:name w:val="heading 3"/>
    <w:basedOn w:val="Normal"/>
    <w:link w:val="Heading3Char"/>
    <w:uiPriority w:val="9"/>
    <w:qFormat/>
    <w:rsid w:val="005E356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1939C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E356A"/>
    <w:rPr>
      <w:rFonts w:ascii="Times New Roman" w:eastAsia="Times New Roman" w:hAnsi="Times New Roman" w:cs="Times New Roman"/>
      <w:b/>
      <w:bCs/>
      <w:sz w:val="27"/>
      <w:szCs w:val="27"/>
    </w:rPr>
  </w:style>
  <w:style w:type="character" w:styleId="Strong">
    <w:name w:val="Strong"/>
    <w:basedOn w:val="DefaultParagraphFont"/>
    <w:uiPriority w:val="22"/>
    <w:qFormat/>
    <w:rsid w:val="005E356A"/>
    <w:rPr>
      <w:b/>
      <w:bCs/>
    </w:rPr>
  </w:style>
  <w:style w:type="paragraph" w:styleId="NormalWeb">
    <w:name w:val="Normal (Web)"/>
    <w:basedOn w:val="Normal"/>
    <w:uiPriority w:val="99"/>
    <w:unhideWhenUsed/>
    <w:rsid w:val="005E356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E356A"/>
    <w:rPr>
      <w:i/>
      <w:iCs/>
    </w:rPr>
  </w:style>
  <w:style w:type="paragraph" w:styleId="ListParagraph">
    <w:name w:val="List Paragraph"/>
    <w:basedOn w:val="Normal"/>
    <w:uiPriority w:val="34"/>
    <w:qFormat/>
    <w:rsid w:val="005E356A"/>
    <w:pPr>
      <w:ind w:left="720"/>
      <w:contextualSpacing/>
    </w:pPr>
  </w:style>
  <w:style w:type="table" w:styleId="TableGrid">
    <w:name w:val="Table Grid"/>
    <w:basedOn w:val="TableNormal"/>
    <w:uiPriority w:val="59"/>
    <w:rsid w:val="005E3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15"/>
    <w:basedOn w:val="DefaultParagraphFont"/>
    <w:rsid w:val="005E356A"/>
    <w:rPr>
      <w:rFonts w:ascii="SimSun" w:eastAsia="SimSun" w:hAnsi="SimSun" w:hint="eastAsia"/>
      <w:i/>
      <w:iCs/>
    </w:rPr>
  </w:style>
  <w:style w:type="character" w:styleId="Hyperlink">
    <w:name w:val="Hyperlink"/>
    <w:basedOn w:val="DefaultParagraphFont"/>
    <w:uiPriority w:val="99"/>
    <w:unhideWhenUsed/>
    <w:rsid w:val="005E356A"/>
    <w:rPr>
      <w:color w:val="0000FF" w:themeColor="hyperlink"/>
      <w:u w:val="single"/>
    </w:rPr>
  </w:style>
  <w:style w:type="character" w:customStyle="1" w:styleId="editortnoteditedlongjunnx">
    <w:name w:val="editor_t__not_edited_long__junnx"/>
    <w:basedOn w:val="DefaultParagraphFont"/>
    <w:rsid w:val="005E356A"/>
  </w:style>
  <w:style w:type="character" w:customStyle="1" w:styleId="editortaddedltunj">
    <w:name w:val="editor_t__added__ltunj"/>
    <w:basedOn w:val="DefaultParagraphFont"/>
    <w:rsid w:val="005E356A"/>
  </w:style>
  <w:style w:type="character" w:customStyle="1" w:styleId="editortnoteditedwurp8">
    <w:name w:val="editor_t__not_edited__wurp8"/>
    <w:basedOn w:val="DefaultParagraphFont"/>
    <w:rsid w:val="005E356A"/>
  </w:style>
  <w:style w:type="paragraph" w:styleId="BalloonText">
    <w:name w:val="Balloon Text"/>
    <w:basedOn w:val="Normal"/>
    <w:link w:val="BalloonTextChar"/>
    <w:uiPriority w:val="99"/>
    <w:semiHidden/>
    <w:unhideWhenUsed/>
    <w:rsid w:val="005E35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56A"/>
    <w:rPr>
      <w:rFonts w:ascii="Tahoma" w:hAnsi="Tahoma" w:cs="Tahoma"/>
      <w:sz w:val="16"/>
      <w:szCs w:val="16"/>
    </w:rPr>
  </w:style>
  <w:style w:type="character" w:customStyle="1" w:styleId="Heading4Char">
    <w:name w:val="Heading 4 Char"/>
    <w:basedOn w:val="DefaultParagraphFont"/>
    <w:link w:val="Heading4"/>
    <w:uiPriority w:val="9"/>
    <w:semiHidden/>
    <w:rsid w:val="001939C3"/>
    <w:rPr>
      <w:rFonts w:asciiTheme="majorHAnsi" w:eastAsiaTheme="majorEastAsia" w:hAnsiTheme="majorHAnsi" w:cstheme="majorBidi"/>
      <w:i/>
      <w:iCs/>
      <w:color w:val="365F91" w:themeColor="accent1" w:themeShade="BF"/>
    </w:rPr>
  </w:style>
  <w:style w:type="paragraph" w:customStyle="1" w:styleId="css-vxs1ne">
    <w:name w:val="css-vxs1ne"/>
    <w:basedOn w:val="Normal"/>
    <w:rsid w:val="00C315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atex-mathml">
    <w:name w:val="katex-mathml"/>
    <w:basedOn w:val="DefaultParagraphFont"/>
    <w:rsid w:val="007D319D"/>
  </w:style>
  <w:style w:type="character" w:customStyle="1" w:styleId="UnresolvedMention">
    <w:name w:val="Unresolved Mention"/>
    <w:basedOn w:val="DefaultParagraphFont"/>
    <w:uiPriority w:val="99"/>
    <w:semiHidden/>
    <w:unhideWhenUsed/>
    <w:rsid w:val="000419B1"/>
    <w:rPr>
      <w:color w:val="605E5C"/>
      <w:shd w:val="clear" w:color="auto" w:fill="E1DFDD"/>
    </w:rPr>
  </w:style>
  <w:style w:type="paragraph" w:styleId="Header">
    <w:name w:val="header"/>
    <w:basedOn w:val="Normal"/>
    <w:link w:val="HeaderChar"/>
    <w:uiPriority w:val="99"/>
    <w:unhideWhenUsed/>
    <w:rsid w:val="00FF7C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7C27"/>
  </w:style>
  <w:style w:type="paragraph" w:styleId="Footer">
    <w:name w:val="footer"/>
    <w:basedOn w:val="Normal"/>
    <w:link w:val="FooterChar"/>
    <w:uiPriority w:val="99"/>
    <w:unhideWhenUsed/>
    <w:rsid w:val="00FF7C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C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56A"/>
  </w:style>
  <w:style w:type="paragraph" w:styleId="Heading3">
    <w:name w:val="heading 3"/>
    <w:basedOn w:val="Normal"/>
    <w:link w:val="Heading3Char"/>
    <w:uiPriority w:val="9"/>
    <w:qFormat/>
    <w:rsid w:val="005E356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1939C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E356A"/>
    <w:rPr>
      <w:rFonts w:ascii="Times New Roman" w:eastAsia="Times New Roman" w:hAnsi="Times New Roman" w:cs="Times New Roman"/>
      <w:b/>
      <w:bCs/>
      <w:sz w:val="27"/>
      <w:szCs w:val="27"/>
    </w:rPr>
  </w:style>
  <w:style w:type="character" w:styleId="Strong">
    <w:name w:val="Strong"/>
    <w:basedOn w:val="DefaultParagraphFont"/>
    <w:uiPriority w:val="22"/>
    <w:qFormat/>
    <w:rsid w:val="005E356A"/>
    <w:rPr>
      <w:b/>
      <w:bCs/>
    </w:rPr>
  </w:style>
  <w:style w:type="paragraph" w:styleId="NormalWeb">
    <w:name w:val="Normal (Web)"/>
    <w:basedOn w:val="Normal"/>
    <w:uiPriority w:val="99"/>
    <w:unhideWhenUsed/>
    <w:rsid w:val="005E356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E356A"/>
    <w:rPr>
      <w:i/>
      <w:iCs/>
    </w:rPr>
  </w:style>
  <w:style w:type="paragraph" w:styleId="ListParagraph">
    <w:name w:val="List Paragraph"/>
    <w:basedOn w:val="Normal"/>
    <w:uiPriority w:val="34"/>
    <w:qFormat/>
    <w:rsid w:val="005E356A"/>
    <w:pPr>
      <w:ind w:left="720"/>
      <w:contextualSpacing/>
    </w:pPr>
  </w:style>
  <w:style w:type="table" w:styleId="TableGrid">
    <w:name w:val="Table Grid"/>
    <w:basedOn w:val="TableNormal"/>
    <w:uiPriority w:val="59"/>
    <w:rsid w:val="005E3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15"/>
    <w:basedOn w:val="DefaultParagraphFont"/>
    <w:rsid w:val="005E356A"/>
    <w:rPr>
      <w:rFonts w:ascii="SimSun" w:eastAsia="SimSun" w:hAnsi="SimSun" w:hint="eastAsia"/>
      <w:i/>
      <w:iCs/>
    </w:rPr>
  </w:style>
  <w:style w:type="character" w:styleId="Hyperlink">
    <w:name w:val="Hyperlink"/>
    <w:basedOn w:val="DefaultParagraphFont"/>
    <w:uiPriority w:val="99"/>
    <w:unhideWhenUsed/>
    <w:rsid w:val="005E356A"/>
    <w:rPr>
      <w:color w:val="0000FF" w:themeColor="hyperlink"/>
      <w:u w:val="single"/>
    </w:rPr>
  </w:style>
  <w:style w:type="character" w:customStyle="1" w:styleId="editortnoteditedlongjunnx">
    <w:name w:val="editor_t__not_edited_long__junnx"/>
    <w:basedOn w:val="DefaultParagraphFont"/>
    <w:rsid w:val="005E356A"/>
  </w:style>
  <w:style w:type="character" w:customStyle="1" w:styleId="editortaddedltunj">
    <w:name w:val="editor_t__added__ltunj"/>
    <w:basedOn w:val="DefaultParagraphFont"/>
    <w:rsid w:val="005E356A"/>
  </w:style>
  <w:style w:type="character" w:customStyle="1" w:styleId="editortnoteditedwurp8">
    <w:name w:val="editor_t__not_edited__wurp8"/>
    <w:basedOn w:val="DefaultParagraphFont"/>
    <w:rsid w:val="005E356A"/>
  </w:style>
  <w:style w:type="paragraph" w:styleId="BalloonText">
    <w:name w:val="Balloon Text"/>
    <w:basedOn w:val="Normal"/>
    <w:link w:val="BalloonTextChar"/>
    <w:uiPriority w:val="99"/>
    <w:semiHidden/>
    <w:unhideWhenUsed/>
    <w:rsid w:val="005E35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56A"/>
    <w:rPr>
      <w:rFonts w:ascii="Tahoma" w:hAnsi="Tahoma" w:cs="Tahoma"/>
      <w:sz w:val="16"/>
      <w:szCs w:val="16"/>
    </w:rPr>
  </w:style>
  <w:style w:type="character" w:customStyle="1" w:styleId="Heading4Char">
    <w:name w:val="Heading 4 Char"/>
    <w:basedOn w:val="DefaultParagraphFont"/>
    <w:link w:val="Heading4"/>
    <w:uiPriority w:val="9"/>
    <w:semiHidden/>
    <w:rsid w:val="001939C3"/>
    <w:rPr>
      <w:rFonts w:asciiTheme="majorHAnsi" w:eastAsiaTheme="majorEastAsia" w:hAnsiTheme="majorHAnsi" w:cstheme="majorBidi"/>
      <w:i/>
      <w:iCs/>
      <w:color w:val="365F91" w:themeColor="accent1" w:themeShade="BF"/>
    </w:rPr>
  </w:style>
  <w:style w:type="paragraph" w:customStyle="1" w:styleId="css-vxs1ne">
    <w:name w:val="css-vxs1ne"/>
    <w:basedOn w:val="Normal"/>
    <w:rsid w:val="00C315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atex-mathml">
    <w:name w:val="katex-mathml"/>
    <w:basedOn w:val="DefaultParagraphFont"/>
    <w:rsid w:val="007D319D"/>
  </w:style>
  <w:style w:type="character" w:customStyle="1" w:styleId="UnresolvedMention">
    <w:name w:val="Unresolved Mention"/>
    <w:basedOn w:val="DefaultParagraphFont"/>
    <w:uiPriority w:val="99"/>
    <w:semiHidden/>
    <w:unhideWhenUsed/>
    <w:rsid w:val="000419B1"/>
    <w:rPr>
      <w:color w:val="605E5C"/>
      <w:shd w:val="clear" w:color="auto" w:fill="E1DFDD"/>
    </w:rPr>
  </w:style>
  <w:style w:type="paragraph" w:styleId="Header">
    <w:name w:val="header"/>
    <w:basedOn w:val="Normal"/>
    <w:link w:val="HeaderChar"/>
    <w:uiPriority w:val="99"/>
    <w:unhideWhenUsed/>
    <w:rsid w:val="00FF7C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7C27"/>
  </w:style>
  <w:style w:type="paragraph" w:styleId="Footer">
    <w:name w:val="footer"/>
    <w:basedOn w:val="Normal"/>
    <w:link w:val="FooterChar"/>
    <w:uiPriority w:val="99"/>
    <w:unhideWhenUsed/>
    <w:rsid w:val="00FF7C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C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01701">
      <w:bodyDiv w:val="1"/>
      <w:marLeft w:val="0"/>
      <w:marRight w:val="0"/>
      <w:marTop w:val="0"/>
      <w:marBottom w:val="0"/>
      <w:divBdr>
        <w:top w:val="none" w:sz="0" w:space="0" w:color="auto"/>
        <w:left w:val="none" w:sz="0" w:space="0" w:color="auto"/>
        <w:bottom w:val="none" w:sz="0" w:space="0" w:color="auto"/>
        <w:right w:val="none" w:sz="0" w:space="0" w:color="auto"/>
      </w:divBdr>
      <w:divsChild>
        <w:div w:id="514659778">
          <w:blockQuote w:val="1"/>
          <w:marLeft w:val="720"/>
          <w:marRight w:val="720"/>
          <w:marTop w:val="100"/>
          <w:marBottom w:val="100"/>
          <w:divBdr>
            <w:top w:val="none" w:sz="0" w:space="0" w:color="auto"/>
            <w:left w:val="none" w:sz="0" w:space="0" w:color="auto"/>
            <w:bottom w:val="none" w:sz="0" w:space="0" w:color="auto"/>
            <w:right w:val="none" w:sz="0" w:space="0" w:color="auto"/>
          </w:divBdr>
        </w:div>
        <w:div w:id="834800709">
          <w:blockQuote w:val="1"/>
          <w:marLeft w:val="720"/>
          <w:marRight w:val="720"/>
          <w:marTop w:val="100"/>
          <w:marBottom w:val="100"/>
          <w:divBdr>
            <w:top w:val="none" w:sz="0" w:space="0" w:color="auto"/>
            <w:left w:val="none" w:sz="0" w:space="0" w:color="auto"/>
            <w:bottom w:val="none" w:sz="0" w:space="0" w:color="auto"/>
            <w:right w:val="none" w:sz="0" w:space="0" w:color="auto"/>
          </w:divBdr>
        </w:div>
        <w:div w:id="3180050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352855">
          <w:blockQuote w:val="1"/>
          <w:marLeft w:val="720"/>
          <w:marRight w:val="720"/>
          <w:marTop w:val="100"/>
          <w:marBottom w:val="100"/>
          <w:divBdr>
            <w:top w:val="none" w:sz="0" w:space="0" w:color="auto"/>
            <w:left w:val="none" w:sz="0" w:space="0" w:color="auto"/>
            <w:bottom w:val="none" w:sz="0" w:space="0" w:color="auto"/>
            <w:right w:val="none" w:sz="0" w:space="0" w:color="auto"/>
          </w:divBdr>
        </w:div>
        <w:div w:id="36794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359593">
      <w:bodyDiv w:val="1"/>
      <w:marLeft w:val="0"/>
      <w:marRight w:val="0"/>
      <w:marTop w:val="0"/>
      <w:marBottom w:val="0"/>
      <w:divBdr>
        <w:top w:val="none" w:sz="0" w:space="0" w:color="auto"/>
        <w:left w:val="none" w:sz="0" w:space="0" w:color="auto"/>
        <w:bottom w:val="none" w:sz="0" w:space="0" w:color="auto"/>
        <w:right w:val="none" w:sz="0" w:space="0" w:color="auto"/>
      </w:divBdr>
    </w:div>
    <w:div w:id="556359151">
      <w:bodyDiv w:val="1"/>
      <w:marLeft w:val="0"/>
      <w:marRight w:val="0"/>
      <w:marTop w:val="0"/>
      <w:marBottom w:val="0"/>
      <w:divBdr>
        <w:top w:val="none" w:sz="0" w:space="0" w:color="auto"/>
        <w:left w:val="none" w:sz="0" w:space="0" w:color="auto"/>
        <w:bottom w:val="none" w:sz="0" w:space="0" w:color="auto"/>
        <w:right w:val="none" w:sz="0" w:space="0" w:color="auto"/>
      </w:divBdr>
      <w:divsChild>
        <w:div w:id="138976528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2029028">
          <w:blockQuote w:val="1"/>
          <w:marLeft w:val="720"/>
          <w:marRight w:val="720"/>
          <w:marTop w:val="100"/>
          <w:marBottom w:val="100"/>
          <w:divBdr>
            <w:top w:val="none" w:sz="0" w:space="0" w:color="auto"/>
            <w:left w:val="none" w:sz="0" w:space="0" w:color="auto"/>
            <w:bottom w:val="none" w:sz="0" w:space="0" w:color="auto"/>
            <w:right w:val="none" w:sz="0" w:space="0" w:color="auto"/>
          </w:divBdr>
        </w:div>
        <w:div w:id="1456024921">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16951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3843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4790835">
      <w:bodyDiv w:val="1"/>
      <w:marLeft w:val="0"/>
      <w:marRight w:val="0"/>
      <w:marTop w:val="0"/>
      <w:marBottom w:val="0"/>
      <w:divBdr>
        <w:top w:val="none" w:sz="0" w:space="0" w:color="auto"/>
        <w:left w:val="none" w:sz="0" w:space="0" w:color="auto"/>
        <w:bottom w:val="none" w:sz="0" w:space="0" w:color="auto"/>
        <w:right w:val="none" w:sz="0" w:space="0" w:color="auto"/>
      </w:divBdr>
    </w:div>
    <w:div w:id="168277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s://doi.org/10.1016/j.is.2021.101760"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https://doi.org/10.3390/electronics12091959"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yperlink" Target="https://doi.org/10.46481/jnsps.2024.1823"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yperlink" Target="https://doi.org/10.1016/j.knosys.2022.110088"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17</Pages>
  <Words>4616</Words>
  <Characters>26313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43</cp:revision>
  <dcterms:created xsi:type="dcterms:W3CDTF">2025-05-20T15:58:00Z</dcterms:created>
  <dcterms:modified xsi:type="dcterms:W3CDTF">2025-05-28T06:33:00Z</dcterms:modified>
</cp:coreProperties>
</file>