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04B2C" w14:textId="77777777" w:rsidR="0077074C" w:rsidRDefault="0077074C" w:rsidP="0077074C">
      <w:pPr>
        <w:spacing w:before="240" w:line="360" w:lineRule="auto"/>
        <w:jc w:val="center"/>
        <w:rPr>
          <w:rFonts w:ascii="Times New Roman" w:hAnsi="Times New Roman" w:cs="Times New Roman"/>
          <w:b/>
          <w:sz w:val="32"/>
          <w:lang w:val="en"/>
        </w:rPr>
      </w:pPr>
      <w:r w:rsidRPr="0033196A">
        <w:rPr>
          <w:rFonts w:ascii="Times New Roman" w:hAnsi="Times New Roman" w:cs="Times New Roman"/>
          <w:b/>
          <w:sz w:val="32"/>
          <w:lang w:val="en"/>
        </w:rPr>
        <w:t>Revolutionizing Alzheimer’s Diagnosis Cutting-Edge Handwriting Analysis Technology</w:t>
      </w:r>
    </w:p>
    <w:p w14:paraId="0B6068C0" w14:textId="77777777" w:rsidR="008E22CF" w:rsidRDefault="008E22CF" w:rsidP="0035547C">
      <w:pPr>
        <w:spacing w:after="0" w:line="240" w:lineRule="auto"/>
        <w:jc w:val="both"/>
        <w:rPr>
          <w:rFonts w:ascii="Times New Roman" w:eastAsia="Times New Roman" w:hAnsi="Times New Roman" w:cs="Times New Roman"/>
          <w:sz w:val="20"/>
          <w:szCs w:val="20"/>
          <w:lang w:val="en-IN"/>
        </w:rPr>
      </w:pPr>
    </w:p>
    <w:p w14:paraId="261F05FD" w14:textId="77777777" w:rsidR="007A6DFA" w:rsidRPr="008E22CF" w:rsidRDefault="007A6DFA" w:rsidP="0035547C">
      <w:pPr>
        <w:spacing w:after="0" w:line="240" w:lineRule="auto"/>
        <w:jc w:val="both"/>
        <w:rPr>
          <w:rFonts w:ascii="Times New Roman" w:eastAsia="Times New Roman" w:hAnsi="Times New Roman" w:cs="Times New Roman"/>
          <w:sz w:val="20"/>
          <w:szCs w:val="20"/>
          <w:lang w:val="en-IN"/>
        </w:rPr>
      </w:pPr>
    </w:p>
    <w:p w14:paraId="085878C1" w14:textId="77777777" w:rsidR="0035547C" w:rsidRDefault="0035547C" w:rsidP="0035547C">
      <w:pPr>
        <w:spacing w:after="0" w:line="240" w:lineRule="auto"/>
        <w:jc w:val="both"/>
        <w:rPr>
          <w:rFonts w:ascii="Times New Roman" w:eastAsia="Times New Roman" w:hAnsi="Times New Roman" w:cs="Times New Roman"/>
          <w:sz w:val="24"/>
          <w:szCs w:val="24"/>
          <w:lang w:val="en-US"/>
        </w:rPr>
      </w:pPr>
    </w:p>
    <w:p w14:paraId="7ACA6ECE" w14:textId="62B39BD7" w:rsidR="0077074C" w:rsidRDefault="0077074C" w:rsidP="0035547C">
      <w:pPr>
        <w:spacing w:after="0" w:line="240" w:lineRule="auto"/>
        <w:jc w:val="both"/>
        <w:rPr>
          <w:rFonts w:ascii="Times New Roman" w:hAnsi="Times New Roman" w:cs="Times New Roman"/>
          <w:sz w:val="20"/>
          <w:lang w:val="en-US"/>
        </w:rPr>
      </w:pPr>
      <w:r>
        <w:rPr>
          <w:rFonts w:ascii="Times New Roman" w:hAnsi="Times New Roman" w:cs="Times New Roman"/>
          <w:b/>
          <w:sz w:val="20"/>
          <w:lang w:val="en-US"/>
        </w:rPr>
        <w:t>Abstract:</w:t>
      </w:r>
      <w:r>
        <w:rPr>
          <w:rFonts w:ascii="Times New Roman" w:hAnsi="Times New Roman" w:cs="Times New Roman"/>
          <w:sz w:val="20"/>
          <w:lang w:val="en-US"/>
        </w:rPr>
        <w:t xml:space="preserve"> </w:t>
      </w:r>
      <w:r w:rsidR="00397011" w:rsidRPr="00397011">
        <w:rPr>
          <w:rFonts w:ascii="Times New Roman" w:hAnsi="Times New Roman" w:cs="Times New Roman"/>
          <w:sz w:val="20"/>
        </w:rPr>
        <w:t>Alzheimer’s disease (AD) is a progressive and incurable neurological disorder that affects both cognitive and motor functions, including fine motor skills such as handwriting. Early diagnosis is crucial to slow the progression and improve patient outcomes, especially as current treatments are largely palliative. In this study, we present a non-invasive and cost-effective approach for early AD detection using handwriting analysis combined with machine learning (ML) techniques. The DARWIN dataset, comprising 174 samples and over 25 kinematic and dynamic handwriting features, was used to train and evaluate classification models. Feature selection was performed using Analysis of Variance (ANOVA) and Recursive Feature Elimination with Cross-Validation (RFECV). Multiple ML classifiers were applied, and their performance was validated using repeated K-Fold and Monte Carlo Cross-Validation strategies. A voting ensemble classifier achieved 100% accuracy with ANOVA-selected features and 88.6% with RFECV-selected features. While these results are promising, the exceptionally high accuracy may indicate potential overfitting due to the limited dataset size, warranting further external validation. This research highlights the potential of handwriting-based screening tools as accessible, low-cost aids for early AD diagnosis in both clinical and remote healthcare environments.</w:t>
      </w:r>
    </w:p>
    <w:p w14:paraId="4309D5F0" w14:textId="4FB7B87B" w:rsidR="0077074C" w:rsidRDefault="0077074C" w:rsidP="0077074C">
      <w:pPr>
        <w:spacing w:before="240" w:line="360" w:lineRule="auto"/>
        <w:jc w:val="both"/>
        <w:rPr>
          <w:rFonts w:ascii="Times New Roman" w:hAnsi="Times New Roman" w:cs="Times New Roman"/>
          <w:i/>
          <w:sz w:val="20"/>
        </w:rPr>
      </w:pPr>
      <w:r>
        <w:rPr>
          <w:rFonts w:ascii="Times New Roman" w:hAnsi="Times New Roman" w:cs="Times New Roman"/>
          <w:b/>
          <w:i/>
          <w:sz w:val="20"/>
          <w:lang w:val="en-US"/>
        </w:rPr>
        <w:t>“</w:t>
      </w:r>
      <w:r w:rsidR="008E22CF">
        <w:rPr>
          <w:rFonts w:ascii="Times New Roman" w:hAnsi="Times New Roman" w:cs="Times New Roman"/>
          <w:b/>
          <w:i/>
          <w:sz w:val="20"/>
          <w:lang w:val="en-US"/>
        </w:rPr>
        <w:t>Keywords</w:t>
      </w:r>
      <w:r>
        <w:rPr>
          <w:rFonts w:ascii="Times New Roman" w:hAnsi="Times New Roman" w:cs="Times New Roman"/>
          <w:b/>
          <w:i/>
          <w:sz w:val="20"/>
          <w:lang w:val="en-US"/>
        </w:rPr>
        <w:t xml:space="preserve"> -</w:t>
      </w:r>
      <w:r>
        <w:rPr>
          <w:rFonts w:ascii="Times New Roman" w:hAnsi="Times New Roman" w:cs="Times New Roman"/>
          <w:i/>
          <w:sz w:val="20"/>
          <w:lang w:val="en-US"/>
        </w:rPr>
        <w:t xml:space="preserve"> </w:t>
      </w:r>
      <w:r>
        <w:rPr>
          <w:rFonts w:ascii="Times New Roman" w:hAnsi="Times New Roman" w:cs="Times New Roman"/>
          <w:i/>
          <w:sz w:val="20"/>
        </w:rPr>
        <w:t>Alzheimer’s disease prediction</w:t>
      </w:r>
      <w:r w:rsidRPr="002B63AD">
        <w:rPr>
          <w:rFonts w:ascii="Times New Roman" w:hAnsi="Times New Roman" w:cs="Times New Roman"/>
          <w:i/>
          <w:sz w:val="20"/>
        </w:rPr>
        <w:t>, ensemble machine learning, handwriting analysis</w:t>
      </w:r>
      <w:r>
        <w:rPr>
          <w:rFonts w:ascii="Times New Roman" w:hAnsi="Times New Roman" w:cs="Times New Roman"/>
          <w:i/>
          <w:sz w:val="20"/>
          <w:lang w:val="en-US"/>
        </w:rPr>
        <w:t>,</w:t>
      </w:r>
      <w:r w:rsidRPr="002B63AD">
        <w:rPr>
          <w:rFonts w:ascii="Times New Roman" w:hAnsi="Times New Roman" w:cs="Times New Roman"/>
          <w:i/>
          <w:sz w:val="20"/>
        </w:rPr>
        <w:t xml:space="preserve"> machine learning for disease prediction</w:t>
      </w:r>
      <w:r>
        <w:rPr>
          <w:rFonts w:ascii="Times New Roman" w:hAnsi="Times New Roman" w:cs="Times New Roman"/>
          <w:i/>
          <w:sz w:val="20"/>
          <w:lang w:val="en-US"/>
        </w:rPr>
        <w:t>”</w:t>
      </w:r>
      <w:r w:rsidRPr="003B76AD">
        <w:rPr>
          <w:rFonts w:ascii="Times New Roman" w:hAnsi="Times New Roman" w:cs="Times New Roman"/>
          <w:i/>
          <w:sz w:val="20"/>
        </w:rPr>
        <w:t>.</w:t>
      </w:r>
    </w:p>
    <w:p w14:paraId="66DDB306" w14:textId="77777777" w:rsidR="006A01BD" w:rsidRDefault="006A01BD">
      <w:pPr>
        <w:spacing w:before="240" w:line="360" w:lineRule="auto"/>
        <w:jc w:val="center"/>
        <w:rPr>
          <w:rFonts w:ascii="Times New Roman" w:hAnsi="Times New Roman" w:cs="Times New Roman"/>
          <w:b/>
          <w:sz w:val="20"/>
          <w:lang w:val="en-US"/>
        </w:rPr>
        <w:sectPr w:rsidR="006A01B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6229C90A" w14:textId="77777777" w:rsidR="006A01BD" w:rsidRDefault="00652B26">
      <w:pPr>
        <w:spacing w:before="240" w:line="360" w:lineRule="auto"/>
        <w:jc w:val="center"/>
        <w:rPr>
          <w:rFonts w:ascii="Times New Roman" w:hAnsi="Times New Roman" w:cs="Times New Roman"/>
          <w:b/>
          <w:sz w:val="20"/>
          <w:lang w:val="en-US"/>
        </w:rPr>
      </w:pPr>
      <w:r>
        <w:rPr>
          <w:rFonts w:ascii="Times New Roman" w:hAnsi="Times New Roman" w:cs="Times New Roman"/>
          <w:b/>
          <w:sz w:val="20"/>
          <w:lang w:val="en-US"/>
        </w:rPr>
        <w:t>1. INTRODUCTION</w:t>
      </w:r>
    </w:p>
    <w:p w14:paraId="13053877" w14:textId="50D91070" w:rsidR="007F6BFD" w:rsidRDefault="007F6BFD" w:rsidP="007F6BFD">
      <w:pPr>
        <w:spacing w:before="240" w:line="360" w:lineRule="auto"/>
        <w:jc w:val="both"/>
        <w:rPr>
          <w:rFonts w:ascii="Times New Roman" w:hAnsi="Times New Roman" w:cs="Times New Roman"/>
          <w:sz w:val="20"/>
          <w:lang w:val="en-US"/>
        </w:rPr>
      </w:pPr>
      <w:r w:rsidRPr="007F6BFD">
        <w:rPr>
          <w:rFonts w:ascii="Times New Roman" w:hAnsi="Times New Roman" w:cs="Times New Roman"/>
          <w:sz w:val="20"/>
          <w:lang w:val="en-US"/>
        </w:rPr>
        <w:t>Dementia is a growing global health crisis, affecting more than 55 million individuals worldwide,</w:t>
      </w:r>
      <w:r w:rsidR="0077074C">
        <w:rPr>
          <w:rFonts w:ascii="Times New Roman" w:hAnsi="Times New Roman" w:cs="Times New Roman"/>
          <w:sz w:val="20"/>
          <w:lang w:val="en-US"/>
        </w:rPr>
        <w:t xml:space="preserve"> among </w:t>
      </w:r>
      <w:r w:rsidRPr="007F6BFD">
        <w:rPr>
          <w:rFonts w:ascii="Times New Roman" w:hAnsi="Times New Roman" w:cs="Times New Roman"/>
          <w:sz w:val="20"/>
          <w:lang w:val="en-US"/>
        </w:rPr>
        <w:t>more than 60% of people living in low</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moderate income countries. Each year, approximately 10 million new cases</w:t>
      </w:r>
      <w:r w:rsidR="0077074C">
        <w:rPr>
          <w:rFonts w:ascii="Times New Roman" w:hAnsi="Times New Roman" w:cs="Times New Roman"/>
          <w:sz w:val="20"/>
          <w:lang w:val="en-US"/>
        </w:rPr>
        <w:t xml:space="preserve"> abide </w:t>
      </w:r>
      <w:r w:rsidRPr="007F6BFD">
        <w:rPr>
          <w:rFonts w:ascii="Times New Roman" w:hAnsi="Times New Roman" w:cs="Times New Roman"/>
          <w:sz w:val="20"/>
          <w:lang w:val="en-US"/>
        </w:rPr>
        <w:t>stated,</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the dementia has become the seventh main cause of mortality, especially contributes significantly</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disability</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dependence among the elderly population. In 2019, the financial burden of dementia exceeded the $ 1.3 trillion, in which half was attributed</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informal care, dedicated an average of 5 hours per day</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care</w:t>
      </w:r>
      <w:r w:rsidR="0077074C">
        <w:rPr>
          <w:rFonts w:ascii="Times New Roman" w:hAnsi="Times New Roman" w:cs="Times New Roman"/>
          <w:sz w:val="20"/>
          <w:lang w:val="en-US"/>
        </w:rPr>
        <w:t xml:space="preserve"> considering </w:t>
      </w:r>
      <w:r w:rsidRPr="007F6BFD">
        <w:rPr>
          <w:rFonts w:ascii="Times New Roman" w:hAnsi="Times New Roman" w:cs="Times New Roman"/>
          <w:sz w:val="20"/>
          <w:lang w:val="en-US"/>
        </w:rPr>
        <w:t>caregivers. This enormous public health challenge represents dementia, where women have an uneven burden, as they experience mortality from many years of high disability-used life</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mortality from dementia</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eat in 70% of the care period [1].</w:t>
      </w:r>
    </w:p>
    <w:p w14:paraId="0731EC14" w14:textId="0C644B3E" w:rsidR="008B1550" w:rsidRPr="007F6BFD" w:rsidRDefault="008B1550" w:rsidP="007F6BFD">
      <w:pPr>
        <w:spacing w:before="240" w:line="360" w:lineRule="auto"/>
        <w:jc w:val="both"/>
        <w:rPr>
          <w:rFonts w:ascii="Times New Roman" w:hAnsi="Times New Roman" w:cs="Times New Roman"/>
          <w:sz w:val="20"/>
          <w:lang w:val="en-US"/>
        </w:rPr>
      </w:pPr>
      <w:r w:rsidRPr="008B1550">
        <w:rPr>
          <w:rFonts w:ascii="Times New Roman" w:hAnsi="Times New Roman" w:cs="Times New Roman"/>
          <w:sz w:val="20"/>
        </w:rPr>
        <w:t xml:space="preserve">While neuroimaging techniques such as MRI and PET provide structural and functional insights, they </w:t>
      </w:r>
      <w:r w:rsidRPr="008B1550">
        <w:rPr>
          <w:rFonts w:ascii="Times New Roman" w:hAnsi="Times New Roman" w:cs="Times New Roman"/>
          <w:sz w:val="20"/>
        </w:rPr>
        <w:t>are often expensive, resource-intensive, and less accessible in routine screenings. Handwriting analysis captures subtle impairments in fine motor control and cognition that may precede overt clinical symptoms. As such, it offers a non-invasive, scalable, and affordable complementary tool for early detection of Alzheimer’s disease, especially in resource-constrained settings</w:t>
      </w:r>
    </w:p>
    <w:p w14:paraId="77B8ABD8" w14:textId="21A7B131" w:rsidR="002B63AD" w:rsidRPr="002B63AD" w:rsidRDefault="007F6BFD" w:rsidP="007F6BFD">
      <w:pPr>
        <w:spacing w:before="240" w:line="360" w:lineRule="auto"/>
        <w:jc w:val="both"/>
        <w:rPr>
          <w:rFonts w:ascii="Times New Roman" w:hAnsi="Times New Roman" w:cs="Times New Roman"/>
          <w:sz w:val="20"/>
          <w:lang w:val="en-US"/>
        </w:rPr>
      </w:pPr>
      <w:r w:rsidRPr="007F6BFD">
        <w:rPr>
          <w:rFonts w:ascii="Times New Roman" w:hAnsi="Times New Roman" w:cs="Times New Roman"/>
          <w:sz w:val="20"/>
          <w:lang w:val="en-US"/>
        </w:rPr>
        <w:t>Neurodegenerative diseases, especially Alzheimer's disease (AD), contribute</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a significant proportion of dementia cases, including 60-70% of the diagnosis. Eddie is characterized by a gradual decline in cognitive abilities, which begins</w:t>
      </w:r>
      <w:r w:rsidR="0077074C">
        <w:rPr>
          <w:rFonts w:ascii="Times New Roman" w:hAnsi="Times New Roman" w:cs="Times New Roman"/>
          <w:sz w:val="20"/>
          <w:lang w:val="en-US"/>
        </w:rPr>
        <w:t xml:space="preserve"> among </w:t>
      </w:r>
      <w:r w:rsidRPr="007F6BFD">
        <w:rPr>
          <w:rFonts w:ascii="Times New Roman" w:hAnsi="Times New Roman" w:cs="Times New Roman"/>
          <w:sz w:val="20"/>
          <w:lang w:val="en-US"/>
        </w:rPr>
        <w:t>episodic memory loss associated</w:t>
      </w:r>
      <w:r w:rsidR="0077074C">
        <w:rPr>
          <w:rFonts w:ascii="Times New Roman" w:hAnsi="Times New Roman" w:cs="Times New Roman"/>
          <w:sz w:val="20"/>
          <w:lang w:val="en-US"/>
        </w:rPr>
        <w:t xml:space="preserve"> among </w:t>
      </w:r>
      <w:r w:rsidRPr="007F6BFD">
        <w:rPr>
          <w:rFonts w:ascii="Times New Roman" w:hAnsi="Times New Roman" w:cs="Times New Roman"/>
          <w:sz w:val="20"/>
          <w:lang w:val="en-US"/>
        </w:rPr>
        <w:t>lethargy in ventromedial temporal lobe [2]. As the disease increases, patients experience extensive cognitive decline</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forget about illness, indicating widespread nerve damage. Unfortunately, there is no cure</w:t>
      </w:r>
      <w:r w:rsidR="0077074C">
        <w:rPr>
          <w:rFonts w:ascii="Times New Roman" w:hAnsi="Times New Roman" w:cs="Times New Roman"/>
          <w:sz w:val="20"/>
          <w:lang w:val="en-US"/>
        </w:rPr>
        <w:t xml:space="preserve"> considering </w:t>
      </w:r>
      <w:r w:rsidRPr="007F6BFD">
        <w:rPr>
          <w:rFonts w:ascii="Times New Roman" w:hAnsi="Times New Roman" w:cs="Times New Roman"/>
          <w:sz w:val="20"/>
          <w:lang w:val="en-US"/>
        </w:rPr>
        <w:t>Eddie,</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the purpose of current treatments is first</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foremost</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reduce progress instead of reverse or stop.</w:t>
      </w:r>
      <w:r w:rsidR="0077074C">
        <w:rPr>
          <w:rFonts w:ascii="Times New Roman" w:hAnsi="Times New Roman" w:cs="Times New Roman"/>
          <w:sz w:val="20"/>
          <w:lang w:val="en-US"/>
        </w:rPr>
        <w:t xml:space="preserve"> among </w:t>
      </w:r>
      <w:r w:rsidRPr="007F6BFD">
        <w:rPr>
          <w:rFonts w:ascii="Times New Roman" w:hAnsi="Times New Roman" w:cs="Times New Roman"/>
          <w:sz w:val="20"/>
          <w:lang w:val="en-US"/>
        </w:rPr>
        <w:t xml:space="preserve">an </w:t>
      </w:r>
      <w:r w:rsidRPr="007F6BFD">
        <w:rPr>
          <w:rFonts w:ascii="Times New Roman" w:hAnsi="Times New Roman" w:cs="Times New Roman"/>
          <w:sz w:val="20"/>
          <w:lang w:val="en-US"/>
        </w:rPr>
        <w:lastRenderedPageBreak/>
        <w:t>increase in life expectancy worldwide, the prevalence of AD is expected</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increase,</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highlight the urgent need</w:t>
      </w:r>
      <w:r w:rsidR="0077074C">
        <w:rPr>
          <w:rFonts w:ascii="Times New Roman" w:hAnsi="Times New Roman" w:cs="Times New Roman"/>
          <w:sz w:val="20"/>
          <w:lang w:val="en-US"/>
        </w:rPr>
        <w:t xml:space="preserve"> considering </w:t>
      </w:r>
      <w:r w:rsidRPr="007F6BFD">
        <w:rPr>
          <w:rFonts w:ascii="Times New Roman" w:hAnsi="Times New Roman" w:cs="Times New Roman"/>
          <w:sz w:val="20"/>
          <w:lang w:val="en-US"/>
        </w:rPr>
        <w:t>better clinical methods</w:t>
      </w:r>
      <w:r w:rsidR="0077074C">
        <w:rPr>
          <w:rFonts w:ascii="Times New Roman" w:hAnsi="Times New Roman" w:cs="Times New Roman"/>
          <w:sz w:val="20"/>
          <w:lang w:val="en-US"/>
        </w:rPr>
        <w:t xml:space="preserve"> considering </w:t>
      </w:r>
      <w:r w:rsidRPr="007F6BFD">
        <w:rPr>
          <w:rFonts w:ascii="Times New Roman" w:hAnsi="Times New Roman" w:cs="Times New Roman"/>
          <w:sz w:val="20"/>
          <w:lang w:val="en-US"/>
        </w:rPr>
        <w:t>initial detection</w:t>
      </w:r>
      <w:r w:rsidR="002B63AD">
        <w:rPr>
          <w:rFonts w:ascii="Times New Roman" w:hAnsi="Times New Roman" w:cs="Times New Roman"/>
          <w:sz w:val="20"/>
          <w:lang w:val="en-US"/>
        </w:rPr>
        <w:t>.</w:t>
      </w:r>
    </w:p>
    <w:p w14:paraId="02A57C2D" w14:textId="7FE49831" w:rsidR="0003450E" w:rsidRDefault="007F6BFD" w:rsidP="002B63AD">
      <w:pPr>
        <w:spacing w:before="240" w:line="360" w:lineRule="auto"/>
        <w:jc w:val="both"/>
        <w:rPr>
          <w:rFonts w:ascii="Times New Roman" w:hAnsi="Times New Roman" w:cs="Times New Roman"/>
          <w:sz w:val="20"/>
          <w:lang w:val="en-US"/>
        </w:rPr>
      </w:pPr>
      <w:r w:rsidRPr="007F6BFD">
        <w:rPr>
          <w:rFonts w:ascii="Times New Roman" w:hAnsi="Times New Roman" w:cs="Times New Roman"/>
          <w:sz w:val="20"/>
          <w:lang w:val="en-US"/>
        </w:rPr>
        <w:t>In recent years, the link between cognitive</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motor functions in planning</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execution of movements has detected motor control functions such as handwriting, such as a non-invasive tool</w:t>
      </w:r>
      <w:r w:rsidR="0077074C">
        <w:rPr>
          <w:rFonts w:ascii="Times New Roman" w:hAnsi="Times New Roman" w:cs="Times New Roman"/>
          <w:sz w:val="20"/>
          <w:lang w:val="en-US"/>
        </w:rPr>
        <w:t xml:space="preserve"> considering </w:t>
      </w:r>
      <w:r w:rsidRPr="007F6BFD">
        <w:rPr>
          <w:rFonts w:ascii="Times New Roman" w:hAnsi="Times New Roman" w:cs="Times New Roman"/>
          <w:sz w:val="20"/>
          <w:lang w:val="en-US"/>
        </w:rPr>
        <w:t xml:space="preserve">evaluating </w:t>
      </w:r>
      <w:proofErr w:type="gramStart"/>
      <w:r w:rsidRPr="007F6BFD">
        <w:rPr>
          <w:rFonts w:ascii="Times New Roman" w:hAnsi="Times New Roman" w:cs="Times New Roman"/>
          <w:sz w:val="20"/>
          <w:lang w:val="en-US"/>
        </w:rPr>
        <w:t>neurodegenerative  diseases</w:t>
      </w:r>
      <w:proofErr w:type="gramEnd"/>
      <w:r w:rsidRPr="007F6BFD">
        <w:rPr>
          <w:rFonts w:ascii="Times New Roman" w:hAnsi="Times New Roman" w:cs="Times New Roman"/>
          <w:sz w:val="20"/>
          <w:lang w:val="en-US"/>
        </w:rPr>
        <w:t>. The manuscript requires accurate motor control,</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the change in writing patterns can</w:t>
      </w:r>
      <w:r w:rsidR="0077074C">
        <w:rPr>
          <w:rFonts w:ascii="Times New Roman" w:hAnsi="Times New Roman" w:cs="Times New Roman"/>
          <w:sz w:val="20"/>
          <w:lang w:val="en-US"/>
        </w:rPr>
        <w:t xml:space="preserve"> endure </w:t>
      </w:r>
      <w:r w:rsidRPr="007F6BFD">
        <w:rPr>
          <w:rFonts w:ascii="Times New Roman" w:hAnsi="Times New Roman" w:cs="Times New Roman"/>
          <w:sz w:val="20"/>
          <w:lang w:val="en-US"/>
        </w:rPr>
        <w:t>a sign of cognitive</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motor falls associated</w:t>
      </w:r>
      <w:r w:rsidR="0077074C">
        <w:rPr>
          <w:rFonts w:ascii="Times New Roman" w:hAnsi="Times New Roman" w:cs="Times New Roman"/>
          <w:sz w:val="20"/>
          <w:lang w:val="en-US"/>
        </w:rPr>
        <w:t xml:space="preserve"> among </w:t>
      </w:r>
      <w:r w:rsidRPr="007F6BFD">
        <w:rPr>
          <w:rFonts w:ascii="Times New Roman" w:hAnsi="Times New Roman" w:cs="Times New Roman"/>
          <w:sz w:val="20"/>
          <w:lang w:val="en-US"/>
        </w:rPr>
        <w:t>disorders such as AD [3]. Handwriting analysis performed</w:t>
      </w:r>
      <w:r w:rsidR="0077074C">
        <w:rPr>
          <w:rFonts w:ascii="Times New Roman" w:hAnsi="Times New Roman" w:cs="Times New Roman"/>
          <w:sz w:val="20"/>
          <w:lang w:val="en-US"/>
        </w:rPr>
        <w:t xml:space="preserve"> among </w:t>
      </w:r>
      <w:r w:rsidRPr="007F6BFD">
        <w:rPr>
          <w:rFonts w:ascii="Times New Roman" w:hAnsi="Times New Roman" w:cs="Times New Roman"/>
          <w:sz w:val="20"/>
          <w:lang w:val="en-US"/>
        </w:rPr>
        <w:t>daily graphic tablets enables the collection of kinematic</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dynamic data, such as stroke speed, pressure</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tremors, which can</w:t>
      </w:r>
      <w:r w:rsidR="0077074C">
        <w:rPr>
          <w:rFonts w:ascii="Times New Roman" w:hAnsi="Times New Roman" w:cs="Times New Roman"/>
          <w:sz w:val="20"/>
          <w:lang w:val="en-US"/>
        </w:rPr>
        <w:t xml:space="preserve"> endure </w:t>
      </w:r>
      <w:r w:rsidRPr="007F6BFD">
        <w:rPr>
          <w:rFonts w:ascii="Times New Roman" w:hAnsi="Times New Roman" w:cs="Times New Roman"/>
          <w:sz w:val="20"/>
          <w:lang w:val="en-US"/>
        </w:rPr>
        <w:t>used</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assess motor loss associated</w:t>
      </w:r>
      <w:r w:rsidR="0077074C">
        <w:rPr>
          <w:rFonts w:ascii="Times New Roman" w:hAnsi="Times New Roman" w:cs="Times New Roman"/>
          <w:sz w:val="20"/>
          <w:lang w:val="en-US"/>
        </w:rPr>
        <w:t xml:space="preserve"> among </w:t>
      </w:r>
      <w:r w:rsidRPr="007F6BFD">
        <w:rPr>
          <w:rFonts w:ascii="Times New Roman" w:hAnsi="Times New Roman" w:cs="Times New Roman"/>
          <w:sz w:val="20"/>
          <w:lang w:val="en-US"/>
        </w:rPr>
        <w:t>neurodegenerative diseases [4] [5].</w:t>
      </w:r>
      <w:r w:rsidR="0077074C">
        <w:rPr>
          <w:rFonts w:ascii="Times New Roman" w:hAnsi="Times New Roman" w:cs="Times New Roman"/>
          <w:sz w:val="20"/>
          <w:lang w:val="en-US"/>
        </w:rPr>
        <w:t xml:space="preserve"> considering </w:t>
      </w:r>
      <w:r w:rsidRPr="007F6BFD">
        <w:rPr>
          <w:rFonts w:ascii="Times New Roman" w:hAnsi="Times New Roman" w:cs="Times New Roman"/>
          <w:sz w:val="20"/>
          <w:lang w:val="en-US"/>
        </w:rPr>
        <w:t>example, researchers have moved</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machine learning techniques</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analyze these handwriting properties</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develop automated systems</w:t>
      </w:r>
      <w:r w:rsidR="0077074C">
        <w:rPr>
          <w:rFonts w:ascii="Times New Roman" w:hAnsi="Times New Roman" w:cs="Times New Roman"/>
          <w:sz w:val="20"/>
          <w:lang w:val="en-US"/>
        </w:rPr>
        <w:t xml:space="preserve"> considering </w:t>
      </w:r>
      <w:r w:rsidRPr="007F6BFD">
        <w:rPr>
          <w:rFonts w:ascii="Times New Roman" w:hAnsi="Times New Roman" w:cs="Times New Roman"/>
          <w:sz w:val="20"/>
          <w:lang w:val="en-US"/>
        </w:rPr>
        <w:t>diagnosis of AD</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Parkinson's disease [7], [8]. These machine learning -driven approaches provide significant promises of streamlining clinical assessment,</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provide a cheap</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effective remedy</w:t>
      </w:r>
      <w:r w:rsidR="0077074C">
        <w:rPr>
          <w:rFonts w:ascii="Times New Roman" w:hAnsi="Times New Roman" w:cs="Times New Roman"/>
          <w:sz w:val="20"/>
          <w:lang w:val="en-US"/>
        </w:rPr>
        <w:t xml:space="preserve"> considering </w:t>
      </w:r>
      <w:r w:rsidRPr="007F6BFD">
        <w:rPr>
          <w:rFonts w:ascii="Times New Roman" w:hAnsi="Times New Roman" w:cs="Times New Roman"/>
          <w:sz w:val="20"/>
          <w:lang w:val="en-US"/>
        </w:rPr>
        <w:t>the detection of initial disease that can complement existing clinical methods [9], [10]</w:t>
      </w:r>
      <w:r w:rsidR="002B63AD" w:rsidRPr="002B63AD">
        <w:rPr>
          <w:rFonts w:ascii="Times New Roman" w:hAnsi="Times New Roman" w:cs="Times New Roman"/>
          <w:sz w:val="20"/>
          <w:lang w:val="en-US"/>
        </w:rPr>
        <w:t>.</w:t>
      </w:r>
    </w:p>
    <w:p w14:paraId="219983D2" w14:textId="77777777" w:rsidR="006A01BD" w:rsidRDefault="00652B26">
      <w:pPr>
        <w:spacing w:before="240" w:line="360" w:lineRule="auto"/>
        <w:jc w:val="center"/>
        <w:rPr>
          <w:rFonts w:ascii="Times New Roman" w:hAnsi="Times New Roman" w:cs="Times New Roman"/>
          <w:b/>
          <w:sz w:val="20"/>
          <w:lang w:val="en-US"/>
        </w:rPr>
      </w:pPr>
      <w:r>
        <w:rPr>
          <w:rFonts w:ascii="Times New Roman" w:hAnsi="Times New Roman" w:cs="Times New Roman"/>
          <w:b/>
          <w:sz w:val="20"/>
          <w:lang w:val="en-US"/>
        </w:rPr>
        <w:t>2. RELATED WORK</w:t>
      </w:r>
    </w:p>
    <w:p w14:paraId="765D5B69" w14:textId="330A4503" w:rsidR="007F6BFD" w:rsidRPr="007F6BFD" w:rsidRDefault="007F6BFD" w:rsidP="007F6BFD">
      <w:pPr>
        <w:spacing w:before="240" w:line="360" w:lineRule="auto"/>
        <w:jc w:val="both"/>
        <w:rPr>
          <w:rFonts w:ascii="Times New Roman" w:hAnsi="Times New Roman" w:cs="Times New Roman"/>
          <w:sz w:val="20"/>
          <w:lang w:val="en-US"/>
        </w:rPr>
      </w:pPr>
      <w:r w:rsidRPr="007F6BFD">
        <w:rPr>
          <w:rFonts w:ascii="Times New Roman" w:hAnsi="Times New Roman" w:cs="Times New Roman"/>
          <w:sz w:val="20"/>
          <w:lang w:val="en-US"/>
        </w:rPr>
        <w:t>Dementia, especially Alzheimer's disease (AD), is still an important global health challenge, where early identity proves significantly</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slow progress. Recent studies have postponed different clinical approaches</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AD, the most promising machine learning models (ML)</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neuroimaging techniques. In particular, the analysis of structural MRIs, positron emission tomography (PET)</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 xml:space="preserve">other neuroimaging formation -have been conveyed </w:t>
      </w:r>
      <w:r w:rsidRPr="007F6BFD">
        <w:rPr>
          <w:rFonts w:ascii="Times New Roman" w:hAnsi="Times New Roman" w:cs="Times New Roman"/>
          <w:sz w:val="20"/>
          <w:lang w:val="en-US"/>
        </w:rPr>
        <w:t>common traction</w:t>
      </w:r>
      <w:r w:rsidR="0077074C">
        <w:rPr>
          <w:rFonts w:ascii="Times New Roman" w:hAnsi="Times New Roman" w:cs="Times New Roman"/>
          <w:sz w:val="20"/>
          <w:lang w:val="en-US"/>
        </w:rPr>
        <w:t xml:space="preserve"> among </w:t>
      </w:r>
      <w:r w:rsidRPr="007F6BFD">
        <w:rPr>
          <w:rFonts w:ascii="Times New Roman" w:hAnsi="Times New Roman" w:cs="Times New Roman"/>
          <w:sz w:val="20"/>
          <w:lang w:val="en-US"/>
        </w:rPr>
        <w:t>machine learning algorithms</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create more accurate clinical equipment.</w:t>
      </w:r>
    </w:p>
    <w:p w14:paraId="7EAB4CCB" w14:textId="18B1E39C" w:rsidR="002B63AD" w:rsidRPr="002B63AD" w:rsidRDefault="007F6BFD" w:rsidP="007F6BFD">
      <w:pPr>
        <w:spacing w:before="240" w:line="360" w:lineRule="auto"/>
        <w:jc w:val="both"/>
        <w:rPr>
          <w:rFonts w:ascii="Times New Roman" w:hAnsi="Times New Roman" w:cs="Times New Roman"/>
          <w:sz w:val="20"/>
          <w:lang w:val="en-US"/>
        </w:rPr>
      </w:pPr>
      <w:r w:rsidRPr="007F6BFD">
        <w:rPr>
          <w:rFonts w:ascii="Times New Roman" w:hAnsi="Times New Roman" w:cs="Times New Roman"/>
          <w:sz w:val="20"/>
          <w:lang w:val="en-US"/>
        </w:rPr>
        <w:t xml:space="preserve">Ad detection includes a main focus in a main focus, which captures broad brain anatomy that often turns into AD patients. An important study by Abbas et al. </w:t>
      </w:r>
      <w:r>
        <w:rPr>
          <w:rFonts w:ascii="Times New Roman" w:hAnsi="Times New Roman" w:cs="Times New Roman"/>
          <w:sz w:val="20"/>
          <w:lang w:val="en-US"/>
        </w:rPr>
        <w:t>[11</w:t>
      </w:r>
      <w:r w:rsidRPr="007F6BFD">
        <w:rPr>
          <w:rFonts w:ascii="Times New Roman" w:hAnsi="Times New Roman" w:cs="Times New Roman"/>
          <w:sz w:val="20"/>
          <w:lang w:val="en-US"/>
        </w:rPr>
        <w:t>] This work demonstrated the ability of convolutional neural network</w:t>
      </w:r>
      <w:r>
        <w:rPr>
          <w:rFonts w:ascii="Times New Roman" w:hAnsi="Times New Roman" w:cs="Times New Roman"/>
          <w:sz w:val="20"/>
          <w:lang w:val="en-US"/>
        </w:rPr>
        <w:t xml:space="preserve"> </w:t>
      </w:r>
      <w:r w:rsidRPr="007F6BFD">
        <w:rPr>
          <w:rFonts w:ascii="Times New Roman" w:hAnsi="Times New Roman" w:cs="Times New Roman"/>
          <w:sz w:val="20"/>
          <w:lang w:val="en-US"/>
        </w:rPr>
        <w:t>models</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detect MRI scans changes associated</w:t>
      </w:r>
      <w:r w:rsidR="0077074C">
        <w:rPr>
          <w:rFonts w:ascii="Times New Roman" w:hAnsi="Times New Roman" w:cs="Times New Roman"/>
          <w:sz w:val="20"/>
          <w:lang w:val="en-US"/>
        </w:rPr>
        <w:t xml:space="preserve"> among </w:t>
      </w:r>
      <w:r w:rsidRPr="007F6BFD">
        <w:rPr>
          <w:rFonts w:ascii="Times New Roman" w:hAnsi="Times New Roman" w:cs="Times New Roman"/>
          <w:sz w:val="20"/>
          <w:lang w:val="en-US"/>
        </w:rPr>
        <w:t>Alzheimer's disease. Their method focuses on improving the clinical power of the MRI scan, providing a reliable tool</w:t>
      </w:r>
      <w:r w:rsidR="0077074C">
        <w:rPr>
          <w:rFonts w:ascii="Times New Roman" w:hAnsi="Times New Roman" w:cs="Times New Roman"/>
          <w:sz w:val="20"/>
          <w:lang w:val="en-US"/>
        </w:rPr>
        <w:t xml:space="preserve"> considering </w:t>
      </w:r>
      <w:r w:rsidRPr="007F6BFD">
        <w:rPr>
          <w:rFonts w:ascii="Times New Roman" w:hAnsi="Times New Roman" w:cs="Times New Roman"/>
          <w:sz w:val="20"/>
          <w:lang w:val="en-US"/>
        </w:rPr>
        <w:t>detecting oaths in the early stages. Similar Silva et al. [13] Use texture analysis of structural MRI images, which contributes</w:t>
      </w:r>
      <w:r w:rsidR="0077074C">
        <w:rPr>
          <w:rFonts w:ascii="Times New Roman" w:hAnsi="Times New Roman" w:cs="Times New Roman"/>
          <w:sz w:val="20"/>
          <w:lang w:val="en-US"/>
        </w:rPr>
        <w:t xml:space="preserve"> among </w:t>
      </w:r>
      <w:r w:rsidRPr="007F6BFD">
        <w:rPr>
          <w:rFonts w:ascii="Times New Roman" w:hAnsi="Times New Roman" w:cs="Times New Roman"/>
          <w:sz w:val="20"/>
          <w:lang w:val="en-US"/>
        </w:rPr>
        <w:t>a technique that determines the strange brain tissue in AD patients. This approach is important because it does not easily appear through traditional imaging methods</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microscopic structural changes, thus improving the first diagnosis AD</w:t>
      </w:r>
      <w:r w:rsidR="002B63AD">
        <w:rPr>
          <w:rFonts w:ascii="Times New Roman" w:hAnsi="Times New Roman" w:cs="Times New Roman"/>
          <w:sz w:val="20"/>
          <w:lang w:val="en-US"/>
        </w:rPr>
        <w:t>.</w:t>
      </w:r>
    </w:p>
    <w:p w14:paraId="657BDFBA" w14:textId="68A9F3FD" w:rsidR="007F6BFD" w:rsidRPr="007F6BFD" w:rsidRDefault="007F6BFD" w:rsidP="007F6BFD">
      <w:pPr>
        <w:spacing w:before="240" w:line="360" w:lineRule="auto"/>
        <w:jc w:val="both"/>
        <w:rPr>
          <w:rFonts w:ascii="Times New Roman" w:hAnsi="Times New Roman" w:cs="Times New Roman"/>
          <w:sz w:val="20"/>
          <w:lang w:val="en-US"/>
        </w:rPr>
      </w:pPr>
      <w:r w:rsidRPr="007F6BFD">
        <w:rPr>
          <w:rFonts w:ascii="Times New Roman" w:hAnsi="Times New Roman" w:cs="Times New Roman"/>
          <w:sz w:val="20"/>
          <w:lang w:val="en-US"/>
        </w:rPr>
        <w:t xml:space="preserve">In </w:t>
      </w:r>
      <w:proofErr w:type="gramStart"/>
      <w:r w:rsidRPr="007F6BFD">
        <w:rPr>
          <w:rFonts w:ascii="Times New Roman" w:hAnsi="Times New Roman" w:cs="Times New Roman"/>
          <w:sz w:val="20"/>
          <w:lang w:val="en-US"/>
        </w:rPr>
        <w:t>addition</w:t>
      </w:r>
      <w:proofErr w:type="gramEnd"/>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structural MRI, the merger of MR</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PET imaging has been detected</w:t>
      </w:r>
      <w:r w:rsidR="0077074C">
        <w:rPr>
          <w:rFonts w:ascii="Times New Roman" w:hAnsi="Times New Roman" w:cs="Times New Roman"/>
          <w:sz w:val="20"/>
          <w:lang w:val="en-US"/>
        </w:rPr>
        <w:t xml:space="preserve"> considering </w:t>
      </w:r>
      <w:r w:rsidRPr="007F6BFD">
        <w:rPr>
          <w:rFonts w:ascii="Times New Roman" w:hAnsi="Times New Roman" w:cs="Times New Roman"/>
          <w:sz w:val="20"/>
          <w:lang w:val="en-US"/>
        </w:rPr>
        <w:t>the ability</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improve healthy aging, mild cognitive loss (MCI)</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 xml:space="preserve">AD classification. </w:t>
      </w:r>
      <w:proofErr w:type="spellStart"/>
      <w:r w:rsidRPr="007F6BFD">
        <w:rPr>
          <w:rFonts w:ascii="Times New Roman" w:hAnsi="Times New Roman" w:cs="Times New Roman"/>
          <w:sz w:val="20"/>
          <w:lang w:val="en-US"/>
        </w:rPr>
        <w:t>Rallabandi</w:t>
      </w:r>
      <w:proofErr w:type="spellEnd"/>
      <w:r w:rsidR="0077074C">
        <w:rPr>
          <w:rFonts w:ascii="Times New Roman" w:hAnsi="Times New Roman" w:cs="Times New Roman"/>
          <w:sz w:val="20"/>
          <w:lang w:val="en-US"/>
        </w:rPr>
        <w:t xml:space="preserve"> &amp; </w:t>
      </w:r>
      <w:proofErr w:type="spellStart"/>
      <w:r w:rsidRPr="007F6BFD">
        <w:rPr>
          <w:rFonts w:ascii="Times New Roman" w:hAnsi="Times New Roman" w:cs="Times New Roman"/>
          <w:sz w:val="20"/>
          <w:lang w:val="en-US"/>
        </w:rPr>
        <w:t>Sethraman</w:t>
      </w:r>
      <w:proofErr w:type="spellEnd"/>
      <w:r w:rsidRPr="007F6BFD">
        <w:rPr>
          <w:rFonts w:ascii="Times New Roman" w:hAnsi="Times New Roman" w:cs="Times New Roman"/>
          <w:sz w:val="20"/>
          <w:lang w:val="en-US"/>
        </w:rPr>
        <w:t xml:space="preserve"> [14] used deep learning-based classification models that merge both MR</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PET scans, offering a more comprehensive approach</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brain activity</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structure. His model demonstrated a strong performance between different stages of cognitive decline, which emphasizes the importance of multimodal data</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increase the accuracy of ad detection.</w:t>
      </w:r>
    </w:p>
    <w:p w14:paraId="5C42CED7" w14:textId="7DE979CA" w:rsidR="007F6BFD" w:rsidRPr="007F6BFD" w:rsidRDefault="007F6BFD" w:rsidP="007F6BFD">
      <w:pPr>
        <w:spacing w:before="240" w:line="360" w:lineRule="auto"/>
        <w:jc w:val="both"/>
        <w:rPr>
          <w:rFonts w:ascii="Times New Roman" w:hAnsi="Times New Roman" w:cs="Times New Roman"/>
          <w:sz w:val="20"/>
          <w:lang w:val="en-US"/>
        </w:rPr>
      </w:pPr>
      <w:r w:rsidRPr="007F6BFD">
        <w:rPr>
          <w:rFonts w:ascii="Times New Roman" w:hAnsi="Times New Roman" w:cs="Times New Roman"/>
          <w:sz w:val="20"/>
          <w:lang w:val="en-US"/>
        </w:rPr>
        <w:t>The PET image has also been used</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detect deviations</w:t>
      </w:r>
      <w:r w:rsidR="0077074C">
        <w:rPr>
          <w:rFonts w:ascii="Times New Roman" w:hAnsi="Times New Roman" w:cs="Times New Roman"/>
          <w:sz w:val="20"/>
          <w:lang w:val="en-US"/>
        </w:rPr>
        <w:t xml:space="preserve"> considering </w:t>
      </w:r>
      <w:r w:rsidRPr="007F6BFD">
        <w:rPr>
          <w:rFonts w:ascii="Times New Roman" w:hAnsi="Times New Roman" w:cs="Times New Roman"/>
          <w:sz w:val="20"/>
          <w:lang w:val="en-US"/>
        </w:rPr>
        <w:t xml:space="preserve">AD. </w:t>
      </w:r>
      <w:proofErr w:type="spellStart"/>
      <w:r w:rsidRPr="007F6BFD">
        <w:rPr>
          <w:rFonts w:ascii="Times New Roman" w:hAnsi="Times New Roman" w:cs="Times New Roman"/>
          <w:sz w:val="20"/>
          <w:lang w:val="en-US"/>
        </w:rPr>
        <w:t>Bedargil</w:t>
      </w:r>
      <w:proofErr w:type="spellEnd"/>
      <w:r w:rsidRPr="007F6BFD">
        <w:rPr>
          <w:rFonts w:ascii="Times New Roman" w:hAnsi="Times New Roman" w:cs="Times New Roman"/>
          <w:sz w:val="20"/>
          <w:lang w:val="en-US"/>
        </w:rPr>
        <w:t xml:space="preserve"> et al. [15] An </w:t>
      </w:r>
      <w:proofErr w:type="spellStart"/>
      <w:r w:rsidRPr="007F6BFD">
        <w:rPr>
          <w:rFonts w:ascii="Times New Roman" w:hAnsi="Times New Roman" w:cs="Times New Roman"/>
          <w:sz w:val="20"/>
          <w:lang w:val="en-US"/>
        </w:rPr>
        <w:t>Entropibbased</w:t>
      </w:r>
      <w:proofErr w:type="spellEnd"/>
      <w:r w:rsidRPr="007F6BFD">
        <w:rPr>
          <w:rFonts w:ascii="Times New Roman" w:hAnsi="Times New Roman" w:cs="Times New Roman"/>
          <w:sz w:val="20"/>
          <w:lang w:val="en-US"/>
        </w:rPr>
        <w:t xml:space="preserve"> Probability Model proposed</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analyze the PET scan</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detect Eddie's characteristics. His approach used entropy of PET images</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identify irregularities in the brain function,</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 xml:space="preserve">helped AD patients differ from healthy </w:t>
      </w:r>
      <w:r w:rsidRPr="007F6BFD">
        <w:rPr>
          <w:rFonts w:ascii="Times New Roman" w:hAnsi="Times New Roman" w:cs="Times New Roman"/>
          <w:sz w:val="20"/>
          <w:lang w:val="en-US"/>
        </w:rPr>
        <w:lastRenderedPageBreak/>
        <w:t>control. This method is consistent</w:t>
      </w:r>
      <w:r w:rsidR="0077074C">
        <w:rPr>
          <w:rFonts w:ascii="Times New Roman" w:hAnsi="Times New Roman" w:cs="Times New Roman"/>
          <w:sz w:val="20"/>
          <w:lang w:val="en-US"/>
        </w:rPr>
        <w:t xml:space="preserve"> among </w:t>
      </w:r>
      <w:r w:rsidRPr="007F6BFD">
        <w:rPr>
          <w:rFonts w:ascii="Times New Roman" w:hAnsi="Times New Roman" w:cs="Times New Roman"/>
          <w:sz w:val="20"/>
          <w:lang w:val="en-US"/>
        </w:rPr>
        <w:t>a broader tendency</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use functional imaging techniques, such as PET,</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 xml:space="preserve">capture brain activity, which is often interrupted by </w:t>
      </w:r>
      <w:proofErr w:type="spellStart"/>
      <w:r w:rsidRPr="007F6BFD">
        <w:rPr>
          <w:rFonts w:ascii="Times New Roman" w:hAnsi="Times New Roman" w:cs="Times New Roman"/>
          <w:sz w:val="20"/>
          <w:lang w:val="en-US"/>
        </w:rPr>
        <w:t>neurodetic</w:t>
      </w:r>
      <w:proofErr w:type="spellEnd"/>
      <w:r w:rsidRPr="007F6BFD">
        <w:rPr>
          <w:rFonts w:ascii="Times New Roman" w:hAnsi="Times New Roman" w:cs="Times New Roman"/>
          <w:sz w:val="20"/>
          <w:lang w:val="en-US"/>
        </w:rPr>
        <w:t xml:space="preserve"> diseases.</w:t>
      </w:r>
    </w:p>
    <w:p w14:paraId="5DC25BFA" w14:textId="15FE8189" w:rsidR="002B63AD" w:rsidRPr="002B63AD" w:rsidRDefault="007F6BFD" w:rsidP="007F6BFD">
      <w:pPr>
        <w:spacing w:before="240" w:line="360" w:lineRule="auto"/>
        <w:jc w:val="both"/>
        <w:rPr>
          <w:rFonts w:ascii="Times New Roman" w:hAnsi="Times New Roman" w:cs="Times New Roman"/>
          <w:sz w:val="20"/>
          <w:lang w:val="en-US"/>
        </w:rPr>
      </w:pPr>
      <w:r w:rsidRPr="007F6BFD">
        <w:rPr>
          <w:rFonts w:ascii="Times New Roman" w:hAnsi="Times New Roman" w:cs="Times New Roman"/>
          <w:sz w:val="20"/>
          <w:lang w:val="en-US"/>
        </w:rPr>
        <w:t>Machine learning models</w:t>
      </w:r>
      <w:r w:rsidR="0077074C">
        <w:rPr>
          <w:rFonts w:ascii="Times New Roman" w:hAnsi="Times New Roman" w:cs="Times New Roman"/>
          <w:sz w:val="20"/>
          <w:lang w:val="en-US"/>
        </w:rPr>
        <w:t xml:space="preserve"> abide </w:t>
      </w:r>
      <w:r w:rsidRPr="007F6BFD">
        <w:rPr>
          <w:rFonts w:ascii="Times New Roman" w:hAnsi="Times New Roman" w:cs="Times New Roman"/>
          <w:sz w:val="20"/>
          <w:lang w:val="en-US"/>
        </w:rPr>
        <w:t>also integrated</w:t>
      </w:r>
      <w:r w:rsidR="0077074C">
        <w:rPr>
          <w:rFonts w:ascii="Times New Roman" w:hAnsi="Times New Roman" w:cs="Times New Roman"/>
          <w:sz w:val="20"/>
          <w:lang w:val="en-US"/>
        </w:rPr>
        <w:t xml:space="preserve"> among </w:t>
      </w:r>
      <w:r w:rsidRPr="007F6BFD">
        <w:rPr>
          <w:rFonts w:ascii="Times New Roman" w:hAnsi="Times New Roman" w:cs="Times New Roman"/>
          <w:sz w:val="20"/>
          <w:lang w:val="en-US"/>
        </w:rPr>
        <w:t>genetic data</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improve the first advertising diagnosis. Ahmed et al. [14] single nucleotide polymorphisms (SNP) focused on initial identity, which is often genetic variations associated</w:t>
      </w:r>
      <w:r w:rsidR="0077074C">
        <w:rPr>
          <w:rFonts w:ascii="Times New Roman" w:hAnsi="Times New Roman" w:cs="Times New Roman"/>
          <w:sz w:val="20"/>
          <w:lang w:val="en-US"/>
        </w:rPr>
        <w:t xml:space="preserve"> among </w:t>
      </w:r>
      <w:r w:rsidRPr="007F6BFD">
        <w:rPr>
          <w:rFonts w:ascii="Times New Roman" w:hAnsi="Times New Roman" w:cs="Times New Roman"/>
          <w:sz w:val="20"/>
          <w:lang w:val="en-US"/>
        </w:rPr>
        <w:t>AD. Their use of gradients that increase trees</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analyze SNP data demonstrated that the genetic factor can provide valuable insight into the early stages of AD,</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offers an extra layer of information</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supplement n</w:t>
      </w:r>
      <w:r>
        <w:rPr>
          <w:rFonts w:ascii="Times New Roman" w:hAnsi="Times New Roman" w:cs="Times New Roman"/>
          <w:sz w:val="20"/>
          <w:lang w:val="en-US"/>
        </w:rPr>
        <w:t>euroimaging</w:t>
      </w:r>
      <w:r w:rsidR="0077074C">
        <w:rPr>
          <w:rFonts w:ascii="Times New Roman" w:hAnsi="Times New Roman" w:cs="Times New Roman"/>
          <w:sz w:val="20"/>
          <w:lang w:val="en-US"/>
        </w:rPr>
        <w:t xml:space="preserve"> &amp; </w:t>
      </w:r>
      <w:r>
        <w:rPr>
          <w:rFonts w:ascii="Times New Roman" w:hAnsi="Times New Roman" w:cs="Times New Roman"/>
          <w:sz w:val="20"/>
          <w:lang w:val="en-US"/>
        </w:rPr>
        <w:t>behavioral data</w:t>
      </w:r>
      <w:r w:rsidR="002B63AD">
        <w:rPr>
          <w:rFonts w:ascii="Times New Roman" w:hAnsi="Times New Roman" w:cs="Times New Roman"/>
          <w:sz w:val="20"/>
          <w:lang w:val="en-US"/>
        </w:rPr>
        <w:t>.</w:t>
      </w:r>
    </w:p>
    <w:p w14:paraId="0BFCE4C9" w14:textId="6887952F" w:rsidR="007F6BFD" w:rsidRPr="007F6BFD" w:rsidRDefault="007F6BFD" w:rsidP="007F6BFD">
      <w:pPr>
        <w:spacing w:before="240" w:line="360" w:lineRule="auto"/>
        <w:jc w:val="both"/>
        <w:rPr>
          <w:rFonts w:ascii="Times New Roman" w:hAnsi="Times New Roman" w:cs="Times New Roman"/>
          <w:sz w:val="20"/>
          <w:lang w:val="en-US"/>
        </w:rPr>
      </w:pPr>
      <w:r w:rsidRPr="007F6BFD">
        <w:rPr>
          <w:rFonts w:ascii="Times New Roman" w:hAnsi="Times New Roman" w:cs="Times New Roman"/>
          <w:sz w:val="20"/>
          <w:lang w:val="en-US"/>
        </w:rPr>
        <w:t>In more advanced research, some studies have shown mergers of clinical information from various sources, including genetic, neuroimaging</w:t>
      </w:r>
      <w:r w:rsidR="0077074C">
        <w:rPr>
          <w:rFonts w:ascii="Times New Roman" w:hAnsi="Times New Roman" w:cs="Times New Roman"/>
          <w:sz w:val="20"/>
          <w:lang w:val="en-US"/>
        </w:rPr>
        <w:t xml:space="preserve"> &amp; </w:t>
      </w:r>
      <w:r>
        <w:rPr>
          <w:rFonts w:ascii="Times New Roman" w:hAnsi="Times New Roman" w:cs="Times New Roman"/>
          <w:sz w:val="20"/>
          <w:lang w:val="en-US"/>
        </w:rPr>
        <w:t>clinical data. Yin et al. [17</w:t>
      </w:r>
      <w:r w:rsidRPr="007F6BFD">
        <w:rPr>
          <w:rFonts w:ascii="Times New Roman" w:hAnsi="Times New Roman" w:cs="Times New Roman"/>
          <w:sz w:val="20"/>
          <w:lang w:val="en-US"/>
        </w:rPr>
        <w:t>] introduced an orthogonal structured rarely prescribed correlation analysis approach, which merges imaging</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clinical information</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identify the biomarker</w:t>
      </w:r>
      <w:r w:rsidR="0077074C">
        <w:rPr>
          <w:rFonts w:ascii="Times New Roman" w:hAnsi="Times New Roman" w:cs="Times New Roman"/>
          <w:sz w:val="20"/>
          <w:lang w:val="en-US"/>
        </w:rPr>
        <w:t xml:space="preserve"> considering </w:t>
      </w:r>
      <w:r w:rsidRPr="007F6BFD">
        <w:rPr>
          <w:rFonts w:ascii="Times New Roman" w:hAnsi="Times New Roman" w:cs="Times New Roman"/>
          <w:sz w:val="20"/>
          <w:lang w:val="en-US"/>
        </w:rPr>
        <w:t>AD. The purpose of his model aimed</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strengthen the identity of specific patterns in the brain correlated</w:t>
      </w:r>
      <w:r w:rsidR="0077074C">
        <w:rPr>
          <w:rFonts w:ascii="Times New Roman" w:hAnsi="Times New Roman" w:cs="Times New Roman"/>
          <w:sz w:val="20"/>
          <w:lang w:val="en-US"/>
        </w:rPr>
        <w:t xml:space="preserve"> among </w:t>
      </w:r>
      <w:r w:rsidRPr="007F6BFD">
        <w:rPr>
          <w:rFonts w:ascii="Times New Roman" w:hAnsi="Times New Roman" w:cs="Times New Roman"/>
          <w:sz w:val="20"/>
          <w:lang w:val="en-US"/>
        </w:rPr>
        <w:t>the genetic markers of AD,</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provided a more general approach</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diagnosis. This is in line</w:t>
      </w:r>
      <w:r w:rsidR="0077074C">
        <w:rPr>
          <w:rFonts w:ascii="Times New Roman" w:hAnsi="Times New Roman" w:cs="Times New Roman"/>
          <w:sz w:val="20"/>
          <w:lang w:val="en-US"/>
        </w:rPr>
        <w:t xml:space="preserve"> among </w:t>
      </w:r>
      <w:r w:rsidRPr="007F6BFD">
        <w:rPr>
          <w:rFonts w:ascii="Times New Roman" w:hAnsi="Times New Roman" w:cs="Times New Roman"/>
          <w:sz w:val="20"/>
          <w:lang w:val="en-US"/>
        </w:rPr>
        <w:t>the growing trend of using integrated data sources</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get a more comprehensive picture of the progression of AD.</w:t>
      </w:r>
    </w:p>
    <w:p w14:paraId="7FE1B1E1" w14:textId="3F73F414" w:rsidR="007F6BFD" w:rsidRPr="007F6BFD" w:rsidRDefault="007F6BFD" w:rsidP="007F6BFD">
      <w:pPr>
        <w:spacing w:before="240" w:line="360" w:lineRule="auto"/>
        <w:jc w:val="both"/>
        <w:rPr>
          <w:rFonts w:ascii="Times New Roman" w:hAnsi="Times New Roman" w:cs="Times New Roman"/>
          <w:sz w:val="20"/>
          <w:lang w:val="en-US"/>
        </w:rPr>
      </w:pPr>
      <w:r w:rsidRPr="007F6BFD">
        <w:rPr>
          <w:rFonts w:ascii="Times New Roman" w:hAnsi="Times New Roman" w:cs="Times New Roman"/>
          <w:sz w:val="20"/>
          <w:lang w:val="en-US"/>
        </w:rPr>
        <w:t>Transfer learning AD has become another powerful tool in the diag</w:t>
      </w:r>
      <w:r>
        <w:rPr>
          <w:rFonts w:ascii="Times New Roman" w:hAnsi="Times New Roman" w:cs="Times New Roman"/>
          <w:sz w:val="20"/>
          <w:lang w:val="en-US"/>
        </w:rPr>
        <w:t>nostic field. Altani et al. [18</w:t>
      </w:r>
      <w:r w:rsidRPr="007F6BFD">
        <w:rPr>
          <w:rFonts w:ascii="Times New Roman" w:hAnsi="Times New Roman" w:cs="Times New Roman"/>
          <w:sz w:val="20"/>
          <w:lang w:val="en-US"/>
        </w:rPr>
        <w:t>] Learning of planned transfer</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 xml:space="preserve">classify AD based on </w:t>
      </w:r>
      <w:proofErr w:type="spellStart"/>
      <w:r w:rsidRPr="007F6BFD">
        <w:rPr>
          <w:rFonts w:ascii="Times New Roman" w:hAnsi="Times New Roman" w:cs="Times New Roman"/>
          <w:sz w:val="20"/>
          <w:lang w:val="en-US"/>
        </w:rPr>
        <w:t>genealous</w:t>
      </w:r>
      <w:proofErr w:type="spellEnd"/>
      <w:r w:rsidRPr="007F6BFD">
        <w:rPr>
          <w:rFonts w:ascii="Times New Roman" w:hAnsi="Times New Roman" w:cs="Times New Roman"/>
          <w:sz w:val="20"/>
          <w:lang w:val="en-US"/>
        </w:rPr>
        <w:t xml:space="preserve"> data using pre -informed models</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analyze large datasets. His work demonstrated the viability of implementing deep teaching techniques</w:t>
      </w:r>
      <w:r w:rsidR="0077074C">
        <w:rPr>
          <w:rFonts w:ascii="Times New Roman" w:hAnsi="Times New Roman" w:cs="Times New Roman"/>
          <w:sz w:val="20"/>
          <w:lang w:val="en-US"/>
        </w:rPr>
        <w:t xml:space="preserve"> considering </w:t>
      </w:r>
      <w:r w:rsidRPr="007F6BFD">
        <w:rPr>
          <w:rFonts w:ascii="Times New Roman" w:hAnsi="Times New Roman" w:cs="Times New Roman"/>
          <w:sz w:val="20"/>
          <w:lang w:val="en-US"/>
        </w:rPr>
        <w:t>genomic data,</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 xml:space="preserve">possibly taking advantage of information from other </w:t>
      </w:r>
      <w:r w:rsidRPr="007F6BFD">
        <w:rPr>
          <w:rFonts w:ascii="Times New Roman" w:hAnsi="Times New Roman" w:cs="Times New Roman"/>
          <w:sz w:val="20"/>
          <w:lang w:val="en-US"/>
        </w:rPr>
        <w:t>domains</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increase the prophecy of AD. This approach is particularly valuable in the context of large genomic data sets, where the marked data</w:t>
      </w:r>
      <w:r w:rsidR="0077074C">
        <w:rPr>
          <w:rFonts w:ascii="Times New Roman" w:hAnsi="Times New Roman" w:cs="Times New Roman"/>
          <w:sz w:val="20"/>
          <w:lang w:val="en-US"/>
        </w:rPr>
        <w:t xml:space="preserve"> abide </w:t>
      </w:r>
      <w:r w:rsidRPr="007F6BFD">
        <w:rPr>
          <w:rFonts w:ascii="Times New Roman" w:hAnsi="Times New Roman" w:cs="Times New Roman"/>
          <w:sz w:val="20"/>
          <w:lang w:val="en-US"/>
        </w:rPr>
        <w:t>often rare.</w:t>
      </w:r>
    </w:p>
    <w:p w14:paraId="57C736D2" w14:textId="4342C5F7" w:rsidR="007F6BFD" w:rsidRPr="007F6BFD" w:rsidRDefault="007F6BFD" w:rsidP="007F6BFD">
      <w:pPr>
        <w:spacing w:before="240" w:line="360" w:lineRule="auto"/>
        <w:jc w:val="both"/>
        <w:rPr>
          <w:rFonts w:ascii="Times New Roman" w:hAnsi="Times New Roman" w:cs="Times New Roman"/>
          <w:sz w:val="20"/>
          <w:lang w:val="en-US"/>
        </w:rPr>
      </w:pPr>
      <w:r w:rsidRPr="007F6BFD">
        <w:rPr>
          <w:rFonts w:ascii="Times New Roman" w:hAnsi="Times New Roman" w:cs="Times New Roman"/>
          <w:sz w:val="20"/>
          <w:lang w:val="en-US"/>
        </w:rPr>
        <w:t>In addition, the discovery of non-invasive</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more accessible clinical methods, such as handwritten analysis, has shown significant promise in the detection of AD. Handwritten analysis requires cognitive</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integration of motor control, often impaired in AD patients. Recent studies have used machine learning algorithms</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analyze handwriting functions such as stroke speed, pressure</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shock</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detect ear</w:t>
      </w:r>
      <w:r>
        <w:rPr>
          <w:rFonts w:ascii="Times New Roman" w:hAnsi="Times New Roman" w:cs="Times New Roman"/>
          <w:sz w:val="20"/>
          <w:lang w:val="en-US"/>
        </w:rPr>
        <w:t>ly signals of cognitive decline</w:t>
      </w:r>
      <w:r w:rsidR="002B63AD" w:rsidRPr="002B63AD">
        <w:rPr>
          <w:rFonts w:ascii="Times New Roman" w:hAnsi="Times New Roman" w:cs="Times New Roman"/>
          <w:sz w:val="20"/>
          <w:lang w:val="en-US"/>
        </w:rPr>
        <w:t xml:space="preserve">. </w:t>
      </w:r>
      <w:r w:rsidRPr="007F6BFD">
        <w:rPr>
          <w:rFonts w:ascii="Times New Roman" w:hAnsi="Times New Roman" w:cs="Times New Roman"/>
          <w:sz w:val="20"/>
          <w:lang w:val="en-US"/>
        </w:rPr>
        <w:t>The manuscript, as a function associated</w:t>
      </w:r>
      <w:r w:rsidR="0077074C">
        <w:rPr>
          <w:rFonts w:ascii="Times New Roman" w:hAnsi="Times New Roman" w:cs="Times New Roman"/>
          <w:sz w:val="20"/>
          <w:lang w:val="en-US"/>
        </w:rPr>
        <w:t xml:space="preserve"> among </w:t>
      </w:r>
      <w:r w:rsidRPr="007F6BFD">
        <w:rPr>
          <w:rFonts w:ascii="Times New Roman" w:hAnsi="Times New Roman" w:cs="Times New Roman"/>
          <w:sz w:val="20"/>
          <w:lang w:val="en-US"/>
        </w:rPr>
        <w:t>fine motor control, usually reflects the erosion of motor functions seen in neurodegenerative diseases, making it a valuable tool</w:t>
      </w:r>
      <w:r w:rsidR="0077074C">
        <w:rPr>
          <w:rFonts w:ascii="Times New Roman" w:hAnsi="Times New Roman" w:cs="Times New Roman"/>
          <w:sz w:val="20"/>
          <w:lang w:val="en-US"/>
        </w:rPr>
        <w:t xml:space="preserve"> considering </w:t>
      </w:r>
      <w:r w:rsidRPr="007F6BFD">
        <w:rPr>
          <w:rFonts w:ascii="Times New Roman" w:hAnsi="Times New Roman" w:cs="Times New Roman"/>
          <w:sz w:val="20"/>
          <w:lang w:val="en-US"/>
        </w:rPr>
        <w:t>early diagnosis.</w:t>
      </w:r>
    </w:p>
    <w:p w14:paraId="108EEB1C" w14:textId="030DE335" w:rsidR="007F6BFD" w:rsidRPr="007F6BFD" w:rsidRDefault="007F6BFD" w:rsidP="007F6BFD">
      <w:pPr>
        <w:spacing w:before="240" w:line="360" w:lineRule="auto"/>
        <w:jc w:val="both"/>
        <w:rPr>
          <w:rFonts w:ascii="Times New Roman" w:hAnsi="Times New Roman" w:cs="Times New Roman"/>
          <w:sz w:val="20"/>
          <w:lang w:val="en-US"/>
        </w:rPr>
      </w:pPr>
      <w:r w:rsidRPr="007F6BFD">
        <w:rPr>
          <w:rFonts w:ascii="Times New Roman" w:hAnsi="Times New Roman" w:cs="Times New Roman"/>
          <w:sz w:val="20"/>
          <w:lang w:val="en-US"/>
        </w:rPr>
        <w:t>The handwritten analysis presents a cost-effective</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non-invasive method</w:t>
      </w:r>
      <w:r w:rsidR="0077074C">
        <w:rPr>
          <w:rFonts w:ascii="Times New Roman" w:hAnsi="Times New Roman" w:cs="Times New Roman"/>
          <w:sz w:val="20"/>
          <w:lang w:val="en-US"/>
        </w:rPr>
        <w:t xml:space="preserve"> considering </w:t>
      </w:r>
      <w:r w:rsidRPr="007F6BFD">
        <w:rPr>
          <w:rFonts w:ascii="Times New Roman" w:hAnsi="Times New Roman" w:cs="Times New Roman"/>
          <w:sz w:val="20"/>
          <w:lang w:val="en-US"/>
        </w:rPr>
        <w:t>assessing the motor function, which can</w:t>
      </w:r>
      <w:r w:rsidR="0077074C">
        <w:rPr>
          <w:rFonts w:ascii="Times New Roman" w:hAnsi="Times New Roman" w:cs="Times New Roman"/>
          <w:sz w:val="20"/>
          <w:lang w:val="en-US"/>
        </w:rPr>
        <w:t xml:space="preserve"> endure </w:t>
      </w:r>
      <w:r w:rsidRPr="007F6BFD">
        <w:rPr>
          <w:rFonts w:ascii="Times New Roman" w:hAnsi="Times New Roman" w:cs="Times New Roman"/>
          <w:sz w:val="20"/>
          <w:lang w:val="en-US"/>
        </w:rPr>
        <w:t>used</w:t>
      </w:r>
      <w:r w:rsidR="0077074C">
        <w:rPr>
          <w:rFonts w:ascii="Times New Roman" w:hAnsi="Times New Roman" w:cs="Times New Roman"/>
          <w:sz w:val="20"/>
          <w:lang w:val="en-US"/>
        </w:rPr>
        <w:t xml:space="preserve"> among </w:t>
      </w:r>
      <w:r w:rsidRPr="007F6BFD">
        <w:rPr>
          <w:rFonts w:ascii="Times New Roman" w:hAnsi="Times New Roman" w:cs="Times New Roman"/>
          <w:sz w:val="20"/>
          <w:lang w:val="en-US"/>
        </w:rPr>
        <w:t>traditional imaging methods.</w:t>
      </w:r>
      <w:r w:rsidR="0077074C">
        <w:rPr>
          <w:rFonts w:ascii="Times New Roman" w:hAnsi="Times New Roman" w:cs="Times New Roman"/>
          <w:sz w:val="20"/>
          <w:lang w:val="en-US"/>
        </w:rPr>
        <w:t xml:space="preserve"> considering </w:t>
      </w:r>
      <w:r w:rsidRPr="007F6BFD">
        <w:rPr>
          <w:rFonts w:ascii="Times New Roman" w:hAnsi="Times New Roman" w:cs="Times New Roman"/>
          <w:sz w:val="20"/>
          <w:lang w:val="en-US"/>
        </w:rPr>
        <w:t>example, the machine learning model can</w:t>
      </w:r>
      <w:r w:rsidR="0077074C">
        <w:rPr>
          <w:rFonts w:ascii="Times New Roman" w:hAnsi="Times New Roman" w:cs="Times New Roman"/>
          <w:sz w:val="20"/>
          <w:lang w:val="en-US"/>
        </w:rPr>
        <w:t xml:space="preserve"> endure </w:t>
      </w:r>
      <w:r w:rsidRPr="007F6BFD">
        <w:rPr>
          <w:rFonts w:ascii="Times New Roman" w:hAnsi="Times New Roman" w:cs="Times New Roman"/>
          <w:sz w:val="20"/>
          <w:lang w:val="en-US"/>
        </w:rPr>
        <w:t>trained</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analyze the most important</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dynamic data collected from digital writing functions, providing quantitative measures that</w:t>
      </w:r>
      <w:r w:rsidR="0077074C">
        <w:rPr>
          <w:rFonts w:ascii="Times New Roman" w:hAnsi="Times New Roman" w:cs="Times New Roman"/>
          <w:sz w:val="20"/>
          <w:lang w:val="en-US"/>
        </w:rPr>
        <w:t xml:space="preserve"> abide </w:t>
      </w:r>
      <w:r w:rsidRPr="007F6BFD">
        <w:rPr>
          <w:rFonts w:ascii="Times New Roman" w:hAnsi="Times New Roman" w:cs="Times New Roman"/>
          <w:sz w:val="20"/>
          <w:lang w:val="en-US"/>
        </w:rPr>
        <w:t>correlated</w:t>
      </w:r>
      <w:r w:rsidR="0077074C">
        <w:rPr>
          <w:rFonts w:ascii="Times New Roman" w:hAnsi="Times New Roman" w:cs="Times New Roman"/>
          <w:sz w:val="20"/>
          <w:lang w:val="en-US"/>
        </w:rPr>
        <w:t xml:space="preserve"> among </w:t>
      </w:r>
      <w:r w:rsidRPr="007F6BFD">
        <w:rPr>
          <w:rFonts w:ascii="Times New Roman" w:hAnsi="Times New Roman" w:cs="Times New Roman"/>
          <w:sz w:val="20"/>
          <w:lang w:val="en-US"/>
        </w:rPr>
        <w:t>cognitive loss. This approach promises as a screening tool</w:t>
      </w:r>
      <w:r w:rsidR="0077074C">
        <w:rPr>
          <w:rFonts w:ascii="Times New Roman" w:hAnsi="Times New Roman" w:cs="Times New Roman"/>
          <w:sz w:val="20"/>
          <w:lang w:val="en-US"/>
        </w:rPr>
        <w:t xml:space="preserve"> considering </w:t>
      </w:r>
      <w:r w:rsidRPr="007F6BFD">
        <w:rPr>
          <w:rFonts w:ascii="Times New Roman" w:hAnsi="Times New Roman" w:cs="Times New Roman"/>
          <w:sz w:val="20"/>
          <w:lang w:val="en-US"/>
        </w:rPr>
        <w:t>Alzheimer's, as it can</w:t>
      </w:r>
      <w:r w:rsidR="0077074C">
        <w:rPr>
          <w:rFonts w:ascii="Times New Roman" w:hAnsi="Times New Roman" w:cs="Times New Roman"/>
          <w:sz w:val="20"/>
          <w:lang w:val="en-US"/>
        </w:rPr>
        <w:t xml:space="preserve"> endure </w:t>
      </w:r>
      <w:r w:rsidRPr="007F6BFD">
        <w:rPr>
          <w:rFonts w:ascii="Times New Roman" w:hAnsi="Times New Roman" w:cs="Times New Roman"/>
          <w:sz w:val="20"/>
          <w:lang w:val="en-US"/>
        </w:rPr>
        <w:t>done quickly</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cheaply by using widely available techniques such as graphic tablets. Researchers have begun</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find out how handwriting pattern changes can serve as an early indicator of AD,</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emphasize the role of handwriting as a cognitive decline in a cognitive decline.</w:t>
      </w:r>
    </w:p>
    <w:p w14:paraId="53DA33D4" w14:textId="06677C23" w:rsidR="002B63AD" w:rsidRPr="002B63AD" w:rsidRDefault="007F6BFD" w:rsidP="007F6BFD">
      <w:pPr>
        <w:spacing w:before="240" w:line="360" w:lineRule="auto"/>
        <w:jc w:val="both"/>
        <w:rPr>
          <w:rFonts w:ascii="Times New Roman" w:hAnsi="Times New Roman" w:cs="Times New Roman"/>
          <w:sz w:val="20"/>
          <w:lang w:val="en-US"/>
        </w:rPr>
      </w:pPr>
      <w:r w:rsidRPr="007F6BFD">
        <w:rPr>
          <w:rFonts w:ascii="Times New Roman" w:hAnsi="Times New Roman" w:cs="Times New Roman"/>
          <w:sz w:val="20"/>
          <w:lang w:val="en-US"/>
        </w:rPr>
        <w:t>Integration of various clinical units, such as neurodegenerative</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handwriting analysis, can eventually lead</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more accurate</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 xml:space="preserve">initial </w:t>
      </w:r>
      <w:r w:rsidRPr="007F6BFD">
        <w:rPr>
          <w:rFonts w:ascii="Times New Roman" w:hAnsi="Times New Roman" w:cs="Times New Roman"/>
          <w:sz w:val="20"/>
          <w:lang w:val="en-US"/>
        </w:rPr>
        <w:lastRenderedPageBreak/>
        <w:t>detection of AD.</w:t>
      </w:r>
      <w:r w:rsidR="0077074C">
        <w:rPr>
          <w:rFonts w:ascii="Times New Roman" w:hAnsi="Times New Roman" w:cs="Times New Roman"/>
          <w:sz w:val="20"/>
          <w:lang w:val="en-US"/>
        </w:rPr>
        <w:t xml:space="preserve"> among </w:t>
      </w:r>
      <w:r w:rsidRPr="007F6BFD">
        <w:rPr>
          <w:rFonts w:ascii="Times New Roman" w:hAnsi="Times New Roman" w:cs="Times New Roman"/>
          <w:sz w:val="20"/>
          <w:lang w:val="en-US"/>
        </w:rPr>
        <w:t>the ability</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analyze data in large amounts of machine learning, a combination of these methods can provide a strong solution</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the challenges of early AD diagnosis.</w:t>
      </w:r>
      <w:r w:rsidR="0077074C">
        <w:rPr>
          <w:rFonts w:ascii="Times New Roman" w:hAnsi="Times New Roman" w:cs="Times New Roman"/>
          <w:sz w:val="20"/>
          <w:lang w:val="en-US"/>
        </w:rPr>
        <w:t xml:space="preserve"> considering </w:t>
      </w:r>
      <w:r w:rsidRPr="007F6BFD">
        <w:rPr>
          <w:rFonts w:ascii="Times New Roman" w:hAnsi="Times New Roman" w:cs="Times New Roman"/>
          <w:sz w:val="20"/>
          <w:lang w:val="en-US"/>
        </w:rPr>
        <w:t>example,</w:t>
      </w:r>
      <w:r w:rsidR="0077074C">
        <w:rPr>
          <w:rFonts w:ascii="Times New Roman" w:hAnsi="Times New Roman" w:cs="Times New Roman"/>
          <w:sz w:val="20"/>
          <w:lang w:val="en-US"/>
        </w:rPr>
        <w:t xml:space="preserve"> among </w:t>
      </w:r>
      <w:r w:rsidRPr="007F6BFD">
        <w:rPr>
          <w:rFonts w:ascii="Times New Roman" w:hAnsi="Times New Roman" w:cs="Times New Roman"/>
          <w:sz w:val="20"/>
          <w:lang w:val="en-US"/>
        </w:rPr>
        <w:t>structural</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functional imaging data, the use of a machine learning algorithm</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evaluate the change in handwriting patterns, can help create a more broad clinical structure that not only detects advertising in the previous phase but also tracks the progress over time</w:t>
      </w:r>
      <w:r w:rsidR="002B63AD">
        <w:rPr>
          <w:rFonts w:ascii="Times New Roman" w:hAnsi="Times New Roman" w:cs="Times New Roman"/>
          <w:sz w:val="20"/>
          <w:lang w:val="en-US"/>
        </w:rPr>
        <w:t>.</w:t>
      </w:r>
    </w:p>
    <w:p w14:paraId="75033224" w14:textId="6B364ECB" w:rsidR="00881EA4" w:rsidRDefault="002B63AD" w:rsidP="002B63AD">
      <w:pPr>
        <w:spacing w:before="240" w:line="360" w:lineRule="auto"/>
        <w:jc w:val="both"/>
        <w:rPr>
          <w:rFonts w:ascii="Times New Roman" w:hAnsi="Times New Roman" w:cs="Times New Roman"/>
          <w:sz w:val="20"/>
          <w:lang w:val="en-US"/>
        </w:rPr>
      </w:pPr>
      <w:r w:rsidRPr="002B63AD">
        <w:rPr>
          <w:rFonts w:ascii="Times New Roman" w:hAnsi="Times New Roman" w:cs="Times New Roman"/>
          <w:sz w:val="20"/>
          <w:lang w:val="en-US"/>
        </w:rPr>
        <w:t>Furthermore, the use of deep learning models</w:t>
      </w:r>
      <w:r w:rsidR="0077074C">
        <w:rPr>
          <w:rFonts w:ascii="Times New Roman" w:hAnsi="Times New Roman" w:cs="Times New Roman"/>
          <w:sz w:val="20"/>
          <w:lang w:val="en-US"/>
        </w:rPr>
        <w:t xml:space="preserve"> &amp; </w:t>
      </w:r>
      <w:r w:rsidRPr="002B63AD">
        <w:rPr>
          <w:rFonts w:ascii="Times New Roman" w:hAnsi="Times New Roman" w:cs="Times New Roman"/>
          <w:sz w:val="20"/>
          <w:lang w:val="en-US"/>
        </w:rPr>
        <w:t>CNNs, as demonstrated by Abbas et al. [11]</w:t>
      </w:r>
      <w:r w:rsidR="0077074C">
        <w:rPr>
          <w:rFonts w:ascii="Times New Roman" w:hAnsi="Times New Roman" w:cs="Times New Roman"/>
          <w:sz w:val="20"/>
          <w:lang w:val="en-US"/>
        </w:rPr>
        <w:t xml:space="preserve"> &amp; </w:t>
      </w:r>
      <w:r w:rsidRPr="002B63AD">
        <w:rPr>
          <w:rFonts w:ascii="Times New Roman" w:hAnsi="Times New Roman" w:cs="Times New Roman"/>
          <w:sz w:val="20"/>
          <w:lang w:val="en-US"/>
        </w:rPr>
        <w:t>Silva et al. [13], shows great promise in enhancing the diagnostic accuracy of neuroimaging data. By learning from large datasets, these models can identify patterns that might</w:t>
      </w:r>
      <w:r w:rsidR="0077074C">
        <w:rPr>
          <w:rFonts w:ascii="Times New Roman" w:hAnsi="Times New Roman" w:cs="Times New Roman"/>
          <w:sz w:val="20"/>
          <w:lang w:val="en-US"/>
        </w:rPr>
        <w:t xml:space="preserve"> endure </w:t>
      </w:r>
      <w:r w:rsidRPr="002B63AD">
        <w:rPr>
          <w:rFonts w:ascii="Times New Roman" w:hAnsi="Times New Roman" w:cs="Times New Roman"/>
          <w:sz w:val="20"/>
          <w:lang w:val="en-US"/>
        </w:rPr>
        <w:t>too subtle</w:t>
      </w:r>
      <w:r w:rsidR="0077074C">
        <w:rPr>
          <w:rFonts w:ascii="Times New Roman" w:hAnsi="Times New Roman" w:cs="Times New Roman"/>
          <w:sz w:val="20"/>
          <w:lang w:val="en-US"/>
        </w:rPr>
        <w:t xml:space="preserve"> considering </w:t>
      </w:r>
      <w:r w:rsidRPr="002B63AD">
        <w:rPr>
          <w:rFonts w:ascii="Times New Roman" w:hAnsi="Times New Roman" w:cs="Times New Roman"/>
          <w:sz w:val="20"/>
          <w:lang w:val="en-US"/>
        </w:rPr>
        <w:t>the human eye, making them valuable tools in both clinical</w:t>
      </w:r>
      <w:r w:rsidR="0077074C">
        <w:rPr>
          <w:rFonts w:ascii="Times New Roman" w:hAnsi="Times New Roman" w:cs="Times New Roman"/>
          <w:sz w:val="20"/>
          <w:lang w:val="en-US"/>
        </w:rPr>
        <w:t xml:space="preserve"> &amp; </w:t>
      </w:r>
      <w:r w:rsidRPr="002B63AD">
        <w:rPr>
          <w:rFonts w:ascii="Times New Roman" w:hAnsi="Times New Roman" w:cs="Times New Roman"/>
          <w:sz w:val="20"/>
          <w:lang w:val="en-US"/>
        </w:rPr>
        <w:t>research settings. The combination of deep learning</w:t>
      </w:r>
      <w:r w:rsidR="0077074C">
        <w:rPr>
          <w:rFonts w:ascii="Times New Roman" w:hAnsi="Times New Roman" w:cs="Times New Roman"/>
          <w:sz w:val="20"/>
          <w:lang w:val="en-US"/>
        </w:rPr>
        <w:t xml:space="preserve"> among </w:t>
      </w:r>
      <w:r w:rsidRPr="002B63AD">
        <w:rPr>
          <w:rFonts w:ascii="Times New Roman" w:hAnsi="Times New Roman" w:cs="Times New Roman"/>
          <w:sz w:val="20"/>
          <w:lang w:val="en-US"/>
        </w:rPr>
        <w:t>advanced imaging techniques could revolutionize the way clinicians detect</w:t>
      </w:r>
      <w:r w:rsidR="0077074C">
        <w:rPr>
          <w:rFonts w:ascii="Times New Roman" w:hAnsi="Times New Roman" w:cs="Times New Roman"/>
          <w:sz w:val="20"/>
          <w:lang w:val="en-US"/>
        </w:rPr>
        <w:t xml:space="preserve"> &amp; </w:t>
      </w:r>
      <w:r w:rsidRPr="002B63AD">
        <w:rPr>
          <w:rFonts w:ascii="Times New Roman" w:hAnsi="Times New Roman" w:cs="Times New Roman"/>
          <w:sz w:val="20"/>
          <w:lang w:val="en-US"/>
        </w:rPr>
        <w:t>monitor Alzheimer’s disease, offering the potential</w:t>
      </w:r>
      <w:r w:rsidR="0077074C">
        <w:rPr>
          <w:rFonts w:ascii="Times New Roman" w:hAnsi="Times New Roman" w:cs="Times New Roman"/>
          <w:sz w:val="20"/>
          <w:lang w:val="en-US"/>
        </w:rPr>
        <w:t xml:space="preserve"> considering </w:t>
      </w:r>
      <w:r w:rsidRPr="002B63AD">
        <w:rPr>
          <w:rFonts w:ascii="Times New Roman" w:hAnsi="Times New Roman" w:cs="Times New Roman"/>
          <w:sz w:val="20"/>
          <w:lang w:val="en-US"/>
        </w:rPr>
        <w:t>earlier intervention</w:t>
      </w:r>
      <w:r w:rsidR="0077074C">
        <w:rPr>
          <w:rFonts w:ascii="Times New Roman" w:hAnsi="Times New Roman" w:cs="Times New Roman"/>
          <w:sz w:val="20"/>
          <w:lang w:val="en-US"/>
        </w:rPr>
        <w:t xml:space="preserve"> &amp; </w:t>
      </w:r>
      <w:r w:rsidRPr="002B63AD">
        <w:rPr>
          <w:rFonts w:ascii="Times New Roman" w:hAnsi="Times New Roman" w:cs="Times New Roman"/>
          <w:sz w:val="20"/>
          <w:lang w:val="en-US"/>
        </w:rPr>
        <w:t>improved patient outcomes.</w:t>
      </w:r>
    </w:p>
    <w:p w14:paraId="16A77F06" w14:textId="601238B8" w:rsidR="006A01BD" w:rsidRDefault="00652B26">
      <w:pPr>
        <w:spacing w:before="240" w:line="360" w:lineRule="auto"/>
        <w:jc w:val="center"/>
        <w:rPr>
          <w:rFonts w:ascii="Times New Roman" w:hAnsi="Times New Roman" w:cs="Times New Roman"/>
          <w:b/>
          <w:sz w:val="20"/>
          <w:lang w:val="en-US"/>
        </w:rPr>
      </w:pPr>
      <w:r>
        <w:rPr>
          <w:rFonts w:ascii="Times New Roman" w:hAnsi="Times New Roman" w:cs="Times New Roman"/>
          <w:b/>
          <w:sz w:val="20"/>
          <w:lang w:val="en-US"/>
        </w:rPr>
        <w:t>3. MATERIALS</w:t>
      </w:r>
      <w:r w:rsidR="0077074C">
        <w:rPr>
          <w:rFonts w:ascii="Times New Roman" w:hAnsi="Times New Roman" w:cs="Times New Roman"/>
          <w:b/>
          <w:sz w:val="20"/>
          <w:lang w:val="en-US"/>
        </w:rPr>
        <w:t xml:space="preserve"> &amp; </w:t>
      </w:r>
      <w:r>
        <w:rPr>
          <w:rFonts w:ascii="Times New Roman" w:hAnsi="Times New Roman" w:cs="Times New Roman"/>
          <w:b/>
          <w:sz w:val="20"/>
          <w:lang w:val="en-US"/>
        </w:rPr>
        <w:t>METHODS</w:t>
      </w:r>
    </w:p>
    <w:p w14:paraId="32C0CB0B" w14:textId="6E1462C6" w:rsidR="006A01BD" w:rsidRDefault="007F6BFD">
      <w:pPr>
        <w:spacing w:before="240" w:line="360" w:lineRule="auto"/>
        <w:jc w:val="both"/>
        <w:rPr>
          <w:rFonts w:ascii="Times New Roman" w:hAnsi="Times New Roman" w:cs="Times New Roman"/>
          <w:sz w:val="20"/>
          <w:lang w:val="en-US"/>
        </w:rPr>
      </w:pPr>
      <w:r w:rsidRPr="007F6BFD">
        <w:rPr>
          <w:rFonts w:ascii="Times New Roman" w:hAnsi="Times New Roman" w:cs="Times New Roman"/>
          <w:sz w:val="20"/>
          <w:lang w:val="en-US"/>
        </w:rPr>
        <w:t>The proposed system aims</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develop a machine learning -based structure</w:t>
      </w:r>
      <w:r w:rsidR="0077074C">
        <w:rPr>
          <w:rFonts w:ascii="Times New Roman" w:hAnsi="Times New Roman" w:cs="Times New Roman"/>
          <w:sz w:val="20"/>
          <w:lang w:val="en-US"/>
        </w:rPr>
        <w:t xml:space="preserve"> considering </w:t>
      </w:r>
      <w:r w:rsidRPr="007F6BFD">
        <w:rPr>
          <w:rFonts w:ascii="Times New Roman" w:hAnsi="Times New Roman" w:cs="Times New Roman"/>
          <w:sz w:val="20"/>
          <w:lang w:val="en-US"/>
        </w:rPr>
        <w:t>the first identity of Alzheime</w:t>
      </w:r>
      <w:r w:rsidR="001A4C55">
        <w:rPr>
          <w:rFonts w:ascii="Times New Roman" w:hAnsi="Times New Roman" w:cs="Times New Roman"/>
          <w:sz w:val="20"/>
          <w:lang w:val="en-US"/>
        </w:rPr>
        <w:t>r's disease (A</w:t>
      </w:r>
      <w:r w:rsidRPr="007F6BFD">
        <w:rPr>
          <w:rFonts w:ascii="Times New Roman" w:hAnsi="Times New Roman" w:cs="Times New Roman"/>
          <w:sz w:val="20"/>
          <w:lang w:val="en-US"/>
        </w:rPr>
        <w:t>D) using handwriting analysis. The system will benefit from the Darwin dataset, which will focus on extracting cognitive</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motor losses -catching facilities</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AD. Functional choices will</w:t>
      </w:r>
      <w:r w:rsidR="0077074C">
        <w:rPr>
          <w:rFonts w:ascii="Times New Roman" w:hAnsi="Times New Roman" w:cs="Times New Roman"/>
          <w:sz w:val="20"/>
          <w:lang w:val="en-US"/>
        </w:rPr>
        <w:t xml:space="preserve"> endure </w:t>
      </w:r>
      <w:r w:rsidRPr="007F6BFD">
        <w:rPr>
          <w:rFonts w:ascii="Times New Roman" w:hAnsi="Times New Roman" w:cs="Times New Roman"/>
          <w:sz w:val="20"/>
          <w:lang w:val="en-US"/>
        </w:rPr>
        <w:t xml:space="preserve">made using two techniques: </w:t>
      </w:r>
      <w:r w:rsidR="001A4C55" w:rsidRPr="001A4C55">
        <w:rPr>
          <w:rFonts w:ascii="Times New Roman" w:hAnsi="Times New Roman" w:cs="Times New Roman"/>
          <w:sz w:val="20"/>
          <w:lang w:val="en-US"/>
        </w:rPr>
        <w:t>Cross-Validation (RFECV) [12]</w:t>
      </w:r>
      <w:r w:rsidR="0077074C">
        <w:rPr>
          <w:rFonts w:ascii="Times New Roman" w:hAnsi="Times New Roman" w:cs="Times New Roman"/>
          <w:sz w:val="20"/>
          <w:lang w:val="en-US"/>
        </w:rPr>
        <w:t xml:space="preserve"> among </w:t>
      </w:r>
      <w:r w:rsidR="001A4C55" w:rsidRPr="001A4C55">
        <w:rPr>
          <w:rFonts w:ascii="Times New Roman" w:hAnsi="Times New Roman" w:cs="Times New Roman"/>
          <w:sz w:val="20"/>
          <w:lang w:val="en-US"/>
        </w:rPr>
        <w:t>Random Forest (RF)</w:t>
      </w:r>
      <w:r w:rsidR="0077074C">
        <w:rPr>
          <w:rFonts w:ascii="Times New Roman" w:hAnsi="Times New Roman" w:cs="Times New Roman"/>
          <w:sz w:val="20"/>
          <w:lang w:val="en-US"/>
        </w:rPr>
        <w:t xml:space="preserve"> &amp; </w:t>
      </w:r>
      <w:r w:rsidR="001A4C55" w:rsidRPr="001A4C55">
        <w:rPr>
          <w:rFonts w:ascii="Times New Roman" w:hAnsi="Times New Roman" w:cs="Times New Roman"/>
          <w:sz w:val="20"/>
          <w:lang w:val="en-US"/>
        </w:rPr>
        <w:t xml:space="preserve">ANOVA </w:t>
      </w:r>
      <w:r w:rsidRPr="007F6BFD">
        <w:rPr>
          <w:rFonts w:ascii="Times New Roman" w:hAnsi="Times New Roman" w:cs="Times New Roman"/>
          <w:sz w:val="20"/>
          <w:lang w:val="en-US"/>
        </w:rPr>
        <w:t>[19] (variance analysis), the most relevant functions</w:t>
      </w:r>
      <w:r w:rsidR="0077074C">
        <w:rPr>
          <w:rFonts w:ascii="Times New Roman" w:hAnsi="Times New Roman" w:cs="Times New Roman"/>
          <w:sz w:val="20"/>
          <w:lang w:val="en-US"/>
        </w:rPr>
        <w:t xml:space="preserve"> abide </w:t>
      </w:r>
      <w:r w:rsidRPr="007F6BFD">
        <w:rPr>
          <w:rFonts w:ascii="Times New Roman" w:hAnsi="Times New Roman" w:cs="Times New Roman"/>
          <w:sz w:val="20"/>
          <w:lang w:val="en-US"/>
        </w:rPr>
        <w:t>used</w:t>
      </w:r>
      <w:r w:rsidR="0077074C">
        <w:rPr>
          <w:rFonts w:ascii="Times New Roman" w:hAnsi="Times New Roman" w:cs="Times New Roman"/>
          <w:sz w:val="20"/>
          <w:lang w:val="en-US"/>
        </w:rPr>
        <w:t xml:space="preserve"> considering </w:t>
      </w:r>
      <w:r w:rsidRPr="007F6BFD">
        <w:rPr>
          <w:rFonts w:ascii="Times New Roman" w:hAnsi="Times New Roman" w:cs="Times New Roman"/>
          <w:sz w:val="20"/>
          <w:lang w:val="en-US"/>
        </w:rPr>
        <w:t xml:space="preserve">model training. The system will produce models using a wide selection of algorithms, including Random Forest, Logistic Regression, </w:t>
      </w:r>
      <w:r w:rsidRPr="007F6BFD">
        <w:rPr>
          <w:rFonts w:ascii="Times New Roman" w:hAnsi="Times New Roman" w:cs="Times New Roman"/>
          <w:sz w:val="20"/>
          <w:lang w:val="en-US"/>
        </w:rPr>
        <w:t xml:space="preserve">Linear Discriminant Analysis, Gaussian Naive Bayes, Extra Trees, </w:t>
      </w:r>
      <w:proofErr w:type="spellStart"/>
      <w:r w:rsidRPr="007F6BFD">
        <w:rPr>
          <w:rFonts w:ascii="Times New Roman" w:hAnsi="Times New Roman" w:cs="Times New Roman"/>
          <w:sz w:val="20"/>
          <w:lang w:val="en-US"/>
        </w:rPr>
        <w:t>XGBoost</w:t>
      </w:r>
      <w:proofErr w:type="spellEnd"/>
      <w:r w:rsidRPr="007F6BFD">
        <w:rPr>
          <w:rFonts w:ascii="Times New Roman" w:hAnsi="Times New Roman" w:cs="Times New Roman"/>
          <w:sz w:val="20"/>
          <w:lang w:val="en-US"/>
        </w:rPr>
        <w:t>, K-Nearest Neighbors, Support Vector Machines, Multi-layer Perceptron,</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Decision Trees.</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increase performance, methods such as a stack model (Random Forest + Extra Trees</w:t>
      </w:r>
      <w:r w:rsidR="0077074C">
        <w:rPr>
          <w:rFonts w:ascii="Times New Roman" w:hAnsi="Times New Roman" w:cs="Times New Roman"/>
          <w:sz w:val="20"/>
          <w:lang w:val="en-US"/>
        </w:rPr>
        <w:t xml:space="preserve"> among </w:t>
      </w:r>
      <w:proofErr w:type="spellStart"/>
      <w:r w:rsidRPr="007F6BFD">
        <w:rPr>
          <w:rFonts w:ascii="Times New Roman" w:hAnsi="Times New Roman" w:cs="Times New Roman"/>
          <w:sz w:val="20"/>
          <w:lang w:val="en-US"/>
        </w:rPr>
        <w:t>GaussianNB</w:t>
      </w:r>
      <w:proofErr w:type="spellEnd"/>
      <w:r w:rsidRPr="007F6BFD">
        <w:rPr>
          <w:rFonts w:ascii="Times New Roman" w:hAnsi="Times New Roman" w:cs="Times New Roman"/>
          <w:sz w:val="20"/>
          <w:lang w:val="en-US"/>
        </w:rPr>
        <w:t>)</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a voting eligible (Bagging</w:t>
      </w:r>
      <w:r w:rsidR="0077074C">
        <w:rPr>
          <w:rFonts w:ascii="Times New Roman" w:hAnsi="Times New Roman" w:cs="Times New Roman"/>
          <w:sz w:val="20"/>
          <w:lang w:val="en-US"/>
        </w:rPr>
        <w:t xml:space="preserve"> among </w:t>
      </w:r>
      <w:r w:rsidRPr="007F6BFD">
        <w:rPr>
          <w:rFonts w:ascii="Times New Roman" w:hAnsi="Times New Roman" w:cs="Times New Roman"/>
          <w:sz w:val="20"/>
          <w:lang w:val="en-US"/>
        </w:rPr>
        <w:t>Random Forest</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Decision Tree) will</w:t>
      </w:r>
      <w:r w:rsidR="0077074C">
        <w:rPr>
          <w:rFonts w:ascii="Times New Roman" w:hAnsi="Times New Roman" w:cs="Times New Roman"/>
          <w:sz w:val="20"/>
          <w:lang w:val="en-US"/>
        </w:rPr>
        <w:t xml:space="preserve"> endure </w:t>
      </w:r>
      <w:r w:rsidRPr="007F6BFD">
        <w:rPr>
          <w:rFonts w:ascii="Times New Roman" w:hAnsi="Times New Roman" w:cs="Times New Roman"/>
          <w:sz w:val="20"/>
          <w:lang w:val="en-US"/>
        </w:rPr>
        <w:t xml:space="preserve">used. </w:t>
      </w:r>
      <w:r w:rsidR="001A4C55" w:rsidRPr="001A4C55">
        <w:rPr>
          <w:rFonts w:ascii="Times New Roman" w:hAnsi="Times New Roman" w:cs="Times New Roman"/>
          <w:sz w:val="20"/>
          <w:lang w:val="en-US"/>
        </w:rPr>
        <w:t>Repeated K-Fold</w:t>
      </w:r>
      <w:r w:rsidR="0077074C">
        <w:rPr>
          <w:rFonts w:ascii="Times New Roman" w:hAnsi="Times New Roman" w:cs="Times New Roman"/>
          <w:sz w:val="20"/>
          <w:lang w:val="en-US"/>
        </w:rPr>
        <w:t xml:space="preserve"> &amp; </w:t>
      </w:r>
      <w:r w:rsidR="001A4C55" w:rsidRPr="001A4C55">
        <w:rPr>
          <w:rFonts w:ascii="Times New Roman" w:hAnsi="Times New Roman" w:cs="Times New Roman"/>
          <w:sz w:val="20"/>
          <w:lang w:val="en-US"/>
        </w:rPr>
        <w:t xml:space="preserve">Monte Carlo Cross Validation techniques </w:t>
      </w:r>
      <w:r w:rsidRPr="007F6BFD">
        <w:rPr>
          <w:rFonts w:ascii="Times New Roman" w:hAnsi="Times New Roman" w:cs="Times New Roman"/>
          <w:sz w:val="20"/>
          <w:lang w:val="en-US"/>
        </w:rPr>
        <w:t>will</w:t>
      </w:r>
      <w:r w:rsidR="0077074C">
        <w:rPr>
          <w:rFonts w:ascii="Times New Roman" w:hAnsi="Times New Roman" w:cs="Times New Roman"/>
          <w:sz w:val="20"/>
          <w:lang w:val="en-US"/>
        </w:rPr>
        <w:t xml:space="preserve"> endure </w:t>
      </w:r>
      <w:r w:rsidRPr="007F6BFD">
        <w:rPr>
          <w:rFonts w:ascii="Times New Roman" w:hAnsi="Times New Roman" w:cs="Times New Roman"/>
          <w:sz w:val="20"/>
          <w:lang w:val="en-US"/>
        </w:rPr>
        <w:t>used</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ensure strong</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reliable evaluation of model performance</w:t>
      </w:r>
      <w:r w:rsidR="002B63AD" w:rsidRPr="002B63AD">
        <w:rPr>
          <w:rFonts w:ascii="Times New Roman" w:hAnsi="Times New Roman" w:cs="Times New Roman"/>
          <w:sz w:val="20"/>
          <w:lang w:val="en-US"/>
        </w:rPr>
        <w:t>.</w:t>
      </w:r>
    </w:p>
    <w:p w14:paraId="293A31E0" w14:textId="77777777" w:rsidR="006A01BD" w:rsidRDefault="00104F96">
      <w:pPr>
        <w:spacing w:before="240" w:line="360" w:lineRule="auto"/>
        <w:jc w:val="both"/>
        <w:rPr>
          <w:rFonts w:ascii="Times New Roman" w:hAnsi="Times New Roman" w:cs="Times New Roman"/>
          <w:sz w:val="20"/>
          <w:lang w:val="en-US"/>
        </w:rPr>
      </w:pPr>
      <w:r>
        <w:rPr>
          <w:rFonts w:ascii="Times New Roman" w:hAnsi="Times New Roman" w:cs="Times New Roman"/>
          <w:b/>
          <w:noProof/>
          <w:sz w:val="32"/>
          <w:szCs w:val="28"/>
          <w:lang w:val="en-US"/>
        </w:rPr>
        <w:drawing>
          <wp:inline distT="0" distB="0" distL="0" distR="0" wp14:anchorId="4E6C4D11" wp14:editId="2BD5702D">
            <wp:extent cx="2640238" cy="1771650"/>
            <wp:effectExtent l="0" t="0" r="8255"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55672" cy="1782007"/>
                    </a:xfrm>
                    <a:prstGeom prst="rect">
                      <a:avLst/>
                    </a:prstGeom>
                    <a:noFill/>
                    <a:ln>
                      <a:noFill/>
                    </a:ln>
                  </pic:spPr>
                </pic:pic>
              </a:graphicData>
            </a:graphic>
          </wp:inline>
        </w:drawing>
      </w:r>
    </w:p>
    <w:p w14:paraId="38981FCA" w14:textId="77777777" w:rsidR="006A01BD" w:rsidRDefault="00652B26">
      <w:pPr>
        <w:spacing w:before="240" w:line="360" w:lineRule="auto"/>
        <w:jc w:val="both"/>
        <w:rPr>
          <w:rFonts w:ascii="Times New Roman" w:hAnsi="Times New Roman" w:cs="Times New Roman"/>
          <w:sz w:val="20"/>
          <w:lang w:val="en-US"/>
        </w:rPr>
      </w:pPr>
      <w:r>
        <w:rPr>
          <w:rFonts w:ascii="Times New Roman" w:hAnsi="Times New Roman" w:cs="Times New Roman"/>
          <w:sz w:val="20"/>
          <w:lang w:val="en-US"/>
        </w:rPr>
        <w:t>Fig.1 Proposed Architecture</w:t>
      </w:r>
    </w:p>
    <w:p w14:paraId="3F0851D0" w14:textId="65840E8B" w:rsidR="006A01BD" w:rsidRDefault="001A4C55">
      <w:pPr>
        <w:spacing w:before="240" w:line="360" w:lineRule="auto"/>
        <w:jc w:val="both"/>
        <w:rPr>
          <w:rFonts w:ascii="Times New Roman" w:hAnsi="Times New Roman" w:cs="Times New Roman"/>
          <w:sz w:val="20"/>
          <w:lang w:val="en-US"/>
        </w:rPr>
      </w:pPr>
      <w:r w:rsidRPr="001A4C55">
        <w:rPr>
          <w:rFonts w:ascii="Times New Roman" w:hAnsi="Times New Roman" w:cs="Times New Roman"/>
          <w:sz w:val="20"/>
          <w:lang w:val="en-US"/>
        </w:rPr>
        <w:t>The architecture represents a machine learning pipeline</w:t>
      </w:r>
      <w:r w:rsidR="0077074C">
        <w:rPr>
          <w:rFonts w:ascii="Times New Roman" w:hAnsi="Times New Roman" w:cs="Times New Roman"/>
          <w:sz w:val="20"/>
          <w:lang w:val="en-US"/>
        </w:rPr>
        <w:t xml:space="preserve"> considering </w:t>
      </w:r>
      <w:r w:rsidRPr="001A4C55">
        <w:rPr>
          <w:rFonts w:ascii="Times New Roman" w:hAnsi="Times New Roman" w:cs="Times New Roman"/>
          <w:sz w:val="20"/>
          <w:lang w:val="en-US"/>
        </w:rPr>
        <w:t>DARWIN dataset. It includes data processing, visualization, label encoding,</w:t>
      </w:r>
      <w:r w:rsidR="0077074C">
        <w:rPr>
          <w:rFonts w:ascii="Times New Roman" w:hAnsi="Times New Roman" w:cs="Times New Roman"/>
          <w:sz w:val="20"/>
          <w:lang w:val="en-US"/>
        </w:rPr>
        <w:t xml:space="preserve"> &amp; </w:t>
      </w:r>
      <w:r w:rsidRPr="001A4C55">
        <w:rPr>
          <w:rFonts w:ascii="Times New Roman" w:hAnsi="Times New Roman" w:cs="Times New Roman"/>
          <w:sz w:val="20"/>
          <w:lang w:val="en-US"/>
        </w:rPr>
        <w:t>feature selection. The dataset is further divided into the training set</w:t>
      </w:r>
      <w:r w:rsidR="0077074C">
        <w:rPr>
          <w:rFonts w:ascii="Times New Roman" w:hAnsi="Times New Roman" w:cs="Times New Roman"/>
          <w:sz w:val="20"/>
          <w:lang w:val="en-US"/>
        </w:rPr>
        <w:t xml:space="preserve"> &amp; </w:t>
      </w:r>
      <w:r w:rsidRPr="001A4C55">
        <w:rPr>
          <w:rFonts w:ascii="Times New Roman" w:hAnsi="Times New Roman" w:cs="Times New Roman"/>
          <w:sz w:val="20"/>
          <w:lang w:val="en-US"/>
        </w:rPr>
        <w:t>test set. Different classifiers (RF, MLP, LR, DT, GNB, XGB, KNN, SVM.)</w:t>
      </w:r>
      <w:r w:rsidR="0077074C">
        <w:rPr>
          <w:rFonts w:ascii="Times New Roman" w:hAnsi="Times New Roman" w:cs="Times New Roman"/>
          <w:sz w:val="20"/>
          <w:lang w:val="en-US"/>
        </w:rPr>
        <w:t xml:space="preserve"> abide </w:t>
      </w:r>
      <w:r w:rsidRPr="001A4C55">
        <w:rPr>
          <w:rFonts w:ascii="Times New Roman" w:hAnsi="Times New Roman" w:cs="Times New Roman"/>
          <w:sz w:val="20"/>
          <w:lang w:val="en-US"/>
        </w:rPr>
        <w:t>trained on the train data. Trained models</w:t>
      </w:r>
      <w:r w:rsidR="0077074C">
        <w:rPr>
          <w:rFonts w:ascii="Times New Roman" w:hAnsi="Times New Roman" w:cs="Times New Roman"/>
          <w:sz w:val="20"/>
          <w:lang w:val="en-US"/>
        </w:rPr>
        <w:t xml:space="preserve"> abide </w:t>
      </w:r>
      <w:r w:rsidRPr="001A4C55">
        <w:rPr>
          <w:rFonts w:ascii="Times New Roman" w:hAnsi="Times New Roman" w:cs="Times New Roman"/>
          <w:sz w:val="20"/>
          <w:lang w:val="en-US"/>
        </w:rPr>
        <w:t>tested on the test set by using metrics such as accuracy, precision, recall, F1-score, Cohen Kappa, MCC</w:t>
      </w:r>
      <w:r w:rsidR="0077074C">
        <w:rPr>
          <w:rFonts w:ascii="Times New Roman" w:hAnsi="Times New Roman" w:cs="Times New Roman"/>
          <w:sz w:val="20"/>
          <w:lang w:val="en-US"/>
        </w:rPr>
        <w:t xml:space="preserve"> &amp; </w:t>
      </w:r>
      <w:r w:rsidRPr="001A4C55">
        <w:rPr>
          <w:rFonts w:ascii="Times New Roman" w:hAnsi="Times New Roman" w:cs="Times New Roman"/>
          <w:sz w:val="20"/>
          <w:lang w:val="en-US"/>
        </w:rPr>
        <w:t>AUC-ROC</w:t>
      </w:r>
      <w:r w:rsidR="002B63AD" w:rsidRPr="002B63AD">
        <w:rPr>
          <w:rFonts w:ascii="Times New Roman" w:hAnsi="Times New Roman" w:cs="Times New Roman"/>
          <w:sz w:val="20"/>
          <w:lang w:val="en-US"/>
        </w:rPr>
        <w:t>.</w:t>
      </w:r>
    </w:p>
    <w:p w14:paraId="3D3772B4" w14:textId="77777777" w:rsidR="006A01BD" w:rsidRDefault="00652B26">
      <w:pPr>
        <w:spacing w:before="240" w:line="360" w:lineRule="auto"/>
        <w:jc w:val="both"/>
        <w:rPr>
          <w:rFonts w:ascii="Times New Roman" w:hAnsi="Times New Roman" w:cs="Times New Roman"/>
          <w:b/>
          <w:sz w:val="20"/>
          <w:lang w:val="en-US"/>
        </w:rPr>
      </w:pPr>
      <w:proofErr w:type="spellStart"/>
      <w:r>
        <w:rPr>
          <w:rFonts w:ascii="Times New Roman" w:hAnsi="Times New Roman" w:cs="Times New Roman"/>
          <w:b/>
          <w:sz w:val="20"/>
          <w:lang w:val="en-US"/>
        </w:rPr>
        <w:t>i</w:t>
      </w:r>
      <w:proofErr w:type="spellEnd"/>
      <w:r>
        <w:rPr>
          <w:rFonts w:ascii="Times New Roman" w:hAnsi="Times New Roman" w:cs="Times New Roman"/>
          <w:b/>
          <w:sz w:val="20"/>
          <w:lang w:val="en-US"/>
        </w:rPr>
        <w:t>) Dataset Collection:</w:t>
      </w:r>
    </w:p>
    <w:p w14:paraId="13382A93" w14:textId="55265267" w:rsidR="006A01BD" w:rsidRDefault="001A4C55">
      <w:pPr>
        <w:spacing w:before="240" w:line="360" w:lineRule="auto"/>
        <w:jc w:val="both"/>
        <w:rPr>
          <w:rFonts w:ascii="Times New Roman" w:hAnsi="Times New Roman" w:cs="Times New Roman"/>
          <w:sz w:val="20"/>
          <w:lang w:val="en-US"/>
        </w:rPr>
      </w:pPr>
      <w:r w:rsidRPr="001A4C55">
        <w:rPr>
          <w:rFonts w:ascii="Times New Roman" w:hAnsi="Times New Roman" w:cs="Times New Roman"/>
          <w:sz w:val="20"/>
          <w:lang w:val="en-US"/>
        </w:rPr>
        <w:t xml:space="preserve">The data used in this research is the DARWIN dataset, which comprises a number of features involved in handwriting analysis. It consists of features like 'ID', 'air_time1', 'disp_index1', 'gmrt_in_air1', 'gmrt_on_paper1', </w:t>
      </w:r>
      <w:r w:rsidRPr="001A4C55">
        <w:rPr>
          <w:rFonts w:ascii="Times New Roman" w:hAnsi="Times New Roman" w:cs="Times New Roman"/>
          <w:sz w:val="20"/>
          <w:lang w:val="en-US"/>
        </w:rPr>
        <w:lastRenderedPageBreak/>
        <w:t>'max_x_extension1', 'max_y_extension1', 'mean_acc_in_air1',</w:t>
      </w:r>
      <w:r w:rsidR="0077074C">
        <w:rPr>
          <w:rFonts w:ascii="Times New Roman" w:hAnsi="Times New Roman" w:cs="Times New Roman"/>
          <w:sz w:val="20"/>
          <w:lang w:val="en-US"/>
        </w:rPr>
        <w:t xml:space="preserve"> &amp; </w:t>
      </w:r>
      <w:r w:rsidRPr="001A4C55">
        <w:rPr>
          <w:rFonts w:ascii="Times New Roman" w:hAnsi="Times New Roman" w:cs="Times New Roman"/>
          <w:sz w:val="20"/>
          <w:lang w:val="en-US"/>
        </w:rPr>
        <w:t>'mean_acc_on_paper1'</w:t>
      </w:r>
      <w:r w:rsidR="0077074C">
        <w:rPr>
          <w:rFonts w:ascii="Times New Roman" w:hAnsi="Times New Roman" w:cs="Times New Roman"/>
          <w:sz w:val="20"/>
          <w:lang w:val="en-US"/>
        </w:rPr>
        <w:t xml:space="preserve"> &amp; </w:t>
      </w:r>
      <w:r w:rsidRPr="001A4C55">
        <w:rPr>
          <w:rFonts w:ascii="Times New Roman" w:hAnsi="Times New Roman" w:cs="Times New Roman"/>
          <w:sz w:val="20"/>
          <w:lang w:val="en-US"/>
        </w:rPr>
        <w:t>numerous other features</w:t>
      </w:r>
      <w:r w:rsidR="0077074C">
        <w:rPr>
          <w:rFonts w:ascii="Times New Roman" w:hAnsi="Times New Roman" w:cs="Times New Roman"/>
          <w:sz w:val="20"/>
          <w:lang w:val="en-US"/>
        </w:rPr>
        <w:t xml:space="preserve"> among </w:t>
      </w:r>
      <w:r w:rsidRPr="001A4C55">
        <w:rPr>
          <w:rFonts w:ascii="Times New Roman" w:hAnsi="Times New Roman" w:cs="Times New Roman"/>
          <w:sz w:val="20"/>
          <w:lang w:val="en-US"/>
        </w:rPr>
        <w:t>a total of 25 time points</w:t>
      </w:r>
      <w:r w:rsidR="0077074C">
        <w:rPr>
          <w:rFonts w:ascii="Times New Roman" w:hAnsi="Times New Roman" w:cs="Times New Roman"/>
          <w:sz w:val="20"/>
          <w:lang w:val="en-US"/>
        </w:rPr>
        <w:t xml:space="preserve"> considering </w:t>
      </w:r>
      <w:r w:rsidRPr="001A4C55">
        <w:rPr>
          <w:rFonts w:ascii="Times New Roman" w:hAnsi="Times New Roman" w:cs="Times New Roman"/>
          <w:sz w:val="20"/>
          <w:lang w:val="en-US"/>
        </w:rPr>
        <w:t>each feature. The dataset [9] also comprises 'class', which is the label</w:t>
      </w:r>
      <w:r w:rsidR="0077074C">
        <w:rPr>
          <w:rFonts w:ascii="Times New Roman" w:hAnsi="Times New Roman" w:cs="Times New Roman"/>
          <w:sz w:val="20"/>
          <w:lang w:val="en-US"/>
        </w:rPr>
        <w:t xml:space="preserve"> considering </w:t>
      </w:r>
      <w:r w:rsidRPr="001A4C55">
        <w:rPr>
          <w:rFonts w:ascii="Times New Roman" w:hAnsi="Times New Roman" w:cs="Times New Roman"/>
          <w:sz w:val="20"/>
          <w:lang w:val="en-US"/>
        </w:rPr>
        <w:t>Alzheimer's disease classification. These features capture kinematic</w:t>
      </w:r>
      <w:r w:rsidR="0077074C">
        <w:rPr>
          <w:rFonts w:ascii="Times New Roman" w:hAnsi="Times New Roman" w:cs="Times New Roman"/>
          <w:sz w:val="20"/>
          <w:lang w:val="en-US"/>
        </w:rPr>
        <w:t xml:space="preserve"> &amp; </w:t>
      </w:r>
      <w:r>
        <w:rPr>
          <w:rFonts w:ascii="Times New Roman" w:hAnsi="Times New Roman" w:cs="Times New Roman"/>
          <w:sz w:val="20"/>
          <w:lang w:val="en-US"/>
        </w:rPr>
        <w:t>dynamic handwriting behavior</w:t>
      </w:r>
      <w:r w:rsidR="008316BD" w:rsidRPr="008316BD">
        <w:rPr>
          <w:rFonts w:ascii="Times New Roman" w:hAnsi="Times New Roman" w:cs="Times New Roman"/>
          <w:sz w:val="20"/>
          <w:lang w:val="en-US"/>
        </w:rPr>
        <w:t>.</w:t>
      </w:r>
    </w:p>
    <w:p w14:paraId="6CC6124E" w14:textId="77777777" w:rsidR="006A01BD" w:rsidRDefault="00104F96">
      <w:pPr>
        <w:spacing w:before="240" w:line="360" w:lineRule="auto"/>
        <w:jc w:val="both"/>
        <w:rPr>
          <w:rFonts w:ascii="Times New Roman" w:hAnsi="Times New Roman" w:cs="Times New Roman"/>
          <w:sz w:val="20"/>
          <w:lang w:val="en-US"/>
        </w:rPr>
      </w:pPr>
      <w:r w:rsidRPr="00104F96">
        <w:rPr>
          <w:rFonts w:ascii="Times New Roman" w:hAnsi="Times New Roman" w:cs="Times New Roman"/>
          <w:noProof/>
          <w:sz w:val="20"/>
          <w:lang w:val="en-US"/>
        </w:rPr>
        <w:drawing>
          <wp:inline distT="0" distB="0" distL="0" distR="0" wp14:anchorId="73222476" wp14:editId="452DBF7B">
            <wp:extent cx="2640965" cy="1403350"/>
            <wp:effectExtent l="0" t="0" r="698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640965" cy="1403350"/>
                    </a:xfrm>
                    <a:prstGeom prst="rect">
                      <a:avLst/>
                    </a:prstGeom>
                  </pic:spPr>
                </pic:pic>
              </a:graphicData>
            </a:graphic>
          </wp:inline>
        </w:drawing>
      </w:r>
    </w:p>
    <w:p w14:paraId="05B9306D" w14:textId="77777777" w:rsidR="006A01BD" w:rsidRPr="008316BD" w:rsidRDefault="00652B26">
      <w:pPr>
        <w:spacing w:before="240" w:line="360" w:lineRule="auto"/>
        <w:jc w:val="both"/>
        <w:rPr>
          <w:rFonts w:ascii="Times New Roman" w:hAnsi="Times New Roman" w:cs="Times New Roman"/>
          <w:sz w:val="20"/>
          <w:lang w:val="en-US"/>
        </w:rPr>
      </w:pPr>
      <w:r>
        <w:rPr>
          <w:rFonts w:ascii="Times New Roman" w:hAnsi="Times New Roman" w:cs="Times New Roman"/>
          <w:sz w:val="20"/>
          <w:lang w:val="en-US"/>
        </w:rPr>
        <w:t>Fig.2 Dataset Collection Table</w:t>
      </w:r>
      <w:r w:rsidR="004D07A8">
        <w:rPr>
          <w:rFonts w:ascii="Times New Roman" w:hAnsi="Times New Roman" w:cs="Times New Roman"/>
          <w:sz w:val="20"/>
          <w:lang w:val="en-US"/>
        </w:rPr>
        <w:t xml:space="preserve"> – </w:t>
      </w:r>
      <w:r w:rsidR="008316BD">
        <w:rPr>
          <w:rFonts w:ascii="Times New Roman" w:hAnsi="Times New Roman" w:cs="Times New Roman"/>
          <w:sz w:val="20"/>
          <w:lang w:val="en-US"/>
        </w:rPr>
        <w:t>DARWIN</w:t>
      </w:r>
    </w:p>
    <w:p w14:paraId="2C838344" w14:textId="77777777" w:rsidR="006A01BD" w:rsidRDefault="00652B26">
      <w:pPr>
        <w:spacing w:before="240" w:line="360" w:lineRule="auto"/>
        <w:jc w:val="both"/>
        <w:rPr>
          <w:rFonts w:ascii="Times New Roman" w:hAnsi="Times New Roman" w:cs="Times New Roman"/>
          <w:b/>
          <w:sz w:val="20"/>
          <w:lang w:val="en-US"/>
        </w:rPr>
      </w:pPr>
      <w:r>
        <w:rPr>
          <w:rFonts w:ascii="Times New Roman" w:hAnsi="Times New Roman" w:cs="Times New Roman"/>
          <w:b/>
          <w:sz w:val="20"/>
          <w:lang w:val="en-US"/>
        </w:rPr>
        <w:t>ii) Pre-Processing:</w:t>
      </w:r>
    </w:p>
    <w:p w14:paraId="4C4F8DFC" w14:textId="3A98851F" w:rsidR="006A01BD" w:rsidRDefault="001A4C55">
      <w:pPr>
        <w:spacing w:before="240" w:line="360" w:lineRule="auto"/>
        <w:jc w:val="both"/>
        <w:rPr>
          <w:rFonts w:ascii="Times New Roman" w:hAnsi="Times New Roman" w:cs="Times New Roman"/>
          <w:sz w:val="20"/>
          <w:lang w:val="en-US"/>
        </w:rPr>
      </w:pPr>
      <w:r w:rsidRPr="001A4C55">
        <w:rPr>
          <w:rFonts w:ascii="Times New Roman" w:hAnsi="Times New Roman" w:cs="Times New Roman"/>
          <w:sz w:val="20"/>
          <w:lang w:val="en-US"/>
        </w:rPr>
        <w:t>In the pre -</w:t>
      </w:r>
      <w:r>
        <w:rPr>
          <w:rFonts w:ascii="Times New Roman" w:hAnsi="Times New Roman" w:cs="Times New Roman"/>
          <w:sz w:val="20"/>
          <w:lang w:val="en-US"/>
        </w:rPr>
        <w:t>processing</w:t>
      </w:r>
      <w:r w:rsidRPr="001A4C55">
        <w:rPr>
          <w:rFonts w:ascii="Times New Roman" w:hAnsi="Times New Roman" w:cs="Times New Roman"/>
          <w:sz w:val="20"/>
          <w:lang w:val="en-US"/>
        </w:rPr>
        <w:t xml:space="preserve"> stage, we focus on preparing a dataset</w:t>
      </w:r>
      <w:r w:rsidR="0077074C">
        <w:rPr>
          <w:rFonts w:ascii="Times New Roman" w:hAnsi="Times New Roman" w:cs="Times New Roman"/>
          <w:sz w:val="20"/>
          <w:lang w:val="en-US"/>
        </w:rPr>
        <w:t xml:space="preserve"> considering </w:t>
      </w:r>
      <w:r w:rsidRPr="001A4C55">
        <w:rPr>
          <w:rFonts w:ascii="Times New Roman" w:hAnsi="Times New Roman" w:cs="Times New Roman"/>
          <w:sz w:val="20"/>
          <w:lang w:val="en-US"/>
        </w:rPr>
        <w:t>modeling. This involves cleaning data, imagining main conditions, doing classified label coding</w:t>
      </w:r>
      <w:r w:rsidR="0077074C">
        <w:rPr>
          <w:rFonts w:ascii="Times New Roman" w:hAnsi="Times New Roman" w:cs="Times New Roman"/>
          <w:sz w:val="20"/>
          <w:lang w:val="en-US"/>
        </w:rPr>
        <w:t xml:space="preserve"> &amp; </w:t>
      </w:r>
      <w:r w:rsidRPr="001A4C55">
        <w:rPr>
          <w:rFonts w:ascii="Times New Roman" w:hAnsi="Times New Roman" w:cs="Times New Roman"/>
          <w:sz w:val="20"/>
          <w:lang w:val="en-US"/>
        </w:rPr>
        <w:t>choosing features</w:t>
      </w:r>
      <w:r w:rsidR="0077074C">
        <w:rPr>
          <w:rFonts w:ascii="Times New Roman" w:hAnsi="Times New Roman" w:cs="Times New Roman"/>
          <w:sz w:val="20"/>
          <w:lang w:val="en-US"/>
        </w:rPr>
        <w:t xml:space="preserve"> towards </w:t>
      </w:r>
      <w:r w:rsidRPr="001A4C55">
        <w:rPr>
          <w:rFonts w:ascii="Times New Roman" w:hAnsi="Times New Roman" w:cs="Times New Roman"/>
          <w:sz w:val="20"/>
          <w:lang w:val="en-US"/>
        </w:rPr>
        <w:t>ensure high quality entrance</w:t>
      </w:r>
      <w:r w:rsidR="0077074C">
        <w:rPr>
          <w:rFonts w:ascii="Times New Roman" w:hAnsi="Times New Roman" w:cs="Times New Roman"/>
          <w:sz w:val="20"/>
          <w:lang w:val="en-US"/>
        </w:rPr>
        <w:t xml:space="preserve"> considering </w:t>
      </w:r>
      <w:r w:rsidRPr="001A4C55">
        <w:rPr>
          <w:rFonts w:ascii="Times New Roman" w:hAnsi="Times New Roman" w:cs="Times New Roman"/>
          <w:sz w:val="20"/>
          <w:lang w:val="en-US"/>
        </w:rPr>
        <w:t>predictive models.</w:t>
      </w:r>
      <w:r w:rsidR="004D6EB7" w:rsidRPr="004D6EB7">
        <w:t xml:space="preserve"> </w:t>
      </w:r>
      <w:r w:rsidR="004D6EB7" w:rsidRPr="004D6EB7">
        <w:rPr>
          <w:rFonts w:ascii="Times New Roman" w:hAnsi="Times New Roman" w:cs="Times New Roman"/>
          <w:sz w:val="20"/>
        </w:rPr>
        <w:t>Missing values were handled by removing rows with incomplete entries.</w:t>
      </w:r>
      <w:r w:rsidR="004D6EB7" w:rsidRPr="004D6EB7">
        <w:t xml:space="preserve"> </w:t>
      </w:r>
      <w:r w:rsidR="004D6EB7" w:rsidRPr="004D6EB7">
        <w:rPr>
          <w:rFonts w:ascii="Times New Roman" w:hAnsi="Times New Roman" w:cs="Times New Roman"/>
          <w:sz w:val="20"/>
        </w:rPr>
        <w:t>Outliers were identified using the interquartile range (IQR) method and removed where necessary.</w:t>
      </w:r>
      <w:r w:rsidR="004D6EB7" w:rsidRPr="004D6EB7">
        <w:t xml:space="preserve"> </w:t>
      </w:r>
      <w:r w:rsidR="004D6EB7" w:rsidRPr="004D6EB7">
        <w:rPr>
          <w:rFonts w:ascii="Times New Roman" w:hAnsi="Times New Roman" w:cs="Times New Roman"/>
          <w:sz w:val="20"/>
        </w:rPr>
        <w:t>Features were scaled using Min-Max normalization to ensure uniform input across classifiers.</w:t>
      </w:r>
      <w:r w:rsidR="004D6EB7" w:rsidRPr="004D6EB7">
        <w:t xml:space="preserve"> </w:t>
      </w:r>
      <w:r w:rsidR="004D6EB7" w:rsidRPr="004D6EB7">
        <w:rPr>
          <w:rFonts w:ascii="Times New Roman" w:hAnsi="Times New Roman" w:cs="Times New Roman"/>
          <w:sz w:val="20"/>
        </w:rPr>
        <w:t>Label encoding was used to convert categorical diagnosis labels (e.g., AD, healthy) into binary values.</w:t>
      </w:r>
    </w:p>
    <w:p w14:paraId="2306E4ED" w14:textId="2775F089" w:rsidR="006A01BD" w:rsidRDefault="00652B26">
      <w:pPr>
        <w:spacing w:before="240" w:line="360" w:lineRule="auto"/>
        <w:jc w:val="both"/>
        <w:rPr>
          <w:rFonts w:ascii="Times New Roman" w:hAnsi="Times New Roman" w:cs="Times New Roman"/>
          <w:i/>
          <w:sz w:val="20"/>
          <w:lang w:val="en-US"/>
        </w:rPr>
      </w:pPr>
      <w:r>
        <w:rPr>
          <w:rFonts w:ascii="Times New Roman" w:hAnsi="Times New Roman" w:cs="Times New Roman"/>
          <w:b/>
          <w:i/>
          <w:sz w:val="20"/>
          <w:lang w:val="en-US"/>
        </w:rPr>
        <w:t xml:space="preserve">a) Data Processing: </w:t>
      </w:r>
      <w:r w:rsidR="001A4C55" w:rsidRPr="001A4C55">
        <w:rPr>
          <w:rFonts w:ascii="Times New Roman" w:hAnsi="Times New Roman" w:cs="Times New Roman"/>
          <w:sz w:val="20"/>
          <w:lang w:val="en-US"/>
        </w:rPr>
        <w:t>Data cleaning is required</w:t>
      </w:r>
      <w:r w:rsidR="0077074C">
        <w:rPr>
          <w:rFonts w:ascii="Times New Roman" w:hAnsi="Times New Roman" w:cs="Times New Roman"/>
          <w:sz w:val="20"/>
          <w:lang w:val="en-US"/>
        </w:rPr>
        <w:t xml:space="preserve"> towards </w:t>
      </w:r>
      <w:r w:rsidR="001A4C55" w:rsidRPr="001A4C55">
        <w:rPr>
          <w:rFonts w:ascii="Times New Roman" w:hAnsi="Times New Roman" w:cs="Times New Roman"/>
          <w:sz w:val="20"/>
          <w:lang w:val="en-US"/>
        </w:rPr>
        <w:t>handle missing, incompatible or wrong data. The dataset in this phase includes the identification</w:t>
      </w:r>
      <w:r w:rsidR="0077074C">
        <w:rPr>
          <w:rFonts w:ascii="Times New Roman" w:hAnsi="Times New Roman" w:cs="Times New Roman"/>
          <w:sz w:val="20"/>
          <w:lang w:val="en-US"/>
        </w:rPr>
        <w:t xml:space="preserve"> &amp; </w:t>
      </w:r>
      <w:r w:rsidR="001A4C55" w:rsidRPr="001A4C55">
        <w:rPr>
          <w:rFonts w:ascii="Times New Roman" w:hAnsi="Times New Roman" w:cs="Times New Roman"/>
          <w:sz w:val="20"/>
          <w:lang w:val="en-US"/>
        </w:rPr>
        <w:t>addressing of disabled or duplicated values. Unwanted columns, such as identifier or irrelevant functions,</w:t>
      </w:r>
      <w:r w:rsidR="0077074C">
        <w:rPr>
          <w:rFonts w:ascii="Times New Roman" w:hAnsi="Times New Roman" w:cs="Times New Roman"/>
          <w:sz w:val="20"/>
          <w:lang w:val="en-US"/>
        </w:rPr>
        <w:t xml:space="preserve"> abide </w:t>
      </w:r>
      <w:r w:rsidR="001A4C55" w:rsidRPr="001A4C55">
        <w:rPr>
          <w:rFonts w:ascii="Times New Roman" w:hAnsi="Times New Roman" w:cs="Times New Roman"/>
          <w:sz w:val="20"/>
          <w:lang w:val="en-US"/>
        </w:rPr>
        <w:t>released</w:t>
      </w:r>
      <w:r w:rsidR="0077074C">
        <w:rPr>
          <w:rFonts w:ascii="Times New Roman" w:hAnsi="Times New Roman" w:cs="Times New Roman"/>
          <w:sz w:val="20"/>
          <w:lang w:val="en-US"/>
        </w:rPr>
        <w:t xml:space="preserve"> towards </w:t>
      </w:r>
      <w:r w:rsidR="001A4C55" w:rsidRPr="001A4C55">
        <w:rPr>
          <w:rFonts w:ascii="Times New Roman" w:hAnsi="Times New Roman" w:cs="Times New Roman"/>
          <w:sz w:val="20"/>
          <w:lang w:val="en-US"/>
        </w:rPr>
        <w:t>reduce noise</w:t>
      </w:r>
      <w:r w:rsidR="0077074C">
        <w:rPr>
          <w:rFonts w:ascii="Times New Roman" w:hAnsi="Times New Roman" w:cs="Times New Roman"/>
          <w:sz w:val="20"/>
          <w:lang w:val="en-US"/>
        </w:rPr>
        <w:t xml:space="preserve"> &amp; </w:t>
      </w:r>
      <w:r w:rsidR="001A4C55" w:rsidRPr="001A4C55">
        <w:rPr>
          <w:rFonts w:ascii="Times New Roman" w:hAnsi="Times New Roman" w:cs="Times New Roman"/>
          <w:sz w:val="20"/>
          <w:lang w:val="en-US"/>
        </w:rPr>
        <w:t>calculation complexity.</w:t>
      </w:r>
      <w:r w:rsidR="0077074C">
        <w:rPr>
          <w:rFonts w:ascii="Times New Roman" w:hAnsi="Times New Roman" w:cs="Times New Roman"/>
          <w:sz w:val="20"/>
          <w:lang w:val="en-US"/>
        </w:rPr>
        <w:t xml:space="preserve"> considering </w:t>
      </w:r>
      <w:r w:rsidR="001A4C55" w:rsidRPr="001A4C55">
        <w:rPr>
          <w:rFonts w:ascii="Times New Roman" w:hAnsi="Times New Roman" w:cs="Times New Roman"/>
          <w:sz w:val="20"/>
          <w:lang w:val="en-US"/>
        </w:rPr>
        <w:t xml:space="preserve">example, properties such as 'ID' that do not </w:t>
      </w:r>
      <w:r w:rsidR="001A4C55" w:rsidRPr="001A4C55">
        <w:rPr>
          <w:rFonts w:ascii="Times New Roman" w:hAnsi="Times New Roman" w:cs="Times New Roman"/>
          <w:sz w:val="20"/>
          <w:lang w:val="en-US"/>
        </w:rPr>
        <w:t>contribute</w:t>
      </w:r>
      <w:r w:rsidR="0077074C">
        <w:rPr>
          <w:rFonts w:ascii="Times New Roman" w:hAnsi="Times New Roman" w:cs="Times New Roman"/>
          <w:sz w:val="20"/>
          <w:lang w:val="en-US"/>
        </w:rPr>
        <w:t xml:space="preserve"> towards </w:t>
      </w:r>
      <w:r w:rsidR="001A4C55" w:rsidRPr="001A4C55">
        <w:rPr>
          <w:rFonts w:ascii="Times New Roman" w:hAnsi="Times New Roman" w:cs="Times New Roman"/>
          <w:sz w:val="20"/>
          <w:lang w:val="en-US"/>
        </w:rPr>
        <w:t>the future modeling</w:t>
      </w:r>
      <w:r w:rsidR="0077074C">
        <w:rPr>
          <w:rFonts w:ascii="Times New Roman" w:hAnsi="Times New Roman" w:cs="Times New Roman"/>
          <w:sz w:val="20"/>
          <w:lang w:val="en-US"/>
        </w:rPr>
        <w:t xml:space="preserve"> abide </w:t>
      </w:r>
      <w:r w:rsidR="001A4C55" w:rsidRPr="001A4C55">
        <w:rPr>
          <w:rFonts w:ascii="Times New Roman" w:hAnsi="Times New Roman" w:cs="Times New Roman"/>
          <w:sz w:val="20"/>
          <w:lang w:val="en-US"/>
        </w:rPr>
        <w:t>excluded. This ensures that the dataset remains short</w:t>
      </w:r>
      <w:r w:rsidR="0077074C">
        <w:rPr>
          <w:rFonts w:ascii="Times New Roman" w:hAnsi="Times New Roman" w:cs="Times New Roman"/>
          <w:sz w:val="20"/>
          <w:lang w:val="en-US"/>
        </w:rPr>
        <w:t xml:space="preserve"> &amp; </w:t>
      </w:r>
      <w:r w:rsidR="001A4C55" w:rsidRPr="001A4C55">
        <w:rPr>
          <w:rFonts w:ascii="Times New Roman" w:hAnsi="Times New Roman" w:cs="Times New Roman"/>
          <w:sz w:val="20"/>
          <w:lang w:val="en-US"/>
        </w:rPr>
        <w:t>relevant</w:t>
      </w:r>
      <w:r w:rsidR="0077074C">
        <w:rPr>
          <w:rFonts w:ascii="Times New Roman" w:hAnsi="Times New Roman" w:cs="Times New Roman"/>
          <w:sz w:val="20"/>
          <w:lang w:val="en-US"/>
        </w:rPr>
        <w:t xml:space="preserve"> considering </w:t>
      </w:r>
      <w:r w:rsidR="001A4C55" w:rsidRPr="001A4C55">
        <w:rPr>
          <w:rFonts w:ascii="Times New Roman" w:hAnsi="Times New Roman" w:cs="Times New Roman"/>
          <w:sz w:val="20"/>
          <w:lang w:val="en-US"/>
        </w:rPr>
        <w:t>further analysis. Pure data provides better model</w:t>
      </w:r>
      <w:r w:rsidR="001A4C55">
        <w:rPr>
          <w:rFonts w:ascii="Times New Roman" w:hAnsi="Times New Roman" w:cs="Times New Roman"/>
          <w:sz w:val="20"/>
          <w:lang w:val="en-US"/>
        </w:rPr>
        <w:t xml:space="preserve"> performance by reducing overfit</w:t>
      </w:r>
      <w:r w:rsidR="001A4C55" w:rsidRPr="001A4C55">
        <w:rPr>
          <w:rFonts w:ascii="Times New Roman" w:hAnsi="Times New Roman" w:cs="Times New Roman"/>
          <w:sz w:val="20"/>
          <w:lang w:val="en-US"/>
        </w:rPr>
        <w:t>ting</w:t>
      </w:r>
      <w:r w:rsidR="0077074C">
        <w:rPr>
          <w:rFonts w:ascii="Times New Roman" w:hAnsi="Times New Roman" w:cs="Times New Roman"/>
          <w:sz w:val="20"/>
          <w:lang w:val="en-US"/>
        </w:rPr>
        <w:t xml:space="preserve"> &amp; </w:t>
      </w:r>
      <w:r w:rsidR="001A4C55" w:rsidRPr="001A4C55">
        <w:rPr>
          <w:rFonts w:ascii="Times New Roman" w:hAnsi="Times New Roman" w:cs="Times New Roman"/>
          <w:sz w:val="20"/>
          <w:lang w:val="en-US"/>
        </w:rPr>
        <w:t>improving normalization</w:t>
      </w:r>
      <w:r w:rsidR="008316BD" w:rsidRPr="008316BD">
        <w:rPr>
          <w:rFonts w:ascii="Times New Roman" w:hAnsi="Times New Roman" w:cs="Times New Roman"/>
          <w:sz w:val="20"/>
          <w:lang w:val="en-US"/>
        </w:rPr>
        <w:t>.</w:t>
      </w:r>
    </w:p>
    <w:p w14:paraId="5A890C8C" w14:textId="19005AD6" w:rsidR="006A01BD" w:rsidRDefault="00652B26">
      <w:pPr>
        <w:spacing w:before="240" w:line="360" w:lineRule="auto"/>
        <w:jc w:val="both"/>
        <w:rPr>
          <w:rFonts w:ascii="Times New Roman" w:hAnsi="Times New Roman" w:cs="Times New Roman"/>
          <w:sz w:val="20"/>
          <w:lang w:val="en-US"/>
        </w:rPr>
      </w:pPr>
      <w:r>
        <w:rPr>
          <w:rFonts w:ascii="Times New Roman" w:hAnsi="Times New Roman" w:cs="Times New Roman"/>
          <w:b/>
          <w:i/>
          <w:sz w:val="20"/>
          <w:lang w:val="en-US"/>
        </w:rPr>
        <w:t xml:space="preserve">b) Data Visualization: </w:t>
      </w:r>
      <w:r w:rsidR="001A4C55" w:rsidRPr="001A4C55">
        <w:rPr>
          <w:rFonts w:ascii="Times New Roman" w:hAnsi="Times New Roman" w:cs="Times New Roman"/>
          <w:sz w:val="20"/>
        </w:rPr>
        <w:t>The data plays an important role in understanding the visualization function relationship</w:t>
      </w:r>
      <w:r w:rsidR="0077074C">
        <w:rPr>
          <w:rFonts w:ascii="Times New Roman" w:hAnsi="Times New Roman" w:cs="Times New Roman"/>
          <w:sz w:val="20"/>
        </w:rPr>
        <w:t xml:space="preserve"> &amp; </w:t>
      </w:r>
      <w:r w:rsidR="001A4C55" w:rsidRPr="001A4C55">
        <w:rPr>
          <w:rFonts w:ascii="Times New Roman" w:hAnsi="Times New Roman" w:cs="Times New Roman"/>
          <w:sz w:val="20"/>
        </w:rPr>
        <w:t>the general data set structure. Correlation matrix occurs</w:t>
      </w:r>
      <w:r w:rsidR="0077074C">
        <w:rPr>
          <w:rFonts w:ascii="Times New Roman" w:hAnsi="Times New Roman" w:cs="Times New Roman"/>
          <w:sz w:val="20"/>
        </w:rPr>
        <w:t xml:space="preserve"> towards </w:t>
      </w:r>
      <w:r w:rsidR="001A4C55" w:rsidRPr="001A4C55">
        <w:rPr>
          <w:rFonts w:ascii="Times New Roman" w:hAnsi="Times New Roman" w:cs="Times New Roman"/>
          <w:sz w:val="20"/>
        </w:rPr>
        <w:t>imagine the relationship between different properties, which helps</w:t>
      </w:r>
      <w:r w:rsidR="0077074C">
        <w:rPr>
          <w:rFonts w:ascii="Times New Roman" w:hAnsi="Times New Roman" w:cs="Times New Roman"/>
          <w:sz w:val="20"/>
        </w:rPr>
        <w:t xml:space="preserve"> towards </w:t>
      </w:r>
      <w:r w:rsidR="001A4C55" w:rsidRPr="001A4C55">
        <w:rPr>
          <w:rFonts w:ascii="Times New Roman" w:hAnsi="Times New Roman" w:cs="Times New Roman"/>
          <w:sz w:val="20"/>
        </w:rPr>
        <w:t>identify heavily correlated variables</w:t>
      </w:r>
      <w:r w:rsidR="0077074C">
        <w:rPr>
          <w:rFonts w:ascii="Times New Roman" w:hAnsi="Times New Roman" w:cs="Times New Roman"/>
          <w:sz w:val="20"/>
        </w:rPr>
        <w:t xml:space="preserve"> &amp; </w:t>
      </w:r>
      <w:r w:rsidR="001A4C55" w:rsidRPr="001A4C55">
        <w:rPr>
          <w:rFonts w:ascii="Times New Roman" w:hAnsi="Times New Roman" w:cs="Times New Roman"/>
          <w:sz w:val="20"/>
        </w:rPr>
        <w:t>detect multiculturalism. This step helps identify fruitless properties that can affect model accuracy. The test result visualization helps</w:t>
      </w:r>
      <w:r w:rsidR="0077074C">
        <w:rPr>
          <w:rFonts w:ascii="Times New Roman" w:hAnsi="Times New Roman" w:cs="Times New Roman"/>
          <w:sz w:val="20"/>
        </w:rPr>
        <w:t xml:space="preserve"> towards </w:t>
      </w:r>
      <w:r w:rsidR="001A4C55" w:rsidRPr="001A4C55">
        <w:rPr>
          <w:rFonts w:ascii="Times New Roman" w:hAnsi="Times New Roman" w:cs="Times New Roman"/>
          <w:sz w:val="20"/>
        </w:rPr>
        <w:t>understand how the model treats different data inputs. Imagining Class Distribution</w:t>
      </w:r>
      <w:r w:rsidR="0077074C">
        <w:rPr>
          <w:rFonts w:ascii="Times New Roman" w:hAnsi="Times New Roman" w:cs="Times New Roman"/>
          <w:sz w:val="20"/>
        </w:rPr>
        <w:t xml:space="preserve"> &amp; </w:t>
      </w:r>
      <w:r w:rsidR="001A4C55" w:rsidRPr="001A4C55">
        <w:rPr>
          <w:rFonts w:ascii="Times New Roman" w:hAnsi="Times New Roman" w:cs="Times New Roman"/>
          <w:sz w:val="20"/>
        </w:rPr>
        <w:t>Convenience importance can guide further decisions in model choices</w:t>
      </w:r>
      <w:r w:rsidR="0077074C">
        <w:rPr>
          <w:rFonts w:ascii="Times New Roman" w:hAnsi="Times New Roman" w:cs="Times New Roman"/>
          <w:sz w:val="20"/>
        </w:rPr>
        <w:t xml:space="preserve"> &amp; </w:t>
      </w:r>
      <w:r w:rsidR="001A4C55" w:rsidRPr="001A4C55">
        <w:rPr>
          <w:rFonts w:ascii="Times New Roman" w:hAnsi="Times New Roman" w:cs="Times New Roman"/>
          <w:sz w:val="20"/>
        </w:rPr>
        <w:t>function engineer</w:t>
      </w:r>
      <w:r w:rsidR="008316BD" w:rsidRPr="008316BD">
        <w:rPr>
          <w:rFonts w:ascii="Times New Roman" w:hAnsi="Times New Roman" w:cs="Times New Roman"/>
          <w:sz w:val="20"/>
        </w:rPr>
        <w:t>.</w:t>
      </w:r>
    </w:p>
    <w:p w14:paraId="56B33664" w14:textId="26D6FF30" w:rsidR="006A01BD" w:rsidRDefault="00652B26">
      <w:pPr>
        <w:spacing w:before="240" w:line="360" w:lineRule="auto"/>
        <w:jc w:val="both"/>
        <w:rPr>
          <w:rFonts w:ascii="Times New Roman" w:hAnsi="Times New Roman" w:cs="Times New Roman"/>
          <w:b/>
          <w:i/>
          <w:sz w:val="20"/>
          <w:lang w:val="en-US"/>
        </w:rPr>
      </w:pPr>
      <w:r>
        <w:rPr>
          <w:rFonts w:ascii="Times New Roman" w:hAnsi="Times New Roman" w:cs="Times New Roman"/>
          <w:b/>
          <w:i/>
          <w:sz w:val="20"/>
          <w:lang w:val="en-US"/>
        </w:rPr>
        <w:t xml:space="preserve">c) Label Encoding: </w:t>
      </w:r>
      <w:r w:rsidR="001A4C55" w:rsidRPr="001A4C55">
        <w:rPr>
          <w:rFonts w:ascii="Times New Roman" w:hAnsi="Times New Roman" w:cs="Times New Roman"/>
          <w:sz w:val="20"/>
          <w:lang w:val="en-US"/>
        </w:rPr>
        <w:t xml:space="preserve">Label </w:t>
      </w:r>
      <w:r w:rsidR="001A4C55">
        <w:rPr>
          <w:rFonts w:ascii="Times New Roman" w:hAnsi="Times New Roman" w:cs="Times New Roman"/>
          <w:sz w:val="20"/>
          <w:lang w:val="en-US"/>
        </w:rPr>
        <w:t>en</w:t>
      </w:r>
      <w:r w:rsidR="001A4C55" w:rsidRPr="001A4C55">
        <w:rPr>
          <w:rFonts w:ascii="Times New Roman" w:hAnsi="Times New Roman" w:cs="Times New Roman"/>
          <w:sz w:val="20"/>
          <w:lang w:val="en-US"/>
        </w:rPr>
        <w:t>coding is used</w:t>
      </w:r>
      <w:r w:rsidR="0077074C">
        <w:rPr>
          <w:rFonts w:ascii="Times New Roman" w:hAnsi="Times New Roman" w:cs="Times New Roman"/>
          <w:sz w:val="20"/>
          <w:lang w:val="en-US"/>
        </w:rPr>
        <w:t xml:space="preserve"> towards </w:t>
      </w:r>
      <w:r w:rsidR="001A4C55" w:rsidRPr="001A4C55">
        <w:rPr>
          <w:rFonts w:ascii="Times New Roman" w:hAnsi="Times New Roman" w:cs="Times New Roman"/>
          <w:sz w:val="20"/>
          <w:lang w:val="en-US"/>
        </w:rPr>
        <w:t>convert classified values ​​to numerical representation. This step is necessary because the machine learning algorithm usually requires numerical input</w:t>
      </w:r>
      <w:r w:rsidR="0077074C">
        <w:rPr>
          <w:rFonts w:ascii="Times New Roman" w:hAnsi="Times New Roman" w:cs="Times New Roman"/>
          <w:sz w:val="20"/>
          <w:lang w:val="en-US"/>
        </w:rPr>
        <w:t xml:space="preserve"> considering </w:t>
      </w:r>
      <w:r w:rsidR="001A4C55" w:rsidRPr="001A4C55">
        <w:rPr>
          <w:rFonts w:ascii="Times New Roman" w:hAnsi="Times New Roman" w:cs="Times New Roman"/>
          <w:sz w:val="20"/>
          <w:lang w:val="en-US"/>
        </w:rPr>
        <w:t>model training.</w:t>
      </w:r>
      <w:r w:rsidR="0077074C">
        <w:rPr>
          <w:rFonts w:ascii="Times New Roman" w:hAnsi="Times New Roman" w:cs="Times New Roman"/>
          <w:sz w:val="20"/>
          <w:lang w:val="en-US"/>
        </w:rPr>
        <w:t xml:space="preserve"> considering </w:t>
      </w:r>
      <w:r w:rsidR="001A4C55" w:rsidRPr="001A4C55">
        <w:rPr>
          <w:rFonts w:ascii="Times New Roman" w:hAnsi="Times New Roman" w:cs="Times New Roman"/>
          <w:sz w:val="20"/>
          <w:lang w:val="en-US"/>
        </w:rPr>
        <w:t>example, a classified label as 'class' represents Alzheimer's disease categories coded in numerical values, such as 'no'</w:t>
      </w:r>
      <w:r w:rsidR="0077074C">
        <w:rPr>
          <w:rFonts w:ascii="Times New Roman" w:hAnsi="Times New Roman" w:cs="Times New Roman"/>
          <w:sz w:val="20"/>
          <w:lang w:val="en-US"/>
        </w:rPr>
        <w:t xml:space="preserve"> considering </w:t>
      </w:r>
      <w:r w:rsidR="001A4C55" w:rsidRPr="001A4C55">
        <w:rPr>
          <w:rFonts w:ascii="Times New Roman" w:hAnsi="Times New Roman" w:cs="Times New Roman"/>
          <w:sz w:val="20"/>
          <w:lang w:val="en-US"/>
        </w:rPr>
        <w:t>0</w:t>
      </w:r>
      <w:r w:rsidR="0077074C">
        <w:rPr>
          <w:rFonts w:ascii="Times New Roman" w:hAnsi="Times New Roman" w:cs="Times New Roman"/>
          <w:sz w:val="20"/>
          <w:lang w:val="en-US"/>
        </w:rPr>
        <w:t xml:space="preserve"> &amp; </w:t>
      </w:r>
      <w:r w:rsidR="001A4C55" w:rsidRPr="001A4C55">
        <w:rPr>
          <w:rFonts w:ascii="Times New Roman" w:hAnsi="Times New Roman" w:cs="Times New Roman"/>
          <w:sz w:val="20"/>
          <w:lang w:val="en-US"/>
        </w:rPr>
        <w:t>1</w:t>
      </w:r>
      <w:r w:rsidR="0077074C">
        <w:rPr>
          <w:rFonts w:ascii="Times New Roman" w:hAnsi="Times New Roman" w:cs="Times New Roman"/>
          <w:sz w:val="20"/>
          <w:lang w:val="en-US"/>
        </w:rPr>
        <w:t xml:space="preserve"> considering </w:t>
      </w:r>
      <w:r w:rsidR="001A4C55" w:rsidRPr="001A4C55">
        <w:rPr>
          <w:rFonts w:ascii="Times New Roman" w:hAnsi="Times New Roman" w:cs="Times New Roman"/>
          <w:sz w:val="20"/>
          <w:lang w:val="en-US"/>
        </w:rPr>
        <w:t>'yes'. Label coding ensures that variables</w:t>
      </w:r>
      <w:r w:rsidR="0077074C">
        <w:rPr>
          <w:rFonts w:ascii="Times New Roman" w:hAnsi="Times New Roman" w:cs="Times New Roman"/>
          <w:sz w:val="20"/>
          <w:lang w:val="en-US"/>
        </w:rPr>
        <w:t xml:space="preserve"> abide </w:t>
      </w:r>
      <w:r w:rsidR="001A4C55" w:rsidRPr="001A4C55">
        <w:rPr>
          <w:rFonts w:ascii="Times New Roman" w:hAnsi="Times New Roman" w:cs="Times New Roman"/>
          <w:sz w:val="20"/>
          <w:lang w:val="en-US"/>
        </w:rPr>
        <w:t>handled properly</w:t>
      </w:r>
      <w:r w:rsidR="0077074C">
        <w:rPr>
          <w:rFonts w:ascii="Times New Roman" w:hAnsi="Times New Roman" w:cs="Times New Roman"/>
          <w:sz w:val="20"/>
          <w:lang w:val="en-US"/>
        </w:rPr>
        <w:t xml:space="preserve"> &amp; </w:t>
      </w:r>
      <w:r w:rsidR="001A4C55" w:rsidRPr="001A4C55">
        <w:rPr>
          <w:rFonts w:ascii="Times New Roman" w:hAnsi="Times New Roman" w:cs="Times New Roman"/>
          <w:sz w:val="20"/>
          <w:lang w:val="en-US"/>
        </w:rPr>
        <w:t>converted</w:t>
      </w:r>
      <w:r w:rsidR="0077074C">
        <w:rPr>
          <w:rFonts w:ascii="Times New Roman" w:hAnsi="Times New Roman" w:cs="Times New Roman"/>
          <w:sz w:val="20"/>
          <w:lang w:val="en-US"/>
        </w:rPr>
        <w:t xml:space="preserve"> towards </w:t>
      </w:r>
      <w:r w:rsidR="001A4C55" w:rsidRPr="001A4C55">
        <w:rPr>
          <w:rFonts w:ascii="Times New Roman" w:hAnsi="Times New Roman" w:cs="Times New Roman"/>
          <w:sz w:val="20"/>
          <w:lang w:val="en-US"/>
        </w:rPr>
        <w:t>a format suitable</w:t>
      </w:r>
      <w:r w:rsidR="0077074C">
        <w:rPr>
          <w:rFonts w:ascii="Times New Roman" w:hAnsi="Times New Roman" w:cs="Times New Roman"/>
          <w:sz w:val="20"/>
          <w:lang w:val="en-US"/>
        </w:rPr>
        <w:t xml:space="preserve"> considering </w:t>
      </w:r>
      <w:r w:rsidR="001A4C55" w:rsidRPr="001A4C55">
        <w:rPr>
          <w:rFonts w:ascii="Times New Roman" w:hAnsi="Times New Roman" w:cs="Times New Roman"/>
          <w:sz w:val="20"/>
          <w:lang w:val="en-US"/>
        </w:rPr>
        <w:t>machine learning models. This increases the model's ability</w:t>
      </w:r>
      <w:r w:rsidR="0077074C">
        <w:rPr>
          <w:rFonts w:ascii="Times New Roman" w:hAnsi="Times New Roman" w:cs="Times New Roman"/>
          <w:sz w:val="20"/>
          <w:lang w:val="en-US"/>
        </w:rPr>
        <w:t xml:space="preserve"> towards </w:t>
      </w:r>
      <w:r w:rsidR="001A4C55" w:rsidRPr="001A4C55">
        <w:rPr>
          <w:rFonts w:ascii="Times New Roman" w:hAnsi="Times New Roman" w:cs="Times New Roman"/>
          <w:sz w:val="20"/>
          <w:lang w:val="en-US"/>
        </w:rPr>
        <w:t>process the classified data effectively</w:t>
      </w:r>
      <w:r w:rsidR="0077074C">
        <w:rPr>
          <w:rFonts w:ascii="Times New Roman" w:hAnsi="Times New Roman" w:cs="Times New Roman"/>
          <w:sz w:val="20"/>
          <w:lang w:val="en-US"/>
        </w:rPr>
        <w:t xml:space="preserve"> &amp; </w:t>
      </w:r>
      <w:r w:rsidR="001A4C55" w:rsidRPr="001A4C55">
        <w:rPr>
          <w:rFonts w:ascii="Times New Roman" w:hAnsi="Times New Roman" w:cs="Times New Roman"/>
          <w:sz w:val="20"/>
          <w:lang w:val="en-US"/>
        </w:rPr>
        <w:t>improve training performance</w:t>
      </w:r>
      <w:r w:rsidR="008316BD" w:rsidRPr="008316BD">
        <w:rPr>
          <w:rFonts w:ascii="Times New Roman" w:hAnsi="Times New Roman" w:cs="Times New Roman"/>
          <w:sz w:val="20"/>
          <w:lang w:val="en-US"/>
        </w:rPr>
        <w:t>.</w:t>
      </w:r>
    </w:p>
    <w:p w14:paraId="343A8ADF" w14:textId="59DAD06A" w:rsidR="006A01BD" w:rsidRDefault="00652B26">
      <w:pPr>
        <w:spacing w:before="240" w:line="360" w:lineRule="auto"/>
        <w:jc w:val="both"/>
        <w:rPr>
          <w:rFonts w:ascii="Times New Roman" w:hAnsi="Times New Roman" w:cs="Times New Roman"/>
          <w:b/>
          <w:i/>
          <w:sz w:val="20"/>
          <w:lang w:val="en-US"/>
        </w:rPr>
      </w:pPr>
      <w:r>
        <w:rPr>
          <w:rFonts w:ascii="Times New Roman" w:hAnsi="Times New Roman" w:cs="Times New Roman"/>
          <w:b/>
          <w:i/>
          <w:sz w:val="20"/>
          <w:lang w:val="en-US"/>
        </w:rPr>
        <w:t xml:space="preserve">d) Feature Selection: </w:t>
      </w:r>
      <w:r w:rsidR="001A4C55" w:rsidRPr="001A4C55">
        <w:rPr>
          <w:rFonts w:ascii="Times New Roman" w:hAnsi="Times New Roman" w:cs="Times New Roman"/>
          <w:sz w:val="20"/>
          <w:lang w:val="en-US"/>
        </w:rPr>
        <w:t>Functional choices</w:t>
      </w:r>
      <w:r w:rsidR="0077074C">
        <w:rPr>
          <w:rFonts w:ascii="Times New Roman" w:hAnsi="Times New Roman" w:cs="Times New Roman"/>
          <w:sz w:val="20"/>
          <w:lang w:val="en-US"/>
        </w:rPr>
        <w:t xml:space="preserve"> abide </w:t>
      </w:r>
      <w:r w:rsidR="001A4C55" w:rsidRPr="001A4C55">
        <w:rPr>
          <w:rFonts w:ascii="Times New Roman" w:hAnsi="Times New Roman" w:cs="Times New Roman"/>
          <w:sz w:val="20"/>
          <w:lang w:val="en-US"/>
        </w:rPr>
        <w:t>made just</w:t>
      </w:r>
      <w:r w:rsidR="0077074C">
        <w:rPr>
          <w:rFonts w:ascii="Times New Roman" w:hAnsi="Times New Roman" w:cs="Times New Roman"/>
          <w:sz w:val="20"/>
          <w:lang w:val="en-US"/>
        </w:rPr>
        <w:t xml:space="preserve"> towards </w:t>
      </w:r>
      <w:r w:rsidR="001A4C55" w:rsidRPr="001A4C55">
        <w:rPr>
          <w:rFonts w:ascii="Times New Roman" w:hAnsi="Times New Roman" w:cs="Times New Roman"/>
          <w:sz w:val="20"/>
          <w:lang w:val="en-US"/>
        </w:rPr>
        <w:t xml:space="preserve">maintain the most important properties of eliminating the noise by improving model </w:t>
      </w:r>
      <w:r w:rsidR="001A4C55">
        <w:rPr>
          <w:rFonts w:ascii="Times New Roman" w:hAnsi="Times New Roman" w:cs="Times New Roman"/>
          <w:sz w:val="20"/>
          <w:lang w:val="en-US"/>
        </w:rPr>
        <w:t>performance</w:t>
      </w:r>
      <w:r w:rsidR="0077074C">
        <w:rPr>
          <w:rFonts w:ascii="Times New Roman" w:hAnsi="Times New Roman" w:cs="Times New Roman"/>
          <w:sz w:val="20"/>
          <w:lang w:val="en-US"/>
        </w:rPr>
        <w:t xml:space="preserve"> &amp; </w:t>
      </w:r>
      <w:r w:rsidR="001A4C55">
        <w:rPr>
          <w:rFonts w:ascii="Times New Roman" w:hAnsi="Times New Roman" w:cs="Times New Roman"/>
          <w:sz w:val="20"/>
          <w:lang w:val="en-US"/>
        </w:rPr>
        <w:t>reducing overfit</w:t>
      </w:r>
      <w:r w:rsidR="001A4C55" w:rsidRPr="001A4C55">
        <w:rPr>
          <w:rFonts w:ascii="Times New Roman" w:hAnsi="Times New Roman" w:cs="Times New Roman"/>
          <w:sz w:val="20"/>
          <w:lang w:val="en-US"/>
        </w:rPr>
        <w:t>ting. RFECV (Recursive Feature Elimination</w:t>
      </w:r>
      <w:r w:rsidR="0077074C">
        <w:rPr>
          <w:rFonts w:ascii="Times New Roman" w:hAnsi="Times New Roman" w:cs="Times New Roman"/>
          <w:sz w:val="20"/>
          <w:lang w:val="en-US"/>
        </w:rPr>
        <w:t xml:space="preserve"> among </w:t>
      </w:r>
      <w:r w:rsidR="001A4C55" w:rsidRPr="001A4C55">
        <w:rPr>
          <w:rFonts w:ascii="Times New Roman" w:hAnsi="Times New Roman" w:cs="Times New Roman"/>
          <w:sz w:val="20"/>
          <w:lang w:val="en-US"/>
        </w:rPr>
        <w:t>Cross-Validation) is used</w:t>
      </w:r>
      <w:r w:rsidR="0077074C">
        <w:rPr>
          <w:rFonts w:ascii="Times New Roman" w:hAnsi="Times New Roman" w:cs="Times New Roman"/>
          <w:sz w:val="20"/>
          <w:lang w:val="en-US"/>
        </w:rPr>
        <w:t xml:space="preserve"> towards </w:t>
      </w:r>
      <w:r w:rsidR="001A4C55" w:rsidRPr="001A4C55">
        <w:rPr>
          <w:rFonts w:ascii="Times New Roman" w:hAnsi="Times New Roman" w:cs="Times New Roman"/>
          <w:sz w:val="20"/>
          <w:lang w:val="en-US"/>
        </w:rPr>
        <w:t xml:space="preserve">remove less important </w:t>
      </w:r>
      <w:r w:rsidR="001A4C55" w:rsidRPr="001A4C55">
        <w:rPr>
          <w:rFonts w:ascii="Times New Roman" w:hAnsi="Times New Roman" w:cs="Times New Roman"/>
          <w:sz w:val="20"/>
          <w:lang w:val="en-US"/>
        </w:rPr>
        <w:lastRenderedPageBreak/>
        <w:t>functions based on model performance jointly</w:t>
      </w:r>
      <w:r w:rsidR="0077074C">
        <w:rPr>
          <w:rFonts w:ascii="Times New Roman" w:hAnsi="Times New Roman" w:cs="Times New Roman"/>
          <w:sz w:val="20"/>
          <w:lang w:val="en-US"/>
        </w:rPr>
        <w:t xml:space="preserve"> among </w:t>
      </w:r>
      <w:r w:rsidR="001A4C55" w:rsidRPr="001A4C55">
        <w:rPr>
          <w:rFonts w:ascii="Times New Roman" w:hAnsi="Times New Roman" w:cs="Times New Roman"/>
          <w:sz w:val="20"/>
          <w:lang w:val="en-US"/>
        </w:rPr>
        <w:t>random forest (RF),</w:t>
      </w:r>
      <w:r w:rsidR="0077074C">
        <w:rPr>
          <w:rFonts w:ascii="Times New Roman" w:hAnsi="Times New Roman" w:cs="Times New Roman"/>
          <w:sz w:val="20"/>
          <w:lang w:val="en-US"/>
        </w:rPr>
        <w:t xml:space="preserve"> &amp; </w:t>
      </w:r>
      <w:r w:rsidR="001A4C55" w:rsidRPr="001A4C55">
        <w:rPr>
          <w:rFonts w:ascii="Times New Roman" w:hAnsi="Times New Roman" w:cs="Times New Roman"/>
          <w:sz w:val="20"/>
          <w:lang w:val="en-US"/>
        </w:rPr>
        <w:t>choose the best features [19]. In addition, ANOVA (variance analysis) is used</w:t>
      </w:r>
      <w:r w:rsidR="0077074C">
        <w:rPr>
          <w:rFonts w:ascii="Times New Roman" w:hAnsi="Times New Roman" w:cs="Times New Roman"/>
          <w:sz w:val="20"/>
          <w:lang w:val="en-US"/>
        </w:rPr>
        <w:t xml:space="preserve"> towards </w:t>
      </w:r>
      <w:r w:rsidR="001A4C55" w:rsidRPr="001A4C55">
        <w:rPr>
          <w:rFonts w:ascii="Times New Roman" w:hAnsi="Times New Roman" w:cs="Times New Roman"/>
          <w:sz w:val="20"/>
          <w:lang w:val="en-US"/>
        </w:rPr>
        <w:t>evaluate the statistical significance of each function</w:t>
      </w:r>
      <w:r w:rsidR="0077074C">
        <w:rPr>
          <w:rFonts w:ascii="Times New Roman" w:hAnsi="Times New Roman" w:cs="Times New Roman"/>
          <w:sz w:val="20"/>
          <w:lang w:val="en-US"/>
        </w:rPr>
        <w:t xml:space="preserve"> towards </w:t>
      </w:r>
      <w:r w:rsidR="001A4C55" w:rsidRPr="001A4C55">
        <w:rPr>
          <w:rFonts w:ascii="Times New Roman" w:hAnsi="Times New Roman" w:cs="Times New Roman"/>
          <w:sz w:val="20"/>
          <w:lang w:val="en-US"/>
        </w:rPr>
        <w:t>predict the target variable. Both methods ensure that the most informative features</w:t>
      </w:r>
      <w:r w:rsidR="0077074C">
        <w:rPr>
          <w:rFonts w:ascii="Times New Roman" w:hAnsi="Times New Roman" w:cs="Times New Roman"/>
          <w:sz w:val="20"/>
          <w:lang w:val="en-US"/>
        </w:rPr>
        <w:t xml:space="preserve"> abide </w:t>
      </w:r>
      <w:r w:rsidR="001A4C55" w:rsidRPr="001A4C55">
        <w:rPr>
          <w:rFonts w:ascii="Times New Roman" w:hAnsi="Times New Roman" w:cs="Times New Roman"/>
          <w:sz w:val="20"/>
          <w:lang w:val="en-US"/>
        </w:rPr>
        <w:t>selected, the model's fu</w:t>
      </w:r>
      <w:r w:rsidR="001A4C55">
        <w:rPr>
          <w:rFonts w:ascii="Times New Roman" w:hAnsi="Times New Roman" w:cs="Times New Roman"/>
          <w:sz w:val="20"/>
          <w:lang w:val="en-US"/>
        </w:rPr>
        <w:t>ture adapters optimize accuracy</w:t>
      </w:r>
      <w:r w:rsidR="008316BD" w:rsidRPr="008316BD">
        <w:rPr>
          <w:rFonts w:ascii="Times New Roman" w:hAnsi="Times New Roman" w:cs="Times New Roman"/>
          <w:sz w:val="20"/>
          <w:lang w:val="en-US"/>
        </w:rPr>
        <w:t>.</w:t>
      </w:r>
    </w:p>
    <w:p w14:paraId="44EE601B" w14:textId="77777777" w:rsidR="006A01BD" w:rsidRDefault="00652B26">
      <w:pPr>
        <w:spacing w:before="240" w:line="360" w:lineRule="auto"/>
        <w:jc w:val="both"/>
        <w:rPr>
          <w:rFonts w:ascii="Times New Roman" w:hAnsi="Times New Roman" w:cs="Times New Roman"/>
          <w:b/>
          <w:sz w:val="20"/>
          <w:lang w:val="en-US"/>
        </w:rPr>
      </w:pPr>
      <w:r>
        <w:rPr>
          <w:rFonts w:ascii="Times New Roman" w:hAnsi="Times New Roman" w:cs="Times New Roman"/>
          <w:b/>
          <w:sz w:val="20"/>
          <w:lang w:val="en-US"/>
        </w:rPr>
        <w:t>iii) Training &amp; Testing:</w:t>
      </w:r>
    </w:p>
    <w:p w14:paraId="07E9D683" w14:textId="6010A524" w:rsidR="006A01BD" w:rsidRDefault="001A4C55">
      <w:pPr>
        <w:spacing w:before="240" w:line="360" w:lineRule="auto"/>
        <w:jc w:val="both"/>
        <w:rPr>
          <w:rFonts w:ascii="Times New Roman" w:hAnsi="Times New Roman" w:cs="Times New Roman"/>
          <w:sz w:val="20"/>
          <w:lang w:val="en-US"/>
        </w:rPr>
      </w:pPr>
      <w:r w:rsidRPr="001A4C55">
        <w:rPr>
          <w:rFonts w:ascii="Times New Roman" w:hAnsi="Times New Roman" w:cs="Times New Roman"/>
          <w:sz w:val="20"/>
          <w:lang w:val="en-US"/>
        </w:rPr>
        <w:t>Training</w:t>
      </w:r>
      <w:r w:rsidR="0077074C">
        <w:rPr>
          <w:rFonts w:ascii="Times New Roman" w:hAnsi="Times New Roman" w:cs="Times New Roman"/>
          <w:sz w:val="20"/>
          <w:lang w:val="en-US"/>
        </w:rPr>
        <w:t xml:space="preserve"> &amp; </w:t>
      </w:r>
      <w:r w:rsidRPr="001A4C55">
        <w:rPr>
          <w:rFonts w:ascii="Times New Roman" w:hAnsi="Times New Roman" w:cs="Times New Roman"/>
          <w:sz w:val="20"/>
          <w:lang w:val="en-US"/>
        </w:rPr>
        <w:t>test phase includes the preparation of data</w:t>
      </w:r>
      <w:r w:rsidR="0077074C">
        <w:rPr>
          <w:rFonts w:ascii="Times New Roman" w:hAnsi="Times New Roman" w:cs="Times New Roman"/>
          <w:sz w:val="20"/>
          <w:lang w:val="en-US"/>
        </w:rPr>
        <w:t xml:space="preserve"> considering </w:t>
      </w:r>
      <w:r w:rsidRPr="001A4C55">
        <w:rPr>
          <w:rFonts w:ascii="Times New Roman" w:hAnsi="Times New Roman" w:cs="Times New Roman"/>
          <w:sz w:val="20"/>
          <w:lang w:val="en-US"/>
        </w:rPr>
        <w:t>model development</w:t>
      </w:r>
      <w:r w:rsidR="0077074C">
        <w:rPr>
          <w:rFonts w:ascii="Times New Roman" w:hAnsi="Times New Roman" w:cs="Times New Roman"/>
          <w:sz w:val="20"/>
          <w:lang w:val="en-US"/>
        </w:rPr>
        <w:t xml:space="preserve"> &amp; </w:t>
      </w:r>
      <w:r w:rsidRPr="001A4C55">
        <w:rPr>
          <w:rFonts w:ascii="Times New Roman" w:hAnsi="Times New Roman" w:cs="Times New Roman"/>
          <w:sz w:val="20"/>
          <w:lang w:val="en-US"/>
        </w:rPr>
        <w:t>evaluation. Predicted data sets</w:t>
      </w:r>
      <w:r w:rsidR="0077074C">
        <w:rPr>
          <w:rFonts w:ascii="Times New Roman" w:hAnsi="Times New Roman" w:cs="Times New Roman"/>
          <w:sz w:val="20"/>
          <w:lang w:val="en-US"/>
        </w:rPr>
        <w:t xml:space="preserve"> abide </w:t>
      </w:r>
      <w:r w:rsidRPr="001A4C55">
        <w:rPr>
          <w:rFonts w:ascii="Times New Roman" w:hAnsi="Times New Roman" w:cs="Times New Roman"/>
          <w:sz w:val="20"/>
          <w:lang w:val="en-US"/>
        </w:rPr>
        <w:t>used</w:t>
      </w:r>
      <w:r w:rsidR="0077074C">
        <w:rPr>
          <w:rFonts w:ascii="Times New Roman" w:hAnsi="Times New Roman" w:cs="Times New Roman"/>
          <w:sz w:val="20"/>
          <w:lang w:val="en-US"/>
        </w:rPr>
        <w:t xml:space="preserve"> towards </w:t>
      </w:r>
      <w:r w:rsidRPr="001A4C55">
        <w:rPr>
          <w:rFonts w:ascii="Times New Roman" w:hAnsi="Times New Roman" w:cs="Times New Roman"/>
          <w:sz w:val="20"/>
          <w:lang w:val="en-US"/>
        </w:rPr>
        <w:t>train machine learning models so that they can learn patterns</w:t>
      </w:r>
      <w:r w:rsidR="0077074C">
        <w:rPr>
          <w:rFonts w:ascii="Times New Roman" w:hAnsi="Times New Roman" w:cs="Times New Roman"/>
          <w:sz w:val="20"/>
          <w:lang w:val="en-US"/>
        </w:rPr>
        <w:t xml:space="preserve"> &amp; </w:t>
      </w:r>
      <w:r w:rsidRPr="001A4C55">
        <w:rPr>
          <w:rFonts w:ascii="Times New Roman" w:hAnsi="Times New Roman" w:cs="Times New Roman"/>
          <w:sz w:val="20"/>
          <w:lang w:val="en-US"/>
        </w:rPr>
        <w:t>relationships between facilities</w:t>
      </w:r>
      <w:r w:rsidR="0077074C">
        <w:rPr>
          <w:rFonts w:ascii="Times New Roman" w:hAnsi="Times New Roman" w:cs="Times New Roman"/>
          <w:sz w:val="20"/>
          <w:lang w:val="en-US"/>
        </w:rPr>
        <w:t xml:space="preserve"> &amp; </w:t>
      </w:r>
      <w:r w:rsidRPr="001A4C55">
        <w:rPr>
          <w:rFonts w:ascii="Times New Roman" w:hAnsi="Times New Roman" w:cs="Times New Roman"/>
          <w:sz w:val="20"/>
          <w:lang w:val="en-US"/>
        </w:rPr>
        <w:t>target variables. During training, models adjust their internal parameters</w:t>
      </w:r>
      <w:r w:rsidR="0077074C">
        <w:rPr>
          <w:rFonts w:ascii="Times New Roman" w:hAnsi="Times New Roman" w:cs="Times New Roman"/>
          <w:sz w:val="20"/>
          <w:lang w:val="en-US"/>
        </w:rPr>
        <w:t xml:space="preserve"> towards </w:t>
      </w:r>
      <w:r w:rsidRPr="001A4C55">
        <w:rPr>
          <w:rFonts w:ascii="Times New Roman" w:hAnsi="Times New Roman" w:cs="Times New Roman"/>
          <w:sz w:val="20"/>
          <w:lang w:val="en-US"/>
        </w:rPr>
        <w:t>reduce errors. After training, the model is tested on a separate set of data</w:t>
      </w:r>
      <w:r w:rsidR="0077074C">
        <w:rPr>
          <w:rFonts w:ascii="Times New Roman" w:hAnsi="Times New Roman" w:cs="Times New Roman"/>
          <w:sz w:val="20"/>
          <w:lang w:val="en-US"/>
        </w:rPr>
        <w:t xml:space="preserve"> towards </w:t>
      </w:r>
      <w:r w:rsidRPr="001A4C55">
        <w:rPr>
          <w:rFonts w:ascii="Times New Roman" w:hAnsi="Times New Roman" w:cs="Times New Roman"/>
          <w:sz w:val="20"/>
          <w:lang w:val="en-US"/>
        </w:rPr>
        <w:t>evaluate the performance. This ensures that models normalize new, unsettled data well</w:t>
      </w:r>
      <w:r w:rsidR="0077074C">
        <w:rPr>
          <w:rFonts w:ascii="Times New Roman" w:hAnsi="Times New Roman" w:cs="Times New Roman"/>
          <w:sz w:val="20"/>
          <w:lang w:val="en-US"/>
        </w:rPr>
        <w:t xml:space="preserve"> &amp; </w:t>
      </w:r>
      <w:r w:rsidRPr="001A4C55">
        <w:rPr>
          <w:rFonts w:ascii="Times New Roman" w:hAnsi="Times New Roman" w:cs="Times New Roman"/>
          <w:sz w:val="20"/>
          <w:lang w:val="en-US"/>
        </w:rPr>
        <w:t>provide insight into their prediction skills</w:t>
      </w:r>
      <w:r w:rsidR="008316BD" w:rsidRPr="008316BD">
        <w:rPr>
          <w:rFonts w:ascii="Times New Roman" w:hAnsi="Times New Roman" w:cs="Times New Roman"/>
          <w:sz w:val="20"/>
          <w:lang w:val="en-US"/>
        </w:rPr>
        <w:t>.</w:t>
      </w:r>
    </w:p>
    <w:p w14:paraId="30D705E1" w14:textId="77777777" w:rsidR="006A01BD" w:rsidRDefault="00652B26">
      <w:pPr>
        <w:spacing w:before="240" w:line="360" w:lineRule="auto"/>
        <w:jc w:val="both"/>
        <w:rPr>
          <w:rFonts w:ascii="Times New Roman" w:hAnsi="Times New Roman" w:cs="Times New Roman"/>
          <w:b/>
          <w:sz w:val="20"/>
          <w:lang w:val="en-US"/>
        </w:rPr>
      </w:pPr>
      <w:r>
        <w:rPr>
          <w:rFonts w:ascii="Times New Roman" w:hAnsi="Times New Roman" w:cs="Times New Roman"/>
          <w:b/>
          <w:sz w:val="20"/>
          <w:lang w:val="en-US"/>
        </w:rPr>
        <w:t>iv) Algorithms:</w:t>
      </w:r>
    </w:p>
    <w:p w14:paraId="3F427A9F" w14:textId="7D11608D" w:rsidR="001A4C55" w:rsidRPr="001A4C55" w:rsidRDefault="001A4C55" w:rsidP="001A4C55">
      <w:pPr>
        <w:spacing w:before="240" w:line="360" w:lineRule="auto"/>
        <w:jc w:val="both"/>
        <w:rPr>
          <w:rFonts w:ascii="Times New Roman" w:hAnsi="Times New Roman" w:cs="Times New Roman"/>
          <w:bCs/>
          <w:sz w:val="20"/>
          <w:lang w:val="en-IN"/>
        </w:rPr>
      </w:pPr>
      <w:r w:rsidRPr="001A4C55">
        <w:rPr>
          <w:rFonts w:ascii="Times New Roman" w:hAnsi="Times New Roman" w:cs="Times New Roman"/>
          <w:bCs/>
          <w:sz w:val="20"/>
          <w:lang w:val="en-IN"/>
        </w:rPr>
        <w:t>RF: Random forest is a dress that creates many decisions</w:t>
      </w:r>
      <w:r w:rsidR="0077074C">
        <w:rPr>
          <w:rFonts w:ascii="Times New Roman" w:hAnsi="Times New Roman" w:cs="Times New Roman"/>
          <w:bCs/>
          <w:sz w:val="20"/>
          <w:lang w:val="en-IN"/>
        </w:rPr>
        <w:t xml:space="preserve"> &amp; </w:t>
      </w:r>
      <w:r w:rsidRPr="001A4C55">
        <w:rPr>
          <w:rFonts w:ascii="Times New Roman" w:hAnsi="Times New Roman" w:cs="Times New Roman"/>
          <w:bCs/>
          <w:sz w:val="20"/>
          <w:lang w:val="en-IN"/>
        </w:rPr>
        <w:t>melts them together</w:t>
      </w:r>
      <w:r w:rsidR="0077074C">
        <w:rPr>
          <w:rFonts w:ascii="Times New Roman" w:hAnsi="Times New Roman" w:cs="Times New Roman"/>
          <w:bCs/>
          <w:sz w:val="20"/>
          <w:lang w:val="en-IN"/>
        </w:rPr>
        <w:t xml:space="preserve"> towards </w:t>
      </w:r>
      <w:r w:rsidRPr="001A4C55">
        <w:rPr>
          <w:rFonts w:ascii="Times New Roman" w:hAnsi="Times New Roman" w:cs="Times New Roman"/>
          <w:bCs/>
          <w:sz w:val="20"/>
          <w:lang w:val="en-IN"/>
        </w:rPr>
        <w:t>improve accuracy</w:t>
      </w:r>
      <w:r w:rsidR="0077074C">
        <w:rPr>
          <w:rFonts w:ascii="Times New Roman" w:hAnsi="Times New Roman" w:cs="Times New Roman"/>
          <w:bCs/>
          <w:sz w:val="20"/>
          <w:lang w:val="en-IN"/>
        </w:rPr>
        <w:t xml:space="preserve"> &amp; </w:t>
      </w:r>
      <w:r w:rsidRPr="001A4C55">
        <w:rPr>
          <w:rFonts w:ascii="Times New Roman" w:hAnsi="Times New Roman" w:cs="Times New Roman"/>
          <w:bCs/>
          <w:sz w:val="20"/>
          <w:lang w:val="en-IN"/>
        </w:rPr>
        <w:t>reduce overfitting. It is especially effective</w:t>
      </w:r>
      <w:r w:rsidR="0077074C">
        <w:rPr>
          <w:rFonts w:ascii="Times New Roman" w:hAnsi="Times New Roman" w:cs="Times New Roman"/>
          <w:bCs/>
          <w:sz w:val="20"/>
          <w:lang w:val="en-IN"/>
        </w:rPr>
        <w:t xml:space="preserve"> considering </w:t>
      </w:r>
      <w:r w:rsidRPr="001A4C55">
        <w:rPr>
          <w:rFonts w:ascii="Times New Roman" w:hAnsi="Times New Roman" w:cs="Times New Roman"/>
          <w:bCs/>
          <w:sz w:val="20"/>
          <w:lang w:val="en-IN"/>
        </w:rPr>
        <w:t>handling large data sets</w:t>
      </w:r>
      <w:r w:rsidR="0077074C">
        <w:rPr>
          <w:rFonts w:ascii="Times New Roman" w:hAnsi="Times New Roman" w:cs="Times New Roman"/>
          <w:bCs/>
          <w:sz w:val="20"/>
          <w:lang w:val="en-IN"/>
        </w:rPr>
        <w:t xml:space="preserve"> among </w:t>
      </w:r>
      <w:r w:rsidRPr="001A4C55">
        <w:rPr>
          <w:rFonts w:ascii="Times New Roman" w:hAnsi="Times New Roman" w:cs="Times New Roman"/>
          <w:bCs/>
          <w:sz w:val="20"/>
          <w:lang w:val="en-IN"/>
        </w:rPr>
        <w:t>many properties</w:t>
      </w:r>
      <w:r w:rsidR="0077074C">
        <w:rPr>
          <w:rFonts w:ascii="Times New Roman" w:hAnsi="Times New Roman" w:cs="Times New Roman"/>
          <w:bCs/>
          <w:sz w:val="20"/>
          <w:lang w:val="en-IN"/>
        </w:rPr>
        <w:t xml:space="preserve"> &amp; </w:t>
      </w:r>
      <w:r w:rsidRPr="001A4C55">
        <w:rPr>
          <w:rFonts w:ascii="Times New Roman" w:hAnsi="Times New Roman" w:cs="Times New Roman"/>
          <w:bCs/>
          <w:sz w:val="20"/>
          <w:lang w:val="en-IN"/>
        </w:rPr>
        <w:t>produces strong results from the average of predictions from different trees.</w:t>
      </w:r>
    </w:p>
    <w:p w14:paraId="7466FED9" w14:textId="6F7E28D2" w:rsidR="001A4C55" w:rsidRPr="001A4C55" w:rsidRDefault="001A4C55" w:rsidP="001A4C55">
      <w:pPr>
        <w:spacing w:before="240" w:line="360" w:lineRule="auto"/>
        <w:jc w:val="both"/>
        <w:rPr>
          <w:rFonts w:ascii="Times New Roman" w:hAnsi="Times New Roman" w:cs="Times New Roman"/>
          <w:bCs/>
          <w:sz w:val="20"/>
          <w:lang w:val="en-IN"/>
        </w:rPr>
      </w:pPr>
      <w:r w:rsidRPr="001A4C55">
        <w:rPr>
          <w:rFonts w:ascii="Times New Roman" w:hAnsi="Times New Roman" w:cs="Times New Roman"/>
          <w:bCs/>
          <w:sz w:val="20"/>
          <w:lang w:val="en-IN"/>
        </w:rPr>
        <w:t>LR: Logistic regression is a linear model used</w:t>
      </w:r>
      <w:r w:rsidR="0077074C">
        <w:rPr>
          <w:rFonts w:ascii="Times New Roman" w:hAnsi="Times New Roman" w:cs="Times New Roman"/>
          <w:bCs/>
          <w:sz w:val="20"/>
          <w:lang w:val="en-IN"/>
        </w:rPr>
        <w:t xml:space="preserve"> considering </w:t>
      </w:r>
      <w:r w:rsidRPr="001A4C55">
        <w:rPr>
          <w:rFonts w:ascii="Times New Roman" w:hAnsi="Times New Roman" w:cs="Times New Roman"/>
          <w:bCs/>
          <w:sz w:val="20"/>
          <w:lang w:val="en-IN"/>
        </w:rPr>
        <w:t>binary classification functions. It estimates the possibilities of a binary result by using a logistic function, making it useful</w:t>
      </w:r>
      <w:r w:rsidR="0077074C">
        <w:rPr>
          <w:rFonts w:ascii="Times New Roman" w:hAnsi="Times New Roman" w:cs="Times New Roman"/>
          <w:bCs/>
          <w:sz w:val="20"/>
          <w:lang w:val="en-IN"/>
        </w:rPr>
        <w:t xml:space="preserve"> considering </w:t>
      </w:r>
      <w:proofErr w:type="spellStart"/>
      <w:r w:rsidRPr="001A4C55">
        <w:rPr>
          <w:rFonts w:ascii="Times New Roman" w:hAnsi="Times New Roman" w:cs="Times New Roman"/>
          <w:bCs/>
          <w:sz w:val="20"/>
          <w:lang w:val="en-IN"/>
        </w:rPr>
        <w:t>modeling</w:t>
      </w:r>
      <w:proofErr w:type="spellEnd"/>
      <w:r w:rsidRPr="001A4C55">
        <w:rPr>
          <w:rFonts w:ascii="Times New Roman" w:hAnsi="Times New Roman" w:cs="Times New Roman"/>
          <w:bCs/>
          <w:sz w:val="20"/>
          <w:lang w:val="en-IN"/>
        </w:rPr>
        <w:t xml:space="preserve"> the ratio of a range -dependent variable</w:t>
      </w:r>
      <w:r w:rsidR="0077074C">
        <w:rPr>
          <w:rFonts w:ascii="Times New Roman" w:hAnsi="Times New Roman" w:cs="Times New Roman"/>
          <w:bCs/>
          <w:sz w:val="20"/>
          <w:lang w:val="en-IN"/>
        </w:rPr>
        <w:t xml:space="preserve"> &amp; </w:t>
      </w:r>
      <w:r w:rsidRPr="001A4C55">
        <w:rPr>
          <w:rFonts w:ascii="Times New Roman" w:hAnsi="Times New Roman" w:cs="Times New Roman"/>
          <w:bCs/>
          <w:sz w:val="20"/>
          <w:lang w:val="en-IN"/>
        </w:rPr>
        <w:t>one or more independent variables.</w:t>
      </w:r>
    </w:p>
    <w:p w14:paraId="0FD1BF40" w14:textId="2E2332AA" w:rsidR="008316BD" w:rsidRPr="001A4C55" w:rsidRDefault="001A4C55" w:rsidP="001A4C55">
      <w:pPr>
        <w:spacing w:before="240" w:line="360" w:lineRule="auto"/>
        <w:jc w:val="both"/>
        <w:rPr>
          <w:rFonts w:ascii="Times New Roman" w:hAnsi="Times New Roman" w:cs="Times New Roman"/>
          <w:bCs/>
          <w:sz w:val="20"/>
          <w:lang w:val="en-IN"/>
        </w:rPr>
      </w:pPr>
      <w:r w:rsidRPr="001A4C55">
        <w:rPr>
          <w:rFonts w:ascii="Times New Roman" w:hAnsi="Times New Roman" w:cs="Times New Roman"/>
          <w:bCs/>
          <w:sz w:val="20"/>
          <w:lang w:val="en-IN"/>
        </w:rPr>
        <w:t>LDA: Linear Discriminant Analysis</w:t>
      </w:r>
      <w:r>
        <w:rPr>
          <w:rFonts w:ascii="Times New Roman" w:hAnsi="Times New Roman" w:cs="Times New Roman"/>
          <w:bCs/>
          <w:sz w:val="20"/>
          <w:lang w:val="en-IN"/>
        </w:rPr>
        <w:t xml:space="preserve"> </w:t>
      </w:r>
      <w:r w:rsidRPr="001A4C55">
        <w:rPr>
          <w:rFonts w:ascii="Times New Roman" w:hAnsi="Times New Roman" w:cs="Times New Roman"/>
          <w:bCs/>
          <w:sz w:val="20"/>
          <w:lang w:val="en-IN"/>
        </w:rPr>
        <w:t xml:space="preserve">is a dimensional lack of technique that also acts as a classifier. LDA maximizes the separation between classes by finding </w:t>
      </w:r>
      <w:r w:rsidRPr="001A4C55">
        <w:rPr>
          <w:rFonts w:ascii="Times New Roman" w:hAnsi="Times New Roman" w:cs="Times New Roman"/>
          <w:bCs/>
          <w:sz w:val="20"/>
          <w:lang w:val="en-IN"/>
        </w:rPr>
        <w:t>a linear combination of properties that makes the best discrimination between the target classes, making it effective</w:t>
      </w:r>
      <w:r w:rsidR="0077074C">
        <w:rPr>
          <w:rFonts w:ascii="Times New Roman" w:hAnsi="Times New Roman" w:cs="Times New Roman"/>
          <w:bCs/>
          <w:sz w:val="20"/>
          <w:lang w:val="en-IN"/>
        </w:rPr>
        <w:t xml:space="preserve"> towards </w:t>
      </w:r>
      <w:r w:rsidRPr="001A4C55">
        <w:rPr>
          <w:rFonts w:ascii="Times New Roman" w:hAnsi="Times New Roman" w:cs="Times New Roman"/>
          <w:bCs/>
          <w:sz w:val="20"/>
          <w:lang w:val="en-IN"/>
        </w:rPr>
        <w:t>classify more class problems</w:t>
      </w:r>
      <w:r w:rsidR="008316BD" w:rsidRPr="001A4C55">
        <w:rPr>
          <w:rFonts w:ascii="Times New Roman" w:hAnsi="Times New Roman" w:cs="Times New Roman"/>
          <w:bCs/>
          <w:sz w:val="20"/>
          <w:lang w:val="en-IN"/>
        </w:rPr>
        <w:t>.</w:t>
      </w:r>
    </w:p>
    <w:p w14:paraId="2A09C849" w14:textId="16A1C209" w:rsidR="001A4C55" w:rsidRPr="001A4C55" w:rsidRDefault="001A4C55" w:rsidP="001A4C55">
      <w:pPr>
        <w:spacing w:before="240" w:line="360" w:lineRule="auto"/>
        <w:jc w:val="both"/>
        <w:rPr>
          <w:rFonts w:ascii="Times New Roman" w:hAnsi="Times New Roman" w:cs="Times New Roman"/>
          <w:bCs/>
          <w:sz w:val="20"/>
          <w:lang w:val="en-IN"/>
        </w:rPr>
      </w:pPr>
      <w:proofErr w:type="spellStart"/>
      <w:r w:rsidRPr="001A4C55">
        <w:rPr>
          <w:rFonts w:ascii="Times New Roman" w:hAnsi="Times New Roman" w:cs="Times New Roman"/>
          <w:bCs/>
          <w:sz w:val="20"/>
          <w:lang w:val="en-IN"/>
        </w:rPr>
        <w:t>GaussianNB</w:t>
      </w:r>
      <w:proofErr w:type="spellEnd"/>
      <w:r w:rsidRPr="001A4C55">
        <w:rPr>
          <w:rFonts w:ascii="Times New Roman" w:hAnsi="Times New Roman" w:cs="Times New Roman"/>
          <w:bCs/>
          <w:sz w:val="20"/>
          <w:lang w:val="en-IN"/>
        </w:rPr>
        <w:t>: Gaussian Naive Bayes is a possible classifies that uses the theorem</w:t>
      </w:r>
      <w:r w:rsidR="0077074C">
        <w:rPr>
          <w:rFonts w:ascii="Times New Roman" w:hAnsi="Times New Roman" w:cs="Times New Roman"/>
          <w:bCs/>
          <w:sz w:val="20"/>
          <w:lang w:val="en-IN"/>
        </w:rPr>
        <w:t xml:space="preserve"> among </w:t>
      </w:r>
      <w:r w:rsidRPr="001A4C55">
        <w:rPr>
          <w:rFonts w:ascii="Times New Roman" w:hAnsi="Times New Roman" w:cs="Times New Roman"/>
          <w:bCs/>
          <w:sz w:val="20"/>
          <w:lang w:val="en-IN"/>
        </w:rPr>
        <w:t>the perception of generally distributed functions. It is very effective</w:t>
      </w:r>
      <w:r w:rsidR="0077074C">
        <w:rPr>
          <w:rFonts w:ascii="Times New Roman" w:hAnsi="Times New Roman" w:cs="Times New Roman"/>
          <w:bCs/>
          <w:sz w:val="20"/>
          <w:lang w:val="en-IN"/>
        </w:rPr>
        <w:t xml:space="preserve"> considering </w:t>
      </w:r>
      <w:r w:rsidRPr="001A4C55">
        <w:rPr>
          <w:rFonts w:ascii="Times New Roman" w:hAnsi="Times New Roman" w:cs="Times New Roman"/>
          <w:bCs/>
          <w:sz w:val="20"/>
          <w:lang w:val="en-IN"/>
        </w:rPr>
        <w:t>large data sets</w:t>
      </w:r>
      <w:r w:rsidR="0077074C">
        <w:rPr>
          <w:rFonts w:ascii="Times New Roman" w:hAnsi="Times New Roman" w:cs="Times New Roman"/>
          <w:bCs/>
          <w:sz w:val="20"/>
          <w:lang w:val="en-IN"/>
        </w:rPr>
        <w:t xml:space="preserve"> among </w:t>
      </w:r>
      <w:r w:rsidRPr="001A4C55">
        <w:rPr>
          <w:rFonts w:ascii="Times New Roman" w:hAnsi="Times New Roman" w:cs="Times New Roman"/>
          <w:bCs/>
          <w:sz w:val="20"/>
          <w:lang w:val="en-IN"/>
        </w:rPr>
        <w:t>continuous functions, providing simple but effective classification based on each class function.</w:t>
      </w:r>
    </w:p>
    <w:p w14:paraId="5455556F" w14:textId="74B17A45" w:rsidR="001A4C55" w:rsidRPr="001A4C55" w:rsidRDefault="001A4C55" w:rsidP="001A4C55">
      <w:pPr>
        <w:spacing w:before="240" w:line="360" w:lineRule="auto"/>
        <w:jc w:val="both"/>
        <w:rPr>
          <w:rFonts w:ascii="Times New Roman" w:hAnsi="Times New Roman" w:cs="Times New Roman"/>
          <w:bCs/>
          <w:sz w:val="20"/>
          <w:lang w:val="en-IN"/>
        </w:rPr>
      </w:pPr>
      <w:proofErr w:type="spellStart"/>
      <w:r w:rsidRPr="001A4C55">
        <w:rPr>
          <w:rFonts w:ascii="Times New Roman" w:hAnsi="Times New Roman" w:cs="Times New Roman"/>
          <w:bCs/>
          <w:sz w:val="20"/>
          <w:lang w:val="en-IN"/>
        </w:rPr>
        <w:t>GaussianNB</w:t>
      </w:r>
      <w:proofErr w:type="spellEnd"/>
      <w:r w:rsidRPr="001A4C55">
        <w:rPr>
          <w:rFonts w:ascii="Times New Roman" w:hAnsi="Times New Roman" w:cs="Times New Roman"/>
          <w:bCs/>
          <w:sz w:val="20"/>
          <w:lang w:val="en-IN"/>
        </w:rPr>
        <w:t xml:space="preserve"> is an outfit method that makes several decisions using random division</w:t>
      </w:r>
      <w:r w:rsidR="0077074C">
        <w:rPr>
          <w:rFonts w:ascii="Times New Roman" w:hAnsi="Times New Roman" w:cs="Times New Roman"/>
          <w:bCs/>
          <w:sz w:val="20"/>
          <w:lang w:val="en-IN"/>
        </w:rPr>
        <w:t xml:space="preserve"> &amp; </w:t>
      </w:r>
      <w:r w:rsidRPr="001A4C55">
        <w:rPr>
          <w:rFonts w:ascii="Times New Roman" w:hAnsi="Times New Roman" w:cs="Times New Roman"/>
          <w:bCs/>
          <w:sz w:val="20"/>
          <w:lang w:val="en-IN"/>
        </w:rPr>
        <w:t xml:space="preserve">average their production. It increases the accuracy of reducing </w:t>
      </w:r>
      <w:proofErr w:type="spellStart"/>
      <w:r w:rsidRPr="001A4C55">
        <w:rPr>
          <w:rFonts w:ascii="Times New Roman" w:hAnsi="Times New Roman" w:cs="Times New Roman"/>
          <w:bCs/>
          <w:sz w:val="20"/>
          <w:lang w:val="en-IN"/>
        </w:rPr>
        <w:t>overfeating</w:t>
      </w:r>
      <w:proofErr w:type="spellEnd"/>
      <w:r w:rsidR="0077074C">
        <w:rPr>
          <w:rFonts w:ascii="Times New Roman" w:hAnsi="Times New Roman" w:cs="Times New Roman"/>
          <w:bCs/>
          <w:sz w:val="20"/>
          <w:lang w:val="en-IN"/>
        </w:rPr>
        <w:t xml:space="preserve"> &amp; </w:t>
      </w:r>
      <w:r w:rsidRPr="001A4C55">
        <w:rPr>
          <w:rFonts w:ascii="Times New Roman" w:hAnsi="Times New Roman" w:cs="Times New Roman"/>
          <w:bCs/>
          <w:sz w:val="20"/>
          <w:lang w:val="en-IN"/>
        </w:rPr>
        <w:t>effective</w:t>
      </w:r>
      <w:r w:rsidR="0077074C">
        <w:rPr>
          <w:rFonts w:ascii="Times New Roman" w:hAnsi="Times New Roman" w:cs="Times New Roman"/>
          <w:bCs/>
          <w:sz w:val="20"/>
          <w:lang w:val="en-IN"/>
        </w:rPr>
        <w:t xml:space="preserve"> considering </w:t>
      </w:r>
      <w:r w:rsidRPr="001A4C55">
        <w:rPr>
          <w:rFonts w:ascii="Times New Roman" w:hAnsi="Times New Roman" w:cs="Times New Roman"/>
          <w:bCs/>
          <w:sz w:val="20"/>
          <w:lang w:val="en-IN"/>
        </w:rPr>
        <w:t>data sets</w:t>
      </w:r>
      <w:r w:rsidR="0077074C">
        <w:rPr>
          <w:rFonts w:ascii="Times New Roman" w:hAnsi="Times New Roman" w:cs="Times New Roman"/>
          <w:bCs/>
          <w:sz w:val="20"/>
          <w:lang w:val="en-IN"/>
        </w:rPr>
        <w:t xml:space="preserve"> among </w:t>
      </w:r>
      <w:r w:rsidRPr="001A4C55">
        <w:rPr>
          <w:rFonts w:ascii="Times New Roman" w:hAnsi="Times New Roman" w:cs="Times New Roman"/>
          <w:bCs/>
          <w:sz w:val="20"/>
          <w:lang w:val="en-IN"/>
        </w:rPr>
        <w:t>particularly complex functional interactions,</w:t>
      </w:r>
      <w:r w:rsidR="0077074C">
        <w:rPr>
          <w:rFonts w:ascii="Times New Roman" w:hAnsi="Times New Roman" w:cs="Times New Roman"/>
          <w:bCs/>
          <w:sz w:val="20"/>
          <w:lang w:val="en-IN"/>
        </w:rPr>
        <w:t xml:space="preserve"> &amp; </w:t>
      </w:r>
      <w:r w:rsidRPr="001A4C55">
        <w:rPr>
          <w:rFonts w:ascii="Times New Roman" w:hAnsi="Times New Roman" w:cs="Times New Roman"/>
          <w:bCs/>
          <w:sz w:val="20"/>
          <w:lang w:val="en-IN"/>
        </w:rPr>
        <w:t>offers fast training time compared</w:t>
      </w:r>
      <w:r w:rsidR="0077074C">
        <w:rPr>
          <w:rFonts w:ascii="Times New Roman" w:hAnsi="Times New Roman" w:cs="Times New Roman"/>
          <w:bCs/>
          <w:sz w:val="20"/>
          <w:lang w:val="en-IN"/>
        </w:rPr>
        <w:t xml:space="preserve"> towards </w:t>
      </w:r>
      <w:r w:rsidRPr="001A4C55">
        <w:rPr>
          <w:rFonts w:ascii="Times New Roman" w:hAnsi="Times New Roman" w:cs="Times New Roman"/>
          <w:bCs/>
          <w:sz w:val="20"/>
          <w:lang w:val="en-IN"/>
        </w:rPr>
        <w:t>other dressing methods such as random forests.</w:t>
      </w:r>
    </w:p>
    <w:p w14:paraId="68BB7703" w14:textId="15FAACFC" w:rsidR="001A4C55" w:rsidRPr="001A4C55" w:rsidRDefault="001A4C55" w:rsidP="001A4C55">
      <w:pPr>
        <w:spacing w:before="240" w:line="360" w:lineRule="auto"/>
        <w:jc w:val="both"/>
        <w:rPr>
          <w:rFonts w:ascii="Times New Roman" w:hAnsi="Times New Roman" w:cs="Times New Roman"/>
          <w:bCs/>
          <w:sz w:val="20"/>
          <w:lang w:val="en-IN"/>
        </w:rPr>
      </w:pPr>
      <w:r w:rsidRPr="001A4C55">
        <w:rPr>
          <w:rFonts w:ascii="Times New Roman" w:hAnsi="Times New Roman" w:cs="Times New Roman"/>
          <w:bCs/>
          <w:sz w:val="20"/>
          <w:lang w:val="en-IN"/>
        </w:rPr>
        <w:t>XGB: XGBOOST is a powerful shield that increases the algorithm that focuses on reducing injuries by gradually training weaker pupils</w:t>
      </w:r>
      <w:r w:rsidR="0077074C">
        <w:rPr>
          <w:rFonts w:ascii="Times New Roman" w:hAnsi="Times New Roman" w:cs="Times New Roman"/>
          <w:bCs/>
          <w:sz w:val="20"/>
          <w:lang w:val="en-IN"/>
        </w:rPr>
        <w:t xml:space="preserve"> &amp; </w:t>
      </w:r>
      <w:r w:rsidRPr="001A4C55">
        <w:rPr>
          <w:rFonts w:ascii="Times New Roman" w:hAnsi="Times New Roman" w:cs="Times New Roman"/>
          <w:bCs/>
          <w:sz w:val="20"/>
          <w:lang w:val="en-IN"/>
        </w:rPr>
        <w:t>fixing previous errors. It is widely used</w:t>
      </w:r>
      <w:r w:rsidR="0077074C">
        <w:rPr>
          <w:rFonts w:ascii="Times New Roman" w:hAnsi="Times New Roman" w:cs="Times New Roman"/>
          <w:bCs/>
          <w:sz w:val="20"/>
          <w:lang w:val="en-IN"/>
        </w:rPr>
        <w:t xml:space="preserve"> considering </w:t>
      </w:r>
      <w:r w:rsidRPr="001A4C55">
        <w:rPr>
          <w:rFonts w:ascii="Times New Roman" w:hAnsi="Times New Roman" w:cs="Times New Roman"/>
          <w:bCs/>
          <w:sz w:val="20"/>
          <w:lang w:val="en-IN"/>
        </w:rPr>
        <w:t xml:space="preserve">high </w:t>
      </w:r>
      <w:proofErr w:type="spellStart"/>
      <w:r w:rsidRPr="001A4C55">
        <w:rPr>
          <w:rFonts w:ascii="Times New Roman" w:hAnsi="Times New Roman" w:cs="Times New Roman"/>
          <w:bCs/>
          <w:sz w:val="20"/>
          <w:lang w:val="en-IN"/>
        </w:rPr>
        <w:t>demstration</w:t>
      </w:r>
      <w:proofErr w:type="spellEnd"/>
      <w:r w:rsidRPr="001A4C55">
        <w:rPr>
          <w:rFonts w:ascii="Times New Roman" w:hAnsi="Times New Roman" w:cs="Times New Roman"/>
          <w:bCs/>
          <w:sz w:val="20"/>
          <w:lang w:val="en-IN"/>
        </w:rPr>
        <w:t xml:space="preserve"> functions due</w:t>
      </w:r>
      <w:r w:rsidR="0077074C">
        <w:rPr>
          <w:rFonts w:ascii="Times New Roman" w:hAnsi="Times New Roman" w:cs="Times New Roman"/>
          <w:bCs/>
          <w:sz w:val="20"/>
          <w:lang w:val="en-IN"/>
        </w:rPr>
        <w:t xml:space="preserve"> towards </w:t>
      </w:r>
      <w:r w:rsidRPr="001A4C55">
        <w:rPr>
          <w:rFonts w:ascii="Times New Roman" w:hAnsi="Times New Roman" w:cs="Times New Roman"/>
          <w:bCs/>
          <w:sz w:val="20"/>
          <w:lang w:val="en-IN"/>
        </w:rPr>
        <w:t>speed</w:t>
      </w:r>
      <w:r w:rsidR="0077074C">
        <w:rPr>
          <w:rFonts w:ascii="Times New Roman" w:hAnsi="Times New Roman" w:cs="Times New Roman"/>
          <w:bCs/>
          <w:sz w:val="20"/>
          <w:lang w:val="en-IN"/>
        </w:rPr>
        <w:t xml:space="preserve"> &amp; </w:t>
      </w:r>
      <w:r w:rsidRPr="001A4C55">
        <w:rPr>
          <w:rFonts w:ascii="Times New Roman" w:hAnsi="Times New Roman" w:cs="Times New Roman"/>
          <w:bCs/>
          <w:sz w:val="20"/>
          <w:lang w:val="en-IN"/>
        </w:rPr>
        <w:t>accuracy,</w:t>
      </w:r>
      <w:r w:rsidR="0077074C">
        <w:rPr>
          <w:rFonts w:ascii="Times New Roman" w:hAnsi="Times New Roman" w:cs="Times New Roman"/>
          <w:bCs/>
          <w:sz w:val="20"/>
          <w:lang w:val="en-IN"/>
        </w:rPr>
        <w:t xml:space="preserve"> among </w:t>
      </w:r>
      <w:r w:rsidRPr="001A4C55">
        <w:rPr>
          <w:rFonts w:ascii="Times New Roman" w:hAnsi="Times New Roman" w:cs="Times New Roman"/>
          <w:bCs/>
          <w:sz w:val="20"/>
          <w:lang w:val="en-IN"/>
        </w:rPr>
        <w:t>large datasets</w:t>
      </w:r>
      <w:r w:rsidR="0077074C">
        <w:rPr>
          <w:rFonts w:ascii="Times New Roman" w:hAnsi="Times New Roman" w:cs="Times New Roman"/>
          <w:bCs/>
          <w:sz w:val="20"/>
          <w:lang w:val="en-IN"/>
        </w:rPr>
        <w:t xml:space="preserve"> towards </w:t>
      </w:r>
      <w:r w:rsidRPr="001A4C55">
        <w:rPr>
          <w:rFonts w:ascii="Times New Roman" w:hAnsi="Times New Roman" w:cs="Times New Roman"/>
          <w:bCs/>
          <w:sz w:val="20"/>
          <w:lang w:val="en-IN"/>
        </w:rPr>
        <w:t>handle missing values ​​and sparse data effectively.</w:t>
      </w:r>
    </w:p>
    <w:p w14:paraId="7AD1994F" w14:textId="03A9AF44" w:rsidR="001A4C55" w:rsidRPr="001A4C55" w:rsidRDefault="001A4C55" w:rsidP="001A4C55">
      <w:pPr>
        <w:spacing w:before="240" w:line="360" w:lineRule="auto"/>
        <w:jc w:val="both"/>
        <w:rPr>
          <w:rFonts w:ascii="Times New Roman" w:hAnsi="Times New Roman" w:cs="Times New Roman"/>
          <w:bCs/>
          <w:sz w:val="20"/>
          <w:lang w:val="en-IN"/>
        </w:rPr>
      </w:pPr>
      <w:r w:rsidRPr="001A4C55">
        <w:rPr>
          <w:rFonts w:ascii="Times New Roman" w:hAnsi="Times New Roman" w:cs="Times New Roman"/>
          <w:bCs/>
          <w:sz w:val="20"/>
          <w:lang w:val="en-IN"/>
        </w:rPr>
        <w:t>KNN: K-ne</w:t>
      </w:r>
      <w:r>
        <w:rPr>
          <w:rFonts w:ascii="Times New Roman" w:hAnsi="Times New Roman" w:cs="Times New Roman"/>
          <w:bCs/>
          <w:sz w:val="20"/>
          <w:lang w:val="en-IN"/>
        </w:rPr>
        <w:t>arest</w:t>
      </w:r>
      <w:r w:rsidRPr="001A4C55">
        <w:rPr>
          <w:rFonts w:ascii="Times New Roman" w:hAnsi="Times New Roman" w:cs="Times New Roman"/>
          <w:bCs/>
          <w:sz w:val="20"/>
          <w:lang w:val="en-IN"/>
        </w:rPr>
        <w:t xml:space="preserve"> neighbours is a non-parametric method that classifies a data point based on the majority class of the nearest neighbours. This simple is still effective, especially in cases where the decision limit is irregular, but it can</w:t>
      </w:r>
      <w:r w:rsidR="0077074C">
        <w:rPr>
          <w:rFonts w:ascii="Times New Roman" w:hAnsi="Times New Roman" w:cs="Times New Roman"/>
          <w:bCs/>
          <w:sz w:val="20"/>
          <w:lang w:val="en-IN"/>
        </w:rPr>
        <w:t xml:space="preserve"> endure </w:t>
      </w:r>
      <w:r w:rsidRPr="001A4C55">
        <w:rPr>
          <w:rFonts w:ascii="Times New Roman" w:hAnsi="Times New Roman" w:cs="Times New Roman"/>
          <w:bCs/>
          <w:sz w:val="20"/>
          <w:lang w:val="en-IN"/>
        </w:rPr>
        <w:t>calculated</w:t>
      </w:r>
      <w:r w:rsidR="0077074C">
        <w:rPr>
          <w:rFonts w:ascii="Times New Roman" w:hAnsi="Times New Roman" w:cs="Times New Roman"/>
          <w:bCs/>
          <w:sz w:val="20"/>
          <w:lang w:val="en-IN"/>
        </w:rPr>
        <w:t xml:space="preserve"> among </w:t>
      </w:r>
      <w:r w:rsidRPr="001A4C55">
        <w:rPr>
          <w:rFonts w:ascii="Times New Roman" w:hAnsi="Times New Roman" w:cs="Times New Roman"/>
          <w:bCs/>
          <w:sz w:val="20"/>
          <w:lang w:val="en-IN"/>
        </w:rPr>
        <w:t>large datasets.</w:t>
      </w:r>
    </w:p>
    <w:p w14:paraId="69FBF17A" w14:textId="244C7727" w:rsidR="008316BD" w:rsidRPr="001A4C55" w:rsidRDefault="001A4C55" w:rsidP="001A4C55">
      <w:pPr>
        <w:spacing w:before="240" w:line="360" w:lineRule="auto"/>
        <w:jc w:val="both"/>
        <w:rPr>
          <w:rFonts w:ascii="Times New Roman" w:hAnsi="Times New Roman" w:cs="Times New Roman"/>
          <w:bCs/>
          <w:sz w:val="20"/>
          <w:lang w:val="en-IN"/>
        </w:rPr>
      </w:pPr>
      <w:r w:rsidRPr="001A4C55">
        <w:rPr>
          <w:rFonts w:ascii="Times New Roman" w:hAnsi="Times New Roman" w:cs="Times New Roman"/>
          <w:bCs/>
          <w:sz w:val="20"/>
          <w:lang w:val="en-IN"/>
        </w:rPr>
        <w:t>SVM: The support vector machine is a monitored learning model that finds hyperplanes that separate different classes. It works well</w:t>
      </w:r>
      <w:r w:rsidR="0077074C">
        <w:rPr>
          <w:rFonts w:ascii="Times New Roman" w:hAnsi="Times New Roman" w:cs="Times New Roman"/>
          <w:bCs/>
          <w:sz w:val="20"/>
          <w:lang w:val="en-IN"/>
        </w:rPr>
        <w:t xml:space="preserve"> considering </w:t>
      </w:r>
      <w:r w:rsidRPr="001A4C55">
        <w:rPr>
          <w:rFonts w:ascii="Times New Roman" w:hAnsi="Times New Roman" w:cs="Times New Roman"/>
          <w:bCs/>
          <w:sz w:val="20"/>
          <w:lang w:val="en-IN"/>
        </w:rPr>
        <w:t>both linear</w:t>
      </w:r>
      <w:r w:rsidR="0077074C">
        <w:rPr>
          <w:rFonts w:ascii="Times New Roman" w:hAnsi="Times New Roman" w:cs="Times New Roman"/>
          <w:bCs/>
          <w:sz w:val="20"/>
          <w:lang w:val="en-IN"/>
        </w:rPr>
        <w:t xml:space="preserve"> &amp; </w:t>
      </w:r>
      <w:r w:rsidRPr="001A4C55">
        <w:rPr>
          <w:rFonts w:ascii="Times New Roman" w:hAnsi="Times New Roman" w:cs="Times New Roman"/>
          <w:bCs/>
          <w:sz w:val="20"/>
          <w:lang w:val="en-IN"/>
        </w:rPr>
        <w:t>non-ledging classification problems, especially in high-dimensional locations, using nuclear functions</w:t>
      </w:r>
      <w:r w:rsidR="0077074C">
        <w:rPr>
          <w:rFonts w:ascii="Times New Roman" w:hAnsi="Times New Roman" w:cs="Times New Roman"/>
          <w:bCs/>
          <w:sz w:val="20"/>
          <w:lang w:val="en-IN"/>
        </w:rPr>
        <w:t xml:space="preserve"> towards </w:t>
      </w:r>
      <w:r w:rsidRPr="001A4C55">
        <w:rPr>
          <w:rFonts w:ascii="Times New Roman" w:hAnsi="Times New Roman" w:cs="Times New Roman"/>
          <w:bCs/>
          <w:sz w:val="20"/>
          <w:lang w:val="en-IN"/>
        </w:rPr>
        <w:t>make decision-making limits</w:t>
      </w:r>
      <w:r w:rsidR="008316BD" w:rsidRPr="001A4C55">
        <w:rPr>
          <w:rFonts w:ascii="Times New Roman" w:hAnsi="Times New Roman" w:cs="Times New Roman"/>
          <w:bCs/>
          <w:sz w:val="20"/>
          <w:lang w:val="en-IN"/>
        </w:rPr>
        <w:t>.</w:t>
      </w:r>
    </w:p>
    <w:p w14:paraId="1619E2A2" w14:textId="6E76D8F7" w:rsidR="001A4C55" w:rsidRPr="001A4C55" w:rsidRDefault="001A4C55" w:rsidP="001A4C55">
      <w:pPr>
        <w:spacing w:before="240" w:line="360" w:lineRule="auto"/>
        <w:jc w:val="both"/>
        <w:rPr>
          <w:rFonts w:ascii="Times New Roman" w:hAnsi="Times New Roman" w:cs="Times New Roman"/>
          <w:bCs/>
          <w:sz w:val="20"/>
          <w:lang w:val="en-IN"/>
        </w:rPr>
      </w:pPr>
      <w:r w:rsidRPr="001A4C55">
        <w:rPr>
          <w:rFonts w:ascii="Times New Roman" w:hAnsi="Times New Roman" w:cs="Times New Roman"/>
          <w:bCs/>
          <w:sz w:val="20"/>
          <w:lang w:val="en-IN"/>
        </w:rPr>
        <w:lastRenderedPageBreak/>
        <w:t>MLP: Multilayer Perceptron is a nervous network model made by several layers of nodes. It is able</w:t>
      </w:r>
      <w:r w:rsidR="0077074C">
        <w:rPr>
          <w:rFonts w:ascii="Times New Roman" w:hAnsi="Times New Roman" w:cs="Times New Roman"/>
          <w:bCs/>
          <w:sz w:val="20"/>
          <w:lang w:val="en-IN"/>
        </w:rPr>
        <w:t xml:space="preserve"> towards </w:t>
      </w:r>
      <w:r w:rsidRPr="001A4C55">
        <w:rPr>
          <w:rFonts w:ascii="Times New Roman" w:hAnsi="Times New Roman" w:cs="Times New Roman"/>
          <w:bCs/>
          <w:sz w:val="20"/>
          <w:lang w:val="en-IN"/>
        </w:rPr>
        <w:t>learn complex patterns through backpropagation</w:t>
      </w:r>
      <w:r w:rsidR="0077074C">
        <w:rPr>
          <w:rFonts w:ascii="Times New Roman" w:hAnsi="Times New Roman" w:cs="Times New Roman"/>
          <w:bCs/>
          <w:sz w:val="20"/>
          <w:lang w:val="en-IN"/>
        </w:rPr>
        <w:t xml:space="preserve"> &amp; </w:t>
      </w:r>
      <w:r w:rsidRPr="001A4C55">
        <w:rPr>
          <w:rFonts w:ascii="Times New Roman" w:hAnsi="Times New Roman" w:cs="Times New Roman"/>
          <w:bCs/>
          <w:sz w:val="20"/>
          <w:lang w:val="en-IN"/>
        </w:rPr>
        <w:t>is especially useful</w:t>
      </w:r>
      <w:r w:rsidR="0077074C">
        <w:rPr>
          <w:rFonts w:ascii="Times New Roman" w:hAnsi="Times New Roman" w:cs="Times New Roman"/>
          <w:bCs/>
          <w:sz w:val="20"/>
          <w:lang w:val="en-IN"/>
        </w:rPr>
        <w:t xml:space="preserve"> considering </w:t>
      </w:r>
      <w:r w:rsidRPr="001A4C55">
        <w:rPr>
          <w:rFonts w:ascii="Times New Roman" w:hAnsi="Times New Roman" w:cs="Times New Roman"/>
          <w:bCs/>
          <w:sz w:val="20"/>
          <w:lang w:val="en-IN"/>
        </w:rPr>
        <w:t>non-selling classification features, where traditional algorithms can struggle due</w:t>
      </w:r>
      <w:r w:rsidR="0077074C">
        <w:rPr>
          <w:rFonts w:ascii="Times New Roman" w:hAnsi="Times New Roman" w:cs="Times New Roman"/>
          <w:bCs/>
          <w:sz w:val="20"/>
          <w:lang w:val="en-IN"/>
        </w:rPr>
        <w:t xml:space="preserve"> towards </w:t>
      </w:r>
      <w:r w:rsidRPr="001A4C55">
        <w:rPr>
          <w:rFonts w:ascii="Times New Roman" w:hAnsi="Times New Roman" w:cs="Times New Roman"/>
          <w:bCs/>
          <w:sz w:val="20"/>
          <w:lang w:val="en-IN"/>
        </w:rPr>
        <w:t>functional interaction.</w:t>
      </w:r>
    </w:p>
    <w:p w14:paraId="7A182808" w14:textId="20EE2A13" w:rsidR="001A4C55" w:rsidRPr="001A4C55" w:rsidRDefault="001A4C55" w:rsidP="001A4C55">
      <w:pPr>
        <w:spacing w:before="240" w:line="360" w:lineRule="auto"/>
        <w:jc w:val="both"/>
        <w:rPr>
          <w:rFonts w:ascii="Times New Roman" w:hAnsi="Times New Roman" w:cs="Times New Roman"/>
          <w:bCs/>
          <w:sz w:val="20"/>
          <w:lang w:val="en-IN"/>
        </w:rPr>
      </w:pPr>
      <w:r w:rsidRPr="001A4C55">
        <w:rPr>
          <w:rFonts w:ascii="Times New Roman" w:hAnsi="Times New Roman" w:cs="Times New Roman"/>
          <w:bCs/>
          <w:sz w:val="20"/>
          <w:lang w:val="en-IN"/>
        </w:rPr>
        <w:t>DT: Decision Tree is a three-like structure used</w:t>
      </w:r>
      <w:r w:rsidR="0077074C">
        <w:rPr>
          <w:rFonts w:ascii="Times New Roman" w:hAnsi="Times New Roman" w:cs="Times New Roman"/>
          <w:bCs/>
          <w:sz w:val="20"/>
          <w:lang w:val="en-IN"/>
        </w:rPr>
        <w:t xml:space="preserve"> considering </w:t>
      </w:r>
      <w:r w:rsidRPr="001A4C55">
        <w:rPr>
          <w:rFonts w:ascii="Times New Roman" w:hAnsi="Times New Roman" w:cs="Times New Roman"/>
          <w:bCs/>
          <w:sz w:val="20"/>
          <w:lang w:val="en-IN"/>
        </w:rPr>
        <w:t>both classification</w:t>
      </w:r>
      <w:r w:rsidR="0077074C">
        <w:rPr>
          <w:rFonts w:ascii="Times New Roman" w:hAnsi="Times New Roman" w:cs="Times New Roman"/>
          <w:bCs/>
          <w:sz w:val="20"/>
          <w:lang w:val="en-IN"/>
        </w:rPr>
        <w:t xml:space="preserve"> &amp; </w:t>
      </w:r>
      <w:r w:rsidRPr="001A4C55">
        <w:rPr>
          <w:rFonts w:ascii="Times New Roman" w:hAnsi="Times New Roman" w:cs="Times New Roman"/>
          <w:bCs/>
          <w:sz w:val="20"/>
          <w:lang w:val="en-IN"/>
        </w:rPr>
        <w:t>regression functions. It shares the dataset based on functional values ​​to create separate decision paths. It is very explanatory</w:t>
      </w:r>
      <w:r w:rsidR="0077074C">
        <w:rPr>
          <w:rFonts w:ascii="Times New Roman" w:hAnsi="Times New Roman" w:cs="Times New Roman"/>
          <w:bCs/>
          <w:sz w:val="20"/>
          <w:lang w:val="en-IN"/>
        </w:rPr>
        <w:t xml:space="preserve"> &amp; </w:t>
      </w:r>
      <w:r w:rsidRPr="001A4C55">
        <w:rPr>
          <w:rFonts w:ascii="Times New Roman" w:hAnsi="Times New Roman" w:cs="Times New Roman"/>
          <w:bCs/>
          <w:sz w:val="20"/>
          <w:lang w:val="en-IN"/>
        </w:rPr>
        <w:t>effective</w:t>
      </w:r>
      <w:r w:rsidR="0077074C">
        <w:rPr>
          <w:rFonts w:ascii="Times New Roman" w:hAnsi="Times New Roman" w:cs="Times New Roman"/>
          <w:bCs/>
          <w:sz w:val="20"/>
          <w:lang w:val="en-IN"/>
        </w:rPr>
        <w:t xml:space="preserve"> considering </w:t>
      </w:r>
      <w:r w:rsidRPr="001A4C55">
        <w:rPr>
          <w:rFonts w:ascii="Times New Roman" w:hAnsi="Times New Roman" w:cs="Times New Roman"/>
          <w:bCs/>
          <w:sz w:val="20"/>
          <w:lang w:val="en-IN"/>
        </w:rPr>
        <w:t>problems</w:t>
      </w:r>
      <w:r w:rsidR="0077074C">
        <w:rPr>
          <w:rFonts w:ascii="Times New Roman" w:hAnsi="Times New Roman" w:cs="Times New Roman"/>
          <w:bCs/>
          <w:sz w:val="20"/>
          <w:lang w:val="en-IN"/>
        </w:rPr>
        <w:t xml:space="preserve"> among </w:t>
      </w:r>
      <w:r w:rsidRPr="001A4C55">
        <w:rPr>
          <w:rFonts w:ascii="Times New Roman" w:hAnsi="Times New Roman" w:cs="Times New Roman"/>
          <w:bCs/>
          <w:sz w:val="20"/>
          <w:lang w:val="en-IN"/>
        </w:rPr>
        <w:t>non-liable relationships between functions</w:t>
      </w:r>
      <w:r w:rsidR="0077074C">
        <w:rPr>
          <w:rFonts w:ascii="Times New Roman" w:hAnsi="Times New Roman" w:cs="Times New Roman"/>
          <w:bCs/>
          <w:sz w:val="20"/>
          <w:lang w:val="en-IN"/>
        </w:rPr>
        <w:t xml:space="preserve"> &amp; </w:t>
      </w:r>
      <w:r w:rsidRPr="001A4C55">
        <w:rPr>
          <w:rFonts w:ascii="Times New Roman" w:hAnsi="Times New Roman" w:cs="Times New Roman"/>
          <w:bCs/>
          <w:sz w:val="20"/>
          <w:lang w:val="en-IN"/>
        </w:rPr>
        <w:t>target variables.</w:t>
      </w:r>
    </w:p>
    <w:p w14:paraId="0BC4AA2E" w14:textId="471C734B" w:rsidR="001A4C55" w:rsidRPr="001A4C55" w:rsidRDefault="001A4C55" w:rsidP="001A4C55">
      <w:pPr>
        <w:spacing w:before="240" w:line="360" w:lineRule="auto"/>
        <w:jc w:val="both"/>
        <w:rPr>
          <w:rFonts w:ascii="Times New Roman" w:hAnsi="Times New Roman" w:cs="Times New Roman"/>
          <w:bCs/>
          <w:sz w:val="20"/>
          <w:lang w:val="en-IN"/>
        </w:rPr>
      </w:pPr>
      <w:r w:rsidRPr="001A4C55">
        <w:rPr>
          <w:rFonts w:ascii="Times New Roman" w:hAnsi="Times New Roman" w:cs="Times New Roman"/>
          <w:bCs/>
          <w:sz w:val="20"/>
          <w:lang w:val="en-IN"/>
        </w:rPr>
        <w:t>Stacked model: Stacked models benefit from each strength</w:t>
      </w:r>
      <w:r w:rsidR="0077074C">
        <w:rPr>
          <w:rFonts w:ascii="Times New Roman" w:hAnsi="Times New Roman" w:cs="Times New Roman"/>
          <w:bCs/>
          <w:sz w:val="20"/>
          <w:lang w:val="en-IN"/>
        </w:rPr>
        <w:t xml:space="preserve"> considering </w:t>
      </w:r>
      <w:r w:rsidRPr="001A4C55">
        <w:rPr>
          <w:rFonts w:ascii="Times New Roman" w:hAnsi="Times New Roman" w:cs="Times New Roman"/>
          <w:bCs/>
          <w:sz w:val="20"/>
          <w:lang w:val="en-IN"/>
        </w:rPr>
        <w:t>each</w:t>
      </w:r>
      <w:r w:rsidR="0077074C">
        <w:rPr>
          <w:rFonts w:ascii="Times New Roman" w:hAnsi="Times New Roman" w:cs="Times New Roman"/>
          <w:bCs/>
          <w:sz w:val="20"/>
          <w:lang w:val="en-IN"/>
        </w:rPr>
        <w:t xml:space="preserve"> &amp; </w:t>
      </w:r>
      <w:r w:rsidRPr="001A4C55">
        <w:rPr>
          <w:rFonts w:ascii="Times New Roman" w:hAnsi="Times New Roman" w:cs="Times New Roman"/>
          <w:bCs/>
          <w:sz w:val="20"/>
          <w:lang w:val="en-IN"/>
        </w:rPr>
        <w:t>connect multiple classify</w:t>
      </w:r>
      <w:r w:rsidR="0077074C">
        <w:rPr>
          <w:rFonts w:ascii="Times New Roman" w:hAnsi="Times New Roman" w:cs="Times New Roman"/>
          <w:bCs/>
          <w:sz w:val="20"/>
          <w:lang w:val="en-IN"/>
        </w:rPr>
        <w:t xml:space="preserve"> towards </w:t>
      </w:r>
      <w:r w:rsidRPr="001A4C55">
        <w:rPr>
          <w:rFonts w:ascii="Times New Roman" w:hAnsi="Times New Roman" w:cs="Times New Roman"/>
          <w:bCs/>
          <w:sz w:val="20"/>
          <w:lang w:val="en-IN"/>
        </w:rPr>
        <w:t>improve future performance. In this approach, random forests</w:t>
      </w:r>
      <w:r w:rsidR="0077074C">
        <w:rPr>
          <w:rFonts w:ascii="Times New Roman" w:hAnsi="Times New Roman" w:cs="Times New Roman"/>
          <w:bCs/>
          <w:sz w:val="20"/>
          <w:lang w:val="en-IN"/>
        </w:rPr>
        <w:t xml:space="preserve"> &amp; </w:t>
      </w:r>
      <w:r w:rsidRPr="001A4C55">
        <w:rPr>
          <w:rFonts w:ascii="Times New Roman" w:hAnsi="Times New Roman" w:cs="Times New Roman"/>
          <w:bCs/>
          <w:sz w:val="20"/>
          <w:lang w:val="en-IN"/>
        </w:rPr>
        <w:t>extremely connected</w:t>
      </w:r>
      <w:r w:rsidR="0077074C">
        <w:rPr>
          <w:rFonts w:ascii="Times New Roman" w:hAnsi="Times New Roman" w:cs="Times New Roman"/>
          <w:bCs/>
          <w:sz w:val="20"/>
          <w:lang w:val="en-IN"/>
        </w:rPr>
        <w:t xml:space="preserve"> towards </w:t>
      </w:r>
      <w:r w:rsidRPr="001A4C55">
        <w:rPr>
          <w:rFonts w:ascii="Times New Roman" w:hAnsi="Times New Roman" w:cs="Times New Roman"/>
          <w:bCs/>
          <w:sz w:val="20"/>
          <w:lang w:val="en-IN"/>
        </w:rPr>
        <w:t>create a strong model</w:t>
      </w:r>
      <w:r w:rsidR="0077074C">
        <w:rPr>
          <w:rFonts w:ascii="Times New Roman" w:hAnsi="Times New Roman" w:cs="Times New Roman"/>
          <w:bCs/>
          <w:sz w:val="20"/>
          <w:lang w:val="en-IN"/>
        </w:rPr>
        <w:t xml:space="preserve"> among </w:t>
      </w:r>
      <w:proofErr w:type="spellStart"/>
      <w:r w:rsidRPr="001A4C55">
        <w:rPr>
          <w:rFonts w:ascii="Times New Roman" w:hAnsi="Times New Roman" w:cs="Times New Roman"/>
          <w:bCs/>
          <w:sz w:val="20"/>
          <w:lang w:val="en-IN"/>
        </w:rPr>
        <w:t>Gossian</w:t>
      </w:r>
      <w:proofErr w:type="spellEnd"/>
      <w:r w:rsidRPr="001A4C55">
        <w:rPr>
          <w:rFonts w:ascii="Times New Roman" w:hAnsi="Times New Roman" w:cs="Times New Roman"/>
          <w:bCs/>
          <w:sz w:val="20"/>
          <w:lang w:val="en-IN"/>
        </w:rPr>
        <w:t xml:space="preserve"> naive bees, which increases accurately by capturing complex patterns from different approaches.</w:t>
      </w:r>
    </w:p>
    <w:p w14:paraId="2D91900C" w14:textId="32EE6A96" w:rsidR="006A01BD" w:rsidRPr="001A4C55" w:rsidRDefault="001A4C55" w:rsidP="001A4C55">
      <w:pPr>
        <w:spacing w:before="240" w:line="360" w:lineRule="auto"/>
        <w:jc w:val="both"/>
        <w:rPr>
          <w:rFonts w:ascii="Times New Roman" w:hAnsi="Times New Roman" w:cs="Times New Roman"/>
          <w:bCs/>
          <w:sz w:val="20"/>
          <w:lang w:val="en-IN"/>
        </w:rPr>
      </w:pPr>
      <w:r w:rsidRPr="001A4C55">
        <w:rPr>
          <w:rFonts w:ascii="Times New Roman" w:hAnsi="Times New Roman" w:cs="Times New Roman"/>
          <w:bCs/>
          <w:sz w:val="20"/>
          <w:lang w:val="en-IN"/>
        </w:rPr>
        <w:t>Voting Classifier: Voting Classifier uses several models</w:t>
      </w:r>
      <w:r w:rsidR="0077074C">
        <w:rPr>
          <w:rFonts w:ascii="Times New Roman" w:hAnsi="Times New Roman" w:cs="Times New Roman"/>
          <w:bCs/>
          <w:sz w:val="20"/>
          <w:lang w:val="en-IN"/>
        </w:rPr>
        <w:t xml:space="preserve"> &amp; </w:t>
      </w:r>
      <w:r w:rsidRPr="001A4C55">
        <w:rPr>
          <w:rFonts w:ascii="Times New Roman" w:hAnsi="Times New Roman" w:cs="Times New Roman"/>
          <w:bCs/>
          <w:sz w:val="20"/>
          <w:lang w:val="en-IN"/>
        </w:rPr>
        <w:t>connects their predictions by voting</w:t>
      </w:r>
      <w:r w:rsidR="0077074C">
        <w:rPr>
          <w:rFonts w:ascii="Times New Roman" w:hAnsi="Times New Roman" w:cs="Times New Roman"/>
          <w:bCs/>
          <w:sz w:val="20"/>
          <w:lang w:val="en-IN"/>
        </w:rPr>
        <w:t xml:space="preserve"> considering </w:t>
      </w:r>
      <w:r w:rsidRPr="001A4C55">
        <w:rPr>
          <w:rFonts w:ascii="Times New Roman" w:hAnsi="Times New Roman" w:cs="Times New Roman"/>
          <w:bCs/>
          <w:sz w:val="20"/>
          <w:lang w:val="en-IN"/>
        </w:rPr>
        <w:t>the majority</w:t>
      </w:r>
      <w:r w:rsidR="0077074C">
        <w:rPr>
          <w:rFonts w:ascii="Times New Roman" w:hAnsi="Times New Roman" w:cs="Times New Roman"/>
          <w:bCs/>
          <w:sz w:val="20"/>
          <w:lang w:val="en-IN"/>
        </w:rPr>
        <w:t xml:space="preserve"> towards </w:t>
      </w:r>
      <w:r w:rsidRPr="001A4C55">
        <w:rPr>
          <w:rFonts w:ascii="Times New Roman" w:hAnsi="Times New Roman" w:cs="Times New Roman"/>
          <w:bCs/>
          <w:sz w:val="20"/>
          <w:lang w:val="en-IN"/>
        </w:rPr>
        <w:t>improve the strength. In case of random forest</w:t>
      </w:r>
      <w:r w:rsidR="0077074C">
        <w:rPr>
          <w:rFonts w:ascii="Times New Roman" w:hAnsi="Times New Roman" w:cs="Times New Roman"/>
          <w:bCs/>
          <w:sz w:val="20"/>
          <w:lang w:val="en-IN"/>
        </w:rPr>
        <w:t xml:space="preserve"> &amp; </w:t>
      </w:r>
      <w:r w:rsidRPr="001A4C55">
        <w:rPr>
          <w:rFonts w:ascii="Times New Roman" w:hAnsi="Times New Roman" w:cs="Times New Roman"/>
          <w:bCs/>
          <w:sz w:val="20"/>
          <w:lang w:val="en-IN"/>
        </w:rPr>
        <w:t>decision -making, it reduces the variance</w:t>
      </w:r>
      <w:r w:rsidR="0077074C">
        <w:rPr>
          <w:rFonts w:ascii="Times New Roman" w:hAnsi="Times New Roman" w:cs="Times New Roman"/>
          <w:bCs/>
          <w:sz w:val="20"/>
          <w:lang w:val="en-IN"/>
        </w:rPr>
        <w:t xml:space="preserve"> &amp; </w:t>
      </w:r>
      <w:r w:rsidRPr="001A4C55">
        <w:rPr>
          <w:rFonts w:ascii="Times New Roman" w:hAnsi="Times New Roman" w:cs="Times New Roman"/>
          <w:bCs/>
          <w:sz w:val="20"/>
          <w:lang w:val="en-IN"/>
        </w:rPr>
        <w:t>increases model stability, making it especially useful</w:t>
      </w:r>
      <w:r w:rsidR="0077074C">
        <w:rPr>
          <w:rFonts w:ascii="Times New Roman" w:hAnsi="Times New Roman" w:cs="Times New Roman"/>
          <w:bCs/>
          <w:sz w:val="20"/>
          <w:lang w:val="en-IN"/>
        </w:rPr>
        <w:t xml:space="preserve"> considering </w:t>
      </w:r>
      <w:r w:rsidRPr="001A4C55">
        <w:rPr>
          <w:rFonts w:ascii="Times New Roman" w:hAnsi="Times New Roman" w:cs="Times New Roman"/>
          <w:bCs/>
          <w:sz w:val="20"/>
          <w:lang w:val="en-IN"/>
        </w:rPr>
        <w:t>improving the performance of noise or complex dataset</w:t>
      </w:r>
      <w:r w:rsidR="008316BD" w:rsidRPr="001A4C55">
        <w:rPr>
          <w:rFonts w:ascii="Times New Roman" w:hAnsi="Times New Roman" w:cs="Times New Roman"/>
          <w:bCs/>
          <w:sz w:val="20"/>
          <w:lang w:val="en-IN"/>
        </w:rPr>
        <w:t>.</w:t>
      </w:r>
    </w:p>
    <w:p w14:paraId="1B993986" w14:textId="60407B81" w:rsidR="004D6EB7" w:rsidRPr="004D6EB7" w:rsidRDefault="00652B26" w:rsidP="004D6EB7">
      <w:pPr>
        <w:spacing w:before="240" w:line="360" w:lineRule="auto"/>
        <w:jc w:val="center"/>
        <w:rPr>
          <w:rFonts w:ascii="Times New Roman" w:hAnsi="Times New Roman" w:cs="Times New Roman"/>
          <w:b/>
          <w:bCs/>
          <w:sz w:val="20"/>
          <w:lang w:val="en-IN"/>
        </w:rPr>
      </w:pPr>
      <w:r>
        <w:rPr>
          <w:rFonts w:ascii="Times New Roman" w:hAnsi="Times New Roman" w:cs="Times New Roman"/>
          <w:b/>
          <w:bCs/>
          <w:sz w:val="20"/>
          <w:lang w:val="en-IN"/>
        </w:rPr>
        <w:t>4. RESULTS &amp; DISCUSSION</w:t>
      </w:r>
    </w:p>
    <w:p w14:paraId="48FE4736" w14:textId="2A1FA8BE" w:rsidR="006A01BD" w:rsidRDefault="00652B26">
      <w:pPr>
        <w:spacing w:before="240" w:line="360" w:lineRule="auto"/>
        <w:jc w:val="both"/>
        <w:rPr>
          <w:rFonts w:ascii="Times New Roman" w:hAnsi="Times New Roman" w:cs="Times New Roman"/>
          <w:sz w:val="20"/>
          <w:lang w:eastAsia="zh-CN"/>
        </w:rPr>
      </w:pPr>
      <w:r>
        <w:rPr>
          <w:rFonts w:ascii="Times New Roman" w:hAnsi="Times New Roman" w:cs="Times New Roman"/>
          <w:b/>
          <w:sz w:val="20"/>
        </w:rPr>
        <w:t>Accuracy:</w:t>
      </w:r>
      <w:r>
        <w:rPr>
          <w:rFonts w:ascii="Times New Roman" w:hAnsi="Times New Roman" w:cs="Times New Roman"/>
          <w:sz w:val="20"/>
        </w:rPr>
        <w:t xml:space="preserve"> </w:t>
      </w:r>
      <w:r w:rsidR="001A4C55">
        <w:rPr>
          <w:rFonts w:ascii="Times New Roman" w:hAnsi="Times New Roman" w:cs="Times New Roman"/>
          <w:sz w:val="20"/>
          <w:lang w:val="en-US"/>
        </w:rPr>
        <w:t>C</w:t>
      </w:r>
      <w:r w:rsidR="001A4C55" w:rsidRPr="001A4C55">
        <w:rPr>
          <w:rFonts w:ascii="Times New Roman" w:hAnsi="Times New Roman" w:cs="Times New Roman"/>
          <w:sz w:val="20"/>
        </w:rPr>
        <w:t>lassification model evaluates accuracy of percentage of right predictions considering general accuracy of predictions</w:t>
      </w:r>
      <w:r>
        <w:rPr>
          <w:rFonts w:ascii="Times New Roman" w:hAnsi="Times New Roman" w:cs="Times New Roman"/>
          <w:sz w:val="20"/>
        </w:rPr>
        <w:t>:</w:t>
      </w:r>
    </w:p>
    <w:p w14:paraId="3EF15900" w14:textId="5CF367CF" w:rsidR="001A4C55" w:rsidRDefault="001A4C55">
      <w:pPr>
        <w:spacing w:before="240" w:line="360" w:lineRule="auto"/>
        <w:jc w:val="both"/>
        <w:rPr>
          <w:rFonts w:ascii="Times New Roman" w:hAnsi="Times New Roman" w:cs="Times New Roman"/>
          <w:sz w:val="20"/>
          <w:lang w:eastAsia="zh-CN"/>
        </w:rPr>
      </w:pPr>
      <w:r w:rsidRPr="001A4C55">
        <w:rPr>
          <w:rFonts w:ascii="Times New Roman" w:hAnsi="Times New Roman" w:cs="Times New Roman"/>
          <w:noProof/>
          <w:sz w:val="20"/>
          <w:lang w:val="en-US"/>
        </w:rPr>
        <w:drawing>
          <wp:inline distT="0" distB="0" distL="0" distR="0" wp14:anchorId="00E267A4" wp14:editId="08AEA03A">
            <wp:extent cx="2159111" cy="3683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159111" cy="368319"/>
                    </a:xfrm>
                    <a:prstGeom prst="rect">
                      <a:avLst/>
                    </a:prstGeom>
                  </pic:spPr>
                </pic:pic>
              </a:graphicData>
            </a:graphic>
          </wp:inline>
        </w:drawing>
      </w:r>
    </w:p>
    <w:p w14:paraId="6F8E6A38" w14:textId="570251C3" w:rsidR="006A01BD" w:rsidRDefault="00652B26">
      <w:pPr>
        <w:spacing w:before="240" w:line="360" w:lineRule="auto"/>
        <w:jc w:val="both"/>
        <w:rPr>
          <w:rFonts w:ascii="Times New Roman" w:hAnsi="Times New Roman" w:cs="Times New Roman"/>
          <w:sz w:val="20"/>
          <w:lang w:eastAsia="zh-CN"/>
        </w:rPr>
      </w:pPr>
      <w:r>
        <w:rPr>
          <w:rFonts w:ascii="Times New Roman" w:hAnsi="Times New Roman" w:cs="Times New Roman"/>
          <w:b/>
          <w:sz w:val="20"/>
        </w:rPr>
        <w:t xml:space="preserve">Precision: </w:t>
      </w:r>
      <w:r w:rsidR="001A4C55">
        <w:rPr>
          <w:rFonts w:ascii="Times New Roman" w:hAnsi="Times New Roman" w:cs="Times New Roman"/>
          <w:sz w:val="20"/>
          <w:lang w:val="en-US"/>
        </w:rPr>
        <w:t>E</w:t>
      </w:r>
      <w:r w:rsidR="001A4C55" w:rsidRPr="00A76331">
        <w:rPr>
          <w:rFonts w:ascii="Times New Roman" w:hAnsi="Times New Roman" w:cs="Times New Roman"/>
          <w:sz w:val="20"/>
        </w:rPr>
        <w:t>xact percentage of samples that</w:t>
      </w:r>
      <w:r w:rsidR="001A4C55">
        <w:rPr>
          <w:rFonts w:ascii="Times New Roman" w:hAnsi="Times New Roman" w:cs="Times New Roman"/>
          <w:sz w:val="20"/>
        </w:rPr>
        <w:t xml:space="preserve"> abide </w:t>
      </w:r>
      <w:r w:rsidR="001A4C55" w:rsidRPr="00A76331">
        <w:rPr>
          <w:rFonts w:ascii="Times New Roman" w:hAnsi="Times New Roman" w:cs="Times New Roman"/>
          <w:sz w:val="20"/>
        </w:rPr>
        <w:t>properly classified among those considered positive.  This is why</w:t>
      </w:r>
      <w:r w:rsidR="001A4C55">
        <w:rPr>
          <w:rFonts w:ascii="Times New Roman" w:hAnsi="Times New Roman" w:cs="Times New Roman"/>
          <w:sz w:val="20"/>
        </w:rPr>
        <w:t xml:space="preserve"> </w:t>
      </w:r>
      <w:r w:rsidR="001A4C55" w:rsidRPr="00A76331">
        <w:rPr>
          <w:rFonts w:ascii="Times New Roman" w:hAnsi="Times New Roman" w:cs="Times New Roman"/>
          <w:sz w:val="20"/>
        </w:rPr>
        <w:t>formula</w:t>
      </w:r>
      <w:r w:rsidR="001A4C55">
        <w:rPr>
          <w:rFonts w:ascii="Times New Roman" w:hAnsi="Times New Roman" w:cs="Times New Roman"/>
          <w:sz w:val="20"/>
        </w:rPr>
        <w:t xml:space="preserve"> considering </w:t>
      </w:r>
      <w:r w:rsidR="001A4C55" w:rsidRPr="00A76331">
        <w:rPr>
          <w:rFonts w:ascii="Times New Roman" w:hAnsi="Times New Roman" w:cs="Times New Roman"/>
          <w:sz w:val="20"/>
        </w:rPr>
        <w:t>calculating accuracy</w:t>
      </w:r>
      <w:r>
        <w:rPr>
          <w:rFonts w:ascii="Times New Roman" w:hAnsi="Times New Roman" w:cs="Times New Roman"/>
          <w:sz w:val="20"/>
        </w:rPr>
        <w:t>:</w:t>
      </w:r>
    </w:p>
    <w:p w14:paraId="0F07927D" w14:textId="14B1077B" w:rsidR="001A4C55" w:rsidRDefault="001A4C55">
      <w:pPr>
        <w:spacing w:before="240" w:line="360" w:lineRule="auto"/>
        <w:jc w:val="both"/>
        <w:rPr>
          <w:rFonts w:ascii="Times New Roman" w:hAnsi="Times New Roman" w:cs="Times New Roman"/>
          <w:sz w:val="20"/>
          <w:lang w:eastAsia="zh-CN"/>
        </w:rPr>
      </w:pPr>
      <w:r w:rsidRPr="001A4C55">
        <w:rPr>
          <w:rFonts w:ascii="Times New Roman" w:hAnsi="Times New Roman" w:cs="Times New Roman"/>
          <w:noProof/>
          <w:sz w:val="20"/>
          <w:lang w:val="en-US"/>
        </w:rPr>
        <w:drawing>
          <wp:inline distT="0" distB="0" distL="0" distR="0" wp14:anchorId="6678BADF" wp14:editId="251F20B3">
            <wp:extent cx="2640965" cy="423545"/>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640965" cy="423545"/>
                    </a:xfrm>
                    <a:prstGeom prst="rect">
                      <a:avLst/>
                    </a:prstGeom>
                  </pic:spPr>
                </pic:pic>
              </a:graphicData>
            </a:graphic>
          </wp:inline>
        </w:drawing>
      </w:r>
    </w:p>
    <w:p w14:paraId="4FBD808D" w14:textId="4CFAA5B2" w:rsidR="006A01BD" w:rsidRDefault="00652B26">
      <w:pPr>
        <w:spacing w:before="240" w:line="360" w:lineRule="auto"/>
        <w:jc w:val="both"/>
        <w:rPr>
          <w:rFonts w:ascii="Times New Roman" w:hAnsi="Times New Roman" w:cs="Times New Roman"/>
          <w:sz w:val="20"/>
          <w:lang w:eastAsia="zh-CN"/>
        </w:rPr>
      </w:pPr>
      <w:r>
        <w:rPr>
          <w:rFonts w:ascii="Times New Roman" w:hAnsi="Times New Roman" w:cs="Times New Roman"/>
          <w:b/>
          <w:sz w:val="20"/>
        </w:rPr>
        <w:t>Recall:</w:t>
      </w:r>
      <w:r>
        <w:rPr>
          <w:rFonts w:ascii="Times New Roman" w:hAnsi="Times New Roman" w:cs="Times New Roman"/>
          <w:sz w:val="20"/>
        </w:rPr>
        <w:t xml:space="preserve"> </w:t>
      </w:r>
      <w:r w:rsidR="001A4C55" w:rsidRPr="00A76331">
        <w:rPr>
          <w:rFonts w:ascii="Times New Roman" w:hAnsi="Times New Roman" w:cs="Times New Roman"/>
          <w:sz w:val="20"/>
        </w:rPr>
        <w:t>Recall ma</w:t>
      </w:r>
      <w:r w:rsidR="001A4C55">
        <w:rPr>
          <w:rFonts w:ascii="Times New Roman" w:hAnsi="Times New Roman" w:cs="Times New Roman"/>
          <w:sz w:val="20"/>
        </w:rPr>
        <w:t xml:space="preserve">chine </w:t>
      </w:r>
      <w:r w:rsidR="001A4C55" w:rsidRPr="00A76331">
        <w:rPr>
          <w:rFonts w:ascii="Times New Roman" w:hAnsi="Times New Roman" w:cs="Times New Roman"/>
          <w:sz w:val="20"/>
        </w:rPr>
        <w:t>learning matrix enables identification of</w:t>
      </w:r>
      <w:r w:rsidR="001A4C55">
        <w:rPr>
          <w:rFonts w:ascii="Times New Roman" w:hAnsi="Times New Roman" w:cs="Times New Roman"/>
          <w:sz w:val="20"/>
        </w:rPr>
        <w:t xml:space="preserve"> </w:t>
      </w:r>
      <w:r w:rsidR="001A4C55" w:rsidRPr="00A76331">
        <w:rPr>
          <w:rFonts w:ascii="Times New Roman" w:hAnsi="Times New Roman" w:cs="Times New Roman"/>
          <w:sz w:val="20"/>
        </w:rPr>
        <w:t>possibility of</w:t>
      </w:r>
      <w:r w:rsidR="001A4C55">
        <w:rPr>
          <w:rFonts w:ascii="Times New Roman" w:hAnsi="Times New Roman" w:cs="Times New Roman"/>
          <w:sz w:val="20"/>
        </w:rPr>
        <w:t xml:space="preserve"> </w:t>
      </w:r>
      <w:r w:rsidR="001A4C55" w:rsidRPr="00A76331">
        <w:rPr>
          <w:rFonts w:ascii="Times New Roman" w:hAnsi="Times New Roman" w:cs="Times New Roman"/>
          <w:sz w:val="20"/>
        </w:rPr>
        <w:t>model M SIT</w:t>
      </w:r>
      <w:r w:rsidR="001A4C55">
        <w:rPr>
          <w:rFonts w:ascii="Times New Roman" w:hAnsi="Times New Roman" w:cs="Times New Roman"/>
          <w:sz w:val="20"/>
        </w:rPr>
        <w:t xml:space="preserve"> towards </w:t>
      </w:r>
      <w:r w:rsidR="001A4C55" w:rsidRPr="00A76331">
        <w:rPr>
          <w:rFonts w:ascii="Times New Roman" w:hAnsi="Times New Roman" w:cs="Times New Roman"/>
          <w:sz w:val="20"/>
        </w:rPr>
        <w:t xml:space="preserve">detect all relevant examples of a specific category. </w:t>
      </w:r>
      <w:r w:rsidR="001A4C55">
        <w:rPr>
          <w:rFonts w:ascii="Times New Roman" w:hAnsi="Times New Roman" w:cs="Times New Roman"/>
          <w:sz w:val="20"/>
        </w:rPr>
        <w:t xml:space="preserve"> </w:t>
      </w:r>
      <w:r w:rsidR="001A4C55" w:rsidRPr="00A76331">
        <w:rPr>
          <w:rFonts w:ascii="Times New Roman" w:hAnsi="Times New Roman" w:cs="Times New Roman"/>
          <w:sz w:val="20"/>
        </w:rPr>
        <w:t>proportion of</w:t>
      </w:r>
      <w:r w:rsidR="001A4C55">
        <w:rPr>
          <w:rFonts w:ascii="Times New Roman" w:hAnsi="Times New Roman" w:cs="Times New Roman"/>
          <w:sz w:val="20"/>
        </w:rPr>
        <w:t xml:space="preserve"> </w:t>
      </w:r>
      <w:r w:rsidR="001A4C55" w:rsidRPr="00A76331">
        <w:rPr>
          <w:rFonts w:ascii="Times New Roman" w:hAnsi="Times New Roman" w:cs="Times New Roman"/>
          <w:sz w:val="20"/>
        </w:rPr>
        <w:t>right positive comments</w:t>
      </w:r>
      <w:r w:rsidR="001A4C55">
        <w:rPr>
          <w:rFonts w:ascii="Times New Roman" w:hAnsi="Times New Roman" w:cs="Times New Roman"/>
          <w:sz w:val="20"/>
        </w:rPr>
        <w:t xml:space="preserve"> considering </w:t>
      </w:r>
      <w:r w:rsidR="001A4C55" w:rsidRPr="00A76331">
        <w:rPr>
          <w:rFonts w:ascii="Times New Roman" w:hAnsi="Times New Roman" w:cs="Times New Roman"/>
          <w:sz w:val="20"/>
        </w:rPr>
        <w:t>real-positive perfection indicates</w:t>
      </w:r>
      <w:r w:rsidR="001A4C55">
        <w:rPr>
          <w:rFonts w:ascii="Times New Roman" w:hAnsi="Times New Roman" w:cs="Times New Roman"/>
          <w:sz w:val="20"/>
        </w:rPr>
        <w:t xml:space="preserve"> </w:t>
      </w:r>
      <w:r w:rsidR="001A4C55" w:rsidRPr="00A76331">
        <w:rPr>
          <w:rFonts w:ascii="Times New Roman" w:hAnsi="Times New Roman" w:cs="Times New Roman"/>
          <w:sz w:val="20"/>
        </w:rPr>
        <w:t>reliability of</w:t>
      </w:r>
      <w:r w:rsidR="001A4C55">
        <w:rPr>
          <w:rFonts w:ascii="Times New Roman" w:hAnsi="Times New Roman" w:cs="Times New Roman"/>
          <w:sz w:val="20"/>
        </w:rPr>
        <w:t xml:space="preserve"> </w:t>
      </w:r>
      <w:r w:rsidR="001A4C55" w:rsidRPr="00A76331">
        <w:rPr>
          <w:rFonts w:ascii="Times New Roman" w:hAnsi="Times New Roman" w:cs="Times New Roman"/>
          <w:sz w:val="20"/>
        </w:rPr>
        <w:t>model</w:t>
      </w:r>
      <w:r w:rsidR="001A4C55">
        <w:rPr>
          <w:rFonts w:ascii="Times New Roman" w:hAnsi="Times New Roman" w:cs="Times New Roman"/>
          <w:sz w:val="20"/>
        </w:rPr>
        <w:t xml:space="preserve"> towards </w:t>
      </w:r>
      <w:r w:rsidR="001A4C55" w:rsidRPr="00A76331">
        <w:rPr>
          <w:rFonts w:ascii="Times New Roman" w:hAnsi="Times New Roman" w:cs="Times New Roman"/>
          <w:sz w:val="20"/>
        </w:rPr>
        <w:t>identify examples of a specific class</w:t>
      </w:r>
      <w:r>
        <w:rPr>
          <w:rFonts w:ascii="Times New Roman" w:hAnsi="Times New Roman" w:cs="Times New Roman"/>
          <w:sz w:val="20"/>
        </w:rPr>
        <w:t>.</w:t>
      </w:r>
    </w:p>
    <w:p w14:paraId="46B38836" w14:textId="7D8AE649" w:rsidR="001A4C55" w:rsidRDefault="001A4C55">
      <w:pPr>
        <w:spacing w:before="240" w:line="360" w:lineRule="auto"/>
        <w:jc w:val="both"/>
        <w:rPr>
          <w:rFonts w:ascii="Times New Roman" w:hAnsi="Times New Roman" w:cs="Times New Roman"/>
          <w:sz w:val="20"/>
          <w:lang w:eastAsia="zh-CN"/>
        </w:rPr>
      </w:pPr>
      <w:r w:rsidRPr="001A4C55">
        <w:rPr>
          <w:rFonts w:ascii="Times New Roman" w:hAnsi="Times New Roman" w:cs="Times New Roman"/>
          <w:noProof/>
          <w:sz w:val="20"/>
          <w:lang w:val="en-US"/>
        </w:rPr>
        <w:drawing>
          <wp:inline distT="0" distB="0" distL="0" distR="0" wp14:anchorId="54B16BD7" wp14:editId="3582F18B">
            <wp:extent cx="1581231" cy="4826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81231" cy="482625"/>
                    </a:xfrm>
                    <a:prstGeom prst="rect">
                      <a:avLst/>
                    </a:prstGeom>
                  </pic:spPr>
                </pic:pic>
              </a:graphicData>
            </a:graphic>
          </wp:inline>
        </w:drawing>
      </w:r>
    </w:p>
    <w:p w14:paraId="65AA625E" w14:textId="34C3A526" w:rsidR="006A01BD" w:rsidRDefault="00652B26">
      <w:pPr>
        <w:spacing w:before="240" w:line="360" w:lineRule="auto"/>
        <w:jc w:val="both"/>
        <w:rPr>
          <w:rFonts w:ascii="Times New Roman" w:hAnsi="Times New Roman" w:cs="Times New Roman"/>
          <w:sz w:val="20"/>
        </w:rPr>
      </w:pPr>
      <w:r>
        <w:rPr>
          <w:rFonts w:ascii="Times New Roman" w:hAnsi="Times New Roman" w:cs="Times New Roman"/>
          <w:b/>
          <w:sz w:val="20"/>
        </w:rPr>
        <w:t>F1-Score:</w:t>
      </w:r>
      <w:r>
        <w:rPr>
          <w:rFonts w:ascii="Times New Roman" w:hAnsi="Times New Roman" w:cs="Times New Roman"/>
          <w:sz w:val="20"/>
        </w:rPr>
        <w:t xml:space="preserve"> </w:t>
      </w:r>
      <w:r w:rsidR="001A4C55" w:rsidRPr="001A4C55">
        <w:rPr>
          <w:rFonts w:ascii="Times New Roman" w:hAnsi="Times New Roman" w:cs="Times New Roman"/>
          <w:sz w:val="20"/>
        </w:rPr>
        <w:t>F1 scores abide a harmon</w:t>
      </w:r>
      <w:r w:rsidR="001A4C55">
        <w:rPr>
          <w:rFonts w:ascii="Times New Roman" w:hAnsi="Times New Roman" w:cs="Times New Roman"/>
          <w:sz w:val="20"/>
        </w:rPr>
        <w:t>ious means of accuracy &amp; recall</w:t>
      </w:r>
      <w:r w:rsidR="001A4C55" w:rsidRPr="001A4C55">
        <w:rPr>
          <w:rFonts w:ascii="Times New Roman" w:hAnsi="Times New Roman" w:cs="Times New Roman"/>
          <w:sz w:val="20"/>
        </w:rPr>
        <w:t xml:space="preserve"> is suitable considering imbalanced data records</w:t>
      </w:r>
      <w:r>
        <w:rPr>
          <w:rFonts w:ascii="Times New Roman" w:hAnsi="Times New Roman" w:cs="Times New Roman"/>
          <w:sz w:val="20"/>
        </w:rPr>
        <w:t>.</w:t>
      </w:r>
    </w:p>
    <w:p w14:paraId="2AC9596D" w14:textId="149C1F3B" w:rsidR="001A4C55" w:rsidRPr="001A4C55" w:rsidRDefault="001A4C55" w:rsidP="001161F7">
      <w:pPr>
        <w:spacing w:before="240" w:after="200" w:line="360" w:lineRule="auto"/>
        <w:jc w:val="both"/>
        <w:rPr>
          <w:rFonts w:ascii="Times New Roman" w:hAnsi="Times New Roman" w:cs="Times New Roman"/>
          <w:sz w:val="20"/>
          <w:szCs w:val="20"/>
          <w:lang w:eastAsia="zh-CN"/>
        </w:rPr>
      </w:pPr>
      <w:r w:rsidRPr="001A4C55">
        <w:rPr>
          <w:rFonts w:ascii="Times New Roman" w:hAnsi="Times New Roman" w:cs="Times New Roman"/>
          <w:noProof/>
          <w:sz w:val="20"/>
          <w:szCs w:val="20"/>
          <w:lang w:val="en-US"/>
        </w:rPr>
        <w:drawing>
          <wp:inline distT="0" distB="0" distL="0" distR="0" wp14:anchorId="4466D21B" wp14:editId="37972E13">
            <wp:extent cx="2463927" cy="46357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63927" cy="463574"/>
                    </a:xfrm>
                    <a:prstGeom prst="rect">
                      <a:avLst/>
                    </a:prstGeom>
                  </pic:spPr>
                </pic:pic>
              </a:graphicData>
            </a:graphic>
          </wp:inline>
        </w:drawing>
      </w:r>
    </w:p>
    <w:p w14:paraId="76F4348A" w14:textId="48ACFCA9" w:rsidR="001161F7" w:rsidRPr="001A4C55" w:rsidRDefault="001161F7" w:rsidP="001161F7">
      <w:pPr>
        <w:spacing w:before="240" w:after="200" w:line="360" w:lineRule="auto"/>
        <w:jc w:val="both"/>
        <w:rPr>
          <w:rFonts w:ascii="Times New Roman" w:hAnsi="Times New Roman" w:cs="Times New Roman"/>
          <w:sz w:val="20"/>
          <w:lang w:val="en-US"/>
        </w:rPr>
      </w:pPr>
      <w:r w:rsidRPr="001161F7">
        <w:rPr>
          <w:rFonts w:ascii="Times New Roman" w:eastAsia="Calibri" w:hAnsi="Times New Roman" w:cs="Times New Roman"/>
          <w:b/>
          <w:sz w:val="20"/>
          <w:lang w:val="en-US"/>
        </w:rPr>
        <w:t>AUC-ROC Curve:</w:t>
      </w:r>
      <w:r w:rsidRPr="001161F7">
        <w:rPr>
          <w:rFonts w:ascii="Times New Roman" w:eastAsia="Calibri" w:hAnsi="Times New Roman" w:cs="Times New Roman"/>
          <w:sz w:val="20"/>
          <w:lang w:val="en-US"/>
        </w:rPr>
        <w:t xml:space="preserve"> </w:t>
      </w:r>
      <w:r w:rsidR="001A4C55" w:rsidRPr="001A4C55">
        <w:rPr>
          <w:rFonts w:ascii="Times New Roman" w:eastAsia="Calibri" w:hAnsi="Times New Roman" w:cs="Times New Roman"/>
          <w:sz w:val="20"/>
          <w:lang w:val="en-US"/>
        </w:rPr>
        <w:t>An assessment tool</w:t>
      </w:r>
      <w:r w:rsidR="0077074C">
        <w:rPr>
          <w:rFonts w:ascii="Times New Roman" w:eastAsia="Calibri" w:hAnsi="Times New Roman" w:cs="Times New Roman"/>
          <w:sz w:val="20"/>
          <w:lang w:val="en-US"/>
        </w:rPr>
        <w:t xml:space="preserve"> considering </w:t>
      </w:r>
      <w:r w:rsidR="001A4C55" w:rsidRPr="001A4C55">
        <w:rPr>
          <w:rFonts w:ascii="Times New Roman" w:eastAsia="Calibri" w:hAnsi="Times New Roman" w:cs="Times New Roman"/>
          <w:sz w:val="20"/>
          <w:lang w:val="en-US"/>
        </w:rPr>
        <w:t>classification problems at different threshold levels is the area under the receiver operating characteristic (ROC) curve. Proper positive rate versus false positive rate is plotted by ROC. A high AUC shows better model performance, which is a measure of the general capacity of the model that distinguishes between classrooms</w:t>
      </w:r>
      <w:r w:rsidRPr="001161F7">
        <w:rPr>
          <w:rFonts w:ascii="Times New Roman" w:eastAsia="Calibri" w:hAnsi="Times New Roman" w:cs="Times New Roman"/>
          <w:sz w:val="20"/>
          <w:lang w:val="en-US"/>
        </w:rPr>
        <w:t>.</w:t>
      </w:r>
    </w:p>
    <w:p w14:paraId="119094BC" w14:textId="77777777" w:rsidR="001161F7" w:rsidRPr="001161F7" w:rsidRDefault="001161F7" w:rsidP="001161F7">
      <w:pPr>
        <w:spacing w:before="240" w:after="200" w:line="360" w:lineRule="auto"/>
        <w:jc w:val="both"/>
        <w:rPr>
          <w:rFonts w:ascii="Times New Roman" w:eastAsia="Times New Roman" w:hAnsi="Times New Roman" w:cs="Times New Roman"/>
          <w:sz w:val="20"/>
          <w:lang w:val="en-US"/>
        </w:rPr>
      </w:pPr>
      <m:oMathPara>
        <m:oMath>
          <m:r>
            <w:rPr>
              <w:rFonts w:ascii="Cambria Math" w:eastAsia="Calibri" w:hAnsi="Cambria Math" w:cs="Times New Roman"/>
              <w:sz w:val="20"/>
              <w:lang w:val="en-US"/>
            </w:rPr>
            <m:t>AUC=</m:t>
          </m:r>
          <m:nary>
            <m:naryPr>
              <m:chr m:val="∑"/>
              <m:limLoc m:val="undOvr"/>
              <m:ctrlPr>
                <w:rPr>
                  <w:rFonts w:ascii="Cambria Math" w:eastAsia="Calibri" w:hAnsi="Cambria Math" w:cs="Times New Roman"/>
                  <w:i/>
                  <w:sz w:val="20"/>
                  <w:lang w:val="en-US"/>
                </w:rPr>
              </m:ctrlPr>
            </m:naryPr>
            <m:sub>
              <m:r>
                <w:rPr>
                  <w:rFonts w:ascii="Cambria Math" w:eastAsia="Calibri" w:hAnsi="Cambria Math" w:cs="Times New Roman"/>
                  <w:sz w:val="20"/>
                  <w:lang w:val="en-US"/>
                </w:rPr>
                <m:t>i=1</m:t>
              </m:r>
            </m:sub>
            <m:sup>
              <m:r>
                <w:rPr>
                  <w:rFonts w:ascii="Cambria Math" w:eastAsia="Calibri" w:hAnsi="Cambria Math" w:cs="Times New Roman"/>
                  <w:sz w:val="20"/>
                  <w:lang w:val="en-US"/>
                </w:rPr>
                <m:t>n-1</m:t>
              </m:r>
            </m:sup>
            <m:e>
              <m:d>
                <m:dPr>
                  <m:ctrlPr>
                    <w:rPr>
                      <w:rFonts w:ascii="Cambria Math" w:eastAsia="Calibri" w:hAnsi="Cambria Math" w:cs="Times New Roman"/>
                      <w:i/>
                      <w:sz w:val="20"/>
                      <w:lang w:val="en-US"/>
                    </w:rPr>
                  </m:ctrlPr>
                </m:dPr>
                <m:e>
                  <m:sSub>
                    <m:sSubPr>
                      <m:ctrlPr>
                        <w:rPr>
                          <w:rFonts w:ascii="Cambria Math" w:eastAsia="Calibri" w:hAnsi="Cambria Math" w:cs="Times New Roman"/>
                          <w:i/>
                          <w:sz w:val="20"/>
                          <w:lang w:val="en-US"/>
                        </w:rPr>
                      </m:ctrlPr>
                    </m:sSubPr>
                    <m:e>
                      <m:r>
                        <w:rPr>
                          <w:rFonts w:ascii="Cambria Math" w:eastAsia="Calibri" w:hAnsi="Cambria Math" w:cs="Times New Roman"/>
                          <w:sz w:val="20"/>
                          <w:lang w:val="en-US"/>
                        </w:rPr>
                        <m:t>FPR</m:t>
                      </m:r>
                    </m:e>
                    <m:sub>
                      <m:r>
                        <w:rPr>
                          <w:rFonts w:ascii="Cambria Math" w:eastAsia="Calibri" w:hAnsi="Cambria Math" w:cs="Times New Roman"/>
                          <w:sz w:val="20"/>
                          <w:lang w:val="en-US"/>
                        </w:rPr>
                        <m:t>i+1</m:t>
                      </m:r>
                    </m:sub>
                  </m:sSub>
                  <m:r>
                    <w:rPr>
                      <w:rFonts w:ascii="Cambria Math" w:eastAsia="Calibri" w:hAnsi="Cambria Math" w:cs="Times New Roman"/>
                      <w:sz w:val="20"/>
                      <w:lang w:val="en-US"/>
                    </w:rPr>
                    <m:t>-</m:t>
                  </m:r>
                  <m:sSub>
                    <m:sSubPr>
                      <m:ctrlPr>
                        <w:rPr>
                          <w:rFonts w:ascii="Cambria Math" w:eastAsia="Calibri" w:hAnsi="Cambria Math" w:cs="Times New Roman"/>
                          <w:i/>
                          <w:sz w:val="20"/>
                          <w:lang w:val="en-US"/>
                        </w:rPr>
                      </m:ctrlPr>
                    </m:sSubPr>
                    <m:e>
                      <m:r>
                        <w:rPr>
                          <w:rFonts w:ascii="Cambria Math" w:eastAsia="Calibri" w:hAnsi="Cambria Math" w:cs="Times New Roman"/>
                          <w:sz w:val="20"/>
                          <w:lang w:val="en-US"/>
                        </w:rPr>
                        <m:t>FPR</m:t>
                      </m:r>
                    </m:e>
                    <m:sub>
                      <m:r>
                        <w:rPr>
                          <w:rFonts w:ascii="Cambria Math" w:eastAsia="Calibri" w:hAnsi="Cambria Math" w:cs="Times New Roman"/>
                          <w:sz w:val="20"/>
                          <w:lang w:val="en-US"/>
                        </w:rPr>
                        <m:t>i</m:t>
                      </m:r>
                    </m:sub>
                  </m:sSub>
                </m:e>
              </m:d>
              <m:r>
                <w:rPr>
                  <w:rFonts w:ascii="Cambria Math" w:eastAsia="Calibri" w:hAnsi="Cambria Math" w:cs="Times New Roman"/>
                  <w:sz w:val="20"/>
                  <w:lang w:val="en-US"/>
                </w:rPr>
                <m:t>∙</m:t>
              </m:r>
              <m:f>
                <m:fPr>
                  <m:ctrlPr>
                    <w:rPr>
                      <w:rFonts w:ascii="Cambria Math" w:eastAsia="Calibri" w:hAnsi="Cambria Math" w:cs="Times New Roman"/>
                      <w:i/>
                      <w:sz w:val="20"/>
                      <w:lang w:val="en-US"/>
                    </w:rPr>
                  </m:ctrlPr>
                </m:fPr>
                <m:num>
                  <m:sSub>
                    <m:sSubPr>
                      <m:ctrlPr>
                        <w:rPr>
                          <w:rFonts w:ascii="Cambria Math" w:eastAsia="Calibri" w:hAnsi="Cambria Math" w:cs="Times New Roman"/>
                          <w:i/>
                          <w:sz w:val="20"/>
                          <w:lang w:val="en-US"/>
                        </w:rPr>
                      </m:ctrlPr>
                    </m:sSubPr>
                    <m:e>
                      <m:r>
                        <w:rPr>
                          <w:rFonts w:ascii="Cambria Math" w:eastAsia="Calibri" w:hAnsi="Cambria Math" w:cs="Times New Roman"/>
                          <w:sz w:val="20"/>
                          <w:lang w:val="en-US"/>
                        </w:rPr>
                        <m:t>TPR</m:t>
                      </m:r>
                    </m:e>
                    <m:sub>
                      <m:r>
                        <w:rPr>
                          <w:rFonts w:ascii="Cambria Math" w:eastAsia="Calibri" w:hAnsi="Cambria Math" w:cs="Times New Roman"/>
                          <w:sz w:val="20"/>
                          <w:lang w:val="en-US"/>
                        </w:rPr>
                        <m:t>i+1</m:t>
                      </m:r>
                    </m:sub>
                  </m:sSub>
                  <m:r>
                    <w:rPr>
                      <w:rFonts w:ascii="Cambria Math" w:eastAsia="Calibri" w:hAnsi="Cambria Math" w:cs="Times New Roman"/>
                      <w:sz w:val="20"/>
                      <w:lang w:val="en-US"/>
                    </w:rPr>
                    <m:t>+</m:t>
                  </m:r>
                  <m:sSub>
                    <m:sSubPr>
                      <m:ctrlPr>
                        <w:rPr>
                          <w:rFonts w:ascii="Cambria Math" w:eastAsia="Calibri" w:hAnsi="Cambria Math" w:cs="Times New Roman"/>
                          <w:i/>
                          <w:sz w:val="20"/>
                          <w:lang w:val="en-US"/>
                        </w:rPr>
                      </m:ctrlPr>
                    </m:sSubPr>
                    <m:e>
                      <m:r>
                        <w:rPr>
                          <w:rFonts w:ascii="Cambria Math" w:eastAsia="Calibri" w:hAnsi="Cambria Math" w:cs="Times New Roman"/>
                          <w:sz w:val="20"/>
                          <w:lang w:val="en-US"/>
                        </w:rPr>
                        <m:t>TPR</m:t>
                      </m:r>
                    </m:e>
                    <m:sub>
                      <m:r>
                        <w:rPr>
                          <w:rFonts w:ascii="Cambria Math" w:eastAsia="Calibri" w:hAnsi="Cambria Math" w:cs="Times New Roman"/>
                          <w:sz w:val="20"/>
                          <w:lang w:val="en-US"/>
                        </w:rPr>
                        <m:t>i</m:t>
                      </m:r>
                    </m:sub>
                  </m:sSub>
                </m:num>
                <m:den>
                  <m:r>
                    <w:rPr>
                      <w:rFonts w:ascii="Cambria Math" w:eastAsia="Calibri" w:hAnsi="Cambria Math" w:cs="Times New Roman"/>
                      <w:sz w:val="20"/>
                      <w:lang w:val="en-US"/>
                    </w:rPr>
                    <m:t>2</m:t>
                  </m:r>
                </m:den>
              </m:f>
            </m:e>
          </m:nary>
          <m:r>
            <w:rPr>
              <w:rFonts w:ascii="Cambria Math" w:eastAsia="Calibri" w:hAnsi="Cambria Math" w:cs="Times New Roman"/>
              <w:sz w:val="20"/>
              <w:lang w:val="en-US"/>
            </w:rPr>
            <m:t xml:space="preserve"> (5)</m:t>
          </m:r>
        </m:oMath>
      </m:oMathPara>
    </w:p>
    <w:p w14:paraId="546352D9" w14:textId="6C3B0792" w:rsidR="001161F7" w:rsidRPr="001161F7" w:rsidRDefault="001161F7" w:rsidP="001161F7">
      <w:pPr>
        <w:spacing w:before="240" w:after="200" w:line="360" w:lineRule="auto"/>
        <w:jc w:val="both"/>
        <w:rPr>
          <w:rFonts w:ascii="Times New Roman" w:eastAsia="Times New Roman" w:hAnsi="Times New Roman" w:cs="Times New Roman"/>
          <w:sz w:val="20"/>
          <w:lang w:val="en-US"/>
        </w:rPr>
      </w:pPr>
      <w:r w:rsidRPr="001161F7">
        <w:rPr>
          <w:rFonts w:ascii="Times New Roman" w:eastAsia="DengXian" w:hAnsi="Times New Roman" w:cs="Times New Roman"/>
          <w:b/>
          <w:sz w:val="20"/>
          <w:lang w:val="en-US"/>
        </w:rPr>
        <w:t>Cohen Kappa:</w:t>
      </w:r>
      <w:r w:rsidRPr="001161F7">
        <w:rPr>
          <w:rFonts w:ascii="Times New Roman" w:eastAsia="DengXian" w:hAnsi="Times New Roman" w:cs="Times New Roman"/>
          <w:sz w:val="20"/>
          <w:lang w:val="en-US"/>
        </w:rPr>
        <w:t xml:space="preserve"> </w:t>
      </w:r>
      <w:r w:rsidR="001A4C55" w:rsidRPr="001A4C55">
        <w:rPr>
          <w:rFonts w:ascii="Times New Roman" w:eastAsia="DengXian" w:hAnsi="Times New Roman" w:cs="Times New Roman"/>
          <w:sz w:val="20"/>
          <w:lang w:val="en-US"/>
        </w:rPr>
        <w:t>One way</w:t>
      </w:r>
      <w:r w:rsidR="0077074C">
        <w:rPr>
          <w:rFonts w:ascii="Times New Roman" w:eastAsia="DengXian" w:hAnsi="Times New Roman" w:cs="Times New Roman"/>
          <w:sz w:val="20"/>
          <w:lang w:val="en-US"/>
        </w:rPr>
        <w:t xml:space="preserve"> towards </w:t>
      </w:r>
      <w:r w:rsidR="001A4C55" w:rsidRPr="001A4C55">
        <w:rPr>
          <w:rFonts w:ascii="Times New Roman" w:eastAsia="DengXian" w:hAnsi="Times New Roman" w:cs="Times New Roman"/>
          <w:sz w:val="20"/>
          <w:lang w:val="en-US"/>
        </w:rPr>
        <w:t>determine the degree of agreement between two rats (or judges, supervisors, etc.), who classifie</w:t>
      </w:r>
      <w:r w:rsidR="001A4C55">
        <w:rPr>
          <w:rFonts w:ascii="Times New Roman" w:eastAsia="DengXian" w:hAnsi="Times New Roman" w:cs="Times New Roman"/>
          <w:sz w:val="20"/>
          <w:lang w:val="en-US"/>
        </w:rPr>
        <w:t>s the item, uses Cohens Kappa (k</w:t>
      </w:r>
      <w:r w:rsidR="001A4C55" w:rsidRPr="001A4C55">
        <w:rPr>
          <w:rFonts w:ascii="Times New Roman" w:eastAsia="DengXian" w:hAnsi="Times New Roman" w:cs="Times New Roman"/>
          <w:sz w:val="20"/>
          <w:lang w:val="en-US"/>
        </w:rPr>
        <w:t xml:space="preserve">), a statistical calculation. This is </w:t>
      </w:r>
      <w:r w:rsidR="001A4C55" w:rsidRPr="001A4C55">
        <w:rPr>
          <w:rFonts w:ascii="Times New Roman" w:eastAsia="DengXian" w:hAnsi="Times New Roman" w:cs="Times New Roman"/>
          <w:sz w:val="20"/>
          <w:lang w:val="en-US"/>
        </w:rPr>
        <w:lastRenderedPageBreak/>
        <w:t xml:space="preserve">the </w:t>
      </w:r>
      <w:proofErr w:type="gramStart"/>
      <w:r w:rsidR="001A4C55" w:rsidRPr="001A4C55">
        <w:rPr>
          <w:rFonts w:ascii="Times New Roman" w:eastAsia="DengXian" w:hAnsi="Times New Roman" w:cs="Times New Roman"/>
          <w:sz w:val="20"/>
          <w:lang w:val="en-US"/>
        </w:rPr>
        <w:t>most bright</w:t>
      </w:r>
      <w:proofErr w:type="gramEnd"/>
      <w:r w:rsidR="001A4C55" w:rsidRPr="001A4C55">
        <w:rPr>
          <w:rFonts w:ascii="Times New Roman" w:eastAsia="DengXian" w:hAnsi="Times New Roman" w:cs="Times New Roman"/>
          <w:sz w:val="20"/>
          <w:lang w:val="en-US"/>
        </w:rPr>
        <w:t xml:space="preserve"> glow when there is no natural order</w:t>
      </w:r>
      <w:r w:rsidR="0077074C">
        <w:rPr>
          <w:rFonts w:ascii="Times New Roman" w:eastAsia="DengXian" w:hAnsi="Times New Roman" w:cs="Times New Roman"/>
          <w:sz w:val="20"/>
          <w:lang w:val="en-US"/>
        </w:rPr>
        <w:t xml:space="preserve"> considering </w:t>
      </w:r>
      <w:r w:rsidR="001A4C55" w:rsidRPr="001A4C55">
        <w:rPr>
          <w:rFonts w:ascii="Times New Roman" w:eastAsia="DengXian" w:hAnsi="Times New Roman" w:cs="Times New Roman"/>
          <w:sz w:val="20"/>
          <w:lang w:val="en-US"/>
        </w:rPr>
        <w:t>categories</w:t>
      </w:r>
      <w:r w:rsidR="0077074C">
        <w:rPr>
          <w:rFonts w:ascii="Times New Roman" w:eastAsia="DengXian" w:hAnsi="Times New Roman" w:cs="Times New Roman"/>
          <w:sz w:val="20"/>
          <w:lang w:val="en-US"/>
        </w:rPr>
        <w:t xml:space="preserve"> &amp; </w:t>
      </w:r>
      <w:r w:rsidR="001A4C55" w:rsidRPr="001A4C55">
        <w:rPr>
          <w:rFonts w:ascii="Times New Roman" w:eastAsia="DengXian" w:hAnsi="Times New Roman" w:cs="Times New Roman"/>
          <w:sz w:val="20"/>
          <w:lang w:val="en-US"/>
        </w:rPr>
        <w:t xml:space="preserve">decisions, </w:t>
      </w:r>
      <w:proofErr w:type="gramStart"/>
      <w:r w:rsidR="001A4C55" w:rsidRPr="001A4C55">
        <w:rPr>
          <w:rFonts w:ascii="Times New Roman" w:eastAsia="DengXian" w:hAnsi="Times New Roman" w:cs="Times New Roman"/>
          <w:sz w:val="20"/>
          <w:lang w:val="en-US"/>
        </w:rPr>
        <w:t>subjective.</w:t>
      </w:r>
      <w:r w:rsidRPr="001161F7">
        <w:rPr>
          <w:rFonts w:ascii="Times New Roman" w:eastAsia="DengXian" w:hAnsi="Times New Roman" w:cs="Times New Roman"/>
          <w:sz w:val="20"/>
          <w:lang w:val="en-US"/>
        </w:rPr>
        <w:t>.</w:t>
      </w:r>
      <w:proofErr w:type="gramEnd"/>
    </w:p>
    <w:p w14:paraId="016E3B1C" w14:textId="77777777" w:rsidR="001161F7" w:rsidRPr="001161F7" w:rsidRDefault="001161F7" w:rsidP="001161F7">
      <w:pPr>
        <w:spacing w:before="240" w:after="200" w:line="360" w:lineRule="auto"/>
        <w:jc w:val="both"/>
        <w:rPr>
          <w:rFonts w:ascii="Times New Roman" w:eastAsia="Calibri" w:hAnsi="Times New Roman" w:cs="Times New Roman"/>
          <w:sz w:val="20"/>
          <w:lang w:val="en-US"/>
        </w:rPr>
      </w:pPr>
      <m:oMathPara>
        <m:oMath>
          <m:r>
            <w:rPr>
              <w:rFonts w:ascii="Cambria Math" w:eastAsia="Calibri" w:hAnsi="Cambria Math" w:cs="Times New Roman"/>
              <w:sz w:val="20"/>
              <w:lang w:val="en-US"/>
            </w:rPr>
            <m:t>Kappa</m:t>
          </m:r>
          <m:d>
            <m:dPr>
              <m:ctrlPr>
                <w:rPr>
                  <w:rFonts w:ascii="Cambria Math" w:eastAsia="Calibri" w:hAnsi="Cambria Math" w:cs="Times New Roman"/>
                  <w:i/>
                  <w:sz w:val="20"/>
                  <w:lang w:val="en-US"/>
                </w:rPr>
              </m:ctrlPr>
            </m:dPr>
            <m:e>
              <m:r>
                <w:rPr>
                  <w:rFonts w:ascii="Cambria Math" w:eastAsia="Calibri" w:hAnsi="Cambria Math" w:cs="Times New Roman"/>
                  <w:sz w:val="20"/>
                  <w:lang w:val="en-US"/>
                </w:rPr>
                <m:t>k</m:t>
              </m:r>
            </m:e>
          </m:d>
          <m:r>
            <w:rPr>
              <w:rFonts w:ascii="Cambria Math" w:eastAsia="Calibri" w:hAnsi="Cambria Math" w:cs="Times New Roman"/>
              <w:sz w:val="20"/>
              <w:lang w:val="en-US"/>
            </w:rPr>
            <m:t>=</m:t>
          </m:r>
          <m:f>
            <m:fPr>
              <m:ctrlPr>
                <w:rPr>
                  <w:rFonts w:ascii="Cambria Math" w:eastAsia="Calibri" w:hAnsi="Cambria Math" w:cs="Times New Roman"/>
                  <w:i/>
                  <w:sz w:val="20"/>
                  <w:lang w:val="en-US"/>
                </w:rPr>
              </m:ctrlPr>
            </m:fPr>
            <m:num>
              <m:sSub>
                <m:sSubPr>
                  <m:ctrlPr>
                    <w:rPr>
                      <w:rFonts w:ascii="Cambria Math" w:eastAsia="Calibri" w:hAnsi="Cambria Math" w:cs="Times New Roman"/>
                      <w:i/>
                      <w:sz w:val="20"/>
                      <w:lang w:val="en-US"/>
                    </w:rPr>
                  </m:ctrlPr>
                </m:sSubPr>
                <m:e>
                  <m:r>
                    <w:rPr>
                      <w:rFonts w:ascii="Cambria Math" w:eastAsia="Calibri" w:hAnsi="Cambria Math" w:cs="Times New Roman"/>
                      <w:sz w:val="20"/>
                      <w:lang w:val="en-US"/>
                    </w:rPr>
                    <m:t>P</m:t>
                  </m:r>
                </m:e>
                <m:sub>
                  <m:r>
                    <w:rPr>
                      <w:rFonts w:ascii="Cambria Math" w:eastAsia="Calibri" w:hAnsi="Cambria Math" w:cs="Times New Roman"/>
                      <w:sz w:val="20"/>
                      <w:lang w:val="en-US"/>
                    </w:rPr>
                    <m:t>o</m:t>
                  </m:r>
                </m:sub>
              </m:sSub>
              <m:r>
                <w:rPr>
                  <w:rFonts w:ascii="Cambria Math" w:eastAsia="Calibri" w:hAnsi="Cambria Math" w:cs="Times New Roman"/>
                  <w:sz w:val="20"/>
                  <w:lang w:val="en-US"/>
                </w:rPr>
                <m:t>-</m:t>
              </m:r>
              <m:sSub>
                <m:sSubPr>
                  <m:ctrlPr>
                    <w:rPr>
                      <w:rFonts w:ascii="Cambria Math" w:eastAsia="Calibri" w:hAnsi="Cambria Math" w:cs="Times New Roman"/>
                      <w:i/>
                      <w:sz w:val="20"/>
                      <w:lang w:val="en-US"/>
                    </w:rPr>
                  </m:ctrlPr>
                </m:sSubPr>
                <m:e>
                  <m:r>
                    <w:rPr>
                      <w:rFonts w:ascii="Cambria Math" w:eastAsia="Calibri" w:hAnsi="Cambria Math" w:cs="Times New Roman"/>
                      <w:sz w:val="20"/>
                      <w:lang w:val="en-US"/>
                    </w:rPr>
                    <m:t>P</m:t>
                  </m:r>
                </m:e>
                <m:sub>
                  <m:r>
                    <w:rPr>
                      <w:rFonts w:ascii="Cambria Math" w:eastAsia="Calibri" w:hAnsi="Cambria Math" w:cs="Times New Roman"/>
                      <w:sz w:val="20"/>
                      <w:lang w:val="en-US"/>
                    </w:rPr>
                    <m:t>e</m:t>
                  </m:r>
                </m:sub>
              </m:sSub>
            </m:num>
            <m:den>
              <m:r>
                <w:rPr>
                  <w:rFonts w:ascii="Cambria Math" w:eastAsia="Calibri" w:hAnsi="Cambria Math" w:cs="Times New Roman"/>
                  <w:sz w:val="20"/>
                  <w:lang w:val="en-US"/>
                </w:rPr>
                <m:t>1-</m:t>
              </m:r>
              <m:sSub>
                <m:sSubPr>
                  <m:ctrlPr>
                    <w:rPr>
                      <w:rFonts w:ascii="Cambria Math" w:eastAsia="Calibri" w:hAnsi="Cambria Math" w:cs="Times New Roman"/>
                      <w:i/>
                      <w:sz w:val="20"/>
                      <w:lang w:val="en-US"/>
                    </w:rPr>
                  </m:ctrlPr>
                </m:sSubPr>
                <m:e>
                  <m:r>
                    <w:rPr>
                      <w:rFonts w:ascii="Cambria Math" w:eastAsia="Calibri" w:hAnsi="Cambria Math" w:cs="Times New Roman"/>
                      <w:sz w:val="20"/>
                      <w:lang w:val="en-US"/>
                    </w:rPr>
                    <m:t>P</m:t>
                  </m:r>
                </m:e>
                <m:sub>
                  <m:r>
                    <w:rPr>
                      <w:rFonts w:ascii="Cambria Math" w:eastAsia="Calibri" w:hAnsi="Cambria Math" w:cs="Times New Roman"/>
                      <w:sz w:val="20"/>
                      <w:lang w:val="en-US"/>
                    </w:rPr>
                    <m:t>e</m:t>
                  </m:r>
                </m:sub>
              </m:sSub>
            </m:den>
          </m:f>
          <m:r>
            <w:rPr>
              <w:rFonts w:ascii="Cambria Math" w:eastAsia="Calibri" w:hAnsi="Cambria Math" w:cs="Times New Roman"/>
              <w:sz w:val="20"/>
              <w:lang w:val="en-US"/>
            </w:rPr>
            <m:t xml:space="preserve"> (6)</m:t>
          </m:r>
        </m:oMath>
      </m:oMathPara>
    </w:p>
    <w:p w14:paraId="393D6A90" w14:textId="189F87E5" w:rsidR="001161F7" w:rsidRPr="001161F7" w:rsidRDefault="001161F7" w:rsidP="001161F7">
      <w:pPr>
        <w:spacing w:before="240" w:after="200" w:line="360" w:lineRule="auto"/>
        <w:jc w:val="both"/>
        <w:rPr>
          <w:rFonts w:ascii="Times New Roman" w:eastAsia="Calibri" w:hAnsi="Times New Roman" w:cs="Times New Roman"/>
          <w:sz w:val="20"/>
          <w:lang w:val="en-US"/>
        </w:rPr>
      </w:pPr>
      <w:r w:rsidRPr="001161F7">
        <w:rPr>
          <w:rFonts w:ascii="Times New Roman" w:eastAsia="Calibri" w:hAnsi="Times New Roman" w:cs="Times New Roman"/>
          <w:b/>
          <w:sz w:val="20"/>
          <w:lang w:val="en-US"/>
        </w:rPr>
        <w:t xml:space="preserve">MCC: </w:t>
      </w:r>
      <w:r w:rsidR="001A4C55" w:rsidRPr="001A4C55">
        <w:rPr>
          <w:rFonts w:ascii="Times New Roman" w:eastAsia="Calibri" w:hAnsi="Times New Roman" w:cs="Times New Roman"/>
          <w:sz w:val="20"/>
          <w:lang w:val="en-US"/>
        </w:rPr>
        <w:t>One means of the efficiency of the machine learning binary classification is the Mathews coefficient, sometimes called Mathews Correlation Coefficient (MCC). Considering all four dimensions of an illusion matrix, the degree of relationship between expected</w:t>
      </w:r>
      <w:r w:rsidR="0077074C">
        <w:rPr>
          <w:rFonts w:ascii="Times New Roman" w:eastAsia="Calibri" w:hAnsi="Times New Roman" w:cs="Times New Roman"/>
          <w:sz w:val="20"/>
          <w:lang w:val="en-US"/>
        </w:rPr>
        <w:t xml:space="preserve"> &amp; </w:t>
      </w:r>
      <w:r w:rsidR="001A4C55">
        <w:rPr>
          <w:rFonts w:ascii="Times New Roman" w:eastAsia="Calibri" w:hAnsi="Times New Roman" w:cs="Times New Roman"/>
          <w:sz w:val="20"/>
          <w:lang w:val="en-US"/>
        </w:rPr>
        <w:t>real binary results determines</w:t>
      </w:r>
      <w:r w:rsidRPr="001161F7">
        <w:rPr>
          <w:rFonts w:ascii="Times New Roman" w:eastAsia="Calibri" w:hAnsi="Times New Roman" w:cs="Times New Roman"/>
          <w:sz w:val="20"/>
          <w:lang w:val="en-US"/>
        </w:rPr>
        <w:t>.</w:t>
      </w:r>
    </w:p>
    <w:p w14:paraId="042DDEFF" w14:textId="77777777" w:rsidR="00BC082B" w:rsidRPr="001161F7" w:rsidRDefault="001161F7" w:rsidP="001161F7">
      <w:pPr>
        <w:spacing w:before="240" w:line="360" w:lineRule="auto"/>
        <w:jc w:val="both"/>
        <w:rPr>
          <w:rFonts w:ascii="Times New Roman" w:hAnsi="Times New Roman" w:cs="Times New Roman"/>
          <w:sz w:val="18"/>
          <w:lang w:val="en-US"/>
        </w:rPr>
      </w:pPr>
      <m:oMathPara>
        <m:oMath>
          <m:r>
            <w:rPr>
              <w:rFonts w:ascii="Cambria Math" w:eastAsia="Calibri" w:hAnsi="Cambria Math" w:cs="Times New Roman"/>
              <w:sz w:val="16"/>
              <w:lang w:val="en-US"/>
            </w:rPr>
            <m:t>MCC=</m:t>
          </m:r>
          <m:f>
            <m:fPr>
              <m:ctrlPr>
                <w:rPr>
                  <w:rFonts w:ascii="Cambria Math" w:eastAsia="Calibri" w:hAnsi="Cambria Math" w:cs="Times New Roman"/>
                  <w:i/>
                  <w:sz w:val="16"/>
                  <w:lang w:val="en-US"/>
                </w:rPr>
              </m:ctrlPr>
            </m:fPr>
            <m:num>
              <m:r>
                <w:rPr>
                  <w:rFonts w:ascii="Cambria Math" w:eastAsia="Calibri" w:hAnsi="Cambria Math" w:cs="Times New Roman"/>
                  <w:sz w:val="16"/>
                  <w:lang w:val="en-US"/>
                </w:rPr>
                <m:t>TP×TN-FP×FN</m:t>
              </m:r>
            </m:num>
            <m:den>
              <m:rad>
                <m:radPr>
                  <m:degHide m:val="1"/>
                  <m:ctrlPr>
                    <w:rPr>
                      <w:rFonts w:ascii="Cambria Math" w:eastAsia="Calibri" w:hAnsi="Cambria Math" w:cs="Times New Roman"/>
                      <w:i/>
                      <w:sz w:val="16"/>
                      <w:lang w:val="en-US"/>
                    </w:rPr>
                  </m:ctrlPr>
                </m:radPr>
                <m:deg/>
                <m:e>
                  <m:d>
                    <m:dPr>
                      <m:ctrlPr>
                        <w:rPr>
                          <w:rFonts w:ascii="Cambria Math" w:eastAsia="Calibri" w:hAnsi="Cambria Math" w:cs="Times New Roman"/>
                          <w:i/>
                          <w:sz w:val="16"/>
                          <w:lang w:val="en-US"/>
                        </w:rPr>
                      </m:ctrlPr>
                    </m:dPr>
                    <m:e>
                      <m:r>
                        <w:rPr>
                          <w:rFonts w:ascii="Cambria Math" w:eastAsia="Calibri" w:hAnsi="Cambria Math" w:cs="Times New Roman"/>
                          <w:sz w:val="16"/>
                          <w:lang w:val="en-US"/>
                        </w:rPr>
                        <m:t>TP+FP</m:t>
                      </m:r>
                    </m:e>
                  </m:d>
                  <m:d>
                    <m:dPr>
                      <m:ctrlPr>
                        <w:rPr>
                          <w:rFonts w:ascii="Cambria Math" w:eastAsia="Calibri" w:hAnsi="Cambria Math" w:cs="Times New Roman"/>
                          <w:i/>
                          <w:sz w:val="16"/>
                          <w:lang w:val="en-US"/>
                        </w:rPr>
                      </m:ctrlPr>
                    </m:dPr>
                    <m:e>
                      <m:r>
                        <w:rPr>
                          <w:rFonts w:ascii="Cambria Math" w:eastAsia="Calibri" w:hAnsi="Cambria Math" w:cs="Times New Roman"/>
                          <w:sz w:val="16"/>
                          <w:lang w:val="en-US"/>
                        </w:rPr>
                        <m:t>TP+FN</m:t>
                      </m:r>
                    </m:e>
                  </m:d>
                  <m:r>
                    <w:rPr>
                      <w:rFonts w:ascii="Cambria Math" w:eastAsia="Calibri" w:hAnsi="Cambria Math" w:cs="Times New Roman"/>
                      <w:sz w:val="16"/>
                      <w:lang w:val="en-US"/>
                    </w:rPr>
                    <m:t>(TN+FP)(TN+FN</m:t>
                  </m:r>
                </m:e>
              </m:rad>
            </m:den>
          </m:f>
          <m:r>
            <w:rPr>
              <w:rFonts w:ascii="Cambria Math" w:hAnsi="Cambria Math" w:cs="Times New Roman"/>
              <w:sz w:val="16"/>
              <w:lang w:val="en-US"/>
            </w:rPr>
            <m:t xml:space="preserve"> (7)</m:t>
          </m:r>
        </m:oMath>
      </m:oMathPara>
    </w:p>
    <w:p w14:paraId="53727FD4" w14:textId="692D34FA" w:rsidR="006A01BD" w:rsidRDefault="001A4C55" w:rsidP="001A4C55">
      <w:pPr>
        <w:spacing w:before="240" w:line="360" w:lineRule="auto"/>
        <w:jc w:val="both"/>
        <w:rPr>
          <w:rFonts w:ascii="Times New Roman" w:hAnsi="Times New Roman" w:cs="Times New Roman"/>
          <w:sz w:val="20"/>
          <w:lang w:val="en-US"/>
        </w:rPr>
        <w:sectPr w:rsidR="006A01BD">
          <w:type w:val="continuous"/>
          <w:pgSz w:w="11906" w:h="16838"/>
          <w:pgMar w:top="1440" w:right="1440" w:bottom="1440" w:left="1440" w:header="708" w:footer="708" w:gutter="0"/>
          <w:cols w:num="2" w:space="708"/>
          <w:docGrid w:linePitch="360"/>
        </w:sectPr>
      </w:pPr>
      <w:r w:rsidRPr="001A4C55">
        <w:rPr>
          <w:rFonts w:ascii="Times New Roman" w:hAnsi="Times New Roman" w:cs="Times New Roman"/>
          <w:sz w:val="20"/>
          <w:lang w:val="en-US"/>
        </w:rPr>
        <w:t>Tables 1</w:t>
      </w:r>
      <w:r w:rsidR="0077074C">
        <w:rPr>
          <w:rFonts w:ascii="Times New Roman" w:hAnsi="Times New Roman" w:cs="Times New Roman"/>
          <w:sz w:val="20"/>
          <w:lang w:val="en-US"/>
        </w:rPr>
        <w:t xml:space="preserve"> &amp; </w:t>
      </w:r>
      <w:r w:rsidRPr="001A4C55">
        <w:rPr>
          <w:rFonts w:ascii="Times New Roman" w:hAnsi="Times New Roman" w:cs="Times New Roman"/>
          <w:sz w:val="20"/>
          <w:lang w:val="en-US"/>
        </w:rPr>
        <w:t>2 compare the algorithms' accuracy, precision, recall, F1-score, area under the curve (AUC), Cohen-Kappa,</w:t>
      </w:r>
      <w:r w:rsidR="0077074C">
        <w:rPr>
          <w:rFonts w:ascii="Times New Roman" w:hAnsi="Times New Roman" w:cs="Times New Roman"/>
          <w:sz w:val="20"/>
          <w:lang w:val="en-US"/>
        </w:rPr>
        <w:t xml:space="preserve"> &amp; </w:t>
      </w:r>
      <w:r w:rsidR="00643E6A" w:rsidRPr="001A4C55">
        <w:rPr>
          <w:rFonts w:ascii="Times New Roman" w:eastAsia="Calibri" w:hAnsi="Times New Roman" w:cs="Times New Roman"/>
          <w:sz w:val="20"/>
          <w:lang w:val="en-US"/>
        </w:rPr>
        <w:t xml:space="preserve">Mathews Correlation Coefficient </w:t>
      </w:r>
      <w:r w:rsidRPr="001A4C55">
        <w:rPr>
          <w:rFonts w:ascii="Times New Roman" w:hAnsi="Times New Roman" w:cs="Times New Roman"/>
          <w:sz w:val="20"/>
          <w:lang w:val="en-US"/>
        </w:rPr>
        <w:t>(MCC). The Voting Classifier is the most effective algorithm across both methods. In addition, the tables provide a comparison of the metrics</w:t>
      </w:r>
      <w:r w:rsidR="0077074C">
        <w:rPr>
          <w:rFonts w:ascii="Times New Roman" w:hAnsi="Times New Roman" w:cs="Times New Roman"/>
          <w:sz w:val="20"/>
          <w:lang w:val="en-US"/>
        </w:rPr>
        <w:t xml:space="preserve"> considering </w:t>
      </w:r>
      <w:r w:rsidRPr="001A4C55">
        <w:rPr>
          <w:rFonts w:ascii="Times New Roman" w:hAnsi="Times New Roman" w:cs="Times New Roman"/>
          <w:sz w:val="20"/>
          <w:lang w:val="en-US"/>
        </w:rPr>
        <w:t>the alternative methods.</w:t>
      </w:r>
    </w:p>
    <w:p w14:paraId="6A9EB736" w14:textId="4B28DA35" w:rsidR="006A01BD" w:rsidRDefault="00652B26">
      <w:pPr>
        <w:spacing w:before="240" w:line="360" w:lineRule="auto"/>
        <w:jc w:val="center"/>
        <w:rPr>
          <w:rFonts w:ascii="Times New Roman" w:hAnsi="Times New Roman" w:cs="Times New Roman"/>
          <w:sz w:val="20"/>
          <w:lang w:val="en-US"/>
        </w:rPr>
      </w:pPr>
      <w:r>
        <w:rPr>
          <w:rFonts w:ascii="Times New Roman" w:hAnsi="Times New Roman" w:cs="Times New Roman"/>
          <w:sz w:val="20"/>
          <w:lang w:val="en-US"/>
        </w:rPr>
        <w:t>Table.1 Performance Evaluation Metrics</w:t>
      </w:r>
      <w:r w:rsidR="0077074C">
        <w:rPr>
          <w:rFonts w:ascii="Times New Roman" w:hAnsi="Times New Roman" w:cs="Times New Roman"/>
          <w:sz w:val="20"/>
          <w:lang w:val="en-US"/>
        </w:rPr>
        <w:t xml:space="preserve"> considering </w:t>
      </w:r>
      <w:r w:rsidR="00BC082B">
        <w:rPr>
          <w:rFonts w:ascii="Times New Roman" w:hAnsi="Times New Roman" w:cs="Times New Roman"/>
          <w:sz w:val="20"/>
          <w:lang w:val="en-US"/>
        </w:rPr>
        <w:t>Anova FS</w:t>
      </w:r>
      <w:r w:rsidR="004D6EB7">
        <w:rPr>
          <w:rFonts w:ascii="Times New Roman" w:hAnsi="Times New Roman" w:cs="Times New Roman"/>
          <w:sz w:val="20"/>
          <w:lang w:val="en-US"/>
        </w:rPr>
        <w:t>:</w:t>
      </w:r>
    </w:p>
    <w:p w14:paraId="7AE3089F" w14:textId="5BCDA362" w:rsidR="00643E6A" w:rsidRDefault="00643E6A">
      <w:pPr>
        <w:spacing w:before="240" w:line="360" w:lineRule="auto"/>
        <w:jc w:val="center"/>
        <w:rPr>
          <w:rFonts w:ascii="Times New Roman" w:hAnsi="Times New Roman" w:cs="Times New Roman"/>
          <w:sz w:val="20"/>
          <w:lang w:val="en-US"/>
        </w:rPr>
      </w:pPr>
      <w:r w:rsidRPr="00643E6A">
        <w:rPr>
          <w:rFonts w:ascii="Times New Roman" w:hAnsi="Times New Roman" w:cs="Times New Roman"/>
          <w:noProof/>
          <w:sz w:val="20"/>
          <w:lang w:val="en-US"/>
        </w:rPr>
        <w:drawing>
          <wp:inline distT="0" distB="0" distL="0" distR="0" wp14:anchorId="7B01C4DC" wp14:editId="39AE6F64">
            <wp:extent cx="4533900" cy="1845564"/>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564526" cy="1858031"/>
                    </a:xfrm>
                    <a:prstGeom prst="rect">
                      <a:avLst/>
                    </a:prstGeom>
                  </pic:spPr>
                </pic:pic>
              </a:graphicData>
            </a:graphic>
          </wp:inline>
        </w:drawing>
      </w:r>
    </w:p>
    <w:p w14:paraId="2F705A8A" w14:textId="794806D5" w:rsidR="006A01BD" w:rsidRDefault="00652B26">
      <w:pPr>
        <w:spacing w:before="240" w:line="360" w:lineRule="auto"/>
        <w:jc w:val="center"/>
        <w:rPr>
          <w:rFonts w:ascii="Times New Roman" w:hAnsi="Times New Roman" w:cs="Times New Roman"/>
          <w:sz w:val="20"/>
          <w:lang w:val="en-US"/>
        </w:rPr>
      </w:pPr>
      <w:r>
        <w:rPr>
          <w:rFonts w:ascii="Times New Roman" w:hAnsi="Times New Roman" w:cs="Times New Roman"/>
          <w:sz w:val="20"/>
          <w:lang w:val="en-US"/>
        </w:rPr>
        <w:t>Graph.1 Comparison Graphs</w:t>
      </w:r>
      <w:r w:rsidR="0077074C">
        <w:rPr>
          <w:rFonts w:ascii="Times New Roman" w:hAnsi="Times New Roman" w:cs="Times New Roman"/>
          <w:sz w:val="20"/>
          <w:lang w:val="en-US"/>
        </w:rPr>
        <w:t xml:space="preserve"> considering </w:t>
      </w:r>
      <w:r w:rsidR="00BC082B">
        <w:rPr>
          <w:rFonts w:ascii="Times New Roman" w:hAnsi="Times New Roman" w:cs="Times New Roman"/>
          <w:sz w:val="20"/>
          <w:lang w:val="en-US"/>
        </w:rPr>
        <w:t>Anova FS</w:t>
      </w:r>
      <w:r w:rsidR="004D6EB7">
        <w:rPr>
          <w:rFonts w:ascii="Times New Roman" w:hAnsi="Times New Roman" w:cs="Times New Roman"/>
          <w:sz w:val="20"/>
          <w:lang w:val="en-US"/>
        </w:rPr>
        <w:t>:</w:t>
      </w:r>
    </w:p>
    <w:p w14:paraId="3C3ED6DC" w14:textId="77777777" w:rsidR="0035547C" w:rsidRDefault="00643E6A" w:rsidP="0035547C">
      <w:pPr>
        <w:spacing w:before="240" w:line="360" w:lineRule="auto"/>
        <w:jc w:val="center"/>
        <w:rPr>
          <w:rFonts w:ascii="Times New Roman" w:hAnsi="Times New Roman" w:cs="Times New Roman"/>
          <w:sz w:val="20"/>
          <w:lang w:val="en-US"/>
        </w:rPr>
      </w:pPr>
      <w:r w:rsidRPr="00643E6A">
        <w:rPr>
          <w:rFonts w:ascii="Times New Roman" w:hAnsi="Times New Roman" w:cs="Times New Roman"/>
          <w:noProof/>
          <w:sz w:val="20"/>
          <w:lang w:val="en-US"/>
        </w:rPr>
        <w:drawing>
          <wp:inline distT="0" distB="0" distL="0" distR="0" wp14:anchorId="11186F33" wp14:editId="0CF7B467">
            <wp:extent cx="4438305" cy="3253740"/>
            <wp:effectExtent l="0" t="0" r="635"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446765" cy="3259942"/>
                    </a:xfrm>
                    <a:prstGeom prst="rect">
                      <a:avLst/>
                    </a:prstGeom>
                  </pic:spPr>
                </pic:pic>
              </a:graphicData>
            </a:graphic>
          </wp:inline>
        </w:drawing>
      </w:r>
    </w:p>
    <w:p w14:paraId="447B0083" w14:textId="57E36F12" w:rsidR="006A01BD" w:rsidRDefault="004D6EB7" w:rsidP="0035547C">
      <w:pPr>
        <w:spacing w:before="240" w:line="360" w:lineRule="auto"/>
        <w:rPr>
          <w:rFonts w:ascii="Times New Roman" w:hAnsi="Times New Roman" w:cs="Times New Roman"/>
          <w:sz w:val="20"/>
          <w:lang w:val="en-US"/>
        </w:rPr>
      </w:pPr>
      <w:r>
        <w:rPr>
          <w:rFonts w:ascii="Times New Roman" w:hAnsi="Times New Roman" w:cs="Times New Roman"/>
          <w:sz w:val="20"/>
          <w:lang w:val="en-US"/>
        </w:rPr>
        <w:lastRenderedPageBreak/>
        <w:t xml:space="preserve"> </w:t>
      </w:r>
      <w:r w:rsidR="00477326">
        <w:rPr>
          <w:rFonts w:ascii="Times New Roman" w:hAnsi="Times New Roman" w:cs="Times New Roman"/>
          <w:sz w:val="20"/>
          <w:lang w:val="en-US"/>
        </w:rPr>
        <w:t>Table.2 Performance Evaluation Metrics</w:t>
      </w:r>
      <w:r w:rsidR="0077074C">
        <w:rPr>
          <w:rFonts w:ascii="Times New Roman" w:hAnsi="Times New Roman" w:cs="Times New Roman"/>
          <w:sz w:val="20"/>
          <w:lang w:val="en-US"/>
        </w:rPr>
        <w:t xml:space="preserve"> considering </w:t>
      </w:r>
      <w:r w:rsidR="00FB533E">
        <w:rPr>
          <w:rFonts w:ascii="Times New Roman" w:hAnsi="Times New Roman" w:cs="Times New Roman"/>
          <w:sz w:val="20"/>
          <w:lang w:val="en-US"/>
        </w:rPr>
        <w:t>RFECV FS</w:t>
      </w:r>
      <w:r>
        <w:rPr>
          <w:rFonts w:ascii="Times New Roman" w:hAnsi="Times New Roman" w:cs="Times New Roman"/>
          <w:sz w:val="20"/>
          <w:lang w:val="en-US"/>
        </w:rPr>
        <w:t>:</w:t>
      </w:r>
    </w:p>
    <w:p w14:paraId="5A19A6CA" w14:textId="208D7C2F" w:rsidR="00643E6A" w:rsidRDefault="00643E6A" w:rsidP="00477326">
      <w:pPr>
        <w:spacing w:before="240" w:line="360" w:lineRule="auto"/>
        <w:jc w:val="center"/>
        <w:rPr>
          <w:rFonts w:ascii="Times New Roman" w:hAnsi="Times New Roman" w:cs="Times New Roman"/>
          <w:sz w:val="20"/>
          <w:lang w:val="en-US"/>
        </w:rPr>
      </w:pPr>
      <w:r w:rsidRPr="00643E6A">
        <w:rPr>
          <w:rFonts w:ascii="Times New Roman" w:hAnsi="Times New Roman" w:cs="Times New Roman"/>
          <w:noProof/>
          <w:sz w:val="20"/>
          <w:lang w:val="en-US"/>
        </w:rPr>
        <w:drawing>
          <wp:inline distT="0" distB="0" distL="0" distR="0" wp14:anchorId="6EE1C8E6" wp14:editId="11A41864">
            <wp:extent cx="4762500" cy="1940901"/>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773154" cy="1945243"/>
                    </a:xfrm>
                    <a:prstGeom prst="rect">
                      <a:avLst/>
                    </a:prstGeom>
                  </pic:spPr>
                </pic:pic>
              </a:graphicData>
            </a:graphic>
          </wp:inline>
        </w:drawing>
      </w:r>
    </w:p>
    <w:p w14:paraId="4DB7DB0A" w14:textId="5B3B0294" w:rsidR="00477326" w:rsidRDefault="00477326" w:rsidP="00477326">
      <w:pPr>
        <w:spacing w:before="240" w:line="360" w:lineRule="auto"/>
        <w:jc w:val="center"/>
        <w:rPr>
          <w:rFonts w:ascii="Times New Roman" w:hAnsi="Times New Roman" w:cs="Times New Roman"/>
          <w:sz w:val="20"/>
          <w:lang w:val="en-US"/>
        </w:rPr>
      </w:pPr>
      <w:r>
        <w:rPr>
          <w:rFonts w:ascii="Times New Roman" w:hAnsi="Times New Roman" w:cs="Times New Roman"/>
          <w:sz w:val="20"/>
          <w:lang w:val="en-US"/>
        </w:rPr>
        <w:t>Graph.</w:t>
      </w:r>
      <w:r w:rsidR="00D86406">
        <w:rPr>
          <w:rFonts w:ascii="Times New Roman" w:hAnsi="Times New Roman" w:cs="Times New Roman"/>
          <w:sz w:val="20"/>
          <w:lang w:val="en-US"/>
        </w:rPr>
        <w:t>2</w:t>
      </w:r>
      <w:r>
        <w:rPr>
          <w:rFonts w:ascii="Times New Roman" w:hAnsi="Times New Roman" w:cs="Times New Roman"/>
          <w:sz w:val="20"/>
          <w:lang w:val="en-US"/>
        </w:rPr>
        <w:t xml:space="preserve"> Comparison Graphs</w:t>
      </w:r>
      <w:r w:rsidR="0077074C">
        <w:rPr>
          <w:rFonts w:ascii="Times New Roman" w:hAnsi="Times New Roman" w:cs="Times New Roman"/>
          <w:sz w:val="20"/>
          <w:lang w:val="en-US"/>
        </w:rPr>
        <w:t xml:space="preserve"> considering </w:t>
      </w:r>
      <w:r w:rsidR="00FB533E">
        <w:rPr>
          <w:rFonts w:ascii="Times New Roman" w:hAnsi="Times New Roman" w:cs="Times New Roman"/>
          <w:sz w:val="20"/>
          <w:lang w:val="en-US"/>
        </w:rPr>
        <w:t>RFECV FS</w:t>
      </w:r>
      <w:r w:rsidR="004D6EB7">
        <w:rPr>
          <w:rFonts w:ascii="Times New Roman" w:hAnsi="Times New Roman" w:cs="Times New Roman"/>
          <w:sz w:val="20"/>
          <w:lang w:val="en-US"/>
        </w:rPr>
        <w:t>:</w:t>
      </w:r>
    </w:p>
    <w:p w14:paraId="215AE0D5" w14:textId="045385BA" w:rsidR="009E6DDA" w:rsidRDefault="00643E6A" w:rsidP="00477326">
      <w:pPr>
        <w:spacing w:before="240" w:line="360" w:lineRule="auto"/>
        <w:jc w:val="center"/>
        <w:rPr>
          <w:rFonts w:ascii="Times New Roman" w:hAnsi="Times New Roman" w:cs="Times New Roman"/>
          <w:sz w:val="20"/>
          <w:lang w:val="en-US"/>
        </w:rPr>
      </w:pPr>
      <w:r w:rsidRPr="00643E6A">
        <w:rPr>
          <w:rFonts w:ascii="Times New Roman" w:hAnsi="Times New Roman" w:cs="Times New Roman"/>
          <w:noProof/>
          <w:sz w:val="20"/>
          <w:lang w:val="en-US"/>
        </w:rPr>
        <w:drawing>
          <wp:inline distT="0" distB="0" distL="0" distR="0" wp14:anchorId="133DD5E3" wp14:editId="4DC62C5F">
            <wp:extent cx="5067300" cy="324098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074986" cy="3245901"/>
                    </a:xfrm>
                    <a:prstGeom prst="rect">
                      <a:avLst/>
                    </a:prstGeom>
                  </pic:spPr>
                </pic:pic>
              </a:graphicData>
            </a:graphic>
          </wp:inline>
        </w:drawing>
      </w:r>
    </w:p>
    <w:p w14:paraId="367008D2" w14:textId="77777777" w:rsidR="003E0969" w:rsidRDefault="003E0969" w:rsidP="004C0747">
      <w:pPr>
        <w:spacing w:before="240" w:line="360" w:lineRule="auto"/>
        <w:jc w:val="center"/>
        <w:rPr>
          <w:rFonts w:ascii="Times New Roman" w:hAnsi="Times New Roman" w:cs="Times New Roman"/>
          <w:sz w:val="20"/>
          <w:lang w:val="en-US"/>
        </w:rPr>
        <w:sectPr w:rsidR="003E0969">
          <w:type w:val="continuous"/>
          <w:pgSz w:w="11906" w:h="16838"/>
          <w:pgMar w:top="1440" w:right="1440" w:bottom="1440" w:left="1440" w:header="708" w:footer="708" w:gutter="0"/>
          <w:cols w:space="708"/>
          <w:docGrid w:linePitch="360"/>
        </w:sectPr>
      </w:pPr>
    </w:p>
    <w:p w14:paraId="030F3809" w14:textId="5DFECC0F" w:rsidR="006A01BD" w:rsidRDefault="00643E6A">
      <w:pPr>
        <w:spacing w:before="240" w:line="360" w:lineRule="auto"/>
        <w:jc w:val="both"/>
        <w:rPr>
          <w:rFonts w:ascii="Times New Roman" w:hAnsi="Times New Roman" w:cs="Times New Roman"/>
          <w:sz w:val="20"/>
          <w:lang w:val="en-US"/>
        </w:rPr>
      </w:pPr>
      <w:r w:rsidRPr="00643E6A">
        <w:rPr>
          <w:rFonts w:ascii="Times New Roman" w:hAnsi="Times New Roman" w:cs="Times New Roman"/>
          <w:sz w:val="20"/>
          <w:lang w:val="en-US"/>
        </w:rPr>
        <w:t>Figures 1</w:t>
      </w:r>
      <w:r w:rsidR="0077074C">
        <w:rPr>
          <w:rFonts w:ascii="Times New Roman" w:hAnsi="Times New Roman" w:cs="Times New Roman"/>
          <w:sz w:val="20"/>
          <w:lang w:val="en-US"/>
        </w:rPr>
        <w:t xml:space="preserve"> &amp; </w:t>
      </w:r>
      <w:r w:rsidRPr="00643E6A">
        <w:rPr>
          <w:rFonts w:ascii="Times New Roman" w:hAnsi="Times New Roman" w:cs="Times New Roman"/>
          <w:sz w:val="20"/>
          <w:lang w:val="en-US"/>
        </w:rPr>
        <w:t>2 show that accuracy is shown in light blue, precision in orange, recall in grey, F1-Score in light yellow, area under the curve (AUC) in blue, Cohen-Kappa in green,</w:t>
      </w:r>
      <w:r w:rsidR="0077074C">
        <w:rPr>
          <w:rFonts w:ascii="Times New Roman" w:hAnsi="Times New Roman" w:cs="Times New Roman"/>
          <w:sz w:val="20"/>
          <w:lang w:val="en-US"/>
        </w:rPr>
        <w:t xml:space="preserve"> &amp; </w:t>
      </w:r>
      <w:r w:rsidRPr="00643E6A">
        <w:rPr>
          <w:rFonts w:ascii="Times New Roman" w:hAnsi="Times New Roman" w:cs="Times New Roman"/>
          <w:sz w:val="20"/>
          <w:lang w:val="en-US"/>
        </w:rPr>
        <w:t>Matthews Correlation Coefficient (MCC) in dark blue. Using both methods, the Voting Classifier outperforms the competition</w:t>
      </w:r>
      <w:r w:rsidR="0077074C">
        <w:rPr>
          <w:rFonts w:ascii="Times New Roman" w:hAnsi="Times New Roman" w:cs="Times New Roman"/>
          <w:sz w:val="20"/>
          <w:lang w:val="en-US"/>
        </w:rPr>
        <w:t xml:space="preserve"> &amp; </w:t>
      </w:r>
      <w:r w:rsidRPr="00643E6A">
        <w:rPr>
          <w:rFonts w:ascii="Times New Roman" w:hAnsi="Times New Roman" w:cs="Times New Roman"/>
          <w:sz w:val="20"/>
          <w:lang w:val="en-US"/>
        </w:rPr>
        <w:t>achieves the best results. Above, you can see graphs that</w:t>
      </w:r>
      <w:r>
        <w:rPr>
          <w:rFonts w:ascii="Times New Roman" w:hAnsi="Times New Roman" w:cs="Times New Roman"/>
          <w:sz w:val="20"/>
          <w:lang w:val="en-US"/>
        </w:rPr>
        <w:t xml:space="preserve"> show these results graphically</w:t>
      </w:r>
      <w:r w:rsidR="00F251CF" w:rsidRPr="00F251CF">
        <w:rPr>
          <w:rFonts w:ascii="Times New Roman" w:hAnsi="Times New Roman" w:cs="Times New Roman" w:hint="eastAsia"/>
          <w:sz w:val="20"/>
          <w:lang w:val="en-US"/>
        </w:rPr>
        <w:t>.</w:t>
      </w:r>
    </w:p>
    <w:p w14:paraId="79E55947" w14:textId="77777777" w:rsidR="00DD0135" w:rsidRDefault="00DD0135" w:rsidP="00DD0135">
      <w:pPr>
        <w:spacing w:before="240" w:line="360" w:lineRule="auto"/>
        <w:jc w:val="both"/>
        <w:rPr>
          <w:rFonts w:ascii="Times New Roman" w:hAnsi="Times New Roman" w:cs="Times New Roman"/>
          <w:sz w:val="20"/>
          <w:lang w:val="en-US"/>
        </w:rPr>
      </w:pPr>
      <w:r>
        <w:rPr>
          <w:rFonts w:ascii="Times New Roman" w:hAnsi="Times New Roman" w:cs="Times New Roman"/>
          <w:noProof/>
          <w:sz w:val="28"/>
          <w:szCs w:val="32"/>
          <w:lang w:val="en-US"/>
        </w:rPr>
        <w:drawing>
          <wp:inline distT="0" distB="0" distL="0" distR="0" wp14:anchorId="1F8905AA" wp14:editId="66AB1C94">
            <wp:extent cx="2640330" cy="2070100"/>
            <wp:effectExtent l="0" t="0" r="7620" b="6350"/>
            <wp:docPr id="1929560611" name="Picture 1929560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42868" cy="2072090"/>
                    </a:xfrm>
                    <a:prstGeom prst="rect">
                      <a:avLst/>
                    </a:prstGeom>
                    <a:noFill/>
                  </pic:spPr>
                </pic:pic>
              </a:graphicData>
            </a:graphic>
          </wp:inline>
        </w:drawing>
      </w:r>
    </w:p>
    <w:p w14:paraId="6E9EF8D8" w14:textId="77777777" w:rsidR="00DD0135" w:rsidRDefault="00111419" w:rsidP="00DD0135">
      <w:pPr>
        <w:spacing w:before="240" w:line="360" w:lineRule="auto"/>
        <w:jc w:val="both"/>
        <w:rPr>
          <w:rFonts w:ascii="Times New Roman" w:hAnsi="Times New Roman" w:cs="Times New Roman"/>
          <w:sz w:val="20"/>
          <w:lang w:val="en-US"/>
        </w:rPr>
      </w:pPr>
      <w:r>
        <w:rPr>
          <w:rFonts w:ascii="Times New Roman" w:hAnsi="Times New Roman" w:cs="Times New Roman"/>
          <w:sz w:val="20"/>
          <w:lang w:val="en-US"/>
        </w:rPr>
        <w:t>Fig.3</w:t>
      </w:r>
      <w:r w:rsidR="00DD0135">
        <w:rPr>
          <w:rFonts w:ascii="Times New Roman" w:hAnsi="Times New Roman" w:cs="Times New Roman"/>
          <w:sz w:val="20"/>
          <w:lang w:val="en-US"/>
        </w:rPr>
        <w:t xml:space="preserve"> Home Page</w:t>
      </w:r>
    </w:p>
    <w:p w14:paraId="63BD7791" w14:textId="1B36C9CB" w:rsidR="00DD0135" w:rsidRDefault="00DD0135" w:rsidP="00DD0135">
      <w:pPr>
        <w:spacing w:before="240" w:line="360" w:lineRule="auto"/>
        <w:jc w:val="both"/>
        <w:rPr>
          <w:rFonts w:ascii="Times New Roman" w:hAnsi="Times New Roman" w:cs="Times New Roman"/>
          <w:sz w:val="20"/>
        </w:rPr>
      </w:pPr>
      <w:r w:rsidRPr="00F61C23">
        <w:rPr>
          <w:rFonts w:ascii="Times New Roman" w:hAnsi="Times New Roman" w:cs="Times New Roman"/>
          <w:sz w:val="20"/>
        </w:rPr>
        <w:lastRenderedPageBreak/>
        <w:t>In the above figure</w:t>
      </w:r>
      <w:r w:rsidR="00111419">
        <w:rPr>
          <w:rFonts w:ascii="Times New Roman" w:hAnsi="Times New Roman" w:cs="Times New Roman"/>
          <w:sz w:val="20"/>
        </w:rPr>
        <w:t xml:space="preserve"> </w:t>
      </w:r>
      <w:r w:rsidR="00157999">
        <w:rPr>
          <w:rFonts w:ascii="Times New Roman" w:hAnsi="Times New Roman" w:cs="Times New Roman"/>
          <w:sz w:val="20"/>
          <w:lang w:val="en-US"/>
        </w:rPr>
        <w:t>3</w:t>
      </w:r>
      <w:r w:rsidRPr="00F61C23">
        <w:rPr>
          <w:rFonts w:ascii="Times New Roman" w:hAnsi="Times New Roman" w:cs="Times New Roman"/>
          <w:sz w:val="20"/>
        </w:rPr>
        <w:t xml:space="preserve">, this is a user interface dashboard, </w:t>
      </w:r>
      <w:r>
        <w:rPr>
          <w:rFonts w:ascii="Times New Roman" w:hAnsi="Times New Roman" w:cs="Times New Roman"/>
          <w:sz w:val="20"/>
        </w:rPr>
        <w:t>it is</w:t>
      </w:r>
      <w:r w:rsidRPr="00F61C23">
        <w:rPr>
          <w:rFonts w:ascii="Times New Roman" w:hAnsi="Times New Roman" w:cs="Times New Roman"/>
          <w:sz w:val="20"/>
        </w:rPr>
        <w:t xml:space="preserve"> a welcome message</w:t>
      </w:r>
      <w:r w:rsidR="0077074C">
        <w:rPr>
          <w:rFonts w:ascii="Times New Roman" w:hAnsi="Times New Roman" w:cs="Times New Roman"/>
          <w:sz w:val="20"/>
        </w:rPr>
        <w:t xml:space="preserve"> considering </w:t>
      </w:r>
      <w:r>
        <w:rPr>
          <w:rFonts w:ascii="Times New Roman" w:hAnsi="Times New Roman" w:cs="Times New Roman"/>
          <w:sz w:val="20"/>
        </w:rPr>
        <w:t>navigating page</w:t>
      </w:r>
      <w:r w:rsidRPr="00F61C23">
        <w:rPr>
          <w:rFonts w:ascii="Times New Roman" w:hAnsi="Times New Roman" w:cs="Times New Roman"/>
          <w:sz w:val="20"/>
        </w:rPr>
        <w:t>.</w:t>
      </w:r>
    </w:p>
    <w:p w14:paraId="76A0F4AD" w14:textId="77777777" w:rsidR="00DD0135" w:rsidRDefault="00DD0135" w:rsidP="00DD0135">
      <w:pPr>
        <w:spacing w:before="240" w:line="360" w:lineRule="auto"/>
        <w:jc w:val="both"/>
        <w:rPr>
          <w:rFonts w:ascii="Times New Roman" w:hAnsi="Times New Roman" w:cs="Times New Roman"/>
          <w:sz w:val="20"/>
        </w:rPr>
      </w:pPr>
      <w:r w:rsidRPr="00DD0135">
        <w:rPr>
          <w:rFonts w:ascii="Times New Roman" w:hAnsi="Times New Roman" w:cs="Times New Roman"/>
          <w:noProof/>
          <w:sz w:val="20"/>
          <w:lang w:val="en-US"/>
        </w:rPr>
        <w:drawing>
          <wp:inline distT="0" distB="0" distL="0" distR="0" wp14:anchorId="402CBA33" wp14:editId="66A0F4EB">
            <wp:extent cx="2640965" cy="194945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640965" cy="1949450"/>
                    </a:xfrm>
                    <a:prstGeom prst="rect">
                      <a:avLst/>
                    </a:prstGeom>
                  </pic:spPr>
                </pic:pic>
              </a:graphicData>
            </a:graphic>
          </wp:inline>
        </w:drawing>
      </w:r>
    </w:p>
    <w:p w14:paraId="17D78C7B" w14:textId="77777777" w:rsidR="00DD0135" w:rsidRDefault="00111419" w:rsidP="00DD0135">
      <w:pPr>
        <w:spacing w:before="240" w:line="360" w:lineRule="auto"/>
        <w:jc w:val="both"/>
        <w:rPr>
          <w:rFonts w:ascii="Times New Roman" w:hAnsi="Times New Roman" w:cs="Times New Roman"/>
          <w:sz w:val="20"/>
          <w:lang w:val="en-US"/>
        </w:rPr>
      </w:pPr>
      <w:r>
        <w:rPr>
          <w:rFonts w:ascii="Times New Roman" w:hAnsi="Times New Roman" w:cs="Times New Roman"/>
          <w:sz w:val="20"/>
          <w:lang w:val="en-US"/>
        </w:rPr>
        <w:t>Fig.4</w:t>
      </w:r>
      <w:r w:rsidR="00DD0135">
        <w:rPr>
          <w:rFonts w:ascii="Times New Roman" w:hAnsi="Times New Roman" w:cs="Times New Roman"/>
          <w:sz w:val="20"/>
          <w:lang w:val="en-US"/>
        </w:rPr>
        <w:t xml:space="preserve"> User input Page</w:t>
      </w:r>
    </w:p>
    <w:p w14:paraId="4335196F" w14:textId="2A0CD600" w:rsidR="00DD0135" w:rsidRDefault="00DD0135" w:rsidP="00DD0135">
      <w:pPr>
        <w:spacing w:before="240" w:line="360" w:lineRule="auto"/>
        <w:jc w:val="both"/>
        <w:rPr>
          <w:rFonts w:ascii="Times New Roman" w:hAnsi="Times New Roman" w:cs="Times New Roman"/>
          <w:sz w:val="20"/>
        </w:rPr>
      </w:pPr>
      <w:r w:rsidRPr="00F61C23">
        <w:rPr>
          <w:rFonts w:ascii="Times New Roman" w:hAnsi="Times New Roman" w:cs="Times New Roman"/>
          <w:sz w:val="20"/>
        </w:rPr>
        <w:t>In the above figure</w:t>
      </w:r>
      <w:r w:rsidR="00111419">
        <w:rPr>
          <w:rFonts w:ascii="Times New Roman" w:hAnsi="Times New Roman" w:cs="Times New Roman"/>
          <w:sz w:val="20"/>
        </w:rPr>
        <w:t xml:space="preserve"> </w:t>
      </w:r>
      <w:r w:rsidR="00111419">
        <w:rPr>
          <w:rFonts w:ascii="Times New Roman" w:hAnsi="Times New Roman" w:cs="Times New Roman"/>
          <w:sz w:val="20"/>
          <w:lang w:val="en-US"/>
        </w:rPr>
        <w:t>4</w:t>
      </w:r>
      <w:r w:rsidRPr="00F61C23">
        <w:rPr>
          <w:rFonts w:ascii="Times New Roman" w:hAnsi="Times New Roman" w:cs="Times New Roman"/>
          <w:sz w:val="20"/>
        </w:rPr>
        <w:t>, this is a user i</w:t>
      </w:r>
      <w:r>
        <w:rPr>
          <w:rFonts w:ascii="Times New Roman" w:hAnsi="Times New Roman" w:cs="Times New Roman"/>
          <w:sz w:val="20"/>
        </w:rPr>
        <w:t>nput page</w:t>
      </w:r>
      <w:r w:rsidRPr="00F61C23">
        <w:rPr>
          <w:rFonts w:ascii="Times New Roman" w:hAnsi="Times New Roman" w:cs="Times New Roman"/>
          <w:sz w:val="20"/>
        </w:rPr>
        <w:t xml:space="preserve">, </w:t>
      </w:r>
      <w:r>
        <w:rPr>
          <w:rFonts w:ascii="Times New Roman" w:hAnsi="Times New Roman" w:cs="Times New Roman"/>
          <w:sz w:val="20"/>
        </w:rPr>
        <w:t xml:space="preserve">using this user can upload </w:t>
      </w:r>
      <w:r>
        <w:rPr>
          <w:rFonts w:ascii="Times New Roman" w:hAnsi="Times New Roman" w:cs="Times New Roman"/>
          <w:sz w:val="20"/>
          <w:lang w:val="en-US"/>
        </w:rPr>
        <w:t>data</w:t>
      </w:r>
      <w:r w:rsidR="0077074C">
        <w:rPr>
          <w:rFonts w:ascii="Times New Roman" w:hAnsi="Times New Roman" w:cs="Times New Roman"/>
          <w:sz w:val="20"/>
        </w:rPr>
        <w:t xml:space="preserve"> considering </w:t>
      </w:r>
      <w:r>
        <w:rPr>
          <w:rFonts w:ascii="Times New Roman" w:hAnsi="Times New Roman" w:cs="Times New Roman"/>
          <w:sz w:val="20"/>
        </w:rPr>
        <w:t>testing</w:t>
      </w:r>
      <w:r w:rsidRPr="00F61C23">
        <w:rPr>
          <w:rFonts w:ascii="Times New Roman" w:hAnsi="Times New Roman" w:cs="Times New Roman"/>
          <w:sz w:val="20"/>
        </w:rPr>
        <w:t>.</w:t>
      </w:r>
    </w:p>
    <w:p w14:paraId="671D8D7D" w14:textId="77777777" w:rsidR="00DD0135" w:rsidRDefault="00DD0135" w:rsidP="00DD0135">
      <w:pPr>
        <w:spacing w:before="240" w:line="360" w:lineRule="auto"/>
        <w:jc w:val="both"/>
        <w:rPr>
          <w:rFonts w:ascii="Times New Roman" w:hAnsi="Times New Roman" w:cs="Times New Roman"/>
          <w:sz w:val="20"/>
        </w:rPr>
      </w:pPr>
      <w:r w:rsidRPr="00DD0135">
        <w:rPr>
          <w:rFonts w:ascii="Times New Roman" w:hAnsi="Times New Roman" w:cs="Times New Roman"/>
          <w:noProof/>
          <w:sz w:val="20"/>
          <w:lang w:val="en-US"/>
        </w:rPr>
        <w:drawing>
          <wp:inline distT="0" distB="0" distL="0" distR="0" wp14:anchorId="2535044B" wp14:editId="4EFE714C">
            <wp:extent cx="2640965" cy="102870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640965" cy="1028700"/>
                    </a:xfrm>
                    <a:prstGeom prst="rect">
                      <a:avLst/>
                    </a:prstGeom>
                  </pic:spPr>
                </pic:pic>
              </a:graphicData>
            </a:graphic>
          </wp:inline>
        </w:drawing>
      </w:r>
    </w:p>
    <w:p w14:paraId="73C9F044" w14:textId="77777777" w:rsidR="00DD0135" w:rsidRDefault="00111419" w:rsidP="00DD0135">
      <w:pPr>
        <w:spacing w:before="240" w:line="360" w:lineRule="auto"/>
        <w:jc w:val="both"/>
        <w:rPr>
          <w:rFonts w:ascii="Times New Roman" w:hAnsi="Times New Roman" w:cs="Times New Roman"/>
          <w:sz w:val="20"/>
          <w:lang w:val="en-US"/>
        </w:rPr>
      </w:pPr>
      <w:r>
        <w:rPr>
          <w:rFonts w:ascii="Times New Roman" w:hAnsi="Times New Roman" w:cs="Times New Roman"/>
          <w:sz w:val="20"/>
          <w:lang w:val="en-US"/>
        </w:rPr>
        <w:t>Fig.5</w:t>
      </w:r>
      <w:r w:rsidR="00DD0135">
        <w:rPr>
          <w:rFonts w:ascii="Times New Roman" w:hAnsi="Times New Roman" w:cs="Times New Roman"/>
          <w:sz w:val="20"/>
          <w:lang w:val="en-US"/>
        </w:rPr>
        <w:t xml:space="preserve"> Classification result</w:t>
      </w:r>
    </w:p>
    <w:p w14:paraId="25134436" w14:textId="79CD6213" w:rsidR="00DD0135" w:rsidRDefault="00DD0135" w:rsidP="00DD0135">
      <w:pPr>
        <w:spacing w:before="240" w:line="360" w:lineRule="auto"/>
        <w:jc w:val="both"/>
        <w:rPr>
          <w:rFonts w:ascii="Times New Roman" w:hAnsi="Times New Roman" w:cs="Times New Roman"/>
          <w:sz w:val="20"/>
        </w:rPr>
      </w:pPr>
      <w:r w:rsidRPr="00F61C23">
        <w:rPr>
          <w:rFonts w:ascii="Times New Roman" w:hAnsi="Times New Roman" w:cs="Times New Roman"/>
          <w:sz w:val="20"/>
        </w:rPr>
        <w:t>In the above figure</w:t>
      </w:r>
      <w:r w:rsidR="00111419">
        <w:rPr>
          <w:rFonts w:ascii="Times New Roman" w:hAnsi="Times New Roman" w:cs="Times New Roman"/>
          <w:sz w:val="20"/>
        </w:rPr>
        <w:t xml:space="preserve"> </w:t>
      </w:r>
      <w:r w:rsidR="00111419">
        <w:rPr>
          <w:rFonts w:ascii="Times New Roman" w:hAnsi="Times New Roman" w:cs="Times New Roman"/>
          <w:sz w:val="20"/>
          <w:lang w:val="en-US"/>
        </w:rPr>
        <w:t>5</w:t>
      </w:r>
      <w:r w:rsidRPr="00F61C23">
        <w:rPr>
          <w:rFonts w:ascii="Times New Roman" w:hAnsi="Times New Roman" w:cs="Times New Roman"/>
          <w:sz w:val="20"/>
        </w:rPr>
        <w:t xml:space="preserve">, this is a </w:t>
      </w:r>
      <w:r>
        <w:rPr>
          <w:rFonts w:ascii="Times New Roman" w:hAnsi="Times New Roman" w:cs="Times New Roman"/>
          <w:sz w:val="20"/>
        </w:rPr>
        <w:t>result screen, in this user will get output</w:t>
      </w:r>
      <w:r w:rsidR="0077074C">
        <w:rPr>
          <w:rFonts w:ascii="Times New Roman" w:hAnsi="Times New Roman" w:cs="Times New Roman"/>
          <w:sz w:val="20"/>
        </w:rPr>
        <w:t xml:space="preserve"> considering </w:t>
      </w:r>
      <w:r>
        <w:rPr>
          <w:rFonts w:ascii="Times New Roman" w:hAnsi="Times New Roman" w:cs="Times New Roman"/>
          <w:sz w:val="20"/>
        </w:rPr>
        <w:t xml:space="preserve">loaded input </w:t>
      </w:r>
      <w:r>
        <w:rPr>
          <w:rFonts w:ascii="Times New Roman" w:hAnsi="Times New Roman" w:cs="Times New Roman"/>
          <w:sz w:val="20"/>
          <w:lang w:val="en-US"/>
        </w:rPr>
        <w:t>data</w:t>
      </w:r>
      <w:r w:rsidRPr="00F61C23">
        <w:rPr>
          <w:rFonts w:ascii="Times New Roman" w:hAnsi="Times New Roman" w:cs="Times New Roman"/>
          <w:sz w:val="20"/>
        </w:rPr>
        <w:t>.</w:t>
      </w:r>
    </w:p>
    <w:p w14:paraId="6F2C877B" w14:textId="77777777" w:rsidR="00DD0135" w:rsidRDefault="00DD0135" w:rsidP="00DD0135">
      <w:pPr>
        <w:spacing w:before="240" w:line="360" w:lineRule="auto"/>
        <w:jc w:val="both"/>
        <w:rPr>
          <w:rFonts w:ascii="Times New Roman" w:hAnsi="Times New Roman" w:cs="Times New Roman"/>
          <w:sz w:val="20"/>
        </w:rPr>
      </w:pPr>
      <w:r w:rsidRPr="00DD0135">
        <w:rPr>
          <w:rFonts w:ascii="Times New Roman" w:hAnsi="Times New Roman" w:cs="Times New Roman"/>
          <w:noProof/>
          <w:sz w:val="20"/>
          <w:lang w:val="en-US"/>
        </w:rPr>
        <w:drawing>
          <wp:inline distT="0" distB="0" distL="0" distR="0" wp14:anchorId="1E9D14CA" wp14:editId="48FF4711">
            <wp:extent cx="2640965" cy="2241550"/>
            <wp:effectExtent l="0" t="0" r="6985"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640965" cy="2241550"/>
                    </a:xfrm>
                    <a:prstGeom prst="rect">
                      <a:avLst/>
                    </a:prstGeom>
                  </pic:spPr>
                </pic:pic>
              </a:graphicData>
            </a:graphic>
          </wp:inline>
        </w:drawing>
      </w:r>
    </w:p>
    <w:p w14:paraId="1A567EE9" w14:textId="77777777" w:rsidR="00DD0135" w:rsidRDefault="00111419" w:rsidP="00DD0135">
      <w:pPr>
        <w:spacing w:before="240" w:line="360" w:lineRule="auto"/>
        <w:jc w:val="both"/>
        <w:rPr>
          <w:rFonts w:ascii="Times New Roman" w:hAnsi="Times New Roman" w:cs="Times New Roman"/>
          <w:sz w:val="20"/>
          <w:lang w:val="en-US"/>
        </w:rPr>
      </w:pPr>
      <w:r>
        <w:rPr>
          <w:rFonts w:ascii="Times New Roman" w:hAnsi="Times New Roman" w:cs="Times New Roman"/>
          <w:sz w:val="20"/>
          <w:lang w:val="en-US"/>
        </w:rPr>
        <w:t>Fig.6</w:t>
      </w:r>
      <w:r w:rsidR="00DD0135">
        <w:rPr>
          <w:rFonts w:ascii="Times New Roman" w:hAnsi="Times New Roman" w:cs="Times New Roman"/>
          <w:sz w:val="20"/>
          <w:lang w:val="en-US"/>
        </w:rPr>
        <w:t xml:space="preserve"> User input Page</w:t>
      </w:r>
    </w:p>
    <w:p w14:paraId="034F62A0" w14:textId="2B1AAAC4" w:rsidR="00DD0135" w:rsidRPr="003A73AC" w:rsidRDefault="00DD0135" w:rsidP="00DD0135">
      <w:pPr>
        <w:spacing w:before="240" w:line="360" w:lineRule="auto"/>
        <w:jc w:val="both"/>
        <w:rPr>
          <w:rFonts w:ascii="Times New Roman" w:hAnsi="Times New Roman" w:cs="Times New Roman"/>
          <w:sz w:val="20"/>
        </w:rPr>
      </w:pPr>
      <w:r w:rsidRPr="00F61C23">
        <w:rPr>
          <w:rFonts w:ascii="Times New Roman" w:hAnsi="Times New Roman" w:cs="Times New Roman"/>
          <w:sz w:val="20"/>
        </w:rPr>
        <w:t>In the above figure</w:t>
      </w:r>
      <w:r w:rsidR="00111419">
        <w:rPr>
          <w:rFonts w:ascii="Times New Roman" w:hAnsi="Times New Roman" w:cs="Times New Roman"/>
          <w:sz w:val="20"/>
        </w:rPr>
        <w:t xml:space="preserve"> </w:t>
      </w:r>
      <w:r w:rsidR="00111419">
        <w:rPr>
          <w:rFonts w:ascii="Times New Roman" w:hAnsi="Times New Roman" w:cs="Times New Roman"/>
          <w:sz w:val="20"/>
          <w:lang w:val="en-US"/>
        </w:rPr>
        <w:t>6</w:t>
      </w:r>
      <w:r w:rsidRPr="00F61C23">
        <w:rPr>
          <w:rFonts w:ascii="Times New Roman" w:hAnsi="Times New Roman" w:cs="Times New Roman"/>
          <w:sz w:val="20"/>
        </w:rPr>
        <w:t>, this is a user i</w:t>
      </w:r>
      <w:r>
        <w:rPr>
          <w:rFonts w:ascii="Times New Roman" w:hAnsi="Times New Roman" w:cs="Times New Roman"/>
          <w:sz w:val="20"/>
        </w:rPr>
        <w:t>nput page</w:t>
      </w:r>
      <w:r w:rsidRPr="00F61C23">
        <w:rPr>
          <w:rFonts w:ascii="Times New Roman" w:hAnsi="Times New Roman" w:cs="Times New Roman"/>
          <w:sz w:val="20"/>
        </w:rPr>
        <w:t xml:space="preserve">, </w:t>
      </w:r>
      <w:r>
        <w:rPr>
          <w:rFonts w:ascii="Times New Roman" w:hAnsi="Times New Roman" w:cs="Times New Roman"/>
          <w:sz w:val="20"/>
        </w:rPr>
        <w:t xml:space="preserve">using this user can upload </w:t>
      </w:r>
      <w:r w:rsidR="004A5C05">
        <w:rPr>
          <w:rFonts w:ascii="Times New Roman" w:hAnsi="Times New Roman" w:cs="Times New Roman"/>
          <w:sz w:val="20"/>
          <w:lang w:val="en-US"/>
        </w:rPr>
        <w:t>data</w:t>
      </w:r>
      <w:r w:rsidR="0077074C">
        <w:rPr>
          <w:rFonts w:ascii="Times New Roman" w:hAnsi="Times New Roman" w:cs="Times New Roman"/>
          <w:sz w:val="20"/>
        </w:rPr>
        <w:t xml:space="preserve"> considering </w:t>
      </w:r>
      <w:r>
        <w:rPr>
          <w:rFonts w:ascii="Times New Roman" w:hAnsi="Times New Roman" w:cs="Times New Roman"/>
          <w:sz w:val="20"/>
        </w:rPr>
        <w:t>testing</w:t>
      </w:r>
      <w:r w:rsidRPr="00F61C23">
        <w:rPr>
          <w:rFonts w:ascii="Times New Roman" w:hAnsi="Times New Roman" w:cs="Times New Roman"/>
          <w:sz w:val="20"/>
        </w:rPr>
        <w:t>.</w:t>
      </w:r>
    </w:p>
    <w:p w14:paraId="17874D86" w14:textId="77777777" w:rsidR="00DD0135" w:rsidRDefault="00DD0135" w:rsidP="00DD0135">
      <w:pPr>
        <w:spacing w:before="240" w:line="360" w:lineRule="auto"/>
        <w:jc w:val="both"/>
        <w:rPr>
          <w:rFonts w:ascii="Times New Roman" w:hAnsi="Times New Roman" w:cs="Times New Roman"/>
          <w:sz w:val="20"/>
        </w:rPr>
      </w:pPr>
      <w:r w:rsidRPr="00DD0135">
        <w:rPr>
          <w:rFonts w:ascii="Times New Roman" w:hAnsi="Times New Roman" w:cs="Times New Roman"/>
          <w:noProof/>
          <w:sz w:val="20"/>
          <w:lang w:val="en-US"/>
        </w:rPr>
        <w:drawing>
          <wp:inline distT="0" distB="0" distL="0" distR="0" wp14:anchorId="0920933A" wp14:editId="532C1B08">
            <wp:extent cx="2640965" cy="1016000"/>
            <wp:effectExtent l="0" t="0" r="698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640965" cy="1016000"/>
                    </a:xfrm>
                    <a:prstGeom prst="rect">
                      <a:avLst/>
                    </a:prstGeom>
                  </pic:spPr>
                </pic:pic>
              </a:graphicData>
            </a:graphic>
          </wp:inline>
        </w:drawing>
      </w:r>
    </w:p>
    <w:p w14:paraId="3CB5C667" w14:textId="77777777" w:rsidR="00DD0135" w:rsidRDefault="00111419" w:rsidP="00DD0135">
      <w:pPr>
        <w:spacing w:before="240" w:line="360" w:lineRule="auto"/>
        <w:jc w:val="both"/>
        <w:rPr>
          <w:rFonts w:ascii="Times New Roman" w:hAnsi="Times New Roman" w:cs="Times New Roman"/>
          <w:sz w:val="20"/>
          <w:lang w:val="en-US"/>
        </w:rPr>
      </w:pPr>
      <w:r>
        <w:rPr>
          <w:rFonts w:ascii="Times New Roman" w:hAnsi="Times New Roman" w:cs="Times New Roman"/>
          <w:sz w:val="20"/>
          <w:lang w:val="en-US"/>
        </w:rPr>
        <w:t>Fig.7</w:t>
      </w:r>
      <w:r w:rsidR="00DD0135">
        <w:rPr>
          <w:rFonts w:ascii="Times New Roman" w:hAnsi="Times New Roman" w:cs="Times New Roman"/>
          <w:sz w:val="20"/>
          <w:lang w:val="en-US"/>
        </w:rPr>
        <w:t xml:space="preserve"> Detection result</w:t>
      </w:r>
    </w:p>
    <w:p w14:paraId="33A83FB0" w14:textId="58A008EB" w:rsidR="004D6EB7" w:rsidRDefault="00DD0135">
      <w:pPr>
        <w:spacing w:before="240" w:line="360" w:lineRule="auto"/>
        <w:jc w:val="both"/>
        <w:rPr>
          <w:rFonts w:ascii="Times New Roman" w:hAnsi="Times New Roman" w:cs="Times New Roman"/>
          <w:sz w:val="20"/>
          <w:lang w:val="en-IN"/>
        </w:rPr>
      </w:pPr>
      <w:r w:rsidRPr="00F61C23">
        <w:rPr>
          <w:rFonts w:ascii="Times New Roman" w:hAnsi="Times New Roman" w:cs="Times New Roman"/>
          <w:sz w:val="20"/>
        </w:rPr>
        <w:t>In the above figure</w:t>
      </w:r>
      <w:r w:rsidR="00111419">
        <w:rPr>
          <w:rFonts w:ascii="Times New Roman" w:hAnsi="Times New Roman" w:cs="Times New Roman"/>
          <w:sz w:val="20"/>
        </w:rPr>
        <w:t xml:space="preserve"> </w:t>
      </w:r>
      <w:r w:rsidR="00111419">
        <w:rPr>
          <w:rFonts w:ascii="Times New Roman" w:hAnsi="Times New Roman" w:cs="Times New Roman"/>
          <w:sz w:val="20"/>
          <w:lang w:val="en-US"/>
        </w:rPr>
        <w:t>7</w:t>
      </w:r>
      <w:r w:rsidRPr="00F61C23">
        <w:rPr>
          <w:rFonts w:ascii="Times New Roman" w:hAnsi="Times New Roman" w:cs="Times New Roman"/>
          <w:sz w:val="20"/>
        </w:rPr>
        <w:t xml:space="preserve">, this is a </w:t>
      </w:r>
      <w:r>
        <w:rPr>
          <w:rFonts w:ascii="Times New Roman" w:hAnsi="Times New Roman" w:cs="Times New Roman"/>
          <w:sz w:val="20"/>
        </w:rPr>
        <w:t>result screen, in this user will get output</w:t>
      </w:r>
      <w:r w:rsidR="0077074C">
        <w:rPr>
          <w:rFonts w:ascii="Times New Roman" w:hAnsi="Times New Roman" w:cs="Times New Roman"/>
          <w:sz w:val="20"/>
        </w:rPr>
        <w:t xml:space="preserve"> considering </w:t>
      </w:r>
      <w:r>
        <w:rPr>
          <w:rFonts w:ascii="Times New Roman" w:hAnsi="Times New Roman" w:cs="Times New Roman"/>
          <w:sz w:val="20"/>
        </w:rPr>
        <w:t xml:space="preserve">loaded input </w:t>
      </w:r>
      <w:r w:rsidR="004A5C05">
        <w:rPr>
          <w:rFonts w:ascii="Times New Roman" w:hAnsi="Times New Roman" w:cs="Times New Roman"/>
          <w:sz w:val="20"/>
          <w:lang w:val="en-US"/>
        </w:rPr>
        <w:t>data</w:t>
      </w:r>
      <w:r w:rsidRPr="00F61C23">
        <w:rPr>
          <w:rFonts w:ascii="Times New Roman" w:hAnsi="Times New Roman" w:cs="Times New Roman"/>
          <w:sz w:val="20"/>
        </w:rPr>
        <w:t>.</w:t>
      </w:r>
    </w:p>
    <w:p w14:paraId="4B827799" w14:textId="3AD5AFFA" w:rsidR="00061398" w:rsidRPr="004D6EB7" w:rsidRDefault="004D6EB7">
      <w:pPr>
        <w:spacing w:before="240" w:line="360" w:lineRule="auto"/>
        <w:jc w:val="both"/>
        <w:rPr>
          <w:rFonts w:ascii="Times New Roman" w:hAnsi="Times New Roman" w:cs="Times New Roman"/>
          <w:sz w:val="20"/>
          <w:lang w:val="en-IN"/>
        </w:rPr>
      </w:pPr>
      <w:r w:rsidRPr="004D6EB7">
        <w:rPr>
          <w:rFonts w:ascii="Times New Roman" w:hAnsi="Times New Roman" w:cs="Times New Roman"/>
          <w:sz w:val="20"/>
        </w:rPr>
        <w:t>The voting classifier achieved 100% accuracy when trained with features selected using ANOVA. While this performance is encouraging, it may be indicative of overfitting due to the relatively small dataset size. As a result, these findings should be interpreted cautiously. In future work, external dataset validation and real-world deployment will be pursued to assess model generalizability.</w:t>
      </w:r>
    </w:p>
    <w:p w14:paraId="3FAF29EC" w14:textId="77777777" w:rsidR="006A01BD" w:rsidRDefault="00652B26">
      <w:pPr>
        <w:spacing w:before="240" w:line="360" w:lineRule="auto"/>
        <w:jc w:val="center"/>
        <w:rPr>
          <w:rFonts w:ascii="Times New Roman" w:hAnsi="Times New Roman" w:cs="Times New Roman"/>
          <w:b/>
          <w:sz w:val="20"/>
          <w:lang w:val="en-US"/>
        </w:rPr>
      </w:pPr>
      <w:r>
        <w:rPr>
          <w:rFonts w:ascii="Times New Roman" w:hAnsi="Times New Roman" w:cs="Times New Roman"/>
          <w:b/>
          <w:sz w:val="20"/>
          <w:lang w:val="en-US"/>
        </w:rPr>
        <w:t>5. CONCLUSION</w:t>
      </w:r>
    </w:p>
    <w:p w14:paraId="36FCC141" w14:textId="35BB4778" w:rsidR="00643E6A" w:rsidRPr="00643E6A" w:rsidRDefault="00643E6A" w:rsidP="00643E6A">
      <w:pPr>
        <w:spacing w:before="240" w:line="360" w:lineRule="auto"/>
        <w:jc w:val="both"/>
        <w:rPr>
          <w:rFonts w:ascii="Times New Roman" w:hAnsi="Times New Roman" w:cs="Times New Roman"/>
          <w:sz w:val="20"/>
          <w:lang w:val="en-US"/>
        </w:rPr>
      </w:pPr>
      <w:r w:rsidRPr="00643E6A">
        <w:rPr>
          <w:rFonts w:ascii="Times New Roman" w:hAnsi="Times New Roman" w:cs="Times New Roman"/>
          <w:sz w:val="20"/>
          <w:lang w:val="en-US"/>
        </w:rPr>
        <w:t>Finally, the evaluation of various functional choice techniques</w:t>
      </w:r>
      <w:r w:rsidR="0077074C">
        <w:rPr>
          <w:rFonts w:ascii="Times New Roman" w:hAnsi="Times New Roman" w:cs="Times New Roman"/>
          <w:sz w:val="20"/>
          <w:lang w:val="en-US"/>
        </w:rPr>
        <w:t xml:space="preserve"> &amp; </w:t>
      </w:r>
      <w:r w:rsidRPr="00643E6A">
        <w:rPr>
          <w:rFonts w:ascii="Times New Roman" w:hAnsi="Times New Roman" w:cs="Times New Roman"/>
          <w:sz w:val="20"/>
          <w:lang w:val="en-US"/>
        </w:rPr>
        <w:t>machine learning algorithms performed significant performance differences. The functional election method based on Anova showed outstanding results,</w:t>
      </w:r>
      <w:r w:rsidR="0077074C">
        <w:rPr>
          <w:rFonts w:ascii="Times New Roman" w:hAnsi="Times New Roman" w:cs="Times New Roman"/>
          <w:sz w:val="20"/>
          <w:lang w:val="en-US"/>
        </w:rPr>
        <w:t xml:space="preserve"> among </w:t>
      </w:r>
      <w:r w:rsidRPr="00643E6A">
        <w:rPr>
          <w:rFonts w:ascii="Times New Roman" w:hAnsi="Times New Roman" w:cs="Times New Roman"/>
          <w:sz w:val="20"/>
          <w:lang w:val="en-US"/>
        </w:rPr>
        <w:t>voters classify (posing</w:t>
      </w:r>
      <w:r w:rsidR="0077074C">
        <w:rPr>
          <w:rFonts w:ascii="Times New Roman" w:hAnsi="Times New Roman" w:cs="Times New Roman"/>
          <w:sz w:val="20"/>
          <w:lang w:val="en-US"/>
        </w:rPr>
        <w:t xml:space="preserve"> among </w:t>
      </w:r>
      <w:r w:rsidRPr="00643E6A">
        <w:rPr>
          <w:rFonts w:ascii="Times New Roman" w:hAnsi="Times New Roman" w:cs="Times New Roman"/>
          <w:sz w:val="20"/>
          <w:lang w:val="en-US"/>
        </w:rPr>
        <w:t>random forest + decision tree). This emphasizes the model's ability</w:t>
      </w:r>
      <w:r w:rsidR="0077074C">
        <w:rPr>
          <w:rFonts w:ascii="Times New Roman" w:hAnsi="Times New Roman" w:cs="Times New Roman"/>
          <w:sz w:val="20"/>
          <w:lang w:val="en-US"/>
        </w:rPr>
        <w:t xml:space="preserve"> towards </w:t>
      </w:r>
      <w:r w:rsidRPr="00643E6A">
        <w:rPr>
          <w:rFonts w:ascii="Times New Roman" w:hAnsi="Times New Roman" w:cs="Times New Roman"/>
          <w:sz w:val="20"/>
          <w:lang w:val="en-US"/>
        </w:rPr>
        <w:t>effectively handle the selected properties</w:t>
      </w:r>
      <w:r w:rsidR="0077074C">
        <w:rPr>
          <w:rFonts w:ascii="Times New Roman" w:hAnsi="Times New Roman" w:cs="Times New Roman"/>
          <w:sz w:val="20"/>
          <w:lang w:val="en-US"/>
        </w:rPr>
        <w:t xml:space="preserve"> &amp; </w:t>
      </w:r>
      <w:r w:rsidRPr="00643E6A">
        <w:rPr>
          <w:rFonts w:ascii="Times New Roman" w:hAnsi="Times New Roman" w:cs="Times New Roman"/>
          <w:sz w:val="20"/>
          <w:lang w:val="en-US"/>
        </w:rPr>
        <w:t>capture the underlying patterns in the data</w:t>
      </w:r>
      <w:r w:rsidR="0077074C">
        <w:rPr>
          <w:rFonts w:ascii="Times New Roman" w:hAnsi="Times New Roman" w:cs="Times New Roman"/>
          <w:sz w:val="20"/>
          <w:lang w:val="en-US"/>
        </w:rPr>
        <w:t xml:space="preserve"> considering </w:t>
      </w:r>
      <w:r w:rsidRPr="00643E6A">
        <w:rPr>
          <w:rFonts w:ascii="Times New Roman" w:hAnsi="Times New Roman" w:cs="Times New Roman"/>
          <w:sz w:val="20"/>
          <w:lang w:val="en-US"/>
        </w:rPr>
        <w:t>high precise predictions. On the other hand, the RFECV method, although effective in reducing the plant, resulted in less accuracy of 88.6%, that although RFECV can reduce the functional space, it cannot always perform optimally</w:t>
      </w:r>
      <w:r w:rsidR="0077074C">
        <w:rPr>
          <w:rFonts w:ascii="Times New Roman" w:hAnsi="Times New Roman" w:cs="Times New Roman"/>
          <w:sz w:val="20"/>
          <w:lang w:val="en-US"/>
        </w:rPr>
        <w:t xml:space="preserve"> considering </w:t>
      </w:r>
      <w:r w:rsidRPr="00643E6A">
        <w:rPr>
          <w:rFonts w:ascii="Times New Roman" w:hAnsi="Times New Roman" w:cs="Times New Roman"/>
          <w:sz w:val="20"/>
          <w:lang w:val="en-US"/>
        </w:rPr>
        <w:t>this specific problem. Among the tested algorithms, the voting -eligible classifications emerged as the best executive model, which occurred through posing,</w:t>
      </w:r>
      <w:r w:rsidR="0077074C">
        <w:rPr>
          <w:rFonts w:ascii="Times New Roman" w:hAnsi="Times New Roman" w:cs="Times New Roman"/>
          <w:sz w:val="20"/>
          <w:lang w:val="en-US"/>
        </w:rPr>
        <w:t xml:space="preserve"> &amp; </w:t>
      </w:r>
      <w:r w:rsidRPr="00643E6A">
        <w:rPr>
          <w:rFonts w:ascii="Times New Roman" w:hAnsi="Times New Roman" w:cs="Times New Roman"/>
          <w:sz w:val="20"/>
          <w:lang w:val="en-US"/>
        </w:rPr>
        <w:t xml:space="preserve">utilized </w:t>
      </w:r>
      <w:r w:rsidRPr="00643E6A">
        <w:rPr>
          <w:rFonts w:ascii="Times New Roman" w:hAnsi="Times New Roman" w:cs="Times New Roman"/>
          <w:sz w:val="20"/>
          <w:lang w:val="en-US"/>
        </w:rPr>
        <w:lastRenderedPageBreak/>
        <w:t>the strength of both random forest</w:t>
      </w:r>
      <w:r w:rsidR="0077074C">
        <w:rPr>
          <w:rFonts w:ascii="Times New Roman" w:hAnsi="Times New Roman" w:cs="Times New Roman"/>
          <w:sz w:val="20"/>
          <w:lang w:val="en-US"/>
        </w:rPr>
        <w:t xml:space="preserve"> &amp; </w:t>
      </w:r>
      <w:r w:rsidRPr="00643E6A">
        <w:rPr>
          <w:rFonts w:ascii="Times New Roman" w:hAnsi="Times New Roman" w:cs="Times New Roman"/>
          <w:sz w:val="20"/>
          <w:lang w:val="en-US"/>
        </w:rPr>
        <w:t>decision -making. These results suggest that careful functional choices, especially when using Anova, play an important role in improving accuracy, where further improvement of the future performance</w:t>
      </w:r>
      <w:r w:rsidR="0077074C">
        <w:rPr>
          <w:rFonts w:ascii="Times New Roman" w:hAnsi="Times New Roman" w:cs="Times New Roman"/>
          <w:sz w:val="20"/>
          <w:lang w:val="en-US"/>
        </w:rPr>
        <w:t xml:space="preserve"> among </w:t>
      </w:r>
      <w:r w:rsidRPr="00643E6A">
        <w:rPr>
          <w:rFonts w:ascii="Times New Roman" w:hAnsi="Times New Roman" w:cs="Times New Roman"/>
          <w:sz w:val="20"/>
          <w:lang w:val="en-US"/>
        </w:rPr>
        <w:t>dressing techniques.</w:t>
      </w:r>
    </w:p>
    <w:p w14:paraId="0EED2A70" w14:textId="054ACECC" w:rsidR="006A01BD" w:rsidRDefault="00643E6A" w:rsidP="00643E6A">
      <w:pPr>
        <w:spacing w:before="240" w:line="360" w:lineRule="auto"/>
        <w:jc w:val="both"/>
        <w:rPr>
          <w:rFonts w:ascii="Times New Roman" w:hAnsi="Times New Roman" w:cs="Times New Roman"/>
          <w:sz w:val="20"/>
          <w:lang w:val="en-US"/>
        </w:rPr>
      </w:pPr>
      <w:r w:rsidRPr="00643E6A">
        <w:rPr>
          <w:rFonts w:ascii="Times New Roman" w:hAnsi="Times New Roman" w:cs="Times New Roman"/>
          <w:sz w:val="20"/>
          <w:lang w:val="en-US"/>
        </w:rPr>
        <w:t>The future of this work involves detecting advanced techniques</w:t>
      </w:r>
      <w:r w:rsidR="0077074C">
        <w:rPr>
          <w:rFonts w:ascii="Times New Roman" w:hAnsi="Times New Roman" w:cs="Times New Roman"/>
          <w:sz w:val="20"/>
          <w:lang w:val="en-US"/>
        </w:rPr>
        <w:t xml:space="preserve"> considering </w:t>
      </w:r>
      <w:r w:rsidRPr="00643E6A">
        <w:rPr>
          <w:rFonts w:ascii="Times New Roman" w:hAnsi="Times New Roman" w:cs="Times New Roman"/>
          <w:sz w:val="20"/>
          <w:lang w:val="en-US"/>
        </w:rPr>
        <w:t>choosing advanced facilities, such as recursive feature elimination</w:t>
      </w:r>
      <w:r w:rsidR="0077074C">
        <w:rPr>
          <w:rFonts w:ascii="Times New Roman" w:hAnsi="Times New Roman" w:cs="Times New Roman"/>
          <w:sz w:val="20"/>
          <w:lang w:val="en-US"/>
        </w:rPr>
        <w:t xml:space="preserve"> among </w:t>
      </w:r>
      <w:r w:rsidRPr="00643E6A">
        <w:rPr>
          <w:rFonts w:ascii="Times New Roman" w:hAnsi="Times New Roman" w:cs="Times New Roman"/>
          <w:sz w:val="20"/>
          <w:lang w:val="en-US"/>
        </w:rPr>
        <w:t>cross-validation (RFECV),</w:t>
      </w:r>
      <w:r w:rsidR="0077074C">
        <w:rPr>
          <w:rFonts w:ascii="Times New Roman" w:hAnsi="Times New Roman" w:cs="Times New Roman"/>
          <w:sz w:val="20"/>
          <w:lang w:val="en-US"/>
        </w:rPr>
        <w:t xml:space="preserve"> towards </w:t>
      </w:r>
      <w:r w:rsidRPr="00643E6A">
        <w:rPr>
          <w:rFonts w:ascii="Times New Roman" w:hAnsi="Times New Roman" w:cs="Times New Roman"/>
          <w:sz w:val="20"/>
          <w:lang w:val="en-US"/>
        </w:rPr>
        <w:t>eradicate relapse</w:t>
      </w:r>
      <w:r w:rsidR="0077074C">
        <w:rPr>
          <w:rFonts w:ascii="Times New Roman" w:hAnsi="Times New Roman" w:cs="Times New Roman"/>
          <w:sz w:val="20"/>
          <w:lang w:val="en-US"/>
        </w:rPr>
        <w:t xml:space="preserve"> among </w:t>
      </w:r>
      <w:r w:rsidRPr="00643E6A">
        <w:rPr>
          <w:rFonts w:ascii="Times New Roman" w:hAnsi="Times New Roman" w:cs="Times New Roman"/>
          <w:sz w:val="20"/>
          <w:lang w:val="en-US"/>
        </w:rPr>
        <w:t>other functional ranking methods,</w:t>
      </w:r>
      <w:r w:rsidR="0077074C">
        <w:rPr>
          <w:rFonts w:ascii="Times New Roman" w:hAnsi="Times New Roman" w:cs="Times New Roman"/>
          <w:sz w:val="20"/>
          <w:lang w:val="en-US"/>
        </w:rPr>
        <w:t xml:space="preserve"> towards </w:t>
      </w:r>
      <w:r w:rsidRPr="00643E6A">
        <w:rPr>
          <w:rFonts w:ascii="Times New Roman" w:hAnsi="Times New Roman" w:cs="Times New Roman"/>
          <w:sz w:val="20"/>
          <w:lang w:val="en-US"/>
        </w:rPr>
        <w:t>further improve model performance. In addition, integration of deep learning models</w:t>
      </w:r>
      <w:r w:rsidR="0077074C">
        <w:rPr>
          <w:rFonts w:ascii="Times New Roman" w:hAnsi="Times New Roman" w:cs="Times New Roman"/>
          <w:sz w:val="20"/>
          <w:lang w:val="en-US"/>
        </w:rPr>
        <w:t xml:space="preserve"> &amp; </w:t>
      </w:r>
      <w:r w:rsidRPr="00643E6A">
        <w:rPr>
          <w:rFonts w:ascii="Times New Roman" w:hAnsi="Times New Roman" w:cs="Times New Roman"/>
          <w:sz w:val="20"/>
          <w:lang w:val="en-US"/>
        </w:rPr>
        <w:t>hybrid -confused methods can increase future accuracy. Including real -time data</w:t>
      </w:r>
      <w:r w:rsidR="0077074C">
        <w:rPr>
          <w:rFonts w:ascii="Times New Roman" w:hAnsi="Times New Roman" w:cs="Times New Roman"/>
          <w:sz w:val="20"/>
          <w:lang w:val="en-US"/>
        </w:rPr>
        <w:t xml:space="preserve"> considering </w:t>
      </w:r>
      <w:r w:rsidRPr="00643E6A">
        <w:rPr>
          <w:rFonts w:ascii="Times New Roman" w:hAnsi="Times New Roman" w:cs="Times New Roman"/>
          <w:sz w:val="20"/>
          <w:lang w:val="en-US"/>
        </w:rPr>
        <w:t>continuous monitoring of Alzheimer's disease</w:t>
      </w:r>
      <w:r w:rsidR="0077074C">
        <w:rPr>
          <w:rFonts w:ascii="Times New Roman" w:hAnsi="Times New Roman" w:cs="Times New Roman"/>
          <w:sz w:val="20"/>
          <w:lang w:val="en-US"/>
        </w:rPr>
        <w:t xml:space="preserve"> &amp; </w:t>
      </w:r>
      <w:r w:rsidRPr="00643E6A">
        <w:rPr>
          <w:rFonts w:ascii="Times New Roman" w:hAnsi="Times New Roman" w:cs="Times New Roman"/>
          <w:sz w:val="20"/>
          <w:lang w:val="en-US"/>
        </w:rPr>
        <w:t>expanding a dataset</w:t>
      </w:r>
      <w:r w:rsidR="0077074C">
        <w:rPr>
          <w:rFonts w:ascii="Times New Roman" w:hAnsi="Times New Roman" w:cs="Times New Roman"/>
          <w:sz w:val="20"/>
          <w:lang w:val="en-US"/>
        </w:rPr>
        <w:t xml:space="preserve"> towards </w:t>
      </w:r>
      <w:r w:rsidRPr="00643E6A">
        <w:rPr>
          <w:rFonts w:ascii="Times New Roman" w:hAnsi="Times New Roman" w:cs="Times New Roman"/>
          <w:sz w:val="20"/>
          <w:lang w:val="en-US"/>
        </w:rPr>
        <w:t>a more diverse demographic can provide widespread prevention</w:t>
      </w:r>
      <w:r w:rsidR="0077074C">
        <w:rPr>
          <w:rFonts w:ascii="Times New Roman" w:hAnsi="Times New Roman" w:cs="Times New Roman"/>
          <w:sz w:val="20"/>
          <w:lang w:val="en-US"/>
        </w:rPr>
        <w:t xml:space="preserve"> &amp; </w:t>
      </w:r>
      <w:r w:rsidRPr="00643E6A">
        <w:rPr>
          <w:rFonts w:ascii="Times New Roman" w:hAnsi="Times New Roman" w:cs="Times New Roman"/>
          <w:sz w:val="20"/>
          <w:lang w:val="en-US"/>
        </w:rPr>
        <w:t>strengthening of initial stage neurodegenerative</w:t>
      </w:r>
      <w:r>
        <w:rPr>
          <w:rFonts w:ascii="Times New Roman" w:hAnsi="Times New Roman" w:cs="Times New Roman"/>
          <w:sz w:val="20"/>
          <w:lang w:val="en-US"/>
        </w:rPr>
        <w:t xml:space="preserve"> diseases in the initial stage</w:t>
      </w:r>
      <w:r w:rsidR="00722A04" w:rsidRPr="00722A04">
        <w:rPr>
          <w:rFonts w:ascii="Times New Roman" w:hAnsi="Times New Roman" w:cs="Times New Roman"/>
          <w:sz w:val="20"/>
          <w:lang w:val="en-US"/>
        </w:rPr>
        <w:t>.</w:t>
      </w:r>
    </w:p>
    <w:p w14:paraId="00424EFD" w14:textId="5F45B674" w:rsidR="00110212" w:rsidRPr="004D6EB7" w:rsidRDefault="00110212" w:rsidP="00110212">
      <w:pPr>
        <w:rPr>
          <w:rFonts w:ascii="Times New Roman" w:hAnsi="Times New Roman" w:cs="Times New Roman"/>
          <w:b/>
          <w:bCs/>
          <w:sz w:val="20"/>
          <w:szCs w:val="20"/>
          <w:highlight w:val="yellow"/>
          <w:lang w:val="en-IN"/>
        </w:rPr>
      </w:pPr>
      <w:r w:rsidRPr="004D6EB7">
        <w:rPr>
          <w:rFonts w:ascii="Times New Roman" w:hAnsi="Times New Roman" w:cs="Times New Roman"/>
          <w:b/>
          <w:bCs/>
          <w:sz w:val="20"/>
          <w:szCs w:val="20"/>
        </w:rPr>
        <w:t>Disclaimer (Artificial intelligence)</w:t>
      </w:r>
    </w:p>
    <w:p w14:paraId="1ABA8AFC" w14:textId="11AE5985" w:rsidR="00110212" w:rsidRPr="004D6EB7" w:rsidRDefault="00110212" w:rsidP="004D6EB7">
      <w:pPr>
        <w:spacing w:line="360" w:lineRule="auto"/>
        <w:jc w:val="both"/>
        <w:rPr>
          <w:lang w:val="en-IN"/>
        </w:rPr>
      </w:pPr>
      <w:r w:rsidRPr="004D6EB7">
        <w:t>A</w:t>
      </w:r>
      <w:r w:rsidRPr="004D6EB7">
        <w:rPr>
          <w:rFonts w:ascii="Times New Roman" w:hAnsi="Times New Roman" w:cs="Times New Roman"/>
          <w:sz w:val="20"/>
          <w:szCs w:val="20"/>
        </w:rPr>
        <w:t xml:space="preserve">uthor(s) hereby declare that NO generative AI technologies such as Large Language Models (ChatGPT, COPILOT, etc.) and text-to-image generators have been used during the writing or editing of this manuscript. </w:t>
      </w:r>
    </w:p>
    <w:p w14:paraId="3B81B8C5" w14:textId="77777777" w:rsidR="006A01BD" w:rsidRDefault="00652B26">
      <w:pPr>
        <w:spacing w:before="240" w:line="360" w:lineRule="auto"/>
        <w:jc w:val="both"/>
        <w:rPr>
          <w:rFonts w:ascii="Times New Roman" w:hAnsi="Times New Roman" w:cs="Times New Roman"/>
          <w:b/>
          <w:sz w:val="20"/>
          <w:lang w:val="en-US"/>
        </w:rPr>
      </w:pPr>
      <w:r>
        <w:rPr>
          <w:rFonts w:ascii="Times New Roman" w:hAnsi="Times New Roman" w:cs="Times New Roman"/>
          <w:b/>
          <w:sz w:val="20"/>
          <w:lang w:val="en-US"/>
        </w:rPr>
        <w:t>REFERENCES</w:t>
      </w:r>
    </w:p>
    <w:p w14:paraId="7A9A2C3D" w14:textId="77777777" w:rsidR="00174F2D" w:rsidRPr="009420EA" w:rsidRDefault="00174F2D" w:rsidP="00674F0D">
      <w:pPr>
        <w:spacing w:before="240" w:line="360" w:lineRule="auto"/>
        <w:jc w:val="both"/>
        <w:rPr>
          <w:rFonts w:ascii="Times New Roman" w:hAnsi="Times New Roman" w:cs="Times New Roman"/>
          <w:color w:val="000000" w:themeColor="text1"/>
          <w:sz w:val="20"/>
        </w:rPr>
      </w:pPr>
      <w:r w:rsidRPr="00174F2D">
        <w:rPr>
          <w:rFonts w:ascii="Times New Roman" w:hAnsi="Times New Roman" w:cs="Times New Roman"/>
          <w:sz w:val="20"/>
        </w:rPr>
        <w:t xml:space="preserve">[1] Dementia. Accessed: Nov. 13, 2023. [Online]. Available: </w:t>
      </w:r>
      <w:hyperlink r:id="rId28" w:history="1">
        <w:r w:rsidRPr="009420EA">
          <w:rPr>
            <w:rStyle w:val="Hyperlink"/>
            <w:rFonts w:ascii="Times New Roman" w:hAnsi="Times New Roman" w:cs="Times New Roman"/>
            <w:color w:val="000000" w:themeColor="text1"/>
            <w:sz w:val="20"/>
          </w:rPr>
          <w:t>https://www.who.int/news-room/fact-sheets/detail/dementia</w:t>
        </w:r>
      </w:hyperlink>
    </w:p>
    <w:p w14:paraId="07A015BA" w14:textId="512E70D5" w:rsidR="00174F2D" w:rsidRPr="009F1070" w:rsidRDefault="00174F2D" w:rsidP="00674F0D">
      <w:pPr>
        <w:spacing w:before="240" w:line="360" w:lineRule="auto"/>
        <w:jc w:val="both"/>
        <w:rPr>
          <w:rFonts w:ascii="Times New Roman" w:hAnsi="Times New Roman" w:cs="Times New Roman"/>
          <w:sz w:val="20"/>
          <w:lang w:val="en-IN"/>
        </w:rPr>
      </w:pPr>
      <w:r w:rsidRPr="00174F2D">
        <w:rPr>
          <w:rFonts w:ascii="Times New Roman" w:hAnsi="Times New Roman" w:cs="Times New Roman"/>
          <w:sz w:val="20"/>
        </w:rPr>
        <w:t>[2] M. J. Armstrong, I. Litvan, A. E. Lang, T. H. Bak, K. P. Bhatia, B. Borroni, A. L. Boxer, D. W. Dickson, M. Grossman, M. Hallett,</w:t>
      </w:r>
      <w:r w:rsidR="0077074C">
        <w:rPr>
          <w:rFonts w:ascii="Times New Roman" w:hAnsi="Times New Roman" w:cs="Times New Roman"/>
          <w:sz w:val="20"/>
        </w:rPr>
        <w:t xml:space="preserve"> &amp; </w:t>
      </w:r>
      <w:r w:rsidRPr="00174F2D">
        <w:rPr>
          <w:rFonts w:ascii="Times New Roman" w:hAnsi="Times New Roman" w:cs="Times New Roman"/>
          <w:sz w:val="20"/>
        </w:rPr>
        <w:t>K. A. Josephs, ‘‘Criteria</w:t>
      </w:r>
      <w:r w:rsidR="0077074C">
        <w:rPr>
          <w:rFonts w:ascii="Times New Roman" w:hAnsi="Times New Roman" w:cs="Times New Roman"/>
          <w:sz w:val="20"/>
        </w:rPr>
        <w:t xml:space="preserve"> considering </w:t>
      </w:r>
      <w:r w:rsidRPr="00174F2D">
        <w:rPr>
          <w:rFonts w:ascii="Times New Roman" w:hAnsi="Times New Roman" w:cs="Times New Roman"/>
          <w:sz w:val="20"/>
        </w:rPr>
        <w:t>the diagnosis of corticobasal degeneration,’’ Neurology, vol. 80, no. 5, pp. 496–503, 2013.</w:t>
      </w:r>
    </w:p>
    <w:p w14:paraId="236E33E6" w14:textId="7CC9B4DA" w:rsidR="00174F2D" w:rsidRDefault="00174F2D" w:rsidP="00674F0D">
      <w:pPr>
        <w:spacing w:before="240" w:line="360" w:lineRule="auto"/>
        <w:jc w:val="both"/>
        <w:rPr>
          <w:rFonts w:ascii="Times New Roman" w:hAnsi="Times New Roman" w:cs="Times New Roman"/>
          <w:sz w:val="20"/>
        </w:rPr>
      </w:pPr>
      <w:r w:rsidRPr="00174F2D">
        <w:rPr>
          <w:rFonts w:ascii="Times New Roman" w:hAnsi="Times New Roman" w:cs="Times New Roman"/>
          <w:sz w:val="20"/>
        </w:rPr>
        <w:t>[3] R.-E. Precup, T.-A. Teban, A. Albu, A.-B. Borlea, I. A. Zamfirache,</w:t>
      </w:r>
      <w:r w:rsidR="0077074C">
        <w:rPr>
          <w:rFonts w:ascii="Times New Roman" w:hAnsi="Times New Roman" w:cs="Times New Roman"/>
          <w:sz w:val="20"/>
        </w:rPr>
        <w:t xml:space="preserve"> &amp; </w:t>
      </w:r>
      <w:r w:rsidRPr="00174F2D">
        <w:rPr>
          <w:rFonts w:ascii="Times New Roman" w:hAnsi="Times New Roman" w:cs="Times New Roman"/>
          <w:sz w:val="20"/>
        </w:rPr>
        <w:t>E. M. Petriu, ‘‘Evolving fuzzy models</w:t>
      </w:r>
      <w:r w:rsidR="0077074C">
        <w:rPr>
          <w:rFonts w:ascii="Times New Roman" w:hAnsi="Times New Roman" w:cs="Times New Roman"/>
          <w:sz w:val="20"/>
        </w:rPr>
        <w:t xml:space="preserve"> considering </w:t>
      </w:r>
      <w:r w:rsidRPr="00174F2D">
        <w:rPr>
          <w:rFonts w:ascii="Times New Roman" w:hAnsi="Times New Roman" w:cs="Times New Roman"/>
          <w:sz w:val="20"/>
        </w:rPr>
        <w:t xml:space="preserve">prosthetic hand myoelectric based control,’’ IEEE Trans. Instrum. Meas., vol. 69, no. 7, pp. 4625–4636, Jul. 2020. </w:t>
      </w:r>
    </w:p>
    <w:p w14:paraId="55C9C24A" w14:textId="71381ABB" w:rsidR="00174F2D" w:rsidRDefault="00174F2D" w:rsidP="00674F0D">
      <w:pPr>
        <w:spacing w:before="240" w:line="360" w:lineRule="auto"/>
        <w:jc w:val="both"/>
        <w:rPr>
          <w:rFonts w:ascii="Times New Roman" w:hAnsi="Times New Roman" w:cs="Times New Roman"/>
          <w:sz w:val="20"/>
        </w:rPr>
      </w:pPr>
      <w:r w:rsidRPr="00174F2D">
        <w:rPr>
          <w:rFonts w:ascii="Times New Roman" w:hAnsi="Times New Roman" w:cs="Times New Roman"/>
          <w:sz w:val="20"/>
        </w:rPr>
        <w:t>[4] G. Vessio, ‘‘Dynamic handwriting analysis</w:t>
      </w:r>
      <w:r w:rsidR="0077074C">
        <w:rPr>
          <w:rFonts w:ascii="Times New Roman" w:hAnsi="Times New Roman" w:cs="Times New Roman"/>
          <w:sz w:val="20"/>
        </w:rPr>
        <w:t xml:space="preserve"> considering </w:t>
      </w:r>
      <w:r w:rsidRPr="00174F2D">
        <w:rPr>
          <w:rFonts w:ascii="Times New Roman" w:hAnsi="Times New Roman" w:cs="Times New Roman"/>
          <w:sz w:val="20"/>
        </w:rPr>
        <w:t xml:space="preserve">neurodegenerative disease assessment: A literary review,’’ Appl. Sci., vol. 9, no. 21, p. 4666, Nov. 2019. </w:t>
      </w:r>
    </w:p>
    <w:p w14:paraId="382F7284" w14:textId="7086849E" w:rsidR="00174F2D" w:rsidRDefault="00174F2D" w:rsidP="00674F0D">
      <w:pPr>
        <w:spacing w:before="240" w:line="360" w:lineRule="auto"/>
        <w:jc w:val="both"/>
        <w:rPr>
          <w:rFonts w:ascii="Times New Roman" w:hAnsi="Times New Roman" w:cs="Times New Roman"/>
          <w:sz w:val="20"/>
        </w:rPr>
      </w:pPr>
      <w:r w:rsidRPr="00174F2D">
        <w:rPr>
          <w:rFonts w:ascii="Times New Roman" w:hAnsi="Times New Roman" w:cs="Times New Roman"/>
          <w:sz w:val="20"/>
        </w:rPr>
        <w:t>[5] C. De Stefano, F. Fontanella, D. Impedovo, G. Pirlo,</w:t>
      </w:r>
      <w:r w:rsidR="0077074C">
        <w:rPr>
          <w:rFonts w:ascii="Times New Roman" w:hAnsi="Times New Roman" w:cs="Times New Roman"/>
          <w:sz w:val="20"/>
        </w:rPr>
        <w:t xml:space="preserve"> &amp; </w:t>
      </w:r>
      <w:r w:rsidRPr="00174F2D">
        <w:rPr>
          <w:rFonts w:ascii="Times New Roman" w:hAnsi="Times New Roman" w:cs="Times New Roman"/>
          <w:sz w:val="20"/>
        </w:rPr>
        <w:t>A. S. di Freca, ‘‘Handwriting analysis</w:t>
      </w:r>
      <w:r w:rsidR="0077074C">
        <w:rPr>
          <w:rFonts w:ascii="Times New Roman" w:hAnsi="Times New Roman" w:cs="Times New Roman"/>
          <w:sz w:val="20"/>
        </w:rPr>
        <w:t xml:space="preserve"> towards </w:t>
      </w:r>
      <w:r w:rsidRPr="00174F2D">
        <w:rPr>
          <w:rFonts w:ascii="Times New Roman" w:hAnsi="Times New Roman" w:cs="Times New Roman"/>
          <w:sz w:val="20"/>
        </w:rPr>
        <w:t xml:space="preserve">support neurodegenerative diseases diagnosis: A review,’’ Pattern Recognit. Lett., vol. 121, pp. 37–45, Apr. 2019. </w:t>
      </w:r>
    </w:p>
    <w:p w14:paraId="0F48FF6F" w14:textId="29C29613" w:rsidR="00174F2D" w:rsidRDefault="00174F2D" w:rsidP="00674F0D">
      <w:pPr>
        <w:spacing w:before="240" w:line="360" w:lineRule="auto"/>
        <w:jc w:val="both"/>
        <w:rPr>
          <w:rFonts w:ascii="Times New Roman" w:hAnsi="Times New Roman" w:cs="Times New Roman"/>
          <w:sz w:val="20"/>
        </w:rPr>
      </w:pPr>
      <w:r w:rsidRPr="00174F2D">
        <w:rPr>
          <w:rFonts w:ascii="Times New Roman" w:hAnsi="Times New Roman" w:cs="Times New Roman"/>
          <w:sz w:val="20"/>
        </w:rPr>
        <w:t>[6] P. Singh</w:t>
      </w:r>
      <w:r w:rsidR="0077074C">
        <w:rPr>
          <w:rFonts w:ascii="Times New Roman" w:hAnsi="Times New Roman" w:cs="Times New Roman"/>
          <w:sz w:val="20"/>
        </w:rPr>
        <w:t xml:space="preserve"> &amp; </w:t>
      </w:r>
      <w:r w:rsidRPr="00174F2D">
        <w:rPr>
          <w:rFonts w:ascii="Times New Roman" w:hAnsi="Times New Roman" w:cs="Times New Roman"/>
          <w:sz w:val="20"/>
        </w:rPr>
        <w:t xml:space="preserve">H. Yadav, ‘‘Influence of neurodegenerative diseases on handwriting,’’ Forensic Res. Criminol. Int. J., vol. 9, no. 3, pp. 110–114, 2021. </w:t>
      </w:r>
    </w:p>
    <w:p w14:paraId="7E7BF1C1" w14:textId="459A4E5B" w:rsidR="00734C6C" w:rsidRDefault="00174F2D" w:rsidP="00674F0D">
      <w:pPr>
        <w:spacing w:before="240" w:line="360" w:lineRule="auto"/>
        <w:jc w:val="both"/>
        <w:rPr>
          <w:rFonts w:ascii="Times New Roman" w:hAnsi="Times New Roman" w:cs="Times New Roman"/>
          <w:sz w:val="20"/>
        </w:rPr>
      </w:pPr>
      <w:r w:rsidRPr="00174F2D">
        <w:rPr>
          <w:rFonts w:ascii="Times New Roman" w:hAnsi="Times New Roman" w:cs="Times New Roman"/>
          <w:sz w:val="20"/>
        </w:rPr>
        <w:t>[7] D. Impedovo, G. Pirlo, G. Vessio,</w:t>
      </w:r>
      <w:r w:rsidR="0077074C">
        <w:rPr>
          <w:rFonts w:ascii="Times New Roman" w:hAnsi="Times New Roman" w:cs="Times New Roman"/>
          <w:sz w:val="20"/>
        </w:rPr>
        <w:t xml:space="preserve"> &amp; </w:t>
      </w:r>
      <w:r w:rsidRPr="00174F2D">
        <w:rPr>
          <w:rFonts w:ascii="Times New Roman" w:hAnsi="Times New Roman" w:cs="Times New Roman"/>
          <w:sz w:val="20"/>
        </w:rPr>
        <w:t>M. T. Angelillo, ‘‘A handwriting based protocol</w:t>
      </w:r>
      <w:r w:rsidR="0077074C">
        <w:rPr>
          <w:rFonts w:ascii="Times New Roman" w:hAnsi="Times New Roman" w:cs="Times New Roman"/>
          <w:sz w:val="20"/>
        </w:rPr>
        <w:t xml:space="preserve"> considering </w:t>
      </w:r>
      <w:r w:rsidRPr="00174F2D">
        <w:rPr>
          <w:rFonts w:ascii="Times New Roman" w:hAnsi="Times New Roman" w:cs="Times New Roman"/>
          <w:sz w:val="20"/>
        </w:rPr>
        <w:t xml:space="preserve">assessing neurodegenerative dementia,’’ Cogn. Com put., vol. 11, pp. 576–586, Aug. 2019. </w:t>
      </w:r>
    </w:p>
    <w:p w14:paraId="73F66E4C" w14:textId="2704A6F1" w:rsidR="00734C6C" w:rsidRDefault="00174F2D" w:rsidP="00674F0D">
      <w:pPr>
        <w:spacing w:before="240" w:line="360" w:lineRule="auto"/>
        <w:jc w:val="both"/>
        <w:rPr>
          <w:rFonts w:ascii="Times New Roman" w:hAnsi="Times New Roman" w:cs="Times New Roman"/>
          <w:sz w:val="20"/>
        </w:rPr>
      </w:pPr>
      <w:r w:rsidRPr="00174F2D">
        <w:rPr>
          <w:rFonts w:ascii="Times New Roman" w:hAnsi="Times New Roman" w:cs="Times New Roman"/>
          <w:sz w:val="20"/>
        </w:rPr>
        <w:t>[8] D. Impedovo, G. Pirlo,</w:t>
      </w:r>
      <w:r w:rsidR="0077074C">
        <w:rPr>
          <w:rFonts w:ascii="Times New Roman" w:hAnsi="Times New Roman" w:cs="Times New Roman"/>
          <w:sz w:val="20"/>
        </w:rPr>
        <w:t xml:space="preserve"> &amp; </w:t>
      </w:r>
      <w:r w:rsidRPr="00174F2D">
        <w:rPr>
          <w:rFonts w:ascii="Times New Roman" w:hAnsi="Times New Roman" w:cs="Times New Roman"/>
          <w:sz w:val="20"/>
        </w:rPr>
        <w:t>G. Vessio, ‘‘Dynamic handwriting analysis</w:t>
      </w:r>
      <w:r w:rsidR="0077074C">
        <w:rPr>
          <w:rFonts w:ascii="Times New Roman" w:hAnsi="Times New Roman" w:cs="Times New Roman"/>
          <w:sz w:val="20"/>
        </w:rPr>
        <w:t xml:space="preserve"> considering </w:t>
      </w:r>
      <w:r w:rsidRPr="00174F2D">
        <w:rPr>
          <w:rFonts w:ascii="Times New Roman" w:hAnsi="Times New Roman" w:cs="Times New Roman"/>
          <w:sz w:val="20"/>
        </w:rPr>
        <w:t xml:space="preserve">supporting earlier Parkinson’s disease diagnosis,’’ Information, vol. 9, no. 10, p. 247, Oct. 2018. </w:t>
      </w:r>
    </w:p>
    <w:p w14:paraId="4FF25D1C" w14:textId="4424CF56" w:rsidR="00734C6C" w:rsidRDefault="00174F2D" w:rsidP="00674F0D">
      <w:pPr>
        <w:spacing w:before="240" w:line="360" w:lineRule="auto"/>
        <w:jc w:val="both"/>
        <w:rPr>
          <w:rFonts w:ascii="Times New Roman" w:hAnsi="Times New Roman" w:cs="Times New Roman"/>
          <w:sz w:val="20"/>
        </w:rPr>
      </w:pPr>
      <w:r w:rsidRPr="00174F2D">
        <w:rPr>
          <w:rFonts w:ascii="Times New Roman" w:hAnsi="Times New Roman" w:cs="Times New Roman"/>
          <w:sz w:val="20"/>
        </w:rPr>
        <w:t>[9] F. Cavallo, A. Moschetti, D. Esposito, C. Maremmani,</w:t>
      </w:r>
      <w:r w:rsidR="0077074C">
        <w:rPr>
          <w:rFonts w:ascii="Times New Roman" w:hAnsi="Times New Roman" w:cs="Times New Roman"/>
          <w:sz w:val="20"/>
        </w:rPr>
        <w:t xml:space="preserve"> &amp; </w:t>
      </w:r>
      <w:r w:rsidRPr="00174F2D">
        <w:rPr>
          <w:rFonts w:ascii="Times New Roman" w:hAnsi="Times New Roman" w:cs="Times New Roman"/>
          <w:sz w:val="20"/>
        </w:rPr>
        <w:t xml:space="preserve">E. Rovini, ‘‘Upper limb motor pre-clinical assessment in Parkinson’s disease using machine learning,’’ Parkinsonism Rel. Disorders, vol. 63, pp. 111–116, Jun. 2019. </w:t>
      </w:r>
    </w:p>
    <w:p w14:paraId="1FEACC9F" w14:textId="0CFA30EC" w:rsidR="0003450E" w:rsidRDefault="00174F2D" w:rsidP="00674F0D">
      <w:pPr>
        <w:spacing w:before="240" w:line="360" w:lineRule="auto"/>
        <w:jc w:val="both"/>
        <w:rPr>
          <w:rFonts w:ascii="Times New Roman" w:hAnsi="Times New Roman" w:cs="Times New Roman"/>
          <w:sz w:val="20"/>
        </w:rPr>
      </w:pPr>
      <w:r w:rsidRPr="00174F2D">
        <w:rPr>
          <w:rFonts w:ascii="Times New Roman" w:hAnsi="Times New Roman" w:cs="Times New Roman"/>
          <w:sz w:val="20"/>
        </w:rPr>
        <w:t>[10] M. A. Myszczynska, P. N. Ojamies, A. M. B. Lacoste, D. Neil, A. Saffari, R. Mead, G. M. Hautbergue, J. D. Holbrook,</w:t>
      </w:r>
      <w:r w:rsidR="0077074C">
        <w:rPr>
          <w:rFonts w:ascii="Times New Roman" w:hAnsi="Times New Roman" w:cs="Times New Roman"/>
          <w:sz w:val="20"/>
        </w:rPr>
        <w:t xml:space="preserve"> &amp; </w:t>
      </w:r>
      <w:r w:rsidRPr="00174F2D">
        <w:rPr>
          <w:rFonts w:ascii="Times New Roman" w:hAnsi="Times New Roman" w:cs="Times New Roman"/>
          <w:sz w:val="20"/>
        </w:rPr>
        <w:t xml:space="preserve">L. Ferraiuolo, </w:t>
      </w:r>
      <w:r w:rsidRPr="00174F2D">
        <w:rPr>
          <w:rFonts w:ascii="Times New Roman" w:hAnsi="Times New Roman" w:cs="Times New Roman"/>
          <w:sz w:val="20"/>
        </w:rPr>
        <w:lastRenderedPageBreak/>
        <w:t>‘‘Applications of machine learning</w:t>
      </w:r>
      <w:r w:rsidR="0077074C">
        <w:rPr>
          <w:rFonts w:ascii="Times New Roman" w:hAnsi="Times New Roman" w:cs="Times New Roman"/>
          <w:sz w:val="20"/>
        </w:rPr>
        <w:t xml:space="preserve"> towards </w:t>
      </w:r>
      <w:r w:rsidRPr="00174F2D">
        <w:rPr>
          <w:rFonts w:ascii="Times New Roman" w:hAnsi="Times New Roman" w:cs="Times New Roman"/>
          <w:sz w:val="20"/>
        </w:rPr>
        <w:t>diagnosis</w:t>
      </w:r>
      <w:r w:rsidR="0077074C">
        <w:rPr>
          <w:rFonts w:ascii="Times New Roman" w:hAnsi="Times New Roman" w:cs="Times New Roman"/>
          <w:sz w:val="20"/>
        </w:rPr>
        <w:t xml:space="preserve"> &amp; </w:t>
      </w:r>
      <w:r w:rsidRPr="00174F2D">
        <w:rPr>
          <w:rFonts w:ascii="Times New Roman" w:hAnsi="Times New Roman" w:cs="Times New Roman"/>
          <w:sz w:val="20"/>
        </w:rPr>
        <w:t>treatment of neurodegenerative diseases,’’ Nature Rev. Neurol., vol. 16, no. 8, pp. 440–456, Aug. 2020.</w:t>
      </w:r>
    </w:p>
    <w:p w14:paraId="0DB8B440" w14:textId="2A84CD5B" w:rsidR="00734C6C" w:rsidRDefault="00734C6C" w:rsidP="00674F0D">
      <w:pPr>
        <w:spacing w:before="240" w:line="360" w:lineRule="auto"/>
        <w:jc w:val="both"/>
        <w:rPr>
          <w:rFonts w:ascii="Times New Roman" w:hAnsi="Times New Roman" w:cs="Times New Roman"/>
          <w:sz w:val="20"/>
          <w:lang w:eastAsia="zh-CN"/>
        </w:rPr>
      </w:pPr>
      <w:r>
        <w:rPr>
          <w:rFonts w:ascii="Times New Roman" w:hAnsi="Times New Roman" w:cs="Times New Roman"/>
          <w:sz w:val="20"/>
          <w:lang w:eastAsia="zh-CN"/>
        </w:rPr>
        <w:t>[11</w:t>
      </w:r>
      <w:r w:rsidRPr="00734C6C">
        <w:rPr>
          <w:rFonts w:ascii="Times New Roman" w:hAnsi="Times New Roman" w:cs="Times New Roman"/>
          <w:sz w:val="20"/>
          <w:lang w:eastAsia="zh-CN"/>
        </w:rPr>
        <w:t>] S. Qasim Abbas, L. Chi,</w:t>
      </w:r>
      <w:r w:rsidR="0077074C">
        <w:rPr>
          <w:rFonts w:ascii="Times New Roman" w:hAnsi="Times New Roman" w:cs="Times New Roman"/>
          <w:sz w:val="20"/>
          <w:lang w:eastAsia="zh-CN"/>
        </w:rPr>
        <w:t xml:space="preserve"> &amp; </w:t>
      </w:r>
      <w:r w:rsidRPr="00734C6C">
        <w:rPr>
          <w:rFonts w:ascii="Times New Roman" w:hAnsi="Times New Roman" w:cs="Times New Roman"/>
          <w:sz w:val="20"/>
          <w:lang w:eastAsia="zh-CN"/>
        </w:rPr>
        <w:t>Y.-P.-P. Chen, ‘‘Transformed domain convolutional neural network</w:t>
      </w:r>
      <w:r w:rsidR="0077074C">
        <w:rPr>
          <w:rFonts w:ascii="Times New Roman" w:hAnsi="Times New Roman" w:cs="Times New Roman"/>
          <w:sz w:val="20"/>
          <w:lang w:eastAsia="zh-CN"/>
        </w:rPr>
        <w:t xml:space="preserve"> considering </w:t>
      </w:r>
      <w:r w:rsidRPr="00734C6C">
        <w:rPr>
          <w:rFonts w:ascii="Times New Roman" w:hAnsi="Times New Roman" w:cs="Times New Roman"/>
          <w:sz w:val="20"/>
          <w:lang w:eastAsia="zh-CN"/>
        </w:rPr>
        <w:t xml:space="preserve">Alzheimer’s disease diagnosis using structural MRI,’’ Pattern Recognit., vol. 133, Jan. 2023, Art. no. 109031. </w:t>
      </w:r>
    </w:p>
    <w:p w14:paraId="01E7AF7B" w14:textId="4255CFEB" w:rsidR="00734C6C" w:rsidRDefault="00734C6C" w:rsidP="00674F0D">
      <w:pPr>
        <w:spacing w:before="240" w:line="360" w:lineRule="auto"/>
        <w:jc w:val="both"/>
        <w:rPr>
          <w:rFonts w:ascii="Times New Roman" w:hAnsi="Times New Roman" w:cs="Times New Roman"/>
          <w:sz w:val="20"/>
          <w:lang w:eastAsia="zh-CN"/>
        </w:rPr>
      </w:pPr>
      <w:r w:rsidRPr="00734C6C">
        <w:rPr>
          <w:rFonts w:ascii="Times New Roman" w:hAnsi="Times New Roman" w:cs="Times New Roman"/>
          <w:sz w:val="20"/>
          <w:lang w:eastAsia="zh-CN"/>
        </w:rPr>
        <w:t>[</w:t>
      </w:r>
      <w:r>
        <w:rPr>
          <w:rFonts w:ascii="Times New Roman" w:hAnsi="Times New Roman" w:cs="Times New Roman"/>
          <w:sz w:val="20"/>
          <w:lang w:val="en-US" w:eastAsia="zh-CN"/>
        </w:rPr>
        <w:t>1</w:t>
      </w:r>
      <w:r w:rsidRPr="00734C6C">
        <w:rPr>
          <w:rFonts w:ascii="Times New Roman" w:hAnsi="Times New Roman" w:cs="Times New Roman"/>
          <w:sz w:val="20"/>
          <w:lang w:eastAsia="zh-CN"/>
        </w:rPr>
        <w:t>2] S. Ul Rehman, N. Tarek, C. Magdy, M. Kamel, M. Abdelhalim, A. Melek, L. N. Mahmoud,</w:t>
      </w:r>
      <w:r w:rsidR="0077074C">
        <w:rPr>
          <w:rFonts w:ascii="Times New Roman" w:hAnsi="Times New Roman" w:cs="Times New Roman"/>
          <w:sz w:val="20"/>
          <w:lang w:eastAsia="zh-CN"/>
        </w:rPr>
        <w:t xml:space="preserve"> &amp; </w:t>
      </w:r>
      <w:r w:rsidRPr="00734C6C">
        <w:rPr>
          <w:rFonts w:ascii="Times New Roman" w:hAnsi="Times New Roman" w:cs="Times New Roman"/>
          <w:sz w:val="20"/>
          <w:lang w:eastAsia="zh-CN"/>
        </w:rPr>
        <w:t>I. Sadek, ‘‘AI-based tool</w:t>
      </w:r>
      <w:r w:rsidR="0077074C">
        <w:rPr>
          <w:rFonts w:ascii="Times New Roman" w:hAnsi="Times New Roman" w:cs="Times New Roman"/>
          <w:sz w:val="20"/>
          <w:lang w:eastAsia="zh-CN"/>
        </w:rPr>
        <w:t xml:space="preserve"> considering </w:t>
      </w:r>
      <w:r w:rsidRPr="00734C6C">
        <w:rPr>
          <w:rFonts w:ascii="Times New Roman" w:hAnsi="Times New Roman" w:cs="Times New Roman"/>
          <w:sz w:val="20"/>
          <w:lang w:eastAsia="zh-CN"/>
        </w:rPr>
        <w:t xml:space="preserve">early detection of Alzheimer’s disease,’’ Heliyon, vol. 10, no. 8, Apr. 2024, Art. no. e29375. </w:t>
      </w:r>
    </w:p>
    <w:p w14:paraId="3043A5F3" w14:textId="7C9FF02B" w:rsidR="00734C6C" w:rsidRDefault="00734C6C" w:rsidP="00674F0D">
      <w:pPr>
        <w:spacing w:before="240" w:line="360" w:lineRule="auto"/>
        <w:jc w:val="both"/>
        <w:rPr>
          <w:rFonts w:ascii="Times New Roman" w:hAnsi="Times New Roman" w:cs="Times New Roman"/>
          <w:sz w:val="20"/>
          <w:lang w:eastAsia="zh-CN"/>
        </w:rPr>
      </w:pPr>
      <w:r w:rsidRPr="00734C6C">
        <w:rPr>
          <w:rFonts w:ascii="Times New Roman" w:hAnsi="Times New Roman" w:cs="Times New Roman"/>
          <w:sz w:val="20"/>
          <w:lang w:eastAsia="zh-CN"/>
        </w:rPr>
        <w:t>[</w:t>
      </w:r>
      <w:r>
        <w:rPr>
          <w:rFonts w:ascii="Times New Roman" w:hAnsi="Times New Roman" w:cs="Times New Roman"/>
          <w:sz w:val="20"/>
          <w:lang w:val="en-US" w:eastAsia="zh-CN"/>
        </w:rPr>
        <w:t>13</w:t>
      </w:r>
      <w:r w:rsidRPr="00734C6C">
        <w:rPr>
          <w:rFonts w:ascii="Times New Roman" w:hAnsi="Times New Roman" w:cs="Times New Roman"/>
          <w:sz w:val="20"/>
          <w:lang w:eastAsia="zh-CN"/>
        </w:rPr>
        <w:t>] J.Silva,</w:t>
      </w:r>
      <w:r>
        <w:rPr>
          <w:rFonts w:ascii="Times New Roman" w:hAnsi="Times New Roman" w:cs="Times New Roman"/>
          <w:sz w:val="20"/>
          <w:lang w:val="en-US" w:eastAsia="zh-CN"/>
        </w:rPr>
        <w:t xml:space="preserve"> </w:t>
      </w:r>
      <w:r w:rsidRPr="00734C6C">
        <w:rPr>
          <w:rFonts w:ascii="Times New Roman" w:hAnsi="Times New Roman" w:cs="Times New Roman"/>
          <w:sz w:val="20"/>
          <w:lang w:eastAsia="zh-CN"/>
        </w:rPr>
        <w:t>B.C.Bispo,</w:t>
      </w:r>
      <w:r w:rsidR="0077074C">
        <w:rPr>
          <w:rFonts w:ascii="Times New Roman" w:hAnsi="Times New Roman" w:cs="Times New Roman"/>
          <w:sz w:val="20"/>
          <w:lang w:val="en-US" w:eastAsia="zh-CN"/>
        </w:rPr>
        <w:t xml:space="preserve"> &amp; </w:t>
      </w:r>
      <w:r w:rsidRPr="00734C6C">
        <w:rPr>
          <w:rFonts w:ascii="Times New Roman" w:hAnsi="Times New Roman" w:cs="Times New Roman"/>
          <w:sz w:val="20"/>
          <w:lang w:eastAsia="zh-CN"/>
        </w:rPr>
        <w:t>P.M.Rodrigues,</w:t>
      </w:r>
      <w:r>
        <w:rPr>
          <w:rFonts w:ascii="Times New Roman" w:hAnsi="Times New Roman" w:cs="Times New Roman"/>
          <w:sz w:val="20"/>
          <w:lang w:val="en-US" w:eastAsia="zh-CN"/>
        </w:rPr>
        <w:t xml:space="preserve"> </w:t>
      </w:r>
      <w:r w:rsidRPr="00734C6C">
        <w:rPr>
          <w:rFonts w:ascii="Times New Roman" w:hAnsi="Times New Roman" w:cs="Times New Roman"/>
          <w:sz w:val="20"/>
          <w:lang w:eastAsia="zh-CN"/>
        </w:rPr>
        <w:t>‘‘Structural</w:t>
      </w:r>
      <w:r>
        <w:rPr>
          <w:rFonts w:ascii="Times New Roman" w:hAnsi="Times New Roman" w:cs="Times New Roman"/>
          <w:sz w:val="20"/>
          <w:lang w:val="en-US" w:eastAsia="zh-CN"/>
        </w:rPr>
        <w:t xml:space="preserve"> </w:t>
      </w:r>
      <w:r w:rsidRPr="00734C6C">
        <w:rPr>
          <w:rFonts w:ascii="Times New Roman" w:hAnsi="Times New Roman" w:cs="Times New Roman"/>
          <w:sz w:val="20"/>
          <w:lang w:eastAsia="zh-CN"/>
        </w:rPr>
        <w:t>MRI</w:t>
      </w:r>
      <w:r>
        <w:rPr>
          <w:rFonts w:ascii="Times New Roman" w:hAnsi="Times New Roman" w:cs="Times New Roman"/>
          <w:sz w:val="20"/>
          <w:lang w:val="en-US" w:eastAsia="zh-CN"/>
        </w:rPr>
        <w:t xml:space="preserve"> </w:t>
      </w:r>
      <w:r w:rsidRPr="00734C6C">
        <w:rPr>
          <w:rFonts w:ascii="Times New Roman" w:hAnsi="Times New Roman" w:cs="Times New Roman"/>
          <w:sz w:val="20"/>
          <w:lang w:eastAsia="zh-CN"/>
        </w:rPr>
        <w:t>texture</w:t>
      </w:r>
      <w:r>
        <w:rPr>
          <w:rFonts w:ascii="Times New Roman" w:hAnsi="Times New Roman" w:cs="Times New Roman"/>
          <w:sz w:val="20"/>
          <w:lang w:val="en-US" w:eastAsia="zh-CN"/>
        </w:rPr>
        <w:t xml:space="preserve"> </w:t>
      </w:r>
      <w:r w:rsidRPr="00734C6C">
        <w:rPr>
          <w:rFonts w:ascii="Times New Roman" w:hAnsi="Times New Roman" w:cs="Times New Roman"/>
          <w:sz w:val="20"/>
          <w:lang w:eastAsia="zh-CN"/>
        </w:rPr>
        <w:t>analysis</w:t>
      </w:r>
      <w:r w:rsidR="0077074C">
        <w:rPr>
          <w:rFonts w:ascii="Times New Roman" w:hAnsi="Times New Roman" w:cs="Times New Roman"/>
          <w:sz w:val="20"/>
          <w:lang w:eastAsia="zh-CN"/>
        </w:rPr>
        <w:t xml:space="preserve"> considering </w:t>
      </w:r>
      <w:r w:rsidRPr="00734C6C">
        <w:rPr>
          <w:rFonts w:ascii="Times New Roman" w:hAnsi="Times New Roman" w:cs="Times New Roman"/>
          <w:sz w:val="20"/>
          <w:lang w:eastAsia="zh-CN"/>
        </w:rPr>
        <w:t xml:space="preserve">detecting Alzheimer’s disease,’’ J. Med. Biol. Eng., vol. 43, no. 3, pp. 227–238, 2023. </w:t>
      </w:r>
    </w:p>
    <w:p w14:paraId="2E4231D3" w14:textId="4874B550" w:rsidR="00734C6C" w:rsidRDefault="00734C6C" w:rsidP="00674F0D">
      <w:pPr>
        <w:spacing w:before="240" w:line="360" w:lineRule="auto"/>
        <w:jc w:val="both"/>
        <w:rPr>
          <w:rFonts w:ascii="Times New Roman" w:hAnsi="Times New Roman" w:cs="Times New Roman"/>
          <w:sz w:val="20"/>
          <w:lang w:eastAsia="zh-CN"/>
        </w:rPr>
      </w:pPr>
      <w:r w:rsidRPr="00734C6C">
        <w:rPr>
          <w:rFonts w:ascii="Times New Roman" w:hAnsi="Times New Roman" w:cs="Times New Roman"/>
          <w:sz w:val="20"/>
          <w:lang w:eastAsia="zh-CN"/>
        </w:rPr>
        <w:t>[</w:t>
      </w:r>
      <w:r>
        <w:rPr>
          <w:rFonts w:ascii="Times New Roman" w:hAnsi="Times New Roman" w:cs="Times New Roman"/>
          <w:sz w:val="20"/>
          <w:lang w:val="en-US" w:eastAsia="zh-CN"/>
        </w:rPr>
        <w:t>14</w:t>
      </w:r>
      <w:r w:rsidRPr="00734C6C">
        <w:rPr>
          <w:rFonts w:ascii="Times New Roman" w:hAnsi="Times New Roman" w:cs="Times New Roman"/>
          <w:sz w:val="20"/>
          <w:lang w:eastAsia="zh-CN"/>
        </w:rPr>
        <w:t>] V. P. S. Rallabandi</w:t>
      </w:r>
      <w:r w:rsidR="0077074C">
        <w:rPr>
          <w:rFonts w:ascii="Times New Roman" w:hAnsi="Times New Roman" w:cs="Times New Roman"/>
          <w:sz w:val="20"/>
          <w:lang w:eastAsia="zh-CN"/>
        </w:rPr>
        <w:t xml:space="preserve"> &amp; </w:t>
      </w:r>
      <w:r w:rsidRPr="00734C6C">
        <w:rPr>
          <w:rFonts w:ascii="Times New Roman" w:hAnsi="Times New Roman" w:cs="Times New Roman"/>
          <w:sz w:val="20"/>
          <w:lang w:eastAsia="zh-CN"/>
        </w:rPr>
        <w:t>K. Seetharaman, ‘‘Deep learning-based classifica tion of healthy aging controls, mild cognitive impairment</w:t>
      </w:r>
      <w:r w:rsidR="0077074C">
        <w:rPr>
          <w:rFonts w:ascii="Times New Roman" w:hAnsi="Times New Roman" w:cs="Times New Roman"/>
          <w:sz w:val="20"/>
          <w:lang w:eastAsia="zh-CN"/>
        </w:rPr>
        <w:t xml:space="preserve"> &amp; </w:t>
      </w:r>
      <w:r w:rsidRPr="00734C6C">
        <w:rPr>
          <w:rFonts w:ascii="Times New Roman" w:hAnsi="Times New Roman" w:cs="Times New Roman"/>
          <w:sz w:val="20"/>
          <w:lang w:eastAsia="zh-CN"/>
        </w:rPr>
        <w:t xml:space="preserve">Alzheimer’s disease using fusion of MRI-PET imaging,’’ Biomed. Signal Process. Control, vol. 80, Feb. 2023, Art. no. 104312. </w:t>
      </w:r>
    </w:p>
    <w:p w14:paraId="3C7E2E44" w14:textId="38E0A5C0" w:rsidR="00734C6C" w:rsidRDefault="00734C6C" w:rsidP="00674F0D">
      <w:pPr>
        <w:spacing w:before="240" w:line="360" w:lineRule="auto"/>
        <w:jc w:val="both"/>
        <w:rPr>
          <w:rFonts w:ascii="Times New Roman" w:hAnsi="Times New Roman" w:cs="Times New Roman"/>
          <w:sz w:val="20"/>
          <w:lang w:eastAsia="zh-CN"/>
        </w:rPr>
      </w:pPr>
      <w:r w:rsidRPr="00734C6C">
        <w:rPr>
          <w:rFonts w:ascii="Times New Roman" w:hAnsi="Times New Roman" w:cs="Times New Roman"/>
          <w:sz w:val="20"/>
          <w:lang w:eastAsia="zh-CN"/>
        </w:rPr>
        <w:t>[</w:t>
      </w:r>
      <w:r>
        <w:rPr>
          <w:rFonts w:ascii="Times New Roman" w:hAnsi="Times New Roman" w:cs="Times New Roman"/>
          <w:sz w:val="20"/>
          <w:lang w:val="en-US" w:eastAsia="zh-CN"/>
        </w:rPr>
        <w:t>15</w:t>
      </w:r>
      <w:r w:rsidRPr="00734C6C">
        <w:rPr>
          <w:rFonts w:ascii="Times New Roman" w:hAnsi="Times New Roman" w:cs="Times New Roman"/>
          <w:sz w:val="20"/>
          <w:lang w:eastAsia="zh-CN"/>
        </w:rPr>
        <w:t>] H. B. Baydargil, J. Park,</w:t>
      </w:r>
      <w:r w:rsidR="0077074C">
        <w:rPr>
          <w:rFonts w:ascii="Times New Roman" w:hAnsi="Times New Roman" w:cs="Times New Roman"/>
          <w:sz w:val="20"/>
          <w:lang w:eastAsia="zh-CN"/>
        </w:rPr>
        <w:t xml:space="preserve"> &amp; </w:t>
      </w:r>
      <w:r w:rsidRPr="00734C6C">
        <w:rPr>
          <w:rFonts w:ascii="Times New Roman" w:hAnsi="Times New Roman" w:cs="Times New Roman"/>
          <w:sz w:val="20"/>
          <w:lang w:eastAsia="zh-CN"/>
        </w:rPr>
        <w:t xml:space="preserve">I. F. Ince, ‘‘Anomaly-based Alzheimer’s disease detection using entropy-based probability positron emission tomography images,’’ ETRI J., pp. 1–13, Mar. 2024. </w:t>
      </w:r>
    </w:p>
    <w:p w14:paraId="4FC1AC89" w14:textId="4173E088" w:rsidR="00734C6C" w:rsidRDefault="00734C6C" w:rsidP="00674F0D">
      <w:pPr>
        <w:spacing w:before="240" w:line="360" w:lineRule="auto"/>
        <w:jc w:val="both"/>
        <w:rPr>
          <w:rFonts w:ascii="Times New Roman" w:hAnsi="Times New Roman" w:cs="Times New Roman"/>
          <w:sz w:val="20"/>
          <w:lang w:eastAsia="zh-CN"/>
        </w:rPr>
      </w:pPr>
      <w:r>
        <w:rPr>
          <w:rFonts w:ascii="Times New Roman" w:hAnsi="Times New Roman" w:cs="Times New Roman"/>
          <w:sz w:val="20"/>
          <w:lang w:val="en-US" w:eastAsia="zh-CN"/>
        </w:rPr>
        <w:t>[16</w:t>
      </w:r>
      <w:r w:rsidRPr="00734C6C">
        <w:rPr>
          <w:rFonts w:ascii="Times New Roman" w:hAnsi="Times New Roman" w:cs="Times New Roman"/>
          <w:sz w:val="20"/>
          <w:lang w:eastAsia="zh-CN"/>
        </w:rPr>
        <w:t>] H. Ahmed, H. Soliman,</w:t>
      </w:r>
      <w:r w:rsidR="0077074C">
        <w:rPr>
          <w:rFonts w:ascii="Times New Roman" w:hAnsi="Times New Roman" w:cs="Times New Roman"/>
          <w:sz w:val="20"/>
          <w:lang w:eastAsia="zh-CN"/>
        </w:rPr>
        <w:t xml:space="preserve"> &amp; </w:t>
      </w:r>
      <w:r w:rsidRPr="00734C6C">
        <w:rPr>
          <w:rFonts w:ascii="Times New Roman" w:hAnsi="Times New Roman" w:cs="Times New Roman"/>
          <w:sz w:val="20"/>
          <w:lang w:eastAsia="zh-CN"/>
        </w:rPr>
        <w:t xml:space="preserve">M. Elmogy, ‘‘Early detection of Alzheimer’s disease using single nucleotide polymorphisms analysis based on gradient boosting tree,’’ Comput. Biol. Med., vol. 146, Jul. 2022, Art. no. 105622. </w:t>
      </w:r>
    </w:p>
    <w:p w14:paraId="5404E8B2" w14:textId="74C15781" w:rsidR="00734C6C" w:rsidRDefault="00734C6C" w:rsidP="00674F0D">
      <w:pPr>
        <w:spacing w:before="240" w:line="360" w:lineRule="auto"/>
        <w:jc w:val="both"/>
        <w:rPr>
          <w:rFonts w:ascii="Times New Roman" w:hAnsi="Times New Roman" w:cs="Times New Roman"/>
          <w:sz w:val="20"/>
          <w:lang w:eastAsia="zh-CN"/>
        </w:rPr>
      </w:pPr>
      <w:r w:rsidRPr="00734C6C">
        <w:rPr>
          <w:rFonts w:ascii="Times New Roman" w:hAnsi="Times New Roman" w:cs="Times New Roman"/>
          <w:sz w:val="20"/>
          <w:lang w:eastAsia="zh-CN"/>
        </w:rPr>
        <w:t>[</w:t>
      </w:r>
      <w:r>
        <w:rPr>
          <w:rFonts w:ascii="Times New Roman" w:hAnsi="Times New Roman" w:cs="Times New Roman"/>
          <w:sz w:val="20"/>
          <w:lang w:val="en-US" w:eastAsia="zh-CN"/>
        </w:rPr>
        <w:t>17</w:t>
      </w:r>
      <w:r w:rsidRPr="00734C6C">
        <w:rPr>
          <w:rFonts w:ascii="Times New Roman" w:hAnsi="Times New Roman" w:cs="Times New Roman"/>
          <w:sz w:val="20"/>
          <w:lang w:eastAsia="zh-CN"/>
        </w:rPr>
        <w:t>] W. Yin, T. Yang, G. Wan,</w:t>
      </w:r>
      <w:r w:rsidR="0077074C">
        <w:rPr>
          <w:rFonts w:ascii="Times New Roman" w:hAnsi="Times New Roman" w:cs="Times New Roman"/>
          <w:sz w:val="20"/>
          <w:lang w:eastAsia="zh-CN"/>
        </w:rPr>
        <w:t xml:space="preserve"> &amp; </w:t>
      </w:r>
      <w:r w:rsidRPr="00734C6C">
        <w:rPr>
          <w:rFonts w:ascii="Times New Roman" w:hAnsi="Times New Roman" w:cs="Times New Roman"/>
          <w:sz w:val="20"/>
          <w:lang w:eastAsia="zh-CN"/>
        </w:rPr>
        <w:t xml:space="preserve">X. Zhou, ‘‘Identification of image genetic biomarkers of </w:t>
      </w:r>
      <w:r w:rsidRPr="00734C6C">
        <w:rPr>
          <w:rFonts w:ascii="Times New Roman" w:hAnsi="Times New Roman" w:cs="Times New Roman"/>
          <w:sz w:val="20"/>
          <w:lang w:eastAsia="zh-CN"/>
        </w:rPr>
        <w:t xml:space="preserve">Alzheimer’s disease by orthogonal structured sparse canonical correlation analysis based on a diagnostic information fusion,’’ Math. Biosciences Eng., vol. 20, no. 9, pp. 16648–16662, 2023. </w:t>
      </w:r>
    </w:p>
    <w:p w14:paraId="5B5FE834" w14:textId="4FE30320" w:rsidR="00734C6C" w:rsidRDefault="00734C6C" w:rsidP="00674F0D">
      <w:pPr>
        <w:spacing w:before="240" w:line="360" w:lineRule="auto"/>
        <w:jc w:val="both"/>
        <w:rPr>
          <w:rFonts w:ascii="Times New Roman" w:hAnsi="Times New Roman" w:cs="Times New Roman"/>
          <w:sz w:val="20"/>
          <w:lang w:eastAsia="zh-CN"/>
        </w:rPr>
      </w:pPr>
      <w:r w:rsidRPr="00734C6C">
        <w:rPr>
          <w:rFonts w:ascii="Times New Roman" w:hAnsi="Times New Roman" w:cs="Times New Roman"/>
          <w:sz w:val="20"/>
          <w:lang w:eastAsia="zh-CN"/>
        </w:rPr>
        <w:t>[</w:t>
      </w:r>
      <w:r>
        <w:rPr>
          <w:rFonts w:ascii="Times New Roman" w:hAnsi="Times New Roman" w:cs="Times New Roman"/>
          <w:sz w:val="20"/>
          <w:lang w:val="en-US" w:eastAsia="zh-CN"/>
        </w:rPr>
        <w:t>18</w:t>
      </w:r>
      <w:r w:rsidRPr="00734C6C">
        <w:rPr>
          <w:rFonts w:ascii="Times New Roman" w:hAnsi="Times New Roman" w:cs="Times New Roman"/>
          <w:sz w:val="20"/>
          <w:lang w:eastAsia="zh-CN"/>
        </w:rPr>
        <w:t>] A. S. Alatrany, W. Khan, A. J. Hussain, J. Mustafina,</w:t>
      </w:r>
      <w:r w:rsidR="0077074C">
        <w:rPr>
          <w:rFonts w:ascii="Times New Roman" w:hAnsi="Times New Roman" w:cs="Times New Roman"/>
          <w:sz w:val="20"/>
          <w:lang w:eastAsia="zh-CN"/>
        </w:rPr>
        <w:t xml:space="preserve"> &amp; </w:t>
      </w:r>
      <w:r w:rsidRPr="00734C6C">
        <w:rPr>
          <w:rFonts w:ascii="Times New Roman" w:hAnsi="Times New Roman" w:cs="Times New Roman"/>
          <w:sz w:val="20"/>
          <w:lang w:eastAsia="zh-CN"/>
        </w:rPr>
        <w:t>D. Al-Jumeily, ‘‘Transfer learning</w:t>
      </w:r>
      <w:r w:rsidR="0077074C">
        <w:rPr>
          <w:rFonts w:ascii="Times New Roman" w:hAnsi="Times New Roman" w:cs="Times New Roman"/>
          <w:sz w:val="20"/>
          <w:lang w:eastAsia="zh-CN"/>
        </w:rPr>
        <w:t xml:space="preserve"> considering </w:t>
      </w:r>
      <w:r w:rsidRPr="00734C6C">
        <w:rPr>
          <w:rFonts w:ascii="Times New Roman" w:hAnsi="Times New Roman" w:cs="Times New Roman"/>
          <w:sz w:val="20"/>
          <w:lang w:eastAsia="zh-CN"/>
        </w:rPr>
        <w:t xml:space="preserve">classification of Alzheimer’s disease based on genomewidedata,’’IEEE/ACMTrans.Comput.Biol.Bioinf.,vol.20,no.5, pp. 2700–2711, May 2023. </w:t>
      </w:r>
    </w:p>
    <w:p w14:paraId="095BF02E" w14:textId="53DF8710" w:rsidR="00734C6C" w:rsidRDefault="00734C6C" w:rsidP="00674F0D">
      <w:pPr>
        <w:spacing w:before="240" w:line="360" w:lineRule="auto"/>
        <w:jc w:val="both"/>
        <w:rPr>
          <w:rFonts w:ascii="Times New Roman" w:hAnsi="Times New Roman" w:cs="Times New Roman"/>
          <w:sz w:val="20"/>
          <w:lang w:eastAsia="zh-CN"/>
        </w:rPr>
      </w:pPr>
      <w:r>
        <w:rPr>
          <w:rFonts w:ascii="Times New Roman" w:hAnsi="Times New Roman" w:cs="Times New Roman"/>
          <w:sz w:val="20"/>
          <w:lang w:eastAsia="zh-CN"/>
        </w:rPr>
        <w:t>[19</w:t>
      </w:r>
      <w:r w:rsidRPr="00734C6C">
        <w:rPr>
          <w:rFonts w:ascii="Times New Roman" w:hAnsi="Times New Roman" w:cs="Times New Roman"/>
          <w:sz w:val="20"/>
          <w:lang w:eastAsia="zh-CN"/>
        </w:rPr>
        <w:t>] B. Jiao, R. Li, H. Zhou, K. Qing, H. Liu, H. Pan, Y. Lei, W. Fu, X. Wang, X. Xiao, X. Liu, Q. Yang, X. Liao, Y. Zhou, L. Fang, Y. Dong, Y. Yang, H. Jiang, S. Huang,</w:t>
      </w:r>
      <w:r w:rsidR="0077074C">
        <w:rPr>
          <w:rFonts w:ascii="Times New Roman" w:hAnsi="Times New Roman" w:cs="Times New Roman"/>
          <w:sz w:val="20"/>
          <w:lang w:eastAsia="zh-CN"/>
        </w:rPr>
        <w:t xml:space="preserve"> &amp; </w:t>
      </w:r>
      <w:r w:rsidRPr="00734C6C">
        <w:rPr>
          <w:rFonts w:ascii="Times New Roman" w:hAnsi="Times New Roman" w:cs="Times New Roman"/>
          <w:sz w:val="20"/>
          <w:lang w:eastAsia="zh-CN"/>
        </w:rPr>
        <w:t>L. Shen, ‘‘Neural biomarker diagnosis</w:t>
      </w:r>
      <w:r w:rsidR="0077074C">
        <w:rPr>
          <w:rFonts w:ascii="Times New Roman" w:hAnsi="Times New Roman" w:cs="Times New Roman"/>
          <w:sz w:val="20"/>
          <w:lang w:eastAsia="zh-CN"/>
        </w:rPr>
        <w:t xml:space="preserve"> &amp; </w:t>
      </w:r>
      <w:r w:rsidRPr="00734C6C">
        <w:rPr>
          <w:rFonts w:ascii="Times New Roman" w:hAnsi="Times New Roman" w:cs="Times New Roman"/>
          <w:sz w:val="20"/>
          <w:lang w:eastAsia="zh-CN"/>
        </w:rPr>
        <w:t>prediction</w:t>
      </w:r>
      <w:r w:rsidR="0077074C">
        <w:rPr>
          <w:rFonts w:ascii="Times New Roman" w:hAnsi="Times New Roman" w:cs="Times New Roman"/>
          <w:sz w:val="20"/>
          <w:lang w:eastAsia="zh-CN"/>
        </w:rPr>
        <w:t xml:space="preserve"> towards </w:t>
      </w:r>
      <w:r w:rsidRPr="00734C6C">
        <w:rPr>
          <w:rFonts w:ascii="Times New Roman" w:hAnsi="Times New Roman" w:cs="Times New Roman"/>
          <w:sz w:val="20"/>
          <w:lang w:eastAsia="zh-CN"/>
        </w:rPr>
        <w:t>mild cognitive impairment</w:t>
      </w:r>
      <w:r w:rsidR="0077074C">
        <w:rPr>
          <w:rFonts w:ascii="Times New Roman" w:hAnsi="Times New Roman" w:cs="Times New Roman"/>
          <w:sz w:val="20"/>
          <w:lang w:eastAsia="zh-CN"/>
        </w:rPr>
        <w:t xml:space="preserve"> &amp; </w:t>
      </w:r>
      <w:r w:rsidRPr="00734C6C">
        <w:rPr>
          <w:rFonts w:ascii="Times New Roman" w:hAnsi="Times New Roman" w:cs="Times New Roman"/>
          <w:sz w:val="20"/>
          <w:lang w:eastAsia="zh-CN"/>
        </w:rPr>
        <w:t xml:space="preserve">Alzheimer’s disease using EEG technology,’’ Alzheimer’s Res. Therapy, vol. 15, no. 1, pp. 1–14, 2023. </w:t>
      </w:r>
    </w:p>
    <w:p w14:paraId="2719CDA9" w14:textId="1FB9048D" w:rsidR="00734C6C" w:rsidRDefault="00734C6C" w:rsidP="00674F0D">
      <w:pPr>
        <w:spacing w:before="240" w:line="360" w:lineRule="auto"/>
        <w:jc w:val="both"/>
        <w:rPr>
          <w:rFonts w:ascii="Times New Roman" w:hAnsi="Times New Roman" w:cs="Times New Roman"/>
          <w:sz w:val="20"/>
          <w:lang w:val="en-IN" w:eastAsia="zh-CN"/>
        </w:rPr>
      </w:pPr>
      <w:r w:rsidRPr="00734C6C">
        <w:rPr>
          <w:rFonts w:ascii="Times New Roman" w:hAnsi="Times New Roman" w:cs="Times New Roman"/>
          <w:sz w:val="20"/>
          <w:lang w:eastAsia="zh-CN"/>
        </w:rPr>
        <w:t>[</w:t>
      </w:r>
      <w:r w:rsidR="00815898">
        <w:rPr>
          <w:rFonts w:ascii="Times New Roman" w:hAnsi="Times New Roman" w:cs="Times New Roman"/>
          <w:sz w:val="20"/>
          <w:lang w:val="en-US" w:eastAsia="zh-CN"/>
        </w:rPr>
        <w:t>20</w:t>
      </w:r>
      <w:r w:rsidRPr="00734C6C">
        <w:rPr>
          <w:rFonts w:ascii="Times New Roman" w:hAnsi="Times New Roman" w:cs="Times New Roman"/>
          <w:sz w:val="20"/>
          <w:lang w:eastAsia="zh-CN"/>
        </w:rPr>
        <w:t>] S. Qiu et al., ‘‘Multimodal deep learning</w:t>
      </w:r>
      <w:r w:rsidR="0077074C">
        <w:rPr>
          <w:rFonts w:ascii="Times New Roman" w:hAnsi="Times New Roman" w:cs="Times New Roman"/>
          <w:sz w:val="20"/>
          <w:lang w:eastAsia="zh-CN"/>
        </w:rPr>
        <w:t xml:space="preserve"> considering </w:t>
      </w:r>
      <w:r w:rsidRPr="00734C6C">
        <w:rPr>
          <w:rFonts w:ascii="Times New Roman" w:hAnsi="Times New Roman" w:cs="Times New Roman"/>
          <w:sz w:val="20"/>
          <w:lang w:eastAsia="zh-CN"/>
        </w:rPr>
        <w:t>Alzheimer’s disease dementia assessment,’’ Nature Commun., vol. 13, no. 1, p. 3404, 2022.</w:t>
      </w:r>
    </w:p>
    <w:p w14:paraId="023E3EB6" w14:textId="77777777" w:rsidR="004D6EB7" w:rsidRPr="004D6EB7" w:rsidRDefault="004D6EB7" w:rsidP="004D6EB7">
      <w:pPr>
        <w:spacing w:before="240" w:line="360" w:lineRule="auto"/>
        <w:jc w:val="both"/>
        <w:rPr>
          <w:rFonts w:ascii="Times New Roman" w:hAnsi="Times New Roman" w:cs="Times New Roman"/>
          <w:b/>
          <w:bCs/>
          <w:sz w:val="20"/>
          <w:u w:val="single"/>
          <w:lang w:val="en-GB" w:eastAsia="zh-CN"/>
        </w:rPr>
      </w:pPr>
      <w:r>
        <w:rPr>
          <w:rFonts w:ascii="Times New Roman" w:hAnsi="Times New Roman" w:cs="Times New Roman"/>
          <w:sz w:val="20"/>
          <w:lang w:val="en-IN" w:eastAsia="zh-CN"/>
        </w:rPr>
        <w:t xml:space="preserve">[21] </w:t>
      </w:r>
      <w:r w:rsidRPr="004D6EB7">
        <w:rPr>
          <w:rFonts w:ascii="Times New Roman" w:hAnsi="Times New Roman" w:cs="Times New Roman"/>
          <w:sz w:val="20"/>
          <w:lang w:val="en-GB" w:eastAsia="zh-CN"/>
        </w:rPr>
        <w:t>Asim Y, Raza B, Malik AK, Rathore S, Hussain L, Iftikhar MA. A multi‐modal, multi‐atlas‐based approach for Alzheimer detection via machine learning. International Journal of Imaging Systems and Technology. 2018 Jun;28(2):113-23.</w:t>
      </w:r>
    </w:p>
    <w:p w14:paraId="135EF378" w14:textId="28F88AD5" w:rsidR="004D6EB7" w:rsidRPr="004D6EB7" w:rsidRDefault="004D6EB7" w:rsidP="00674F0D">
      <w:pPr>
        <w:spacing w:before="240" w:line="360" w:lineRule="auto"/>
        <w:jc w:val="both"/>
        <w:rPr>
          <w:rFonts w:ascii="Times New Roman" w:hAnsi="Times New Roman" w:cs="Times New Roman"/>
          <w:sz w:val="20"/>
          <w:lang w:val="en-IN" w:eastAsia="zh-CN"/>
        </w:rPr>
      </w:pPr>
    </w:p>
    <w:sectPr w:rsidR="004D6EB7" w:rsidRPr="004D6EB7">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F45C3" w14:textId="77777777" w:rsidR="001C0EA1" w:rsidRDefault="001C0EA1">
      <w:pPr>
        <w:spacing w:line="240" w:lineRule="auto"/>
      </w:pPr>
      <w:r>
        <w:separator/>
      </w:r>
    </w:p>
  </w:endnote>
  <w:endnote w:type="continuationSeparator" w:id="0">
    <w:p w14:paraId="6A180163" w14:textId="77777777" w:rsidR="001C0EA1" w:rsidRDefault="001C0E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785C6" w14:textId="77777777" w:rsidR="007A6DFA" w:rsidRDefault="007A6D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66B57" w14:textId="77777777" w:rsidR="007A6DFA" w:rsidRDefault="007A6D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52313" w14:textId="77777777" w:rsidR="007A6DFA" w:rsidRDefault="007A6D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02BE9" w14:textId="77777777" w:rsidR="001C0EA1" w:rsidRDefault="001C0EA1">
      <w:pPr>
        <w:spacing w:after="0"/>
      </w:pPr>
      <w:r>
        <w:separator/>
      </w:r>
    </w:p>
  </w:footnote>
  <w:footnote w:type="continuationSeparator" w:id="0">
    <w:p w14:paraId="3F110DF1" w14:textId="77777777" w:rsidR="001C0EA1" w:rsidRDefault="001C0EA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1CC64" w14:textId="19D0437C" w:rsidR="007A6DFA" w:rsidRDefault="00000000">
    <w:pPr>
      <w:pStyle w:val="Header"/>
    </w:pPr>
    <w:r>
      <w:rPr>
        <w:noProof/>
      </w:rPr>
      <w:pict w14:anchorId="704ECB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898094"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D5CF2" w14:textId="32B2CEA5" w:rsidR="007A6DFA" w:rsidRDefault="00000000">
    <w:pPr>
      <w:pStyle w:val="Header"/>
    </w:pPr>
    <w:r>
      <w:rPr>
        <w:noProof/>
      </w:rPr>
      <w:pict w14:anchorId="414297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898095"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ED725" w14:textId="068AAAA0" w:rsidR="007A6DFA" w:rsidRDefault="00000000">
    <w:pPr>
      <w:pStyle w:val="Header"/>
    </w:pPr>
    <w:r>
      <w:rPr>
        <w:noProof/>
      </w:rPr>
      <w:pict w14:anchorId="4D1A57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898093"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B115E"/>
    <w:multiLevelType w:val="multilevel"/>
    <w:tmpl w:val="E1CCF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4024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DCD"/>
    <w:rsid w:val="0000123B"/>
    <w:rsid w:val="00006686"/>
    <w:rsid w:val="000147EE"/>
    <w:rsid w:val="0003450E"/>
    <w:rsid w:val="000550D6"/>
    <w:rsid w:val="00061398"/>
    <w:rsid w:val="000741BE"/>
    <w:rsid w:val="00087408"/>
    <w:rsid w:val="000909DD"/>
    <w:rsid w:val="00093D6D"/>
    <w:rsid w:val="00097E2A"/>
    <w:rsid w:val="000A047F"/>
    <w:rsid w:val="000B0604"/>
    <w:rsid w:val="000B1DB9"/>
    <w:rsid w:val="000F7323"/>
    <w:rsid w:val="001003F4"/>
    <w:rsid w:val="001024F2"/>
    <w:rsid w:val="00104F96"/>
    <w:rsid w:val="00110212"/>
    <w:rsid w:val="00111419"/>
    <w:rsid w:val="001161F7"/>
    <w:rsid w:val="0013395A"/>
    <w:rsid w:val="00150685"/>
    <w:rsid w:val="00157149"/>
    <w:rsid w:val="00157999"/>
    <w:rsid w:val="00166110"/>
    <w:rsid w:val="00174637"/>
    <w:rsid w:val="00174F2D"/>
    <w:rsid w:val="0017592C"/>
    <w:rsid w:val="001879BD"/>
    <w:rsid w:val="00197703"/>
    <w:rsid w:val="001A2398"/>
    <w:rsid w:val="001A4C55"/>
    <w:rsid w:val="001C0EA1"/>
    <w:rsid w:val="001D5718"/>
    <w:rsid w:val="001F1069"/>
    <w:rsid w:val="001F1C87"/>
    <w:rsid w:val="002220EB"/>
    <w:rsid w:val="00223301"/>
    <w:rsid w:val="00252AA1"/>
    <w:rsid w:val="00265AC1"/>
    <w:rsid w:val="002868CF"/>
    <w:rsid w:val="002923AC"/>
    <w:rsid w:val="002A6525"/>
    <w:rsid w:val="002B63AD"/>
    <w:rsid w:val="002D3B6C"/>
    <w:rsid w:val="002E683D"/>
    <w:rsid w:val="002F1070"/>
    <w:rsid w:val="002F570B"/>
    <w:rsid w:val="00300F3A"/>
    <w:rsid w:val="00303BFB"/>
    <w:rsid w:val="003145C6"/>
    <w:rsid w:val="00320541"/>
    <w:rsid w:val="00322B05"/>
    <w:rsid w:val="0033196A"/>
    <w:rsid w:val="0035547C"/>
    <w:rsid w:val="00366D11"/>
    <w:rsid w:val="00366E66"/>
    <w:rsid w:val="00370E75"/>
    <w:rsid w:val="0037125E"/>
    <w:rsid w:val="00380C87"/>
    <w:rsid w:val="0038133D"/>
    <w:rsid w:val="003855A4"/>
    <w:rsid w:val="00397011"/>
    <w:rsid w:val="003B76AD"/>
    <w:rsid w:val="003C09DF"/>
    <w:rsid w:val="003D52D8"/>
    <w:rsid w:val="003E0969"/>
    <w:rsid w:val="003E136C"/>
    <w:rsid w:val="003F1233"/>
    <w:rsid w:val="003F4B7B"/>
    <w:rsid w:val="004028CC"/>
    <w:rsid w:val="00407830"/>
    <w:rsid w:val="00445740"/>
    <w:rsid w:val="004523D2"/>
    <w:rsid w:val="00473981"/>
    <w:rsid w:val="00477326"/>
    <w:rsid w:val="004A5C05"/>
    <w:rsid w:val="004B4EEA"/>
    <w:rsid w:val="004B6793"/>
    <w:rsid w:val="004C0747"/>
    <w:rsid w:val="004D07A8"/>
    <w:rsid w:val="004D17B8"/>
    <w:rsid w:val="004D1E17"/>
    <w:rsid w:val="004D3CD5"/>
    <w:rsid w:val="004D6EB7"/>
    <w:rsid w:val="004D7339"/>
    <w:rsid w:val="004F5468"/>
    <w:rsid w:val="004F6796"/>
    <w:rsid w:val="004F6B46"/>
    <w:rsid w:val="005467B8"/>
    <w:rsid w:val="00573E8B"/>
    <w:rsid w:val="005776E3"/>
    <w:rsid w:val="005920FB"/>
    <w:rsid w:val="00596FA6"/>
    <w:rsid w:val="005C1C31"/>
    <w:rsid w:val="005C1CD8"/>
    <w:rsid w:val="005C61BD"/>
    <w:rsid w:val="005D0301"/>
    <w:rsid w:val="005F3F5F"/>
    <w:rsid w:val="00611D6C"/>
    <w:rsid w:val="006144FF"/>
    <w:rsid w:val="00617B4D"/>
    <w:rsid w:val="00627103"/>
    <w:rsid w:val="00643E6A"/>
    <w:rsid w:val="00647462"/>
    <w:rsid w:val="00652B26"/>
    <w:rsid w:val="00674F0D"/>
    <w:rsid w:val="00681DB8"/>
    <w:rsid w:val="00686025"/>
    <w:rsid w:val="006A01BD"/>
    <w:rsid w:val="006E665B"/>
    <w:rsid w:val="00703591"/>
    <w:rsid w:val="00714006"/>
    <w:rsid w:val="00722A04"/>
    <w:rsid w:val="00734C6C"/>
    <w:rsid w:val="00744FB5"/>
    <w:rsid w:val="00765AF5"/>
    <w:rsid w:val="0077074C"/>
    <w:rsid w:val="007815F3"/>
    <w:rsid w:val="0079783A"/>
    <w:rsid w:val="007A30CA"/>
    <w:rsid w:val="007A6DFA"/>
    <w:rsid w:val="007C2AE8"/>
    <w:rsid w:val="007C5EA7"/>
    <w:rsid w:val="007D5254"/>
    <w:rsid w:val="007E294D"/>
    <w:rsid w:val="007F6BFD"/>
    <w:rsid w:val="008063D6"/>
    <w:rsid w:val="00815898"/>
    <w:rsid w:val="00822027"/>
    <w:rsid w:val="00831517"/>
    <w:rsid w:val="008316BD"/>
    <w:rsid w:val="008329D9"/>
    <w:rsid w:val="00834D83"/>
    <w:rsid w:val="0085297B"/>
    <w:rsid w:val="008563D8"/>
    <w:rsid w:val="00856DCD"/>
    <w:rsid w:val="0086576C"/>
    <w:rsid w:val="008713F7"/>
    <w:rsid w:val="00871A84"/>
    <w:rsid w:val="00881EA4"/>
    <w:rsid w:val="00897166"/>
    <w:rsid w:val="008A08AE"/>
    <w:rsid w:val="008B1550"/>
    <w:rsid w:val="008B3879"/>
    <w:rsid w:val="008D075A"/>
    <w:rsid w:val="008E22CF"/>
    <w:rsid w:val="00901C85"/>
    <w:rsid w:val="00920313"/>
    <w:rsid w:val="00924017"/>
    <w:rsid w:val="00925FD6"/>
    <w:rsid w:val="00936E9F"/>
    <w:rsid w:val="009420EA"/>
    <w:rsid w:val="0094619C"/>
    <w:rsid w:val="00946BC3"/>
    <w:rsid w:val="00963526"/>
    <w:rsid w:val="00965DF8"/>
    <w:rsid w:val="00967BF9"/>
    <w:rsid w:val="009870F1"/>
    <w:rsid w:val="00992878"/>
    <w:rsid w:val="00995F20"/>
    <w:rsid w:val="009A15C6"/>
    <w:rsid w:val="009A59D0"/>
    <w:rsid w:val="009D0847"/>
    <w:rsid w:val="009D206C"/>
    <w:rsid w:val="009E6DDA"/>
    <w:rsid w:val="009F1070"/>
    <w:rsid w:val="009F26C4"/>
    <w:rsid w:val="00A029C3"/>
    <w:rsid w:val="00A03F9A"/>
    <w:rsid w:val="00A23966"/>
    <w:rsid w:val="00A300B3"/>
    <w:rsid w:val="00A34840"/>
    <w:rsid w:val="00A35063"/>
    <w:rsid w:val="00A40578"/>
    <w:rsid w:val="00A506A6"/>
    <w:rsid w:val="00A616DD"/>
    <w:rsid w:val="00A74650"/>
    <w:rsid w:val="00AA282E"/>
    <w:rsid w:val="00AB5D07"/>
    <w:rsid w:val="00AB6865"/>
    <w:rsid w:val="00AB7EB1"/>
    <w:rsid w:val="00AD6F0F"/>
    <w:rsid w:val="00AF378B"/>
    <w:rsid w:val="00B0339D"/>
    <w:rsid w:val="00B05D75"/>
    <w:rsid w:val="00B2136D"/>
    <w:rsid w:val="00B465AC"/>
    <w:rsid w:val="00B5422A"/>
    <w:rsid w:val="00BA036F"/>
    <w:rsid w:val="00BC082B"/>
    <w:rsid w:val="00BD5B24"/>
    <w:rsid w:val="00BE2CF4"/>
    <w:rsid w:val="00C055DF"/>
    <w:rsid w:val="00C17B2C"/>
    <w:rsid w:val="00C3114B"/>
    <w:rsid w:val="00C56740"/>
    <w:rsid w:val="00C65253"/>
    <w:rsid w:val="00C718D2"/>
    <w:rsid w:val="00C8060E"/>
    <w:rsid w:val="00C9128E"/>
    <w:rsid w:val="00C96D0B"/>
    <w:rsid w:val="00CA612C"/>
    <w:rsid w:val="00CB170A"/>
    <w:rsid w:val="00CB19A6"/>
    <w:rsid w:val="00CE1CF8"/>
    <w:rsid w:val="00D1592F"/>
    <w:rsid w:val="00D30CCF"/>
    <w:rsid w:val="00D60694"/>
    <w:rsid w:val="00D77EAF"/>
    <w:rsid w:val="00D835C0"/>
    <w:rsid w:val="00D86406"/>
    <w:rsid w:val="00D8648A"/>
    <w:rsid w:val="00DB2396"/>
    <w:rsid w:val="00DB5611"/>
    <w:rsid w:val="00DB73F4"/>
    <w:rsid w:val="00DD0135"/>
    <w:rsid w:val="00DE3CF6"/>
    <w:rsid w:val="00E00BC1"/>
    <w:rsid w:val="00E15ACE"/>
    <w:rsid w:val="00E350BA"/>
    <w:rsid w:val="00E36614"/>
    <w:rsid w:val="00E66CBC"/>
    <w:rsid w:val="00E82444"/>
    <w:rsid w:val="00E9239F"/>
    <w:rsid w:val="00EA3186"/>
    <w:rsid w:val="00EA6A9E"/>
    <w:rsid w:val="00EA7F80"/>
    <w:rsid w:val="00EC566D"/>
    <w:rsid w:val="00EF27BB"/>
    <w:rsid w:val="00EF31E4"/>
    <w:rsid w:val="00F12439"/>
    <w:rsid w:val="00F1500E"/>
    <w:rsid w:val="00F21A12"/>
    <w:rsid w:val="00F251CF"/>
    <w:rsid w:val="00F3409D"/>
    <w:rsid w:val="00F57205"/>
    <w:rsid w:val="00FB533E"/>
    <w:rsid w:val="61A70CBC"/>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0E5CA"/>
  <w15:docId w15:val="{2C29AD0F-C989-4E10-A57C-FF3FED6F4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025"/>
    <w:pPr>
      <w:spacing w:after="160" w:line="259" w:lineRule="auto"/>
    </w:pPr>
    <w:rPr>
      <w:sz w:val="22"/>
      <w:szCs w:val="22"/>
      <w:lang w:val="zh-CN"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36E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063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5547C"/>
    <w:rPr>
      <w:color w:val="605E5C"/>
      <w:shd w:val="clear" w:color="auto" w:fill="E1DFDD"/>
    </w:rPr>
  </w:style>
  <w:style w:type="paragraph" w:styleId="Header">
    <w:name w:val="header"/>
    <w:basedOn w:val="Normal"/>
    <w:link w:val="HeaderChar"/>
    <w:uiPriority w:val="99"/>
    <w:unhideWhenUsed/>
    <w:rsid w:val="007A6D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DFA"/>
    <w:rPr>
      <w:sz w:val="22"/>
      <w:szCs w:val="22"/>
      <w:lang w:val="zh-CN" w:eastAsia="en-US"/>
    </w:rPr>
  </w:style>
  <w:style w:type="paragraph" w:styleId="Footer">
    <w:name w:val="footer"/>
    <w:basedOn w:val="Normal"/>
    <w:link w:val="FooterChar"/>
    <w:uiPriority w:val="99"/>
    <w:unhideWhenUsed/>
    <w:rsid w:val="007A6D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DFA"/>
    <w:rPr>
      <w:sz w:val="22"/>
      <w:szCs w:val="22"/>
      <w:lang w:val="zh-CN" w:eastAsia="en-US"/>
    </w:rPr>
  </w:style>
  <w:style w:type="paragraph" w:styleId="BodyText">
    <w:name w:val="Body Text"/>
    <w:basedOn w:val="Normal"/>
    <w:link w:val="BodyTextChar"/>
    <w:uiPriority w:val="99"/>
    <w:semiHidden/>
    <w:unhideWhenUsed/>
    <w:rsid w:val="004D6EB7"/>
    <w:pPr>
      <w:spacing w:after="120"/>
    </w:pPr>
  </w:style>
  <w:style w:type="character" w:customStyle="1" w:styleId="BodyTextChar">
    <w:name w:val="Body Text Char"/>
    <w:basedOn w:val="DefaultParagraphFont"/>
    <w:link w:val="BodyText"/>
    <w:uiPriority w:val="99"/>
    <w:semiHidden/>
    <w:rsid w:val="004D6EB7"/>
    <w:rPr>
      <w:sz w:val="22"/>
      <w:szCs w:val="22"/>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64035">
      <w:bodyDiv w:val="1"/>
      <w:marLeft w:val="0"/>
      <w:marRight w:val="0"/>
      <w:marTop w:val="0"/>
      <w:marBottom w:val="0"/>
      <w:divBdr>
        <w:top w:val="none" w:sz="0" w:space="0" w:color="auto"/>
        <w:left w:val="none" w:sz="0" w:space="0" w:color="auto"/>
        <w:bottom w:val="none" w:sz="0" w:space="0" w:color="auto"/>
        <w:right w:val="none" w:sz="0" w:space="0" w:color="auto"/>
      </w:divBdr>
    </w:div>
    <w:div w:id="204755353">
      <w:bodyDiv w:val="1"/>
      <w:marLeft w:val="0"/>
      <w:marRight w:val="0"/>
      <w:marTop w:val="0"/>
      <w:marBottom w:val="0"/>
      <w:divBdr>
        <w:top w:val="none" w:sz="0" w:space="0" w:color="auto"/>
        <w:left w:val="none" w:sz="0" w:space="0" w:color="auto"/>
        <w:bottom w:val="none" w:sz="0" w:space="0" w:color="auto"/>
        <w:right w:val="none" w:sz="0" w:space="0" w:color="auto"/>
      </w:divBdr>
    </w:div>
    <w:div w:id="220332310">
      <w:bodyDiv w:val="1"/>
      <w:marLeft w:val="0"/>
      <w:marRight w:val="0"/>
      <w:marTop w:val="0"/>
      <w:marBottom w:val="0"/>
      <w:divBdr>
        <w:top w:val="none" w:sz="0" w:space="0" w:color="auto"/>
        <w:left w:val="none" w:sz="0" w:space="0" w:color="auto"/>
        <w:bottom w:val="none" w:sz="0" w:space="0" w:color="auto"/>
        <w:right w:val="none" w:sz="0" w:space="0" w:color="auto"/>
      </w:divBdr>
    </w:div>
    <w:div w:id="395394549">
      <w:bodyDiv w:val="1"/>
      <w:marLeft w:val="0"/>
      <w:marRight w:val="0"/>
      <w:marTop w:val="0"/>
      <w:marBottom w:val="0"/>
      <w:divBdr>
        <w:top w:val="none" w:sz="0" w:space="0" w:color="auto"/>
        <w:left w:val="none" w:sz="0" w:space="0" w:color="auto"/>
        <w:bottom w:val="none" w:sz="0" w:space="0" w:color="auto"/>
        <w:right w:val="none" w:sz="0" w:space="0" w:color="auto"/>
      </w:divBdr>
    </w:div>
    <w:div w:id="768699899">
      <w:bodyDiv w:val="1"/>
      <w:marLeft w:val="0"/>
      <w:marRight w:val="0"/>
      <w:marTop w:val="0"/>
      <w:marBottom w:val="0"/>
      <w:divBdr>
        <w:top w:val="none" w:sz="0" w:space="0" w:color="auto"/>
        <w:left w:val="none" w:sz="0" w:space="0" w:color="auto"/>
        <w:bottom w:val="none" w:sz="0" w:space="0" w:color="auto"/>
        <w:right w:val="none" w:sz="0" w:space="0" w:color="auto"/>
      </w:divBdr>
    </w:div>
    <w:div w:id="957175801">
      <w:bodyDiv w:val="1"/>
      <w:marLeft w:val="0"/>
      <w:marRight w:val="0"/>
      <w:marTop w:val="0"/>
      <w:marBottom w:val="0"/>
      <w:divBdr>
        <w:top w:val="none" w:sz="0" w:space="0" w:color="auto"/>
        <w:left w:val="none" w:sz="0" w:space="0" w:color="auto"/>
        <w:bottom w:val="none" w:sz="0" w:space="0" w:color="auto"/>
        <w:right w:val="none" w:sz="0" w:space="0" w:color="auto"/>
      </w:divBdr>
    </w:div>
    <w:div w:id="1008289559">
      <w:bodyDiv w:val="1"/>
      <w:marLeft w:val="0"/>
      <w:marRight w:val="0"/>
      <w:marTop w:val="0"/>
      <w:marBottom w:val="0"/>
      <w:divBdr>
        <w:top w:val="none" w:sz="0" w:space="0" w:color="auto"/>
        <w:left w:val="none" w:sz="0" w:space="0" w:color="auto"/>
        <w:bottom w:val="none" w:sz="0" w:space="0" w:color="auto"/>
        <w:right w:val="none" w:sz="0" w:space="0" w:color="auto"/>
      </w:divBdr>
    </w:div>
    <w:div w:id="1041516977">
      <w:bodyDiv w:val="1"/>
      <w:marLeft w:val="0"/>
      <w:marRight w:val="0"/>
      <w:marTop w:val="0"/>
      <w:marBottom w:val="0"/>
      <w:divBdr>
        <w:top w:val="none" w:sz="0" w:space="0" w:color="auto"/>
        <w:left w:val="none" w:sz="0" w:space="0" w:color="auto"/>
        <w:bottom w:val="none" w:sz="0" w:space="0" w:color="auto"/>
        <w:right w:val="none" w:sz="0" w:space="0" w:color="auto"/>
      </w:divBdr>
    </w:div>
    <w:div w:id="1107851199">
      <w:bodyDiv w:val="1"/>
      <w:marLeft w:val="0"/>
      <w:marRight w:val="0"/>
      <w:marTop w:val="0"/>
      <w:marBottom w:val="0"/>
      <w:divBdr>
        <w:top w:val="none" w:sz="0" w:space="0" w:color="auto"/>
        <w:left w:val="none" w:sz="0" w:space="0" w:color="auto"/>
        <w:bottom w:val="none" w:sz="0" w:space="0" w:color="auto"/>
        <w:right w:val="none" w:sz="0" w:space="0" w:color="auto"/>
      </w:divBdr>
    </w:div>
    <w:div w:id="1297837796">
      <w:bodyDiv w:val="1"/>
      <w:marLeft w:val="0"/>
      <w:marRight w:val="0"/>
      <w:marTop w:val="0"/>
      <w:marBottom w:val="0"/>
      <w:divBdr>
        <w:top w:val="none" w:sz="0" w:space="0" w:color="auto"/>
        <w:left w:val="none" w:sz="0" w:space="0" w:color="auto"/>
        <w:bottom w:val="none" w:sz="0" w:space="0" w:color="auto"/>
        <w:right w:val="none" w:sz="0" w:space="0" w:color="auto"/>
      </w:divBdr>
    </w:div>
    <w:div w:id="1394113580">
      <w:bodyDiv w:val="1"/>
      <w:marLeft w:val="0"/>
      <w:marRight w:val="0"/>
      <w:marTop w:val="0"/>
      <w:marBottom w:val="0"/>
      <w:divBdr>
        <w:top w:val="none" w:sz="0" w:space="0" w:color="auto"/>
        <w:left w:val="none" w:sz="0" w:space="0" w:color="auto"/>
        <w:bottom w:val="none" w:sz="0" w:space="0" w:color="auto"/>
        <w:right w:val="none" w:sz="0" w:space="0" w:color="auto"/>
      </w:divBdr>
    </w:div>
    <w:div w:id="1404836165">
      <w:bodyDiv w:val="1"/>
      <w:marLeft w:val="0"/>
      <w:marRight w:val="0"/>
      <w:marTop w:val="0"/>
      <w:marBottom w:val="0"/>
      <w:divBdr>
        <w:top w:val="none" w:sz="0" w:space="0" w:color="auto"/>
        <w:left w:val="none" w:sz="0" w:space="0" w:color="auto"/>
        <w:bottom w:val="none" w:sz="0" w:space="0" w:color="auto"/>
        <w:right w:val="none" w:sz="0" w:space="0" w:color="auto"/>
      </w:divBdr>
    </w:div>
    <w:div w:id="1409496315">
      <w:bodyDiv w:val="1"/>
      <w:marLeft w:val="0"/>
      <w:marRight w:val="0"/>
      <w:marTop w:val="0"/>
      <w:marBottom w:val="0"/>
      <w:divBdr>
        <w:top w:val="none" w:sz="0" w:space="0" w:color="auto"/>
        <w:left w:val="none" w:sz="0" w:space="0" w:color="auto"/>
        <w:bottom w:val="none" w:sz="0" w:space="0" w:color="auto"/>
        <w:right w:val="none" w:sz="0" w:space="0" w:color="auto"/>
      </w:divBdr>
    </w:div>
    <w:div w:id="1414207836">
      <w:bodyDiv w:val="1"/>
      <w:marLeft w:val="0"/>
      <w:marRight w:val="0"/>
      <w:marTop w:val="0"/>
      <w:marBottom w:val="0"/>
      <w:divBdr>
        <w:top w:val="none" w:sz="0" w:space="0" w:color="auto"/>
        <w:left w:val="none" w:sz="0" w:space="0" w:color="auto"/>
        <w:bottom w:val="none" w:sz="0" w:space="0" w:color="auto"/>
        <w:right w:val="none" w:sz="0" w:space="0" w:color="auto"/>
      </w:divBdr>
    </w:div>
    <w:div w:id="1549683530">
      <w:bodyDiv w:val="1"/>
      <w:marLeft w:val="0"/>
      <w:marRight w:val="0"/>
      <w:marTop w:val="0"/>
      <w:marBottom w:val="0"/>
      <w:divBdr>
        <w:top w:val="none" w:sz="0" w:space="0" w:color="auto"/>
        <w:left w:val="none" w:sz="0" w:space="0" w:color="auto"/>
        <w:bottom w:val="none" w:sz="0" w:space="0" w:color="auto"/>
        <w:right w:val="none" w:sz="0" w:space="0" w:color="auto"/>
      </w:divBdr>
    </w:div>
    <w:div w:id="1613977178">
      <w:bodyDiv w:val="1"/>
      <w:marLeft w:val="0"/>
      <w:marRight w:val="0"/>
      <w:marTop w:val="0"/>
      <w:marBottom w:val="0"/>
      <w:divBdr>
        <w:top w:val="none" w:sz="0" w:space="0" w:color="auto"/>
        <w:left w:val="none" w:sz="0" w:space="0" w:color="auto"/>
        <w:bottom w:val="none" w:sz="0" w:space="0" w:color="auto"/>
        <w:right w:val="none" w:sz="0" w:space="0" w:color="auto"/>
      </w:divBdr>
    </w:div>
    <w:div w:id="1721854181">
      <w:bodyDiv w:val="1"/>
      <w:marLeft w:val="0"/>
      <w:marRight w:val="0"/>
      <w:marTop w:val="0"/>
      <w:marBottom w:val="0"/>
      <w:divBdr>
        <w:top w:val="none" w:sz="0" w:space="0" w:color="auto"/>
        <w:left w:val="none" w:sz="0" w:space="0" w:color="auto"/>
        <w:bottom w:val="none" w:sz="0" w:space="0" w:color="auto"/>
        <w:right w:val="none" w:sz="0" w:space="0" w:color="auto"/>
      </w:divBdr>
    </w:div>
    <w:div w:id="1738237213">
      <w:bodyDiv w:val="1"/>
      <w:marLeft w:val="0"/>
      <w:marRight w:val="0"/>
      <w:marTop w:val="0"/>
      <w:marBottom w:val="0"/>
      <w:divBdr>
        <w:top w:val="none" w:sz="0" w:space="0" w:color="auto"/>
        <w:left w:val="none" w:sz="0" w:space="0" w:color="auto"/>
        <w:bottom w:val="none" w:sz="0" w:space="0" w:color="auto"/>
        <w:right w:val="none" w:sz="0" w:space="0" w:color="auto"/>
      </w:divBdr>
    </w:div>
    <w:div w:id="1890992389">
      <w:bodyDiv w:val="1"/>
      <w:marLeft w:val="0"/>
      <w:marRight w:val="0"/>
      <w:marTop w:val="0"/>
      <w:marBottom w:val="0"/>
      <w:divBdr>
        <w:top w:val="none" w:sz="0" w:space="0" w:color="auto"/>
        <w:left w:val="none" w:sz="0" w:space="0" w:color="auto"/>
        <w:bottom w:val="none" w:sz="0" w:space="0" w:color="auto"/>
        <w:right w:val="none" w:sz="0" w:space="0" w:color="auto"/>
      </w:divBdr>
    </w:div>
    <w:div w:id="2054956932">
      <w:bodyDiv w:val="1"/>
      <w:marLeft w:val="0"/>
      <w:marRight w:val="0"/>
      <w:marTop w:val="0"/>
      <w:marBottom w:val="0"/>
      <w:divBdr>
        <w:top w:val="none" w:sz="0" w:space="0" w:color="auto"/>
        <w:left w:val="none" w:sz="0" w:space="0" w:color="auto"/>
        <w:bottom w:val="none" w:sz="0" w:space="0" w:color="auto"/>
        <w:right w:val="none" w:sz="0" w:space="0" w:color="auto"/>
      </w:divBdr>
    </w:div>
    <w:div w:id="2060352700">
      <w:bodyDiv w:val="1"/>
      <w:marLeft w:val="0"/>
      <w:marRight w:val="0"/>
      <w:marTop w:val="0"/>
      <w:marBottom w:val="0"/>
      <w:divBdr>
        <w:top w:val="none" w:sz="0" w:space="0" w:color="auto"/>
        <w:left w:val="none" w:sz="0" w:space="0" w:color="auto"/>
        <w:bottom w:val="none" w:sz="0" w:space="0" w:color="auto"/>
        <w:right w:val="none" w:sz="0" w:space="0" w:color="auto"/>
      </w:divBdr>
    </w:div>
    <w:div w:id="2124886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2.png"/><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hyperlink" Target="https://www.who.int/news-room/fact-sheets/detail/dementia" TargetMode="External"/><Relationship Id="rId10" Type="http://schemas.openxmlformats.org/officeDocument/2006/relationships/footer" Target="footer2.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540</TotalTime>
  <Pages>12</Pages>
  <Words>4795</Words>
  <Characters>27334</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 Projects</dc:creator>
  <cp:keywords/>
  <dc:description/>
  <cp:lastModifiedBy>Dachapatri Rakesh</cp:lastModifiedBy>
  <cp:revision>35</cp:revision>
  <dcterms:created xsi:type="dcterms:W3CDTF">2024-11-21T12:37:00Z</dcterms:created>
  <dcterms:modified xsi:type="dcterms:W3CDTF">2025-05-13T08:55:00Z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D5788D0994764E5989EDBF28E40EE280_12</vt:lpwstr>
  </property>
</Properties>
</file>