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79EBC" w14:textId="77777777" w:rsidR="00754C9A" w:rsidRDefault="00754C9A" w:rsidP="00441B6F">
      <w:pPr>
        <w:pStyle w:val="Title"/>
        <w:spacing w:after="0"/>
        <w:jc w:val="both"/>
        <w:rPr>
          <w:rFonts w:ascii="Arial" w:hAnsi="Arial" w:cs="Arial"/>
        </w:rPr>
      </w:pPr>
    </w:p>
    <w:p w14:paraId="6B9EE3B8" w14:textId="15D674E3" w:rsidR="00A258C3" w:rsidRDefault="00100F55" w:rsidP="00441B6F">
      <w:pPr>
        <w:pStyle w:val="Author"/>
        <w:spacing w:line="240" w:lineRule="auto"/>
        <w:jc w:val="both"/>
        <w:rPr>
          <w:rFonts w:ascii="Arial" w:hAnsi="Arial" w:cs="Arial"/>
          <w:bCs/>
          <w:iCs/>
          <w:kern w:val="28"/>
          <w:sz w:val="36"/>
        </w:rPr>
      </w:pPr>
      <w:r w:rsidRPr="00100F55">
        <w:rPr>
          <w:rFonts w:ascii="Arial" w:hAnsi="Arial" w:cs="Arial"/>
          <w:bCs/>
          <w:iCs/>
          <w:kern w:val="28"/>
          <w:sz w:val="36"/>
        </w:rPr>
        <w:t>Early Detection for Congenital Heart Disease among Elementary School Students by Using a Simple Predictor Score Called Si-Biru</w:t>
      </w:r>
    </w:p>
    <w:p w14:paraId="68A29F84" w14:textId="77777777" w:rsidR="00204468" w:rsidRPr="00790ADA" w:rsidRDefault="00204468" w:rsidP="00441B6F">
      <w:pPr>
        <w:pStyle w:val="Author"/>
        <w:spacing w:line="240" w:lineRule="auto"/>
        <w:jc w:val="both"/>
        <w:rPr>
          <w:rFonts w:ascii="Arial" w:hAnsi="Arial" w:cs="Arial"/>
          <w:sz w:val="36"/>
        </w:rPr>
      </w:pPr>
    </w:p>
    <w:p w14:paraId="558F4D7D" w14:textId="563C8CB8" w:rsidR="00B01FCD" w:rsidRPr="00FB3A86" w:rsidRDefault="00FB3A86" w:rsidP="00441B6F">
      <w:pPr>
        <w:pStyle w:val="Copyright"/>
        <w:spacing w:after="0" w:line="240" w:lineRule="auto"/>
        <w:jc w:val="both"/>
        <w:rPr>
          <w:rFonts w:ascii="Arial" w:hAnsi="Arial" w:cs="Arial"/>
        </w:rPr>
        <w:sectPr w:rsidR="00B01FCD" w:rsidRPr="00FB3A86" w:rsidSect="0090569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759C937E" w14:textId="070606CA" w:rsidR="00B01FCD" w:rsidRDefault="00B01FCD" w:rsidP="00441B6F">
      <w:pPr>
        <w:pStyle w:val="AbstHead"/>
        <w:spacing w:after="0"/>
        <w:jc w:val="both"/>
        <w:rPr>
          <w:rFonts w:ascii="Arial" w:hAnsi="Arial" w:cs="Arial"/>
        </w:rPr>
      </w:pPr>
      <w:r w:rsidRPr="00FB3A86">
        <w:rPr>
          <w:rFonts w:ascii="Arial" w:hAnsi="Arial" w:cs="Arial"/>
        </w:rPr>
        <w:t>ABSTRACT</w:t>
      </w:r>
    </w:p>
    <w:p w14:paraId="12D335D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88D382E" w14:textId="77777777" w:rsidTr="001E44FE">
        <w:tc>
          <w:tcPr>
            <w:tcW w:w="9576" w:type="dxa"/>
            <w:shd w:val="clear" w:color="auto" w:fill="F2F2F2"/>
          </w:tcPr>
          <w:p w14:paraId="35F6E159" w14:textId="3EA814B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1317B" w:rsidRPr="0091317B">
              <w:rPr>
                <w:rFonts w:ascii="Arial" w:eastAsia="Calibri" w:hAnsi="Arial" w:cs="Arial"/>
                <w:szCs w:val="22"/>
              </w:rPr>
              <w:t xml:space="preserve">Screening for CHD in schoolchildren is not yet established in low-and-middle-income countries, particularly in Indonesia. The objective of this study is to establish simple CHD screening methods by using a questionnaire called Si-BIRU (Blue, Respiratory infection, </w:t>
            </w:r>
            <w:proofErr w:type="spellStart"/>
            <w:r w:rsidR="0091317B" w:rsidRPr="0091317B">
              <w:rPr>
                <w:rFonts w:ascii="Arial" w:eastAsia="Calibri" w:hAnsi="Arial" w:cs="Arial"/>
                <w:szCs w:val="22"/>
              </w:rPr>
              <w:t>failUre</w:t>
            </w:r>
            <w:proofErr w:type="spellEnd"/>
            <w:r w:rsidR="0091317B" w:rsidRPr="0091317B">
              <w:rPr>
                <w:rFonts w:ascii="Arial" w:eastAsia="Calibri" w:hAnsi="Arial" w:cs="Arial"/>
                <w:szCs w:val="22"/>
              </w:rPr>
              <w:t xml:space="preserve"> to thrive), among elementary students.</w:t>
            </w:r>
          </w:p>
          <w:p w14:paraId="5B2FF064" w14:textId="533405B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1317B">
              <w:rPr>
                <w:rFonts w:ascii="Arial" w:eastAsia="Calibri" w:hAnsi="Arial" w:cs="Arial"/>
                <w:szCs w:val="22"/>
              </w:rPr>
              <w:t>D</w:t>
            </w:r>
            <w:r w:rsidR="0091317B" w:rsidRPr="0091317B">
              <w:rPr>
                <w:rFonts w:ascii="Arial" w:eastAsia="Calibri" w:hAnsi="Arial" w:cs="Arial"/>
                <w:szCs w:val="22"/>
              </w:rPr>
              <w:t>escriptive-analytic using a retrospective observational study.</w:t>
            </w:r>
          </w:p>
          <w:p w14:paraId="59261D18" w14:textId="1E7A6FE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209A8">
              <w:rPr>
                <w:rFonts w:ascii="Arial" w:eastAsia="Calibri" w:hAnsi="Arial" w:cs="Arial"/>
                <w:szCs w:val="22"/>
              </w:rPr>
              <w:t>F</w:t>
            </w:r>
            <w:r w:rsidR="00A209A8" w:rsidRPr="0091317B">
              <w:rPr>
                <w:rFonts w:ascii="Arial" w:eastAsia="Calibri" w:hAnsi="Arial" w:cs="Arial"/>
                <w:szCs w:val="22"/>
              </w:rPr>
              <w:t xml:space="preserve">our elementary </w:t>
            </w:r>
            <w:r w:rsidR="00A209A8">
              <w:rPr>
                <w:rFonts w:ascii="Arial" w:eastAsia="Calibri" w:hAnsi="Arial" w:cs="Arial"/>
                <w:szCs w:val="22"/>
              </w:rPr>
              <w:t xml:space="preserve">schools </w:t>
            </w:r>
            <w:r w:rsidR="00A209A8" w:rsidRPr="0091317B">
              <w:rPr>
                <w:rFonts w:ascii="Arial" w:eastAsia="Calibri" w:hAnsi="Arial" w:cs="Arial"/>
                <w:szCs w:val="22"/>
              </w:rPr>
              <w:t xml:space="preserve">in </w:t>
            </w:r>
            <w:proofErr w:type="spellStart"/>
            <w:r w:rsidR="00A209A8" w:rsidRPr="0091317B">
              <w:rPr>
                <w:rFonts w:ascii="Arial" w:eastAsia="Calibri" w:hAnsi="Arial" w:cs="Arial"/>
                <w:szCs w:val="22"/>
              </w:rPr>
              <w:t>Kepanjen</w:t>
            </w:r>
            <w:proofErr w:type="spellEnd"/>
            <w:r w:rsidR="00A209A8" w:rsidRPr="0091317B">
              <w:rPr>
                <w:rFonts w:ascii="Arial" w:eastAsia="Calibri" w:hAnsi="Arial" w:cs="Arial"/>
                <w:szCs w:val="22"/>
              </w:rPr>
              <w:t xml:space="preserve"> District, Malang, East Java, Indonesia.</w:t>
            </w:r>
            <w:r w:rsidRPr="00BA1B01">
              <w:rPr>
                <w:rFonts w:ascii="Arial" w:eastAsia="Calibri" w:hAnsi="Arial" w:cs="Arial"/>
                <w:szCs w:val="22"/>
              </w:rPr>
              <w:t xml:space="preserve"> between J</w:t>
            </w:r>
            <w:r w:rsidR="00A209A8">
              <w:rPr>
                <w:rFonts w:ascii="Arial" w:eastAsia="Calibri" w:hAnsi="Arial" w:cs="Arial"/>
                <w:szCs w:val="22"/>
              </w:rPr>
              <w:t>anuary</w:t>
            </w:r>
            <w:r w:rsidRPr="00BA1B01">
              <w:rPr>
                <w:rFonts w:ascii="Arial" w:eastAsia="Calibri" w:hAnsi="Arial" w:cs="Arial"/>
                <w:szCs w:val="22"/>
              </w:rPr>
              <w:t xml:space="preserve"> 20</w:t>
            </w:r>
            <w:r w:rsidR="00A209A8">
              <w:rPr>
                <w:rFonts w:ascii="Arial" w:eastAsia="Calibri" w:hAnsi="Arial" w:cs="Arial"/>
                <w:szCs w:val="22"/>
              </w:rPr>
              <w:t>23</w:t>
            </w:r>
            <w:r w:rsidRPr="00BA1B01">
              <w:rPr>
                <w:rFonts w:ascii="Arial" w:eastAsia="Calibri" w:hAnsi="Arial" w:cs="Arial"/>
                <w:szCs w:val="22"/>
              </w:rPr>
              <w:t xml:space="preserve"> and </w:t>
            </w:r>
            <w:r w:rsidR="00A209A8">
              <w:rPr>
                <w:rFonts w:ascii="Arial" w:eastAsia="Calibri" w:hAnsi="Arial" w:cs="Arial"/>
                <w:szCs w:val="22"/>
              </w:rPr>
              <w:t>December</w:t>
            </w:r>
            <w:r w:rsidRPr="00BA1B01">
              <w:rPr>
                <w:rFonts w:ascii="Arial" w:eastAsia="Calibri" w:hAnsi="Arial" w:cs="Arial"/>
                <w:szCs w:val="22"/>
              </w:rPr>
              <w:t xml:space="preserve"> 20</w:t>
            </w:r>
            <w:r w:rsidR="00A209A8">
              <w:rPr>
                <w:rFonts w:ascii="Arial" w:eastAsia="Calibri" w:hAnsi="Arial" w:cs="Arial"/>
                <w:szCs w:val="22"/>
              </w:rPr>
              <w:t>23</w:t>
            </w:r>
            <w:r w:rsidRPr="00BA1B01">
              <w:rPr>
                <w:rFonts w:ascii="Arial" w:eastAsia="Calibri" w:hAnsi="Arial" w:cs="Arial"/>
                <w:szCs w:val="22"/>
              </w:rPr>
              <w:t>.</w:t>
            </w:r>
          </w:p>
          <w:p w14:paraId="263709B9" w14:textId="05432D1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0091317B" w:rsidRPr="0091317B">
              <w:rPr>
                <w:rFonts w:ascii="Arial" w:eastAsia="Calibri" w:hAnsi="Arial" w:cs="Arial"/>
                <w:szCs w:val="22"/>
              </w:rPr>
              <w:t xml:space="preserve"> </w:t>
            </w:r>
            <w:r w:rsidR="00A209A8" w:rsidRPr="0091317B">
              <w:rPr>
                <w:rFonts w:ascii="Arial" w:eastAsia="Calibri" w:hAnsi="Arial" w:cs="Arial"/>
                <w:szCs w:val="22"/>
              </w:rPr>
              <w:t xml:space="preserve">A total of 1.008 school students were screened within a month. </w:t>
            </w:r>
            <w:r w:rsidR="0091317B" w:rsidRPr="0091317B">
              <w:rPr>
                <w:rFonts w:ascii="Arial" w:eastAsia="Calibri" w:hAnsi="Arial" w:cs="Arial"/>
                <w:szCs w:val="22"/>
              </w:rPr>
              <w:t>Data management was carried out using the SPSS 25.0 program. Independent sample t-test was and chi-square were used to compare continuous data and categorical data between the two groups, respectively.</w:t>
            </w:r>
          </w:p>
          <w:p w14:paraId="287CB62E" w14:textId="3C722243"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1317B" w:rsidRPr="0091317B">
              <w:rPr>
                <w:rFonts w:ascii="Arial" w:eastAsia="Calibri" w:hAnsi="Arial" w:cs="Arial"/>
                <w:szCs w:val="22"/>
              </w:rPr>
              <w:t xml:space="preserve">As many as 26 (2.57%) students were detected to have cardiac abnormalities. Of which, 18 students (72 %) had abnormal valves, 12 students (24 %) had congenital septal defects consisting of 3 students (12%) with atrial septal defects, 2 students (8 %) with patent foramen </w:t>
            </w:r>
            <w:proofErr w:type="spellStart"/>
            <w:r w:rsidR="0091317B" w:rsidRPr="0091317B">
              <w:rPr>
                <w:rFonts w:ascii="Arial" w:eastAsia="Calibri" w:hAnsi="Arial" w:cs="Arial"/>
                <w:szCs w:val="22"/>
              </w:rPr>
              <w:t>ovale</w:t>
            </w:r>
            <w:proofErr w:type="spellEnd"/>
            <w:r w:rsidR="0091317B" w:rsidRPr="0091317B">
              <w:rPr>
                <w:rFonts w:ascii="Arial" w:eastAsia="Calibri" w:hAnsi="Arial" w:cs="Arial"/>
                <w:szCs w:val="22"/>
              </w:rPr>
              <w:t xml:space="preserve"> (PFO), and 1 cyanotic student (4 %) with transposition of a great artery (TGA). Male students had a significantly higher prevalence of abnormal electrocardiogram findings (64%) compared to female students (36%), p = 0.085.</w:t>
            </w:r>
          </w:p>
          <w:p w14:paraId="5365D07C" w14:textId="5E8B3CF2"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1317B" w:rsidRPr="0091317B">
              <w:rPr>
                <w:rFonts w:ascii="Arial" w:eastAsia="Calibri" w:hAnsi="Arial" w:cs="Arial"/>
                <w:szCs w:val="22"/>
              </w:rPr>
              <w:t>This study shows that a questionnaire called “Si-BIRU” can be a simple and effective method for early screening and detection of CHD. The cut-off score of ≥2 had high sensitivity (96%) and specificity (92.1%) of Si-BIRU.</w:t>
            </w:r>
          </w:p>
          <w:p w14:paraId="03FC13B8" w14:textId="7C1E50F4" w:rsidR="00505F06" w:rsidRPr="00BA1B01" w:rsidRDefault="00505F06" w:rsidP="00441B6F">
            <w:pPr>
              <w:pStyle w:val="Body"/>
              <w:spacing w:after="0"/>
              <w:rPr>
                <w:rFonts w:ascii="Arial" w:eastAsia="Calibri" w:hAnsi="Arial" w:cs="Arial"/>
                <w:szCs w:val="22"/>
              </w:rPr>
            </w:pPr>
          </w:p>
        </w:tc>
      </w:tr>
    </w:tbl>
    <w:p w14:paraId="5CB141B5" w14:textId="77777777" w:rsidR="00636EB2" w:rsidRDefault="00636EB2" w:rsidP="00441B6F">
      <w:pPr>
        <w:pStyle w:val="Body"/>
        <w:spacing w:after="0"/>
        <w:rPr>
          <w:rFonts w:ascii="Arial" w:hAnsi="Arial" w:cs="Arial"/>
          <w:i/>
        </w:rPr>
      </w:pPr>
    </w:p>
    <w:p w14:paraId="1732A67B" w14:textId="75D634BB" w:rsidR="00A24E7E" w:rsidRDefault="00A24E7E" w:rsidP="00441B6F">
      <w:pPr>
        <w:pStyle w:val="Body"/>
        <w:spacing w:after="0"/>
        <w:rPr>
          <w:rFonts w:ascii="Arial" w:hAnsi="Arial" w:cs="Arial"/>
          <w:i/>
        </w:rPr>
      </w:pPr>
      <w:r>
        <w:rPr>
          <w:rFonts w:ascii="Arial" w:hAnsi="Arial" w:cs="Arial"/>
          <w:i/>
        </w:rPr>
        <w:t>Keywords:</w:t>
      </w:r>
      <w:r w:rsidR="00A209A8" w:rsidRPr="00A209A8">
        <w:t xml:space="preserve"> </w:t>
      </w:r>
      <w:r w:rsidR="00A209A8">
        <w:t>C</w:t>
      </w:r>
      <w:r w:rsidR="00A209A8" w:rsidRPr="00A209A8">
        <w:rPr>
          <w:rFonts w:ascii="Arial" w:hAnsi="Arial" w:cs="Arial"/>
          <w:i/>
        </w:rPr>
        <w:t>ongenital Heart Disease, Heart, Screening, Indonesia, Intervention.</w:t>
      </w:r>
    </w:p>
    <w:p w14:paraId="65C867E3" w14:textId="77777777" w:rsidR="0024282C" w:rsidRDefault="0024282C" w:rsidP="00441B6F">
      <w:pPr>
        <w:pStyle w:val="Body"/>
        <w:spacing w:after="0"/>
        <w:rPr>
          <w:rFonts w:ascii="Arial" w:hAnsi="Arial" w:cs="Arial"/>
          <w:i/>
          <w:sz w:val="18"/>
        </w:rPr>
      </w:pPr>
    </w:p>
    <w:p w14:paraId="54465DD5" w14:textId="77777777" w:rsidR="00505F06" w:rsidRPr="00A24E7E" w:rsidRDefault="00505F06" w:rsidP="00441B6F">
      <w:pPr>
        <w:pStyle w:val="Body"/>
        <w:spacing w:after="0"/>
        <w:rPr>
          <w:rFonts w:ascii="Arial" w:hAnsi="Arial" w:cs="Arial"/>
          <w:i/>
        </w:rPr>
      </w:pPr>
    </w:p>
    <w:p w14:paraId="2A8AA393" w14:textId="6AF6868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3B20729" w14:textId="77777777" w:rsidR="00790ADA" w:rsidRPr="00FB3A86" w:rsidRDefault="00790ADA" w:rsidP="00441B6F">
      <w:pPr>
        <w:pStyle w:val="AbstHead"/>
        <w:spacing w:after="0"/>
        <w:jc w:val="both"/>
        <w:rPr>
          <w:rFonts w:ascii="Arial" w:hAnsi="Arial" w:cs="Arial"/>
        </w:rPr>
      </w:pPr>
    </w:p>
    <w:p w14:paraId="09ECBC6C" w14:textId="77777777" w:rsidR="00A209A8" w:rsidRPr="00A554C3" w:rsidRDefault="00A209A8" w:rsidP="00100F55">
      <w:pPr>
        <w:pStyle w:val="Text1-Narra"/>
        <w:ind w:firstLine="426"/>
        <w:rPr>
          <w:rFonts w:eastAsia="Calibri Light"/>
          <w:lang w:val="en-GB"/>
        </w:rPr>
      </w:pPr>
      <w:r w:rsidRPr="00A209A8">
        <w:rPr>
          <w:rFonts w:ascii="Arial" w:hAnsi="Arial" w:cs="Arial"/>
        </w:rPr>
        <w:t>Congenital heart disease (CHD) is an abnormality in the structure and function of the heart that has been present since birth. CHD is the congenital abnormality causing most of the infant mortality [1]. The prevalence of CHD worldwide is 8 per 1.000 newborns, with quite large geographic variations [2-4]. Although the prevalence of severe congenital heart defects is decreasing in many Western or developed countries due to fetal screening and termination of pregnancy, the overall prevalence on a global scale is increasing [5]. Owing to medical, surgical, and technological developments over the last few decades, more than 90% of individuals born</w:t>
      </w:r>
      <w:r>
        <w:rPr>
          <w:rFonts w:ascii="Arial" w:hAnsi="Arial" w:cs="Arial"/>
        </w:rPr>
        <w:t xml:space="preserve"> </w:t>
      </w:r>
      <w:r w:rsidRPr="00A554C3">
        <w:rPr>
          <w:rFonts w:eastAsia="Calibri Light"/>
          <w:lang w:val="en-GB"/>
        </w:rPr>
        <w:t>with CHD may survive into adulthood</w:t>
      </w:r>
      <w:r>
        <w:rPr>
          <w:rFonts w:eastAsia="Calibri Light"/>
          <w:lang w:val="en-GB"/>
        </w:rPr>
        <w:t xml:space="preserve"> </w:t>
      </w:r>
      <w:r>
        <w:rPr>
          <w:rFonts w:eastAsia="Calibri Light"/>
          <w:lang w:val="en-GB"/>
        </w:rPr>
        <w:fldChar w:fldCharType="begin">
          <w:fldData xml:space="preserve">PEVuZE5vdGU+PENpdGU+PEF1dGhvcj5Nb29uczwvQXV0aG9yPjxZZWFyPjIwMTA8L1llYXI+PFJl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</w:fldData>
        </w:fldChar>
      </w:r>
      <w:r>
        <w:rPr>
          <w:rFonts w:eastAsia="Calibri Light"/>
          <w:lang w:val="en-GB"/>
        </w:rPr>
        <w:instrText xml:space="preserve"> ADDIN EN.CITE </w:instrText>
      </w:r>
      <w:r>
        <w:rPr>
          <w:rFonts w:eastAsia="Calibri Light"/>
          <w:lang w:val="en-GB"/>
        </w:rPr>
        <w:fldChar w:fldCharType="begin">
          <w:fldData xml:space="preserve">PEVuZE5vdGU+PENpdGU+PEF1dGhvcj5Nb29uczwvQXV0aG9yPjxZZWFyPjIwMTA8L1llYXI+PFJl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</w:fldData>
        </w:fldChar>
      </w:r>
      <w:r>
        <w:rPr>
          <w:rFonts w:eastAsia="Calibri Light"/>
          <w:lang w:val="en-GB"/>
        </w:rPr>
        <w:instrText xml:space="preserve"> ADDIN EN.CITE.DATA </w:instrText>
      </w:r>
      <w:r>
        <w:rPr>
          <w:rFonts w:eastAsia="Calibri Light"/>
          <w:lang w:val="en-GB"/>
        </w:rPr>
      </w:r>
      <w:r>
        <w:rPr>
          <w:rFonts w:eastAsia="Calibri Light"/>
          <w:lang w:val="en-GB"/>
        </w:rPr>
        <w:fldChar w:fldCharType="end"/>
      </w:r>
      <w:r>
        <w:rPr>
          <w:rFonts w:eastAsia="Calibri Light"/>
          <w:lang w:val="en-GB"/>
        </w:rPr>
      </w:r>
      <w:r>
        <w:rPr>
          <w:rFonts w:eastAsia="Calibri Light"/>
          <w:lang w:val="en-GB"/>
        </w:rPr>
        <w:fldChar w:fldCharType="separate"/>
      </w:r>
      <w:r>
        <w:rPr>
          <w:rFonts w:eastAsia="Calibri Light"/>
          <w:noProof/>
          <w:lang w:val="en-GB"/>
        </w:rPr>
        <w:t>[6]</w:t>
      </w:r>
      <w:r>
        <w:rPr>
          <w:rFonts w:eastAsia="Calibri Light"/>
          <w:lang w:val="en-GB"/>
        </w:rPr>
        <w:fldChar w:fldCharType="end"/>
      </w:r>
      <w:r w:rsidRPr="00A554C3">
        <w:rPr>
          <w:rFonts w:eastAsia="Calibri Light"/>
          <w:lang w:val="en-GB"/>
        </w:rPr>
        <w:t>. As a result, the prevalence of CHD in society has increased and now far exceeds the number of children with CHD</w:t>
      </w:r>
      <w:r>
        <w:rPr>
          <w:rFonts w:eastAsia="Calibri Light"/>
          <w:lang w:val="en-GB"/>
        </w:rPr>
        <w:t xml:space="preserve"> </w:t>
      </w:r>
      <w:r>
        <w:rPr>
          <w:rFonts w:eastAsia="Calibri Light"/>
          <w:lang w:val="en-GB"/>
        </w:rPr>
        <w:fldChar w:fldCharType="begin">
          <w:fldData xml:space="preserve">PEVuZE5vdGU+PENpdGU+PEF1dGhvcj5NYXJlbGxpPC9BdXRob3I+PFllYXI+MjAxNDwvWWVhcj48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==
</w:fldData>
        </w:fldChar>
      </w:r>
      <w:r>
        <w:rPr>
          <w:rFonts w:eastAsia="Calibri Light"/>
          <w:lang w:val="en-GB"/>
        </w:rPr>
        <w:instrText xml:space="preserve"> ADDIN EN.CITE </w:instrText>
      </w:r>
      <w:r>
        <w:rPr>
          <w:rFonts w:eastAsia="Calibri Light"/>
          <w:lang w:val="en-GB"/>
        </w:rPr>
        <w:fldChar w:fldCharType="begin">
          <w:fldData xml:space="preserve">PEVuZE5vdGU+PENpdGU+PEF1dGhvcj5NYXJlbGxpPC9BdXRob3I+PFllYXI+MjAxNDwvWWVhcj48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==
</w:fldData>
        </w:fldChar>
      </w:r>
      <w:r>
        <w:rPr>
          <w:rFonts w:eastAsia="Calibri Light"/>
          <w:lang w:val="en-GB"/>
        </w:rPr>
        <w:instrText xml:space="preserve"> ADDIN EN.CITE.DATA </w:instrText>
      </w:r>
      <w:r>
        <w:rPr>
          <w:rFonts w:eastAsia="Calibri Light"/>
          <w:lang w:val="en-GB"/>
        </w:rPr>
      </w:r>
      <w:r>
        <w:rPr>
          <w:rFonts w:eastAsia="Calibri Light"/>
          <w:lang w:val="en-GB"/>
        </w:rPr>
        <w:fldChar w:fldCharType="end"/>
      </w:r>
      <w:r>
        <w:rPr>
          <w:rFonts w:eastAsia="Calibri Light"/>
          <w:lang w:val="en-GB"/>
        </w:rPr>
      </w:r>
      <w:r>
        <w:rPr>
          <w:rFonts w:eastAsia="Calibri Light"/>
          <w:lang w:val="en-GB"/>
        </w:rPr>
        <w:fldChar w:fldCharType="separate"/>
      </w:r>
      <w:r>
        <w:rPr>
          <w:rFonts w:eastAsia="Calibri Light"/>
          <w:noProof/>
          <w:lang w:val="en-GB"/>
        </w:rPr>
        <w:t>[7]</w:t>
      </w:r>
      <w:r>
        <w:rPr>
          <w:rFonts w:eastAsia="Calibri Light"/>
          <w:lang w:val="en-GB"/>
        </w:rPr>
        <w:fldChar w:fldCharType="end"/>
      </w:r>
      <w:r w:rsidRPr="00A554C3">
        <w:rPr>
          <w:rFonts w:eastAsia="Calibri Light"/>
          <w:lang w:val="en-GB"/>
        </w:rPr>
        <w:t>.</w:t>
      </w:r>
    </w:p>
    <w:p w14:paraId="5A053B72" w14:textId="77777777" w:rsidR="00A209A8" w:rsidRPr="00A554C3" w:rsidRDefault="00A209A8" w:rsidP="00A209A8">
      <w:pPr>
        <w:pStyle w:val="Text1-Narra"/>
        <w:ind w:firstLine="426"/>
        <w:rPr>
          <w:rFonts w:eastAsia="Calibri Light"/>
          <w:lang w:val="en-GB"/>
        </w:rPr>
      </w:pPr>
      <w:r w:rsidRPr="00A554C3">
        <w:rPr>
          <w:rFonts w:eastAsia="Calibri Light"/>
          <w:lang w:val="en-GB"/>
        </w:rPr>
        <w:t xml:space="preserve">CHD can be detected as early as </w:t>
      </w:r>
      <w:proofErr w:type="spellStart"/>
      <w:r w:rsidRPr="00A554C3">
        <w:rPr>
          <w:rFonts w:eastAsia="Calibri Light"/>
          <w:lang w:val="en-GB"/>
        </w:rPr>
        <w:t>fetal</w:t>
      </w:r>
      <w:proofErr w:type="spellEnd"/>
      <w:r w:rsidRPr="00A554C3">
        <w:rPr>
          <w:rFonts w:eastAsia="Calibri Light"/>
          <w:lang w:val="en-GB"/>
        </w:rPr>
        <w:t xml:space="preserve"> age through routine pregnancy ultrasound or after delivery. Not all CHD show symptoms and sometimes the symptoms are vague. It depends on the severity of the heart abnormality. As a result, many parents including in Indonesia do not </w:t>
      </w:r>
      <w:r w:rsidRPr="00A554C3">
        <w:rPr>
          <w:rFonts w:eastAsia="Calibri Light"/>
          <w:lang w:val="en-GB"/>
        </w:rPr>
        <w:lastRenderedPageBreak/>
        <w:t>notice that their children are showing symptoms of CHD, which can result in delayed treatment. The symptoms include bluish or blackish lips, skin, or fingers (cyanosis), fatigue and difficulty breathing, stunted growth, recurrent lung infections, irregular heartbeat (arrhythmia), swelling of the extremities, and fainting easily</w:t>
      </w:r>
      <w:r>
        <w:rPr>
          <w:rFonts w:eastAsia="Calibri Light"/>
          <w:lang w:val="en-GB"/>
        </w:rPr>
        <w:t xml:space="preserve"> </w:t>
      </w:r>
      <w:r>
        <w:rPr>
          <w:rFonts w:eastAsia="Calibri Light"/>
          <w:lang w:val="en-GB"/>
        </w:rPr>
        <w:fldChar w:fldCharType="begin"/>
      </w:r>
      <w:r>
        <w:rPr>
          <w:rFonts w:eastAsia="Calibri Light"/>
          <w:lang w:val="en-GB"/>
        </w:rPr>
        <w:instrText xml:space="preserve"> ADDIN EN.CITE &lt;EndNote&gt;&lt;Cite&gt;&lt;Author&gt;Kemenkes&lt;/Author&gt;&lt;Year&gt;2022&lt;/Year&gt;&lt;RecNum&gt;3108&lt;/RecNum&gt;&lt;DisplayText&gt;[8]&lt;/DisplayText&gt;&lt;record&gt;&lt;rec-number&gt;3108&lt;/rec-number&gt;&lt;foreign-keys&gt;&lt;key app="EN" db-id="t5xe00wstev0emepp9ix0ddlwxp25xezxfpt" timestamp="1739440198" guid="733d5b5b-1022-4d6e-a614-bb1907e94256"&gt;3108&lt;/key&gt;&lt;/foreign-keys&gt;&lt;ref-type name="Web Page"&gt;12&lt;/ref-type&gt;&lt;contributors&gt;&lt;authors&gt;&lt;author&gt;Kemenkes&lt;/author&gt;&lt;/authors&gt;&lt;/contributors&gt;&lt;titles&gt;&lt;title&gt;Anak Saya Sakit Jantung Bawaan, Maksudnya?&lt;/title&gt;&lt;/titles&gt;&lt;dates&gt;&lt;year&gt;2022&lt;/year&gt;&lt;/dates&gt;&lt;urls&gt;&lt;related-urls&gt;&lt;url&gt;https://yankes.kemkes.go.id/view_artikel/724/anak-saya-sakit-jantung-bawaanmaksudnya&lt;/url&gt;&lt;/related-urls&gt;&lt;/urls&gt;&lt;/record&gt;&lt;/Cite&gt;&lt;/EndNote&gt;</w:instrText>
      </w:r>
      <w:r>
        <w:rPr>
          <w:rFonts w:eastAsia="Calibri Light"/>
          <w:lang w:val="en-GB"/>
        </w:rPr>
        <w:fldChar w:fldCharType="separate"/>
      </w:r>
      <w:r>
        <w:rPr>
          <w:rFonts w:eastAsia="Calibri Light"/>
          <w:noProof/>
          <w:lang w:val="en-GB"/>
        </w:rPr>
        <w:t>[8]</w:t>
      </w:r>
      <w:r>
        <w:rPr>
          <w:rFonts w:eastAsia="Calibri Light"/>
          <w:lang w:val="en-GB"/>
        </w:rPr>
        <w:fldChar w:fldCharType="end"/>
      </w:r>
      <w:r w:rsidRPr="00A554C3">
        <w:rPr>
          <w:rFonts w:eastAsia="Calibri Light"/>
          <w:lang w:val="en-GB"/>
        </w:rPr>
        <w:t>.</w:t>
      </w:r>
    </w:p>
    <w:p w14:paraId="15C677CE" w14:textId="304F55AD" w:rsidR="00A209A8" w:rsidRPr="00A554C3" w:rsidRDefault="00A209A8" w:rsidP="00A209A8">
      <w:pPr>
        <w:pStyle w:val="Text1-Narra"/>
        <w:ind w:firstLine="426"/>
        <w:rPr>
          <w:rFonts w:eastAsia="Calibri Light"/>
          <w:i/>
          <w:iCs/>
          <w:lang w:val="en-GB"/>
        </w:rPr>
      </w:pPr>
      <w:r w:rsidRPr="00A554C3">
        <w:rPr>
          <w:rFonts w:eastAsia="Calibri Light"/>
          <w:lang w:val="en-GB"/>
        </w:rPr>
        <w:t>Screening for CHD in schoolchildren is well-established in high-income countries. However, in low- and middle-income countries including in Indonesia, there are several limitations such as in health infrastructure, human resources, and facilities. The lack of properly trained health personnel to establish appropriate screening for CHD also plays a huge role. As a result, patients with CHD particularly in the middle-and low-income countries like Indonesia are commonly delayed in diagnosis. The majority CHD cases were found at school age in our country, Indonesia. Therefore, we conducted study for CHD screening in schoolchildren. A previous study reported that in low-and middle-income countries, the percentage of delayed diagnosis of CHD was 85.1%</w:t>
      </w:r>
      <w:r>
        <w:rPr>
          <w:rFonts w:eastAsia="Calibri Light"/>
          <w:lang w:val="en-GB"/>
        </w:rPr>
        <w:t xml:space="preserve"> </w:t>
      </w:r>
      <w:r>
        <w:rPr>
          <w:rFonts w:eastAsia="Calibri Light"/>
          <w:lang w:val="en-GB"/>
        </w:rPr>
        <w:fldChar w:fldCharType="begin"/>
      </w:r>
      <w:r>
        <w:rPr>
          <w:rFonts w:eastAsia="Calibri Light"/>
          <w:lang w:val="en-GB"/>
        </w:rPr>
        <w:instrText xml:space="preserve"> ADDIN EN.CITE &lt;EndNote&gt;&lt;Cite&gt;&lt;Author&gt;Rashid&lt;/Author&gt;&lt;Year&gt;2016&lt;/Year&gt;&lt;RecNum&gt;3109&lt;/RecNum&gt;&lt;DisplayText&gt;[9]&lt;/DisplayText&gt;&lt;record&gt;&lt;rec-number&gt;3109&lt;/rec-number&gt;&lt;foreign-keys&gt;&lt;key app="EN" db-id="t5xe00wstev0emepp9ix0ddlwxp25xezxfpt" timestamp="1739440233" guid="598bfc71-71e5-4459-8ca3-74cb29468b2f"&gt;3109&lt;/key&gt;&lt;/foreign-keys&gt;&lt;ref-type name="Journal Article"&gt;17&lt;/ref-type&gt;&lt;contributors&gt;&lt;authors&gt;&lt;author&gt;Rashid, U.&lt;/author&gt;&lt;author&gt;Qureshi, A. U.&lt;/author&gt;&lt;author&gt;Hyder, S. N.&lt;/author&gt;&lt;author&gt;Sadiq, M.&lt;/author&gt;&lt;/authors&gt;&lt;/contributors&gt;&lt;auth-address&gt;Department of Pediatric Cardiology, The Children&amp;apos;s Hospital and Institute of Child Health, Lahore, Pakistan.&lt;/auth-address&gt;&lt;titles&gt;&lt;title&gt;Pattern of congenital heart disease in a developing country tertiary care center: Factors associated with delayed diagnosis&lt;/title&gt;&lt;secondary-title&gt;Ann Pediatr Cardiol&lt;/secondary-title&gt;&lt;/titles&gt;&lt;periodical&gt;&lt;full-title&gt;Annals of Pediatric Cardiology&lt;/full-title&gt;&lt;abbr-1&gt;Ann. Pediatr. Cardiol.&lt;/abbr-1&gt;&lt;abbr-2&gt;Ann Pediatr Cardiol&lt;/abbr-2&gt;&lt;/periodical&gt;&lt;pages&gt;210-5&lt;/pages&gt;&lt;volume&gt;9&lt;/volume&gt;&lt;number&gt;3&lt;/number&gt;&lt;edition&gt;2016/09/15&lt;/edition&gt;&lt;keywords&gt;&lt;keyword&gt;Congenital heart defect&lt;/keyword&gt;&lt;keyword&gt;Pakistan&lt;/keyword&gt;&lt;keyword&gt;delayed diagnosis&lt;/keyword&gt;&lt;/keywords&gt;&lt;dates&gt;&lt;year&gt;2016&lt;/year&gt;&lt;pub-dates&gt;&lt;date&gt;Sep-Dec&lt;/date&gt;&lt;/pub-dates&gt;&lt;/dates&gt;&lt;isbn&gt;0974-2069 (Print)&amp;#xD;0974-5149&lt;/isbn&gt;&lt;accession-num&gt;27625517&lt;/accession-num&gt;&lt;urls&gt;&lt;/urls&gt;&lt;custom2&gt;PMC5007928&lt;/custom2&gt;&lt;electronic-resource-num&gt;10.4103/0974-2069.189125&lt;/electronic-resource-num&gt;&lt;remote-database-provider&gt;NLM&lt;/remote-database-provider&gt;&lt;language&gt;eng&lt;/language&gt;&lt;/record&gt;&lt;/Cite&gt;&lt;/EndNote&gt;</w:instrText>
      </w:r>
      <w:r>
        <w:rPr>
          <w:rFonts w:eastAsia="Calibri Light"/>
          <w:lang w:val="en-GB"/>
        </w:rPr>
        <w:fldChar w:fldCharType="separate"/>
      </w:r>
      <w:r>
        <w:rPr>
          <w:rFonts w:eastAsia="Calibri Light"/>
          <w:noProof/>
          <w:lang w:val="en-GB"/>
        </w:rPr>
        <w:t>[9]</w:t>
      </w:r>
      <w:r>
        <w:rPr>
          <w:rFonts w:eastAsia="Calibri Light"/>
          <w:lang w:val="en-GB"/>
        </w:rPr>
        <w:fldChar w:fldCharType="end"/>
      </w:r>
      <w:r w:rsidRPr="00A554C3">
        <w:rPr>
          <w:rFonts w:eastAsia="Calibri Light"/>
          <w:lang w:val="en-GB"/>
        </w:rPr>
        <w:t xml:space="preserve">. The proportion of delayed diagnosis was 8.9%, including cyanotic CHD at 10.4% and </w:t>
      </w:r>
      <w:proofErr w:type="spellStart"/>
      <w:r w:rsidRPr="00A554C3">
        <w:rPr>
          <w:rFonts w:eastAsia="Calibri Light"/>
          <w:lang w:val="en-GB"/>
        </w:rPr>
        <w:t>acyanotic</w:t>
      </w:r>
      <w:proofErr w:type="spellEnd"/>
      <w:r w:rsidRPr="00A554C3">
        <w:rPr>
          <w:rFonts w:eastAsia="Calibri Light"/>
          <w:lang w:val="en-GB"/>
        </w:rPr>
        <w:t xml:space="preserve"> CHD at 8.7%</w:t>
      </w:r>
      <w:r>
        <w:rPr>
          <w:rFonts w:eastAsia="Calibri Light"/>
          <w:lang w:val="en-GB"/>
        </w:rPr>
        <w:t xml:space="preserve"> </w:t>
      </w:r>
      <w:r>
        <w:rPr>
          <w:rFonts w:eastAsia="Calibri Light"/>
          <w:lang w:val="en-GB"/>
        </w:rPr>
        <w:fldChar w:fldCharType="begin"/>
      </w:r>
      <w:r>
        <w:rPr>
          <w:rFonts w:eastAsia="Calibri Light"/>
          <w:lang w:val="en-GB"/>
        </w:rPr>
        <w:instrText xml:space="preserve"> ADDIN EN.CITE &lt;EndNote&gt;&lt;Cite&gt;&lt;Author&gt;Massin&lt;/Author&gt;&lt;Year&gt;2006&lt;/Year&gt;&lt;RecNum&gt;3111&lt;/RecNum&gt;&lt;DisplayText&gt;[10]&lt;/DisplayText&gt;&lt;record&gt;&lt;rec-number&gt;3111&lt;/rec-number&gt;&lt;foreign-keys&gt;&lt;key app="EN" db-id="t5xe00wstev0emepp9ix0ddlwxp25xezxfpt" timestamp="1739440321" guid="d600303c-b59e-4374-b848-5d6e96e770fd"&gt;3111&lt;/key&gt;&lt;/foreign-keys&gt;&lt;ref-type name="Journal Article"&gt;17&lt;/ref-type&gt;&lt;contributors&gt;&lt;authors&gt;&lt;author&gt;Massin, M. M.&lt;/author&gt;&lt;author&gt;Dessy, H.&lt;/author&gt;&lt;/authors&gt;&lt;/contributors&gt;&lt;auth-address&gt;Division of Paediatric Cardiology, Queen Fabiola Children&amp;apos;s University Hospital, Free University of Brussels, Belgium. martial.massin@chrcitadelle.be&lt;/auth-address&gt;&lt;titles&gt;&lt;title&gt;Delayed recognition of congenital heart disease&lt;/title&gt;&lt;secondary-title&gt;Postgrad Med J&lt;/secondary-title&gt;&lt;/titles&gt;&lt;periodical&gt;&lt;full-title&gt;Postgraduate Medical Journal&lt;/full-title&gt;&lt;abbr-1&gt;Postgrad. Med. J.&lt;/abbr-1&gt;&lt;abbr-2&gt;Postgrad Med J&lt;/abbr-2&gt;&lt;/periodical&gt;&lt;pages&gt;468-70&lt;/pages&gt;&lt;volume&gt;82&lt;/volume&gt;&lt;number&gt;969&lt;/number&gt;&lt;edition&gt;2006/07/11&lt;/edition&gt;&lt;keywords&gt;&lt;keyword&gt;Adolescent&lt;/keyword&gt;&lt;keyword&gt;Child&lt;/keyword&gt;&lt;keyword&gt;Child, Preschool&lt;/keyword&gt;&lt;keyword&gt;Heart Defects, Congenital/*diagnosis&lt;/keyword&gt;&lt;keyword&gt;Humans&lt;/keyword&gt;&lt;keyword&gt;Infant&lt;/keyword&gt;&lt;keyword&gt;Prognosis&lt;/keyword&gt;&lt;keyword&gt;Prospective Studies&lt;/keyword&gt;&lt;keyword&gt;Referral and Consultation/statistics &amp;amp; numerical data&lt;/keyword&gt;&lt;keyword&gt;Time Factors&lt;/keyword&gt;&lt;/keywords&gt;&lt;dates&gt;&lt;year&gt;2006&lt;/year&gt;&lt;pub-dates&gt;&lt;date&gt;Jul&lt;/date&gt;&lt;/pub-dates&gt;&lt;/dates&gt;&lt;isbn&gt;0032-5473 (Print)&amp;#xD;0032-5473&lt;/isbn&gt;&lt;accession-num&gt;16822925&lt;/accession-num&gt;&lt;urls&gt;&lt;/urls&gt;&lt;custom2&gt;PMC2563766&lt;/custom2&gt;&lt;electronic-resource-num&gt;10.1136/pgmj.2005.044495&lt;/electronic-resource-num&gt;&lt;remote-database-provider&gt;NLM&lt;/remote-database-provider&gt;&lt;language&gt;eng&lt;/language&gt;&lt;/record&gt;&lt;/Cite&gt;&lt;/EndNote&gt;</w:instrText>
      </w:r>
      <w:r>
        <w:rPr>
          <w:rFonts w:eastAsia="Calibri Light"/>
          <w:lang w:val="en-GB"/>
        </w:rPr>
        <w:fldChar w:fldCharType="separate"/>
      </w:r>
      <w:r>
        <w:rPr>
          <w:rFonts w:eastAsia="Calibri Light"/>
          <w:noProof/>
          <w:lang w:val="en-GB"/>
        </w:rPr>
        <w:t>[10]</w:t>
      </w:r>
      <w:r>
        <w:rPr>
          <w:rFonts w:eastAsia="Calibri Light"/>
          <w:lang w:val="en-GB"/>
        </w:rPr>
        <w:fldChar w:fldCharType="end"/>
      </w:r>
      <w:r w:rsidRPr="00A554C3">
        <w:rPr>
          <w:rFonts w:eastAsia="Calibri Light"/>
          <w:lang w:val="en-GB"/>
        </w:rPr>
        <w:t>. Another study revealed that the delayed diagnosis of critical CHD was 29.5%. Critical CHD and the presence of extracardiac defects are associated with a lower likelihood of delayed diagnosis</w:t>
      </w:r>
      <w:r>
        <w:rPr>
          <w:rFonts w:eastAsia="Calibri Light"/>
          <w:lang w:val="en-GB"/>
        </w:rPr>
        <w:t xml:space="preserve"> </w:t>
      </w:r>
      <w:r>
        <w:rPr>
          <w:rFonts w:eastAsia="Calibri Light"/>
          <w:lang w:val="en-GB"/>
        </w:rPr>
        <w:fldChar w:fldCharType="begin">
          <w:fldData xml:space="preserve">PEVuZE5vdGU+PENpdGU+PEF1dGhvcj5QZXRlcnNvbjwvQXV0aG9yPjxZZWFyPjIwMTQ8L1llYXI+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</w:fldData>
        </w:fldChar>
      </w:r>
      <w:r>
        <w:rPr>
          <w:rFonts w:eastAsia="Calibri Light"/>
          <w:lang w:val="en-GB"/>
        </w:rPr>
        <w:instrText xml:space="preserve"> ADDIN EN.CITE </w:instrText>
      </w:r>
      <w:r>
        <w:rPr>
          <w:rFonts w:eastAsia="Calibri Light"/>
          <w:lang w:val="en-GB"/>
        </w:rPr>
        <w:fldChar w:fldCharType="begin">
          <w:fldData xml:space="preserve">PEVuZE5vdGU+PENpdGU+PEF1dGhvcj5QZXRlcnNvbjwvQXV0aG9yPjxZZWFyPjIwMTQ8L1llYXI+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</w:fldData>
        </w:fldChar>
      </w:r>
      <w:r>
        <w:rPr>
          <w:rFonts w:eastAsia="Calibri Light"/>
          <w:lang w:val="en-GB"/>
        </w:rPr>
        <w:instrText xml:space="preserve"> ADDIN EN.CITE.DATA </w:instrText>
      </w:r>
      <w:r>
        <w:rPr>
          <w:rFonts w:eastAsia="Calibri Light"/>
          <w:lang w:val="en-GB"/>
        </w:rPr>
      </w:r>
      <w:r>
        <w:rPr>
          <w:rFonts w:eastAsia="Calibri Light"/>
          <w:lang w:val="en-GB"/>
        </w:rPr>
        <w:fldChar w:fldCharType="end"/>
      </w:r>
      <w:r>
        <w:rPr>
          <w:rFonts w:eastAsia="Calibri Light"/>
          <w:lang w:val="en-GB"/>
        </w:rPr>
      </w:r>
      <w:r>
        <w:rPr>
          <w:rFonts w:eastAsia="Calibri Light"/>
          <w:lang w:val="en-GB"/>
        </w:rPr>
        <w:fldChar w:fldCharType="separate"/>
      </w:r>
      <w:r>
        <w:rPr>
          <w:rFonts w:eastAsia="Calibri Light"/>
          <w:noProof/>
          <w:lang w:val="en-GB"/>
        </w:rPr>
        <w:t>[11]</w:t>
      </w:r>
      <w:r>
        <w:rPr>
          <w:rFonts w:eastAsia="Calibri Light"/>
          <w:lang w:val="en-GB"/>
        </w:rPr>
        <w:fldChar w:fldCharType="end"/>
      </w:r>
      <w:r w:rsidRPr="00A554C3">
        <w:rPr>
          <w:rFonts w:eastAsia="Calibri Light"/>
          <w:lang w:val="en-GB"/>
        </w:rPr>
        <w:t xml:space="preserve">. A previous study from Murni </w:t>
      </w:r>
      <w:r w:rsidRPr="00A554C3">
        <w:rPr>
          <w:rFonts w:eastAsia="Calibri Light"/>
          <w:i/>
          <w:iCs/>
          <w:lang w:val="en-GB"/>
        </w:rPr>
        <w:t xml:space="preserve">et al </w:t>
      </w:r>
      <w:r w:rsidRPr="00A554C3">
        <w:rPr>
          <w:rFonts w:eastAsia="Calibri Light"/>
          <w:lang w:val="en-GB"/>
        </w:rPr>
        <w:t>(2021) found that in Indonesia, six out of ten children with CHD had delayed diagnosis. Delayed diagnosis due to medical or midwifery care, referral/ follow-up system, and financial and social factors were several reasons for the delay in establishing CHD diagnosis</w:t>
      </w:r>
      <w:r>
        <w:rPr>
          <w:rFonts w:eastAsia="Calibri Light"/>
          <w:lang w:val="en-GB"/>
        </w:rPr>
        <w:t xml:space="preserve"> </w:t>
      </w:r>
      <w:r>
        <w:rPr>
          <w:rFonts w:eastAsia="Calibri Light"/>
          <w:lang w:val="en-GB"/>
        </w:rPr>
        <w:fldChar w:fldCharType="begin">
          <w:fldData xml:space="preserve">PEVuZE5vdGU+PENpdGU+PEF1dGhvcj5NdXJuaTwvQXV0aG9yPjxZZWFyPjIwMjE8L1llYXI+PFJl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</w:fldData>
        </w:fldChar>
      </w:r>
      <w:r>
        <w:rPr>
          <w:rFonts w:eastAsia="Calibri Light"/>
          <w:lang w:val="en-GB"/>
        </w:rPr>
        <w:instrText xml:space="preserve"> ADDIN EN.CITE </w:instrText>
      </w:r>
      <w:r>
        <w:rPr>
          <w:rFonts w:eastAsia="Calibri Light"/>
          <w:lang w:val="en-GB"/>
        </w:rPr>
        <w:fldChar w:fldCharType="begin">
          <w:fldData xml:space="preserve">PEVuZE5vdGU+PENpdGU+PEF1dGhvcj5NdXJuaTwvQXV0aG9yPjxZZWFyPjIwMjE8L1llYXI+PFJl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</w:fldData>
        </w:fldChar>
      </w:r>
      <w:r>
        <w:rPr>
          <w:rFonts w:eastAsia="Calibri Light"/>
          <w:lang w:val="en-GB"/>
        </w:rPr>
        <w:instrText xml:space="preserve"> ADDIN EN.CITE.DATA </w:instrText>
      </w:r>
      <w:r>
        <w:rPr>
          <w:rFonts w:eastAsia="Calibri Light"/>
          <w:lang w:val="en-GB"/>
        </w:rPr>
      </w:r>
      <w:r>
        <w:rPr>
          <w:rFonts w:eastAsia="Calibri Light"/>
          <w:lang w:val="en-GB"/>
        </w:rPr>
        <w:fldChar w:fldCharType="end"/>
      </w:r>
      <w:r>
        <w:rPr>
          <w:rFonts w:eastAsia="Calibri Light"/>
          <w:lang w:val="en-GB"/>
        </w:rPr>
      </w:r>
      <w:r>
        <w:rPr>
          <w:rFonts w:eastAsia="Calibri Light"/>
          <w:lang w:val="en-GB"/>
        </w:rPr>
        <w:fldChar w:fldCharType="separate"/>
      </w:r>
      <w:r>
        <w:rPr>
          <w:rFonts w:eastAsia="Calibri Light"/>
          <w:noProof/>
          <w:lang w:val="en-GB"/>
        </w:rPr>
        <w:t>[12]</w:t>
      </w:r>
      <w:r>
        <w:rPr>
          <w:rFonts w:eastAsia="Calibri Light"/>
          <w:lang w:val="en-GB"/>
        </w:rPr>
        <w:fldChar w:fldCharType="end"/>
      </w:r>
      <w:r w:rsidRPr="00A554C3">
        <w:rPr>
          <w:rFonts w:eastAsia="Calibri Light"/>
          <w:lang w:val="en-GB"/>
        </w:rPr>
        <w:t>.</w:t>
      </w:r>
      <w:r w:rsidR="00432AA3">
        <w:rPr>
          <w:rFonts w:eastAsia="Calibri Light"/>
          <w:lang w:val="en-GB"/>
        </w:rPr>
        <w:t xml:space="preserve"> </w:t>
      </w:r>
      <w:r w:rsidR="00432AA3" w:rsidRPr="00432AA3">
        <w:rPr>
          <w:rFonts w:eastAsia="Calibri Light"/>
          <w:lang w:val="en-GB"/>
        </w:rPr>
        <w:t>According to a study by Liu et al. (2020), research assessing the prevalence of congenital heart disease (CHD) in school-age children may help measure unmet medical needs for diagnosis and treatment, especially in low-income nations.  More medical resources are needed for those born with congenital heart disease, especially in developing nations</w:t>
      </w:r>
      <w:r w:rsidR="00432AA3">
        <w:rPr>
          <w:rFonts w:eastAsia="Calibri Light"/>
          <w:lang w:val="en-GB"/>
        </w:rPr>
        <w:t>.</w:t>
      </w:r>
    </w:p>
    <w:p w14:paraId="79EEE92F" w14:textId="77777777" w:rsidR="00A209A8" w:rsidRDefault="00A209A8" w:rsidP="00A209A8">
      <w:pPr>
        <w:pStyle w:val="Text1-Narra"/>
        <w:ind w:firstLine="426"/>
        <w:rPr>
          <w:rFonts w:eastAsia="Calibri Light"/>
        </w:rPr>
      </w:pPr>
      <w:r w:rsidRPr="00A554C3">
        <w:rPr>
          <w:rFonts w:eastAsia="Calibri Light"/>
          <w:lang w:val="en-GB"/>
        </w:rPr>
        <w:t>Factors contributing to delayed diagnosis of CHD in low and middle-income countries are inadequately trained healthcare professionals and socioeconomic barriers including limited healthcare facilities, for example, echocardiography availability. Although echocardiography is the gold standard in diagnosing CHD besides electrocardiogram, it is not widely available in primary healthcare facilities. Therefore, a health system with qualified and trained resources is needed.</w:t>
      </w:r>
      <w:r w:rsidRPr="00A554C3">
        <w:rPr>
          <w:rFonts w:eastAsia="Calibri Light"/>
          <w:i/>
          <w:iCs/>
          <w:lang w:val="en-GB"/>
        </w:rPr>
        <w:t xml:space="preserve"> </w:t>
      </w:r>
      <w:r w:rsidRPr="00A554C3">
        <w:rPr>
          <w:rFonts w:eastAsia="Calibri Light"/>
          <w:lang w:val="en-GB"/>
        </w:rPr>
        <w:t>Screening and early detection for CHD must be emphasized to enable thorough early management, for example, corrective devices and surgery. Early disease recognition may reduce the number of delays in CHD diagnosis and improve the outcomes of CHD patients</w:t>
      </w:r>
      <w:r>
        <w:rPr>
          <w:rFonts w:eastAsia="Calibri Light"/>
          <w:lang w:val="en-GB"/>
        </w:rPr>
        <w:t xml:space="preserve"> </w:t>
      </w:r>
      <w:r>
        <w:rPr>
          <w:rFonts w:eastAsia="Calibri Light"/>
          <w:lang w:val="en-GB"/>
        </w:rPr>
        <w:fldChar w:fldCharType="begin"/>
      </w:r>
      <w:r>
        <w:rPr>
          <w:rFonts w:eastAsia="Calibri Light"/>
          <w:lang w:val="en-GB"/>
        </w:rPr>
        <w:instrText xml:space="preserve"> ADDIN EN.CITE &lt;EndNote&gt;&lt;Cite&gt;&lt;Author&gt;Mutluer&lt;/Author&gt;&lt;Year&gt;2018&lt;/Year&gt;&lt;RecNum&gt;3114&lt;/RecNum&gt;&lt;DisplayText&gt;[13]&lt;/DisplayText&gt;&lt;record&gt;&lt;rec-number&gt;3114&lt;/rec-number&gt;&lt;foreign-keys&gt;&lt;key app="EN" db-id="t5xe00wstev0emepp9ix0ddlwxp25xezxfpt" timestamp="1739440527" guid="a37cbdd3-172c-498c-b3e3-ccb08a8e0f98"&gt;3114&lt;/key&gt;&lt;/foreign-keys&gt;&lt;ref-type name="Journal Article"&gt;17&lt;/ref-type&gt;&lt;contributors&gt;&lt;authors&gt;&lt;author&gt;Mutluer, F. O.&lt;/author&gt;&lt;author&gt;Çeliker, A.&lt;/author&gt;&lt;/authors&gt;&lt;/contributors&gt;&lt;auth-address&gt;Department of Cardiovascular Diseases, Koç University Hospital, İstanbul, Turkey.&amp;#xD;Clinic of Pediatric Cardiology, American Hospital, İstanbul, Turkey.&lt;/auth-address&gt;&lt;titles&gt;&lt;title&gt;General Concepts in Adult Congenital Heart Disease&lt;/title&gt;&lt;secondary-title&gt;Balkan Med J&lt;/secondary-title&gt;&lt;/titles&gt;&lt;periodical&gt;&lt;full-title&gt;Balkan Med J&lt;/full-title&gt;&lt;/periodical&gt;&lt;pages&gt;18-29&lt;/pages&gt;&lt;volume&gt;35&lt;/volume&gt;&lt;number&gt;1&lt;/number&gt;&lt;edition&gt;2018/02/06&lt;/edition&gt;&lt;keywords&gt;&lt;keyword&gt;Adult&lt;/keyword&gt;&lt;keyword&gt;Delivery of Health Care&lt;/keyword&gt;&lt;keyword&gt;Heart Defects, Congenital/*epidemiology/prevention &amp;amp; control&lt;/keyword&gt;&lt;keyword&gt;Humans&lt;/keyword&gt;&lt;keyword&gt;Infant&lt;/keyword&gt;&lt;keyword&gt;Prevalence&lt;/keyword&gt;&lt;keyword&gt;United States/epidemiology&lt;/keyword&gt;&lt;keyword&gt;concepts special.&lt;/keyword&gt;&lt;keyword&gt;congenital heart disease&lt;/keyword&gt;&lt;keyword&gt;general&lt;/keyword&gt;&lt;/keywords&gt;&lt;dates&gt;&lt;year&gt;2018&lt;/year&gt;&lt;pub-dates&gt;&lt;date&gt;Jan 20&lt;/date&gt;&lt;/pub-dates&gt;&lt;/dates&gt;&lt;isbn&gt;2146-3123 (Print)&amp;#xD;2146-3123&lt;/isbn&gt;&lt;accession-num&gt;29400306&lt;/accession-num&gt;&lt;urls&gt;&lt;/urls&gt;&lt;custom2&gt;PMC5820444&lt;/custom2&gt;&lt;electronic-resource-num&gt;10.4274/balkanmedj.2017.0910&lt;/electronic-resource-num&gt;&lt;remote-database-provider&gt;NLM&lt;/remote-database-provider&gt;&lt;language&gt;eng&lt;/language&gt;&lt;/record&gt;&lt;/Cite&gt;&lt;/EndNote&gt;</w:instrText>
      </w:r>
      <w:r>
        <w:rPr>
          <w:rFonts w:eastAsia="Calibri Light"/>
          <w:lang w:val="en-GB"/>
        </w:rPr>
        <w:fldChar w:fldCharType="separate"/>
      </w:r>
      <w:r>
        <w:rPr>
          <w:rFonts w:eastAsia="Calibri Light"/>
          <w:noProof/>
          <w:lang w:val="en-GB"/>
        </w:rPr>
        <w:t>[13]</w:t>
      </w:r>
      <w:r>
        <w:rPr>
          <w:rFonts w:eastAsia="Calibri Light"/>
          <w:lang w:val="en-GB"/>
        </w:rPr>
        <w:fldChar w:fldCharType="end"/>
      </w:r>
      <w:r w:rsidRPr="00A554C3">
        <w:rPr>
          <w:rFonts w:eastAsia="Calibri Light"/>
          <w:lang w:val="en-GB"/>
        </w:rPr>
        <w:t xml:space="preserve">. According to this background, researchers are interested in investigating the possibility of the "Si-BIRU (Blue, Respiratory infection, </w:t>
      </w:r>
      <w:proofErr w:type="spellStart"/>
      <w:r w:rsidRPr="00A554C3">
        <w:rPr>
          <w:rFonts w:eastAsia="Calibri Light"/>
          <w:lang w:val="en-GB"/>
        </w:rPr>
        <w:t>failUre</w:t>
      </w:r>
      <w:proofErr w:type="spellEnd"/>
      <w:r w:rsidRPr="00A554C3">
        <w:rPr>
          <w:rFonts w:eastAsia="Calibri Light"/>
          <w:lang w:val="en-GB"/>
        </w:rPr>
        <w:t xml:space="preserve"> to thrive)" questionnaire criteria application in early CHD screening tools in remote or rural areas.</w:t>
      </w:r>
      <w:r w:rsidRPr="00FE0F16">
        <w:rPr>
          <w:rFonts w:eastAsia="Calibri Light"/>
        </w:rPr>
        <w:t xml:space="preserve"> </w:t>
      </w:r>
    </w:p>
    <w:p w14:paraId="7BFE1B20" w14:textId="5D7497A0" w:rsidR="00790ADA" w:rsidRPr="00FB3A86" w:rsidRDefault="00790ADA" w:rsidP="00441B6F">
      <w:pPr>
        <w:pStyle w:val="Body"/>
        <w:spacing w:after="0"/>
        <w:rPr>
          <w:rFonts w:ascii="Arial" w:hAnsi="Arial" w:cs="Arial"/>
        </w:rPr>
      </w:pPr>
    </w:p>
    <w:p w14:paraId="5E63A17F" w14:textId="2BF402A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08F6F27" w14:textId="77777777" w:rsidR="00790ADA" w:rsidRPr="00FB3A86" w:rsidRDefault="00790ADA" w:rsidP="00441B6F">
      <w:pPr>
        <w:pStyle w:val="Body"/>
        <w:spacing w:after="0"/>
        <w:rPr>
          <w:rFonts w:ascii="Arial" w:hAnsi="Arial" w:cs="Arial"/>
        </w:rPr>
      </w:pPr>
    </w:p>
    <w:p w14:paraId="7B5B024A" w14:textId="01FD4045" w:rsidR="004300D2" w:rsidRPr="004300D2" w:rsidRDefault="00AA74E0" w:rsidP="00441B6F">
      <w:pPr>
        <w:pStyle w:val="Body"/>
        <w:spacing w:after="0"/>
        <w:rPr>
          <w:rFonts w:ascii="Arial" w:hAnsi="Arial" w:cs="Arial"/>
          <w:b/>
          <w:sz w:val="22"/>
        </w:rPr>
      </w:pPr>
      <w:r w:rsidRPr="00C30A0F">
        <w:rPr>
          <w:rFonts w:ascii="Arial" w:hAnsi="Arial" w:cs="Arial"/>
          <w:b/>
          <w:caps/>
          <w:sz w:val="22"/>
        </w:rPr>
        <w:t xml:space="preserve">2.1 </w:t>
      </w:r>
      <w:r w:rsidR="004300D2" w:rsidRPr="004300D2">
        <w:rPr>
          <w:rFonts w:ascii="Arial" w:hAnsi="Arial" w:cs="Arial"/>
          <w:b/>
          <w:sz w:val="22"/>
        </w:rPr>
        <w:t xml:space="preserve">Study Design </w:t>
      </w:r>
    </w:p>
    <w:p w14:paraId="799EFFE4" w14:textId="1AE8D773" w:rsidR="00505F06" w:rsidRDefault="004300D2" w:rsidP="004300D2">
      <w:pPr>
        <w:pStyle w:val="Body"/>
        <w:spacing w:after="0"/>
        <w:ind w:firstLine="720"/>
        <w:rPr>
          <w:rFonts w:ascii="Arial" w:hAnsi="Arial" w:cs="Arial"/>
        </w:rPr>
      </w:pPr>
      <w:r w:rsidRPr="004300D2">
        <w:rPr>
          <w:rFonts w:ascii="Arial" w:hAnsi="Arial" w:cs="Arial"/>
        </w:rPr>
        <w:t>The design of this study is descriptive-analytic</w:t>
      </w:r>
      <w:r w:rsidR="009E1766">
        <w:rPr>
          <w:rFonts w:ascii="Arial" w:hAnsi="Arial" w:cs="Arial"/>
        </w:rPr>
        <w:t>,</w:t>
      </w:r>
      <w:r w:rsidRPr="004300D2">
        <w:rPr>
          <w:rFonts w:ascii="Arial" w:hAnsi="Arial" w:cs="Arial"/>
        </w:rPr>
        <w:t xml:space="preserve"> u</w:t>
      </w:r>
      <w:r w:rsidR="009E1766">
        <w:rPr>
          <w:rFonts w:ascii="Arial" w:hAnsi="Arial" w:cs="Arial"/>
        </w:rPr>
        <w:t>tiliz</w:t>
      </w:r>
      <w:r w:rsidRPr="004300D2">
        <w:rPr>
          <w:rFonts w:ascii="Arial" w:hAnsi="Arial" w:cs="Arial"/>
        </w:rPr>
        <w:t xml:space="preserve">ing a retrospective observational </w:t>
      </w:r>
      <w:r w:rsidR="009E1766">
        <w:rPr>
          <w:rFonts w:ascii="Arial" w:hAnsi="Arial" w:cs="Arial"/>
        </w:rPr>
        <w:t>approach</w:t>
      </w:r>
      <w:r w:rsidRPr="004300D2">
        <w:rPr>
          <w:rFonts w:ascii="Arial" w:hAnsi="Arial" w:cs="Arial"/>
        </w:rPr>
        <w:t xml:space="preserve">. The objective is to investigate whether "Si-BIRU" (Blue, Respiratory infection, </w:t>
      </w:r>
      <w:proofErr w:type="spellStart"/>
      <w:r w:rsidRPr="004300D2">
        <w:rPr>
          <w:rFonts w:ascii="Arial" w:hAnsi="Arial" w:cs="Arial"/>
        </w:rPr>
        <w:t>failUre</w:t>
      </w:r>
      <w:proofErr w:type="spellEnd"/>
      <w:r w:rsidRPr="004300D2">
        <w:rPr>
          <w:rFonts w:ascii="Arial" w:hAnsi="Arial" w:cs="Arial"/>
        </w:rPr>
        <w:t xml:space="preserve"> to thrive) criteria can be a simple and applicable CHD screening tool in establishing a diagnosis of CHD as well as measuring its sensitivity and specificity.</w:t>
      </w:r>
    </w:p>
    <w:p w14:paraId="2957AD40" w14:textId="77777777" w:rsidR="004300D2" w:rsidRDefault="004300D2" w:rsidP="00441B6F">
      <w:pPr>
        <w:pStyle w:val="Body"/>
        <w:spacing w:after="0"/>
        <w:rPr>
          <w:rFonts w:ascii="Arial" w:hAnsi="Arial" w:cs="Arial"/>
        </w:rPr>
      </w:pPr>
    </w:p>
    <w:p w14:paraId="31020F23" w14:textId="77777777" w:rsidR="009E1766" w:rsidRDefault="009E1766" w:rsidP="00441B6F">
      <w:pPr>
        <w:pStyle w:val="Body"/>
        <w:spacing w:after="0"/>
        <w:rPr>
          <w:rFonts w:ascii="Arial" w:hAnsi="Arial" w:cs="Arial"/>
        </w:rPr>
      </w:pPr>
    </w:p>
    <w:p w14:paraId="0A820438" w14:textId="377A7F89" w:rsidR="004300D2" w:rsidRDefault="004300D2" w:rsidP="004300D2">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4300D2">
        <w:rPr>
          <w:rFonts w:ascii="Arial" w:hAnsi="Arial" w:cs="Arial"/>
          <w:b/>
          <w:sz w:val="22"/>
        </w:rPr>
        <w:t>Screening Procedure</w:t>
      </w:r>
    </w:p>
    <w:p w14:paraId="29EFC86F" w14:textId="49E4E5DC" w:rsidR="004300D2" w:rsidRPr="004300D2" w:rsidRDefault="004300D2" w:rsidP="004300D2">
      <w:pPr>
        <w:pStyle w:val="Body"/>
        <w:ind w:firstLine="720"/>
        <w:rPr>
          <w:rFonts w:ascii="Arial" w:hAnsi="Arial" w:cs="Arial"/>
        </w:rPr>
      </w:pPr>
      <w:r w:rsidRPr="004300D2">
        <w:rPr>
          <w:rFonts w:ascii="Arial" w:hAnsi="Arial" w:cs="Arial"/>
        </w:rPr>
        <w:t xml:space="preserve">The screening program was conducted in 4 (four) elementary in the </w:t>
      </w:r>
      <w:proofErr w:type="spellStart"/>
      <w:r w:rsidRPr="004300D2">
        <w:rPr>
          <w:rFonts w:ascii="Arial" w:hAnsi="Arial" w:cs="Arial"/>
        </w:rPr>
        <w:t>Kepanjen</w:t>
      </w:r>
      <w:proofErr w:type="spellEnd"/>
      <w:r w:rsidRPr="004300D2">
        <w:rPr>
          <w:rFonts w:ascii="Arial" w:hAnsi="Arial" w:cs="Arial"/>
        </w:rPr>
        <w:t xml:space="preserve"> District, Malang, East Java, Indonesia</w:t>
      </w:r>
      <w:r w:rsidR="009E1766">
        <w:rPr>
          <w:rFonts w:ascii="Arial" w:hAnsi="Arial" w:cs="Arial"/>
        </w:rPr>
        <w:t>,</w:t>
      </w:r>
      <w:r w:rsidRPr="004300D2">
        <w:rPr>
          <w:rFonts w:ascii="Arial" w:hAnsi="Arial" w:cs="Arial"/>
        </w:rPr>
        <w:t xml:space="preserve"> where the number of stunting was about 14.1% [14]. </w:t>
      </w:r>
      <w:r w:rsidRPr="004300D2">
        <w:rPr>
          <w:rFonts w:ascii="Arial" w:hAnsi="Arial" w:cs="Arial"/>
        </w:rPr>
        <w:lastRenderedPageBreak/>
        <w:t xml:space="preserve">Elementary students from </w:t>
      </w:r>
      <w:proofErr w:type="spellStart"/>
      <w:r w:rsidRPr="004300D2">
        <w:rPr>
          <w:rFonts w:ascii="Arial" w:hAnsi="Arial" w:cs="Arial"/>
        </w:rPr>
        <w:t>Kepanjen</w:t>
      </w:r>
      <w:proofErr w:type="spellEnd"/>
      <w:r w:rsidRPr="004300D2">
        <w:rPr>
          <w:rFonts w:ascii="Arial" w:hAnsi="Arial" w:cs="Arial"/>
        </w:rPr>
        <w:t xml:space="preserve"> District, Malang</w:t>
      </w:r>
      <w:r w:rsidR="009E1766">
        <w:rPr>
          <w:rFonts w:ascii="Arial" w:hAnsi="Arial" w:cs="Arial"/>
        </w:rPr>
        <w:t>,</w:t>
      </w:r>
      <w:r w:rsidRPr="004300D2">
        <w:rPr>
          <w:rFonts w:ascii="Arial" w:hAnsi="Arial" w:cs="Arial"/>
        </w:rPr>
        <w:t xml:space="preserve"> who met inclusion criteria in this study were explained the purpose and benefits of examination (screening). Before undergoing screening, every student</w:t>
      </w:r>
      <w:r w:rsidR="009E1766">
        <w:rPr>
          <w:rFonts w:ascii="Arial" w:hAnsi="Arial" w:cs="Arial"/>
        </w:rPr>
        <w:t xml:space="preserve"> </w:t>
      </w:r>
      <w:r w:rsidRPr="004300D2">
        <w:rPr>
          <w:rFonts w:ascii="Arial" w:hAnsi="Arial" w:cs="Arial"/>
        </w:rPr>
        <w:t>was asked for approval to participate in the study</w:t>
      </w:r>
      <w:r w:rsidR="009E1766">
        <w:rPr>
          <w:rFonts w:ascii="Arial" w:hAnsi="Arial" w:cs="Arial"/>
        </w:rPr>
        <w:t>. In addition, we obtained approval from the student’s parent</w:t>
      </w:r>
      <w:r w:rsidR="000C055E">
        <w:rPr>
          <w:rFonts w:ascii="Arial" w:hAnsi="Arial" w:cs="Arial"/>
        </w:rPr>
        <w:t>. Parents who approved</w:t>
      </w:r>
      <w:r w:rsidRPr="004300D2">
        <w:rPr>
          <w:rFonts w:ascii="Arial" w:hAnsi="Arial" w:cs="Arial"/>
        </w:rPr>
        <w:t xml:space="preserve"> </w:t>
      </w:r>
      <w:r w:rsidR="000C055E">
        <w:rPr>
          <w:rFonts w:ascii="Arial" w:hAnsi="Arial" w:cs="Arial"/>
        </w:rPr>
        <w:t>their children's participation in this study signed</w:t>
      </w:r>
      <w:r w:rsidRPr="004300D2">
        <w:rPr>
          <w:rFonts w:ascii="Arial" w:hAnsi="Arial" w:cs="Arial"/>
        </w:rPr>
        <w:t xml:space="preserve"> a written informed consent</w:t>
      </w:r>
      <w:r w:rsidR="009E1766">
        <w:rPr>
          <w:rFonts w:ascii="Arial" w:hAnsi="Arial" w:cs="Arial"/>
        </w:rPr>
        <w:t xml:space="preserve"> form</w:t>
      </w:r>
      <w:r w:rsidRPr="004300D2">
        <w:rPr>
          <w:rFonts w:ascii="Arial" w:hAnsi="Arial" w:cs="Arial"/>
        </w:rPr>
        <w:t xml:space="preserve">. </w:t>
      </w:r>
      <w:r w:rsidR="009E1766">
        <w:rPr>
          <w:rFonts w:ascii="Arial" w:hAnsi="Arial" w:cs="Arial"/>
        </w:rPr>
        <w:t>The demographic data</w:t>
      </w:r>
      <w:r w:rsidRPr="004300D2">
        <w:rPr>
          <w:rFonts w:ascii="Arial" w:hAnsi="Arial" w:cs="Arial"/>
        </w:rPr>
        <w:t xml:space="preserve"> recorded </w:t>
      </w:r>
      <w:r w:rsidR="009E1766">
        <w:rPr>
          <w:rFonts w:ascii="Arial" w:hAnsi="Arial" w:cs="Arial"/>
        </w:rPr>
        <w:t>included</w:t>
      </w:r>
      <w:r w:rsidRPr="004300D2">
        <w:rPr>
          <w:rFonts w:ascii="Arial" w:hAnsi="Arial" w:cs="Arial"/>
        </w:rPr>
        <w:t xml:space="preserve"> the participant's general </w:t>
      </w:r>
      <w:r w:rsidR="009E1766">
        <w:rPr>
          <w:rFonts w:ascii="Arial" w:hAnsi="Arial" w:cs="Arial"/>
        </w:rPr>
        <w:t>information,</w:t>
      </w:r>
      <w:r w:rsidRPr="004300D2">
        <w:rPr>
          <w:rFonts w:ascii="Arial" w:hAnsi="Arial" w:cs="Arial"/>
        </w:rPr>
        <w:t xml:space="preserve"> such as name, date of birth, age, gender, address, and school. Other data obtained from interviews were recorded according to the screening sheets. </w:t>
      </w:r>
      <w:r w:rsidR="004D0778">
        <w:rPr>
          <w:rFonts w:ascii="Arial" w:hAnsi="Arial" w:cs="Arial"/>
        </w:rPr>
        <w:t xml:space="preserve">We use a </w:t>
      </w:r>
      <w:r w:rsidR="00E37305" w:rsidRPr="00E37305">
        <w:rPr>
          <w:rFonts w:ascii="Arial" w:hAnsi="Arial" w:cs="Arial"/>
        </w:rPr>
        <w:t>questionnaire that contains questions about the presence of cyanosis</w:t>
      </w:r>
      <w:r w:rsidR="00E37305">
        <w:rPr>
          <w:rFonts w:ascii="Arial" w:hAnsi="Arial" w:cs="Arial"/>
        </w:rPr>
        <w:t xml:space="preserve">, respiratory infection, stunting, frequent school absences, lack of focus, and nutritional status. </w:t>
      </w:r>
      <w:r w:rsidRPr="004300D2">
        <w:rPr>
          <w:rFonts w:ascii="Arial" w:hAnsi="Arial" w:cs="Arial"/>
        </w:rPr>
        <w:t xml:space="preserve">The participants were measured for weight, height, blood pressure, oxygen saturation, </w:t>
      </w:r>
      <w:r w:rsidR="009E1766">
        <w:rPr>
          <w:rFonts w:ascii="Arial" w:hAnsi="Arial" w:cs="Arial"/>
        </w:rPr>
        <w:t xml:space="preserve">and underwent a </w:t>
      </w:r>
      <w:r w:rsidRPr="004300D2">
        <w:rPr>
          <w:rFonts w:ascii="Arial" w:hAnsi="Arial" w:cs="Arial"/>
        </w:rPr>
        <w:t xml:space="preserve">physical examination for murmurs, </w:t>
      </w:r>
      <w:r w:rsidR="009E1766">
        <w:rPr>
          <w:rFonts w:ascii="Arial" w:hAnsi="Arial" w:cs="Arial"/>
        </w:rPr>
        <w:t xml:space="preserve">an </w:t>
      </w:r>
      <w:r w:rsidRPr="004300D2">
        <w:rPr>
          <w:rFonts w:ascii="Arial" w:hAnsi="Arial" w:cs="Arial"/>
        </w:rPr>
        <w:t xml:space="preserve">electrocardiogram, and </w:t>
      </w:r>
      <w:r w:rsidR="009E1766">
        <w:rPr>
          <w:rFonts w:ascii="Arial" w:hAnsi="Arial" w:cs="Arial"/>
        </w:rPr>
        <w:t xml:space="preserve">were </w:t>
      </w:r>
      <w:r w:rsidRPr="004300D2">
        <w:rPr>
          <w:rFonts w:ascii="Arial" w:hAnsi="Arial" w:cs="Arial"/>
        </w:rPr>
        <w:t>confirmed by echocardiography. All of the screening results were recorded.</w:t>
      </w:r>
    </w:p>
    <w:p w14:paraId="6EE91CF8" w14:textId="2CC4FA00" w:rsidR="004300D2" w:rsidRPr="004300D2" w:rsidRDefault="004300D2" w:rsidP="004300D2">
      <w:pPr>
        <w:pStyle w:val="Body"/>
        <w:rPr>
          <w:rFonts w:ascii="Arial" w:hAnsi="Arial" w:cs="Arial"/>
        </w:rPr>
      </w:pPr>
      <w:r w:rsidRPr="004300D2">
        <w:rPr>
          <w:rFonts w:ascii="Arial" w:hAnsi="Arial" w:cs="Arial"/>
        </w:rPr>
        <w:lastRenderedPageBreak/>
        <w:t xml:space="preserve"> </w:t>
      </w:r>
      <w:r>
        <w:rPr>
          <w:rFonts w:ascii="Arial" w:hAnsi="Arial" w:cs="Arial"/>
          <w:noProof/>
        </w:rPr>
        <w:drawing>
          <wp:inline distT="0" distB="0" distL="0" distR="0" wp14:anchorId="5401B31A" wp14:editId="00829619">
            <wp:extent cx="5047615" cy="6115050"/>
            <wp:effectExtent l="0" t="0" r="0" b="0"/>
            <wp:docPr id="94553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7615" cy="6115050"/>
                    </a:xfrm>
                    <a:prstGeom prst="rect">
                      <a:avLst/>
                    </a:prstGeom>
                    <a:noFill/>
                  </pic:spPr>
                </pic:pic>
              </a:graphicData>
            </a:graphic>
          </wp:inline>
        </w:drawing>
      </w:r>
    </w:p>
    <w:p w14:paraId="00093D59" w14:textId="77777777" w:rsidR="004300D2" w:rsidRPr="004300D2" w:rsidRDefault="004300D2" w:rsidP="004300D2">
      <w:pPr>
        <w:pStyle w:val="Body"/>
        <w:rPr>
          <w:rFonts w:ascii="Arial" w:hAnsi="Arial" w:cs="Arial"/>
        </w:rPr>
      </w:pPr>
      <w:r w:rsidRPr="004300D2">
        <w:rPr>
          <w:rFonts w:ascii="Arial" w:hAnsi="Arial" w:cs="Arial"/>
        </w:rPr>
        <w:t xml:space="preserve"> Figure 1. Workflow diagram for CHD screening program with Si-BIRU.</w:t>
      </w:r>
    </w:p>
    <w:p w14:paraId="23F4526C" w14:textId="3C51CF1F" w:rsidR="004300D2" w:rsidRDefault="004300D2" w:rsidP="004300D2">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4300D2">
        <w:rPr>
          <w:rFonts w:ascii="Arial" w:hAnsi="Arial" w:cs="Arial"/>
          <w:b/>
          <w:sz w:val="22"/>
        </w:rPr>
        <w:t>Statistics Analysis</w:t>
      </w:r>
    </w:p>
    <w:p w14:paraId="65E2ED5A" w14:textId="12BBDD30" w:rsidR="004300D2" w:rsidRDefault="004300D2" w:rsidP="004300D2">
      <w:pPr>
        <w:pStyle w:val="Body"/>
        <w:spacing w:after="0"/>
        <w:ind w:firstLine="720"/>
        <w:rPr>
          <w:rFonts w:ascii="Arial" w:hAnsi="Arial" w:cs="Arial"/>
        </w:rPr>
      </w:pPr>
      <w:r w:rsidRPr="004300D2">
        <w:rPr>
          <w:rFonts w:ascii="Arial" w:hAnsi="Arial" w:cs="Arial"/>
        </w:rPr>
        <w:t>Data management was carried out using the SPSS 25.0 program. The data are presented in the form of a sample characteristics distribution table. Continuous variables were expressed as means</w:t>
      </w:r>
      <w:r w:rsidR="009E1766">
        <w:rPr>
          <w:rFonts w:ascii="Arial" w:hAnsi="Arial" w:cs="Arial"/>
        </w:rPr>
        <w:t>,</w:t>
      </w:r>
      <w:r w:rsidRPr="004300D2">
        <w:rPr>
          <w:rFonts w:ascii="Arial" w:hAnsi="Arial" w:cs="Arial"/>
        </w:rPr>
        <w:t xml:space="preserve"> standard deviation (SD), 95% confidence intervals (CIs), frequency, and range. An independent sample t-test was used to compare continuous data between </w:t>
      </w:r>
      <w:r w:rsidR="009E1766">
        <w:rPr>
          <w:rFonts w:ascii="Arial" w:hAnsi="Arial" w:cs="Arial"/>
        </w:rPr>
        <w:t xml:space="preserve">the </w:t>
      </w:r>
      <w:r w:rsidRPr="004300D2">
        <w:rPr>
          <w:rFonts w:ascii="Arial" w:hAnsi="Arial" w:cs="Arial"/>
        </w:rPr>
        <w:t xml:space="preserve">2 groups. The chi-square test was used to compare the categorical data between the two groups. Sensitivity and specificity were calculated, and the receiver operating characteristic (ROC) curve was plotted to calculate the cutoff. Statistically significant data should have p </w:t>
      </w:r>
      <w:r w:rsidRPr="004300D2">
        <w:rPr>
          <w:rFonts w:ascii="Arial" w:hAnsi="Arial" w:cs="Arial"/>
        </w:rPr>
        <w:lastRenderedPageBreak/>
        <w:t>values &lt; 0.05. Afterward, the Si-BIRU scoring system was validated and underwent a reliability analysis using the Pearson instrument to assess whether this score was valid and reliable.</w:t>
      </w:r>
    </w:p>
    <w:p w14:paraId="59B2E1B9" w14:textId="77777777" w:rsidR="00790ADA" w:rsidRPr="00FB3A86" w:rsidRDefault="00790ADA" w:rsidP="00441B6F">
      <w:pPr>
        <w:pStyle w:val="Body"/>
        <w:spacing w:after="0"/>
        <w:rPr>
          <w:rFonts w:ascii="Arial" w:hAnsi="Arial" w:cs="Arial"/>
        </w:rPr>
      </w:pPr>
    </w:p>
    <w:p w14:paraId="3E8A4BED" w14:textId="73BFBAF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bookmarkStart w:id="0" w:name="_GoBack"/>
      <w:r>
        <w:rPr>
          <w:rFonts w:ascii="Arial" w:hAnsi="Arial" w:cs="Arial"/>
        </w:rPr>
        <w:t>result</w:t>
      </w:r>
      <w:bookmarkEnd w:id="0"/>
      <w:r>
        <w:rPr>
          <w:rFonts w:ascii="Arial" w:hAnsi="Arial" w:cs="Arial"/>
        </w:rPr>
        <w:t xml:space="preserve">s </w:t>
      </w:r>
    </w:p>
    <w:p w14:paraId="5A8F9525" w14:textId="77777777" w:rsidR="00790ADA" w:rsidRPr="00FB3A86" w:rsidRDefault="00790ADA" w:rsidP="00441B6F">
      <w:pPr>
        <w:pStyle w:val="Head1"/>
        <w:spacing w:after="0"/>
        <w:jc w:val="both"/>
        <w:rPr>
          <w:rFonts w:ascii="Arial" w:hAnsi="Arial" w:cs="Arial"/>
        </w:rPr>
      </w:pPr>
    </w:p>
    <w:p w14:paraId="782ED7EF" w14:textId="77777777" w:rsidR="004300D2" w:rsidRPr="004300D2" w:rsidRDefault="004300D2" w:rsidP="004300D2">
      <w:pPr>
        <w:pStyle w:val="Body"/>
        <w:ind w:firstLine="720"/>
        <w:rPr>
          <w:rFonts w:ascii="Arial" w:hAnsi="Arial" w:cs="Arial"/>
        </w:rPr>
      </w:pPr>
      <w:r w:rsidRPr="004300D2">
        <w:rPr>
          <w:rFonts w:ascii="Arial" w:hAnsi="Arial" w:cs="Arial"/>
        </w:rPr>
        <w:t>A total of 4 elementary schools were selected in the period of this screening. First-grade students, in total of 1.008 participants, were included in this screening. The characteristics of students who participated in the CHD screening are shown in Table 1.</w:t>
      </w:r>
    </w:p>
    <w:p w14:paraId="381EF4F2" w14:textId="77777777" w:rsidR="004300D2" w:rsidRPr="004300D2" w:rsidRDefault="004300D2" w:rsidP="004300D2">
      <w:pPr>
        <w:pStyle w:val="Body"/>
        <w:rPr>
          <w:rFonts w:ascii="Arial" w:hAnsi="Arial" w:cs="Arial"/>
        </w:rPr>
      </w:pPr>
      <w:r w:rsidRPr="004300D2">
        <w:rPr>
          <w:rFonts w:ascii="Arial" w:hAnsi="Arial" w:cs="Arial"/>
        </w:rPr>
        <w:t>In this study, 474 students were male and 525 students were female. There was no significant difference in mean age between the two groups. The average age of the normal student group was 8.6 years (SD = 1.5). The average age of those with CHD was 8.5 years (SD = 1.5, P = 0.715) (table 1).</w:t>
      </w:r>
    </w:p>
    <w:p w14:paraId="16A7AAFA" w14:textId="77777777" w:rsidR="004300D2" w:rsidRPr="004300D2" w:rsidRDefault="004300D2" w:rsidP="004300D2">
      <w:pPr>
        <w:pStyle w:val="Body"/>
        <w:rPr>
          <w:rFonts w:ascii="Arial" w:hAnsi="Arial" w:cs="Arial"/>
        </w:rPr>
      </w:pPr>
      <w:r w:rsidRPr="004300D2">
        <w:rPr>
          <w:rFonts w:ascii="Arial" w:hAnsi="Arial" w:cs="Arial"/>
        </w:rPr>
        <w:t>Table 1. Baseline characteristics between two groups</w:t>
      </w:r>
    </w:p>
    <w:tbl>
      <w:tblPr>
        <w:tblW w:w="6240" w:type="dxa"/>
        <w:tblLook w:val="04A0" w:firstRow="1" w:lastRow="0" w:firstColumn="1" w:lastColumn="0" w:noHBand="0" w:noVBand="1"/>
      </w:tblPr>
      <w:tblGrid>
        <w:gridCol w:w="2500"/>
        <w:gridCol w:w="1606"/>
        <w:gridCol w:w="1174"/>
        <w:gridCol w:w="960"/>
      </w:tblGrid>
      <w:tr w:rsidR="004300D2" w:rsidRPr="004300D2" w14:paraId="741EB93B" w14:textId="77777777" w:rsidTr="007A25B1">
        <w:trPr>
          <w:trHeight w:val="300"/>
        </w:trPr>
        <w:tc>
          <w:tcPr>
            <w:tcW w:w="2500" w:type="dxa"/>
            <w:vMerge w:val="restart"/>
            <w:tcBorders>
              <w:top w:val="single" w:sz="4" w:space="0" w:color="auto"/>
              <w:left w:val="nil"/>
              <w:bottom w:val="single" w:sz="4" w:space="0" w:color="000000"/>
              <w:right w:val="nil"/>
            </w:tcBorders>
            <w:shd w:val="clear" w:color="auto" w:fill="auto"/>
            <w:noWrap/>
            <w:vAlign w:val="center"/>
            <w:hideMark/>
          </w:tcPr>
          <w:p w14:paraId="6C9D71C2" w14:textId="77777777" w:rsidR="004300D2" w:rsidRPr="004300D2" w:rsidRDefault="004300D2" w:rsidP="004300D2">
            <w:pPr>
              <w:pStyle w:val="Body"/>
              <w:rPr>
                <w:rFonts w:ascii="Arial" w:hAnsi="Arial" w:cs="Arial"/>
                <w:b/>
                <w:bCs/>
                <w:lang w:val="en-GB"/>
              </w:rPr>
            </w:pPr>
            <w:r w:rsidRPr="004300D2">
              <w:rPr>
                <w:rFonts w:ascii="Arial" w:hAnsi="Arial" w:cs="Arial"/>
                <w:b/>
                <w:bCs/>
                <w:lang w:val="en-GB"/>
              </w:rPr>
              <w:t>Clinical Features</w:t>
            </w:r>
          </w:p>
        </w:tc>
        <w:tc>
          <w:tcPr>
            <w:tcW w:w="2780" w:type="dxa"/>
            <w:gridSpan w:val="2"/>
            <w:tcBorders>
              <w:top w:val="single" w:sz="4" w:space="0" w:color="auto"/>
              <w:left w:val="nil"/>
              <w:bottom w:val="nil"/>
              <w:right w:val="nil"/>
            </w:tcBorders>
            <w:shd w:val="clear" w:color="auto" w:fill="auto"/>
            <w:noWrap/>
            <w:vAlign w:val="center"/>
            <w:hideMark/>
          </w:tcPr>
          <w:p w14:paraId="6F21FF9B" w14:textId="77777777" w:rsidR="004300D2" w:rsidRPr="004300D2" w:rsidRDefault="004300D2" w:rsidP="004300D2">
            <w:pPr>
              <w:pStyle w:val="Body"/>
              <w:rPr>
                <w:rFonts w:ascii="Arial" w:hAnsi="Arial" w:cs="Arial"/>
                <w:b/>
                <w:bCs/>
                <w:lang w:val="en-GB"/>
              </w:rPr>
            </w:pPr>
            <w:r w:rsidRPr="004300D2">
              <w:rPr>
                <w:rFonts w:ascii="Arial" w:hAnsi="Arial" w:cs="Arial"/>
                <w:b/>
                <w:bCs/>
                <w:lang w:val="en-GB"/>
              </w:rPr>
              <w:t>Echocardiography</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0657DF50" w14:textId="77777777" w:rsidR="004300D2" w:rsidRPr="004300D2" w:rsidRDefault="004300D2" w:rsidP="004300D2">
            <w:pPr>
              <w:pStyle w:val="Body"/>
              <w:rPr>
                <w:rFonts w:ascii="Arial" w:hAnsi="Arial" w:cs="Arial"/>
                <w:b/>
                <w:bCs/>
                <w:lang w:val="en-GB"/>
              </w:rPr>
            </w:pPr>
            <w:r w:rsidRPr="004300D2">
              <w:rPr>
                <w:rFonts w:ascii="Arial" w:hAnsi="Arial" w:cs="Arial"/>
                <w:b/>
                <w:bCs/>
                <w:lang w:val="en-GB"/>
              </w:rPr>
              <w:t>p-value</w:t>
            </w:r>
          </w:p>
        </w:tc>
      </w:tr>
      <w:tr w:rsidR="004300D2" w:rsidRPr="004300D2" w14:paraId="00620110" w14:textId="77777777" w:rsidTr="007A25B1">
        <w:trPr>
          <w:trHeight w:val="300"/>
        </w:trPr>
        <w:tc>
          <w:tcPr>
            <w:tcW w:w="2500" w:type="dxa"/>
            <w:vMerge/>
            <w:tcBorders>
              <w:top w:val="single" w:sz="4" w:space="0" w:color="auto"/>
              <w:left w:val="nil"/>
              <w:bottom w:val="single" w:sz="4" w:space="0" w:color="000000"/>
              <w:right w:val="nil"/>
            </w:tcBorders>
            <w:vAlign w:val="center"/>
            <w:hideMark/>
          </w:tcPr>
          <w:p w14:paraId="59B4FCFA" w14:textId="77777777" w:rsidR="004300D2" w:rsidRPr="004300D2" w:rsidRDefault="004300D2" w:rsidP="004300D2">
            <w:pPr>
              <w:pStyle w:val="Body"/>
              <w:rPr>
                <w:rFonts w:ascii="Arial" w:hAnsi="Arial" w:cs="Arial"/>
                <w:lang w:val="en-GB"/>
              </w:rPr>
            </w:pPr>
          </w:p>
        </w:tc>
        <w:tc>
          <w:tcPr>
            <w:tcW w:w="1606" w:type="dxa"/>
            <w:tcBorders>
              <w:top w:val="single" w:sz="4" w:space="0" w:color="auto"/>
              <w:left w:val="nil"/>
              <w:bottom w:val="single" w:sz="4" w:space="0" w:color="auto"/>
              <w:right w:val="nil"/>
            </w:tcBorders>
            <w:shd w:val="clear" w:color="auto" w:fill="auto"/>
            <w:noWrap/>
            <w:vAlign w:val="center"/>
            <w:hideMark/>
          </w:tcPr>
          <w:p w14:paraId="0F59D612" w14:textId="77777777" w:rsidR="004300D2" w:rsidRPr="004300D2" w:rsidRDefault="004300D2" w:rsidP="004300D2">
            <w:pPr>
              <w:pStyle w:val="Body"/>
              <w:rPr>
                <w:rFonts w:ascii="Arial" w:hAnsi="Arial" w:cs="Arial"/>
                <w:b/>
                <w:bCs/>
                <w:lang w:val="en-GB"/>
              </w:rPr>
            </w:pPr>
            <w:r w:rsidRPr="004300D2">
              <w:rPr>
                <w:rFonts w:ascii="Arial" w:hAnsi="Arial" w:cs="Arial"/>
                <w:b/>
                <w:bCs/>
                <w:lang w:val="en-GB"/>
              </w:rPr>
              <w:t>Normal (n=983)</w:t>
            </w:r>
          </w:p>
        </w:tc>
        <w:tc>
          <w:tcPr>
            <w:tcW w:w="1174" w:type="dxa"/>
            <w:tcBorders>
              <w:top w:val="single" w:sz="4" w:space="0" w:color="auto"/>
              <w:left w:val="nil"/>
              <w:bottom w:val="single" w:sz="4" w:space="0" w:color="auto"/>
              <w:right w:val="nil"/>
            </w:tcBorders>
            <w:shd w:val="clear" w:color="auto" w:fill="auto"/>
            <w:noWrap/>
            <w:vAlign w:val="center"/>
            <w:hideMark/>
          </w:tcPr>
          <w:p w14:paraId="04761C73" w14:textId="77777777" w:rsidR="004300D2" w:rsidRPr="004300D2" w:rsidRDefault="004300D2" w:rsidP="004300D2">
            <w:pPr>
              <w:pStyle w:val="Body"/>
              <w:rPr>
                <w:rFonts w:ascii="Arial" w:hAnsi="Arial" w:cs="Arial"/>
                <w:b/>
                <w:bCs/>
                <w:lang w:val="en-GB"/>
              </w:rPr>
            </w:pPr>
            <w:r w:rsidRPr="004300D2">
              <w:rPr>
                <w:rFonts w:ascii="Arial" w:hAnsi="Arial" w:cs="Arial"/>
                <w:b/>
                <w:bCs/>
                <w:lang w:val="en-GB"/>
              </w:rPr>
              <w:t>CHD (n=25)</w:t>
            </w:r>
          </w:p>
        </w:tc>
        <w:tc>
          <w:tcPr>
            <w:tcW w:w="960" w:type="dxa"/>
            <w:vMerge/>
            <w:tcBorders>
              <w:top w:val="single" w:sz="4" w:space="0" w:color="auto"/>
              <w:left w:val="nil"/>
              <w:bottom w:val="single" w:sz="4" w:space="0" w:color="000000"/>
              <w:right w:val="nil"/>
            </w:tcBorders>
            <w:vAlign w:val="center"/>
            <w:hideMark/>
          </w:tcPr>
          <w:p w14:paraId="422E2C30" w14:textId="77777777" w:rsidR="004300D2" w:rsidRPr="004300D2" w:rsidRDefault="004300D2" w:rsidP="004300D2">
            <w:pPr>
              <w:pStyle w:val="Body"/>
              <w:rPr>
                <w:rFonts w:ascii="Arial" w:hAnsi="Arial" w:cs="Arial"/>
                <w:lang w:val="en-GB"/>
              </w:rPr>
            </w:pPr>
          </w:p>
        </w:tc>
      </w:tr>
      <w:tr w:rsidR="004300D2" w:rsidRPr="004300D2" w14:paraId="6A5E8F81" w14:textId="77777777" w:rsidTr="007A25B1">
        <w:trPr>
          <w:trHeight w:val="300"/>
        </w:trPr>
        <w:tc>
          <w:tcPr>
            <w:tcW w:w="2500" w:type="dxa"/>
            <w:tcBorders>
              <w:top w:val="nil"/>
              <w:left w:val="nil"/>
              <w:bottom w:val="nil"/>
              <w:right w:val="nil"/>
            </w:tcBorders>
            <w:shd w:val="clear" w:color="auto" w:fill="auto"/>
            <w:noWrap/>
            <w:vAlign w:val="bottom"/>
            <w:hideMark/>
          </w:tcPr>
          <w:p w14:paraId="4ACF6B33" w14:textId="77777777" w:rsidR="004300D2" w:rsidRPr="004300D2" w:rsidRDefault="004300D2" w:rsidP="004300D2">
            <w:pPr>
              <w:pStyle w:val="Body"/>
              <w:rPr>
                <w:rFonts w:ascii="Arial" w:hAnsi="Arial" w:cs="Arial"/>
                <w:lang w:val="en-GB"/>
              </w:rPr>
            </w:pPr>
            <w:r w:rsidRPr="004300D2">
              <w:rPr>
                <w:rFonts w:ascii="Arial" w:hAnsi="Arial" w:cs="Arial"/>
                <w:lang w:val="en-GB"/>
              </w:rPr>
              <w:t>Male/Female</w:t>
            </w:r>
          </w:p>
        </w:tc>
        <w:tc>
          <w:tcPr>
            <w:tcW w:w="1606" w:type="dxa"/>
            <w:tcBorders>
              <w:top w:val="nil"/>
              <w:left w:val="nil"/>
              <w:bottom w:val="nil"/>
              <w:right w:val="nil"/>
            </w:tcBorders>
            <w:shd w:val="clear" w:color="auto" w:fill="auto"/>
            <w:noWrap/>
            <w:vAlign w:val="center"/>
            <w:hideMark/>
          </w:tcPr>
          <w:p w14:paraId="125059B3" w14:textId="77777777" w:rsidR="004300D2" w:rsidRPr="004300D2" w:rsidRDefault="004300D2" w:rsidP="004300D2">
            <w:pPr>
              <w:pStyle w:val="Body"/>
              <w:rPr>
                <w:rFonts w:ascii="Arial" w:hAnsi="Arial" w:cs="Arial"/>
                <w:lang w:val="en-GB"/>
              </w:rPr>
            </w:pPr>
            <w:r w:rsidRPr="004300D2">
              <w:rPr>
                <w:rFonts w:ascii="Arial" w:hAnsi="Arial" w:cs="Arial"/>
                <w:lang w:val="en-GB"/>
              </w:rPr>
              <w:t>458/525</w:t>
            </w:r>
          </w:p>
        </w:tc>
        <w:tc>
          <w:tcPr>
            <w:tcW w:w="1174" w:type="dxa"/>
            <w:tcBorders>
              <w:top w:val="nil"/>
              <w:left w:val="nil"/>
              <w:bottom w:val="nil"/>
              <w:right w:val="nil"/>
            </w:tcBorders>
            <w:shd w:val="clear" w:color="auto" w:fill="auto"/>
            <w:noWrap/>
            <w:vAlign w:val="center"/>
            <w:hideMark/>
          </w:tcPr>
          <w:p w14:paraId="2F8DE58B" w14:textId="77777777" w:rsidR="004300D2" w:rsidRPr="004300D2" w:rsidRDefault="004300D2" w:rsidP="004300D2">
            <w:pPr>
              <w:pStyle w:val="Body"/>
              <w:rPr>
                <w:rFonts w:ascii="Arial" w:hAnsi="Arial" w:cs="Arial"/>
                <w:lang w:val="en-GB"/>
              </w:rPr>
            </w:pPr>
            <w:r w:rsidRPr="004300D2">
              <w:rPr>
                <w:rFonts w:ascii="Arial" w:hAnsi="Arial" w:cs="Arial"/>
                <w:lang w:val="en-GB"/>
              </w:rPr>
              <w:t>16/9</w:t>
            </w:r>
          </w:p>
        </w:tc>
        <w:tc>
          <w:tcPr>
            <w:tcW w:w="960" w:type="dxa"/>
            <w:tcBorders>
              <w:top w:val="nil"/>
              <w:left w:val="nil"/>
              <w:bottom w:val="nil"/>
              <w:right w:val="nil"/>
            </w:tcBorders>
            <w:shd w:val="clear" w:color="auto" w:fill="auto"/>
            <w:noWrap/>
            <w:vAlign w:val="center"/>
            <w:hideMark/>
          </w:tcPr>
          <w:p w14:paraId="71ABE434" w14:textId="77777777" w:rsidR="004300D2" w:rsidRPr="004300D2" w:rsidRDefault="004300D2" w:rsidP="004300D2">
            <w:pPr>
              <w:pStyle w:val="Body"/>
              <w:rPr>
                <w:rFonts w:ascii="Arial" w:hAnsi="Arial" w:cs="Arial"/>
                <w:lang w:val="en-GB"/>
              </w:rPr>
            </w:pPr>
            <w:r w:rsidRPr="004300D2">
              <w:rPr>
                <w:rFonts w:ascii="Arial" w:hAnsi="Arial" w:cs="Arial"/>
                <w:lang w:val="en-GB"/>
              </w:rPr>
              <w:t>0.085</w:t>
            </w:r>
          </w:p>
        </w:tc>
      </w:tr>
      <w:tr w:rsidR="004300D2" w:rsidRPr="004300D2" w14:paraId="41A5590E" w14:textId="77777777" w:rsidTr="007A25B1">
        <w:trPr>
          <w:trHeight w:val="300"/>
        </w:trPr>
        <w:tc>
          <w:tcPr>
            <w:tcW w:w="2500" w:type="dxa"/>
            <w:tcBorders>
              <w:top w:val="nil"/>
              <w:left w:val="nil"/>
              <w:bottom w:val="nil"/>
              <w:right w:val="nil"/>
            </w:tcBorders>
            <w:shd w:val="clear" w:color="auto" w:fill="auto"/>
            <w:noWrap/>
            <w:vAlign w:val="bottom"/>
            <w:hideMark/>
          </w:tcPr>
          <w:p w14:paraId="48B4485D" w14:textId="77777777" w:rsidR="004300D2" w:rsidRPr="004300D2" w:rsidRDefault="004300D2" w:rsidP="004300D2">
            <w:pPr>
              <w:pStyle w:val="Body"/>
              <w:rPr>
                <w:rFonts w:ascii="Arial" w:hAnsi="Arial" w:cs="Arial"/>
                <w:lang w:val="en-GB"/>
              </w:rPr>
            </w:pPr>
            <w:r w:rsidRPr="004300D2">
              <w:rPr>
                <w:rFonts w:ascii="Arial" w:hAnsi="Arial" w:cs="Arial"/>
                <w:lang w:val="en-GB"/>
              </w:rPr>
              <w:t>Age (</w:t>
            </w:r>
            <w:proofErr w:type="spellStart"/>
            <w:r w:rsidRPr="004300D2">
              <w:rPr>
                <w:rFonts w:ascii="Arial" w:hAnsi="Arial" w:cs="Arial"/>
                <w:lang w:val="en-GB"/>
              </w:rPr>
              <w:t>years</w:t>
            </w:r>
            <w:r w:rsidRPr="004300D2">
              <w:rPr>
                <w:rFonts w:ascii="Arial" w:hAnsi="Arial" w:cs="Arial"/>
                <w:u w:val="single"/>
                <w:lang w:val="en-GB"/>
              </w:rPr>
              <w:t>+</w:t>
            </w:r>
            <w:r w:rsidRPr="004300D2">
              <w:rPr>
                <w:rFonts w:ascii="Arial" w:hAnsi="Arial" w:cs="Arial"/>
                <w:lang w:val="en-GB"/>
              </w:rPr>
              <w:t>SD</w:t>
            </w:r>
            <w:proofErr w:type="spellEnd"/>
            <w:r w:rsidRPr="004300D2">
              <w:rPr>
                <w:rFonts w:ascii="Arial" w:hAnsi="Arial" w:cs="Arial"/>
                <w:lang w:val="en-GB"/>
              </w:rPr>
              <w:t>)</w:t>
            </w:r>
          </w:p>
        </w:tc>
        <w:tc>
          <w:tcPr>
            <w:tcW w:w="1606" w:type="dxa"/>
            <w:tcBorders>
              <w:top w:val="nil"/>
              <w:left w:val="nil"/>
              <w:bottom w:val="nil"/>
              <w:right w:val="nil"/>
            </w:tcBorders>
            <w:shd w:val="clear" w:color="auto" w:fill="auto"/>
            <w:noWrap/>
            <w:vAlign w:val="center"/>
            <w:hideMark/>
          </w:tcPr>
          <w:p w14:paraId="47490555" w14:textId="77777777" w:rsidR="004300D2" w:rsidRPr="004300D2" w:rsidRDefault="004300D2" w:rsidP="004300D2">
            <w:pPr>
              <w:pStyle w:val="Body"/>
              <w:rPr>
                <w:rFonts w:ascii="Arial" w:hAnsi="Arial" w:cs="Arial"/>
                <w:lang w:val="en-GB"/>
              </w:rPr>
            </w:pPr>
            <w:r w:rsidRPr="004300D2">
              <w:rPr>
                <w:rFonts w:ascii="Arial" w:hAnsi="Arial" w:cs="Arial"/>
                <w:lang w:val="en-GB"/>
              </w:rPr>
              <w:t xml:space="preserve">8.6 </w:t>
            </w:r>
            <w:r w:rsidRPr="004300D2">
              <w:rPr>
                <w:rFonts w:ascii="Arial" w:hAnsi="Arial" w:cs="Arial"/>
                <w:u w:val="single"/>
                <w:lang w:val="en-GB"/>
              </w:rPr>
              <w:t>+</w:t>
            </w:r>
            <w:r w:rsidRPr="004300D2">
              <w:rPr>
                <w:rFonts w:ascii="Arial" w:hAnsi="Arial" w:cs="Arial"/>
                <w:lang w:val="en-GB"/>
              </w:rPr>
              <w:t xml:space="preserve"> 1.5</w:t>
            </w:r>
          </w:p>
        </w:tc>
        <w:tc>
          <w:tcPr>
            <w:tcW w:w="1174" w:type="dxa"/>
            <w:tcBorders>
              <w:top w:val="nil"/>
              <w:left w:val="nil"/>
              <w:bottom w:val="nil"/>
              <w:right w:val="nil"/>
            </w:tcBorders>
            <w:shd w:val="clear" w:color="auto" w:fill="auto"/>
            <w:noWrap/>
            <w:vAlign w:val="center"/>
            <w:hideMark/>
          </w:tcPr>
          <w:p w14:paraId="575E56C8" w14:textId="77777777" w:rsidR="004300D2" w:rsidRPr="004300D2" w:rsidRDefault="004300D2" w:rsidP="004300D2">
            <w:pPr>
              <w:pStyle w:val="Body"/>
              <w:rPr>
                <w:rFonts w:ascii="Arial" w:hAnsi="Arial" w:cs="Arial"/>
                <w:lang w:val="en-GB"/>
              </w:rPr>
            </w:pPr>
            <w:r w:rsidRPr="004300D2">
              <w:rPr>
                <w:rFonts w:ascii="Arial" w:hAnsi="Arial" w:cs="Arial"/>
                <w:lang w:val="en-GB"/>
              </w:rPr>
              <w:t xml:space="preserve">8.5 </w:t>
            </w:r>
            <w:r w:rsidRPr="004300D2">
              <w:rPr>
                <w:rFonts w:ascii="Arial" w:hAnsi="Arial" w:cs="Arial"/>
                <w:u w:val="single"/>
                <w:lang w:val="en-GB"/>
              </w:rPr>
              <w:t>+</w:t>
            </w:r>
            <w:r w:rsidRPr="004300D2">
              <w:rPr>
                <w:rFonts w:ascii="Arial" w:hAnsi="Arial" w:cs="Arial"/>
                <w:lang w:val="en-GB"/>
              </w:rPr>
              <w:t xml:space="preserve"> 1.5</w:t>
            </w:r>
          </w:p>
        </w:tc>
        <w:tc>
          <w:tcPr>
            <w:tcW w:w="960" w:type="dxa"/>
            <w:tcBorders>
              <w:top w:val="nil"/>
              <w:left w:val="nil"/>
              <w:bottom w:val="nil"/>
              <w:right w:val="nil"/>
            </w:tcBorders>
            <w:shd w:val="clear" w:color="auto" w:fill="auto"/>
            <w:noWrap/>
            <w:vAlign w:val="center"/>
            <w:hideMark/>
          </w:tcPr>
          <w:p w14:paraId="59342CBE" w14:textId="77777777" w:rsidR="004300D2" w:rsidRPr="004300D2" w:rsidRDefault="004300D2" w:rsidP="004300D2">
            <w:pPr>
              <w:pStyle w:val="Body"/>
              <w:rPr>
                <w:rFonts w:ascii="Arial" w:hAnsi="Arial" w:cs="Arial"/>
                <w:lang w:val="en-GB"/>
              </w:rPr>
            </w:pPr>
            <w:r w:rsidRPr="004300D2">
              <w:rPr>
                <w:rFonts w:ascii="Arial" w:hAnsi="Arial" w:cs="Arial"/>
                <w:lang w:val="en-GB"/>
              </w:rPr>
              <w:t>0.715</w:t>
            </w:r>
          </w:p>
        </w:tc>
      </w:tr>
      <w:tr w:rsidR="004300D2" w:rsidRPr="004300D2" w14:paraId="252038C5" w14:textId="77777777" w:rsidTr="007A25B1">
        <w:trPr>
          <w:trHeight w:val="300"/>
        </w:trPr>
        <w:tc>
          <w:tcPr>
            <w:tcW w:w="2500" w:type="dxa"/>
            <w:tcBorders>
              <w:top w:val="nil"/>
              <w:left w:val="nil"/>
              <w:bottom w:val="nil"/>
              <w:right w:val="nil"/>
            </w:tcBorders>
            <w:shd w:val="clear" w:color="auto" w:fill="auto"/>
            <w:noWrap/>
            <w:vAlign w:val="bottom"/>
            <w:hideMark/>
          </w:tcPr>
          <w:p w14:paraId="7F56345D" w14:textId="77777777" w:rsidR="004300D2" w:rsidRPr="004300D2" w:rsidRDefault="004300D2" w:rsidP="004300D2">
            <w:pPr>
              <w:pStyle w:val="Body"/>
              <w:rPr>
                <w:rFonts w:ascii="Arial" w:hAnsi="Arial" w:cs="Arial"/>
                <w:lang w:val="en-GB"/>
              </w:rPr>
            </w:pPr>
            <w:r w:rsidRPr="004300D2">
              <w:rPr>
                <w:rFonts w:ascii="Arial" w:hAnsi="Arial" w:cs="Arial"/>
                <w:lang w:val="en-GB"/>
              </w:rPr>
              <w:t>Symptoms</w:t>
            </w:r>
          </w:p>
        </w:tc>
        <w:tc>
          <w:tcPr>
            <w:tcW w:w="1606" w:type="dxa"/>
            <w:tcBorders>
              <w:top w:val="nil"/>
              <w:left w:val="nil"/>
              <w:bottom w:val="nil"/>
              <w:right w:val="nil"/>
            </w:tcBorders>
            <w:shd w:val="clear" w:color="auto" w:fill="auto"/>
            <w:noWrap/>
            <w:vAlign w:val="center"/>
            <w:hideMark/>
          </w:tcPr>
          <w:p w14:paraId="2923E286" w14:textId="77777777" w:rsidR="004300D2" w:rsidRPr="004300D2" w:rsidRDefault="004300D2" w:rsidP="004300D2">
            <w:pPr>
              <w:pStyle w:val="Body"/>
              <w:rPr>
                <w:rFonts w:ascii="Arial" w:hAnsi="Arial" w:cs="Arial"/>
                <w:lang w:val="en-GB"/>
              </w:rPr>
            </w:pPr>
          </w:p>
        </w:tc>
        <w:tc>
          <w:tcPr>
            <w:tcW w:w="1174" w:type="dxa"/>
            <w:tcBorders>
              <w:top w:val="nil"/>
              <w:left w:val="nil"/>
              <w:bottom w:val="nil"/>
              <w:right w:val="nil"/>
            </w:tcBorders>
            <w:shd w:val="clear" w:color="auto" w:fill="auto"/>
            <w:noWrap/>
            <w:vAlign w:val="center"/>
            <w:hideMark/>
          </w:tcPr>
          <w:p w14:paraId="60B60991" w14:textId="77777777" w:rsidR="004300D2" w:rsidRPr="004300D2" w:rsidRDefault="004300D2" w:rsidP="004300D2">
            <w:pPr>
              <w:pStyle w:val="Body"/>
              <w:rPr>
                <w:rFonts w:ascii="Arial" w:hAnsi="Arial" w:cs="Arial"/>
                <w:lang w:val="en-GB"/>
              </w:rPr>
            </w:pPr>
          </w:p>
        </w:tc>
        <w:tc>
          <w:tcPr>
            <w:tcW w:w="960" w:type="dxa"/>
            <w:tcBorders>
              <w:top w:val="nil"/>
              <w:left w:val="nil"/>
              <w:bottom w:val="nil"/>
              <w:right w:val="nil"/>
            </w:tcBorders>
            <w:shd w:val="clear" w:color="auto" w:fill="auto"/>
            <w:noWrap/>
            <w:vAlign w:val="center"/>
            <w:hideMark/>
          </w:tcPr>
          <w:p w14:paraId="4299E62E" w14:textId="77777777" w:rsidR="004300D2" w:rsidRPr="004300D2" w:rsidRDefault="004300D2" w:rsidP="004300D2">
            <w:pPr>
              <w:pStyle w:val="Body"/>
              <w:rPr>
                <w:rFonts w:ascii="Arial" w:hAnsi="Arial" w:cs="Arial"/>
                <w:lang w:val="en-GB"/>
              </w:rPr>
            </w:pPr>
          </w:p>
        </w:tc>
      </w:tr>
      <w:tr w:rsidR="004300D2" w:rsidRPr="004300D2" w14:paraId="1FDB603E" w14:textId="77777777" w:rsidTr="007A25B1">
        <w:trPr>
          <w:trHeight w:val="300"/>
        </w:trPr>
        <w:tc>
          <w:tcPr>
            <w:tcW w:w="2500" w:type="dxa"/>
            <w:tcBorders>
              <w:top w:val="nil"/>
              <w:left w:val="nil"/>
              <w:bottom w:val="nil"/>
              <w:right w:val="nil"/>
            </w:tcBorders>
            <w:shd w:val="clear" w:color="auto" w:fill="auto"/>
            <w:noWrap/>
            <w:vAlign w:val="bottom"/>
            <w:hideMark/>
          </w:tcPr>
          <w:p w14:paraId="602EB109" w14:textId="77777777" w:rsidR="004300D2" w:rsidRPr="004300D2" w:rsidRDefault="004300D2" w:rsidP="004300D2">
            <w:pPr>
              <w:pStyle w:val="Body"/>
              <w:rPr>
                <w:rFonts w:ascii="Arial" w:hAnsi="Arial" w:cs="Arial"/>
                <w:lang w:val="en-GB"/>
              </w:rPr>
            </w:pPr>
            <w:r w:rsidRPr="004300D2">
              <w:rPr>
                <w:rFonts w:ascii="Arial" w:hAnsi="Arial" w:cs="Arial"/>
                <w:lang w:val="en-GB"/>
              </w:rPr>
              <w:t>Cyanotic</w:t>
            </w:r>
          </w:p>
        </w:tc>
        <w:tc>
          <w:tcPr>
            <w:tcW w:w="1606" w:type="dxa"/>
            <w:tcBorders>
              <w:top w:val="nil"/>
              <w:left w:val="nil"/>
              <w:bottom w:val="nil"/>
              <w:right w:val="nil"/>
            </w:tcBorders>
            <w:shd w:val="clear" w:color="auto" w:fill="auto"/>
            <w:noWrap/>
            <w:vAlign w:val="center"/>
            <w:hideMark/>
          </w:tcPr>
          <w:p w14:paraId="7A4A8D71" w14:textId="77777777" w:rsidR="004300D2" w:rsidRPr="004300D2" w:rsidRDefault="004300D2" w:rsidP="004300D2">
            <w:pPr>
              <w:pStyle w:val="Body"/>
              <w:rPr>
                <w:rFonts w:ascii="Arial" w:hAnsi="Arial" w:cs="Arial"/>
                <w:lang w:val="en-GB"/>
              </w:rPr>
            </w:pPr>
            <w:r w:rsidRPr="004300D2">
              <w:rPr>
                <w:rFonts w:ascii="Arial" w:hAnsi="Arial" w:cs="Arial"/>
                <w:lang w:val="en-GB"/>
              </w:rPr>
              <w:t>0</w:t>
            </w:r>
          </w:p>
        </w:tc>
        <w:tc>
          <w:tcPr>
            <w:tcW w:w="1174" w:type="dxa"/>
            <w:tcBorders>
              <w:top w:val="nil"/>
              <w:left w:val="nil"/>
              <w:bottom w:val="nil"/>
              <w:right w:val="nil"/>
            </w:tcBorders>
            <w:shd w:val="clear" w:color="auto" w:fill="auto"/>
            <w:noWrap/>
            <w:vAlign w:val="center"/>
            <w:hideMark/>
          </w:tcPr>
          <w:p w14:paraId="19212CD4" w14:textId="77777777" w:rsidR="004300D2" w:rsidRPr="004300D2" w:rsidRDefault="004300D2" w:rsidP="004300D2">
            <w:pPr>
              <w:pStyle w:val="Body"/>
              <w:rPr>
                <w:rFonts w:ascii="Arial" w:hAnsi="Arial" w:cs="Arial"/>
                <w:lang w:val="en-GB"/>
              </w:rPr>
            </w:pPr>
            <w:r w:rsidRPr="004300D2">
              <w:rPr>
                <w:rFonts w:ascii="Arial" w:hAnsi="Arial" w:cs="Arial"/>
                <w:lang w:val="en-GB"/>
              </w:rPr>
              <w:t>1</w:t>
            </w:r>
          </w:p>
        </w:tc>
        <w:tc>
          <w:tcPr>
            <w:tcW w:w="960" w:type="dxa"/>
            <w:tcBorders>
              <w:top w:val="nil"/>
              <w:left w:val="nil"/>
              <w:bottom w:val="nil"/>
              <w:right w:val="nil"/>
            </w:tcBorders>
            <w:shd w:val="clear" w:color="auto" w:fill="auto"/>
            <w:noWrap/>
            <w:vAlign w:val="center"/>
            <w:hideMark/>
          </w:tcPr>
          <w:p w14:paraId="28C16F66"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1150BE0D" w14:textId="77777777" w:rsidTr="007A25B1">
        <w:trPr>
          <w:trHeight w:val="300"/>
        </w:trPr>
        <w:tc>
          <w:tcPr>
            <w:tcW w:w="2500" w:type="dxa"/>
            <w:tcBorders>
              <w:top w:val="nil"/>
              <w:left w:val="nil"/>
              <w:bottom w:val="nil"/>
              <w:right w:val="nil"/>
            </w:tcBorders>
            <w:shd w:val="clear" w:color="auto" w:fill="auto"/>
            <w:noWrap/>
            <w:vAlign w:val="bottom"/>
            <w:hideMark/>
          </w:tcPr>
          <w:p w14:paraId="3E07E93D" w14:textId="77777777" w:rsidR="004300D2" w:rsidRPr="004300D2" w:rsidRDefault="004300D2" w:rsidP="004300D2">
            <w:pPr>
              <w:pStyle w:val="Body"/>
              <w:rPr>
                <w:rFonts w:ascii="Arial" w:hAnsi="Arial" w:cs="Arial"/>
                <w:lang w:val="en-GB"/>
              </w:rPr>
            </w:pPr>
            <w:r w:rsidRPr="004300D2">
              <w:rPr>
                <w:rFonts w:ascii="Arial" w:hAnsi="Arial" w:cs="Arial"/>
                <w:lang w:val="en-GB"/>
              </w:rPr>
              <w:t>Respiratory Infection</w:t>
            </w:r>
          </w:p>
        </w:tc>
        <w:tc>
          <w:tcPr>
            <w:tcW w:w="1606" w:type="dxa"/>
            <w:tcBorders>
              <w:top w:val="nil"/>
              <w:left w:val="nil"/>
              <w:bottom w:val="nil"/>
              <w:right w:val="nil"/>
            </w:tcBorders>
            <w:shd w:val="clear" w:color="auto" w:fill="auto"/>
            <w:noWrap/>
            <w:vAlign w:val="center"/>
            <w:hideMark/>
          </w:tcPr>
          <w:p w14:paraId="508BA446" w14:textId="77777777" w:rsidR="004300D2" w:rsidRPr="004300D2" w:rsidRDefault="004300D2" w:rsidP="004300D2">
            <w:pPr>
              <w:pStyle w:val="Body"/>
              <w:rPr>
                <w:rFonts w:ascii="Arial" w:hAnsi="Arial" w:cs="Arial"/>
                <w:lang w:val="en-GB"/>
              </w:rPr>
            </w:pPr>
            <w:r w:rsidRPr="004300D2">
              <w:rPr>
                <w:rFonts w:ascii="Arial" w:hAnsi="Arial" w:cs="Arial"/>
                <w:lang w:val="en-GB"/>
              </w:rPr>
              <w:t>389</w:t>
            </w:r>
          </w:p>
        </w:tc>
        <w:tc>
          <w:tcPr>
            <w:tcW w:w="1174" w:type="dxa"/>
            <w:tcBorders>
              <w:top w:val="nil"/>
              <w:left w:val="nil"/>
              <w:bottom w:val="nil"/>
              <w:right w:val="nil"/>
            </w:tcBorders>
            <w:shd w:val="clear" w:color="auto" w:fill="auto"/>
            <w:noWrap/>
            <w:vAlign w:val="center"/>
            <w:hideMark/>
          </w:tcPr>
          <w:p w14:paraId="1829E67A" w14:textId="77777777" w:rsidR="004300D2" w:rsidRPr="004300D2" w:rsidRDefault="004300D2" w:rsidP="004300D2">
            <w:pPr>
              <w:pStyle w:val="Body"/>
              <w:rPr>
                <w:rFonts w:ascii="Arial" w:hAnsi="Arial" w:cs="Arial"/>
                <w:lang w:val="en-GB"/>
              </w:rPr>
            </w:pPr>
            <w:r w:rsidRPr="004300D2">
              <w:rPr>
                <w:rFonts w:ascii="Arial" w:hAnsi="Arial" w:cs="Arial"/>
                <w:lang w:val="en-GB"/>
              </w:rPr>
              <w:t>24</w:t>
            </w:r>
          </w:p>
        </w:tc>
        <w:tc>
          <w:tcPr>
            <w:tcW w:w="960" w:type="dxa"/>
            <w:tcBorders>
              <w:top w:val="nil"/>
              <w:left w:val="nil"/>
              <w:bottom w:val="nil"/>
              <w:right w:val="nil"/>
            </w:tcBorders>
            <w:shd w:val="clear" w:color="auto" w:fill="auto"/>
            <w:noWrap/>
            <w:vAlign w:val="center"/>
            <w:hideMark/>
          </w:tcPr>
          <w:p w14:paraId="1A7B9005"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308F89FD" w14:textId="77777777" w:rsidTr="007A25B1">
        <w:trPr>
          <w:trHeight w:val="300"/>
        </w:trPr>
        <w:tc>
          <w:tcPr>
            <w:tcW w:w="2500" w:type="dxa"/>
            <w:tcBorders>
              <w:top w:val="nil"/>
              <w:left w:val="nil"/>
              <w:bottom w:val="nil"/>
              <w:right w:val="nil"/>
            </w:tcBorders>
            <w:shd w:val="clear" w:color="auto" w:fill="auto"/>
            <w:noWrap/>
            <w:vAlign w:val="bottom"/>
            <w:hideMark/>
          </w:tcPr>
          <w:p w14:paraId="6197AEF8" w14:textId="77777777" w:rsidR="004300D2" w:rsidRPr="004300D2" w:rsidRDefault="004300D2" w:rsidP="004300D2">
            <w:pPr>
              <w:pStyle w:val="Body"/>
              <w:rPr>
                <w:rFonts w:ascii="Arial" w:hAnsi="Arial" w:cs="Arial"/>
                <w:lang w:val="en-GB"/>
              </w:rPr>
            </w:pPr>
            <w:r w:rsidRPr="004300D2">
              <w:rPr>
                <w:rFonts w:ascii="Arial" w:hAnsi="Arial" w:cs="Arial"/>
                <w:lang w:val="en-GB"/>
              </w:rPr>
              <w:t>Stunting</w:t>
            </w:r>
          </w:p>
        </w:tc>
        <w:tc>
          <w:tcPr>
            <w:tcW w:w="1606" w:type="dxa"/>
            <w:tcBorders>
              <w:top w:val="nil"/>
              <w:left w:val="nil"/>
              <w:bottom w:val="nil"/>
              <w:right w:val="nil"/>
            </w:tcBorders>
            <w:shd w:val="clear" w:color="auto" w:fill="auto"/>
            <w:noWrap/>
            <w:vAlign w:val="center"/>
            <w:hideMark/>
          </w:tcPr>
          <w:p w14:paraId="13204D6B" w14:textId="77777777" w:rsidR="004300D2" w:rsidRPr="004300D2" w:rsidRDefault="004300D2" w:rsidP="004300D2">
            <w:pPr>
              <w:pStyle w:val="Body"/>
              <w:rPr>
                <w:rFonts w:ascii="Arial" w:hAnsi="Arial" w:cs="Arial"/>
                <w:lang w:val="en-GB"/>
              </w:rPr>
            </w:pPr>
            <w:r w:rsidRPr="004300D2">
              <w:rPr>
                <w:rFonts w:ascii="Arial" w:hAnsi="Arial" w:cs="Arial"/>
                <w:lang w:val="en-GB"/>
              </w:rPr>
              <w:t>41</w:t>
            </w:r>
          </w:p>
        </w:tc>
        <w:tc>
          <w:tcPr>
            <w:tcW w:w="1174" w:type="dxa"/>
            <w:tcBorders>
              <w:top w:val="nil"/>
              <w:left w:val="nil"/>
              <w:bottom w:val="nil"/>
              <w:right w:val="nil"/>
            </w:tcBorders>
            <w:shd w:val="clear" w:color="auto" w:fill="auto"/>
            <w:noWrap/>
            <w:vAlign w:val="center"/>
            <w:hideMark/>
          </w:tcPr>
          <w:p w14:paraId="5946B5DF" w14:textId="77777777" w:rsidR="004300D2" w:rsidRPr="004300D2" w:rsidRDefault="004300D2" w:rsidP="004300D2">
            <w:pPr>
              <w:pStyle w:val="Body"/>
              <w:rPr>
                <w:rFonts w:ascii="Arial" w:hAnsi="Arial" w:cs="Arial"/>
                <w:lang w:val="en-GB"/>
              </w:rPr>
            </w:pPr>
            <w:r w:rsidRPr="004300D2">
              <w:rPr>
                <w:rFonts w:ascii="Arial" w:hAnsi="Arial" w:cs="Arial"/>
                <w:lang w:val="en-GB"/>
              </w:rPr>
              <w:t>15</w:t>
            </w:r>
          </w:p>
        </w:tc>
        <w:tc>
          <w:tcPr>
            <w:tcW w:w="960" w:type="dxa"/>
            <w:tcBorders>
              <w:top w:val="nil"/>
              <w:left w:val="nil"/>
              <w:bottom w:val="nil"/>
              <w:right w:val="nil"/>
            </w:tcBorders>
            <w:shd w:val="clear" w:color="auto" w:fill="auto"/>
            <w:noWrap/>
            <w:vAlign w:val="center"/>
            <w:hideMark/>
          </w:tcPr>
          <w:p w14:paraId="08BC081A"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79A13F2A" w14:textId="77777777" w:rsidTr="007A25B1">
        <w:trPr>
          <w:trHeight w:val="300"/>
        </w:trPr>
        <w:tc>
          <w:tcPr>
            <w:tcW w:w="2500" w:type="dxa"/>
            <w:tcBorders>
              <w:top w:val="nil"/>
              <w:left w:val="nil"/>
              <w:bottom w:val="nil"/>
              <w:right w:val="nil"/>
            </w:tcBorders>
            <w:shd w:val="clear" w:color="auto" w:fill="auto"/>
            <w:noWrap/>
            <w:vAlign w:val="bottom"/>
            <w:hideMark/>
          </w:tcPr>
          <w:p w14:paraId="0DAD7FC3" w14:textId="77777777" w:rsidR="004300D2" w:rsidRPr="004300D2" w:rsidRDefault="004300D2" w:rsidP="004300D2">
            <w:pPr>
              <w:pStyle w:val="Body"/>
              <w:rPr>
                <w:rFonts w:ascii="Arial" w:hAnsi="Arial" w:cs="Arial"/>
                <w:lang w:val="en-GB"/>
              </w:rPr>
            </w:pPr>
            <w:r w:rsidRPr="004300D2">
              <w:rPr>
                <w:rFonts w:ascii="Arial" w:hAnsi="Arial" w:cs="Arial"/>
                <w:lang w:val="en-GB"/>
              </w:rPr>
              <w:t>Often absent from school</w:t>
            </w:r>
          </w:p>
        </w:tc>
        <w:tc>
          <w:tcPr>
            <w:tcW w:w="1606" w:type="dxa"/>
            <w:tcBorders>
              <w:top w:val="nil"/>
              <w:left w:val="nil"/>
              <w:bottom w:val="nil"/>
              <w:right w:val="nil"/>
            </w:tcBorders>
            <w:shd w:val="clear" w:color="auto" w:fill="auto"/>
            <w:noWrap/>
            <w:vAlign w:val="center"/>
            <w:hideMark/>
          </w:tcPr>
          <w:p w14:paraId="540B0EF1" w14:textId="77777777" w:rsidR="004300D2" w:rsidRPr="004300D2" w:rsidRDefault="004300D2" w:rsidP="004300D2">
            <w:pPr>
              <w:pStyle w:val="Body"/>
              <w:rPr>
                <w:rFonts w:ascii="Arial" w:hAnsi="Arial" w:cs="Arial"/>
                <w:lang w:val="en-GB"/>
              </w:rPr>
            </w:pPr>
            <w:r w:rsidRPr="004300D2">
              <w:rPr>
                <w:rFonts w:ascii="Arial" w:hAnsi="Arial" w:cs="Arial"/>
                <w:lang w:val="en-GB"/>
              </w:rPr>
              <w:t>64</w:t>
            </w:r>
          </w:p>
        </w:tc>
        <w:tc>
          <w:tcPr>
            <w:tcW w:w="1174" w:type="dxa"/>
            <w:tcBorders>
              <w:top w:val="nil"/>
              <w:left w:val="nil"/>
              <w:bottom w:val="nil"/>
              <w:right w:val="nil"/>
            </w:tcBorders>
            <w:shd w:val="clear" w:color="auto" w:fill="auto"/>
            <w:noWrap/>
            <w:vAlign w:val="center"/>
            <w:hideMark/>
          </w:tcPr>
          <w:p w14:paraId="474908BE" w14:textId="77777777" w:rsidR="004300D2" w:rsidRPr="004300D2" w:rsidRDefault="004300D2" w:rsidP="004300D2">
            <w:pPr>
              <w:pStyle w:val="Body"/>
              <w:rPr>
                <w:rFonts w:ascii="Arial" w:hAnsi="Arial" w:cs="Arial"/>
                <w:lang w:val="en-GB"/>
              </w:rPr>
            </w:pPr>
            <w:r w:rsidRPr="004300D2">
              <w:rPr>
                <w:rFonts w:ascii="Arial" w:hAnsi="Arial" w:cs="Arial"/>
                <w:lang w:val="en-GB"/>
              </w:rPr>
              <w:t>7</w:t>
            </w:r>
          </w:p>
        </w:tc>
        <w:tc>
          <w:tcPr>
            <w:tcW w:w="960" w:type="dxa"/>
            <w:tcBorders>
              <w:top w:val="nil"/>
              <w:left w:val="nil"/>
              <w:bottom w:val="nil"/>
              <w:right w:val="nil"/>
            </w:tcBorders>
            <w:shd w:val="clear" w:color="auto" w:fill="auto"/>
            <w:noWrap/>
            <w:vAlign w:val="center"/>
            <w:hideMark/>
          </w:tcPr>
          <w:p w14:paraId="57E14F04"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4CDCE1DB" w14:textId="77777777" w:rsidTr="007A25B1">
        <w:trPr>
          <w:trHeight w:val="300"/>
        </w:trPr>
        <w:tc>
          <w:tcPr>
            <w:tcW w:w="2500" w:type="dxa"/>
            <w:tcBorders>
              <w:top w:val="nil"/>
              <w:left w:val="nil"/>
              <w:bottom w:val="nil"/>
              <w:right w:val="nil"/>
            </w:tcBorders>
            <w:shd w:val="clear" w:color="auto" w:fill="auto"/>
            <w:noWrap/>
            <w:vAlign w:val="bottom"/>
            <w:hideMark/>
          </w:tcPr>
          <w:p w14:paraId="3A0131FC" w14:textId="77777777" w:rsidR="004300D2" w:rsidRPr="004300D2" w:rsidRDefault="004300D2" w:rsidP="004300D2">
            <w:pPr>
              <w:pStyle w:val="Body"/>
              <w:rPr>
                <w:rFonts w:ascii="Arial" w:hAnsi="Arial" w:cs="Arial"/>
                <w:lang w:val="en-GB"/>
              </w:rPr>
            </w:pPr>
            <w:r w:rsidRPr="004300D2">
              <w:rPr>
                <w:rFonts w:ascii="Arial" w:hAnsi="Arial" w:cs="Arial"/>
                <w:lang w:val="en-GB"/>
              </w:rPr>
              <w:t>Cannot focus</w:t>
            </w:r>
          </w:p>
        </w:tc>
        <w:tc>
          <w:tcPr>
            <w:tcW w:w="1606" w:type="dxa"/>
            <w:tcBorders>
              <w:top w:val="nil"/>
              <w:left w:val="nil"/>
              <w:bottom w:val="nil"/>
              <w:right w:val="nil"/>
            </w:tcBorders>
            <w:shd w:val="clear" w:color="auto" w:fill="auto"/>
            <w:noWrap/>
            <w:vAlign w:val="center"/>
            <w:hideMark/>
          </w:tcPr>
          <w:p w14:paraId="5AE7509C" w14:textId="77777777" w:rsidR="004300D2" w:rsidRPr="004300D2" w:rsidRDefault="004300D2" w:rsidP="004300D2">
            <w:pPr>
              <w:pStyle w:val="Body"/>
              <w:rPr>
                <w:rFonts w:ascii="Arial" w:hAnsi="Arial" w:cs="Arial"/>
                <w:lang w:val="en-GB"/>
              </w:rPr>
            </w:pPr>
            <w:r w:rsidRPr="004300D2">
              <w:rPr>
                <w:rFonts w:ascii="Arial" w:hAnsi="Arial" w:cs="Arial"/>
                <w:lang w:val="en-GB"/>
              </w:rPr>
              <w:t>4</w:t>
            </w:r>
          </w:p>
        </w:tc>
        <w:tc>
          <w:tcPr>
            <w:tcW w:w="1174" w:type="dxa"/>
            <w:tcBorders>
              <w:top w:val="nil"/>
              <w:left w:val="nil"/>
              <w:bottom w:val="nil"/>
              <w:right w:val="nil"/>
            </w:tcBorders>
            <w:shd w:val="clear" w:color="auto" w:fill="auto"/>
            <w:noWrap/>
            <w:vAlign w:val="center"/>
            <w:hideMark/>
          </w:tcPr>
          <w:p w14:paraId="770C561F" w14:textId="77777777" w:rsidR="004300D2" w:rsidRPr="004300D2" w:rsidRDefault="004300D2" w:rsidP="004300D2">
            <w:pPr>
              <w:pStyle w:val="Body"/>
              <w:rPr>
                <w:rFonts w:ascii="Arial" w:hAnsi="Arial" w:cs="Arial"/>
                <w:lang w:val="en-GB"/>
              </w:rPr>
            </w:pPr>
            <w:r w:rsidRPr="004300D2">
              <w:rPr>
                <w:rFonts w:ascii="Arial" w:hAnsi="Arial" w:cs="Arial"/>
                <w:lang w:val="en-GB"/>
              </w:rPr>
              <w:t>12</w:t>
            </w:r>
          </w:p>
        </w:tc>
        <w:tc>
          <w:tcPr>
            <w:tcW w:w="960" w:type="dxa"/>
            <w:tcBorders>
              <w:top w:val="nil"/>
              <w:left w:val="nil"/>
              <w:bottom w:val="nil"/>
              <w:right w:val="nil"/>
            </w:tcBorders>
            <w:shd w:val="clear" w:color="auto" w:fill="auto"/>
            <w:noWrap/>
            <w:vAlign w:val="center"/>
            <w:hideMark/>
          </w:tcPr>
          <w:p w14:paraId="2F50E138"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6054AD23" w14:textId="77777777" w:rsidTr="007A25B1">
        <w:trPr>
          <w:trHeight w:val="300"/>
        </w:trPr>
        <w:tc>
          <w:tcPr>
            <w:tcW w:w="2500" w:type="dxa"/>
            <w:tcBorders>
              <w:top w:val="nil"/>
              <w:left w:val="nil"/>
              <w:bottom w:val="nil"/>
              <w:right w:val="nil"/>
            </w:tcBorders>
            <w:shd w:val="clear" w:color="auto" w:fill="auto"/>
            <w:noWrap/>
            <w:vAlign w:val="bottom"/>
            <w:hideMark/>
          </w:tcPr>
          <w:p w14:paraId="50D17775" w14:textId="77777777" w:rsidR="004300D2" w:rsidRPr="004300D2" w:rsidRDefault="004300D2" w:rsidP="004300D2">
            <w:pPr>
              <w:pStyle w:val="Body"/>
              <w:rPr>
                <w:rFonts w:ascii="Arial" w:hAnsi="Arial" w:cs="Arial"/>
                <w:lang w:val="en-GB"/>
              </w:rPr>
            </w:pPr>
            <w:proofErr w:type="spellStart"/>
            <w:r w:rsidRPr="004300D2">
              <w:rPr>
                <w:rFonts w:ascii="Arial" w:hAnsi="Arial" w:cs="Arial"/>
                <w:lang w:val="en-GB"/>
              </w:rPr>
              <w:t>Dyspnea</w:t>
            </w:r>
            <w:proofErr w:type="spellEnd"/>
          </w:p>
        </w:tc>
        <w:tc>
          <w:tcPr>
            <w:tcW w:w="1606" w:type="dxa"/>
            <w:tcBorders>
              <w:top w:val="nil"/>
              <w:left w:val="nil"/>
              <w:bottom w:val="nil"/>
              <w:right w:val="nil"/>
            </w:tcBorders>
            <w:shd w:val="clear" w:color="auto" w:fill="auto"/>
            <w:noWrap/>
            <w:vAlign w:val="center"/>
            <w:hideMark/>
          </w:tcPr>
          <w:p w14:paraId="0EE0A8BC" w14:textId="77777777" w:rsidR="004300D2" w:rsidRPr="004300D2" w:rsidRDefault="004300D2" w:rsidP="004300D2">
            <w:pPr>
              <w:pStyle w:val="Body"/>
              <w:rPr>
                <w:rFonts w:ascii="Arial" w:hAnsi="Arial" w:cs="Arial"/>
                <w:lang w:val="en-GB"/>
              </w:rPr>
            </w:pPr>
            <w:r w:rsidRPr="004300D2">
              <w:rPr>
                <w:rFonts w:ascii="Arial" w:hAnsi="Arial" w:cs="Arial"/>
                <w:lang w:val="en-GB"/>
              </w:rPr>
              <w:t>13</w:t>
            </w:r>
          </w:p>
        </w:tc>
        <w:tc>
          <w:tcPr>
            <w:tcW w:w="1174" w:type="dxa"/>
            <w:tcBorders>
              <w:top w:val="nil"/>
              <w:left w:val="nil"/>
              <w:bottom w:val="nil"/>
              <w:right w:val="nil"/>
            </w:tcBorders>
            <w:shd w:val="clear" w:color="auto" w:fill="auto"/>
            <w:noWrap/>
            <w:vAlign w:val="center"/>
            <w:hideMark/>
          </w:tcPr>
          <w:p w14:paraId="5BB5F6FB" w14:textId="77777777" w:rsidR="004300D2" w:rsidRPr="004300D2" w:rsidRDefault="004300D2" w:rsidP="004300D2">
            <w:pPr>
              <w:pStyle w:val="Body"/>
              <w:rPr>
                <w:rFonts w:ascii="Arial" w:hAnsi="Arial" w:cs="Arial"/>
                <w:lang w:val="en-GB"/>
              </w:rPr>
            </w:pPr>
            <w:r w:rsidRPr="004300D2">
              <w:rPr>
                <w:rFonts w:ascii="Arial" w:hAnsi="Arial" w:cs="Arial"/>
                <w:lang w:val="en-GB"/>
              </w:rPr>
              <w:t>7</w:t>
            </w:r>
          </w:p>
        </w:tc>
        <w:tc>
          <w:tcPr>
            <w:tcW w:w="960" w:type="dxa"/>
            <w:tcBorders>
              <w:top w:val="nil"/>
              <w:left w:val="nil"/>
              <w:bottom w:val="nil"/>
              <w:right w:val="nil"/>
            </w:tcBorders>
            <w:shd w:val="clear" w:color="auto" w:fill="auto"/>
            <w:noWrap/>
            <w:vAlign w:val="center"/>
            <w:hideMark/>
          </w:tcPr>
          <w:p w14:paraId="6ED0EE59"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20D06A0A" w14:textId="77777777" w:rsidTr="007A25B1">
        <w:trPr>
          <w:trHeight w:val="300"/>
        </w:trPr>
        <w:tc>
          <w:tcPr>
            <w:tcW w:w="2500" w:type="dxa"/>
            <w:tcBorders>
              <w:top w:val="nil"/>
              <w:left w:val="nil"/>
              <w:bottom w:val="nil"/>
              <w:right w:val="nil"/>
            </w:tcBorders>
            <w:shd w:val="clear" w:color="auto" w:fill="auto"/>
            <w:noWrap/>
            <w:vAlign w:val="bottom"/>
            <w:hideMark/>
          </w:tcPr>
          <w:p w14:paraId="2B830BA1" w14:textId="77777777" w:rsidR="004300D2" w:rsidRPr="004300D2" w:rsidRDefault="004300D2" w:rsidP="004300D2">
            <w:pPr>
              <w:pStyle w:val="Body"/>
              <w:rPr>
                <w:rFonts w:ascii="Arial" w:hAnsi="Arial" w:cs="Arial"/>
                <w:lang w:val="en-GB"/>
              </w:rPr>
            </w:pPr>
            <w:r w:rsidRPr="004300D2">
              <w:rPr>
                <w:rFonts w:ascii="Arial" w:hAnsi="Arial" w:cs="Arial"/>
                <w:lang w:val="en-GB"/>
              </w:rPr>
              <w:t>Nutrition Status</w:t>
            </w:r>
          </w:p>
        </w:tc>
        <w:tc>
          <w:tcPr>
            <w:tcW w:w="1606" w:type="dxa"/>
            <w:tcBorders>
              <w:top w:val="nil"/>
              <w:left w:val="nil"/>
              <w:bottom w:val="nil"/>
              <w:right w:val="nil"/>
            </w:tcBorders>
            <w:shd w:val="clear" w:color="auto" w:fill="auto"/>
            <w:noWrap/>
            <w:vAlign w:val="center"/>
            <w:hideMark/>
          </w:tcPr>
          <w:p w14:paraId="5D61F940" w14:textId="77777777" w:rsidR="004300D2" w:rsidRPr="004300D2" w:rsidRDefault="004300D2" w:rsidP="004300D2">
            <w:pPr>
              <w:pStyle w:val="Body"/>
              <w:rPr>
                <w:rFonts w:ascii="Arial" w:hAnsi="Arial" w:cs="Arial"/>
                <w:lang w:val="en-GB"/>
              </w:rPr>
            </w:pPr>
          </w:p>
        </w:tc>
        <w:tc>
          <w:tcPr>
            <w:tcW w:w="1174" w:type="dxa"/>
            <w:tcBorders>
              <w:top w:val="nil"/>
              <w:left w:val="nil"/>
              <w:bottom w:val="nil"/>
              <w:right w:val="nil"/>
            </w:tcBorders>
            <w:shd w:val="clear" w:color="auto" w:fill="auto"/>
            <w:noWrap/>
            <w:vAlign w:val="center"/>
            <w:hideMark/>
          </w:tcPr>
          <w:p w14:paraId="12A3FD52" w14:textId="77777777" w:rsidR="004300D2" w:rsidRPr="004300D2" w:rsidRDefault="004300D2" w:rsidP="004300D2">
            <w:pPr>
              <w:pStyle w:val="Body"/>
              <w:rPr>
                <w:rFonts w:ascii="Arial" w:hAnsi="Arial" w:cs="Arial"/>
                <w:lang w:val="en-GB"/>
              </w:rPr>
            </w:pPr>
          </w:p>
        </w:tc>
        <w:tc>
          <w:tcPr>
            <w:tcW w:w="960" w:type="dxa"/>
            <w:tcBorders>
              <w:top w:val="nil"/>
              <w:left w:val="nil"/>
              <w:bottom w:val="nil"/>
              <w:right w:val="nil"/>
            </w:tcBorders>
            <w:shd w:val="clear" w:color="auto" w:fill="auto"/>
            <w:noWrap/>
            <w:vAlign w:val="center"/>
            <w:hideMark/>
          </w:tcPr>
          <w:p w14:paraId="3839E9F0"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0324F659" w14:textId="77777777" w:rsidTr="007A25B1">
        <w:trPr>
          <w:trHeight w:val="300"/>
        </w:trPr>
        <w:tc>
          <w:tcPr>
            <w:tcW w:w="2500" w:type="dxa"/>
            <w:tcBorders>
              <w:top w:val="nil"/>
              <w:left w:val="nil"/>
              <w:bottom w:val="nil"/>
              <w:right w:val="nil"/>
            </w:tcBorders>
            <w:shd w:val="clear" w:color="auto" w:fill="auto"/>
            <w:noWrap/>
            <w:vAlign w:val="bottom"/>
            <w:hideMark/>
          </w:tcPr>
          <w:p w14:paraId="7680D0E7" w14:textId="77777777" w:rsidR="004300D2" w:rsidRPr="004300D2" w:rsidRDefault="004300D2" w:rsidP="004300D2">
            <w:pPr>
              <w:pStyle w:val="Body"/>
              <w:rPr>
                <w:rFonts w:ascii="Arial" w:hAnsi="Arial" w:cs="Arial"/>
                <w:lang w:val="en-GB"/>
              </w:rPr>
            </w:pPr>
            <w:r w:rsidRPr="004300D2">
              <w:rPr>
                <w:rFonts w:ascii="Arial" w:hAnsi="Arial" w:cs="Arial"/>
                <w:lang w:val="en-GB"/>
              </w:rPr>
              <w:t>Poor nutrition</w:t>
            </w:r>
          </w:p>
        </w:tc>
        <w:tc>
          <w:tcPr>
            <w:tcW w:w="1606" w:type="dxa"/>
            <w:tcBorders>
              <w:top w:val="nil"/>
              <w:left w:val="nil"/>
              <w:bottom w:val="nil"/>
              <w:right w:val="nil"/>
            </w:tcBorders>
            <w:shd w:val="clear" w:color="auto" w:fill="auto"/>
            <w:noWrap/>
            <w:vAlign w:val="center"/>
            <w:hideMark/>
          </w:tcPr>
          <w:p w14:paraId="46DB34DD" w14:textId="77777777" w:rsidR="004300D2" w:rsidRPr="004300D2" w:rsidRDefault="004300D2" w:rsidP="004300D2">
            <w:pPr>
              <w:pStyle w:val="Body"/>
              <w:rPr>
                <w:rFonts w:ascii="Arial" w:hAnsi="Arial" w:cs="Arial"/>
                <w:lang w:val="en-GB"/>
              </w:rPr>
            </w:pPr>
            <w:r w:rsidRPr="004300D2">
              <w:rPr>
                <w:rFonts w:ascii="Arial" w:hAnsi="Arial" w:cs="Arial"/>
                <w:lang w:val="en-GB"/>
              </w:rPr>
              <w:t>22</w:t>
            </w:r>
          </w:p>
        </w:tc>
        <w:tc>
          <w:tcPr>
            <w:tcW w:w="1174" w:type="dxa"/>
            <w:tcBorders>
              <w:top w:val="nil"/>
              <w:left w:val="nil"/>
              <w:bottom w:val="nil"/>
              <w:right w:val="nil"/>
            </w:tcBorders>
            <w:shd w:val="clear" w:color="auto" w:fill="auto"/>
            <w:noWrap/>
            <w:vAlign w:val="center"/>
            <w:hideMark/>
          </w:tcPr>
          <w:p w14:paraId="6287E15E" w14:textId="77777777" w:rsidR="004300D2" w:rsidRPr="004300D2" w:rsidRDefault="004300D2" w:rsidP="004300D2">
            <w:pPr>
              <w:pStyle w:val="Body"/>
              <w:rPr>
                <w:rFonts w:ascii="Arial" w:hAnsi="Arial" w:cs="Arial"/>
                <w:lang w:val="en-GB"/>
              </w:rPr>
            </w:pPr>
            <w:r w:rsidRPr="004300D2">
              <w:rPr>
                <w:rFonts w:ascii="Arial" w:hAnsi="Arial" w:cs="Arial"/>
                <w:lang w:val="en-GB"/>
              </w:rPr>
              <w:t>3</w:t>
            </w:r>
          </w:p>
        </w:tc>
        <w:tc>
          <w:tcPr>
            <w:tcW w:w="960" w:type="dxa"/>
            <w:tcBorders>
              <w:top w:val="nil"/>
              <w:left w:val="nil"/>
              <w:bottom w:val="nil"/>
              <w:right w:val="nil"/>
            </w:tcBorders>
            <w:shd w:val="clear" w:color="auto" w:fill="auto"/>
            <w:noWrap/>
            <w:vAlign w:val="center"/>
            <w:hideMark/>
          </w:tcPr>
          <w:p w14:paraId="11DDC03F" w14:textId="77777777" w:rsidR="004300D2" w:rsidRPr="004300D2" w:rsidRDefault="004300D2" w:rsidP="004300D2">
            <w:pPr>
              <w:pStyle w:val="Body"/>
              <w:rPr>
                <w:rFonts w:ascii="Arial" w:hAnsi="Arial" w:cs="Arial"/>
                <w:lang w:val="en-GB"/>
              </w:rPr>
            </w:pPr>
          </w:p>
        </w:tc>
      </w:tr>
      <w:tr w:rsidR="004300D2" w:rsidRPr="004300D2" w14:paraId="50BD6115" w14:textId="77777777" w:rsidTr="007A25B1">
        <w:trPr>
          <w:trHeight w:val="300"/>
        </w:trPr>
        <w:tc>
          <w:tcPr>
            <w:tcW w:w="2500" w:type="dxa"/>
            <w:tcBorders>
              <w:top w:val="nil"/>
              <w:left w:val="nil"/>
              <w:bottom w:val="nil"/>
              <w:right w:val="nil"/>
            </w:tcBorders>
            <w:shd w:val="clear" w:color="auto" w:fill="auto"/>
            <w:noWrap/>
            <w:vAlign w:val="bottom"/>
            <w:hideMark/>
          </w:tcPr>
          <w:p w14:paraId="3C0B766B" w14:textId="77777777" w:rsidR="004300D2" w:rsidRPr="004300D2" w:rsidRDefault="004300D2" w:rsidP="004300D2">
            <w:pPr>
              <w:pStyle w:val="Body"/>
              <w:rPr>
                <w:rFonts w:ascii="Arial" w:hAnsi="Arial" w:cs="Arial"/>
                <w:lang w:val="en-GB"/>
              </w:rPr>
            </w:pPr>
            <w:r w:rsidRPr="004300D2">
              <w:rPr>
                <w:rFonts w:ascii="Arial" w:hAnsi="Arial" w:cs="Arial"/>
                <w:lang w:val="en-GB"/>
              </w:rPr>
              <w:t>Underweight</w:t>
            </w:r>
          </w:p>
        </w:tc>
        <w:tc>
          <w:tcPr>
            <w:tcW w:w="1606" w:type="dxa"/>
            <w:tcBorders>
              <w:top w:val="nil"/>
              <w:left w:val="nil"/>
              <w:bottom w:val="nil"/>
              <w:right w:val="nil"/>
            </w:tcBorders>
            <w:shd w:val="clear" w:color="auto" w:fill="auto"/>
            <w:noWrap/>
            <w:vAlign w:val="center"/>
            <w:hideMark/>
          </w:tcPr>
          <w:p w14:paraId="1ECAC8A8" w14:textId="77777777" w:rsidR="004300D2" w:rsidRPr="004300D2" w:rsidRDefault="004300D2" w:rsidP="004300D2">
            <w:pPr>
              <w:pStyle w:val="Body"/>
              <w:rPr>
                <w:rFonts w:ascii="Arial" w:hAnsi="Arial" w:cs="Arial"/>
                <w:lang w:val="en-GB"/>
              </w:rPr>
            </w:pPr>
            <w:r w:rsidRPr="004300D2">
              <w:rPr>
                <w:rFonts w:ascii="Arial" w:hAnsi="Arial" w:cs="Arial"/>
                <w:lang w:val="en-GB"/>
              </w:rPr>
              <w:t>20</w:t>
            </w:r>
          </w:p>
        </w:tc>
        <w:tc>
          <w:tcPr>
            <w:tcW w:w="1174" w:type="dxa"/>
            <w:tcBorders>
              <w:top w:val="nil"/>
              <w:left w:val="nil"/>
              <w:bottom w:val="nil"/>
              <w:right w:val="nil"/>
            </w:tcBorders>
            <w:shd w:val="clear" w:color="auto" w:fill="auto"/>
            <w:noWrap/>
            <w:vAlign w:val="center"/>
            <w:hideMark/>
          </w:tcPr>
          <w:p w14:paraId="6480A115" w14:textId="77777777" w:rsidR="004300D2" w:rsidRPr="004300D2" w:rsidRDefault="004300D2" w:rsidP="004300D2">
            <w:pPr>
              <w:pStyle w:val="Body"/>
              <w:rPr>
                <w:rFonts w:ascii="Arial" w:hAnsi="Arial" w:cs="Arial"/>
                <w:lang w:val="en-GB"/>
              </w:rPr>
            </w:pPr>
            <w:r w:rsidRPr="004300D2">
              <w:rPr>
                <w:rFonts w:ascii="Arial" w:hAnsi="Arial" w:cs="Arial"/>
                <w:lang w:val="en-GB"/>
              </w:rPr>
              <w:t>4</w:t>
            </w:r>
          </w:p>
        </w:tc>
        <w:tc>
          <w:tcPr>
            <w:tcW w:w="960" w:type="dxa"/>
            <w:tcBorders>
              <w:top w:val="nil"/>
              <w:left w:val="nil"/>
              <w:bottom w:val="nil"/>
              <w:right w:val="nil"/>
            </w:tcBorders>
            <w:shd w:val="clear" w:color="auto" w:fill="auto"/>
            <w:noWrap/>
            <w:vAlign w:val="center"/>
            <w:hideMark/>
          </w:tcPr>
          <w:p w14:paraId="35B08A7B" w14:textId="77777777" w:rsidR="004300D2" w:rsidRPr="004300D2" w:rsidRDefault="004300D2" w:rsidP="004300D2">
            <w:pPr>
              <w:pStyle w:val="Body"/>
              <w:rPr>
                <w:rFonts w:ascii="Arial" w:hAnsi="Arial" w:cs="Arial"/>
                <w:lang w:val="en-GB"/>
              </w:rPr>
            </w:pPr>
          </w:p>
        </w:tc>
      </w:tr>
      <w:tr w:rsidR="004300D2" w:rsidRPr="004300D2" w14:paraId="01B10CDA" w14:textId="77777777" w:rsidTr="007A25B1">
        <w:trPr>
          <w:trHeight w:val="300"/>
        </w:trPr>
        <w:tc>
          <w:tcPr>
            <w:tcW w:w="2500" w:type="dxa"/>
            <w:tcBorders>
              <w:top w:val="nil"/>
              <w:left w:val="nil"/>
              <w:bottom w:val="nil"/>
              <w:right w:val="nil"/>
            </w:tcBorders>
            <w:shd w:val="clear" w:color="auto" w:fill="auto"/>
            <w:noWrap/>
            <w:vAlign w:val="bottom"/>
            <w:hideMark/>
          </w:tcPr>
          <w:p w14:paraId="0C4238A6" w14:textId="77777777" w:rsidR="004300D2" w:rsidRPr="004300D2" w:rsidRDefault="004300D2" w:rsidP="004300D2">
            <w:pPr>
              <w:pStyle w:val="Body"/>
              <w:rPr>
                <w:rFonts w:ascii="Arial" w:hAnsi="Arial" w:cs="Arial"/>
                <w:lang w:val="en-GB"/>
              </w:rPr>
            </w:pPr>
            <w:r w:rsidRPr="004300D2">
              <w:rPr>
                <w:rFonts w:ascii="Arial" w:hAnsi="Arial" w:cs="Arial"/>
                <w:lang w:val="en-GB"/>
              </w:rPr>
              <w:t>Normal</w:t>
            </w:r>
          </w:p>
        </w:tc>
        <w:tc>
          <w:tcPr>
            <w:tcW w:w="1606" w:type="dxa"/>
            <w:tcBorders>
              <w:top w:val="nil"/>
              <w:left w:val="nil"/>
              <w:bottom w:val="nil"/>
              <w:right w:val="nil"/>
            </w:tcBorders>
            <w:shd w:val="clear" w:color="auto" w:fill="auto"/>
            <w:noWrap/>
            <w:vAlign w:val="center"/>
            <w:hideMark/>
          </w:tcPr>
          <w:p w14:paraId="6383FFDC" w14:textId="77777777" w:rsidR="004300D2" w:rsidRPr="004300D2" w:rsidRDefault="004300D2" w:rsidP="004300D2">
            <w:pPr>
              <w:pStyle w:val="Body"/>
              <w:rPr>
                <w:rFonts w:ascii="Arial" w:hAnsi="Arial" w:cs="Arial"/>
                <w:lang w:val="en-GB"/>
              </w:rPr>
            </w:pPr>
            <w:r w:rsidRPr="004300D2">
              <w:rPr>
                <w:rFonts w:ascii="Arial" w:hAnsi="Arial" w:cs="Arial"/>
                <w:lang w:val="en-GB"/>
              </w:rPr>
              <w:t>212</w:t>
            </w:r>
          </w:p>
        </w:tc>
        <w:tc>
          <w:tcPr>
            <w:tcW w:w="1174" w:type="dxa"/>
            <w:tcBorders>
              <w:top w:val="nil"/>
              <w:left w:val="nil"/>
              <w:bottom w:val="nil"/>
              <w:right w:val="nil"/>
            </w:tcBorders>
            <w:shd w:val="clear" w:color="auto" w:fill="auto"/>
            <w:noWrap/>
            <w:vAlign w:val="center"/>
            <w:hideMark/>
          </w:tcPr>
          <w:p w14:paraId="59FB86AB" w14:textId="77777777" w:rsidR="004300D2" w:rsidRPr="004300D2" w:rsidRDefault="004300D2" w:rsidP="004300D2">
            <w:pPr>
              <w:pStyle w:val="Body"/>
              <w:rPr>
                <w:rFonts w:ascii="Arial" w:hAnsi="Arial" w:cs="Arial"/>
                <w:lang w:val="en-GB"/>
              </w:rPr>
            </w:pPr>
            <w:r w:rsidRPr="004300D2">
              <w:rPr>
                <w:rFonts w:ascii="Arial" w:hAnsi="Arial" w:cs="Arial"/>
                <w:lang w:val="en-GB"/>
              </w:rPr>
              <w:t>32</w:t>
            </w:r>
          </w:p>
        </w:tc>
        <w:tc>
          <w:tcPr>
            <w:tcW w:w="960" w:type="dxa"/>
            <w:tcBorders>
              <w:top w:val="nil"/>
              <w:left w:val="nil"/>
              <w:bottom w:val="nil"/>
              <w:right w:val="nil"/>
            </w:tcBorders>
            <w:shd w:val="clear" w:color="auto" w:fill="auto"/>
            <w:noWrap/>
            <w:vAlign w:val="center"/>
            <w:hideMark/>
          </w:tcPr>
          <w:p w14:paraId="216A2F9B" w14:textId="77777777" w:rsidR="004300D2" w:rsidRPr="004300D2" w:rsidRDefault="004300D2" w:rsidP="004300D2">
            <w:pPr>
              <w:pStyle w:val="Body"/>
              <w:rPr>
                <w:rFonts w:ascii="Arial" w:hAnsi="Arial" w:cs="Arial"/>
                <w:lang w:val="en-GB"/>
              </w:rPr>
            </w:pPr>
          </w:p>
        </w:tc>
      </w:tr>
      <w:tr w:rsidR="004300D2" w:rsidRPr="004300D2" w14:paraId="3AFCD9BD" w14:textId="77777777" w:rsidTr="007A25B1">
        <w:trPr>
          <w:trHeight w:val="300"/>
        </w:trPr>
        <w:tc>
          <w:tcPr>
            <w:tcW w:w="2500" w:type="dxa"/>
            <w:tcBorders>
              <w:top w:val="nil"/>
              <w:left w:val="nil"/>
              <w:bottom w:val="nil"/>
              <w:right w:val="nil"/>
            </w:tcBorders>
            <w:shd w:val="clear" w:color="auto" w:fill="auto"/>
            <w:noWrap/>
            <w:vAlign w:val="bottom"/>
            <w:hideMark/>
          </w:tcPr>
          <w:p w14:paraId="0046BBE0" w14:textId="77777777" w:rsidR="004300D2" w:rsidRPr="004300D2" w:rsidRDefault="004300D2" w:rsidP="004300D2">
            <w:pPr>
              <w:pStyle w:val="Body"/>
              <w:rPr>
                <w:rFonts w:ascii="Arial" w:hAnsi="Arial" w:cs="Arial"/>
                <w:lang w:val="en-GB"/>
              </w:rPr>
            </w:pPr>
            <w:r w:rsidRPr="004300D2">
              <w:rPr>
                <w:rFonts w:ascii="Arial" w:hAnsi="Arial" w:cs="Arial"/>
                <w:lang w:val="en-GB"/>
              </w:rPr>
              <w:t>Overweight</w:t>
            </w:r>
          </w:p>
        </w:tc>
        <w:tc>
          <w:tcPr>
            <w:tcW w:w="1606" w:type="dxa"/>
            <w:tcBorders>
              <w:top w:val="nil"/>
              <w:left w:val="nil"/>
              <w:bottom w:val="nil"/>
              <w:right w:val="nil"/>
            </w:tcBorders>
            <w:shd w:val="clear" w:color="auto" w:fill="auto"/>
            <w:noWrap/>
            <w:vAlign w:val="center"/>
            <w:hideMark/>
          </w:tcPr>
          <w:p w14:paraId="34A22817" w14:textId="77777777" w:rsidR="004300D2" w:rsidRPr="004300D2" w:rsidRDefault="004300D2" w:rsidP="004300D2">
            <w:pPr>
              <w:pStyle w:val="Body"/>
              <w:rPr>
                <w:rFonts w:ascii="Arial" w:hAnsi="Arial" w:cs="Arial"/>
                <w:lang w:val="en-GB"/>
              </w:rPr>
            </w:pPr>
            <w:r w:rsidRPr="004300D2">
              <w:rPr>
                <w:rFonts w:ascii="Arial" w:hAnsi="Arial" w:cs="Arial"/>
                <w:lang w:val="en-GB"/>
              </w:rPr>
              <w:t>53</w:t>
            </w:r>
          </w:p>
        </w:tc>
        <w:tc>
          <w:tcPr>
            <w:tcW w:w="1174" w:type="dxa"/>
            <w:tcBorders>
              <w:top w:val="nil"/>
              <w:left w:val="nil"/>
              <w:bottom w:val="nil"/>
              <w:right w:val="nil"/>
            </w:tcBorders>
            <w:shd w:val="clear" w:color="auto" w:fill="auto"/>
            <w:noWrap/>
            <w:vAlign w:val="center"/>
            <w:hideMark/>
          </w:tcPr>
          <w:p w14:paraId="4BE8CF2B" w14:textId="77777777" w:rsidR="004300D2" w:rsidRPr="004300D2" w:rsidRDefault="004300D2" w:rsidP="004300D2">
            <w:pPr>
              <w:pStyle w:val="Body"/>
              <w:rPr>
                <w:rFonts w:ascii="Arial" w:hAnsi="Arial" w:cs="Arial"/>
                <w:lang w:val="en-GB"/>
              </w:rPr>
            </w:pPr>
            <w:r w:rsidRPr="004300D2">
              <w:rPr>
                <w:rFonts w:ascii="Arial" w:hAnsi="Arial" w:cs="Arial"/>
                <w:lang w:val="en-GB"/>
              </w:rPr>
              <w:t>3</w:t>
            </w:r>
          </w:p>
        </w:tc>
        <w:tc>
          <w:tcPr>
            <w:tcW w:w="960" w:type="dxa"/>
            <w:tcBorders>
              <w:top w:val="nil"/>
              <w:left w:val="nil"/>
              <w:bottom w:val="nil"/>
              <w:right w:val="nil"/>
            </w:tcBorders>
            <w:shd w:val="clear" w:color="auto" w:fill="auto"/>
            <w:noWrap/>
            <w:vAlign w:val="center"/>
            <w:hideMark/>
          </w:tcPr>
          <w:p w14:paraId="3D6085E1" w14:textId="77777777" w:rsidR="004300D2" w:rsidRPr="004300D2" w:rsidRDefault="004300D2" w:rsidP="004300D2">
            <w:pPr>
              <w:pStyle w:val="Body"/>
              <w:rPr>
                <w:rFonts w:ascii="Arial" w:hAnsi="Arial" w:cs="Arial"/>
                <w:lang w:val="en-GB"/>
              </w:rPr>
            </w:pPr>
          </w:p>
        </w:tc>
      </w:tr>
      <w:tr w:rsidR="004300D2" w:rsidRPr="004300D2" w14:paraId="655950CD" w14:textId="77777777" w:rsidTr="007A25B1">
        <w:trPr>
          <w:trHeight w:val="300"/>
        </w:trPr>
        <w:tc>
          <w:tcPr>
            <w:tcW w:w="2500" w:type="dxa"/>
            <w:tcBorders>
              <w:top w:val="nil"/>
              <w:left w:val="nil"/>
              <w:bottom w:val="single" w:sz="4" w:space="0" w:color="auto"/>
              <w:right w:val="nil"/>
            </w:tcBorders>
            <w:shd w:val="clear" w:color="auto" w:fill="auto"/>
            <w:noWrap/>
            <w:vAlign w:val="bottom"/>
            <w:hideMark/>
          </w:tcPr>
          <w:p w14:paraId="1139E8B3" w14:textId="77777777" w:rsidR="004300D2" w:rsidRPr="004300D2" w:rsidRDefault="004300D2" w:rsidP="004300D2">
            <w:pPr>
              <w:pStyle w:val="Body"/>
              <w:rPr>
                <w:rFonts w:ascii="Arial" w:hAnsi="Arial" w:cs="Arial"/>
                <w:lang w:val="en-GB"/>
              </w:rPr>
            </w:pPr>
            <w:r w:rsidRPr="004300D2">
              <w:rPr>
                <w:rFonts w:ascii="Arial" w:hAnsi="Arial" w:cs="Arial"/>
                <w:lang w:val="en-GB"/>
              </w:rPr>
              <w:t>Obesity</w:t>
            </w:r>
          </w:p>
        </w:tc>
        <w:tc>
          <w:tcPr>
            <w:tcW w:w="1606" w:type="dxa"/>
            <w:tcBorders>
              <w:top w:val="nil"/>
              <w:left w:val="nil"/>
              <w:bottom w:val="single" w:sz="4" w:space="0" w:color="auto"/>
              <w:right w:val="nil"/>
            </w:tcBorders>
            <w:shd w:val="clear" w:color="auto" w:fill="auto"/>
            <w:noWrap/>
            <w:vAlign w:val="center"/>
            <w:hideMark/>
          </w:tcPr>
          <w:p w14:paraId="75A0E7FA" w14:textId="77777777" w:rsidR="004300D2" w:rsidRPr="004300D2" w:rsidRDefault="004300D2" w:rsidP="004300D2">
            <w:pPr>
              <w:pStyle w:val="Body"/>
              <w:rPr>
                <w:rFonts w:ascii="Arial" w:hAnsi="Arial" w:cs="Arial"/>
                <w:lang w:val="en-GB"/>
              </w:rPr>
            </w:pPr>
            <w:r w:rsidRPr="004300D2">
              <w:rPr>
                <w:rFonts w:ascii="Arial" w:hAnsi="Arial" w:cs="Arial"/>
                <w:lang w:val="en-GB"/>
              </w:rPr>
              <w:t>33</w:t>
            </w:r>
          </w:p>
        </w:tc>
        <w:tc>
          <w:tcPr>
            <w:tcW w:w="1174" w:type="dxa"/>
            <w:tcBorders>
              <w:top w:val="nil"/>
              <w:left w:val="nil"/>
              <w:bottom w:val="single" w:sz="4" w:space="0" w:color="auto"/>
              <w:right w:val="nil"/>
            </w:tcBorders>
            <w:shd w:val="clear" w:color="auto" w:fill="auto"/>
            <w:noWrap/>
            <w:vAlign w:val="center"/>
            <w:hideMark/>
          </w:tcPr>
          <w:p w14:paraId="38F05091" w14:textId="77777777" w:rsidR="004300D2" w:rsidRPr="004300D2" w:rsidRDefault="004300D2" w:rsidP="004300D2">
            <w:pPr>
              <w:pStyle w:val="Body"/>
              <w:rPr>
                <w:rFonts w:ascii="Arial" w:hAnsi="Arial" w:cs="Arial"/>
                <w:lang w:val="en-GB"/>
              </w:rPr>
            </w:pPr>
            <w:r w:rsidRPr="004300D2">
              <w:rPr>
                <w:rFonts w:ascii="Arial" w:hAnsi="Arial" w:cs="Arial"/>
                <w:lang w:val="en-GB"/>
              </w:rPr>
              <w:t>3</w:t>
            </w:r>
          </w:p>
        </w:tc>
        <w:tc>
          <w:tcPr>
            <w:tcW w:w="960" w:type="dxa"/>
            <w:tcBorders>
              <w:top w:val="nil"/>
              <w:left w:val="nil"/>
              <w:bottom w:val="single" w:sz="4" w:space="0" w:color="auto"/>
              <w:right w:val="nil"/>
            </w:tcBorders>
            <w:shd w:val="clear" w:color="auto" w:fill="auto"/>
            <w:noWrap/>
            <w:vAlign w:val="center"/>
            <w:hideMark/>
          </w:tcPr>
          <w:p w14:paraId="764F9022" w14:textId="77777777" w:rsidR="004300D2" w:rsidRPr="004300D2" w:rsidRDefault="004300D2" w:rsidP="004300D2">
            <w:pPr>
              <w:pStyle w:val="Body"/>
              <w:rPr>
                <w:rFonts w:ascii="Arial" w:hAnsi="Arial" w:cs="Arial"/>
                <w:lang w:val="en-GB"/>
              </w:rPr>
            </w:pPr>
          </w:p>
        </w:tc>
      </w:tr>
    </w:tbl>
    <w:p w14:paraId="224D71BD" w14:textId="77777777" w:rsidR="004300D2" w:rsidRPr="004300D2" w:rsidRDefault="004300D2" w:rsidP="004300D2">
      <w:pPr>
        <w:pStyle w:val="Body"/>
        <w:rPr>
          <w:rFonts w:ascii="Arial" w:hAnsi="Arial" w:cs="Arial"/>
        </w:rPr>
      </w:pPr>
      <w:r w:rsidRPr="004300D2">
        <w:rPr>
          <w:rFonts w:ascii="Arial" w:hAnsi="Arial" w:cs="Arial"/>
        </w:rPr>
        <w:lastRenderedPageBreak/>
        <w:t xml:space="preserve">Among the 25 students (2.48%) with abnormal echocardiography findings, 18 students (72%) had functional regurgitation valves, consisting of 12 students with mild tricuspid regurgitation (TR), and 6 students with mild pulmonary regurgitation (PR). Only 6 students (24%) were confirmed with congenital septal defects, consisting of 3 students with atrial septal defect and 3 students with permanent foramen </w:t>
      </w:r>
      <w:proofErr w:type="spellStart"/>
      <w:r w:rsidRPr="004300D2">
        <w:rPr>
          <w:rFonts w:ascii="Arial" w:hAnsi="Arial" w:cs="Arial"/>
        </w:rPr>
        <w:t>ovale</w:t>
      </w:r>
      <w:proofErr w:type="spellEnd"/>
      <w:r w:rsidRPr="004300D2">
        <w:rPr>
          <w:rFonts w:ascii="Arial" w:hAnsi="Arial" w:cs="Arial"/>
        </w:rPr>
        <w:t>. (Table 2.) Based on gender, male students had a significantly higher prevalence of abnormal electrocardiogram findings (64%) compared to female students (36%), p = 0.085.</w:t>
      </w:r>
    </w:p>
    <w:p w14:paraId="101114DD" w14:textId="77777777" w:rsidR="004300D2" w:rsidRPr="004300D2" w:rsidRDefault="004300D2" w:rsidP="004300D2">
      <w:pPr>
        <w:pStyle w:val="Body"/>
        <w:rPr>
          <w:rFonts w:ascii="Arial" w:hAnsi="Arial" w:cs="Arial"/>
        </w:rPr>
      </w:pPr>
      <w:r w:rsidRPr="004300D2">
        <w:rPr>
          <w:rFonts w:ascii="Arial" w:hAnsi="Arial" w:cs="Arial"/>
        </w:rPr>
        <w:t>The primary CHD screening took approximately 5–8 minutes per student, without combining other routine health examinations. The majority of the examined students were cooperative. The primary CHD screening is feasible to be performed yearly in first-grade elementary students and able to be integrated as a single activity with the mandatory annual health screening program. The secondary screening was performed using the gold standard tool in CHD screening, the transthoracic echocardiography, without any difficulties.</w:t>
      </w:r>
    </w:p>
    <w:p w14:paraId="7A5A1469" w14:textId="6624C5E2" w:rsidR="004300D2" w:rsidRPr="004300D2" w:rsidRDefault="004300D2" w:rsidP="004300D2">
      <w:pPr>
        <w:pStyle w:val="Body"/>
        <w:rPr>
          <w:rFonts w:ascii="Arial" w:hAnsi="Arial" w:cs="Arial"/>
        </w:rPr>
      </w:pPr>
      <w:r w:rsidRPr="004300D2">
        <w:rPr>
          <w:rFonts w:ascii="Arial" w:hAnsi="Arial" w:cs="Arial"/>
        </w:rPr>
        <w:t>Traditional signs and symptoms associated with CHD analyses in this study include blue color in lips and fingers, respiratory infection, stunting, frequent absence from school, difficulty focusing, and fatigue or dyspnea. Statistically, the frequency of the 6 signs and symptoms analyses in the two study groups was significantly different (p &lt; 0.05). In this study, patients with signs and symptoms above were more prevalent in the CHD population.</w:t>
      </w:r>
    </w:p>
    <w:p w14:paraId="6CCDEDD6" w14:textId="77777777" w:rsidR="004300D2" w:rsidRPr="004300D2" w:rsidRDefault="004300D2" w:rsidP="004300D2">
      <w:pPr>
        <w:pStyle w:val="Body"/>
        <w:rPr>
          <w:rFonts w:ascii="Arial" w:hAnsi="Arial" w:cs="Arial"/>
        </w:rPr>
      </w:pPr>
      <w:r w:rsidRPr="004300D2">
        <w:rPr>
          <w:rFonts w:ascii="Arial" w:hAnsi="Arial" w:cs="Arial"/>
        </w:rPr>
        <w:t xml:space="preserve">A scoring system has been created based on signs and symptoms in the previous validation phase including the previously mentioned 6 symptoms. This scoring system was then tested in the study population in the derivation phase, and it appears that students with CHD had experienced all symptoms more often compared to the normal </w:t>
      </w:r>
      <w:proofErr w:type="gramStart"/>
      <w:r w:rsidRPr="004300D2">
        <w:rPr>
          <w:rFonts w:ascii="Arial" w:hAnsi="Arial" w:cs="Arial"/>
        </w:rPr>
        <w:t>students</w:t>
      </w:r>
      <w:proofErr w:type="gramEnd"/>
      <w:r w:rsidRPr="004300D2">
        <w:rPr>
          <w:rFonts w:ascii="Arial" w:hAnsi="Arial" w:cs="Arial"/>
        </w:rPr>
        <w:t xml:space="preserve"> group (p &lt; 0.05).</w:t>
      </w:r>
    </w:p>
    <w:p w14:paraId="332A27F3" w14:textId="77777777" w:rsidR="004300D2" w:rsidRPr="004300D2" w:rsidRDefault="004300D2" w:rsidP="004300D2">
      <w:pPr>
        <w:pStyle w:val="Body"/>
        <w:rPr>
          <w:rFonts w:ascii="Arial" w:hAnsi="Arial" w:cs="Arial"/>
        </w:rPr>
      </w:pPr>
      <w:r w:rsidRPr="004300D2">
        <w:rPr>
          <w:rFonts w:ascii="Arial" w:hAnsi="Arial" w:cs="Arial"/>
        </w:rPr>
        <w:t xml:space="preserve">A final result from the receiver operating curve analysis obtained an area under the curve (AUC) of 0.972 (95% CI, 0.949-0.994). This scoring system provided a sensitivity of 96% and a specificity of 92.1% for </w:t>
      </w:r>
      <w:proofErr w:type="gramStart"/>
      <w:r w:rsidRPr="004300D2">
        <w:rPr>
          <w:rFonts w:ascii="Arial" w:hAnsi="Arial" w:cs="Arial"/>
        </w:rPr>
        <w:t>subjects</w:t>
      </w:r>
      <w:proofErr w:type="gramEnd"/>
      <w:r w:rsidRPr="004300D2">
        <w:rPr>
          <w:rFonts w:ascii="Arial" w:hAnsi="Arial" w:cs="Arial"/>
        </w:rPr>
        <w:t xml:space="preserve"> minimum of 2 symptoms positive (Figure 2).</w:t>
      </w:r>
    </w:p>
    <w:p w14:paraId="0564ECE5" w14:textId="7F73EE7D" w:rsidR="004300D2" w:rsidRPr="004300D2" w:rsidRDefault="004300D2" w:rsidP="004300D2">
      <w:pPr>
        <w:pStyle w:val="Body"/>
        <w:rPr>
          <w:rFonts w:ascii="Arial" w:hAnsi="Arial" w:cs="Arial"/>
        </w:rPr>
      </w:pPr>
    </w:p>
    <w:p w14:paraId="3FAFFC45" w14:textId="59F98FAB" w:rsidR="004300D2" w:rsidRPr="004300D2" w:rsidRDefault="004300D2" w:rsidP="004300D2">
      <w:pPr>
        <w:pStyle w:val="Body"/>
        <w:rPr>
          <w:rFonts w:ascii="Arial" w:hAnsi="Arial" w:cs="Arial"/>
        </w:rPr>
      </w:pPr>
      <w:r w:rsidRPr="004300D2">
        <w:rPr>
          <w:rFonts w:ascii="Arial" w:hAnsi="Arial" w:cs="Arial"/>
        </w:rPr>
        <w:t>Table 2. The Screening Results from Echocardiography Among Student</w:t>
      </w:r>
    </w:p>
    <w:tbl>
      <w:tblPr>
        <w:tblpPr w:leftFromText="180" w:rightFromText="180" w:vertAnchor="text" w:horzAnchor="margin" w:tblpXSpec="center" w:tblpY="1091"/>
        <w:tblW w:w="9747" w:type="dxa"/>
        <w:tblLook w:val="04A0" w:firstRow="1" w:lastRow="0" w:firstColumn="1" w:lastColumn="0" w:noHBand="0" w:noVBand="1"/>
      </w:tblPr>
      <w:tblGrid>
        <w:gridCol w:w="412"/>
        <w:gridCol w:w="456"/>
        <w:gridCol w:w="483"/>
        <w:gridCol w:w="430"/>
        <w:gridCol w:w="430"/>
        <w:gridCol w:w="430"/>
        <w:gridCol w:w="430"/>
        <w:gridCol w:w="430"/>
        <w:gridCol w:w="430"/>
        <w:gridCol w:w="474"/>
        <w:gridCol w:w="652"/>
        <w:gridCol w:w="584"/>
        <w:gridCol w:w="567"/>
        <w:gridCol w:w="701"/>
        <w:gridCol w:w="564"/>
        <w:gridCol w:w="750"/>
        <w:gridCol w:w="1524"/>
      </w:tblGrid>
      <w:tr w:rsidR="004300D2" w:rsidRPr="004300D2" w14:paraId="15F75EA5" w14:textId="77777777" w:rsidTr="00FA48C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CFE2F3"/>
            <w:vAlign w:val="center"/>
            <w:hideMark/>
          </w:tcPr>
          <w:p w14:paraId="5D6DB94F"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556AE82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Sex</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01594C4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Age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9D0226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Q1</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20C47E6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Q2</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2D31B7B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Q3</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6762BFB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Q4</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261216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Q5</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34B2B0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Q6</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25BFB29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BW</w:t>
            </w:r>
          </w:p>
        </w:tc>
        <w:tc>
          <w:tcPr>
            <w:tcW w:w="652" w:type="dxa"/>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46334A7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Height</w:t>
            </w:r>
          </w:p>
        </w:tc>
        <w:tc>
          <w:tcPr>
            <w:tcW w:w="2416" w:type="dxa"/>
            <w:gridSpan w:val="4"/>
            <w:tcBorders>
              <w:top w:val="single" w:sz="4" w:space="0" w:color="auto"/>
              <w:left w:val="nil"/>
              <w:bottom w:val="single" w:sz="4" w:space="0" w:color="auto"/>
              <w:right w:val="single" w:sz="4" w:space="0" w:color="auto"/>
            </w:tcBorders>
            <w:shd w:val="clear" w:color="000000" w:fill="CFE2F3"/>
            <w:vAlign w:val="center"/>
            <w:hideMark/>
          </w:tcPr>
          <w:p w14:paraId="38BC512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Oxygen Saturation</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2B823F8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Murmur</w:t>
            </w:r>
          </w:p>
        </w:tc>
        <w:tc>
          <w:tcPr>
            <w:tcW w:w="1524" w:type="dxa"/>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3ECBE94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Echo Screening</w:t>
            </w:r>
          </w:p>
          <w:p w14:paraId="2FC0E3F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Results</w:t>
            </w:r>
          </w:p>
        </w:tc>
      </w:tr>
      <w:tr w:rsidR="004300D2" w:rsidRPr="004300D2" w14:paraId="2CB08CEA" w14:textId="77777777" w:rsidTr="00FA48CE">
        <w:trPr>
          <w:trHeight w:val="20"/>
        </w:trPr>
        <w:tc>
          <w:tcPr>
            <w:tcW w:w="0" w:type="auto"/>
            <w:tcBorders>
              <w:top w:val="nil"/>
              <w:left w:val="single" w:sz="4" w:space="0" w:color="auto"/>
              <w:bottom w:val="single" w:sz="4" w:space="0" w:color="auto"/>
              <w:right w:val="single" w:sz="4" w:space="0" w:color="auto"/>
            </w:tcBorders>
            <w:shd w:val="clear" w:color="000000" w:fill="CFE2F3"/>
            <w:vAlign w:val="center"/>
            <w:hideMark/>
          </w:tcPr>
          <w:p w14:paraId="4DF68B7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18F41"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1727B"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17F33"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988F1"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765FD"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0459F"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BACC5"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FE165"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69017"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142CF99"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584" w:type="dxa"/>
            <w:tcBorders>
              <w:top w:val="nil"/>
              <w:left w:val="nil"/>
              <w:bottom w:val="single" w:sz="4" w:space="0" w:color="auto"/>
              <w:right w:val="single" w:sz="4" w:space="0" w:color="auto"/>
            </w:tcBorders>
            <w:shd w:val="clear" w:color="000000" w:fill="CFE2F3"/>
            <w:vAlign w:val="center"/>
            <w:hideMark/>
          </w:tcPr>
          <w:p w14:paraId="6B22E33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Right Hand</w:t>
            </w:r>
          </w:p>
        </w:tc>
        <w:tc>
          <w:tcPr>
            <w:tcW w:w="567" w:type="dxa"/>
            <w:tcBorders>
              <w:top w:val="nil"/>
              <w:left w:val="nil"/>
              <w:bottom w:val="single" w:sz="4" w:space="0" w:color="auto"/>
              <w:right w:val="single" w:sz="4" w:space="0" w:color="auto"/>
            </w:tcBorders>
            <w:shd w:val="clear" w:color="000000" w:fill="CFE2F3"/>
            <w:vAlign w:val="center"/>
            <w:hideMark/>
          </w:tcPr>
          <w:p w14:paraId="3472BB0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Left Hand</w:t>
            </w:r>
          </w:p>
        </w:tc>
        <w:tc>
          <w:tcPr>
            <w:tcW w:w="701" w:type="dxa"/>
            <w:tcBorders>
              <w:top w:val="nil"/>
              <w:left w:val="nil"/>
              <w:bottom w:val="single" w:sz="4" w:space="0" w:color="auto"/>
              <w:right w:val="single" w:sz="4" w:space="0" w:color="auto"/>
            </w:tcBorders>
            <w:shd w:val="clear" w:color="000000" w:fill="CFE2F3"/>
            <w:vAlign w:val="center"/>
            <w:hideMark/>
          </w:tcPr>
          <w:p w14:paraId="307CAD9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Right Foot</w:t>
            </w:r>
          </w:p>
        </w:tc>
        <w:tc>
          <w:tcPr>
            <w:tcW w:w="564" w:type="dxa"/>
            <w:tcBorders>
              <w:top w:val="nil"/>
              <w:left w:val="nil"/>
              <w:bottom w:val="single" w:sz="4" w:space="0" w:color="auto"/>
              <w:right w:val="single" w:sz="4" w:space="0" w:color="auto"/>
            </w:tcBorders>
            <w:shd w:val="clear" w:color="000000" w:fill="CFE2F3"/>
            <w:vAlign w:val="center"/>
            <w:hideMark/>
          </w:tcPr>
          <w:p w14:paraId="3A1B60D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Left Foot</w:t>
            </w: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475F687B"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323815FE" w14:textId="77777777" w:rsidR="004300D2" w:rsidRPr="004300D2" w:rsidRDefault="004300D2" w:rsidP="007A25B1">
            <w:pPr>
              <w:spacing w:before="60" w:line="276" w:lineRule="auto"/>
              <w:jc w:val="center"/>
              <w:rPr>
                <w:rFonts w:ascii="Times New Roman" w:hAnsi="Times New Roman"/>
                <w:color w:val="000000"/>
                <w:sz w:val="16"/>
                <w:lang w:val="en-GB"/>
              </w:rPr>
            </w:pPr>
          </w:p>
        </w:tc>
      </w:tr>
      <w:tr w:rsidR="004300D2" w:rsidRPr="004300D2" w14:paraId="2A4964E2"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AA61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w:t>
            </w:r>
          </w:p>
        </w:tc>
        <w:tc>
          <w:tcPr>
            <w:tcW w:w="0" w:type="auto"/>
            <w:tcBorders>
              <w:top w:val="nil"/>
              <w:left w:val="nil"/>
              <w:bottom w:val="single" w:sz="4" w:space="0" w:color="auto"/>
              <w:right w:val="single" w:sz="4" w:space="0" w:color="auto"/>
            </w:tcBorders>
            <w:shd w:val="clear" w:color="auto" w:fill="auto"/>
            <w:vAlign w:val="center"/>
            <w:hideMark/>
          </w:tcPr>
          <w:p w14:paraId="75631D0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765D200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6DA2BD3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74250A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61E11B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A9B09B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8CFFEE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7E72CCD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528532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470AE84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124</w:t>
            </w:r>
          </w:p>
        </w:tc>
        <w:tc>
          <w:tcPr>
            <w:tcW w:w="584" w:type="dxa"/>
            <w:tcBorders>
              <w:top w:val="nil"/>
              <w:left w:val="nil"/>
              <w:bottom w:val="single" w:sz="4" w:space="0" w:color="auto"/>
              <w:right w:val="single" w:sz="4" w:space="0" w:color="auto"/>
            </w:tcBorders>
            <w:shd w:val="clear" w:color="auto" w:fill="auto"/>
            <w:vAlign w:val="center"/>
            <w:hideMark/>
          </w:tcPr>
          <w:p w14:paraId="087E590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7" w:type="dxa"/>
            <w:tcBorders>
              <w:top w:val="nil"/>
              <w:left w:val="nil"/>
              <w:bottom w:val="single" w:sz="4" w:space="0" w:color="auto"/>
              <w:right w:val="single" w:sz="4" w:space="0" w:color="auto"/>
            </w:tcBorders>
            <w:shd w:val="clear" w:color="auto" w:fill="auto"/>
            <w:vAlign w:val="center"/>
            <w:hideMark/>
          </w:tcPr>
          <w:p w14:paraId="7229CB2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01" w:type="dxa"/>
            <w:tcBorders>
              <w:top w:val="nil"/>
              <w:left w:val="nil"/>
              <w:bottom w:val="single" w:sz="4" w:space="0" w:color="auto"/>
              <w:right w:val="single" w:sz="4" w:space="0" w:color="auto"/>
            </w:tcBorders>
            <w:shd w:val="clear" w:color="auto" w:fill="auto"/>
            <w:vAlign w:val="center"/>
            <w:hideMark/>
          </w:tcPr>
          <w:p w14:paraId="4862F20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4" w:type="dxa"/>
            <w:tcBorders>
              <w:top w:val="nil"/>
              <w:left w:val="nil"/>
              <w:bottom w:val="single" w:sz="4" w:space="0" w:color="auto"/>
              <w:right w:val="single" w:sz="4" w:space="0" w:color="auto"/>
            </w:tcBorders>
            <w:shd w:val="clear" w:color="auto" w:fill="auto"/>
            <w:vAlign w:val="center"/>
            <w:hideMark/>
          </w:tcPr>
          <w:p w14:paraId="16EAE69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50" w:type="dxa"/>
            <w:tcBorders>
              <w:top w:val="nil"/>
              <w:left w:val="nil"/>
              <w:bottom w:val="single" w:sz="4" w:space="0" w:color="auto"/>
              <w:right w:val="single" w:sz="4" w:space="0" w:color="auto"/>
            </w:tcBorders>
            <w:shd w:val="clear" w:color="auto" w:fill="auto"/>
            <w:vAlign w:val="center"/>
            <w:hideMark/>
          </w:tcPr>
          <w:p w14:paraId="4C9DA4C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56C6F8F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05120EFF"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B00D7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w:t>
            </w:r>
          </w:p>
        </w:tc>
        <w:tc>
          <w:tcPr>
            <w:tcW w:w="0" w:type="auto"/>
            <w:tcBorders>
              <w:top w:val="nil"/>
              <w:left w:val="nil"/>
              <w:bottom w:val="single" w:sz="4" w:space="0" w:color="auto"/>
              <w:right w:val="single" w:sz="4" w:space="0" w:color="auto"/>
            </w:tcBorders>
            <w:shd w:val="clear" w:color="auto" w:fill="auto"/>
            <w:vAlign w:val="center"/>
            <w:hideMark/>
          </w:tcPr>
          <w:p w14:paraId="69006BA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502E1FE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148B035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40CD8D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BE7393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08C05D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6CA09B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FE372D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3B8A4C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16</w:t>
            </w:r>
          </w:p>
        </w:tc>
        <w:tc>
          <w:tcPr>
            <w:tcW w:w="652" w:type="dxa"/>
            <w:tcBorders>
              <w:top w:val="nil"/>
              <w:left w:val="nil"/>
              <w:bottom w:val="single" w:sz="4" w:space="0" w:color="auto"/>
              <w:right w:val="single" w:sz="4" w:space="0" w:color="auto"/>
            </w:tcBorders>
            <w:shd w:val="clear" w:color="auto" w:fill="auto"/>
            <w:vAlign w:val="center"/>
            <w:hideMark/>
          </w:tcPr>
          <w:p w14:paraId="6D95381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129</w:t>
            </w:r>
          </w:p>
        </w:tc>
        <w:tc>
          <w:tcPr>
            <w:tcW w:w="584" w:type="dxa"/>
            <w:tcBorders>
              <w:top w:val="nil"/>
              <w:left w:val="nil"/>
              <w:bottom w:val="single" w:sz="4" w:space="0" w:color="auto"/>
              <w:right w:val="single" w:sz="4" w:space="0" w:color="auto"/>
            </w:tcBorders>
            <w:shd w:val="clear" w:color="auto" w:fill="auto"/>
            <w:vAlign w:val="center"/>
            <w:hideMark/>
          </w:tcPr>
          <w:p w14:paraId="109571C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503A5B0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69C2C17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6F847BE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4891EA9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20E17A0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Susp. PFO</w:t>
            </w:r>
          </w:p>
        </w:tc>
      </w:tr>
      <w:tr w:rsidR="004300D2" w:rsidRPr="004300D2" w14:paraId="5E5E9860"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5FA9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3</w:t>
            </w:r>
          </w:p>
        </w:tc>
        <w:tc>
          <w:tcPr>
            <w:tcW w:w="0" w:type="auto"/>
            <w:tcBorders>
              <w:top w:val="nil"/>
              <w:left w:val="nil"/>
              <w:bottom w:val="single" w:sz="4" w:space="0" w:color="auto"/>
              <w:right w:val="single" w:sz="4" w:space="0" w:color="auto"/>
            </w:tcBorders>
            <w:shd w:val="clear" w:color="auto" w:fill="auto"/>
            <w:vAlign w:val="center"/>
            <w:hideMark/>
          </w:tcPr>
          <w:p w14:paraId="4BFA73C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623870B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2A49B52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8B7D01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EB604C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7E20FA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67F268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6F6C17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369E98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21</w:t>
            </w:r>
          </w:p>
        </w:tc>
        <w:tc>
          <w:tcPr>
            <w:tcW w:w="652" w:type="dxa"/>
            <w:tcBorders>
              <w:top w:val="nil"/>
              <w:left w:val="nil"/>
              <w:bottom w:val="single" w:sz="4" w:space="0" w:color="auto"/>
              <w:right w:val="single" w:sz="4" w:space="0" w:color="auto"/>
            </w:tcBorders>
            <w:shd w:val="clear" w:color="auto" w:fill="auto"/>
            <w:vAlign w:val="center"/>
            <w:hideMark/>
          </w:tcPr>
          <w:p w14:paraId="7131737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117</w:t>
            </w:r>
          </w:p>
        </w:tc>
        <w:tc>
          <w:tcPr>
            <w:tcW w:w="584" w:type="dxa"/>
            <w:tcBorders>
              <w:top w:val="nil"/>
              <w:left w:val="nil"/>
              <w:bottom w:val="single" w:sz="4" w:space="0" w:color="auto"/>
              <w:right w:val="single" w:sz="4" w:space="0" w:color="auto"/>
            </w:tcBorders>
            <w:shd w:val="clear" w:color="auto" w:fill="auto"/>
            <w:vAlign w:val="center"/>
            <w:hideMark/>
          </w:tcPr>
          <w:p w14:paraId="1128047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473EEC9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5406532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11B0451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3257B2B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696EE54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 PR Mild</w:t>
            </w:r>
          </w:p>
        </w:tc>
      </w:tr>
      <w:tr w:rsidR="004300D2" w:rsidRPr="004300D2" w14:paraId="3EC32032"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0894E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4</w:t>
            </w:r>
          </w:p>
        </w:tc>
        <w:tc>
          <w:tcPr>
            <w:tcW w:w="0" w:type="auto"/>
            <w:tcBorders>
              <w:top w:val="nil"/>
              <w:left w:val="nil"/>
              <w:bottom w:val="single" w:sz="4" w:space="0" w:color="auto"/>
              <w:right w:val="single" w:sz="4" w:space="0" w:color="auto"/>
            </w:tcBorders>
            <w:shd w:val="clear" w:color="auto" w:fill="auto"/>
            <w:vAlign w:val="center"/>
            <w:hideMark/>
          </w:tcPr>
          <w:p w14:paraId="5A466A8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5A72288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w:t>
            </w:r>
          </w:p>
        </w:tc>
        <w:tc>
          <w:tcPr>
            <w:tcW w:w="0" w:type="auto"/>
            <w:tcBorders>
              <w:top w:val="nil"/>
              <w:left w:val="nil"/>
              <w:bottom w:val="single" w:sz="4" w:space="0" w:color="auto"/>
              <w:right w:val="single" w:sz="4" w:space="0" w:color="auto"/>
            </w:tcBorders>
            <w:shd w:val="clear" w:color="auto" w:fill="auto"/>
            <w:vAlign w:val="center"/>
            <w:hideMark/>
          </w:tcPr>
          <w:p w14:paraId="688A325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8BAF9C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80CC83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7D68E08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B7AAE5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C7F90B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74E02E3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22</w:t>
            </w:r>
          </w:p>
        </w:tc>
        <w:tc>
          <w:tcPr>
            <w:tcW w:w="652" w:type="dxa"/>
            <w:tcBorders>
              <w:top w:val="nil"/>
              <w:left w:val="nil"/>
              <w:bottom w:val="single" w:sz="4" w:space="0" w:color="auto"/>
              <w:right w:val="single" w:sz="4" w:space="0" w:color="auto"/>
            </w:tcBorders>
            <w:shd w:val="clear" w:color="auto" w:fill="auto"/>
            <w:vAlign w:val="center"/>
            <w:hideMark/>
          </w:tcPr>
          <w:p w14:paraId="5759337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140</w:t>
            </w:r>
          </w:p>
        </w:tc>
        <w:tc>
          <w:tcPr>
            <w:tcW w:w="584" w:type="dxa"/>
            <w:tcBorders>
              <w:top w:val="nil"/>
              <w:left w:val="nil"/>
              <w:bottom w:val="single" w:sz="4" w:space="0" w:color="auto"/>
              <w:right w:val="single" w:sz="4" w:space="0" w:color="auto"/>
            </w:tcBorders>
            <w:shd w:val="clear" w:color="auto" w:fill="auto"/>
            <w:vAlign w:val="center"/>
            <w:hideMark/>
          </w:tcPr>
          <w:p w14:paraId="14184D7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035FF9D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01" w:type="dxa"/>
            <w:tcBorders>
              <w:top w:val="nil"/>
              <w:left w:val="nil"/>
              <w:bottom w:val="single" w:sz="4" w:space="0" w:color="auto"/>
              <w:right w:val="single" w:sz="4" w:space="0" w:color="auto"/>
            </w:tcBorders>
            <w:shd w:val="clear" w:color="auto" w:fill="auto"/>
            <w:vAlign w:val="center"/>
            <w:hideMark/>
          </w:tcPr>
          <w:p w14:paraId="140158E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12BC193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50" w:type="dxa"/>
            <w:tcBorders>
              <w:top w:val="nil"/>
              <w:left w:val="nil"/>
              <w:bottom w:val="single" w:sz="4" w:space="0" w:color="auto"/>
              <w:right w:val="single" w:sz="4" w:space="0" w:color="auto"/>
            </w:tcBorders>
            <w:shd w:val="clear" w:color="auto" w:fill="auto"/>
            <w:vAlign w:val="center"/>
            <w:hideMark/>
          </w:tcPr>
          <w:p w14:paraId="55202C8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4E58C67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PR Mild</w:t>
            </w:r>
          </w:p>
        </w:tc>
      </w:tr>
      <w:tr w:rsidR="004300D2" w:rsidRPr="004300D2" w14:paraId="77E028F1"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6EAE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5</w:t>
            </w:r>
          </w:p>
        </w:tc>
        <w:tc>
          <w:tcPr>
            <w:tcW w:w="0" w:type="auto"/>
            <w:tcBorders>
              <w:top w:val="nil"/>
              <w:left w:val="nil"/>
              <w:bottom w:val="single" w:sz="4" w:space="0" w:color="auto"/>
              <w:right w:val="single" w:sz="4" w:space="0" w:color="auto"/>
            </w:tcBorders>
            <w:shd w:val="clear" w:color="auto" w:fill="auto"/>
            <w:vAlign w:val="center"/>
            <w:hideMark/>
          </w:tcPr>
          <w:p w14:paraId="2A5E06A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74329FC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5529082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229F50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EA96D2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4CE1F3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28FEF2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6D655C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7A680F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20</w:t>
            </w:r>
          </w:p>
        </w:tc>
        <w:tc>
          <w:tcPr>
            <w:tcW w:w="652" w:type="dxa"/>
            <w:tcBorders>
              <w:top w:val="nil"/>
              <w:left w:val="nil"/>
              <w:bottom w:val="single" w:sz="4" w:space="0" w:color="auto"/>
              <w:right w:val="single" w:sz="4" w:space="0" w:color="auto"/>
            </w:tcBorders>
            <w:shd w:val="clear" w:color="auto" w:fill="auto"/>
            <w:vAlign w:val="center"/>
            <w:hideMark/>
          </w:tcPr>
          <w:p w14:paraId="09ADBE3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133</w:t>
            </w:r>
          </w:p>
        </w:tc>
        <w:tc>
          <w:tcPr>
            <w:tcW w:w="584" w:type="dxa"/>
            <w:tcBorders>
              <w:top w:val="nil"/>
              <w:left w:val="nil"/>
              <w:bottom w:val="single" w:sz="4" w:space="0" w:color="auto"/>
              <w:right w:val="single" w:sz="4" w:space="0" w:color="auto"/>
            </w:tcBorders>
            <w:shd w:val="clear" w:color="auto" w:fill="auto"/>
            <w:vAlign w:val="center"/>
            <w:hideMark/>
          </w:tcPr>
          <w:p w14:paraId="69666EC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19B5011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01" w:type="dxa"/>
            <w:tcBorders>
              <w:top w:val="nil"/>
              <w:left w:val="nil"/>
              <w:bottom w:val="single" w:sz="4" w:space="0" w:color="auto"/>
              <w:right w:val="single" w:sz="4" w:space="0" w:color="auto"/>
            </w:tcBorders>
            <w:shd w:val="clear" w:color="auto" w:fill="auto"/>
            <w:vAlign w:val="center"/>
            <w:hideMark/>
          </w:tcPr>
          <w:p w14:paraId="4FF6C02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4837070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50" w:type="dxa"/>
            <w:tcBorders>
              <w:top w:val="nil"/>
              <w:left w:val="nil"/>
              <w:bottom w:val="single" w:sz="4" w:space="0" w:color="auto"/>
              <w:right w:val="single" w:sz="4" w:space="0" w:color="auto"/>
            </w:tcBorders>
            <w:shd w:val="clear" w:color="auto" w:fill="auto"/>
            <w:vAlign w:val="center"/>
            <w:hideMark/>
          </w:tcPr>
          <w:p w14:paraId="0215E72C"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1D5242F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05A627A4"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8F984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6</w:t>
            </w:r>
          </w:p>
        </w:tc>
        <w:tc>
          <w:tcPr>
            <w:tcW w:w="0" w:type="auto"/>
            <w:tcBorders>
              <w:top w:val="nil"/>
              <w:left w:val="nil"/>
              <w:bottom w:val="single" w:sz="4" w:space="0" w:color="auto"/>
              <w:right w:val="single" w:sz="4" w:space="0" w:color="auto"/>
            </w:tcBorders>
            <w:shd w:val="clear" w:color="auto" w:fill="auto"/>
            <w:vAlign w:val="center"/>
            <w:hideMark/>
          </w:tcPr>
          <w:p w14:paraId="38D1462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4F7C9A0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w:t>
            </w:r>
          </w:p>
        </w:tc>
        <w:tc>
          <w:tcPr>
            <w:tcW w:w="0" w:type="auto"/>
            <w:tcBorders>
              <w:top w:val="nil"/>
              <w:left w:val="nil"/>
              <w:bottom w:val="single" w:sz="4" w:space="0" w:color="auto"/>
              <w:right w:val="single" w:sz="4" w:space="0" w:color="auto"/>
            </w:tcBorders>
            <w:shd w:val="clear" w:color="auto" w:fill="auto"/>
            <w:vAlign w:val="center"/>
            <w:hideMark/>
          </w:tcPr>
          <w:p w14:paraId="7A2E25A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76693F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546412C"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33EE67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F1B2C0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075047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439806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24</w:t>
            </w:r>
          </w:p>
        </w:tc>
        <w:tc>
          <w:tcPr>
            <w:tcW w:w="652" w:type="dxa"/>
            <w:tcBorders>
              <w:top w:val="nil"/>
              <w:left w:val="nil"/>
              <w:bottom w:val="single" w:sz="4" w:space="0" w:color="auto"/>
              <w:right w:val="single" w:sz="4" w:space="0" w:color="auto"/>
            </w:tcBorders>
            <w:shd w:val="clear" w:color="auto" w:fill="auto"/>
            <w:vAlign w:val="center"/>
            <w:hideMark/>
          </w:tcPr>
          <w:p w14:paraId="7D00DA1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122</w:t>
            </w:r>
          </w:p>
        </w:tc>
        <w:tc>
          <w:tcPr>
            <w:tcW w:w="584" w:type="dxa"/>
            <w:tcBorders>
              <w:top w:val="nil"/>
              <w:left w:val="nil"/>
              <w:bottom w:val="single" w:sz="4" w:space="0" w:color="auto"/>
              <w:right w:val="single" w:sz="4" w:space="0" w:color="auto"/>
            </w:tcBorders>
            <w:shd w:val="clear" w:color="auto" w:fill="auto"/>
            <w:vAlign w:val="center"/>
            <w:hideMark/>
          </w:tcPr>
          <w:p w14:paraId="24BAC3C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2BF557A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7E314C0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443EB3F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348BA5BC"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6C61F94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PR Mild, TR Mild</w:t>
            </w:r>
          </w:p>
        </w:tc>
      </w:tr>
      <w:tr w:rsidR="004300D2" w:rsidRPr="004300D2" w14:paraId="01B611A8"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4B6D4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32AB5D0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731CF6D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w:t>
            </w:r>
          </w:p>
        </w:tc>
        <w:tc>
          <w:tcPr>
            <w:tcW w:w="0" w:type="auto"/>
            <w:tcBorders>
              <w:top w:val="nil"/>
              <w:left w:val="nil"/>
              <w:bottom w:val="single" w:sz="4" w:space="0" w:color="auto"/>
              <w:right w:val="single" w:sz="4" w:space="0" w:color="auto"/>
            </w:tcBorders>
            <w:shd w:val="clear" w:color="auto" w:fill="auto"/>
            <w:vAlign w:val="center"/>
            <w:hideMark/>
          </w:tcPr>
          <w:p w14:paraId="393758E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B5A368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EEA19F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5F281B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3679F8C"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960BC0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F1AA0F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2B9E6C6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132</w:t>
            </w:r>
          </w:p>
        </w:tc>
        <w:tc>
          <w:tcPr>
            <w:tcW w:w="584" w:type="dxa"/>
            <w:tcBorders>
              <w:top w:val="nil"/>
              <w:left w:val="nil"/>
              <w:bottom w:val="single" w:sz="4" w:space="0" w:color="auto"/>
              <w:right w:val="single" w:sz="4" w:space="0" w:color="auto"/>
            </w:tcBorders>
            <w:shd w:val="clear" w:color="auto" w:fill="auto"/>
            <w:vAlign w:val="center"/>
            <w:hideMark/>
          </w:tcPr>
          <w:p w14:paraId="77B0FC6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5BD132C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03969B5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43D253A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76DF77C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76038FF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10A786C2"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00C4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087507F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0CBF9AB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2D9E843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5422A5C"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465FEE1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93E3DC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3D3D49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408F05D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9DFB4F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262D3EF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122</w:t>
            </w:r>
          </w:p>
        </w:tc>
        <w:tc>
          <w:tcPr>
            <w:tcW w:w="584" w:type="dxa"/>
            <w:tcBorders>
              <w:top w:val="nil"/>
              <w:left w:val="nil"/>
              <w:bottom w:val="single" w:sz="4" w:space="0" w:color="auto"/>
              <w:right w:val="single" w:sz="4" w:space="0" w:color="auto"/>
            </w:tcBorders>
            <w:shd w:val="clear" w:color="auto" w:fill="auto"/>
            <w:vAlign w:val="center"/>
            <w:hideMark/>
          </w:tcPr>
          <w:p w14:paraId="30D66E0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2D475DD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01" w:type="dxa"/>
            <w:tcBorders>
              <w:top w:val="nil"/>
              <w:left w:val="nil"/>
              <w:bottom w:val="single" w:sz="4" w:space="0" w:color="auto"/>
              <w:right w:val="single" w:sz="4" w:space="0" w:color="auto"/>
            </w:tcBorders>
            <w:shd w:val="clear" w:color="auto" w:fill="auto"/>
            <w:vAlign w:val="center"/>
            <w:hideMark/>
          </w:tcPr>
          <w:p w14:paraId="25E767B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39824E7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50" w:type="dxa"/>
            <w:tcBorders>
              <w:top w:val="nil"/>
              <w:left w:val="nil"/>
              <w:bottom w:val="single" w:sz="4" w:space="0" w:color="auto"/>
              <w:right w:val="single" w:sz="4" w:space="0" w:color="auto"/>
            </w:tcBorders>
            <w:shd w:val="clear" w:color="auto" w:fill="auto"/>
            <w:vAlign w:val="center"/>
            <w:hideMark/>
          </w:tcPr>
          <w:p w14:paraId="5709F30A"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33BDBA7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079BB7AC"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968F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666B9C5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4958ED8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739D118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BB779A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8C312A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EAF447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4E190AC"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C77E66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ED002E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22</w:t>
            </w:r>
          </w:p>
        </w:tc>
        <w:tc>
          <w:tcPr>
            <w:tcW w:w="652" w:type="dxa"/>
            <w:tcBorders>
              <w:top w:val="nil"/>
              <w:left w:val="nil"/>
              <w:bottom w:val="single" w:sz="4" w:space="0" w:color="auto"/>
              <w:right w:val="single" w:sz="4" w:space="0" w:color="auto"/>
            </w:tcBorders>
            <w:shd w:val="clear" w:color="auto" w:fill="auto"/>
            <w:vAlign w:val="center"/>
            <w:hideMark/>
          </w:tcPr>
          <w:p w14:paraId="1D0BEBA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117</w:t>
            </w:r>
          </w:p>
        </w:tc>
        <w:tc>
          <w:tcPr>
            <w:tcW w:w="584" w:type="dxa"/>
            <w:tcBorders>
              <w:top w:val="nil"/>
              <w:left w:val="nil"/>
              <w:bottom w:val="single" w:sz="4" w:space="0" w:color="auto"/>
              <w:right w:val="single" w:sz="4" w:space="0" w:color="auto"/>
            </w:tcBorders>
            <w:shd w:val="clear" w:color="auto" w:fill="auto"/>
            <w:vAlign w:val="center"/>
            <w:hideMark/>
          </w:tcPr>
          <w:p w14:paraId="6D5B2A3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5D6EAE8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7A2A86A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4C7D6A9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026E4713"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5BA943D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Secundum ASD</w:t>
            </w:r>
          </w:p>
        </w:tc>
      </w:tr>
      <w:tr w:rsidR="004300D2" w:rsidRPr="004300D2" w14:paraId="0B9AC7D4"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1E69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14:paraId="24576BD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48D2152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3E82CD3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B07927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C8AD71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56B655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41C042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1D88A4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B3CFF5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3E1D502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127</w:t>
            </w:r>
          </w:p>
        </w:tc>
        <w:tc>
          <w:tcPr>
            <w:tcW w:w="584" w:type="dxa"/>
            <w:tcBorders>
              <w:top w:val="nil"/>
              <w:left w:val="nil"/>
              <w:bottom w:val="single" w:sz="4" w:space="0" w:color="auto"/>
              <w:right w:val="single" w:sz="4" w:space="0" w:color="auto"/>
            </w:tcBorders>
            <w:shd w:val="clear" w:color="auto" w:fill="auto"/>
            <w:vAlign w:val="center"/>
            <w:hideMark/>
          </w:tcPr>
          <w:p w14:paraId="0598B8F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7" w:type="dxa"/>
            <w:tcBorders>
              <w:top w:val="nil"/>
              <w:left w:val="nil"/>
              <w:bottom w:val="single" w:sz="4" w:space="0" w:color="auto"/>
              <w:right w:val="single" w:sz="4" w:space="0" w:color="auto"/>
            </w:tcBorders>
            <w:shd w:val="clear" w:color="auto" w:fill="auto"/>
            <w:vAlign w:val="center"/>
            <w:hideMark/>
          </w:tcPr>
          <w:p w14:paraId="4EFBC80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01" w:type="dxa"/>
            <w:tcBorders>
              <w:top w:val="nil"/>
              <w:left w:val="nil"/>
              <w:bottom w:val="single" w:sz="4" w:space="0" w:color="auto"/>
              <w:right w:val="single" w:sz="4" w:space="0" w:color="auto"/>
            </w:tcBorders>
            <w:shd w:val="clear" w:color="auto" w:fill="auto"/>
            <w:vAlign w:val="center"/>
            <w:hideMark/>
          </w:tcPr>
          <w:p w14:paraId="2C364DA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4" w:type="dxa"/>
            <w:tcBorders>
              <w:top w:val="nil"/>
              <w:left w:val="nil"/>
              <w:bottom w:val="single" w:sz="4" w:space="0" w:color="auto"/>
              <w:right w:val="single" w:sz="4" w:space="0" w:color="auto"/>
            </w:tcBorders>
            <w:shd w:val="clear" w:color="auto" w:fill="auto"/>
            <w:vAlign w:val="center"/>
            <w:hideMark/>
          </w:tcPr>
          <w:p w14:paraId="3A4EAD1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50" w:type="dxa"/>
            <w:tcBorders>
              <w:top w:val="nil"/>
              <w:left w:val="nil"/>
              <w:bottom w:val="single" w:sz="4" w:space="0" w:color="auto"/>
              <w:right w:val="single" w:sz="4" w:space="0" w:color="auto"/>
            </w:tcBorders>
            <w:shd w:val="clear" w:color="auto" w:fill="auto"/>
            <w:vAlign w:val="center"/>
            <w:hideMark/>
          </w:tcPr>
          <w:p w14:paraId="7753B4AE"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6147692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5B69CA92"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0D9B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w:t>
            </w:r>
          </w:p>
        </w:tc>
        <w:tc>
          <w:tcPr>
            <w:tcW w:w="0" w:type="auto"/>
            <w:tcBorders>
              <w:top w:val="nil"/>
              <w:left w:val="nil"/>
              <w:bottom w:val="single" w:sz="4" w:space="0" w:color="auto"/>
              <w:right w:val="single" w:sz="4" w:space="0" w:color="auto"/>
            </w:tcBorders>
            <w:shd w:val="clear" w:color="auto" w:fill="auto"/>
            <w:vAlign w:val="center"/>
            <w:hideMark/>
          </w:tcPr>
          <w:p w14:paraId="71DE440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76E4EA5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46FE896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DEB36F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3A8CB8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D9477B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3C1B5D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969FDC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23A95B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16</w:t>
            </w:r>
          </w:p>
        </w:tc>
        <w:tc>
          <w:tcPr>
            <w:tcW w:w="652" w:type="dxa"/>
            <w:tcBorders>
              <w:top w:val="nil"/>
              <w:left w:val="nil"/>
              <w:bottom w:val="single" w:sz="4" w:space="0" w:color="auto"/>
              <w:right w:val="single" w:sz="4" w:space="0" w:color="auto"/>
            </w:tcBorders>
            <w:shd w:val="clear" w:color="auto" w:fill="auto"/>
            <w:vAlign w:val="center"/>
            <w:hideMark/>
          </w:tcPr>
          <w:p w14:paraId="3C8D503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107</w:t>
            </w:r>
          </w:p>
        </w:tc>
        <w:tc>
          <w:tcPr>
            <w:tcW w:w="584" w:type="dxa"/>
            <w:tcBorders>
              <w:top w:val="nil"/>
              <w:left w:val="nil"/>
              <w:bottom w:val="single" w:sz="4" w:space="0" w:color="auto"/>
              <w:right w:val="single" w:sz="4" w:space="0" w:color="auto"/>
            </w:tcBorders>
            <w:shd w:val="clear" w:color="auto" w:fill="auto"/>
            <w:vAlign w:val="center"/>
            <w:hideMark/>
          </w:tcPr>
          <w:p w14:paraId="144B083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567" w:type="dxa"/>
            <w:tcBorders>
              <w:top w:val="nil"/>
              <w:left w:val="nil"/>
              <w:bottom w:val="single" w:sz="4" w:space="0" w:color="auto"/>
              <w:right w:val="single" w:sz="4" w:space="0" w:color="auto"/>
            </w:tcBorders>
            <w:shd w:val="clear" w:color="auto" w:fill="auto"/>
            <w:vAlign w:val="center"/>
            <w:hideMark/>
          </w:tcPr>
          <w:p w14:paraId="1D866B8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01" w:type="dxa"/>
            <w:tcBorders>
              <w:top w:val="nil"/>
              <w:left w:val="nil"/>
              <w:bottom w:val="single" w:sz="4" w:space="0" w:color="auto"/>
              <w:right w:val="single" w:sz="4" w:space="0" w:color="auto"/>
            </w:tcBorders>
            <w:shd w:val="clear" w:color="auto" w:fill="auto"/>
            <w:vAlign w:val="center"/>
            <w:hideMark/>
          </w:tcPr>
          <w:p w14:paraId="48D84CE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564" w:type="dxa"/>
            <w:tcBorders>
              <w:top w:val="nil"/>
              <w:left w:val="nil"/>
              <w:bottom w:val="single" w:sz="4" w:space="0" w:color="auto"/>
              <w:right w:val="single" w:sz="4" w:space="0" w:color="auto"/>
            </w:tcBorders>
            <w:shd w:val="clear" w:color="auto" w:fill="auto"/>
            <w:vAlign w:val="center"/>
            <w:hideMark/>
          </w:tcPr>
          <w:p w14:paraId="2D0ADD2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50" w:type="dxa"/>
            <w:tcBorders>
              <w:top w:val="nil"/>
              <w:left w:val="nil"/>
              <w:bottom w:val="single" w:sz="4" w:space="0" w:color="auto"/>
              <w:right w:val="single" w:sz="4" w:space="0" w:color="auto"/>
            </w:tcBorders>
            <w:shd w:val="clear" w:color="auto" w:fill="auto"/>
            <w:vAlign w:val="center"/>
            <w:hideMark/>
          </w:tcPr>
          <w:p w14:paraId="14D2496E"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6257BFE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2E3376EB"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8D321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w:t>
            </w:r>
          </w:p>
        </w:tc>
        <w:tc>
          <w:tcPr>
            <w:tcW w:w="0" w:type="auto"/>
            <w:tcBorders>
              <w:top w:val="nil"/>
              <w:left w:val="nil"/>
              <w:bottom w:val="single" w:sz="4" w:space="0" w:color="auto"/>
              <w:right w:val="single" w:sz="4" w:space="0" w:color="auto"/>
            </w:tcBorders>
            <w:shd w:val="clear" w:color="auto" w:fill="auto"/>
            <w:vAlign w:val="center"/>
            <w:hideMark/>
          </w:tcPr>
          <w:p w14:paraId="37C730D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6FA8659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2A4E3D6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6957EE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0031C3B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02D7FD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C8D744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9B3B47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E1E833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17</w:t>
            </w:r>
          </w:p>
        </w:tc>
        <w:tc>
          <w:tcPr>
            <w:tcW w:w="652" w:type="dxa"/>
            <w:tcBorders>
              <w:top w:val="nil"/>
              <w:left w:val="nil"/>
              <w:bottom w:val="single" w:sz="4" w:space="0" w:color="auto"/>
              <w:right w:val="single" w:sz="4" w:space="0" w:color="auto"/>
            </w:tcBorders>
            <w:shd w:val="clear" w:color="auto" w:fill="auto"/>
            <w:vAlign w:val="center"/>
            <w:hideMark/>
          </w:tcPr>
          <w:p w14:paraId="139C638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117</w:t>
            </w:r>
          </w:p>
        </w:tc>
        <w:tc>
          <w:tcPr>
            <w:tcW w:w="584" w:type="dxa"/>
            <w:tcBorders>
              <w:top w:val="nil"/>
              <w:left w:val="nil"/>
              <w:bottom w:val="single" w:sz="4" w:space="0" w:color="auto"/>
              <w:right w:val="single" w:sz="4" w:space="0" w:color="auto"/>
            </w:tcBorders>
            <w:shd w:val="clear" w:color="auto" w:fill="auto"/>
            <w:vAlign w:val="center"/>
            <w:hideMark/>
          </w:tcPr>
          <w:p w14:paraId="71A2A1E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072B25A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01" w:type="dxa"/>
            <w:tcBorders>
              <w:top w:val="nil"/>
              <w:left w:val="nil"/>
              <w:bottom w:val="single" w:sz="4" w:space="0" w:color="auto"/>
              <w:right w:val="single" w:sz="4" w:space="0" w:color="auto"/>
            </w:tcBorders>
            <w:shd w:val="clear" w:color="auto" w:fill="auto"/>
            <w:vAlign w:val="center"/>
            <w:hideMark/>
          </w:tcPr>
          <w:p w14:paraId="1D4FD9E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1B68084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50" w:type="dxa"/>
            <w:tcBorders>
              <w:top w:val="nil"/>
              <w:left w:val="nil"/>
              <w:bottom w:val="single" w:sz="4" w:space="0" w:color="auto"/>
              <w:right w:val="single" w:sz="4" w:space="0" w:color="auto"/>
            </w:tcBorders>
            <w:shd w:val="clear" w:color="auto" w:fill="auto"/>
            <w:vAlign w:val="center"/>
            <w:hideMark/>
          </w:tcPr>
          <w:p w14:paraId="01135C7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yes</w:t>
            </w:r>
          </w:p>
        </w:tc>
        <w:tc>
          <w:tcPr>
            <w:tcW w:w="1524" w:type="dxa"/>
            <w:tcBorders>
              <w:top w:val="nil"/>
              <w:left w:val="nil"/>
              <w:bottom w:val="single" w:sz="4" w:space="0" w:color="auto"/>
              <w:right w:val="single" w:sz="4" w:space="0" w:color="auto"/>
            </w:tcBorders>
            <w:shd w:val="clear" w:color="auto" w:fill="auto"/>
            <w:vAlign w:val="center"/>
            <w:hideMark/>
          </w:tcPr>
          <w:p w14:paraId="5ECE5F8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Secundum ASD</w:t>
            </w:r>
          </w:p>
        </w:tc>
      </w:tr>
      <w:tr w:rsidR="004300D2" w:rsidRPr="004300D2" w14:paraId="59A82CEC"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65CF2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w:t>
            </w:r>
          </w:p>
        </w:tc>
        <w:tc>
          <w:tcPr>
            <w:tcW w:w="0" w:type="auto"/>
            <w:tcBorders>
              <w:top w:val="nil"/>
              <w:left w:val="nil"/>
              <w:bottom w:val="single" w:sz="4" w:space="0" w:color="auto"/>
              <w:right w:val="single" w:sz="4" w:space="0" w:color="auto"/>
            </w:tcBorders>
            <w:shd w:val="clear" w:color="auto" w:fill="auto"/>
            <w:vAlign w:val="center"/>
            <w:hideMark/>
          </w:tcPr>
          <w:p w14:paraId="67C873A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1009331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4BF900D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AA341D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422360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F80026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CE95BC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F7193E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344569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20</w:t>
            </w:r>
          </w:p>
        </w:tc>
        <w:tc>
          <w:tcPr>
            <w:tcW w:w="652" w:type="dxa"/>
            <w:tcBorders>
              <w:top w:val="nil"/>
              <w:left w:val="nil"/>
              <w:bottom w:val="single" w:sz="4" w:space="0" w:color="auto"/>
              <w:right w:val="single" w:sz="4" w:space="0" w:color="auto"/>
            </w:tcBorders>
            <w:shd w:val="clear" w:color="auto" w:fill="auto"/>
            <w:vAlign w:val="center"/>
            <w:hideMark/>
          </w:tcPr>
          <w:p w14:paraId="3FB9DB5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127</w:t>
            </w:r>
          </w:p>
        </w:tc>
        <w:tc>
          <w:tcPr>
            <w:tcW w:w="584" w:type="dxa"/>
            <w:tcBorders>
              <w:top w:val="nil"/>
              <w:left w:val="nil"/>
              <w:bottom w:val="single" w:sz="4" w:space="0" w:color="auto"/>
              <w:right w:val="single" w:sz="4" w:space="0" w:color="auto"/>
            </w:tcBorders>
            <w:shd w:val="clear" w:color="auto" w:fill="auto"/>
            <w:vAlign w:val="center"/>
            <w:hideMark/>
          </w:tcPr>
          <w:p w14:paraId="5821145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567" w:type="dxa"/>
            <w:tcBorders>
              <w:top w:val="nil"/>
              <w:left w:val="nil"/>
              <w:bottom w:val="single" w:sz="4" w:space="0" w:color="auto"/>
              <w:right w:val="single" w:sz="4" w:space="0" w:color="auto"/>
            </w:tcBorders>
            <w:shd w:val="clear" w:color="auto" w:fill="auto"/>
            <w:vAlign w:val="center"/>
            <w:hideMark/>
          </w:tcPr>
          <w:p w14:paraId="0817199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793E701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564" w:type="dxa"/>
            <w:tcBorders>
              <w:top w:val="nil"/>
              <w:left w:val="nil"/>
              <w:bottom w:val="single" w:sz="4" w:space="0" w:color="auto"/>
              <w:right w:val="single" w:sz="4" w:space="0" w:color="auto"/>
            </w:tcBorders>
            <w:shd w:val="clear" w:color="auto" w:fill="auto"/>
            <w:vAlign w:val="center"/>
            <w:hideMark/>
          </w:tcPr>
          <w:p w14:paraId="6B5F8E0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4BD7A03E"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2A2B494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PR Mild</w:t>
            </w:r>
          </w:p>
        </w:tc>
      </w:tr>
      <w:tr w:rsidR="004300D2" w:rsidRPr="004300D2" w14:paraId="76D47CEB"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02FA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14</w:t>
            </w:r>
          </w:p>
        </w:tc>
        <w:tc>
          <w:tcPr>
            <w:tcW w:w="0" w:type="auto"/>
            <w:tcBorders>
              <w:top w:val="nil"/>
              <w:left w:val="nil"/>
              <w:bottom w:val="single" w:sz="4" w:space="0" w:color="auto"/>
              <w:right w:val="single" w:sz="4" w:space="0" w:color="auto"/>
            </w:tcBorders>
            <w:shd w:val="clear" w:color="auto" w:fill="auto"/>
            <w:vAlign w:val="center"/>
            <w:hideMark/>
          </w:tcPr>
          <w:p w14:paraId="04C1E6C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1DC00FF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6C31CAE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D42CF8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720110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443A597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D860F5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B07DE9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7F31A1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21</w:t>
            </w:r>
          </w:p>
        </w:tc>
        <w:tc>
          <w:tcPr>
            <w:tcW w:w="652" w:type="dxa"/>
            <w:tcBorders>
              <w:top w:val="nil"/>
              <w:left w:val="nil"/>
              <w:bottom w:val="single" w:sz="4" w:space="0" w:color="auto"/>
              <w:right w:val="single" w:sz="4" w:space="0" w:color="auto"/>
            </w:tcBorders>
            <w:shd w:val="clear" w:color="auto" w:fill="auto"/>
            <w:vAlign w:val="center"/>
            <w:hideMark/>
          </w:tcPr>
          <w:p w14:paraId="343D29C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119</w:t>
            </w:r>
          </w:p>
        </w:tc>
        <w:tc>
          <w:tcPr>
            <w:tcW w:w="584" w:type="dxa"/>
            <w:tcBorders>
              <w:top w:val="nil"/>
              <w:left w:val="nil"/>
              <w:bottom w:val="single" w:sz="4" w:space="0" w:color="auto"/>
              <w:right w:val="single" w:sz="4" w:space="0" w:color="auto"/>
            </w:tcBorders>
            <w:shd w:val="clear" w:color="auto" w:fill="auto"/>
            <w:vAlign w:val="center"/>
            <w:hideMark/>
          </w:tcPr>
          <w:p w14:paraId="29791C2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2638C72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6B3BE5B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73E9C96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6AE00F04"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30ACF8E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Secundum ASD</w:t>
            </w:r>
          </w:p>
        </w:tc>
      </w:tr>
      <w:tr w:rsidR="004300D2" w:rsidRPr="004300D2" w14:paraId="49E38EB4"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C9318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15</w:t>
            </w:r>
          </w:p>
        </w:tc>
        <w:tc>
          <w:tcPr>
            <w:tcW w:w="0" w:type="auto"/>
            <w:tcBorders>
              <w:top w:val="nil"/>
              <w:left w:val="nil"/>
              <w:bottom w:val="single" w:sz="4" w:space="0" w:color="auto"/>
              <w:right w:val="single" w:sz="4" w:space="0" w:color="auto"/>
            </w:tcBorders>
            <w:shd w:val="clear" w:color="auto" w:fill="auto"/>
            <w:vAlign w:val="center"/>
            <w:hideMark/>
          </w:tcPr>
          <w:p w14:paraId="517D6F6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5427326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7EC4B86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BE27F3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B362A6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0804B23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734CB4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7F68507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FE2E87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25</w:t>
            </w:r>
          </w:p>
        </w:tc>
        <w:tc>
          <w:tcPr>
            <w:tcW w:w="652" w:type="dxa"/>
            <w:tcBorders>
              <w:top w:val="nil"/>
              <w:left w:val="nil"/>
              <w:bottom w:val="single" w:sz="4" w:space="0" w:color="auto"/>
              <w:right w:val="single" w:sz="4" w:space="0" w:color="auto"/>
            </w:tcBorders>
            <w:shd w:val="clear" w:color="auto" w:fill="auto"/>
            <w:vAlign w:val="center"/>
            <w:hideMark/>
          </w:tcPr>
          <w:p w14:paraId="1EFD59A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119</w:t>
            </w:r>
          </w:p>
        </w:tc>
        <w:tc>
          <w:tcPr>
            <w:tcW w:w="584" w:type="dxa"/>
            <w:tcBorders>
              <w:top w:val="nil"/>
              <w:left w:val="nil"/>
              <w:bottom w:val="single" w:sz="4" w:space="0" w:color="auto"/>
              <w:right w:val="single" w:sz="4" w:space="0" w:color="auto"/>
            </w:tcBorders>
            <w:shd w:val="clear" w:color="auto" w:fill="auto"/>
            <w:vAlign w:val="center"/>
            <w:hideMark/>
          </w:tcPr>
          <w:p w14:paraId="7866150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567" w:type="dxa"/>
            <w:tcBorders>
              <w:top w:val="nil"/>
              <w:left w:val="nil"/>
              <w:bottom w:val="single" w:sz="4" w:space="0" w:color="auto"/>
              <w:right w:val="single" w:sz="4" w:space="0" w:color="auto"/>
            </w:tcBorders>
            <w:shd w:val="clear" w:color="auto" w:fill="auto"/>
            <w:vAlign w:val="center"/>
            <w:hideMark/>
          </w:tcPr>
          <w:p w14:paraId="7F412C1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01" w:type="dxa"/>
            <w:tcBorders>
              <w:top w:val="nil"/>
              <w:left w:val="nil"/>
              <w:bottom w:val="single" w:sz="4" w:space="0" w:color="auto"/>
              <w:right w:val="single" w:sz="4" w:space="0" w:color="auto"/>
            </w:tcBorders>
            <w:shd w:val="clear" w:color="auto" w:fill="auto"/>
            <w:vAlign w:val="center"/>
            <w:hideMark/>
          </w:tcPr>
          <w:p w14:paraId="024669D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564" w:type="dxa"/>
            <w:tcBorders>
              <w:top w:val="nil"/>
              <w:left w:val="nil"/>
              <w:bottom w:val="single" w:sz="4" w:space="0" w:color="auto"/>
              <w:right w:val="single" w:sz="4" w:space="0" w:color="auto"/>
            </w:tcBorders>
            <w:shd w:val="clear" w:color="auto" w:fill="auto"/>
            <w:vAlign w:val="center"/>
            <w:hideMark/>
          </w:tcPr>
          <w:p w14:paraId="625843E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50" w:type="dxa"/>
            <w:tcBorders>
              <w:top w:val="nil"/>
              <w:left w:val="nil"/>
              <w:bottom w:val="single" w:sz="4" w:space="0" w:color="auto"/>
              <w:right w:val="single" w:sz="4" w:space="0" w:color="auto"/>
            </w:tcBorders>
            <w:shd w:val="clear" w:color="auto" w:fill="auto"/>
            <w:vAlign w:val="center"/>
            <w:hideMark/>
          </w:tcPr>
          <w:p w14:paraId="6F33234E"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17DE655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68EB1162"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67B2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16</w:t>
            </w:r>
          </w:p>
        </w:tc>
        <w:tc>
          <w:tcPr>
            <w:tcW w:w="0" w:type="auto"/>
            <w:tcBorders>
              <w:top w:val="nil"/>
              <w:left w:val="nil"/>
              <w:bottom w:val="single" w:sz="4" w:space="0" w:color="auto"/>
              <w:right w:val="single" w:sz="4" w:space="0" w:color="auto"/>
            </w:tcBorders>
            <w:shd w:val="clear" w:color="auto" w:fill="auto"/>
            <w:vAlign w:val="center"/>
            <w:hideMark/>
          </w:tcPr>
          <w:p w14:paraId="5A0ECF3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052F971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0DC3423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6D0060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45852B4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0D9A3E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87274D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9FA443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117A41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21</w:t>
            </w:r>
          </w:p>
        </w:tc>
        <w:tc>
          <w:tcPr>
            <w:tcW w:w="652" w:type="dxa"/>
            <w:tcBorders>
              <w:top w:val="nil"/>
              <w:left w:val="nil"/>
              <w:bottom w:val="single" w:sz="4" w:space="0" w:color="auto"/>
              <w:right w:val="single" w:sz="4" w:space="0" w:color="auto"/>
            </w:tcBorders>
            <w:shd w:val="clear" w:color="auto" w:fill="auto"/>
            <w:vAlign w:val="center"/>
            <w:hideMark/>
          </w:tcPr>
          <w:p w14:paraId="12FF8D8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112</w:t>
            </w:r>
          </w:p>
        </w:tc>
        <w:tc>
          <w:tcPr>
            <w:tcW w:w="584" w:type="dxa"/>
            <w:tcBorders>
              <w:top w:val="nil"/>
              <w:left w:val="nil"/>
              <w:bottom w:val="single" w:sz="4" w:space="0" w:color="auto"/>
              <w:right w:val="single" w:sz="4" w:space="0" w:color="auto"/>
            </w:tcBorders>
            <w:shd w:val="clear" w:color="auto" w:fill="auto"/>
            <w:vAlign w:val="center"/>
            <w:hideMark/>
          </w:tcPr>
          <w:p w14:paraId="70E464B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7" w:type="dxa"/>
            <w:tcBorders>
              <w:top w:val="nil"/>
              <w:left w:val="nil"/>
              <w:bottom w:val="single" w:sz="4" w:space="0" w:color="auto"/>
              <w:right w:val="single" w:sz="4" w:space="0" w:color="auto"/>
            </w:tcBorders>
            <w:shd w:val="clear" w:color="auto" w:fill="auto"/>
            <w:vAlign w:val="center"/>
            <w:hideMark/>
          </w:tcPr>
          <w:p w14:paraId="04F83B3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701" w:type="dxa"/>
            <w:tcBorders>
              <w:top w:val="nil"/>
              <w:left w:val="nil"/>
              <w:bottom w:val="single" w:sz="4" w:space="0" w:color="auto"/>
              <w:right w:val="single" w:sz="4" w:space="0" w:color="auto"/>
            </w:tcBorders>
            <w:shd w:val="clear" w:color="auto" w:fill="auto"/>
            <w:vAlign w:val="center"/>
            <w:hideMark/>
          </w:tcPr>
          <w:p w14:paraId="420551B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4" w:type="dxa"/>
            <w:tcBorders>
              <w:top w:val="nil"/>
              <w:left w:val="nil"/>
              <w:bottom w:val="single" w:sz="4" w:space="0" w:color="auto"/>
              <w:right w:val="single" w:sz="4" w:space="0" w:color="auto"/>
            </w:tcBorders>
            <w:shd w:val="clear" w:color="auto" w:fill="auto"/>
            <w:vAlign w:val="center"/>
            <w:hideMark/>
          </w:tcPr>
          <w:p w14:paraId="611D19B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750" w:type="dxa"/>
            <w:tcBorders>
              <w:top w:val="nil"/>
              <w:left w:val="nil"/>
              <w:bottom w:val="single" w:sz="4" w:space="0" w:color="auto"/>
              <w:right w:val="single" w:sz="4" w:space="0" w:color="auto"/>
            </w:tcBorders>
            <w:shd w:val="clear" w:color="auto" w:fill="auto"/>
            <w:vAlign w:val="center"/>
            <w:hideMark/>
          </w:tcPr>
          <w:p w14:paraId="347191AC"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03EE52C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3C4C957D"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06BC1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17</w:t>
            </w:r>
          </w:p>
        </w:tc>
        <w:tc>
          <w:tcPr>
            <w:tcW w:w="0" w:type="auto"/>
            <w:tcBorders>
              <w:top w:val="nil"/>
              <w:left w:val="nil"/>
              <w:bottom w:val="single" w:sz="4" w:space="0" w:color="auto"/>
              <w:right w:val="single" w:sz="4" w:space="0" w:color="auto"/>
            </w:tcBorders>
            <w:shd w:val="clear" w:color="auto" w:fill="auto"/>
            <w:vAlign w:val="center"/>
            <w:hideMark/>
          </w:tcPr>
          <w:p w14:paraId="2669750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36BB3E6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4855930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5F5D0A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251719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97FF4D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CE1ACE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8B32C5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CB8698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24</w:t>
            </w:r>
          </w:p>
        </w:tc>
        <w:tc>
          <w:tcPr>
            <w:tcW w:w="652" w:type="dxa"/>
            <w:tcBorders>
              <w:top w:val="nil"/>
              <w:left w:val="nil"/>
              <w:bottom w:val="single" w:sz="4" w:space="0" w:color="auto"/>
              <w:right w:val="single" w:sz="4" w:space="0" w:color="auto"/>
            </w:tcBorders>
            <w:shd w:val="clear" w:color="auto" w:fill="auto"/>
            <w:vAlign w:val="center"/>
            <w:hideMark/>
          </w:tcPr>
          <w:p w14:paraId="39B475A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115</w:t>
            </w:r>
          </w:p>
        </w:tc>
        <w:tc>
          <w:tcPr>
            <w:tcW w:w="584" w:type="dxa"/>
            <w:tcBorders>
              <w:top w:val="nil"/>
              <w:left w:val="nil"/>
              <w:bottom w:val="single" w:sz="4" w:space="0" w:color="auto"/>
              <w:right w:val="single" w:sz="4" w:space="0" w:color="auto"/>
            </w:tcBorders>
            <w:shd w:val="clear" w:color="auto" w:fill="auto"/>
            <w:vAlign w:val="center"/>
            <w:hideMark/>
          </w:tcPr>
          <w:p w14:paraId="5B12177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601B89A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1B7D69F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35572AC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6C120743"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0AAD7AC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PR Mild</w:t>
            </w:r>
          </w:p>
        </w:tc>
      </w:tr>
      <w:tr w:rsidR="004300D2" w:rsidRPr="004300D2" w14:paraId="244BDF38"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FAAC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18</w:t>
            </w:r>
          </w:p>
        </w:tc>
        <w:tc>
          <w:tcPr>
            <w:tcW w:w="0" w:type="auto"/>
            <w:tcBorders>
              <w:top w:val="nil"/>
              <w:left w:val="nil"/>
              <w:bottom w:val="single" w:sz="4" w:space="0" w:color="auto"/>
              <w:right w:val="single" w:sz="4" w:space="0" w:color="auto"/>
            </w:tcBorders>
            <w:shd w:val="clear" w:color="auto" w:fill="auto"/>
            <w:vAlign w:val="center"/>
            <w:hideMark/>
          </w:tcPr>
          <w:p w14:paraId="3117BAB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76629BD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4001DBD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25B219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D23917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88F66C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065D7A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4E0DE2F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5C9601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1978594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130</w:t>
            </w:r>
          </w:p>
        </w:tc>
        <w:tc>
          <w:tcPr>
            <w:tcW w:w="584" w:type="dxa"/>
            <w:tcBorders>
              <w:top w:val="nil"/>
              <w:left w:val="nil"/>
              <w:bottom w:val="single" w:sz="4" w:space="0" w:color="auto"/>
              <w:right w:val="single" w:sz="4" w:space="0" w:color="auto"/>
            </w:tcBorders>
            <w:shd w:val="clear" w:color="auto" w:fill="auto"/>
            <w:vAlign w:val="center"/>
            <w:hideMark/>
          </w:tcPr>
          <w:p w14:paraId="3906BDF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52B32C4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701" w:type="dxa"/>
            <w:tcBorders>
              <w:top w:val="nil"/>
              <w:left w:val="nil"/>
              <w:bottom w:val="single" w:sz="4" w:space="0" w:color="auto"/>
              <w:right w:val="single" w:sz="4" w:space="0" w:color="auto"/>
            </w:tcBorders>
            <w:shd w:val="clear" w:color="auto" w:fill="auto"/>
            <w:vAlign w:val="center"/>
            <w:hideMark/>
          </w:tcPr>
          <w:p w14:paraId="3EB7C2A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2AB2F5A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750" w:type="dxa"/>
            <w:tcBorders>
              <w:top w:val="nil"/>
              <w:left w:val="nil"/>
              <w:bottom w:val="single" w:sz="4" w:space="0" w:color="auto"/>
              <w:right w:val="single" w:sz="4" w:space="0" w:color="auto"/>
            </w:tcBorders>
            <w:shd w:val="clear" w:color="auto" w:fill="auto"/>
            <w:vAlign w:val="center"/>
            <w:hideMark/>
          </w:tcPr>
          <w:p w14:paraId="2E86ECF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093DD61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PR Mild</w:t>
            </w:r>
          </w:p>
        </w:tc>
      </w:tr>
      <w:tr w:rsidR="004300D2" w:rsidRPr="004300D2" w14:paraId="3CD0F5D3"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F222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19</w:t>
            </w:r>
          </w:p>
        </w:tc>
        <w:tc>
          <w:tcPr>
            <w:tcW w:w="0" w:type="auto"/>
            <w:tcBorders>
              <w:top w:val="nil"/>
              <w:left w:val="nil"/>
              <w:bottom w:val="single" w:sz="4" w:space="0" w:color="auto"/>
              <w:right w:val="single" w:sz="4" w:space="0" w:color="auto"/>
            </w:tcBorders>
            <w:shd w:val="clear" w:color="auto" w:fill="auto"/>
            <w:vAlign w:val="center"/>
            <w:hideMark/>
          </w:tcPr>
          <w:p w14:paraId="788E6F4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0B502F0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1E2985A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9F9042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122082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19F261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185387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ED40D9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81A23F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25</w:t>
            </w:r>
          </w:p>
        </w:tc>
        <w:tc>
          <w:tcPr>
            <w:tcW w:w="652" w:type="dxa"/>
            <w:tcBorders>
              <w:top w:val="nil"/>
              <w:left w:val="nil"/>
              <w:bottom w:val="single" w:sz="4" w:space="0" w:color="auto"/>
              <w:right w:val="single" w:sz="4" w:space="0" w:color="auto"/>
            </w:tcBorders>
            <w:shd w:val="clear" w:color="auto" w:fill="auto"/>
            <w:vAlign w:val="center"/>
            <w:hideMark/>
          </w:tcPr>
          <w:p w14:paraId="3DE2607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128</w:t>
            </w:r>
          </w:p>
        </w:tc>
        <w:tc>
          <w:tcPr>
            <w:tcW w:w="584" w:type="dxa"/>
            <w:tcBorders>
              <w:top w:val="nil"/>
              <w:left w:val="nil"/>
              <w:bottom w:val="single" w:sz="4" w:space="0" w:color="auto"/>
              <w:right w:val="single" w:sz="4" w:space="0" w:color="auto"/>
            </w:tcBorders>
            <w:shd w:val="clear" w:color="auto" w:fill="auto"/>
            <w:vAlign w:val="center"/>
            <w:hideMark/>
          </w:tcPr>
          <w:p w14:paraId="309CB09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7" w:type="dxa"/>
            <w:tcBorders>
              <w:top w:val="nil"/>
              <w:left w:val="nil"/>
              <w:bottom w:val="single" w:sz="4" w:space="0" w:color="auto"/>
              <w:right w:val="single" w:sz="4" w:space="0" w:color="auto"/>
            </w:tcBorders>
            <w:shd w:val="clear" w:color="auto" w:fill="auto"/>
            <w:vAlign w:val="center"/>
            <w:hideMark/>
          </w:tcPr>
          <w:p w14:paraId="062F838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67D4758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4" w:type="dxa"/>
            <w:tcBorders>
              <w:top w:val="nil"/>
              <w:left w:val="nil"/>
              <w:bottom w:val="single" w:sz="4" w:space="0" w:color="auto"/>
              <w:right w:val="single" w:sz="4" w:space="0" w:color="auto"/>
            </w:tcBorders>
            <w:shd w:val="clear" w:color="auto" w:fill="auto"/>
            <w:vAlign w:val="center"/>
            <w:hideMark/>
          </w:tcPr>
          <w:p w14:paraId="5CADA67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0CD7143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322E7F2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18D0C68C"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386C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20</w:t>
            </w:r>
          </w:p>
        </w:tc>
        <w:tc>
          <w:tcPr>
            <w:tcW w:w="0" w:type="auto"/>
            <w:tcBorders>
              <w:top w:val="nil"/>
              <w:left w:val="nil"/>
              <w:bottom w:val="single" w:sz="4" w:space="0" w:color="auto"/>
              <w:right w:val="single" w:sz="4" w:space="0" w:color="auto"/>
            </w:tcBorders>
            <w:shd w:val="clear" w:color="000000" w:fill="FFFFFF"/>
            <w:vAlign w:val="center"/>
            <w:hideMark/>
          </w:tcPr>
          <w:p w14:paraId="6605718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79E22D7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74F67EF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F7118F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0D7190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6E86AA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D50503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D22868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08FD17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24</w:t>
            </w:r>
          </w:p>
        </w:tc>
        <w:tc>
          <w:tcPr>
            <w:tcW w:w="652" w:type="dxa"/>
            <w:tcBorders>
              <w:top w:val="nil"/>
              <w:left w:val="nil"/>
              <w:bottom w:val="single" w:sz="4" w:space="0" w:color="auto"/>
              <w:right w:val="single" w:sz="4" w:space="0" w:color="auto"/>
            </w:tcBorders>
            <w:shd w:val="clear" w:color="auto" w:fill="auto"/>
            <w:vAlign w:val="center"/>
            <w:hideMark/>
          </w:tcPr>
          <w:p w14:paraId="3864B08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131</w:t>
            </w:r>
          </w:p>
        </w:tc>
        <w:tc>
          <w:tcPr>
            <w:tcW w:w="584" w:type="dxa"/>
            <w:tcBorders>
              <w:top w:val="nil"/>
              <w:left w:val="nil"/>
              <w:bottom w:val="single" w:sz="4" w:space="0" w:color="auto"/>
              <w:right w:val="single" w:sz="4" w:space="0" w:color="auto"/>
            </w:tcBorders>
            <w:shd w:val="clear" w:color="auto" w:fill="auto"/>
            <w:vAlign w:val="center"/>
            <w:hideMark/>
          </w:tcPr>
          <w:p w14:paraId="09D6130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74A3B18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01" w:type="dxa"/>
            <w:tcBorders>
              <w:top w:val="nil"/>
              <w:left w:val="nil"/>
              <w:bottom w:val="single" w:sz="4" w:space="0" w:color="auto"/>
              <w:right w:val="single" w:sz="4" w:space="0" w:color="auto"/>
            </w:tcBorders>
            <w:shd w:val="clear" w:color="auto" w:fill="auto"/>
            <w:vAlign w:val="center"/>
            <w:hideMark/>
          </w:tcPr>
          <w:p w14:paraId="46DF642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03124F2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50" w:type="dxa"/>
            <w:tcBorders>
              <w:top w:val="nil"/>
              <w:left w:val="nil"/>
              <w:bottom w:val="single" w:sz="4" w:space="0" w:color="auto"/>
              <w:right w:val="single" w:sz="4" w:space="0" w:color="auto"/>
            </w:tcBorders>
            <w:shd w:val="clear" w:color="auto" w:fill="auto"/>
            <w:vAlign w:val="center"/>
            <w:hideMark/>
          </w:tcPr>
          <w:p w14:paraId="7072CE2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7F5C73B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 xml:space="preserve">TR Mild, Patent Foramen </w:t>
            </w:r>
            <w:proofErr w:type="spellStart"/>
            <w:r w:rsidRPr="004300D2">
              <w:rPr>
                <w:rFonts w:ascii="Times New Roman" w:hAnsi="Times New Roman"/>
                <w:color w:val="000000"/>
                <w:sz w:val="16"/>
                <w:lang w:val="en-GB"/>
              </w:rPr>
              <w:t>Ovale</w:t>
            </w:r>
            <w:proofErr w:type="spellEnd"/>
          </w:p>
        </w:tc>
      </w:tr>
      <w:tr w:rsidR="004300D2" w:rsidRPr="004300D2" w14:paraId="1C47585D"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5D94D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21</w:t>
            </w:r>
          </w:p>
        </w:tc>
        <w:tc>
          <w:tcPr>
            <w:tcW w:w="0" w:type="auto"/>
            <w:tcBorders>
              <w:top w:val="nil"/>
              <w:left w:val="nil"/>
              <w:bottom w:val="single" w:sz="4" w:space="0" w:color="auto"/>
              <w:right w:val="single" w:sz="4" w:space="0" w:color="auto"/>
            </w:tcBorders>
            <w:shd w:val="clear" w:color="auto" w:fill="auto"/>
            <w:vAlign w:val="center"/>
            <w:hideMark/>
          </w:tcPr>
          <w:p w14:paraId="4D23EDD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76686D5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1F37250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1936A0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F56B5F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C901D3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FBCFE2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06EE2B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000000" w:fill="FFFFFF"/>
            <w:vAlign w:val="center"/>
            <w:hideMark/>
          </w:tcPr>
          <w:p w14:paraId="38FCDB2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25</w:t>
            </w:r>
          </w:p>
        </w:tc>
        <w:tc>
          <w:tcPr>
            <w:tcW w:w="652" w:type="dxa"/>
            <w:tcBorders>
              <w:top w:val="nil"/>
              <w:left w:val="nil"/>
              <w:bottom w:val="single" w:sz="4" w:space="0" w:color="auto"/>
              <w:right w:val="single" w:sz="4" w:space="0" w:color="auto"/>
            </w:tcBorders>
            <w:shd w:val="clear" w:color="000000" w:fill="FFFFFF"/>
            <w:vAlign w:val="center"/>
            <w:hideMark/>
          </w:tcPr>
          <w:p w14:paraId="576F477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127</w:t>
            </w:r>
          </w:p>
        </w:tc>
        <w:tc>
          <w:tcPr>
            <w:tcW w:w="584" w:type="dxa"/>
            <w:tcBorders>
              <w:top w:val="nil"/>
              <w:left w:val="nil"/>
              <w:bottom w:val="single" w:sz="4" w:space="0" w:color="auto"/>
              <w:right w:val="single" w:sz="4" w:space="0" w:color="auto"/>
            </w:tcBorders>
            <w:shd w:val="clear" w:color="auto" w:fill="auto"/>
            <w:vAlign w:val="center"/>
            <w:hideMark/>
          </w:tcPr>
          <w:p w14:paraId="6316B58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793E75B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01" w:type="dxa"/>
            <w:tcBorders>
              <w:top w:val="nil"/>
              <w:left w:val="nil"/>
              <w:bottom w:val="single" w:sz="4" w:space="0" w:color="auto"/>
              <w:right w:val="single" w:sz="4" w:space="0" w:color="auto"/>
            </w:tcBorders>
            <w:shd w:val="clear" w:color="auto" w:fill="auto"/>
            <w:vAlign w:val="center"/>
            <w:hideMark/>
          </w:tcPr>
          <w:p w14:paraId="6C3816B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3ECBA3A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50" w:type="dxa"/>
            <w:tcBorders>
              <w:top w:val="nil"/>
              <w:left w:val="nil"/>
              <w:bottom w:val="single" w:sz="4" w:space="0" w:color="auto"/>
              <w:right w:val="single" w:sz="4" w:space="0" w:color="auto"/>
            </w:tcBorders>
            <w:shd w:val="clear" w:color="auto" w:fill="auto"/>
            <w:vAlign w:val="center"/>
            <w:hideMark/>
          </w:tcPr>
          <w:p w14:paraId="2552E4D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7820C58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47540EF6"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5ACC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22</w:t>
            </w:r>
          </w:p>
        </w:tc>
        <w:tc>
          <w:tcPr>
            <w:tcW w:w="0" w:type="auto"/>
            <w:tcBorders>
              <w:top w:val="nil"/>
              <w:left w:val="nil"/>
              <w:bottom w:val="single" w:sz="4" w:space="0" w:color="auto"/>
              <w:right w:val="single" w:sz="4" w:space="0" w:color="auto"/>
            </w:tcBorders>
            <w:shd w:val="clear" w:color="auto" w:fill="auto"/>
            <w:vAlign w:val="center"/>
            <w:hideMark/>
          </w:tcPr>
          <w:p w14:paraId="7292CCB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04C5B5E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2FDFEB6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C57C19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0DAB780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0628962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E147E4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33D412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FF993C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24</w:t>
            </w:r>
          </w:p>
        </w:tc>
        <w:tc>
          <w:tcPr>
            <w:tcW w:w="652" w:type="dxa"/>
            <w:tcBorders>
              <w:top w:val="nil"/>
              <w:left w:val="nil"/>
              <w:bottom w:val="single" w:sz="4" w:space="0" w:color="auto"/>
              <w:right w:val="single" w:sz="4" w:space="0" w:color="auto"/>
            </w:tcBorders>
            <w:shd w:val="clear" w:color="auto" w:fill="auto"/>
            <w:vAlign w:val="center"/>
            <w:hideMark/>
          </w:tcPr>
          <w:p w14:paraId="54A79AA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122</w:t>
            </w:r>
          </w:p>
        </w:tc>
        <w:tc>
          <w:tcPr>
            <w:tcW w:w="584" w:type="dxa"/>
            <w:tcBorders>
              <w:top w:val="nil"/>
              <w:left w:val="nil"/>
              <w:bottom w:val="single" w:sz="4" w:space="0" w:color="auto"/>
              <w:right w:val="single" w:sz="4" w:space="0" w:color="auto"/>
            </w:tcBorders>
            <w:shd w:val="clear" w:color="auto" w:fill="auto"/>
            <w:vAlign w:val="center"/>
            <w:hideMark/>
          </w:tcPr>
          <w:p w14:paraId="3CE5C71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5612F0C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01" w:type="dxa"/>
            <w:tcBorders>
              <w:top w:val="nil"/>
              <w:left w:val="nil"/>
              <w:bottom w:val="single" w:sz="4" w:space="0" w:color="auto"/>
              <w:right w:val="single" w:sz="4" w:space="0" w:color="auto"/>
            </w:tcBorders>
            <w:shd w:val="clear" w:color="auto" w:fill="auto"/>
            <w:vAlign w:val="center"/>
            <w:hideMark/>
          </w:tcPr>
          <w:p w14:paraId="2FABEA1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713F7DF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50" w:type="dxa"/>
            <w:tcBorders>
              <w:top w:val="nil"/>
              <w:left w:val="nil"/>
              <w:bottom w:val="single" w:sz="4" w:space="0" w:color="auto"/>
              <w:right w:val="single" w:sz="4" w:space="0" w:color="auto"/>
            </w:tcBorders>
            <w:shd w:val="clear" w:color="auto" w:fill="auto"/>
            <w:vAlign w:val="center"/>
            <w:hideMark/>
          </w:tcPr>
          <w:p w14:paraId="2BD06D3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75FB5E0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6F31BDF7"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CEBF1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0" w:type="auto"/>
            <w:tcBorders>
              <w:top w:val="nil"/>
              <w:left w:val="nil"/>
              <w:bottom w:val="single" w:sz="4" w:space="0" w:color="auto"/>
              <w:right w:val="single" w:sz="4" w:space="0" w:color="auto"/>
            </w:tcBorders>
            <w:shd w:val="clear" w:color="auto" w:fill="auto"/>
            <w:vAlign w:val="center"/>
            <w:hideMark/>
          </w:tcPr>
          <w:p w14:paraId="5C86D43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3B89093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w:t>
            </w:r>
          </w:p>
        </w:tc>
        <w:tc>
          <w:tcPr>
            <w:tcW w:w="0" w:type="auto"/>
            <w:tcBorders>
              <w:top w:val="nil"/>
              <w:left w:val="nil"/>
              <w:bottom w:val="single" w:sz="4" w:space="0" w:color="auto"/>
              <w:right w:val="single" w:sz="4" w:space="0" w:color="auto"/>
            </w:tcBorders>
            <w:shd w:val="clear" w:color="auto" w:fill="auto"/>
            <w:vAlign w:val="center"/>
            <w:hideMark/>
          </w:tcPr>
          <w:p w14:paraId="13327F4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348D46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C08591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74DB42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B03E61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7F9F28F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7F299E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5107834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134</w:t>
            </w:r>
          </w:p>
        </w:tc>
        <w:tc>
          <w:tcPr>
            <w:tcW w:w="584" w:type="dxa"/>
            <w:tcBorders>
              <w:top w:val="nil"/>
              <w:left w:val="nil"/>
              <w:bottom w:val="single" w:sz="4" w:space="0" w:color="auto"/>
              <w:right w:val="single" w:sz="4" w:space="0" w:color="auto"/>
            </w:tcBorders>
            <w:shd w:val="clear" w:color="auto" w:fill="auto"/>
            <w:vAlign w:val="center"/>
            <w:hideMark/>
          </w:tcPr>
          <w:p w14:paraId="2844B38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6EA92A3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01" w:type="dxa"/>
            <w:tcBorders>
              <w:top w:val="nil"/>
              <w:left w:val="nil"/>
              <w:bottom w:val="single" w:sz="4" w:space="0" w:color="auto"/>
              <w:right w:val="single" w:sz="4" w:space="0" w:color="auto"/>
            </w:tcBorders>
            <w:shd w:val="clear" w:color="auto" w:fill="auto"/>
            <w:vAlign w:val="center"/>
            <w:hideMark/>
          </w:tcPr>
          <w:p w14:paraId="6AC5AC2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3C6AB0F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50" w:type="dxa"/>
            <w:tcBorders>
              <w:top w:val="nil"/>
              <w:left w:val="nil"/>
              <w:bottom w:val="single" w:sz="4" w:space="0" w:color="auto"/>
              <w:right w:val="single" w:sz="4" w:space="0" w:color="auto"/>
            </w:tcBorders>
            <w:shd w:val="clear" w:color="auto" w:fill="auto"/>
            <w:vAlign w:val="center"/>
            <w:hideMark/>
          </w:tcPr>
          <w:p w14:paraId="6414726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7F760F3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44177760"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518D9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24</w:t>
            </w:r>
          </w:p>
        </w:tc>
        <w:tc>
          <w:tcPr>
            <w:tcW w:w="0" w:type="auto"/>
            <w:tcBorders>
              <w:top w:val="nil"/>
              <w:left w:val="nil"/>
              <w:bottom w:val="single" w:sz="4" w:space="0" w:color="auto"/>
              <w:right w:val="single" w:sz="4" w:space="0" w:color="auto"/>
            </w:tcBorders>
            <w:shd w:val="clear" w:color="auto" w:fill="auto"/>
            <w:vAlign w:val="center"/>
            <w:hideMark/>
          </w:tcPr>
          <w:p w14:paraId="6DB294A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76FCC11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5988C96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FA34ED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7150A9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D4507F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C4F944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3F74F5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1AA97C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688CFCA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140</w:t>
            </w:r>
          </w:p>
        </w:tc>
        <w:tc>
          <w:tcPr>
            <w:tcW w:w="584" w:type="dxa"/>
            <w:tcBorders>
              <w:top w:val="nil"/>
              <w:left w:val="nil"/>
              <w:bottom w:val="single" w:sz="4" w:space="0" w:color="auto"/>
              <w:right w:val="single" w:sz="4" w:space="0" w:color="auto"/>
            </w:tcBorders>
            <w:shd w:val="clear" w:color="auto" w:fill="auto"/>
            <w:vAlign w:val="center"/>
            <w:hideMark/>
          </w:tcPr>
          <w:p w14:paraId="03C5E40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59C95A9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01" w:type="dxa"/>
            <w:tcBorders>
              <w:top w:val="nil"/>
              <w:left w:val="nil"/>
              <w:bottom w:val="single" w:sz="4" w:space="0" w:color="auto"/>
              <w:right w:val="single" w:sz="4" w:space="0" w:color="auto"/>
            </w:tcBorders>
            <w:shd w:val="clear" w:color="auto" w:fill="auto"/>
            <w:vAlign w:val="center"/>
            <w:hideMark/>
          </w:tcPr>
          <w:p w14:paraId="1CA6788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396B9D8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50" w:type="dxa"/>
            <w:tcBorders>
              <w:top w:val="nil"/>
              <w:left w:val="nil"/>
              <w:bottom w:val="single" w:sz="4" w:space="0" w:color="auto"/>
              <w:right w:val="single" w:sz="4" w:space="0" w:color="auto"/>
            </w:tcBorders>
            <w:shd w:val="clear" w:color="auto" w:fill="auto"/>
            <w:vAlign w:val="center"/>
            <w:hideMark/>
          </w:tcPr>
          <w:p w14:paraId="70880C6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2E4FBD2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 xml:space="preserve">Susp. patent foramen </w:t>
            </w:r>
            <w:proofErr w:type="spellStart"/>
            <w:r w:rsidRPr="004300D2">
              <w:rPr>
                <w:rFonts w:ascii="Times New Roman" w:hAnsi="Times New Roman"/>
                <w:color w:val="000000"/>
                <w:sz w:val="16"/>
                <w:lang w:val="en-GB"/>
              </w:rPr>
              <w:t>ovale</w:t>
            </w:r>
            <w:proofErr w:type="spellEnd"/>
          </w:p>
        </w:tc>
      </w:tr>
      <w:tr w:rsidR="004300D2" w:rsidRPr="004300D2" w14:paraId="32B188C0"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B764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25</w:t>
            </w:r>
          </w:p>
        </w:tc>
        <w:tc>
          <w:tcPr>
            <w:tcW w:w="0" w:type="auto"/>
            <w:tcBorders>
              <w:top w:val="nil"/>
              <w:left w:val="nil"/>
              <w:bottom w:val="single" w:sz="4" w:space="0" w:color="auto"/>
              <w:right w:val="single" w:sz="4" w:space="0" w:color="auto"/>
            </w:tcBorders>
            <w:shd w:val="clear" w:color="auto" w:fill="auto"/>
            <w:vAlign w:val="center"/>
            <w:hideMark/>
          </w:tcPr>
          <w:p w14:paraId="1105DB9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28C6CAA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w:t>
            </w:r>
          </w:p>
        </w:tc>
        <w:tc>
          <w:tcPr>
            <w:tcW w:w="0" w:type="auto"/>
            <w:tcBorders>
              <w:top w:val="nil"/>
              <w:left w:val="nil"/>
              <w:bottom w:val="single" w:sz="4" w:space="0" w:color="auto"/>
              <w:right w:val="single" w:sz="4" w:space="0" w:color="auto"/>
            </w:tcBorders>
            <w:shd w:val="clear" w:color="auto" w:fill="auto"/>
            <w:vAlign w:val="center"/>
            <w:hideMark/>
          </w:tcPr>
          <w:p w14:paraId="6D58965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A8BB01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BEF363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02FF264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16B82C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483D23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025AB3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22</w:t>
            </w:r>
          </w:p>
        </w:tc>
        <w:tc>
          <w:tcPr>
            <w:tcW w:w="652" w:type="dxa"/>
            <w:tcBorders>
              <w:top w:val="nil"/>
              <w:left w:val="nil"/>
              <w:bottom w:val="single" w:sz="4" w:space="0" w:color="auto"/>
              <w:right w:val="single" w:sz="4" w:space="0" w:color="auto"/>
            </w:tcBorders>
            <w:shd w:val="clear" w:color="auto" w:fill="auto"/>
            <w:vAlign w:val="center"/>
            <w:hideMark/>
          </w:tcPr>
          <w:p w14:paraId="3025CE7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132</w:t>
            </w:r>
          </w:p>
        </w:tc>
        <w:tc>
          <w:tcPr>
            <w:tcW w:w="584" w:type="dxa"/>
            <w:tcBorders>
              <w:top w:val="nil"/>
              <w:left w:val="nil"/>
              <w:bottom w:val="single" w:sz="4" w:space="0" w:color="auto"/>
              <w:right w:val="single" w:sz="4" w:space="0" w:color="auto"/>
            </w:tcBorders>
            <w:shd w:val="clear" w:color="auto" w:fill="auto"/>
            <w:vAlign w:val="center"/>
            <w:hideMark/>
          </w:tcPr>
          <w:p w14:paraId="356DBC1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73</w:t>
            </w:r>
          </w:p>
        </w:tc>
        <w:tc>
          <w:tcPr>
            <w:tcW w:w="567" w:type="dxa"/>
            <w:tcBorders>
              <w:top w:val="nil"/>
              <w:left w:val="nil"/>
              <w:bottom w:val="single" w:sz="4" w:space="0" w:color="auto"/>
              <w:right w:val="single" w:sz="4" w:space="0" w:color="auto"/>
            </w:tcBorders>
            <w:shd w:val="clear" w:color="auto" w:fill="auto"/>
            <w:vAlign w:val="center"/>
            <w:hideMark/>
          </w:tcPr>
          <w:p w14:paraId="4DD6701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75</w:t>
            </w:r>
          </w:p>
        </w:tc>
        <w:tc>
          <w:tcPr>
            <w:tcW w:w="701" w:type="dxa"/>
            <w:tcBorders>
              <w:top w:val="nil"/>
              <w:left w:val="nil"/>
              <w:bottom w:val="single" w:sz="4" w:space="0" w:color="auto"/>
              <w:right w:val="single" w:sz="4" w:space="0" w:color="auto"/>
            </w:tcBorders>
            <w:shd w:val="clear" w:color="auto" w:fill="auto"/>
            <w:vAlign w:val="center"/>
            <w:hideMark/>
          </w:tcPr>
          <w:p w14:paraId="3695F34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73</w:t>
            </w:r>
          </w:p>
        </w:tc>
        <w:tc>
          <w:tcPr>
            <w:tcW w:w="564" w:type="dxa"/>
            <w:tcBorders>
              <w:top w:val="nil"/>
              <w:left w:val="nil"/>
              <w:bottom w:val="single" w:sz="4" w:space="0" w:color="auto"/>
              <w:right w:val="single" w:sz="4" w:space="0" w:color="auto"/>
            </w:tcBorders>
            <w:shd w:val="clear" w:color="auto" w:fill="auto"/>
            <w:vAlign w:val="center"/>
            <w:hideMark/>
          </w:tcPr>
          <w:p w14:paraId="31A1A52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75</w:t>
            </w:r>
          </w:p>
        </w:tc>
        <w:tc>
          <w:tcPr>
            <w:tcW w:w="750" w:type="dxa"/>
            <w:tcBorders>
              <w:top w:val="nil"/>
              <w:left w:val="nil"/>
              <w:bottom w:val="single" w:sz="4" w:space="0" w:color="auto"/>
              <w:right w:val="single" w:sz="4" w:space="0" w:color="auto"/>
            </w:tcBorders>
            <w:shd w:val="clear" w:color="auto" w:fill="auto"/>
            <w:noWrap/>
            <w:vAlign w:val="center"/>
            <w:hideMark/>
          </w:tcPr>
          <w:p w14:paraId="2148DCC0"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03496B9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Pansystolic LLSB TGA VSD</w:t>
            </w:r>
          </w:p>
        </w:tc>
      </w:tr>
    </w:tbl>
    <w:p w14:paraId="7CE4CF56" w14:textId="7847A5BE" w:rsidR="004300D2" w:rsidRPr="004300D2" w:rsidRDefault="00FA48CE" w:rsidP="004300D2">
      <w:pPr>
        <w:pStyle w:val="Body"/>
        <w:rPr>
          <w:rFonts w:ascii="Arial" w:hAnsi="Arial" w:cs="Arial"/>
        </w:rPr>
      </w:pPr>
      <w:r>
        <w:rPr>
          <w:noProof/>
          <w:lang w:val="id-ID" w:eastAsia="id-ID"/>
        </w:rPr>
        <w:drawing>
          <wp:inline distT="0" distB="0" distL="0" distR="0" wp14:anchorId="6FAE6E32" wp14:editId="11C65DE4">
            <wp:extent cx="3525693" cy="2735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2652"/>
                    <a:stretch/>
                  </pic:blipFill>
                  <pic:spPr bwMode="auto">
                    <a:xfrm>
                      <a:off x="0" y="0"/>
                      <a:ext cx="3527481" cy="2736967"/>
                    </a:xfrm>
                    <a:prstGeom prst="rect">
                      <a:avLst/>
                    </a:prstGeom>
                    <a:noFill/>
                    <a:ln>
                      <a:noFill/>
                    </a:ln>
                    <a:extLst>
                      <a:ext uri="{53640926-AAD7-44D8-BBD7-CCE9431645EC}">
                        <a14:shadowObscured xmlns:a14="http://schemas.microsoft.com/office/drawing/2010/main"/>
                      </a:ext>
                    </a:extLst>
                  </pic:spPr>
                </pic:pic>
              </a:graphicData>
            </a:graphic>
          </wp:inline>
        </w:drawing>
      </w:r>
    </w:p>
    <w:p w14:paraId="70F322E1" w14:textId="77777777" w:rsidR="004300D2" w:rsidRPr="004300D2" w:rsidRDefault="004300D2" w:rsidP="004300D2">
      <w:pPr>
        <w:pStyle w:val="Body"/>
        <w:rPr>
          <w:rFonts w:ascii="Arial" w:hAnsi="Arial" w:cs="Arial"/>
        </w:rPr>
      </w:pPr>
      <w:r w:rsidRPr="004300D2">
        <w:rPr>
          <w:rFonts w:ascii="Arial" w:hAnsi="Arial" w:cs="Arial"/>
        </w:rPr>
        <w:t>Figure 2. The Receiver Operating Curve (ROC) Analysis Result.</w:t>
      </w:r>
    </w:p>
    <w:p w14:paraId="3A8E0FB2" w14:textId="77777777" w:rsidR="004300D2" w:rsidRPr="004300D2" w:rsidRDefault="004300D2" w:rsidP="004300D2">
      <w:pPr>
        <w:pStyle w:val="Body"/>
        <w:rPr>
          <w:rFonts w:ascii="Arial" w:hAnsi="Arial" w:cs="Arial"/>
        </w:rPr>
      </w:pPr>
      <w:r w:rsidRPr="004300D2">
        <w:rPr>
          <w:rFonts w:ascii="Arial" w:hAnsi="Arial" w:cs="Arial"/>
        </w:rPr>
        <w:t>Lastly, the Si-BIRU score was validated and underwent a reliability analysis. Reliability Statistics showed Cronbach’s Alpha Based on Standardized Items was 0.486 (Table 3). Meanwhile, the R table score result was 0.0618.</w:t>
      </w:r>
    </w:p>
    <w:p w14:paraId="25049DFB" w14:textId="77777777" w:rsidR="0077236F" w:rsidRDefault="0077236F" w:rsidP="004300D2">
      <w:pPr>
        <w:pStyle w:val="Body"/>
        <w:rPr>
          <w:rFonts w:ascii="Arial" w:hAnsi="Arial" w:cs="Arial"/>
        </w:rPr>
      </w:pPr>
    </w:p>
    <w:p w14:paraId="102BB631" w14:textId="77777777" w:rsidR="0077236F" w:rsidRDefault="0077236F" w:rsidP="004300D2">
      <w:pPr>
        <w:pStyle w:val="Body"/>
        <w:rPr>
          <w:rFonts w:ascii="Arial" w:hAnsi="Arial" w:cs="Arial"/>
        </w:rPr>
      </w:pPr>
    </w:p>
    <w:p w14:paraId="2B5869FC" w14:textId="77777777" w:rsidR="0077236F" w:rsidRDefault="0077236F" w:rsidP="004300D2">
      <w:pPr>
        <w:pStyle w:val="Body"/>
        <w:rPr>
          <w:rFonts w:ascii="Arial" w:hAnsi="Arial" w:cs="Arial"/>
        </w:rPr>
      </w:pPr>
    </w:p>
    <w:p w14:paraId="240FA966" w14:textId="315FA1F5" w:rsidR="0077236F" w:rsidRPr="0077236F" w:rsidRDefault="0077236F" w:rsidP="004300D2">
      <w:pPr>
        <w:pStyle w:val="Body"/>
        <w:rPr>
          <w:rFonts w:ascii="Arial" w:hAnsi="Arial" w:cs="Arial"/>
          <w:b/>
        </w:rPr>
      </w:pPr>
      <w:r w:rsidRPr="0077236F">
        <w:rPr>
          <w:rFonts w:ascii="Arial" w:hAnsi="Arial" w:cs="Arial"/>
          <w:b/>
        </w:rPr>
        <w:lastRenderedPageBreak/>
        <w:t>Reliability Statistics</w:t>
      </w:r>
    </w:p>
    <w:p w14:paraId="2107C896" w14:textId="6525A56A" w:rsidR="00FA48CE" w:rsidRPr="004300D2" w:rsidRDefault="004300D2" w:rsidP="004300D2">
      <w:pPr>
        <w:pStyle w:val="Body"/>
        <w:rPr>
          <w:rFonts w:ascii="Arial" w:hAnsi="Arial" w:cs="Arial"/>
        </w:rPr>
      </w:pPr>
      <w:r w:rsidRPr="004300D2">
        <w:rPr>
          <w:rFonts w:ascii="Arial" w:hAnsi="Arial" w:cs="Arial"/>
        </w:rPr>
        <w:t xml:space="preserve">Table </w:t>
      </w:r>
      <w:r w:rsidR="00204468">
        <w:rPr>
          <w:rFonts w:ascii="Arial" w:hAnsi="Arial" w:cs="Arial"/>
        </w:rPr>
        <w:t>3</w:t>
      </w:r>
      <w:r w:rsidRPr="004300D2">
        <w:rPr>
          <w:rFonts w:ascii="Arial" w:hAnsi="Arial" w:cs="Arial"/>
        </w:rPr>
        <w:t>. T</w:t>
      </w:r>
      <w:r w:rsidR="0077236F" w:rsidRPr="0077236F">
        <w:rPr>
          <w:rFonts w:ascii="Arial" w:hAnsi="Arial" w:cs="Arial"/>
        </w:rPr>
        <w:t>he Reliability Statistics Analysis Result</w:t>
      </w:r>
    </w:p>
    <w:tbl>
      <w:tblPr>
        <w:tblW w:w="5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89"/>
        <w:gridCol w:w="1843"/>
        <w:gridCol w:w="1985"/>
      </w:tblGrid>
      <w:tr w:rsidR="00FA48CE" w:rsidRPr="00FA48CE" w14:paraId="1A78E292" w14:textId="77777777" w:rsidTr="0077236F">
        <w:trPr>
          <w:cantSplit/>
        </w:trPr>
        <w:tc>
          <w:tcPr>
            <w:tcW w:w="5217" w:type="dxa"/>
            <w:gridSpan w:val="3"/>
            <w:tcBorders>
              <w:top w:val="nil"/>
              <w:left w:val="nil"/>
              <w:bottom w:val="nil"/>
              <w:right w:val="nil"/>
            </w:tcBorders>
            <w:shd w:val="clear" w:color="auto" w:fill="FFFFFF"/>
            <w:vAlign w:val="center"/>
          </w:tcPr>
          <w:p w14:paraId="42A6F7B0" w14:textId="1548531D" w:rsidR="00FA48CE" w:rsidRPr="00FA48CE" w:rsidRDefault="00FA48CE" w:rsidP="00FA48CE">
            <w:pPr>
              <w:pStyle w:val="Body"/>
              <w:rPr>
                <w:rFonts w:ascii="Arial" w:hAnsi="Arial" w:cs="Arial"/>
                <w:lang w:val="en-GB"/>
              </w:rPr>
            </w:pPr>
          </w:p>
        </w:tc>
      </w:tr>
      <w:tr w:rsidR="00FA48CE" w:rsidRPr="00FA48CE" w14:paraId="4143C77F" w14:textId="77777777" w:rsidTr="0077236F">
        <w:trPr>
          <w:cantSplit/>
        </w:trPr>
        <w:tc>
          <w:tcPr>
            <w:tcW w:w="1389" w:type="dxa"/>
            <w:tcBorders>
              <w:top w:val="single" w:sz="16" w:space="0" w:color="000000"/>
              <w:left w:val="single" w:sz="16" w:space="0" w:color="000000"/>
              <w:bottom w:val="single" w:sz="16" w:space="0" w:color="000000"/>
            </w:tcBorders>
            <w:shd w:val="clear" w:color="auto" w:fill="FFFFFF"/>
            <w:vAlign w:val="bottom"/>
          </w:tcPr>
          <w:p w14:paraId="2A98C765" w14:textId="77777777" w:rsidR="00FA48CE" w:rsidRPr="00FA48CE" w:rsidRDefault="00FA48CE" w:rsidP="00FA48CE">
            <w:pPr>
              <w:pStyle w:val="Body"/>
              <w:rPr>
                <w:rFonts w:ascii="Arial" w:hAnsi="Arial" w:cs="Arial"/>
                <w:lang w:val="en-GB"/>
              </w:rPr>
            </w:pPr>
            <w:r w:rsidRPr="00FA48CE">
              <w:rPr>
                <w:rFonts w:ascii="Arial" w:hAnsi="Arial" w:cs="Arial"/>
                <w:lang w:val="en-GB"/>
              </w:rPr>
              <w:t>Cronbach's Alpha</w:t>
            </w:r>
          </w:p>
        </w:tc>
        <w:tc>
          <w:tcPr>
            <w:tcW w:w="1843" w:type="dxa"/>
            <w:tcBorders>
              <w:top w:val="single" w:sz="16" w:space="0" w:color="000000"/>
              <w:bottom w:val="single" w:sz="16" w:space="0" w:color="000000"/>
            </w:tcBorders>
            <w:shd w:val="clear" w:color="auto" w:fill="FFFFFF"/>
            <w:vAlign w:val="bottom"/>
          </w:tcPr>
          <w:p w14:paraId="422624B0" w14:textId="77777777" w:rsidR="00FA48CE" w:rsidRPr="00FA48CE" w:rsidRDefault="00FA48CE" w:rsidP="00FA48CE">
            <w:pPr>
              <w:pStyle w:val="Body"/>
              <w:rPr>
                <w:rFonts w:ascii="Arial" w:hAnsi="Arial" w:cs="Arial"/>
                <w:lang w:val="en-GB"/>
              </w:rPr>
            </w:pPr>
            <w:r w:rsidRPr="00FA48CE">
              <w:rPr>
                <w:rFonts w:ascii="Arial" w:hAnsi="Arial" w:cs="Arial"/>
                <w:lang w:val="en-GB"/>
              </w:rPr>
              <w:t>Cronbach's Alpha Based on Standardized Items</w:t>
            </w:r>
          </w:p>
        </w:tc>
        <w:tc>
          <w:tcPr>
            <w:tcW w:w="1985" w:type="dxa"/>
            <w:tcBorders>
              <w:top w:val="single" w:sz="16" w:space="0" w:color="000000"/>
              <w:bottom w:val="single" w:sz="16" w:space="0" w:color="000000"/>
              <w:right w:val="single" w:sz="16" w:space="0" w:color="000000"/>
            </w:tcBorders>
            <w:shd w:val="clear" w:color="auto" w:fill="FFFFFF"/>
            <w:vAlign w:val="bottom"/>
          </w:tcPr>
          <w:p w14:paraId="4C5A5A37" w14:textId="77777777" w:rsidR="00FA48CE" w:rsidRPr="00FA48CE" w:rsidRDefault="00FA48CE" w:rsidP="00FA48CE">
            <w:pPr>
              <w:pStyle w:val="Body"/>
              <w:rPr>
                <w:rFonts w:ascii="Arial" w:hAnsi="Arial" w:cs="Arial"/>
                <w:lang w:val="en-GB"/>
              </w:rPr>
            </w:pPr>
            <w:r w:rsidRPr="00FA48CE">
              <w:rPr>
                <w:rFonts w:ascii="Arial" w:hAnsi="Arial" w:cs="Arial"/>
                <w:lang w:val="en-GB"/>
              </w:rPr>
              <w:t>N of Items</w:t>
            </w:r>
          </w:p>
        </w:tc>
      </w:tr>
      <w:tr w:rsidR="00FA48CE" w:rsidRPr="00FA48CE" w14:paraId="34A57CC8" w14:textId="77777777" w:rsidTr="0077236F">
        <w:trPr>
          <w:cantSplit/>
        </w:trPr>
        <w:tc>
          <w:tcPr>
            <w:tcW w:w="1389" w:type="dxa"/>
            <w:tcBorders>
              <w:top w:val="single" w:sz="16" w:space="0" w:color="000000"/>
              <w:left w:val="single" w:sz="16" w:space="0" w:color="000000"/>
              <w:bottom w:val="single" w:sz="16" w:space="0" w:color="000000"/>
            </w:tcBorders>
            <w:shd w:val="clear" w:color="auto" w:fill="FFFFFF"/>
            <w:vAlign w:val="center"/>
          </w:tcPr>
          <w:p w14:paraId="604932F8" w14:textId="77777777" w:rsidR="00FA48CE" w:rsidRPr="00FA48CE" w:rsidRDefault="00FA48CE" w:rsidP="00FA48CE">
            <w:pPr>
              <w:pStyle w:val="Body"/>
              <w:rPr>
                <w:rFonts w:ascii="Arial" w:hAnsi="Arial" w:cs="Arial"/>
                <w:lang w:val="en-GB"/>
              </w:rPr>
            </w:pPr>
            <w:r w:rsidRPr="00FA48CE">
              <w:rPr>
                <w:rFonts w:ascii="Arial" w:hAnsi="Arial" w:cs="Arial"/>
                <w:lang w:val="en-GB"/>
              </w:rPr>
              <w:t>.375</w:t>
            </w:r>
          </w:p>
        </w:tc>
        <w:tc>
          <w:tcPr>
            <w:tcW w:w="1843" w:type="dxa"/>
            <w:tcBorders>
              <w:top w:val="single" w:sz="16" w:space="0" w:color="000000"/>
              <w:bottom w:val="single" w:sz="16" w:space="0" w:color="000000"/>
            </w:tcBorders>
            <w:shd w:val="clear" w:color="auto" w:fill="FFFFFF"/>
            <w:vAlign w:val="center"/>
          </w:tcPr>
          <w:p w14:paraId="73353A25" w14:textId="77777777" w:rsidR="00FA48CE" w:rsidRPr="00FA48CE" w:rsidRDefault="00FA48CE" w:rsidP="00FA48CE">
            <w:pPr>
              <w:pStyle w:val="Body"/>
              <w:rPr>
                <w:rFonts w:ascii="Arial" w:hAnsi="Arial" w:cs="Arial"/>
                <w:lang w:val="en-GB"/>
              </w:rPr>
            </w:pPr>
            <w:r w:rsidRPr="00FA48CE">
              <w:rPr>
                <w:rFonts w:ascii="Arial" w:hAnsi="Arial" w:cs="Arial"/>
                <w:lang w:val="en-GB"/>
              </w:rPr>
              <w:t>.486</w:t>
            </w:r>
          </w:p>
        </w:tc>
        <w:tc>
          <w:tcPr>
            <w:tcW w:w="1985" w:type="dxa"/>
            <w:tcBorders>
              <w:top w:val="single" w:sz="16" w:space="0" w:color="000000"/>
              <w:bottom w:val="single" w:sz="16" w:space="0" w:color="000000"/>
              <w:right w:val="single" w:sz="16" w:space="0" w:color="000000"/>
            </w:tcBorders>
            <w:shd w:val="clear" w:color="auto" w:fill="FFFFFF"/>
            <w:vAlign w:val="center"/>
          </w:tcPr>
          <w:p w14:paraId="5C04866A" w14:textId="77777777" w:rsidR="00FA48CE" w:rsidRPr="00FA48CE" w:rsidRDefault="00FA48CE" w:rsidP="00FA48CE">
            <w:pPr>
              <w:pStyle w:val="Body"/>
              <w:rPr>
                <w:rFonts w:ascii="Arial" w:hAnsi="Arial" w:cs="Arial"/>
                <w:lang w:val="en-GB"/>
              </w:rPr>
            </w:pPr>
            <w:r w:rsidRPr="00FA48CE">
              <w:rPr>
                <w:rFonts w:ascii="Arial" w:hAnsi="Arial" w:cs="Arial"/>
                <w:lang w:val="en-GB"/>
              </w:rPr>
              <w:t>6</w:t>
            </w:r>
          </w:p>
        </w:tc>
      </w:tr>
    </w:tbl>
    <w:p w14:paraId="55828D4B" w14:textId="77777777" w:rsidR="004300D2" w:rsidRPr="004300D2" w:rsidRDefault="004300D2" w:rsidP="004300D2">
      <w:pPr>
        <w:pStyle w:val="Body"/>
        <w:rPr>
          <w:rFonts w:ascii="Arial" w:hAnsi="Arial" w:cs="Arial"/>
        </w:rPr>
      </w:pPr>
    </w:p>
    <w:p w14:paraId="0C73570F" w14:textId="77777777" w:rsidR="004300D2" w:rsidRPr="004300D2" w:rsidRDefault="004300D2" w:rsidP="004300D2">
      <w:pPr>
        <w:pStyle w:val="Body"/>
        <w:rPr>
          <w:rFonts w:ascii="Arial" w:hAnsi="Arial" w:cs="Arial"/>
        </w:rPr>
      </w:pPr>
      <w:r w:rsidRPr="004300D2">
        <w:rPr>
          <w:rFonts w:ascii="Arial" w:hAnsi="Arial" w:cs="Arial"/>
        </w:rPr>
        <w:t>According to the comparison between Cronbach’s Alpha Based on Standardized Items and the R table score, the result was 0.486 &gt; 0.0618. This indicates that overall scoring items of Si-BIRU were reliable.</w:t>
      </w:r>
    </w:p>
    <w:p w14:paraId="6C74470D" w14:textId="23A9F357" w:rsidR="00FA48CE" w:rsidRPr="004300D2" w:rsidRDefault="00FA48CE" w:rsidP="00FA48CE">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Pr>
          <w:rFonts w:ascii="Arial" w:hAnsi="Arial" w:cs="Arial"/>
          <w:b/>
          <w:sz w:val="22"/>
        </w:rPr>
        <w:t>Discussion</w:t>
      </w:r>
    </w:p>
    <w:p w14:paraId="7C7D23FA" w14:textId="77777777" w:rsidR="004300D2" w:rsidRPr="004300D2" w:rsidRDefault="004300D2" w:rsidP="004300D2">
      <w:pPr>
        <w:pStyle w:val="Body"/>
        <w:rPr>
          <w:rFonts w:ascii="Arial" w:hAnsi="Arial" w:cs="Arial"/>
        </w:rPr>
      </w:pPr>
      <w:r w:rsidRPr="004300D2">
        <w:rPr>
          <w:rFonts w:ascii="Arial" w:hAnsi="Arial" w:cs="Arial"/>
        </w:rPr>
        <w:t xml:space="preserve">Abnormal structures in the heart chambers, valves, or large blood vessels in patients with congenital heart disease may change the normal blood flow pattern. Additionally, patients with congenital heart disease can experience cardiac complications such as arrhythmias, heart failure, and valvular insufficiency even after surgical correction of structural abnormalities [12]. Historically, most patients with congenital heart defects, especially with terminal conditions, experienced significantly reduced survival rates. </w:t>
      </w:r>
    </w:p>
    <w:p w14:paraId="67DA1EE3" w14:textId="1E31A629" w:rsidR="004300D2" w:rsidRPr="004300D2" w:rsidRDefault="004300D2" w:rsidP="004300D2">
      <w:pPr>
        <w:pStyle w:val="Body"/>
        <w:rPr>
          <w:rFonts w:ascii="Arial" w:hAnsi="Arial" w:cs="Arial"/>
        </w:rPr>
      </w:pPr>
      <w:r w:rsidRPr="004300D2">
        <w:rPr>
          <w:rFonts w:ascii="Arial" w:hAnsi="Arial" w:cs="Arial"/>
        </w:rPr>
        <w:t xml:space="preserve">Our study </w:t>
      </w:r>
      <w:r w:rsidR="009133AD">
        <w:rPr>
          <w:rFonts w:ascii="Arial" w:hAnsi="Arial" w:cs="Arial"/>
        </w:rPr>
        <w:t>identified three</w:t>
      </w:r>
      <w:r w:rsidRPr="004300D2">
        <w:rPr>
          <w:rFonts w:ascii="Arial" w:hAnsi="Arial" w:cs="Arial"/>
        </w:rPr>
        <w:t xml:space="preserve"> students with </w:t>
      </w:r>
      <w:r w:rsidR="009133AD">
        <w:rPr>
          <w:rFonts w:ascii="Arial" w:hAnsi="Arial" w:cs="Arial"/>
        </w:rPr>
        <w:t xml:space="preserve">a </w:t>
      </w:r>
      <w:r w:rsidRPr="004300D2">
        <w:rPr>
          <w:rFonts w:ascii="Arial" w:hAnsi="Arial" w:cs="Arial"/>
        </w:rPr>
        <w:t xml:space="preserve">permanent foramen </w:t>
      </w:r>
      <w:proofErr w:type="spellStart"/>
      <w:r w:rsidRPr="004300D2">
        <w:rPr>
          <w:rFonts w:ascii="Arial" w:hAnsi="Arial" w:cs="Arial"/>
        </w:rPr>
        <w:t>ovale</w:t>
      </w:r>
      <w:proofErr w:type="spellEnd"/>
      <w:r w:rsidRPr="004300D2">
        <w:rPr>
          <w:rFonts w:ascii="Arial" w:hAnsi="Arial" w:cs="Arial"/>
        </w:rPr>
        <w:t xml:space="preserve"> (PFO). We included the PFO in congenital septal defects</w:t>
      </w:r>
      <w:r w:rsidR="009133AD">
        <w:rPr>
          <w:rFonts w:ascii="Arial" w:hAnsi="Arial" w:cs="Arial"/>
        </w:rPr>
        <w:t>,</w:t>
      </w:r>
      <w:r w:rsidRPr="004300D2">
        <w:rPr>
          <w:rFonts w:ascii="Arial" w:hAnsi="Arial" w:cs="Arial"/>
        </w:rPr>
        <w:t xml:space="preserve"> a</w:t>
      </w:r>
      <w:r w:rsidR="009133AD">
        <w:rPr>
          <w:rFonts w:ascii="Arial" w:hAnsi="Arial" w:cs="Arial"/>
        </w:rPr>
        <w:t>s per</w:t>
      </w:r>
      <w:r w:rsidRPr="004300D2">
        <w:rPr>
          <w:rFonts w:ascii="Arial" w:hAnsi="Arial" w:cs="Arial"/>
        </w:rPr>
        <w:t xml:space="preserve"> a previous study </w:t>
      </w:r>
      <w:r w:rsidR="009133AD">
        <w:rPr>
          <w:rFonts w:ascii="Arial" w:hAnsi="Arial" w:cs="Arial"/>
        </w:rPr>
        <w:t>by</w:t>
      </w:r>
      <w:r w:rsidRPr="004300D2">
        <w:rPr>
          <w:rFonts w:ascii="Arial" w:hAnsi="Arial" w:cs="Arial"/>
        </w:rPr>
        <w:t xml:space="preserve"> Romano et al.</w:t>
      </w:r>
      <w:r w:rsidR="009133AD">
        <w:rPr>
          <w:rFonts w:ascii="Arial" w:hAnsi="Arial" w:cs="Arial"/>
        </w:rPr>
        <w:t>,</w:t>
      </w:r>
      <w:r w:rsidRPr="004300D2">
        <w:rPr>
          <w:rFonts w:ascii="Arial" w:hAnsi="Arial" w:cs="Arial"/>
        </w:rPr>
        <w:t xml:space="preserve"> </w:t>
      </w:r>
      <w:r w:rsidR="009133AD">
        <w:rPr>
          <w:rFonts w:ascii="Arial" w:hAnsi="Arial" w:cs="Arial"/>
        </w:rPr>
        <w:t>which</w:t>
      </w:r>
      <w:r w:rsidRPr="004300D2">
        <w:rPr>
          <w:rFonts w:ascii="Arial" w:hAnsi="Arial" w:cs="Arial"/>
        </w:rPr>
        <w:t xml:space="preserve"> stated </w:t>
      </w:r>
      <w:r w:rsidR="009133AD">
        <w:rPr>
          <w:rFonts w:ascii="Arial" w:hAnsi="Arial" w:cs="Arial"/>
        </w:rPr>
        <w:t xml:space="preserve">that </w:t>
      </w:r>
      <w:r w:rsidRPr="004300D2">
        <w:rPr>
          <w:rFonts w:ascii="Arial" w:hAnsi="Arial" w:cs="Arial"/>
        </w:rPr>
        <w:t>a PFO is a common defect of the interatrial septum</w:t>
      </w:r>
      <w:r w:rsidR="009133AD">
        <w:rPr>
          <w:rFonts w:ascii="Arial" w:hAnsi="Arial" w:cs="Arial"/>
        </w:rPr>
        <w:t>,</w:t>
      </w:r>
      <w:r w:rsidRPr="004300D2">
        <w:rPr>
          <w:rFonts w:ascii="Arial" w:hAnsi="Arial" w:cs="Arial"/>
        </w:rPr>
        <w:t xml:space="preserve"> with </w:t>
      </w:r>
      <w:r w:rsidR="009133AD">
        <w:rPr>
          <w:rFonts w:ascii="Arial" w:hAnsi="Arial" w:cs="Arial"/>
        </w:rPr>
        <w:t>an</w:t>
      </w:r>
      <w:r w:rsidRPr="004300D2">
        <w:rPr>
          <w:rFonts w:ascii="Arial" w:hAnsi="Arial" w:cs="Arial"/>
        </w:rPr>
        <w:t xml:space="preserve"> incidence of 15-35% in the adult population [15]. The etiology of PFO was both environmental and genetic factors. However, it is still debatable because </w:t>
      </w:r>
      <w:r w:rsidR="009133AD">
        <w:rPr>
          <w:rFonts w:ascii="Arial" w:hAnsi="Arial" w:cs="Arial"/>
        </w:rPr>
        <w:t xml:space="preserve">of </w:t>
      </w:r>
      <w:r w:rsidRPr="004300D2">
        <w:rPr>
          <w:rFonts w:ascii="Arial" w:hAnsi="Arial" w:cs="Arial"/>
        </w:rPr>
        <w:t xml:space="preserve">other studies involving PFO in carcinoid heart disease. </w:t>
      </w:r>
    </w:p>
    <w:p w14:paraId="35DFC80D" w14:textId="093E5D14" w:rsidR="004300D2" w:rsidRPr="004300D2" w:rsidRDefault="004300D2" w:rsidP="004300D2">
      <w:pPr>
        <w:pStyle w:val="Body"/>
        <w:rPr>
          <w:rFonts w:ascii="Arial" w:hAnsi="Arial" w:cs="Arial"/>
        </w:rPr>
      </w:pPr>
      <w:r w:rsidRPr="004300D2">
        <w:rPr>
          <w:rFonts w:ascii="Arial" w:hAnsi="Arial" w:cs="Arial"/>
        </w:rPr>
        <w:t xml:space="preserve">We also found </w:t>
      </w:r>
      <w:r w:rsidR="009133AD">
        <w:rPr>
          <w:rFonts w:ascii="Arial" w:hAnsi="Arial" w:cs="Arial"/>
        </w:rPr>
        <w:t xml:space="preserve">that </w:t>
      </w:r>
      <w:r w:rsidRPr="004300D2">
        <w:rPr>
          <w:rFonts w:ascii="Arial" w:hAnsi="Arial" w:cs="Arial"/>
        </w:rPr>
        <w:t>18 students (72%) had functional regurgitation valves</w:t>
      </w:r>
      <w:r w:rsidR="009133AD">
        <w:rPr>
          <w:rFonts w:ascii="Arial" w:hAnsi="Arial" w:cs="Arial"/>
        </w:rPr>
        <w:t>,</w:t>
      </w:r>
      <w:r w:rsidRPr="004300D2">
        <w:rPr>
          <w:rFonts w:ascii="Arial" w:hAnsi="Arial" w:cs="Arial"/>
        </w:rPr>
        <w:t xml:space="preserve"> consisting of 12 students with mild </w:t>
      </w:r>
      <w:r w:rsidR="009133AD">
        <w:rPr>
          <w:rFonts w:ascii="Arial" w:hAnsi="Arial" w:cs="Arial"/>
        </w:rPr>
        <w:t>tricuspid regurgitation (</w:t>
      </w:r>
      <w:r w:rsidRPr="004300D2">
        <w:rPr>
          <w:rFonts w:ascii="Arial" w:hAnsi="Arial" w:cs="Arial"/>
        </w:rPr>
        <w:t>TR</w:t>
      </w:r>
      <w:r w:rsidR="009133AD">
        <w:rPr>
          <w:rFonts w:ascii="Arial" w:hAnsi="Arial" w:cs="Arial"/>
        </w:rPr>
        <w:t>)</w:t>
      </w:r>
      <w:r w:rsidRPr="004300D2">
        <w:rPr>
          <w:rFonts w:ascii="Arial" w:hAnsi="Arial" w:cs="Arial"/>
        </w:rPr>
        <w:t xml:space="preserve"> and 6 students with mild </w:t>
      </w:r>
      <w:r w:rsidR="009133AD">
        <w:rPr>
          <w:rFonts w:ascii="Arial" w:hAnsi="Arial" w:cs="Arial"/>
        </w:rPr>
        <w:t>pulmonary regurgitation (</w:t>
      </w:r>
      <w:r w:rsidRPr="004300D2">
        <w:rPr>
          <w:rFonts w:ascii="Arial" w:hAnsi="Arial" w:cs="Arial"/>
        </w:rPr>
        <w:t>PR</w:t>
      </w:r>
      <w:r w:rsidR="009133AD">
        <w:rPr>
          <w:rFonts w:ascii="Arial" w:hAnsi="Arial" w:cs="Arial"/>
        </w:rPr>
        <w:t>)</w:t>
      </w:r>
      <w:r w:rsidRPr="004300D2">
        <w:rPr>
          <w:rFonts w:ascii="Arial" w:hAnsi="Arial" w:cs="Arial"/>
        </w:rPr>
        <w:t xml:space="preserve">. Tricuspid regurgitation (TR) or pulmonary regurgitation (PR) </w:t>
      </w:r>
      <w:r w:rsidR="009133AD">
        <w:rPr>
          <w:rFonts w:ascii="Arial" w:hAnsi="Arial" w:cs="Arial"/>
        </w:rPr>
        <w:t>i</w:t>
      </w:r>
      <w:r w:rsidRPr="004300D2">
        <w:rPr>
          <w:rFonts w:ascii="Arial" w:hAnsi="Arial" w:cs="Arial"/>
        </w:rPr>
        <w:t>s common</w:t>
      </w:r>
      <w:r w:rsidR="009133AD">
        <w:rPr>
          <w:rFonts w:ascii="Arial" w:hAnsi="Arial" w:cs="Arial"/>
        </w:rPr>
        <w:t>,</w:t>
      </w:r>
      <w:r w:rsidRPr="004300D2">
        <w:rPr>
          <w:rFonts w:ascii="Arial" w:hAnsi="Arial" w:cs="Arial"/>
        </w:rPr>
        <w:t xml:space="preserve"> and it can be functional. Therefore, it must be followed up routinely. The TR results from asymmetric dilatation of the tricuspid valve annulus secondary to left-sided heart failure due to myocardial or valvular disease. In turn, left heart dysfunction may lead to pulmonary hypertension. According to Sugiyama et al</w:t>
      </w:r>
      <w:r w:rsidR="009133AD">
        <w:rPr>
          <w:rFonts w:ascii="Arial" w:hAnsi="Arial" w:cs="Arial"/>
        </w:rPr>
        <w:t>.</w:t>
      </w:r>
      <w:r w:rsidRPr="004300D2">
        <w:rPr>
          <w:rFonts w:ascii="Arial" w:hAnsi="Arial" w:cs="Arial"/>
        </w:rPr>
        <w:t>, the initial structure of the tricuspid valve leaflets is more complicated than the pulmonary valve leaflets [16]. The morphology of the tricuspid orifice was distorted</w:t>
      </w:r>
      <w:r w:rsidR="009133AD">
        <w:rPr>
          <w:rFonts w:ascii="Arial" w:hAnsi="Arial" w:cs="Arial"/>
        </w:rPr>
        <w:t>. T</w:t>
      </w:r>
      <w:r w:rsidRPr="004300D2">
        <w:rPr>
          <w:rFonts w:ascii="Arial" w:hAnsi="Arial" w:cs="Arial"/>
        </w:rPr>
        <w:t>herefore, it is considered to be more vulnerable to regurgitation.</w:t>
      </w:r>
    </w:p>
    <w:p w14:paraId="650A6F8A" w14:textId="77777777" w:rsidR="004300D2" w:rsidRDefault="004300D2" w:rsidP="004300D2">
      <w:pPr>
        <w:pStyle w:val="Body"/>
        <w:rPr>
          <w:rFonts w:ascii="Arial" w:hAnsi="Arial" w:cs="Arial"/>
        </w:rPr>
      </w:pPr>
      <w:r w:rsidRPr="004300D2">
        <w:rPr>
          <w:rFonts w:ascii="Arial" w:hAnsi="Arial" w:cs="Arial"/>
        </w:rPr>
        <w:t xml:space="preserve">For many years, feasible methods for screening CHD patients for children have not yet been decided. A study by Vaidyanathan et al., from Kochi, Kerala, reported low sensitivity of clinical examination (9.26%) and pulse oximetry (11.4%), whereas specificity was high (97% and 91%, respectively) [17]. This study showed that neonatal screening may miss a few heart defects. Since the routine use of pulse oximetry in neonatal screening is still not universally implemented, it is important to do neonatal screening, particularly in our region. Besides, lots of studies have shown that even with neonatal screening programs, considerable CHDs are late detected. A study by Wren et al. reported that 82% of babies with CHD who had undergone routine examination at birth were discharged with no diagnosis and 54% remained undiagnosed at 6 weeks of age and 36% by 12 weeks of age [18]. A similar finding was </w:t>
      </w:r>
      <w:r w:rsidRPr="004300D2">
        <w:rPr>
          <w:rFonts w:ascii="Arial" w:hAnsi="Arial" w:cs="Arial"/>
        </w:rPr>
        <w:lastRenderedPageBreak/>
        <w:t xml:space="preserve">reported by Meberg et al., from 35,218 screened newborns at birth by clinical examination, 269 of them were confirmed as CHD at birth by echo, and 84 were diagnosed with CHD on subsequent examination [19]. </w:t>
      </w:r>
    </w:p>
    <w:p w14:paraId="0778C057" w14:textId="0B05FE7B" w:rsidR="00432AA3" w:rsidRPr="00432AA3" w:rsidRDefault="00432AA3" w:rsidP="00432AA3">
      <w:pPr>
        <w:pStyle w:val="Body"/>
        <w:rPr>
          <w:rFonts w:ascii="Arial" w:hAnsi="Arial" w:cs="Arial"/>
        </w:rPr>
      </w:pPr>
      <w:r w:rsidRPr="00432AA3">
        <w:rPr>
          <w:rFonts w:ascii="Arial" w:hAnsi="Arial" w:cs="Arial"/>
        </w:rPr>
        <w:t xml:space="preserve">In a study by </w:t>
      </w:r>
      <w:proofErr w:type="spellStart"/>
      <w:r w:rsidRPr="00432AA3">
        <w:rPr>
          <w:rFonts w:ascii="Arial" w:hAnsi="Arial" w:cs="Arial"/>
        </w:rPr>
        <w:t>Shangfei</w:t>
      </w:r>
      <w:proofErr w:type="spellEnd"/>
      <w:r w:rsidRPr="00432AA3">
        <w:rPr>
          <w:rFonts w:ascii="Arial" w:hAnsi="Arial" w:cs="Arial"/>
        </w:rPr>
        <w:t xml:space="preserve"> He et al. (2020), social demographic data was gathered using a structured questionnaire. This was followed by a routine physical examination and echocardiogram for additional confirmation.  43,562 kids between the ages of 3 and 19 took part in the study.  80.0% were Tibetan, and 49.7% were boys.  With an overall frequency of 6.73‰, 293 children were found to have a CHD.  Of these, 239 had undiagnosed CHD, resulting in a 5.49 ‰ prevalence.  51.9% of CHD cases were caused by atrial septal defects, followed by ventricular septal defects (9.9%) and patent ductus arteriosus (31.1%). </w:t>
      </w:r>
    </w:p>
    <w:p w14:paraId="3E778912" w14:textId="3D371C5A" w:rsidR="00432AA3" w:rsidRPr="00432AA3" w:rsidRDefault="00432AA3" w:rsidP="00432AA3">
      <w:pPr>
        <w:pStyle w:val="Body"/>
        <w:rPr>
          <w:rFonts w:ascii="Arial" w:hAnsi="Arial" w:cs="Arial"/>
        </w:rPr>
      </w:pPr>
      <w:r w:rsidRPr="00432AA3">
        <w:rPr>
          <w:rFonts w:ascii="Arial" w:hAnsi="Arial" w:cs="Arial"/>
        </w:rPr>
        <w:t>Another study by Lucia K et al. (2020) assessed CHD using 12-lead ECG screening and cardiac auscultation during a 2-year period. They found that 6116 schoolchildren were checked during that time.  A total of 329 (5.38%) pupils were found to have abnormalities.  Of those, 45 students (13.68%) had heart murmurs, 6 students (1.82%) had both abnormalities, and 278 children (84.49%) had an abnormal ECG.  The primary screening program was carried out with success.  Out of the 260 students who had secondary screening, 18 (6.9%) had heart abnormalities, 7 (2.7%) had septal defects confirmed, and 11 (4.2%) had valve abnormalities.  0.29% was the overall prevalence (18 out of 6116)14.</w:t>
      </w:r>
    </w:p>
    <w:p w14:paraId="3AE41C19" w14:textId="0AD24B9D" w:rsidR="00432AA3" w:rsidRPr="004300D2" w:rsidRDefault="00432AA3" w:rsidP="00432AA3">
      <w:pPr>
        <w:pStyle w:val="Body"/>
        <w:rPr>
          <w:rFonts w:ascii="Arial" w:hAnsi="Arial" w:cs="Arial"/>
        </w:rPr>
      </w:pPr>
      <w:r w:rsidRPr="00432AA3">
        <w:rPr>
          <w:rFonts w:ascii="Arial" w:hAnsi="Arial" w:cs="Arial"/>
        </w:rPr>
        <w:t>For the youngsters, a second screening is necessary to identify these overlooked cases, which may later manifest as difficulties.  The study aimed to create a new scoring system (</w:t>
      </w:r>
      <w:proofErr w:type="spellStart"/>
      <w:r w:rsidRPr="00432AA3">
        <w:rPr>
          <w:rFonts w:ascii="Arial" w:hAnsi="Arial" w:cs="Arial"/>
        </w:rPr>
        <w:t>si</w:t>
      </w:r>
      <w:proofErr w:type="spellEnd"/>
      <w:r w:rsidRPr="00432AA3">
        <w:rPr>
          <w:rFonts w:ascii="Arial" w:hAnsi="Arial" w:cs="Arial"/>
        </w:rPr>
        <w:t>-BIRU) that is simple for parents, teachers, and other field workers to use when they suspect a kid has a heart issue and should be followed up with an early referral.  The child can be referred sooner if the clinical score pro forma gives the staff a checklist to conveniently record the child's concerns.  A score of two or above in this investigation indicated high sensitivity and specificity for the detection of CHD.  To assess the score's validity, a sizable community-based investigation is necessary.</w:t>
      </w:r>
    </w:p>
    <w:p w14:paraId="082FA874" w14:textId="49E91337" w:rsidR="00E053D0" w:rsidRDefault="004300D2" w:rsidP="00FA48CE">
      <w:pPr>
        <w:pStyle w:val="Body"/>
        <w:spacing w:after="0"/>
        <w:rPr>
          <w:rFonts w:ascii="Arial" w:hAnsi="Arial" w:cs="Arial"/>
        </w:rPr>
      </w:pPr>
      <w:r w:rsidRPr="004300D2">
        <w:rPr>
          <w:rFonts w:ascii="Arial" w:hAnsi="Arial" w:cs="Arial"/>
        </w:rPr>
        <w:t xml:space="preserve">With high sensitivity and specificity, this scoring system is expected to be able to reduce the diagnostic delay of CHD. Accordingly, CHD morbidity and mortality rates might be reduced in the future. This scoring system is also expected to be used as a simple tool to help healthcare professionals with early detection and screening of CHD. For further research, this scoring system model should be validated on every clinical feature and in the general population, especially for primary healthcare patients, as a first-line screening tool before using more advanced diagnostic modalities. </w:t>
      </w:r>
    </w:p>
    <w:p w14:paraId="275E2320" w14:textId="77777777" w:rsidR="00790ADA" w:rsidRPr="00FB3A86" w:rsidRDefault="00790ADA" w:rsidP="00441B6F">
      <w:pPr>
        <w:pStyle w:val="Body"/>
        <w:spacing w:after="0"/>
        <w:rPr>
          <w:rFonts w:ascii="Arial" w:hAnsi="Arial" w:cs="Arial"/>
        </w:rPr>
      </w:pPr>
    </w:p>
    <w:p w14:paraId="61764E9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2B0DAE5" w14:textId="77777777" w:rsidR="00790ADA" w:rsidRPr="00FB3A86" w:rsidRDefault="00790ADA" w:rsidP="00441B6F">
      <w:pPr>
        <w:pStyle w:val="ConcHead"/>
        <w:spacing w:after="0"/>
        <w:jc w:val="both"/>
        <w:rPr>
          <w:rFonts w:ascii="Arial" w:hAnsi="Arial" w:cs="Arial"/>
        </w:rPr>
      </w:pPr>
    </w:p>
    <w:p w14:paraId="5C04543F" w14:textId="21D3F7FC" w:rsidR="00790ADA" w:rsidRDefault="00FA48CE" w:rsidP="00441B6F">
      <w:pPr>
        <w:pStyle w:val="Body"/>
        <w:spacing w:after="0"/>
        <w:rPr>
          <w:rFonts w:ascii="Arial" w:hAnsi="Arial" w:cs="Arial"/>
        </w:rPr>
      </w:pPr>
      <w:r w:rsidRPr="00FA48CE">
        <w:rPr>
          <w:rFonts w:ascii="Arial" w:hAnsi="Arial" w:cs="Arial"/>
        </w:rPr>
        <w:t>This study indicates that a questionnaire called “Si-BIRU” can be a simple and effective method for early screening and detection of CHD. From analysis, we found a cut-off score of ≥2 that revealed high sensitivity (96%) and specificity (92.1%) of Si-BIRU. We hope it can be useful as a simple and applicable screener of CHD for either remote places or rural areas with limited healthcare facilities. This study as a pioneer, however, needs improvement with further study that conducted multicenter.</w:t>
      </w:r>
    </w:p>
    <w:p w14:paraId="51087403" w14:textId="77777777" w:rsidR="00FA48CE" w:rsidRPr="00FB3A86" w:rsidRDefault="00FA48CE" w:rsidP="00441B6F">
      <w:pPr>
        <w:pStyle w:val="Body"/>
        <w:spacing w:after="0"/>
        <w:rPr>
          <w:rFonts w:ascii="Arial" w:hAnsi="Arial" w:cs="Arial"/>
        </w:rPr>
      </w:pPr>
    </w:p>
    <w:p w14:paraId="1E8977D6" w14:textId="77777777" w:rsidR="002B685A" w:rsidRPr="00A3397B" w:rsidRDefault="002B685A" w:rsidP="00441B6F">
      <w:pPr>
        <w:pStyle w:val="ReferHead"/>
        <w:spacing w:after="0"/>
        <w:jc w:val="both"/>
        <w:rPr>
          <w:rFonts w:ascii="Arial" w:hAnsi="Arial" w:cs="Arial"/>
          <w:b w:val="0"/>
          <w:caps w:val="0"/>
          <w:sz w:val="20"/>
        </w:rPr>
      </w:pPr>
    </w:p>
    <w:p w14:paraId="1AC70DDC" w14:textId="041425C2" w:rsidR="002B685A" w:rsidRDefault="002B685A" w:rsidP="00441B6F">
      <w:pPr>
        <w:pStyle w:val="ReferHead"/>
        <w:spacing w:after="0"/>
        <w:jc w:val="both"/>
        <w:rPr>
          <w:rFonts w:ascii="Arial" w:hAnsi="Arial" w:cs="Arial"/>
          <w:bCs/>
        </w:rPr>
      </w:pPr>
      <w:r w:rsidRPr="002B685A">
        <w:rPr>
          <w:rFonts w:ascii="Arial" w:hAnsi="Arial" w:cs="Arial"/>
          <w:bCs/>
        </w:rPr>
        <w:t>Consent</w:t>
      </w:r>
    </w:p>
    <w:p w14:paraId="616B5E7A" w14:textId="77777777" w:rsidR="002B685A" w:rsidRPr="002B685A" w:rsidRDefault="002B685A" w:rsidP="00441B6F">
      <w:pPr>
        <w:pStyle w:val="ReferHead"/>
        <w:spacing w:after="0"/>
        <w:jc w:val="both"/>
        <w:rPr>
          <w:rFonts w:ascii="Arial" w:hAnsi="Arial" w:cs="Arial"/>
          <w:bCs/>
        </w:rPr>
      </w:pPr>
    </w:p>
    <w:p w14:paraId="23836BBA" w14:textId="67E91F46" w:rsidR="001A29D8" w:rsidRPr="00A3397B" w:rsidRDefault="00A3397B" w:rsidP="00441B6F">
      <w:pPr>
        <w:pStyle w:val="ReferHead"/>
        <w:spacing w:after="0"/>
        <w:jc w:val="both"/>
        <w:rPr>
          <w:rFonts w:ascii="Arial" w:hAnsi="Arial" w:cs="Arial"/>
          <w:b w:val="0"/>
          <w:caps w:val="0"/>
          <w:sz w:val="20"/>
        </w:rPr>
      </w:pPr>
      <w:r w:rsidRPr="00A3397B">
        <w:rPr>
          <w:rFonts w:ascii="Arial" w:hAnsi="Arial" w:cs="Arial"/>
          <w:b w:val="0"/>
          <w:caps w:val="0"/>
          <w:sz w:val="20"/>
        </w:rPr>
        <w:t>W</w:t>
      </w:r>
      <w:r w:rsidR="001A29D8" w:rsidRPr="00A3397B">
        <w:rPr>
          <w:rFonts w:ascii="Arial" w:hAnsi="Arial" w:cs="Arial"/>
          <w:b w:val="0"/>
          <w:caps w:val="0"/>
          <w:sz w:val="20"/>
        </w:rPr>
        <w:t xml:space="preserve">ritten informed consent was obtained from the patient (or other approved parties) for publication of this </w:t>
      </w:r>
      <w:r w:rsidRPr="00A3397B">
        <w:rPr>
          <w:rFonts w:ascii="Arial" w:hAnsi="Arial" w:cs="Arial"/>
          <w:b w:val="0"/>
          <w:caps w:val="0"/>
          <w:sz w:val="20"/>
        </w:rPr>
        <w:t>research</w:t>
      </w:r>
      <w:r w:rsidR="001A29D8" w:rsidRPr="00A3397B">
        <w:rPr>
          <w:rFonts w:ascii="Arial" w:hAnsi="Arial" w:cs="Arial"/>
          <w:b w:val="0"/>
          <w:caps w:val="0"/>
          <w:sz w:val="20"/>
        </w:rPr>
        <w:t>. A copy of the written consent is available for review by the Editorial office of this journal.</w:t>
      </w:r>
    </w:p>
    <w:p w14:paraId="03C89438" w14:textId="77777777" w:rsidR="001A29D8" w:rsidRDefault="001A29D8" w:rsidP="00441B6F">
      <w:pPr>
        <w:pStyle w:val="ReferHead"/>
        <w:spacing w:after="0"/>
        <w:jc w:val="both"/>
        <w:rPr>
          <w:rFonts w:ascii="Arial" w:hAnsi="Arial" w:cs="Arial"/>
          <w:b w:val="0"/>
          <w:caps w:val="0"/>
          <w:sz w:val="20"/>
        </w:rPr>
      </w:pPr>
    </w:p>
    <w:p w14:paraId="40EACD0F" w14:textId="77777777" w:rsidR="005C784C" w:rsidRDefault="005C784C" w:rsidP="00441B6F">
      <w:pPr>
        <w:pStyle w:val="ReferHead"/>
        <w:spacing w:after="0"/>
        <w:jc w:val="both"/>
        <w:rPr>
          <w:rFonts w:ascii="Arial" w:hAnsi="Arial" w:cs="Arial"/>
          <w:b w:val="0"/>
          <w:caps w:val="0"/>
          <w:sz w:val="20"/>
        </w:rPr>
      </w:pPr>
    </w:p>
    <w:p w14:paraId="0AC99271" w14:textId="4B4A980D" w:rsidR="005C784C" w:rsidRDefault="005C784C" w:rsidP="00441B6F">
      <w:pPr>
        <w:pStyle w:val="ReferHead"/>
        <w:spacing w:after="0"/>
        <w:jc w:val="both"/>
        <w:rPr>
          <w:rFonts w:ascii="Arial" w:hAnsi="Arial" w:cs="Arial"/>
          <w:bCs/>
        </w:rPr>
      </w:pPr>
      <w:r>
        <w:rPr>
          <w:rFonts w:ascii="Arial" w:hAnsi="Arial" w:cs="Arial"/>
          <w:bCs/>
        </w:rPr>
        <w:t>Ethical approval</w:t>
      </w:r>
    </w:p>
    <w:p w14:paraId="7203B24B" w14:textId="77777777" w:rsidR="005C784C" w:rsidRPr="002B685A" w:rsidRDefault="005C784C" w:rsidP="00441B6F">
      <w:pPr>
        <w:pStyle w:val="ReferHead"/>
        <w:spacing w:after="0"/>
        <w:jc w:val="both"/>
        <w:rPr>
          <w:rFonts w:ascii="Arial" w:hAnsi="Arial" w:cs="Arial"/>
          <w:bCs/>
        </w:rPr>
      </w:pPr>
    </w:p>
    <w:p w14:paraId="0133BF7F" w14:textId="0C18A547" w:rsidR="0041027F" w:rsidRDefault="001A29D8" w:rsidP="00441B6F">
      <w:pPr>
        <w:pStyle w:val="ReferHead"/>
        <w:spacing w:after="0"/>
        <w:jc w:val="both"/>
        <w:rPr>
          <w:rFonts w:ascii="Arial" w:hAnsi="Arial" w:cs="Arial"/>
          <w:b w:val="0"/>
          <w:caps w:val="0"/>
          <w:sz w:val="20"/>
        </w:rPr>
      </w:pPr>
      <w:r w:rsidRPr="00A3397B">
        <w:rPr>
          <w:rFonts w:ascii="Arial" w:hAnsi="Arial" w:cs="Arial"/>
          <w:b w:val="0"/>
          <w:caps w:val="0"/>
          <w:sz w:val="20"/>
        </w:rPr>
        <w:t>All authors hereby declare that a</w:t>
      </w:r>
      <w:r w:rsidR="0041027F" w:rsidRPr="00A3397B">
        <w:rPr>
          <w:rFonts w:ascii="Arial" w:hAnsi="Arial" w:cs="Arial"/>
          <w:b w:val="0"/>
          <w:caps w:val="0"/>
          <w:sz w:val="20"/>
        </w:rPr>
        <w:t xml:space="preserve">ll </w:t>
      </w:r>
      <w:r w:rsidR="00F469F0" w:rsidRPr="00A3397B">
        <w:rPr>
          <w:rFonts w:ascii="Arial" w:hAnsi="Arial" w:cs="Arial"/>
          <w:b w:val="0"/>
          <w:caps w:val="0"/>
          <w:sz w:val="20"/>
        </w:rPr>
        <w:t>experiments</w:t>
      </w:r>
      <w:r w:rsidR="0041027F" w:rsidRPr="00A3397B">
        <w:rPr>
          <w:rFonts w:ascii="Arial" w:hAnsi="Arial" w:cs="Arial"/>
          <w:b w:val="0"/>
          <w:caps w:val="0"/>
          <w:sz w:val="20"/>
        </w:rPr>
        <w:t xml:space="preserve"> have been examined</w:t>
      </w:r>
      <w:r w:rsidRPr="00A3397B">
        <w:rPr>
          <w:rFonts w:ascii="Arial" w:hAnsi="Arial" w:cs="Arial"/>
          <w:b w:val="0"/>
          <w:caps w:val="0"/>
          <w:sz w:val="20"/>
        </w:rPr>
        <w:t xml:space="preserve"> and approved</w:t>
      </w:r>
      <w:r w:rsidR="0041027F" w:rsidRPr="00A3397B">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642A14AE" w14:textId="77777777" w:rsidR="004D3B0D" w:rsidRDefault="004D3B0D" w:rsidP="00441B6F">
      <w:pPr>
        <w:pStyle w:val="ReferHead"/>
        <w:spacing w:after="0"/>
        <w:jc w:val="both"/>
        <w:rPr>
          <w:rFonts w:ascii="Arial" w:hAnsi="Arial" w:cs="Arial"/>
          <w:b w:val="0"/>
          <w:caps w:val="0"/>
          <w:sz w:val="20"/>
        </w:rPr>
      </w:pPr>
    </w:p>
    <w:p w14:paraId="1B5D4155" w14:textId="77777777" w:rsidR="004D3B0D" w:rsidRDefault="004D3B0D" w:rsidP="00441B6F">
      <w:pPr>
        <w:pStyle w:val="ReferHead"/>
        <w:spacing w:after="0"/>
        <w:jc w:val="both"/>
        <w:rPr>
          <w:rFonts w:ascii="Arial" w:hAnsi="Arial" w:cs="Arial"/>
          <w:b w:val="0"/>
          <w:caps w:val="0"/>
          <w:sz w:val="20"/>
        </w:rPr>
      </w:pPr>
    </w:p>
    <w:p w14:paraId="72AC24A3" w14:textId="77777777" w:rsidR="004D3B0D" w:rsidRPr="0077236F" w:rsidRDefault="004D3B0D" w:rsidP="004D3B0D">
      <w:pPr>
        <w:spacing w:after="200" w:line="276" w:lineRule="auto"/>
        <w:rPr>
          <w:rFonts w:ascii="Calibri" w:eastAsia="Calibri" w:hAnsi="Calibri"/>
          <w:b/>
          <w:kern w:val="2"/>
          <w:sz w:val="22"/>
          <w:szCs w:val="22"/>
          <w:highlight w:val="yellow"/>
          <w14:ligatures w14:val="standardContextual"/>
        </w:rPr>
      </w:pPr>
      <w:r w:rsidRPr="0077236F">
        <w:rPr>
          <w:rFonts w:ascii="Calibri" w:eastAsia="Calibri" w:hAnsi="Calibri"/>
          <w:b/>
          <w:kern w:val="2"/>
          <w:sz w:val="22"/>
          <w:szCs w:val="22"/>
          <w:highlight w:val="yellow"/>
          <w14:ligatures w14:val="standardContextual"/>
        </w:rPr>
        <w:t>Disclaimer (Artificial intelligence)</w:t>
      </w:r>
    </w:p>
    <w:p w14:paraId="51067E0B" w14:textId="77777777" w:rsidR="004D3B0D" w:rsidRPr="004D3B0D" w:rsidRDefault="004D3B0D" w:rsidP="004D3B0D">
      <w:pPr>
        <w:spacing w:after="200" w:line="276" w:lineRule="auto"/>
        <w:rPr>
          <w:rFonts w:ascii="Calibri" w:eastAsia="Calibri" w:hAnsi="Calibri"/>
          <w:kern w:val="2"/>
          <w:sz w:val="22"/>
          <w:szCs w:val="22"/>
          <w:highlight w:val="yellow"/>
          <w14:ligatures w14:val="standardContextual"/>
        </w:rPr>
      </w:pPr>
      <w:r w:rsidRPr="004D3B0D">
        <w:rPr>
          <w:rFonts w:ascii="Calibri" w:eastAsia="Calibri" w:hAnsi="Calibri"/>
          <w:kern w:val="2"/>
          <w:sz w:val="22"/>
          <w:szCs w:val="22"/>
          <w:highlight w:val="yellow"/>
          <w14:ligatures w14:val="standardContextual"/>
        </w:rPr>
        <w:t xml:space="preserve">Option 1: </w:t>
      </w:r>
    </w:p>
    <w:p w14:paraId="011E5D84" w14:textId="77777777" w:rsidR="004D3B0D" w:rsidRPr="004D3B0D" w:rsidRDefault="004D3B0D" w:rsidP="004D3B0D">
      <w:pPr>
        <w:spacing w:after="200" w:line="276" w:lineRule="auto"/>
        <w:rPr>
          <w:rFonts w:ascii="Calibri" w:eastAsia="Calibri" w:hAnsi="Calibri"/>
          <w:kern w:val="2"/>
          <w:sz w:val="22"/>
          <w:szCs w:val="22"/>
          <w:highlight w:val="yellow"/>
          <w14:ligatures w14:val="standardContextual"/>
        </w:rPr>
      </w:pPr>
      <w:r w:rsidRPr="004D3B0D">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4F64B8D" w14:textId="77777777" w:rsidR="004D3B0D" w:rsidRPr="004D3B0D" w:rsidRDefault="004D3B0D" w:rsidP="004D3B0D">
      <w:pPr>
        <w:spacing w:after="200" w:line="276" w:lineRule="auto"/>
        <w:rPr>
          <w:rFonts w:ascii="Calibri" w:eastAsia="Calibri" w:hAnsi="Calibri"/>
          <w:kern w:val="2"/>
          <w:sz w:val="22"/>
          <w:szCs w:val="22"/>
          <w:highlight w:val="yellow"/>
          <w14:ligatures w14:val="standardContextual"/>
        </w:rPr>
      </w:pPr>
      <w:r w:rsidRPr="004D3B0D">
        <w:rPr>
          <w:rFonts w:ascii="Calibri" w:eastAsia="Calibri" w:hAnsi="Calibri"/>
          <w:kern w:val="2"/>
          <w:sz w:val="22"/>
          <w:szCs w:val="22"/>
          <w:highlight w:val="yellow"/>
          <w14:ligatures w14:val="standardContextual"/>
        </w:rPr>
        <w:t xml:space="preserve">Option 2: </w:t>
      </w:r>
    </w:p>
    <w:p w14:paraId="77BD1558" w14:textId="77777777" w:rsidR="004D3B0D" w:rsidRPr="004D3B0D" w:rsidRDefault="004D3B0D" w:rsidP="004D3B0D">
      <w:pPr>
        <w:spacing w:after="200" w:line="276" w:lineRule="auto"/>
        <w:rPr>
          <w:rFonts w:ascii="Calibri" w:eastAsia="Calibri" w:hAnsi="Calibri"/>
          <w:kern w:val="2"/>
          <w:sz w:val="22"/>
          <w:szCs w:val="22"/>
          <w:highlight w:val="yellow"/>
          <w14:ligatures w14:val="standardContextual"/>
        </w:rPr>
      </w:pPr>
      <w:r w:rsidRPr="004D3B0D">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E8D45A" w14:textId="77777777" w:rsidR="004D3B0D" w:rsidRPr="004D3B0D" w:rsidRDefault="004D3B0D" w:rsidP="004D3B0D">
      <w:pPr>
        <w:spacing w:after="200" w:line="276" w:lineRule="auto"/>
        <w:rPr>
          <w:rFonts w:ascii="Calibri" w:eastAsia="Calibri" w:hAnsi="Calibri"/>
          <w:kern w:val="2"/>
          <w:sz w:val="22"/>
          <w:szCs w:val="22"/>
          <w:highlight w:val="yellow"/>
          <w14:ligatures w14:val="standardContextual"/>
        </w:rPr>
      </w:pPr>
      <w:r w:rsidRPr="004D3B0D">
        <w:rPr>
          <w:rFonts w:ascii="Calibri" w:eastAsia="Calibri" w:hAnsi="Calibri"/>
          <w:kern w:val="2"/>
          <w:sz w:val="22"/>
          <w:szCs w:val="22"/>
          <w:highlight w:val="yellow"/>
          <w14:ligatures w14:val="standardContextual"/>
        </w:rPr>
        <w:t>Details of the AI usage are given below:</w:t>
      </w:r>
    </w:p>
    <w:p w14:paraId="1E275332" w14:textId="77777777" w:rsidR="004D3B0D" w:rsidRPr="004D3B0D" w:rsidRDefault="004D3B0D" w:rsidP="004D3B0D">
      <w:pPr>
        <w:spacing w:after="200" w:line="276" w:lineRule="auto"/>
        <w:rPr>
          <w:rFonts w:ascii="Calibri" w:eastAsia="Calibri" w:hAnsi="Calibri"/>
          <w:kern w:val="2"/>
          <w:sz w:val="22"/>
          <w:szCs w:val="22"/>
          <w:highlight w:val="yellow"/>
          <w14:ligatures w14:val="standardContextual"/>
        </w:rPr>
      </w:pPr>
      <w:r w:rsidRPr="004D3B0D">
        <w:rPr>
          <w:rFonts w:ascii="Calibri" w:eastAsia="Calibri" w:hAnsi="Calibri"/>
          <w:kern w:val="2"/>
          <w:sz w:val="22"/>
          <w:szCs w:val="22"/>
          <w:highlight w:val="yellow"/>
          <w14:ligatures w14:val="standardContextual"/>
        </w:rPr>
        <w:t>1.</w:t>
      </w:r>
    </w:p>
    <w:p w14:paraId="65AF581D" w14:textId="77777777" w:rsidR="004D3B0D" w:rsidRPr="004D3B0D" w:rsidRDefault="004D3B0D" w:rsidP="004D3B0D">
      <w:pPr>
        <w:spacing w:after="200" w:line="276" w:lineRule="auto"/>
        <w:rPr>
          <w:rFonts w:ascii="Calibri" w:eastAsia="Calibri" w:hAnsi="Calibri"/>
          <w:kern w:val="2"/>
          <w:sz w:val="22"/>
          <w:szCs w:val="22"/>
          <w:highlight w:val="yellow"/>
          <w14:ligatures w14:val="standardContextual"/>
        </w:rPr>
      </w:pPr>
      <w:r w:rsidRPr="004D3B0D">
        <w:rPr>
          <w:rFonts w:ascii="Calibri" w:eastAsia="Calibri" w:hAnsi="Calibri"/>
          <w:kern w:val="2"/>
          <w:sz w:val="22"/>
          <w:szCs w:val="22"/>
          <w:highlight w:val="yellow"/>
          <w14:ligatures w14:val="standardContextual"/>
        </w:rPr>
        <w:t>2.</w:t>
      </w:r>
    </w:p>
    <w:p w14:paraId="12D43E29" w14:textId="77777777" w:rsidR="004D3B0D" w:rsidRPr="004D3B0D" w:rsidRDefault="004D3B0D" w:rsidP="004D3B0D">
      <w:pPr>
        <w:spacing w:after="200" w:line="276" w:lineRule="auto"/>
        <w:rPr>
          <w:rFonts w:ascii="Calibri" w:eastAsia="Calibri" w:hAnsi="Calibri"/>
          <w:kern w:val="2"/>
          <w:sz w:val="22"/>
          <w:szCs w:val="22"/>
          <w14:ligatures w14:val="standardContextual"/>
        </w:rPr>
      </w:pPr>
      <w:r w:rsidRPr="004D3B0D">
        <w:rPr>
          <w:rFonts w:ascii="Calibri" w:eastAsia="Calibri" w:hAnsi="Calibri"/>
          <w:kern w:val="2"/>
          <w:sz w:val="22"/>
          <w:szCs w:val="22"/>
          <w:highlight w:val="yellow"/>
          <w14:ligatures w14:val="standardContextual"/>
        </w:rPr>
        <w:t>3.</w:t>
      </w:r>
    </w:p>
    <w:p w14:paraId="111B6BFB" w14:textId="77777777" w:rsidR="004D3B0D" w:rsidRPr="00A3397B" w:rsidRDefault="004D3B0D" w:rsidP="00441B6F">
      <w:pPr>
        <w:pStyle w:val="ReferHead"/>
        <w:spacing w:after="0"/>
        <w:jc w:val="both"/>
        <w:rPr>
          <w:rFonts w:ascii="Arial" w:hAnsi="Arial" w:cs="Arial"/>
          <w:b w:val="0"/>
          <w:caps w:val="0"/>
          <w:sz w:val="20"/>
        </w:rPr>
      </w:pPr>
    </w:p>
    <w:p w14:paraId="39462163" w14:textId="77777777" w:rsidR="00860000" w:rsidRDefault="00860000" w:rsidP="00441B6F">
      <w:pPr>
        <w:pStyle w:val="ReferHead"/>
        <w:spacing w:after="0"/>
        <w:jc w:val="both"/>
        <w:rPr>
          <w:rFonts w:ascii="Arial" w:hAnsi="Arial" w:cs="Arial"/>
        </w:rPr>
      </w:pPr>
    </w:p>
    <w:p w14:paraId="527B99E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CCD88F" w14:textId="77777777" w:rsidR="00790ADA" w:rsidRPr="00FB3A86" w:rsidRDefault="00790ADA" w:rsidP="00441B6F">
      <w:pPr>
        <w:pStyle w:val="ReferHead"/>
        <w:spacing w:after="0"/>
        <w:jc w:val="both"/>
        <w:rPr>
          <w:rFonts w:ascii="Arial" w:hAnsi="Arial" w:cs="Arial"/>
        </w:rPr>
      </w:pPr>
    </w:p>
    <w:p w14:paraId="30697CB9" w14:textId="77777777" w:rsidR="00704537" w:rsidRDefault="00704537" w:rsidP="00704537">
      <w:pPr>
        <w:pStyle w:val="Body"/>
      </w:pPr>
      <w:r>
        <w:t>1.</w:t>
      </w:r>
      <w:r>
        <w:tab/>
      </w:r>
      <w:proofErr w:type="spellStart"/>
      <w:r>
        <w:t>Rahajoe</w:t>
      </w:r>
      <w:proofErr w:type="spellEnd"/>
      <w:r>
        <w:t xml:space="preserve"> A, </w:t>
      </w:r>
      <w:proofErr w:type="spellStart"/>
      <w:r>
        <w:t>Roebiono</w:t>
      </w:r>
      <w:proofErr w:type="spellEnd"/>
      <w:r>
        <w:t xml:space="preserve"> P, </w:t>
      </w:r>
      <w:proofErr w:type="spellStart"/>
      <w:r>
        <w:t>Harimurti</w:t>
      </w:r>
      <w:proofErr w:type="spellEnd"/>
      <w:r>
        <w:t xml:space="preserve"> G. Panduan </w:t>
      </w:r>
      <w:proofErr w:type="spellStart"/>
      <w:r>
        <w:t>Tatalaksana</w:t>
      </w:r>
      <w:proofErr w:type="spellEnd"/>
      <w:r>
        <w:t xml:space="preserve"> </w:t>
      </w:r>
      <w:proofErr w:type="spellStart"/>
      <w:r>
        <w:t>Penyakit</w:t>
      </w:r>
      <w:proofErr w:type="spellEnd"/>
      <w:r>
        <w:t xml:space="preserve"> </w:t>
      </w:r>
      <w:proofErr w:type="spellStart"/>
      <w:r>
        <w:t>Jantung</w:t>
      </w:r>
      <w:proofErr w:type="spellEnd"/>
      <w:r>
        <w:t xml:space="preserve"> </w:t>
      </w:r>
      <w:proofErr w:type="spellStart"/>
      <w:r>
        <w:t>Bawaan</w:t>
      </w:r>
      <w:proofErr w:type="spellEnd"/>
      <w:r>
        <w:t xml:space="preserve"> </w:t>
      </w:r>
      <w:proofErr w:type="spellStart"/>
      <w:r>
        <w:t>Dewasa</w:t>
      </w:r>
      <w:proofErr w:type="spellEnd"/>
      <w:r>
        <w:t xml:space="preserve"> (PJBD). </w:t>
      </w:r>
      <w:proofErr w:type="spellStart"/>
      <w:r>
        <w:t>Kelompok</w:t>
      </w:r>
      <w:proofErr w:type="spellEnd"/>
      <w:r>
        <w:t xml:space="preserve"> </w:t>
      </w:r>
      <w:proofErr w:type="spellStart"/>
      <w:r>
        <w:t>Kerja</w:t>
      </w:r>
      <w:proofErr w:type="spellEnd"/>
      <w:r>
        <w:t xml:space="preserve"> </w:t>
      </w:r>
      <w:proofErr w:type="spellStart"/>
      <w:r>
        <w:t>Kardiologi</w:t>
      </w:r>
      <w:proofErr w:type="spellEnd"/>
      <w:r>
        <w:t xml:space="preserve"> </w:t>
      </w:r>
      <w:proofErr w:type="spellStart"/>
      <w:r>
        <w:t>Pediatrik</w:t>
      </w:r>
      <w:proofErr w:type="spellEnd"/>
      <w:r>
        <w:t xml:space="preserve"> dan </w:t>
      </w:r>
      <w:proofErr w:type="spellStart"/>
      <w:r>
        <w:t>Penyakit</w:t>
      </w:r>
      <w:proofErr w:type="spellEnd"/>
      <w:r>
        <w:t xml:space="preserve"> </w:t>
      </w:r>
      <w:proofErr w:type="spellStart"/>
      <w:r>
        <w:t>Jantung</w:t>
      </w:r>
      <w:proofErr w:type="spellEnd"/>
      <w:r>
        <w:t xml:space="preserve"> </w:t>
      </w:r>
      <w:proofErr w:type="spellStart"/>
      <w:r>
        <w:t>Bawaan</w:t>
      </w:r>
      <w:proofErr w:type="spellEnd"/>
      <w:r>
        <w:t xml:space="preserve"> </w:t>
      </w:r>
      <w:proofErr w:type="spellStart"/>
      <w:r>
        <w:t>Perhimpunan</w:t>
      </w:r>
      <w:proofErr w:type="spellEnd"/>
      <w:r>
        <w:t xml:space="preserve"> </w:t>
      </w:r>
      <w:proofErr w:type="spellStart"/>
      <w:r>
        <w:t>Dokter</w:t>
      </w:r>
      <w:proofErr w:type="spellEnd"/>
      <w:r>
        <w:t xml:space="preserve"> </w:t>
      </w:r>
      <w:proofErr w:type="spellStart"/>
      <w:r>
        <w:t>Spesialis</w:t>
      </w:r>
      <w:proofErr w:type="spellEnd"/>
      <w:r>
        <w:t xml:space="preserve"> </w:t>
      </w:r>
      <w:proofErr w:type="spellStart"/>
      <w:r>
        <w:t>Kardiovaskular</w:t>
      </w:r>
      <w:proofErr w:type="spellEnd"/>
      <w:r>
        <w:t xml:space="preserve"> Indonesia. 2020:44-55.</w:t>
      </w:r>
    </w:p>
    <w:p w14:paraId="59E299A6" w14:textId="77777777" w:rsidR="00704537" w:rsidRDefault="00704537" w:rsidP="00704537">
      <w:pPr>
        <w:pStyle w:val="Body"/>
      </w:pPr>
      <w:r>
        <w:t>2.</w:t>
      </w:r>
      <w:r>
        <w:tab/>
        <w:t xml:space="preserve">van der Linde D, </w:t>
      </w:r>
      <w:proofErr w:type="spellStart"/>
      <w:r>
        <w:t>Konings</w:t>
      </w:r>
      <w:proofErr w:type="spellEnd"/>
      <w:r>
        <w:t xml:space="preserve"> EE, </w:t>
      </w:r>
      <w:proofErr w:type="spellStart"/>
      <w:r>
        <w:t>Slager</w:t>
      </w:r>
      <w:proofErr w:type="spellEnd"/>
      <w:r>
        <w:t xml:space="preserve"> MA, et al. Birth prevalence of congenital heart disease worldwide: a systematic review and meta-analysis. J Am Coll </w:t>
      </w:r>
      <w:proofErr w:type="spellStart"/>
      <w:r>
        <w:t>Cardiol</w:t>
      </w:r>
      <w:proofErr w:type="spellEnd"/>
      <w:r>
        <w:t>. 2011;58(21):2241-7.</w:t>
      </w:r>
    </w:p>
    <w:p w14:paraId="652D6A57" w14:textId="77777777" w:rsidR="00704537" w:rsidRDefault="00704537" w:rsidP="00704537">
      <w:pPr>
        <w:pStyle w:val="Body"/>
      </w:pPr>
      <w:r>
        <w:lastRenderedPageBreak/>
        <w:t>3.</w:t>
      </w:r>
      <w:r>
        <w:tab/>
        <w:t xml:space="preserve">Liu Y, Chen S, </w:t>
      </w:r>
      <w:proofErr w:type="spellStart"/>
      <w:r>
        <w:t>Zühlke</w:t>
      </w:r>
      <w:proofErr w:type="spellEnd"/>
      <w:r>
        <w:t xml:space="preserve"> L, et al. Global birth prevalence of congenital heart defects 1970-2017: updated systematic review and meta-analysis of 260 studies. Int J Epidemiol. 2019;48(2):455-63.</w:t>
      </w:r>
    </w:p>
    <w:p w14:paraId="1A55812C" w14:textId="77777777" w:rsidR="00704537" w:rsidRDefault="00704537" w:rsidP="00704537">
      <w:pPr>
        <w:pStyle w:val="Body"/>
      </w:pPr>
      <w:r>
        <w:t>4.</w:t>
      </w:r>
      <w:r>
        <w:tab/>
        <w:t xml:space="preserve">Paramita MIP, </w:t>
      </w:r>
      <w:proofErr w:type="spellStart"/>
      <w:r>
        <w:t>Gunawijaya</w:t>
      </w:r>
      <w:proofErr w:type="spellEnd"/>
      <w:r>
        <w:t xml:space="preserve"> E, </w:t>
      </w:r>
      <w:proofErr w:type="spellStart"/>
      <w:r>
        <w:t>Yantie</w:t>
      </w:r>
      <w:proofErr w:type="spellEnd"/>
      <w:r>
        <w:t xml:space="preserve"> NPVK, et al. Predictors of neonatal mortality with congenital heart disease. Bali Medical Journal. 2023;12(1):1114-9.</w:t>
      </w:r>
    </w:p>
    <w:p w14:paraId="5D49283C" w14:textId="77777777" w:rsidR="00704537" w:rsidRDefault="00704537" w:rsidP="00704537">
      <w:pPr>
        <w:pStyle w:val="Body"/>
      </w:pPr>
      <w:r>
        <w:t>5.</w:t>
      </w:r>
      <w:r>
        <w:tab/>
        <w:t xml:space="preserve">Lytzen R, Vejlstrup N, Bjerre J, et al. Live-Born Major Congenital Heart Disease in Denmark: Incidence, Detection Rate, and Termination of Pregnancy Rate From 1996 to 2013. JAMA </w:t>
      </w:r>
      <w:proofErr w:type="spellStart"/>
      <w:r>
        <w:t>Cardiol</w:t>
      </w:r>
      <w:proofErr w:type="spellEnd"/>
      <w:r>
        <w:t>. 2018;3(9):829-37.</w:t>
      </w:r>
    </w:p>
    <w:p w14:paraId="5A9968ED" w14:textId="77777777" w:rsidR="00704537" w:rsidRDefault="00704537" w:rsidP="00704537">
      <w:pPr>
        <w:pStyle w:val="Body"/>
      </w:pPr>
      <w:r>
        <w:t>6.</w:t>
      </w:r>
      <w:r>
        <w:tab/>
        <w:t xml:space="preserve">Moons P, </w:t>
      </w:r>
      <w:proofErr w:type="spellStart"/>
      <w:r>
        <w:t>Bovijn</w:t>
      </w:r>
      <w:proofErr w:type="spellEnd"/>
      <w:r>
        <w:t xml:space="preserve"> L, </w:t>
      </w:r>
      <w:proofErr w:type="spellStart"/>
      <w:r>
        <w:t>Budts</w:t>
      </w:r>
      <w:proofErr w:type="spellEnd"/>
      <w:r>
        <w:t xml:space="preserve"> W, et al. Temporal trends in survival to adulthood among patients born with congenital heart disease from 1970 to 1992 in Belgium. Circulation. 2010;122(22):2264-72.</w:t>
      </w:r>
    </w:p>
    <w:p w14:paraId="4A5B31DA" w14:textId="77777777" w:rsidR="00704537" w:rsidRDefault="00704537" w:rsidP="00704537">
      <w:pPr>
        <w:pStyle w:val="Body"/>
      </w:pPr>
      <w:r>
        <w:t>7.</w:t>
      </w:r>
      <w:r>
        <w:tab/>
        <w:t>Marelli AJ, Ionescu-Ittu R, Mackie AS, et al. Lifetime prevalence of congenital heart disease in the general population from 2000 to 2010. Circulation. 2014;130(9):749-56.</w:t>
      </w:r>
    </w:p>
    <w:p w14:paraId="2794454C" w14:textId="77777777" w:rsidR="00704537" w:rsidRDefault="00704537" w:rsidP="00704537">
      <w:pPr>
        <w:pStyle w:val="Body"/>
      </w:pPr>
      <w:r>
        <w:t>8.</w:t>
      </w:r>
      <w:r>
        <w:tab/>
      </w:r>
      <w:proofErr w:type="spellStart"/>
      <w:r>
        <w:t>Kemenkes</w:t>
      </w:r>
      <w:proofErr w:type="spellEnd"/>
      <w:r>
        <w:t xml:space="preserve">. </w:t>
      </w:r>
      <w:proofErr w:type="spellStart"/>
      <w:r>
        <w:t>Anak</w:t>
      </w:r>
      <w:proofErr w:type="spellEnd"/>
      <w:r>
        <w:t xml:space="preserve"> Saya </w:t>
      </w:r>
      <w:proofErr w:type="spellStart"/>
      <w:r>
        <w:t>Sakit</w:t>
      </w:r>
      <w:proofErr w:type="spellEnd"/>
      <w:r>
        <w:t xml:space="preserve"> </w:t>
      </w:r>
      <w:proofErr w:type="spellStart"/>
      <w:r>
        <w:t>Jantung</w:t>
      </w:r>
      <w:proofErr w:type="spellEnd"/>
      <w:r>
        <w:t xml:space="preserve"> </w:t>
      </w:r>
      <w:proofErr w:type="spellStart"/>
      <w:r>
        <w:t>Bawaan</w:t>
      </w:r>
      <w:proofErr w:type="spellEnd"/>
      <w:r>
        <w:t xml:space="preserve">, </w:t>
      </w:r>
      <w:proofErr w:type="spellStart"/>
      <w:r>
        <w:t>Maksudnya</w:t>
      </w:r>
      <w:proofErr w:type="spellEnd"/>
      <w:r>
        <w:t>? 2022. Available from: https://yankes.kemkes.go.id/view_artikel/724/anak-saya-sakit-jantung-bawaanmaksudnya.</w:t>
      </w:r>
    </w:p>
    <w:p w14:paraId="7E334AEC" w14:textId="77777777" w:rsidR="00704537" w:rsidRDefault="00704537" w:rsidP="00704537">
      <w:pPr>
        <w:pStyle w:val="Body"/>
      </w:pPr>
      <w:r>
        <w:t>9.</w:t>
      </w:r>
      <w:r>
        <w:tab/>
        <w:t xml:space="preserve">Rashid U, Qureshi AU, Hyder SN, et al. Pattern of congenital heart disease in a developing country tertiary care center: Factors associated with delayed diagnosis. Ann </w:t>
      </w:r>
      <w:proofErr w:type="spellStart"/>
      <w:r>
        <w:t>Pediatr</w:t>
      </w:r>
      <w:proofErr w:type="spellEnd"/>
      <w:r>
        <w:t xml:space="preserve"> </w:t>
      </w:r>
      <w:proofErr w:type="spellStart"/>
      <w:r>
        <w:t>Cardiol</w:t>
      </w:r>
      <w:proofErr w:type="spellEnd"/>
      <w:r>
        <w:t>. 2016;9(3):210-5.</w:t>
      </w:r>
    </w:p>
    <w:p w14:paraId="10CE4988" w14:textId="77777777" w:rsidR="00704537" w:rsidRDefault="00704537" w:rsidP="00704537">
      <w:pPr>
        <w:pStyle w:val="Body"/>
      </w:pPr>
      <w:r>
        <w:t>10.</w:t>
      </w:r>
      <w:r>
        <w:tab/>
      </w:r>
      <w:proofErr w:type="spellStart"/>
      <w:r>
        <w:t>Massin</w:t>
      </w:r>
      <w:proofErr w:type="spellEnd"/>
      <w:r>
        <w:t xml:space="preserve"> MM, </w:t>
      </w:r>
      <w:proofErr w:type="spellStart"/>
      <w:r>
        <w:t>Dessy</w:t>
      </w:r>
      <w:proofErr w:type="spellEnd"/>
      <w:r>
        <w:t xml:space="preserve"> H. Delayed recognition of congenital heart disease. Postgrad Med J. 2006;82(969):468-70.</w:t>
      </w:r>
    </w:p>
    <w:p w14:paraId="54E79B61" w14:textId="77777777" w:rsidR="00704537" w:rsidRDefault="00704537" w:rsidP="00704537">
      <w:pPr>
        <w:pStyle w:val="Body"/>
      </w:pPr>
      <w:r>
        <w:t>11.</w:t>
      </w:r>
      <w:r>
        <w:tab/>
        <w:t>Peterson C, Ailes E, Riehle-Colarusso T, et al. Late detection of critical congenital heart disease among US infants: estimation of the potential impact of proposed universal screening using pulse oximetry. JAMA Pediatr. 2014;168(4):361-70.</w:t>
      </w:r>
    </w:p>
    <w:p w14:paraId="5440C230" w14:textId="77777777" w:rsidR="00704537" w:rsidRDefault="00704537" w:rsidP="00704537">
      <w:pPr>
        <w:pStyle w:val="Body"/>
      </w:pPr>
      <w:r>
        <w:t>12.</w:t>
      </w:r>
      <w:r>
        <w:tab/>
        <w:t xml:space="preserve">Murni IK, </w:t>
      </w:r>
      <w:proofErr w:type="spellStart"/>
      <w:r>
        <w:t>Wirawan</w:t>
      </w:r>
      <w:proofErr w:type="spellEnd"/>
      <w:r>
        <w:t xml:space="preserve"> MT, </w:t>
      </w:r>
      <w:proofErr w:type="spellStart"/>
      <w:r>
        <w:t>Patmasari</w:t>
      </w:r>
      <w:proofErr w:type="spellEnd"/>
      <w:r>
        <w:t xml:space="preserve"> L, et al. Delayed diagnosis in children with congenital heart disease: a mixed-method study. BMC Pediatr. 2021;21(1):191.</w:t>
      </w:r>
    </w:p>
    <w:p w14:paraId="53667F22" w14:textId="77777777" w:rsidR="00704537" w:rsidRDefault="00704537" w:rsidP="00704537">
      <w:pPr>
        <w:pStyle w:val="Body"/>
      </w:pPr>
      <w:r>
        <w:t>13.</w:t>
      </w:r>
      <w:r>
        <w:tab/>
      </w:r>
      <w:proofErr w:type="spellStart"/>
      <w:r>
        <w:t>Mutluer</w:t>
      </w:r>
      <w:proofErr w:type="spellEnd"/>
      <w:r>
        <w:t xml:space="preserve"> FO, </w:t>
      </w:r>
      <w:proofErr w:type="spellStart"/>
      <w:r>
        <w:t>Çeliker</w:t>
      </w:r>
      <w:proofErr w:type="spellEnd"/>
      <w:r>
        <w:t xml:space="preserve"> A. General Concepts in Adult Congenital Heart Disease. Balkan Med J. 2018;35(1):18-29.</w:t>
      </w:r>
    </w:p>
    <w:p w14:paraId="1E281112" w14:textId="77777777" w:rsidR="00704537" w:rsidRDefault="00704537" w:rsidP="00704537">
      <w:pPr>
        <w:pStyle w:val="Body"/>
      </w:pPr>
      <w:r>
        <w:t>14.</w:t>
      </w:r>
      <w:r>
        <w:tab/>
        <w:t xml:space="preserve">Agustino H, Widodo ERP. </w:t>
      </w:r>
      <w:proofErr w:type="spellStart"/>
      <w:r>
        <w:t>Analisis</w:t>
      </w:r>
      <w:proofErr w:type="spellEnd"/>
      <w:r>
        <w:t xml:space="preserve"> </w:t>
      </w:r>
      <w:proofErr w:type="spellStart"/>
      <w:r>
        <w:t>Implementasi</w:t>
      </w:r>
      <w:proofErr w:type="spellEnd"/>
      <w:r>
        <w:t xml:space="preserve"> </w:t>
      </w:r>
      <w:proofErr w:type="spellStart"/>
      <w:r>
        <w:t>Kebijakan</w:t>
      </w:r>
      <w:proofErr w:type="spellEnd"/>
      <w:r>
        <w:t xml:space="preserve"> </w:t>
      </w:r>
      <w:proofErr w:type="spellStart"/>
      <w:r>
        <w:t>Sosial</w:t>
      </w:r>
      <w:proofErr w:type="spellEnd"/>
      <w:r>
        <w:t xml:space="preserve"> </w:t>
      </w:r>
      <w:proofErr w:type="spellStart"/>
      <w:r>
        <w:t>Pencegahan</w:t>
      </w:r>
      <w:proofErr w:type="spellEnd"/>
      <w:r>
        <w:t xml:space="preserve"> Stunting di </w:t>
      </w:r>
      <w:proofErr w:type="spellStart"/>
      <w:r>
        <w:t>Kabupaten</w:t>
      </w:r>
      <w:proofErr w:type="spellEnd"/>
      <w:r>
        <w:t xml:space="preserve"> Malang. </w:t>
      </w:r>
      <w:proofErr w:type="spellStart"/>
      <w:r>
        <w:t>Sospol</w:t>
      </w:r>
      <w:proofErr w:type="spellEnd"/>
      <w:r>
        <w:t>. 2022;8(2):241-52.</w:t>
      </w:r>
    </w:p>
    <w:p w14:paraId="0223B197" w14:textId="77777777" w:rsidR="00704537" w:rsidRDefault="00704537" w:rsidP="00704537">
      <w:pPr>
        <w:pStyle w:val="Body"/>
      </w:pPr>
      <w:r>
        <w:t>15.</w:t>
      </w:r>
      <w:r>
        <w:tab/>
        <w:t xml:space="preserve">Romano V, </w:t>
      </w:r>
      <w:proofErr w:type="spellStart"/>
      <w:r>
        <w:t>Gallinoro</w:t>
      </w:r>
      <w:proofErr w:type="spellEnd"/>
      <w:r>
        <w:t xml:space="preserve"> CM, </w:t>
      </w:r>
      <w:proofErr w:type="spellStart"/>
      <w:r>
        <w:t>Mottola</w:t>
      </w:r>
      <w:proofErr w:type="spellEnd"/>
      <w:r>
        <w:t xml:space="preserve"> R, et al. Patent Foramen </w:t>
      </w:r>
      <w:proofErr w:type="spellStart"/>
      <w:r>
        <w:t>Ovale</w:t>
      </w:r>
      <w:proofErr w:type="spellEnd"/>
      <w:r>
        <w:t>-A Not So Innocuous Septal Atrial Defect in Adults. J Cardiovasc Dev Dis. 2021;8(6).</w:t>
      </w:r>
    </w:p>
    <w:p w14:paraId="2E609D5D" w14:textId="77777777" w:rsidR="00704537" w:rsidRDefault="00704537" w:rsidP="00704537">
      <w:pPr>
        <w:pStyle w:val="Body"/>
      </w:pPr>
      <w:r>
        <w:t>16.</w:t>
      </w:r>
      <w:r>
        <w:tab/>
        <w:t xml:space="preserve">Sugiyama H, </w:t>
      </w:r>
      <w:proofErr w:type="spellStart"/>
      <w:r>
        <w:t>Hoshiai</w:t>
      </w:r>
      <w:proofErr w:type="spellEnd"/>
      <w:r>
        <w:t xml:space="preserve"> M, Tan T, et al. Functional maturity of tricuspid and mitral valves in school children evaluated by echocardiography. Heart. 2005;91(11):1479-80.</w:t>
      </w:r>
    </w:p>
    <w:p w14:paraId="4B81B268" w14:textId="77777777" w:rsidR="00704537" w:rsidRDefault="00704537" w:rsidP="00704537">
      <w:pPr>
        <w:pStyle w:val="Body"/>
      </w:pPr>
      <w:r>
        <w:t>17.</w:t>
      </w:r>
      <w:r>
        <w:tab/>
        <w:t xml:space="preserve">Vaidyanathan B, Sathish G, Mohanan ST, et al. Clinical screening for Congenital heart disease at birth: a prospective study in a community hospital in Kerala. Indian </w:t>
      </w:r>
      <w:proofErr w:type="spellStart"/>
      <w:r>
        <w:t>Pediatr</w:t>
      </w:r>
      <w:proofErr w:type="spellEnd"/>
      <w:r>
        <w:t>. 2011;48(1):25-30.</w:t>
      </w:r>
    </w:p>
    <w:p w14:paraId="49A62469" w14:textId="77777777" w:rsidR="00704537" w:rsidRDefault="00704537" w:rsidP="00704537">
      <w:pPr>
        <w:pStyle w:val="Body"/>
      </w:pPr>
      <w:r>
        <w:lastRenderedPageBreak/>
        <w:t>18.</w:t>
      </w:r>
      <w:r>
        <w:tab/>
        <w:t>Wren C, Richmond S, Donaldson L. Presentation of congenital heart disease in infancy: implications for routine examination. Arch Dis Child Fetal Neonatal Ed. 1999;80(1</w:t>
      </w:r>
      <w:proofErr w:type="gramStart"/>
      <w:r>
        <w:t>):F</w:t>
      </w:r>
      <w:proofErr w:type="gramEnd"/>
      <w:r>
        <w:t>49-53.</w:t>
      </w:r>
    </w:p>
    <w:p w14:paraId="3988C7DB" w14:textId="0A659DF9" w:rsidR="004D4277" w:rsidRPr="00FB3A86" w:rsidRDefault="00704537" w:rsidP="00704537">
      <w:pPr>
        <w:pStyle w:val="Body"/>
        <w:spacing w:after="0"/>
        <w:rPr>
          <w:rFonts w:ascii="Arial" w:hAnsi="Arial" w:cs="Arial"/>
          <w:b/>
        </w:rPr>
        <w:sectPr w:rsidR="004D4277" w:rsidRPr="00FB3A86" w:rsidSect="0090569E">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t>19.</w:t>
      </w:r>
      <w:r>
        <w:tab/>
        <w:t xml:space="preserve">Meberg A, Otterstad JE, Frøland G, et al. Early clinical screening of neonates for congenital heart defects: the cases we miss. </w:t>
      </w:r>
      <w:proofErr w:type="spellStart"/>
      <w:r>
        <w:t>Cardiol</w:t>
      </w:r>
      <w:proofErr w:type="spellEnd"/>
      <w:r>
        <w:t xml:space="preserve"> Young. 1999;9(2):169-74</w:t>
      </w:r>
    </w:p>
    <w:p w14:paraId="4F67E204" w14:textId="77777777" w:rsidR="00B01FCD" w:rsidRPr="00FB3A86" w:rsidRDefault="00B01FCD" w:rsidP="00441B6F">
      <w:pPr>
        <w:pStyle w:val="Appendix"/>
        <w:spacing w:after="0"/>
        <w:jc w:val="both"/>
        <w:rPr>
          <w:rFonts w:ascii="Arial" w:hAnsi="Arial" w:cs="Arial"/>
          <w:b w:val="0"/>
        </w:rPr>
      </w:pPr>
    </w:p>
    <w:sectPr w:rsidR="00B01FCD" w:rsidRPr="00FB3A86" w:rsidSect="009056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A2C41" w14:textId="77777777" w:rsidR="00E23934" w:rsidRDefault="00E23934" w:rsidP="00C37E61">
      <w:r>
        <w:separator/>
      </w:r>
    </w:p>
  </w:endnote>
  <w:endnote w:type="continuationSeparator" w:id="0">
    <w:p w14:paraId="1350703E" w14:textId="77777777" w:rsidR="00E23934" w:rsidRDefault="00E239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F9DD" w14:textId="77777777" w:rsidR="00A632BB" w:rsidRDefault="00A63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D70F" w14:textId="77777777" w:rsidR="00A632BB" w:rsidRDefault="00A63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4BDBF" w14:textId="77777777" w:rsidR="009E048A" w:rsidRDefault="009E048A">
    <w:pPr>
      <w:pStyle w:val="Footer"/>
      <w:rPr>
        <w:rFonts w:ascii="Arial" w:hAnsi="Arial" w:cs="Arial"/>
        <w:sz w:val="16"/>
      </w:rPr>
    </w:pPr>
  </w:p>
  <w:p w14:paraId="430044D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C5DE111" w14:textId="77777777" w:rsidR="009E048A" w:rsidRDefault="009E048A">
    <w:pPr>
      <w:pStyle w:val="Footer"/>
      <w:rPr>
        <w:rFonts w:ascii="Arial" w:hAnsi="Arial" w:cs="Arial"/>
        <w:sz w:val="16"/>
      </w:rPr>
    </w:pPr>
  </w:p>
  <w:p w14:paraId="389037C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92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4A83C" w14:textId="77777777" w:rsidR="00E23934" w:rsidRDefault="00E23934" w:rsidP="00C37E61">
      <w:r>
        <w:separator/>
      </w:r>
    </w:p>
  </w:footnote>
  <w:footnote w:type="continuationSeparator" w:id="0">
    <w:p w14:paraId="703A1CA3" w14:textId="77777777" w:rsidR="00E23934" w:rsidRDefault="00E2393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DF42" w14:textId="49267160" w:rsidR="00A632BB" w:rsidRDefault="00E23934">
    <w:pPr>
      <w:pStyle w:val="Header"/>
    </w:pPr>
    <w:r>
      <w:rPr>
        <w:noProof/>
      </w:rPr>
      <w:pict w14:anchorId="77C48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16"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9D05" w14:textId="38E974A1" w:rsidR="00A632BB" w:rsidRDefault="00E23934">
    <w:pPr>
      <w:pStyle w:val="Header"/>
    </w:pPr>
    <w:r>
      <w:rPr>
        <w:noProof/>
      </w:rPr>
      <w:pict w14:anchorId="4D650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17"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15B8" w14:textId="5DBA74AE" w:rsidR="00296529" w:rsidRPr="00296529" w:rsidRDefault="00E23934" w:rsidP="00296529">
    <w:pPr>
      <w:ind w:left="2160"/>
      <w:jc w:val="center"/>
      <w:rPr>
        <w:rFonts w:ascii="Times New Roman" w:eastAsia="Calibri" w:hAnsi="Times New Roman"/>
        <w:i/>
        <w:sz w:val="18"/>
        <w:szCs w:val="22"/>
      </w:rPr>
    </w:pPr>
    <w:r>
      <w:rPr>
        <w:noProof/>
      </w:rPr>
      <w:pict w14:anchorId="3DC2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15"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458EEC9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7163D6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B3EAA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23BE6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4C0A7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3A9F5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6954" w14:textId="0C44090A" w:rsidR="00A632BB" w:rsidRDefault="00E23934">
    <w:pPr>
      <w:pStyle w:val="Header"/>
    </w:pPr>
    <w:r>
      <w:rPr>
        <w:noProof/>
      </w:rPr>
      <w:pict w14:anchorId="26184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19"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6E36" w14:textId="2626EE95" w:rsidR="00A632BB" w:rsidRDefault="00E23934">
    <w:pPr>
      <w:pStyle w:val="Header"/>
    </w:pPr>
    <w:r>
      <w:rPr>
        <w:noProof/>
      </w:rPr>
      <w:pict w14:anchorId="17DD7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20"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B7D6" w14:textId="4ECFD29C" w:rsidR="00A632BB" w:rsidRDefault="00E23934">
    <w:pPr>
      <w:pStyle w:val="Header"/>
    </w:pPr>
    <w:r>
      <w:rPr>
        <w:noProof/>
      </w:rPr>
      <w:pict w14:anchorId="24BBA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18"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492"/>
    <w:rsid w:val="00030174"/>
    <w:rsid w:val="0004579C"/>
    <w:rsid w:val="000A47FA"/>
    <w:rsid w:val="000A65D3"/>
    <w:rsid w:val="000B1E33"/>
    <w:rsid w:val="000B2429"/>
    <w:rsid w:val="000C055E"/>
    <w:rsid w:val="000D689F"/>
    <w:rsid w:val="000E7B7B"/>
    <w:rsid w:val="000E7D62"/>
    <w:rsid w:val="00100F55"/>
    <w:rsid w:val="00103357"/>
    <w:rsid w:val="00123C9F"/>
    <w:rsid w:val="00126190"/>
    <w:rsid w:val="00130F17"/>
    <w:rsid w:val="001320BF"/>
    <w:rsid w:val="00163BC4"/>
    <w:rsid w:val="00191062"/>
    <w:rsid w:val="00192B72"/>
    <w:rsid w:val="001A29D8"/>
    <w:rsid w:val="001A5CAA"/>
    <w:rsid w:val="001B0427"/>
    <w:rsid w:val="001B1997"/>
    <w:rsid w:val="001B5CE8"/>
    <w:rsid w:val="001D3A51"/>
    <w:rsid w:val="001E10D2"/>
    <w:rsid w:val="001E25B4"/>
    <w:rsid w:val="001E44FE"/>
    <w:rsid w:val="00200595"/>
    <w:rsid w:val="00204468"/>
    <w:rsid w:val="00204835"/>
    <w:rsid w:val="00221590"/>
    <w:rsid w:val="00231920"/>
    <w:rsid w:val="0023195C"/>
    <w:rsid w:val="00235666"/>
    <w:rsid w:val="0024282C"/>
    <w:rsid w:val="00243F5D"/>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00D2"/>
    <w:rsid w:val="00430AC9"/>
    <w:rsid w:val="00432AA3"/>
    <w:rsid w:val="00440F43"/>
    <w:rsid w:val="00441B6F"/>
    <w:rsid w:val="00446221"/>
    <w:rsid w:val="00450E62"/>
    <w:rsid w:val="004539DB"/>
    <w:rsid w:val="00471A80"/>
    <w:rsid w:val="004D0778"/>
    <w:rsid w:val="004D305E"/>
    <w:rsid w:val="004D3B0D"/>
    <w:rsid w:val="004D4277"/>
    <w:rsid w:val="00502516"/>
    <w:rsid w:val="00505F06"/>
    <w:rsid w:val="00506828"/>
    <w:rsid w:val="005154AC"/>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4537"/>
    <w:rsid w:val="007369E6"/>
    <w:rsid w:val="00744FB5"/>
    <w:rsid w:val="00746E59"/>
    <w:rsid w:val="0075131A"/>
    <w:rsid w:val="00754C9A"/>
    <w:rsid w:val="0075599A"/>
    <w:rsid w:val="00761D52"/>
    <w:rsid w:val="0077236F"/>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0569E"/>
    <w:rsid w:val="0091317B"/>
    <w:rsid w:val="009133AD"/>
    <w:rsid w:val="00915CA6"/>
    <w:rsid w:val="009164CA"/>
    <w:rsid w:val="00927834"/>
    <w:rsid w:val="0094345E"/>
    <w:rsid w:val="009500A6"/>
    <w:rsid w:val="00957C18"/>
    <w:rsid w:val="009659BA"/>
    <w:rsid w:val="00983040"/>
    <w:rsid w:val="009A1C3D"/>
    <w:rsid w:val="009B3FB9"/>
    <w:rsid w:val="009C2465"/>
    <w:rsid w:val="009D35A0"/>
    <w:rsid w:val="009D7EB7"/>
    <w:rsid w:val="009E048A"/>
    <w:rsid w:val="009E08E9"/>
    <w:rsid w:val="009E1766"/>
    <w:rsid w:val="009E3DB9"/>
    <w:rsid w:val="009E6E35"/>
    <w:rsid w:val="009F0EDA"/>
    <w:rsid w:val="00A03B96"/>
    <w:rsid w:val="00A05B19"/>
    <w:rsid w:val="00A1134E"/>
    <w:rsid w:val="00A209A8"/>
    <w:rsid w:val="00A24E7E"/>
    <w:rsid w:val="00A258C3"/>
    <w:rsid w:val="00A3397B"/>
    <w:rsid w:val="00A347C0"/>
    <w:rsid w:val="00A479BD"/>
    <w:rsid w:val="00A51431"/>
    <w:rsid w:val="00A539AD"/>
    <w:rsid w:val="00A632BB"/>
    <w:rsid w:val="00A94063"/>
    <w:rsid w:val="00AA6219"/>
    <w:rsid w:val="00AA74E0"/>
    <w:rsid w:val="00AB703F"/>
    <w:rsid w:val="00AC6BB8"/>
    <w:rsid w:val="00AE008F"/>
    <w:rsid w:val="00B01FCD"/>
    <w:rsid w:val="00B1776C"/>
    <w:rsid w:val="00B52583"/>
    <w:rsid w:val="00B52896"/>
    <w:rsid w:val="00B549D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A1D06"/>
    <w:rsid w:val="00DC2A65"/>
    <w:rsid w:val="00DE15F0"/>
    <w:rsid w:val="00DE5663"/>
    <w:rsid w:val="00DE78AA"/>
    <w:rsid w:val="00E053D0"/>
    <w:rsid w:val="00E15994"/>
    <w:rsid w:val="00E23934"/>
    <w:rsid w:val="00E3114E"/>
    <w:rsid w:val="00E31A70"/>
    <w:rsid w:val="00E35B02"/>
    <w:rsid w:val="00E37305"/>
    <w:rsid w:val="00E66496"/>
    <w:rsid w:val="00E66B35"/>
    <w:rsid w:val="00E66E10"/>
    <w:rsid w:val="00E769F6"/>
    <w:rsid w:val="00E8407C"/>
    <w:rsid w:val="00E84F3C"/>
    <w:rsid w:val="00EA012C"/>
    <w:rsid w:val="00EA0939"/>
    <w:rsid w:val="00EC6A55"/>
    <w:rsid w:val="00ED0288"/>
    <w:rsid w:val="00ED5F10"/>
    <w:rsid w:val="00EE52CB"/>
    <w:rsid w:val="00EF581D"/>
    <w:rsid w:val="00EF7FD8"/>
    <w:rsid w:val="00F06F59"/>
    <w:rsid w:val="00F17988"/>
    <w:rsid w:val="00F469F0"/>
    <w:rsid w:val="00F53273"/>
    <w:rsid w:val="00F755E4"/>
    <w:rsid w:val="00F77D02"/>
    <w:rsid w:val="00FA48C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CE19E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ext1-Narra">
    <w:name w:val="Text 1 - Narra"/>
    <w:basedOn w:val="Normal"/>
    <w:link w:val="Text1-NarraChar"/>
    <w:qFormat/>
    <w:rsid w:val="00A209A8"/>
    <w:pPr>
      <w:adjustRightInd w:val="0"/>
      <w:snapToGrid w:val="0"/>
      <w:spacing w:line="260" w:lineRule="atLeast"/>
      <w:jc w:val="both"/>
    </w:pPr>
    <w:rPr>
      <w:rFonts w:ascii="Georgia" w:hAnsi="Georgia"/>
      <w:color w:val="3B3838"/>
      <w:szCs w:val="22"/>
      <w:lang w:eastAsia="de-DE" w:bidi="en-US"/>
    </w:rPr>
  </w:style>
  <w:style w:type="character" w:customStyle="1" w:styleId="Text1-NarraChar">
    <w:name w:val="Text 1 - Narra Char"/>
    <w:basedOn w:val="DefaultParagraphFont"/>
    <w:link w:val="Text1-Narra"/>
    <w:rsid w:val="00A209A8"/>
    <w:rPr>
      <w:rFonts w:ascii="Georgia" w:hAnsi="Georgia"/>
      <w:color w:val="3B3838"/>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3098-EB9E-4E85-B303-D7C08076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84</TotalTime>
  <Pages>12</Pages>
  <Words>4568</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21</cp:revision>
  <cp:lastPrinted>1999-07-06T11:00:00Z</cp:lastPrinted>
  <dcterms:created xsi:type="dcterms:W3CDTF">2025-05-07T14:52:00Z</dcterms:created>
  <dcterms:modified xsi:type="dcterms:W3CDTF">2025-05-19T06:46:00Z</dcterms:modified>
</cp:coreProperties>
</file>