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B13F41" w14:textId="63A579A5" w:rsidR="00AA59AD" w:rsidRDefault="00467340" w:rsidP="00C5231C">
      <w:pPr>
        <w:jc w:val="center"/>
        <w:rPr>
          <w:rFonts w:ascii="Times New Roman" w:hAnsi="Times New Roman" w:cs="Times New Roman"/>
          <w:b/>
          <w:sz w:val="28"/>
          <w:szCs w:val="28"/>
        </w:rPr>
      </w:pPr>
      <w:r>
        <w:rPr>
          <w:rFonts w:ascii="Times New Roman" w:hAnsi="Times New Roman" w:cs="Times New Roman"/>
          <w:b/>
          <w:sz w:val="28"/>
          <w:szCs w:val="28"/>
        </w:rPr>
        <w:t>Socio-Economic Factors Influencing the Adoption of Climat</w:t>
      </w:r>
      <w:r w:rsidR="00DA0A1B">
        <w:rPr>
          <w:rFonts w:ascii="Times New Roman" w:hAnsi="Times New Roman" w:cs="Times New Roman"/>
          <w:b/>
          <w:sz w:val="28"/>
          <w:szCs w:val="28"/>
        </w:rPr>
        <w:t>e-Smart Agriculture Techniques i</w:t>
      </w:r>
      <w:r w:rsidR="007D554E">
        <w:rPr>
          <w:rFonts w:ascii="Times New Roman" w:hAnsi="Times New Roman" w:cs="Times New Roman"/>
          <w:b/>
          <w:sz w:val="28"/>
          <w:szCs w:val="28"/>
        </w:rPr>
        <w:t>n Cocoyam Production a</w:t>
      </w:r>
      <w:r>
        <w:rPr>
          <w:rFonts w:ascii="Times New Roman" w:hAnsi="Times New Roman" w:cs="Times New Roman"/>
          <w:b/>
          <w:sz w:val="28"/>
          <w:szCs w:val="28"/>
        </w:rPr>
        <w:t>mong Small-Sc</w:t>
      </w:r>
      <w:r w:rsidR="00E33A8F">
        <w:rPr>
          <w:rFonts w:ascii="Times New Roman" w:hAnsi="Times New Roman" w:cs="Times New Roman"/>
          <w:b/>
          <w:sz w:val="28"/>
          <w:szCs w:val="28"/>
        </w:rPr>
        <w:t>ale Farmers i</w:t>
      </w:r>
      <w:r>
        <w:rPr>
          <w:rFonts w:ascii="Times New Roman" w:hAnsi="Times New Roman" w:cs="Times New Roman"/>
          <w:b/>
          <w:sz w:val="28"/>
          <w:szCs w:val="28"/>
        </w:rPr>
        <w:t>n Abia State, Nigeria</w:t>
      </w:r>
    </w:p>
    <w:p w14:paraId="61B4470E" w14:textId="77777777" w:rsidR="00F4754C" w:rsidRDefault="00F4754C" w:rsidP="00B332AF">
      <w:pPr>
        <w:spacing w:after="0" w:line="240" w:lineRule="auto"/>
        <w:jc w:val="center"/>
        <w:rPr>
          <w:rFonts w:ascii="Times New Roman" w:hAnsi="Times New Roman"/>
          <w:sz w:val="24"/>
          <w:szCs w:val="24"/>
        </w:rPr>
      </w:pPr>
    </w:p>
    <w:p w14:paraId="5C16CA83" w14:textId="77777777" w:rsidR="00F4754C" w:rsidRDefault="00B332AF" w:rsidP="00B31852">
      <w:pPr>
        <w:spacing w:line="240" w:lineRule="auto"/>
        <w:jc w:val="both"/>
        <w:rPr>
          <w:rFonts w:ascii="Times New Roman" w:hAnsi="Times New Roman" w:cs="Times New Roman"/>
          <w:b/>
          <w:sz w:val="28"/>
          <w:szCs w:val="28"/>
        </w:rPr>
      </w:pPr>
      <w:r>
        <w:rPr>
          <w:rFonts w:ascii="Times New Roman" w:hAnsi="Times New Roman" w:cs="Times New Roman"/>
          <w:b/>
          <w:sz w:val="28"/>
          <w:szCs w:val="28"/>
        </w:rPr>
        <w:t>Abstract</w:t>
      </w:r>
    </w:p>
    <w:p w14:paraId="7163E90A" w14:textId="77777777" w:rsidR="00B31852" w:rsidRPr="007B0E21" w:rsidRDefault="0019667D" w:rsidP="007B0E21">
      <w:pPr>
        <w:jc w:val="both"/>
        <w:rPr>
          <w:rFonts w:ascii="Times New Roman" w:hAnsi="Times New Roman" w:cs="Times New Roman"/>
          <w:sz w:val="24"/>
          <w:szCs w:val="24"/>
        </w:rPr>
      </w:pPr>
      <w:r>
        <w:rPr>
          <w:rFonts w:ascii="Times New Roman" w:eastAsia="Times New Roman" w:hAnsi="Times New Roman" w:cs="Times New Roman"/>
          <w:sz w:val="24"/>
          <w:szCs w:val="24"/>
        </w:rPr>
        <w:t>The study examined</w:t>
      </w:r>
      <w:r w:rsidR="00B31852" w:rsidRPr="00B31852">
        <w:rPr>
          <w:rFonts w:ascii="Times New Roman" w:eastAsia="Times New Roman" w:hAnsi="Times New Roman" w:cs="Times New Roman"/>
          <w:sz w:val="24"/>
          <w:szCs w:val="24"/>
        </w:rPr>
        <w:t xml:space="preserve"> </w:t>
      </w:r>
      <w:r w:rsidR="00B31852" w:rsidRPr="00B31852">
        <w:rPr>
          <w:rFonts w:ascii="Times New Roman" w:hAnsi="Times New Roman" w:cs="Times New Roman"/>
          <w:sz w:val="24"/>
          <w:szCs w:val="24"/>
        </w:rPr>
        <w:t>socio-economic factors influencing the adoption of climate</w:t>
      </w:r>
      <w:r w:rsidR="002B6493">
        <w:rPr>
          <w:rFonts w:ascii="Times New Roman" w:hAnsi="Times New Roman" w:cs="Times New Roman"/>
          <w:sz w:val="24"/>
          <w:szCs w:val="24"/>
        </w:rPr>
        <w:t>-</w:t>
      </w:r>
      <w:r w:rsidR="00B31852" w:rsidRPr="00B31852">
        <w:rPr>
          <w:rFonts w:ascii="Times New Roman" w:hAnsi="Times New Roman" w:cs="Times New Roman"/>
          <w:sz w:val="24"/>
          <w:szCs w:val="24"/>
        </w:rPr>
        <w:t>smart agriculture techniques in cocoyam productio</w:t>
      </w:r>
      <w:r w:rsidR="00B31852">
        <w:rPr>
          <w:rFonts w:ascii="Times New Roman" w:hAnsi="Times New Roman" w:cs="Times New Roman"/>
          <w:sz w:val="24"/>
          <w:szCs w:val="24"/>
        </w:rPr>
        <w:t>n among small</w:t>
      </w:r>
      <w:r w:rsidR="002B6493">
        <w:rPr>
          <w:rFonts w:ascii="Times New Roman" w:hAnsi="Times New Roman" w:cs="Times New Roman"/>
          <w:sz w:val="24"/>
          <w:szCs w:val="24"/>
        </w:rPr>
        <w:t>-</w:t>
      </w:r>
      <w:r w:rsidR="00B31852">
        <w:rPr>
          <w:rFonts w:ascii="Times New Roman" w:hAnsi="Times New Roman" w:cs="Times New Roman"/>
          <w:sz w:val="24"/>
          <w:szCs w:val="24"/>
        </w:rPr>
        <w:t>scale farmers in Abia State, N</w:t>
      </w:r>
      <w:r w:rsidR="00B31852" w:rsidRPr="00B31852">
        <w:rPr>
          <w:rFonts w:ascii="Times New Roman" w:hAnsi="Times New Roman" w:cs="Times New Roman"/>
          <w:sz w:val="24"/>
          <w:szCs w:val="24"/>
        </w:rPr>
        <w:t>igeria</w:t>
      </w:r>
      <w:r w:rsidR="00B31852">
        <w:rPr>
          <w:rFonts w:ascii="Times New Roman" w:hAnsi="Times New Roman" w:cs="Times New Roman"/>
          <w:b/>
          <w:sz w:val="24"/>
          <w:szCs w:val="24"/>
        </w:rPr>
        <w:t xml:space="preserve">. </w:t>
      </w:r>
      <w:r w:rsidR="00B31852">
        <w:rPr>
          <w:rFonts w:ascii="Times New Roman" w:eastAsia="Times New Roman" w:hAnsi="Times New Roman" w:cs="Times New Roman"/>
          <w:sz w:val="24"/>
          <w:szCs w:val="24"/>
        </w:rPr>
        <w:t>Forty</w:t>
      </w:r>
      <w:r w:rsidR="002B6493">
        <w:rPr>
          <w:rFonts w:ascii="Times New Roman" w:eastAsia="Times New Roman" w:hAnsi="Times New Roman" w:cs="Times New Roman"/>
          <w:sz w:val="24"/>
          <w:szCs w:val="24"/>
        </w:rPr>
        <w:t>-</w:t>
      </w:r>
      <w:r w:rsidR="00B31852">
        <w:rPr>
          <w:rFonts w:ascii="Times New Roman" w:eastAsia="Times New Roman" w:hAnsi="Times New Roman" w:cs="Times New Roman"/>
          <w:sz w:val="24"/>
          <w:szCs w:val="24"/>
        </w:rPr>
        <w:t xml:space="preserve">eight cocoyam farmers were </w:t>
      </w:r>
      <w:r w:rsidR="00B31852" w:rsidRPr="00B31852">
        <w:rPr>
          <w:rFonts w:ascii="Times New Roman" w:eastAsia="Times New Roman" w:hAnsi="Times New Roman" w:cs="Times New Roman"/>
          <w:sz w:val="24"/>
          <w:szCs w:val="24"/>
        </w:rPr>
        <w:t>selected through</w:t>
      </w:r>
      <w:r w:rsidR="00FA2402">
        <w:rPr>
          <w:rFonts w:ascii="Times New Roman" w:eastAsia="Times New Roman" w:hAnsi="Times New Roman" w:cs="Times New Roman"/>
          <w:sz w:val="24"/>
          <w:szCs w:val="24"/>
        </w:rPr>
        <w:t xml:space="preserve"> a</w:t>
      </w:r>
      <w:r w:rsidR="00B31852" w:rsidRPr="00B31852">
        <w:rPr>
          <w:rFonts w:ascii="Times New Roman" w:eastAsia="Times New Roman" w:hAnsi="Times New Roman" w:cs="Times New Roman"/>
          <w:sz w:val="24"/>
          <w:szCs w:val="24"/>
        </w:rPr>
        <w:t xml:space="preserve"> multi-stage sampling t</w:t>
      </w:r>
      <w:r>
        <w:rPr>
          <w:rFonts w:ascii="Times New Roman" w:eastAsia="Times New Roman" w:hAnsi="Times New Roman" w:cs="Times New Roman"/>
          <w:sz w:val="24"/>
          <w:szCs w:val="24"/>
        </w:rPr>
        <w:t>echnique</w:t>
      </w:r>
      <w:r w:rsidR="00B31852" w:rsidRPr="00B31852">
        <w:rPr>
          <w:rFonts w:ascii="Times New Roman" w:eastAsia="Times New Roman" w:hAnsi="Times New Roman" w:cs="Times New Roman"/>
          <w:sz w:val="24"/>
          <w:szCs w:val="24"/>
        </w:rPr>
        <w:t>. Data were collected using</w:t>
      </w:r>
      <w:r w:rsidR="00FA2402">
        <w:rPr>
          <w:rFonts w:ascii="Times New Roman" w:eastAsia="Times New Roman" w:hAnsi="Times New Roman" w:cs="Times New Roman"/>
          <w:sz w:val="24"/>
          <w:szCs w:val="24"/>
        </w:rPr>
        <w:t xml:space="preserve"> a</w:t>
      </w:r>
      <w:r w:rsidR="00B31852" w:rsidRPr="00B31852">
        <w:rPr>
          <w:rFonts w:ascii="Times New Roman" w:eastAsia="Times New Roman" w:hAnsi="Times New Roman" w:cs="Times New Roman"/>
          <w:sz w:val="24"/>
          <w:szCs w:val="24"/>
        </w:rPr>
        <w:t xml:space="preserve"> structured ques</w:t>
      </w:r>
      <w:r w:rsidR="00B31852">
        <w:rPr>
          <w:rFonts w:ascii="Times New Roman" w:eastAsia="Times New Roman" w:hAnsi="Times New Roman" w:cs="Times New Roman"/>
          <w:sz w:val="24"/>
          <w:szCs w:val="24"/>
        </w:rPr>
        <w:t>tionnaire and analyzed using</w:t>
      </w:r>
      <w:r w:rsidR="00B31852" w:rsidRPr="00B31852">
        <w:rPr>
          <w:rFonts w:ascii="Times New Roman" w:eastAsia="Times New Roman" w:hAnsi="Times New Roman" w:cs="Times New Roman"/>
          <w:sz w:val="24"/>
          <w:szCs w:val="24"/>
        </w:rPr>
        <w:t xml:space="preserve"> descriptive </w:t>
      </w:r>
      <w:r w:rsidR="00B31852">
        <w:rPr>
          <w:rFonts w:ascii="Times New Roman" w:eastAsia="Times New Roman" w:hAnsi="Times New Roman" w:cs="Times New Roman"/>
          <w:sz w:val="24"/>
          <w:szCs w:val="24"/>
        </w:rPr>
        <w:t xml:space="preserve">statistics </w:t>
      </w:r>
      <w:r w:rsidR="00B31852" w:rsidRPr="00B31852">
        <w:rPr>
          <w:rFonts w:ascii="Times New Roman" w:eastAsia="Times New Roman" w:hAnsi="Times New Roman" w:cs="Times New Roman"/>
          <w:sz w:val="24"/>
          <w:szCs w:val="24"/>
        </w:rPr>
        <w:t>and inferential statistical tools. Findings showe</w:t>
      </w:r>
      <w:r w:rsidR="00B31852">
        <w:rPr>
          <w:rFonts w:ascii="Times New Roman" w:eastAsia="Times New Roman" w:hAnsi="Times New Roman" w:cs="Times New Roman"/>
          <w:sz w:val="24"/>
          <w:szCs w:val="24"/>
        </w:rPr>
        <w:t>d that</w:t>
      </w:r>
      <w:r w:rsidR="00285326">
        <w:rPr>
          <w:rFonts w:ascii="Times New Roman" w:eastAsia="Times New Roman" w:hAnsi="Times New Roman" w:cs="Times New Roman"/>
          <w:sz w:val="24"/>
          <w:szCs w:val="24"/>
        </w:rPr>
        <w:t xml:space="preserve"> the</w:t>
      </w:r>
      <w:r w:rsidR="00B31852">
        <w:rPr>
          <w:rFonts w:ascii="Times New Roman" w:eastAsia="Times New Roman" w:hAnsi="Times New Roman" w:cs="Times New Roman"/>
          <w:sz w:val="24"/>
          <w:szCs w:val="24"/>
        </w:rPr>
        <w:t xml:space="preserve"> majority were females (64.6</w:t>
      </w:r>
      <w:r w:rsidR="00EB2382">
        <w:rPr>
          <w:rFonts w:ascii="Times New Roman" w:eastAsia="Times New Roman" w:hAnsi="Times New Roman" w:cs="Times New Roman"/>
          <w:sz w:val="24"/>
          <w:szCs w:val="24"/>
        </w:rPr>
        <w:t>%),</w:t>
      </w:r>
      <w:r w:rsidR="00B31852" w:rsidRPr="00B31852">
        <w:rPr>
          <w:rFonts w:ascii="Times New Roman" w:eastAsia="Times New Roman" w:hAnsi="Times New Roman" w:cs="Times New Roman"/>
          <w:sz w:val="24"/>
          <w:szCs w:val="24"/>
        </w:rPr>
        <w:t xml:space="preserve"> and main</w:t>
      </w:r>
      <w:r w:rsidR="00EB2382">
        <w:rPr>
          <w:rFonts w:ascii="Times New Roman" w:eastAsia="Times New Roman" w:hAnsi="Times New Roman" w:cs="Times New Roman"/>
          <w:sz w:val="24"/>
          <w:szCs w:val="24"/>
        </w:rPr>
        <w:t>tain</w:t>
      </w:r>
      <w:r w:rsidR="00285326">
        <w:rPr>
          <w:rFonts w:ascii="Times New Roman" w:eastAsia="Times New Roman" w:hAnsi="Times New Roman" w:cs="Times New Roman"/>
          <w:sz w:val="24"/>
          <w:szCs w:val="24"/>
        </w:rPr>
        <w:t>ed an</w:t>
      </w:r>
      <w:r w:rsidR="00EB2382">
        <w:rPr>
          <w:rFonts w:ascii="Times New Roman" w:eastAsia="Times New Roman" w:hAnsi="Times New Roman" w:cs="Times New Roman"/>
          <w:sz w:val="24"/>
          <w:szCs w:val="24"/>
        </w:rPr>
        <w:t xml:space="preserve"> average household size of 7 persons and a mean age and farming experience of 41 and 10 years</w:t>
      </w:r>
      <w:r w:rsidR="00285326">
        <w:rPr>
          <w:rFonts w:ascii="Times New Roman" w:eastAsia="Times New Roman" w:hAnsi="Times New Roman" w:cs="Times New Roman"/>
          <w:sz w:val="24"/>
          <w:szCs w:val="24"/>
        </w:rPr>
        <w:t>,</w:t>
      </w:r>
      <w:r w:rsidR="00EB2382">
        <w:rPr>
          <w:rFonts w:ascii="Times New Roman" w:eastAsia="Times New Roman" w:hAnsi="Times New Roman" w:cs="Times New Roman"/>
          <w:sz w:val="24"/>
          <w:szCs w:val="24"/>
        </w:rPr>
        <w:t xml:space="preserve"> respectively</w:t>
      </w:r>
      <w:r w:rsidR="00B31852" w:rsidRPr="00B31852">
        <w:rPr>
          <w:rFonts w:ascii="Times New Roman" w:eastAsia="Times New Roman" w:hAnsi="Times New Roman" w:cs="Times New Roman"/>
          <w:sz w:val="24"/>
          <w:szCs w:val="24"/>
        </w:rPr>
        <w:t xml:space="preserve">. </w:t>
      </w:r>
      <w:r w:rsidR="00EB2382">
        <w:rPr>
          <w:rFonts w:ascii="Times New Roman" w:eastAsia="Times New Roman" w:hAnsi="Times New Roman" w:cs="Times New Roman"/>
          <w:sz w:val="24"/>
          <w:szCs w:val="24"/>
        </w:rPr>
        <w:t>Analysis on the</w:t>
      </w:r>
      <w:r w:rsidR="00EB2382" w:rsidRPr="00EB2382">
        <w:rPr>
          <w:rFonts w:ascii="Times New Roman" w:eastAsia="Times New Roman" w:hAnsi="Times New Roman" w:cs="Times New Roman"/>
          <w:b/>
          <w:bCs/>
          <w:sz w:val="28"/>
          <w:szCs w:val="28"/>
        </w:rPr>
        <w:t xml:space="preserve"> </w:t>
      </w:r>
      <w:r w:rsidR="00EB2382">
        <w:rPr>
          <w:rFonts w:ascii="Times New Roman" w:eastAsia="Times New Roman" w:hAnsi="Times New Roman" w:cs="Times New Roman"/>
          <w:bCs/>
          <w:sz w:val="24"/>
          <w:szCs w:val="24"/>
        </w:rPr>
        <w:t>l</w:t>
      </w:r>
      <w:r>
        <w:rPr>
          <w:rFonts w:ascii="Times New Roman" w:eastAsia="Times New Roman" w:hAnsi="Times New Roman" w:cs="Times New Roman"/>
          <w:bCs/>
          <w:sz w:val="24"/>
          <w:szCs w:val="24"/>
        </w:rPr>
        <w:t>evel of awareness</w:t>
      </w:r>
      <w:r w:rsidR="00EB2382" w:rsidRPr="00EB2382">
        <w:rPr>
          <w:rFonts w:ascii="Times New Roman" w:eastAsia="Times New Roman" w:hAnsi="Times New Roman" w:cs="Times New Roman"/>
          <w:bCs/>
          <w:sz w:val="24"/>
          <w:szCs w:val="24"/>
        </w:rPr>
        <w:t xml:space="preserve"> of climate-smart agricultural techniques</w:t>
      </w:r>
      <w:r w:rsidR="00EB2382" w:rsidRPr="00B31852">
        <w:rPr>
          <w:rFonts w:ascii="Times New Roman" w:eastAsia="Times New Roman" w:hAnsi="Times New Roman" w:cs="Times New Roman"/>
          <w:sz w:val="24"/>
          <w:szCs w:val="24"/>
        </w:rPr>
        <w:t xml:space="preserve"> </w:t>
      </w:r>
      <w:r w:rsidR="00EB2382">
        <w:rPr>
          <w:rFonts w:ascii="Times New Roman" w:eastAsia="Times New Roman" w:hAnsi="Times New Roman" w:cs="Times New Roman"/>
          <w:sz w:val="24"/>
          <w:szCs w:val="24"/>
        </w:rPr>
        <w:t xml:space="preserve">showed that </w:t>
      </w:r>
      <w:r w:rsidR="005C5ADB" w:rsidRPr="005C5ADB">
        <w:rPr>
          <w:rFonts w:ascii="Times New Roman" w:hAnsi="Times New Roman" w:cs="Times New Roman"/>
          <w:sz w:val="24"/>
          <w:szCs w:val="24"/>
        </w:rPr>
        <w:t>all the CSA techniques used by the farmers in the study area are below the mean level of 3.0.</w:t>
      </w:r>
      <w:r w:rsidR="005C5ADB">
        <w:rPr>
          <w:rFonts w:ascii="Times New Roman" w:hAnsi="Times New Roman" w:cs="Times New Roman"/>
          <w:sz w:val="28"/>
          <w:szCs w:val="28"/>
        </w:rPr>
        <w:t xml:space="preserve"> </w:t>
      </w:r>
      <w:r w:rsidR="005C5ADB" w:rsidRPr="00287203">
        <w:rPr>
          <w:rFonts w:ascii="Times New Roman" w:hAnsi="Times New Roman" w:cs="Times New Roman"/>
          <w:sz w:val="24"/>
          <w:szCs w:val="24"/>
        </w:rPr>
        <w:t xml:space="preserve">Findings </w:t>
      </w:r>
      <w:r w:rsidR="00287203" w:rsidRPr="00287203">
        <w:rPr>
          <w:rFonts w:ascii="Times New Roman" w:hAnsi="Times New Roman" w:cs="Times New Roman"/>
          <w:sz w:val="24"/>
          <w:szCs w:val="24"/>
        </w:rPr>
        <w:t>on</w:t>
      </w:r>
      <w:r w:rsidR="005C5ADB" w:rsidRPr="00287203">
        <w:rPr>
          <w:rFonts w:ascii="Times New Roman" w:hAnsi="Times New Roman" w:cs="Times New Roman"/>
          <w:sz w:val="24"/>
          <w:szCs w:val="24"/>
        </w:rPr>
        <w:t xml:space="preserve"> the socio-economic factors affecting the adop</w:t>
      </w:r>
      <w:r>
        <w:rPr>
          <w:rFonts w:ascii="Times New Roman" w:hAnsi="Times New Roman" w:cs="Times New Roman"/>
          <w:sz w:val="24"/>
          <w:szCs w:val="24"/>
        </w:rPr>
        <w:t>tion of i</w:t>
      </w:r>
      <w:r w:rsidR="00287203">
        <w:rPr>
          <w:rFonts w:ascii="Times New Roman" w:hAnsi="Times New Roman" w:cs="Times New Roman"/>
          <w:sz w:val="24"/>
          <w:szCs w:val="24"/>
        </w:rPr>
        <w:t>ntegrated pest m</w:t>
      </w:r>
      <w:r w:rsidR="005C5ADB" w:rsidRPr="00287203">
        <w:rPr>
          <w:rFonts w:ascii="Times New Roman" w:hAnsi="Times New Roman" w:cs="Times New Roman"/>
          <w:sz w:val="24"/>
          <w:szCs w:val="24"/>
        </w:rPr>
        <w:t>anagement</w:t>
      </w:r>
      <w:r w:rsidR="00287203" w:rsidRPr="00287203">
        <w:rPr>
          <w:rFonts w:ascii="Times New Roman" w:eastAsia="Times New Roman" w:hAnsi="Times New Roman" w:cs="Times New Roman"/>
          <w:sz w:val="24"/>
          <w:szCs w:val="24"/>
        </w:rPr>
        <w:t>,</w:t>
      </w:r>
      <w:r w:rsidR="00287203">
        <w:rPr>
          <w:rFonts w:ascii="Times New Roman" w:eastAsia="Times New Roman" w:hAnsi="Times New Roman" w:cs="Times New Roman"/>
          <w:sz w:val="24"/>
          <w:szCs w:val="24"/>
        </w:rPr>
        <w:t xml:space="preserve"> manure management</w:t>
      </w:r>
      <w:r w:rsidR="00285326">
        <w:rPr>
          <w:rFonts w:ascii="Times New Roman" w:eastAsia="Times New Roman" w:hAnsi="Times New Roman" w:cs="Times New Roman"/>
          <w:sz w:val="24"/>
          <w:szCs w:val="24"/>
        </w:rPr>
        <w:t>,</w:t>
      </w:r>
      <w:r w:rsidR="00287203">
        <w:rPr>
          <w:rFonts w:ascii="Times New Roman" w:eastAsia="Times New Roman" w:hAnsi="Times New Roman" w:cs="Times New Roman"/>
          <w:sz w:val="24"/>
          <w:szCs w:val="24"/>
        </w:rPr>
        <w:t xml:space="preserve"> and improved crop variety and diversification showed that</w:t>
      </w:r>
      <w:r w:rsidR="00285326">
        <w:rPr>
          <w:rFonts w:ascii="Times New Roman" w:eastAsia="Times New Roman" w:hAnsi="Times New Roman" w:cs="Times New Roman"/>
          <w:sz w:val="24"/>
          <w:szCs w:val="24"/>
        </w:rPr>
        <w:t xml:space="preserve"> the</w:t>
      </w:r>
      <w:r w:rsidR="00287203">
        <w:rPr>
          <w:rFonts w:ascii="Times New Roman" w:eastAsia="Times New Roman" w:hAnsi="Times New Roman" w:cs="Times New Roman"/>
          <w:sz w:val="24"/>
          <w:szCs w:val="24"/>
        </w:rPr>
        <w:t xml:space="preserve"> level of education was significant and positive (2.14, 2.49</w:t>
      </w:r>
      <w:r w:rsidR="00285326">
        <w:rPr>
          <w:rFonts w:ascii="Times New Roman" w:eastAsia="Times New Roman" w:hAnsi="Times New Roman" w:cs="Times New Roman"/>
          <w:sz w:val="24"/>
          <w:szCs w:val="24"/>
        </w:rPr>
        <w:t>,</w:t>
      </w:r>
      <w:r w:rsidR="00287203">
        <w:rPr>
          <w:rFonts w:ascii="Times New Roman" w:eastAsia="Times New Roman" w:hAnsi="Times New Roman" w:cs="Times New Roman"/>
          <w:sz w:val="24"/>
          <w:szCs w:val="24"/>
        </w:rPr>
        <w:t xml:space="preserve"> and 3.97</w:t>
      </w:r>
      <w:r w:rsidR="00285326">
        <w:rPr>
          <w:rFonts w:ascii="Times New Roman" w:eastAsia="Times New Roman" w:hAnsi="Times New Roman" w:cs="Times New Roman"/>
          <w:sz w:val="24"/>
          <w:szCs w:val="24"/>
        </w:rPr>
        <w:t>,</w:t>
      </w:r>
      <w:r w:rsidR="00287203">
        <w:rPr>
          <w:rFonts w:ascii="Times New Roman" w:eastAsia="Times New Roman" w:hAnsi="Times New Roman" w:cs="Times New Roman"/>
          <w:sz w:val="24"/>
          <w:szCs w:val="24"/>
        </w:rPr>
        <w:t xml:space="preserve"> respectively). This </w:t>
      </w:r>
      <w:r>
        <w:rPr>
          <w:rFonts w:ascii="Times New Roman" w:eastAsia="Times New Roman" w:hAnsi="Times New Roman" w:cs="Times New Roman"/>
          <w:sz w:val="24"/>
          <w:szCs w:val="24"/>
        </w:rPr>
        <w:t>shows</w:t>
      </w:r>
      <w:r w:rsidR="00287203">
        <w:rPr>
          <w:rFonts w:ascii="Times New Roman" w:eastAsia="Times New Roman" w:hAnsi="Times New Roman" w:cs="Times New Roman"/>
          <w:sz w:val="24"/>
          <w:szCs w:val="24"/>
        </w:rPr>
        <w:t xml:space="preserve"> a di</w:t>
      </w:r>
      <w:r w:rsidR="00370E1B">
        <w:rPr>
          <w:rFonts w:ascii="Times New Roman" w:eastAsia="Times New Roman" w:hAnsi="Times New Roman" w:cs="Times New Roman"/>
          <w:sz w:val="24"/>
          <w:szCs w:val="24"/>
        </w:rPr>
        <w:t>rect relationship between</w:t>
      </w:r>
      <w:r w:rsidR="00285326">
        <w:rPr>
          <w:rFonts w:ascii="Times New Roman" w:eastAsia="Times New Roman" w:hAnsi="Times New Roman" w:cs="Times New Roman"/>
          <w:sz w:val="24"/>
          <w:szCs w:val="24"/>
        </w:rPr>
        <w:t xml:space="preserve"> the</w:t>
      </w:r>
      <w:r w:rsidR="00370E1B">
        <w:rPr>
          <w:rFonts w:ascii="Times New Roman" w:eastAsia="Times New Roman" w:hAnsi="Times New Roman" w:cs="Times New Roman"/>
          <w:sz w:val="24"/>
          <w:szCs w:val="24"/>
        </w:rPr>
        <w:t xml:space="preserve"> level of education and adoption of the selected CSA Practices. On the other hand, age was significant and negative (-3.74) in integrated pest management showing an indirect relationship with the adoption of integrated pest management practices</w:t>
      </w:r>
      <w:r>
        <w:rPr>
          <w:rFonts w:ascii="Times New Roman" w:eastAsia="Times New Roman" w:hAnsi="Times New Roman" w:cs="Times New Roman"/>
          <w:sz w:val="24"/>
          <w:szCs w:val="24"/>
        </w:rPr>
        <w:t>. The</w:t>
      </w:r>
      <w:r w:rsidR="00B31852" w:rsidRPr="00B31852">
        <w:rPr>
          <w:rFonts w:ascii="Times New Roman" w:eastAsia="Times New Roman" w:hAnsi="Times New Roman" w:cs="Times New Roman"/>
          <w:sz w:val="24"/>
          <w:szCs w:val="24"/>
        </w:rPr>
        <w:t xml:space="preserve"> major challenges faced by cocoyam farmers in adapting to climate </w:t>
      </w:r>
      <w:r w:rsidR="00370E1B">
        <w:rPr>
          <w:rFonts w:ascii="Times New Roman" w:eastAsia="Times New Roman" w:hAnsi="Times New Roman" w:cs="Times New Roman"/>
          <w:sz w:val="24"/>
          <w:szCs w:val="24"/>
        </w:rPr>
        <w:t>smart agricultural techniques</w:t>
      </w:r>
      <w:r>
        <w:rPr>
          <w:rFonts w:ascii="Times New Roman" w:eastAsia="Times New Roman" w:hAnsi="Times New Roman" w:cs="Times New Roman"/>
          <w:sz w:val="24"/>
          <w:szCs w:val="24"/>
        </w:rPr>
        <w:t xml:space="preserve"> was limited knowledge of CS</w:t>
      </w:r>
      <w:r w:rsidR="00370E1B">
        <w:rPr>
          <w:rFonts w:ascii="Times New Roman" w:eastAsia="Times New Roman" w:hAnsi="Times New Roman" w:cs="Times New Roman"/>
          <w:sz w:val="24"/>
          <w:szCs w:val="24"/>
        </w:rPr>
        <w:t>A practices having the highest percentage (18.1%) followed by increased co</w:t>
      </w:r>
      <w:r>
        <w:rPr>
          <w:rFonts w:ascii="Times New Roman" w:eastAsia="Times New Roman" w:hAnsi="Times New Roman" w:cs="Times New Roman"/>
          <w:sz w:val="24"/>
          <w:szCs w:val="24"/>
        </w:rPr>
        <w:t>st of improved variety (16.6%) and</w:t>
      </w:r>
      <w:r w:rsidR="00B31852" w:rsidRPr="00B31852">
        <w:rPr>
          <w:rFonts w:ascii="Times New Roman" w:eastAsia="Times New Roman" w:hAnsi="Times New Roman" w:cs="Times New Roman"/>
          <w:sz w:val="24"/>
          <w:szCs w:val="24"/>
        </w:rPr>
        <w:t xml:space="preserve"> recommends </w:t>
      </w:r>
      <w:r w:rsidR="00370E1B">
        <w:rPr>
          <w:rFonts w:ascii="Times New Roman" w:eastAsia="Times New Roman" w:hAnsi="Times New Roman" w:cs="Times New Roman"/>
          <w:sz w:val="24"/>
          <w:szCs w:val="24"/>
        </w:rPr>
        <w:t xml:space="preserve">efficient involvement of extension agents and governments in the dissemination of climate smart agricultural techniques (information) to farmers at the grass root level particularly cocoyam farmers in Imo State, Nigeria. </w:t>
      </w:r>
    </w:p>
    <w:p w14:paraId="20F02297" w14:textId="04E50D09" w:rsidR="00B332AF" w:rsidRPr="007B0E21" w:rsidRDefault="007B0E21" w:rsidP="00B332AF">
      <w:pPr>
        <w:spacing w:line="240" w:lineRule="auto"/>
        <w:jc w:val="both"/>
        <w:rPr>
          <w:rFonts w:ascii="Times New Roman" w:hAnsi="Times New Roman" w:cs="Times New Roman"/>
          <w:sz w:val="24"/>
          <w:szCs w:val="24"/>
        </w:rPr>
      </w:pPr>
      <w:r w:rsidRPr="007B0E21">
        <w:rPr>
          <w:rFonts w:ascii="Times New Roman" w:hAnsi="Times New Roman" w:cs="Times New Roman"/>
          <w:b/>
          <w:sz w:val="24"/>
          <w:szCs w:val="24"/>
        </w:rPr>
        <w:t>Key Words:</w:t>
      </w:r>
      <w:r w:rsidRPr="007B0E21">
        <w:rPr>
          <w:rFonts w:ascii="Times New Roman" w:hAnsi="Times New Roman" w:cs="Times New Roman"/>
          <w:sz w:val="24"/>
          <w:szCs w:val="24"/>
        </w:rPr>
        <w:t xml:space="preserve"> Climate Sm</w:t>
      </w:r>
      <w:r w:rsidR="00EB600E">
        <w:rPr>
          <w:rFonts w:ascii="Times New Roman" w:hAnsi="Times New Roman" w:cs="Times New Roman"/>
          <w:sz w:val="24"/>
          <w:szCs w:val="24"/>
        </w:rPr>
        <w:t xml:space="preserve">art, Cocoyam Farmers, Imo State, </w:t>
      </w:r>
      <w:r w:rsidR="00EB600E" w:rsidRPr="00B31852">
        <w:rPr>
          <w:rFonts w:ascii="Times New Roman" w:hAnsi="Times New Roman" w:cs="Times New Roman"/>
          <w:sz w:val="24"/>
          <w:szCs w:val="24"/>
        </w:rPr>
        <w:t xml:space="preserve">agriculture techniques </w:t>
      </w:r>
    </w:p>
    <w:p w14:paraId="376BBB5F" w14:textId="77777777" w:rsidR="00B332AF" w:rsidRDefault="00B332AF" w:rsidP="00B332AF">
      <w:pPr>
        <w:spacing w:line="240" w:lineRule="auto"/>
        <w:jc w:val="center"/>
        <w:rPr>
          <w:rFonts w:ascii="Times New Roman" w:hAnsi="Times New Roman" w:cs="Times New Roman"/>
          <w:b/>
          <w:sz w:val="28"/>
          <w:szCs w:val="28"/>
        </w:rPr>
      </w:pPr>
    </w:p>
    <w:p w14:paraId="3AFFEE0C" w14:textId="77777777" w:rsidR="00B332AF" w:rsidRDefault="00B332AF" w:rsidP="00B332AF">
      <w:pPr>
        <w:spacing w:line="240" w:lineRule="auto"/>
        <w:jc w:val="center"/>
        <w:rPr>
          <w:rFonts w:ascii="Times New Roman" w:hAnsi="Times New Roman" w:cs="Times New Roman"/>
          <w:b/>
          <w:sz w:val="28"/>
          <w:szCs w:val="28"/>
        </w:rPr>
      </w:pPr>
    </w:p>
    <w:p w14:paraId="075C2797" w14:textId="77777777" w:rsidR="00B020F5" w:rsidRPr="004907B3" w:rsidRDefault="00687921">
      <w:pPr>
        <w:rPr>
          <w:rFonts w:ascii="Times New Roman" w:hAnsi="Times New Roman" w:cs="Times New Roman"/>
          <w:b/>
          <w:sz w:val="24"/>
          <w:szCs w:val="24"/>
        </w:rPr>
      </w:pPr>
      <w:r w:rsidRPr="004907B3">
        <w:rPr>
          <w:rFonts w:ascii="Times New Roman" w:hAnsi="Times New Roman" w:cs="Times New Roman"/>
          <w:b/>
          <w:sz w:val="24"/>
          <w:szCs w:val="24"/>
        </w:rPr>
        <w:t>Introduction</w:t>
      </w:r>
    </w:p>
    <w:p w14:paraId="75678E8A" w14:textId="4086D436" w:rsidR="007C1363" w:rsidRPr="004907B3" w:rsidRDefault="00FE7291" w:rsidP="00E361B8">
      <w:pPr>
        <w:spacing w:line="360" w:lineRule="auto"/>
        <w:jc w:val="both"/>
        <w:rPr>
          <w:rFonts w:ascii="Times New Roman" w:eastAsia="Calibri" w:hAnsi="Times New Roman" w:cs="Times New Roman"/>
          <w:sz w:val="24"/>
          <w:szCs w:val="24"/>
        </w:rPr>
      </w:pPr>
      <w:r>
        <w:rPr>
          <w:rFonts w:ascii="Times New Roman" w:hAnsi="Times New Roman" w:cs="Times New Roman"/>
          <w:sz w:val="24"/>
          <w:szCs w:val="24"/>
        </w:rPr>
        <w:t>“</w:t>
      </w:r>
      <w:r w:rsidR="004D31D5" w:rsidRPr="004907B3">
        <w:rPr>
          <w:rFonts w:ascii="Times New Roman" w:hAnsi="Times New Roman" w:cs="Times New Roman"/>
          <w:sz w:val="24"/>
          <w:szCs w:val="24"/>
        </w:rPr>
        <w:t xml:space="preserve">Agriculture is the backbone of Nigeria’s economy, providing livelihoods for a substantial portion of the population and contributing significantly to national food security. In Abia State, </w:t>
      </w:r>
      <w:r w:rsidR="00302A6E" w:rsidRPr="004907B3">
        <w:rPr>
          <w:rFonts w:ascii="Times New Roman" w:hAnsi="Times New Roman" w:cs="Times New Roman"/>
          <w:sz w:val="24"/>
          <w:szCs w:val="24"/>
        </w:rPr>
        <w:t>cocoyam (</w:t>
      </w:r>
      <w:r w:rsidR="004D31D5" w:rsidRPr="004907B3">
        <w:rPr>
          <w:rFonts w:ascii="Times New Roman" w:hAnsi="Times New Roman" w:cs="Times New Roman"/>
          <w:sz w:val="24"/>
          <w:szCs w:val="24"/>
        </w:rPr>
        <w:t>Xanthosoma</w:t>
      </w:r>
      <w:r w:rsidR="00DD0375">
        <w:rPr>
          <w:rFonts w:ascii="Times New Roman" w:hAnsi="Times New Roman" w:cs="Times New Roman"/>
          <w:sz w:val="24"/>
          <w:szCs w:val="24"/>
        </w:rPr>
        <w:t xml:space="preserve"> </w:t>
      </w:r>
      <w:r w:rsidR="004D31D5" w:rsidRPr="004907B3">
        <w:rPr>
          <w:rFonts w:ascii="Times New Roman" w:hAnsi="Times New Roman" w:cs="Times New Roman"/>
          <w:sz w:val="24"/>
          <w:szCs w:val="24"/>
        </w:rPr>
        <w:t xml:space="preserve">sagittifolium) is a critical staple crop known for its </w:t>
      </w:r>
      <w:r w:rsidR="004D31D5" w:rsidRPr="004907B3">
        <w:rPr>
          <w:rFonts w:ascii="Times New Roman" w:hAnsi="Times New Roman" w:cs="Times New Roman"/>
          <w:sz w:val="24"/>
          <w:szCs w:val="24"/>
        </w:rPr>
        <w:lastRenderedPageBreak/>
        <w:t xml:space="preserve">nutritional value and economic importance. </w:t>
      </w:r>
      <w:r w:rsidR="00817F1B" w:rsidRPr="004907B3">
        <w:rPr>
          <w:rFonts w:ascii="Times New Roman" w:hAnsi="Times New Roman" w:cs="Times New Roman"/>
          <w:sz w:val="24"/>
          <w:szCs w:val="24"/>
        </w:rPr>
        <w:t>Cocoyam is a staple food crop in Abia State, valued for its adaptability to various soil conditions and its high nutritional content, which includes carbohydrates, vitamins, and minerals.</w:t>
      </w:r>
      <w:r w:rsidR="00E361B8" w:rsidRPr="004907B3">
        <w:rPr>
          <w:rFonts w:ascii="Times New Roman" w:hAnsi="Times New Roman" w:cs="Times New Roman"/>
          <w:sz w:val="24"/>
          <w:szCs w:val="24"/>
        </w:rPr>
        <w:t xml:space="preserve"> </w:t>
      </w:r>
      <w:r w:rsidR="007C1363" w:rsidRPr="004907B3">
        <w:rPr>
          <w:rFonts w:ascii="Times New Roman" w:eastAsia="Calibri" w:hAnsi="Times New Roman" w:cs="Times New Roman"/>
          <w:sz w:val="24"/>
          <w:szCs w:val="24"/>
        </w:rPr>
        <w:t>As a food, cocoyam tubers are eaten in homes in various forms</w:t>
      </w:r>
      <w:r>
        <w:rPr>
          <w:rFonts w:ascii="Times New Roman" w:eastAsia="Calibri" w:hAnsi="Times New Roman" w:cs="Times New Roman"/>
          <w:sz w:val="24"/>
          <w:szCs w:val="24"/>
        </w:rPr>
        <w:t>”</w:t>
      </w:r>
      <w:r w:rsidR="00577D47" w:rsidRPr="004907B3">
        <w:rPr>
          <w:rFonts w:ascii="Times New Roman" w:eastAsia="Calibri" w:hAnsi="Times New Roman" w:cs="Times New Roman"/>
          <w:sz w:val="24"/>
          <w:szCs w:val="24"/>
        </w:rPr>
        <w:t xml:space="preserve"> (Kpomah</w:t>
      </w:r>
      <w:r w:rsidR="00E361B8" w:rsidRPr="004907B3">
        <w:rPr>
          <w:rFonts w:ascii="Times New Roman" w:eastAsia="Calibri" w:hAnsi="Times New Roman" w:cs="Times New Roman"/>
          <w:sz w:val="24"/>
          <w:szCs w:val="24"/>
        </w:rPr>
        <w:t xml:space="preserve"> </w:t>
      </w:r>
      <w:r w:rsidR="00577D47" w:rsidRPr="004907B3">
        <w:rPr>
          <w:rFonts w:ascii="Times New Roman" w:eastAsia="Calibri" w:hAnsi="Times New Roman" w:cs="Times New Roman"/>
          <w:sz w:val="24"/>
          <w:szCs w:val="24"/>
        </w:rPr>
        <w:t>&amp;</w:t>
      </w:r>
      <w:r w:rsidR="00E361B8" w:rsidRPr="004907B3">
        <w:rPr>
          <w:rFonts w:ascii="Times New Roman" w:eastAsia="Calibri" w:hAnsi="Times New Roman" w:cs="Times New Roman"/>
          <w:sz w:val="24"/>
          <w:szCs w:val="24"/>
        </w:rPr>
        <w:t xml:space="preserve"> </w:t>
      </w:r>
      <w:r w:rsidR="00577D47" w:rsidRPr="004907B3">
        <w:rPr>
          <w:rFonts w:ascii="Times New Roman" w:eastAsia="Calibri" w:hAnsi="Times New Roman" w:cs="Times New Roman"/>
          <w:sz w:val="24"/>
          <w:szCs w:val="24"/>
        </w:rPr>
        <w:t>Efekemo, 2023)</w:t>
      </w:r>
      <w:r w:rsidR="007C1363" w:rsidRPr="004907B3">
        <w:rPr>
          <w:rFonts w:ascii="Times New Roman" w:eastAsia="Calibri" w:hAnsi="Times New Roman" w:cs="Times New Roman"/>
          <w:sz w:val="24"/>
          <w:szCs w:val="24"/>
        </w:rPr>
        <w:t xml:space="preserve">. </w:t>
      </w:r>
      <w:r>
        <w:rPr>
          <w:rFonts w:ascii="Times New Roman" w:eastAsia="Calibri" w:hAnsi="Times New Roman" w:cs="Times New Roman"/>
          <w:sz w:val="24"/>
          <w:szCs w:val="24"/>
        </w:rPr>
        <w:t>“</w:t>
      </w:r>
      <w:r w:rsidR="007C1363" w:rsidRPr="004907B3">
        <w:rPr>
          <w:rFonts w:ascii="Times New Roman" w:eastAsia="Calibri" w:hAnsi="Times New Roman" w:cs="Times New Roman"/>
          <w:sz w:val="24"/>
          <w:szCs w:val="24"/>
        </w:rPr>
        <w:t>They can be boiled or roasted like yam</w:t>
      </w:r>
      <w:r w:rsidR="00DD0375">
        <w:rPr>
          <w:rFonts w:ascii="Times New Roman" w:eastAsia="Calibri" w:hAnsi="Times New Roman" w:cs="Times New Roman"/>
          <w:sz w:val="24"/>
          <w:szCs w:val="24"/>
        </w:rPr>
        <w:t>s</w:t>
      </w:r>
      <w:r w:rsidR="007C1363" w:rsidRPr="004907B3">
        <w:rPr>
          <w:rFonts w:ascii="Times New Roman" w:eastAsia="Calibri" w:hAnsi="Times New Roman" w:cs="Times New Roman"/>
          <w:sz w:val="24"/>
          <w:szCs w:val="24"/>
        </w:rPr>
        <w:t>. They can also be pounded or mixed with cassava and eaten with soup. The corms can be dried and used to make flour or sliced and fried to make chips. The leaves of the plant are also</w:t>
      </w:r>
      <w:r w:rsidR="008C60CA">
        <w:rPr>
          <w:rFonts w:ascii="Times New Roman" w:eastAsia="Calibri" w:hAnsi="Times New Roman" w:cs="Times New Roman"/>
          <w:sz w:val="24"/>
          <w:szCs w:val="24"/>
        </w:rPr>
        <w:t xml:space="preserve"> have higher protein content than other root and tuber crops</w:t>
      </w:r>
      <w:r>
        <w:rPr>
          <w:rFonts w:ascii="Times New Roman" w:eastAsia="Calibri" w:hAnsi="Times New Roman" w:cs="Times New Roman"/>
          <w:sz w:val="24"/>
          <w:szCs w:val="24"/>
        </w:rPr>
        <w:t>”</w:t>
      </w:r>
      <w:r w:rsidR="008C60CA">
        <w:rPr>
          <w:rFonts w:ascii="Times New Roman" w:eastAsia="Calibri" w:hAnsi="Times New Roman" w:cs="Times New Roman"/>
          <w:sz w:val="24"/>
          <w:szCs w:val="24"/>
        </w:rPr>
        <w:t xml:space="preserve"> (</w:t>
      </w:r>
      <w:r w:rsidR="008C60CA" w:rsidRPr="00585E76">
        <w:rPr>
          <w:rFonts w:ascii="Times New Roman" w:hAnsi="Times New Roman" w:cs="Times New Roman"/>
          <w:sz w:val="24"/>
          <w:szCs w:val="24"/>
          <w:shd w:val="clear" w:color="auto" w:fill="FFFFFF"/>
        </w:rPr>
        <w:t xml:space="preserve">Ukwu; </w:t>
      </w:r>
      <w:r w:rsidR="008C60CA" w:rsidRPr="00585E76">
        <w:rPr>
          <w:rFonts w:ascii="Times New Roman" w:hAnsi="Times New Roman" w:cs="Times New Roman"/>
          <w:i/>
          <w:sz w:val="24"/>
          <w:szCs w:val="24"/>
          <w:shd w:val="clear" w:color="auto" w:fill="FFFFFF"/>
        </w:rPr>
        <w:t>et.al.;</w:t>
      </w:r>
      <w:r w:rsidR="008C60CA" w:rsidRPr="00585E76">
        <w:rPr>
          <w:rFonts w:ascii="Times New Roman" w:hAnsi="Times New Roman" w:cs="Times New Roman"/>
          <w:sz w:val="24"/>
          <w:szCs w:val="24"/>
          <w:shd w:val="clear" w:color="auto" w:fill="FFFFFF"/>
        </w:rPr>
        <w:t>2022</w:t>
      </w:r>
      <w:r w:rsidR="008C60CA" w:rsidRPr="008C60CA">
        <w:rPr>
          <w:rFonts w:ascii="Times" w:hAnsi="Times" w:cs="Times"/>
          <w:sz w:val="27"/>
          <w:szCs w:val="27"/>
          <w:shd w:val="clear" w:color="auto" w:fill="FFFFFF"/>
        </w:rPr>
        <w:t>),</w:t>
      </w:r>
      <w:r w:rsidR="007C1363" w:rsidRPr="004907B3">
        <w:rPr>
          <w:rFonts w:ascii="Times New Roman" w:eastAsia="Calibri" w:hAnsi="Times New Roman" w:cs="Times New Roman"/>
          <w:sz w:val="24"/>
          <w:szCs w:val="24"/>
        </w:rPr>
        <w:t xml:space="preserve"> </w:t>
      </w:r>
      <w:r>
        <w:rPr>
          <w:rFonts w:ascii="Times New Roman" w:eastAsia="Calibri" w:hAnsi="Times New Roman" w:cs="Times New Roman"/>
          <w:sz w:val="24"/>
          <w:szCs w:val="24"/>
        </w:rPr>
        <w:t>“</w:t>
      </w:r>
      <w:r w:rsidR="007C1363" w:rsidRPr="004907B3">
        <w:rPr>
          <w:rFonts w:ascii="Times New Roman" w:eastAsia="Calibri" w:hAnsi="Times New Roman" w:cs="Times New Roman"/>
          <w:sz w:val="24"/>
          <w:szCs w:val="24"/>
        </w:rPr>
        <w:t xml:space="preserve">edible and are usually consumed as a vegetable after cooking in dishes such as stews. </w:t>
      </w:r>
      <w:r w:rsidR="007C1363" w:rsidRPr="004907B3">
        <w:rPr>
          <w:rFonts w:ascii="Times New Roman" w:eastAsia="Calibri" w:hAnsi="Times New Roman" w:cs="Times New Roman"/>
          <w:i/>
          <w:sz w:val="24"/>
          <w:szCs w:val="24"/>
        </w:rPr>
        <w:t>Xanthosoma</w:t>
      </w:r>
      <w:r w:rsidR="00DD0375">
        <w:rPr>
          <w:rFonts w:ascii="Times New Roman" w:eastAsia="Calibri" w:hAnsi="Times New Roman" w:cs="Times New Roman"/>
          <w:i/>
          <w:sz w:val="24"/>
          <w:szCs w:val="24"/>
        </w:rPr>
        <w:t xml:space="preserve"> </w:t>
      </w:r>
      <w:r w:rsidR="007C1363" w:rsidRPr="004907B3">
        <w:rPr>
          <w:rFonts w:ascii="Times New Roman" w:eastAsia="Calibri" w:hAnsi="Times New Roman" w:cs="Times New Roman"/>
          <w:sz w:val="24"/>
          <w:szCs w:val="24"/>
        </w:rPr>
        <w:t>species produce tubers much like potato</w:t>
      </w:r>
      <w:r w:rsidR="00DD0375">
        <w:rPr>
          <w:rFonts w:ascii="Times New Roman" w:eastAsia="Calibri" w:hAnsi="Times New Roman" w:cs="Times New Roman"/>
          <w:sz w:val="24"/>
          <w:szCs w:val="24"/>
        </w:rPr>
        <w:t>es</w:t>
      </w:r>
      <w:r w:rsidR="007C1363" w:rsidRPr="004907B3">
        <w:rPr>
          <w:rFonts w:ascii="Times New Roman" w:eastAsia="Calibri" w:hAnsi="Times New Roman" w:cs="Times New Roman"/>
          <w:sz w:val="24"/>
          <w:szCs w:val="24"/>
        </w:rPr>
        <w:t xml:space="preserve"> and are boiled, baked, steamed</w:t>
      </w:r>
      <w:r w:rsidR="00DD0375">
        <w:rPr>
          <w:rFonts w:ascii="Times New Roman" w:eastAsia="Calibri" w:hAnsi="Times New Roman" w:cs="Times New Roman"/>
          <w:sz w:val="24"/>
          <w:szCs w:val="24"/>
        </w:rPr>
        <w:t>, or fried before</w:t>
      </w:r>
      <w:r w:rsidR="007C1363" w:rsidRPr="004907B3">
        <w:rPr>
          <w:rFonts w:ascii="Times New Roman" w:eastAsia="Calibri" w:hAnsi="Times New Roman" w:cs="Times New Roman"/>
          <w:sz w:val="24"/>
          <w:szCs w:val="24"/>
        </w:rPr>
        <w:t xml:space="preserve"> consumption. The corm of some varieties is also consumed. Young leaves are eaten as a vegetable. Cocoyam flour has the added advantage that</w:t>
      </w:r>
      <w:r w:rsidR="00D81AF3">
        <w:rPr>
          <w:rFonts w:ascii="Times New Roman" w:eastAsia="Calibri" w:hAnsi="Times New Roman" w:cs="Times New Roman"/>
          <w:sz w:val="24"/>
          <w:szCs w:val="24"/>
        </w:rPr>
        <w:t xml:space="preserve"> it</w:t>
      </w:r>
      <w:r w:rsidR="007C1363" w:rsidRPr="004907B3">
        <w:rPr>
          <w:rFonts w:ascii="Times New Roman" w:eastAsia="Calibri" w:hAnsi="Times New Roman" w:cs="Times New Roman"/>
          <w:sz w:val="24"/>
          <w:szCs w:val="24"/>
        </w:rPr>
        <w:t xml:space="preserve"> is highly digestible and so is used for invalids and as an ingredient in baby foods</w:t>
      </w:r>
      <w:r>
        <w:rPr>
          <w:rFonts w:ascii="Times New Roman" w:eastAsia="Calibri" w:hAnsi="Times New Roman" w:cs="Times New Roman"/>
          <w:sz w:val="24"/>
          <w:szCs w:val="24"/>
        </w:rPr>
        <w:t>”</w:t>
      </w:r>
      <w:r w:rsidR="007C1363" w:rsidRPr="004907B3">
        <w:rPr>
          <w:rFonts w:ascii="Times New Roman" w:eastAsia="Calibri" w:hAnsi="Times New Roman" w:cs="Times New Roman"/>
          <w:sz w:val="24"/>
          <w:szCs w:val="24"/>
        </w:rPr>
        <w:t xml:space="preserve"> (Darkwa and Darkwa, 2013). </w:t>
      </w:r>
      <w:r>
        <w:rPr>
          <w:rFonts w:ascii="Times New Roman" w:eastAsia="Calibri" w:hAnsi="Times New Roman" w:cs="Times New Roman"/>
          <w:sz w:val="24"/>
          <w:szCs w:val="24"/>
        </w:rPr>
        <w:t>“</w:t>
      </w:r>
      <w:r w:rsidR="007C1363" w:rsidRPr="004907B3">
        <w:rPr>
          <w:rFonts w:ascii="Times New Roman" w:eastAsia="Calibri" w:hAnsi="Times New Roman" w:cs="Times New Roman"/>
          <w:sz w:val="24"/>
          <w:szCs w:val="24"/>
        </w:rPr>
        <w:t>The flour is also used for the preparation of soup, biscuits, bread, beverages</w:t>
      </w:r>
      <w:r w:rsidR="00D81AF3">
        <w:rPr>
          <w:rFonts w:ascii="Times New Roman" w:eastAsia="Calibri" w:hAnsi="Times New Roman" w:cs="Times New Roman"/>
          <w:sz w:val="24"/>
          <w:szCs w:val="24"/>
        </w:rPr>
        <w:t>,</w:t>
      </w:r>
      <w:r w:rsidR="007C1363" w:rsidRPr="004907B3">
        <w:rPr>
          <w:rFonts w:ascii="Times New Roman" w:eastAsia="Calibri" w:hAnsi="Times New Roman" w:cs="Times New Roman"/>
          <w:sz w:val="24"/>
          <w:szCs w:val="24"/>
        </w:rPr>
        <w:t xml:space="preserve"> and puddings. In Nigeria, cocoyam is grated, mixed with condiments</w:t>
      </w:r>
      <w:r w:rsidR="00D81AF3">
        <w:rPr>
          <w:rFonts w:ascii="Times New Roman" w:eastAsia="Calibri" w:hAnsi="Times New Roman" w:cs="Times New Roman"/>
          <w:sz w:val="24"/>
          <w:szCs w:val="24"/>
        </w:rPr>
        <w:t>,</w:t>
      </w:r>
      <w:r w:rsidR="007C1363" w:rsidRPr="004907B3">
        <w:rPr>
          <w:rFonts w:ascii="Times New Roman" w:eastAsia="Calibri" w:hAnsi="Times New Roman" w:cs="Times New Roman"/>
          <w:sz w:val="24"/>
          <w:szCs w:val="24"/>
        </w:rPr>
        <w:t xml:space="preserve"> and wrapped in leaves. It is steamed for about 30</w:t>
      </w:r>
      <w:r w:rsidR="00D81AF3">
        <w:rPr>
          <w:rFonts w:ascii="Times New Roman" w:eastAsia="Calibri" w:hAnsi="Times New Roman" w:cs="Times New Roman"/>
          <w:sz w:val="24"/>
          <w:szCs w:val="24"/>
        </w:rPr>
        <w:t xml:space="preserve"> </w:t>
      </w:r>
      <w:r w:rsidR="007C1363" w:rsidRPr="004907B3">
        <w:rPr>
          <w:rFonts w:ascii="Times New Roman" w:eastAsia="Calibri" w:hAnsi="Times New Roman" w:cs="Times New Roman"/>
          <w:sz w:val="24"/>
          <w:szCs w:val="24"/>
        </w:rPr>
        <w:t xml:space="preserve">minutes and served with sauce popularly known as </w:t>
      </w:r>
      <w:r w:rsidR="007C1363" w:rsidRPr="004907B3">
        <w:rPr>
          <w:rFonts w:ascii="Times New Roman" w:eastAsia="Calibri" w:hAnsi="Times New Roman" w:cs="Times New Roman"/>
          <w:i/>
          <w:sz w:val="24"/>
          <w:szCs w:val="24"/>
        </w:rPr>
        <w:t>epankuko</w:t>
      </w:r>
      <w:r w:rsidR="00D81AF3">
        <w:rPr>
          <w:rFonts w:ascii="Times New Roman" w:eastAsia="Calibri" w:hAnsi="Times New Roman" w:cs="Times New Roman"/>
          <w:sz w:val="24"/>
          <w:szCs w:val="24"/>
        </w:rPr>
        <w:t xml:space="preserve"> (ikokore). Cocoyam flakes are</w:t>
      </w:r>
      <w:r w:rsidR="007C1363" w:rsidRPr="004907B3">
        <w:rPr>
          <w:rFonts w:ascii="Times New Roman" w:eastAsia="Calibri" w:hAnsi="Times New Roman" w:cs="Times New Roman"/>
          <w:sz w:val="24"/>
          <w:szCs w:val="24"/>
        </w:rPr>
        <w:t xml:space="preserve"> another end product of cocoyam</w:t>
      </w:r>
      <w:r w:rsidR="00D81AF3">
        <w:rPr>
          <w:rFonts w:ascii="Times New Roman" w:eastAsia="Calibri" w:hAnsi="Times New Roman" w:cs="Times New Roman"/>
          <w:sz w:val="24"/>
          <w:szCs w:val="24"/>
        </w:rPr>
        <w:t>,</w:t>
      </w:r>
      <w:r w:rsidR="007C1363" w:rsidRPr="004907B3">
        <w:rPr>
          <w:rFonts w:ascii="Times New Roman" w:eastAsia="Calibri" w:hAnsi="Times New Roman" w:cs="Times New Roman"/>
          <w:sz w:val="24"/>
          <w:szCs w:val="24"/>
        </w:rPr>
        <w:t xml:space="preserve"> which is cooked, cut into chips</w:t>
      </w:r>
      <w:r w:rsidR="00D81AF3">
        <w:rPr>
          <w:rFonts w:ascii="Times New Roman" w:eastAsia="Calibri" w:hAnsi="Times New Roman" w:cs="Times New Roman"/>
          <w:sz w:val="24"/>
          <w:szCs w:val="24"/>
        </w:rPr>
        <w:t>,</w:t>
      </w:r>
      <w:r w:rsidR="007C1363" w:rsidRPr="004907B3">
        <w:rPr>
          <w:rFonts w:ascii="Times New Roman" w:eastAsia="Calibri" w:hAnsi="Times New Roman" w:cs="Times New Roman"/>
          <w:sz w:val="24"/>
          <w:szCs w:val="24"/>
        </w:rPr>
        <w:t xml:space="preserve"> and dried under the sun. The resulting flakes are later soaked in water and cook</w:t>
      </w:r>
      <w:r w:rsidR="00741F09" w:rsidRPr="004907B3">
        <w:rPr>
          <w:rFonts w:ascii="Times New Roman" w:eastAsia="Calibri" w:hAnsi="Times New Roman" w:cs="Times New Roman"/>
          <w:sz w:val="24"/>
          <w:szCs w:val="24"/>
        </w:rPr>
        <w:t>ed with vegetable</w:t>
      </w:r>
      <w:r w:rsidR="00D81AF3">
        <w:rPr>
          <w:rFonts w:ascii="Times New Roman" w:eastAsia="Calibri" w:hAnsi="Times New Roman" w:cs="Times New Roman"/>
          <w:sz w:val="24"/>
          <w:szCs w:val="24"/>
        </w:rPr>
        <w:t>s</w:t>
      </w:r>
      <w:r>
        <w:rPr>
          <w:rFonts w:ascii="Times New Roman" w:eastAsia="Calibri" w:hAnsi="Times New Roman" w:cs="Times New Roman"/>
          <w:sz w:val="24"/>
          <w:szCs w:val="24"/>
        </w:rPr>
        <w:t>”</w:t>
      </w:r>
      <w:r w:rsidR="00741F09" w:rsidRPr="004907B3">
        <w:rPr>
          <w:rFonts w:ascii="Times New Roman" w:eastAsia="Calibri" w:hAnsi="Times New Roman" w:cs="Times New Roman"/>
          <w:sz w:val="24"/>
          <w:szCs w:val="24"/>
        </w:rPr>
        <w:t>. (Osahon</w:t>
      </w:r>
      <w:r w:rsidR="00E361B8" w:rsidRPr="004907B3">
        <w:rPr>
          <w:rFonts w:ascii="Times New Roman" w:eastAsia="Calibri" w:hAnsi="Times New Roman" w:cs="Times New Roman"/>
          <w:sz w:val="24"/>
          <w:szCs w:val="24"/>
        </w:rPr>
        <w:t xml:space="preserve"> </w:t>
      </w:r>
      <w:r w:rsidR="00741F09" w:rsidRPr="004907B3">
        <w:rPr>
          <w:rFonts w:ascii="Times New Roman" w:eastAsia="Calibri" w:hAnsi="Times New Roman" w:cs="Times New Roman"/>
          <w:sz w:val="24"/>
          <w:szCs w:val="24"/>
        </w:rPr>
        <w:t>&amp;</w:t>
      </w:r>
      <w:r w:rsidR="00E361B8" w:rsidRPr="004907B3">
        <w:rPr>
          <w:rFonts w:ascii="Times New Roman" w:eastAsia="Calibri" w:hAnsi="Times New Roman" w:cs="Times New Roman"/>
          <w:sz w:val="24"/>
          <w:szCs w:val="24"/>
        </w:rPr>
        <w:t xml:space="preserve"> </w:t>
      </w:r>
      <w:r w:rsidR="00741F09" w:rsidRPr="004907B3">
        <w:rPr>
          <w:rFonts w:ascii="Times New Roman" w:eastAsia="Calibri" w:hAnsi="Times New Roman" w:cs="Times New Roman"/>
          <w:sz w:val="24"/>
          <w:szCs w:val="24"/>
        </w:rPr>
        <w:t>Ekwe, 2020</w:t>
      </w:r>
      <w:r w:rsidR="007C1363" w:rsidRPr="004907B3">
        <w:rPr>
          <w:rFonts w:ascii="Times New Roman" w:eastAsia="Calibri" w:hAnsi="Times New Roman" w:cs="Times New Roman"/>
          <w:sz w:val="24"/>
          <w:szCs w:val="24"/>
        </w:rPr>
        <w:t>).</w:t>
      </w:r>
    </w:p>
    <w:p w14:paraId="20D4374D" w14:textId="35CDFD2C" w:rsidR="0082308D" w:rsidRPr="004907B3" w:rsidRDefault="00FE7291" w:rsidP="00E361B8">
      <w:pPr>
        <w:pStyle w:val="NormalWeb"/>
        <w:spacing w:line="360" w:lineRule="auto"/>
        <w:jc w:val="both"/>
      </w:pPr>
      <w:r>
        <w:t>“</w:t>
      </w:r>
      <w:r w:rsidR="00817F1B" w:rsidRPr="004907B3">
        <w:t>Cocoyam is particularly important for food security and nutrition in rural areas. It is also a significant cash crop for small-scale farmers, contributing to their livelihoods and economic well-being. Ensuring sustainable cocoyam production through climate-smart practices can enhance food s</w:t>
      </w:r>
      <w:r w:rsidR="00D81AF3">
        <w:t>ecurity and improve the financial</w:t>
      </w:r>
      <w:r w:rsidR="00817F1B" w:rsidRPr="004907B3">
        <w:t xml:space="preserve"> resilience of small-scale farmers</w:t>
      </w:r>
      <w:r>
        <w:t>”</w:t>
      </w:r>
      <w:r w:rsidR="00660502" w:rsidRPr="004907B3">
        <w:t xml:space="preserve"> (Fawzy, 2023)</w:t>
      </w:r>
      <w:r w:rsidR="00817F1B" w:rsidRPr="004907B3">
        <w:t>.</w:t>
      </w:r>
      <w:r w:rsidR="004907B3">
        <w:t xml:space="preserve"> </w:t>
      </w:r>
      <w:r w:rsidR="004D31D5" w:rsidRPr="004907B3">
        <w:t>Climate-smart agriculture (CSA) is an integrated approach to managing landscapes—cropland, livestock, forests, and fisheries—</w:t>
      </w:r>
      <w:r w:rsidR="001A3485" w:rsidRPr="004907B3">
        <w:t>that address</w:t>
      </w:r>
      <w:r w:rsidR="00D81AF3">
        <w:t>es</w:t>
      </w:r>
      <w:r w:rsidR="004D31D5" w:rsidRPr="004907B3">
        <w:t xml:space="preserve"> the interlinked challenges of food security and climate change.</w:t>
      </w:r>
      <w:r w:rsidR="00E361B8" w:rsidRPr="004907B3">
        <w:t xml:space="preserve"> </w:t>
      </w:r>
      <w:r w:rsidR="00DB306A" w:rsidRPr="004907B3">
        <w:t>According to Ma &amp;</w:t>
      </w:r>
      <w:r w:rsidR="00E361B8" w:rsidRPr="004907B3">
        <w:t xml:space="preserve"> </w:t>
      </w:r>
      <w:r w:rsidR="00DB306A" w:rsidRPr="004907B3">
        <w:t>Rahut, (2024), t</w:t>
      </w:r>
      <w:r w:rsidR="00327B8B" w:rsidRPr="004907B3">
        <w:t>here are a lot of CSA technologies that are practiced in many countries, Nigeria inclusive example use of organic manure, conservation agriculture, agro</w:t>
      </w:r>
      <w:r w:rsidR="00E361B8" w:rsidRPr="004907B3">
        <w:t>-</w:t>
      </w:r>
      <w:r w:rsidR="00327B8B" w:rsidRPr="004907B3">
        <w:t xml:space="preserve">forestry, soil management, water management, irrigation, improved crop variety and diversification, integrated pest management, manure management, livestock management etc. </w:t>
      </w:r>
      <w:r w:rsidR="004D31D5" w:rsidRPr="004907B3">
        <w:t xml:space="preserve"> CSA aims to achieve three main objectives: sustainably increasing agricultural productivity and incomes, adapting and building resilience to climate change, and reducing and/or removing greenhouse gas emissions, where possible. For small-scale farmers in Abia State, adopting CSA practices is essential to sustaining cocoyam production in a changing </w:t>
      </w:r>
      <w:r w:rsidR="004D31D5" w:rsidRPr="004907B3">
        <w:lastRenderedPageBreak/>
        <w:t>climate</w:t>
      </w:r>
      <w:r w:rsidR="00C85D3D">
        <w:t xml:space="preserve"> since it entails methodologies that revolutionize agricultural systems (</w:t>
      </w:r>
      <w:r w:rsidR="00C85D3D" w:rsidRPr="00C85D3D">
        <w:t xml:space="preserve">Junaid, </w:t>
      </w:r>
      <w:r w:rsidR="00C85D3D" w:rsidRPr="00C85D3D">
        <w:rPr>
          <w:i/>
        </w:rPr>
        <w:t>et.al.;</w:t>
      </w:r>
      <w:r w:rsidR="004D31D5" w:rsidRPr="004907B3">
        <w:t>.</w:t>
      </w:r>
      <w:r w:rsidR="00C85D3D">
        <w:t>2024)</w:t>
      </w:r>
      <w:r w:rsidR="00E361B8" w:rsidRPr="004907B3">
        <w:t xml:space="preserve"> </w:t>
      </w:r>
      <w:r w:rsidR="00C91DE7" w:rsidRPr="004907B3">
        <w:t xml:space="preserve">However, </w:t>
      </w:r>
      <w:r w:rsidR="004D31D5" w:rsidRPr="004907B3">
        <w:t>Small-scale farmers in Abia State face numerous challenges that affect their productivity and sustainability. These include limited access to resources such as improved seed varieties, fertilizers, and irrigation facilities; inadequate knowledge and training on modern agricultural practices; and cons</w:t>
      </w:r>
      <w:r w:rsidR="004D797A" w:rsidRPr="004907B3">
        <w:t>traints in accessing</w:t>
      </w:r>
      <w:r w:rsidR="004D31D5" w:rsidRPr="004907B3">
        <w:t xml:space="preserve"> credit facilities</w:t>
      </w:r>
      <w:r w:rsidR="00F87FA3">
        <w:t>,</w:t>
      </w:r>
      <w:r w:rsidR="004D797A" w:rsidRPr="004907B3">
        <w:t xml:space="preserve"> which</w:t>
      </w:r>
      <w:r w:rsidR="008C365C" w:rsidRPr="004907B3">
        <w:t xml:space="preserve"> researchers like Omotesho</w:t>
      </w:r>
      <w:r w:rsidR="00E361B8" w:rsidRPr="004907B3">
        <w:t xml:space="preserve"> </w:t>
      </w:r>
      <w:r w:rsidR="008C365C" w:rsidRPr="004907B3">
        <w:rPr>
          <w:i/>
        </w:rPr>
        <w:t>et. al.</w:t>
      </w:r>
      <w:r w:rsidR="00F87FA3">
        <w:rPr>
          <w:i/>
        </w:rPr>
        <w:t>;</w:t>
      </w:r>
      <w:r w:rsidR="008C365C" w:rsidRPr="004907B3">
        <w:t xml:space="preserve"> (2020) failed to capture in their findings</w:t>
      </w:r>
      <w:r w:rsidR="00F87FA3">
        <w:t>,</w:t>
      </w:r>
      <w:r w:rsidR="008C365C" w:rsidRPr="004907B3">
        <w:t xml:space="preserve"> which</w:t>
      </w:r>
      <w:r w:rsidR="004D797A" w:rsidRPr="004907B3">
        <w:t xml:space="preserve"> this study aims to cover</w:t>
      </w:r>
      <w:r w:rsidR="004D31D5" w:rsidRPr="004907B3">
        <w:t>. Climate change exacerbates these challenges by increasing the vulnerability of small-scale farming systems to extreme weather events, pests, and diseases.</w:t>
      </w:r>
      <w:r w:rsidR="00E361B8" w:rsidRPr="004907B3">
        <w:t xml:space="preserve"> </w:t>
      </w:r>
      <w:r w:rsidR="005E7F7C" w:rsidRPr="004907B3">
        <w:t xml:space="preserve">However, cocoyam production faces significant challenges from climate change, including unpredictable weather </w:t>
      </w:r>
      <w:r w:rsidR="00F87FA3">
        <w:t>patterns,</w:t>
      </w:r>
      <w:r w:rsidR="005E7F7C" w:rsidRPr="004907B3">
        <w:t xml:space="preserve"> soil degradation, and increased pest and disease pressures.</w:t>
      </w:r>
      <w:r w:rsidR="0009300A" w:rsidRPr="004907B3">
        <w:t xml:space="preserve"> </w:t>
      </w:r>
      <w:r w:rsidR="0082308D" w:rsidRPr="004907B3">
        <w:t xml:space="preserve">In Abia State, cocoyam is an important staple crop that contributes significantly to the dietary needs and economic well-being of local communities. However, the production of cocoyam is increasingly threatened by the impacts of climate change, including erratic weather patterns, soil degradation, and pest and disease outbreaks. </w:t>
      </w:r>
      <w:r w:rsidR="00F87FA3">
        <w:t>These ch</w:t>
      </w:r>
      <w:r w:rsidR="00B4466B">
        <w:t xml:space="preserve">allenges necessitate </w:t>
      </w:r>
      <w:r w:rsidR="00F87FA3">
        <w:t>adopting</w:t>
      </w:r>
      <w:r w:rsidR="0082308D" w:rsidRPr="004907B3">
        <w:t xml:space="preserve"> climate-smart agricultural practices to ensure sustainable cocoyam production.</w:t>
      </w:r>
      <w:r w:rsidR="0009300A" w:rsidRPr="004907B3">
        <w:t xml:space="preserve"> </w:t>
      </w:r>
      <w:r w:rsidR="00C71BE3" w:rsidRPr="004907B3">
        <w:t>Despite the recognized benefits of climate-smart agriculture (CSA), the adoption of such practices among small-scale cocoyam farmers in Abia State remains limited. Several factors influence the extent to which farmers can and do implement climate-smart practices.</w:t>
      </w:r>
      <w:r w:rsidR="000C0F2C" w:rsidRPr="004907B3">
        <w:t xml:space="preserve"> </w:t>
      </w:r>
      <w:r w:rsidR="000C0F2C" w:rsidRPr="004907B3">
        <w:rPr>
          <w:rStyle w:val="Strong"/>
          <w:b w:val="0"/>
        </w:rPr>
        <w:t xml:space="preserve">Some </w:t>
      </w:r>
      <w:r w:rsidR="00C71BE3" w:rsidRPr="004907B3">
        <w:rPr>
          <w:rStyle w:val="Strong"/>
          <w:b w:val="0"/>
        </w:rPr>
        <w:t>factors</w:t>
      </w:r>
      <w:r w:rsidR="00C71BE3" w:rsidRPr="004907B3">
        <w:t>, such as farmers’ access to financial resources, education, and extension services, significantly impact their ability to adopt new agricultural practices</w:t>
      </w:r>
      <w:r w:rsidR="006B3D1D">
        <w:t>. E</w:t>
      </w:r>
      <w:r w:rsidR="00C71BE3" w:rsidRPr="004907B3">
        <w:t>ffective agricultural extension services,</w:t>
      </w:r>
      <w:r w:rsidR="000C0F2C" w:rsidRPr="004907B3">
        <w:t xml:space="preserve"> </w:t>
      </w:r>
      <w:r w:rsidR="00C71BE3" w:rsidRPr="004907B3">
        <w:t>improved seed varieties</w:t>
      </w:r>
      <w:r w:rsidR="006B3D1D">
        <w:t>,</w:t>
      </w:r>
      <w:r w:rsidR="00C71BE3" w:rsidRPr="004907B3">
        <w:t xml:space="preserve"> and knowledge of </w:t>
      </w:r>
      <w:r w:rsidR="006B3D1D">
        <w:t>sustainable farming techniques;</w:t>
      </w:r>
      <w:r w:rsidR="00C71BE3" w:rsidRPr="004907B3">
        <w:t xml:space="preserve"> are essential for the successful implementation of CSA.</w:t>
      </w:r>
    </w:p>
    <w:p w14:paraId="085A3F7F" w14:textId="77777777" w:rsidR="00295865" w:rsidRPr="004907B3" w:rsidRDefault="004A1589" w:rsidP="004907B3">
      <w:pPr>
        <w:spacing w:before="100" w:beforeAutospacing="1" w:after="100" w:afterAutospacing="1" w:line="360" w:lineRule="auto"/>
        <w:jc w:val="both"/>
        <w:rPr>
          <w:rFonts w:ascii="Times New Roman" w:eastAsia="Times New Roman" w:hAnsi="Times New Roman" w:cs="Times New Roman"/>
          <w:sz w:val="24"/>
          <w:szCs w:val="24"/>
        </w:rPr>
      </w:pPr>
      <w:r w:rsidRPr="004907B3">
        <w:rPr>
          <w:rFonts w:ascii="Times New Roman" w:eastAsia="Times New Roman" w:hAnsi="Times New Roman" w:cs="Times New Roman"/>
          <w:sz w:val="24"/>
          <w:szCs w:val="24"/>
        </w:rPr>
        <w:t>Understanding the factors that influence the adoption of climate-smart practices among small-scale cocoyam farmers is crucial for designing effective interventions that promote sustainable agriculture. This study will provide i</w:t>
      </w:r>
      <w:r w:rsidR="003855A1" w:rsidRPr="004907B3">
        <w:rPr>
          <w:rFonts w:ascii="Times New Roman" w:eastAsia="Times New Roman" w:hAnsi="Times New Roman" w:cs="Times New Roman"/>
          <w:sz w:val="24"/>
          <w:szCs w:val="24"/>
        </w:rPr>
        <w:t>nsights into the socio-economic factors that affect</w:t>
      </w:r>
      <w:r w:rsidRPr="004907B3">
        <w:rPr>
          <w:rFonts w:ascii="Times New Roman" w:eastAsia="Times New Roman" w:hAnsi="Times New Roman" w:cs="Times New Roman"/>
          <w:sz w:val="24"/>
          <w:szCs w:val="24"/>
        </w:rPr>
        <w:t xml:space="preserve"> </w:t>
      </w:r>
      <w:r w:rsidR="003855A1" w:rsidRPr="004907B3">
        <w:rPr>
          <w:rFonts w:ascii="Times New Roman" w:eastAsia="Times New Roman" w:hAnsi="Times New Roman" w:cs="Times New Roman"/>
          <w:sz w:val="24"/>
          <w:szCs w:val="24"/>
        </w:rPr>
        <w:t xml:space="preserve">the adoption of </w:t>
      </w:r>
      <w:r w:rsidRPr="004907B3">
        <w:rPr>
          <w:rFonts w:ascii="Times New Roman" w:eastAsia="Times New Roman" w:hAnsi="Times New Roman" w:cs="Times New Roman"/>
          <w:sz w:val="24"/>
          <w:szCs w:val="24"/>
        </w:rPr>
        <w:t>cl</w:t>
      </w:r>
      <w:r w:rsidR="003855A1" w:rsidRPr="004907B3">
        <w:rPr>
          <w:rFonts w:ascii="Times New Roman" w:eastAsia="Times New Roman" w:hAnsi="Times New Roman" w:cs="Times New Roman"/>
          <w:sz w:val="24"/>
          <w:szCs w:val="24"/>
        </w:rPr>
        <w:t>imate-smart agricultural practices</w:t>
      </w:r>
      <w:r w:rsidRPr="004907B3">
        <w:rPr>
          <w:rFonts w:ascii="Times New Roman" w:eastAsia="Times New Roman" w:hAnsi="Times New Roman" w:cs="Times New Roman"/>
          <w:sz w:val="24"/>
          <w:szCs w:val="24"/>
        </w:rPr>
        <w:t>. The findings will inform policymakers, agricultural extension services, and development agencies in their efforts to support small-scale farmers in adapting to climate change and improving their productivity and resilience.</w:t>
      </w:r>
    </w:p>
    <w:p w14:paraId="0942994C" w14:textId="77777777" w:rsidR="00334E60" w:rsidRPr="004907B3" w:rsidRDefault="00334E60" w:rsidP="00E361B8">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4907B3">
        <w:rPr>
          <w:rFonts w:ascii="Times New Roman" w:eastAsia="Times New Roman" w:hAnsi="Times New Roman" w:cs="Times New Roman"/>
          <w:b/>
          <w:bCs/>
          <w:sz w:val="24"/>
          <w:szCs w:val="24"/>
        </w:rPr>
        <w:t>Objectives of the Study</w:t>
      </w:r>
    </w:p>
    <w:p w14:paraId="5AFFA7E3" w14:textId="77777777" w:rsidR="00334E60" w:rsidRPr="004907B3" w:rsidRDefault="00334E60" w:rsidP="00E361B8">
      <w:pPr>
        <w:spacing w:before="100" w:beforeAutospacing="1" w:after="100" w:afterAutospacing="1" w:line="360" w:lineRule="auto"/>
        <w:jc w:val="both"/>
        <w:rPr>
          <w:rFonts w:ascii="Times New Roman" w:eastAsia="Times New Roman" w:hAnsi="Times New Roman" w:cs="Times New Roman"/>
          <w:sz w:val="24"/>
          <w:szCs w:val="24"/>
        </w:rPr>
      </w:pPr>
      <w:r w:rsidRPr="004907B3">
        <w:rPr>
          <w:rFonts w:ascii="Times New Roman" w:eastAsia="Times New Roman" w:hAnsi="Times New Roman" w:cs="Times New Roman"/>
          <w:sz w:val="24"/>
          <w:szCs w:val="24"/>
        </w:rPr>
        <w:lastRenderedPageBreak/>
        <w:t>This study aims to investigate the factors influencing the adoption of climate-smart cocoyam production practices among small-scale farmers in Abia State, Nigeria. The specific objectives are</w:t>
      </w:r>
      <w:r w:rsidR="004A1589" w:rsidRPr="004907B3">
        <w:rPr>
          <w:rFonts w:ascii="Times New Roman" w:eastAsia="Times New Roman" w:hAnsi="Times New Roman" w:cs="Times New Roman"/>
          <w:sz w:val="24"/>
          <w:szCs w:val="24"/>
        </w:rPr>
        <w:t xml:space="preserve"> to</w:t>
      </w:r>
      <w:r w:rsidRPr="004907B3">
        <w:rPr>
          <w:rFonts w:ascii="Times New Roman" w:eastAsia="Times New Roman" w:hAnsi="Times New Roman" w:cs="Times New Roman"/>
          <w:sz w:val="24"/>
          <w:szCs w:val="24"/>
        </w:rPr>
        <w:t>:</w:t>
      </w:r>
    </w:p>
    <w:p w14:paraId="1CD8A0E9" w14:textId="77777777" w:rsidR="00295865" w:rsidRPr="00B44AD6" w:rsidRDefault="00B44AD6" w:rsidP="00B44AD6">
      <w:pPr>
        <w:pStyle w:val="ListParagraph"/>
        <w:numPr>
          <w:ilvl w:val="0"/>
          <w:numId w:val="4"/>
        </w:num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 xml:space="preserve"> I</w:t>
      </w:r>
      <w:r w:rsidR="00334E60" w:rsidRPr="004907B3">
        <w:rPr>
          <w:rFonts w:ascii="Times New Roman" w:eastAsia="Times New Roman" w:hAnsi="Times New Roman" w:cs="Times New Roman"/>
          <w:bCs/>
          <w:sz w:val="24"/>
          <w:szCs w:val="24"/>
        </w:rPr>
        <w:t>dentify the socio-economic</w:t>
      </w:r>
      <w:r w:rsidR="004A1589" w:rsidRPr="004907B3">
        <w:rPr>
          <w:rFonts w:ascii="Times New Roman" w:eastAsia="Times New Roman" w:hAnsi="Times New Roman" w:cs="Times New Roman"/>
          <w:bCs/>
          <w:sz w:val="24"/>
          <w:szCs w:val="24"/>
        </w:rPr>
        <w:t xml:space="preserve"> characteristics of small-scale cocoyam farmers in Abia State,</w:t>
      </w:r>
      <w:r w:rsidR="00334E60" w:rsidRPr="00B44AD6">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ii. A</w:t>
      </w:r>
      <w:r w:rsidR="00334E60" w:rsidRPr="00B44AD6">
        <w:rPr>
          <w:rFonts w:ascii="Times New Roman" w:eastAsia="Times New Roman" w:hAnsi="Times New Roman" w:cs="Times New Roman"/>
          <w:bCs/>
          <w:sz w:val="24"/>
          <w:szCs w:val="24"/>
        </w:rPr>
        <w:t>ssess the level of awareness and knowledge of clim</w:t>
      </w:r>
      <w:r w:rsidR="009D5F2F" w:rsidRPr="00B44AD6">
        <w:rPr>
          <w:rFonts w:ascii="Times New Roman" w:eastAsia="Times New Roman" w:hAnsi="Times New Roman" w:cs="Times New Roman"/>
          <w:bCs/>
          <w:sz w:val="24"/>
          <w:szCs w:val="24"/>
        </w:rPr>
        <w:t>ate-smart agricultural techniques</w:t>
      </w:r>
      <w:r w:rsidR="00334E60" w:rsidRPr="00B44AD6">
        <w:rPr>
          <w:rFonts w:ascii="Times New Roman" w:eastAsia="Times New Roman" w:hAnsi="Times New Roman" w:cs="Times New Roman"/>
          <w:bCs/>
          <w:sz w:val="24"/>
          <w:szCs w:val="24"/>
        </w:rPr>
        <w:t xml:space="preserve"> among small-scale cocoyam farmers</w:t>
      </w:r>
      <w:r>
        <w:rPr>
          <w:rFonts w:ascii="Times New Roman" w:eastAsia="Times New Roman" w:hAnsi="Times New Roman" w:cs="Times New Roman"/>
          <w:bCs/>
          <w:sz w:val="24"/>
          <w:szCs w:val="24"/>
        </w:rPr>
        <w:t>, iii. A</w:t>
      </w:r>
      <w:r w:rsidR="004A1589" w:rsidRPr="00B44AD6">
        <w:rPr>
          <w:rFonts w:ascii="Times New Roman" w:eastAsia="Times New Roman" w:hAnsi="Times New Roman" w:cs="Times New Roman"/>
          <w:bCs/>
          <w:sz w:val="24"/>
          <w:szCs w:val="24"/>
        </w:rPr>
        <w:t>nalyze the socio-economic factors affecting the adoption of climate-smart practices in cocoyam production</w:t>
      </w:r>
      <w:r>
        <w:rPr>
          <w:rFonts w:ascii="Times New Roman" w:eastAsia="Times New Roman" w:hAnsi="Times New Roman" w:cs="Times New Roman"/>
          <w:bCs/>
          <w:sz w:val="24"/>
          <w:szCs w:val="24"/>
        </w:rPr>
        <w:t>, iv. E</w:t>
      </w:r>
      <w:r w:rsidR="00D0596E" w:rsidRPr="00B44AD6">
        <w:rPr>
          <w:rFonts w:ascii="Times New Roman" w:eastAsia="Times New Roman" w:hAnsi="Times New Roman" w:cs="Times New Roman"/>
          <w:bCs/>
          <w:sz w:val="24"/>
          <w:szCs w:val="24"/>
        </w:rPr>
        <w:t>xamine the barriers hindering</w:t>
      </w:r>
      <w:r w:rsidR="00334E60" w:rsidRPr="00B44AD6">
        <w:rPr>
          <w:rFonts w:ascii="Times New Roman" w:eastAsia="Times New Roman" w:hAnsi="Times New Roman" w:cs="Times New Roman"/>
          <w:bCs/>
          <w:sz w:val="24"/>
          <w:szCs w:val="24"/>
        </w:rPr>
        <w:t xml:space="preserve"> small-scale </w:t>
      </w:r>
      <w:r w:rsidR="00D0596E" w:rsidRPr="00B44AD6">
        <w:rPr>
          <w:rFonts w:ascii="Times New Roman" w:eastAsia="Times New Roman" w:hAnsi="Times New Roman" w:cs="Times New Roman"/>
          <w:bCs/>
          <w:sz w:val="24"/>
          <w:szCs w:val="24"/>
        </w:rPr>
        <w:t xml:space="preserve">cocoyam </w:t>
      </w:r>
      <w:r w:rsidR="00C0525B">
        <w:rPr>
          <w:rFonts w:ascii="Times New Roman" w:eastAsia="Times New Roman" w:hAnsi="Times New Roman" w:cs="Times New Roman"/>
          <w:bCs/>
          <w:sz w:val="24"/>
          <w:szCs w:val="24"/>
        </w:rPr>
        <w:t>farmers from</w:t>
      </w:r>
      <w:r w:rsidR="00334E60" w:rsidRPr="00B44AD6">
        <w:rPr>
          <w:rFonts w:ascii="Times New Roman" w:eastAsia="Times New Roman" w:hAnsi="Times New Roman" w:cs="Times New Roman"/>
          <w:bCs/>
          <w:sz w:val="24"/>
          <w:szCs w:val="24"/>
        </w:rPr>
        <w:t xml:space="preserve"> adopting climate-smart practices.</w:t>
      </w:r>
    </w:p>
    <w:p w14:paraId="3DA1BE45" w14:textId="77777777" w:rsidR="007C785F" w:rsidRPr="004907B3" w:rsidRDefault="0009004F" w:rsidP="00E361B8">
      <w:pPr>
        <w:spacing w:line="360" w:lineRule="auto"/>
        <w:jc w:val="both"/>
        <w:rPr>
          <w:rFonts w:ascii="Times New Roman" w:hAnsi="Times New Roman" w:cs="Times New Roman"/>
          <w:b/>
          <w:color w:val="000000" w:themeColor="text1"/>
          <w:sz w:val="24"/>
          <w:szCs w:val="24"/>
        </w:rPr>
      </w:pPr>
      <w:r w:rsidRPr="004907B3">
        <w:rPr>
          <w:rFonts w:ascii="Times New Roman" w:hAnsi="Times New Roman" w:cs="Times New Roman"/>
          <w:b/>
          <w:color w:val="000000" w:themeColor="text1"/>
          <w:sz w:val="24"/>
          <w:szCs w:val="24"/>
        </w:rPr>
        <w:t>Methodology</w:t>
      </w:r>
    </w:p>
    <w:p w14:paraId="010D3CAE" w14:textId="77777777" w:rsidR="007C785F" w:rsidRPr="004907B3" w:rsidRDefault="007C785F" w:rsidP="00E361B8">
      <w:pPr>
        <w:spacing w:line="360" w:lineRule="auto"/>
        <w:jc w:val="both"/>
        <w:rPr>
          <w:rFonts w:ascii="Times New Roman" w:hAnsi="Times New Roman" w:cs="Times New Roman"/>
          <w:b/>
          <w:color w:val="000000" w:themeColor="text1"/>
          <w:sz w:val="24"/>
          <w:szCs w:val="24"/>
        </w:rPr>
      </w:pPr>
      <w:r w:rsidRPr="004907B3">
        <w:rPr>
          <w:rFonts w:ascii="Times New Roman" w:hAnsi="Times New Roman" w:cs="Times New Roman"/>
          <w:b/>
          <w:color w:val="000000" w:themeColor="text1"/>
          <w:sz w:val="24"/>
          <w:szCs w:val="24"/>
        </w:rPr>
        <w:t>Study Area</w:t>
      </w:r>
    </w:p>
    <w:p w14:paraId="73DD89FE" w14:textId="77777777" w:rsidR="007C785F" w:rsidRPr="004907B3" w:rsidRDefault="007C785F" w:rsidP="00E361B8">
      <w:pPr>
        <w:spacing w:line="360" w:lineRule="auto"/>
        <w:jc w:val="both"/>
        <w:rPr>
          <w:rFonts w:ascii="Times New Roman" w:hAnsi="Times New Roman" w:cs="Times New Roman"/>
          <w:sz w:val="24"/>
          <w:szCs w:val="24"/>
        </w:rPr>
      </w:pPr>
      <w:r w:rsidRPr="004907B3">
        <w:rPr>
          <w:rFonts w:ascii="Times New Roman" w:hAnsi="Times New Roman" w:cs="Times New Roman"/>
          <w:sz w:val="24"/>
          <w:szCs w:val="24"/>
        </w:rPr>
        <w:t>This study was conducted in Abia State, Nigeria. Abia State lies between</w:t>
      </w:r>
      <w:r w:rsidR="00295865" w:rsidRPr="004907B3">
        <w:rPr>
          <w:rFonts w:ascii="Times New Roman" w:hAnsi="Times New Roman" w:cs="Times New Roman"/>
          <w:sz w:val="24"/>
          <w:szCs w:val="24"/>
        </w:rPr>
        <w:t xml:space="preserve"> </w:t>
      </w:r>
      <w:r w:rsidRPr="004907B3">
        <w:rPr>
          <w:rFonts w:ascii="Times New Roman" w:hAnsi="Times New Roman" w:cs="Times New Roman"/>
          <w:sz w:val="24"/>
          <w:szCs w:val="24"/>
        </w:rPr>
        <w:t>longitudes 7</w:t>
      </w:r>
      <w:r w:rsidRPr="004907B3">
        <w:rPr>
          <w:rFonts w:ascii="Times New Roman" w:hAnsi="Times New Roman" w:cs="Times New Roman"/>
          <w:sz w:val="24"/>
          <w:szCs w:val="24"/>
          <w:vertAlign w:val="superscript"/>
        </w:rPr>
        <w:t>o</w:t>
      </w:r>
      <w:r w:rsidRPr="004907B3">
        <w:rPr>
          <w:rFonts w:ascii="Times New Roman" w:hAnsi="Times New Roman" w:cs="Times New Roman"/>
          <w:sz w:val="24"/>
          <w:szCs w:val="24"/>
        </w:rPr>
        <w:t xml:space="preserve"> 23</w:t>
      </w:r>
      <w:r w:rsidR="007F2CC8">
        <w:rPr>
          <w:rFonts w:ascii="Times New Roman" w:hAnsi="Times New Roman" w:cs="Times New Roman"/>
          <w:sz w:val="24"/>
          <w:szCs w:val="24"/>
          <w:vertAlign w:val="superscript"/>
        </w:rPr>
        <w:t>’</w:t>
      </w:r>
      <w:r w:rsidRPr="004907B3">
        <w:rPr>
          <w:rFonts w:ascii="Times New Roman" w:hAnsi="Times New Roman" w:cs="Times New Roman"/>
          <w:sz w:val="24"/>
          <w:szCs w:val="24"/>
        </w:rPr>
        <w:t xml:space="preserve"> and 8</w:t>
      </w:r>
      <w:r w:rsidRPr="004907B3">
        <w:rPr>
          <w:rFonts w:ascii="Times New Roman" w:hAnsi="Times New Roman" w:cs="Times New Roman"/>
          <w:sz w:val="24"/>
          <w:szCs w:val="24"/>
          <w:vertAlign w:val="superscript"/>
        </w:rPr>
        <w:t>o</w:t>
      </w:r>
      <w:r w:rsidRPr="004907B3">
        <w:rPr>
          <w:rFonts w:ascii="Times New Roman" w:hAnsi="Times New Roman" w:cs="Times New Roman"/>
          <w:sz w:val="24"/>
          <w:szCs w:val="24"/>
        </w:rPr>
        <w:t xml:space="preserve"> 2</w:t>
      </w:r>
      <w:r w:rsidR="007F2CC8">
        <w:rPr>
          <w:rFonts w:ascii="Times New Roman" w:hAnsi="Times New Roman" w:cs="Times New Roman"/>
          <w:sz w:val="24"/>
          <w:szCs w:val="24"/>
          <w:vertAlign w:val="superscript"/>
        </w:rPr>
        <w:t>’</w:t>
      </w:r>
      <w:r w:rsidRPr="004907B3">
        <w:rPr>
          <w:rFonts w:ascii="Times New Roman" w:hAnsi="Times New Roman" w:cs="Times New Roman"/>
          <w:sz w:val="24"/>
          <w:szCs w:val="24"/>
        </w:rPr>
        <w:t xml:space="preserve"> East of the equator and latitudes 4</w:t>
      </w:r>
      <w:r w:rsidRPr="004907B3">
        <w:rPr>
          <w:rFonts w:ascii="Times New Roman" w:hAnsi="Times New Roman" w:cs="Times New Roman"/>
          <w:sz w:val="24"/>
          <w:szCs w:val="24"/>
          <w:vertAlign w:val="superscript"/>
        </w:rPr>
        <w:t>o</w:t>
      </w:r>
      <w:r w:rsidRPr="004907B3">
        <w:rPr>
          <w:rFonts w:ascii="Times New Roman" w:hAnsi="Times New Roman" w:cs="Times New Roman"/>
          <w:sz w:val="24"/>
          <w:szCs w:val="24"/>
        </w:rPr>
        <w:t>47</w:t>
      </w:r>
      <w:r w:rsidR="00BD6E50">
        <w:rPr>
          <w:rFonts w:ascii="Times New Roman" w:hAnsi="Times New Roman" w:cs="Times New Roman"/>
          <w:sz w:val="24"/>
          <w:szCs w:val="24"/>
          <w:vertAlign w:val="superscript"/>
        </w:rPr>
        <w:t>’</w:t>
      </w:r>
      <w:r w:rsidRPr="004907B3">
        <w:rPr>
          <w:rFonts w:ascii="Times New Roman" w:hAnsi="Times New Roman" w:cs="Times New Roman"/>
          <w:sz w:val="24"/>
          <w:szCs w:val="24"/>
        </w:rPr>
        <w:t xml:space="preserve"> and 6</w:t>
      </w:r>
      <w:r w:rsidRPr="004907B3">
        <w:rPr>
          <w:rFonts w:ascii="Times New Roman" w:hAnsi="Times New Roman" w:cs="Times New Roman"/>
          <w:sz w:val="24"/>
          <w:szCs w:val="24"/>
          <w:vertAlign w:val="superscript"/>
        </w:rPr>
        <w:t>o</w:t>
      </w:r>
      <w:r w:rsidRPr="004907B3">
        <w:rPr>
          <w:rFonts w:ascii="Times New Roman" w:hAnsi="Times New Roman" w:cs="Times New Roman"/>
          <w:sz w:val="24"/>
          <w:szCs w:val="24"/>
        </w:rPr>
        <w:t>12</w:t>
      </w:r>
      <w:r w:rsidR="00BD6E50">
        <w:rPr>
          <w:rFonts w:ascii="Times New Roman" w:hAnsi="Times New Roman" w:cs="Times New Roman"/>
          <w:sz w:val="24"/>
          <w:szCs w:val="24"/>
          <w:vertAlign w:val="superscript"/>
        </w:rPr>
        <w:t>’</w:t>
      </w:r>
      <w:r w:rsidRPr="004907B3">
        <w:rPr>
          <w:rFonts w:ascii="Times New Roman" w:hAnsi="Times New Roman" w:cs="Times New Roman"/>
          <w:sz w:val="24"/>
          <w:szCs w:val="24"/>
        </w:rPr>
        <w:t>North of the Greenwich Meridian. The State is located East of Imo State and shares common boundaries with Anambra to the North, Enugu and Ebonyi states to the West and East</w:t>
      </w:r>
      <w:r w:rsidR="00BD6E50">
        <w:rPr>
          <w:rFonts w:ascii="Times New Roman" w:hAnsi="Times New Roman" w:cs="Times New Roman"/>
          <w:sz w:val="24"/>
          <w:szCs w:val="24"/>
        </w:rPr>
        <w:t>,</w:t>
      </w:r>
      <w:r w:rsidRPr="004907B3">
        <w:rPr>
          <w:rFonts w:ascii="Times New Roman" w:hAnsi="Times New Roman" w:cs="Times New Roman"/>
          <w:sz w:val="24"/>
          <w:szCs w:val="24"/>
        </w:rPr>
        <w:t xml:space="preserve"> respectively</w:t>
      </w:r>
      <w:r w:rsidR="00B409C7">
        <w:rPr>
          <w:rFonts w:ascii="Times New Roman" w:hAnsi="Times New Roman" w:cs="Times New Roman"/>
          <w:sz w:val="24"/>
          <w:szCs w:val="24"/>
        </w:rPr>
        <w:t xml:space="preserve"> (Naija Directory, 2024)</w:t>
      </w:r>
      <w:r w:rsidRPr="004907B3">
        <w:rPr>
          <w:rFonts w:ascii="Times New Roman" w:hAnsi="Times New Roman" w:cs="Times New Roman"/>
          <w:sz w:val="24"/>
          <w:szCs w:val="24"/>
        </w:rPr>
        <w:t>. On the East and South East, it is bounded by Cross River and Akwa</w:t>
      </w:r>
      <w:r w:rsidR="00295865" w:rsidRPr="004907B3">
        <w:rPr>
          <w:rFonts w:ascii="Times New Roman" w:hAnsi="Times New Roman" w:cs="Times New Roman"/>
          <w:sz w:val="24"/>
          <w:szCs w:val="24"/>
        </w:rPr>
        <w:t xml:space="preserve"> </w:t>
      </w:r>
      <w:r w:rsidRPr="004907B3">
        <w:rPr>
          <w:rFonts w:ascii="Times New Roman" w:hAnsi="Times New Roman" w:cs="Times New Roman"/>
          <w:sz w:val="24"/>
          <w:szCs w:val="24"/>
        </w:rPr>
        <w:t>Ibom States</w:t>
      </w:r>
      <w:r w:rsidR="00BD6E50">
        <w:rPr>
          <w:rFonts w:ascii="Times New Roman" w:hAnsi="Times New Roman" w:cs="Times New Roman"/>
          <w:sz w:val="24"/>
          <w:szCs w:val="24"/>
        </w:rPr>
        <w:t>,</w:t>
      </w:r>
      <w:r w:rsidRPr="004907B3">
        <w:rPr>
          <w:rFonts w:ascii="Times New Roman" w:hAnsi="Times New Roman" w:cs="Times New Roman"/>
          <w:sz w:val="24"/>
          <w:szCs w:val="24"/>
        </w:rPr>
        <w:t xml:space="preserve"> and by Rivers State on the South. Abia State is made up of 17 Local Government Areas (LGAs)</w:t>
      </w:r>
      <w:r w:rsidR="000D0FD8" w:rsidRPr="004907B3">
        <w:rPr>
          <w:rFonts w:ascii="Times New Roman" w:hAnsi="Times New Roman" w:cs="Times New Roman"/>
          <w:sz w:val="24"/>
          <w:szCs w:val="24"/>
        </w:rPr>
        <w:t xml:space="preserve"> with a population of 2,845,380 people a</w:t>
      </w:r>
      <w:r w:rsidR="006256D7" w:rsidRPr="004907B3">
        <w:rPr>
          <w:rFonts w:ascii="Times New Roman" w:hAnsi="Times New Roman" w:cs="Times New Roman"/>
          <w:sz w:val="24"/>
          <w:szCs w:val="24"/>
        </w:rPr>
        <w:t>ccording to</w:t>
      </w:r>
      <w:r w:rsidR="0050126D">
        <w:rPr>
          <w:rFonts w:ascii="Times New Roman" w:hAnsi="Times New Roman" w:cs="Times New Roman"/>
          <w:sz w:val="24"/>
          <w:szCs w:val="24"/>
        </w:rPr>
        <w:t xml:space="preserve"> the</w:t>
      </w:r>
      <w:r w:rsidR="006256D7" w:rsidRPr="004907B3">
        <w:rPr>
          <w:rFonts w:ascii="Times New Roman" w:hAnsi="Times New Roman" w:cs="Times New Roman"/>
          <w:sz w:val="24"/>
          <w:szCs w:val="24"/>
        </w:rPr>
        <w:t xml:space="preserve"> 2006 population cens</w:t>
      </w:r>
      <w:r w:rsidR="000D0FD8" w:rsidRPr="004907B3">
        <w:rPr>
          <w:rFonts w:ascii="Times New Roman" w:hAnsi="Times New Roman" w:cs="Times New Roman"/>
          <w:sz w:val="24"/>
          <w:szCs w:val="24"/>
        </w:rPr>
        <w:t>us</w:t>
      </w:r>
      <w:r w:rsidR="00A63001" w:rsidRPr="004907B3">
        <w:rPr>
          <w:rFonts w:ascii="Times New Roman" w:hAnsi="Times New Roman" w:cs="Times New Roman"/>
          <w:sz w:val="24"/>
          <w:szCs w:val="24"/>
        </w:rPr>
        <w:t xml:space="preserve"> (Federal Re</w:t>
      </w:r>
      <w:r w:rsidR="00BD6E50">
        <w:rPr>
          <w:rFonts w:ascii="Times New Roman" w:hAnsi="Times New Roman" w:cs="Times New Roman"/>
          <w:sz w:val="24"/>
          <w:szCs w:val="24"/>
        </w:rPr>
        <w:t>pub</w:t>
      </w:r>
      <w:r w:rsidR="00A63001" w:rsidRPr="004907B3">
        <w:rPr>
          <w:rFonts w:ascii="Times New Roman" w:hAnsi="Times New Roman" w:cs="Times New Roman"/>
          <w:sz w:val="24"/>
          <w:szCs w:val="24"/>
        </w:rPr>
        <w:t>lic of Nigeria Official Gazettes, 2009)</w:t>
      </w:r>
      <w:r w:rsidR="006256D7" w:rsidRPr="004907B3">
        <w:rPr>
          <w:rFonts w:ascii="Times New Roman" w:hAnsi="Times New Roman" w:cs="Times New Roman"/>
          <w:sz w:val="24"/>
          <w:szCs w:val="24"/>
        </w:rPr>
        <w:t>. M</w:t>
      </w:r>
      <w:r w:rsidRPr="004907B3">
        <w:rPr>
          <w:rFonts w:ascii="Times New Roman" w:hAnsi="Times New Roman" w:cs="Times New Roman"/>
          <w:sz w:val="24"/>
          <w:szCs w:val="24"/>
        </w:rPr>
        <w:t>ost of the people</w:t>
      </w:r>
      <w:r w:rsidR="00AC779B">
        <w:rPr>
          <w:rFonts w:ascii="Times New Roman" w:hAnsi="Times New Roman" w:cs="Times New Roman"/>
          <w:sz w:val="24"/>
          <w:szCs w:val="24"/>
        </w:rPr>
        <w:t>, especially;</w:t>
      </w:r>
      <w:r w:rsidRPr="004907B3">
        <w:rPr>
          <w:rFonts w:ascii="Times New Roman" w:hAnsi="Times New Roman" w:cs="Times New Roman"/>
          <w:sz w:val="24"/>
          <w:szCs w:val="24"/>
        </w:rPr>
        <w:t xml:space="preserve"> the rural dwellers</w:t>
      </w:r>
      <w:r w:rsidR="00AC779B">
        <w:rPr>
          <w:rFonts w:ascii="Times New Roman" w:hAnsi="Times New Roman" w:cs="Times New Roman"/>
          <w:sz w:val="24"/>
          <w:szCs w:val="24"/>
        </w:rPr>
        <w:t>,</w:t>
      </w:r>
      <w:r w:rsidRPr="004907B3">
        <w:rPr>
          <w:rFonts w:ascii="Times New Roman" w:hAnsi="Times New Roman" w:cs="Times New Roman"/>
          <w:sz w:val="24"/>
          <w:szCs w:val="24"/>
        </w:rPr>
        <w:t xml:space="preserve"> are engaged mainly in subsistence farming. They engage in arable crop production such as cassava, yam, cocoyam, rice, maize</w:t>
      </w:r>
      <w:r w:rsidR="007502AA">
        <w:rPr>
          <w:rFonts w:ascii="Times New Roman" w:hAnsi="Times New Roman" w:cs="Times New Roman"/>
          <w:sz w:val="24"/>
          <w:szCs w:val="24"/>
        </w:rPr>
        <w:t>,</w:t>
      </w:r>
      <w:r w:rsidRPr="004907B3">
        <w:rPr>
          <w:rFonts w:ascii="Times New Roman" w:hAnsi="Times New Roman" w:cs="Times New Roman"/>
          <w:sz w:val="24"/>
          <w:szCs w:val="24"/>
        </w:rPr>
        <w:t xml:space="preserve"> and sweet potatoes. Abia State has three agricultural zones</w:t>
      </w:r>
      <w:r w:rsidR="007502AA">
        <w:rPr>
          <w:rFonts w:ascii="Times New Roman" w:hAnsi="Times New Roman" w:cs="Times New Roman"/>
          <w:sz w:val="24"/>
          <w:szCs w:val="24"/>
        </w:rPr>
        <w:t>,</w:t>
      </w:r>
      <w:r w:rsidRPr="004907B3">
        <w:rPr>
          <w:rFonts w:ascii="Times New Roman" w:hAnsi="Times New Roman" w:cs="Times New Roman"/>
          <w:sz w:val="24"/>
          <w:szCs w:val="24"/>
        </w:rPr>
        <w:t xml:space="preserve"> namely Aba, Bende</w:t>
      </w:r>
      <w:r w:rsidR="007502AA">
        <w:rPr>
          <w:rFonts w:ascii="Times New Roman" w:hAnsi="Times New Roman" w:cs="Times New Roman"/>
          <w:sz w:val="24"/>
          <w:szCs w:val="24"/>
        </w:rPr>
        <w:t>,</w:t>
      </w:r>
      <w:r w:rsidRPr="004907B3">
        <w:rPr>
          <w:rFonts w:ascii="Times New Roman" w:hAnsi="Times New Roman" w:cs="Times New Roman"/>
          <w:sz w:val="24"/>
          <w:szCs w:val="24"/>
        </w:rPr>
        <w:t xml:space="preserve"> and Umuahia. </w:t>
      </w:r>
    </w:p>
    <w:p w14:paraId="1503CA9E" w14:textId="77777777" w:rsidR="00EF715B" w:rsidRPr="004907B3" w:rsidRDefault="00EF715B" w:rsidP="00E361B8">
      <w:pPr>
        <w:spacing w:line="360" w:lineRule="auto"/>
        <w:jc w:val="both"/>
        <w:rPr>
          <w:rFonts w:ascii="Times New Roman" w:hAnsi="Times New Roman" w:cs="Times New Roman"/>
          <w:b/>
          <w:color w:val="000000" w:themeColor="text1"/>
          <w:sz w:val="24"/>
          <w:szCs w:val="24"/>
        </w:rPr>
      </w:pPr>
      <w:r w:rsidRPr="004907B3">
        <w:rPr>
          <w:rFonts w:ascii="Times New Roman" w:hAnsi="Times New Roman" w:cs="Times New Roman"/>
          <w:b/>
          <w:color w:val="000000" w:themeColor="text1"/>
          <w:sz w:val="24"/>
          <w:szCs w:val="24"/>
        </w:rPr>
        <w:t>Data Sources/ collection/ sampling technique</w:t>
      </w:r>
    </w:p>
    <w:p w14:paraId="4D80B948" w14:textId="77777777" w:rsidR="00060C26" w:rsidRPr="004907B3" w:rsidRDefault="00EF715B" w:rsidP="00E361B8">
      <w:pPr>
        <w:spacing w:line="360" w:lineRule="auto"/>
        <w:jc w:val="both"/>
        <w:rPr>
          <w:rFonts w:ascii="Times New Roman" w:hAnsi="Times New Roman" w:cs="Times New Roman"/>
          <w:color w:val="000000" w:themeColor="text1"/>
          <w:sz w:val="24"/>
          <w:szCs w:val="24"/>
        </w:rPr>
      </w:pPr>
      <w:r w:rsidRPr="004907B3">
        <w:rPr>
          <w:rFonts w:ascii="Times New Roman" w:hAnsi="Times New Roman" w:cs="Times New Roman"/>
          <w:color w:val="000000" w:themeColor="text1"/>
          <w:sz w:val="24"/>
          <w:szCs w:val="24"/>
        </w:rPr>
        <w:t>A multi-stage sampling technique was employed in the selec</w:t>
      </w:r>
      <w:r w:rsidR="007502AA">
        <w:rPr>
          <w:rFonts w:ascii="Times New Roman" w:hAnsi="Times New Roman" w:cs="Times New Roman"/>
          <w:color w:val="000000" w:themeColor="text1"/>
          <w:sz w:val="24"/>
          <w:szCs w:val="24"/>
        </w:rPr>
        <w:t>tion of respondents using a well-</w:t>
      </w:r>
      <w:r w:rsidRPr="004907B3">
        <w:rPr>
          <w:rFonts w:ascii="Times New Roman" w:hAnsi="Times New Roman" w:cs="Times New Roman"/>
          <w:color w:val="000000" w:themeColor="text1"/>
          <w:sz w:val="24"/>
          <w:szCs w:val="24"/>
        </w:rPr>
        <w:t>structured questionnaire as follows:</w:t>
      </w:r>
      <w:r w:rsidR="00295865" w:rsidRPr="004907B3">
        <w:rPr>
          <w:rFonts w:ascii="Times New Roman" w:hAnsi="Times New Roman" w:cs="Times New Roman"/>
          <w:color w:val="000000" w:themeColor="text1"/>
          <w:sz w:val="24"/>
          <w:szCs w:val="24"/>
        </w:rPr>
        <w:t xml:space="preserve"> </w:t>
      </w:r>
      <w:r w:rsidRPr="004907B3">
        <w:rPr>
          <w:rFonts w:ascii="Times New Roman" w:hAnsi="Times New Roman" w:cs="Times New Roman"/>
          <w:color w:val="000000" w:themeColor="text1"/>
          <w:sz w:val="24"/>
          <w:szCs w:val="24"/>
        </w:rPr>
        <w:t>F</w:t>
      </w:r>
      <w:r w:rsidR="00845BB5" w:rsidRPr="004907B3">
        <w:rPr>
          <w:rFonts w:ascii="Times New Roman" w:hAnsi="Times New Roman" w:cs="Times New Roman"/>
          <w:color w:val="000000" w:themeColor="text1"/>
          <w:sz w:val="24"/>
          <w:szCs w:val="24"/>
        </w:rPr>
        <w:t>irst stage was</w:t>
      </w:r>
      <w:r w:rsidRPr="004907B3">
        <w:rPr>
          <w:rFonts w:ascii="Times New Roman" w:hAnsi="Times New Roman" w:cs="Times New Roman"/>
          <w:color w:val="000000" w:themeColor="text1"/>
          <w:sz w:val="24"/>
          <w:szCs w:val="24"/>
        </w:rPr>
        <w:t xml:space="preserve"> the purposive selection of all the agricultural zones in Abia State</w:t>
      </w:r>
      <w:r w:rsidR="00A37236">
        <w:rPr>
          <w:rFonts w:ascii="Times New Roman" w:hAnsi="Times New Roman" w:cs="Times New Roman"/>
          <w:color w:val="000000" w:themeColor="text1"/>
          <w:sz w:val="24"/>
          <w:szCs w:val="24"/>
        </w:rPr>
        <w:t>,</w:t>
      </w:r>
      <w:r w:rsidRPr="004907B3">
        <w:rPr>
          <w:rFonts w:ascii="Times New Roman" w:hAnsi="Times New Roman" w:cs="Times New Roman"/>
          <w:color w:val="000000" w:themeColor="text1"/>
          <w:sz w:val="24"/>
          <w:szCs w:val="24"/>
        </w:rPr>
        <w:t xml:space="preserve"> namely: Aba, Umuahia</w:t>
      </w:r>
      <w:r w:rsidR="00A37236">
        <w:rPr>
          <w:rFonts w:ascii="Times New Roman" w:hAnsi="Times New Roman" w:cs="Times New Roman"/>
          <w:color w:val="000000" w:themeColor="text1"/>
          <w:sz w:val="24"/>
          <w:szCs w:val="24"/>
        </w:rPr>
        <w:t>,</w:t>
      </w:r>
      <w:r w:rsidRPr="004907B3">
        <w:rPr>
          <w:rFonts w:ascii="Times New Roman" w:hAnsi="Times New Roman" w:cs="Times New Roman"/>
          <w:color w:val="000000" w:themeColor="text1"/>
          <w:sz w:val="24"/>
          <w:szCs w:val="24"/>
        </w:rPr>
        <w:t xml:space="preserve"> and Bende</w:t>
      </w:r>
      <w:r w:rsidR="00A37236">
        <w:rPr>
          <w:rFonts w:ascii="Times New Roman" w:hAnsi="Times New Roman" w:cs="Times New Roman"/>
          <w:color w:val="000000" w:themeColor="text1"/>
          <w:sz w:val="24"/>
          <w:szCs w:val="24"/>
        </w:rPr>
        <w:t>,</w:t>
      </w:r>
      <w:r w:rsidR="00295865" w:rsidRPr="004907B3">
        <w:rPr>
          <w:rFonts w:ascii="Times New Roman" w:hAnsi="Times New Roman" w:cs="Times New Roman"/>
          <w:color w:val="000000" w:themeColor="text1"/>
          <w:sz w:val="24"/>
          <w:szCs w:val="24"/>
        </w:rPr>
        <w:t xml:space="preserve"> </w:t>
      </w:r>
      <w:r w:rsidRPr="004907B3">
        <w:rPr>
          <w:rFonts w:ascii="Times New Roman" w:hAnsi="Times New Roman" w:cs="Times New Roman"/>
          <w:color w:val="000000" w:themeColor="text1"/>
          <w:sz w:val="24"/>
          <w:szCs w:val="24"/>
        </w:rPr>
        <w:t xml:space="preserve">because they all have </w:t>
      </w:r>
      <w:r w:rsidRPr="004907B3">
        <w:rPr>
          <w:rFonts w:ascii="Times New Roman" w:hAnsi="Times New Roman" w:cs="Times New Roman"/>
          <w:color w:val="000000" w:themeColor="text1"/>
          <w:sz w:val="24"/>
          <w:szCs w:val="24"/>
        </w:rPr>
        <w:lastRenderedPageBreak/>
        <w:t>farmers who engage in cocoyam production and produce cocoyam in large quantities</w:t>
      </w:r>
      <w:r w:rsidR="00845BB5" w:rsidRPr="004907B3">
        <w:rPr>
          <w:rFonts w:ascii="Times New Roman" w:hAnsi="Times New Roman" w:cs="Times New Roman"/>
          <w:color w:val="000000" w:themeColor="text1"/>
          <w:sz w:val="24"/>
          <w:szCs w:val="24"/>
        </w:rPr>
        <w:t xml:space="preserve">. </w:t>
      </w:r>
      <w:r w:rsidR="00A37236">
        <w:rPr>
          <w:rFonts w:ascii="Times New Roman" w:hAnsi="Times New Roman" w:cs="Times New Roman"/>
          <w:color w:val="000000" w:themeColor="text1"/>
          <w:sz w:val="24"/>
          <w:szCs w:val="24"/>
        </w:rPr>
        <w:t>The s</w:t>
      </w:r>
      <w:r w:rsidR="00845BB5" w:rsidRPr="004907B3">
        <w:rPr>
          <w:rFonts w:ascii="Times New Roman" w:hAnsi="Times New Roman" w:cs="Times New Roman"/>
          <w:color w:val="000000" w:themeColor="text1"/>
          <w:sz w:val="24"/>
          <w:szCs w:val="24"/>
        </w:rPr>
        <w:t>econd stage involved</w:t>
      </w:r>
      <w:r w:rsidRPr="004907B3">
        <w:rPr>
          <w:rFonts w:ascii="Times New Roman" w:hAnsi="Times New Roman" w:cs="Times New Roman"/>
          <w:color w:val="000000" w:themeColor="text1"/>
          <w:sz w:val="24"/>
          <w:szCs w:val="24"/>
        </w:rPr>
        <w:t xml:space="preserve"> the random selection of two communities from each agricultural zone</w:t>
      </w:r>
      <w:r w:rsidR="00A37236">
        <w:rPr>
          <w:rFonts w:ascii="Times New Roman" w:hAnsi="Times New Roman" w:cs="Times New Roman"/>
          <w:color w:val="000000" w:themeColor="text1"/>
          <w:sz w:val="24"/>
          <w:szCs w:val="24"/>
        </w:rPr>
        <w:t>,</w:t>
      </w:r>
      <w:r w:rsidRPr="004907B3">
        <w:rPr>
          <w:rFonts w:ascii="Times New Roman" w:hAnsi="Times New Roman" w:cs="Times New Roman"/>
          <w:color w:val="000000" w:themeColor="text1"/>
          <w:sz w:val="24"/>
          <w:szCs w:val="24"/>
        </w:rPr>
        <w:t xml:space="preserve"> making it a total of six </w:t>
      </w:r>
      <w:r w:rsidR="00845BB5" w:rsidRPr="004907B3">
        <w:rPr>
          <w:rFonts w:ascii="Times New Roman" w:hAnsi="Times New Roman" w:cs="Times New Roman"/>
          <w:color w:val="000000" w:themeColor="text1"/>
          <w:sz w:val="24"/>
          <w:szCs w:val="24"/>
        </w:rPr>
        <w:t xml:space="preserve">communities. </w:t>
      </w:r>
      <w:r w:rsidR="00A37236">
        <w:rPr>
          <w:rFonts w:ascii="Times New Roman" w:hAnsi="Times New Roman" w:cs="Times New Roman"/>
          <w:color w:val="000000" w:themeColor="text1"/>
          <w:sz w:val="24"/>
          <w:szCs w:val="24"/>
        </w:rPr>
        <w:t>The t</w:t>
      </w:r>
      <w:r w:rsidR="00845BB5" w:rsidRPr="004907B3">
        <w:rPr>
          <w:rFonts w:ascii="Times New Roman" w:hAnsi="Times New Roman" w:cs="Times New Roman"/>
          <w:color w:val="000000" w:themeColor="text1"/>
          <w:sz w:val="24"/>
          <w:szCs w:val="24"/>
        </w:rPr>
        <w:t>hird stage was</w:t>
      </w:r>
      <w:r w:rsidRPr="004907B3">
        <w:rPr>
          <w:rFonts w:ascii="Times New Roman" w:hAnsi="Times New Roman" w:cs="Times New Roman"/>
          <w:color w:val="000000" w:themeColor="text1"/>
          <w:sz w:val="24"/>
          <w:szCs w:val="24"/>
        </w:rPr>
        <w:t xml:space="preserve"> the purposive selection of two villages from each of the communities</w:t>
      </w:r>
      <w:r w:rsidR="00A37236">
        <w:rPr>
          <w:rFonts w:ascii="Times New Roman" w:hAnsi="Times New Roman" w:cs="Times New Roman"/>
          <w:color w:val="000000" w:themeColor="text1"/>
          <w:sz w:val="24"/>
          <w:szCs w:val="24"/>
        </w:rPr>
        <w:t>,</w:t>
      </w:r>
      <w:r w:rsidRPr="004907B3">
        <w:rPr>
          <w:rFonts w:ascii="Times New Roman" w:hAnsi="Times New Roman" w:cs="Times New Roman"/>
          <w:color w:val="000000" w:themeColor="text1"/>
          <w:sz w:val="24"/>
          <w:szCs w:val="24"/>
        </w:rPr>
        <w:t xml:space="preserve"> being the villages that have the most cocoyam farmers, making it a total of twelve villages. </w:t>
      </w:r>
      <w:r w:rsidR="00A37236">
        <w:rPr>
          <w:rFonts w:ascii="Times New Roman" w:hAnsi="Times New Roman" w:cs="Times New Roman"/>
          <w:color w:val="000000" w:themeColor="text1"/>
          <w:sz w:val="24"/>
          <w:szCs w:val="24"/>
        </w:rPr>
        <w:t>The f</w:t>
      </w:r>
      <w:r w:rsidRPr="004907B3">
        <w:rPr>
          <w:rFonts w:ascii="Times New Roman" w:hAnsi="Times New Roman" w:cs="Times New Roman"/>
          <w:color w:val="000000" w:themeColor="text1"/>
          <w:sz w:val="24"/>
          <w:szCs w:val="24"/>
        </w:rPr>
        <w:t>ourth stage was the random selection of four cocoyam famers</w:t>
      </w:r>
      <w:r w:rsidR="00A37236">
        <w:rPr>
          <w:rFonts w:ascii="Times New Roman" w:hAnsi="Times New Roman" w:cs="Times New Roman"/>
          <w:color w:val="000000" w:themeColor="text1"/>
          <w:sz w:val="24"/>
          <w:szCs w:val="24"/>
        </w:rPr>
        <w:t>,</w:t>
      </w:r>
      <w:r w:rsidRPr="004907B3">
        <w:rPr>
          <w:rFonts w:ascii="Times New Roman" w:hAnsi="Times New Roman" w:cs="Times New Roman"/>
          <w:color w:val="000000" w:themeColor="text1"/>
          <w:sz w:val="24"/>
          <w:szCs w:val="24"/>
        </w:rPr>
        <w:t xml:space="preserve"> making it a total of 48 cocoyam farmers for the study</w:t>
      </w:r>
      <w:r w:rsidR="00845BB5" w:rsidRPr="004907B3">
        <w:rPr>
          <w:rFonts w:ascii="Times New Roman" w:hAnsi="Times New Roman" w:cs="Times New Roman"/>
          <w:color w:val="000000" w:themeColor="text1"/>
          <w:sz w:val="24"/>
          <w:szCs w:val="24"/>
        </w:rPr>
        <w:t>.</w:t>
      </w:r>
    </w:p>
    <w:p w14:paraId="5E50ED99" w14:textId="77777777" w:rsidR="00845BB5" w:rsidRPr="004907B3" w:rsidRDefault="00845BB5" w:rsidP="00E361B8">
      <w:pPr>
        <w:spacing w:line="360" w:lineRule="auto"/>
        <w:jc w:val="both"/>
        <w:rPr>
          <w:rFonts w:ascii="Times New Roman" w:hAnsi="Times New Roman" w:cs="Times New Roman"/>
          <w:b/>
          <w:color w:val="000000" w:themeColor="text1"/>
          <w:sz w:val="24"/>
          <w:szCs w:val="24"/>
        </w:rPr>
      </w:pPr>
      <w:r w:rsidRPr="004907B3">
        <w:rPr>
          <w:rFonts w:ascii="Times New Roman" w:hAnsi="Times New Roman" w:cs="Times New Roman"/>
          <w:b/>
          <w:color w:val="000000" w:themeColor="text1"/>
          <w:sz w:val="24"/>
          <w:szCs w:val="24"/>
        </w:rPr>
        <w:t>Method of Data Analysis</w:t>
      </w:r>
    </w:p>
    <w:p w14:paraId="61B7FCBE" w14:textId="77777777" w:rsidR="00AA59AD" w:rsidRPr="00AA59AD" w:rsidRDefault="00B629E2" w:rsidP="00AA59AD">
      <w:pPr>
        <w:spacing w:line="360" w:lineRule="auto"/>
        <w:jc w:val="both"/>
        <w:rPr>
          <w:rFonts w:ascii="Times New Roman" w:hAnsi="Times New Roman" w:cs="Times New Roman"/>
          <w:sz w:val="24"/>
          <w:szCs w:val="24"/>
        </w:rPr>
      </w:pPr>
      <w:r w:rsidRPr="004907B3">
        <w:rPr>
          <w:rFonts w:ascii="Times New Roman" w:hAnsi="Times New Roman" w:cs="Times New Roman"/>
          <w:sz w:val="24"/>
          <w:szCs w:val="24"/>
        </w:rPr>
        <w:t>Econometric technique</w:t>
      </w:r>
      <w:r w:rsidR="00A37236">
        <w:rPr>
          <w:rFonts w:ascii="Times New Roman" w:hAnsi="Times New Roman" w:cs="Times New Roman"/>
          <w:sz w:val="24"/>
          <w:szCs w:val="24"/>
        </w:rPr>
        <w:t>s</w:t>
      </w:r>
      <w:r w:rsidRPr="004907B3">
        <w:rPr>
          <w:rFonts w:ascii="Times New Roman" w:hAnsi="Times New Roman" w:cs="Times New Roman"/>
          <w:sz w:val="24"/>
          <w:szCs w:val="24"/>
        </w:rPr>
        <w:t xml:space="preserve"> and descriptive statistics were used in analyzing the data collected.</w:t>
      </w:r>
      <w:r w:rsidR="004D4F71" w:rsidRPr="004907B3">
        <w:rPr>
          <w:rFonts w:ascii="Times New Roman" w:hAnsi="Times New Roman" w:cs="Times New Roman"/>
          <w:sz w:val="24"/>
          <w:szCs w:val="24"/>
        </w:rPr>
        <w:t xml:space="preserve"> </w:t>
      </w:r>
      <w:r w:rsidRPr="004907B3">
        <w:rPr>
          <w:rFonts w:ascii="Times New Roman" w:hAnsi="Times New Roman" w:cs="Times New Roman"/>
          <w:sz w:val="24"/>
          <w:szCs w:val="24"/>
        </w:rPr>
        <w:t>Objective</w:t>
      </w:r>
      <w:r w:rsidR="00F611F3" w:rsidRPr="004907B3">
        <w:rPr>
          <w:rFonts w:ascii="Times New Roman" w:hAnsi="Times New Roman" w:cs="Times New Roman"/>
          <w:sz w:val="24"/>
          <w:szCs w:val="24"/>
        </w:rPr>
        <w:t>s</w:t>
      </w:r>
      <w:r w:rsidRPr="004907B3">
        <w:rPr>
          <w:rFonts w:ascii="Times New Roman" w:hAnsi="Times New Roman" w:cs="Times New Roman"/>
          <w:sz w:val="24"/>
          <w:szCs w:val="24"/>
        </w:rPr>
        <w:t xml:space="preserve"> I</w:t>
      </w:r>
      <w:r w:rsidR="00B31852" w:rsidRPr="004907B3">
        <w:rPr>
          <w:rFonts w:ascii="Times New Roman" w:hAnsi="Times New Roman" w:cs="Times New Roman"/>
          <w:sz w:val="24"/>
          <w:szCs w:val="24"/>
        </w:rPr>
        <w:t xml:space="preserve"> </w:t>
      </w:r>
      <w:r w:rsidR="00F611F3" w:rsidRPr="004907B3">
        <w:rPr>
          <w:rFonts w:ascii="Times New Roman" w:hAnsi="Times New Roman" w:cs="Times New Roman"/>
          <w:sz w:val="24"/>
          <w:szCs w:val="24"/>
        </w:rPr>
        <w:t xml:space="preserve">and IV </w:t>
      </w:r>
      <w:r w:rsidR="00A37236">
        <w:rPr>
          <w:rFonts w:ascii="Times New Roman" w:hAnsi="Times New Roman" w:cs="Times New Roman"/>
          <w:sz w:val="24"/>
          <w:szCs w:val="24"/>
        </w:rPr>
        <w:t>were</w:t>
      </w:r>
      <w:r w:rsidRPr="004907B3">
        <w:rPr>
          <w:rFonts w:ascii="Times New Roman" w:hAnsi="Times New Roman" w:cs="Times New Roman"/>
          <w:sz w:val="24"/>
          <w:szCs w:val="24"/>
        </w:rPr>
        <w:t xml:space="preserve"> analyzed using descriptive statistics</w:t>
      </w:r>
      <w:r w:rsidR="00B31852" w:rsidRPr="004907B3">
        <w:rPr>
          <w:rFonts w:ascii="Times New Roman" w:hAnsi="Times New Roman" w:cs="Times New Roman"/>
          <w:sz w:val="24"/>
          <w:szCs w:val="24"/>
        </w:rPr>
        <w:t xml:space="preserve">, objective II was </w:t>
      </w:r>
      <w:r w:rsidR="004A7B2E" w:rsidRPr="004907B3">
        <w:rPr>
          <w:rFonts w:ascii="Times New Roman" w:hAnsi="Times New Roman" w:cs="Times New Roman"/>
          <w:sz w:val="24"/>
          <w:szCs w:val="24"/>
        </w:rPr>
        <w:t xml:space="preserve"> </w:t>
      </w:r>
      <w:r w:rsidR="00A37236">
        <w:rPr>
          <w:rFonts w:ascii="Times New Roman" w:hAnsi="Times New Roman" w:cs="Times New Roman"/>
          <w:sz w:val="24"/>
          <w:szCs w:val="24"/>
        </w:rPr>
        <w:t>analyzed using the 3-point L</w:t>
      </w:r>
      <w:r w:rsidR="00B31852" w:rsidRPr="004907B3">
        <w:rPr>
          <w:rFonts w:ascii="Times New Roman" w:hAnsi="Times New Roman" w:cs="Times New Roman"/>
          <w:sz w:val="24"/>
          <w:szCs w:val="24"/>
        </w:rPr>
        <w:t xml:space="preserve">ikert scale model </w:t>
      </w:r>
      <w:r w:rsidR="004A7B2E" w:rsidRPr="004907B3">
        <w:rPr>
          <w:rFonts w:ascii="Times New Roman" w:hAnsi="Times New Roman" w:cs="Times New Roman"/>
          <w:sz w:val="24"/>
          <w:szCs w:val="24"/>
        </w:rPr>
        <w:t xml:space="preserve">while objective </w:t>
      </w:r>
      <w:r w:rsidR="003451E2" w:rsidRPr="004907B3">
        <w:rPr>
          <w:rFonts w:ascii="Times New Roman" w:hAnsi="Times New Roman" w:cs="Times New Roman"/>
          <w:sz w:val="24"/>
          <w:szCs w:val="24"/>
        </w:rPr>
        <w:t>III was analyzed using the Logit model</w:t>
      </w:r>
      <w:r w:rsidR="004A7B2E" w:rsidRPr="004907B3">
        <w:rPr>
          <w:rFonts w:ascii="Times New Roman" w:hAnsi="Times New Roman" w:cs="Times New Roman"/>
          <w:sz w:val="24"/>
          <w:szCs w:val="24"/>
        </w:rPr>
        <w:t xml:space="preserve"> analysis.</w:t>
      </w:r>
      <w:r w:rsidR="00B31852" w:rsidRPr="004907B3">
        <w:rPr>
          <w:rFonts w:ascii="Times New Roman" w:hAnsi="Times New Roman" w:cs="Times New Roman"/>
          <w:sz w:val="24"/>
          <w:szCs w:val="24"/>
        </w:rPr>
        <w:t xml:space="preserve"> </w:t>
      </w:r>
    </w:p>
    <w:p w14:paraId="6A67F005" w14:textId="77777777" w:rsidR="00A37236" w:rsidRDefault="00A37236" w:rsidP="003451E2">
      <w:pPr>
        <w:spacing w:after="0" w:line="240" w:lineRule="auto"/>
        <w:jc w:val="both"/>
        <w:rPr>
          <w:rFonts w:ascii="Times New Roman" w:hAnsi="Times New Roman" w:cs="Times New Roman"/>
          <w:b/>
          <w:sz w:val="28"/>
          <w:szCs w:val="28"/>
        </w:rPr>
      </w:pPr>
    </w:p>
    <w:p w14:paraId="306FD858" w14:textId="77777777" w:rsidR="00A37236" w:rsidRDefault="00A37236" w:rsidP="003451E2">
      <w:pPr>
        <w:spacing w:after="0" w:line="240" w:lineRule="auto"/>
        <w:jc w:val="both"/>
        <w:rPr>
          <w:rFonts w:ascii="Times New Roman" w:hAnsi="Times New Roman" w:cs="Times New Roman"/>
          <w:b/>
          <w:sz w:val="28"/>
          <w:szCs w:val="28"/>
        </w:rPr>
      </w:pPr>
    </w:p>
    <w:p w14:paraId="4DCB6A5B" w14:textId="77777777" w:rsidR="00A37236" w:rsidRDefault="00A37236" w:rsidP="003451E2">
      <w:pPr>
        <w:spacing w:after="0" w:line="240" w:lineRule="auto"/>
        <w:jc w:val="both"/>
        <w:rPr>
          <w:rFonts w:ascii="Times New Roman" w:hAnsi="Times New Roman" w:cs="Times New Roman"/>
          <w:b/>
          <w:sz w:val="28"/>
          <w:szCs w:val="28"/>
        </w:rPr>
      </w:pPr>
    </w:p>
    <w:p w14:paraId="0FBBFC5A" w14:textId="77777777" w:rsidR="00A37236" w:rsidRDefault="00A37236" w:rsidP="003451E2">
      <w:pPr>
        <w:spacing w:after="0" w:line="240" w:lineRule="auto"/>
        <w:jc w:val="both"/>
        <w:rPr>
          <w:rFonts w:ascii="Times New Roman" w:hAnsi="Times New Roman" w:cs="Times New Roman"/>
          <w:b/>
          <w:sz w:val="28"/>
          <w:szCs w:val="28"/>
        </w:rPr>
      </w:pPr>
    </w:p>
    <w:p w14:paraId="39CCD3A0" w14:textId="77777777" w:rsidR="00A37236" w:rsidRDefault="00A37236" w:rsidP="003451E2">
      <w:pPr>
        <w:spacing w:after="0" w:line="240" w:lineRule="auto"/>
        <w:jc w:val="both"/>
        <w:rPr>
          <w:rFonts w:ascii="Times New Roman" w:hAnsi="Times New Roman" w:cs="Times New Roman"/>
          <w:b/>
          <w:sz w:val="28"/>
          <w:szCs w:val="28"/>
        </w:rPr>
      </w:pPr>
    </w:p>
    <w:p w14:paraId="01DF6D2E" w14:textId="77777777" w:rsidR="00A37236" w:rsidRDefault="00A37236" w:rsidP="003451E2">
      <w:pPr>
        <w:spacing w:after="0" w:line="240" w:lineRule="auto"/>
        <w:jc w:val="both"/>
        <w:rPr>
          <w:rFonts w:ascii="Times New Roman" w:hAnsi="Times New Roman" w:cs="Times New Roman"/>
          <w:b/>
          <w:sz w:val="28"/>
          <w:szCs w:val="28"/>
        </w:rPr>
      </w:pPr>
    </w:p>
    <w:p w14:paraId="736C3F32" w14:textId="77777777" w:rsidR="00A37236" w:rsidRDefault="00A37236" w:rsidP="003451E2">
      <w:pPr>
        <w:spacing w:after="0" w:line="240" w:lineRule="auto"/>
        <w:jc w:val="both"/>
        <w:rPr>
          <w:rFonts w:ascii="Times New Roman" w:hAnsi="Times New Roman" w:cs="Times New Roman"/>
          <w:b/>
          <w:sz w:val="28"/>
          <w:szCs w:val="28"/>
        </w:rPr>
      </w:pPr>
    </w:p>
    <w:p w14:paraId="1AC157EE" w14:textId="77777777" w:rsidR="00A37236" w:rsidRDefault="00A37236" w:rsidP="003451E2">
      <w:pPr>
        <w:spacing w:after="0" w:line="240" w:lineRule="auto"/>
        <w:jc w:val="both"/>
        <w:rPr>
          <w:rFonts w:ascii="Times New Roman" w:hAnsi="Times New Roman" w:cs="Times New Roman"/>
          <w:b/>
          <w:sz w:val="28"/>
          <w:szCs w:val="28"/>
        </w:rPr>
      </w:pPr>
    </w:p>
    <w:p w14:paraId="06570C1F" w14:textId="77777777" w:rsidR="00A37236" w:rsidRDefault="00A37236" w:rsidP="003451E2">
      <w:pPr>
        <w:spacing w:after="0" w:line="240" w:lineRule="auto"/>
        <w:jc w:val="both"/>
        <w:rPr>
          <w:rFonts w:ascii="Times New Roman" w:hAnsi="Times New Roman" w:cs="Times New Roman"/>
          <w:b/>
          <w:sz w:val="28"/>
          <w:szCs w:val="28"/>
        </w:rPr>
      </w:pPr>
    </w:p>
    <w:p w14:paraId="5478BFC0" w14:textId="77777777" w:rsidR="00A37236" w:rsidRDefault="00A37236" w:rsidP="003451E2">
      <w:pPr>
        <w:spacing w:after="0" w:line="240" w:lineRule="auto"/>
        <w:jc w:val="both"/>
        <w:rPr>
          <w:rFonts w:ascii="Times New Roman" w:hAnsi="Times New Roman" w:cs="Times New Roman"/>
          <w:b/>
          <w:sz w:val="28"/>
          <w:szCs w:val="28"/>
        </w:rPr>
      </w:pPr>
    </w:p>
    <w:p w14:paraId="37611552" w14:textId="77777777" w:rsidR="00A37236" w:rsidRDefault="00A37236" w:rsidP="003451E2">
      <w:pPr>
        <w:spacing w:after="0" w:line="240" w:lineRule="auto"/>
        <w:jc w:val="both"/>
        <w:rPr>
          <w:rFonts w:ascii="Times New Roman" w:hAnsi="Times New Roman" w:cs="Times New Roman"/>
          <w:b/>
          <w:sz w:val="28"/>
          <w:szCs w:val="28"/>
        </w:rPr>
      </w:pPr>
    </w:p>
    <w:p w14:paraId="227BCC33" w14:textId="77777777" w:rsidR="00A37236" w:rsidRDefault="00A37236" w:rsidP="003451E2">
      <w:pPr>
        <w:spacing w:after="0" w:line="240" w:lineRule="auto"/>
        <w:jc w:val="both"/>
        <w:rPr>
          <w:rFonts w:ascii="Times New Roman" w:hAnsi="Times New Roman" w:cs="Times New Roman"/>
          <w:b/>
          <w:sz w:val="28"/>
          <w:szCs w:val="28"/>
        </w:rPr>
      </w:pPr>
    </w:p>
    <w:p w14:paraId="0255791A" w14:textId="76B744D8" w:rsidR="00B629E2" w:rsidRDefault="002C7EDA" w:rsidP="00A37236">
      <w:pPr>
        <w:spacing w:after="0" w:line="240" w:lineRule="auto"/>
        <w:jc w:val="both"/>
        <w:rPr>
          <w:rFonts w:ascii="Times New Roman" w:hAnsi="Times New Roman" w:cs="Times New Roman"/>
          <w:b/>
          <w:sz w:val="24"/>
          <w:szCs w:val="24"/>
        </w:rPr>
      </w:pPr>
      <w:r w:rsidRPr="00A37236">
        <w:rPr>
          <w:rFonts w:ascii="Times New Roman" w:hAnsi="Times New Roman" w:cs="Times New Roman"/>
          <w:b/>
          <w:sz w:val="24"/>
          <w:szCs w:val="24"/>
        </w:rPr>
        <w:t>Results and Discussion</w:t>
      </w:r>
    </w:p>
    <w:p w14:paraId="1C1A0B76" w14:textId="77777777" w:rsidR="00CB6D1E" w:rsidRPr="00A37236" w:rsidRDefault="00CB6D1E" w:rsidP="00A37236">
      <w:pPr>
        <w:spacing w:after="0" w:line="240" w:lineRule="auto"/>
        <w:jc w:val="both"/>
        <w:rPr>
          <w:rFonts w:ascii="Times New Roman" w:hAnsi="Times New Roman" w:cs="Times New Roman"/>
          <w:b/>
          <w:sz w:val="24"/>
          <w:szCs w:val="24"/>
        </w:rPr>
      </w:pPr>
    </w:p>
    <w:p w14:paraId="1E047F3B" w14:textId="77777777" w:rsidR="002C7EDA" w:rsidRPr="00A37236" w:rsidRDefault="002C7EDA" w:rsidP="00A37236">
      <w:pPr>
        <w:shd w:val="clear" w:color="auto" w:fill="FFFFFF"/>
        <w:spacing w:after="0" w:line="240" w:lineRule="auto"/>
        <w:jc w:val="both"/>
        <w:rPr>
          <w:rFonts w:ascii="Times New Roman" w:eastAsia="Times New Roman" w:hAnsi="Times New Roman" w:cs="Times New Roman"/>
          <w:color w:val="000000"/>
          <w:sz w:val="24"/>
          <w:szCs w:val="24"/>
        </w:rPr>
      </w:pPr>
      <w:r w:rsidRPr="00A37236">
        <w:rPr>
          <w:rFonts w:ascii="Times New Roman" w:hAnsi="Times New Roman" w:cs="Times New Roman"/>
          <w:b/>
          <w:color w:val="000000"/>
          <w:sz w:val="24"/>
          <w:szCs w:val="24"/>
        </w:rPr>
        <w:t>Table 1: Socio-Economic Characteristics of Cocoyam</w:t>
      </w:r>
      <w:r w:rsidR="002223A5">
        <w:rPr>
          <w:rFonts w:ascii="Times New Roman" w:hAnsi="Times New Roman" w:cs="Times New Roman"/>
          <w:b/>
          <w:color w:val="000000"/>
          <w:sz w:val="24"/>
          <w:szCs w:val="24"/>
        </w:rPr>
        <w:t xml:space="preserve"> F</w:t>
      </w:r>
      <w:r w:rsidRPr="00A37236">
        <w:rPr>
          <w:rFonts w:ascii="Times New Roman" w:hAnsi="Times New Roman" w:cs="Times New Roman"/>
          <w:b/>
          <w:color w:val="000000"/>
          <w:sz w:val="24"/>
          <w:szCs w:val="24"/>
        </w:rPr>
        <w:t>armers</w:t>
      </w:r>
    </w:p>
    <w:p w14:paraId="2D91AC6A" w14:textId="77777777" w:rsidR="002C7EDA" w:rsidRPr="00A37236" w:rsidRDefault="00FE7291" w:rsidP="00A37236">
      <w:pPr>
        <w:spacing w:after="0" w:line="240" w:lineRule="auto"/>
        <w:ind w:right="-691"/>
        <w:jc w:val="both"/>
        <w:rPr>
          <w:rFonts w:ascii="Times New Roman" w:hAnsi="Times New Roman" w:cs="Times New Roman"/>
          <w:b/>
          <w:sz w:val="24"/>
          <w:szCs w:val="24"/>
        </w:rPr>
      </w:pPr>
      <w:r>
        <w:rPr>
          <w:rFonts w:ascii="Times New Roman" w:hAnsi="Times New Roman" w:cs="Times New Roman"/>
          <w:noProof/>
          <w:sz w:val="24"/>
          <w:szCs w:val="24"/>
        </w:rPr>
        <w:pict w14:anchorId="7DF0A5FE">
          <v:shapetype id="_x0000_t32" coordsize="21600,21600" o:spt="32" o:oned="t" path="m,l21600,21600e" filled="f">
            <v:path arrowok="t" fillok="f" o:connecttype="none"/>
            <o:lock v:ext="edit" shapetype="t"/>
          </v:shapetype>
          <v:shape id="_x0000_s1028" type="#_x0000_t32" style="position:absolute;left:0;text-align:left;margin-left:-3.1pt;margin-top:1.45pt;width:240.1pt;height:0;z-index:251656704" o:connectortype="straight"/>
        </w:pict>
      </w:r>
      <w:r w:rsidR="002C7EDA" w:rsidRPr="00A37236">
        <w:rPr>
          <w:rFonts w:ascii="Times New Roman" w:hAnsi="Times New Roman" w:cs="Times New Roman"/>
          <w:b/>
          <w:sz w:val="24"/>
          <w:szCs w:val="24"/>
        </w:rPr>
        <w:t xml:space="preserve">Variable        Cocoyam farmers             </w:t>
      </w:r>
    </w:p>
    <w:p w14:paraId="489017E7" w14:textId="77777777" w:rsidR="002C7EDA" w:rsidRPr="00A37236" w:rsidRDefault="00FE7291" w:rsidP="00A37236">
      <w:pPr>
        <w:spacing w:after="0" w:line="240" w:lineRule="auto"/>
        <w:ind w:right="-691"/>
        <w:jc w:val="both"/>
        <w:rPr>
          <w:rFonts w:ascii="Times New Roman" w:hAnsi="Times New Roman" w:cs="Times New Roman"/>
          <w:b/>
          <w:sz w:val="24"/>
          <w:szCs w:val="24"/>
        </w:rPr>
      </w:pPr>
      <w:r>
        <w:rPr>
          <w:rFonts w:ascii="Times New Roman" w:hAnsi="Times New Roman" w:cs="Times New Roman"/>
          <w:noProof/>
          <w:sz w:val="24"/>
          <w:szCs w:val="24"/>
        </w:rPr>
        <w:pict w14:anchorId="141CEA1A">
          <v:shape id="_x0000_s1026" type="#_x0000_t32" style="position:absolute;left:0;text-align:left;margin-left:-1.5pt;margin-top:12.2pt;width:240.1pt;height:0;z-index:251657728" o:connectortype="straight"/>
        </w:pict>
      </w:r>
      <w:r w:rsidR="002C7EDA" w:rsidRPr="00A37236">
        <w:rPr>
          <w:rFonts w:ascii="Times New Roman" w:hAnsi="Times New Roman" w:cs="Times New Roman"/>
          <w:b/>
          <w:sz w:val="24"/>
          <w:szCs w:val="24"/>
        </w:rPr>
        <w:t>Gender</w:t>
      </w:r>
      <w:r w:rsidR="003451E2" w:rsidRPr="00A37236">
        <w:rPr>
          <w:rFonts w:ascii="Times New Roman" w:hAnsi="Times New Roman" w:cs="Times New Roman"/>
          <w:b/>
          <w:sz w:val="24"/>
          <w:szCs w:val="24"/>
        </w:rPr>
        <w:tab/>
        <w:t xml:space="preserve">Frequency </w:t>
      </w:r>
      <w:r w:rsidR="003451E2" w:rsidRPr="00A37236">
        <w:rPr>
          <w:rFonts w:ascii="Times New Roman" w:hAnsi="Times New Roman" w:cs="Times New Roman"/>
          <w:b/>
          <w:sz w:val="24"/>
          <w:szCs w:val="24"/>
        </w:rPr>
        <w:tab/>
      </w:r>
      <w:r w:rsidR="002C7EDA" w:rsidRPr="00A37236">
        <w:rPr>
          <w:rFonts w:ascii="Times New Roman" w:hAnsi="Times New Roman" w:cs="Times New Roman"/>
          <w:b/>
          <w:sz w:val="24"/>
          <w:szCs w:val="24"/>
        </w:rPr>
        <w:t xml:space="preserve">%         </w:t>
      </w:r>
    </w:p>
    <w:p w14:paraId="5AF1D800" w14:textId="77777777" w:rsidR="002C7EDA" w:rsidRPr="00A37236" w:rsidRDefault="003451E2" w:rsidP="00A37236">
      <w:pPr>
        <w:spacing w:after="0" w:line="240" w:lineRule="auto"/>
        <w:jc w:val="both"/>
        <w:rPr>
          <w:rFonts w:ascii="Times New Roman" w:hAnsi="Times New Roman" w:cs="Times New Roman"/>
          <w:sz w:val="24"/>
          <w:szCs w:val="24"/>
        </w:rPr>
      </w:pPr>
      <w:r w:rsidRPr="00A37236">
        <w:rPr>
          <w:rFonts w:ascii="Times New Roman" w:hAnsi="Times New Roman" w:cs="Times New Roman"/>
          <w:sz w:val="24"/>
          <w:szCs w:val="24"/>
        </w:rPr>
        <w:lastRenderedPageBreak/>
        <w:t>M</w:t>
      </w:r>
      <w:r w:rsidR="002C7EDA" w:rsidRPr="00A37236">
        <w:rPr>
          <w:rFonts w:ascii="Times New Roman" w:hAnsi="Times New Roman" w:cs="Times New Roman"/>
          <w:sz w:val="24"/>
          <w:szCs w:val="24"/>
        </w:rPr>
        <w:t>ale</w:t>
      </w:r>
      <w:r w:rsidR="002C7EDA" w:rsidRPr="00A37236">
        <w:rPr>
          <w:rFonts w:ascii="Times New Roman" w:hAnsi="Times New Roman" w:cs="Times New Roman"/>
          <w:sz w:val="24"/>
          <w:szCs w:val="24"/>
        </w:rPr>
        <w:tab/>
      </w:r>
      <w:r w:rsidRPr="00A37236">
        <w:rPr>
          <w:rFonts w:ascii="Times New Roman" w:hAnsi="Times New Roman" w:cs="Times New Roman"/>
          <w:sz w:val="24"/>
          <w:szCs w:val="24"/>
        </w:rPr>
        <w:tab/>
      </w:r>
      <w:r w:rsidR="00302A6E" w:rsidRPr="00A37236">
        <w:rPr>
          <w:rFonts w:ascii="Times New Roman" w:hAnsi="Times New Roman" w:cs="Times New Roman"/>
          <w:sz w:val="24"/>
          <w:szCs w:val="24"/>
        </w:rPr>
        <w:t xml:space="preserve">17     </w:t>
      </w:r>
      <w:r w:rsidRPr="00A37236">
        <w:rPr>
          <w:rFonts w:ascii="Times New Roman" w:hAnsi="Times New Roman" w:cs="Times New Roman"/>
          <w:sz w:val="24"/>
          <w:szCs w:val="24"/>
        </w:rPr>
        <w:tab/>
      </w:r>
      <w:r w:rsidRPr="00A37236">
        <w:rPr>
          <w:rFonts w:ascii="Times New Roman" w:hAnsi="Times New Roman" w:cs="Times New Roman"/>
          <w:sz w:val="24"/>
          <w:szCs w:val="24"/>
        </w:rPr>
        <w:tab/>
      </w:r>
      <w:r w:rsidR="00302A6E" w:rsidRPr="00A37236">
        <w:rPr>
          <w:rFonts w:ascii="Times New Roman" w:hAnsi="Times New Roman" w:cs="Times New Roman"/>
          <w:sz w:val="24"/>
          <w:szCs w:val="24"/>
        </w:rPr>
        <w:t>35.4</w:t>
      </w:r>
    </w:p>
    <w:p w14:paraId="0AF86519" w14:textId="77777777" w:rsidR="002C7EDA" w:rsidRPr="00A37236" w:rsidRDefault="003451E2" w:rsidP="00A37236">
      <w:pPr>
        <w:spacing w:after="0" w:line="240" w:lineRule="auto"/>
        <w:jc w:val="both"/>
        <w:rPr>
          <w:rFonts w:ascii="Times New Roman" w:hAnsi="Times New Roman" w:cs="Times New Roman"/>
          <w:sz w:val="24"/>
          <w:szCs w:val="24"/>
        </w:rPr>
      </w:pPr>
      <w:r w:rsidRPr="00A37236">
        <w:rPr>
          <w:rFonts w:ascii="Times New Roman" w:hAnsi="Times New Roman" w:cs="Times New Roman"/>
          <w:sz w:val="24"/>
          <w:szCs w:val="24"/>
        </w:rPr>
        <w:t>F</w:t>
      </w:r>
      <w:r w:rsidR="002C7EDA" w:rsidRPr="00A37236">
        <w:rPr>
          <w:rFonts w:ascii="Times New Roman" w:hAnsi="Times New Roman" w:cs="Times New Roman"/>
          <w:sz w:val="24"/>
          <w:szCs w:val="24"/>
        </w:rPr>
        <w:t>emale</w:t>
      </w:r>
      <w:r w:rsidR="002C7EDA" w:rsidRPr="00A37236">
        <w:rPr>
          <w:rFonts w:ascii="Times New Roman" w:hAnsi="Times New Roman" w:cs="Times New Roman"/>
          <w:sz w:val="24"/>
          <w:szCs w:val="24"/>
        </w:rPr>
        <w:tab/>
      </w:r>
      <w:r w:rsidRPr="00A37236">
        <w:rPr>
          <w:rFonts w:ascii="Times New Roman" w:hAnsi="Times New Roman" w:cs="Times New Roman"/>
          <w:sz w:val="24"/>
          <w:szCs w:val="24"/>
        </w:rPr>
        <w:tab/>
      </w:r>
      <w:r w:rsidR="00302A6E" w:rsidRPr="00A37236">
        <w:rPr>
          <w:rFonts w:ascii="Times New Roman" w:hAnsi="Times New Roman" w:cs="Times New Roman"/>
          <w:sz w:val="24"/>
          <w:szCs w:val="24"/>
        </w:rPr>
        <w:t xml:space="preserve">31       </w:t>
      </w:r>
      <w:r w:rsidRPr="00A37236">
        <w:rPr>
          <w:rFonts w:ascii="Times New Roman" w:hAnsi="Times New Roman" w:cs="Times New Roman"/>
          <w:sz w:val="24"/>
          <w:szCs w:val="24"/>
        </w:rPr>
        <w:tab/>
      </w:r>
      <w:r w:rsidRPr="00A37236">
        <w:rPr>
          <w:rFonts w:ascii="Times New Roman" w:hAnsi="Times New Roman" w:cs="Times New Roman"/>
          <w:sz w:val="24"/>
          <w:szCs w:val="24"/>
        </w:rPr>
        <w:tab/>
      </w:r>
      <w:r w:rsidR="00302A6E" w:rsidRPr="00A37236">
        <w:rPr>
          <w:rFonts w:ascii="Times New Roman" w:hAnsi="Times New Roman" w:cs="Times New Roman"/>
          <w:sz w:val="24"/>
          <w:szCs w:val="24"/>
        </w:rPr>
        <w:t xml:space="preserve">64.6 </w:t>
      </w:r>
    </w:p>
    <w:p w14:paraId="764B358A" w14:textId="77777777" w:rsidR="002C7EDA" w:rsidRPr="00A37236" w:rsidRDefault="002C7EDA" w:rsidP="00A37236">
      <w:pPr>
        <w:spacing w:after="0" w:line="240" w:lineRule="auto"/>
        <w:jc w:val="both"/>
        <w:rPr>
          <w:rFonts w:ascii="Times New Roman" w:hAnsi="Times New Roman" w:cs="Times New Roman"/>
          <w:sz w:val="24"/>
          <w:szCs w:val="24"/>
        </w:rPr>
      </w:pPr>
      <w:r w:rsidRPr="00A37236">
        <w:rPr>
          <w:rFonts w:ascii="Times New Roman" w:hAnsi="Times New Roman" w:cs="Times New Roman"/>
          <w:b/>
          <w:sz w:val="24"/>
          <w:szCs w:val="24"/>
        </w:rPr>
        <w:t xml:space="preserve">Total  </w:t>
      </w:r>
      <w:r w:rsidRPr="00A37236">
        <w:rPr>
          <w:rFonts w:ascii="Times New Roman" w:hAnsi="Times New Roman" w:cs="Times New Roman"/>
          <w:b/>
          <w:sz w:val="24"/>
          <w:szCs w:val="24"/>
        </w:rPr>
        <w:tab/>
      </w:r>
      <w:r w:rsidR="003451E2" w:rsidRPr="00A37236">
        <w:rPr>
          <w:rFonts w:ascii="Times New Roman" w:hAnsi="Times New Roman" w:cs="Times New Roman"/>
          <w:b/>
          <w:sz w:val="24"/>
          <w:szCs w:val="24"/>
        </w:rPr>
        <w:tab/>
      </w:r>
      <w:r w:rsidR="00302A6E" w:rsidRPr="00A37236">
        <w:rPr>
          <w:rFonts w:ascii="Times New Roman" w:hAnsi="Times New Roman" w:cs="Times New Roman"/>
          <w:b/>
          <w:sz w:val="24"/>
          <w:szCs w:val="24"/>
        </w:rPr>
        <w:t>48</w:t>
      </w:r>
      <w:r w:rsidRPr="00A37236">
        <w:rPr>
          <w:rFonts w:ascii="Times New Roman" w:hAnsi="Times New Roman" w:cs="Times New Roman"/>
          <w:b/>
          <w:sz w:val="24"/>
          <w:szCs w:val="24"/>
        </w:rPr>
        <w:t xml:space="preserve">   </w:t>
      </w:r>
      <w:r w:rsidR="003451E2" w:rsidRPr="00A37236">
        <w:rPr>
          <w:rFonts w:ascii="Times New Roman" w:hAnsi="Times New Roman" w:cs="Times New Roman"/>
          <w:b/>
          <w:sz w:val="24"/>
          <w:szCs w:val="24"/>
        </w:rPr>
        <w:tab/>
      </w:r>
      <w:r w:rsidR="003451E2" w:rsidRPr="00A37236">
        <w:rPr>
          <w:rFonts w:ascii="Times New Roman" w:hAnsi="Times New Roman" w:cs="Times New Roman"/>
          <w:b/>
          <w:sz w:val="24"/>
          <w:szCs w:val="24"/>
        </w:rPr>
        <w:tab/>
      </w:r>
      <w:r w:rsidRPr="00A37236">
        <w:rPr>
          <w:rFonts w:ascii="Times New Roman" w:hAnsi="Times New Roman" w:cs="Times New Roman"/>
          <w:b/>
          <w:sz w:val="24"/>
          <w:szCs w:val="24"/>
        </w:rPr>
        <w:t xml:space="preserve">100                             </w:t>
      </w:r>
    </w:p>
    <w:p w14:paraId="3E51D795" w14:textId="77777777" w:rsidR="002C7EDA" w:rsidRPr="00A37236" w:rsidRDefault="002C7EDA" w:rsidP="00A37236">
      <w:pPr>
        <w:spacing w:after="0" w:line="240" w:lineRule="auto"/>
        <w:jc w:val="both"/>
        <w:rPr>
          <w:rFonts w:ascii="Times New Roman" w:hAnsi="Times New Roman" w:cs="Times New Roman"/>
          <w:b/>
          <w:sz w:val="24"/>
          <w:szCs w:val="24"/>
        </w:rPr>
      </w:pPr>
      <w:r w:rsidRPr="00A37236">
        <w:rPr>
          <w:rFonts w:ascii="Times New Roman" w:hAnsi="Times New Roman" w:cs="Times New Roman"/>
          <w:b/>
          <w:sz w:val="24"/>
          <w:szCs w:val="24"/>
        </w:rPr>
        <w:t>Age (yrs)</w:t>
      </w:r>
    </w:p>
    <w:p w14:paraId="64C8510F" w14:textId="77777777" w:rsidR="002C7EDA" w:rsidRPr="00A37236" w:rsidRDefault="002C7EDA" w:rsidP="00A37236">
      <w:pPr>
        <w:spacing w:after="0" w:line="240" w:lineRule="auto"/>
        <w:jc w:val="both"/>
        <w:rPr>
          <w:rFonts w:ascii="Times New Roman" w:hAnsi="Times New Roman" w:cs="Times New Roman"/>
          <w:sz w:val="24"/>
          <w:szCs w:val="24"/>
        </w:rPr>
      </w:pPr>
      <w:r w:rsidRPr="00A37236">
        <w:rPr>
          <w:rFonts w:ascii="Times New Roman" w:hAnsi="Times New Roman" w:cs="Times New Roman"/>
          <w:sz w:val="24"/>
          <w:szCs w:val="24"/>
        </w:rPr>
        <w:t xml:space="preserve">21-30                </w:t>
      </w:r>
      <w:r w:rsidR="002E575C" w:rsidRPr="00A37236">
        <w:rPr>
          <w:rFonts w:ascii="Times New Roman" w:hAnsi="Times New Roman" w:cs="Times New Roman"/>
          <w:sz w:val="24"/>
          <w:szCs w:val="24"/>
        </w:rPr>
        <w:t>3</w:t>
      </w:r>
      <w:r w:rsidR="003451E2" w:rsidRPr="00A37236">
        <w:rPr>
          <w:rFonts w:ascii="Times New Roman" w:hAnsi="Times New Roman" w:cs="Times New Roman"/>
          <w:sz w:val="24"/>
          <w:szCs w:val="24"/>
        </w:rPr>
        <w:tab/>
      </w:r>
      <w:r w:rsidR="003451E2" w:rsidRPr="00A37236">
        <w:rPr>
          <w:rFonts w:ascii="Times New Roman" w:hAnsi="Times New Roman" w:cs="Times New Roman"/>
          <w:sz w:val="24"/>
          <w:szCs w:val="24"/>
        </w:rPr>
        <w:tab/>
      </w:r>
      <w:r w:rsidR="009A6991" w:rsidRPr="00A37236">
        <w:rPr>
          <w:rFonts w:ascii="Times New Roman" w:hAnsi="Times New Roman" w:cs="Times New Roman"/>
          <w:sz w:val="24"/>
          <w:szCs w:val="24"/>
        </w:rPr>
        <w:t>6.3</w:t>
      </w:r>
    </w:p>
    <w:p w14:paraId="73DA95CC" w14:textId="77777777" w:rsidR="002C7EDA" w:rsidRPr="00A37236" w:rsidRDefault="003451E2" w:rsidP="00A37236">
      <w:pPr>
        <w:spacing w:after="0" w:line="240" w:lineRule="auto"/>
        <w:jc w:val="both"/>
        <w:rPr>
          <w:rFonts w:ascii="Times New Roman" w:hAnsi="Times New Roman" w:cs="Times New Roman"/>
          <w:sz w:val="24"/>
          <w:szCs w:val="24"/>
        </w:rPr>
      </w:pPr>
      <w:r w:rsidRPr="00A37236">
        <w:rPr>
          <w:rFonts w:ascii="Times New Roman" w:hAnsi="Times New Roman" w:cs="Times New Roman"/>
          <w:sz w:val="24"/>
          <w:szCs w:val="24"/>
        </w:rPr>
        <w:t xml:space="preserve">31-40               </w:t>
      </w:r>
      <w:r w:rsidR="002E575C" w:rsidRPr="00A37236">
        <w:rPr>
          <w:rFonts w:ascii="Times New Roman" w:hAnsi="Times New Roman" w:cs="Times New Roman"/>
          <w:sz w:val="24"/>
          <w:szCs w:val="24"/>
        </w:rPr>
        <w:t>18</w:t>
      </w:r>
      <w:r w:rsidR="009A6991" w:rsidRPr="00A37236">
        <w:rPr>
          <w:rFonts w:ascii="Times New Roman" w:hAnsi="Times New Roman" w:cs="Times New Roman"/>
          <w:sz w:val="24"/>
          <w:szCs w:val="24"/>
        </w:rPr>
        <w:t xml:space="preserve"> </w:t>
      </w:r>
      <w:r w:rsidRPr="00A37236">
        <w:rPr>
          <w:rFonts w:ascii="Times New Roman" w:hAnsi="Times New Roman" w:cs="Times New Roman"/>
          <w:sz w:val="24"/>
          <w:szCs w:val="24"/>
        </w:rPr>
        <w:tab/>
      </w:r>
      <w:r w:rsidRPr="00A37236">
        <w:rPr>
          <w:rFonts w:ascii="Times New Roman" w:hAnsi="Times New Roman" w:cs="Times New Roman"/>
          <w:sz w:val="24"/>
          <w:szCs w:val="24"/>
        </w:rPr>
        <w:tab/>
      </w:r>
      <w:r w:rsidR="009A6991" w:rsidRPr="00A37236">
        <w:rPr>
          <w:rFonts w:ascii="Times New Roman" w:hAnsi="Times New Roman" w:cs="Times New Roman"/>
          <w:sz w:val="24"/>
          <w:szCs w:val="24"/>
        </w:rPr>
        <w:t>37.5</w:t>
      </w:r>
    </w:p>
    <w:p w14:paraId="23B19BC9" w14:textId="77777777" w:rsidR="002C7EDA" w:rsidRPr="00A37236" w:rsidRDefault="003451E2" w:rsidP="00A37236">
      <w:pPr>
        <w:spacing w:after="0" w:line="240" w:lineRule="auto"/>
        <w:jc w:val="both"/>
        <w:rPr>
          <w:rFonts w:ascii="Times New Roman" w:hAnsi="Times New Roman" w:cs="Times New Roman"/>
          <w:sz w:val="24"/>
          <w:szCs w:val="24"/>
        </w:rPr>
      </w:pPr>
      <w:r w:rsidRPr="00A37236">
        <w:rPr>
          <w:rFonts w:ascii="Times New Roman" w:hAnsi="Times New Roman" w:cs="Times New Roman"/>
          <w:sz w:val="24"/>
          <w:szCs w:val="24"/>
        </w:rPr>
        <w:t xml:space="preserve">41-50               </w:t>
      </w:r>
      <w:r w:rsidR="002E575C" w:rsidRPr="00A37236">
        <w:rPr>
          <w:rFonts w:ascii="Times New Roman" w:hAnsi="Times New Roman" w:cs="Times New Roman"/>
          <w:sz w:val="24"/>
          <w:szCs w:val="24"/>
        </w:rPr>
        <w:t>25</w:t>
      </w:r>
      <w:r w:rsidR="0053461B" w:rsidRPr="00A37236">
        <w:rPr>
          <w:rFonts w:ascii="Times New Roman" w:hAnsi="Times New Roman" w:cs="Times New Roman"/>
          <w:sz w:val="24"/>
          <w:szCs w:val="24"/>
        </w:rPr>
        <w:t xml:space="preserve"> </w:t>
      </w:r>
      <w:r w:rsidRPr="00A37236">
        <w:rPr>
          <w:rFonts w:ascii="Times New Roman" w:hAnsi="Times New Roman" w:cs="Times New Roman"/>
          <w:sz w:val="24"/>
          <w:szCs w:val="24"/>
        </w:rPr>
        <w:tab/>
      </w:r>
      <w:r w:rsidRPr="00A37236">
        <w:rPr>
          <w:rFonts w:ascii="Times New Roman" w:hAnsi="Times New Roman" w:cs="Times New Roman"/>
          <w:sz w:val="24"/>
          <w:szCs w:val="24"/>
        </w:rPr>
        <w:tab/>
      </w:r>
      <w:r w:rsidR="0053461B" w:rsidRPr="00A37236">
        <w:rPr>
          <w:rFonts w:ascii="Times New Roman" w:hAnsi="Times New Roman" w:cs="Times New Roman"/>
          <w:sz w:val="24"/>
          <w:szCs w:val="24"/>
        </w:rPr>
        <w:t>52</w:t>
      </w:r>
      <w:r w:rsidR="009A6991" w:rsidRPr="00A37236">
        <w:rPr>
          <w:rFonts w:ascii="Times New Roman" w:hAnsi="Times New Roman" w:cs="Times New Roman"/>
          <w:sz w:val="24"/>
          <w:szCs w:val="24"/>
        </w:rPr>
        <w:t>.1</w:t>
      </w:r>
    </w:p>
    <w:p w14:paraId="6FB23E6A" w14:textId="77777777" w:rsidR="002C7EDA" w:rsidRPr="00A37236" w:rsidRDefault="003451E2" w:rsidP="00A37236">
      <w:pPr>
        <w:spacing w:after="0" w:line="240" w:lineRule="auto"/>
        <w:jc w:val="both"/>
        <w:rPr>
          <w:rFonts w:ascii="Times New Roman" w:hAnsi="Times New Roman" w:cs="Times New Roman"/>
          <w:sz w:val="24"/>
          <w:szCs w:val="24"/>
        </w:rPr>
      </w:pPr>
      <w:r w:rsidRPr="00A37236">
        <w:rPr>
          <w:rFonts w:ascii="Times New Roman" w:hAnsi="Times New Roman" w:cs="Times New Roman"/>
          <w:sz w:val="24"/>
          <w:szCs w:val="24"/>
        </w:rPr>
        <w:t xml:space="preserve">51-60               </w:t>
      </w:r>
      <w:r w:rsidR="002E575C" w:rsidRPr="00A37236">
        <w:rPr>
          <w:rFonts w:ascii="Times New Roman" w:hAnsi="Times New Roman" w:cs="Times New Roman"/>
          <w:sz w:val="24"/>
          <w:szCs w:val="24"/>
        </w:rPr>
        <w:t>2</w:t>
      </w:r>
      <w:r w:rsidR="0053461B" w:rsidRPr="00A37236">
        <w:rPr>
          <w:rFonts w:ascii="Times New Roman" w:hAnsi="Times New Roman" w:cs="Times New Roman"/>
          <w:sz w:val="24"/>
          <w:szCs w:val="24"/>
        </w:rPr>
        <w:t xml:space="preserve">  </w:t>
      </w:r>
      <w:r w:rsidRPr="00A37236">
        <w:rPr>
          <w:rFonts w:ascii="Times New Roman" w:hAnsi="Times New Roman" w:cs="Times New Roman"/>
          <w:sz w:val="24"/>
          <w:szCs w:val="24"/>
        </w:rPr>
        <w:tab/>
      </w:r>
      <w:r w:rsidRPr="00A37236">
        <w:rPr>
          <w:rFonts w:ascii="Times New Roman" w:hAnsi="Times New Roman" w:cs="Times New Roman"/>
          <w:sz w:val="24"/>
          <w:szCs w:val="24"/>
        </w:rPr>
        <w:tab/>
      </w:r>
      <w:r w:rsidR="0053461B" w:rsidRPr="00A37236">
        <w:rPr>
          <w:rFonts w:ascii="Times New Roman" w:hAnsi="Times New Roman" w:cs="Times New Roman"/>
          <w:sz w:val="24"/>
          <w:szCs w:val="24"/>
        </w:rPr>
        <w:t>4.2</w:t>
      </w:r>
    </w:p>
    <w:p w14:paraId="241164E4" w14:textId="77777777" w:rsidR="002C7EDA" w:rsidRPr="00A37236" w:rsidRDefault="002C7EDA" w:rsidP="00A37236">
      <w:pPr>
        <w:spacing w:after="0" w:line="240" w:lineRule="auto"/>
        <w:jc w:val="both"/>
        <w:rPr>
          <w:rFonts w:ascii="Times New Roman" w:hAnsi="Times New Roman" w:cs="Times New Roman"/>
          <w:b/>
          <w:sz w:val="24"/>
          <w:szCs w:val="24"/>
        </w:rPr>
      </w:pPr>
      <w:r w:rsidRPr="00A37236">
        <w:rPr>
          <w:rFonts w:ascii="Times New Roman" w:hAnsi="Times New Roman" w:cs="Times New Roman"/>
          <w:b/>
          <w:sz w:val="24"/>
          <w:szCs w:val="24"/>
        </w:rPr>
        <w:t xml:space="preserve">Total  </w:t>
      </w:r>
      <w:r w:rsidRPr="00A37236">
        <w:rPr>
          <w:rFonts w:ascii="Times New Roman" w:hAnsi="Times New Roman" w:cs="Times New Roman"/>
          <w:b/>
          <w:sz w:val="24"/>
          <w:szCs w:val="24"/>
        </w:rPr>
        <w:tab/>
      </w:r>
      <w:r w:rsidR="003451E2" w:rsidRPr="00A37236">
        <w:rPr>
          <w:rFonts w:ascii="Times New Roman" w:hAnsi="Times New Roman" w:cs="Times New Roman"/>
          <w:b/>
          <w:sz w:val="24"/>
          <w:szCs w:val="24"/>
        </w:rPr>
        <w:tab/>
      </w:r>
      <w:r w:rsidR="0053461B" w:rsidRPr="00A37236">
        <w:rPr>
          <w:rFonts w:ascii="Times New Roman" w:hAnsi="Times New Roman" w:cs="Times New Roman"/>
          <w:b/>
          <w:sz w:val="24"/>
          <w:szCs w:val="24"/>
        </w:rPr>
        <w:t>48</w:t>
      </w:r>
      <w:r w:rsidRPr="00A37236">
        <w:rPr>
          <w:rFonts w:ascii="Times New Roman" w:hAnsi="Times New Roman" w:cs="Times New Roman"/>
          <w:b/>
          <w:sz w:val="24"/>
          <w:szCs w:val="24"/>
        </w:rPr>
        <w:t xml:space="preserve"> </w:t>
      </w:r>
      <w:r w:rsidR="003451E2" w:rsidRPr="00A37236">
        <w:rPr>
          <w:rFonts w:ascii="Times New Roman" w:hAnsi="Times New Roman" w:cs="Times New Roman"/>
          <w:b/>
          <w:sz w:val="24"/>
          <w:szCs w:val="24"/>
        </w:rPr>
        <w:tab/>
      </w:r>
      <w:r w:rsidR="003451E2" w:rsidRPr="00A37236">
        <w:rPr>
          <w:rFonts w:ascii="Times New Roman" w:hAnsi="Times New Roman" w:cs="Times New Roman"/>
          <w:b/>
          <w:sz w:val="24"/>
          <w:szCs w:val="24"/>
        </w:rPr>
        <w:tab/>
      </w:r>
      <w:r w:rsidRPr="00A37236">
        <w:rPr>
          <w:rFonts w:ascii="Times New Roman" w:hAnsi="Times New Roman" w:cs="Times New Roman"/>
          <w:b/>
          <w:sz w:val="24"/>
          <w:szCs w:val="24"/>
        </w:rPr>
        <w:t xml:space="preserve">100              </w:t>
      </w:r>
    </w:p>
    <w:p w14:paraId="4A584662" w14:textId="77777777" w:rsidR="002C7EDA" w:rsidRPr="00A37236" w:rsidRDefault="003451E2" w:rsidP="00A37236">
      <w:pPr>
        <w:spacing w:after="0" w:line="240" w:lineRule="auto"/>
        <w:jc w:val="both"/>
        <w:rPr>
          <w:rFonts w:ascii="Times New Roman" w:hAnsi="Times New Roman" w:cs="Times New Roman"/>
          <w:b/>
          <w:sz w:val="24"/>
          <w:szCs w:val="24"/>
        </w:rPr>
      </w:pPr>
      <w:r w:rsidRPr="00A37236">
        <w:rPr>
          <w:rFonts w:ascii="Times New Roman" w:hAnsi="Times New Roman" w:cs="Times New Roman"/>
          <w:b/>
          <w:sz w:val="24"/>
          <w:szCs w:val="24"/>
        </w:rPr>
        <w:t xml:space="preserve">Mean           </w:t>
      </w:r>
      <w:r w:rsidRPr="00A37236">
        <w:rPr>
          <w:rFonts w:ascii="Times New Roman" w:hAnsi="Times New Roman" w:cs="Times New Roman"/>
          <w:b/>
          <w:sz w:val="24"/>
          <w:szCs w:val="24"/>
        </w:rPr>
        <w:tab/>
      </w:r>
      <w:r w:rsidR="002B020A" w:rsidRPr="00A37236">
        <w:rPr>
          <w:rFonts w:ascii="Times New Roman" w:hAnsi="Times New Roman" w:cs="Times New Roman"/>
          <w:b/>
          <w:sz w:val="24"/>
          <w:szCs w:val="24"/>
        </w:rPr>
        <w:t>41</w:t>
      </w:r>
      <w:r w:rsidR="002C7EDA" w:rsidRPr="00A37236">
        <w:rPr>
          <w:rFonts w:ascii="Times New Roman" w:hAnsi="Times New Roman" w:cs="Times New Roman"/>
          <w:b/>
          <w:sz w:val="24"/>
          <w:szCs w:val="24"/>
        </w:rPr>
        <w:t xml:space="preserve"> years     </w:t>
      </w:r>
    </w:p>
    <w:p w14:paraId="37910959" w14:textId="77777777" w:rsidR="002C7EDA" w:rsidRPr="00A37236" w:rsidRDefault="002C7EDA" w:rsidP="00A37236">
      <w:pPr>
        <w:spacing w:after="0" w:line="240" w:lineRule="auto"/>
        <w:jc w:val="both"/>
        <w:rPr>
          <w:rFonts w:ascii="Times New Roman" w:hAnsi="Times New Roman" w:cs="Times New Roman"/>
          <w:b/>
          <w:sz w:val="24"/>
          <w:szCs w:val="24"/>
        </w:rPr>
      </w:pPr>
      <w:r w:rsidRPr="00A37236">
        <w:rPr>
          <w:rFonts w:ascii="Times New Roman" w:hAnsi="Times New Roman" w:cs="Times New Roman"/>
          <w:b/>
          <w:sz w:val="24"/>
          <w:szCs w:val="24"/>
        </w:rPr>
        <w:t>Education experience (years)</w:t>
      </w:r>
    </w:p>
    <w:p w14:paraId="52207CD0" w14:textId="77777777" w:rsidR="002C7EDA" w:rsidRPr="00A37236" w:rsidRDefault="003451E2" w:rsidP="00A37236">
      <w:pPr>
        <w:spacing w:after="0" w:line="240" w:lineRule="auto"/>
        <w:jc w:val="both"/>
        <w:rPr>
          <w:rFonts w:ascii="Times New Roman" w:hAnsi="Times New Roman" w:cs="Times New Roman"/>
          <w:sz w:val="24"/>
          <w:szCs w:val="24"/>
        </w:rPr>
      </w:pPr>
      <w:r w:rsidRPr="00A37236">
        <w:rPr>
          <w:rFonts w:ascii="Times New Roman" w:hAnsi="Times New Roman" w:cs="Times New Roman"/>
          <w:sz w:val="24"/>
          <w:szCs w:val="24"/>
        </w:rPr>
        <w:t xml:space="preserve">0 </w:t>
      </w:r>
      <w:r w:rsidR="002C7EDA" w:rsidRPr="00A37236">
        <w:rPr>
          <w:rFonts w:ascii="Times New Roman" w:hAnsi="Times New Roman" w:cs="Times New Roman"/>
          <w:sz w:val="24"/>
          <w:szCs w:val="24"/>
        </w:rPr>
        <w:t xml:space="preserve">  </w:t>
      </w:r>
      <w:r w:rsidR="002C7EDA" w:rsidRPr="00A37236">
        <w:rPr>
          <w:rFonts w:ascii="Times New Roman" w:hAnsi="Times New Roman" w:cs="Times New Roman"/>
          <w:sz w:val="24"/>
          <w:szCs w:val="24"/>
        </w:rPr>
        <w:tab/>
      </w:r>
      <w:r w:rsidRPr="00A37236">
        <w:rPr>
          <w:rFonts w:ascii="Times New Roman" w:hAnsi="Times New Roman" w:cs="Times New Roman"/>
          <w:sz w:val="24"/>
          <w:szCs w:val="24"/>
        </w:rPr>
        <w:tab/>
      </w:r>
      <w:r w:rsidR="002C7EDA" w:rsidRPr="00A37236">
        <w:rPr>
          <w:rFonts w:ascii="Times New Roman" w:hAnsi="Times New Roman" w:cs="Times New Roman"/>
          <w:sz w:val="24"/>
          <w:szCs w:val="24"/>
        </w:rPr>
        <w:t xml:space="preserve">0                    </w:t>
      </w:r>
      <w:r w:rsidRPr="00A37236">
        <w:rPr>
          <w:rFonts w:ascii="Times New Roman" w:hAnsi="Times New Roman" w:cs="Times New Roman"/>
          <w:sz w:val="24"/>
          <w:szCs w:val="24"/>
        </w:rPr>
        <w:tab/>
      </w:r>
      <w:r w:rsidR="002C7EDA" w:rsidRPr="00A37236">
        <w:rPr>
          <w:rFonts w:ascii="Times New Roman" w:hAnsi="Times New Roman" w:cs="Times New Roman"/>
          <w:sz w:val="24"/>
          <w:szCs w:val="24"/>
        </w:rPr>
        <w:t xml:space="preserve"> 0                   </w:t>
      </w:r>
    </w:p>
    <w:p w14:paraId="43611D77" w14:textId="77777777" w:rsidR="002C7EDA" w:rsidRPr="00A37236" w:rsidRDefault="003451E2" w:rsidP="00A37236">
      <w:pPr>
        <w:spacing w:after="0" w:line="240" w:lineRule="auto"/>
        <w:jc w:val="both"/>
        <w:rPr>
          <w:rFonts w:ascii="Times New Roman" w:hAnsi="Times New Roman" w:cs="Times New Roman"/>
          <w:sz w:val="24"/>
          <w:szCs w:val="24"/>
        </w:rPr>
      </w:pPr>
      <w:r w:rsidRPr="00A37236">
        <w:rPr>
          <w:rFonts w:ascii="Times New Roman" w:hAnsi="Times New Roman" w:cs="Times New Roman"/>
          <w:sz w:val="24"/>
          <w:szCs w:val="24"/>
        </w:rPr>
        <w:t xml:space="preserve">1-6                   </w:t>
      </w:r>
      <w:r w:rsidR="00CC6AA8" w:rsidRPr="00A37236">
        <w:rPr>
          <w:rFonts w:ascii="Times New Roman" w:hAnsi="Times New Roman" w:cs="Times New Roman"/>
          <w:sz w:val="24"/>
          <w:szCs w:val="24"/>
        </w:rPr>
        <w:t>7</w:t>
      </w:r>
      <w:r w:rsidRPr="00A37236">
        <w:rPr>
          <w:rFonts w:ascii="Times New Roman" w:hAnsi="Times New Roman" w:cs="Times New Roman"/>
          <w:sz w:val="24"/>
          <w:szCs w:val="24"/>
        </w:rPr>
        <w:tab/>
      </w:r>
      <w:r w:rsidRPr="00A37236">
        <w:rPr>
          <w:rFonts w:ascii="Times New Roman" w:hAnsi="Times New Roman" w:cs="Times New Roman"/>
          <w:sz w:val="24"/>
          <w:szCs w:val="24"/>
        </w:rPr>
        <w:tab/>
      </w:r>
      <w:r w:rsidR="00CC6AA8" w:rsidRPr="00A37236">
        <w:rPr>
          <w:rFonts w:ascii="Times New Roman" w:hAnsi="Times New Roman" w:cs="Times New Roman"/>
          <w:sz w:val="24"/>
          <w:szCs w:val="24"/>
        </w:rPr>
        <w:t>14.6</w:t>
      </w:r>
    </w:p>
    <w:p w14:paraId="7FB43944" w14:textId="77777777" w:rsidR="002C7EDA" w:rsidRPr="00A37236" w:rsidRDefault="003451E2" w:rsidP="00A37236">
      <w:pPr>
        <w:spacing w:after="0" w:line="240" w:lineRule="auto"/>
        <w:jc w:val="both"/>
        <w:rPr>
          <w:rFonts w:ascii="Times New Roman" w:hAnsi="Times New Roman" w:cs="Times New Roman"/>
          <w:sz w:val="24"/>
          <w:szCs w:val="24"/>
        </w:rPr>
      </w:pPr>
      <w:r w:rsidRPr="00A37236">
        <w:rPr>
          <w:rFonts w:ascii="Times New Roman" w:hAnsi="Times New Roman" w:cs="Times New Roman"/>
          <w:sz w:val="24"/>
          <w:szCs w:val="24"/>
        </w:rPr>
        <w:t xml:space="preserve">7-12                 </w:t>
      </w:r>
      <w:r w:rsidR="00CC6AA8" w:rsidRPr="00A37236">
        <w:rPr>
          <w:rFonts w:ascii="Times New Roman" w:hAnsi="Times New Roman" w:cs="Times New Roman"/>
          <w:sz w:val="24"/>
          <w:szCs w:val="24"/>
        </w:rPr>
        <w:t>33</w:t>
      </w:r>
      <w:r w:rsidRPr="00A37236">
        <w:rPr>
          <w:rFonts w:ascii="Times New Roman" w:hAnsi="Times New Roman" w:cs="Times New Roman"/>
          <w:sz w:val="24"/>
          <w:szCs w:val="24"/>
        </w:rPr>
        <w:tab/>
      </w:r>
      <w:r w:rsidRPr="00A37236">
        <w:rPr>
          <w:rFonts w:ascii="Times New Roman" w:hAnsi="Times New Roman" w:cs="Times New Roman"/>
          <w:sz w:val="24"/>
          <w:szCs w:val="24"/>
        </w:rPr>
        <w:tab/>
      </w:r>
      <w:r w:rsidR="00CC6AA8" w:rsidRPr="00A37236">
        <w:rPr>
          <w:rFonts w:ascii="Times New Roman" w:hAnsi="Times New Roman" w:cs="Times New Roman"/>
          <w:sz w:val="24"/>
          <w:szCs w:val="24"/>
        </w:rPr>
        <w:t>68.8</w:t>
      </w:r>
    </w:p>
    <w:p w14:paraId="4005DA24" w14:textId="77777777" w:rsidR="002C7EDA" w:rsidRPr="00A37236" w:rsidRDefault="003451E2" w:rsidP="00A37236">
      <w:pPr>
        <w:spacing w:after="0" w:line="240" w:lineRule="auto"/>
        <w:jc w:val="both"/>
        <w:rPr>
          <w:rFonts w:ascii="Times New Roman" w:hAnsi="Times New Roman" w:cs="Times New Roman"/>
          <w:sz w:val="24"/>
          <w:szCs w:val="24"/>
        </w:rPr>
      </w:pPr>
      <w:r w:rsidRPr="00A37236">
        <w:rPr>
          <w:rFonts w:ascii="Times New Roman" w:hAnsi="Times New Roman" w:cs="Times New Roman"/>
          <w:sz w:val="24"/>
          <w:szCs w:val="24"/>
        </w:rPr>
        <w:t xml:space="preserve">13-18              </w:t>
      </w:r>
      <w:r w:rsidR="00CC6AA8" w:rsidRPr="00A37236">
        <w:rPr>
          <w:rFonts w:ascii="Times New Roman" w:hAnsi="Times New Roman" w:cs="Times New Roman"/>
          <w:sz w:val="24"/>
          <w:szCs w:val="24"/>
        </w:rPr>
        <w:t xml:space="preserve"> 8         </w:t>
      </w:r>
      <w:r w:rsidRPr="00A37236">
        <w:rPr>
          <w:rFonts w:ascii="Times New Roman" w:hAnsi="Times New Roman" w:cs="Times New Roman"/>
          <w:sz w:val="24"/>
          <w:szCs w:val="24"/>
        </w:rPr>
        <w:tab/>
      </w:r>
      <w:r w:rsidRPr="00A37236">
        <w:rPr>
          <w:rFonts w:ascii="Times New Roman" w:hAnsi="Times New Roman" w:cs="Times New Roman"/>
          <w:sz w:val="24"/>
          <w:szCs w:val="24"/>
        </w:rPr>
        <w:tab/>
      </w:r>
      <w:r w:rsidR="00CC6AA8" w:rsidRPr="00A37236">
        <w:rPr>
          <w:rFonts w:ascii="Times New Roman" w:hAnsi="Times New Roman" w:cs="Times New Roman"/>
          <w:sz w:val="24"/>
          <w:szCs w:val="24"/>
        </w:rPr>
        <w:t>16.7</w:t>
      </w:r>
    </w:p>
    <w:p w14:paraId="3B8E7B68" w14:textId="77777777" w:rsidR="002C7EDA" w:rsidRPr="00A37236" w:rsidRDefault="002C7EDA" w:rsidP="00A37236">
      <w:pPr>
        <w:spacing w:after="0" w:line="240" w:lineRule="auto"/>
        <w:jc w:val="both"/>
        <w:rPr>
          <w:rFonts w:ascii="Times New Roman" w:hAnsi="Times New Roman" w:cs="Times New Roman"/>
          <w:b/>
          <w:sz w:val="24"/>
          <w:szCs w:val="24"/>
        </w:rPr>
      </w:pPr>
      <w:r w:rsidRPr="00A37236">
        <w:rPr>
          <w:rFonts w:ascii="Times New Roman" w:hAnsi="Times New Roman" w:cs="Times New Roman"/>
          <w:b/>
          <w:sz w:val="24"/>
          <w:szCs w:val="24"/>
        </w:rPr>
        <w:t xml:space="preserve">Total  </w:t>
      </w:r>
      <w:r w:rsidR="00CC6AA8" w:rsidRPr="00A37236">
        <w:rPr>
          <w:rFonts w:ascii="Times New Roman" w:hAnsi="Times New Roman" w:cs="Times New Roman"/>
          <w:b/>
          <w:sz w:val="24"/>
          <w:szCs w:val="24"/>
        </w:rPr>
        <w:tab/>
      </w:r>
      <w:r w:rsidR="003451E2" w:rsidRPr="00A37236">
        <w:rPr>
          <w:rFonts w:ascii="Times New Roman" w:hAnsi="Times New Roman" w:cs="Times New Roman"/>
          <w:b/>
          <w:sz w:val="24"/>
          <w:szCs w:val="24"/>
        </w:rPr>
        <w:tab/>
      </w:r>
      <w:r w:rsidR="00CC6AA8" w:rsidRPr="00A37236">
        <w:rPr>
          <w:rFonts w:ascii="Times New Roman" w:hAnsi="Times New Roman" w:cs="Times New Roman"/>
          <w:b/>
          <w:sz w:val="24"/>
          <w:szCs w:val="24"/>
        </w:rPr>
        <w:t>48</w:t>
      </w:r>
      <w:r w:rsidRPr="00A37236">
        <w:rPr>
          <w:rFonts w:ascii="Times New Roman" w:hAnsi="Times New Roman" w:cs="Times New Roman"/>
          <w:b/>
          <w:sz w:val="24"/>
          <w:szCs w:val="24"/>
        </w:rPr>
        <w:t xml:space="preserve"> </w:t>
      </w:r>
      <w:r w:rsidR="003451E2" w:rsidRPr="00A37236">
        <w:rPr>
          <w:rFonts w:ascii="Times New Roman" w:hAnsi="Times New Roman" w:cs="Times New Roman"/>
          <w:b/>
          <w:sz w:val="24"/>
          <w:szCs w:val="24"/>
        </w:rPr>
        <w:tab/>
      </w:r>
      <w:r w:rsidR="003451E2" w:rsidRPr="00A37236">
        <w:rPr>
          <w:rFonts w:ascii="Times New Roman" w:hAnsi="Times New Roman" w:cs="Times New Roman"/>
          <w:b/>
          <w:sz w:val="24"/>
          <w:szCs w:val="24"/>
        </w:rPr>
        <w:tab/>
      </w:r>
      <w:r w:rsidRPr="00A37236">
        <w:rPr>
          <w:rFonts w:ascii="Times New Roman" w:hAnsi="Times New Roman" w:cs="Times New Roman"/>
          <w:b/>
          <w:sz w:val="24"/>
          <w:szCs w:val="24"/>
        </w:rPr>
        <w:t xml:space="preserve">100               </w:t>
      </w:r>
    </w:p>
    <w:p w14:paraId="642126EF" w14:textId="77777777" w:rsidR="002C7EDA" w:rsidRPr="00A37236" w:rsidRDefault="003451E2" w:rsidP="00A37236">
      <w:pPr>
        <w:spacing w:after="0" w:line="240" w:lineRule="auto"/>
        <w:jc w:val="both"/>
        <w:rPr>
          <w:rFonts w:ascii="Times New Roman" w:hAnsi="Times New Roman" w:cs="Times New Roman"/>
          <w:b/>
          <w:sz w:val="24"/>
          <w:szCs w:val="24"/>
        </w:rPr>
      </w:pPr>
      <w:r w:rsidRPr="00A37236">
        <w:rPr>
          <w:rFonts w:ascii="Times New Roman" w:hAnsi="Times New Roman" w:cs="Times New Roman"/>
          <w:b/>
          <w:sz w:val="24"/>
          <w:szCs w:val="24"/>
        </w:rPr>
        <w:t xml:space="preserve">Mean                </w:t>
      </w:r>
      <w:r w:rsidR="00CC6AA8" w:rsidRPr="00A37236">
        <w:rPr>
          <w:rFonts w:ascii="Times New Roman" w:hAnsi="Times New Roman" w:cs="Times New Roman"/>
          <w:b/>
          <w:sz w:val="24"/>
          <w:szCs w:val="24"/>
        </w:rPr>
        <w:t>10</w:t>
      </w:r>
      <w:r w:rsidR="002C7EDA" w:rsidRPr="00A37236">
        <w:rPr>
          <w:rFonts w:ascii="Times New Roman" w:hAnsi="Times New Roman" w:cs="Times New Roman"/>
          <w:b/>
          <w:sz w:val="24"/>
          <w:szCs w:val="24"/>
        </w:rPr>
        <w:t xml:space="preserve"> years         </w:t>
      </w:r>
      <w:r w:rsidR="002C7EDA" w:rsidRPr="00A37236">
        <w:rPr>
          <w:rFonts w:ascii="Times New Roman" w:hAnsi="Times New Roman" w:cs="Times New Roman"/>
          <w:b/>
          <w:sz w:val="24"/>
          <w:szCs w:val="24"/>
        </w:rPr>
        <w:tab/>
      </w:r>
      <w:r w:rsidR="002C7EDA" w:rsidRPr="00A37236">
        <w:rPr>
          <w:rFonts w:ascii="Times New Roman" w:hAnsi="Times New Roman" w:cs="Times New Roman"/>
          <w:b/>
          <w:sz w:val="24"/>
          <w:szCs w:val="24"/>
        </w:rPr>
        <w:tab/>
      </w:r>
    </w:p>
    <w:p w14:paraId="66DF9D14" w14:textId="77777777" w:rsidR="002C7EDA" w:rsidRPr="00A37236" w:rsidRDefault="002C7EDA" w:rsidP="00A37236">
      <w:pPr>
        <w:spacing w:after="0" w:line="240" w:lineRule="auto"/>
        <w:jc w:val="both"/>
        <w:rPr>
          <w:rFonts w:ascii="Times New Roman" w:hAnsi="Times New Roman" w:cs="Times New Roman"/>
          <w:b/>
          <w:sz w:val="24"/>
          <w:szCs w:val="24"/>
        </w:rPr>
      </w:pPr>
      <w:r w:rsidRPr="00A37236">
        <w:rPr>
          <w:rFonts w:ascii="Times New Roman" w:hAnsi="Times New Roman" w:cs="Times New Roman"/>
          <w:b/>
          <w:sz w:val="24"/>
          <w:szCs w:val="24"/>
        </w:rPr>
        <w:t>Household size (no of persons)</w:t>
      </w:r>
    </w:p>
    <w:p w14:paraId="2B99E494" w14:textId="77777777" w:rsidR="002C7EDA" w:rsidRPr="00A37236" w:rsidRDefault="003451E2" w:rsidP="00A37236">
      <w:pPr>
        <w:spacing w:after="0" w:line="240" w:lineRule="auto"/>
        <w:jc w:val="both"/>
        <w:rPr>
          <w:rFonts w:ascii="Times New Roman" w:hAnsi="Times New Roman" w:cs="Times New Roman"/>
          <w:sz w:val="24"/>
          <w:szCs w:val="24"/>
        </w:rPr>
      </w:pPr>
      <w:r w:rsidRPr="00A37236">
        <w:rPr>
          <w:rFonts w:ascii="Times New Roman" w:hAnsi="Times New Roman" w:cs="Times New Roman"/>
          <w:sz w:val="24"/>
          <w:szCs w:val="24"/>
        </w:rPr>
        <w:t xml:space="preserve">1-5                   </w:t>
      </w:r>
      <w:r w:rsidR="005B06D3" w:rsidRPr="00A37236">
        <w:rPr>
          <w:rFonts w:ascii="Times New Roman" w:hAnsi="Times New Roman" w:cs="Times New Roman"/>
          <w:sz w:val="24"/>
          <w:szCs w:val="24"/>
        </w:rPr>
        <w:t xml:space="preserve">19                </w:t>
      </w:r>
      <w:r w:rsidRPr="00A37236">
        <w:rPr>
          <w:rFonts w:ascii="Times New Roman" w:hAnsi="Times New Roman" w:cs="Times New Roman"/>
          <w:sz w:val="24"/>
          <w:szCs w:val="24"/>
        </w:rPr>
        <w:tab/>
      </w:r>
      <w:r w:rsidR="005B06D3" w:rsidRPr="00A37236">
        <w:rPr>
          <w:rFonts w:ascii="Times New Roman" w:hAnsi="Times New Roman" w:cs="Times New Roman"/>
          <w:sz w:val="24"/>
          <w:szCs w:val="24"/>
        </w:rPr>
        <w:t>39.6</w:t>
      </w:r>
    </w:p>
    <w:p w14:paraId="49E2D336" w14:textId="77777777" w:rsidR="002C7EDA" w:rsidRPr="00A37236" w:rsidRDefault="003451E2" w:rsidP="00A37236">
      <w:pPr>
        <w:spacing w:after="0" w:line="240" w:lineRule="auto"/>
        <w:jc w:val="both"/>
        <w:rPr>
          <w:rFonts w:ascii="Times New Roman" w:hAnsi="Times New Roman" w:cs="Times New Roman"/>
          <w:sz w:val="24"/>
          <w:szCs w:val="24"/>
        </w:rPr>
      </w:pPr>
      <w:r w:rsidRPr="00A37236">
        <w:rPr>
          <w:rFonts w:ascii="Times New Roman" w:hAnsi="Times New Roman" w:cs="Times New Roman"/>
          <w:sz w:val="24"/>
          <w:szCs w:val="24"/>
        </w:rPr>
        <w:t xml:space="preserve">6-10                 </w:t>
      </w:r>
      <w:r w:rsidR="005B06D3" w:rsidRPr="00A37236">
        <w:rPr>
          <w:rFonts w:ascii="Times New Roman" w:hAnsi="Times New Roman" w:cs="Times New Roman"/>
          <w:sz w:val="24"/>
          <w:szCs w:val="24"/>
        </w:rPr>
        <w:t xml:space="preserve">24               </w:t>
      </w:r>
      <w:r w:rsidRPr="00A37236">
        <w:rPr>
          <w:rFonts w:ascii="Times New Roman" w:hAnsi="Times New Roman" w:cs="Times New Roman"/>
          <w:sz w:val="24"/>
          <w:szCs w:val="24"/>
        </w:rPr>
        <w:tab/>
      </w:r>
      <w:r w:rsidR="005B06D3" w:rsidRPr="00A37236">
        <w:rPr>
          <w:rFonts w:ascii="Times New Roman" w:hAnsi="Times New Roman" w:cs="Times New Roman"/>
          <w:sz w:val="24"/>
          <w:szCs w:val="24"/>
        </w:rPr>
        <w:t>50</w:t>
      </w:r>
    </w:p>
    <w:p w14:paraId="1DCDA978" w14:textId="77777777" w:rsidR="002C7EDA" w:rsidRPr="00A37236" w:rsidRDefault="003451E2" w:rsidP="00A37236">
      <w:pPr>
        <w:spacing w:after="0" w:line="240" w:lineRule="auto"/>
        <w:jc w:val="both"/>
        <w:rPr>
          <w:rFonts w:ascii="Times New Roman" w:hAnsi="Times New Roman" w:cs="Times New Roman"/>
          <w:sz w:val="24"/>
          <w:szCs w:val="24"/>
        </w:rPr>
      </w:pPr>
      <w:r w:rsidRPr="00A37236">
        <w:rPr>
          <w:rFonts w:ascii="Times New Roman" w:hAnsi="Times New Roman" w:cs="Times New Roman"/>
          <w:sz w:val="24"/>
          <w:szCs w:val="24"/>
        </w:rPr>
        <w:t xml:space="preserve">11-15               </w:t>
      </w:r>
      <w:r w:rsidR="005B06D3" w:rsidRPr="00A37236">
        <w:rPr>
          <w:rFonts w:ascii="Times New Roman" w:hAnsi="Times New Roman" w:cs="Times New Roman"/>
          <w:sz w:val="24"/>
          <w:szCs w:val="24"/>
        </w:rPr>
        <w:t xml:space="preserve">5                 </w:t>
      </w:r>
      <w:r w:rsidR="002C7EDA" w:rsidRPr="00A37236">
        <w:rPr>
          <w:rFonts w:ascii="Times New Roman" w:hAnsi="Times New Roman" w:cs="Times New Roman"/>
          <w:sz w:val="24"/>
          <w:szCs w:val="24"/>
        </w:rPr>
        <w:t xml:space="preserve"> </w:t>
      </w:r>
      <w:r w:rsidRPr="00A37236">
        <w:rPr>
          <w:rFonts w:ascii="Times New Roman" w:hAnsi="Times New Roman" w:cs="Times New Roman"/>
          <w:sz w:val="24"/>
          <w:szCs w:val="24"/>
        </w:rPr>
        <w:tab/>
      </w:r>
      <w:r w:rsidR="002C7EDA" w:rsidRPr="00A37236">
        <w:rPr>
          <w:rFonts w:ascii="Times New Roman" w:hAnsi="Times New Roman" w:cs="Times New Roman"/>
          <w:sz w:val="24"/>
          <w:szCs w:val="24"/>
        </w:rPr>
        <w:t>1</w:t>
      </w:r>
      <w:r w:rsidR="005B06D3" w:rsidRPr="00A37236">
        <w:rPr>
          <w:rFonts w:ascii="Times New Roman" w:hAnsi="Times New Roman" w:cs="Times New Roman"/>
          <w:sz w:val="24"/>
          <w:szCs w:val="24"/>
        </w:rPr>
        <w:t>0.4</w:t>
      </w:r>
    </w:p>
    <w:p w14:paraId="75EB14D1" w14:textId="77777777" w:rsidR="002C7EDA" w:rsidRPr="00A37236" w:rsidRDefault="002C7EDA" w:rsidP="00A37236">
      <w:pPr>
        <w:spacing w:after="0" w:line="240" w:lineRule="auto"/>
        <w:jc w:val="both"/>
        <w:rPr>
          <w:rFonts w:ascii="Times New Roman" w:hAnsi="Times New Roman" w:cs="Times New Roman"/>
          <w:b/>
          <w:sz w:val="24"/>
          <w:szCs w:val="24"/>
        </w:rPr>
      </w:pPr>
      <w:r w:rsidRPr="00A37236">
        <w:rPr>
          <w:rFonts w:ascii="Times New Roman" w:hAnsi="Times New Roman" w:cs="Times New Roman"/>
          <w:b/>
          <w:sz w:val="24"/>
          <w:szCs w:val="24"/>
        </w:rPr>
        <w:t xml:space="preserve">Total </w:t>
      </w:r>
      <w:r w:rsidRPr="00A37236">
        <w:rPr>
          <w:rFonts w:ascii="Times New Roman" w:hAnsi="Times New Roman" w:cs="Times New Roman"/>
          <w:b/>
          <w:sz w:val="24"/>
          <w:szCs w:val="24"/>
        </w:rPr>
        <w:tab/>
      </w:r>
      <w:r w:rsidRPr="00A37236">
        <w:rPr>
          <w:rFonts w:ascii="Times New Roman" w:hAnsi="Times New Roman" w:cs="Times New Roman"/>
          <w:b/>
          <w:sz w:val="24"/>
          <w:szCs w:val="24"/>
        </w:rPr>
        <w:tab/>
      </w:r>
      <w:r w:rsidR="005B06D3" w:rsidRPr="00A37236">
        <w:rPr>
          <w:rFonts w:ascii="Times New Roman" w:hAnsi="Times New Roman" w:cs="Times New Roman"/>
          <w:b/>
          <w:sz w:val="24"/>
          <w:szCs w:val="24"/>
        </w:rPr>
        <w:t>48</w:t>
      </w:r>
      <w:r w:rsidRPr="00A37236">
        <w:rPr>
          <w:rFonts w:ascii="Times New Roman" w:hAnsi="Times New Roman" w:cs="Times New Roman"/>
          <w:b/>
          <w:sz w:val="24"/>
          <w:szCs w:val="24"/>
        </w:rPr>
        <w:t xml:space="preserve">                </w:t>
      </w:r>
      <w:r w:rsidR="003451E2" w:rsidRPr="00A37236">
        <w:rPr>
          <w:rFonts w:ascii="Times New Roman" w:hAnsi="Times New Roman" w:cs="Times New Roman"/>
          <w:b/>
          <w:sz w:val="24"/>
          <w:szCs w:val="24"/>
        </w:rPr>
        <w:tab/>
      </w:r>
      <w:r w:rsidRPr="00A37236">
        <w:rPr>
          <w:rFonts w:ascii="Times New Roman" w:hAnsi="Times New Roman" w:cs="Times New Roman"/>
          <w:b/>
          <w:sz w:val="24"/>
          <w:szCs w:val="24"/>
        </w:rPr>
        <w:t xml:space="preserve">100           </w:t>
      </w:r>
    </w:p>
    <w:p w14:paraId="568A86EB" w14:textId="77777777" w:rsidR="00762C3A" w:rsidRPr="00A37236" w:rsidRDefault="003451E2" w:rsidP="00A37236">
      <w:pPr>
        <w:spacing w:after="0" w:line="240" w:lineRule="auto"/>
        <w:jc w:val="both"/>
        <w:rPr>
          <w:rFonts w:ascii="Times New Roman" w:hAnsi="Times New Roman" w:cs="Times New Roman"/>
          <w:b/>
          <w:sz w:val="24"/>
          <w:szCs w:val="24"/>
        </w:rPr>
      </w:pPr>
      <w:r w:rsidRPr="00A37236">
        <w:rPr>
          <w:rFonts w:ascii="Times New Roman" w:hAnsi="Times New Roman" w:cs="Times New Roman"/>
          <w:b/>
          <w:sz w:val="24"/>
          <w:szCs w:val="24"/>
        </w:rPr>
        <w:t xml:space="preserve">Mean              </w:t>
      </w:r>
      <w:r w:rsidR="005B06D3" w:rsidRPr="00A37236">
        <w:rPr>
          <w:rFonts w:ascii="Times New Roman" w:hAnsi="Times New Roman" w:cs="Times New Roman"/>
          <w:b/>
          <w:sz w:val="24"/>
          <w:szCs w:val="24"/>
        </w:rPr>
        <w:t>7</w:t>
      </w:r>
      <w:r w:rsidR="002C7EDA" w:rsidRPr="00A37236">
        <w:rPr>
          <w:rFonts w:ascii="Times New Roman" w:hAnsi="Times New Roman" w:cs="Times New Roman"/>
          <w:b/>
          <w:sz w:val="24"/>
          <w:szCs w:val="24"/>
        </w:rPr>
        <w:t xml:space="preserve"> persons                       </w:t>
      </w:r>
    </w:p>
    <w:p w14:paraId="1B66BBEA" w14:textId="77777777" w:rsidR="002C7EDA" w:rsidRPr="00A37236" w:rsidRDefault="002C7EDA" w:rsidP="00A37236">
      <w:pPr>
        <w:tabs>
          <w:tab w:val="left" w:pos="1215"/>
        </w:tabs>
        <w:spacing w:after="0" w:line="240" w:lineRule="auto"/>
        <w:jc w:val="both"/>
        <w:rPr>
          <w:rFonts w:ascii="Times New Roman" w:hAnsi="Times New Roman" w:cs="Times New Roman"/>
          <w:b/>
          <w:sz w:val="24"/>
          <w:szCs w:val="24"/>
        </w:rPr>
      </w:pPr>
      <w:r w:rsidRPr="00A37236">
        <w:rPr>
          <w:rFonts w:ascii="Times New Roman" w:hAnsi="Times New Roman" w:cs="Times New Roman"/>
          <w:b/>
          <w:sz w:val="24"/>
          <w:szCs w:val="24"/>
        </w:rPr>
        <w:t>Farming experience (years)</w:t>
      </w:r>
    </w:p>
    <w:p w14:paraId="4F43D1FB" w14:textId="77777777" w:rsidR="002C7EDA" w:rsidRPr="00A37236" w:rsidRDefault="003451E2" w:rsidP="00A37236">
      <w:pPr>
        <w:tabs>
          <w:tab w:val="left" w:pos="1215"/>
        </w:tabs>
        <w:spacing w:after="0" w:line="240" w:lineRule="auto"/>
        <w:jc w:val="both"/>
        <w:rPr>
          <w:rFonts w:ascii="Times New Roman" w:hAnsi="Times New Roman" w:cs="Times New Roman"/>
          <w:sz w:val="24"/>
          <w:szCs w:val="24"/>
        </w:rPr>
      </w:pPr>
      <w:r w:rsidRPr="00A37236">
        <w:rPr>
          <w:rFonts w:ascii="Times New Roman" w:hAnsi="Times New Roman" w:cs="Times New Roman"/>
          <w:sz w:val="24"/>
          <w:szCs w:val="24"/>
        </w:rPr>
        <w:t xml:space="preserve">1-5                      </w:t>
      </w:r>
      <w:r w:rsidR="002C7EDA" w:rsidRPr="00A37236">
        <w:rPr>
          <w:rFonts w:ascii="Times New Roman" w:hAnsi="Times New Roman" w:cs="Times New Roman"/>
          <w:sz w:val="24"/>
          <w:szCs w:val="24"/>
        </w:rPr>
        <w:t>9</w:t>
      </w:r>
      <w:r w:rsidR="00047C7B" w:rsidRPr="00A37236">
        <w:rPr>
          <w:rFonts w:ascii="Times New Roman" w:hAnsi="Times New Roman" w:cs="Times New Roman"/>
          <w:sz w:val="24"/>
          <w:szCs w:val="24"/>
        </w:rPr>
        <w:t xml:space="preserve">                 </w:t>
      </w:r>
      <w:r w:rsidRPr="00A37236">
        <w:rPr>
          <w:rFonts w:ascii="Times New Roman" w:hAnsi="Times New Roman" w:cs="Times New Roman"/>
          <w:sz w:val="24"/>
          <w:szCs w:val="24"/>
        </w:rPr>
        <w:tab/>
      </w:r>
      <w:r w:rsidR="00047C7B" w:rsidRPr="00A37236">
        <w:rPr>
          <w:rFonts w:ascii="Times New Roman" w:hAnsi="Times New Roman" w:cs="Times New Roman"/>
          <w:sz w:val="24"/>
          <w:szCs w:val="24"/>
        </w:rPr>
        <w:t xml:space="preserve">18.8 </w:t>
      </w:r>
    </w:p>
    <w:p w14:paraId="77DB5914" w14:textId="77777777" w:rsidR="002C7EDA" w:rsidRPr="00A37236" w:rsidRDefault="003451E2" w:rsidP="00A37236">
      <w:pPr>
        <w:tabs>
          <w:tab w:val="left" w:pos="1215"/>
        </w:tabs>
        <w:spacing w:after="0" w:line="240" w:lineRule="auto"/>
        <w:jc w:val="both"/>
        <w:rPr>
          <w:rFonts w:ascii="Times New Roman" w:hAnsi="Times New Roman" w:cs="Times New Roman"/>
          <w:sz w:val="24"/>
          <w:szCs w:val="24"/>
        </w:rPr>
      </w:pPr>
      <w:r w:rsidRPr="00A37236">
        <w:rPr>
          <w:rFonts w:ascii="Times New Roman" w:hAnsi="Times New Roman" w:cs="Times New Roman"/>
          <w:sz w:val="24"/>
          <w:szCs w:val="24"/>
        </w:rPr>
        <w:t xml:space="preserve">6-10                    </w:t>
      </w:r>
      <w:r w:rsidR="003A79A4" w:rsidRPr="00A37236">
        <w:rPr>
          <w:rFonts w:ascii="Times New Roman" w:hAnsi="Times New Roman" w:cs="Times New Roman"/>
          <w:sz w:val="24"/>
          <w:szCs w:val="24"/>
        </w:rPr>
        <w:t xml:space="preserve">16    </w:t>
      </w:r>
      <w:r w:rsidRPr="00A37236">
        <w:rPr>
          <w:rFonts w:ascii="Times New Roman" w:hAnsi="Times New Roman" w:cs="Times New Roman"/>
          <w:sz w:val="24"/>
          <w:szCs w:val="24"/>
        </w:rPr>
        <w:tab/>
      </w:r>
      <w:r w:rsidRPr="00A37236">
        <w:rPr>
          <w:rFonts w:ascii="Times New Roman" w:hAnsi="Times New Roman" w:cs="Times New Roman"/>
          <w:sz w:val="24"/>
          <w:szCs w:val="24"/>
        </w:rPr>
        <w:tab/>
      </w:r>
      <w:r w:rsidR="003A79A4" w:rsidRPr="00A37236">
        <w:rPr>
          <w:rFonts w:ascii="Times New Roman" w:hAnsi="Times New Roman" w:cs="Times New Roman"/>
          <w:sz w:val="24"/>
          <w:szCs w:val="24"/>
        </w:rPr>
        <w:t>33.3</w:t>
      </w:r>
    </w:p>
    <w:p w14:paraId="34F55EBC" w14:textId="77777777" w:rsidR="002C7EDA" w:rsidRPr="00A37236" w:rsidRDefault="003451E2" w:rsidP="00A37236">
      <w:pPr>
        <w:tabs>
          <w:tab w:val="left" w:pos="1215"/>
        </w:tabs>
        <w:spacing w:after="0" w:line="240" w:lineRule="auto"/>
        <w:jc w:val="both"/>
        <w:rPr>
          <w:rFonts w:ascii="Times New Roman" w:hAnsi="Times New Roman" w:cs="Times New Roman"/>
          <w:sz w:val="24"/>
          <w:szCs w:val="24"/>
        </w:rPr>
      </w:pPr>
      <w:r w:rsidRPr="00A37236">
        <w:rPr>
          <w:rFonts w:ascii="Times New Roman" w:hAnsi="Times New Roman" w:cs="Times New Roman"/>
          <w:sz w:val="24"/>
          <w:szCs w:val="24"/>
        </w:rPr>
        <w:t xml:space="preserve">11-15                  </w:t>
      </w:r>
      <w:r w:rsidR="003A79A4" w:rsidRPr="00A37236">
        <w:rPr>
          <w:rFonts w:ascii="Times New Roman" w:hAnsi="Times New Roman" w:cs="Times New Roman"/>
          <w:sz w:val="24"/>
          <w:szCs w:val="24"/>
        </w:rPr>
        <w:t>23</w:t>
      </w:r>
      <w:r w:rsidRPr="00A37236">
        <w:rPr>
          <w:rFonts w:ascii="Times New Roman" w:hAnsi="Times New Roman" w:cs="Times New Roman"/>
          <w:sz w:val="24"/>
          <w:szCs w:val="24"/>
        </w:rPr>
        <w:tab/>
      </w:r>
      <w:r w:rsidRPr="00A37236">
        <w:rPr>
          <w:rFonts w:ascii="Times New Roman" w:hAnsi="Times New Roman" w:cs="Times New Roman"/>
          <w:sz w:val="24"/>
          <w:szCs w:val="24"/>
        </w:rPr>
        <w:tab/>
      </w:r>
      <w:r w:rsidR="003A79A4" w:rsidRPr="00A37236">
        <w:rPr>
          <w:rFonts w:ascii="Times New Roman" w:hAnsi="Times New Roman" w:cs="Times New Roman"/>
          <w:sz w:val="24"/>
          <w:szCs w:val="24"/>
        </w:rPr>
        <w:t>47.9</w:t>
      </w:r>
    </w:p>
    <w:p w14:paraId="44401F8C" w14:textId="77777777" w:rsidR="002C7EDA" w:rsidRPr="00A37236" w:rsidRDefault="003451E2" w:rsidP="00A37236">
      <w:pPr>
        <w:tabs>
          <w:tab w:val="left" w:pos="1215"/>
        </w:tabs>
        <w:spacing w:after="0" w:line="240" w:lineRule="auto"/>
        <w:jc w:val="both"/>
        <w:rPr>
          <w:rFonts w:ascii="Times New Roman" w:hAnsi="Times New Roman" w:cs="Times New Roman"/>
          <w:b/>
          <w:sz w:val="24"/>
          <w:szCs w:val="24"/>
        </w:rPr>
      </w:pPr>
      <w:r w:rsidRPr="00A37236">
        <w:rPr>
          <w:rFonts w:ascii="Times New Roman" w:hAnsi="Times New Roman" w:cs="Times New Roman"/>
          <w:b/>
          <w:sz w:val="24"/>
          <w:szCs w:val="24"/>
        </w:rPr>
        <w:t xml:space="preserve">Total                   </w:t>
      </w:r>
      <w:r w:rsidR="00047C7B" w:rsidRPr="00A37236">
        <w:rPr>
          <w:rFonts w:ascii="Times New Roman" w:hAnsi="Times New Roman" w:cs="Times New Roman"/>
          <w:b/>
          <w:sz w:val="24"/>
          <w:szCs w:val="24"/>
        </w:rPr>
        <w:t>48</w:t>
      </w:r>
      <w:r w:rsidR="002C7EDA" w:rsidRPr="00A37236">
        <w:rPr>
          <w:rFonts w:ascii="Times New Roman" w:hAnsi="Times New Roman" w:cs="Times New Roman"/>
          <w:b/>
          <w:sz w:val="24"/>
          <w:szCs w:val="24"/>
        </w:rPr>
        <w:t xml:space="preserve">                100           </w:t>
      </w:r>
    </w:p>
    <w:p w14:paraId="6B07221C" w14:textId="77777777" w:rsidR="002C7EDA" w:rsidRPr="00A37236" w:rsidRDefault="003451E2" w:rsidP="00A37236">
      <w:pPr>
        <w:tabs>
          <w:tab w:val="left" w:pos="1215"/>
        </w:tabs>
        <w:spacing w:after="0" w:line="240" w:lineRule="auto"/>
        <w:jc w:val="both"/>
        <w:rPr>
          <w:rFonts w:ascii="Times New Roman" w:hAnsi="Times New Roman" w:cs="Times New Roman"/>
          <w:b/>
          <w:sz w:val="24"/>
          <w:szCs w:val="24"/>
        </w:rPr>
      </w:pPr>
      <w:r w:rsidRPr="00A37236">
        <w:rPr>
          <w:rFonts w:ascii="Times New Roman" w:hAnsi="Times New Roman" w:cs="Times New Roman"/>
          <w:b/>
          <w:sz w:val="24"/>
          <w:szCs w:val="24"/>
        </w:rPr>
        <w:t xml:space="preserve">Mean               </w:t>
      </w:r>
      <w:r w:rsidR="00FC6D28" w:rsidRPr="00A37236">
        <w:rPr>
          <w:rFonts w:ascii="Times New Roman" w:hAnsi="Times New Roman" w:cs="Times New Roman"/>
          <w:b/>
          <w:sz w:val="24"/>
          <w:szCs w:val="24"/>
        </w:rPr>
        <w:t>10</w:t>
      </w:r>
      <w:r w:rsidR="002C7EDA" w:rsidRPr="00A37236">
        <w:rPr>
          <w:rFonts w:ascii="Times New Roman" w:hAnsi="Times New Roman" w:cs="Times New Roman"/>
          <w:b/>
          <w:sz w:val="24"/>
          <w:szCs w:val="24"/>
        </w:rPr>
        <w:t xml:space="preserve"> years   </w:t>
      </w:r>
    </w:p>
    <w:p w14:paraId="0BB48DBA" w14:textId="77777777" w:rsidR="002C7EDA" w:rsidRPr="00A37236" w:rsidRDefault="002C7EDA" w:rsidP="00A37236">
      <w:pPr>
        <w:tabs>
          <w:tab w:val="left" w:pos="1215"/>
        </w:tabs>
        <w:spacing w:after="0" w:line="240" w:lineRule="auto"/>
        <w:jc w:val="both"/>
        <w:rPr>
          <w:rFonts w:ascii="Times New Roman" w:hAnsi="Times New Roman" w:cs="Times New Roman"/>
          <w:b/>
          <w:sz w:val="24"/>
          <w:szCs w:val="24"/>
        </w:rPr>
      </w:pPr>
      <w:r w:rsidRPr="00A37236">
        <w:rPr>
          <w:rFonts w:ascii="Times New Roman" w:hAnsi="Times New Roman" w:cs="Times New Roman"/>
          <w:b/>
          <w:sz w:val="24"/>
          <w:szCs w:val="24"/>
        </w:rPr>
        <w:t>F</w:t>
      </w:r>
      <w:r w:rsidR="00FC6D28" w:rsidRPr="00A37236">
        <w:rPr>
          <w:rFonts w:ascii="Times New Roman" w:hAnsi="Times New Roman" w:cs="Times New Roman"/>
          <w:b/>
          <w:sz w:val="24"/>
          <w:szCs w:val="24"/>
        </w:rPr>
        <w:t>arm Size (Ha</w:t>
      </w:r>
      <w:r w:rsidRPr="00A37236">
        <w:rPr>
          <w:rFonts w:ascii="Times New Roman" w:hAnsi="Times New Roman" w:cs="Times New Roman"/>
          <w:b/>
          <w:sz w:val="24"/>
          <w:szCs w:val="24"/>
        </w:rPr>
        <w:t>)</w:t>
      </w:r>
    </w:p>
    <w:p w14:paraId="28ADCE4C" w14:textId="77777777" w:rsidR="002C7EDA" w:rsidRPr="00A37236" w:rsidRDefault="00FC6D28" w:rsidP="00A37236">
      <w:pPr>
        <w:tabs>
          <w:tab w:val="left" w:pos="1215"/>
        </w:tabs>
        <w:spacing w:after="0" w:line="240" w:lineRule="auto"/>
        <w:jc w:val="both"/>
        <w:rPr>
          <w:rFonts w:ascii="Times New Roman" w:hAnsi="Times New Roman" w:cs="Times New Roman"/>
          <w:sz w:val="24"/>
          <w:szCs w:val="24"/>
        </w:rPr>
      </w:pPr>
      <w:r w:rsidRPr="00A37236">
        <w:rPr>
          <w:rFonts w:ascii="Times New Roman" w:hAnsi="Times New Roman" w:cs="Times New Roman"/>
          <w:sz w:val="24"/>
          <w:szCs w:val="24"/>
        </w:rPr>
        <w:t>0.1-0.5</w:t>
      </w:r>
      <w:r w:rsidR="003451E2" w:rsidRPr="00A37236">
        <w:rPr>
          <w:rFonts w:ascii="Times New Roman" w:hAnsi="Times New Roman" w:cs="Times New Roman"/>
          <w:sz w:val="24"/>
          <w:szCs w:val="24"/>
        </w:rPr>
        <w:tab/>
      </w:r>
      <w:r w:rsidR="003451E2" w:rsidRPr="00A37236">
        <w:rPr>
          <w:rFonts w:ascii="Times New Roman" w:hAnsi="Times New Roman" w:cs="Times New Roman"/>
          <w:sz w:val="24"/>
          <w:szCs w:val="24"/>
        </w:rPr>
        <w:tab/>
      </w:r>
      <w:r w:rsidR="003D6A39" w:rsidRPr="00A37236">
        <w:rPr>
          <w:rFonts w:ascii="Times New Roman" w:hAnsi="Times New Roman" w:cs="Times New Roman"/>
          <w:sz w:val="24"/>
          <w:szCs w:val="24"/>
        </w:rPr>
        <w:t xml:space="preserve">29 </w:t>
      </w:r>
      <w:r w:rsidR="003451E2" w:rsidRPr="00A37236">
        <w:rPr>
          <w:rFonts w:ascii="Times New Roman" w:hAnsi="Times New Roman" w:cs="Times New Roman"/>
          <w:sz w:val="24"/>
          <w:szCs w:val="24"/>
        </w:rPr>
        <w:tab/>
      </w:r>
      <w:r w:rsidR="003451E2" w:rsidRPr="00A37236">
        <w:rPr>
          <w:rFonts w:ascii="Times New Roman" w:hAnsi="Times New Roman" w:cs="Times New Roman"/>
          <w:sz w:val="24"/>
          <w:szCs w:val="24"/>
        </w:rPr>
        <w:tab/>
      </w:r>
      <w:r w:rsidR="003D6A39" w:rsidRPr="00A37236">
        <w:rPr>
          <w:rFonts w:ascii="Times New Roman" w:hAnsi="Times New Roman" w:cs="Times New Roman"/>
          <w:sz w:val="24"/>
          <w:szCs w:val="24"/>
        </w:rPr>
        <w:t xml:space="preserve"> 60.4</w:t>
      </w:r>
    </w:p>
    <w:p w14:paraId="2ECFF627" w14:textId="77777777" w:rsidR="002C7EDA" w:rsidRPr="00A37236" w:rsidRDefault="00FC6D28" w:rsidP="00A37236">
      <w:pPr>
        <w:tabs>
          <w:tab w:val="left" w:pos="1215"/>
        </w:tabs>
        <w:spacing w:after="0" w:line="240" w:lineRule="auto"/>
        <w:jc w:val="both"/>
        <w:rPr>
          <w:rFonts w:ascii="Times New Roman" w:hAnsi="Times New Roman" w:cs="Times New Roman"/>
          <w:sz w:val="24"/>
          <w:szCs w:val="24"/>
        </w:rPr>
      </w:pPr>
      <w:r w:rsidRPr="00A37236">
        <w:rPr>
          <w:rFonts w:ascii="Times New Roman" w:hAnsi="Times New Roman" w:cs="Times New Roman"/>
          <w:sz w:val="24"/>
          <w:szCs w:val="24"/>
        </w:rPr>
        <w:t>0.6-1.0</w:t>
      </w:r>
      <w:r w:rsidR="003451E2" w:rsidRPr="00A37236">
        <w:rPr>
          <w:rFonts w:ascii="Times New Roman" w:hAnsi="Times New Roman" w:cs="Times New Roman"/>
          <w:sz w:val="24"/>
          <w:szCs w:val="24"/>
        </w:rPr>
        <w:tab/>
      </w:r>
      <w:r w:rsidR="003451E2" w:rsidRPr="00A37236">
        <w:rPr>
          <w:rFonts w:ascii="Times New Roman" w:hAnsi="Times New Roman" w:cs="Times New Roman"/>
          <w:sz w:val="24"/>
          <w:szCs w:val="24"/>
        </w:rPr>
        <w:tab/>
      </w:r>
      <w:r w:rsidR="003D6A39" w:rsidRPr="00A37236">
        <w:rPr>
          <w:rFonts w:ascii="Times New Roman" w:hAnsi="Times New Roman" w:cs="Times New Roman"/>
          <w:sz w:val="24"/>
          <w:szCs w:val="24"/>
        </w:rPr>
        <w:t xml:space="preserve">12  </w:t>
      </w:r>
      <w:r w:rsidR="003451E2" w:rsidRPr="00A37236">
        <w:rPr>
          <w:rFonts w:ascii="Times New Roman" w:hAnsi="Times New Roman" w:cs="Times New Roman"/>
          <w:sz w:val="24"/>
          <w:szCs w:val="24"/>
        </w:rPr>
        <w:tab/>
      </w:r>
      <w:r w:rsidR="003451E2" w:rsidRPr="00A37236">
        <w:rPr>
          <w:rFonts w:ascii="Times New Roman" w:hAnsi="Times New Roman" w:cs="Times New Roman"/>
          <w:sz w:val="24"/>
          <w:szCs w:val="24"/>
        </w:rPr>
        <w:tab/>
      </w:r>
      <w:r w:rsidR="003D6A39" w:rsidRPr="00A37236">
        <w:rPr>
          <w:rFonts w:ascii="Times New Roman" w:hAnsi="Times New Roman" w:cs="Times New Roman"/>
          <w:sz w:val="24"/>
          <w:szCs w:val="24"/>
        </w:rPr>
        <w:t>25</w:t>
      </w:r>
    </w:p>
    <w:p w14:paraId="7B230703" w14:textId="77777777" w:rsidR="00FC6D28" w:rsidRPr="00A37236" w:rsidRDefault="00FC6D28" w:rsidP="00A37236">
      <w:pPr>
        <w:tabs>
          <w:tab w:val="left" w:pos="1215"/>
        </w:tabs>
        <w:spacing w:after="0" w:line="240" w:lineRule="auto"/>
        <w:jc w:val="both"/>
        <w:rPr>
          <w:rFonts w:ascii="Times New Roman" w:hAnsi="Times New Roman" w:cs="Times New Roman"/>
          <w:sz w:val="24"/>
          <w:szCs w:val="24"/>
        </w:rPr>
      </w:pPr>
      <w:r w:rsidRPr="00A37236">
        <w:rPr>
          <w:rFonts w:ascii="Times New Roman" w:hAnsi="Times New Roman" w:cs="Times New Roman"/>
          <w:sz w:val="24"/>
          <w:szCs w:val="24"/>
        </w:rPr>
        <w:t>1.1-1.5</w:t>
      </w:r>
      <w:r w:rsidR="003451E2" w:rsidRPr="00A37236">
        <w:rPr>
          <w:rFonts w:ascii="Times New Roman" w:hAnsi="Times New Roman" w:cs="Times New Roman"/>
          <w:sz w:val="24"/>
          <w:szCs w:val="24"/>
        </w:rPr>
        <w:t xml:space="preserve">             </w:t>
      </w:r>
      <w:r w:rsidR="003D6A39" w:rsidRPr="00A37236">
        <w:rPr>
          <w:rFonts w:ascii="Times New Roman" w:hAnsi="Times New Roman" w:cs="Times New Roman"/>
          <w:sz w:val="24"/>
          <w:szCs w:val="24"/>
        </w:rPr>
        <w:t xml:space="preserve">  5                   10.4</w:t>
      </w:r>
    </w:p>
    <w:p w14:paraId="09D0FDEC" w14:textId="77777777" w:rsidR="002C7EDA" w:rsidRPr="00A37236" w:rsidRDefault="00FC6D28" w:rsidP="00A37236">
      <w:pPr>
        <w:tabs>
          <w:tab w:val="left" w:pos="1215"/>
        </w:tabs>
        <w:spacing w:after="0" w:line="240" w:lineRule="auto"/>
        <w:jc w:val="both"/>
        <w:rPr>
          <w:rFonts w:ascii="Times New Roman" w:hAnsi="Times New Roman" w:cs="Times New Roman"/>
          <w:sz w:val="24"/>
          <w:szCs w:val="24"/>
        </w:rPr>
      </w:pPr>
      <w:r w:rsidRPr="00A37236">
        <w:rPr>
          <w:rFonts w:ascii="Times New Roman" w:hAnsi="Times New Roman" w:cs="Times New Roman"/>
          <w:sz w:val="24"/>
          <w:szCs w:val="24"/>
        </w:rPr>
        <w:lastRenderedPageBreak/>
        <w:t>1.6-2.0</w:t>
      </w:r>
      <w:r w:rsidR="002C7EDA" w:rsidRPr="00A37236">
        <w:rPr>
          <w:rFonts w:ascii="Times New Roman" w:hAnsi="Times New Roman" w:cs="Times New Roman"/>
          <w:b/>
          <w:sz w:val="24"/>
          <w:szCs w:val="24"/>
        </w:rPr>
        <w:tab/>
      </w:r>
      <w:r w:rsidR="003451E2" w:rsidRPr="00A37236">
        <w:rPr>
          <w:rFonts w:ascii="Times New Roman" w:hAnsi="Times New Roman" w:cs="Times New Roman"/>
          <w:b/>
          <w:sz w:val="24"/>
          <w:szCs w:val="24"/>
        </w:rPr>
        <w:tab/>
        <w:t xml:space="preserve">  </w:t>
      </w:r>
      <w:r w:rsidR="003D6A39" w:rsidRPr="00A37236">
        <w:rPr>
          <w:rFonts w:ascii="Times New Roman" w:hAnsi="Times New Roman" w:cs="Times New Roman"/>
          <w:sz w:val="24"/>
          <w:szCs w:val="24"/>
        </w:rPr>
        <w:t>2</w:t>
      </w:r>
      <w:r w:rsidR="004F6FB2" w:rsidRPr="00A37236">
        <w:rPr>
          <w:rFonts w:ascii="Times New Roman" w:hAnsi="Times New Roman" w:cs="Times New Roman"/>
          <w:sz w:val="24"/>
          <w:szCs w:val="24"/>
        </w:rPr>
        <w:t xml:space="preserve">                     4.2</w:t>
      </w:r>
    </w:p>
    <w:p w14:paraId="31A9F5B7" w14:textId="77777777" w:rsidR="002C7EDA" w:rsidRPr="00A37236" w:rsidRDefault="002C7EDA" w:rsidP="00A37236">
      <w:pPr>
        <w:tabs>
          <w:tab w:val="left" w:pos="1215"/>
        </w:tabs>
        <w:spacing w:after="0" w:line="240" w:lineRule="auto"/>
        <w:jc w:val="both"/>
        <w:rPr>
          <w:rFonts w:ascii="Times New Roman" w:hAnsi="Times New Roman" w:cs="Times New Roman"/>
          <w:b/>
          <w:sz w:val="24"/>
          <w:szCs w:val="24"/>
        </w:rPr>
      </w:pPr>
      <w:r w:rsidRPr="00A37236">
        <w:rPr>
          <w:rFonts w:ascii="Times New Roman" w:hAnsi="Times New Roman" w:cs="Times New Roman"/>
          <w:b/>
          <w:sz w:val="24"/>
          <w:szCs w:val="24"/>
        </w:rPr>
        <w:t xml:space="preserve">Total              </w:t>
      </w:r>
      <w:r w:rsidR="003451E2" w:rsidRPr="00A37236">
        <w:rPr>
          <w:rFonts w:ascii="Times New Roman" w:hAnsi="Times New Roman" w:cs="Times New Roman"/>
          <w:b/>
          <w:sz w:val="24"/>
          <w:szCs w:val="24"/>
        </w:rPr>
        <w:tab/>
      </w:r>
      <w:r w:rsidR="003D6A39" w:rsidRPr="00A37236">
        <w:rPr>
          <w:rFonts w:ascii="Times New Roman" w:hAnsi="Times New Roman" w:cs="Times New Roman"/>
          <w:b/>
          <w:sz w:val="24"/>
          <w:szCs w:val="24"/>
        </w:rPr>
        <w:t>48</w:t>
      </w:r>
      <w:r w:rsidRPr="00A37236">
        <w:rPr>
          <w:rFonts w:ascii="Times New Roman" w:hAnsi="Times New Roman" w:cs="Times New Roman"/>
          <w:b/>
          <w:sz w:val="24"/>
          <w:szCs w:val="24"/>
        </w:rPr>
        <w:t xml:space="preserve"> </w:t>
      </w:r>
      <w:r w:rsidR="003451E2" w:rsidRPr="00A37236">
        <w:rPr>
          <w:rFonts w:ascii="Times New Roman" w:hAnsi="Times New Roman" w:cs="Times New Roman"/>
          <w:b/>
          <w:sz w:val="24"/>
          <w:szCs w:val="24"/>
        </w:rPr>
        <w:tab/>
      </w:r>
      <w:r w:rsidR="003451E2" w:rsidRPr="00A37236">
        <w:rPr>
          <w:rFonts w:ascii="Times New Roman" w:hAnsi="Times New Roman" w:cs="Times New Roman"/>
          <w:b/>
          <w:sz w:val="24"/>
          <w:szCs w:val="24"/>
        </w:rPr>
        <w:tab/>
      </w:r>
      <w:r w:rsidRPr="00A37236">
        <w:rPr>
          <w:rFonts w:ascii="Times New Roman" w:hAnsi="Times New Roman" w:cs="Times New Roman"/>
          <w:b/>
          <w:sz w:val="24"/>
          <w:szCs w:val="24"/>
        </w:rPr>
        <w:t>100</w:t>
      </w:r>
    </w:p>
    <w:p w14:paraId="6044430C" w14:textId="77777777" w:rsidR="002C7EDA" w:rsidRPr="00A37236" w:rsidRDefault="003451E2" w:rsidP="00A37236">
      <w:pPr>
        <w:tabs>
          <w:tab w:val="left" w:pos="1215"/>
        </w:tabs>
        <w:spacing w:after="0" w:line="240" w:lineRule="auto"/>
        <w:jc w:val="both"/>
        <w:rPr>
          <w:rFonts w:ascii="Times New Roman" w:hAnsi="Times New Roman" w:cs="Times New Roman"/>
          <w:b/>
          <w:sz w:val="24"/>
          <w:szCs w:val="24"/>
        </w:rPr>
      </w:pPr>
      <w:r w:rsidRPr="00A37236">
        <w:rPr>
          <w:rFonts w:ascii="Times New Roman" w:hAnsi="Times New Roman" w:cs="Times New Roman"/>
          <w:b/>
          <w:sz w:val="24"/>
          <w:szCs w:val="24"/>
        </w:rPr>
        <w:t xml:space="preserve">Mean              </w:t>
      </w:r>
      <w:r w:rsidRPr="00A37236">
        <w:rPr>
          <w:rFonts w:ascii="Times New Roman" w:hAnsi="Times New Roman" w:cs="Times New Roman"/>
          <w:b/>
          <w:sz w:val="24"/>
          <w:szCs w:val="24"/>
        </w:rPr>
        <w:tab/>
      </w:r>
      <w:r w:rsidR="00D74AD8" w:rsidRPr="00A37236">
        <w:rPr>
          <w:rFonts w:ascii="Times New Roman" w:hAnsi="Times New Roman" w:cs="Times New Roman"/>
          <w:b/>
          <w:sz w:val="24"/>
          <w:szCs w:val="24"/>
        </w:rPr>
        <w:t>0.5</w:t>
      </w:r>
      <w:r w:rsidRPr="00A37236">
        <w:rPr>
          <w:rFonts w:ascii="Times New Roman" w:hAnsi="Times New Roman" w:cs="Times New Roman"/>
          <w:b/>
          <w:sz w:val="24"/>
          <w:szCs w:val="24"/>
        </w:rPr>
        <w:t xml:space="preserve"> </w:t>
      </w:r>
      <w:r w:rsidR="00D74AD8" w:rsidRPr="00A37236">
        <w:rPr>
          <w:rFonts w:ascii="Times New Roman" w:hAnsi="Times New Roman" w:cs="Times New Roman"/>
          <w:b/>
          <w:sz w:val="24"/>
          <w:szCs w:val="24"/>
        </w:rPr>
        <w:t>hectares</w:t>
      </w:r>
    </w:p>
    <w:p w14:paraId="35CD0DD5" w14:textId="77777777" w:rsidR="002C7EDA" w:rsidRPr="00A37236" w:rsidRDefault="00FE7291" w:rsidP="00A37236">
      <w:pPr>
        <w:spacing w:after="0" w:line="240" w:lineRule="auto"/>
        <w:jc w:val="both"/>
        <w:rPr>
          <w:rFonts w:ascii="Times New Roman" w:hAnsi="Times New Roman" w:cs="Times New Roman"/>
          <w:b/>
          <w:sz w:val="24"/>
          <w:szCs w:val="24"/>
        </w:rPr>
      </w:pPr>
      <w:r>
        <w:rPr>
          <w:rFonts w:ascii="Times New Roman" w:hAnsi="Times New Roman" w:cs="Times New Roman"/>
          <w:b/>
          <w:noProof/>
          <w:sz w:val="24"/>
          <w:szCs w:val="24"/>
        </w:rPr>
        <w:pict w14:anchorId="344D9F6B">
          <v:shape id="_x0000_s1027" type="#_x0000_t32" style="position:absolute;left:0;text-align:left;margin-left:-35.15pt;margin-top:.85pt;width:271.2pt;height:0;z-index:251658752" o:connectortype="straight"/>
        </w:pict>
      </w:r>
      <w:r w:rsidR="002C7EDA" w:rsidRPr="00A37236">
        <w:rPr>
          <w:rFonts w:ascii="Times New Roman" w:hAnsi="Times New Roman" w:cs="Times New Roman"/>
          <w:b/>
          <w:sz w:val="24"/>
          <w:szCs w:val="24"/>
        </w:rPr>
        <w:t>Source: Field Survey Data</w:t>
      </w:r>
      <w:r w:rsidR="000D54AC" w:rsidRPr="00A37236">
        <w:rPr>
          <w:rFonts w:ascii="Times New Roman" w:hAnsi="Times New Roman" w:cs="Times New Roman"/>
          <w:b/>
          <w:sz w:val="24"/>
          <w:szCs w:val="24"/>
        </w:rPr>
        <w:t>, 2025</w:t>
      </w:r>
    </w:p>
    <w:p w14:paraId="1698827E" w14:textId="77777777" w:rsidR="00A20A95" w:rsidRPr="00A37236" w:rsidRDefault="00A20A95" w:rsidP="00A37236">
      <w:pPr>
        <w:shd w:val="clear" w:color="auto" w:fill="FFFFFF"/>
        <w:spacing w:after="0" w:line="240" w:lineRule="auto"/>
        <w:jc w:val="both"/>
        <w:rPr>
          <w:rFonts w:ascii="Times New Roman" w:eastAsia="Times New Roman" w:hAnsi="Times New Roman" w:cs="Times New Roman"/>
          <w:b/>
          <w:bCs/>
          <w:sz w:val="24"/>
          <w:szCs w:val="24"/>
        </w:rPr>
      </w:pPr>
    </w:p>
    <w:p w14:paraId="73D2D4A4" w14:textId="77777777" w:rsidR="004907B3" w:rsidRPr="009644C1" w:rsidRDefault="004B3A0A" w:rsidP="00E361B8">
      <w:pPr>
        <w:pStyle w:val="NoSpacing"/>
        <w:spacing w:line="360" w:lineRule="auto"/>
        <w:jc w:val="both"/>
        <w:rPr>
          <w:rFonts w:ascii="Times New Roman" w:eastAsia="Times New Roman" w:hAnsi="Times New Roman" w:cs="Times New Roman"/>
          <w:bCs/>
          <w:sz w:val="24"/>
          <w:szCs w:val="24"/>
        </w:rPr>
      </w:pPr>
      <w:r w:rsidRPr="004907B3">
        <w:rPr>
          <w:rFonts w:ascii="Times New Roman" w:hAnsi="Times New Roman" w:cs="Times New Roman"/>
          <w:sz w:val="24"/>
          <w:szCs w:val="24"/>
        </w:rPr>
        <w:t>The socio-economic characteristics of the</w:t>
      </w:r>
      <w:r w:rsidR="00276D49" w:rsidRPr="004907B3">
        <w:rPr>
          <w:rFonts w:ascii="Times New Roman" w:hAnsi="Times New Roman" w:cs="Times New Roman"/>
          <w:sz w:val="24"/>
          <w:szCs w:val="24"/>
        </w:rPr>
        <w:t xml:space="preserve"> r</w:t>
      </w:r>
      <w:r w:rsidRPr="004907B3">
        <w:rPr>
          <w:rFonts w:ascii="Times New Roman" w:hAnsi="Times New Roman" w:cs="Times New Roman"/>
          <w:sz w:val="24"/>
          <w:szCs w:val="24"/>
        </w:rPr>
        <w:t>espondents are presented in Table 1. The study</w:t>
      </w:r>
      <w:r w:rsidR="003451E2" w:rsidRPr="004907B3">
        <w:rPr>
          <w:rFonts w:ascii="Times New Roman" w:hAnsi="Times New Roman" w:cs="Times New Roman"/>
          <w:sz w:val="24"/>
          <w:szCs w:val="24"/>
        </w:rPr>
        <w:t xml:space="preserve"> </w:t>
      </w:r>
      <w:r w:rsidR="00276D49" w:rsidRPr="004907B3">
        <w:rPr>
          <w:rFonts w:ascii="Times New Roman" w:hAnsi="Times New Roman" w:cs="Times New Roman"/>
          <w:sz w:val="24"/>
          <w:szCs w:val="24"/>
        </w:rPr>
        <w:t>reveale</w:t>
      </w:r>
      <w:r w:rsidR="002223A5">
        <w:rPr>
          <w:rFonts w:ascii="Times New Roman" w:hAnsi="Times New Roman" w:cs="Times New Roman"/>
          <w:sz w:val="24"/>
          <w:szCs w:val="24"/>
        </w:rPr>
        <w:t>d that majority (64.6%) of the C</w:t>
      </w:r>
      <w:r w:rsidR="00276D49" w:rsidRPr="004907B3">
        <w:rPr>
          <w:rFonts w:ascii="Times New Roman" w:hAnsi="Times New Roman" w:cs="Times New Roman"/>
          <w:sz w:val="24"/>
          <w:szCs w:val="24"/>
        </w:rPr>
        <w:t>ocoyam farmers were females</w:t>
      </w:r>
      <w:r w:rsidR="00013AED">
        <w:rPr>
          <w:rFonts w:ascii="Times New Roman" w:hAnsi="Times New Roman" w:cs="Times New Roman"/>
          <w:sz w:val="24"/>
          <w:szCs w:val="24"/>
        </w:rPr>
        <w:t>,</w:t>
      </w:r>
      <w:r w:rsidR="00276D49" w:rsidRPr="004907B3">
        <w:rPr>
          <w:rFonts w:ascii="Times New Roman" w:hAnsi="Times New Roman" w:cs="Times New Roman"/>
          <w:sz w:val="24"/>
          <w:szCs w:val="24"/>
        </w:rPr>
        <w:t xml:space="preserve"> while 35.4% of them were males. This implies that females are more involved</w:t>
      </w:r>
      <w:r w:rsidR="00F94DC1" w:rsidRPr="004907B3">
        <w:rPr>
          <w:rFonts w:ascii="Times New Roman" w:hAnsi="Times New Roman" w:cs="Times New Roman"/>
          <w:sz w:val="24"/>
          <w:szCs w:val="24"/>
        </w:rPr>
        <w:t xml:space="preserve"> and participate more actively</w:t>
      </w:r>
      <w:r w:rsidR="00013AED">
        <w:rPr>
          <w:rFonts w:ascii="Times New Roman" w:hAnsi="Times New Roman" w:cs="Times New Roman"/>
          <w:sz w:val="24"/>
          <w:szCs w:val="24"/>
        </w:rPr>
        <w:t xml:space="preserve"> in cocoyam production than</w:t>
      </w:r>
      <w:r w:rsidR="00276D49" w:rsidRPr="004907B3">
        <w:rPr>
          <w:rFonts w:ascii="Times New Roman" w:hAnsi="Times New Roman" w:cs="Times New Roman"/>
          <w:sz w:val="24"/>
          <w:szCs w:val="24"/>
        </w:rPr>
        <w:t xml:space="preserve"> males</w:t>
      </w:r>
      <w:r w:rsidR="00F94DC1" w:rsidRPr="004907B3">
        <w:rPr>
          <w:rFonts w:ascii="Times New Roman" w:hAnsi="Times New Roman" w:cs="Times New Roman"/>
          <w:sz w:val="24"/>
          <w:szCs w:val="24"/>
        </w:rPr>
        <w:t xml:space="preserve">. </w:t>
      </w:r>
      <w:r w:rsidR="00C8465A" w:rsidRPr="004907B3">
        <w:rPr>
          <w:rFonts w:ascii="Times New Roman" w:hAnsi="Times New Roman" w:cs="Times New Roman"/>
          <w:sz w:val="24"/>
          <w:szCs w:val="24"/>
        </w:rPr>
        <w:t>The study further</w:t>
      </w:r>
      <w:r w:rsidR="003451E2" w:rsidRPr="004907B3">
        <w:rPr>
          <w:rFonts w:ascii="Times New Roman" w:hAnsi="Times New Roman" w:cs="Times New Roman"/>
          <w:sz w:val="24"/>
          <w:szCs w:val="24"/>
        </w:rPr>
        <w:t xml:space="preserve"> </w:t>
      </w:r>
      <w:r w:rsidR="00C8465A" w:rsidRPr="004907B3">
        <w:rPr>
          <w:rFonts w:ascii="Times New Roman" w:hAnsi="Times New Roman" w:cs="Times New Roman"/>
          <w:sz w:val="24"/>
          <w:szCs w:val="24"/>
        </w:rPr>
        <w:t>revealed that 52.1</w:t>
      </w:r>
      <w:r w:rsidRPr="004907B3">
        <w:rPr>
          <w:rFonts w:ascii="Times New Roman" w:hAnsi="Times New Roman" w:cs="Times New Roman"/>
          <w:sz w:val="24"/>
          <w:szCs w:val="24"/>
        </w:rPr>
        <w:t>% of the respondents fall within</w:t>
      </w:r>
      <w:r w:rsidR="003451E2" w:rsidRPr="004907B3">
        <w:rPr>
          <w:rFonts w:ascii="Times New Roman" w:hAnsi="Times New Roman" w:cs="Times New Roman"/>
          <w:sz w:val="24"/>
          <w:szCs w:val="24"/>
        </w:rPr>
        <w:t xml:space="preserve"> </w:t>
      </w:r>
      <w:r w:rsidR="00C8465A" w:rsidRPr="004907B3">
        <w:rPr>
          <w:rFonts w:ascii="Times New Roman" w:hAnsi="Times New Roman" w:cs="Times New Roman"/>
          <w:sz w:val="24"/>
          <w:szCs w:val="24"/>
        </w:rPr>
        <w:t>the age range of 41 and 50 years</w:t>
      </w:r>
      <w:r w:rsidR="00E747EE">
        <w:rPr>
          <w:rFonts w:ascii="Times New Roman" w:hAnsi="Times New Roman" w:cs="Times New Roman"/>
          <w:sz w:val="24"/>
          <w:szCs w:val="24"/>
        </w:rPr>
        <w:t>,</w:t>
      </w:r>
      <w:r w:rsidR="00C8465A" w:rsidRPr="004907B3">
        <w:rPr>
          <w:rFonts w:ascii="Times New Roman" w:hAnsi="Times New Roman" w:cs="Times New Roman"/>
          <w:sz w:val="24"/>
          <w:szCs w:val="24"/>
        </w:rPr>
        <w:t xml:space="preserve"> with</w:t>
      </w:r>
      <w:r w:rsidR="00E747EE">
        <w:rPr>
          <w:rFonts w:ascii="Times New Roman" w:hAnsi="Times New Roman" w:cs="Times New Roman"/>
          <w:sz w:val="24"/>
          <w:szCs w:val="24"/>
        </w:rPr>
        <w:t xml:space="preserve"> a</w:t>
      </w:r>
      <w:r w:rsidRPr="004907B3">
        <w:rPr>
          <w:rFonts w:ascii="Times New Roman" w:hAnsi="Times New Roman" w:cs="Times New Roman"/>
          <w:sz w:val="24"/>
          <w:szCs w:val="24"/>
        </w:rPr>
        <w:t xml:space="preserve"> mean age</w:t>
      </w:r>
      <w:r w:rsidR="00C8465A" w:rsidRPr="004907B3">
        <w:rPr>
          <w:rFonts w:ascii="Times New Roman" w:hAnsi="Times New Roman" w:cs="Times New Roman"/>
          <w:sz w:val="24"/>
          <w:szCs w:val="24"/>
        </w:rPr>
        <w:t xml:space="preserve"> of 41</w:t>
      </w:r>
      <w:r w:rsidRPr="004907B3">
        <w:rPr>
          <w:rFonts w:ascii="Times New Roman" w:hAnsi="Times New Roman" w:cs="Times New Roman"/>
          <w:sz w:val="24"/>
          <w:szCs w:val="24"/>
        </w:rPr>
        <w:t xml:space="preserve"> years; this implies that the</w:t>
      </w:r>
      <w:r w:rsidR="003451E2" w:rsidRPr="004907B3">
        <w:rPr>
          <w:rFonts w:ascii="Times New Roman" w:hAnsi="Times New Roman" w:cs="Times New Roman"/>
          <w:sz w:val="24"/>
          <w:szCs w:val="24"/>
        </w:rPr>
        <w:t xml:space="preserve"> </w:t>
      </w:r>
      <w:r w:rsidRPr="004907B3">
        <w:rPr>
          <w:rFonts w:ascii="Times New Roman" w:hAnsi="Times New Roman" w:cs="Times New Roman"/>
          <w:sz w:val="24"/>
          <w:szCs w:val="24"/>
        </w:rPr>
        <w:t>majority of the farmers were younger, who can</w:t>
      </w:r>
      <w:r w:rsidR="003451E2" w:rsidRPr="004907B3">
        <w:rPr>
          <w:rFonts w:ascii="Times New Roman" w:hAnsi="Times New Roman" w:cs="Times New Roman"/>
          <w:sz w:val="24"/>
          <w:szCs w:val="24"/>
        </w:rPr>
        <w:t xml:space="preserve"> </w:t>
      </w:r>
      <w:r w:rsidRPr="004907B3">
        <w:rPr>
          <w:rFonts w:ascii="Times New Roman" w:hAnsi="Times New Roman" w:cs="Times New Roman"/>
          <w:sz w:val="24"/>
          <w:szCs w:val="24"/>
        </w:rPr>
        <w:t>contribute positi</w:t>
      </w:r>
      <w:r w:rsidR="0013727E" w:rsidRPr="004907B3">
        <w:rPr>
          <w:rFonts w:ascii="Times New Roman" w:hAnsi="Times New Roman" w:cs="Times New Roman"/>
          <w:sz w:val="24"/>
          <w:szCs w:val="24"/>
        </w:rPr>
        <w:t>vely to agricultural production and will be more flexible to new ideas</w:t>
      </w:r>
      <w:r w:rsidRPr="004907B3">
        <w:rPr>
          <w:rFonts w:ascii="Times New Roman" w:hAnsi="Times New Roman" w:cs="Times New Roman"/>
          <w:sz w:val="24"/>
          <w:szCs w:val="24"/>
        </w:rPr>
        <w:t>. This result is consistent</w:t>
      </w:r>
      <w:r w:rsidR="00C8465A" w:rsidRPr="004907B3">
        <w:rPr>
          <w:rFonts w:ascii="Times New Roman" w:hAnsi="Times New Roman" w:cs="Times New Roman"/>
          <w:sz w:val="24"/>
          <w:szCs w:val="24"/>
        </w:rPr>
        <w:t xml:space="preserve"> with the findings of </w:t>
      </w:r>
      <w:r w:rsidR="0013727E" w:rsidRPr="004907B3">
        <w:rPr>
          <w:rFonts w:ascii="Times New Roman" w:hAnsi="Times New Roman" w:cs="Times New Roman"/>
          <w:sz w:val="24"/>
          <w:szCs w:val="24"/>
        </w:rPr>
        <w:t xml:space="preserve">Anyiam, </w:t>
      </w:r>
      <w:r w:rsidR="0013727E" w:rsidRPr="004907B3">
        <w:rPr>
          <w:rFonts w:ascii="Times New Roman" w:hAnsi="Times New Roman" w:cs="Times New Roman"/>
          <w:i/>
          <w:sz w:val="24"/>
          <w:szCs w:val="24"/>
        </w:rPr>
        <w:t>et. al.</w:t>
      </w:r>
      <w:r w:rsidR="00E747EE">
        <w:rPr>
          <w:rFonts w:ascii="Times New Roman" w:hAnsi="Times New Roman" w:cs="Times New Roman"/>
          <w:i/>
          <w:sz w:val="24"/>
          <w:szCs w:val="24"/>
        </w:rPr>
        <w:t>;</w:t>
      </w:r>
      <w:r w:rsidR="0013727E" w:rsidRPr="004907B3">
        <w:rPr>
          <w:rFonts w:ascii="Times New Roman" w:hAnsi="Times New Roman" w:cs="Times New Roman"/>
          <w:sz w:val="24"/>
          <w:szCs w:val="24"/>
        </w:rPr>
        <w:t xml:space="preserve"> (2023)</w:t>
      </w:r>
      <w:r w:rsidR="00E747EE">
        <w:rPr>
          <w:rFonts w:ascii="Times New Roman" w:hAnsi="Times New Roman" w:cs="Times New Roman"/>
          <w:sz w:val="24"/>
          <w:szCs w:val="24"/>
        </w:rPr>
        <w:t>,</w:t>
      </w:r>
      <w:r w:rsidRPr="004907B3">
        <w:rPr>
          <w:rFonts w:ascii="Times New Roman" w:hAnsi="Times New Roman" w:cs="Times New Roman"/>
          <w:sz w:val="24"/>
          <w:szCs w:val="24"/>
        </w:rPr>
        <w:t xml:space="preserve"> who observed that youth</w:t>
      </w:r>
      <w:r w:rsidR="003451E2" w:rsidRPr="004907B3">
        <w:rPr>
          <w:rFonts w:ascii="Times New Roman" w:hAnsi="Times New Roman" w:cs="Times New Roman"/>
          <w:sz w:val="24"/>
          <w:szCs w:val="24"/>
        </w:rPr>
        <w:t xml:space="preserve"> </w:t>
      </w:r>
      <w:r w:rsidRPr="004907B3">
        <w:rPr>
          <w:rFonts w:ascii="Times New Roman" w:hAnsi="Times New Roman" w:cs="Times New Roman"/>
          <w:sz w:val="24"/>
          <w:szCs w:val="24"/>
        </w:rPr>
        <w:t>constitute the majority of the cocoyam farmers</w:t>
      </w:r>
      <w:r w:rsidR="003451E2" w:rsidRPr="004907B3">
        <w:rPr>
          <w:rFonts w:ascii="Times New Roman" w:hAnsi="Times New Roman" w:cs="Times New Roman"/>
          <w:sz w:val="24"/>
          <w:szCs w:val="24"/>
        </w:rPr>
        <w:t xml:space="preserve"> </w:t>
      </w:r>
      <w:r w:rsidRPr="004907B3">
        <w:rPr>
          <w:rFonts w:ascii="Times New Roman" w:hAnsi="Times New Roman" w:cs="Times New Roman"/>
          <w:sz w:val="24"/>
          <w:szCs w:val="24"/>
        </w:rPr>
        <w:t>and younger farmers are more flexible to new</w:t>
      </w:r>
      <w:r w:rsidR="003451E2" w:rsidRPr="004907B3">
        <w:rPr>
          <w:rFonts w:ascii="Times New Roman" w:hAnsi="Times New Roman" w:cs="Times New Roman"/>
          <w:sz w:val="24"/>
          <w:szCs w:val="24"/>
        </w:rPr>
        <w:t xml:space="preserve"> </w:t>
      </w:r>
      <w:r w:rsidRPr="004907B3">
        <w:rPr>
          <w:rFonts w:ascii="Times New Roman" w:hAnsi="Times New Roman" w:cs="Times New Roman"/>
          <w:sz w:val="24"/>
          <w:szCs w:val="24"/>
        </w:rPr>
        <w:t>ideas and risk; hence</w:t>
      </w:r>
      <w:r w:rsidR="00E747EE">
        <w:rPr>
          <w:rFonts w:ascii="Times New Roman" w:hAnsi="Times New Roman" w:cs="Times New Roman"/>
          <w:sz w:val="24"/>
          <w:szCs w:val="24"/>
        </w:rPr>
        <w:t>,</w:t>
      </w:r>
      <w:r w:rsidRPr="004907B3">
        <w:rPr>
          <w:rFonts w:ascii="Times New Roman" w:hAnsi="Times New Roman" w:cs="Times New Roman"/>
          <w:sz w:val="24"/>
          <w:szCs w:val="24"/>
        </w:rPr>
        <w:t xml:space="preserve"> they are expected to adopt</w:t>
      </w:r>
      <w:r w:rsidR="003451E2" w:rsidRPr="004907B3">
        <w:rPr>
          <w:rFonts w:ascii="Times New Roman" w:hAnsi="Times New Roman" w:cs="Times New Roman"/>
          <w:sz w:val="24"/>
          <w:szCs w:val="24"/>
        </w:rPr>
        <w:t xml:space="preserve"> </w:t>
      </w:r>
      <w:r w:rsidRPr="004907B3">
        <w:rPr>
          <w:rFonts w:ascii="Times New Roman" w:hAnsi="Times New Roman" w:cs="Times New Roman"/>
          <w:sz w:val="24"/>
          <w:szCs w:val="24"/>
        </w:rPr>
        <w:t>innovations more readily than older farmers. The</w:t>
      </w:r>
      <w:r w:rsidR="003451E2" w:rsidRPr="004907B3">
        <w:rPr>
          <w:rFonts w:ascii="Times New Roman" w:hAnsi="Times New Roman" w:cs="Times New Roman"/>
          <w:sz w:val="24"/>
          <w:szCs w:val="24"/>
        </w:rPr>
        <w:t xml:space="preserve"> </w:t>
      </w:r>
      <w:r w:rsidRPr="004907B3">
        <w:rPr>
          <w:rFonts w:ascii="Times New Roman" w:hAnsi="Times New Roman" w:cs="Times New Roman"/>
          <w:sz w:val="24"/>
          <w:szCs w:val="24"/>
        </w:rPr>
        <w:t xml:space="preserve">majority of the farmers </w:t>
      </w:r>
      <w:r w:rsidR="005A3B27" w:rsidRPr="004907B3">
        <w:rPr>
          <w:rFonts w:ascii="Times New Roman" w:hAnsi="Times New Roman" w:cs="Times New Roman"/>
          <w:sz w:val="24"/>
          <w:szCs w:val="24"/>
        </w:rPr>
        <w:t>(68.8</w:t>
      </w:r>
      <w:r w:rsidR="00E747EE">
        <w:rPr>
          <w:rFonts w:ascii="Times New Roman" w:hAnsi="Times New Roman" w:cs="Times New Roman"/>
          <w:sz w:val="24"/>
          <w:szCs w:val="24"/>
        </w:rPr>
        <w:t xml:space="preserve">%) had </w:t>
      </w:r>
      <w:r w:rsidRPr="004907B3">
        <w:rPr>
          <w:rFonts w:ascii="Times New Roman" w:hAnsi="Times New Roman" w:cs="Times New Roman"/>
          <w:sz w:val="24"/>
          <w:szCs w:val="24"/>
        </w:rPr>
        <w:t>formal</w:t>
      </w:r>
      <w:r w:rsidR="003451E2" w:rsidRPr="004907B3">
        <w:rPr>
          <w:rFonts w:ascii="Times New Roman" w:hAnsi="Times New Roman" w:cs="Times New Roman"/>
          <w:sz w:val="24"/>
          <w:szCs w:val="24"/>
        </w:rPr>
        <w:t xml:space="preserve"> </w:t>
      </w:r>
      <w:r w:rsidRPr="004907B3">
        <w:rPr>
          <w:rFonts w:ascii="Times New Roman" w:hAnsi="Times New Roman" w:cs="Times New Roman"/>
          <w:sz w:val="24"/>
          <w:szCs w:val="24"/>
        </w:rPr>
        <w:t>education</w:t>
      </w:r>
      <w:r w:rsidR="00E747EE">
        <w:rPr>
          <w:rFonts w:ascii="Times New Roman" w:hAnsi="Times New Roman" w:cs="Times New Roman"/>
          <w:sz w:val="24"/>
          <w:szCs w:val="24"/>
        </w:rPr>
        <w:t>,</w:t>
      </w:r>
      <w:r w:rsidR="0071461F" w:rsidRPr="004907B3">
        <w:rPr>
          <w:rFonts w:ascii="Times New Roman" w:hAnsi="Times New Roman" w:cs="Times New Roman"/>
          <w:sz w:val="24"/>
          <w:szCs w:val="24"/>
        </w:rPr>
        <w:t xml:space="preserve"> with</w:t>
      </w:r>
      <w:r w:rsidR="00E747EE">
        <w:rPr>
          <w:rFonts w:ascii="Times New Roman" w:hAnsi="Times New Roman" w:cs="Times New Roman"/>
          <w:sz w:val="24"/>
          <w:szCs w:val="24"/>
        </w:rPr>
        <w:t xml:space="preserve"> a</w:t>
      </w:r>
      <w:r w:rsidR="0071461F" w:rsidRPr="004907B3">
        <w:rPr>
          <w:rFonts w:ascii="Times New Roman" w:hAnsi="Times New Roman" w:cs="Times New Roman"/>
          <w:sz w:val="24"/>
          <w:szCs w:val="24"/>
        </w:rPr>
        <w:t xml:space="preserve"> mean</w:t>
      </w:r>
      <w:r w:rsidR="00E747EE">
        <w:rPr>
          <w:rFonts w:ascii="Times New Roman" w:hAnsi="Times New Roman" w:cs="Times New Roman"/>
          <w:sz w:val="24"/>
          <w:szCs w:val="24"/>
        </w:rPr>
        <w:t xml:space="preserve"> </w:t>
      </w:r>
      <w:r w:rsidR="0071461F" w:rsidRPr="004907B3">
        <w:rPr>
          <w:rFonts w:ascii="Times New Roman" w:hAnsi="Times New Roman" w:cs="Times New Roman"/>
          <w:sz w:val="24"/>
          <w:szCs w:val="24"/>
        </w:rPr>
        <w:t>level of educatio</w:t>
      </w:r>
      <w:r w:rsidR="00E747EE">
        <w:rPr>
          <w:rFonts w:ascii="Times New Roman" w:hAnsi="Times New Roman" w:cs="Times New Roman"/>
          <w:sz w:val="24"/>
          <w:szCs w:val="24"/>
        </w:rPr>
        <w:t>n of</w:t>
      </w:r>
      <w:r w:rsidR="0071461F" w:rsidRPr="004907B3">
        <w:rPr>
          <w:rFonts w:ascii="Times New Roman" w:hAnsi="Times New Roman" w:cs="Times New Roman"/>
          <w:sz w:val="24"/>
          <w:szCs w:val="24"/>
        </w:rPr>
        <w:t xml:space="preserve"> 10 years</w:t>
      </w:r>
      <w:r w:rsidRPr="004907B3">
        <w:rPr>
          <w:rFonts w:ascii="Times New Roman" w:hAnsi="Times New Roman" w:cs="Times New Roman"/>
          <w:sz w:val="24"/>
          <w:szCs w:val="24"/>
        </w:rPr>
        <w:t>. This indicates that the farmers</w:t>
      </w:r>
      <w:r w:rsidR="00E747EE">
        <w:rPr>
          <w:rFonts w:ascii="Times New Roman" w:hAnsi="Times New Roman" w:cs="Times New Roman"/>
          <w:sz w:val="24"/>
          <w:szCs w:val="24"/>
        </w:rPr>
        <w:t>’</w:t>
      </w:r>
      <w:r w:rsidR="003451E2" w:rsidRPr="004907B3">
        <w:rPr>
          <w:rFonts w:ascii="Times New Roman" w:hAnsi="Times New Roman" w:cs="Times New Roman"/>
          <w:sz w:val="24"/>
          <w:szCs w:val="24"/>
        </w:rPr>
        <w:t xml:space="preserve"> </w:t>
      </w:r>
      <w:r w:rsidRPr="004907B3">
        <w:rPr>
          <w:rFonts w:ascii="Times New Roman" w:hAnsi="Times New Roman" w:cs="Times New Roman"/>
          <w:sz w:val="24"/>
          <w:szCs w:val="24"/>
          <w:shd w:val="clear" w:color="auto" w:fill="FFFFFF"/>
        </w:rPr>
        <w:t xml:space="preserve">educational level is </w:t>
      </w:r>
      <w:r w:rsidR="005A3B27" w:rsidRPr="004907B3">
        <w:rPr>
          <w:rFonts w:ascii="Times New Roman" w:hAnsi="Times New Roman" w:cs="Times New Roman"/>
          <w:sz w:val="24"/>
          <w:szCs w:val="24"/>
          <w:shd w:val="clear" w:color="auto" w:fill="FFFFFF"/>
        </w:rPr>
        <w:t xml:space="preserve">high because </w:t>
      </w:r>
      <w:r w:rsidR="005A3B27" w:rsidRPr="004907B3">
        <w:rPr>
          <w:rFonts w:ascii="Times New Roman" w:hAnsi="Times New Roman" w:cs="Times New Roman"/>
          <w:sz w:val="24"/>
          <w:szCs w:val="24"/>
        </w:rPr>
        <w:t>education has a great impact on</w:t>
      </w:r>
      <w:r w:rsidR="00E747EE">
        <w:rPr>
          <w:rFonts w:ascii="Times New Roman" w:hAnsi="Times New Roman" w:cs="Times New Roman"/>
          <w:sz w:val="24"/>
          <w:szCs w:val="24"/>
        </w:rPr>
        <w:t xml:space="preserve"> the</w:t>
      </w:r>
      <w:r w:rsidR="005A3B27" w:rsidRPr="004907B3">
        <w:rPr>
          <w:rFonts w:ascii="Times New Roman" w:hAnsi="Times New Roman" w:cs="Times New Roman"/>
          <w:sz w:val="24"/>
          <w:szCs w:val="24"/>
        </w:rPr>
        <w:t xml:space="preserve"> farmers</w:t>
      </w:r>
      <w:r w:rsidR="00E747EE">
        <w:rPr>
          <w:rFonts w:ascii="Times New Roman" w:hAnsi="Times New Roman" w:cs="Times New Roman"/>
          <w:sz w:val="24"/>
          <w:szCs w:val="24"/>
        </w:rPr>
        <w:t>’</w:t>
      </w:r>
      <w:r w:rsidR="003451E2" w:rsidRPr="004907B3">
        <w:rPr>
          <w:rFonts w:ascii="Times New Roman" w:hAnsi="Times New Roman" w:cs="Times New Roman"/>
          <w:sz w:val="24"/>
          <w:szCs w:val="24"/>
        </w:rPr>
        <w:t xml:space="preserve"> </w:t>
      </w:r>
      <w:r w:rsidR="005A3B27" w:rsidRPr="004907B3">
        <w:rPr>
          <w:rFonts w:ascii="Times New Roman" w:hAnsi="Times New Roman" w:cs="Times New Roman"/>
          <w:sz w:val="24"/>
          <w:szCs w:val="24"/>
        </w:rPr>
        <w:t>adoption</w:t>
      </w:r>
      <w:r w:rsidR="003451E2" w:rsidRPr="004907B3">
        <w:rPr>
          <w:rFonts w:ascii="Times New Roman" w:hAnsi="Times New Roman" w:cs="Times New Roman"/>
          <w:sz w:val="24"/>
          <w:szCs w:val="24"/>
        </w:rPr>
        <w:t xml:space="preserve"> </w:t>
      </w:r>
      <w:r w:rsidR="005A3B27" w:rsidRPr="004907B3">
        <w:rPr>
          <w:rFonts w:ascii="Times New Roman" w:hAnsi="Times New Roman" w:cs="Times New Roman"/>
          <w:sz w:val="24"/>
          <w:szCs w:val="24"/>
        </w:rPr>
        <w:t>rate.</w:t>
      </w:r>
      <w:r w:rsidR="003451E2" w:rsidRPr="004907B3">
        <w:rPr>
          <w:rFonts w:ascii="Times New Roman" w:hAnsi="Times New Roman" w:cs="Times New Roman"/>
          <w:sz w:val="24"/>
          <w:szCs w:val="24"/>
        </w:rPr>
        <w:t xml:space="preserve"> </w:t>
      </w:r>
      <w:r w:rsidR="00FA4AD3" w:rsidRPr="004907B3">
        <w:rPr>
          <w:rFonts w:ascii="Times New Roman" w:hAnsi="Times New Roman" w:cs="Times New Roman"/>
          <w:sz w:val="24"/>
          <w:szCs w:val="24"/>
          <w:shd w:val="clear" w:color="auto" w:fill="FFFFFF"/>
        </w:rPr>
        <w:t>According to</w:t>
      </w:r>
      <w:r w:rsidR="003451E2" w:rsidRPr="004907B3">
        <w:rPr>
          <w:rFonts w:ascii="Times New Roman" w:hAnsi="Times New Roman" w:cs="Times New Roman"/>
          <w:sz w:val="24"/>
          <w:szCs w:val="24"/>
          <w:shd w:val="clear" w:color="auto" w:fill="FFFFFF"/>
        </w:rPr>
        <w:t xml:space="preserve"> </w:t>
      </w:r>
      <w:r w:rsidR="00B84E48" w:rsidRPr="004907B3">
        <w:rPr>
          <w:rFonts w:ascii="Times New Roman" w:hAnsi="Times New Roman" w:cs="Times New Roman"/>
          <w:sz w:val="24"/>
          <w:szCs w:val="24"/>
          <w:shd w:val="clear" w:color="auto" w:fill="FFFFFF"/>
        </w:rPr>
        <w:t>Onyewuchi, (2024</w:t>
      </w:r>
      <w:r w:rsidR="005A3B27" w:rsidRPr="004907B3">
        <w:rPr>
          <w:rFonts w:ascii="Times New Roman" w:hAnsi="Times New Roman" w:cs="Times New Roman"/>
          <w:sz w:val="24"/>
          <w:szCs w:val="24"/>
          <w:shd w:val="clear" w:color="auto" w:fill="FFFFFF"/>
        </w:rPr>
        <w:t>)</w:t>
      </w:r>
      <w:r w:rsidR="00FA4AD3" w:rsidRPr="004907B3">
        <w:rPr>
          <w:rFonts w:ascii="Times New Roman" w:hAnsi="Times New Roman" w:cs="Times New Roman"/>
          <w:sz w:val="24"/>
          <w:szCs w:val="24"/>
          <w:shd w:val="clear" w:color="auto" w:fill="FFFFFF"/>
        </w:rPr>
        <w:t>,</w:t>
      </w:r>
      <w:r w:rsidR="00AE5376" w:rsidRPr="004907B3">
        <w:rPr>
          <w:rFonts w:ascii="Times New Roman" w:hAnsi="Times New Roman" w:cs="Times New Roman"/>
          <w:sz w:val="24"/>
          <w:szCs w:val="24"/>
          <w:shd w:val="clear" w:color="auto" w:fill="FFFFFF"/>
        </w:rPr>
        <w:t xml:space="preserve"> </w:t>
      </w:r>
      <w:r w:rsidR="00E747EE">
        <w:rPr>
          <w:rFonts w:ascii="Times New Roman" w:hAnsi="Times New Roman" w:cs="Times New Roman"/>
          <w:sz w:val="24"/>
          <w:szCs w:val="24"/>
          <w:shd w:val="clear" w:color="auto" w:fill="FFFFFF"/>
        </w:rPr>
        <w:t xml:space="preserve">the </w:t>
      </w:r>
      <w:r w:rsidR="005A3B27" w:rsidRPr="004907B3">
        <w:rPr>
          <w:rFonts w:ascii="Times New Roman" w:hAnsi="Times New Roman" w:cs="Times New Roman"/>
          <w:sz w:val="24"/>
          <w:szCs w:val="24"/>
        </w:rPr>
        <w:t>literacy level of farmers could easily help them understand, evaluate</w:t>
      </w:r>
      <w:r w:rsidR="00E747EE">
        <w:rPr>
          <w:rFonts w:ascii="Times New Roman" w:hAnsi="Times New Roman" w:cs="Times New Roman"/>
          <w:sz w:val="24"/>
          <w:szCs w:val="24"/>
        </w:rPr>
        <w:t>,</w:t>
      </w:r>
      <w:r w:rsidR="005A3B27" w:rsidRPr="004907B3">
        <w:rPr>
          <w:rFonts w:ascii="Times New Roman" w:hAnsi="Times New Roman" w:cs="Times New Roman"/>
          <w:sz w:val="24"/>
          <w:szCs w:val="24"/>
        </w:rPr>
        <w:t xml:space="preserve"> and likely adopt improved technologies and other agricultural technologies that may be available</w:t>
      </w:r>
      <w:r w:rsidR="00F071D4">
        <w:rPr>
          <w:rFonts w:ascii="Times New Roman" w:hAnsi="Times New Roman" w:cs="Times New Roman"/>
          <w:sz w:val="24"/>
          <w:szCs w:val="24"/>
        </w:rPr>
        <w:t xml:space="preserve"> to</w:t>
      </w:r>
      <w:r w:rsidR="00D034D7" w:rsidRPr="004907B3">
        <w:rPr>
          <w:rFonts w:ascii="Times New Roman" w:hAnsi="Times New Roman" w:cs="Times New Roman"/>
          <w:sz w:val="24"/>
          <w:szCs w:val="24"/>
        </w:rPr>
        <w:t xml:space="preserve"> them</w:t>
      </w:r>
      <w:r w:rsidR="005A3B27" w:rsidRPr="004907B3">
        <w:rPr>
          <w:rFonts w:ascii="Times New Roman" w:hAnsi="Times New Roman" w:cs="Times New Roman"/>
          <w:sz w:val="24"/>
          <w:szCs w:val="24"/>
        </w:rPr>
        <w:t>.</w:t>
      </w:r>
      <w:r w:rsidR="00FA4AD3" w:rsidRPr="004907B3">
        <w:rPr>
          <w:rFonts w:ascii="Times New Roman" w:hAnsi="Times New Roman" w:cs="Times New Roman"/>
          <w:sz w:val="24"/>
          <w:szCs w:val="24"/>
        </w:rPr>
        <w:t xml:space="preserve"> The literacy</w:t>
      </w:r>
      <w:r w:rsidR="00AE5376" w:rsidRPr="004907B3">
        <w:rPr>
          <w:rFonts w:ascii="Times New Roman" w:hAnsi="Times New Roman" w:cs="Times New Roman"/>
          <w:sz w:val="24"/>
          <w:szCs w:val="24"/>
        </w:rPr>
        <w:t xml:space="preserve"> </w:t>
      </w:r>
      <w:r w:rsidR="00FA4AD3" w:rsidRPr="004907B3">
        <w:rPr>
          <w:rFonts w:ascii="Times New Roman" w:hAnsi="Times New Roman" w:cs="Times New Roman"/>
          <w:sz w:val="24"/>
          <w:szCs w:val="24"/>
        </w:rPr>
        <w:t>level greatly influences the decision</w:t>
      </w:r>
      <w:r w:rsidR="00F071D4">
        <w:rPr>
          <w:rFonts w:ascii="Times New Roman" w:hAnsi="Times New Roman" w:cs="Times New Roman"/>
          <w:sz w:val="24"/>
          <w:szCs w:val="24"/>
        </w:rPr>
        <w:t>-</w:t>
      </w:r>
      <w:r w:rsidR="00FA4AD3" w:rsidRPr="004907B3">
        <w:rPr>
          <w:rFonts w:ascii="Times New Roman" w:hAnsi="Times New Roman" w:cs="Times New Roman"/>
          <w:sz w:val="24"/>
          <w:szCs w:val="24"/>
        </w:rPr>
        <w:t>making and</w:t>
      </w:r>
      <w:r w:rsidR="00AE5376" w:rsidRPr="004907B3">
        <w:rPr>
          <w:rFonts w:ascii="Times New Roman" w:hAnsi="Times New Roman" w:cs="Times New Roman"/>
          <w:sz w:val="24"/>
          <w:szCs w:val="24"/>
        </w:rPr>
        <w:t xml:space="preserve"> </w:t>
      </w:r>
      <w:r w:rsidR="00FA4AD3" w:rsidRPr="004907B3">
        <w:rPr>
          <w:rFonts w:ascii="Times New Roman" w:hAnsi="Times New Roman" w:cs="Times New Roman"/>
          <w:sz w:val="24"/>
          <w:szCs w:val="24"/>
        </w:rPr>
        <w:t>adoption of innovation by farmers, which may</w:t>
      </w:r>
      <w:r w:rsidR="00AE5376" w:rsidRPr="004907B3">
        <w:rPr>
          <w:rFonts w:ascii="Times New Roman" w:hAnsi="Times New Roman" w:cs="Times New Roman"/>
          <w:sz w:val="24"/>
          <w:szCs w:val="24"/>
        </w:rPr>
        <w:t xml:space="preserve"> </w:t>
      </w:r>
      <w:r w:rsidR="00FA4AD3" w:rsidRPr="004907B3">
        <w:rPr>
          <w:rFonts w:ascii="Times New Roman" w:hAnsi="Times New Roman" w:cs="Times New Roman"/>
          <w:sz w:val="24"/>
          <w:szCs w:val="24"/>
        </w:rPr>
        <w:t>bring about</w:t>
      </w:r>
      <w:r w:rsidR="00F071D4">
        <w:rPr>
          <w:rFonts w:ascii="Times New Roman" w:hAnsi="Times New Roman" w:cs="Times New Roman"/>
          <w:sz w:val="24"/>
          <w:szCs w:val="24"/>
        </w:rPr>
        <w:t xml:space="preserve"> an</w:t>
      </w:r>
      <w:r w:rsidR="00FA4AD3" w:rsidRPr="004907B3">
        <w:rPr>
          <w:rFonts w:ascii="Times New Roman" w:hAnsi="Times New Roman" w:cs="Times New Roman"/>
          <w:sz w:val="24"/>
          <w:szCs w:val="24"/>
        </w:rPr>
        <w:t xml:space="preserve"> increase in production of the crop.</w:t>
      </w:r>
      <w:r w:rsidR="00AE5376" w:rsidRPr="004907B3">
        <w:rPr>
          <w:rFonts w:ascii="Times New Roman" w:hAnsi="Times New Roman" w:cs="Times New Roman"/>
          <w:sz w:val="24"/>
          <w:szCs w:val="24"/>
        </w:rPr>
        <w:t xml:space="preserve"> </w:t>
      </w:r>
      <w:r w:rsidR="00FA4AD3" w:rsidRPr="004907B3">
        <w:rPr>
          <w:rFonts w:ascii="Times New Roman" w:hAnsi="Times New Roman" w:cs="Times New Roman"/>
          <w:sz w:val="24"/>
          <w:szCs w:val="24"/>
        </w:rPr>
        <w:t>The educational</w:t>
      </w:r>
      <w:r w:rsidR="00A36092">
        <w:rPr>
          <w:rFonts w:ascii="Times New Roman" w:hAnsi="Times New Roman" w:cs="Times New Roman"/>
          <w:sz w:val="24"/>
          <w:szCs w:val="24"/>
        </w:rPr>
        <w:t xml:space="preserve"> level of farmers</w:t>
      </w:r>
      <w:r w:rsidR="00FA4AD3" w:rsidRPr="004907B3">
        <w:rPr>
          <w:rFonts w:ascii="Times New Roman" w:hAnsi="Times New Roman" w:cs="Times New Roman"/>
          <w:sz w:val="24"/>
          <w:szCs w:val="24"/>
        </w:rPr>
        <w:t xml:space="preserve"> not only</w:t>
      </w:r>
      <w:r w:rsidR="00AE5376" w:rsidRPr="004907B3">
        <w:rPr>
          <w:rFonts w:ascii="Times New Roman" w:hAnsi="Times New Roman" w:cs="Times New Roman"/>
          <w:sz w:val="24"/>
          <w:szCs w:val="24"/>
        </w:rPr>
        <w:t xml:space="preserve"> </w:t>
      </w:r>
      <w:r w:rsidR="00A36092">
        <w:rPr>
          <w:rFonts w:ascii="Times New Roman" w:hAnsi="Times New Roman" w:cs="Times New Roman"/>
          <w:sz w:val="24"/>
          <w:szCs w:val="24"/>
        </w:rPr>
        <w:t>increase</w:t>
      </w:r>
      <w:r w:rsidR="00AA182E">
        <w:rPr>
          <w:rFonts w:ascii="Times New Roman" w:hAnsi="Times New Roman" w:cs="Times New Roman"/>
          <w:sz w:val="24"/>
          <w:szCs w:val="24"/>
        </w:rPr>
        <w:t>s</w:t>
      </w:r>
      <w:r w:rsidR="00A36092">
        <w:rPr>
          <w:rFonts w:ascii="Times New Roman" w:hAnsi="Times New Roman" w:cs="Times New Roman"/>
          <w:sz w:val="24"/>
          <w:szCs w:val="24"/>
        </w:rPr>
        <w:t xml:space="preserve"> their</w:t>
      </w:r>
      <w:r w:rsidR="00FA4AD3" w:rsidRPr="004907B3">
        <w:rPr>
          <w:rFonts w:ascii="Times New Roman" w:hAnsi="Times New Roman" w:cs="Times New Roman"/>
          <w:sz w:val="24"/>
          <w:szCs w:val="24"/>
        </w:rPr>
        <w:t xml:space="preserve"> pr</w:t>
      </w:r>
      <w:r w:rsidR="00AA182E">
        <w:rPr>
          <w:rFonts w:ascii="Times New Roman" w:hAnsi="Times New Roman" w:cs="Times New Roman"/>
          <w:sz w:val="24"/>
          <w:szCs w:val="24"/>
        </w:rPr>
        <w:t>oductivity but also increase their</w:t>
      </w:r>
      <w:r w:rsidR="00AE5376" w:rsidRPr="004907B3">
        <w:rPr>
          <w:rFonts w:ascii="Times New Roman" w:hAnsi="Times New Roman" w:cs="Times New Roman"/>
          <w:sz w:val="24"/>
          <w:szCs w:val="24"/>
        </w:rPr>
        <w:t xml:space="preserve"> </w:t>
      </w:r>
      <w:r w:rsidR="00FA4AD3" w:rsidRPr="004907B3">
        <w:rPr>
          <w:rFonts w:ascii="Times New Roman" w:hAnsi="Times New Roman" w:cs="Times New Roman"/>
          <w:sz w:val="24"/>
          <w:szCs w:val="24"/>
        </w:rPr>
        <w:t>ability to understand and evaluate new</w:t>
      </w:r>
      <w:r w:rsidR="00AE5376" w:rsidRPr="004907B3">
        <w:rPr>
          <w:rFonts w:ascii="Times New Roman" w:hAnsi="Times New Roman" w:cs="Times New Roman"/>
          <w:sz w:val="24"/>
          <w:szCs w:val="24"/>
        </w:rPr>
        <w:t xml:space="preserve"> </w:t>
      </w:r>
      <w:r w:rsidR="00FA4AD3" w:rsidRPr="004907B3">
        <w:rPr>
          <w:rFonts w:ascii="Times New Roman" w:hAnsi="Times New Roman" w:cs="Times New Roman"/>
          <w:sz w:val="24"/>
          <w:szCs w:val="24"/>
        </w:rPr>
        <w:t xml:space="preserve">techniques. </w:t>
      </w:r>
      <w:r w:rsidR="00B441D2" w:rsidRPr="004907B3">
        <w:rPr>
          <w:rFonts w:ascii="Times New Roman" w:hAnsi="Times New Roman" w:cs="Times New Roman"/>
          <w:sz w:val="24"/>
          <w:szCs w:val="24"/>
        </w:rPr>
        <w:t>The majority of the farmers (5</w:t>
      </w:r>
      <w:r w:rsidR="00FA4AD3" w:rsidRPr="004907B3">
        <w:rPr>
          <w:rFonts w:ascii="Times New Roman" w:hAnsi="Times New Roman" w:cs="Times New Roman"/>
          <w:sz w:val="24"/>
          <w:szCs w:val="24"/>
        </w:rPr>
        <w:t>0%)</w:t>
      </w:r>
      <w:r w:rsidR="00AE5376" w:rsidRPr="004907B3">
        <w:rPr>
          <w:rFonts w:ascii="Times New Roman" w:hAnsi="Times New Roman" w:cs="Times New Roman"/>
          <w:sz w:val="24"/>
          <w:szCs w:val="24"/>
        </w:rPr>
        <w:t xml:space="preserve"> </w:t>
      </w:r>
      <w:r w:rsidR="00FA4AD3" w:rsidRPr="004907B3">
        <w:rPr>
          <w:rFonts w:ascii="Times New Roman" w:hAnsi="Times New Roman" w:cs="Times New Roman"/>
          <w:sz w:val="24"/>
          <w:szCs w:val="24"/>
        </w:rPr>
        <w:t>had</w:t>
      </w:r>
      <w:r w:rsidR="00AA182E">
        <w:rPr>
          <w:rFonts w:ascii="Times New Roman" w:hAnsi="Times New Roman" w:cs="Times New Roman"/>
          <w:sz w:val="24"/>
          <w:szCs w:val="24"/>
        </w:rPr>
        <w:t xml:space="preserve"> a</w:t>
      </w:r>
      <w:r w:rsidR="00FA4AD3" w:rsidRPr="004907B3">
        <w:rPr>
          <w:rFonts w:ascii="Times New Roman" w:hAnsi="Times New Roman" w:cs="Times New Roman"/>
          <w:sz w:val="24"/>
          <w:szCs w:val="24"/>
        </w:rPr>
        <w:t xml:space="preserve"> household size </w:t>
      </w:r>
      <w:r w:rsidR="00B441D2" w:rsidRPr="004907B3">
        <w:rPr>
          <w:rFonts w:ascii="Times New Roman" w:hAnsi="Times New Roman" w:cs="Times New Roman"/>
          <w:sz w:val="24"/>
          <w:szCs w:val="24"/>
        </w:rPr>
        <w:t>of</w:t>
      </w:r>
      <w:r w:rsidR="00FA4AD3" w:rsidRPr="004907B3">
        <w:rPr>
          <w:rFonts w:ascii="Times New Roman" w:hAnsi="Times New Roman" w:cs="Times New Roman"/>
          <w:sz w:val="24"/>
          <w:szCs w:val="24"/>
        </w:rPr>
        <w:t xml:space="preserve"> 6-10</w:t>
      </w:r>
      <w:r w:rsidR="00B441D2" w:rsidRPr="004907B3">
        <w:rPr>
          <w:rFonts w:ascii="Times New Roman" w:hAnsi="Times New Roman" w:cs="Times New Roman"/>
          <w:sz w:val="24"/>
          <w:szCs w:val="24"/>
        </w:rPr>
        <w:t xml:space="preserve"> persons</w:t>
      </w:r>
      <w:r w:rsidR="00AA182E">
        <w:rPr>
          <w:rFonts w:ascii="Times New Roman" w:hAnsi="Times New Roman" w:cs="Times New Roman"/>
          <w:sz w:val="24"/>
          <w:szCs w:val="24"/>
        </w:rPr>
        <w:t>,</w:t>
      </w:r>
      <w:r w:rsidR="005B5E25" w:rsidRPr="004907B3">
        <w:rPr>
          <w:rFonts w:ascii="Times New Roman" w:hAnsi="Times New Roman" w:cs="Times New Roman"/>
          <w:sz w:val="24"/>
          <w:szCs w:val="24"/>
        </w:rPr>
        <w:t xml:space="preserve"> with</w:t>
      </w:r>
      <w:r w:rsidR="00AA182E">
        <w:rPr>
          <w:rFonts w:ascii="Times New Roman" w:hAnsi="Times New Roman" w:cs="Times New Roman"/>
          <w:sz w:val="24"/>
          <w:szCs w:val="24"/>
        </w:rPr>
        <w:t xml:space="preserve"> a</w:t>
      </w:r>
      <w:r w:rsidR="005B5E25" w:rsidRPr="004907B3">
        <w:rPr>
          <w:rFonts w:ascii="Times New Roman" w:hAnsi="Times New Roman" w:cs="Times New Roman"/>
          <w:sz w:val="24"/>
          <w:szCs w:val="24"/>
        </w:rPr>
        <w:t xml:space="preserve"> mean household size of 7 persons</w:t>
      </w:r>
      <w:r w:rsidR="00AA182E">
        <w:rPr>
          <w:rFonts w:ascii="Times New Roman" w:hAnsi="Times New Roman" w:cs="Times New Roman"/>
          <w:sz w:val="24"/>
          <w:szCs w:val="24"/>
        </w:rPr>
        <w:t>,</w:t>
      </w:r>
      <w:r w:rsidR="005B5E25" w:rsidRPr="004907B3">
        <w:rPr>
          <w:rFonts w:ascii="Times New Roman" w:hAnsi="Times New Roman" w:cs="Times New Roman"/>
          <w:sz w:val="24"/>
          <w:szCs w:val="24"/>
        </w:rPr>
        <w:t xml:space="preserve"> which indicates that there</w:t>
      </w:r>
      <w:r w:rsidR="00FA4AD3" w:rsidRPr="004907B3">
        <w:rPr>
          <w:rFonts w:ascii="Times New Roman" w:hAnsi="Times New Roman" w:cs="Times New Roman"/>
          <w:sz w:val="24"/>
          <w:szCs w:val="24"/>
        </w:rPr>
        <w:t xml:space="preserve"> is</w:t>
      </w:r>
      <w:r w:rsidR="00AA182E">
        <w:rPr>
          <w:rFonts w:ascii="Times New Roman" w:hAnsi="Times New Roman" w:cs="Times New Roman"/>
          <w:sz w:val="24"/>
          <w:szCs w:val="24"/>
        </w:rPr>
        <w:t xml:space="preserve"> an</w:t>
      </w:r>
      <w:r w:rsidR="00FA4AD3" w:rsidRPr="004907B3">
        <w:rPr>
          <w:rFonts w:ascii="Times New Roman" w:hAnsi="Times New Roman" w:cs="Times New Roman"/>
          <w:sz w:val="24"/>
          <w:szCs w:val="24"/>
        </w:rPr>
        <w:t xml:space="preserve"> appreciable source of family labour</w:t>
      </w:r>
      <w:r w:rsidR="005B5E25" w:rsidRPr="004907B3">
        <w:rPr>
          <w:rFonts w:ascii="Times New Roman" w:hAnsi="Times New Roman" w:cs="Times New Roman"/>
          <w:sz w:val="24"/>
          <w:szCs w:val="24"/>
        </w:rPr>
        <w:t xml:space="preserve"> to help in farming</w:t>
      </w:r>
      <w:r w:rsidR="00FA4AD3" w:rsidRPr="004907B3">
        <w:rPr>
          <w:rFonts w:ascii="Times New Roman" w:hAnsi="Times New Roman" w:cs="Times New Roman"/>
          <w:sz w:val="24"/>
          <w:szCs w:val="24"/>
        </w:rPr>
        <w:t xml:space="preserve"> operations</w:t>
      </w:r>
      <w:r w:rsidR="00470071">
        <w:rPr>
          <w:rFonts w:ascii="Times New Roman" w:hAnsi="Times New Roman" w:cs="Times New Roman"/>
          <w:sz w:val="24"/>
          <w:szCs w:val="24"/>
        </w:rPr>
        <w:t>. The</w:t>
      </w:r>
      <w:r w:rsidR="005B5E25" w:rsidRPr="004907B3">
        <w:rPr>
          <w:rFonts w:ascii="Times New Roman" w:hAnsi="Times New Roman" w:cs="Times New Roman"/>
          <w:sz w:val="24"/>
          <w:szCs w:val="24"/>
        </w:rPr>
        <w:t xml:space="preserve"> </w:t>
      </w:r>
      <w:r w:rsidR="00470071">
        <w:rPr>
          <w:rFonts w:ascii="Times New Roman" w:hAnsi="Times New Roman" w:cs="Times New Roman"/>
          <w:sz w:val="24"/>
          <w:szCs w:val="24"/>
        </w:rPr>
        <w:t>m</w:t>
      </w:r>
      <w:r w:rsidR="00612C90" w:rsidRPr="004907B3">
        <w:rPr>
          <w:rFonts w:ascii="Times New Roman" w:hAnsi="Times New Roman" w:cs="Times New Roman"/>
          <w:sz w:val="24"/>
          <w:szCs w:val="24"/>
        </w:rPr>
        <w:t>ajority (47.9</w:t>
      </w:r>
      <w:r w:rsidR="00077A6E" w:rsidRPr="004907B3">
        <w:rPr>
          <w:rFonts w:ascii="Times New Roman" w:hAnsi="Times New Roman" w:cs="Times New Roman"/>
          <w:sz w:val="24"/>
          <w:szCs w:val="24"/>
        </w:rPr>
        <w:t xml:space="preserve">%) of the </w:t>
      </w:r>
      <w:r w:rsidR="00434FE1" w:rsidRPr="004907B3">
        <w:rPr>
          <w:rFonts w:ascii="Times New Roman" w:hAnsi="Times New Roman" w:cs="Times New Roman"/>
          <w:sz w:val="24"/>
          <w:szCs w:val="24"/>
        </w:rPr>
        <w:t xml:space="preserve">cocoyam </w:t>
      </w:r>
      <w:r w:rsidR="00077A6E" w:rsidRPr="004907B3">
        <w:rPr>
          <w:rFonts w:ascii="Times New Roman" w:hAnsi="Times New Roman" w:cs="Times New Roman"/>
          <w:sz w:val="24"/>
          <w:szCs w:val="24"/>
        </w:rPr>
        <w:t>farmers had 1</w:t>
      </w:r>
      <w:r w:rsidR="00612C90" w:rsidRPr="004907B3">
        <w:rPr>
          <w:rFonts w:ascii="Times New Roman" w:hAnsi="Times New Roman" w:cs="Times New Roman"/>
          <w:sz w:val="24"/>
          <w:szCs w:val="24"/>
        </w:rPr>
        <w:t>1-15</w:t>
      </w:r>
      <w:r w:rsidR="00077A6E" w:rsidRPr="004907B3">
        <w:rPr>
          <w:rFonts w:ascii="Times New Roman" w:hAnsi="Times New Roman" w:cs="Times New Roman"/>
          <w:sz w:val="24"/>
          <w:szCs w:val="24"/>
        </w:rPr>
        <w:t xml:space="preserve"> years of farming expe</w:t>
      </w:r>
      <w:r w:rsidR="00612C90" w:rsidRPr="004907B3">
        <w:rPr>
          <w:rFonts w:ascii="Times New Roman" w:hAnsi="Times New Roman" w:cs="Times New Roman"/>
          <w:sz w:val="24"/>
          <w:szCs w:val="24"/>
        </w:rPr>
        <w:t>rience</w:t>
      </w:r>
      <w:r w:rsidR="00470071">
        <w:rPr>
          <w:rFonts w:ascii="Times New Roman" w:hAnsi="Times New Roman" w:cs="Times New Roman"/>
          <w:sz w:val="24"/>
          <w:szCs w:val="24"/>
        </w:rPr>
        <w:t>,</w:t>
      </w:r>
      <w:r w:rsidR="00612C90" w:rsidRPr="004907B3">
        <w:rPr>
          <w:rFonts w:ascii="Times New Roman" w:hAnsi="Times New Roman" w:cs="Times New Roman"/>
          <w:sz w:val="24"/>
          <w:szCs w:val="24"/>
        </w:rPr>
        <w:t xml:space="preserve"> while 33.3% had 6- 10</w:t>
      </w:r>
      <w:r w:rsidR="00077A6E" w:rsidRPr="004907B3">
        <w:rPr>
          <w:rFonts w:ascii="Times New Roman" w:hAnsi="Times New Roman" w:cs="Times New Roman"/>
          <w:sz w:val="24"/>
          <w:szCs w:val="24"/>
        </w:rPr>
        <w:t xml:space="preserve"> years</w:t>
      </w:r>
      <w:r w:rsidR="00470071">
        <w:rPr>
          <w:rFonts w:ascii="Times New Roman" w:hAnsi="Times New Roman" w:cs="Times New Roman"/>
          <w:sz w:val="24"/>
          <w:szCs w:val="24"/>
        </w:rPr>
        <w:t xml:space="preserve"> of</w:t>
      </w:r>
      <w:r w:rsidR="00077A6E" w:rsidRPr="004907B3">
        <w:rPr>
          <w:rFonts w:ascii="Times New Roman" w:hAnsi="Times New Roman" w:cs="Times New Roman"/>
          <w:sz w:val="24"/>
          <w:szCs w:val="24"/>
        </w:rPr>
        <w:t xml:space="preserve"> farmi</w:t>
      </w:r>
      <w:r w:rsidR="00612C90" w:rsidRPr="004907B3">
        <w:rPr>
          <w:rFonts w:ascii="Times New Roman" w:hAnsi="Times New Roman" w:cs="Times New Roman"/>
          <w:sz w:val="24"/>
          <w:szCs w:val="24"/>
        </w:rPr>
        <w:t>ng experience</w:t>
      </w:r>
      <w:r w:rsidR="00470071">
        <w:rPr>
          <w:rFonts w:ascii="Times New Roman" w:hAnsi="Times New Roman" w:cs="Times New Roman"/>
          <w:sz w:val="24"/>
          <w:szCs w:val="24"/>
        </w:rPr>
        <w:t>,</w:t>
      </w:r>
      <w:r w:rsidR="00612C90" w:rsidRPr="004907B3">
        <w:rPr>
          <w:rFonts w:ascii="Times New Roman" w:hAnsi="Times New Roman" w:cs="Times New Roman"/>
          <w:sz w:val="24"/>
          <w:szCs w:val="24"/>
        </w:rPr>
        <w:t xml:space="preserve"> with a mean of 10 </w:t>
      </w:r>
      <w:r w:rsidR="00077A6E" w:rsidRPr="004907B3">
        <w:rPr>
          <w:rFonts w:ascii="Times New Roman" w:hAnsi="Times New Roman" w:cs="Times New Roman"/>
          <w:sz w:val="24"/>
          <w:szCs w:val="24"/>
        </w:rPr>
        <w:t>years</w:t>
      </w:r>
      <w:r w:rsidR="00470071">
        <w:rPr>
          <w:rFonts w:ascii="Times New Roman" w:hAnsi="Times New Roman" w:cs="Times New Roman"/>
          <w:sz w:val="24"/>
          <w:szCs w:val="24"/>
        </w:rPr>
        <w:t xml:space="preserve"> of</w:t>
      </w:r>
      <w:r w:rsidR="00077A6E" w:rsidRPr="004907B3">
        <w:rPr>
          <w:rFonts w:ascii="Times New Roman" w:hAnsi="Times New Roman" w:cs="Times New Roman"/>
          <w:sz w:val="24"/>
          <w:szCs w:val="24"/>
        </w:rPr>
        <w:t xml:space="preserve"> experience.</w:t>
      </w:r>
      <w:r w:rsidR="00E06741" w:rsidRPr="004907B3">
        <w:rPr>
          <w:rFonts w:ascii="Times New Roman" w:hAnsi="Times New Roman" w:cs="Times New Roman"/>
          <w:sz w:val="24"/>
          <w:szCs w:val="24"/>
        </w:rPr>
        <w:t xml:space="preserve"> This implies that they have</w:t>
      </w:r>
      <w:r w:rsidR="00077A6E" w:rsidRPr="004907B3">
        <w:rPr>
          <w:rFonts w:ascii="Times New Roman" w:hAnsi="Times New Roman" w:cs="Times New Roman"/>
          <w:sz w:val="24"/>
          <w:szCs w:val="24"/>
        </w:rPr>
        <w:t xml:space="preserve"> acquired sufficient experience</w:t>
      </w:r>
      <w:r w:rsidR="00E06741" w:rsidRPr="004907B3">
        <w:rPr>
          <w:rFonts w:ascii="Times New Roman" w:hAnsi="Times New Roman" w:cs="Times New Roman"/>
          <w:sz w:val="24"/>
          <w:szCs w:val="24"/>
        </w:rPr>
        <w:t xml:space="preserve"> in cocoyam production and could easily fit into the adoption of climate</w:t>
      </w:r>
      <w:r w:rsidR="00470071">
        <w:rPr>
          <w:rFonts w:ascii="Times New Roman" w:hAnsi="Times New Roman" w:cs="Times New Roman"/>
          <w:sz w:val="24"/>
          <w:szCs w:val="24"/>
        </w:rPr>
        <w:t>-</w:t>
      </w:r>
      <w:r w:rsidR="00E06741" w:rsidRPr="004907B3">
        <w:rPr>
          <w:rFonts w:ascii="Times New Roman" w:hAnsi="Times New Roman" w:cs="Times New Roman"/>
          <w:sz w:val="24"/>
          <w:szCs w:val="24"/>
        </w:rPr>
        <w:t>smart agricultural techniques</w:t>
      </w:r>
      <w:r w:rsidR="00077A6E" w:rsidRPr="004907B3">
        <w:rPr>
          <w:rFonts w:ascii="Times New Roman" w:hAnsi="Times New Roman" w:cs="Times New Roman"/>
          <w:sz w:val="24"/>
          <w:szCs w:val="24"/>
        </w:rPr>
        <w:t xml:space="preserve"> to optimize</w:t>
      </w:r>
      <w:r w:rsidR="003B1D21" w:rsidRPr="004907B3">
        <w:rPr>
          <w:rFonts w:ascii="Times New Roman" w:hAnsi="Times New Roman" w:cs="Times New Roman"/>
          <w:sz w:val="24"/>
          <w:szCs w:val="24"/>
        </w:rPr>
        <w:t xml:space="preserve"> cocoyam production</w:t>
      </w:r>
      <w:r w:rsidR="00085D85" w:rsidRPr="004907B3">
        <w:rPr>
          <w:rFonts w:ascii="Times New Roman" w:hAnsi="Times New Roman" w:cs="Times New Roman"/>
          <w:sz w:val="24"/>
          <w:szCs w:val="24"/>
        </w:rPr>
        <w:t>.</w:t>
      </w:r>
      <w:r w:rsidR="008D6FBA" w:rsidRPr="004907B3">
        <w:rPr>
          <w:rFonts w:ascii="Times New Roman" w:hAnsi="Times New Roman" w:cs="Times New Roman"/>
          <w:sz w:val="24"/>
          <w:szCs w:val="24"/>
        </w:rPr>
        <w:t xml:space="preserve"> According to Mukaila, </w:t>
      </w:r>
      <w:r w:rsidR="008D6FBA" w:rsidRPr="004907B3">
        <w:rPr>
          <w:rFonts w:ascii="Times New Roman" w:hAnsi="Times New Roman" w:cs="Times New Roman"/>
          <w:i/>
          <w:sz w:val="24"/>
          <w:szCs w:val="24"/>
        </w:rPr>
        <w:t>et. al.</w:t>
      </w:r>
      <w:r w:rsidR="00875945">
        <w:rPr>
          <w:rFonts w:ascii="Times New Roman" w:hAnsi="Times New Roman" w:cs="Times New Roman"/>
          <w:i/>
          <w:sz w:val="24"/>
          <w:szCs w:val="24"/>
        </w:rPr>
        <w:t>;</w:t>
      </w:r>
      <w:r w:rsidR="008D6FBA" w:rsidRPr="004907B3">
        <w:rPr>
          <w:rFonts w:ascii="Times New Roman" w:hAnsi="Times New Roman" w:cs="Times New Roman"/>
          <w:sz w:val="24"/>
          <w:szCs w:val="24"/>
        </w:rPr>
        <w:t xml:space="preserve"> (2022)</w:t>
      </w:r>
      <w:r w:rsidR="00597AC2" w:rsidRPr="004907B3">
        <w:rPr>
          <w:rFonts w:ascii="Times New Roman" w:hAnsi="Times New Roman" w:cs="Times New Roman"/>
          <w:sz w:val="24"/>
          <w:szCs w:val="24"/>
        </w:rPr>
        <w:t>, years spent in farming operations and allied activities determine the skills and knowledge gained in the venture</w:t>
      </w:r>
      <w:r w:rsidR="00875945">
        <w:rPr>
          <w:rFonts w:ascii="Times New Roman" w:hAnsi="Times New Roman" w:cs="Times New Roman"/>
          <w:sz w:val="24"/>
          <w:szCs w:val="24"/>
        </w:rPr>
        <w:t>;</w:t>
      </w:r>
      <w:r w:rsidR="00597AC2" w:rsidRPr="004907B3">
        <w:rPr>
          <w:rFonts w:ascii="Times New Roman" w:hAnsi="Times New Roman" w:cs="Times New Roman"/>
          <w:sz w:val="24"/>
          <w:szCs w:val="24"/>
        </w:rPr>
        <w:t xml:space="preserve"> thus, the </w:t>
      </w:r>
      <w:r w:rsidR="00597AC2" w:rsidRPr="004907B3">
        <w:rPr>
          <w:rFonts w:ascii="Times New Roman" w:hAnsi="Times New Roman" w:cs="Times New Roman"/>
          <w:sz w:val="24"/>
          <w:szCs w:val="24"/>
        </w:rPr>
        <w:lastRenderedPageBreak/>
        <w:t>farming experience will greatly influence farmers’ production level and income as well.</w:t>
      </w:r>
      <w:r w:rsidR="00AE5376" w:rsidRPr="004907B3">
        <w:rPr>
          <w:rFonts w:ascii="Times New Roman" w:hAnsi="Times New Roman" w:cs="Times New Roman"/>
          <w:sz w:val="24"/>
          <w:szCs w:val="24"/>
        </w:rPr>
        <w:t xml:space="preserve"> </w:t>
      </w:r>
      <w:r w:rsidR="00077A6E" w:rsidRPr="004907B3">
        <w:rPr>
          <w:rFonts w:ascii="Times New Roman" w:hAnsi="Times New Roman" w:cs="Times New Roman"/>
          <w:sz w:val="24"/>
          <w:szCs w:val="24"/>
        </w:rPr>
        <w:t>The study further showed that</w:t>
      </w:r>
      <w:r w:rsidR="00875945">
        <w:rPr>
          <w:rFonts w:ascii="Times New Roman" w:hAnsi="Times New Roman" w:cs="Times New Roman"/>
          <w:sz w:val="24"/>
          <w:szCs w:val="24"/>
        </w:rPr>
        <w:t xml:space="preserve"> the</w:t>
      </w:r>
      <w:r w:rsidR="00B079F9" w:rsidRPr="004907B3">
        <w:rPr>
          <w:rFonts w:ascii="Times New Roman" w:hAnsi="Times New Roman" w:cs="Times New Roman"/>
          <w:sz w:val="24"/>
          <w:szCs w:val="24"/>
        </w:rPr>
        <w:t xml:space="preserve"> majority of the cocoyam</w:t>
      </w:r>
      <w:r w:rsidR="00077A6E" w:rsidRPr="004907B3">
        <w:rPr>
          <w:rFonts w:ascii="Times New Roman" w:hAnsi="Times New Roman" w:cs="Times New Roman"/>
          <w:sz w:val="24"/>
          <w:szCs w:val="24"/>
        </w:rPr>
        <w:t xml:space="preserve"> farmers</w:t>
      </w:r>
      <w:r w:rsidR="004E469D" w:rsidRPr="004907B3">
        <w:rPr>
          <w:rFonts w:ascii="Times New Roman" w:hAnsi="Times New Roman" w:cs="Times New Roman"/>
          <w:sz w:val="24"/>
          <w:szCs w:val="24"/>
        </w:rPr>
        <w:t>’</w:t>
      </w:r>
      <w:r w:rsidR="00077A6E" w:rsidRPr="004907B3">
        <w:rPr>
          <w:rFonts w:ascii="Times New Roman" w:hAnsi="Times New Roman" w:cs="Times New Roman"/>
          <w:sz w:val="24"/>
          <w:szCs w:val="24"/>
        </w:rPr>
        <w:t xml:space="preserve"> farm size</w:t>
      </w:r>
      <w:r w:rsidR="00445991" w:rsidRPr="004907B3">
        <w:rPr>
          <w:rFonts w:ascii="Times New Roman" w:hAnsi="Times New Roman" w:cs="Times New Roman"/>
          <w:sz w:val="24"/>
          <w:szCs w:val="24"/>
        </w:rPr>
        <w:t>s ranged between 0.1-0.5</w:t>
      </w:r>
      <w:r w:rsidR="00AE5376" w:rsidRPr="004907B3">
        <w:rPr>
          <w:rFonts w:ascii="Times New Roman" w:hAnsi="Times New Roman" w:cs="Times New Roman"/>
          <w:sz w:val="24"/>
          <w:szCs w:val="24"/>
        </w:rPr>
        <w:t xml:space="preserve"> </w:t>
      </w:r>
      <w:r w:rsidR="008146BF" w:rsidRPr="004907B3">
        <w:rPr>
          <w:rFonts w:ascii="Times New Roman" w:hAnsi="Times New Roman" w:cs="Times New Roman"/>
          <w:sz w:val="24"/>
          <w:szCs w:val="24"/>
        </w:rPr>
        <w:t>he</w:t>
      </w:r>
      <w:r w:rsidR="00077A6E" w:rsidRPr="004907B3">
        <w:rPr>
          <w:rFonts w:ascii="Times New Roman" w:hAnsi="Times New Roman" w:cs="Times New Roman"/>
          <w:sz w:val="24"/>
          <w:szCs w:val="24"/>
        </w:rPr>
        <w:t>ctare</w:t>
      </w:r>
      <w:r w:rsidR="00AE5376" w:rsidRPr="004907B3">
        <w:rPr>
          <w:rFonts w:ascii="Times New Roman" w:hAnsi="Times New Roman" w:cs="Times New Roman"/>
          <w:sz w:val="24"/>
          <w:szCs w:val="24"/>
        </w:rPr>
        <w:t xml:space="preserve"> </w:t>
      </w:r>
      <w:r w:rsidR="00445991" w:rsidRPr="004907B3">
        <w:rPr>
          <w:rFonts w:ascii="Times New Roman" w:hAnsi="Times New Roman" w:cs="Times New Roman"/>
          <w:sz w:val="24"/>
          <w:szCs w:val="24"/>
        </w:rPr>
        <w:t>(60.4%)</w:t>
      </w:r>
      <w:r w:rsidR="00B079F9" w:rsidRPr="004907B3">
        <w:rPr>
          <w:rFonts w:ascii="Times New Roman" w:hAnsi="Times New Roman" w:cs="Times New Roman"/>
          <w:sz w:val="24"/>
          <w:szCs w:val="24"/>
        </w:rPr>
        <w:t xml:space="preserve"> which is also consistent with the findings of </w:t>
      </w:r>
      <w:r w:rsidR="00C022EF">
        <w:rPr>
          <w:rFonts w:ascii="Times New Roman" w:eastAsia="Times New Roman" w:hAnsi="Times New Roman" w:cs="Times New Roman"/>
          <w:bCs/>
          <w:sz w:val="24"/>
          <w:szCs w:val="24"/>
        </w:rPr>
        <w:t>Nwafor;</w:t>
      </w:r>
      <w:r w:rsidR="00B079F9" w:rsidRPr="004907B3">
        <w:rPr>
          <w:rFonts w:ascii="Times New Roman" w:eastAsia="Times New Roman" w:hAnsi="Times New Roman" w:cs="Times New Roman"/>
          <w:bCs/>
          <w:sz w:val="24"/>
          <w:szCs w:val="24"/>
        </w:rPr>
        <w:t xml:space="preserve"> (2021).</w:t>
      </w:r>
    </w:p>
    <w:p w14:paraId="7A34929B" w14:textId="77777777" w:rsidR="004907B3" w:rsidRPr="001C5DB5" w:rsidRDefault="004907B3" w:rsidP="00E361B8">
      <w:pPr>
        <w:pStyle w:val="NoSpacing"/>
        <w:spacing w:line="360" w:lineRule="auto"/>
        <w:jc w:val="both"/>
        <w:rPr>
          <w:rFonts w:ascii="Arial" w:hAnsi="Arial" w:cs="Arial"/>
          <w:sz w:val="29"/>
          <w:szCs w:val="29"/>
        </w:rPr>
      </w:pPr>
    </w:p>
    <w:p w14:paraId="0A719645" w14:textId="77777777" w:rsidR="00995BC5" w:rsidRPr="00995BC5" w:rsidRDefault="00995BC5" w:rsidP="00E361B8">
      <w:pPr>
        <w:shd w:val="clear" w:color="auto" w:fill="FFFFFF"/>
        <w:spacing w:after="0" w:line="360" w:lineRule="auto"/>
        <w:jc w:val="both"/>
        <w:rPr>
          <w:rFonts w:ascii="Times New Roman" w:eastAsia="Times New Roman" w:hAnsi="Times New Roman" w:cs="Times New Roman"/>
          <w:b/>
          <w:color w:val="000000"/>
          <w:sz w:val="24"/>
          <w:szCs w:val="24"/>
        </w:rPr>
      </w:pPr>
      <w:r>
        <w:rPr>
          <w:rFonts w:ascii="Times New Roman" w:hAnsi="Times New Roman" w:cs="Times New Roman"/>
          <w:b/>
          <w:color w:val="000000"/>
          <w:sz w:val="24"/>
          <w:szCs w:val="24"/>
        </w:rPr>
        <w:t>Table 2</w:t>
      </w:r>
      <w:r w:rsidRPr="002C7EDA">
        <w:rPr>
          <w:rFonts w:ascii="Times New Roman" w:hAnsi="Times New Roman" w:cs="Times New Roman"/>
          <w:b/>
          <w:color w:val="000000"/>
          <w:sz w:val="24"/>
          <w:szCs w:val="24"/>
        </w:rPr>
        <w:t>:</w:t>
      </w:r>
      <w:r>
        <w:rPr>
          <w:rFonts w:ascii="Times New Roman" w:eastAsia="Times New Roman" w:hAnsi="Times New Roman" w:cs="Times New Roman"/>
          <w:b/>
          <w:bCs/>
          <w:sz w:val="28"/>
          <w:szCs w:val="28"/>
        </w:rPr>
        <w:t>A</w:t>
      </w:r>
      <w:r w:rsidRPr="00995BC5">
        <w:rPr>
          <w:rFonts w:ascii="Times New Roman" w:eastAsia="Times New Roman" w:hAnsi="Times New Roman" w:cs="Times New Roman"/>
          <w:b/>
          <w:bCs/>
          <w:sz w:val="28"/>
          <w:szCs w:val="28"/>
        </w:rPr>
        <w:t>wareness and knowledge of climate-smart agricultural practices</w:t>
      </w:r>
    </w:p>
    <w:tbl>
      <w:tblPr>
        <w:tblStyle w:val="TableGrid"/>
        <w:tblW w:w="11583" w:type="dxa"/>
        <w:tblInd w:w="-702" w:type="dxa"/>
        <w:tblLayout w:type="fixed"/>
        <w:tblLook w:val="04A0" w:firstRow="1" w:lastRow="0" w:firstColumn="1" w:lastColumn="0" w:noHBand="0" w:noVBand="1"/>
      </w:tblPr>
      <w:tblGrid>
        <w:gridCol w:w="2795"/>
        <w:gridCol w:w="1417"/>
        <w:gridCol w:w="1985"/>
        <w:gridCol w:w="1984"/>
        <w:gridCol w:w="1560"/>
        <w:gridCol w:w="1842"/>
      </w:tblGrid>
      <w:tr w:rsidR="00AE5376" w14:paraId="747CBA08" w14:textId="77777777" w:rsidTr="00AE5376">
        <w:trPr>
          <w:trHeight w:val="1067"/>
        </w:trPr>
        <w:tc>
          <w:tcPr>
            <w:tcW w:w="2795" w:type="dxa"/>
          </w:tcPr>
          <w:p w14:paraId="429E882B" w14:textId="77777777" w:rsidR="00923378" w:rsidRDefault="00923378" w:rsidP="00AE5376">
            <w:pPr>
              <w:autoSpaceDE w:val="0"/>
              <w:autoSpaceDN w:val="0"/>
              <w:adjustRightInd w:val="0"/>
              <w:jc w:val="both"/>
              <w:rPr>
                <w:b/>
                <w:bCs/>
                <w:sz w:val="24"/>
                <w:szCs w:val="24"/>
              </w:rPr>
            </w:pPr>
            <w:r>
              <w:rPr>
                <w:b/>
                <w:bCs/>
                <w:sz w:val="24"/>
                <w:szCs w:val="24"/>
              </w:rPr>
              <w:t>CSA Cocoyam Techniques</w:t>
            </w:r>
          </w:p>
        </w:tc>
        <w:tc>
          <w:tcPr>
            <w:tcW w:w="1417" w:type="dxa"/>
          </w:tcPr>
          <w:p w14:paraId="56DAAED0" w14:textId="77777777" w:rsidR="00923378" w:rsidRDefault="00923378" w:rsidP="00AE5376">
            <w:pPr>
              <w:autoSpaceDE w:val="0"/>
              <w:autoSpaceDN w:val="0"/>
              <w:adjustRightInd w:val="0"/>
              <w:jc w:val="both"/>
              <w:rPr>
                <w:b/>
                <w:bCs/>
                <w:sz w:val="24"/>
                <w:szCs w:val="24"/>
              </w:rPr>
            </w:pPr>
            <w:r>
              <w:rPr>
                <w:b/>
                <w:bCs/>
                <w:sz w:val="24"/>
                <w:szCs w:val="24"/>
              </w:rPr>
              <w:t>Fully Aware</w:t>
            </w:r>
          </w:p>
          <w:p w14:paraId="1E714F8F" w14:textId="77777777" w:rsidR="00923378" w:rsidRDefault="00923378" w:rsidP="00AE5376">
            <w:pPr>
              <w:autoSpaceDE w:val="0"/>
              <w:autoSpaceDN w:val="0"/>
              <w:adjustRightInd w:val="0"/>
              <w:jc w:val="both"/>
              <w:rPr>
                <w:b/>
                <w:bCs/>
                <w:sz w:val="24"/>
                <w:szCs w:val="24"/>
              </w:rPr>
            </w:pPr>
            <w:r>
              <w:rPr>
                <w:b/>
                <w:bCs/>
                <w:sz w:val="24"/>
                <w:szCs w:val="24"/>
              </w:rPr>
              <w:t xml:space="preserve">(3) </w:t>
            </w:r>
          </w:p>
        </w:tc>
        <w:tc>
          <w:tcPr>
            <w:tcW w:w="1985" w:type="dxa"/>
          </w:tcPr>
          <w:p w14:paraId="7C05ED4C" w14:textId="77777777" w:rsidR="00923378" w:rsidRDefault="00923378" w:rsidP="00AE5376">
            <w:pPr>
              <w:autoSpaceDE w:val="0"/>
              <w:autoSpaceDN w:val="0"/>
              <w:adjustRightInd w:val="0"/>
              <w:jc w:val="both"/>
              <w:rPr>
                <w:b/>
                <w:bCs/>
                <w:sz w:val="24"/>
                <w:szCs w:val="24"/>
              </w:rPr>
            </w:pPr>
            <w:r>
              <w:rPr>
                <w:b/>
                <w:bCs/>
                <w:sz w:val="24"/>
                <w:szCs w:val="24"/>
              </w:rPr>
              <w:t>Slightly Aware</w:t>
            </w:r>
          </w:p>
          <w:p w14:paraId="0A6D8056" w14:textId="77777777" w:rsidR="00923378" w:rsidRDefault="00923378" w:rsidP="00AE5376">
            <w:pPr>
              <w:autoSpaceDE w:val="0"/>
              <w:autoSpaceDN w:val="0"/>
              <w:adjustRightInd w:val="0"/>
              <w:jc w:val="both"/>
              <w:rPr>
                <w:b/>
                <w:bCs/>
                <w:sz w:val="24"/>
                <w:szCs w:val="24"/>
              </w:rPr>
            </w:pPr>
            <w:r>
              <w:rPr>
                <w:b/>
                <w:bCs/>
                <w:sz w:val="24"/>
                <w:szCs w:val="24"/>
              </w:rPr>
              <w:t>(2)</w:t>
            </w:r>
          </w:p>
        </w:tc>
        <w:tc>
          <w:tcPr>
            <w:tcW w:w="1984" w:type="dxa"/>
          </w:tcPr>
          <w:p w14:paraId="25E1234F" w14:textId="77777777" w:rsidR="00923378" w:rsidRDefault="00923378" w:rsidP="00AE5376">
            <w:pPr>
              <w:autoSpaceDE w:val="0"/>
              <w:autoSpaceDN w:val="0"/>
              <w:adjustRightInd w:val="0"/>
              <w:jc w:val="both"/>
              <w:rPr>
                <w:b/>
                <w:bCs/>
                <w:sz w:val="24"/>
                <w:szCs w:val="24"/>
              </w:rPr>
            </w:pPr>
            <w:r>
              <w:rPr>
                <w:b/>
                <w:bCs/>
                <w:sz w:val="24"/>
                <w:szCs w:val="24"/>
              </w:rPr>
              <w:t xml:space="preserve">Not Aware </w:t>
            </w:r>
          </w:p>
          <w:p w14:paraId="49144CCA" w14:textId="77777777" w:rsidR="00923378" w:rsidRDefault="00923378" w:rsidP="00AE5376">
            <w:pPr>
              <w:autoSpaceDE w:val="0"/>
              <w:autoSpaceDN w:val="0"/>
              <w:adjustRightInd w:val="0"/>
              <w:jc w:val="both"/>
              <w:rPr>
                <w:b/>
                <w:bCs/>
                <w:sz w:val="24"/>
                <w:szCs w:val="24"/>
              </w:rPr>
            </w:pPr>
          </w:p>
          <w:p w14:paraId="2AD2B8FA" w14:textId="77777777" w:rsidR="00923378" w:rsidRDefault="00923378" w:rsidP="00AE5376">
            <w:pPr>
              <w:autoSpaceDE w:val="0"/>
              <w:autoSpaceDN w:val="0"/>
              <w:adjustRightInd w:val="0"/>
              <w:jc w:val="both"/>
              <w:rPr>
                <w:b/>
                <w:bCs/>
                <w:sz w:val="24"/>
                <w:szCs w:val="24"/>
              </w:rPr>
            </w:pPr>
            <w:r>
              <w:rPr>
                <w:b/>
                <w:bCs/>
                <w:sz w:val="24"/>
                <w:szCs w:val="24"/>
              </w:rPr>
              <w:t>(1)</w:t>
            </w:r>
          </w:p>
        </w:tc>
        <w:tc>
          <w:tcPr>
            <w:tcW w:w="1560" w:type="dxa"/>
          </w:tcPr>
          <w:p w14:paraId="710F0F42" w14:textId="77777777" w:rsidR="00923378" w:rsidRDefault="00923378" w:rsidP="00AE5376">
            <w:pPr>
              <w:autoSpaceDE w:val="0"/>
              <w:autoSpaceDN w:val="0"/>
              <w:adjustRightInd w:val="0"/>
              <w:jc w:val="both"/>
              <w:rPr>
                <w:b/>
                <w:bCs/>
                <w:sz w:val="24"/>
                <w:szCs w:val="24"/>
              </w:rPr>
            </w:pPr>
            <w:r>
              <w:rPr>
                <w:b/>
                <w:bCs/>
                <w:sz w:val="24"/>
                <w:szCs w:val="24"/>
              </w:rPr>
              <w:t>Mean</w:t>
            </w:r>
          </w:p>
          <w:p w14:paraId="69C938E8" w14:textId="77777777" w:rsidR="00923378" w:rsidRDefault="00923378" w:rsidP="00AE5376">
            <w:pPr>
              <w:autoSpaceDE w:val="0"/>
              <w:autoSpaceDN w:val="0"/>
              <w:adjustRightInd w:val="0"/>
              <w:jc w:val="both"/>
              <w:rPr>
                <w:b/>
                <w:bCs/>
                <w:sz w:val="24"/>
                <w:szCs w:val="24"/>
              </w:rPr>
            </w:pPr>
          </w:p>
        </w:tc>
        <w:tc>
          <w:tcPr>
            <w:tcW w:w="1842" w:type="dxa"/>
          </w:tcPr>
          <w:p w14:paraId="679905B4" w14:textId="77777777" w:rsidR="00923378" w:rsidRDefault="00923378" w:rsidP="00AE5376">
            <w:pPr>
              <w:autoSpaceDE w:val="0"/>
              <w:autoSpaceDN w:val="0"/>
              <w:adjustRightInd w:val="0"/>
              <w:jc w:val="both"/>
              <w:rPr>
                <w:b/>
                <w:bCs/>
              </w:rPr>
            </w:pPr>
            <w:r>
              <w:rPr>
                <w:b/>
                <w:bCs/>
              </w:rPr>
              <w:t>Rank</w:t>
            </w:r>
          </w:p>
        </w:tc>
      </w:tr>
      <w:tr w:rsidR="00AE5376" w14:paraId="11308626" w14:textId="77777777" w:rsidTr="00AE5376">
        <w:tc>
          <w:tcPr>
            <w:tcW w:w="2795" w:type="dxa"/>
          </w:tcPr>
          <w:p w14:paraId="6FF9B778" w14:textId="77777777" w:rsidR="00923378" w:rsidRPr="00AF4985" w:rsidRDefault="00923378" w:rsidP="00AE5376">
            <w:pPr>
              <w:autoSpaceDE w:val="0"/>
              <w:autoSpaceDN w:val="0"/>
              <w:adjustRightInd w:val="0"/>
              <w:jc w:val="both"/>
              <w:rPr>
                <w:bCs/>
                <w:sz w:val="24"/>
                <w:szCs w:val="24"/>
              </w:rPr>
            </w:pPr>
            <w:r>
              <w:rPr>
                <w:bCs/>
                <w:sz w:val="24"/>
                <w:szCs w:val="24"/>
              </w:rPr>
              <w:t>Integrated pest management</w:t>
            </w:r>
          </w:p>
        </w:tc>
        <w:tc>
          <w:tcPr>
            <w:tcW w:w="1417" w:type="dxa"/>
          </w:tcPr>
          <w:p w14:paraId="5A006C74" w14:textId="77777777" w:rsidR="00923378" w:rsidRPr="00AF4985" w:rsidRDefault="00D24179" w:rsidP="00AE5376">
            <w:pPr>
              <w:autoSpaceDE w:val="0"/>
              <w:autoSpaceDN w:val="0"/>
              <w:adjustRightInd w:val="0"/>
              <w:jc w:val="both"/>
              <w:rPr>
                <w:bCs/>
                <w:sz w:val="24"/>
                <w:szCs w:val="24"/>
              </w:rPr>
            </w:pPr>
            <w:r>
              <w:rPr>
                <w:bCs/>
                <w:sz w:val="24"/>
                <w:szCs w:val="24"/>
              </w:rPr>
              <w:t>15</w:t>
            </w:r>
          </w:p>
        </w:tc>
        <w:tc>
          <w:tcPr>
            <w:tcW w:w="1985" w:type="dxa"/>
          </w:tcPr>
          <w:p w14:paraId="5D4D93B4" w14:textId="77777777" w:rsidR="00923378" w:rsidRPr="00AF4985" w:rsidRDefault="00D24179" w:rsidP="00AE5376">
            <w:pPr>
              <w:autoSpaceDE w:val="0"/>
              <w:autoSpaceDN w:val="0"/>
              <w:adjustRightInd w:val="0"/>
              <w:jc w:val="both"/>
              <w:rPr>
                <w:bCs/>
                <w:sz w:val="24"/>
                <w:szCs w:val="24"/>
              </w:rPr>
            </w:pPr>
            <w:r>
              <w:rPr>
                <w:bCs/>
                <w:sz w:val="24"/>
                <w:szCs w:val="24"/>
              </w:rPr>
              <w:t>25</w:t>
            </w:r>
          </w:p>
        </w:tc>
        <w:tc>
          <w:tcPr>
            <w:tcW w:w="1984" w:type="dxa"/>
          </w:tcPr>
          <w:p w14:paraId="04283A02" w14:textId="77777777" w:rsidR="00923378" w:rsidRPr="00AF4985" w:rsidRDefault="00D24179" w:rsidP="00AE5376">
            <w:pPr>
              <w:autoSpaceDE w:val="0"/>
              <w:autoSpaceDN w:val="0"/>
              <w:adjustRightInd w:val="0"/>
              <w:jc w:val="both"/>
              <w:rPr>
                <w:bCs/>
                <w:sz w:val="24"/>
                <w:szCs w:val="24"/>
              </w:rPr>
            </w:pPr>
            <w:r>
              <w:rPr>
                <w:bCs/>
                <w:sz w:val="24"/>
                <w:szCs w:val="24"/>
              </w:rPr>
              <w:t>8</w:t>
            </w:r>
          </w:p>
        </w:tc>
        <w:tc>
          <w:tcPr>
            <w:tcW w:w="1560" w:type="dxa"/>
          </w:tcPr>
          <w:p w14:paraId="16461B7F" w14:textId="77777777" w:rsidR="00923378" w:rsidRPr="00AF4985" w:rsidRDefault="004B3105" w:rsidP="00AE5376">
            <w:pPr>
              <w:autoSpaceDE w:val="0"/>
              <w:autoSpaceDN w:val="0"/>
              <w:adjustRightInd w:val="0"/>
              <w:jc w:val="both"/>
              <w:rPr>
                <w:bCs/>
                <w:sz w:val="24"/>
                <w:szCs w:val="24"/>
              </w:rPr>
            </w:pPr>
            <w:r>
              <w:rPr>
                <w:bCs/>
                <w:sz w:val="24"/>
                <w:szCs w:val="24"/>
              </w:rPr>
              <w:t>2.15</w:t>
            </w:r>
          </w:p>
        </w:tc>
        <w:tc>
          <w:tcPr>
            <w:tcW w:w="1842" w:type="dxa"/>
          </w:tcPr>
          <w:p w14:paraId="1A999687" w14:textId="77777777" w:rsidR="00923378" w:rsidRPr="000D54AC" w:rsidRDefault="002D7FCA" w:rsidP="00AE5376">
            <w:pPr>
              <w:autoSpaceDE w:val="0"/>
              <w:autoSpaceDN w:val="0"/>
              <w:adjustRightInd w:val="0"/>
              <w:jc w:val="both"/>
              <w:rPr>
                <w:rFonts w:ascii="Times New Roman" w:hAnsi="Times New Roman" w:cs="Times New Roman"/>
                <w:bCs/>
                <w:sz w:val="24"/>
                <w:szCs w:val="24"/>
              </w:rPr>
            </w:pPr>
            <w:r>
              <w:rPr>
                <w:rFonts w:ascii="Times New Roman" w:hAnsi="Times New Roman" w:cs="Times New Roman"/>
                <w:bCs/>
                <w:sz w:val="24"/>
                <w:szCs w:val="24"/>
              </w:rPr>
              <w:t>3</w:t>
            </w:r>
            <w:r w:rsidRPr="002D7FCA">
              <w:rPr>
                <w:rFonts w:ascii="Times New Roman" w:hAnsi="Times New Roman" w:cs="Times New Roman"/>
                <w:bCs/>
                <w:sz w:val="24"/>
                <w:szCs w:val="24"/>
                <w:vertAlign w:val="superscript"/>
              </w:rPr>
              <w:t>rd</w:t>
            </w:r>
            <w:r>
              <w:rPr>
                <w:rFonts w:ascii="Times New Roman" w:hAnsi="Times New Roman" w:cs="Times New Roman"/>
                <w:bCs/>
                <w:sz w:val="24"/>
                <w:szCs w:val="24"/>
              </w:rPr>
              <w:t xml:space="preserve"> </w:t>
            </w:r>
          </w:p>
        </w:tc>
      </w:tr>
      <w:tr w:rsidR="00AE5376" w14:paraId="116FC36D" w14:textId="77777777" w:rsidTr="00AE5376">
        <w:tc>
          <w:tcPr>
            <w:tcW w:w="2795" w:type="dxa"/>
          </w:tcPr>
          <w:p w14:paraId="0D970FC3" w14:textId="77777777" w:rsidR="00923378" w:rsidRPr="00116791" w:rsidRDefault="00923378" w:rsidP="00AE5376">
            <w:pPr>
              <w:autoSpaceDE w:val="0"/>
              <w:autoSpaceDN w:val="0"/>
              <w:adjustRightInd w:val="0"/>
              <w:jc w:val="both"/>
              <w:rPr>
                <w:bCs/>
                <w:sz w:val="24"/>
                <w:szCs w:val="24"/>
              </w:rPr>
            </w:pPr>
            <w:r>
              <w:rPr>
                <w:bCs/>
                <w:sz w:val="24"/>
                <w:szCs w:val="24"/>
              </w:rPr>
              <w:t>Manure Management</w:t>
            </w:r>
          </w:p>
        </w:tc>
        <w:tc>
          <w:tcPr>
            <w:tcW w:w="1417" w:type="dxa"/>
          </w:tcPr>
          <w:p w14:paraId="774468E7" w14:textId="77777777" w:rsidR="00923378" w:rsidRPr="00AF4985" w:rsidRDefault="002375A8" w:rsidP="00AE5376">
            <w:pPr>
              <w:autoSpaceDE w:val="0"/>
              <w:autoSpaceDN w:val="0"/>
              <w:adjustRightInd w:val="0"/>
              <w:jc w:val="both"/>
              <w:rPr>
                <w:bCs/>
                <w:sz w:val="24"/>
                <w:szCs w:val="24"/>
              </w:rPr>
            </w:pPr>
            <w:r>
              <w:rPr>
                <w:bCs/>
                <w:sz w:val="24"/>
                <w:szCs w:val="24"/>
              </w:rPr>
              <w:t>3</w:t>
            </w:r>
            <w:r w:rsidR="00332AC3">
              <w:rPr>
                <w:bCs/>
                <w:sz w:val="24"/>
                <w:szCs w:val="24"/>
              </w:rPr>
              <w:t>2</w:t>
            </w:r>
          </w:p>
        </w:tc>
        <w:tc>
          <w:tcPr>
            <w:tcW w:w="1985" w:type="dxa"/>
          </w:tcPr>
          <w:p w14:paraId="1679678C" w14:textId="77777777" w:rsidR="00923378" w:rsidRPr="00AF4985" w:rsidRDefault="002375A8" w:rsidP="00AE5376">
            <w:pPr>
              <w:autoSpaceDE w:val="0"/>
              <w:autoSpaceDN w:val="0"/>
              <w:adjustRightInd w:val="0"/>
              <w:jc w:val="both"/>
              <w:rPr>
                <w:bCs/>
                <w:sz w:val="24"/>
                <w:szCs w:val="24"/>
              </w:rPr>
            </w:pPr>
            <w:r>
              <w:rPr>
                <w:bCs/>
                <w:sz w:val="24"/>
                <w:szCs w:val="24"/>
              </w:rPr>
              <w:t>1</w:t>
            </w:r>
            <w:r w:rsidR="00332AC3">
              <w:rPr>
                <w:bCs/>
                <w:sz w:val="24"/>
                <w:szCs w:val="24"/>
              </w:rPr>
              <w:t>2</w:t>
            </w:r>
          </w:p>
        </w:tc>
        <w:tc>
          <w:tcPr>
            <w:tcW w:w="1984" w:type="dxa"/>
          </w:tcPr>
          <w:p w14:paraId="4A8622A0" w14:textId="77777777" w:rsidR="00923378" w:rsidRPr="00AF4985" w:rsidRDefault="00332AC3" w:rsidP="00AE5376">
            <w:pPr>
              <w:autoSpaceDE w:val="0"/>
              <w:autoSpaceDN w:val="0"/>
              <w:adjustRightInd w:val="0"/>
              <w:jc w:val="both"/>
              <w:rPr>
                <w:bCs/>
                <w:sz w:val="24"/>
                <w:szCs w:val="24"/>
              </w:rPr>
            </w:pPr>
            <w:r>
              <w:rPr>
                <w:bCs/>
                <w:sz w:val="24"/>
                <w:szCs w:val="24"/>
              </w:rPr>
              <w:t>4</w:t>
            </w:r>
          </w:p>
        </w:tc>
        <w:tc>
          <w:tcPr>
            <w:tcW w:w="1560" w:type="dxa"/>
          </w:tcPr>
          <w:p w14:paraId="16EB39E1" w14:textId="77777777" w:rsidR="00923378" w:rsidRPr="00AF4985" w:rsidRDefault="002D7FCA" w:rsidP="00AE5376">
            <w:pPr>
              <w:autoSpaceDE w:val="0"/>
              <w:autoSpaceDN w:val="0"/>
              <w:adjustRightInd w:val="0"/>
              <w:jc w:val="both"/>
              <w:rPr>
                <w:bCs/>
                <w:sz w:val="24"/>
                <w:szCs w:val="24"/>
              </w:rPr>
            </w:pPr>
            <w:r>
              <w:rPr>
                <w:bCs/>
                <w:sz w:val="24"/>
                <w:szCs w:val="24"/>
              </w:rPr>
              <w:t>2.58</w:t>
            </w:r>
          </w:p>
        </w:tc>
        <w:tc>
          <w:tcPr>
            <w:tcW w:w="1842" w:type="dxa"/>
          </w:tcPr>
          <w:p w14:paraId="591839D7" w14:textId="77777777" w:rsidR="00923378" w:rsidRPr="000D54AC" w:rsidRDefault="002D7FCA" w:rsidP="00AE5376">
            <w:pPr>
              <w:autoSpaceDE w:val="0"/>
              <w:autoSpaceDN w:val="0"/>
              <w:adjustRightInd w:val="0"/>
              <w:jc w:val="both"/>
              <w:rPr>
                <w:rFonts w:ascii="Times New Roman" w:hAnsi="Times New Roman" w:cs="Times New Roman"/>
                <w:bCs/>
                <w:sz w:val="28"/>
                <w:szCs w:val="28"/>
              </w:rPr>
            </w:pPr>
            <w:r>
              <w:rPr>
                <w:rFonts w:ascii="Times New Roman" w:hAnsi="Times New Roman" w:cs="Times New Roman"/>
                <w:bCs/>
                <w:sz w:val="28"/>
                <w:szCs w:val="28"/>
              </w:rPr>
              <w:t>1</w:t>
            </w:r>
            <w:r w:rsidRPr="002D7FCA">
              <w:rPr>
                <w:rFonts w:ascii="Times New Roman" w:hAnsi="Times New Roman" w:cs="Times New Roman"/>
                <w:bCs/>
                <w:sz w:val="28"/>
                <w:szCs w:val="28"/>
                <w:vertAlign w:val="superscript"/>
              </w:rPr>
              <w:t>st</w:t>
            </w:r>
            <w:r>
              <w:rPr>
                <w:rFonts w:ascii="Times New Roman" w:hAnsi="Times New Roman" w:cs="Times New Roman"/>
                <w:bCs/>
                <w:sz w:val="28"/>
                <w:szCs w:val="28"/>
              </w:rPr>
              <w:t xml:space="preserve"> </w:t>
            </w:r>
          </w:p>
        </w:tc>
      </w:tr>
      <w:tr w:rsidR="00AE5376" w14:paraId="3CEBBE26" w14:textId="77777777" w:rsidTr="00AE5376">
        <w:tc>
          <w:tcPr>
            <w:tcW w:w="2795" w:type="dxa"/>
          </w:tcPr>
          <w:p w14:paraId="07A8E9AB" w14:textId="77777777" w:rsidR="00923378" w:rsidRPr="00116791" w:rsidRDefault="00923378" w:rsidP="00AE5376">
            <w:pPr>
              <w:autoSpaceDE w:val="0"/>
              <w:autoSpaceDN w:val="0"/>
              <w:adjustRightInd w:val="0"/>
              <w:jc w:val="both"/>
              <w:rPr>
                <w:bCs/>
                <w:sz w:val="24"/>
                <w:szCs w:val="24"/>
              </w:rPr>
            </w:pPr>
            <w:r>
              <w:rPr>
                <w:bCs/>
                <w:sz w:val="24"/>
                <w:szCs w:val="24"/>
              </w:rPr>
              <w:t>Improved Crop Variety and Diversification</w:t>
            </w:r>
          </w:p>
        </w:tc>
        <w:tc>
          <w:tcPr>
            <w:tcW w:w="1417" w:type="dxa"/>
          </w:tcPr>
          <w:p w14:paraId="7618FA04" w14:textId="77777777" w:rsidR="00923378" w:rsidRPr="00AF4985" w:rsidRDefault="00C36F53" w:rsidP="00AE5376">
            <w:pPr>
              <w:autoSpaceDE w:val="0"/>
              <w:autoSpaceDN w:val="0"/>
              <w:adjustRightInd w:val="0"/>
              <w:jc w:val="both"/>
              <w:rPr>
                <w:bCs/>
                <w:sz w:val="24"/>
                <w:szCs w:val="24"/>
              </w:rPr>
            </w:pPr>
            <w:r>
              <w:rPr>
                <w:bCs/>
                <w:sz w:val="24"/>
                <w:szCs w:val="24"/>
              </w:rPr>
              <w:t>2</w:t>
            </w:r>
            <w:r w:rsidR="00587683">
              <w:rPr>
                <w:bCs/>
                <w:sz w:val="24"/>
                <w:szCs w:val="24"/>
              </w:rPr>
              <w:t>1</w:t>
            </w:r>
          </w:p>
        </w:tc>
        <w:tc>
          <w:tcPr>
            <w:tcW w:w="1985" w:type="dxa"/>
          </w:tcPr>
          <w:p w14:paraId="373C74CC" w14:textId="77777777" w:rsidR="00923378" w:rsidRPr="00AF4985" w:rsidRDefault="00C36F53" w:rsidP="00AE5376">
            <w:pPr>
              <w:autoSpaceDE w:val="0"/>
              <w:autoSpaceDN w:val="0"/>
              <w:adjustRightInd w:val="0"/>
              <w:jc w:val="both"/>
              <w:rPr>
                <w:bCs/>
                <w:sz w:val="24"/>
                <w:szCs w:val="24"/>
              </w:rPr>
            </w:pPr>
            <w:r>
              <w:rPr>
                <w:bCs/>
                <w:sz w:val="24"/>
                <w:szCs w:val="24"/>
              </w:rPr>
              <w:t>2</w:t>
            </w:r>
            <w:r w:rsidR="00587683">
              <w:rPr>
                <w:bCs/>
                <w:sz w:val="24"/>
                <w:szCs w:val="24"/>
              </w:rPr>
              <w:t>2</w:t>
            </w:r>
          </w:p>
        </w:tc>
        <w:tc>
          <w:tcPr>
            <w:tcW w:w="1984" w:type="dxa"/>
          </w:tcPr>
          <w:p w14:paraId="25598E01" w14:textId="77777777" w:rsidR="00923378" w:rsidRPr="00AF4985" w:rsidRDefault="00C36F53" w:rsidP="00AE5376">
            <w:pPr>
              <w:autoSpaceDE w:val="0"/>
              <w:autoSpaceDN w:val="0"/>
              <w:adjustRightInd w:val="0"/>
              <w:jc w:val="both"/>
              <w:rPr>
                <w:bCs/>
                <w:sz w:val="24"/>
                <w:szCs w:val="24"/>
              </w:rPr>
            </w:pPr>
            <w:r>
              <w:rPr>
                <w:bCs/>
                <w:sz w:val="24"/>
                <w:szCs w:val="24"/>
              </w:rPr>
              <w:t>5</w:t>
            </w:r>
          </w:p>
        </w:tc>
        <w:tc>
          <w:tcPr>
            <w:tcW w:w="1560" w:type="dxa"/>
          </w:tcPr>
          <w:p w14:paraId="77A9724F" w14:textId="77777777" w:rsidR="00923378" w:rsidRPr="00AF4985" w:rsidRDefault="002D7FCA" w:rsidP="00AE5376">
            <w:pPr>
              <w:autoSpaceDE w:val="0"/>
              <w:autoSpaceDN w:val="0"/>
              <w:adjustRightInd w:val="0"/>
              <w:jc w:val="both"/>
              <w:rPr>
                <w:bCs/>
                <w:sz w:val="24"/>
                <w:szCs w:val="24"/>
              </w:rPr>
            </w:pPr>
            <w:r>
              <w:rPr>
                <w:bCs/>
                <w:sz w:val="24"/>
                <w:szCs w:val="24"/>
              </w:rPr>
              <w:t>2.33</w:t>
            </w:r>
          </w:p>
        </w:tc>
        <w:tc>
          <w:tcPr>
            <w:tcW w:w="1842" w:type="dxa"/>
          </w:tcPr>
          <w:p w14:paraId="3A933883" w14:textId="77777777" w:rsidR="00923378" w:rsidRPr="000D54AC" w:rsidRDefault="002D7FCA" w:rsidP="00AE5376">
            <w:pPr>
              <w:autoSpaceDE w:val="0"/>
              <w:autoSpaceDN w:val="0"/>
              <w:adjustRightInd w:val="0"/>
              <w:jc w:val="both"/>
              <w:rPr>
                <w:rFonts w:ascii="Times New Roman" w:hAnsi="Times New Roman" w:cs="Times New Roman"/>
                <w:bCs/>
                <w:sz w:val="28"/>
                <w:szCs w:val="28"/>
              </w:rPr>
            </w:pPr>
            <w:r>
              <w:rPr>
                <w:rFonts w:ascii="Times New Roman" w:hAnsi="Times New Roman" w:cs="Times New Roman"/>
                <w:bCs/>
                <w:sz w:val="28"/>
                <w:szCs w:val="28"/>
              </w:rPr>
              <w:t>2</w:t>
            </w:r>
            <w:r w:rsidRPr="002D7FCA">
              <w:rPr>
                <w:rFonts w:ascii="Times New Roman" w:hAnsi="Times New Roman" w:cs="Times New Roman"/>
                <w:bCs/>
                <w:sz w:val="28"/>
                <w:szCs w:val="28"/>
                <w:vertAlign w:val="superscript"/>
              </w:rPr>
              <w:t>nd</w:t>
            </w:r>
            <w:r>
              <w:rPr>
                <w:rFonts w:ascii="Times New Roman" w:hAnsi="Times New Roman" w:cs="Times New Roman"/>
                <w:bCs/>
                <w:sz w:val="28"/>
                <w:szCs w:val="28"/>
              </w:rPr>
              <w:t xml:space="preserve"> </w:t>
            </w:r>
          </w:p>
        </w:tc>
      </w:tr>
      <w:tr w:rsidR="00C449E7" w14:paraId="2F23A145" w14:textId="77777777" w:rsidTr="00AE5376">
        <w:tc>
          <w:tcPr>
            <w:tcW w:w="2795" w:type="dxa"/>
          </w:tcPr>
          <w:p w14:paraId="3AEA995D" w14:textId="77777777" w:rsidR="00C449E7" w:rsidRDefault="00C84E99" w:rsidP="00AE5376">
            <w:pPr>
              <w:autoSpaceDE w:val="0"/>
              <w:autoSpaceDN w:val="0"/>
              <w:adjustRightInd w:val="0"/>
              <w:jc w:val="both"/>
              <w:rPr>
                <w:bCs/>
                <w:sz w:val="24"/>
                <w:szCs w:val="24"/>
              </w:rPr>
            </w:pPr>
            <w:r>
              <w:rPr>
                <w:bCs/>
                <w:sz w:val="24"/>
                <w:szCs w:val="24"/>
              </w:rPr>
              <w:t>Cummulative</w:t>
            </w:r>
            <w:r w:rsidR="00C449E7">
              <w:rPr>
                <w:bCs/>
                <w:sz w:val="24"/>
                <w:szCs w:val="24"/>
              </w:rPr>
              <w:t xml:space="preserve"> Mean</w:t>
            </w:r>
          </w:p>
        </w:tc>
        <w:tc>
          <w:tcPr>
            <w:tcW w:w="1417" w:type="dxa"/>
          </w:tcPr>
          <w:p w14:paraId="550A4B4B" w14:textId="77777777" w:rsidR="00C449E7" w:rsidRDefault="00C449E7" w:rsidP="00AE5376">
            <w:pPr>
              <w:autoSpaceDE w:val="0"/>
              <w:autoSpaceDN w:val="0"/>
              <w:adjustRightInd w:val="0"/>
              <w:jc w:val="both"/>
              <w:rPr>
                <w:bCs/>
                <w:sz w:val="24"/>
                <w:szCs w:val="24"/>
              </w:rPr>
            </w:pPr>
          </w:p>
        </w:tc>
        <w:tc>
          <w:tcPr>
            <w:tcW w:w="1985" w:type="dxa"/>
          </w:tcPr>
          <w:p w14:paraId="06F7532B" w14:textId="77777777" w:rsidR="00C449E7" w:rsidRDefault="00C449E7" w:rsidP="00AE5376">
            <w:pPr>
              <w:autoSpaceDE w:val="0"/>
              <w:autoSpaceDN w:val="0"/>
              <w:adjustRightInd w:val="0"/>
              <w:jc w:val="both"/>
              <w:rPr>
                <w:bCs/>
                <w:sz w:val="24"/>
                <w:szCs w:val="24"/>
              </w:rPr>
            </w:pPr>
          </w:p>
        </w:tc>
        <w:tc>
          <w:tcPr>
            <w:tcW w:w="1984" w:type="dxa"/>
          </w:tcPr>
          <w:p w14:paraId="593E40B5" w14:textId="77777777" w:rsidR="00C449E7" w:rsidRDefault="00C449E7" w:rsidP="00AE5376">
            <w:pPr>
              <w:autoSpaceDE w:val="0"/>
              <w:autoSpaceDN w:val="0"/>
              <w:adjustRightInd w:val="0"/>
              <w:jc w:val="both"/>
              <w:rPr>
                <w:bCs/>
                <w:sz w:val="24"/>
                <w:szCs w:val="24"/>
              </w:rPr>
            </w:pPr>
          </w:p>
        </w:tc>
        <w:tc>
          <w:tcPr>
            <w:tcW w:w="1560" w:type="dxa"/>
          </w:tcPr>
          <w:p w14:paraId="44454069" w14:textId="77777777" w:rsidR="00C449E7" w:rsidRDefault="00C449E7" w:rsidP="00AE5376">
            <w:pPr>
              <w:autoSpaceDE w:val="0"/>
              <w:autoSpaceDN w:val="0"/>
              <w:adjustRightInd w:val="0"/>
              <w:jc w:val="both"/>
              <w:rPr>
                <w:bCs/>
                <w:sz w:val="24"/>
                <w:szCs w:val="24"/>
              </w:rPr>
            </w:pPr>
            <w:r>
              <w:rPr>
                <w:bCs/>
                <w:sz w:val="24"/>
                <w:szCs w:val="24"/>
              </w:rPr>
              <w:t>2.35</w:t>
            </w:r>
          </w:p>
        </w:tc>
        <w:tc>
          <w:tcPr>
            <w:tcW w:w="1842" w:type="dxa"/>
          </w:tcPr>
          <w:p w14:paraId="2FC4E220" w14:textId="77777777" w:rsidR="00C449E7" w:rsidRDefault="00C449E7" w:rsidP="00AE5376">
            <w:pPr>
              <w:autoSpaceDE w:val="0"/>
              <w:autoSpaceDN w:val="0"/>
              <w:adjustRightInd w:val="0"/>
              <w:jc w:val="both"/>
              <w:rPr>
                <w:rFonts w:ascii="Times New Roman" w:hAnsi="Times New Roman" w:cs="Times New Roman"/>
                <w:bCs/>
                <w:sz w:val="28"/>
                <w:szCs w:val="28"/>
              </w:rPr>
            </w:pPr>
          </w:p>
        </w:tc>
      </w:tr>
    </w:tbl>
    <w:p w14:paraId="04EE9E06" w14:textId="77777777" w:rsidR="00266E84" w:rsidRDefault="00A20A95" w:rsidP="00AE5376">
      <w:pPr>
        <w:spacing w:line="240" w:lineRule="auto"/>
        <w:ind w:left="-426"/>
        <w:jc w:val="both"/>
        <w:rPr>
          <w:rFonts w:ascii="Times New Roman" w:hAnsi="Times New Roman" w:cs="Times New Roman"/>
          <w:b/>
          <w:sz w:val="24"/>
          <w:szCs w:val="24"/>
        </w:rPr>
      </w:pPr>
      <w:r w:rsidRPr="000A628E">
        <w:rPr>
          <w:rFonts w:ascii="Times New Roman" w:hAnsi="Times New Roman" w:cs="Times New Roman"/>
          <w:b/>
          <w:sz w:val="28"/>
          <w:szCs w:val="28"/>
        </w:rPr>
        <w:t xml:space="preserve">Source: Field Survey Data, 2024. </w:t>
      </w:r>
      <w:r w:rsidRPr="000A628E">
        <w:rPr>
          <w:rFonts w:ascii="Times New Roman" w:hAnsi="Times New Roman" w:cs="Times New Roman"/>
          <w:b/>
          <w:sz w:val="24"/>
          <w:szCs w:val="24"/>
        </w:rPr>
        <w:t xml:space="preserve"> NB: </w:t>
      </w:r>
      <w:r w:rsidR="0030056E">
        <w:rPr>
          <w:rFonts w:ascii="Times New Roman" w:hAnsi="Times New Roman" w:cs="Times New Roman"/>
          <w:b/>
          <w:sz w:val="24"/>
          <w:szCs w:val="24"/>
        </w:rPr>
        <w:t>Mean Above 3.0</w:t>
      </w:r>
      <w:r w:rsidRPr="000A628E">
        <w:rPr>
          <w:rFonts w:ascii="Times New Roman" w:hAnsi="Times New Roman" w:cs="Times New Roman"/>
          <w:b/>
          <w:sz w:val="24"/>
          <w:szCs w:val="24"/>
        </w:rPr>
        <w:t xml:space="preserve"> = Preferred; </w:t>
      </w:r>
      <w:r w:rsidR="0030056E">
        <w:rPr>
          <w:rFonts w:ascii="Times New Roman" w:hAnsi="Times New Roman" w:cs="Times New Roman"/>
          <w:b/>
          <w:sz w:val="24"/>
          <w:szCs w:val="24"/>
        </w:rPr>
        <w:t>Mean Below 3.</w:t>
      </w:r>
      <w:r w:rsidRPr="000A628E">
        <w:rPr>
          <w:rFonts w:ascii="Times New Roman" w:hAnsi="Times New Roman" w:cs="Times New Roman"/>
          <w:b/>
          <w:sz w:val="24"/>
          <w:szCs w:val="24"/>
        </w:rPr>
        <w:t>0 = Least Preferred</w:t>
      </w:r>
    </w:p>
    <w:p w14:paraId="51310A5F" w14:textId="77777777" w:rsidR="00266E84" w:rsidRPr="00AA59AD" w:rsidRDefault="003F6731" w:rsidP="000A24ED">
      <w:pPr>
        <w:spacing w:line="360" w:lineRule="auto"/>
        <w:ind w:left="-426"/>
        <w:jc w:val="both"/>
        <w:rPr>
          <w:rFonts w:ascii="Times New Roman" w:hAnsi="Times New Roman" w:cs="Times New Roman"/>
          <w:sz w:val="24"/>
          <w:szCs w:val="24"/>
        </w:rPr>
      </w:pPr>
      <w:r w:rsidRPr="00AA59AD">
        <w:rPr>
          <w:rFonts w:ascii="Times New Roman" w:hAnsi="Times New Roman" w:cs="Times New Roman"/>
          <w:sz w:val="24"/>
          <w:szCs w:val="24"/>
        </w:rPr>
        <w:t xml:space="preserve">From Table 2 above, all the CSA techniques used by the farmers in the study area are below the mean level of 3.0. </w:t>
      </w:r>
      <w:r w:rsidR="00BF28D0" w:rsidRPr="00AA59AD">
        <w:rPr>
          <w:rFonts w:ascii="Times New Roman" w:hAnsi="Times New Roman" w:cs="Times New Roman"/>
          <w:sz w:val="24"/>
          <w:szCs w:val="24"/>
        </w:rPr>
        <w:t xml:space="preserve">Integrated pest management has a mean of 2.15 while manure management and improved crop variety and diversification have mean levels of 2.58 and 2.33 respectively. This shows that the cocoyam farmers in the study area have limited knowledge of climate-smart agricultural practices. </w:t>
      </w:r>
      <w:r w:rsidR="0052653C" w:rsidRPr="00AA59AD">
        <w:rPr>
          <w:rFonts w:ascii="Times New Roman" w:hAnsi="Times New Roman" w:cs="Times New Roman"/>
          <w:sz w:val="24"/>
          <w:szCs w:val="24"/>
        </w:rPr>
        <w:t xml:space="preserve">This finding corresponds with the findings of Mbanasor, </w:t>
      </w:r>
      <w:r w:rsidR="0052653C" w:rsidRPr="00AA59AD">
        <w:rPr>
          <w:rFonts w:ascii="Times New Roman" w:hAnsi="Times New Roman" w:cs="Times New Roman"/>
          <w:i/>
          <w:sz w:val="24"/>
          <w:szCs w:val="24"/>
        </w:rPr>
        <w:t>et. al.,</w:t>
      </w:r>
      <w:r w:rsidR="0052653C" w:rsidRPr="00AA59AD">
        <w:rPr>
          <w:rFonts w:ascii="Times New Roman" w:hAnsi="Times New Roman" w:cs="Times New Roman"/>
          <w:sz w:val="24"/>
          <w:szCs w:val="24"/>
        </w:rPr>
        <w:t xml:space="preserve"> (2024)</w:t>
      </w:r>
      <w:r w:rsidR="000A24ED" w:rsidRPr="00AA59AD">
        <w:rPr>
          <w:rFonts w:ascii="Times New Roman" w:hAnsi="Times New Roman" w:cs="Times New Roman"/>
          <w:sz w:val="24"/>
          <w:szCs w:val="24"/>
        </w:rPr>
        <w:t>.</w:t>
      </w:r>
    </w:p>
    <w:p w14:paraId="6167AF35" w14:textId="77777777" w:rsidR="00AA59AD" w:rsidRDefault="00AA59AD" w:rsidP="000A24ED">
      <w:pPr>
        <w:spacing w:before="100" w:beforeAutospacing="1" w:after="100" w:afterAutospacing="1" w:line="240" w:lineRule="auto"/>
        <w:outlineLvl w:val="2"/>
        <w:rPr>
          <w:rFonts w:ascii="Times New Roman" w:hAnsi="Times New Roman" w:cs="Times New Roman"/>
          <w:b/>
          <w:sz w:val="24"/>
          <w:szCs w:val="24"/>
        </w:rPr>
      </w:pPr>
    </w:p>
    <w:p w14:paraId="61B97625" w14:textId="77777777" w:rsidR="00481431" w:rsidRDefault="00481431" w:rsidP="000A24ED">
      <w:pPr>
        <w:spacing w:before="100" w:beforeAutospacing="1" w:after="100" w:afterAutospacing="1" w:line="240" w:lineRule="auto"/>
        <w:outlineLvl w:val="2"/>
        <w:rPr>
          <w:rFonts w:ascii="Times New Roman" w:hAnsi="Times New Roman" w:cs="Times New Roman"/>
          <w:b/>
          <w:sz w:val="24"/>
          <w:szCs w:val="24"/>
        </w:rPr>
      </w:pPr>
    </w:p>
    <w:p w14:paraId="22F646E1" w14:textId="77777777" w:rsidR="00F23DB7" w:rsidRPr="00AA59AD" w:rsidRDefault="00FE7291" w:rsidP="000A24ED">
      <w:pPr>
        <w:spacing w:before="100" w:beforeAutospacing="1" w:after="100" w:afterAutospacing="1" w:line="240" w:lineRule="auto"/>
        <w:outlineLvl w:val="2"/>
        <w:rPr>
          <w:rFonts w:ascii="Times New Roman" w:hAnsi="Times New Roman" w:cs="Times New Roman"/>
          <w:b/>
          <w:sz w:val="24"/>
          <w:szCs w:val="24"/>
        </w:rPr>
      </w:pPr>
      <w:r>
        <w:rPr>
          <w:rFonts w:ascii="Times New Roman" w:hAnsi="Times New Roman" w:cs="Times New Roman"/>
          <w:b/>
          <w:noProof/>
          <w:sz w:val="24"/>
          <w:szCs w:val="24"/>
        </w:rPr>
        <w:pict w14:anchorId="20E999A6">
          <v:shape id="_x0000_s1032" type="#_x0000_t32" style="position:absolute;margin-left:-16.6pt;margin-top:28.5pt;width:602.9pt;height:2.35pt;z-index:251662848" o:connectortype="straight"/>
        </w:pict>
      </w:r>
      <w:r w:rsidR="008239A7" w:rsidRPr="00AA59AD">
        <w:rPr>
          <w:rFonts w:ascii="Times New Roman" w:hAnsi="Times New Roman" w:cs="Times New Roman"/>
          <w:b/>
          <w:sz w:val="24"/>
          <w:szCs w:val="24"/>
        </w:rPr>
        <w:t>Table 3</w:t>
      </w:r>
      <w:r w:rsidR="00F23DB7" w:rsidRPr="00AA59AD">
        <w:rPr>
          <w:rFonts w:ascii="Times New Roman" w:hAnsi="Times New Roman" w:cs="Times New Roman"/>
          <w:b/>
          <w:sz w:val="24"/>
          <w:szCs w:val="24"/>
        </w:rPr>
        <w:t>.  Factors affecting</w:t>
      </w:r>
      <w:r w:rsidR="00481431">
        <w:rPr>
          <w:rFonts w:ascii="Times New Roman" w:hAnsi="Times New Roman" w:cs="Times New Roman"/>
          <w:b/>
          <w:sz w:val="24"/>
          <w:szCs w:val="24"/>
        </w:rPr>
        <w:t xml:space="preserve"> the</w:t>
      </w:r>
      <w:r w:rsidR="00F23DB7" w:rsidRPr="00AA59AD">
        <w:rPr>
          <w:rFonts w:ascii="Times New Roman" w:hAnsi="Times New Roman" w:cs="Times New Roman"/>
          <w:b/>
          <w:sz w:val="24"/>
          <w:szCs w:val="24"/>
        </w:rPr>
        <w:t xml:space="preserve"> adoption of Integrated Pest Management</w:t>
      </w:r>
    </w:p>
    <w:p w14:paraId="5D09EC9E" w14:textId="77777777" w:rsidR="00AD4AB3" w:rsidRPr="00AA59AD" w:rsidRDefault="00F23DB7" w:rsidP="000A24ED">
      <w:pPr>
        <w:spacing w:before="100" w:beforeAutospacing="1" w:after="100" w:afterAutospacing="1" w:line="240" w:lineRule="auto"/>
        <w:outlineLvl w:val="2"/>
        <w:rPr>
          <w:rFonts w:ascii="Times New Roman" w:hAnsi="Times New Roman" w:cs="Times New Roman"/>
          <w:b/>
          <w:sz w:val="24"/>
          <w:szCs w:val="24"/>
        </w:rPr>
      </w:pPr>
      <w:r w:rsidRPr="00AA59AD">
        <w:rPr>
          <w:rFonts w:ascii="Times New Roman" w:hAnsi="Times New Roman" w:cs="Times New Roman"/>
          <w:b/>
          <w:sz w:val="24"/>
          <w:szCs w:val="24"/>
        </w:rPr>
        <w:t xml:space="preserve"> Dependent variable: Adoption of Integrated Pest Management</w:t>
      </w:r>
    </w:p>
    <w:p w14:paraId="60C76328" w14:textId="77777777" w:rsidR="00AC750A" w:rsidRPr="00AA59AD" w:rsidRDefault="00FE7291" w:rsidP="000A24ED">
      <w:pPr>
        <w:spacing w:before="100" w:beforeAutospacing="1" w:after="100" w:afterAutospacing="1" w:line="240" w:lineRule="auto"/>
        <w:outlineLvl w:val="2"/>
        <w:rPr>
          <w:rFonts w:ascii="Times New Roman" w:hAnsi="Times New Roman" w:cs="Times New Roman"/>
          <w:b/>
          <w:sz w:val="24"/>
          <w:szCs w:val="24"/>
        </w:rPr>
      </w:pPr>
      <w:r>
        <w:rPr>
          <w:rFonts w:ascii="Times New Roman" w:hAnsi="Times New Roman" w:cs="Times New Roman"/>
          <w:b/>
          <w:noProof/>
          <w:sz w:val="24"/>
          <w:szCs w:val="24"/>
        </w:rPr>
        <w:lastRenderedPageBreak/>
        <w:pict w14:anchorId="3CB83D9C">
          <v:shape id="_x0000_s1031" type="#_x0000_t32" style="position:absolute;margin-left:-8.7pt;margin-top:22.6pt;width:602.1pt;height:.8pt;flip:y;z-index:251661824" o:connectortype="straight"/>
        </w:pict>
      </w:r>
      <w:r w:rsidR="00AC750A" w:rsidRPr="00AA59AD">
        <w:rPr>
          <w:rFonts w:ascii="Times New Roman" w:hAnsi="Times New Roman" w:cs="Times New Roman"/>
          <w:b/>
          <w:sz w:val="24"/>
          <w:szCs w:val="24"/>
        </w:rPr>
        <w:t>Independent variable</w:t>
      </w:r>
      <w:r w:rsidR="00AC750A" w:rsidRPr="00AA59AD">
        <w:rPr>
          <w:rFonts w:ascii="Times New Roman" w:hAnsi="Times New Roman" w:cs="Times New Roman"/>
          <w:b/>
          <w:sz w:val="24"/>
          <w:szCs w:val="24"/>
        </w:rPr>
        <w:tab/>
      </w:r>
      <w:r w:rsidR="00AC750A" w:rsidRPr="00AA59AD">
        <w:rPr>
          <w:rFonts w:ascii="Times New Roman" w:hAnsi="Times New Roman" w:cs="Times New Roman"/>
          <w:b/>
          <w:sz w:val="24"/>
          <w:szCs w:val="24"/>
        </w:rPr>
        <w:tab/>
        <w:t>Marginal effects</w:t>
      </w:r>
      <w:r w:rsidR="00AC750A" w:rsidRPr="00AA59AD">
        <w:rPr>
          <w:rFonts w:ascii="Times New Roman" w:hAnsi="Times New Roman" w:cs="Times New Roman"/>
          <w:b/>
          <w:sz w:val="24"/>
          <w:szCs w:val="24"/>
        </w:rPr>
        <w:tab/>
      </w:r>
      <w:r w:rsidR="00AC750A" w:rsidRPr="00AA59AD">
        <w:rPr>
          <w:rFonts w:ascii="Times New Roman" w:hAnsi="Times New Roman" w:cs="Times New Roman"/>
          <w:b/>
          <w:sz w:val="24"/>
          <w:szCs w:val="24"/>
        </w:rPr>
        <w:tab/>
        <w:t>Std Error</w:t>
      </w:r>
      <w:r w:rsidR="00AC750A" w:rsidRPr="00AA59AD">
        <w:rPr>
          <w:rFonts w:ascii="Times New Roman" w:hAnsi="Times New Roman" w:cs="Times New Roman"/>
          <w:b/>
          <w:sz w:val="24"/>
          <w:szCs w:val="24"/>
        </w:rPr>
        <w:tab/>
      </w:r>
      <w:r w:rsidR="00AC750A" w:rsidRPr="00AA59AD">
        <w:rPr>
          <w:rFonts w:ascii="Times New Roman" w:hAnsi="Times New Roman" w:cs="Times New Roman"/>
          <w:b/>
          <w:sz w:val="24"/>
          <w:szCs w:val="24"/>
        </w:rPr>
        <w:tab/>
        <w:t>Z-value</w:t>
      </w:r>
      <w:r w:rsidR="00AC750A" w:rsidRPr="00AA59AD">
        <w:rPr>
          <w:rFonts w:ascii="Times New Roman" w:hAnsi="Times New Roman" w:cs="Times New Roman"/>
          <w:b/>
          <w:sz w:val="24"/>
          <w:szCs w:val="24"/>
        </w:rPr>
        <w:tab/>
      </w:r>
      <w:r w:rsidR="00AC750A" w:rsidRPr="00AA59AD">
        <w:rPr>
          <w:rFonts w:ascii="Times New Roman" w:hAnsi="Times New Roman" w:cs="Times New Roman"/>
          <w:b/>
          <w:sz w:val="24"/>
          <w:szCs w:val="24"/>
        </w:rPr>
        <w:tab/>
        <w:t>P-value</w:t>
      </w:r>
    </w:p>
    <w:p w14:paraId="5C33D5BD" w14:textId="77777777" w:rsidR="00AC750A" w:rsidRPr="00AA59AD" w:rsidRDefault="0000748C" w:rsidP="000A24ED">
      <w:pPr>
        <w:spacing w:after="0" w:line="240" w:lineRule="auto"/>
        <w:outlineLvl w:val="2"/>
        <w:rPr>
          <w:rFonts w:ascii="Times New Roman" w:hAnsi="Times New Roman" w:cs="Times New Roman"/>
          <w:sz w:val="24"/>
          <w:szCs w:val="24"/>
        </w:rPr>
      </w:pPr>
      <w:r w:rsidRPr="00AA59AD">
        <w:rPr>
          <w:rFonts w:ascii="Times New Roman" w:hAnsi="Times New Roman" w:cs="Times New Roman"/>
          <w:sz w:val="24"/>
          <w:szCs w:val="24"/>
        </w:rPr>
        <w:t>Age of respondent</w:t>
      </w:r>
      <w:r w:rsidRPr="00AA59AD">
        <w:rPr>
          <w:rFonts w:ascii="Times New Roman" w:hAnsi="Times New Roman" w:cs="Times New Roman"/>
          <w:sz w:val="24"/>
          <w:szCs w:val="24"/>
        </w:rPr>
        <w:tab/>
      </w:r>
      <w:r w:rsidRPr="00AA59AD">
        <w:rPr>
          <w:rFonts w:ascii="Times New Roman" w:hAnsi="Times New Roman" w:cs="Times New Roman"/>
          <w:sz w:val="24"/>
          <w:szCs w:val="24"/>
        </w:rPr>
        <w:tab/>
      </w:r>
      <w:r w:rsidR="00AC750A" w:rsidRPr="00AA59AD">
        <w:rPr>
          <w:rFonts w:ascii="Times New Roman" w:hAnsi="Times New Roman" w:cs="Times New Roman"/>
          <w:sz w:val="24"/>
          <w:szCs w:val="24"/>
        </w:rPr>
        <w:tab/>
      </w:r>
      <w:r w:rsidRPr="00AA59AD">
        <w:rPr>
          <w:rFonts w:ascii="Times New Roman" w:hAnsi="Times New Roman" w:cs="Times New Roman"/>
          <w:sz w:val="24"/>
          <w:szCs w:val="24"/>
        </w:rPr>
        <w:t>-0.0162</w:t>
      </w:r>
      <w:r w:rsidRPr="00AA59AD">
        <w:rPr>
          <w:rFonts w:ascii="Times New Roman" w:hAnsi="Times New Roman" w:cs="Times New Roman"/>
          <w:sz w:val="24"/>
          <w:szCs w:val="24"/>
        </w:rPr>
        <w:tab/>
      </w:r>
      <w:r w:rsidRPr="00AA59AD">
        <w:rPr>
          <w:rFonts w:ascii="Times New Roman" w:hAnsi="Times New Roman" w:cs="Times New Roman"/>
          <w:sz w:val="24"/>
          <w:szCs w:val="24"/>
        </w:rPr>
        <w:tab/>
      </w:r>
      <w:r w:rsidRPr="00AA59AD">
        <w:rPr>
          <w:rFonts w:ascii="Times New Roman" w:hAnsi="Times New Roman" w:cs="Times New Roman"/>
          <w:sz w:val="24"/>
          <w:szCs w:val="24"/>
        </w:rPr>
        <w:tab/>
        <w:t>0.21165</w:t>
      </w:r>
      <w:r w:rsidRPr="00AA59AD">
        <w:rPr>
          <w:rFonts w:ascii="Times New Roman" w:hAnsi="Times New Roman" w:cs="Times New Roman"/>
          <w:sz w:val="24"/>
          <w:szCs w:val="24"/>
        </w:rPr>
        <w:tab/>
      </w:r>
      <w:r w:rsidRPr="00AA59AD">
        <w:rPr>
          <w:rFonts w:ascii="Times New Roman" w:hAnsi="Times New Roman" w:cs="Times New Roman"/>
          <w:sz w:val="24"/>
          <w:szCs w:val="24"/>
        </w:rPr>
        <w:tab/>
        <w:t>-3.74</w:t>
      </w:r>
      <w:r w:rsidRPr="00AA59AD">
        <w:rPr>
          <w:rFonts w:ascii="Times New Roman" w:hAnsi="Times New Roman" w:cs="Times New Roman"/>
          <w:sz w:val="24"/>
          <w:szCs w:val="24"/>
        </w:rPr>
        <w:tab/>
      </w:r>
      <w:r w:rsidRPr="00AA59AD">
        <w:rPr>
          <w:rFonts w:ascii="Times New Roman" w:hAnsi="Times New Roman" w:cs="Times New Roman"/>
          <w:sz w:val="24"/>
          <w:szCs w:val="24"/>
        </w:rPr>
        <w:tab/>
      </w:r>
      <w:r w:rsidRPr="00AA59AD">
        <w:rPr>
          <w:rFonts w:ascii="Times New Roman" w:hAnsi="Times New Roman" w:cs="Times New Roman"/>
          <w:sz w:val="24"/>
          <w:szCs w:val="24"/>
        </w:rPr>
        <w:tab/>
        <w:t>0.005</w:t>
      </w:r>
      <w:r w:rsidRPr="00AA59AD">
        <w:rPr>
          <w:rFonts w:ascii="Times New Roman" w:hAnsi="Times New Roman" w:cs="Times New Roman"/>
          <w:sz w:val="24"/>
          <w:szCs w:val="24"/>
        </w:rPr>
        <w:tab/>
      </w:r>
      <w:r w:rsidR="00C273A0" w:rsidRPr="00AA59AD">
        <w:rPr>
          <w:rFonts w:ascii="Times New Roman" w:hAnsi="Times New Roman" w:cs="Times New Roman"/>
          <w:sz w:val="24"/>
          <w:szCs w:val="24"/>
        </w:rPr>
        <w:t>**</w:t>
      </w:r>
      <w:r w:rsidRPr="00AA59AD">
        <w:rPr>
          <w:rFonts w:ascii="Times New Roman" w:hAnsi="Times New Roman" w:cs="Times New Roman"/>
          <w:sz w:val="24"/>
          <w:szCs w:val="24"/>
        </w:rPr>
        <w:tab/>
      </w:r>
    </w:p>
    <w:p w14:paraId="4B9B9631" w14:textId="77777777" w:rsidR="00AC750A" w:rsidRPr="00AA59AD" w:rsidRDefault="00AC750A" w:rsidP="000A24ED">
      <w:pPr>
        <w:spacing w:after="0" w:line="240" w:lineRule="auto"/>
        <w:outlineLvl w:val="2"/>
        <w:rPr>
          <w:rFonts w:ascii="Times New Roman" w:hAnsi="Times New Roman" w:cs="Times New Roman"/>
          <w:sz w:val="24"/>
          <w:szCs w:val="24"/>
        </w:rPr>
      </w:pPr>
      <w:r w:rsidRPr="00AA59AD">
        <w:rPr>
          <w:rFonts w:ascii="Times New Roman" w:hAnsi="Times New Roman" w:cs="Times New Roman"/>
          <w:sz w:val="24"/>
          <w:szCs w:val="24"/>
        </w:rPr>
        <w:t>Level of education</w:t>
      </w:r>
      <w:r w:rsidRPr="00AA59AD">
        <w:rPr>
          <w:rFonts w:ascii="Times New Roman" w:hAnsi="Times New Roman" w:cs="Times New Roman"/>
          <w:sz w:val="24"/>
          <w:szCs w:val="24"/>
        </w:rPr>
        <w:tab/>
      </w:r>
      <w:r w:rsidRPr="00AA59AD">
        <w:rPr>
          <w:rFonts w:ascii="Times New Roman" w:hAnsi="Times New Roman" w:cs="Times New Roman"/>
          <w:sz w:val="24"/>
          <w:szCs w:val="24"/>
        </w:rPr>
        <w:tab/>
      </w:r>
      <w:r w:rsidRPr="00AA59AD">
        <w:rPr>
          <w:rFonts w:ascii="Times New Roman" w:hAnsi="Times New Roman" w:cs="Times New Roman"/>
          <w:sz w:val="24"/>
          <w:szCs w:val="24"/>
        </w:rPr>
        <w:tab/>
      </w:r>
      <w:r w:rsidR="0000748C" w:rsidRPr="00AA59AD">
        <w:rPr>
          <w:rFonts w:ascii="Times New Roman" w:hAnsi="Times New Roman" w:cs="Times New Roman"/>
          <w:sz w:val="24"/>
          <w:szCs w:val="24"/>
        </w:rPr>
        <w:t>0.0</w:t>
      </w:r>
      <w:r w:rsidR="005F352D" w:rsidRPr="00AA59AD">
        <w:rPr>
          <w:rFonts w:ascii="Times New Roman" w:hAnsi="Times New Roman" w:cs="Times New Roman"/>
          <w:sz w:val="24"/>
          <w:szCs w:val="24"/>
        </w:rPr>
        <w:t>146</w:t>
      </w:r>
      <w:r w:rsidR="005F352D" w:rsidRPr="00AA59AD">
        <w:rPr>
          <w:rFonts w:ascii="Times New Roman" w:hAnsi="Times New Roman" w:cs="Times New Roman"/>
          <w:sz w:val="24"/>
          <w:szCs w:val="24"/>
        </w:rPr>
        <w:tab/>
      </w:r>
      <w:r w:rsidR="005F352D" w:rsidRPr="00AA59AD">
        <w:rPr>
          <w:rFonts w:ascii="Times New Roman" w:hAnsi="Times New Roman" w:cs="Times New Roman"/>
          <w:sz w:val="24"/>
          <w:szCs w:val="24"/>
        </w:rPr>
        <w:tab/>
      </w:r>
      <w:r w:rsidR="005F352D" w:rsidRPr="00AA59AD">
        <w:rPr>
          <w:rFonts w:ascii="Times New Roman" w:hAnsi="Times New Roman" w:cs="Times New Roman"/>
          <w:sz w:val="24"/>
          <w:szCs w:val="24"/>
        </w:rPr>
        <w:tab/>
      </w:r>
      <w:r w:rsidR="00AA59AD">
        <w:rPr>
          <w:rFonts w:ascii="Times New Roman" w:hAnsi="Times New Roman" w:cs="Times New Roman"/>
          <w:sz w:val="24"/>
          <w:szCs w:val="24"/>
        </w:rPr>
        <w:tab/>
      </w:r>
      <w:r w:rsidR="005F352D" w:rsidRPr="00AA59AD">
        <w:rPr>
          <w:rFonts w:ascii="Times New Roman" w:hAnsi="Times New Roman" w:cs="Times New Roman"/>
          <w:sz w:val="24"/>
          <w:szCs w:val="24"/>
        </w:rPr>
        <w:t>0.02074</w:t>
      </w:r>
      <w:r w:rsidR="005F352D" w:rsidRPr="00AA59AD">
        <w:rPr>
          <w:rFonts w:ascii="Times New Roman" w:hAnsi="Times New Roman" w:cs="Times New Roman"/>
          <w:sz w:val="24"/>
          <w:szCs w:val="24"/>
        </w:rPr>
        <w:tab/>
      </w:r>
      <w:r w:rsidR="005F352D" w:rsidRPr="00AA59AD">
        <w:rPr>
          <w:rFonts w:ascii="Times New Roman" w:hAnsi="Times New Roman" w:cs="Times New Roman"/>
          <w:sz w:val="24"/>
          <w:szCs w:val="24"/>
        </w:rPr>
        <w:tab/>
        <w:t xml:space="preserve"> </w:t>
      </w:r>
      <w:r w:rsidR="00C273A0" w:rsidRPr="00AA59AD">
        <w:rPr>
          <w:rFonts w:ascii="Times New Roman" w:hAnsi="Times New Roman" w:cs="Times New Roman"/>
          <w:sz w:val="24"/>
          <w:szCs w:val="24"/>
        </w:rPr>
        <w:t>2.14</w:t>
      </w:r>
      <w:r w:rsidR="00C273A0" w:rsidRPr="00AA59AD">
        <w:rPr>
          <w:rFonts w:ascii="Times New Roman" w:hAnsi="Times New Roman" w:cs="Times New Roman"/>
          <w:sz w:val="24"/>
          <w:szCs w:val="24"/>
        </w:rPr>
        <w:tab/>
      </w:r>
      <w:r w:rsidR="00C273A0" w:rsidRPr="00AA59AD">
        <w:rPr>
          <w:rFonts w:ascii="Times New Roman" w:hAnsi="Times New Roman" w:cs="Times New Roman"/>
          <w:sz w:val="24"/>
          <w:szCs w:val="24"/>
        </w:rPr>
        <w:tab/>
      </w:r>
      <w:r w:rsidR="00C273A0" w:rsidRPr="00AA59AD">
        <w:rPr>
          <w:rFonts w:ascii="Times New Roman" w:hAnsi="Times New Roman" w:cs="Times New Roman"/>
          <w:sz w:val="24"/>
          <w:szCs w:val="24"/>
        </w:rPr>
        <w:tab/>
        <w:t>0.041**</w:t>
      </w:r>
    </w:p>
    <w:p w14:paraId="2ADDAA2C" w14:textId="77777777" w:rsidR="00AC750A" w:rsidRPr="00AA59AD" w:rsidRDefault="00AC750A" w:rsidP="000A24ED">
      <w:pPr>
        <w:spacing w:after="0" w:line="240" w:lineRule="auto"/>
        <w:outlineLvl w:val="2"/>
        <w:rPr>
          <w:rFonts w:ascii="Times New Roman" w:hAnsi="Times New Roman" w:cs="Times New Roman"/>
          <w:sz w:val="24"/>
          <w:szCs w:val="24"/>
        </w:rPr>
      </w:pPr>
      <w:r w:rsidRPr="00AA59AD">
        <w:rPr>
          <w:rFonts w:ascii="Times New Roman" w:hAnsi="Times New Roman" w:cs="Times New Roman"/>
          <w:sz w:val="24"/>
          <w:szCs w:val="24"/>
        </w:rPr>
        <w:t>Farm size</w:t>
      </w:r>
      <w:r w:rsidRPr="00AA59AD">
        <w:rPr>
          <w:rFonts w:ascii="Times New Roman" w:hAnsi="Times New Roman" w:cs="Times New Roman"/>
          <w:sz w:val="24"/>
          <w:szCs w:val="24"/>
        </w:rPr>
        <w:tab/>
      </w:r>
      <w:r w:rsidRPr="00AA59AD">
        <w:rPr>
          <w:rFonts w:ascii="Times New Roman" w:hAnsi="Times New Roman" w:cs="Times New Roman"/>
          <w:sz w:val="24"/>
          <w:szCs w:val="24"/>
        </w:rPr>
        <w:tab/>
      </w:r>
      <w:r w:rsidRPr="00AA59AD">
        <w:rPr>
          <w:rFonts w:ascii="Times New Roman" w:hAnsi="Times New Roman" w:cs="Times New Roman"/>
          <w:sz w:val="24"/>
          <w:szCs w:val="24"/>
        </w:rPr>
        <w:tab/>
      </w:r>
      <w:r w:rsidRPr="00AA59AD">
        <w:rPr>
          <w:rFonts w:ascii="Times New Roman" w:hAnsi="Times New Roman" w:cs="Times New Roman"/>
          <w:sz w:val="24"/>
          <w:szCs w:val="24"/>
        </w:rPr>
        <w:tab/>
      </w:r>
      <w:r w:rsidR="0000748C" w:rsidRPr="00AA59AD">
        <w:rPr>
          <w:rFonts w:ascii="Times New Roman" w:hAnsi="Times New Roman" w:cs="Times New Roman"/>
          <w:sz w:val="24"/>
          <w:szCs w:val="24"/>
        </w:rPr>
        <w:t>0.01545</w:t>
      </w:r>
      <w:r w:rsidR="0000748C" w:rsidRPr="00AA59AD">
        <w:rPr>
          <w:rFonts w:ascii="Times New Roman" w:hAnsi="Times New Roman" w:cs="Times New Roman"/>
          <w:sz w:val="24"/>
          <w:szCs w:val="24"/>
        </w:rPr>
        <w:tab/>
      </w:r>
      <w:r w:rsidR="0000748C" w:rsidRPr="00AA59AD">
        <w:rPr>
          <w:rFonts w:ascii="Times New Roman" w:hAnsi="Times New Roman" w:cs="Times New Roman"/>
          <w:sz w:val="24"/>
          <w:szCs w:val="24"/>
        </w:rPr>
        <w:tab/>
      </w:r>
      <w:r w:rsidR="001A6B0D" w:rsidRPr="00AA59AD">
        <w:rPr>
          <w:rFonts w:ascii="Times New Roman" w:hAnsi="Times New Roman" w:cs="Times New Roman"/>
          <w:sz w:val="24"/>
          <w:szCs w:val="24"/>
        </w:rPr>
        <w:tab/>
        <w:t>0.02551</w:t>
      </w:r>
      <w:r w:rsidR="001A6B0D" w:rsidRPr="00AA59AD">
        <w:rPr>
          <w:rFonts w:ascii="Times New Roman" w:hAnsi="Times New Roman" w:cs="Times New Roman"/>
          <w:sz w:val="24"/>
          <w:szCs w:val="24"/>
        </w:rPr>
        <w:tab/>
      </w:r>
      <w:r w:rsidR="001A6B0D" w:rsidRPr="00AA59AD">
        <w:rPr>
          <w:rFonts w:ascii="Times New Roman" w:hAnsi="Times New Roman" w:cs="Times New Roman"/>
          <w:sz w:val="24"/>
          <w:szCs w:val="24"/>
        </w:rPr>
        <w:tab/>
        <w:t>0.84</w:t>
      </w:r>
      <w:r w:rsidR="001A6B0D" w:rsidRPr="00AA59AD">
        <w:rPr>
          <w:rFonts w:ascii="Times New Roman" w:hAnsi="Times New Roman" w:cs="Times New Roman"/>
          <w:sz w:val="24"/>
          <w:szCs w:val="24"/>
        </w:rPr>
        <w:tab/>
      </w:r>
      <w:r w:rsidR="001A6B0D" w:rsidRPr="00AA59AD">
        <w:rPr>
          <w:rFonts w:ascii="Times New Roman" w:hAnsi="Times New Roman" w:cs="Times New Roman"/>
          <w:sz w:val="24"/>
          <w:szCs w:val="24"/>
        </w:rPr>
        <w:tab/>
      </w:r>
      <w:r w:rsidR="001A6B0D" w:rsidRPr="00AA59AD">
        <w:rPr>
          <w:rFonts w:ascii="Times New Roman" w:hAnsi="Times New Roman" w:cs="Times New Roman"/>
          <w:sz w:val="24"/>
          <w:szCs w:val="24"/>
        </w:rPr>
        <w:tab/>
        <w:t>0.389</w:t>
      </w:r>
      <w:r w:rsidR="0000748C" w:rsidRPr="00AA59AD">
        <w:rPr>
          <w:rFonts w:ascii="Times New Roman" w:hAnsi="Times New Roman" w:cs="Times New Roman"/>
          <w:sz w:val="24"/>
          <w:szCs w:val="24"/>
        </w:rPr>
        <w:tab/>
      </w:r>
    </w:p>
    <w:p w14:paraId="14D621B2" w14:textId="77777777" w:rsidR="00AC750A" w:rsidRPr="00AA59AD" w:rsidRDefault="00AC750A" w:rsidP="000A24ED">
      <w:pPr>
        <w:spacing w:after="0" w:line="240" w:lineRule="auto"/>
        <w:outlineLvl w:val="2"/>
        <w:rPr>
          <w:rFonts w:ascii="Times New Roman" w:hAnsi="Times New Roman" w:cs="Times New Roman"/>
          <w:sz w:val="24"/>
          <w:szCs w:val="24"/>
        </w:rPr>
      </w:pPr>
      <w:r w:rsidRPr="00AA59AD">
        <w:rPr>
          <w:rFonts w:ascii="Times New Roman" w:hAnsi="Times New Roman" w:cs="Times New Roman"/>
          <w:sz w:val="24"/>
          <w:szCs w:val="24"/>
        </w:rPr>
        <w:t>Farming experience</w:t>
      </w:r>
      <w:r w:rsidRPr="00AA59AD">
        <w:rPr>
          <w:rFonts w:ascii="Times New Roman" w:hAnsi="Times New Roman" w:cs="Times New Roman"/>
          <w:sz w:val="24"/>
          <w:szCs w:val="24"/>
        </w:rPr>
        <w:tab/>
      </w:r>
      <w:r w:rsidRPr="00AA59AD">
        <w:rPr>
          <w:rFonts w:ascii="Times New Roman" w:hAnsi="Times New Roman" w:cs="Times New Roman"/>
          <w:sz w:val="24"/>
          <w:szCs w:val="24"/>
        </w:rPr>
        <w:tab/>
      </w:r>
      <w:r w:rsidR="00AA59AD">
        <w:rPr>
          <w:rFonts w:ascii="Times New Roman" w:hAnsi="Times New Roman" w:cs="Times New Roman"/>
          <w:sz w:val="24"/>
          <w:szCs w:val="24"/>
        </w:rPr>
        <w:tab/>
      </w:r>
      <w:r w:rsidR="0000748C" w:rsidRPr="00AA59AD">
        <w:rPr>
          <w:rFonts w:ascii="Times New Roman" w:hAnsi="Times New Roman" w:cs="Times New Roman"/>
          <w:sz w:val="24"/>
          <w:szCs w:val="24"/>
        </w:rPr>
        <w:t>-0.0422</w:t>
      </w:r>
      <w:r w:rsidRPr="00AA59AD">
        <w:rPr>
          <w:rFonts w:ascii="Times New Roman" w:hAnsi="Times New Roman" w:cs="Times New Roman"/>
          <w:sz w:val="24"/>
          <w:szCs w:val="24"/>
        </w:rPr>
        <w:tab/>
      </w:r>
      <w:r w:rsidR="001A6B0D" w:rsidRPr="00AA59AD">
        <w:rPr>
          <w:rFonts w:ascii="Times New Roman" w:hAnsi="Times New Roman" w:cs="Times New Roman"/>
          <w:sz w:val="24"/>
          <w:szCs w:val="24"/>
        </w:rPr>
        <w:tab/>
      </w:r>
      <w:r w:rsidR="001A6B0D" w:rsidRPr="00AA59AD">
        <w:rPr>
          <w:rFonts w:ascii="Times New Roman" w:hAnsi="Times New Roman" w:cs="Times New Roman"/>
          <w:sz w:val="24"/>
          <w:szCs w:val="24"/>
        </w:rPr>
        <w:tab/>
        <w:t>0.02144</w:t>
      </w:r>
      <w:r w:rsidR="001A6B0D" w:rsidRPr="00AA59AD">
        <w:rPr>
          <w:rFonts w:ascii="Times New Roman" w:hAnsi="Times New Roman" w:cs="Times New Roman"/>
          <w:sz w:val="24"/>
          <w:szCs w:val="24"/>
        </w:rPr>
        <w:tab/>
      </w:r>
      <w:r w:rsidR="001A6B0D" w:rsidRPr="00AA59AD">
        <w:rPr>
          <w:rFonts w:ascii="Times New Roman" w:hAnsi="Times New Roman" w:cs="Times New Roman"/>
          <w:sz w:val="24"/>
          <w:szCs w:val="24"/>
        </w:rPr>
        <w:tab/>
        <w:t>-0.89</w:t>
      </w:r>
      <w:r w:rsidR="001A6B0D" w:rsidRPr="00AA59AD">
        <w:rPr>
          <w:rFonts w:ascii="Times New Roman" w:hAnsi="Times New Roman" w:cs="Times New Roman"/>
          <w:sz w:val="24"/>
          <w:szCs w:val="24"/>
        </w:rPr>
        <w:tab/>
      </w:r>
      <w:r w:rsidR="001A6B0D" w:rsidRPr="00AA59AD">
        <w:rPr>
          <w:rFonts w:ascii="Times New Roman" w:hAnsi="Times New Roman" w:cs="Times New Roman"/>
          <w:sz w:val="24"/>
          <w:szCs w:val="24"/>
        </w:rPr>
        <w:tab/>
      </w:r>
      <w:r w:rsidR="001A6B0D" w:rsidRPr="00AA59AD">
        <w:rPr>
          <w:rFonts w:ascii="Times New Roman" w:hAnsi="Times New Roman" w:cs="Times New Roman"/>
          <w:sz w:val="24"/>
          <w:szCs w:val="24"/>
        </w:rPr>
        <w:tab/>
        <w:t>0.287</w:t>
      </w:r>
      <w:r w:rsidRPr="00AA59AD">
        <w:rPr>
          <w:rFonts w:ascii="Times New Roman" w:hAnsi="Times New Roman" w:cs="Times New Roman"/>
          <w:sz w:val="24"/>
          <w:szCs w:val="24"/>
        </w:rPr>
        <w:tab/>
      </w:r>
    </w:p>
    <w:p w14:paraId="75D7569E" w14:textId="77777777" w:rsidR="00AC750A" w:rsidRPr="00AA59AD" w:rsidRDefault="00FE7291" w:rsidP="000A24ED">
      <w:pPr>
        <w:spacing w:after="0" w:line="240" w:lineRule="auto"/>
        <w:outlineLvl w:val="2"/>
        <w:rPr>
          <w:rFonts w:ascii="Times New Roman" w:hAnsi="Times New Roman" w:cs="Times New Roman"/>
          <w:sz w:val="24"/>
          <w:szCs w:val="24"/>
        </w:rPr>
      </w:pPr>
      <w:r>
        <w:rPr>
          <w:rFonts w:ascii="Times New Roman" w:hAnsi="Times New Roman" w:cs="Times New Roman"/>
          <w:noProof/>
          <w:sz w:val="24"/>
          <w:szCs w:val="24"/>
        </w:rPr>
        <w:pict w14:anchorId="03206E61">
          <v:shape id="_x0000_s1030" type="#_x0000_t32" style="position:absolute;margin-left:-7.1pt;margin-top:16.05pt;width:594.2pt;height:.75pt;z-index:251660800" o:connectortype="straight"/>
        </w:pict>
      </w:r>
      <w:r w:rsidR="00AC750A" w:rsidRPr="00AA59AD">
        <w:rPr>
          <w:rFonts w:ascii="Times New Roman" w:hAnsi="Times New Roman" w:cs="Times New Roman"/>
          <w:sz w:val="24"/>
          <w:szCs w:val="24"/>
        </w:rPr>
        <w:t>Household size</w:t>
      </w:r>
      <w:r w:rsidR="00AC750A" w:rsidRPr="00AA59AD">
        <w:rPr>
          <w:rFonts w:ascii="Times New Roman" w:hAnsi="Times New Roman" w:cs="Times New Roman"/>
          <w:sz w:val="24"/>
          <w:szCs w:val="24"/>
        </w:rPr>
        <w:tab/>
      </w:r>
      <w:r w:rsidR="00AC750A" w:rsidRPr="00AA59AD">
        <w:rPr>
          <w:rFonts w:ascii="Times New Roman" w:hAnsi="Times New Roman" w:cs="Times New Roman"/>
          <w:sz w:val="24"/>
          <w:szCs w:val="24"/>
        </w:rPr>
        <w:tab/>
      </w:r>
      <w:r w:rsidR="00AC750A" w:rsidRPr="00AA59AD">
        <w:rPr>
          <w:rFonts w:ascii="Times New Roman" w:hAnsi="Times New Roman" w:cs="Times New Roman"/>
          <w:sz w:val="24"/>
          <w:szCs w:val="24"/>
        </w:rPr>
        <w:tab/>
      </w:r>
      <w:r w:rsidR="0000748C" w:rsidRPr="00AA59AD">
        <w:rPr>
          <w:rFonts w:ascii="Times New Roman" w:hAnsi="Times New Roman" w:cs="Times New Roman"/>
          <w:sz w:val="24"/>
          <w:szCs w:val="24"/>
        </w:rPr>
        <w:t>-0.0076</w:t>
      </w:r>
      <w:r w:rsidR="001A6B0D" w:rsidRPr="00AA59AD">
        <w:rPr>
          <w:rFonts w:ascii="Times New Roman" w:hAnsi="Times New Roman" w:cs="Times New Roman"/>
          <w:sz w:val="24"/>
          <w:szCs w:val="24"/>
        </w:rPr>
        <w:tab/>
      </w:r>
      <w:r w:rsidR="001A6B0D" w:rsidRPr="00AA59AD">
        <w:rPr>
          <w:rFonts w:ascii="Times New Roman" w:hAnsi="Times New Roman" w:cs="Times New Roman"/>
          <w:sz w:val="24"/>
          <w:szCs w:val="24"/>
        </w:rPr>
        <w:tab/>
      </w:r>
      <w:r w:rsidR="001A6B0D" w:rsidRPr="00AA59AD">
        <w:rPr>
          <w:rFonts w:ascii="Times New Roman" w:hAnsi="Times New Roman" w:cs="Times New Roman"/>
          <w:sz w:val="24"/>
          <w:szCs w:val="24"/>
        </w:rPr>
        <w:tab/>
        <w:t>0.01655</w:t>
      </w:r>
      <w:r w:rsidR="001A6B0D" w:rsidRPr="00AA59AD">
        <w:rPr>
          <w:rFonts w:ascii="Times New Roman" w:hAnsi="Times New Roman" w:cs="Times New Roman"/>
          <w:sz w:val="24"/>
          <w:szCs w:val="24"/>
        </w:rPr>
        <w:tab/>
      </w:r>
      <w:r w:rsidR="001A6B0D" w:rsidRPr="00AA59AD">
        <w:rPr>
          <w:rFonts w:ascii="Times New Roman" w:hAnsi="Times New Roman" w:cs="Times New Roman"/>
          <w:sz w:val="24"/>
          <w:szCs w:val="24"/>
        </w:rPr>
        <w:tab/>
        <w:t>-0.57</w:t>
      </w:r>
      <w:r w:rsidR="001A6B0D" w:rsidRPr="00AA59AD">
        <w:rPr>
          <w:rFonts w:ascii="Times New Roman" w:hAnsi="Times New Roman" w:cs="Times New Roman"/>
          <w:sz w:val="24"/>
          <w:szCs w:val="24"/>
        </w:rPr>
        <w:tab/>
      </w:r>
      <w:r w:rsidR="001A6B0D" w:rsidRPr="00AA59AD">
        <w:rPr>
          <w:rFonts w:ascii="Times New Roman" w:hAnsi="Times New Roman" w:cs="Times New Roman"/>
          <w:sz w:val="24"/>
          <w:szCs w:val="24"/>
        </w:rPr>
        <w:tab/>
      </w:r>
      <w:r w:rsidR="001A6B0D" w:rsidRPr="00AA59AD">
        <w:rPr>
          <w:rFonts w:ascii="Times New Roman" w:hAnsi="Times New Roman" w:cs="Times New Roman"/>
          <w:sz w:val="24"/>
          <w:szCs w:val="24"/>
        </w:rPr>
        <w:tab/>
        <w:t>0.577</w:t>
      </w:r>
      <w:r w:rsidR="00AC750A" w:rsidRPr="00AA59AD">
        <w:rPr>
          <w:rFonts w:ascii="Times New Roman" w:hAnsi="Times New Roman" w:cs="Times New Roman"/>
          <w:sz w:val="24"/>
          <w:szCs w:val="24"/>
        </w:rPr>
        <w:tab/>
      </w:r>
    </w:p>
    <w:p w14:paraId="6122EB00" w14:textId="77777777" w:rsidR="00AC750A" w:rsidRPr="00AA59AD" w:rsidRDefault="00AC750A" w:rsidP="000A24ED">
      <w:pPr>
        <w:spacing w:after="0" w:line="240" w:lineRule="auto"/>
        <w:outlineLvl w:val="2"/>
        <w:rPr>
          <w:rFonts w:ascii="Times New Roman" w:hAnsi="Times New Roman" w:cs="Times New Roman"/>
          <w:sz w:val="24"/>
          <w:szCs w:val="24"/>
        </w:rPr>
      </w:pPr>
      <w:r w:rsidRPr="00AA59AD">
        <w:rPr>
          <w:rFonts w:ascii="Times New Roman" w:hAnsi="Times New Roman" w:cs="Times New Roman"/>
          <w:sz w:val="24"/>
          <w:szCs w:val="24"/>
        </w:rPr>
        <w:t>Number of Obs = 48</w:t>
      </w:r>
      <w:r w:rsidRPr="00AA59AD">
        <w:rPr>
          <w:rFonts w:ascii="Times New Roman" w:hAnsi="Times New Roman" w:cs="Times New Roman"/>
          <w:sz w:val="24"/>
          <w:szCs w:val="24"/>
        </w:rPr>
        <w:tab/>
      </w:r>
      <w:r w:rsidRPr="00AA59AD">
        <w:rPr>
          <w:rFonts w:ascii="Times New Roman" w:hAnsi="Times New Roman" w:cs="Times New Roman"/>
          <w:sz w:val="24"/>
          <w:szCs w:val="24"/>
        </w:rPr>
        <w:tab/>
      </w:r>
      <w:r w:rsidRPr="00AA59AD">
        <w:rPr>
          <w:rFonts w:ascii="Times New Roman" w:hAnsi="Times New Roman" w:cs="Times New Roman"/>
          <w:sz w:val="24"/>
          <w:szCs w:val="24"/>
        </w:rPr>
        <w:tab/>
      </w:r>
      <w:r w:rsidRPr="00AA59AD">
        <w:rPr>
          <w:rFonts w:ascii="Times New Roman" w:hAnsi="Times New Roman" w:cs="Times New Roman"/>
          <w:sz w:val="24"/>
          <w:szCs w:val="24"/>
        </w:rPr>
        <w:tab/>
      </w:r>
      <w:r w:rsidR="00B259C9" w:rsidRPr="00AA59AD">
        <w:rPr>
          <w:rFonts w:ascii="Times New Roman" w:hAnsi="Times New Roman" w:cs="Times New Roman"/>
          <w:sz w:val="24"/>
          <w:szCs w:val="24"/>
        </w:rPr>
        <w:tab/>
      </w:r>
      <w:r w:rsidR="00B259C9" w:rsidRPr="00AA59AD">
        <w:rPr>
          <w:rFonts w:ascii="Times New Roman" w:hAnsi="Times New Roman" w:cs="Times New Roman"/>
          <w:sz w:val="24"/>
          <w:szCs w:val="24"/>
        </w:rPr>
        <w:tab/>
      </w:r>
      <w:r w:rsidR="00B259C9" w:rsidRPr="00AA59AD">
        <w:rPr>
          <w:rFonts w:ascii="Times New Roman" w:hAnsi="Times New Roman" w:cs="Times New Roman"/>
          <w:sz w:val="24"/>
          <w:szCs w:val="24"/>
        </w:rPr>
        <w:tab/>
      </w:r>
      <w:r w:rsidR="00B259C9" w:rsidRPr="00AA59AD">
        <w:rPr>
          <w:rFonts w:ascii="Times New Roman" w:hAnsi="Times New Roman" w:cs="Times New Roman"/>
          <w:sz w:val="24"/>
          <w:szCs w:val="24"/>
        </w:rPr>
        <w:tab/>
      </w:r>
      <w:r w:rsidR="00B259C9" w:rsidRPr="00AA59AD">
        <w:rPr>
          <w:rFonts w:ascii="Times New Roman" w:hAnsi="Times New Roman" w:cs="Times New Roman"/>
          <w:sz w:val="24"/>
          <w:szCs w:val="24"/>
        </w:rPr>
        <w:tab/>
        <w:t>Prob&gt; chi</w:t>
      </w:r>
      <w:r w:rsidR="00B259C9" w:rsidRPr="00AA59AD">
        <w:rPr>
          <w:rFonts w:ascii="Times New Roman" w:hAnsi="Times New Roman" w:cs="Times New Roman"/>
          <w:sz w:val="24"/>
          <w:szCs w:val="24"/>
          <w:vertAlign w:val="superscript"/>
        </w:rPr>
        <w:t>2</w:t>
      </w:r>
      <w:r w:rsidR="00B259C9" w:rsidRPr="00AA59AD">
        <w:rPr>
          <w:rFonts w:ascii="Times New Roman" w:hAnsi="Times New Roman" w:cs="Times New Roman"/>
          <w:sz w:val="24"/>
          <w:szCs w:val="24"/>
        </w:rPr>
        <w:t xml:space="preserve"> = 0.0000</w:t>
      </w:r>
    </w:p>
    <w:p w14:paraId="139E45BB" w14:textId="77777777" w:rsidR="00AC750A" w:rsidRPr="00AA59AD" w:rsidRDefault="00AC750A" w:rsidP="000A24ED">
      <w:pPr>
        <w:spacing w:after="0" w:line="240" w:lineRule="auto"/>
        <w:outlineLvl w:val="2"/>
        <w:rPr>
          <w:rFonts w:ascii="Times New Roman" w:hAnsi="Times New Roman" w:cs="Times New Roman"/>
          <w:sz w:val="24"/>
          <w:szCs w:val="24"/>
        </w:rPr>
      </w:pPr>
      <w:r w:rsidRPr="00AA59AD">
        <w:rPr>
          <w:rFonts w:ascii="Times New Roman" w:hAnsi="Times New Roman" w:cs="Times New Roman"/>
          <w:sz w:val="24"/>
          <w:szCs w:val="24"/>
        </w:rPr>
        <w:t xml:space="preserve">Wald </w:t>
      </w:r>
      <w:r w:rsidRPr="00AA59AD">
        <w:rPr>
          <w:rFonts w:ascii="Times New Roman" w:hAnsi="Times New Roman" w:cs="Times New Roman"/>
          <w:sz w:val="24"/>
          <w:szCs w:val="24"/>
        </w:rPr>
        <w:tab/>
      </w:r>
    </w:p>
    <w:p w14:paraId="39E5CB89" w14:textId="77777777" w:rsidR="00AC750A" w:rsidRPr="00AA59AD" w:rsidRDefault="00AC750A" w:rsidP="000A24ED">
      <w:pPr>
        <w:spacing w:after="0" w:line="240" w:lineRule="auto"/>
        <w:outlineLvl w:val="2"/>
        <w:rPr>
          <w:rFonts w:ascii="Times New Roman" w:hAnsi="Times New Roman" w:cs="Times New Roman"/>
          <w:sz w:val="24"/>
          <w:szCs w:val="24"/>
        </w:rPr>
      </w:pPr>
      <w:r w:rsidRPr="00AA59AD">
        <w:rPr>
          <w:rFonts w:ascii="Times New Roman" w:hAnsi="Times New Roman" w:cs="Times New Roman"/>
          <w:sz w:val="24"/>
          <w:szCs w:val="24"/>
        </w:rPr>
        <w:t>Statistic =</w:t>
      </w:r>
      <w:r w:rsidRPr="00AA59AD">
        <w:rPr>
          <w:rFonts w:ascii="Times New Roman" w:hAnsi="Times New Roman" w:cs="Times New Roman"/>
          <w:sz w:val="24"/>
          <w:szCs w:val="24"/>
        </w:rPr>
        <w:tab/>
        <w:t>114.20</w:t>
      </w:r>
      <w:r w:rsidR="0000748C" w:rsidRPr="00AA59AD">
        <w:rPr>
          <w:rFonts w:ascii="Times New Roman" w:hAnsi="Times New Roman" w:cs="Times New Roman"/>
          <w:sz w:val="24"/>
          <w:szCs w:val="24"/>
        </w:rPr>
        <w:t>65</w:t>
      </w:r>
    </w:p>
    <w:p w14:paraId="3FBE0DE0" w14:textId="77777777" w:rsidR="0029670D" w:rsidRPr="00AA59AD" w:rsidRDefault="00AC750A" w:rsidP="000A24ED">
      <w:pPr>
        <w:spacing w:after="0" w:line="240" w:lineRule="auto"/>
        <w:outlineLvl w:val="2"/>
        <w:rPr>
          <w:sz w:val="24"/>
          <w:szCs w:val="24"/>
        </w:rPr>
      </w:pPr>
      <w:r w:rsidRPr="00AA59AD">
        <w:rPr>
          <w:rFonts w:ascii="Times New Roman" w:hAnsi="Times New Roman" w:cs="Times New Roman"/>
          <w:sz w:val="24"/>
          <w:szCs w:val="24"/>
        </w:rPr>
        <w:t>Pseudo R</w:t>
      </w:r>
      <w:r w:rsidRPr="00AA59AD">
        <w:rPr>
          <w:rFonts w:ascii="Times New Roman" w:hAnsi="Times New Roman" w:cs="Times New Roman"/>
          <w:sz w:val="24"/>
          <w:szCs w:val="24"/>
          <w:vertAlign w:val="superscript"/>
        </w:rPr>
        <w:t>2</w:t>
      </w:r>
      <w:r w:rsidRPr="00AA59AD">
        <w:rPr>
          <w:rFonts w:ascii="Times New Roman" w:hAnsi="Times New Roman" w:cs="Times New Roman"/>
          <w:sz w:val="24"/>
          <w:szCs w:val="24"/>
        </w:rPr>
        <w:t xml:space="preserve"> = 0.7456</w:t>
      </w:r>
    </w:p>
    <w:p w14:paraId="792732AC" w14:textId="77777777" w:rsidR="00AC750A" w:rsidRPr="00AA59AD" w:rsidRDefault="00FE7291" w:rsidP="000A24ED">
      <w:pPr>
        <w:spacing w:after="0" w:line="240" w:lineRule="auto"/>
        <w:outlineLvl w:val="2"/>
        <w:rPr>
          <w:rFonts w:ascii="Times New Roman" w:hAnsi="Times New Roman" w:cs="Times New Roman"/>
          <w:sz w:val="24"/>
          <w:szCs w:val="24"/>
        </w:rPr>
      </w:pPr>
      <w:r>
        <w:rPr>
          <w:rFonts w:ascii="Times New Roman" w:hAnsi="Times New Roman" w:cs="Times New Roman"/>
          <w:noProof/>
          <w:sz w:val="24"/>
          <w:szCs w:val="24"/>
        </w:rPr>
        <w:pict w14:anchorId="0E373783">
          <v:shape id="_x0000_s1029" type="#_x0000_t32" style="position:absolute;margin-left:-7.1pt;margin-top:15.8pt;width:587.85pt;height:0;z-index:251659776" o:connectortype="straight"/>
        </w:pict>
      </w:r>
      <w:r w:rsidR="0029670D" w:rsidRPr="00AA59AD">
        <w:rPr>
          <w:rFonts w:ascii="Times New Roman" w:hAnsi="Times New Roman" w:cs="Times New Roman"/>
          <w:sz w:val="24"/>
          <w:szCs w:val="24"/>
        </w:rPr>
        <w:t>Log likelihood = 23.351087</w:t>
      </w:r>
    </w:p>
    <w:p w14:paraId="6FCFEAB1" w14:textId="77777777" w:rsidR="0029670D" w:rsidRPr="00AA59AD" w:rsidRDefault="000A628E" w:rsidP="000A24ED">
      <w:pPr>
        <w:tabs>
          <w:tab w:val="left" w:pos="2722"/>
        </w:tabs>
        <w:spacing w:after="0" w:line="240" w:lineRule="auto"/>
        <w:outlineLvl w:val="2"/>
        <w:rPr>
          <w:rFonts w:ascii="Times New Roman" w:hAnsi="Times New Roman" w:cs="Times New Roman"/>
          <w:sz w:val="24"/>
          <w:szCs w:val="24"/>
        </w:rPr>
      </w:pPr>
      <w:r w:rsidRPr="00AA59AD">
        <w:rPr>
          <w:rFonts w:ascii="Times New Roman" w:hAnsi="Times New Roman" w:cs="Times New Roman"/>
          <w:b/>
          <w:sz w:val="24"/>
          <w:szCs w:val="24"/>
        </w:rPr>
        <w:t>Source: Field Survey Data, 2025</w:t>
      </w:r>
      <w:r w:rsidR="00F7381F" w:rsidRPr="00AA59AD">
        <w:rPr>
          <w:rFonts w:ascii="Times New Roman" w:hAnsi="Times New Roman" w:cs="Times New Roman"/>
          <w:sz w:val="24"/>
          <w:szCs w:val="24"/>
        </w:rPr>
        <w:t xml:space="preserve">. </w:t>
      </w:r>
      <w:r w:rsidR="00F7381F" w:rsidRPr="00AA59AD">
        <w:rPr>
          <w:rFonts w:ascii="Times New Roman" w:hAnsi="Times New Roman" w:cs="Times New Roman"/>
          <w:sz w:val="24"/>
          <w:szCs w:val="24"/>
        </w:rPr>
        <w:tab/>
      </w:r>
      <w:r w:rsidR="0029670D" w:rsidRPr="00AA59AD">
        <w:rPr>
          <w:rFonts w:ascii="Times New Roman" w:hAnsi="Times New Roman" w:cs="Times New Roman"/>
          <w:sz w:val="24"/>
          <w:szCs w:val="24"/>
        </w:rPr>
        <w:t>**</w:t>
      </w:r>
      <w:r w:rsidR="00B21D0F" w:rsidRPr="00AA59AD">
        <w:rPr>
          <w:rFonts w:ascii="Times New Roman" w:hAnsi="Times New Roman" w:cs="Times New Roman"/>
          <w:sz w:val="24"/>
          <w:szCs w:val="24"/>
        </w:rPr>
        <w:t xml:space="preserve"> Sig</w:t>
      </w:r>
      <w:r w:rsidR="0029670D" w:rsidRPr="00AA59AD">
        <w:rPr>
          <w:rFonts w:ascii="Times New Roman" w:hAnsi="Times New Roman" w:cs="Times New Roman"/>
          <w:sz w:val="24"/>
          <w:szCs w:val="24"/>
        </w:rPr>
        <w:t>nificant at 5%</w:t>
      </w:r>
      <w:r w:rsidR="0029670D" w:rsidRPr="00AA59AD">
        <w:rPr>
          <w:rFonts w:ascii="Times New Roman" w:hAnsi="Times New Roman" w:cs="Times New Roman"/>
          <w:sz w:val="24"/>
          <w:szCs w:val="24"/>
        </w:rPr>
        <w:tab/>
      </w:r>
    </w:p>
    <w:p w14:paraId="166B6C09" w14:textId="77777777" w:rsidR="00F7381F" w:rsidRPr="00AA59AD" w:rsidRDefault="008239A7" w:rsidP="00E361B8">
      <w:pPr>
        <w:spacing w:before="100" w:beforeAutospacing="1" w:after="100" w:afterAutospacing="1" w:line="360" w:lineRule="auto"/>
        <w:jc w:val="both"/>
        <w:outlineLvl w:val="2"/>
        <w:rPr>
          <w:rFonts w:ascii="Times New Roman" w:hAnsi="Times New Roman" w:cs="Times New Roman"/>
          <w:sz w:val="24"/>
          <w:szCs w:val="24"/>
        </w:rPr>
      </w:pPr>
      <w:r w:rsidRPr="00AA59AD">
        <w:rPr>
          <w:rFonts w:ascii="Times New Roman" w:hAnsi="Times New Roman" w:cs="Times New Roman"/>
          <w:b/>
          <w:sz w:val="24"/>
          <w:szCs w:val="24"/>
        </w:rPr>
        <w:t xml:space="preserve">Integrated pest management: </w:t>
      </w:r>
      <w:r w:rsidRPr="00AA59AD">
        <w:rPr>
          <w:rFonts w:ascii="Times New Roman" w:hAnsi="Times New Roman" w:cs="Times New Roman"/>
          <w:sz w:val="24"/>
          <w:szCs w:val="24"/>
        </w:rPr>
        <w:t xml:space="preserve">Table 3 above shows that there was a significant and negative relationship between adoption of integrated pest management </w:t>
      </w:r>
      <w:r w:rsidR="00610F2F" w:rsidRPr="00AA59AD">
        <w:rPr>
          <w:rFonts w:ascii="Times New Roman" w:hAnsi="Times New Roman" w:cs="Times New Roman"/>
          <w:sz w:val="24"/>
          <w:szCs w:val="24"/>
        </w:rPr>
        <w:t>and</w:t>
      </w:r>
      <w:r w:rsidRPr="00AA59AD">
        <w:rPr>
          <w:rFonts w:ascii="Times New Roman" w:hAnsi="Times New Roman" w:cs="Times New Roman"/>
          <w:sz w:val="24"/>
          <w:szCs w:val="24"/>
        </w:rPr>
        <w:t xml:space="preserve"> age</w:t>
      </w:r>
      <w:r w:rsidR="00481431">
        <w:rPr>
          <w:rFonts w:ascii="Times New Roman" w:hAnsi="Times New Roman" w:cs="Times New Roman"/>
          <w:sz w:val="24"/>
          <w:szCs w:val="24"/>
        </w:rPr>
        <w:t>,</w:t>
      </w:r>
      <w:r w:rsidRPr="00AA59AD">
        <w:rPr>
          <w:rFonts w:ascii="Times New Roman" w:hAnsi="Times New Roman" w:cs="Times New Roman"/>
          <w:sz w:val="24"/>
          <w:szCs w:val="24"/>
        </w:rPr>
        <w:t xml:space="preserve"> and</w:t>
      </w:r>
      <w:r w:rsidR="00610F2F" w:rsidRPr="00AA59AD">
        <w:rPr>
          <w:rFonts w:ascii="Times New Roman" w:hAnsi="Times New Roman" w:cs="Times New Roman"/>
          <w:sz w:val="24"/>
          <w:szCs w:val="24"/>
        </w:rPr>
        <w:t xml:space="preserve"> a significant and positive relationship between integrated pest management and</w:t>
      </w:r>
      <w:r w:rsidR="00481431">
        <w:rPr>
          <w:rFonts w:ascii="Times New Roman" w:hAnsi="Times New Roman" w:cs="Times New Roman"/>
          <w:sz w:val="24"/>
          <w:szCs w:val="24"/>
        </w:rPr>
        <w:t xml:space="preserve"> the</w:t>
      </w:r>
      <w:r w:rsidRPr="00AA59AD">
        <w:rPr>
          <w:rFonts w:ascii="Times New Roman" w:hAnsi="Times New Roman" w:cs="Times New Roman"/>
          <w:sz w:val="24"/>
          <w:szCs w:val="24"/>
        </w:rPr>
        <w:t xml:space="preserve"> education level of the respondents. This finding shows that the older the farmers, the lower the adoption of integrated pest management</w:t>
      </w:r>
      <w:r w:rsidR="003673D3" w:rsidRPr="00AA59AD">
        <w:rPr>
          <w:rFonts w:ascii="Times New Roman" w:hAnsi="Times New Roman" w:cs="Times New Roman"/>
          <w:sz w:val="24"/>
          <w:szCs w:val="24"/>
        </w:rPr>
        <w:t xml:space="preserve"> practices</w:t>
      </w:r>
      <w:r w:rsidR="001C2A30" w:rsidRPr="00AA59AD">
        <w:rPr>
          <w:rFonts w:ascii="Times New Roman" w:hAnsi="Times New Roman" w:cs="Times New Roman"/>
          <w:b/>
          <w:bCs/>
          <w:color w:val="000000"/>
          <w:sz w:val="24"/>
          <w:szCs w:val="24"/>
          <w:shd w:val="clear" w:color="auto" w:fill="FFFFFF"/>
        </w:rPr>
        <w:t xml:space="preserve">. </w:t>
      </w:r>
      <w:r w:rsidR="001C2A30" w:rsidRPr="00AA59AD">
        <w:rPr>
          <w:rFonts w:ascii="Times New Roman" w:hAnsi="Times New Roman" w:cs="Times New Roman"/>
          <w:bCs/>
          <w:color w:val="000000"/>
          <w:sz w:val="24"/>
          <w:szCs w:val="24"/>
          <w:shd w:val="clear" w:color="auto" w:fill="FFFFFF"/>
        </w:rPr>
        <w:t xml:space="preserve">This finding is </w:t>
      </w:r>
      <w:r w:rsidR="00481431">
        <w:rPr>
          <w:rFonts w:ascii="Times New Roman" w:hAnsi="Times New Roman" w:cs="Times New Roman"/>
          <w:bCs/>
          <w:color w:val="000000"/>
          <w:sz w:val="24"/>
          <w:szCs w:val="24"/>
          <w:shd w:val="clear" w:color="auto" w:fill="FFFFFF"/>
        </w:rPr>
        <w:t xml:space="preserve">in tandem with that of Deshmukh; </w:t>
      </w:r>
      <w:r w:rsidR="00481431" w:rsidRPr="00481431">
        <w:rPr>
          <w:rFonts w:ascii="Times New Roman" w:hAnsi="Times New Roman" w:cs="Times New Roman"/>
          <w:bCs/>
          <w:i/>
          <w:color w:val="000000"/>
          <w:sz w:val="24"/>
          <w:szCs w:val="24"/>
          <w:shd w:val="clear" w:color="auto" w:fill="FFFFFF"/>
        </w:rPr>
        <w:t>et al.;</w:t>
      </w:r>
      <w:r w:rsidR="001C2A30" w:rsidRPr="00AA59AD">
        <w:rPr>
          <w:rFonts w:ascii="Times New Roman" w:hAnsi="Times New Roman" w:cs="Times New Roman"/>
          <w:bCs/>
          <w:color w:val="000000"/>
          <w:sz w:val="24"/>
          <w:szCs w:val="24"/>
          <w:shd w:val="clear" w:color="auto" w:fill="FFFFFF"/>
        </w:rPr>
        <w:t xml:space="preserve"> (2021)</w:t>
      </w:r>
      <w:r w:rsidR="003673D3" w:rsidRPr="00AA59AD">
        <w:rPr>
          <w:rFonts w:ascii="Times New Roman" w:hAnsi="Times New Roman" w:cs="Times New Roman"/>
          <w:sz w:val="24"/>
          <w:szCs w:val="24"/>
        </w:rPr>
        <w:t>.</w:t>
      </w:r>
      <w:r w:rsidR="00610F2F" w:rsidRPr="00AA59AD">
        <w:rPr>
          <w:rFonts w:ascii="Times New Roman" w:hAnsi="Times New Roman" w:cs="Times New Roman"/>
          <w:sz w:val="24"/>
          <w:szCs w:val="24"/>
        </w:rPr>
        <w:t xml:space="preserve"> On the other hand,</w:t>
      </w:r>
      <w:r w:rsidR="003F1D43">
        <w:rPr>
          <w:rFonts w:ascii="Times New Roman" w:hAnsi="Times New Roman" w:cs="Times New Roman"/>
          <w:sz w:val="24"/>
          <w:szCs w:val="24"/>
        </w:rPr>
        <w:t xml:space="preserve"> an</w:t>
      </w:r>
      <w:r w:rsidR="00610F2F" w:rsidRPr="00AA59AD">
        <w:rPr>
          <w:rFonts w:ascii="Times New Roman" w:hAnsi="Times New Roman" w:cs="Times New Roman"/>
          <w:sz w:val="24"/>
          <w:szCs w:val="24"/>
        </w:rPr>
        <w:t xml:space="preserve"> increase in the level of education of cocoyam farmers will necessitate the adoption of integrated pest management practices in the study area.</w:t>
      </w:r>
      <w:r w:rsidRPr="00AA59AD">
        <w:rPr>
          <w:rFonts w:ascii="Times New Roman" w:hAnsi="Times New Roman" w:cs="Times New Roman"/>
          <w:sz w:val="24"/>
          <w:szCs w:val="24"/>
        </w:rPr>
        <w:t xml:space="preserve"> This </w:t>
      </w:r>
      <w:r w:rsidR="00610F2F" w:rsidRPr="00AA59AD">
        <w:rPr>
          <w:rFonts w:ascii="Times New Roman" w:hAnsi="Times New Roman" w:cs="Times New Roman"/>
          <w:sz w:val="24"/>
          <w:szCs w:val="24"/>
        </w:rPr>
        <w:t xml:space="preserve">further authenticates the findings of </w:t>
      </w:r>
      <w:r w:rsidR="00456FDA">
        <w:rPr>
          <w:rFonts w:ascii="Times New Roman" w:hAnsi="Times New Roman" w:cs="Times New Roman"/>
          <w:sz w:val="24"/>
          <w:szCs w:val="24"/>
          <w:shd w:val="clear" w:color="auto" w:fill="FFFFFF"/>
        </w:rPr>
        <w:t>Kughur;</w:t>
      </w:r>
      <w:r w:rsidR="00610F2F" w:rsidRPr="00AA59AD">
        <w:rPr>
          <w:rFonts w:ascii="Times New Roman" w:hAnsi="Times New Roman" w:cs="Times New Roman"/>
          <w:sz w:val="24"/>
          <w:szCs w:val="24"/>
          <w:shd w:val="clear" w:color="auto" w:fill="FFFFFF"/>
        </w:rPr>
        <w:t xml:space="preserve"> </w:t>
      </w:r>
      <w:r w:rsidR="00610F2F" w:rsidRPr="00456FDA">
        <w:rPr>
          <w:rFonts w:ascii="Times New Roman" w:hAnsi="Times New Roman" w:cs="Times New Roman"/>
          <w:i/>
          <w:sz w:val="24"/>
          <w:szCs w:val="24"/>
          <w:shd w:val="clear" w:color="auto" w:fill="FFFFFF"/>
        </w:rPr>
        <w:t>et. al.</w:t>
      </w:r>
      <w:r w:rsidR="00456FDA" w:rsidRPr="00456FDA">
        <w:rPr>
          <w:rFonts w:ascii="Times New Roman" w:hAnsi="Times New Roman" w:cs="Times New Roman"/>
          <w:i/>
          <w:sz w:val="24"/>
          <w:szCs w:val="24"/>
          <w:shd w:val="clear" w:color="auto" w:fill="FFFFFF"/>
        </w:rPr>
        <w:t>;</w:t>
      </w:r>
      <w:r w:rsidR="00610F2F" w:rsidRPr="00AA59AD">
        <w:rPr>
          <w:rFonts w:ascii="Times New Roman" w:hAnsi="Times New Roman" w:cs="Times New Roman"/>
          <w:sz w:val="24"/>
          <w:szCs w:val="24"/>
        </w:rPr>
        <w:t xml:space="preserve"> (2017)</w:t>
      </w:r>
      <w:r w:rsidR="00DF2401" w:rsidRPr="00AA59AD">
        <w:rPr>
          <w:rFonts w:ascii="Times New Roman" w:hAnsi="Times New Roman" w:cs="Times New Roman"/>
          <w:sz w:val="24"/>
          <w:szCs w:val="24"/>
        </w:rPr>
        <w:t>.</w:t>
      </w:r>
    </w:p>
    <w:p w14:paraId="321C3FC1" w14:textId="77777777" w:rsidR="00AA59AD" w:rsidRDefault="00AA59AD" w:rsidP="004F37E8">
      <w:pPr>
        <w:spacing w:before="100" w:beforeAutospacing="1" w:after="100" w:afterAutospacing="1" w:line="240" w:lineRule="auto"/>
        <w:outlineLvl w:val="2"/>
        <w:rPr>
          <w:rFonts w:ascii="Times New Roman" w:hAnsi="Times New Roman" w:cs="Times New Roman"/>
          <w:b/>
          <w:sz w:val="28"/>
          <w:szCs w:val="28"/>
        </w:rPr>
      </w:pPr>
    </w:p>
    <w:p w14:paraId="00C6A895" w14:textId="77777777" w:rsidR="00AA59AD" w:rsidRDefault="00AA59AD" w:rsidP="004F37E8">
      <w:pPr>
        <w:spacing w:before="100" w:beforeAutospacing="1" w:after="100" w:afterAutospacing="1" w:line="240" w:lineRule="auto"/>
        <w:outlineLvl w:val="2"/>
        <w:rPr>
          <w:rFonts w:ascii="Times New Roman" w:hAnsi="Times New Roman" w:cs="Times New Roman"/>
          <w:b/>
          <w:sz w:val="28"/>
          <w:szCs w:val="28"/>
        </w:rPr>
      </w:pPr>
    </w:p>
    <w:p w14:paraId="603E0AF5" w14:textId="77777777" w:rsidR="00AA59AD" w:rsidRDefault="00AA59AD" w:rsidP="004F37E8">
      <w:pPr>
        <w:spacing w:before="100" w:beforeAutospacing="1" w:after="100" w:afterAutospacing="1" w:line="240" w:lineRule="auto"/>
        <w:outlineLvl w:val="2"/>
        <w:rPr>
          <w:rFonts w:ascii="Times New Roman" w:hAnsi="Times New Roman" w:cs="Times New Roman"/>
          <w:b/>
          <w:sz w:val="28"/>
          <w:szCs w:val="28"/>
        </w:rPr>
      </w:pPr>
    </w:p>
    <w:p w14:paraId="47374700" w14:textId="77777777" w:rsidR="005B2ED9" w:rsidRPr="00AA59AD" w:rsidRDefault="00FE7291" w:rsidP="004F37E8">
      <w:pPr>
        <w:spacing w:before="100" w:beforeAutospacing="1" w:after="100" w:afterAutospacing="1" w:line="240" w:lineRule="auto"/>
        <w:outlineLvl w:val="2"/>
        <w:rPr>
          <w:rFonts w:ascii="Times New Roman" w:hAnsi="Times New Roman" w:cs="Times New Roman"/>
          <w:b/>
          <w:sz w:val="24"/>
          <w:szCs w:val="24"/>
        </w:rPr>
      </w:pPr>
      <w:r>
        <w:rPr>
          <w:rFonts w:ascii="Times New Roman" w:hAnsi="Times New Roman" w:cs="Times New Roman"/>
          <w:b/>
          <w:noProof/>
          <w:sz w:val="24"/>
          <w:szCs w:val="24"/>
        </w:rPr>
        <w:pict w14:anchorId="77595FE0">
          <v:shape id="_x0000_s1036" type="#_x0000_t32" style="position:absolute;margin-left:-11.1pt;margin-top:29.25pt;width:597.4pt;height:2.4pt;z-index:251666944" o:connectortype="straight"/>
        </w:pict>
      </w:r>
      <w:r w:rsidR="00DF2401" w:rsidRPr="00AA59AD">
        <w:rPr>
          <w:rFonts w:ascii="Times New Roman" w:hAnsi="Times New Roman" w:cs="Times New Roman"/>
          <w:b/>
          <w:sz w:val="24"/>
          <w:szCs w:val="24"/>
        </w:rPr>
        <w:t>Table 4</w:t>
      </w:r>
      <w:r w:rsidR="005B2ED9" w:rsidRPr="00AA59AD">
        <w:rPr>
          <w:rFonts w:ascii="Times New Roman" w:hAnsi="Times New Roman" w:cs="Times New Roman"/>
          <w:b/>
          <w:sz w:val="24"/>
          <w:szCs w:val="24"/>
        </w:rPr>
        <w:t xml:space="preserve">.  Factors affecting </w:t>
      </w:r>
      <w:r w:rsidR="00370306">
        <w:rPr>
          <w:rFonts w:ascii="Times New Roman" w:hAnsi="Times New Roman" w:cs="Times New Roman"/>
          <w:b/>
          <w:sz w:val="24"/>
          <w:szCs w:val="24"/>
        </w:rPr>
        <w:t xml:space="preserve">the </w:t>
      </w:r>
      <w:r w:rsidR="005B2ED9" w:rsidRPr="00AA59AD">
        <w:rPr>
          <w:rFonts w:ascii="Times New Roman" w:hAnsi="Times New Roman" w:cs="Times New Roman"/>
          <w:b/>
          <w:sz w:val="24"/>
          <w:szCs w:val="24"/>
        </w:rPr>
        <w:t>adoption of Manure Management</w:t>
      </w:r>
    </w:p>
    <w:p w14:paraId="2EABA2D1" w14:textId="77777777" w:rsidR="005B2ED9" w:rsidRPr="00AA59AD" w:rsidRDefault="005B2ED9" w:rsidP="004F37E8">
      <w:pPr>
        <w:spacing w:before="100" w:beforeAutospacing="1" w:after="100" w:afterAutospacing="1" w:line="240" w:lineRule="auto"/>
        <w:outlineLvl w:val="2"/>
        <w:rPr>
          <w:rFonts w:ascii="Times New Roman" w:hAnsi="Times New Roman" w:cs="Times New Roman"/>
          <w:b/>
          <w:sz w:val="24"/>
          <w:szCs w:val="24"/>
        </w:rPr>
      </w:pPr>
      <w:r w:rsidRPr="00AA59AD">
        <w:rPr>
          <w:rFonts w:ascii="Times New Roman" w:hAnsi="Times New Roman" w:cs="Times New Roman"/>
          <w:b/>
          <w:sz w:val="24"/>
          <w:szCs w:val="24"/>
        </w:rPr>
        <w:t>Dependent variable: Adoption of Manure Management</w:t>
      </w:r>
    </w:p>
    <w:p w14:paraId="09920146" w14:textId="77777777" w:rsidR="001C5DB5" w:rsidRPr="00AA59AD" w:rsidRDefault="00FE7291" w:rsidP="004F37E8">
      <w:pPr>
        <w:spacing w:before="100" w:beforeAutospacing="1" w:after="100" w:afterAutospacing="1" w:line="240" w:lineRule="auto"/>
        <w:outlineLvl w:val="2"/>
        <w:rPr>
          <w:rFonts w:ascii="Times New Roman" w:hAnsi="Times New Roman" w:cs="Times New Roman"/>
          <w:b/>
          <w:sz w:val="24"/>
          <w:szCs w:val="24"/>
        </w:rPr>
      </w:pPr>
      <w:r>
        <w:rPr>
          <w:rFonts w:ascii="Times New Roman" w:hAnsi="Times New Roman" w:cs="Times New Roman"/>
          <w:b/>
          <w:noProof/>
          <w:sz w:val="24"/>
          <w:szCs w:val="24"/>
        </w:rPr>
        <w:lastRenderedPageBreak/>
        <w:pict w14:anchorId="3AC00990">
          <v:shape id="_x0000_s1035" type="#_x0000_t32" style="position:absolute;margin-left:-7.1pt;margin-top:19.45pt;width:600.5pt;height:2.35pt;z-index:251665920" o:connectortype="straight"/>
        </w:pict>
      </w:r>
      <w:r w:rsidR="005B2ED9" w:rsidRPr="00AA59AD">
        <w:rPr>
          <w:rFonts w:ascii="Times New Roman" w:hAnsi="Times New Roman" w:cs="Times New Roman"/>
          <w:b/>
          <w:sz w:val="24"/>
          <w:szCs w:val="24"/>
        </w:rPr>
        <w:t>Independent variable</w:t>
      </w:r>
      <w:r w:rsidR="005B2ED9" w:rsidRPr="00AA59AD">
        <w:rPr>
          <w:rFonts w:ascii="Times New Roman" w:hAnsi="Times New Roman" w:cs="Times New Roman"/>
          <w:b/>
          <w:sz w:val="24"/>
          <w:szCs w:val="24"/>
        </w:rPr>
        <w:tab/>
      </w:r>
      <w:r w:rsidR="005B2ED9" w:rsidRPr="00AA59AD">
        <w:rPr>
          <w:rFonts w:ascii="Times New Roman" w:hAnsi="Times New Roman" w:cs="Times New Roman"/>
          <w:b/>
          <w:sz w:val="24"/>
          <w:szCs w:val="24"/>
        </w:rPr>
        <w:tab/>
        <w:t>Marginal effects</w:t>
      </w:r>
      <w:r w:rsidR="005B2ED9" w:rsidRPr="00AA59AD">
        <w:rPr>
          <w:rFonts w:ascii="Times New Roman" w:hAnsi="Times New Roman" w:cs="Times New Roman"/>
          <w:b/>
          <w:sz w:val="24"/>
          <w:szCs w:val="24"/>
        </w:rPr>
        <w:tab/>
      </w:r>
      <w:r w:rsidR="005B2ED9" w:rsidRPr="00AA59AD">
        <w:rPr>
          <w:rFonts w:ascii="Times New Roman" w:hAnsi="Times New Roman" w:cs="Times New Roman"/>
          <w:b/>
          <w:sz w:val="24"/>
          <w:szCs w:val="24"/>
        </w:rPr>
        <w:tab/>
        <w:t>Std Error</w:t>
      </w:r>
      <w:r w:rsidR="005B2ED9" w:rsidRPr="00AA59AD">
        <w:rPr>
          <w:rFonts w:ascii="Times New Roman" w:hAnsi="Times New Roman" w:cs="Times New Roman"/>
          <w:b/>
          <w:sz w:val="24"/>
          <w:szCs w:val="24"/>
        </w:rPr>
        <w:tab/>
      </w:r>
      <w:r w:rsidR="005B2ED9" w:rsidRPr="00AA59AD">
        <w:rPr>
          <w:rFonts w:ascii="Times New Roman" w:hAnsi="Times New Roman" w:cs="Times New Roman"/>
          <w:b/>
          <w:sz w:val="24"/>
          <w:szCs w:val="24"/>
        </w:rPr>
        <w:tab/>
        <w:t>Z-value</w:t>
      </w:r>
      <w:r w:rsidR="005B2ED9" w:rsidRPr="00AA59AD">
        <w:rPr>
          <w:rFonts w:ascii="Times New Roman" w:hAnsi="Times New Roman" w:cs="Times New Roman"/>
          <w:b/>
          <w:sz w:val="24"/>
          <w:szCs w:val="24"/>
        </w:rPr>
        <w:tab/>
      </w:r>
      <w:r w:rsidR="005B2ED9" w:rsidRPr="00AA59AD">
        <w:rPr>
          <w:rFonts w:ascii="Times New Roman" w:hAnsi="Times New Roman" w:cs="Times New Roman"/>
          <w:b/>
          <w:sz w:val="24"/>
          <w:szCs w:val="24"/>
        </w:rPr>
        <w:tab/>
        <w:t>P-value</w:t>
      </w:r>
    </w:p>
    <w:p w14:paraId="414789A2" w14:textId="77777777" w:rsidR="00734FE6" w:rsidRPr="00AA59AD" w:rsidRDefault="00734FE6" w:rsidP="004F37E8">
      <w:pPr>
        <w:spacing w:after="0" w:line="240" w:lineRule="auto"/>
        <w:outlineLvl w:val="2"/>
        <w:rPr>
          <w:rFonts w:ascii="Times New Roman" w:hAnsi="Times New Roman" w:cs="Times New Roman"/>
          <w:sz w:val="24"/>
          <w:szCs w:val="24"/>
        </w:rPr>
      </w:pPr>
      <w:r w:rsidRPr="00AA59AD">
        <w:rPr>
          <w:rFonts w:ascii="Times New Roman" w:hAnsi="Times New Roman" w:cs="Times New Roman"/>
          <w:sz w:val="24"/>
          <w:szCs w:val="24"/>
        </w:rPr>
        <w:t>Age of respondent</w:t>
      </w:r>
      <w:r w:rsidRPr="00AA59AD">
        <w:rPr>
          <w:rFonts w:ascii="Times New Roman" w:hAnsi="Times New Roman" w:cs="Times New Roman"/>
          <w:sz w:val="24"/>
          <w:szCs w:val="24"/>
        </w:rPr>
        <w:tab/>
      </w:r>
      <w:r w:rsidRPr="00AA59AD">
        <w:rPr>
          <w:rFonts w:ascii="Times New Roman" w:hAnsi="Times New Roman" w:cs="Times New Roman"/>
          <w:sz w:val="24"/>
          <w:szCs w:val="24"/>
        </w:rPr>
        <w:tab/>
      </w:r>
      <w:r w:rsidRPr="00AA59AD">
        <w:rPr>
          <w:rFonts w:ascii="Times New Roman" w:hAnsi="Times New Roman" w:cs="Times New Roman"/>
          <w:sz w:val="24"/>
          <w:szCs w:val="24"/>
        </w:rPr>
        <w:tab/>
        <w:t>-0.0067</w:t>
      </w:r>
      <w:r w:rsidRPr="00AA59AD">
        <w:rPr>
          <w:rFonts w:ascii="Times New Roman" w:hAnsi="Times New Roman" w:cs="Times New Roman"/>
          <w:sz w:val="24"/>
          <w:szCs w:val="24"/>
        </w:rPr>
        <w:tab/>
      </w:r>
      <w:r w:rsidRPr="00AA59AD">
        <w:rPr>
          <w:rFonts w:ascii="Times New Roman" w:hAnsi="Times New Roman" w:cs="Times New Roman"/>
          <w:sz w:val="24"/>
          <w:szCs w:val="24"/>
        </w:rPr>
        <w:tab/>
      </w:r>
      <w:r w:rsidRPr="00AA59AD">
        <w:rPr>
          <w:rFonts w:ascii="Times New Roman" w:hAnsi="Times New Roman" w:cs="Times New Roman"/>
          <w:sz w:val="24"/>
          <w:szCs w:val="24"/>
        </w:rPr>
        <w:tab/>
        <w:t>0.00454</w:t>
      </w:r>
      <w:r w:rsidR="00055CEC" w:rsidRPr="00AA59AD">
        <w:rPr>
          <w:rFonts w:ascii="Times New Roman" w:hAnsi="Times New Roman" w:cs="Times New Roman"/>
          <w:sz w:val="24"/>
          <w:szCs w:val="24"/>
        </w:rPr>
        <w:tab/>
      </w:r>
      <w:r w:rsidR="00055CEC" w:rsidRPr="00AA59AD">
        <w:rPr>
          <w:rFonts w:ascii="Times New Roman" w:hAnsi="Times New Roman" w:cs="Times New Roman"/>
          <w:sz w:val="24"/>
          <w:szCs w:val="24"/>
        </w:rPr>
        <w:tab/>
        <w:t>-1.21</w:t>
      </w:r>
      <w:r w:rsidR="00055CEC" w:rsidRPr="00AA59AD">
        <w:rPr>
          <w:rFonts w:ascii="Times New Roman" w:hAnsi="Times New Roman" w:cs="Times New Roman"/>
          <w:sz w:val="24"/>
          <w:szCs w:val="24"/>
        </w:rPr>
        <w:tab/>
      </w:r>
      <w:r w:rsidR="00055CEC" w:rsidRPr="00AA59AD">
        <w:rPr>
          <w:rFonts w:ascii="Times New Roman" w:hAnsi="Times New Roman" w:cs="Times New Roman"/>
          <w:sz w:val="24"/>
          <w:szCs w:val="24"/>
        </w:rPr>
        <w:tab/>
      </w:r>
      <w:r w:rsidR="00055CEC" w:rsidRPr="00AA59AD">
        <w:rPr>
          <w:rFonts w:ascii="Times New Roman" w:hAnsi="Times New Roman" w:cs="Times New Roman"/>
          <w:sz w:val="24"/>
          <w:szCs w:val="24"/>
        </w:rPr>
        <w:tab/>
        <w:t>0.311</w:t>
      </w:r>
      <w:r w:rsidRPr="00AA59AD">
        <w:rPr>
          <w:rFonts w:ascii="Times New Roman" w:hAnsi="Times New Roman" w:cs="Times New Roman"/>
          <w:sz w:val="24"/>
          <w:szCs w:val="24"/>
        </w:rPr>
        <w:tab/>
      </w:r>
    </w:p>
    <w:p w14:paraId="7077F652" w14:textId="77777777" w:rsidR="00734FE6" w:rsidRPr="00AA59AD" w:rsidRDefault="00734FE6" w:rsidP="004F37E8">
      <w:pPr>
        <w:spacing w:after="0" w:line="240" w:lineRule="auto"/>
        <w:outlineLvl w:val="2"/>
        <w:rPr>
          <w:rFonts w:ascii="Times New Roman" w:hAnsi="Times New Roman" w:cs="Times New Roman"/>
          <w:sz w:val="24"/>
          <w:szCs w:val="24"/>
        </w:rPr>
      </w:pPr>
      <w:r w:rsidRPr="00AA59AD">
        <w:rPr>
          <w:rFonts w:ascii="Times New Roman" w:hAnsi="Times New Roman" w:cs="Times New Roman"/>
          <w:sz w:val="24"/>
          <w:szCs w:val="24"/>
        </w:rPr>
        <w:t>Level of education</w:t>
      </w:r>
      <w:r w:rsidRPr="00AA59AD">
        <w:rPr>
          <w:rFonts w:ascii="Times New Roman" w:hAnsi="Times New Roman" w:cs="Times New Roman"/>
          <w:sz w:val="24"/>
          <w:szCs w:val="24"/>
        </w:rPr>
        <w:tab/>
      </w:r>
      <w:r w:rsidRPr="00AA59AD">
        <w:rPr>
          <w:rFonts w:ascii="Times New Roman" w:hAnsi="Times New Roman" w:cs="Times New Roman"/>
          <w:sz w:val="24"/>
          <w:szCs w:val="24"/>
        </w:rPr>
        <w:tab/>
      </w:r>
      <w:r w:rsidRPr="00AA59AD">
        <w:rPr>
          <w:rFonts w:ascii="Times New Roman" w:hAnsi="Times New Roman" w:cs="Times New Roman"/>
          <w:sz w:val="24"/>
          <w:szCs w:val="24"/>
        </w:rPr>
        <w:tab/>
      </w:r>
      <w:r w:rsidR="00055CEC" w:rsidRPr="00AA59AD">
        <w:rPr>
          <w:rFonts w:ascii="Times New Roman" w:hAnsi="Times New Roman" w:cs="Times New Roman"/>
          <w:sz w:val="24"/>
          <w:szCs w:val="24"/>
        </w:rPr>
        <w:t>0.069</w:t>
      </w:r>
      <w:r w:rsidRPr="00AA59AD">
        <w:rPr>
          <w:rFonts w:ascii="Times New Roman" w:hAnsi="Times New Roman" w:cs="Times New Roman"/>
          <w:sz w:val="24"/>
          <w:szCs w:val="24"/>
        </w:rPr>
        <w:tab/>
      </w:r>
      <w:r w:rsidRPr="00AA59AD">
        <w:rPr>
          <w:rFonts w:ascii="Times New Roman" w:hAnsi="Times New Roman" w:cs="Times New Roman"/>
          <w:sz w:val="24"/>
          <w:szCs w:val="24"/>
        </w:rPr>
        <w:tab/>
      </w:r>
      <w:r w:rsidRPr="00AA59AD">
        <w:rPr>
          <w:rFonts w:ascii="Times New Roman" w:hAnsi="Times New Roman" w:cs="Times New Roman"/>
          <w:sz w:val="24"/>
          <w:szCs w:val="24"/>
        </w:rPr>
        <w:tab/>
      </w:r>
      <w:r w:rsidR="00055CEC" w:rsidRPr="00AA59AD">
        <w:rPr>
          <w:rFonts w:ascii="Times New Roman" w:hAnsi="Times New Roman" w:cs="Times New Roman"/>
          <w:sz w:val="24"/>
          <w:szCs w:val="24"/>
        </w:rPr>
        <w:tab/>
        <w:t>0.02999</w:t>
      </w:r>
      <w:r w:rsidR="00055CEC" w:rsidRPr="00AA59AD">
        <w:rPr>
          <w:rFonts w:ascii="Times New Roman" w:hAnsi="Times New Roman" w:cs="Times New Roman"/>
          <w:sz w:val="24"/>
          <w:szCs w:val="24"/>
        </w:rPr>
        <w:tab/>
      </w:r>
      <w:r w:rsidR="00055CEC" w:rsidRPr="00AA59AD">
        <w:rPr>
          <w:rFonts w:ascii="Times New Roman" w:hAnsi="Times New Roman" w:cs="Times New Roman"/>
          <w:sz w:val="24"/>
          <w:szCs w:val="24"/>
        </w:rPr>
        <w:tab/>
        <w:t>2.49</w:t>
      </w:r>
      <w:r w:rsidR="00217594" w:rsidRPr="00AA59AD">
        <w:rPr>
          <w:rFonts w:ascii="Times New Roman" w:hAnsi="Times New Roman" w:cs="Times New Roman"/>
          <w:sz w:val="24"/>
          <w:szCs w:val="24"/>
        </w:rPr>
        <w:tab/>
      </w:r>
      <w:r w:rsidR="00217594" w:rsidRPr="00AA59AD">
        <w:rPr>
          <w:rFonts w:ascii="Times New Roman" w:hAnsi="Times New Roman" w:cs="Times New Roman"/>
          <w:sz w:val="24"/>
          <w:szCs w:val="24"/>
        </w:rPr>
        <w:tab/>
      </w:r>
      <w:r w:rsidR="00217594" w:rsidRPr="00AA59AD">
        <w:rPr>
          <w:rFonts w:ascii="Times New Roman" w:hAnsi="Times New Roman" w:cs="Times New Roman"/>
          <w:sz w:val="24"/>
          <w:szCs w:val="24"/>
        </w:rPr>
        <w:tab/>
        <w:t>0.04</w:t>
      </w:r>
      <w:r w:rsidR="00055CEC" w:rsidRPr="00AA59AD">
        <w:rPr>
          <w:rFonts w:ascii="Times New Roman" w:hAnsi="Times New Roman" w:cs="Times New Roman"/>
          <w:sz w:val="24"/>
          <w:szCs w:val="24"/>
        </w:rPr>
        <w:t>2</w:t>
      </w:r>
      <w:r w:rsidRPr="00AA59AD">
        <w:rPr>
          <w:rFonts w:ascii="Times New Roman" w:hAnsi="Times New Roman" w:cs="Times New Roman"/>
          <w:sz w:val="24"/>
          <w:szCs w:val="24"/>
        </w:rPr>
        <w:t>**</w:t>
      </w:r>
    </w:p>
    <w:p w14:paraId="4531AC43" w14:textId="77777777" w:rsidR="00734FE6" w:rsidRPr="00AA59AD" w:rsidRDefault="00055CEC" w:rsidP="004F37E8">
      <w:pPr>
        <w:spacing w:after="0" w:line="240" w:lineRule="auto"/>
        <w:outlineLvl w:val="2"/>
        <w:rPr>
          <w:rFonts w:ascii="Times New Roman" w:hAnsi="Times New Roman" w:cs="Times New Roman"/>
          <w:sz w:val="24"/>
          <w:szCs w:val="24"/>
        </w:rPr>
      </w:pPr>
      <w:r w:rsidRPr="00AA59AD">
        <w:rPr>
          <w:rFonts w:ascii="Times New Roman" w:hAnsi="Times New Roman" w:cs="Times New Roman"/>
          <w:sz w:val="24"/>
          <w:szCs w:val="24"/>
        </w:rPr>
        <w:t>Farm size</w:t>
      </w:r>
      <w:r w:rsidRPr="00AA59AD">
        <w:rPr>
          <w:rFonts w:ascii="Times New Roman" w:hAnsi="Times New Roman" w:cs="Times New Roman"/>
          <w:sz w:val="24"/>
          <w:szCs w:val="24"/>
        </w:rPr>
        <w:tab/>
      </w:r>
      <w:r w:rsidRPr="00AA59AD">
        <w:rPr>
          <w:rFonts w:ascii="Times New Roman" w:hAnsi="Times New Roman" w:cs="Times New Roman"/>
          <w:sz w:val="24"/>
          <w:szCs w:val="24"/>
        </w:rPr>
        <w:tab/>
      </w:r>
      <w:r w:rsidRPr="00AA59AD">
        <w:rPr>
          <w:rFonts w:ascii="Times New Roman" w:hAnsi="Times New Roman" w:cs="Times New Roman"/>
          <w:sz w:val="24"/>
          <w:szCs w:val="24"/>
        </w:rPr>
        <w:tab/>
      </w:r>
      <w:r w:rsidRPr="00AA59AD">
        <w:rPr>
          <w:rFonts w:ascii="Times New Roman" w:hAnsi="Times New Roman" w:cs="Times New Roman"/>
          <w:sz w:val="24"/>
          <w:szCs w:val="24"/>
        </w:rPr>
        <w:tab/>
        <w:t>0.00776</w:t>
      </w:r>
      <w:r w:rsidRPr="00AA59AD">
        <w:rPr>
          <w:rFonts w:ascii="Times New Roman" w:hAnsi="Times New Roman" w:cs="Times New Roman"/>
          <w:sz w:val="24"/>
          <w:szCs w:val="24"/>
        </w:rPr>
        <w:tab/>
      </w:r>
      <w:r w:rsidRPr="00AA59AD">
        <w:rPr>
          <w:rFonts w:ascii="Times New Roman" w:hAnsi="Times New Roman" w:cs="Times New Roman"/>
          <w:sz w:val="24"/>
          <w:szCs w:val="24"/>
        </w:rPr>
        <w:tab/>
      </w:r>
      <w:r w:rsidRPr="00AA59AD">
        <w:rPr>
          <w:rFonts w:ascii="Times New Roman" w:hAnsi="Times New Roman" w:cs="Times New Roman"/>
          <w:sz w:val="24"/>
          <w:szCs w:val="24"/>
        </w:rPr>
        <w:tab/>
        <w:t>0.02779</w:t>
      </w:r>
      <w:r w:rsidRPr="00AA59AD">
        <w:rPr>
          <w:rFonts w:ascii="Times New Roman" w:hAnsi="Times New Roman" w:cs="Times New Roman"/>
          <w:sz w:val="24"/>
          <w:szCs w:val="24"/>
        </w:rPr>
        <w:tab/>
      </w:r>
      <w:r w:rsidRPr="00AA59AD">
        <w:rPr>
          <w:rFonts w:ascii="Times New Roman" w:hAnsi="Times New Roman" w:cs="Times New Roman"/>
          <w:sz w:val="24"/>
          <w:szCs w:val="24"/>
        </w:rPr>
        <w:tab/>
        <w:t>0.28</w:t>
      </w:r>
      <w:r w:rsidRPr="00AA59AD">
        <w:rPr>
          <w:rFonts w:ascii="Times New Roman" w:hAnsi="Times New Roman" w:cs="Times New Roman"/>
          <w:sz w:val="24"/>
          <w:szCs w:val="24"/>
        </w:rPr>
        <w:tab/>
      </w:r>
      <w:r w:rsidRPr="00AA59AD">
        <w:rPr>
          <w:rFonts w:ascii="Times New Roman" w:hAnsi="Times New Roman" w:cs="Times New Roman"/>
          <w:sz w:val="24"/>
          <w:szCs w:val="24"/>
        </w:rPr>
        <w:tab/>
      </w:r>
      <w:r w:rsidRPr="00AA59AD">
        <w:rPr>
          <w:rFonts w:ascii="Times New Roman" w:hAnsi="Times New Roman" w:cs="Times New Roman"/>
          <w:sz w:val="24"/>
          <w:szCs w:val="24"/>
        </w:rPr>
        <w:tab/>
        <w:t>0.722</w:t>
      </w:r>
      <w:r w:rsidR="00734FE6" w:rsidRPr="00AA59AD">
        <w:rPr>
          <w:rFonts w:ascii="Times New Roman" w:hAnsi="Times New Roman" w:cs="Times New Roman"/>
          <w:sz w:val="24"/>
          <w:szCs w:val="24"/>
        </w:rPr>
        <w:tab/>
      </w:r>
    </w:p>
    <w:p w14:paraId="1DAA6593" w14:textId="77777777" w:rsidR="00734FE6" w:rsidRPr="00AA59AD" w:rsidRDefault="00055CEC" w:rsidP="004F37E8">
      <w:pPr>
        <w:spacing w:after="0" w:line="240" w:lineRule="auto"/>
        <w:outlineLvl w:val="2"/>
        <w:rPr>
          <w:rFonts w:ascii="Times New Roman" w:hAnsi="Times New Roman" w:cs="Times New Roman"/>
          <w:sz w:val="24"/>
          <w:szCs w:val="24"/>
        </w:rPr>
      </w:pPr>
      <w:r w:rsidRPr="00AA59AD">
        <w:rPr>
          <w:rFonts w:ascii="Times New Roman" w:hAnsi="Times New Roman" w:cs="Times New Roman"/>
          <w:sz w:val="24"/>
          <w:szCs w:val="24"/>
        </w:rPr>
        <w:t>Farming experience</w:t>
      </w:r>
      <w:r w:rsidRPr="00AA59AD">
        <w:rPr>
          <w:rFonts w:ascii="Times New Roman" w:hAnsi="Times New Roman" w:cs="Times New Roman"/>
          <w:sz w:val="24"/>
          <w:szCs w:val="24"/>
        </w:rPr>
        <w:tab/>
      </w:r>
      <w:r w:rsidRPr="00AA59AD">
        <w:rPr>
          <w:rFonts w:ascii="Times New Roman" w:hAnsi="Times New Roman" w:cs="Times New Roman"/>
          <w:sz w:val="24"/>
          <w:szCs w:val="24"/>
        </w:rPr>
        <w:tab/>
        <w:t>0.32755</w:t>
      </w:r>
      <w:r w:rsidRPr="00AA59AD">
        <w:rPr>
          <w:rFonts w:ascii="Times New Roman" w:hAnsi="Times New Roman" w:cs="Times New Roman"/>
          <w:sz w:val="24"/>
          <w:szCs w:val="24"/>
        </w:rPr>
        <w:tab/>
      </w:r>
      <w:r w:rsidRPr="00AA59AD">
        <w:rPr>
          <w:rFonts w:ascii="Times New Roman" w:hAnsi="Times New Roman" w:cs="Times New Roman"/>
          <w:sz w:val="24"/>
          <w:szCs w:val="24"/>
        </w:rPr>
        <w:tab/>
      </w:r>
      <w:r w:rsidRPr="00AA59AD">
        <w:rPr>
          <w:rFonts w:ascii="Times New Roman" w:hAnsi="Times New Roman" w:cs="Times New Roman"/>
          <w:sz w:val="24"/>
          <w:szCs w:val="24"/>
        </w:rPr>
        <w:tab/>
        <w:t>0.05467</w:t>
      </w:r>
      <w:r w:rsidRPr="00AA59AD">
        <w:rPr>
          <w:rFonts w:ascii="Times New Roman" w:hAnsi="Times New Roman" w:cs="Times New Roman"/>
          <w:sz w:val="24"/>
          <w:szCs w:val="24"/>
        </w:rPr>
        <w:tab/>
      </w:r>
      <w:r w:rsidRPr="00AA59AD">
        <w:rPr>
          <w:rFonts w:ascii="Times New Roman" w:hAnsi="Times New Roman" w:cs="Times New Roman"/>
          <w:sz w:val="24"/>
          <w:szCs w:val="24"/>
        </w:rPr>
        <w:tab/>
        <w:t>6.20</w:t>
      </w:r>
      <w:r w:rsidR="00217594" w:rsidRPr="00AA59AD">
        <w:rPr>
          <w:rFonts w:ascii="Times New Roman" w:hAnsi="Times New Roman" w:cs="Times New Roman"/>
          <w:sz w:val="24"/>
          <w:szCs w:val="24"/>
        </w:rPr>
        <w:tab/>
      </w:r>
      <w:r w:rsidR="00217594" w:rsidRPr="00AA59AD">
        <w:rPr>
          <w:rFonts w:ascii="Times New Roman" w:hAnsi="Times New Roman" w:cs="Times New Roman"/>
          <w:sz w:val="24"/>
          <w:szCs w:val="24"/>
        </w:rPr>
        <w:tab/>
      </w:r>
      <w:r w:rsidR="00217594" w:rsidRPr="00AA59AD">
        <w:rPr>
          <w:rFonts w:ascii="Times New Roman" w:hAnsi="Times New Roman" w:cs="Times New Roman"/>
          <w:sz w:val="24"/>
          <w:szCs w:val="24"/>
        </w:rPr>
        <w:tab/>
        <w:t>0.001**</w:t>
      </w:r>
      <w:r w:rsidR="00734FE6" w:rsidRPr="00AA59AD">
        <w:rPr>
          <w:rFonts w:ascii="Times New Roman" w:hAnsi="Times New Roman" w:cs="Times New Roman"/>
          <w:sz w:val="24"/>
          <w:szCs w:val="24"/>
        </w:rPr>
        <w:tab/>
      </w:r>
    </w:p>
    <w:p w14:paraId="2D078D13" w14:textId="77777777" w:rsidR="00734FE6" w:rsidRPr="00AA59AD" w:rsidRDefault="00FE7291" w:rsidP="004F37E8">
      <w:pPr>
        <w:spacing w:after="0" w:line="240" w:lineRule="auto"/>
        <w:outlineLvl w:val="2"/>
        <w:rPr>
          <w:rFonts w:ascii="Times New Roman" w:hAnsi="Times New Roman" w:cs="Times New Roman"/>
          <w:sz w:val="24"/>
          <w:szCs w:val="24"/>
        </w:rPr>
      </w:pPr>
      <w:r>
        <w:rPr>
          <w:rFonts w:ascii="Times New Roman" w:hAnsi="Times New Roman" w:cs="Times New Roman"/>
          <w:noProof/>
          <w:sz w:val="24"/>
          <w:szCs w:val="24"/>
        </w:rPr>
        <w:pict w14:anchorId="743BB672">
          <v:shape id="_x0000_s1033" type="#_x0000_t32" style="position:absolute;margin-left:-10.3pt;margin-top:16.8pt;width:591.05pt;height:0;z-index:251663872" o:connectortype="straight"/>
        </w:pict>
      </w:r>
      <w:r w:rsidR="00055CEC" w:rsidRPr="00AA59AD">
        <w:rPr>
          <w:rFonts w:ascii="Times New Roman" w:hAnsi="Times New Roman" w:cs="Times New Roman"/>
          <w:sz w:val="24"/>
          <w:szCs w:val="24"/>
        </w:rPr>
        <w:t>Household size</w:t>
      </w:r>
      <w:r w:rsidR="00055CEC" w:rsidRPr="00AA59AD">
        <w:rPr>
          <w:rFonts w:ascii="Times New Roman" w:hAnsi="Times New Roman" w:cs="Times New Roman"/>
          <w:sz w:val="24"/>
          <w:szCs w:val="24"/>
        </w:rPr>
        <w:tab/>
      </w:r>
      <w:r w:rsidR="00055CEC" w:rsidRPr="00AA59AD">
        <w:rPr>
          <w:rFonts w:ascii="Times New Roman" w:hAnsi="Times New Roman" w:cs="Times New Roman"/>
          <w:sz w:val="24"/>
          <w:szCs w:val="24"/>
        </w:rPr>
        <w:tab/>
      </w:r>
      <w:r w:rsidR="00055CEC" w:rsidRPr="00AA59AD">
        <w:rPr>
          <w:rFonts w:ascii="Times New Roman" w:hAnsi="Times New Roman" w:cs="Times New Roman"/>
          <w:sz w:val="24"/>
          <w:szCs w:val="24"/>
        </w:rPr>
        <w:tab/>
        <w:t>0.07577</w:t>
      </w:r>
      <w:r w:rsidR="00055CEC" w:rsidRPr="00AA59AD">
        <w:rPr>
          <w:rFonts w:ascii="Times New Roman" w:hAnsi="Times New Roman" w:cs="Times New Roman"/>
          <w:sz w:val="24"/>
          <w:szCs w:val="24"/>
        </w:rPr>
        <w:tab/>
      </w:r>
      <w:r w:rsidR="00055CEC" w:rsidRPr="00AA59AD">
        <w:rPr>
          <w:rFonts w:ascii="Times New Roman" w:hAnsi="Times New Roman" w:cs="Times New Roman"/>
          <w:sz w:val="24"/>
          <w:szCs w:val="24"/>
        </w:rPr>
        <w:tab/>
      </w:r>
      <w:r w:rsidR="00055CEC" w:rsidRPr="00AA59AD">
        <w:rPr>
          <w:rFonts w:ascii="Times New Roman" w:hAnsi="Times New Roman" w:cs="Times New Roman"/>
          <w:sz w:val="24"/>
          <w:szCs w:val="24"/>
        </w:rPr>
        <w:tab/>
        <w:t>0.03114</w:t>
      </w:r>
      <w:r w:rsidR="00055CEC" w:rsidRPr="00AA59AD">
        <w:rPr>
          <w:rFonts w:ascii="Times New Roman" w:hAnsi="Times New Roman" w:cs="Times New Roman"/>
          <w:sz w:val="24"/>
          <w:szCs w:val="24"/>
        </w:rPr>
        <w:tab/>
      </w:r>
      <w:r w:rsidR="00055CEC" w:rsidRPr="00AA59AD">
        <w:rPr>
          <w:rFonts w:ascii="Times New Roman" w:hAnsi="Times New Roman" w:cs="Times New Roman"/>
          <w:sz w:val="24"/>
          <w:szCs w:val="24"/>
        </w:rPr>
        <w:tab/>
        <w:t>2.30</w:t>
      </w:r>
      <w:r w:rsidR="00055CEC" w:rsidRPr="00AA59AD">
        <w:rPr>
          <w:rFonts w:ascii="Times New Roman" w:hAnsi="Times New Roman" w:cs="Times New Roman"/>
          <w:sz w:val="24"/>
          <w:szCs w:val="24"/>
        </w:rPr>
        <w:tab/>
      </w:r>
      <w:r w:rsidR="00055CEC" w:rsidRPr="00AA59AD">
        <w:rPr>
          <w:rFonts w:ascii="Times New Roman" w:hAnsi="Times New Roman" w:cs="Times New Roman"/>
          <w:sz w:val="24"/>
          <w:szCs w:val="24"/>
        </w:rPr>
        <w:tab/>
      </w:r>
      <w:r w:rsidR="00055CEC" w:rsidRPr="00AA59AD">
        <w:rPr>
          <w:rFonts w:ascii="Times New Roman" w:hAnsi="Times New Roman" w:cs="Times New Roman"/>
          <w:sz w:val="24"/>
          <w:szCs w:val="24"/>
        </w:rPr>
        <w:tab/>
        <w:t>0.008**</w:t>
      </w:r>
    </w:p>
    <w:p w14:paraId="15BBCF1F" w14:textId="77777777" w:rsidR="00734FE6" w:rsidRPr="00AA59AD" w:rsidRDefault="00734FE6" w:rsidP="004F37E8">
      <w:pPr>
        <w:spacing w:after="0" w:line="240" w:lineRule="auto"/>
        <w:outlineLvl w:val="2"/>
        <w:rPr>
          <w:rFonts w:ascii="Times New Roman" w:hAnsi="Times New Roman" w:cs="Times New Roman"/>
          <w:sz w:val="24"/>
          <w:szCs w:val="24"/>
        </w:rPr>
      </w:pPr>
      <w:r w:rsidRPr="00AA59AD">
        <w:rPr>
          <w:rFonts w:ascii="Times New Roman" w:hAnsi="Times New Roman" w:cs="Times New Roman"/>
          <w:sz w:val="24"/>
          <w:szCs w:val="24"/>
        </w:rPr>
        <w:t>Number of Obs = 48</w:t>
      </w:r>
      <w:r w:rsidRPr="00AA59AD">
        <w:rPr>
          <w:rFonts w:ascii="Times New Roman" w:hAnsi="Times New Roman" w:cs="Times New Roman"/>
          <w:sz w:val="24"/>
          <w:szCs w:val="24"/>
        </w:rPr>
        <w:tab/>
      </w:r>
      <w:r w:rsidRPr="00AA59AD">
        <w:rPr>
          <w:rFonts w:ascii="Times New Roman" w:hAnsi="Times New Roman" w:cs="Times New Roman"/>
          <w:sz w:val="24"/>
          <w:szCs w:val="24"/>
        </w:rPr>
        <w:tab/>
      </w:r>
      <w:r w:rsidRPr="00AA59AD">
        <w:rPr>
          <w:rFonts w:ascii="Times New Roman" w:hAnsi="Times New Roman" w:cs="Times New Roman"/>
          <w:sz w:val="24"/>
          <w:szCs w:val="24"/>
        </w:rPr>
        <w:tab/>
      </w:r>
      <w:r w:rsidRPr="00AA59AD">
        <w:rPr>
          <w:rFonts w:ascii="Times New Roman" w:hAnsi="Times New Roman" w:cs="Times New Roman"/>
          <w:sz w:val="24"/>
          <w:szCs w:val="24"/>
        </w:rPr>
        <w:tab/>
      </w:r>
      <w:r w:rsidRPr="00AA59AD">
        <w:rPr>
          <w:rFonts w:ascii="Times New Roman" w:hAnsi="Times New Roman" w:cs="Times New Roman"/>
          <w:sz w:val="24"/>
          <w:szCs w:val="24"/>
        </w:rPr>
        <w:tab/>
      </w:r>
      <w:r w:rsidRPr="00AA59AD">
        <w:rPr>
          <w:rFonts w:ascii="Times New Roman" w:hAnsi="Times New Roman" w:cs="Times New Roman"/>
          <w:sz w:val="24"/>
          <w:szCs w:val="24"/>
        </w:rPr>
        <w:tab/>
      </w:r>
      <w:r w:rsidRPr="00AA59AD">
        <w:rPr>
          <w:rFonts w:ascii="Times New Roman" w:hAnsi="Times New Roman" w:cs="Times New Roman"/>
          <w:sz w:val="24"/>
          <w:szCs w:val="24"/>
        </w:rPr>
        <w:tab/>
      </w:r>
      <w:r w:rsidRPr="00AA59AD">
        <w:rPr>
          <w:rFonts w:ascii="Times New Roman" w:hAnsi="Times New Roman" w:cs="Times New Roman"/>
          <w:sz w:val="24"/>
          <w:szCs w:val="24"/>
        </w:rPr>
        <w:tab/>
      </w:r>
      <w:r w:rsidRPr="00AA59AD">
        <w:rPr>
          <w:rFonts w:ascii="Times New Roman" w:hAnsi="Times New Roman" w:cs="Times New Roman"/>
          <w:sz w:val="24"/>
          <w:szCs w:val="24"/>
        </w:rPr>
        <w:tab/>
        <w:t>Prob&gt; chi2 = 0.0000</w:t>
      </w:r>
    </w:p>
    <w:p w14:paraId="61059B19" w14:textId="77777777" w:rsidR="00734FE6" w:rsidRPr="00AA59AD" w:rsidRDefault="00734FE6" w:rsidP="004F37E8">
      <w:pPr>
        <w:spacing w:after="0" w:line="240" w:lineRule="auto"/>
        <w:outlineLvl w:val="2"/>
        <w:rPr>
          <w:rFonts w:ascii="Times New Roman" w:hAnsi="Times New Roman" w:cs="Times New Roman"/>
          <w:sz w:val="24"/>
          <w:szCs w:val="24"/>
        </w:rPr>
      </w:pPr>
      <w:r w:rsidRPr="00AA59AD">
        <w:rPr>
          <w:rFonts w:ascii="Times New Roman" w:hAnsi="Times New Roman" w:cs="Times New Roman"/>
          <w:sz w:val="24"/>
          <w:szCs w:val="24"/>
        </w:rPr>
        <w:t xml:space="preserve">Wald </w:t>
      </w:r>
      <w:r w:rsidRPr="00AA59AD">
        <w:rPr>
          <w:rFonts w:ascii="Times New Roman" w:hAnsi="Times New Roman" w:cs="Times New Roman"/>
          <w:sz w:val="24"/>
          <w:szCs w:val="24"/>
        </w:rPr>
        <w:tab/>
      </w:r>
    </w:p>
    <w:p w14:paraId="2F1BE8D2" w14:textId="77777777" w:rsidR="00734FE6" w:rsidRPr="00AA59AD" w:rsidRDefault="00217594" w:rsidP="004F37E8">
      <w:pPr>
        <w:spacing w:after="0" w:line="240" w:lineRule="auto"/>
        <w:outlineLvl w:val="2"/>
        <w:rPr>
          <w:rFonts w:ascii="Times New Roman" w:hAnsi="Times New Roman" w:cs="Times New Roman"/>
          <w:sz w:val="24"/>
          <w:szCs w:val="24"/>
        </w:rPr>
      </w:pPr>
      <w:r w:rsidRPr="00AA59AD">
        <w:rPr>
          <w:rFonts w:ascii="Times New Roman" w:hAnsi="Times New Roman" w:cs="Times New Roman"/>
          <w:sz w:val="24"/>
          <w:szCs w:val="24"/>
        </w:rPr>
        <w:t>Statistic =</w:t>
      </w:r>
      <w:r w:rsidRPr="00AA59AD">
        <w:rPr>
          <w:rFonts w:ascii="Times New Roman" w:hAnsi="Times New Roman" w:cs="Times New Roman"/>
          <w:sz w:val="24"/>
          <w:szCs w:val="24"/>
        </w:rPr>
        <w:tab/>
        <w:t>94.231</w:t>
      </w:r>
      <w:r w:rsidR="00734FE6" w:rsidRPr="00AA59AD">
        <w:rPr>
          <w:rFonts w:ascii="Times New Roman" w:hAnsi="Times New Roman" w:cs="Times New Roman"/>
          <w:sz w:val="24"/>
          <w:szCs w:val="24"/>
        </w:rPr>
        <w:t>5</w:t>
      </w:r>
    </w:p>
    <w:p w14:paraId="5CBF98DA" w14:textId="77777777" w:rsidR="00217594" w:rsidRPr="00AA59AD" w:rsidRDefault="00734FE6" w:rsidP="004F37E8">
      <w:pPr>
        <w:spacing w:after="0" w:line="240" w:lineRule="auto"/>
        <w:outlineLvl w:val="2"/>
        <w:rPr>
          <w:sz w:val="24"/>
          <w:szCs w:val="24"/>
        </w:rPr>
      </w:pPr>
      <w:r w:rsidRPr="00AA59AD">
        <w:rPr>
          <w:rFonts w:ascii="Times New Roman" w:hAnsi="Times New Roman" w:cs="Times New Roman"/>
          <w:sz w:val="24"/>
          <w:szCs w:val="24"/>
        </w:rPr>
        <w:t>Pseudo R</w:t>
      </w:r>
      <w:r w:rsidRPr="00AA59AD">
        <w:rPr>
          <w:rFonts w:ascii="Times New Roman" w:hAnsi="Times New Roman" w:cs="Times New Roman"/>
          <w:sz w:val="24"/>
          <w:szCs w:val="24"/>
          <w:vertAlign w:val="superscript"/>
        </w:rPr>
        <w:t>2</w:t>
      </w:r>
      <w:r w:rsidR="00217594" w:rsidRPr="00AA59AD">
        <w:rPr>
          <w:rFonts w:ascii="Times New Roman" w:hAnsi="Times New Roman" w:cs="Times New Roman"/>
          <w:sz w:val="24"/>
          <w:szCs w:val="24"/>
        </w:rPr>
        <w:t xml:space="preserve"> = 0.4719</w:t>
      </w:r>
    </w:p>
    <w:p w14:paraId="3D57D7DC" w14:textId="77777777" w:rsidR="00734FE6" w:rsidRPr="00AA59AD" w:rsidRDefault="00FE7291" w:rsidP="004F37E8">
      <w:pPr>
        <w:spacing w:after="0" w:line="240" w:lineRule="auto"/>
        <w:outlineLvl w:val="2"/>
        <w:rPr>
          <w:rFonts w:ascii="Times New Roman" w:hAnsi="Times New Roman" w:cs="Times New Roman"/>
          <w:sz w:val="24"/>
          <w:szCs w:val="24"/>
        </w:rPr>
      </w:pPr>
      <w:r>
        <w:rPr>
          <w:rFonts w:ascii="Times New Roman" w:hAnsi="Times New Roman" w:cs="Times New Roman"/>
          <w:noProof/>
          <w:sz w:val="24"/>
          <w:szCs w:val="24"/>
        </w:rPr>
        <w:pict w14:anchorId="31D32B27">
          <v:shape id="_x0000_s1034" type="#_x0000_t32" style="position:absolute;margin-left:-8.7pt;margin-top:15.85pt;width:577.6pt;height:3.2pt;z-index:251664896" o:connectortype="straight"/>
        </w:pict>
      </w:r>
      <w:r w:rsidR="00DF0FA5" w:rsidRPr="00AA59AD">
        <w:rPr>
          <w:rFonts w:ascii="Times New Roman" w:hAnsi="Times New Roman" w:cs="Times New Roman"/>
          <w:sz w:val="24"/>
          <w:szCs w:val="24"/>
        </w:rPr>
        <w:t>Log likelihood = 65.876519</w:t>
      </w:r>
    </w:p>
    <w:p w14:paraId="6E00E5A4" w14:textId="77777777" w:rsidR="001C5DB5" w:rsidRPr="00217594" w:rsidRDefault="000A628E" w:rsidP="004F37E8">
      <w:pPr>
        <w:spacing w:after="0" w:line="240" w:lineRule="auto"/>
        <w:outlineLvl w:val="2"/>
        <w:rPr>
          <w:rFonts w:ascii="Times New Roman" w:hAnsi="Times New Roman" w:cs="Times New Roman"/>
          <w:sz w:val="28"/>
          <w:szCs w:val="28"/>
        </w:rPr>
      </w:pPr>
      <w:r w:rsidRPr="00AA59AD">
        <w:rPr>
          <w:rFonts w:ascii="Times New Roman" w:hAnsi="Times New Roman" w:cs="Times New Roman"/>
          <w:b/>
          <w:sz w:val="24"/>
          <w:szCs w:val="24"/>
        </w:rPr>
        <w:t>Source: Field Survey Data, 2025</w:t>
      </w:r>
      <w:r w:rsidR="00F7381F" w:rsidRPr="00AA59AD">
        <w:rPr>
          <w:rFonts w:ascii="Times New Roman" w:hAnsi="Times New Roman" w:cs="Times New Roman"/>
          <w:b/>
          <w:sz w:val="24"/>
          <w:szCs w:val="24"/>
        </w:rPr>
        <w:t>.</w:t>
      </w:r>
      <w:r w:rsidR="00F7381F" w:rsidRPr="00AA59AD">
        <w:rPr>
          <w:rFonts w:ascii="Times New Roman" w:hAnsi="Times New Roman" w:cs="Times New Roman"/>
          <w:sz w:val="24"/>
          <w:szCs w:val="24"/>
        </w:rPr>
        <w:t xml:space="preserve"> </w:t>
      </w:r>
      <w:r w:rsidR="00F7381F" w:rsidRPr="00AA59AD">
        <w:rPr>
          <w:rFonts w:ascii="Times New Roman" w:hAnsi="Times New Roman" w:cs="Times New Roman"/>
          <w:sz w:val="24"/>
          <w:szCs w:val="24"/>
        </w:rPr>
        <w:tab/>
      </w:r>
      <w:r w:rsidR="0029670D" w:rsidRPr="00AA59AD">
        <w:rPr>
          <w:rFonts w:ascii="Times New Roman" w:hAnsi="Times New Roman" w:cs="Times New Roman"/>
          <w:sz w:val="24"/>
          <w:szCs w:val="24"/>
        </w:rPr>
        <w:t>**</w:t>
      </w:r>
      <w:r w:rsidR="00734FE6" w:rsidRPr="00AA59AD">
        <w:rPr>
          <w:rFonts w:ascii="Times New Roman" w:hAnsi="Times New Roman" w:cs="Times New Roman"/>
          <w:sz w:val="24"/>
          <w:szCs w:val="24"/>
        </w:rPr>
        <w:t xml:space="preserve"> Sig</w:t>
      </w:r>
      <w:r w:rsidR="0029670D" w:rsidRPr="00AA59AD">
        <w:rPr>
          <w:rFonts w:ascii="Times New Roman" w:hAnsi="Times New Roman" w:cs="Times New Roman"/>
          <w:sz w:val="24"/>
          <w:szCs w:val="24"/>
        </w:rPr>
        <w:t>nificant at 5%</w:t>
      </w:r>
      <w:r w:rsidR="00734FE6" w:rsidRPr="00734FE6">
        <w:rPr>
          <w:rFonts w:ascii="Times New Roman" w:hAnsi="Times New Roman" w:cs="Times New Roman"/>
          <w:b/>
          <w:sz w:val="28"/>
          <w:szCs w:val="28"/>
        </w:rPr>
        <w:tab/>
      </w:r>
      <w:r w:rsidR="00734FE6" w:rsidRPr="00734FE6">
        <w:rPr>
          <w:rFonts w:ascii="Times New Roman" w:hAnsi="Times New Roman" w:cs="Times New Roman"/>
          <w:b/>
          <w:sz w:val="28"/>
          <w:szCs w:val="28"/>
        </w:rPr>
        <w:tab/>
      </w:r>
    </w:p>
    <w:p w14:paraId="3376B2CC" w14:textId="77777777" w:rsidR="0074121B" w:rsidRPr="00AA59AD" w:rsidRDefault="00D60E11" w:rsidP="004F37E8">
      <w:pPr>
        <w:spacing w:before="100" w:beforeAutospacing="1" w:after="100" w:afterAutospacing="1" w:line="360" w:lineRule="auto"/>
        <w:jc w:val="both"/>
        <w:outlineLvl w:val="2"/>
        <w:rPr>
          <w:rFonts w:ascii="Times New Roman" w:hAnsi="Times New Roman" w:cs="Times New Roman"/>
          <w:b/>
          <w:sz w:val="24"/>
          <w:szCs w:val="24"/>
        </w:rPr>
      </w:pPr>
      <w:r w:rsidRPr="00AA59AD">
        <w:rPr>
          <w:rFonts w:ascii="Times New Roman" w:hAnsi="Times New Roman" w:cs="Times New Roman"/>
          <w:b/>
          <w:sz w:val="24"/>
          <w:szCs w:val="24"/>
        </w:rPr>
        <w:t>Adoption of manure management</w:t>
      </w:r>
      <w:r w:rsidR="00C56A28" w:rsidRPr="00AA59AD">
        <w:rPr>
          <w:rFonts w:ascii="Times New Roman" w:hAnsi="Times New Roman" w:cs="Times New Roman"/>
          <w:sz w:val="24"/>
          <w:szCs w:val="24"/>
        </w:rPr>
        <w:t xml:space="preserve">. From Table 4 above, </w:t>
      </w:r>
      <w:r w:rsidRPr="00AA59AD">
        <w:rPr>
          <w:rFonts w:ascii="Times New Roman" w:hAnsi="Times New Roman" w:cs="Times New Roman"/>
          <w:sz w:val="24"/>
          <w:szCs w:val="24"/>
        </w:rPr>
        <w:t>education le</w:t>
      </w:r>
      <w:r w:rsidR="00AA34FF" w:rsidRPr="00AA59AD">
        <w:rPr>
          <w:rFonts w:ascii="Times New Roman" w:hAnsi="Times New Roman" w:cs="Times New Roman"/>
          <w:sz w:val="24"/>
          <w:szCs w:val="24"/>
        </w:rPr>
        <w:t>vel (2.49)</w:t>
      </w:r>
      <w:r w:rsidR="00C56A28" w:rsidRPr="00AA59AD">
        <w:rPr>
          <w:rFonts w:ascii="Times New Roman" w:hAnsi="Times New Roman" w:cs="Times New Roman"/>
          <w:sz w:val="24"/>
          <w:szCs w:val="24"/>
        </w:rPr>
        <w:t>, Farming experience</w:t>
      </w:r>
      <w:r w:rsidR="00AA34FF" w:rsidRPr="00AA59AD">
        <w:rPr>
          <w:rFonts w:ascii="Times New Roman" w:hAnsi="Times New Roman" w:cs="Times New Roman"/>
          <w:sz w:val="24"/>
          <w:szCs w:val="24"/>
        </w:rPr>
        <w:t xml:space="preserve"> (6.20)</w:t>
      </w:r>
      <w:r w:rsidR="00C56A28" w:rsidRPr="00AA59AD">
        <w:rPr>
          <w:rFonts w:ascii="Times New Roman" w:hAnsi="Times New Roman" w:cs="Times New Roman"/>
          <w:sz w:val="24"/>
          <w:szCs w:val="24"/>
        </w:rPr>
        <w:t xml:space="preserve"> and household size</w:t>
      </w:r>
      <w:r w:rsidR="0061559D" w:rsidRPr="00AA59AD">
        <w:rPr>
          <w:rFonts w:ascii="Times New Roman" w:hAnsi="Times New Roman" w:cs="Times New Roman"/>
          <w:sz w:val="24"/>
          <w:szCs w:val="24"/>
        </w:rPr>
        <w:t xml:space="preserve"> (2.30)</w:t>
      </w:r>
      <w:r w:rsidRPr="00AA59AD">
        <w:rPr>
          <w:rFonts w:ascii="Times New Roman" w:hAnsi="Times New Roman" w:cs="Times New Roman"/>
          <w:sz w:val="24"/>
          <w:szCs w:val="24"/>
        </w:rPr>
        <w:t xml:space="preserve"> had a positive and significant </w:t>
      </w:r>
      <w:r w:rsidR="00C56A28" w:rsidRPr="00AA59AD">
        <w:rPr>
          <w:rFonts w:ascii="Times New Roman" w:hAnsi="Times New Roman" w:cs="Times New Roman"/>
          <w:sz w:val="24"/>
          <w:szCs w:val="24"/>
        </w:rPr>
        <w:t>influence on the adoption of manure management practices by the cocoyam farmers in the study area</w:t>
      </w:r>
      <w:r w:rsidR="00142736" w:rsidRPr="00AA59AD">
        <w:rPr>
          <w:rFonts w:ascii="Times New Roman" w:hAnsi="Times New Roman" w:cs="Times New Roman"/>
          <w:sz w:val="24"/>
          <w:szCs w:val="24"/>
        </w:rPr>
        <w:t xml:space="preserve"> which corresponds with the findings of</w:t>
      </w:r>
      <w:r w:rsidR="00142736" w:rsidRPr="00AA59AD">
        <w:rPr>
          <w:sz w:val="24"/>
          <w:szCs w:val="24"/>
        </w:rPr>
        <w:t xml:space="preserve"> </w:t>
      </w:r>
      <w:r w:rsidR="00142736" w:rsidRPr="00AA59AD">
        <w:rPr>
          <w:rFonts w:ascii="Times New Roman" w:hAnsi="Times New Roman" w:cs="Times New Roman"/>
          <w:sz w:val="24"/>
          <w:szCs w:val="24"/>
        </w:rPr>
        <w:t>Semwanga et al (2024)</w:t>
      </w:r>
      <w:r w:rsidR="00651F14" w:rsidRPr="00AA59AD">
        <w:rPr>
          <w:rFonts w:ascii="Times New Roman" w:hAnsi="Times New Roman" w:cs="Times New Roman"/>
          <w:sz w:val="24"/>
          <w:szCs w:val="24"/>
        </w:rPr>
        <w:t xml:space="preserve"> and</w:t>
      </w:r>
      <w:r w:rsidR="00651F14" w:rsidRPr="00AA59AD">
        <w:rPr>
          <w:rStyle w:val="name"/>
          <w:rFonts w:ascii="Bahnschrift" w:hAnsi="Bahnschrift"/>
          <w:color w:val="1A4480"/>
          <w:sz w:val="24"/>
          <w:szCs w:val="24"/>
          <w:u w:val="single"/>
          <w:shd w:val="clear" w:color="auto" w:fill="FFFFFF"/>
        </w:rPr>
        <w:t xml:space="preserve"> </w:t>
      </w:r>
      <w:r w:rsidR="00651F14" w:rsidRPr="00AA59AD">
        <w:rPr>
          <w:rStyle w:val="name"/>
          <w:rFonts w:ascii="Times New Roman" w:hAnsi="Times New Roman" w:cs="Times New Roman"/>
          <w:color w:val="000000" w:themeColor="text1"/>
          <w:sz w:val="24"/>
          <w:szCs w:val="24"/>
          <w:shd w:val="clear" w:color="auto" w:fill="FFFFFF"/>
        </w:rPr>
        <w:t>Mebrate</w:t>
      </w:r>
      <w:r w:rsidR="00F46208" w:rsidRPr="00AA59AD">
        <w:rPr>
          <w:rStyle w:val="name"/>
          <w:rFonts w:ascii="Times New Roman" w:hAnsi="Times New Roman" w:cs="Times New Roman"/>
          <w:color w:val="000000" w:themeColor="text1"/>
          <w:sz w:val="24"/>
          <w:szCs w:val="24"/>
          <w:shd w:val="clear" w:color="auto" w:fill="FFFFFF"/>
        </w:rPr>
        <w:t xml:space="preserve"> et al  (2022</w:t>
      </w:r>
      <w:r w:rsidR="00651F14" w:rsidRPr="00AA59AD">
        <w:rPr>
          <w:rStyle w:val="name"/>
          <w:rFonts w:ascii="Times New Roman" w:hAnsi="Times New Roman" w:cs="Times New Roman"/>
          <w:color w:val="000000" w:themeColor="text1"/>
          <w:sz w:val="24"/>
          <w:szCs w:val="24"/>
          <w:shd w:val="clear" w:color="auto" w:fill="FFFFFF"/>
        </w:rPr>
        <w:t>)</w:t>
      </w:r>
      <w:r w:rsidR="00C56A28" w:rsidRPr="00AA59AD">
        <w:rPr>
          <w:rFonts w:ascii="Times New Roman" w:hAnsi="Times New Roman" w:cs="Times New Roman"/>
          <w:color w:val="000000" w:themeColor="text1"/>
          <w:sz w:val="24"/>
          <w:szCs w:val="24"/>
        </w:rPr>
        <w:t>.</w:t>
      </w:r>
      <w:r w:rsidR="00E56101" w:rsidRPr="00AA59AD">
        <w:rPr>
          <w:rFonts w:ascii="Times New Roman" w:hAnsi="Times New Roman" w:cs="Times New Roman"/>
          <w:sz w:val="24"/>
          <w:szCs w:val="24"/>
        </w:rPr>
        <w:t xml:space="preserve"> This shows that increase in any of these variables</w:t>
      </w:r>
      <w:r w:rsidR="0061559D" w:rsidRPr="00AA59AD">
        <w:rPr>
          <w:rFonts w:ascii="Times New Roman" w:hAnsi="Times New Roman" w:cs="Times New Roman"/>
          <w:sz w:val="24"/>
          <w:szCs w:val="24"/>
        </w:rPr>
        <w:t xml:space="preserve"> will increase the adoption of </w:t>
      </w:r>
      <w:r w:rsidR="00E56101" w:rsidRPr="00AA59AD">
        <w:rPr>
          <w:rFonts w:ascii="Times New Roman" w:hAnsi="Times New Roman" w:cs="Times New Roman"/>
          <w:sz w:val="24"/>
          <w:szCs w:val="24"/>
        </w:rPr>
        <w:t>manure management</w:t>
      </w:r>
      <w:r w:rsidR="00AA34FF" w:rsidRPr="00AA59AD">
        <w:rPr>
          <w:rFonts w:ascii="Times New Roman" w:hAnsi="Times New Roman" w:cs="Times New Roman"/>
          <w:sz w:val="24"/>
          <w:szCs w:val="24"/>
        </w:rPr>
        <w:t>.</w:t>
      </w:r>
      <w:r w:rsidRPr="00AA59AD">
        <w:rPr>
          <w:rFonts w:ascii="Times New Roman" w:hAnsi="Times New Roman" w:cs="Times New Roman"/>
          <w:sz w:val="24"/>
          <w:szCs w:val="24"/>
        </w:rPr>
        <w:t xml:space="preserve"> </w:t>
      </w:r>
    </w:p>
    <w:p w14:paraId="6BB61D70" w14:textId="77777777" w:rsidR="00AA59AD" w:rsidRDefault="00AA59AD" w:rsidP="004F37E8">
      <w:pPr>
        <w:spacing w:before="100" w:beforeAutospacing="1" w:after="100" w:afterAutospacing="1" w:line="240" w:lineRule="auto"/>
        <w:outlineLvl w:val="2"/>
        <w:rPr>
          <w:rFonts w:ascii="Times New Roman" w:hAnsi="Times New Roman" w:cs="Times New Roman"/>
          <w:b/>
          <w:sz w:val="24"/>
          <w:szCs w:val="24"/>
        </w:rPr>
      </w:pPr>
    </w:p>
    <w:p w14:paraId="44945004" w14:textId="77777777" w:rsidR="00AA59AD" w:rsidRDefault="00AA59AD" w:rsidP="004F37E8">
      <w:pPr>
        <w:spacing w:before="100" w:beforeAutospacing="1" w:after="100" w:afterAutospacing="1" w:line="240" w:lineRule="auto"/>
        <w:outlineLvl w:val="2"/>
        <w:rPr>
          <w:rFonts w:ascii="Times New Roman" w:hAnsi="Times New Roman" w:cs="Times New Roman"/>
          <w:b/>
          <w:sz w:val="24"/>
          <w:szCs w:val="24"/>
        </w:rPr>
      </w:pPr>
    </w:p>
    <w:p w14:paraId="08CE8CE3" w14:textId="77777777" w:rsidR="00AA59AD" w:rsidRDefault="00AA59AD" w:rsidP="004F37E8">
      <w:pPr>
        <w:spacing w:before="100" w:beforeAutospacing="1" w:after="100" w:afterAutospacing="1" w:line="240" w:lineRule="auto"/>
        <w:outlineLvl w:val="2"/>
        <w:rPr>
          <w:rFonts w:ascii="Times New Roman" w:hAnsi="Times New Roman" w:cs="Times New Roman"/>
          <w:b/>
          <w:sz w:val="24"/>
          <w:szCs w:val="24"/>
        </w:rPr>
      </w:pPr>
    </w:p>
    <w:p w14:paraId="76FF955C" w14:textId="77777777" w:rsidR="00AA59AD" w:rsidRDefault="00AA59AD" w:rsidP="004F37E8">
      <w:pPr>
        <w:spacing w:before="100" w:beforeAutospacing="1" w:after="100" w:afterAutospacing="1" w:line="240" w:lineRule="auto"/>
        <w:outlineLvl w:val="2"/>
        <w:rPr>
          <w:rFonts w:ascii="Times New Roman" w:hAnsi="Times New Roman" w:cs="Times New Roman"/>
          <w:b/>
          <w:sz w:val="24"/>
          <w:szCs w:val="24"/>
        </w:rPr>
      </w:pPr>
    </w:p>
    <w:p w14:paraId="4611F3C4" w14:textId="77777777" w:rsidR="0074121B" w:rsidRPr="00AA59AD" w:rsidRDefault="00FE7291" w:rsidP="004F37E8">
      <w:pPr>
        <w:spacing w:before="100" w:beforeAutospacing="1" w:after="100" w:afterAutospacing="1" w:line="240" w:lineRule="auto"/>
        <w:outlineLvl w:val="2"/>
        <w:rPr>
          <w:rFonts w:ascii="Times New Roman" w:hAnsi="Times New Roman" w:cs="Times New Roman"/>
          <w:b/>
          <w:sz w:val="24"/>
          <w:szCs w:val="24"/>
        </w:rPr>
      </w:pPr>
      <w:r>
        <w:rPr>
          <w:rFonts w:ascii="Times New Roman" w:hAnsi="Times New Roman" w:cs="Times New Roman"/>
          <w:b/>
          <w:noProof/>
          <w:sz w:val="24"/>
          <w:szCs w:val="24"/>
        </w:rPr>
        <w:pict w14:anchorId="0D2B34D6">
          <v:shape id="_x0000_s1040" type="#_x0000_t32" style="position:absolute;margin-left:-11.1pt;margin-top:29.25pt;width:597.4pt;height:2.4pt;z-index:251672064" o:connectortype="straight"/>
        </w:pict>
      </w:r>
      <w:r w:rsidR="00DF2401" w:rsidRPr="00AA59AD">
        <w:rPr>
          <w:rFonts w:ascii="Times New Roman" w:hAnsi="Times New Roman" w:cs="Times New Roman"/>
          <w:b/>
          <w:sz w:val="24"/>
          <w:szCs w:val="24"/>
        </w:rPr>
        <w:t>Table 5</w:t>
      </w:r>
      <w:r w:rsidR="0074121B" w:rsidRPr="00AA59AD">
        <w:rPr>
          <w:rFonts w:ascii="Times New Roman" w:hAnsi="Times New Roman" w:cs="Times New Roman"/>
          <w:b/>
          <w:sz w:val="24"/>
          <w:szCs w:val="24"/>
        </w:rPr>
        <w:t xml:space="preserve">.  Factors affecting </w:t>
      </w:r>
      <w:r w:rsidR="00F22396" w:rsidRPr="00AA59AD">
        <w:rPr>
          <w:rFonts w:ascii="Times New Roman" w:hAnsi="Times New Roman" w:cs="Times New Roman"/>
          <w:b/>
          <w:sz w:val="24"/>
          <w:szCs w:val="24"/>
        </w:rPr>
        <w:t>I</w:t>
      </w:r>
      <w:r w:rsidR="0074121B" w:rsidRPr="00AA59AD">
        <w:rPr>
          <w:rFonts w:ascii="Times New Roman" w:hAnsi="Times New Roman" w:cs="Times New Roman"/>
          <w:b/>
          <w:sz w:val="24"/>
          <w:szCs w:val="24"/>
        </w:rPr>
        <w:t>mproved crop variety and Diversification</w:t>
      </w:r>
    </w:p>
    <w:p w14:paraId="39C17E18" w14:textId="77777777" w:rsidR="0074121B" w:rsidRPr="00AA59AD" w:rsidRDefault="0074121B" w:rsidP="004F37E8">
      <w:pPr>
        <w:spacing w:before="100" w:beforeAutospacing="1" w:after="100" w:afterAutospacing="1" w:line="240" w:lineRule="auto"/>
        <w:outlineLvl w:val="2"/>
        <w:rPr>
          <w:rFonts w:ascii="Times New Roman" w:hAnsi="Times New Roman" w:cs="Times New Roman"/>
          <w:b/>
          <w:sz w:val="24"/>
          <w:szCs w:val="24"/>
        </w:rPr>
      </w:pPr>
      <w:r w:rsidRPr="00AA59AD">
        <w:rPr>
          <w:rFonts w:ascii="Times New Roman" w:hAnsi="Times New Roman" w:cs="Times New Roman"/>
          <w:b/>
          <w:sz w:val="24"/>
          <w:szCs w:val="24"/>
        </w:rPr>
        <w:t xml:space="preserve">Dependent variable: </w:t>
      </w:r>
      <w:r w:rsidR="00B93180" w:rsidRPr="00AA59AD">
        <w:rPr>
          <w:rFonts w:ascii="Times New Roman" w:hAnsi="Times New Roman" w:cs="Times New Roman"/>
          <w:b/>
          <w:sz w:val="24"/>
          <w:szCs w:val="24"/>
        </w:rPr>
        <w:t>Improved crop variety and Diversification</w:t>
      </w:r>
    </w:p>
    <w:p w14:paraId="4F0F3B08" w14:textId="77777777" w:rsidR="0074121B" w:rsidRPr="00AA59AD" w:rsidRDefault="00FE7291" w:rsidP="004F37E8">
      <w:pPr>
        <w:spacing w:before="100" w:beforeAutospacing="1" w:after="100" w:afterAutospacing="1" w:line="240" w:lineRule="auto"/>
        <w:outlineLvl w:val="2"/>
        <w:rPr>
          <w:rFonts w:ascii="Times New Roman" w:hAnsi="Times New Roman" w:cs="Times New Roman"/>
          <w:b/>
          <w:sz w:val="24"/>
          <w:szCs w:val="24"/>
        </w:rPr>
      </w:pPr>
      <w:r>
        <w:rPr>
          <w:rFonts w:ascii="Times New Roman" w:hAnsi="Times New Roman" w:cs="Times New Roman"/>
          <w:b/>
          <w:noProof/>
          <w:sz w:val="24"/>
          <w:szCs w:val="24"/>
        </w:rPr>
        <w:lastRenderedPageBreak/>
        <w:pict w14:anchorId="4D96BC06">
          <v:shape id="_x0000_s1039" type="#_x0000_t32" style="position:absolute;margin-left:-7.1pt;margin-top:19.45pt;width:600.5pt;height:2.35pt;z-index:251671040" o:connectortype="straight"/>
        </w:pict>
      </w:r>
      <w:r w:rsidR="0074121B" w:rsidRPr="00AA59AD">
        <w:rPr>
          <w:rFonts w:ascii="Times New Roman" w:hAnsi="Times New Roman" w:cs="Times New Roman"/>
          <w:b/>
          <w:sz w:val="24"/>
          <w:szCs w:val="24"/>
        </w:rPr>
        <w:t>Independent variable</w:t>
      </w:r>
      <w:r w:rsidR="0074121B" w:rsidRPr="00AA59AD">
        <w:rPr>
          <w:rFonts w:ascii="Times New Roman" w:hAnsi="Times New Roman" w:cs="Times New Roman"/>
          <w:b/>
          <w:sz w:val="24"/>
          <w:szCs w:val="24"/>
        </w:rPr>
        <w:tab/>
      </w:r>
      <w:r w:rsidR="0074121B" w:rsidRPr="00AA59AD">
        <w:rPr>
          <w:rFonts w:ascii="Times New Roman" w:hAnsi="Times New Roman" w:cs="Times New Roman"/>
          <w:b/>
          <w:sz w:val="24"/>
          <w:szCs w:val="24"/>
        </w:rPr>
        <w:tab/>
        <w:t>Marginal effects</w:t>
      </w:r>
      <w:r w:rsidR="0074121B" w:rsidRPr="00AA59AD">
        <w:rPr>
          <w:rFonts w:ascii="Times New Roman" w:hAnsi="Times New Roman" w:cs="Times New Roman"/>
          <w:b/>
          <w:sz w:val="24"/>
          <w:szCs w:val="24"/>
        </w:rPr>
        <w:tab/>
      </w:r>
      <w:r w:rsidR="0074121B" w:rsidRPr="00AA59AD">
        <w:rPr>
          <w:rFonts w:ascii="Times New Roman" w:hAnsi="Times New Roman" w:cs="Times New Roman"/>
          <w:b/>
          <w:sz w:val="24"/>
          <w:szCs w:val="24"/>
        </w:rPr>
        <w:tab/>
        <w:t>Std Error</w:t>
      </w:r>
      <w:r w:rsidR="0074121B" w:rsidRPr="00AA59AD">
        <w:rPr>
          <w:rFonts w:ascii="Times New Roman" w:hAnsi="Times New Roman" w:cs="Times New Roman"/>
          <w:b/>
          <w:sz w:val="24"/>
          <w:szCs w:val="24"/>
        </w:rPr>
        <w:tab/>
      </w:r>
      <w:r w:rsidR="0074121B" w:rsidRPr="00AA59AD">
        <w:rPr>
          <w:rFonts w:ascii="Times New Roman" w:hAnsi="Times New Roman" w:cs="Times New Roman"/>
          <w:b/>
          <w:sz w:val="24"/>
          <w:szCs w:val="24"/>
        </w:rPr>
        <w:tab/>
        <w:t>Z-value</w:t>
      </w:r>
      <w:r w:rsidR="0074121B" w:rsidRPr="00AA59AD">
        <w:rPr>
          <w:rFonts w:ascii="Times New Roman" w:hAnsi="Times New Roman" w:cs="Times New Roman"/>
          <w:b/>
          <w:sz w:val="24"/>
          <w:szCs w:val="24"/>
        </w:rPr>
        <w:tab/>
      </w:r>
      <w:r w:rsidR="0074121B" w:rsidRPr="00AA59AD">
        <w:rPr>
          <w:rFonts w:ascii="Times New Roman" w:hAnsi="Times New Roman" w:cs="Times New Roman"/>
          <w:b/>
          <w:sz w:val="24"/>
          <w:szCs w:val="24"/>
        </w:rPr>
        <w:tab/>
        <w:t>P-value</w:t>
      </w:r>
    </w:p>
    <w:p w14:paraId="1658735B" w14:textId="77777777" w:rsidR="00B93180" w:rsidRPr="00AA59AD" w:rsidRDefault="0074121B" w:rsidP="004F37E8">
      <w:pPr>
        <w:spacing w:after="0" w:line="240" w:lineRule="auto"/>
        <w:outlineLvl w:val="2"/>
        <w:rPr>
          <w:rFonts w:ascii="Times New Roman" w:hAnsi="Times New Roman" w:cs="Times New Roman"/>
          <w:sz w:val="24"/>
          <w:szCs w:val="24"/>
        </w:rPr>
      </w:pPr>
      <w:r w:rsidRPr="00AA59AD">
        <w:rPr>
          <w:rFonts w:ascii="Times New Roman" w:hAnsi="Times New Roman" w:cs="Times New Roman"/>
          <w:sz w:val="24"/>
          <w:szCs w:val="24"/>
        </w:rPr>
        <w:t>Age of respondent</w:t>
      </w:r>
      <w:r w:rsidRPr="00AA59AD">
        <w:rPr>
          <w:rFonts w:ascii="Times New Roman" w:hAnsi="Times New Roman" w:cs="Times New Roman"/>
          <w:sz w:val="24"/>
          <w:szCs w:val="24"/>
        </w:rPr>
        <w:tab/>
      </w:r>
      <w:r w:rsidRPr="00AA59AD">
        <w:rPr>
          <w:rFonts w:ascii="Times New Roman" w:hAnsi="Times New Roman" w:cs="Times New Roman"/>
          <w:sz w:val="24"/>
          <w:szCs w:val="24"/>
        </w:rPr>
        <w:tab/>
      </w:r>
      <w:r w:rsidRPr="00AA59AD">
        <w:rPr>
          <w:rFonts w:ascii="Times New Roman" w:hAnsi="Times New Roman" w:cs="Times New Roman"/>
          <w:sz w:val="24"/>
          <w:szCs w:val="24"/>
        </w:rPr>
        <w:tab/>
      </w:r>
      <w:r w:rsidR="0014651C" w:rsidRPr="00AA59AD">
        <w:rPr>
          <w:rFonts w:ascii="Times New Roman" w:hAnsi="Times New Roman" w:cs="Times New Roman"/>
          <w:sz w:val="24"/>
          <w:szCs w:val="24"/>
        </w:rPr>
        <w:t>0.15772</w:t>
      </w:r>
      <w:r w:rsidR="00B93180" w:rsidRPr="00AA59AD">
        <w:rPr>
          <w:rFonts w:ascii="Times New Roman" w:hAnsi="Times New Roman" w:cs="Times New Roman"/>
          <w:sz w:val="24"/>
          <w:szCs w:val="24"/>
        </w:rPr>
        <w:t xml:space="preserve">                            </w:t>
      </w:r>
      <w:r w:rsidR="0014651C" w:rsidRPr="00AA59AD">
        <w:rPr>
          <w:rFonts w:ascii="Times New Roman" w:hAnsi="Times New Roman" w:cs="Times New Roman"/>
          <w:sz w:val="24"/>
          <w:szCs w:val="24"/>
        </w:rPr>
        <w:t>0.06671</w:t>
      </w:r>
      <w:r w:rsidR="00B93180" w:rsidRPr="00AA59AD">
        <w:rPr>
          <w:rFonts w:ascii="Times New Roman" w:hAnsi="Times New Roman" w:cs="Times New Roman"/>
          <w:sz w:val="24"/>
          <w:szCs w:val="24"/>
        </w:rPr>
        <w:t xml:space="preserve">                </w:t>
      </w:r>
      <w:r w:rsidR="0014651C" w:rsidRPr="00AA59AD">
        <w:rPr>
          <w:rFonts w:ascii="Times New Roman" w:hAnsi="Times New Roman" w:cs="Times New Roman"/>
          <w:sz w:val="24"/>
          <w:szCs w:val="24"/>
        </w:rPr>
        <w:t xml:space="preserve"> </w:t>
      </w:r>
      <w:r w:rsidR="00B93180" w:rsidRPr="00AA59AD">
        <w:rPr>
          <w:rFonts w:ascii="Times New Roman" w:hAnsi="Times New Roman" w:cs="Times New Roman"/>
          <w:sz w:val="24"/>
          <w:szCs w:val="24"/>
        </w:rPr>
        <w:t xml:space="preserve"> </w:t>
      </w:r>
      <w:r w:rsidR="0014651C" w:rsidRPr="00AA59AD">
        <w:rPr>
          <w:rFonts w:ascii="Times New Roman" w:hAnsi="Times New Roman" w:cs="Times New Roman"/>
          <w:sz w:val="24"/>
          <w:szCs w:val="24"/>
        </w:rPr>
        <w:t>2.94</w:t>
      </w:r>
      <w:r w:rsidR="00B93180" w:rsidRPr="00AA59AD">
        <w:rPr>
          <w:rFonts w:ascii="Times New Roman" w:hAnsi="Times New Roman" w:cs="Times New Roman"/>
          <w:sz w:val="24"/>
          <w:szCs w:val="24"/>
        </w:rPr>
        <w:t xml:space="preserve">                        </w:t>
      </w:r>
      <w:r w:rsidR="0014651C" w:rsidRPr="00AA59AD">
        <w:rPr>
          <w:rFonts w:ascii="Times New Roman" w:hAnsi="Times New Roman" w:cs="Times New Roman"/>
          <w:sz w:val="24"/>
          <w:szCs w:val="24"/>
        </w:rPr>
        <w:t>0.004</w:t>
      </w:r>
      <w:r w:rsidR="00B93180" w:rsidRPr="00AA59AD">
        <w:rPr>
          <w:rFonts w:ascii="Times New Roman" w:hAnsi="Times New Roman" w:cs="Times New Roman"/>
          <w:sz w:val="24"/>
          <w:szCs w:val="24"/>
        </w:rPr>
        <w:t xml:space="preserve">** </w:t>
      </w:r>
    </w:p>
    <w:p w14:paraId="5A4E2E8B" w14:textId="77777777" w:rsidR="0014651C" w:rsidRPr="00AA59AD" w:rsidRDefault="0074121B" w:rsidP="004F37E8">
      <w:pPr>
        <w:spacing w:after="0" w:line="240" w:lineRule="auto"/>
        <w:outlineLvl w:val="2"/>
        <w:rPr>
          <w:rFonts w:ascii="Times New Roman" w:hAnsi="Times New Roman" w:cs="Times New Roman"/>
          <w:sz w:val="24"/>
          <w:szCs w:val="24"/>
        </w:rPr>
      </w:pPr>
      <w:r w:rsidRPr="00AA59AD">
        <w:rPr>
          <w:rFonts w:ascii="Times New Roman" w:hAnsi="Times New Roman" w:cs="Times New Roman"/>
          <w:sz w:val="24"/>
          <w:szCs w:val="24"/>
        </w:rPr>
        <w:t>Level of education</w:t>
      </w:r>
      <w:r w:rsidRPr="00AA59AD">
        <w:rPr>
          <w:rFonts w:ascii="Times New Roman" w:hAnsi="Times New Roman" w:cs="Times New Roman"/>
          <w:sz w:val="24"/>
          <w:szCs w:val="24"/>
        </w:rPr>
        <w:tab/>
      </w:r>
      <w:r w:rsidRPr="00AA59AD">
        <w:rPr>
          <w:rFonts w:ascii="Times New Roman" w:hAnsi="Times New Roman" w:cs="Times New Roman"/>
          <w:sz w:val="24"/>
          <w:szCs w:val="24"/>
        </w:rPr>
        <w:tab/>
      </w:r>
      <w:r w:rsidRPr="00AA59AD">
        <w:rPr>
          <w:rFonts w:ascii="Times New Roman" w:hAnsi="Times New Roman" w:cs="Times New Roman"/>
          <w:sz w:val="24"/>
          <w:szCs w:val="24"/>
        </w:rPr>
        <w:tab/>
      </w:r>
      <w:r w:rsidR="0014651C" w:rsidRPr="00AA59AD">
        <w:rPr>
          <w:rFonts w:ascii="Times New Roman" w:hAnsi="Times New Roman" w:cs="Times New Roman"/>
          <w:sz w:val="24"/>
          <w:szCs w:val="24"/>
        </w:rPr>
        <w:t xml:space="preserve">0.13842                           </w:t>
      </w:r>
      <w:r w:rsidR="007568D1" w:rsidRPr="00AA59AD">
        <w:rPr>
          <w:rFonts w:ascii="Times New Roman" w:hAnsi="Times New Roman" w:cs="Times New Roman"/>
          <w:sz w:val="24"/>
          <w:szCs w:val="24"/>
        </w:rPr>
        <w:t xml:space="preserve"> 0.04222</w:t>
      </w:r>
      <w:r w:rsidR="0014651C" w:rsidRPr="00AA59AD">
        <w:rPr>
          <w:rFonts w:ascii="Times New Roman" w:hAnsi="Times New Roman" w:cs="Times New Roman"/>
          <w:sz w:val="24"/>
          <w:szCs w:val="24"/>
        </w:rPr>
        <w:t xml:space="preserve">                 </w:t>
      </w:r>
      <w:r w:rsidR="007568D1" w:rsidRPr="00AA59AD">
        <w:rPr>
          <w:rFonts w:ascii="Times New Roman" w:hAnsi="Times New Roman" w:cs="Times New Roman"/>
          <w:sz w:val="24"/>
          <w:szCs w:val="24"/>
        </w:rPr>
        <w:t xml:space="preserve"> 3.97</w:t>
      </w:r>
      <w:r w:rsidR="0014651C" w:rsidRPr="00AA59AD">
        <w:rPr>
          <w:rFonts w:ascii="Times New Roman" w:hAnsi="Times New Roman" w:cs="Times New Roman"/>
          <w:sz w:val="24"/>
          <w:szCs w:val="24"/>
        </w:rPr>
        <w:t xml:space="preserve">                        0.000** </w:t>
      </w:r>
    </w:p>
    <w:p w14:paraId="045C6517" w14:textId="77777777" w:rsidR="0074121B" w:rsidRPr="00AA59AD" w:rsidRDefault="0074121B" w:rsidP="004F37E8">
      <w:pPr>
        <w:spacing w:after="0" w:line="240" w:lineRule="auto"/>
        <w:outlineLvl w:val="2"/>
        <w:rPr>
          <w:rFonts w:ascii="Times New Roman" w:hAnsi="Times New Roman" w:cs="Times New Roman"/>
          <w:sz w:val="24"/>
          <w:szCs w:val="24"/>
        </w:rPr>
      </w:pPr>
      <w:r w:rsidRPr="00AA59AD">
        <w:rPr>
          <w:rFonts w:ascii="Times New Roman" w:hAnsi="Times New Roman" w:cs="Times New Roman"/>
          <w:sz w:val="24"/>
          <w:szCs w:val="24"/>
        </w:rPr>
        <w:t>Farm size</w:t>
      </w:r>
      <w:r w:rsidRPr="00AA59AD">
        <w:rPr>
          <w:rFonts w:ascii="Times New Roman" w:hAnsi="Times New Roman" w:cs="Times New Roman"/>
          <w:sz w:val="24"/>
          <w:szCs w:val="24"/>
        </w:rPr>
        <w:tab/>
      </w:r>
      <w:r w:rsidRPr="00AA59AD">
        <w:rPr>
          <w:rFonts w:ascii="Times New Roman" w:hAnsi="Times New Roman" w:cs="Times New Roman"/>
          <w:sz w:val="24"/>
          <w:szCs w:val="24"/>
        </w:rPr>
        <w:tab/>
      </w:r>
      <w:r w:rsidRPr="00AA59AD">
        <w:rPr>
          <w:rFonts w:ascii="Times New Roman" w:hAnsi="Times New Roman" w:cs="Times New Roman"/>
          <w:sz w:val="24"/>
          <w:szCs w:val="24"/>
        </w:rPr>
        <w:tab/>
      </w:r>
      <w:r w:rsidRPr="00AA59AD">
        <w:rPr>
          <w:rFonts w:ascii="Times New Roman" w:hAnsi="Times New Roman" w:cs="Times New Roman"/>
          <w:sz w:val="24"/>
          <w:szCs w:val="24"/>
        </w:rPr>
        <w:tab/>
      </w:r>
      <w:r w:rsidR="005A6846" w:rsidRPr="00AA59AD">
        <w:rPr>
          <w:rFonts w:ascii="Times New Roman" w:hAnsi="Times New Roman" w:cs="Times New Roman"/>
          <w:sz w:val="24"/>
          <w:szCs w:val="24"/>
        </w:rPr>
        <w:t>0.00726</w:t>
      </w:r>
      <w:r w:rsidR="007568D1" w:rsidRPr="00AA59AD">
        <w:rPr>
          <w:rFonts w:ascii="Times New Roman" w:hAnsi="Times New Roman" w:cs="Times New Roman"/>
          <w:sz w:val="24"/>
          <w:szCs w:val="24"/>
        </w:rPr>
        <w:t xml:space="preserve">                           </w:t>
      </w:r>
      <w:r w:rsidR="005A6846" w:rsidRPr="00AA59AD">
        <w:rPr>
          <w:rFonts w:ascii="Times New Roman" w:hAnsi="Times New Roman" w:cs="Times New Roman"/>
          <w:sz w:val="24"/>
          <w:szCs w:val="24"/>
        </w:rPr>
        <w:t xml:space="preserve"> 0.03652</w:t>
      </w:r>
      <w:r w:rsidR="007568D1" w:rsidRPr="00AA59AD">
        <w:rPr>
          <w:rFonts w:ascii="Times New Roman" w:hAnsi="Times New Roman" w:cs="Times New Roman"/>
          <w:sz w:val="24"/>
          <w:szCs w:val="24"/>
        </w:rPr>
        <w:t xml:space="preserve">                 </w:t>
      </w:r>
      <w:r w:rsidR="005A6846" w:rsidRPr="00AA59AD">
        <w:rPr>
          <w:rFonts w:ascii="Times New Roman" w:hAnsi="Times New Roman" w:cs="Times New Roman"/>
          <w:sz w:val="24"/>
          <w:szCs w:val="24"/>
        </w:rPr>
        <w:t xml:space="preserve"> 0.33</w:t>
      </w:r>
      <w:r w:rsidR="007568D1" w:rsidRPr="00AA59AD">
        <w:rPr>
          <w:rFonts w:ascii="Times New Roman" w:hAnsi="Times New Roman" w:cs="Times New Roman"/>
          <w:sz w:val="24"/>
          <w:szCs w:val="24"/>
        </w:rPr>
        <w:t xml:space="preserve">                        </w:t>
      </w:r>
      <w:r w:rsidR="005A6846" w:rsidRPr="00AA59AD">
        <w:rPr>
          <w:rFonts w:ascii="Times New Roman" w:hAnsi="Times New Roman" w:cs="Times New Roman"/>
          <w:sz w:val="24"/>
          <w:szCs w:val="24"/>
        </w:rPr>
        <w:t>0.821</w:t>
      </w:r>
    </w:p>
    <w:p w14:paraId="679EC79E" w14:textId="77777777" w:rsidR="0074121B" w:rsidRPr="00AA59AD" w:rsidRDefault="005A6846" w:rsidP="004F37E8">
      <w:pPr>
        <w:spacing w:after="0" w:line="240" w:lineRule="auto"/>
        <w:outlineLvl w:val="2"/>
        <w:rPr>
          <w:rFonts w:ascii="Times New Roman" w:hAnsi="Times New Roman" w:cs="Times New Roman"/>
          <w:sz w:val="24"/>
          <w:szCs w:val="24"/>
        </w:rPr>
      </w:pPr>
      <w:r w:rsidRPr="00AA59AD">
        <w:rPr>
          <w:rFonts w:ascii="Times New Roman" w:hAnsi="Times New Roman" w:cs="Times New Roman"/>
          <w:sz w:val="24"/>
          <w:szCs w:val="24"/>
        </w:rPr>
        <w:t>Farming experience</w:t>
      </w:r>
      <w:r w:rsidRPr="00AA59AD">
        <w:rPr>
          <w:rFonts w:ascii="Times New Roman" w:hAnsi="Times New Roman" w:cs="Times New Roman"/>
          <w:sz w:val="24"/>
          <w:szCs w:val="24"/>
        </w:rPr>
        <w:tab/>
      </w:r>
      <w:r w:rsidRPr="00AA59AD">
        <w:rPr>
          <w:rFonts w:ascii="Times New Roman" w:hAnsi="Times New Roman" w:cs="Times New Roman"/>
          <w:sz w:val="24"/>
          <w:szCs w:val="24"/>
        </w:rPr>
        <w:tab/>
      </w:r>
      <w:r w:rsidR="00AA59AD">
        <w:rPr>
          <w:rFonts w:ascii="Times New Roman" w:hAnsi="Times New Roman" w:cs="Times New Roman"/>
          <w:sz w:val="24"/>
          <w:szCs w:val="24"/>
        </w:rPr>
        <w:tab/>
      </w:r>
      <w:r w:rsidRPr="00AA59AD">
        <w:rPr>
          <w:rFonts w:ascii="Times New Roman" w:hAnsi="Times New Roman" w:cs="Times New Roman"/>
          <w:sz w:val="24"/>
          <w:szCs w:val="24"/>
        </w:rPr>
        <w:t>0.47654</w:t>
      </w:r>
      <w:r w:rsidR="00AA59AD">
        <w:rPr>
          <w:rFonts w:ascii="Times New Roman" w:hAnsi="Times New Roman" w:cs="Times New Roman"/>
          <w:sz w:val="24"/>
          <w:szCs w:val="24"/>
        </w:rPr>
        <w:tab/>
      </w:r>
      <w:r w:rsidR="00AA59AD">
        <w:rPr>
          <w:rFonts w:ascii="Times New Roman" w:hAnsi="Times New Roman" w:cs="Times New Roman"/>
          <w:sz w:val="24"/>
          <w:szCs w:val="24"/>
        </w:rPr>
        <w:tab/>
        <w:t xml:space="preserve">     </w:t>
      </w:r>
      <w:r w:rsidR="00436F6E" w:rsidRPr="00AA59AD">
        <w:rPr>
          <w:rFonts w:ascii="Times New Roman" w:hAnsi="Times New Roman" w:cs="Times New Roman"/>
          <w:sz w:val="24"/>
          <w:szCs w:val="24"/>
        </w:rPr>
        <w:t>0.06586</w:t>
      </w:r>
      <w:r w:rsidR="00436F6E" w:rsidRPr="00AA59AD">
        <w:rPr>
          <w:rFonts w:ascii="Times New Roman" w:hAnsi="Times New Roman" w:cs="Times New Roman"/>
          <w:sz w:val="24"/>
          <w:szCs w:val="24"/>
        </w:rPr>
        <w:tab/>
      </w:r>
      <w:r w:rsidR="00436F6E" w:rsidRPr="00AA59AD">
        <w:rPr>
          <w:rFonts w:ascii="Times New Roman" w:hAnsi="Times New Roman" w:cs="Times New Roman"/>
          <w:sz w:val="24"/>
          <w:szCs w:val="24"/>
        </w:rPr>
        <w:tab/>
        <w:t>5.4</w:t>
      </w:r>
      <w:r w:rsidR="00AA59AD">
        <w:rPr>
          <w:rFonts w:ascii="Times New Roman" w:hAnsi="Times New Roman" w:cs="Times New Roman"/>
          <w:sz w:val="24"/>
          <w:szCs w:val="24"/>
        </w:rPr>
        <w:t>0</w:t>
      </w:r>
      <w:r w:rsidR="00AA59AD">
        <w:rPr>
          <w:rFonts w:ascii="Times New Roman" w:hAnsi="Times New Roman" w:cs="Times New Roman"/>
          <w:sz w:val="24"/>
          <w:szCs w:val="24"/>
        </w:rPr>
        <w:tab/>
      </w:r>
      <w:r w:rsidR="00AA59AD">
        <w:rPr>
          <w:rFonts w:ascii="Times New Roman" w:hAnsi="Times New Roman" w:cs="Times New Roman"/>
          <w:sz w:val="24"/>
          <w:szCs w:val="24"/>
        </w:rPr>
        <w:tab/>
        <w:t xml:space="preserve">       </w:t>
      </w:r>
      <w:r w:rsidR="0074121B" w:rsidRPr="00AA59AD">
        <w:rPr>
          <w:rFonts w:ascii="Times New Roman" w:hAnsi="Times New Roman" w:cs="Times New Roman"/>
          <w:sz w:val="24"/>
          <w:szCs w:val="24"/>
        </w:rPr>
        <w:t>0.001**</w:t>
      </w:r>
      <w:r w:rsidR="0074121B" w:rsidRPr="00AA59AD">
        <w:rPr>
          <w:rFonts w:ascii="Times New Roman" w:hAnsi="Times New Roman" w:cs="Times New Roman"/>
          <w:sz w:val="24"/>
          <w:szCs w:val="24"/>
        </w:rPr>
        <w:tab/>
      </w:r>
    </w:p>
    <w:p w14:paraId="515CF54E" w14:textId="77777777" w:rsidR="00436F6E" w:rsidRPr="00AA59AD" w:rsidRDefault="00FE7291" w:rsidP="004F37E8">
      <w:pPr>
        <w:spacing w:after="0" w:line="240" w:lineRule="auto"/>
        <w:outlineLvl w:val="2"/>
        <w:rPr>
          <w:rFonts w:ascii="Times New Roman" w:hAnsi="Times New Roman" w:cs="Times New Roman"/>
          <w:sz w:val="24"/>
          <w:szCs w:val="24"/>
        </w:rPr>
      </w:pPr>
      <w:r>
        <w:rPr>
          <w:rFonts w:ascii="Times New Roman" w:hAnsi="Times New Roman" w:cs="Times New Roman"/>
          <w:noProof/>
          <w:sz w:val="24"/>
          <w:szCs w:val="24"/>
        </w:rPr>
        <w:pict w14:anchorId="2AB81A8E">
          <v:shape id="_x0000_s1037" type="#_x0000_t32" style="position:absolute;margin-left:-10.3pt;margin-top:16.8pt;width:591.05pt;height:0;z-index:251668992" o:connectortype="straight"/>
        </w:pict>
      </w:r>
      <w:r w:rsidR="0074121B" w:rsidRPr="00AA59AD">
        <w:rPr>
          <w:rFonts w:ascii="Times New Roman" w:hAnsi="Times New Roman" w:cs="Times New Roman"/>
          <w:sz w:val="24"/>
          <w:szCs w:val="24"/>
        </w:rPr>
        <w:t>Household size</w:t>
      </w:r>
      <w:r w:rsidR="0074121B" w:rsidRPr="00AA59AD">
        <w:rPr>
          <w:rFonts w:ascii="Times New Roman" w:hAnsi="Times New Roman" w:cs="Times New Roman"/>
          <w:sz w:val="24"/>
          <w:szCs w:val="24"/>
        </w:rPr>
        <w:tab/>
      </w:r>
      <w:r w:rsidR="0074121B" w:rsidRPr="00AA59AD">
        <w:rPr>
          <w:rFonts w:ascii="Times New Roman" w:hAnsi="Times New Roman" w:cs="Times New Roman"/>
          <w:sz w:val="24"/>
          <w:szCs w:val="24"/>
        </w:rPr>
        <w:tab/>
      </w:r>
      <w:r w:rsidR="0074121B" w:rsidRPr="00AA59AD">
        <w:rPr>
          <w:rFonts w:ascii="Times New Roman" w:hAnsi="Times New Roman" w:cs="Times New Roman"/>
          <w:sz w:val="24"/>
          <w:szCs w:val="24"/>
        </w:rPr>
        <w:tab/>
      </w:r>
      <w:r w:rsidR="00436F6E" w:rsidRPr="00AA59AD">
        <w:rPr>
          <w:rFonts w:ascii="Times New Roman" w:hAnsi="Times New Roman" w:cs="Times New Roman"/>
          <w:sz w:val="24"/>
          <w:szCs w:val="24"/>
        </w:rPr>
        <w:t xml:space="preserve">0.01477                            0.01842                  0.82                        0.212 </w:t>
      </w:r>
    </w:p>
    <w:p w14:paraId="763B834E" w14:textId="77777777" w:rsidR="0074121B" w:rsidRPr="00AA59AD" w:rsidRDefault="0074121B" w:rsidP="004F37E8">
      <w:pPr>
        <w:spacing w:after="0" w:line="240" w:lineRule="auto"/>
        <w:outlineLvl w:val="2"/>
        <w:rPr>
          <w:rFonts w:ascii="Times New Roman" w:hAnsi="Times New Roman" w:cs="Times New Roman"/>
          <w:sz w:val="24"/>
          <w:szCs w:val="24"/>
        </w:rPr>
      </w:pPr>
      <w:r w:rsidRPr="00AA59AD">
        <w:rPr>
          <w:rFonts w:ascii="Times New Roman" w:hAnsi="Times New Roman" w:cs="Times New Roman"/>
          <w:sz w:val="24"/>
          <w:szCs w:val="24"/>
        </w:rPr>
        <w:t>Number of Obs = 48</w:t>
      </w:r>
      <w:r w:rsidRPr="00AA59AD">
        <w:rPr>
          <w:rFonts w:ascii="Times New Roman" w:hAnsi="Times New Roman" w:cs="Times New Roman"/>
          <w:sz w:val="24"/>
          <w:szCs w:val="24"/>
        </w:rPr>
        <w:tab/>
      </w:r>
      <w:r w:rsidRPr="00AA59AD">
        <w:rPr>
          <w:rFonts w:ascii="Times New Roman" w:hAnsi="Times New Roman" w:cs="Times New Roman"/>
          <w:sz w:val="24"/>
          <w:szCs w:val="24"/>
        </w:rPr>
        <w:tab/>
      </w:r>
      <w:r w:rsidRPr="00AA59AD">
        <w:rPr>
          <w:rFonts w:ascii="Times New Roman" w:hAnsi="Times New Roman" w:cs="Times New Roman"/>
          <w:sz w:val="24"/>
          <w:szCs w:val="24"/>
        </w:rPr>
        <w:tab/>
      </w:r>
      <w:r w:rsidRPr="00AA59AD">
        <w:rPr>
          <w:rFonts w:ascii="Times New Roman" w:hAnsi="Times New Roman" w:cs="Times New Roman"/>
          <w:sz w:val="24"/>
          <w:szCs w:val="24"/>
        </w:rPr>
        <w:tab/>
      </w:r>
      <w:r w:rsidRPr="00AA59AD">
        <w:rPr>
          <w:rFonts w:ascii="Times New Roman" w:hAnsi="Times New Roman" w:cs="Times New Roman"/>
          <w:sz w:val="24"/>
          <w:szCs w:val="24"/>
        </w:rPr>
        <w:tab/>
      </w:r>
      <w:r w:rsidRPr="00AA59AD">
        <w:rPr>
          <w:rFonts w:ascii="Times New Roman" w:hAnsi="Times New Roman" w:cs="Times New Roman"/>
          <w:sz w:val="24"/>
          <w:szCs w:val="24"/>
        </w:rPr>
        <w:tab/>
      </w:r>
      <w:r w:rsidRPr="00AA59AD">
        <w:rPr>
          <w:rFonts w:ascii="Times New Roman" w:hAnsi="Times New Roman" w:cs="Times New Roman"/>
          <w:sz w:val="24"/>
          <w:szCs w:val="24"/>
        </w:rPr>
        <w:tab/>
      </w:r>
      <w:r w:rsidRPr="00AA59AD">
        <w:rPr>
          <w:rFonts w:ascii="Times New Roman" w:hAnsi="Times New Roman" w:cs="Times New Roman"/>
          <w:sz w:val="24"/>
          <w:szCs w:val="24"/>
        </w:rPr>
        <w:tab/>
      </w:r>
      <w:r w:rsidRPr="00AA59AD">
        <w:rPr>
          <w:rFonts w:ascii="Times New Roman" w:hAnsi="Times New Roman" w:cs="Times New Roman"/>
          <w:sz w:val="24"/>
          <w:szCs w:val="24"/>
        </w:rPr>
        <w:tab/>
        <w:t>Prob&gt; chi2 = 0.0000</w:t>
      </w:r>
    </w:p>
    <w:p w14:paraId="64293C99" w14:textId="77777777" w:rsidR="0074121B" w:rsidRPr="00AA59AD" w:rsidRDefault="0074121B" w:rsidP="004F37E8">
      <w:pPr>
        <w:spacing w:after="0" w:line="240" w:lineRule="auto"/>
        <w:outlineLvl w:val="2"/>
        <w:rPr>
          <w:rFonts w:ascii="Times New Roman" w:hAnsi="Times New Roman" w:cs="Times New Roman"/>
          <w:sz w:val="24"/>
          <w:szCs w:val="24"/>
        </w:rPr>
      </w:pPr>
      <w:r w:rsidRPr="00AA59AD">
        <w:rPr>
          <w:rFonts w:ascii="Times New Roman" w:hAnsi="Times New Roman" w:cs="Times New Roman"/>
          <w:sz w:val="24"/>
          <w:szCs w:val="24"/>
        </w:rPr>
        <w:t xml:space="preserve">Wald </w:t>
      </w:r>
      <w:r w:rsidRPr="00AA59AD">
        <w:rPr>
          <w:rFonts w:ascii="Times New Roman" w:hAnsi="Times New Roman" w:cs="Times New Roman"/>
          <w:sz w:val="24"/>
          <w:szCs w:val="24"/>
        </w:rPr>
        <w:tab/>
      </w:r>
    </w:p>
    <w:p w14:paraId="1D069DC3" w14:textId="77777777" w:rsidR="0074121B" w:rsidRPr="00AA59AD" w:rsidRDefault="00496B61" w:rsidP="004F37E8">
      <w:pPr>
        <w:spacing w:after="0" w:line="240" w:lineRule="auto"/>
        <w:outlineLvl w:val="2"/>
        <w:rPr>
          <w:rFonts w:ascii="Times New Roman" w:hAnsi="Times New Roman" w:cs="Times New Roman"/>
          <w:sz w:val="24"/>
          <w:szCs w:val="24"/>
        </w:rPr>
      </w:pPr>
      <w:r w:rsidRPr="00AA59AD">
        <w:rPr>
          <w:rFonts w:ascii="Times New Roman" w:hAnsi="Times New Roman" w:cs="Times New Roman"/>
          <w:sz w:val="24"/>
          <w:szCs w:val="24"/>
        </w:rPr>
        <w:t>Statistic =</w:t>
      </w:r>
      <w:r w:rsidRPr="00AA59AD">
        <w:rPr>
          <w:rFonts w:ascii="Times New Roman" w:hAnsi="Times New Roman" w:cs="Times New Roman"/>
          <w:sz w:val="24"/>
          <w:szCs w:val="24"/>
        </w:rPr>
        <w:tab/>
        <w:t>87.5413</w:t>
      </w:r>
    </w:p>
    <w:p w14:paraId="21DF1610" w14:textId="77777777" w:rsidR="0074121B" w:rsidRPr="00AA59AD" w:rsidRDefault="0074121B" w:rsidP="004F37E8">
      <w:pPr>
        <w:spacing w:after="0" w:line="240" w:lineRule="auto"/>
        <w:outlineLvl w:val="2"/>
        <w:rPr>
          <w:sz w:val="24"/>
          <w:szCs w:val="24"/>
        </w:rPr>
      </w:pPr>
      <w:r w:rsidRPr="00AA59AD">
        <w:rPr>
          <w:rFonts w:ascii="Times New Roman" w:hAnsi="Times New Roman" w:cs="Times New Roman"/>
          <w:sz w:val="24"/>
          <w:szCs w:val="24"/>
        </w:rPr>
        <w:t>Pseudo R</w:t>
      </w:r>
      <w:r w:rsidRPr="00AA59AD">
        <w:rPr>
          <w:rFonts w:ascii="Times New Roman" w:hAnsi="Times New Roman" w:cs="Times New Roman"/>
          <w:sz w:val="24"/>
          <w:szCs w:val="24"/>
          <w:vertAlign w:val="superscript"/>
        </w:rPr>
        <w:t>2</w:t>
      </w:r>
      <w:r w:rsidR="00496B61" w:rsidRPr="00AA59AD">
        <w:rPr>
          <w:rFonts w:ascii="Times New Roman" w:hAnsi="Times New Roman" w:cs="Times New Roman"/>
          <w:sz w:val="24"/>
          <w:szCs w:val="24"/>
        </w:rPr>
        <w:t xml:space="preserve"> = 0.5</w:t>
      </w:r>
      <w:r w:rsidRPr="00AA59AD">
        <w:rPr>
          <w:rFonts w:ascii="Times New Roman" w:hAnsi="Times New Roman" w:cs="Times New Roman"/>
          <w:sz w:val="24"/>
          <w:szCs w:val="24"/>
        </w:rPr>
        <w:t>7</w:t>
      </w:r>
      <w:r w:rsidR="00496B61" w:rsidRPr="00AA59AD">
        <w:rPr>
          <w:rFonts w:ascii="Times New Roman" w:hAnsi="Times New Roman" w:cs="Times New Roman"/>
          <w:sz w:val="24"/>
          <w:szCs w:val="24"/>
        </w:rPr>
        <w:t>84</w:t>
      </w:r>
    </w:p>
    <w:p w14:paraId="065E1D96" w14:textId="77777777" w:rsidR="00496B61" w:rsidRPr="00AA59AD" w:rsidRDefault="00FE7291" w:rsidP="004F37E8">
      <w:pPr>
        <w:spacing w:after="0" w:line="240" w:lineRule="auto"/>
        <w:outlineLvl w:val="2"/>
        <w:rPr>
          <w:rFonts w:ascii="Times New Roman" w:hAnsi="Times New Roman" w:cs="Times New Roman"/>
          <w:sz w:val="24"/>
          <w:szCs w:val="24"/>
        </w:rPr>
      </w:pPr>
      <w:r>
        <w:rPr>
          <w:rFonts w:ascii="Times New Roman" w:hAnsi="Times New Roman" w:cs="Times New Roman"/>
          <w:noProof/>
          <w:sz w:val="24"/>
          <w:szCs w:val="24"/>
        </w:rPr>
        <w:pict w14:anchorId="73DF9465">
          <v:shape id="_x0000_s1038" type="#_x0000_t32" style="position:absolute;margin-left:-8.7pt;margin-top:15.85pt;width:577.6pt;height:3.2pt;z-index:251670016" o:connectortype="straight"/>
        </w:pict>
      </w:r>
      <w:r w:rsidR="00496B61" w:rsidRPr="00AA59AD">
        <w:rPr>
          <w:rFonts w:ascii="Times New Roman" w:hAnsi="Times New Roman" w:cs="Times New Roman"/>
          <w:sz w:val="24"/>
          <w:szCs w:val="24"/>
        </w:rPr>
        <w:t>Log likelihood = 63</w:t>
      </w:r>
      <w:r w:rsidR="0074121B" w:rsidRPr="00AA59AD">
        <w:rPr>
          <w:rFonts w:ascii="Times New Roman" w:hAnsi="Times New Roman" w:cs="Times New Roman"/>
          <w:sz w:val="24"/>
          <w:szCs w:val="24"/>
        </w:rPr>
        <w:t>.</w:t>
      </w:r>
      <w:r w:rsidR="00496B61" w:rsidRPr="00AA59AD">
        <w:rPr>
          <w:rFonts w:ascii="Times New Roman" w:hAnsi="Times New Roman" w:cs="Times New Roman"/>
          <w:sz w:val="24"/>
          <w:szCs w:val="24"/>
        </w:rPr>
        <w:t>921841</w:t>
      </w:r>
    </w:p>
    <w:p w14:paraId="63A1B8B0" w14:textId="77777777" w:rsidR="0074121B" w:rsidRPr="00AA59AD" w:rsidRDefault="000A628E" w:rsidP="004F37E8">
      <w:pPr>
        <w:spacing w:after="0" w:line="240" w:lineRule="auto"/>
        <w:outlineLvl w:val="2"/>
        <w:rPr>
          <w:rFonts w:ascii="Times New Roman" w:hAnsi="Times New Roman" w:cs="Times New Roman"/>
          <w:sz w:val="24"/>
          <w:szCs w:val="24"/>
        </w:rPr>
      </w:pPr>
      <w:r w:rsidRPr="00AA59AD">
        <w:rPr>
          <w:rFonts w:ascii="Times New Roman" w:hAnsi="Times New Roman" w:cs="Times New Roman"/>
          <w:b/>
          <w:sz w:val="24"/>
          <w:szCs w:val="24"/>
        </w:rPr>
        <w:t>Source: Field Survey Data, 2025</w:t>
      </w:r>
      <w:r w:rsidR="0074121B" w:rsidRPr="00AA59AD">
        <w:rPr>
          <w:rFonts w:ascii="Times New Roman" w:hAnsi="Times New Roman" w:cs="Times New Roman"/>
          <w:sz w:val="24"/>
          <w:szCs w:val="24"/>
        </w:rPr>
        <w:t xml:space="preserve">. </w:t>
      </w:r>
      <w:r w:rsidR="0074121B" w:rsidRPr="00AA59AD">
        <w:rPr>
          <w:rFonts w:ascii="Times New Roman" w:hAnsi="Times New Roman" w:cs="Times New Roman"/>
          <w:sz w:val="24"/>
          <w:szCs w:val="24"/>
        </w:rPr>
        <w:tab/>
        <w:t>** Significant at 5%</w:t>
      </w:r>
      <w:r w:rsidR="0074121B" w:rsidRPr="00AA59AD">
        <w:rPr>
          <w:rFonts w:ascii="Times New Roman" w:hAnsi="Times New Roman" w:cs="Times New Roman"/>
          <w:b/>
          <w:sz w:val="24"/>
          <w:szCs w:val="24"/>
        </w:rPr>
        <w:tab/>
      </w:r>
      <w:r w:rsidR="0074121B" w:rsidRPr="00AA59AD">
        <w:rPr>
          <w:rFonts w:ascii="Times New Roman" w:hAnsi="Times New Roman" w:cs="Times New Roman"/>
          <w:b/>
          <w:sz w:val="24"/>
          <w:szCs w:val="24"/>
        </w:rPr>
        <w:tab/>
      </w:r>
    </w:p>
    <w:p w14:paraId="4E3736CA" w14:textId="77777777" w:rsidR="0074121B" w:rsidRPr="00AA59AD" w:rsidRDefault="00317712" w:rsidP="00E361B8">
      <w:pPr>
        <w:spacing w:before="100" w:beforeAutospacing="1" w:after="100" w:afterAutospacing="1" w:line="360" w:lineRule="auto"/>
        <w:jc w:val="both"/>
        <w:outlineLvl w:val="2"/>
        <w:rPr>
          <w:rFonts w:ascii="Times New Roman" w:hAnsi="Times New Roman" w:cs="Times New Roman"/>
          <w:b/>
          <w:sz w:val="24"/>
          <w:szCs w:val="24"/>
        </w:rPr>
      </w:pPr>
      <w:r w:rsidRPr="00AA59AD">
        <w:rPr>
          <w:rFonts w:ascii="Times New Roman" w:hAnsi="Times New Roman" w:cs="Times New Roman"/>
          <w:b/>
          <w:sz w:val="24"/>
          <w:szCs w:val="24"/>
        </w:rPr>
        <w:t>Improved crop variety and Diversification</w:t>
      </w:r>
      <w:r w:rsidRPr="00AA59AD">
        <w:rPr>
          <w:rFonts w:ascii="Times New Roman" w:hAnsi="Times New Roman" w:cs="Times New Roman"/>
          <w:sz w:val="24"/>
          <w:szCs w:val="24"/>
        </w:rPr>
        <w:t>. Age, Education level</w:t>
      </w:r>
      <w:r w:rsidR="009E2A74">
        <w:rPr>
          <w:rFonts w:ascii="Times New Roman" w:hAnsi="Times New Roman" w:cs="Times New Roman"/>
          <w:sz w:val="24"/>
          <w:szCs w:val="24"/>
        </w:rPr>
        <w:t>,</w:t>
      </w:r>
      <w:r w:rsidRPr="00AA59AD">
        <w:rPr>
          <w:rFonts w:ascii="Times New Roman" w:hAnsi="Times New Roman" w:cs="Times New Roman"/>
          <w:sz w:val="24"/>
          <w:szCs w:val="24"/>
        </w:rPr>
        <w:t xml:space="preserve"> and farming experience had a positive and significant </w:t>
      </w:r>
      <w:r w:rsidR="00EE2235" w:rsidRPr="00AA59AD">
        <w:rPr>
          <w:rFonts w:ascii="Times New Roman" w:hAnsi="Times New Roman" w:cs="Times New Roman"/>
          <w:sz w:val="24"/>
          <w:szCs w:val="24"/>
        </w:rPr>
        <w:t xml:space="preserve">effect </w:t>
      </w:r>
      <w:r w:rsidRPr="00AA59AD">
        <w:rPr>
          <w:rFonts w:ascii="Times New Roman" w:hAnsi="Times New Roman" w:cs="Times New Roman"/>
          <w:sz w:val="24"/>
          <w:szCs w:val="24"/>
        </w:rPr>
        <w:t>on</w:t>
      </w:r>
      <w:r w:rsidR="009E2A74">
        <w:rPr>
          <w:rFonts w:ascii="Times New Roman" w:hAnsi="Times New Roman" w:cs="Times New Roman"/>
          <w:sz w:val="24"/>
          <w:szCs w:val="24"/>
        </w:rPr>
        <w:t xml:space="preserve"> the</w:t>
      </w:r>
      <w:r w:rsidRPr="00AA59AD">
        <w:rPr>
          <w:rFonts w:ascii="Times New Roman" w:hAnsi="Times New Roman" w:cs="Times New Roman"/>
          <w:sz w:val="24"/>
          <w:szCs w:val="24"/>
        </w:rPr>
        <w:t xml:space="preserve"> adoption of improved crop variety and diversification</w:t>
      </w:r>
      <w:r w:rsidR="009E2A74">
        <w:rPr>
          <w:rFonts w:ascii="Times New Roman" w:hAnsi="Times New Roman" w:cs="Times New Roman"/>
          <w:sz w:val="24"/>
          <w:szCs w:val="24"/>
        </w:rPr>
        <w:t>,</w:t>
      </w:r>
      <w:r w:rsidR="00EE2235" w:rsidRPr="00AA59AD">
        <w:rPr>
          <w:rFonts w:ascii="Times New Roman" w:hAnsi="Times New Roman" w:cs="Times New Roman"/>
          <w:sz w:val="24"/>
          <w:szCs w:val="24"/>
        </w:rPr>
        <w:t xml:space="preserve"> as seen in Table 5 above.</w:t>
      </w:r>
      <w:r w:rsidRPr="00AA59AD">
        <w:rPr>
          <w:rFonts w:ascii="Times New Roman" w:hAnsi="Times New Roman" w:cs="Times New Roman"/>
          <w:sz w:val="24"/>
          <w:szCs w:val="24"/>
        </w:rPr>
        <w:t xml:space="preserve"> </w:t>
      </w:r>
      <w:r w:rsidR="002E7A2E" w:rsidRPr="00AA59AD">
        <w:rPr>
          <w:rFonts w:ascii="Times New Roman" w:hAnsi="Times New Roman" w:cs="Times New Roman"/>
          <w:sz w:val="24"/>
          <w:szCs w:val="24"/>
        </w:rPr>
        <w:t>This shows that</w:t>
      </w:r>
      <w:r w:rsidR="00C44D91">
        <w:rPr>
          <w:rFonts w:ascii="Times New Roman" w:hAnsi="Times New Roman" w:cs="Times New Roman"/>
          <w:sz w:val="24"/>
          <w:szCs w:val="24"/>
        </w:rPr>
        <w:t xml:space="preserve"> an</w:t>
      </w:r>
      <w:r w:rsidR="002E7A2E" w:rsidRPr="00AA59AD">
        <w:rPr>
          <w:rFonts w:ascii="Times New Roman" w:hAnsi="Times New Roman" w:cs="Times New Roman"/>
          <w:sz w:val="24"/>
          <w:szCs w:val="24"/>
        </w:rPr>
        <w:t xml:space="preserve"> increase in any of the three variables will lead to a significant increase in the a</w:t>
      </w:r>
      <w:r w:rsidR="005565BC">
        <w:rPr>
          <w:rFonts w:ascii="Times New Roman" w:hAnsi="Times New Roman" w:cs="Times New Roman"/>
          <w:sz w:val="24"/>
          <w:szCs w:val="24"/>
        </w:rPr>
        <w:t>doption of improved crop varieties</w:t>
      </w:r>
      <w:r w:rsidR="002E7A2E" w:rsidRPr="00AA59AD">
        <w:rPr>
          <w:rFonts w:ascii="Times New Roman" w:hAnsi="Times New Roman" w:cs="Times New Roman"/>
          <w:sz w:val="24"/>
          <w:szCs w:val="24"/>
        </w:rPr>
        <w:t xml:space="preserve"> and diversification. </w:t>
      </w:r>
      <w:r w:rsidR="0091644E" w:rsidRPr="00AA59AD">
        <w:rPr>
          <w:rFonts w:ascii="Times New Roman" w:hAnsi="Times New Roman" w:cs="Times New Roman"/>
          <w:sz w:val="24"/>
          <w:szCs w:val="24"/>
        </w:rPr>
        <w:t>This finding is consistent with the findings of</w:t>
      </w:r>
      <w:r w:rsidR="0091644E" w:rsidRPr="00AA59AD">
        <w:rPr>
          <w:rFonts w:ascii="Times New Roman" w:hAnsi="Times New Roman" w:cs="Times New Roman"/>
          <w:sz w:val="24"/>
          <w:szCs w:val="24"/>
          <w:shd w:val="clear" w:color="auto" w:fill="FFFFFF"/>
        </w:rPr>
        <w:t xml:space="preserve"> I</w:t>
      </w:r>
      <w:r w:rsidR="005565BC">
        <w:rPr>
          <w:rFonts w:ascii="Times New Roman" w:hAnsi="Times New Roman" w:cs="Times New Roman"/>
          <w:sz w:val="24"/>
          <w:szCs w:val="24"/>
          <w:shd w:val="clear" w:color="auto" w:fill="FFFFFF"/>
        </w:rPr>
        <w:t xml:space="preserve">noni; </w:t>
      </w:r>
      <w:r w:rsidR="005565BC" w:rsidRPr="005565BC">
        <w:rPr>
          <w:rFonts w:ascii="Times New Roman" w:hAnsi="Times New Roman" w:cs="Times New Roman"/>
          <w:i/>
          <w:sz w:val="24"/>
          <w:szCs w:val="24"/>
          <w:shd w:val="clear" w:color="auto" w:fill="FFFFFF"/>
        </w:rPr>
        <w:t>et al.;</w:t>
      </w:r>
      <w:r w:rsidR="0091644E" w:rsidRPr="00AA59AD">
        <w:rPr>
          <w:rFonts w:ascii="Times New Roman" w:hAnsi="Times New Roman" w:cs="Times New Roman"/>
          <w:sz w:val="24"/>
          <w:szCs w:val="24"/>
          <w:shd w:val="clear" w:color="auto" w:fill="FFFFFF"/>
        </w:rPr>
        <w:t xml:space="preserve"> (2021)</w:t>
      </w:r>
      <w:r w:rsidR="00295B06" w:rsidRPr="00AA59AD">
        <w:rPr>
          <w:rFonts w:ascii="Times New Roman" w:hAnsi="Times New Roman" w:cs="Times New Roman"/>
          <w:sz w:val="24"/>
          <w:szCs w:val="24"/>
          <w:shd w:val="clear" w:color="auto" w:fill="FFFFFF"/>
        </w:rPr>
        <w:t xml:space="preserve"> and</w:t>
      </w:r>
      <w:r w:rsidR="005565BC">
        <w:rPr>
          <w:rFonts w:ascii="Times New Roman" w:hAnsi="Times New Roman" w:cs="Times New Roman"/>
          <w:sz w:val="24"/>
          <w:szCs w:val="24"/>
        </w:rPr>
        <w:t xml:space="preserve"> Islam; </w:t>
      </w:r>
      <w:r w:rsidR="005565BC" w:rsidRPr="005565BC">
        <w:rPr>
          <w:rFonts w:ascii="Times New Roman" w:hAnsi="Times New Roman" w:cs="Times New Roman"/>
          <w:i/>
          <w:sz w:val="24"/>
          <w:szCs w:val="24"/>
        </w:rPr>
        <w:t>et al.;</w:t>
      </w:r>
      <w:r w:rsidR="00295B06" w:rsidRPr="00AA59AD">
        <w:rPr>
          <w:rFonts w:ascii="Times New Roman" w:hAnsi="Times New Roman" w:cs="Times New Roman"/>
          <w:sz w:val="24"/>
          <w:szCs w:val="24"/>
        </w:rPr>
        <w:t xml:space="preserve"> (2024).</w:t>
      </w:r>
    </w:p>
    <w:p w14:paraId="373DD114" w14:textId="77777777" w:rsidR="00AA59AD" w:rsidRDefault="00AA59AD" w:rsidP="004F37E8">
      <w:pPr>
        <w:spacing w:before="100" w:beforeAutospacing="1" w:after="100" w:afterAutospacing="1" w:line="240" w:lineRule="auto"/>
        <w:jc w:val="both"/>
        <w:outlineLvl w:val="2"/>
        <w:rPr>
          <w:rFonts w:ascii="Times New Roman" w:hAnsi="Times New Roman" w:cs="Times New Roman"/>
          <w:b/>
          <w:sz w:val="28"/>
          <w:szCs w:val="28"/>
        </w:rPr>
      </w:pPr>
    </w:p>
    <w:p w14:paraId="598AC31B" w14:textId="77777777" w:rsidR="00AA59AD" w:rsidRDefault="00AA59AD" w:rsidP="004F37E8">
      <w:pPr>
        <w:spacing w:before="100" w:beforeAutospacing="1" w:after="100" w:afterAutospacing="1" w:line="240" w:lineRule="auto"/>
        <w:jc w:val="both"/>
        <w:outlineLvl w:val="2"/>
        <w:rPr>
          <w:rFonts w:ascii="Times New Roman" w:hAnsi="Times New Roman" w:cs="Times New Roman"/>
          <w:b/>
          <w:sz w:val="28"/>
          <w:szCs w:val="28"/>
        </w:rPr>
      </w:pPr>
    </w:p>
    <w:p w14:paraId="3B6BD0A7" w14:textId="77777777" w:rsidR="00AA59AD" w:rsidRDefault="00AA59AD" w:rsidP="004F37E8">
      <w:pPr>
        <w:spacing w:before="100" w:beforeAutospacing="1" w:after="100" w:afterAutospacing="1" w:line="240" w:lineRule="auto"/>
        <w:jc w:val="both"/>
        <w:outlineLvl w:val="2"/>
        <w:rPr>
          <w:rFonts w:ascii="Times New Roman" w:hAnsi="Times New Roman" w:cs="Times New Roman"/>
          <w:b/>
          <w:sz w:val="28"/>
          <w:szCs w:val="28"/>
        </w:rPr>
      </w:pPr>
    </w:p>
    <w:p w14:paraId="32307B73" w14:textId="77777777" w:rsidR="00AA59AD" w:rsidRDefault="00AA59AD" w:rsidP="004F37E8">
      <w:pPr>
        <w:spacing w:before="100" w:beforeAutospacing="1" w:after="100" w:afterAutospacing="1" w:line="240" w:lineRule="auto"/>
        <w:jc w:val="both"/>
        <w:outlineLvl w:val="2"/>
        <w:rPr>
          <w:rFonts w:ascii="Times New Roman" w:hAnsi="Times New Roman" w:cs="Times New Roman"/>
          <w:b/>
          <w:sz w:val="28"/>
          <w:szCs w:val="28"/>
        </w:rPr>
      </w:pPr>
    </w:p>
    <w:p w14:paraId="08FCAA05" w14:textId="77777777" w:rsidR="009706A9" w:rsidRPr="009706A9" w:rsidRDefault="00FE7291" w:rsidP="004F37E8">
      <w:pPr>
        <w:spacing w:before="100" w:beforeAutospacing="1" w:after="100" w:afterAutospacing="1" w:line="240" w:lineRule="auto"/>
        <w:jc w:val="both"/>
        <w:outlineLvl w:val="2"/>
        <w:rPr>
          <w:rFonts w:ascii="Times New Roman" w:eastAsia="Times New Roman" w:hAnsi="Times New Roman" w:cs="Times New Roman"/>
          <w:b/>
          <w:bCs/>
          <w:sz w:val="28"/>
          <w:szCs w:val="28"/>
        </w:rPr>
      </w:pPr>
      <w:r>
        <w:rPr>
          <w:rFonts w:ascii="Times New Roman" w:hAnsi="Times New Roman" w:cs="Times New Roman"/>
          <w:b/>
          <w:noProof/>
          <w:sz w:val="28"/>
          <w:szCs w:val="28"/>
        </w:rPr>
        <w:pict w14:anchorId="634CEC96">
          <v:shape id="_x0000_s1046" type="#_x0000_t32" style="position:absolute;left:0;text-align:left;margin-left:-13.5pt;margin-top:33.75pt;width:627.75pt;height:0;z-index:251675136" o:connectortype="straight"/>
        </w:pict>
      </w:r>
      <w:r w:rsidR="00DF2401">
        <w:rPr>
          <w:rFonts w:ascii="Times New Roman" w:hAnsi="Times New Roman" w:cs="Times New Roman"/>
          <w:b/>
          <w:sz w:val="28"/>
          <w:szCs w:val="28"/>
        </w:rPr>
        <w:t>Table 6</w:t>
      </w:r>
      <w:r w:rsidR="00483851">
        <w:rPr>
          <w:rFonts w:ascii="Times New Roman" w:hAnsi="Times New Roman" w:cs="Times New Roman"/>
          <w:b/>
          <w:sz w:val="28"/>
          <w:szCs w:val="28"/>
        </w:rPr>
        <w:t>:</w:t>
      </w:r>
      <w:r w:rsidR="00483851">
        <w:rPr>
          <w:rFonts w:ascii="Times New Roman" w:eastAsia="Times New Roman" w:hAnsi="Times New Roman" w:cs="Times New Roman"/>
          <w:bCs/>
          <w:sz w:val="28"/>
          <w:szCs w:val="28"/>
        </w:rPr>
        <w:t xml:space="preserve"> </w:t>
      </w:r>
      <w:r w:rsidR="00483851" w:rsidRPr="00483851">
        <w:rPr>
          <w:rFonts w:ascii="Times New Roman" w:eastAsia="Times New Roman" w:hAnsi="Times New Roman" w:cs="Times New Roman"/>
          <w:b/>
          <w:bCs/>
          <w:sz w:val="28"/>
          <w:szCs w:val="28"/>
        </w:rPr>
        <w:t>Barriers hinderin</w:t>
      </w:r>
      <w:r w:rsidR="00874588">
        <w:rPr>
          <w:rFonts w:ascii="Times New Roman" w:eastAsia="Times New Roman" w:hAnsi="Times New Roman" w:cs="Times New Roman"/>
          <w:b/>
          <w:bCs/>
          <w:sz w:val="28"/>
          <w:szCs w:val="28"/>
        </w:rPr>
        <w:t>g small-scale cocoyam farmers from</w:t>
      </w:r>
      <w:r w:rsidR="00483851" w:rsidRPr="00483851">
        <w:rPr>
          <w:rFonts w:ascii="Times New Roman" w:eastAsia="Times New Roman" w:hAnsi="Times New Roman" w:cs="Times New Roman"/>
          <w:b/>
          <w:bCs/>
          <w:sz w:val="28"/>
          <w:szCs w:val="28"/>
        </w:rPr>
        <w:t xml:space="preserve"> adopting climate-smart practices</w:t>
      </w:r>
      <w:r w:rsidR="00E44EB4">
        <w:rPr>
          <w:rFonts w:ascii="Times New Roman" w:eastAsia="Times New Roman" w:hAnsi="Times New Roman" w:cs="Times New Roman"/>
          <w:b/>
          <w:bCs/>
          <w:sz w:val="28"/>
          <w:szCs w:val="28"/>
        </w:rPr>
        <w:t>.</w:t>
      </w:r>
    </w:p>
    <w:p w14:paraId="601340FB" w14:textId="77777777" w:rsidR="009706A9" w:rsidRPr="009706A9" w:rsidRDefault="009706A9" w:rsidP="004F37E8">
      <w:pPr>
        <w:spacing w:after="0" w:line="240" w:lineRule="auto"/>
        <w:jc w:val="both"/>
        <w:outlineLvl w:val="2"/>
        <w:rPr>
          <w:rFonts w:ascii="Times New Roman" w:hAnsi="Times New Roman" w:cs="Times New Roman"/>
          <w:b/>
          <w:sz w:val="28"/>
          <w:szCs w:val="28"/>
        </w:rPr>
      </w:pPr>
      <w:r>
        <w:rPr>
          <w:rFonts w:ascii="Times New Roman" w:hAnsi="Times New Roman" w:cs="Times New Roman"/>
          <w:b/>
          <w:sz w:val="28"/>
          <w:szCs w:val="28"/>
        </w:rPr>
        <w:t>Barriers</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Frequency</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Percentage</w:t>
      </w:r>
    </w:p>
    <w:p w14:paraId="5DB0BBBE" w14:textId="77777777" w:rsidR="00EE5BBE" w:rsidRPr="00AA59AD" w:rsidRDefault="00FE7291" w:rsidP="004F37E8">
      <w:pPr>
        <w:spacing w:after="0" w:line="240" w:lineRule="auto"/>
        <w:jc w:val="both"/>
        <w:outlineLvl w:val="2"/>
        <w:rPr>
          <w:rFonts w:ascii="Times New Roman" w:hAnsi="Times New Roman" w:cs="Times New Roman"/>
          <w:sz w:val="24"/>
          <w:szCs w:val="24"/>
        </w:rPr>
      </w:pPr>
      <w:r>
        <w:rPr>
          <w:rFonts w:ascii="Times New Roman" w:hAnsi="Times New Roman" w:cs="Times New Roman"/>
          <w:b/>
          <w:noProof/>
          <w:sz w:val="24"/>
          <w:szCs w:val="24"/>
        </w:rPr>
        <w:lastRenderedPageBreak/>
        <w:pict w14:anchorId="191D271D">
          <v:shape id="_x0000_s1044" type="#_x0000_t32" style="position:absolute;left:0;text-align:left;margin-left:-13.5pt;margin-top:-.25pt;width:627.75pt;height:.05pt;z-index:251673088" o:connectortype="straight"/>
        </w:pict>
      </w:r>
      <w:r w:rsidR="00EE5BBE" w:rsidRPr="00AA59AD">
        <w:rPr>
          <w:rFonts w:ascii="Times New Roman" w:hAnsi="Times New Roman" w:cs="Times New Roman"/>
          <w:sz w:val="24"/>
          <w:szCs w:val="24"/>
        </w:rPr>
        <w:t>Inadequate access to technology</w:t>
      </w:r>
      <w:r w:rsidR="00EE5BBE" w:rsidRPr="00AA59AD">
        <w:rPr>
          <w:rFonts w:ascii="Times New Roman" w:hAnsi="Times New Roman" w:cs="Times New Roman"/>
          <w:sz w:val="24"/>
          <w:szCs w:val="24"/>
        </w:rPr>
        <w:tab/>
      </w:r>
      <w:r w:rsidR="00EE5BBE" w:rsidRPr="00AA59AD">
        <w:rPr>
          <w:rFonts w:ascii="Times New Roman" w:hAnsi="Times New Roman" w:cs="Times New Roman"/>
          <w:sz w:val="24"/>
          <w:szCs w:val="24"/>
        </w:rPr>
        <w:tab/>
      </w:r>
      <w:r w:rsidR="00EE5BBE" w:rsidRPr="00AA59AD">
        <w:rPr>
          <w:rFonts w:ascii="Times New Roman" w:hAnsi="Times New Roman" w:cs="Times New Roman"/>
          <w:sz w:val="24"/>
          <w:szCs w:val="24"/>
        </w:rPr>
        <w:tab/>
      </w:r>
      <w:r w:rsidR="00EE5BBE" w:rsidRPr="00AA59AD">
        <w:rPr>
          <w:rFonts w:ascii="Times New Roman" w:hAnsi="Times New Roman" w:cs="Times New Roman"/>
          <w:sz w:val="24"/>
          <w:szCs w:val="24"/>
        </w:rPr>
        <w:tab/>
      </w:r>
      <w:r w:rsidR="00EE5BBE" w:rsidRPr="00AA59AD">
        <w:rPr>
          <w:rFonts w:ascii="Times New Roman" w:hAnsi="Times New Roman" w:cs="Times New Roman"/>
          <w:sz w:val="24"/>
          <w:szCs w:val="24"/>
        </w:rPr>
        <w:tab/>
        <w:t>41</w:t>
      </w:r>
      <w:r w:rsidR="003273B7" w:rsidRPr="00AA59AD">
        <w:rPr>
          <w:rFonts w:ascii="Times New Roman" w:hAnsi="Times New Roman" w:cs="Times New Roman"/>
          <w:sz w:val="24"/>
          <w:szCs w:val="24"/>
        </w:rPr>
        <w:tab/>
      </w:r>
      <w:r w:rsidR="003273B7" w:rsidRPr="00AA59AD">
        <w:rPr>
          <w:rFonts w:ascii="Times New Roman" w:hAnsi="Times New Roman" w:cs="Times New Roman"/>
          <w:sz w:val="24"/>
          <w:szCs w:val="24"/>
        </w:rPr>
        <w:tab/>
      </w:r>
      <w:r w:rsidR="003273B7" w:rsidRPr="00AA59AD">
        <w:rPr>
          <w:rFonts w:ascii="Times New Roman" w:hAnsi="Times New Roman" w:cs="Times New Roman"/>
          <w:sz w:val="24"/>
          <w:szCs w:val="24"/>
        </w:rPr>
        <w:tab/>
      </w:r>
      <w:r w:rsidR="003273B7" w:rsidRPr="00AA59AD">
        <w:rPr>
          <w:rFonts w:ascii="Times New Roman" w:hAnsi="Times New Roman" w:cs="Times New Roman"/>
          <w:sz w:val="24"/>
          <w:szCs w:val="24"/>
        </w:rPr>
        <w:tab/>
      </w:r>
      <w:r w:rsidR="003273B7" w:rsidRPr="00AA59AD">
        <w:rPr>
          <w:rFonts w:ascii="Times New Roman" w:hAnsi="Times New Roman" w:cs="Times New Roman"/>
          <w:sz w:val="24"/>
          <w:szCs w:val="24"/>
        </w:rPr>
        <w:tab/>
        <w:t>15.5</w:t>
      </w:r>
    </w:p>
    <w:p w14:paraId="601F4AB4" w14:textId="77777777" w:rsidR="009706A9" w:rsidRPr="00AA59AD" w:rsidRDefault="009706A9" w:rsidP="004F37E8">
      <w:pPr>
        <w:spacing w:after="0" w:line="240" w:lineRule="auto"/>
        <w:jc w:val="both"/>
        <w:outlineLvl w:val="2"/>
        <w:rPr>
          <w:rFonts w:ascii="Times New Roman" w:hAnsi="Times New Roman" w:cs="Times New Roman"/>
          <w:sz w:val="24"/>
          <w:szCs w:val="24"/>
        </w:rPr>
      </w:pPr>
    </w:p>
    <w:p w14:paraId="2B81BDB3" w14:textId="77777777" w:rsidR="009706A9" w:rsidRPr="00AA59AD" w:rsidRDefault="009706A9" w:rsidP="004F37E8">
      <w:pPr>
        <w:spacing w:after="0" w:line="240" w:lineRule="auto"/>
        <w:jc w:val="both"/>
        <w:outlineLvl w:val="2"/>
        <w:rPr>
          <w:rFonts w:ascii="Times New Roman" w:hAnsi="Times New Roman" w:cs="Times New Roman"/>
          <w:sz w:val="24"/>
          <w:szCs w:val="24"/>
        </w:rPr>
      </w:pPr>
      <w:r w:rsidRPr="00AA59AD">
        <w:rPr>
          <w:rFonts w:ascii="Times New Roman" w:hAnsi="Times New Roman" w:cs="Times New Roman"/>
          <w:sz w:val="24"/>
          <w:szCs w:val="24"/>
        </w:rPr>
        <w:t>Limited knowledge</w:t>
      </w:r>
      <w:r w:rsidR="00EE5BBE" w:rsidRPr="00AA59AD">
        <w:rPr>
          <w:rFonts w:ascii="Times New Roman" w:hAnsi="Times New Roman" w:cs="Times New Roman"/>
          <w:sz w:val="24"/>
          <w:szCs w:val="24"/>
        </w:rPr>
        <w:t xml:space="preserve"> of CSA</w:t>
      </w:r>
      <w:r w:rsidRPr="00AA59AD">
        <w:rPr>
          <w:rFonts w:ascii="Times New Roman" w:hAnsi="Times New Roman" w:cs="Times New Roman"/>
          <w:sz w:val="24"/>
          <w:szCs w:val="24"/>
        </w:rPr>
        <w:t xml:space="preserve"> practices</w:t>
      </w:r>
      <w:r w:rsidR="00EE5BBE" w:rsidRPr="00AA59AD">
        <w:rPr>
          <w:rFonts w:ascii="Times New Roman" w:hAnsi="Times New Roman" w:cs="Times New Roman"/>
          <w:sz w:val="24"/>
          <w:szCs w:val="24"/>
        </w:rPr>
        <w:tab/>
      </w:r>
      <w:r w:rsidR="00EE5BBE" w:rsidRPr="00AA59AD">
        <w:rPr>
          <w:rFonts w:ascii="Times New Roman" w:hAnsi="Times New Roman" w:cs="Times New Roman"/>
          <w:sz w:val="24"/>
          <w:szCs w:val="24"/>
        </w:rPr>
        <w:tab/>
      </w:r>
      <w:r w:rsidR="00EE5BBE" w:rsidRPr="00AA59AD">
        <w:rPr>
          <w:rFonts w:ascii="Times New Roman" w:hAnsi="Times New Roman" w:cs="Times New Roman"/>
          <w:sz w:val="24"/>
          <w:szCs w:val="24"/>
        </w:rPr>
        <w:tab/>
      </w:r>
      <w:r w:rsidR="00EE5BBE" w:rsidRPr="00AA59AD">
        <w:rPr>
          <w:rFonts w:ascii="Times New Roman" w:hAnsi="Times New Roman" w:cs="Times New Roman"/>
          <w:sz w:val="24"/>
          <w:szCs w:val="24"/>
        </w:rPr>
        <w:tab/>
      </w:r>
      <w:r w:rsidR="00EE5BBE" w:rsidRPr="00AA59AD">
        <w:rPr>
          <w:rFonts w:ascii="Times New Roman" w:hAnsi="Times New Roman" w:cs="Times New Roman"/>
          <w:sz w:val="24"/>
          <w:szCs w:val="24"/>
        </w:rPr>
        <w:tab/>
        <w:t>48</w:t>
      </w:r>
      <w:r w:rsidR="003273B7" w:rsidRPr="00AA59AD">
        <w:rPr>
          <w:rFonts w:ascii="Times New Roman" w:hAnsi="Times New Roman" w:cs="Times New Roman"/>
          <w:sz w:val="24"/>
          <w:szCs w:val="24"/>
        </w:rPr>
        <w:tab/>
      </w:r>
      <w:r w:rsidR="003273B7" w:rsidRPr="00AA59AD">
        <w:rPr>
          <w:rFonts w:ascii="Times New Roman" w:hAnsi="Times New Roman" w:cs="Times New Roman"/>
          <w:sz w:val="24"/>
          <w:szCs w:val="24"/>
        </w:rPr>
        <w:tab/>
      </w:r>
      <w:r w:rsidR="003273B7" w:rsidRPr="00AA59AD">
        <w:rPr>
          <w:rFonts w:ascii="Times New Roman" w:hAnsi="Times New Roman" w:cs="Times New Roman"/>
          <w:sz w:val="24"/>
          <w:szCs w:val="24"/>
        </w:rPr>
        <w:tab/>
      </w:r>
      <w:r w:rsidR="003273B7" w:rsidRPr="00AA59AD">
        <w:rPr>
          <w:rFonts w:ascii="Times New Roman" w:hAnsi="Times New Roman" w:cs="Times New Roman"/>
          <w:sz w:val="24"/>
          <w:szCs w:val="24"/>
        </w:rPr>
        <w:tab/>
      </w:r>
      <w:r w:rsidR="003273B7" w:rsidRPr="00AA59AD">
        <w:rPr>
          <w:rFonts w:ascii="Times New Roman" w:hAnsi="Times New Roman" w:cs="Times New Roman"/>
          <w:sz w:val="24"/>
          <w:szCs w:val="24"/>
        </w:rPr>
        <w:tab/>
        <w:t>18.1</w:t>
      </w:r>
    </w:p>
    <w:p w14:paraId="2B573B7E" w14:textId="77777777" w:rsidR="009706A9" w:rsidRPr="00AA59AD" w:rsidRDefault="009706A9" w:rsidP="004F37E8">
      <w:pPr>
        <w:spacing w:after="0" w:line="240" w:lineRule="auto"/>
        <w:jc w:val="both"/>
        <w:outlineLvl w:val="2"/>
        <w:rPr>
          <w:rFonts w:ascii="Times New Roman" w:hAnsi="Times New Roman" w:cs="Times New Roman"/>
          <w:sz w:val="24"/>
          <w:szCs w:val="24"/>
        </w:rPr>
      </w:pPr>
    </w:p>
    <w:p w14:paraId="4C9224D8" w14:textId="77777777" w:rsidR="009706A9" w:rsidRPr="00AA59AD" w:rsidRDefault="009706A9" w:rsidP="004F37E8">
      <w:pPr>
        <w:spacing w:after="0" w:line="240" w:lineRule="auto"/>
        <w:jc w:val="both"/>
        <w:outlineLvl w:val="2"/>
        <w:rPr>
          <w:rFonts w:ascii="Times New Roman" w:hAnsi="Times New Roman" w:cs="Times New Roman"/>
          <w:sz w:val="24"/>
          <w:szCs w:val="24"/>
        </w:rPr>
      </w:pPr>
      <w:r w:rsidRPr="00AA59AD">
        <w:rPr>
          <w:rFonts w:ascii="Times New Roman" w:hAnsi="Times New Roman" w:cs="Times New Roman"/>
          <w:sz w:val="24"/>
          <w:szCs w:val="24"/>
        </w:rPr>
        <w:t>Limited access to extension agents</w:t>
      </w:r>
      <w:r w:rsidR="00EE5BBE" w:rsidRPr="00AA59AD">
        <w:rPr>
          <w:rFonts w:ascii="Times New Roman" w:hAnsi="Times New Roman" w:cs="Times New Roman"/>
          <w:sz w:val="24"/>
          <w:szCs w:val="24"/>
        </w:rPr>
        <w:tab/>
      </w:r>
      <w:r w:rsidR="00EE5BBE" w:rsidRPr="00AA59AD">
        <w:rPr>
          <w:rFonts w:ascii="Times New Roman" w:hAnsi="Times New Roman" w:cs="Times New Roman"/>
          <w:sz w:val="24"/>
          <w:szCs w:val="24"/>
        </w:rPr>
        <w:tab/>
      </w:r>
      <w:r w:rsidR="00EE5BBE" w:rsidRPr="00AA59AD">
        <w:rPr>
          <w:rFonts w:ascii="Times New Roman" w:hAnsi="Times New Roman" w:cs="Times New Roman"/>
          <w:sz w:val="24"/>
          <w:szCs w:val="24"/>
        </w:rPr>
        <w:tab/>
      </w:r>
      <w:r w:rsidR="00EE5BBE" w:rsidRPr="00AA59AD">
        <w:rPr>
          <w:rFonts w:ascii="Times New Roman" w:hAnsi="Times New Roman" w:cs="Times New Roman"/>
          <w:sz w:val="24"/>
          <w:szCs w:val="24"/>
        </w:rPr>
        <w:tab/>
      </w:r>
      <w:r w:rsidR="00EE5BBE" w:rsidRPr="00AA59AD">
        <w:rPr>
          <w:rFonts w:ascii="Times New Roman" w:hAnsi="Times New Roman" w:cs="Times New Roman"/>
          <w:sz w:val="24"/>
          <w:szCs w:val="24"/>
        </w:rPr>
        <w:tab/>
        <w:t>27</w:t>
      </w:r>
      <w:r w:rsidR="003273B7" w:rsidRPr="00AA59AD">
        <w:rPr>
          <w:rFonts w:ascii="Times New Roman" w:hAnsi="Times New Roman" w:cs="Times New Roman"/>
          <w:sz w:val="24"/>
          <w:szCs w:val="24"/>
        </w:rPr>
        <w:tab/>
      </w:r>
      <w:r w:rsidR="003273B7" w:rsidRPr="00AA59AD">
        <w:rPr>
          <w:rFonts w:ascii="Times New Roman" w:hAnsi="Times New Roman" w:cs="Times New Roman"/>
          <w:sz w:val="24"/>
          <w:szCs w:val="24"/>
        </w:rPr>
        <w:tab/>
      </w:r>
      <w:r w:rsidR="003273B7" w:rsidRPr="00AA59AD">
        <w:rPr>
          <w:rFonts w:ascii="Times New Roman" w:hAnsi="Times New Roman" w:cs="Times New Roman"/>
          <w:sz w:val="24"/>
          <w:szCs w:val="24"/>
        </w:rPr>
        <w:tab/>
      </w:r>
      <w:r w:rsidR="003273B7" w:rsidRPr="00AA59AD">
        <w:rPr>
          <w:rFonts w:ascii="Times New Roman" w:hAnsi="Times New Roman" w:cs="Times New Roman"/>
          <w:sz w:val="24"/>
          <w:szCs w:val="24"/>
        </w:rPr>
        <w:tab/>
      </w:r>
      <w:r w:rsidR="003273B7" w:rsidRPr="00AA59AD">
        <w:rPr>
          <w:rFonts w:ascii="Times New Roman" w:hAnsi="Times New Roman" w:cs="Times New Roman"/>
          <w:sz w:val="24"/>
          <w:szCs w:val="24"/>
        </w:rPr>
        <w:tab/>
        <w:t>10.2</w:t>
      </w:r>
      <w:r w:rsidR="00EE5BBE" w:rsidRPr="00AA59AD">
        <w:rPr>
          <w:rFonts w:ascii="Times New Roman" w:hAnsi="Times New Roman" w:cs="Times New Roman"/>
          <w:sz w:val="24"/>
          <w:szCs w:val="24"/>
        </w:rPr>
        <w:tab/>
      </w:r>
      <w:r w:rsidR="00EE5BBE" w:rsidRPr="00AA59AD">
        <w:rPr>
          <w:rFonts w:ascii="Times New Roman" w:hAnsi="Times New Roman" w:cs="Times New Roman"/>
          <w:sz w:val="24"/>
          <w:szCs w:val="24"/>
        </w:rPr>
        <w:tab/>
      </w:r>
      <w:r w:rsidR="00EE5BBE" w:rsidRPr="00AA59AD">
        <w:rPr>
          <w:rFonts w:ascii="Times New Roman" w:hAnsi="Times New Roman" w:cs="Times New Roman"/>
          <w:sz w:val="24"/>
          <w:szCs w:val="24"/>
        </w:rPr>
        <w:tab/>
      </w:r>
      <w:r w:rsidR="00EE5BBE" w:rsidRPr="00AA59AD">
        <w:rPr>
          <w:rFonts w:ascii="Times New Roman" w:hAnsi="Times New Roman" w:cs="Times New Roman"/>
          <w:sz w:val="24"/>
          <w:szCs w:val="24"/>
        </w:rPr>
        <w:tab/>
      </w:r>
      <w:r w:rsidR="00EE5BBE" w:rsidRPr="00AA59AD">
        <w:rPr>
          <w:rFonts w:ascii="Times New Roman" w:hAnsi="Times New Roman" w:cs="Times New Roman"/>
          <w:sz w:val="24"/>
          <w:szCs w:val="24"/>
        </w:rPr>
        <w:tab/>
      </w:r>
    </w:p>
    <w:p w14:paraId="1D9C44AB" w14:textId="77777777" w:rsidR="009706A9" w:rsidRPr="00AA59AD" w:rsidRDefault="009706A9" w:rsidP="004F37E8">
      <w:pPr>
        <w:spacing w:after="0" w:line="240" w:lineRule="auto"/>
        <w:jc w:val="both"/>
        <w:outlineLvl w:val="2"/>
        <w:rPr>
          <w:rFonts w:ascii="Times New Roman" w:hAnsi="Times New Roman" w:cs="Times New Roman"/>
          <w:sz w:val="24"/>
          <w:szCs w:val="24"/>
        </w:rPr>
      </w:pPr>
      <w:r w:rsidRPr="00AA59AD">
        <w:rPr>
          <w:rFonts w:ascii="Times New Roman" w:hAnsi="Times New Roman" w:cs="Times New Roman"/>
          <w:sz w:val="24"/>
          <w:szCs w:val="24"/>
        </w:rPr>
        <w:t>Lack of Government support</w:t>
      </w:r>
      <w:r w:rsidR="00EE5BBE" w:rsidRPr="00AA59AD">
        <w:rPr>
          <w:rFonts w:ascii="Times New Roman" w:hAnsi="Times New Roman" w:cs="Times New Roman"/>
          <w:sz w:val="24"/>
          <w:szCs w:val="24"/>
        </w:rPr>
        <w:tab/>
      </w:r>
      <w:r w:rsidR="00EE5BBE" w:rsidRPr="00AA59AD">
        <w:rPr>
          <w:rFonts w:ascii="Times New Roman" w:hAnsi="Times New Roman" w:cs="Times New Roman"/>
          <w:sz w:val="24"/>
          <w:szCs w:val="24"/>
        </w:rPr>
        <w:tab/>
      </w:r>
      <w:r w:rsidR="00EE5BBE" w:rsidRPr="00AA59AD">
        <w:rPr>
          <w:rFonts w:ascii="Times New Roman" w:hAnsi="Times New Roman" w:cs="Times New Roman"/>
          <w:sz w:val="24"/>
          <w:szCs w:val="24"/>
        </w:rPr>
        <w:tab/>
      </w:r>
      <w:r w:rsidR="00EE5BBE" w:rsidRPr="00AA59AD">
        <w:rPr>
          <w:rFonts w:ascii="Times New Roman" w:hAnsi="Times New Roman" w:cs="Times New Roman"/>
          <w:sz w:val="24"/>
          <w:szCs w:val="24"/>
        </w:rPr>
        <w:tab/>
      </w:r>
      <w:r w:rsidR="00EE5BBE" w:rsidRPr="00AA59AD">
        <w:rPr>
          <w:rFonts w:ascii="Times New Roman" w:hAnsi="Times New Roman" w:cs="Times New Roman"/>
          <w:sz w:val="24"/>
          <w:szCs w:val="24"/>
        </w:rPr>
        <w:tab/>
      </w:r>
      <w:r w:rsidR="00EE5BBE" w:rsidRPr="00AA59AD">
        <w:rPr>
          <w:rFonts w:ascii="Times New Roman" w:hAnsi="Times New Roman" w:cs="Times New Roman"/>
          <w:sz w:val="24"/>
          <w:szCs w:val="24"/>
        </w:rPr>
        <w:tab/>
        <w:t>43</w:t>
      </w:r>
      <w:r w:rsidR="00D74121" w:rsidRPr="00AA59AD">
        <w:rPr>
          <w:rFonts w:ascii="Times New Roman" w:hAnsi="Times New Roman" w:cs="Times New Roman"/>
          <w:sz w:val="24"/>
          <w:szCs w:val="24"/>
        </w:rPr>
        <w:tab/>
      </w:r>
      <w:r w:rsidR="00D74121" w:rsidRPr="00AA59AD">
        <w:rPr>
          <w:rFonts w:ascii="Times New Roman" w:hAnsi="Times New Roman" w:cs="Times New Roman"/>
          <w:sz w:val="24"/>
          <w:szCs w:val="24"/>
        </w:rPr>
        <w:tab/>
      </w:r>
      <w:r w:rsidR="00D74121" w:rsidRPr="00AA59AD">
        <w:rPr>
          <w:rFonts w:ascii="Times New Roman" w:hAnsi="Times New Roman" w:cs="Times New Roman"/>
          <w:sz w:val="24"/>
          <w:szCs w:val="24"/>
        </w:rPr>
        <w:tab/>
      </w:r>
      <w:r w:rsidR="00D74121" w:rsidRPr="00AA59AD">
        <w:rPr>
          <w:rFonts w:ascii="Times New Roman" w:hAnsi="Times New Roman" w:cs="Times New Roman"/>
          <w:sz w:val="24"/>
          <w:szCs w:val="24"/>
        </w:rPr>
        <w:tab/>
      </w:r>
      <w:r w:rsidR="00D74121" w:rsidRPr="00AA59AD">
        <w:rPr>
          <w:rFonts w:ascii="Times New Roman" w:hAnsi="Times New Roman" w:cs="Times New Roman"/>
          <w:sz w:val="24"/>
          <w:szCs w:val="24"/>
        </w:rPr>
        <w:tab/>
        <w:t>16.2</w:t>
      </w:r>
    </w:p>
    <w:p w14:paraId="0F031191" w14:textId="77777777" w:rsidR="009706A9" w:rsidRPr="00AA59AD" w:rsidRDefault="009706A9" w:rsidP="004F37E8">
      <w:pPr>
        <w:spacing w:after="0" w:line="240" w:lineRule="auto"/>
        <w:jc w:val="both"/>
        <w:outlineLvl w:val="2"/>
        <w:rPr>
          <w:rFonts w:ascii="Times New Roman" w:hAnsi="Times New Roman" w:cs="Times New Roman"/>
          <w:sz w:val="24"/>
          <w:szCs w:val="24"/>
        </w:rPr>
      </w:pPr>
    </w:p>
    <w:p w14:paraId="03C5990F" w14:textId="77777777" w:rsidR="009706A9" w:rsidRPr="00AA59AD" w:rsidRDefault="009706A9" w:rsidP="004F37E8">
      <w:pPr>
        <w:spacing w:after="0" w:line="240" w:lineRule="auto"/>
        <w:jc w:val="both"/>
        <w:outlineLvl w:val="2"/>
        <w:rPr>
          <w:rFonts w:ascii="Times New Roman" w:hAnsi="Times New Roman" w:cs="Times New Roman"/>
          <w:sz w:val="24"/>
          <w:szCs w:val="24"/>
        </w:rPr>
      </w:pPr>
      <w:r w:rsidRPr="00AA59AD">
        <w:rPr>
          <w:rFonts w:ascii="Times New Roman" w:hAnsi="Times New Roman" w:cs="Times New Roman"/>
          <w:sz w:val="24"/>
          <w:szCs w:val="24"/>
        </w:rPr>
        <w:t>Resource scarcity</w:t>
      </w:r>
      <w:r w:rsidR="00AA59AD">
        <w:rPr>
          <w:rFonts w:ascii="Times New Roman" w:hAnsi="Times New Roman" w:cs="Times New Roman"/>
          <w:sz w:val="24"/>
          <w:szCs w:val="24"/>
        </w:rPr>
        <w:tab/>
      </w:r>
      <w:r w:rsidR="00AA59AD">
        <w:rPr>
          <w:rFonts w:ascii="Times New Roman" w:hAnsi="Times New Roman" w:cs="Times New Roman"/>
          <w:sz w:val="24"/>
          <w:szCs w:val="24"/>
        </w:rPr>
        <w:tab/>
      </w:r>
      <w:r w:rsidR="00AA59AD">
        <w:rPr>
          <w:rFonts w:ascii="Times New Roman" w:hAnsi="Times New Roman" w:cs="Times New Roman"/>
          <w:sz w:val="24"/>
          <w:szCs w:val="24"/>
        </w:rPr>
        <w:tab/>
      </w:r>
      <w:r w:rsidR="00AA59AD">
        <w:rPr>
          <w:rFonts w:ascii="Times New Roman" w:hAnsi="Times New Roman" w:cs="Times New Roman"/>
          <w:sz w:val="24"/>
          <w:szCs w:val="24"/>
        </w:rPr>
        <w:tab/>
      </w:r>
      <w:r w:rsidR="00AA59AD">
        <w:rPr>
          <w:rFonts w:ascii="Times New Roman" w:hAnsi="Times New Roman" w:cs="Times New Roman"/>
          <w:sz w:val="24"/>
          <w:szCs w:val="24"/>
        </w:rPr>
        <w:tab/>
      </w:r>
      <w:r w:rsidR="00AA59AD">
        <w:rPr>
          <w:rFonts w:ascii="Times New Roman" w:hAnsi="Times New Roman" w:cs="Times New Roman"/>
          <w:sz w:val="24"/>
          <w:szCs w:val="24"/>
        </w:rPr>
        <w:tab/>
      </w:r>
      <w:r w:rsidR="00AA59AD">
        <w:rPr>
          <w:rFonts w:ascii="Times New Roman" w:hAnsi="Times New Roman" w:cs="Times New Roman"/>
          <w:sz w:val="24"/>
          <w:szCs w:val="24"/>
        </w:rPr>
        <w:tab/>
      </w:r>
      <w:r w:rsidR="00EE5BBE" w:rsidRPr="00AA59AD">
        <w:rPr>
          <w:rFonts w:ascii="Times New Roman" w:hAnsi="Times New Roman" w:cs="Times New Roman"/>
          <w:sz w:val="24"/>
          <w:szCs w:val="24"/>
        </w:rPr>
        <w:t>38</w:t>
      </w:r>
      <w:r w:rsidR="00D74121" w:rsidRPr="00AA59AD">
        <w:rPr>
          <w:rFonts w:ascii="Times New Roman" w:hAnsi="Times New Roman" w:cs="Times New Roman"/>
          <w:sz w:val="24"/>
          <w:szCs w:val="24"/>
        </w:rPr>
        <w:tab/>
      </w:r>
      <w:r w:rsidR="00D74121" w:rsidRPr="00AA59AD">
        <w:rPr>
          <w:rFonts w:ascii="Times New Roman" w:hAnsi="Times New Roman" w:cs="Times New Roman"/>
          <w:sz w:val="24"/>
          <w:szCs w:val="24"/>
        </w:rPr>
        <w:tab/>
      </w:r>
      <w:r w:rsidR="00D74121" w:rsidRPr="00AA59AD">
        <w:rPr>
          <w:rFonts w:ascii="Times New Roman" w:hAnsi="Times New Roman" w:cs="Times New Roman"/>
          <w:sz w:val="24"/>
          <w:szCs w:val="24"/>
        </w:rPr>
        <w:tab/>
      </w:r>
      <w:r w:rsidR="00D74121" w:rsidRPr="00AA59AD">
        <w:rPr>
          <w:rFonts w:ascii="Times New Roman" w:hAnsi="Times New Roman" w:cs="Times New Roman"/>
          <w:sz w:val="24"/>
          <w:szCs w:val="24"/>
        </w:rPr>
        <w:tab/>
      </w:r>
      <w:r w:rsidR="00D74121" w:rsidRPr="00AA59AD">
        <w:rPr>
          <w:rFonts w:ascii="Times New Roman" w:hAnsi="Times New Roman" w:cs="Times New Roman"/>
          <w:sz w:val="24"/>
          <w:szCs w:val="24"/>
        </w:rPr>
        <w:tab/>
        <w:t>14.3</w:t>
      </w:r>
      <w:r w:rsidR="00EE5BBE" w:rsidRPr="00AA59AD">
        <w:rPr>
          <w:rFonts w:ascii="Times New Roman" w:hAnsi="Times New Roman" w:cs="Times New Roman"/>
          <w:sz w:val="24"/>
          <w:szCs w:val="24"/>
        </w:rPr>
        <w:tab/>
      </w:r>
      <w:r w:rsidR="00EE5BBE" w:rsidRPr="00AA59AD">
        <w:rPr>
          <w:rFonts w:ascii="Times New Roman" w:hAnsi="Times New Roman" w:cs="Times New Roman"/>
          <w:sz w:val="24"/>
          <w:szCs w:val="24"/>
        </w:rPr>
        <w:tab/>
      </w:r>
      <w:r w:rsidR="00EE5BBE" w:rsidRPr="00AA59AD">
        <w:rPr>
          <w:rFonts w:ascii="Times New Roman" w:hAnsi="Times New Roman" w:cs="Times New Roman"/>
          <w:sz w:val="24"/>
          <w:szCs w:val="24"/>
        </w:rPr>
        <w:tab/>
      </w:r>
      <w:r w:rsidR="00EE5BBE" w:rsidRPr="00AA59AD">
        <w:rPr>
          <w:rFonts w:ascii="Times New Roman" w:hAnsi="Times New Roman" w:cs="Times New Roman"/>
          <w:sz w:val="24"/>
          <w:szCs w:val="24"/>
        </w:rPr>
        <w:tab/>
      </w:r>
      <w:r w:rsidR="00EE5BBE" w:rsidRPr="00AA59AD">
        <w:rPr>
          <w:rFonts w:ascii="Times New Roman" w:hAnsi="Times New Roman" w:cs="Times New Roman"/>
          <w:sz w:val="24"/>
          <w:szCs w:val="24"/>
        </w:rPr>
        <w:tab/>
      </w:r>
      <w:r w:rsidR="00EE5BBE" w:rsidRPr="00AA59AD">
        <w:rPr>
          <w:rFonts w:ascii="Times New Roman" w:hAnsi="Times New Roman" w:cs="Times New Roman"/>
          <w:sz w:val="24"/>
          <w:szCs w:val="24"/>
        </w:rPr>
        <w:tab/>
      </w:r>
      <w:r w:rsidR="00EE5BBE" w:rsidRPr="00AA59AD">
        <w:rPr>
          <w:rFonts w:ascii="Times New Roman" w:hAnsi="Times New Roman" w:cs="Times New Roman"/>
          <w:sz w:val="24"/>
          <w:szCs w:val="24"/>
        </w:rPr>
        <w:tab/>
      </w:r>
      <w:r w:rsidR="00EE5BBE" w:rsidRPr="00AA59AD">
        <w:rPr>
          <w:rFonts w:ascii="Times New Roman" w:hAnsi="Times New Roman" w:cs="Times New Roman"/>
          <w:sz w:val="24"/>
          <w:szCs w:val="24"/>
        </w:rPr>
        <w:tab/>
      </w:r>
      <w:r w:rsidR="00EE5BBE" w:rsidRPr="00AA59AD">
        <w:rPr>
          <w:rFonts w:ascii="Times New Roman" w:hAnsi="Times New Roman" w:cs="Times New Roman"/>
          <w:sz w:val="24"/>
          <w:szCs w:val="24"/>
        </w:rPr>
        <w:tab/>
      </w:r>
    </w:p>
    <w:p w14:paraId="4E8D7C76" w14:textId="77777777" w:rsidR="009706A9" w:rsidRPr="00AA59AD" w:rsidRDefault="009706A9" w:rsidP="004F37E8">
      <w:pPr>
        <w:spacing w:after="0" w:line="240" w:lineRule="auto"/>
        <w:jc w:val="both"/>
        <w:outlineLvl w:val="2"/>
        <w:rPr>
          <w:rFonts w:ascii="Times New Roman" w:hAnsi="Times New Roman" w:cs="Times New Roman"/>
          <w:sz w:val="24"/>
          <w:szCs w:val="24"/>
        </w:rPr>
      </w:pPr>
      <w:r w:rsidRPr="00AA59AD">
        <w:rPr>
          <w:rFonts w:ascii="Times New Roman" w:hAnsi="Times New Roman" w:cs="Times New Roman"/>
          <w:sz w:val="24"/>
          <w:szCs w:val="24"/>
        </w:rPr>
        <w:t>Increased cost of improved crop variety</w:t>
      </w:r>
      <w:r w:rsidR="00EE5BBE" w:rsidRPr="00AA59AD">
        <w:rPr>
          <w:rFonts w:ascii="Times New Roman" w:hAnsi="Times New Roman" w:cs="Times New Roman"/>
          <w:sz w:val="24"/>
          <w:szCs w:val="24"/>
        </w:rPr>
        <w:tab/>
      </w:r>
      <w:r w:rsidR="00EE5BBE" w:rsidRPr="00AA59AD">
        <w:rPr>
          <w:rFonts w:ascii="Times New Roman" w:hAnsi="Times New Roman" w:cs="Times New Roman"/>
          <w:sz w:val="24"/>
          <w:szCs w:val="24"/>
        </w:rPr>
        <w:tab/>
      </w:r>
      <w:r w:rsidR="00EE5BBE" w:rsidRPr="00AA59AD">
        <w:rPr>
          <w:rFonts w:ascii="Times New Roman" w:hAnsi="Times New Roman" w:cs="Times New Roman"/>
          <w:sz w:val="24"/>
          <w:szCs w:val="24"/>
        </w:rPr>
        <w:tab/>
      </w:r>
      <w:r w:rsidR="00EE5BBE" w:rsidRPr="00AA59AD">
        <w:rPr>
          <w:rFonts w:ascii="Times New Roman" w:hAnsi="Times New Roman" w:cs="Times New Roman"/>
          <w:sz w:val="24"/>
          <w:szCs w:val="24"/>
        </w:rPr>
        <w:tab/>
        <w:t>44</w:t>
      </w:r>
      <w:r w:rsidR="00D74121" w:rsidRPr="00AA59AD">
        <w:rPr>
          <w:rFonts w:ascii="Times New Roman" w:hAnsi="Times New Roman" w:cs="Times New Roman"/>
          <w:sz w:val="24"/>
          <w:szCs w:val="24"/>
        </w:rPr>
        <w:tab/>
      </w:r>
      <w:r w:rsidR="00D74121" w:rsidRPr="00AA59AD">
        <w:rPr>
          <w:rFonts w:ascii="Times New Roman" w:hAnsi="Times New Roman" w:cs="Times New Roman"/>
          <w:sz w:val="24"/>
          <w:szCs w:val="24"/>
        </w:rPr>
        <w:tab/>
      </w:r>
      <w:r w:rsidR="00D74121" w:rsidRPr="00AA59AD">
        <w:rPr>
          <w:rFonts w:ascii="Times New Roman" w:hAnsi="Times New Roman" w:cs="Times New Roman"/>
          <w:sz w:val="24"/>
          <w:szCs w:val="24"/>
        </w:rPr>
        <w:tab/>
      </w:r>
      <w:r w:rsidR="00D74121" w:rsidRPr="00AA59AD">
        <w:rPr>
          <w:rFonts w:ascii="Times New Roman" w:hAnsi="Times New Roman" w:cs="Times New Roman"/>
          <w:sz w:val="24"/>
          <w:szCs w:val="24"/>
        </w:rPr>
        <w:tab/>
      </w:r>
      <w:r w:rsidR="00D74121" w:rsidRPr="00AA59AD">
        <w:rPr>
          <w:rFonts w:ascii="Times New Roman" w:hAnsi="Times New Roman" w:cs="Times New Roman"/>
          <w:sz w:val="24"/>
          <w:szCs w:val="24"/>
        </w:rPr>
        <w:tab/>
        <w:t>16.6</w:t>
      </w:r>
    </w:p>
    <w:p w14:paraId="24EC948F" w14:textId="77777777" w:rsidR="009706A9" w:rsidRPr="00AA59AD" w:rsidRDefault="009706A9" w:rsidP="004F37E8">
      <w:pPr>
        <w:spacing w:after="0" w:line="240" w:lineRule="auto"/>
        <w:jc w:val="both"/>
        <w:outlineLvl w:val="2"/>
        <w:rPr>
          <w:rFonts w:ascii="Times New Roman" w:hAnsi="Times New Roman" w:cs="Times New Roman"/>
          <w:sz w:val="24"/>
          <w:szCs w:val="24"/>
        </w:rPr>
      </w:pPr>
    </w:p>
    <w:p w14:paraId="230BF5B0" w14:textId="77777777" w:rsidR="009706A9" w:rsidRPr="00AA59AD" w:rsidRDefault="009706A9" w:rsidP="004F37E8">
      <w:pPr>
        <w:spacing w:after="0" w:line="240" w:lineRule="auto"/>
        <w:jc w:val="both"/>
        <w:outlineLvl w:val="2"/>
        <w:rPr>
          <w:rFonts w:ascii="Times New Roman" w:hAnsi="Times New Roman" w:cs="Times New Roman"/>
          <w:sz w:val="24"/>
          <w:szCs w:val="24"/>
        </w:rPr>
      </w:pPr>
      <w:r w:rsidRPr="00AA59AD">
        <w:rPr>
          <w:rFonts w:ascii="Times New Roman" w:hAnsi="Times New Roman" w:cs="Times New Roman"/>
          <w:sz w:val="24"/>
          <w:szCs w:val="24"/>
        </w:rPr>
        <w:t>Limited knowledge of crop diversification</w:t>
      </w:r>
      <w:r w:rsidR="00EE5BBE" w:rsidRPr="00AA59AD">
        <w:rPr>
          <w:rFonts w:ascii="Times New Roman" w:hAnsi="Times New Roman" w:cs="Times New Roman"/>
          <w:sz w:val="24"/>
          <w:szCs w:val="24"/>
        </w:rPr>
        <w:tab/>
      </w:r>
      <w:r w:rsidR="00EE5BBE" w:rsidRPr="00AA59AD">
        <w:rPr>
          <w:rFonts w:ascii="Times New Roman" w:hAnsi="Times New Roman" w:cs="Times New Roman"/>
          <w:sz w:val="24"/>
          <w:szCs w:val="24"/>
        </w:rPr>
        <w:tab/>
      </w:r>
      <w:r w:rsidR="00EE5BBE" w:rsidRPr="00AA59AD">
        <w:rPr>
          <w:rFonts w:ascii="Times New Roman" w:hAnsi="Times New Roman" w:cs="Times New Roman"/>
          <w:sz w:val="24"/>
          <w:szCs w:val="24"/>
        </w:rPr>
        <w:tab/>
      </w:r>
      <w:r w:rsidR="00EE5BBE" w:rsidRPr="00AA59AD">
        <w:rPr>
          <w:rFonts w:ascii="Times New Roman" w:hAnsi="Times New Roman" w:cs="Times New Roman"/>
          <w:sz w:val="24"/>
          <w:szCs w:val="24"/>
        </w:rPr>
        <w:tab/>
        <w:t>24</w:t>
      </w:r>
      <w:r w:rsidR="00D74121" w:rsidRPr="00AA59AD">
        <w:rPr>
          <w:rFonts w:ascii="Times New Roman" w:hAnsi="Times New Roman" w:cs="Times New Roman"/>
          <w:sz w:val="24"/>
          <w:szCs w:val="24"/>
        </w:rPr>
        <w:tab/>
      </w:r>
      <w:r w:rsidR="00D74121" w:rsidRPr="00AA59AD">
        <w:rPr>
          <w:rFonts w:ascii="Times New Roman" w:hAnsi="Times New Roman" w:cs="Times New Roman"/>
          <w:sz w:val="24"/>
          <w:szCs w:val="24"/>
        </w:rPr>
        <w:tab/>
      </w:r>
      <w:r w:rsidR="00D74121" w:rsidRPr="00AA59AD">
        <w:rPr>
          <w:rFonts w:ascii="Times New Roman" w:hAnsi="Times New Roman" w:cs="Times New Roman"/>
          <w:sz w:val="24"/>
          <w:szCs w:val="24"/>
        </w:rPr>
        <w:tab/>
      </w:r>
      <w:r w:rsidR="00D74121" w:rsidRPr="00AA59AD">
        <w:rPr>
          <w:rFonts w:ascii="Times New Roman" w:hAnsi="Times New Roman" w:cs="Times New Roman"/>
          <w:sz w:val="24"/>
          <w:szCs w:val="24"/>
        </w:rPr>
        <w:tab/>
      </w:r>
      <w:r w:rsidR="00D74121" w:rsidRPr="00AA59AD">
        <w:rPr>
          <w:rFonts w:ascii="Times New Roman" w:hAnsi="Times New Roman" w:cs="Times New Roman"/>
          <w:sz w:val="24"/>
          <w:szCs w:val="24"/>
        </w:rPr>
        <w:tab/>
        <w:t>9.1</w:t>
      </w:r>
    </w:p>
    <w:p w14:paraId="1CDD1C35" w14:textId="77777777" w:rsidR="0074121B" w:rsidRDefault="00FE7291" w:rsidP="004F37E8">
      <w:pPr>
        <w:spacing w:before="100" w:beforeAutospacing="1" w:after="0" w:line="240" w:lineRule="auto"/>
        <w:jc w:val="both"/>
        <w:outlineLvl w:val="2"/>
        <w:rPr>
          <w:rFonts w:ascii="Times New Roman" w:hAnsi="Times New Roman" w:cs="Times New Roman"/>
          <w:b/>
          <w:sz w:val="28"/>
          <w:szCs w:val="28"/>
        </w:rPr>
      </w:pPr>
      <w:r>
        <w:rPr>
          <w:rFonts w:ascii="Times New Roman" w:hAnsi="Times New Roman" w:cs="Times New Roman"/>
          <w:b/>
          <w:noProof/>
          <w:sz w:val="28"/>
          <w:szCs w:val="28"/>
        </w:rPr>
        <w:pict w14:anchorId="0E72373D">
          <v:shape id="_x0000_s1045" type="#_x0000_t32" style="position:absolute;left:0;text-align:left;margin-left:-20.25pt;margin-top:5.7pt;width:624pt;height:0;z-index:251674112" o:connectortype="straight"/>
        </w:pict>
      </w:r>
      <w:r w:rsidR="000A628E">
        <w:rPr>
          <w:rFonts w:ascii="Times New Roman" w:hAnsi="Times New Roman" w:cs="Times New Roman"/>
          <w:b/>
          <w:sz w:val="28"/>
          <w:szCs w:val="28"/>
        </w:rPr>
        <w:t>Source: Field Survey Data: 2025</w:t>
      </w:r>
      <w:r w:rsidR="00CB334A">
        <w:rPr>
          <w:rFonts w:ascii="Times New Roman" w:hAnsi="Times New Roman" w:cs="Times New Roman"/>
          <w:b/>
          <w:sz w:val="28"/>
          <w:szCs w:val="28"/>
        </w:rPr>
        <w:t xml:space="preserve"> </w:t>
      </w:r>
      <w:r w:rsidR="00977C81">
        <w:rPr>
          <w:rFonts w:ascii="Times New Roman" w:hAnsi="Times New Roman" w:cs="Times New Roman"/>
          <w:b/>
          <w:sz w:val="28"/>
          <w:szCs w:val="28"/>
        </w:rPr>
        <w:t xml:space="preserve">      *M</w:t>
      </w:r>
      <w:r w:rsidR="00CB334A">
        <w:rPr>
          <w:rFonts w:ascii="Times New Roman" w:hAnsi="Times New Roman" w:cs="Times New Roman"/>
          <w:b/>
          <w:sz w:val="28"/>
          <w:szCs w:val="28"/>
        </w:rPr>
        <w:t>ultiple responses recorded</w:t>
      </w:r>
    </w:p>
    <w:p w14:paraId="698FEABA" w14:textId="77777777" w:rsidR="0074121B" w:rsidRPr="00AA59AD" w:rsidRDefault="00977C81" w:rsidP="004F37E8">
      <w:pPr>
        <w:spacing w:before="100" w:beforeAutospacing="1" w:after="100" w:afterAutospacing="1" w:line="360" w:lineRule="auto"/>
        <w:jc w:val="both"/>
        <w:outlineLvl w:val="2"/>
        <w:rPr>
          <w:rFonts w:ascii="Times New Roman" w:hAnsi="Times New Roman" w:cs="Times New Roman"/>
          <w:sz w:val="24"/>
          <w:szCs w:val="24"/>
        </w:rPr>
      </w:pPr>
      <w:r w:rsidRPr="00AA59AD">
        <w:rPr>
          <w:rFonts w:ascii="Times New Roman" w:hAnsi="Times New Roman" w:cs="Times New Roman"/>
          <w:sz w:val="24"/>
          <w:szCs w:val="24"/>
        </w:rPr>
        <w:t xml:space="preserve">Generally, farmers face varying challenges in the course of their production and cocoyam production is no exception which led the researchers to delve into making adequate inquiries as to the challenges faced by the cocoyam farmers as seen in Table 6 above. From the Table, it could be seen that limited knowledge of CSA </w:t>
      </w:r>
      <w:r w:rsidR="00B34724" w:rsidRPr="00AA59AD">
        <w:rPr>
          <w:rFonts w:ascii="Times New Roman" w:hAnsi="Times New Roman" w:cs="Times New Roman"/>
          <w:sz w:val="24"/>
          <w:szCs w:val="24"/>
        </w:rPr>
        <w:t xml:space="preserve">practices (18.1%) is the major challenge faced by the cocoyam farmers in the study area followed by </w:t>
      </w:r>
      <w:r w:rsidRPr="00AA59AD">
        <w:rPr>
          <w:rFonts w:ascii="Times New Roman" w:hAnsi="Times New Roman" w:cs="Times New Roman"/>
          <w:sz w:val="24"/>
          <w:szCs w:val="24"/>
        </w:rPr>
        <w:t xml:space="preserve">increased cost of improved crop variety (16.6%), </w:t>
      </w:r>
      <w:r w:rsidR="005E6127" w:rsidRPr="00AA59AD">
        <w:rPr>
          <w:rFonts w:ascii="Times New Roman" w:hAnsi="Times New Roman" w:cs="Times New Roman"/>
          <w:sz w:val="24"/>
          <w:szCs w:val="24"/>
        </w:rPr>
        <w:t xml:space="preserve">lack of Government support (16.2%) </w:t>
      </w:r>
      <w:r w:rsidR="00B34724" w:rsidRPr="00AA59AD">
        <w:rPr>
          <w:rFonts w:ascii="Times New Roman" w:hAnsi="Times New Roman" w:cs="Times New Roman"/>
          <w:sz w:val="24"/>
          <w:szCs w:val="24"/>
        </w:rPr>
        <w:t>among others. This is also in line with the findings from Table 2 above and conforms with the findings of</w:t>
      </w:r>
      <w:r w:rsidR="00AF3C38" w:rsidRPr="00AA59AD">
        <w:rPr>
          <w:rStyle w:val="Heading3Char"/>
          <w:rFonts w:ascii="Arial" w:eastAsiaTheme="minorHAnsi" w:hAnsi="Arial" w:cs="Arial"/>
          <w:color w:val="000000"/>
          <w:sz w:val="24"/>
          <w:szCs w:val="24"/>
          <w:bdr w:val="none" w:sz="0" w:space="0" w:color="auto" w:frame="1"/>
          <w:shd w:val="clear" w:color="auto" w:fill="FFFFFF"/>
        </w:rPr>
        <w:t xml:space="preserve"> </w:t>
      </w:r>
      <w:hyperlink r:id="rId8" w:history="1">
        <w:r w:rsidR="00AF3C38" w:rsidRPr="00AA59AD">
          <w:rPr>
            <w:rStyle w:val="Hyperlink"/>
            <w:rFonts w:ascii="Times New Roman" w:hAnsi="Times New Roman" w:cs="Times New Roman"/>
            <w:color w:val="000000" w:themeColor="text1"/>
            <w:sz w:val="24"/>
            <w:szCs w:val="24"/>
            <w:u w:val="none"/>
            <w:bdr w:val="none" w:sz="0" w:space="0" w:color="auto" w:frame="1"/>
          </w:rPr>
          <w:t xml:space="preserve"> Agyekum</w:t>
        </w:r>
      </w:hyperlink>
      <w:r w:rsidR="00E44EB4">
        <w:rPr>
          <w:rStyle w:val="comma-separator"/>
          <w:rFonts w:ascii="Times New Roman" w:hAnsi="Times New Roman" w:cs="Times New Roman"/>
          <w:color w:val="000000" w:themeColor="text1"/>
          <w:sz w:val="24"/>
          <w:szCs w:val="24"/>
          <w:bdr w:val="none" w:sz="0" w:space="0" w:color="auto" w:frame="1"/>
          <w:shd w:val="clear" w:color="auto" w:fill="FFFFFF"/>
        </w:rPr>
        <w:t xml:space="preserve">; </w:t>
      </w:r>
      <w:r w:rsidR="00E44EB4" w:rsidRPr="00E44EB4">
        <w:rPr>
          <w:rStyle w:val="comma-separator"/>
          <w:rFonts w:ascii="Times New Roman" w:hAnsi="Times New Roman" w:cs="Times New Roman"/>
          <w:i/>
          <w:color w:val="000000" w:themeColor="text1"/>
          <w:sz w:val="24"/>
          <w:szCs w:val="24"/>
          <w:bdr w:val="none" w:sz="0" w:space="0" w:color="auto" w:frame="1"/>
          <w:shd w:val="clear" w:color="auto" w:fill="FFFFFF"/>
        </w:rPr>
        <w:t>et al.;</w:t>
      </w:r>
      <w:r w:rsidR="00AF3C38" w:rsidRPr="00AA59AD">
        <w:rPr>
          <w:rStyle w:val="comma-separator"/>
          <w:rFonts w:ascii="Times New Roman" w:hAnsi="Times New Roman" w:cs="Times New Roman"/>
          <w:color w:val="000000" w:themeColor="text1"/>
          <w:sz w:val="24"/>
          <w:szCs w:val="24"/>
          <w:bdr w:val="none" w:sz="0" w:space="0" w:color="auto" w:frame="1"/>
          <w:shd w:val="clear" w:color="auto" w:fill="FFFFFF"/>
        </w:rPr>
        <w:t xml:space="preserve"> (2024).</w:t>
      </w:r>
      <w:r w:rsidR="00AF3C38" w:rsidRPr="00AA59AD">
        <w:rPr>
          <w:rStyle w:val="comma-separator"/>
          <w:rFonts w:ascii="Arial" w:hAnsi="Arial" w:cs="Arial"/>
          <w:color w:val="000000"/>
          <w:sz w:val="24"/>
          <w:szCs w:val="24"/>
          <w:bdr w:val="none" w:sz="0" w:space="0" w:color="auto" w:frame="1"/>
          <w:shd w:val="clear" w:color="auto" w:fill="FFFFFF"/>
        </w:rPr>
        <w:t> </w:t>
      </w:r>
      <w:r w:rsidR="00AF3C38" w:rsidRPr="00AA59AD">
        <w:rPr>
          <w:rFonts w:ascii="Times New Roman" w:hAnsi="Times New Roman" w:cs="Times New Roman"/>
          <w:sz w:val="24"/>
          <w:szCs w:val="24"/>
        </w:rPr>
        <w:t xml:space="preserve"> </w:t>
      </w:r>
    </w:p>
    <w:p w14:paraId="512CDABB" w14:textId="77777777" w:rsidR="00AA59AD" w:rsidRDefault="00AA59AD" w:rsidP="00AA59AD">
      <w:pPr>
        <w:spacing w:after="0" w:line="240" w:lineRule="auto"/>
        <w:jc w:val="both"/>
        <w:outlineLvl w:val="2"/>
        <w:rPr>
          <w:rFonts w:ascii="Times New Roman" w:hAnsi="Times New Roman" w:cs="Times New Roman"/>
          <w:b/>
          <w:sz w:val="24"/>
          <w:szCs w:val="24"/>
        </w:rPr>
      </w:pPr>
    </w:p>
    <w:p w14:paraId="40D006C2" w14:textId="77777777" w:rsidR="00AA59AD" w:rsidRDefault="00AA59AD" w:rsidP="00AA59AD">
      <w:pPr>
        <w:spacing w:after="0" w:line="240" w:lineRule="auto"/>
        <w:jc w:val="both"/>
        <w:outlineLvl w:val="2"/>
        <w:rPr>
          <w:rFonts w:ascii="Times New Roman" w:hAnsi="Times New Roman" w:cs="Times New Roman"/>
          <w:b/>
          <w:sz w:val="24"/>
          <w:szCs w:val="24"/>
        </w:rPr>
      </w:pPr>
    </w:p>
    <w:p w14:paraId="07A01D9E" w14:textId="77777777" w:rsidR="00AA59AD" w:rsidRDefault="00AA59AD" w:rsidP="00AA59AD">
      <w:pPr>
        <w:spacing w:after="0" w:line="240" w:lineRule="auto"/>
        <w:jc w:val="both"/>
        <w:outlineLvl w:val="2"/>
        <w:rPr>
          <w:rFonts w:ascii="Times New Roman" w:hAnsi="Times New Roman" w:cs="Times New Roman"/>
          <w:b/>
          <w:sz w:val="24"/>
          <w:szCs w:val="24"/>
        </w:rPr>
      </w:pPr>
    </w:p>
    <w:p w14:paraId="249CE169" w14:textId="77777777" w:rsidR="00AA59AD" w:rsidRDefault="00AA59AD" w:rsidP="00AA59AD">
      <w:pPr>
        <w:spacing w:after="0" w:line="240" w:lineRule="auto"/>
        <w:jc w:val="both"/>
        <w:outlineLvl w:val="2"/>
        <w:rPr>
          <w:rFonts w:ascii="Times New Roman" w:hAnsi="Times New Roman" w:cs="Times New Roman"/>
          <w:b/>
          <w:sz w:val="24"/>
          <w:szCs w:val="24"/>
        </w:rPr>
      </w:pPr>
    </w:p>
    <w:p w14:paraId="318036A9" w14:textId="77777777" w:rsidR="00AA59AD" w:rsidRDefault="00AA59AD" w:rsidP="00AA59AD">
      <w:pPr>
        <w:spacing w:after="0" w:line="240" w:lineRule="auto"/>
        <w:jc w:val="both"/>
        <w:outlineLvl w:val="2"/>
        <w:rPr>
          <w:rFonts w:ascii="Times New Roman" w:hAnsi="Times New Roman" w:cs="Times New Roman"/>
          <w:b/>
          <w:sz w:val="24"/>
          <w:szCs w:val="24"/>
        </w:rPr>
      </w:pPr>
    </w:p>
    <w:p w14:paraId="1EBDD01B" w14:textId="77777777" w:rsidR="00D833D2" w:rsidRPr="004907B3" w:rsidRDefault="00D833D2" w:rsidP="00AA59AD">
      <w:pPr>
        <w:spacing w:after="0" w:line="240" w:lineRule="auto"/>
        <w:jc w:val="both"/>
        <w:outlineLvl w:val="2"/>
        <w:rPr>
          <w:rFonts w:ascii="Times New Roman" w:hAnsi="Times New Roman" w:cs="Times New Roman"/>
          <w:b/>
          <w:sz w:val="24"/>
          <w:szCs w:val="24"/>
        </w:rPr>
      </w:pPr>
      <w:r w:rsidRPr="004907B3">
        <w:rPr>
          <w:rFonts w:ascii="Times New Roman" w:hAnsi="Times New Roman" w:cs="Times New Roman"/>
          <w:b/>
          <w:sz w:val="24"/>
          <w:szCs w:val="24"/>
        </w:rPr>
        <w:t>Conclusion</w:t>
      </w:r>
    </w:p>
    <w:p w14:paraId="72E5660F" w14:textId="77777777" w:rsidR="00AA59AD" w:rsidRDefault="00C449E7" w:rsidP="00AA59AD">
      <w:pPr>
        <w:spacing w:after="0" w:line="240" w:lineRule="auto"/>
        <w:jc w:val="both"/>
        <w:outlineLvl w:val="2"/>
        <w:rPr>
          <w:rFonts w:ascii="Times New Roman" w:eastAsia="Times New Roman" w:hAnsi="Times New Roman" w:cs="Times New Roman"/>
          <w:sz w:val="24"/>
          <w:szCs w:val="24"/>
        </w:rPr>
      </w:pPr>
      <w:r>
        <w:rPr>
          <w:rFonts w:ascii="Times New Roman" w:hAnsi="Times New Roman" w:cs="Times New Roman"/>
          <w:sz w:val="24"/>
          <w:szCs w:val="24"/>
        </w:rPr>
        <w:t xml:space="preserve">The study revealed that </w:t>
      </w:r>
      <w:r w:rsidR="00A9357D">
        <w:rPr>
          <w:rFonts w:ascii="Times New Roman" w:hAnsi="Times New Roman" w:cs="Times New Roman"/>
          <w:sz w:val="24"/>
          <w:szCs w:val="24"/>
        </w:rPr>
        <w:t xml:space="preserve">all CSA techniques employed by the cocoyam farmers </w:t>
      </w:r>
      <w:r>
        <w:rPr>
          <w:rFonts w:ascii="Times New Roman" w:hAnsi="Times New Roman" w:cs="Times New Roman"/>
          <w:sz w:val="24"/>
          <w:szCs w:val="24"/>
        </w:rPr>
        <w:t>were below the mean level</w:t>
      </w:r>
      <w:r w:rsidR="00BB63D3">
        <w:rPr>
          <w:rFonts w:ascii="Times New Roman" w:hAnsi="Times New Roman" w:cs="Times New Roman"/>
          <w:sz w:val="24"/>
          <w:szCs w:val="24"/>
        </w:rPr>
        <w:t xml:space="preserve"> of 3.0 with a cumulative mean of 2.35</w:t>
      </w:r>
      <w:r w:rsidR="001D2BF7">
        <w:rPr>
          <w:rFonts w:ascii="Times New Roman" w:hAnsi="Times New Roman" w:cs="Times New Roman"/>
          <w:sz w:val="24"/>
          <w:szCs w:val="24"/>
        </w:rPr>
        <w:t xml:space="preserve"> indicating</w:t>
      </w:r>
      <w:r w:rsidR="001D2BF7" w:rsidRPr="00AA59AD">
        <w:rPr>
          <w:rFonts w:ascii="Times New Roman" w:hAnsi="Times New Roman" w:cs="Times New Roman"/>
          <w:sz w:val="24"/>
          <w:szCs w:val="24"/>
        </w:rPr>
        <w:t xml:space="preserve"> that the cocoyam farmers in the study area have limited knowledge of climat</w:t>
      </w:r>
      <w:r w:rsidR="001D2BF7">
        <w:rPr>
          <w:rFonts w:ascii="Times New Roman" w:hAnsi="Times New Roman" w:cs="Times New Roman"/>
          <w:sz w:val="24"/>
          <w:szCs w:val="24"/>
        </w:rPr>
        <w:t>e-smart agricultural practices.</w:t>
      </w:r>
      <w:r w:rsidR="00A9357D">
        <w:rPr>
          <w:rFonts w:ascii="Times New Roman" w:hAnsi="Times New Roman" w:cs="Times New Roman"/>
          <w:sz w:val="24"/>
          <w:szCs w:val="24"/>
        </w:rPr>
        <w:t xml:space="preserve"> </w:t>
      </w:r>
      <w:r w:rsidR="00A9357D">
        <w:rPr>
          <w:rFonts w:ascii="Times New Roman" w:hAnsi="Times New Roman" w:cs="Times New Roman"/>
          <w:sz w:val="24"/>
          <w:szCs w:val="24"/>
        </w:rPr>
        <w:lastRenderedPageBreak/>
        <w:t>Findings of the study also revealed that level of education was a significant socio economic factor affecting the adoption of integrated pest management, manure management, and improved crop variety respectively.</w:t>
      </w:r>
      <w:r w:rsidR="00E12403" w:rsidRPr="00E12403">
        <w:rPr>
          <w:rFonts w:ascii="Times New Roman" w:eastAsia="Times New Roman" w:hAnsi="Times New Roman" w:cs="Times New Roman"/>
          <w:sz w:val="24"/>
          <w:szCs w:val="24"/>
        </w:rPr>
        <w:t xml:space="preserve"> </w:t>
      </w:r>
    </w:p>
    <w:p w14:paraId="65894DE0" w14:textId="77777777" w:rsidR="00A02677" w:rsidRDefault="00A02677" w:rsidP="00AA59AD">
      <w:pPr>
        <w:spacing w:after="0" w:line="240" w:lineRule="auto"/>
        <w:jc w:val="both"/>
        <w:outlineLvl w:val="2"/>
        <w:rPr>
          <w:rFonts w:ascii="Times New Roman" w:hAnsi="Times New Roman" w:cs="Times New Roman"/>
          <w:b/>
          <w:sz w:val="24"/>
          <w:szCs w:val="24"/>
        </w:rPr>
      </w:pPr>
    </w:p>
    <w:p w14:paraId="5F7D711A" w14:textId="77777777" w:rsidR="00D833D2" w:rsidRPr="004907B3" w:rsidRDefault="00D833D2" w:rsidP="00AA59AD">
      <w:pPr>
        <w:spacing w:after="0" w:line="240" w:lineRule="auto"/>
        <w:jc w:val="both"/>
        <w:outlineLvl w:val="2"/>
        <w:rPr>
          <w:rFonts w:ascii="Times New Roman" w:hAnsi="Times New Roman" w:cs="Times New Roman"/>
          <w:sz w:val="24"/>
          <w:szCs w:val="24"/>
        </w:rPr>
      </w:pPr>
      <w:r w:rsidRPr="004907B3">
        <w:rPr>
          <w:rFonts w:ascii="Times New Roman" w:hAnsi="Times New Roman" w:cs="Times New Roman"/>
          <w:b/>
          <w:sz w:val="24"/>
          <w:szCs w:val="24"/>
        </w:rPr>
        <w:t>Recommendation</w:t>
      </w:r>
      <w:r w:rsidR="004907B3" w:rsidRPr="004907B3">
        <w:rPr>
          <w:rFonts w:ascii="Times New Roman" w:hAnsi="Times New Roman" w:cs="Times New Roman"/>
          <w:b/>
          <w:sz w:val="24"/>
          <w:szCs w:val="24"/>
        </w:rPr>
        <w:t>s</w:t>
      </w:r>
    </w:p>
    <w:p w14:paraId="6A68CD68" w14:textId="77777777" w:rsidR="00D833D2" w:rsidRPr="004907B3" w:rsidRDefault="00D833D2" w:rsidP="00AA59AD">
      <w:pPr>
        <w:spacing w:after="0" w:line="240" w:lineRule="auto"/>
        <w:jc w:val="both"/>
        <w:outlineLvl w:val="2"/>
        <w:rPr>
          <w:rFonts w:ascii="Times New Roman" w:hAnsi="Times New Roman" w:cs="Times New Roman"/>
          <w:sz w:val="24"/>
          <w:szCs w:val="24"/>
        </w:rPr>
      </w:pPr>
      <w:r w:rsidRPr="004907B3">
        <w:rPr>
          <w:rFonts w:ascii="Times New Roman" w:hAnsi="Times New Roman" w:cs="Times New Roman"/>
          <w:sz w:val="24"/>
          <w:szCs w:val="24"/>
        </w:rPr>
        <w:t>Based on the findings the following recommendations were made:</w:t>
      </w:r>
    </w:p>
    <w:p w14:paraId="519CFC40" w14:textId="77777777" w:rsidR="00D833D2" w:rsidRPr="00D833D2" w:rsidRDefault="00D833D2" w:rsidP="00AA59AD">
      <w:pPr>
        <w:pStyle w:val="ListParagraph"/>
        <w:numPr>
          <w:ilvl w:val="0"/>
          <w:numId w:val="6"/>
        </w:numPr>
        <w:spacing w:after="0" w:line="360" w:lineRule="auto"/>
        <w:jc w:val="both"/>
        <w:rPr>
          <w:rFonts w:ascii="Times New Roman" w:hAnsi="Times New Roman" w:cs="Times New Roman"/>
          <w:sz w:val="24"/>
          <w:szCs w:val="24"/>
        </w:rPr>
      </w:pPr>
      <w:r w:rsidRPr="00D833D2">
        <w:rPr>
          <w:rFonts w:ascii="Times New Roman" w:eastAsia="Times New Roman" w:hAnsi="Times New Roman" w:cs="Times New Roman"/>
          <w:sz w:val="24"/>
          <w:szCs w:val="24"/>
        </w:rPr>
        <w:t>There should be efficient involvement of extension agents and</w:t>
      </w:r>
      <w:r w:rsidR="00BD5863">
        <w:rPr>
          <w:rFonts w:ascii="Times New Roman" w:eastAsia="Times New Roman" w:hAnsi="Times New Roman" w:cs="Times New Roman"/>
          <w:sz w:val="24"/>
          <w:szCs w:val="24"/>
        </w:rPr>
        <w:t xml:space="preserve"> the</w:t>
      </w:r>
      <w:r w:rsidRPr="00D833D2">
        <w:rPr>
          <w:rFonts w:ascii="Times New Roman" w:eastAsia="Times New Roman" w:hAnsi="Times New Roman" w:cs="Times New Roman"/>
          <w:sz w:val="24"/>
          <w:szCs w:val="24"/>
        </w:rPr>
        <w:t xml:space="preserve"> government in the dissemination of climate</w:t>
      </w:r>
      <w:r w:rsidR="00CD2961">
        <w:rPr>
          <w:rFonts w:ascii="Times New Roman" w:eastAsia="Times New Roman" w:hAnsi="Times New Roman" w:cs="Times New Roman"/>
          <w:sz w:val="24"/>
          <w:szCs w:val="24"/>
        </w:rPr>
        <w:t>-</w:t>
      </w:r>
      <w:r w:rsidRPr="00D833D2">
        <w:rPr>
          <w:rFonts w:ascii="Times New Roman" w:eastAsia="Times New Roman" w:hAnsi="Times New Roman" w:cs="Times New Roman"/>
          <w:sz w:val="24"/>
          <w:szCs w:val="24"/>
        </w:rPr>
        <w:t>smart agricultu</w:t>
      </w:r>
      <w:r>
        <w:rPr>
          <w:rFonts w:ascii="Times New Roman" w:eastAsia="Times New Roman" w:hAnsi="Times New Roman" w:cs="Times New Roman"/>
          <w:sz w:val="24"/>
          <w:szCs w:val="24"/>
        </w:rPr>
        <w:t>ral techniques</w:t>
      </w:r>
      <w:r w:rsidR="00D241EC">
        <w:rPr>
          <w:rFonts w:ascii="Times New Roman" w:eastAsia="Times New Roman" w:hAnsi="Times New Roman" w:cs="Times New Roman"/>
          <w:sz w:val="24"/>
          <w:szCs w:val="24"/>
        </w:rPr>
        <w:t xml:space="preserve"> to farmers at the grass</w:t>
      </w:r>
      <w:r w:rsidRPr="00D833D2">
        <w:rPr>
          <w:rFonts w:ascii="Times New Roman" w:eastAsia="Times New Roman" w:hAnsi="Times New Roman" w:cs="Times New Roman"/>
          <w:sz w:val="24"/>
          <w:szCs w:val="24"/>
        </w:rPr>
        <w:t>root</w:t>
      </w:r>
      <w:r w:rsidR="00D241EC">
        <w:rPr>
          <w:rFonts w:ascii="Times New Roman" w:eastAsia="Times New Roman" w:hAnsi="Times New Roman" w:cs="Times New Roman"/>
          <w:sz w:val="24"/>
          <w:szCs w:val="24"/>
        </w:rPr>
        <w:t>s</w:t>
      </w:r>
      <w:r w:rsidRPr="00D833D2">
        <w:rPr>
          <w:rFonts w:ascii="Times New Roman" w:eastAsia="Times New Roman" w:hAnsi="Times New Roman" w:cs="Times New Roman"/>
          <w:sz w:val="24"/>
          <w:szCs w:val="24"/>
        </w:rPr>
        <w:t xml:space="preserve"> level</w:t>
      </w:r>
      <w:r w:rsidR="00D241EC">
        <w:rPr>
          <w:rFonts w:ascii="Times New Roman" w:eastAsia="Times New Roman" w:hAnsi="Times New Roman" w:cs="Times New Roman"/>
          <w:sz w:val="24"/>
          <w:szCs w:val="24"/>
        </w:rPr>
        <w:t>,</w:t>
      </w:r>
      <w:r w:rsidRPr="00D833D2">
        <w:rPr>
          <w:rFonts w:ascii="Times New Roman" w:eastAsia="Times New Roman" w:hAnsi="Times New Roman" w:cs="Times New Roman"/>
          <w:sz w:val="24"/>
          <w:szCs w:val="24"/>
        </w:rPr>
        <w:t xml:space="preserve"> particularly cocoyam farmers in Imo State, Nigeria</w:t>
      </w:r>
      <w:r w:rsidR="00D241EC">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to create awareness</w:t>
      </w:r>
      <w:r w:rsidRPr="00D833D2">
        <w:rPr>
          <w:rFonts w:ascii="Times New Roman" w:eastAsia="Times New Roman" w:hAnsi="Times New Roman" w:cs="Times New Roman"/>
          <w:sz w:val="24"/>
          <w:szCs w:val="24"/>
        </w:rPr>
        <w:t>.</w:t>
      </w:r>
    </w:p>
    <w:p w14:paraId="0E860B8E" w14:textId="77777777" w:rsidR="00D833D2" w:rsidRPr="007548A0" w:rsidRDefault="00D833D2" w:rsidP="004907B3">
      <w:pPr>
        <w:pStyle w:val="ListParagraph"/>
        <w:numPr>
          <w:ilvl w:val="0"/>
          <w:numId w:val="6"/>
        </w:numPr>
        <w:spacing w:line="360" w:lineRule="auto"/>
        <w:jc w:val="both"/>
        <w:rPr>
          <w:rFonts w:ascii="Times New Roman" w:hAnsi="Times New Roman" w:cs="Times New Roman"/>
          <w:sz w:val="24"/>
          <w:szCs w:val="24"/>
        </w:rPr>
      </w:pPr>
      <w:r>
        <w:rPr>
          <w:rFonts w:ascii="Times New Roman" w:eastAsia="Times New Roman" w:hAnsi="Times New Roman" w:cs="Times New Roman"/>
          <w:sz w:val="24"/>
          <w:szCs w:val="24"/>
        </w:rPr>
        <w:t>Improved varieties of cocoyam should be made available to the farmers at the least possible cost.</w:t>
      </w:r>
    </w:p>
    <w:p w14:paraId="4775F411" w14:textId="77777777" w:rsidR="00F46A21" w:rsidRPr="00F46A21" w:rsidRDefault="00F46A21" w:rsidP="00F46A21">
      <w:pPr>
        <w:pStyle w:val="ListParagraph"/>
        <w:numPr>
          <w:ilvl w:val="0"/>
          <w:numId w:val="6"/>
        </w:numPr>
        <w:spacing w:before="100" w:beforeAutospacing="1" w:after="100" w:afterAutospacing="1" w:line="360" w:lineRule="auto"/>
        <w:jc w:val="both"/>
        <w:outlineLvl w:val="2"/>
        <w:rPr>
          <w:rFonts w:ascii="Times New Roman" w:hAnsi="Times New Roman" w:cs="Times New Roman"/>
          <w:sz w:val="24"/>
          <w:szCs w:val="24"/>
        </w:rPr>
      </w:pPr>
      <w:r w:rsidRPr="00F46A21">
        <w:rPr>
          <w:rFonts w:ascii="Times New Roman" w:hAnsi="Times New Roman" w:cs="Times New Roman"/>
          <w:sz w:val="24"/>
          <w:szCs w:val="24"/>
        </w:rPr>
        <w:t>Adequate funds should be made available to farmers by the Government to improve CSA techniques in order to achieve sustainable development.</w:t>
      </w:r>
    </w:p>
    <w:p w14:paraId="4C2A38EB" w14:textId="77777777" w:rsidR="002227F8" w:rsidRDefault="00F46A21" w:rsidP="002227F8">
      <w:pPr>
        <w:pStyle w:val="ListParagraph"/>
        <w:numPr>
          <w:ilvl w:val="0"/>
          <w:numId w:val="6"/>
        </w:numPr>
        <w:spacing w:before="100" w:beforeAutospacing="1" w:after="100" w:afterAutospacing="1" w:line="360" w:lineRule="auto"/>
        <w:jc w:val="both"/>
        <w:outlineLvl w:val="2"/>
        <w:rPr>
          <w:rFonts w:ascii="Times New Roman" w:hAnsi="Times New Roman" w:cs="Times New Roman"/>
          <w:sz w:val="24"/>
          <w:szCs w:val="24"/>
        </w:rPr>
      </w:pPr>
      <w:r w:rsidRPr="00F46A21">
        <w:rPr>
          <w:rFonts w:ascii="Times New Roman" w:hAnsi="Times New Roman" w:cs="Times New Roman"/>
          <w:sz w:val="24"/>
          <w:szCs w:val="24"/>
        </w:rPr>
        <w:t>Farmers should be made to have a clear understanding of these CSA techniques through effective education programs</w:t>
      </w:r>
    </w:p>
    <w:p w14:paraId="78C6576E" w14:textId="646D3229" w:rsidR="002227F8" w:rsidRPr="002227F8" w:rsidRDefault="002227F8" w:rsidP="002227F8">
      <w:pPr>
        <w:spacing w:before="100" w:beforeAutospacing="1" w:after="100" w:afterAutospacing="1" w:line="360" w:lineRule="auto"/>
        <w:jc w:val="both"/>
        <w:outlineLvl w:val="2"/>
        <w:rPr>
          <w:rFonts w:ascii="Times New Roman" w:hAnsi="Times New Roman" w:cs="Times New Roman"/>
          <w:sz w:val="24"/>
          <w:szCs w:val="24"/>
        </w:rPr>
      </w:pPr>
      <w:r w:rsidRPr="002227F8">
        <w:rPr>
          <w:highlight w:val="yellow"/>
        </w:rPr>
        <w:t>Disclaimer (Artificial intelligence)</w:t>
      </w:r>
    </w:p>
    <w:p w14:paraId="6C150C4C" w14:textId="77777777" w:rsidR="002227F8" w:rsidRPr="00740879" w:rsidRDefault="002227F8" w:rsidP="002227F8">
      <w:pPr>
        <w:rPr>
          <w:highlight w:val="yellow"/>
        </w:rPr>
      </w:pPr>
      <w:r w:rsidRPr="00740879">
        <w:rPr>
          <w:highlight w:val="yellow"/>
        </w:rPr>
        <w:t xml:space="preserve">Option 1: </w:t>
      </w:r>
    </w:p>
    <w:p w14:paraId="7E85AAD4" w14:textId="77777777" w:rsidR="002227F8" w:rsidRPr="00740879" w:rsidRDefault="002227F8" w:rsidP="002227F8">
      <w:pPr>
        <w:rPr>
          <w:highlight w:val="yellow"/>
        </w:rPr>
      </w:pPr>
      <w:r w:rsidRPr="00740879">
        <w:rPr>
          <w:highlight w:val="yellow"/>
        </w:rPr>
        <w:t xml:space="preserve">Author(s) hereby declare that NO generative AI technologies such as Large Language Models (ChatGPT, COPILOT, etc.) and text-to-image generators have been used during the writing or editing of this manuscript. </w:t>
      </w:r>
    </w:p>
    <w:p w14:paraId="68F78485" w14:textId="77777777" w:rsidR="002227F8" w:rsidRPr="00740879" w:rsidRDefault="002227F8" w:rsidP="002227F8">
      <w:pPr>
        <w:rPr>
          <w:highlight w:val="yellow"/>
        </w:rPr>
      </w:pPr>
      <w:r w:rsidRPr="00740879">
        <w:rPr>
          <w:highlight w:val="yellow"/>
        </w:rPr>
        <w:t xml:space="preserve">Option 2: </w:t>
      </w:r>
    </w:p>
    <w:p w14:paraId="7AA3C5BE" w14:textId="77777777" w:rsidR="002227F8" w:rsidRPr="00740879" w:rsidRDefault="002227F8" w:rsidP="002227F8">
      <w:pPr>
        <w:rPr>
          <w:highlight w:val="yellow"/>
        </w:rPr>
      </w:pPr>
      <w:r w:rsidRPr="00740879">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77E60BA5" w14:textId="77777777" w:rsidR="002227F8" w:rsidRPr="00740879" w:rsidRDefault="002227F8" w:rsidP="002227F8">
      <w:pPr>
        <w:rPr>
          <w:highlight w:val="yellow"/>
        </w:rPr>
      </w:pPr>
      <w:r w:rsidRPr="00740879">
        <w:rPr>
          <w:highlight w:val="yellow"/>
        </w:rPr>
        <w:t>Details of the AI usage are given below:</w:t>
      </w:r>
    </w:p>
    <w:p w14:paraId="4F59C26F" w14:textId="77777777" w:rsidR="002227F8" w:rsidRPr="00740879" w:rsidRDefault="002227F8" w:rsidP="002227F8">
      <w:pPr>
        <w:rPr>
          <w:highlight w:val="yellow"/>
        </w:rPr>
      </w:pPr>
      <w:r w:rsidRPr="00740879">
        <w:rPr>
          <w:highlight w:val="yellow"/>
        </w:rPr>
        <w:t>1.</w:t>
      </w:r>
    </w:p>
    <w:p w14:paraId="41850227" w14:textId="77777777" w:rsidR="002227F8" w:rsidRPr="00740879" w:rsidRDefault="002227F8" w:rsidP="002227F8">
      <w:pPr>
        <w:rPr>
          <w:highlight w:val="yellow"/>
        </w:rPr>
      </w:pPr>
      <w:r w:rsidRPr="00740879">
        <w:rPr>
          <w:highlight w:val="yellow"/>
        </w:rPr>
        <w:lastRenderedPageBreak/>
        <w:t>2.</w:t>
      </w:r>
    </w:p>
    <w:p w14:paraId="26B0663D" w14:textId="77777777" w:rsidR="002227F8" w:rsidRPr="00D047BB" w:rsidRDefault="002227F8" w:rsidP="002227F8">
      <w:r w:rsidRPr="00740879">
        <w:rPr>
          <w:highlight w:val="yellow"/>
        </w:rPr>
        <w:t>3.</w:t>
      </w:r>
    </w:p>
    <w:p w14:paraId="10234D4E" w14:textId="77777777" w:rsidR="00585E76" w:rsidRDefault="00585E76" w:rsidP="002227F8">
      <w:pPr>
        <w:spacing w:before="100" w:beforeAutospacing="1" w:after="100" w:afterAutospacing="1" w:line="360" w:lineRule="auto"/>
        <w:outlineLvl w:val="2"/>
        <w:rPr>
          <w:rFonts w:ascii="Times New Roman" w:hAnsi="Times New Roman" w:cs="Times New Roman"/>
          <w:b/>
          <w:sz w:val="28"/>
          <w:szCs w:val="28"/>
        </w:rPr>
      </w:pPr>
    </w:p>
    <w:p w14:paraId="35596774" w14:textId="77777777" w:rsidR="004E15B9" w:rsidRPr="00637179" w:rsidRDefault="00E87A34" w:rsidP="00E361B8">
      <w:pPr>
        <w:spacing w:before="100" w:beforeAutospacing="1" w:after="100" w:afterAutospacing="1" w:line="360" w:lineRule="auto"/>
        <w:jc w:val="center"/>
        <w:outlineLvl w:val="2"/>
        <w:rPr>
          <w:rFonts w:ascii="Times New Roman" w:hAnsi="Times New Roman" w:cs="Times New Roman"/>
          <w:b/>
          <w:sz w:val="28"/>
          <w:szCs w:val="28"/>
        </w:rPr>
      </w:pPr>
      <w:r w:rsidRPr="00637179">
        <w:rPr>
          <w:rFonts w:ascii="Times New Roman" w:hAnsi="Times New Roman" w:cs="Times New Roman"/>
          <w:b/>
          <w:sz w:val="28"/>
          <w:szCs w:val="28"/>
        </w:rPr>
        <w:t>References</w:t>
      </w:r>
    </w:p>
    <w:p w14:paraId="41E296DF" w14:textId="77777777" w:rsidR="002378A3" w:rsidRPr="00957EC9" w:rsidRDefault="002378A3" w:rsidP="00957EC9">
      <w:pPr>
        <w:rPr>
          <w:rFonts w:ascii="Times New Roman" w:hAnsi="Times New Roman" w:cs="Times New Roman"/>
          <w:sz w:val="24"/>
          <w:szCs w:val="24"/>
          <w:lang w:val="en-GB"/>
        </w:rPr>
      </w:pPr>
      <w:hyperlink r:id="rId9" w:history="1">
        <w:r w:rsidRPr="00957EC9">
          <w:rPr>
            <w:rStyle w:val="Hyperlink"/>
            <w:rFonts w:ascii="Times New Roman" w:hAnsi="Times New Roman" w:cs="Times New Roman"/>
            <w:color w:val="000000" w:themeColor="text1"/>
            <w:sz w:val="24"/>
            <w:szCs w:val="24"/>
            <w:u w:val="none"/>
            <w:bdr w:val="none" w:sz="0" w:space="0" w:color="auto" w:frame="1"/>
          </w:rPr>
          <w:t>Agyekum</w:t>
        </w:r>
      </w:hyperlink>
      <w:r w:rsidRPr="00957EC9">
        <w:rPr>
          <w:rStyle w:val="comma-separator"/>
          <w:rFonts w:ascii="Times New Roman" w:hAnsi="Times New Roman" w:cs="Times New Roman"/>
          <w:color w:val="000000" w:themeColor="text1"/>
          <w:sz w:val="24"/>
          <w:szCs w:val="24"/>
          <w:bdr w:val="none" w:sz="0" w:space="0" w:color="auto" w:frame="1"/>
          <w:shd w:val="clear" w:color="auto" w:fill="FFFFFF"/>
        </w:rPr>
        <w:t>, T.P.,  </w:t>
      </w:r>
      <w:hyperlink r:id="rId10" w:history="1">
        <w:r w:rsidRPr="00957EC9">
          <w:rPr>
            <w:rStyle w:val="Hyperlink"/>
            <w:rFonts w:ascii="Times New Roman" w:hAnsi="Times New Roman" w:cs="Times New Roman"/>
            <w:color w:val="000000" w:themeColor="text1"/>
            <w:sz w:val="24"/>
            <w:szCs w:val="24"/>
            <w:u w:val="none"/>
            <w:bdr w:val="none" w:sz="0" w:space="0" w:color="auto" w:frame="1"/>
          </w:rPr>
          <w:t>Antwi-Agyei</w:t>
        </w:r>
      </w:hyperlink>
      <w:r w:rsidRPr="00957EC9">
        <w:rPr>
          <w:rStyle w:val="comma-separator"/>
          <w:rFonts w:ascii="Times New Roman" w:hAnsi="Times New Roman" w:cs="Times New Roman"/>
          <w:color w:val="000000" w:themeColor="text1"/>
          <w:sz w:val="24"/>
          <w:szCs w:val="24"/>
          <w:bdr w:val="none" w:sz="0" w:space="0" w:color="auto" w:frame="1"/>
          <w:shd w:val="clear" w:color="auto" w:fill="FFFFFF"/>
        </w:rPr>
        <w:t xml:space="preserve">, P., </w:t>
      </w:r>
      <w:hyperlink r:id="rId11" w:history="1">
        <w:r w:rsidRPr="00957EC9">
          <w:rPr>
            <w:rStyle w:val="Hyperlink"/>
            <w:rFonts w:ascii="Times New Roman" w:hAnsi="Times New Roman" w:cs="Times New Roman"/>
            <w:color w:val="000000" w:themeColor="text1"/>
            <w:sz w:val="24"/>
            <w:szCs w:val="24"/>
            <w:u w:val="none"/>
            <w:bdr w:val="none" w:sz="0" w:space="0" w:color="auto" w:frame="1"/>
          </w:rPr>
          <w:t xml:space="preserve"> Dougill</w:t>
        </w:r>
      </w:hyperlink>
      <w:r w:rsidRPr="00957EC9">
        <w:rPr>
          <w:rStyle w:val="comma-separator"/>
          <w:rFonts w:ascii="Times New Roman" w:hAnsi="Times New Roman" w:cs="Times New Roman"/>
          <w:color w:val="000000" w:themeColor="text1"/>
          <w:sz w:val="24"/>
          <w:szCs w:val="24"/>
          <w:bdr w:val="none" w:sz="0" w:space="0" w:color="auto" w:frame="1"/>
          <w:shd w:val="clear" w:color="auto" w:fill="FFFFFF"/>
        </w:rPr>
        <w:t>, A.J. &amp;  </w:t>
      </w:r>
      <w:hyperlink r:id="rId12" w:history="1">
        <w:r w:rsidRPr="00957EC9">
          <w:rPr>
            <w:rStyle w:val="Hyperlink"/>
            <w:rFonts w:ascii="Times New Roman" w:hAnsi="Times New Roman" w:cs="Times New Roman"/>
            <w:color w:val="000000" w:themeColor="text1"/>
            <w:sz w:val="24"/>
            <w:szCs w:val="24"/>
            <w:u w:val="none"/>
            <w:bdr w:val="none" w:sz="0" w:space="0" w:color="auto" w:frame="1"/>
          </w:rPr>
          <w:t>Stringer</w:t>
        </w:r>
      </w:hyperlink>
      <w:r w:rsidRPr="00957EC9">
        <w:rPr>
          <w:rStyle w:val="accordion-tabbedtab-mobile"/>
          <w:rFonts w:ascii="Times New Roman" w:hAnsi="Times New Roman" w:cs="Times New Roman"/>
          <w:color w:val="000000" w:themeColor="text1"/>
          <w:sz w:val="24"/>
          <w:szCs w:val="24"/>
          <w:bdr w:val="none" w:sz="0" w:space="0" w:color="auto" w:frame="1"/>
          <w:shd w:val="clear" w:color="auto" w:fill="FFFFFF"/>
        </w:rPr>
        <w:t>. L.C. (</w:t>
      </w:r>
      <w:r w:rsidRPr="00957EC9">
        <w:rPr>
          <w:rStyle w:val="accordion-tabbedtab-mobile"/>
          <w:rFonts w:ascii="Times New Roman" w:hAnsi="Times New Roman" w:cs="Times New Roman"/>
          <w:color w:val="000000"/>
          <w:sz w:val="24"/>
          <w:szCs w:val="24"/>
          <w:bdr w:val="none" w:sz="0" w:space="0" w:color="auto" w:frame="1"/>
          <w:shd w:val="clear" w:color="auto" w:fill="FFFFFF"/>
        </w:rPr>
        <w:t>2024).</w:t>
      </w:r>
      <w:r w:rsidRPr="00957EC9">
        <w:rPr>
          <w:rFonts w:ascii="Times New Roman" w:hAnsi="Times New Roman" w:cs="Times New Roman"/>
          <w:color w:val="1C1D1E"/>
          <w:sz w:val="24"/>
          <w:szCs w:val="24"/>
        </w:rPr>
        <w:t xml:space="preserve"> Benefits and barriers to the adoption of </w:t>
      </w:r>
      <w:r w:rsidR="00AA59AD" w:rsidRPr="00957EC9">
        <w:rPr>
          <w:rFonts w:ascii="Times New Roman" w:hAnsi="Times New Roman" w:cs="Times New Roman"/>
          <w:color w:val="1C1D1E"/>
          <w:sz w:val="24"/>
          <w:szCs w:val="24"/>
        </w:rPr>
        <w:t xml:space="preserve"> </w:t>
      </w:r>
      <w:r w:rsidRPr="00957EC9">
        <w:rPr>
          <w:rFonts w:ascii="Times New Roman" w:hAnsi="Times New Roman" w:cs="Times New Roman"/>
          <w:color w:val="1C1D1E"/>
          <w:sz w:val="24"/>
          <w:szCs w:val="24"/>
        </w:rPr>
        <w:t xml:space="preserve">climate-smart </w:t>
      </w:r>
      <w:r w:rsidR="00AA59AD" w:rsidRPr="00957EC9">
        <w:rPr>
          <w:rFonts w:ascii="Times New Roman" w:hAnsi="Times New Roman" w:cs="Times New Roman"/>
          <w:color w:val="1C1D1E"/>
          <w:sz w:val="24"/>
          <w:szCs w:val="24"/>
        </w:rPr>
        <w:tab/>
      </w:r>
      <w:r w:rsidRPr="00957EC9">
        <w:rPr>
          <w:rFonts w:ascii="Times New Roman" w:hAnsi="Times New Roman" w:cs="Times New Roman"/>
          <w:color w:val="1C1D1E"/>
          <w:sz w:val="24"/>
          <w:szCs w:val="24"/>
        </w:rPr>
        <w:t xml:space="preserve">agriculture practices in West Africa: A systematic review. </w:t>
      </w:r>
      <w:r w:rsidRPr="00957EC9">
        <w:rPr>
          <w:rFonts w:ascii="Times New Roman" w:hAnsi="Times New Roman" w:cs="Times New Roman"/>
          <w:i/>
          <w:color w:val="1C1D1E"/>
          <w:sz w:val="24"/>
          <w:szCs w:val="24"/>
        </w:rPr>
        <w:t xml:space="preserve">Climate Resilience and </w:t>
      </w:r>
      <w:r w:rsidR="00AA59AD" w:rsidRPr="00957EC9">
        <w:rPr>
          <w:rFonts w:ascii="Times New Roman" w:hAnsi="Times New Roman" w:cs="Times New Roman"/>
          <w:i/>
          <w:color w:val="1C1D1E"/>
          <w:sz w:val="24"/>
          <w:szCs w:val="24"/>
        </w:rPr>
        <w:tab/>
      </w:r>
      <w:r w:rsidRPr="00957EC9">
        <w:rPr>
          <w:rFonts w:ascii="Times New Roman" w:hAnsi="Times New Roman" w:cs="Times New Roman"/>
          <w:i/>
          <w:color w:val="1C1D1E"/>
          <w:sz w:val="24"/>
          <w:szCs w:val="24"/>
        </w:rPr>
        <w:t xml:space="preserve">Sustainability. </w:t>
      </w:r>
      <w:r w:rsidRPr="00957EC9">
        <w:rPr>
          <w:rFonts w:ascii="Times New Roman" w:hAnsi="Times New Roman" w:cs="Times New Roman"/>
          <w:color w:val="1C1D1E"/>
          <w:sz w:val="24"/>
          <w:szCs w:val="24"/>
        </w:rPr>
        <w:t>3(3): 1-15.</w:t>
      </w:r>
    </w:p>
    <w:p w14:paraId="2CC2B8A9" w14:textId="77777777" w:rsidR="002378A3" w:rsidRPr="00957EC9" w:rsidRDefault="002378A3" w:rsidP="00E361B8">
      <w:pPr>
        <w:spacing w:after="0" w:line="240" w:lineRule="auto"/>
        <w:jc w:val="both"/>
        <w:outlineLvl w:val="2"/>
        <w:rPr>
          <w:rFonts w:ascii="Times New Roman" w:hAnsi="Times New Roman" w:cs="Times New Roman"/>
          <w:sz w:val="24"/>
          <w:szCs w:val="24"/>
        </w:rPr>
      </w:pPr>
    </w:p>
    <w:p w14:paraId="45330875" w14:textId="77777777" w:rsidR="00E87A34" w:rsidRPr="00AA59AD" w:rsidRDefault="00E87A34" w:rsidP="00E361B8">
      <w:pPr>
        <w:spacing w:after="0" w:line="240" w:lineRule="auto"/>
        <w:jc w:val="both"/>
        <w:outlineLvl w:val="2"/>
        <w:rPr>
          <w:rFonts w:ascii="Times New Roman" w:hAnsi="Times New Roman" w:cs="Times New Roman"/>
          <w:sz w:val="24"/>
          <w:szCs w:val="24"/>
        </w:rPr>
      </w:pPr>
      <w:r w:rsidRPr="00AA59AD">
        <w:rPr>
          <w:rFonts w:ascii="Times New Roman" w:hAnsi="Times New Roman" w:cs="Times New Roman"/>
          <w:sz w:val="24"/>
          <w:szCs w:val="24"/>
        </w:rPr>
        <w:t>Anyiam, K. H., Uhuegbulem, I. J., Obi-Nwandikom, C. O., Ibeagwa, O. B., Okwara, M. O., Eze, J. A. &amp;</w:t>
      </w:r>
      <w:r w:rsidR="00AA59AD">
        <w:rPr>
          <w:rFonts w:ascii="Times New Roman" w:hAnsi="Times New Roman" w:cs="Times New Roman"/>
          <w:sz w:val="24"/>
          <w:szCs w:val="24"/>
        </w:rPr>
        <w:t xml:space="preserve"> </w:t>
      </w:r>
      <w:r w:rsidRPr="00AA59AD">
        <w:rPr>
          <w:rFonts w:ascii="Times New Roman" w:hAnsi="Times New Roman" w:cs="Times New Roman"/>
          <w:sz w:val="24"/>
          <w:szCs w:val="24"/>
        </w:rPr>
        <w:t>Nwokedimkpa, P. E</w:t>
      </w:r>
      <w:r w:rsidR="00FF67AD" w:rsidRPr="00AA59AD">
        <w:rPr>
          <w:rFonts w:ascii="Times New Roman" w:hAnsi="Times New Roman" w:cs="Times New Roman"/>
          <w:sz w:val="24"/>
          <w:szCs w:val="24"/>
        </w:rPr>
        <w:t xml:space="preserve">. (2023). </w:t>
      </w:r>
      <w:r w:rsidR="00AA59AD">
        <w:rPr>
          <w:rFonts w:ascii="Times New Roman" w:hAnsi="Times New Roman" w:cs="Times New Roman"/>
          <w:sz w:val="24"/>
          <w:szCs w:val="24"/>
        </w:rPr>
        <w:tab/>
      </w:r>
      <w:r w:rsidR="00FF67AD" w:rsidRPr="00AA59AD">
        <w:rPr>
          <w:rFonts w:ascii="Times New Roman" w:hAnsi="Times New Roman" w:cs="Times New Roman"/>
          <w:sz w:val="24"/>
          <w:szCs w:val="24"/>
        </w:rPr>
        <w:t>Economics of Coc</w:t>
      </w:r>
      <w:r w:rsidR="00D241EC">
        <w:rPr>
          <w:rFonts w:ascii="Times New Roman" w:hAnsi="Times New Roman" w:cs="Times New Roman"/>
          <w:sz w:val="24"/>
          <w:szCs w:val="24"/>
        </w:rPr>
        <w:t>oyam P</w:t>
      </w:r>
      <w:r w:rsidRPr="00AA59AD">
        <w:rPr>
          <w:rFonts w:ascii="Times New Roman" w:hAnsi="Times New Roman" w:cs="Times New Roman"/>
          <w:sz w:val="24"/>
          <w:szCs w:val="24"/>
        </w:rPr>
        <w:t xml:space="preserve">roduction in Orsu Local </w:t>
      </w:r>
      <w:r w:rsidR="00FF67AD" w:rsidRPr="00AA59AD">
        <w:rPr>
          <w:rFonts w:ascii="Times New Roman" w:hAnsi="Times New Roman" w:cs="Times New Roman"/>
          <w:sz w:val="24"/>
          <w:szCs w:val="24"/>
        </w:rPr>
        <w:t xml:space="preserve">Government Area, Imo State. Nigeria. </w:t>
      </w:r>
      <w:r w:rsidR="00FF67AD" w:rsidRPr="00AA59AD">
        <w:rPr>
          <w:rFonts w:ascii="Times New Roman" w:hAnsi="Times New Roman" w:cs="Times New Roman"/>
          <w:i/>
          <w:sz w:val="24"/>
          <w:szCs w:val="24"/>
        </w:rPr>
        <w:t xml:space="preserve">International Journal of Agriculture, </w:t>
      </w:r>
      <w:r w:rsidR="00AA59AD">
        <w:rPr>
          <w:rFonts w:ascii="Times New Roman" w:hAnsi="Times New Roman" w:cs="Times New Roman"/>
          <w:i/>
          <w:sz w:val="24"/>
          <w:szCs w:val="24"/>
        </w:rPr>
        <w:tab/>
      </w:r>
      <w:r w:rsidR="00FF67AD" w:rsidRPr="00AA59AD">
        <w:rPr>
          <w:rFonts w:ascii="Times New Roman" w:hAnsi="Times New Roman" w:cs="Times New Roman"/>
          <w:i/>
          <w:sz w:val="24"/>
          <w:szCs w:val="24"/>
        </w:rPr>
        <w:t>Management and Technology</w:t>
      </w:r>
      <w:r w:rsidR="00FF67AD" w:rsidRPr="00AA59AD">
        <w:rPr>
          <w:rFonts w:ascii="Times New Roman" w:hAnsi="Times New Roman" w:cs="Times New Roman"/>
          <w:sz w:val="24"/>
          <w:szCs w:val="24"/>
        </w:rPr>
        <w:t xml:space="preserve"> 7(1): 557-565</w:t>
      </w:r>
    </w:p>
    <w:p w14:paraId="51D83AE8" w14:textId="77777777" w:rsidR="009E4E31" w:rsidRPr="00AA59AD" w:rsidRDefault="009E4E31" w:rsidP="00E361B8">
      <w:pPr>
        <w:spacing w:after="0" w:line="240" w:lineRule="auto"/>
        <w:jc w:val="both"/>
        <w:outlineLvl w:val="2"/>
        <w:rPr>
          <w:rFonts w:ascii="Times New Roman" w:hAnsi="Times New Roman" w:cs="Times New Roman"/>
          <w:sz w:val="24"/>
          <w:szCs w:val="24"/>
        </w:rPr>
      </w:pPr>
    </w:p>
    <w:p w14:paraId="6F58BE47" w14:textId="77777777" w:rsidR="00262A34" w:rsidRDefault="001C5DB5" w:rsidP="00AA59AD">
      <w:pPr>
        <w:spacing w:after="0" w:line="240" w:lineRule="auto"/>
        <w:jc w:val="both"/>
        <w:rPr>
          <w:rFonts w:ascii="Times New Roman" w:hAnsi="Times New Roman" w:cs="Times New Roman"/>
          <w:b/>
          <w:bCs/>
          <w:color w:val="000000"/>
          <w:sz w:val="24"/>
          <w:szCs w:val="24"/>
          <w:shd w:val="clear" w:color="auto" w:fill="FFFFFF"/>
        </w:rPr>
      </w:pPr>
      <w:r w:rsidRPr="00AA59AD">
        <w:rPr>
          <w:rFonts w:ascii="Times New Roman" w:eastAsia="Calibri" w:hAnsi="Times New Roman" w:cs="Times New Roman"/>
          <w:sz w:val="24"/>
          <w:szCs w:val="24"/>
        </w:rPr>
        <w:t>Darkwa, S.S</w:t>
      </w:r>
      <w:r w:rsidR="00D241EC">
        <w:rPr>
          <w:rFonts w:ascii="Times New Roman" w:eastAsia="Calibri" w:hAnsi="Times New Roman" w:cs="Times New Roman"/>
          <w:sz w:val="24"/>
          <w:szCs w:val="24"/>
        </w:rPr>
        <w:t>.</w:t>
      </w:r>
      <w:r w:rsidRPr="00AA59AD">
        <w:rPr>
          <w:rFonts w:ascii="Times New Roman" w:eastAsia="Calibri" w:hAnsi="Times New Roman" w:cs="Times New Roman"/>
          <w:sz w:val="24"/>
          <w:szCs w:val="24"/>
        </w:rPr>
        <w:t xml:space="preserve"> &amp;Darkwa, A.A. (2013). </w:t>
      </w:r>
      <w:r w:rsidRPr="00AA59AD">
        <w:rPr>
          <w:rFonts w:ascii="Times New Roman" w:eastAsia="Calibri" w:hAnsi="Times New Roman" w:cs="Times New Roman"/>
          <w:i/>
          <w:sz w:val="24"/>
          <w:szCs w:val="24"/>
        </w:rPr>
        <w:t>Taro “Colocasiaesculenta</w:t>
      </w:r>
      <w:r w:rsidRPr="00AA59AD">
        <w:rPr>
          <w:rFonts w:ascii="Times New Roman" w:eastAsia="Calibri" w:hAnsi="Times New Roman" w:cs="Times New Roman"/>
          <w:sz w:val="24"/>
          <w:szCs w:val="24"/>
        </w:rPr>
        <w:t xml:space="preserve">”: its utilization in food Products. </w:t>
      </w:r>
      <w:r w:rsidRPr="00AA59AD">
        <w:rPr>
          <w:rFonts w:ascii="Times New Roman" w:eastAsia="Calibri" w:hAnsi="Times New Roman" w:cs="Times New Roman"/>
          <w:i/>
          <w:sz w:val="24"/>
          <w:szCs w:val="24"/>
        </w:rPr>
        <w:t>J</w:t>
      </w:r>
      <w:r w:rsidRPr="00AA59AD">
        <w:rPr>
          <w:rFonts w:ascii="Times New Roman" w:hAnsi="Times New Roman" w:cs="Times New Roman"/>
          <w:i/>
          <w:sz w:val="24"/>
          <w:szCs w:val="24"/>
        </w:rPr>
        <w:t>ournal of</w:t>
      </w:r>
      <w:r w:rsidR="00D241EC">
        <w:rPr>
          <w:rFonts w:ascii="Times New Roman" w:eastAsia="Calibri" w:hAnsi="Times New Roman" w:cs="Times New Roman"/>
          <w:i/>
          <w:sz w:val="24"/>
          <w:szCs w:val="24"/>
        </w:rPr>
        <w:t xml:space="preserve"> Food P</w:t>
      </w:r>
      <w:r w:rsidRPr="00AA59AD">
        <w:rPr>
          <w:rFonts w:ascii="Times New Roman" w:eastAsia="Calibri" w:hAnsi="Times New Roman" w:cs="Times New Roman"/>
          <w:i/>
          <w:sz w:val="24"/>
          <w:szCs w:val="24"/>
        </w:rPr>
        <w:t>rocess</w:t>
      </w:r>
      <w:r w:rsidRPr="00AA59AD">
        <w:rPr>
          <w:rFonts w:ascii="Times New Roman" w:hAnsi="Times New Roman" w:cs="Times New Roman"/>
          <w:i/>
          <w:sz w:val="24"/>
          <w:szCs w:val="24"/>
        </w:rPr>
        <w:t>ing</w:t>
      </w:r>
      <w:r w:rsidRPr="00AA59AD">
        <w:rPr>
          <w:rFonts w:ascii="Times New Roman" w:eastAsia="Calibri" w:hAnsi="Times New Roman" w:cs="Times New Roman"/>
          <w:i/>
          <w:sz w:val="24"/>
          <w:szCs w:val="24"/>
        </w:rPr>
        <w:t xml:space="preserve"> </w:t>
      </w:r>
      <w:r w:rsidR="00AA59AD">
        <w:rPr>
          <w:rFonts w:ascii="Times New Roman" w:eastAsia="Calibri" w:hAnsi="Times New Roman" w:cs="Times New Roman"/>
          <w:i/>
          <w:sz w:val="24"/>
          <w:szCs w:val="24"/>
        </w:rPr>
        <w:tab/>
      </w:r>
      <w:r w:rsidRPr="00AA59AD">
        <w:rPr>
          <w:rFonts w:ascii="Times New Roman" w:eastAsia="Calibri" w:hAnsi="Times New Roman" w:cs="Times New Roman"/>
          <w:i/>
          <w:sz w:val="24"/>
          <w:szCs w:val="24"/>
        </w:rPr>
        <w:t>Technol</w:t>
      </w:r>
      <w:r w:rsidRPr="00AA59AD">
        <w:rPr>
          <w:rFonts w:ascii="Times New Roman" w:hAnsi="Times New Roman" w:cs="Times New Roman"/>
          <w:i/>
          <w:sz w:val="24"/>
          <w:szCs w:val="24"/>
        </w:rPr>
        <w:t>ogy</w:t>
      </w:r>
      <w:r w:rsidR="00D241EC">
        <w:rPr>
          <w:rFonts w:ascii="Times New Roman" w:hAnsi="Times New Roman" w:cs="Times New Roman"/>
          <w:i/>
          <w:sz w:val="24"/>
          <w:szCs w:val="24"/>
        </w:rPr>
        <w:t xml:space="preserve"> </w:t>
      </w:r>
      <w:r w:rsidR="00D241EC">
        <w:rPr>
          <w:rFonts w:ascii="Times New Roman" w:eastAsia="Calibri" w:hAnsi="Times New Roman" w:cs="Times New Roman"/>
          <w:sz w:val="24"/>
          <w:szCs w:val="24"/>
        </w:rPr>
        <w:t>4:225.doi:10.4172/2157-</w:t>
      </w:r>
      <w:r w:rsidRPr="00AA59AD">
        <w:rPr>
          <w:rFonts w:ascii="Times New Roman" w:eastAsia="Calibri" w:hAnsi="Times New Roman" w:cs="Times New Roman"/>
          <w:sz w:val="24"/>
          <w:szCs w:val="24"/>
        </w:rPr>
        <w:t>7110. 1000225</w:t>
      </w:r>
      <w:r w:rsidR="00262A34" w:rsidRPr="00AA59AD">
        <w:rPr>
          <w:rFonts w:ascii="Times New Roman" w:hAnsi="Times New Roman" w:cs="Times New Roman"/>
          <w:b/>
          <w:bCs/>
          <w:color w:val="000000"/>
          <w:sz w:val="24"/>
          <w:szCs w:val="24"/>
          <w:shd w:val="clear" w:color="auto" w:fill="FFFFFF"/>
        </w:rPr>
        <w:t xml:space="preserve"> </w:t>
      </w:r>
    </w:p>
    <w:p w14:paraId="3A88AE7E" w14:textId="77777777" w:rsidR="00AA59AD" w:rsidRPr="00AA59AD" w:rsidRDefault="00AA59AD" w:rsidP="00AA59AD">
      <w:pPr>
        <w:spacing w:after="0" w:line="240" w:lineRule="auto"/>
        <w:jc w:val="both"/>
        <w:rPr>
          <w:rFonts w:ascii="Times New Roman" w:hAnsi="Times New Roman" w:cs="Times New Roman"/>
          <w:i/>
          <w:sz w:val="24"/>
          <w:szCs w:val="24"/>
        </w:rPr>
      </w:pPr>
    </w:p>
    <w:p w14:paraId="289AE5A0" w14:textId="77777777" w:rsidR="00262A34" w:rsidRPr="00AA59AD" w:rsidRDefault="00262A34" w:rsidP="00E361B8">
      <w:pPr>
        <w:pStyle w:val="Heading2"/>
        <w:shd w:val="clear" w:color="auto" w:fill="FFFFFF"/>
        <w:spacing w:before="0" w:after="225" w:line="240" w:lineRule="auto"/>
        <w:rPr>
          <w:rFonts w:ascii="Times New Roman" w:hAnsi="Times New Roman" w:cs="Times New Roman"/>
          <w:color w:val="113383"/>
          <w:sz w:val="24"/>
          <w:szCs w:val="24"/>
        </w:rPr>
      </w:pPr>
      <w:r w:rsidRPr="00AA59AD">
        <w:rPr>
          <w:rFonts w:ascii="Times New Roman" w:hAnsi="Times New Roman" w:cs="Times New Roman"/>
          <w:b w:val="0"/>
          <w:bCs w:val="0"/>
          <w:color w:val="000000"/>
          <w:sz w:val="24"/>
          <w:szCs w:val="24"/>
          <w:shd w:val="clear" w:color="auto" w:fill="FFFFFF"/>
        </w:rPr>
        <w:t>Deshmukh, J.M., &amp; Ghuge, B.Y. (2021).</w:t>
      </w:r>
      <w:r w:rsidRPr="00AA59AD">
        <w:rPr>
          <w:rFonts w:ascii="Times New Roman" w:hAnsi="Times New Roman" w:cs="Times New Roman"/>
          <w:color w:val="113383"/>
          <w:sz w:val="24"/>
          <w:szCs w:val="24"/>
        </w:rPr>
        <w:t xml:space="preserve"> </w:t>
      </w:r>
      <w:r w:rsidRPr="00AA59AD">
        <w:rPr>
          <w:rFonts w:ascii="Times New Roman" w:hAnsi="Times New Roman" w:cs="Times New Roman"/>
          <w:b w:val="0"/>
          <w:color w:val="auto"/>
          <w:sz w:val="24"/>
          <w:szCs w:val="24"/>
        </w:rPr>
        <w:t xml:space="preserve">Relational Analysis of Profile of Bt Cotton Growers with their Adoption of Integrated Pest </w:t>
      </w:r>
      <w:r w:rsidR="00AA59AD">
        <w:rPr>
          <w:rFonts w:ascii="Times New Roman" w:hAnsi="Times New Roman" w:cs="Times New Roman"/>
          <w:b w:val="0"/>
          <w:color w:val="auto"/>
          <w:sz w:val="24"/>
          <w:szCs w:val="24"/>
        </w:rPr>
        <w:tab/>
      </w:r>
      <w:r w:rsidRPr="00AA59AD">
        <w:rPr>
          <w:rFonts w:ascii="Times New Roman" w:hAnsi="Times New Roman" w:cs="Times New Roman"/>
          <w:b w:val="0"/>
          <w:color w:val="auto"/>
          <w:sz w:val="24"/>
          <w:szCs w:val="24"/>
        </w:rPr>
        <w:t>Management for Controlling Pink Bollworm.</w:t>
      </w:r>
      <w:r w:rsidR="0073364B" w:rsidRPr="00AA59AD">
        <w:rPr>
          <w:rFonts w:ascii="Times New Roman" w:hAnsi="Times New Roman" w:cs="Times New Roman"/>
          <w:b w:val="0"/>
          <w:color w:val="auto"/>
          <w:sz w:val="24"/>
          <w:szCs w:val="24"/>
        </w:rPr>
        <w:t xml:space="preserve"> </w:t>
      </w:r>
      <w:r w:rsidR="0073364B" w:rsidRPr="00AA59AD">
        <w:rPr>
          <w:rFonts w:ascii="Times New Roman" w:hAnsi="Times New Roman" w:cs="Times New Roman"/>
          <w:b w:val="0"/>
          <w:i/>
          <w:color w:val="auto"/>
          <w:sz w:val="24"/>
          <w:szCs w:val="24"/>
        </w:rPr>
        <w:t>Current Journal of Applied Science and Technology</w:t>
      </w:r>
      <w:r w:rsidR="0073364B" w:rsidRPr="00AA59AD">
        <w:rPr>
          <w:rFonts w:ascii="Times New Roman" w:hAnsi="Times New Roman" w:cs="Times New Roman"/>
          <w:b w:val="0"/>
          <w:color w:val="auto"/>
          <w:sz w:val="24"/>
          <w:szCs w:val="24"/>
        </w:rPr>
        <w:t>. 40(4): 68 – 71.</w:t>
      </w:r>
    </w:p>
    <w:p w14:paraId="5967FA66" w14:textId="77777777" w:rsidR="00660502" w:rsidRPr="00AA59AD" w:rsidRDefault="00660502" w:rsidP="00E361B8">
      <w:pPr>
        <w:spacing w:after="0" w:line="240" w:lineRule="auto"/>
        <w:jc w:val="both"/>
        <w:rPr>
          <w:rFonts w:ascii="Times New Roman" w:hAnsi="Times New Roman" w:cs="Times New Roman"/>
          <w:sz w:val="24"/>
          <w:szCs w:val="24"/>
        </w:rPr>
      </w:pPr>
      <w:r w:rsidRPr="00AA59AD">
        <w:rPr>
          <w:rFonts w:ascii="Times New Roman" w:hAnsi="Times New Roman" w:cs="Times New Roman"/>
          <w:sz w:val="24"/>
          <w:szCs w:val="24"/>
        </w:rPr>
        <w:t>Fawzy, Z</w:t>
      </w:r>
      <w:r w:rsidR="00D241EC">
        <w:rPr>
          <w:rFonts w:ascii="Times New Roman" w:hAnsi="Times New Roman" w:cs="Times New Roman"/>
          <w:sz w:val="24"/>
          <w:szCs w:val="24"/>
        </w:rPr>
        <w:t>. F. (2023). Applied climate-</w:t>
      </w:r>
      <w:r w:rsidRPr="00AA59AD">
        <w:rPr>
          <w:rFonts w:ascii="Times New Roman" w:hAnsi="Times New Roman" w:cs="Times New Roman"/>
          <w:sz w:val="24"/>
          <w:szCs w:val="24"/>
        </w:rPr>
        <w:t xml:space="preserve">smart agriculture approach for agricultural development to African food security and </w:t>
      </w:r>
      <w:r w:rsidR="00AA59AD">
        <w:rPr>
          <w:rFonts w:ascii="Times New Roman" w:hAnsi="Times New Roman" w:cs="Times New Roman"/>
          <w:sz w:val="24"/>
          <w:szCs w:val="24"/>
        </w:rPr>
        <w:tab/>
      </w:r>
      <w:r w:rsidRPr="00AA59AD">
        <w:rPr>
          <w:rFonts w:ascii="Times New Roman" w:hAnsi="Times New Roman" w:cs="Times New Roman"/>
          <w:sz w:val="24"/>
          <w:szCs w:val="24"/>
        </w:rPr>
        <w:t>sustainability of agriculture</w:t>
      </w:r>
      <w:r w:rsidR="00D241EC">
        <w:rPr>
          <w:rFonts w:ascii="Times New Roman" w:hAnsi="Times New Roman" w:cs="Times New Roman"/>
          <w:sz w:val="24"/>
          <w:szCs w:val="24"/>
        </w:rPr>
        <w:t>,</w:t>
      </w:r>
      <w:r w:rsidRPr="00AA59AD">
        <w:rPr>
          <w:rFonts w:ascii="Times New Roman" w:hAnsi="Times New Roman" w:cs="Times New Roman"/>
          <w:sz w:val="24"/>
          <w:szCs w:val="24"/>
        </w:rPr>
        <w:t xml:space="preserve"> as well as adaptation</w:t>
      </w:r>
      <w:r w:rsidR="00D241EC">
        <w:rPr>
          <w:rFonts w:ascii="Times New Roman" w:hAnsi="Times New Roman" w:cs="Times New Roman"/>
          <w:sz w:val="24"/>
          <w:szCs w:val="24"/>
        </w:rPr>
        <w:t xml:space="preserve"> to</w:t>
      </w:r>
      <w:r w:rsidRPr="00AA59AD">
        <w:rPr>
          <w:rFonts w:ascii="Times New Roman" w:hAnsi="Times New Roman" w:cs="Times New Roman"/>
          <w:sz w:val="24"/>
          <w:szCs w:val="24"/>
        </w:rPr>
        <w:t xml:space="preserve"> future climate changes. </w:t>
      </w:r>
      <w:r w:rsidRPr="00AA59AD">
        <w:rPr>
          <w:rFonts w:ascii="Times New Roman" w:hAnsi="Times New Roman" w:cs="Times New Roman"/>
          <w:i/>
          <w:sz w:val="24"/>
          <w:szCs w:val="24"/>
        </w:rPr>
        <w:t>FARA Research Report</w:t>
      </w:r>
      <w:r w:rsidRPr="00AA59AD">
        <w:rPr>
          <w:rFonts w:ascii="Times New Roman" w:hAnsi="Times New Roman" w:cs="Times New Roman"/>
          <w:sz w:val="24"/>
          <w:szCs w:val="24"/>
        </w:rPr>
        <w:t xml:space="preserve"> 7(30); 375-394</w:t>
      </w:r>
    </w:p>
    <w:p w14:paraId="04FDFBA4" w14:textId="77777777" w:rsidR="00131AFA" w:rsidRPr="00AA59AD" w:rsidRDefault="00131AFA" w:rsidP="00E361B8">
      <w:pPr>
        <w:spacing w:after="0" w:line="240" w:lineRule="auto"/>
        <w:jc w:val="both"/>
        <w:rPr>
          <w:rFonts w:ascii="Times New Roman" w:hAnsi="Times New Roman" w:cs="Times New Roman"/>
          <w:sz w:val="24"/>
          <w:szCs w:val="24"/>
        </w:rPr>
      </w:pPr>
    </w:p>
    <w:p w14:paraId="1EAB7B3A" w14:textId="77777777" w:rsidR="00131AFA" w:rsidRPr="00AA59AD" w:rsidRDefault="00131AFA" w:rsidP="00E361B8">
      <w:pPr>
        <w:spacing w:after="0" w:line="240" w:lineRule="auto"/>
        <w:jc w:val="both"/>
        <w:rPr>
          <w:rFonts w:ascii="Times New Roman" w:hAnsi="Times New Roman" w:cs="Times New Roman"/>
          <w:sz w:val="24"/>
          <w:szCs w:val="24"/>
        </w:rPr>
      </w:pPr>
      <w:r w:rsidRPr="00AA59AD">
        <w:rPr>
          <w:rFonts w:ascii="Times New Roman" w:hAnsi="Times New Roman" w:cs="Times New Roman"/>
          <w:sz w:val="24"/>
          <w:szCs w:val="24"/>
        </w:rPr>
        <w:t xml:space="preserve">Federal Republic of Nigeria Official Gazettes (2009). </w:t>
      </w:r>
      <w:hyperlink r:id="rId13" w:history="1">
        <w:r w:rsidRPr="00AA59AD">
          <w:rPr>
            <w:rStyle w:val="Hyperlink"/>
            <w:rFonts w:ascii="Times New Roman" w:hAnsi="Times New Roman" w:cs="Times New Roman"/>
            <w:sz w:val="24"/>
            <w:szCs w:val="24"/>
          </w:rPr>
          <w:t>https://archive.gazettes.africa/archive</w:t>
        </w:r>
      </w:hyperlink>
      <w:r w:rsidRPr="00AA59AD">
        <w:rPr>
          <w:rFonts w:ascii="Times New Roman" w:hAnsi="Times New Roman" w:cs="Times New Roman"/>
          <w:sz w:val="24"/>
          <w:szCs w:val="24"/>
        </w:rPr>
        <w:t xml:space="preserve"> Accessed on:</w:t>
      </w:r>
      <w:r w:rsidR="00AA59AD">
        <w:rPr>
          <w:rFonts w:ascii="Times New Roman" w:hAnsi="Times New Roman" w:cs="Times New Roman"/>
          <w:sz w:val="24"/>
          <w:szCs w:val="24"/>
        </w:rPr>
        <w:t xml:space="preserve"> </w:t>
      </w:r>
      <w:r w:rsidRPr="00AA59AD">
        <w:rPr>
          <w:rFonts w:ascii="Times New Roman" w:hAnsi="Times New Roman" w:cs="Times New Roman"/>
          <w:sz w:val="24"/>
          <w:szCs w:val="24"/>
        </w:rPr>
        <w:t>10/08/2024</w:t>
      </w:r>
    </w:p>
    <w:p w14:paraId="33A31FD6" w14:textId="77777777" w:rsidR="005C5C95" w:rsidRPr="00AA59AD" w:rsidRDefault="005C5C95" w:rsidP="00E361B8">
      <w:pPr>
        <w:spacing w:after="0" w:line="240" w:lineRule="auto"/>
        <w:jc w:val="both"/>
        <w:rPr>
          <w:rFonts w:ascii="Times New Roman" w:hAnsi="Times New Roman" w:cs="Times New Roman"/>
          <w:sz w:val="24"/>
          <w:szCs w:val="24"/>
        </w:rPr>
      </w:pPr>
    </w:p>
    <w:p w14:paraId="14091E53" w14:textId="77777777" w:rsidR="008C7682" w:rsidRPr="00AA59AD" w:rsidRDefault="0091644E" w:rsidP="00E361B8">
      <w:pPr>
        <w:spacing w:after="0" w:line="240" w:lineRule="auto"/>
        <w:jc w:val="both"/>
        <w:rPr>
          <w:rFonts w:ascii="Times New Roman" w:hAnsi="Times New Roman" w:cs="Times New Roman"/>
          <w:sz w:val="24"/>
          <w:szCs w:val="24"/>
          <w:shd w:val="clear" w:color="auto" w:fill="FFFFFF"/>
        </w:rPr>
      </w:pPr>
      <w:r w:rsidRPr="00AA59AD">
        <w:rPr>
          <w:rFonts w:ascii="Times New Roman" w:hAnsi="Times New Roman" w:cs="Times New Roman"/>
          <w:sz w:val="24"/>
          <w:szCs w:val="24"/>
          <w:shd w:val="clear" w:color="auto" w:fill="FFFFFF"/>
        </w:rPr>
        <w:t xml:space="preserve"> Inoni, O.E., Gani, B.S. &amp; Sabo, E. (2021).</w:t>
      </w:r>
      <w:r w:rsidR="005C5C95" w:rsidRPr="00AA59AD">
        <w:rPr>
          <w:rFonts w:ascii="Times New Roman" w:hAnsi="Times New Roman" w:cs="Times New Roman"/>
          <w:sz w:val="24"/>
          <w:szCs w:val="24"/>
          <w:shd w:val="clear" w:color="auto" w:fill="FFFFFF"/>
        </w:rPr>
        <w:t xml:space="preserve"> </w:t>
      </w:r>
      <w:r w:rsidR="00D354E8" w:rsidRPr="00AA59AD">
        <w:rPr>
          <w:rFonts w:ascii="Times New Roman" w:hAnsi="Times New Roman" w:cs="Times New Roman"/>
          <w:sz w:val="24"/>
          <w:szCs w:val="24"/>
          <w:shd w:val="clear" w:color="auto" w:fill="FFFFFF"/>
        </w:rPr>
        <w:t>Drivers of crop diversification: Evidence from smallholder farmers in Delta State</w:t>
      </w:r>
      <w:r w:rsidR="005053CD">
        <w:rPr>
          <w:rFonts w:ascii="Times New Roman" w:hAnsi="Times New Roman" w:cs="Times New Roman"/>
          <w:sz w:val="24"/>
          <w:szCs w:val="24"/>
          <w:shd w:val="clear" w:color="auto" w:fill="FFFFFF"/>
        </w:rPr>
        <w:t>,</w:t>
      </w:r>
      <w:r w:rsidR="00D354E8" w:rsidRPr="00AA59AD">
        <w:rPr>
          <w:rFonts w:ascii="Times New Roman" w:hAnsi="Times New Roman" w:cs="Times New Roman"/>
          <w:sz w:val="24"/>
          <w:szCs w:val="24"/>
          <w:shd w:val="clear" w:color="auto" w:fill="FFFFFF"/>
        </w:rPr>
        <w:t xml:space="preserve"> Nigeria.  </w:t>
      </w:r>
      <w:r w:rsidR="00AA59AD">
        <w:rPr>
          <w:rFonts w:ascii="Times New Roman" w:hAnsi="Times New Roman" w:cs="Times New Roman"/>
          <w:sz w:val="24"/>
          <w:szCs w:val="24"/>
          <w:shd w:val="clear" w:color="auto" w:fill="FFFFFF"/>
        </w:rPr>
        <w:tab/>
      </w:r>
      <w:r w:rsidR="00D354E8" w:rsidRPr="00AA59AD">
        <w:rPr>
          <w:rFonts w:ascii="Times New Roman" w:hAnsi="Times New Roman" w:cs="Times New Roman"/>
          <w:i/>
          <w:sz w:val="24"/>
          <w:szCs w:val="24"/>
          <w:shd w:val="clear" w:color="auto" w:fill="FFFFFF"/>
        </w:rPr>
        <w:t>Ac ta   U n i v e r s i tat i s   Ag r i c u lt u r a e   e t   S i lv i c u lt u r a e   M e n d e l i a n a e   B ru n e n s i s</w:t>
      </w:r>
      <w:r w:rsidR="00D354E8" w:rsidRPr="00AA59AD">
        <w:rPr>
          <w:rFonts w:ascii="Times New Roman" w:hAnsi="Times New Roman" w:cs="Times New Roman"/>
          <w:sz w:val="24"/>
          <w:szCs w:val="24"/>
          <w:shd w:val="clear" w:color="auto" w:fill="FFFFFF"/>
        </w:rPr>
        <w:t xml:space="preserve">. </w:t>
      </w:r>
      <w:r w:rsidR="005C5C95" w:rsidRPr="00AA59AD">
        <w:rPr>
          <w:rFonts w:ascii="Times New Roman" w:hAnsi="Times New Roman" w:cs="Times New Roman"/>
          <w:sz w:val="24"/>
          <w:szCs w:val="24"/>
          <w:shd w:val="clear" w:color="auto" w:fill="FFFFFF"/>
        </w:rPr>
        <w:t>69(1): 59 – 70.</w:t>
      </w:r>
    </w:p>
    <w:p w14:paraId="3CDD17DD" w14:textId="77777777" w:rsidR="00295B06" w:rsidRPr="00AA59AD" w:rsidRDefault="00295B06" w:rsidP="00E361B8">
      <w:pPr>
        <w:spacing w:after="0" w:line="240" w:lineRule="auto"/>
        <w:jc w:val="both"/>
        <w:rPr>
          <w:rFonts w:ascii="Times New Roman" w:hAnsi="Times New Roman" w:cs="Times New Roman"/>
          <w:sz w:val="24"/>
          <w:szCs w:val="24"/>
          <w:shd w:val="clear" w:color="auto" w:fill="FFFFFF"/>
        </w:rPr>
      </w:pPr>
    </w:p>
    <w:p w14:paraId="08E95E98" w14:textId="77777777" w:rsidR="005C5C95" w:rsidRDefault="00295B06" w:rsidP="00E361B8">
      <w:pPr>
        <w:spacing w:after="0" w:line="240" w:lineRule="auto"/>
        <w:jc w:val="both"/>
        <w:rPr>
          <w:rFonts w:ascii="Times New Roman" w:hAnsi="Times New Roman" w:cs="Times New Roman"/>
          <w:sz w:val="24"/>
          <w:szCs w:val="24"/>
        </w:rPr>
      </w:pPr>
      <w:r w:rsidRPr="00AA59AD">
        <w:rPr>
          <w:rFonts w:ascii="Times New Roman" w:hAnsi="Times New Roman" w:cs="Times New Roman"/>
          <w:sz w:val="24"/>
          <w:szCs w:val="24"/>
        </w:rPr>
        <w:t xml:space="preserve"> Islam, M.S., Jahan, H., Ema, N.S. &amp;  Ahmed, M.R. (2024). </w:t>
      </w:r>
      <w:r w:rsidRPr="00AA59AD">
        <w:rPr>
          <w:rFonts w:ascii="Times New Roman" w:hAnsi="Times New Roman" w:cs="Times New Roman"/>
          <w:i/>
          <w:sz w:val="24"/>
          <w:szCs w:val="24"/>
        </w:rPr>
        <w:t xml:space="preserve">Determinants of crop diversification and its impact on farmers’ income: A </w:t>
      </w:r>
      <w:r w:rsidR="00AA59AD">
        <w:rPr>
          <w:rFonts w:ascii="Times New Roman" w:hAnsi="Times New Roman" w:cs="Times New Roman"/>
          <w:i/>
          <w:sz w:val="24"/>
          <w:szCs w:val="24"/>
        </w:rPr>
        <w:tab/>
      </w:r>
      <w:r w:rsidRPr="00AA59AD">
        <w:rPr>
          <w:rFonts w:ascii="Times New Roman" w:hAnsi="Times New Roman" w:cs="Times New Roman"/>
          <w:i/>
          <w:sz w:val="24"/>
          <w:szCs w:val="24"/>
        </w:rPr>
        <w:t>case study in Rangpur District, Bangladesh.</w:t>
      </w:r>
      <w:r w:rsidRPr="00AA59AD">
        <w:rPr>
          <w:rFonts w:ascii="Times New Roman" w:hAnsi="Times New Roman" w:cs="Times New Roman"/>
          <w:sz w:val="24"/>
          <w:szCs w:val="24"/>
        </w:rPr>
        <w:t xml:space="preserve"> JSFA Reports published by John Wiley &amp; Sons Ltd</w:t>
      </w:r>
      <w:r w:rsidR="005053CD">
        <w:rPr>
          <w:rFonts w:ascii="Times New Roman" w:hAnsi="Times New Roman" w:cs="Times New Roman"/>
          <w:sz w:val="24"/>
          <w:szCs w:val="24"/>
        </w:rPr>
        <w:t>,</w:t>
      </w:r>
      <w:r w:rsidRPr="00AA59AD">
        <w:rPr>
          <w:rFonts w:ascii="Times New Roman" w:hAnsi="Times New Roman" w:cs="Times New Roman"/>
          <w:sz w:val="24"/>
          <w:szCs w:val="24"/>
        </w:rPr>
        <w:t xml:space="preserve"> Bangladesh.</w:t>
      </w:r>
    </w:p>
    <w:p w14:paraId="7BDE9082" w14:textId="77777777" w:rsidR="00745ADA" w:rsidRDefault="00745ADA" w:rsidP="00E361B8">
      <w:pPr>
        <w:spacing w:after="0" w:line="240" w:lineRule="auto"/>
        <w:jc w:val="both"/>
        <w:rPr>
          <w:rFonts w:ascii="Times New Roman" w:hAnsi="Times New Roman" w:cs="Times New Roman"/>
          <w:sz w:val="24"/>
          <w:szCs w:val="24"/>
        </w:rPr>
      </w:pPr>
    </w:p>
    <w:p w14:paraId="245ABA46" w14:textId="77777777" w:rsidR="001D1BE8" w:rsidRDefault="00F974D5" w:rsidP="00E361B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Junaid, M., Latief, A., Kahkashan, Q., Faisul, R., Raies, A. B., Umer, F., Umar, R. A., Sajad, Y. D. and Amir, H. M. (2024). Climate </w:t>
      </w:r>
    </w:p>
    <w:p w14:paraId="47A8CA66" w14:textId="77777777" w:rsidR="001D1BE8" w:rsidRDefault="001D1BE8" w:rsidP="00E361B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F974D5">
        <w:rPr>
          <w:rFonts w:ascii="Times New Roman" w:hAnsi="Times New Roman" w:cs="Times New Roman"/>
          <w:sz w:val="24"/>
          <w:szCs w:val="24"/>
        </w:rPr>
        <w:t>smart Agriculture: A Roadmap to sustainable food security.</w:t>
      </w:r>
      <w:r w:rsidR="00745ADA">
        <w:rPr>
          <w:rFonts w:ascii="Times New Roman" w:hAnsi="Times New Roman" w:cs="Times New Roman"/>
          <w:sz w:val="24"/>
          <w:szCs w:val="24"/>
        </w:rPr>
        <w:t xml:space="preserve"> </w:t>
      </w:r>
      <w:r w:rsidR="00745ADA">
        <w:rPr>
          <w:rFonts w:ascii="Times New Roman" w:hAnsi="Times New Roman" w:cs="Times New Roman"/>
          <w:i/>
          <w:sz w:val="24"/>
          <w:szCs w:val="24"/>
        </w:rPr>
        <w:t>International Journal of Environment and Climate Change</w:t>
      </w:r>
      <w:r w:rsidR="008161D9">
        <w:rPr>
          <w:rFonts w:ascii="Times New Roman" w:hAnsi="Times New Roman" w:cs="Times New Roman"/>
          <w:sz w:val="24"/>
          <w:szCs w:val="24"/>
        </w:rPr>
        <w:t xml:space="preserve"> </w:t>
      </w:r>
    </w:p>
    <w:p w14:paraId="31698306" w14:textId="77777777" w:rsidR="00C85D3D" w:rsidRPr="008161D9" w:rsidRDefault="001D1BE8" w:rsidP="00E361B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8161D9">
        <w:rPr>
          <w:rFonts w:ascii="Times New Roman" w:hAnsi="Times New Roman" w:cs="Times New Roman"/>
          <w:sz w:val="24"/>
          <w:szCs w:val="24"/>
        </w:rPr>
        <w:t>14(7): 234-253</w:t>
      </w:r>
    </w:p>
    <w:p w14:paraId="37D43A19" w14:textId="77777777" w:rsidR="00F974D5" w:rsidRDefault="00F974D5" w:rsidP="00E361B8">
      <w:pPr>
        <w:spacing w:after="0" w:line="240" w:lineRule="auto"/>
        <w:jc w:val="both"/>
        <w:rPr>
          <w:rFonts w:ascii="Times New Roman" w:hAnsi="Times New Roman" w:cs="Times New Roman"/>
          <w:sz w:val="24"/>
          <w:szCs w:val="24"/>
        </w:rPr>
      </w:pPr>
    </w:p>
    <w:p w14:paraId="63C59E68" w14:textId="77777777" w:rsidR="00577D47" w:rsidRPr="00AA59AD" w:rsidRDefault="00577D47" w:rsidP="00AA59AD">
      <w:pPr>
        <w:spacing w:after="0" w:line="240" w:lineRule="auto"/>
        <w:jc w:val="both"/>
        <w:rPr>
          <w:rFonts w:ascii="Times New Roman" w:hAnsi="Times New Roman" w:cs="Times New Roman"/>
          <w:sz w:val="24"/>
          <w:szCs w:val="24"/>
        </w:rPr>
      </w:pPr>
      <w:r w:rsidRPr="00AA59AD">
        <w:rPr>
          <w:rFonts w:ascii="Times New Roman" w:hAnsi="Times New Roman" w:cs="Times New Roman"/>
          <w:sz w:val="24"/>
          <w:szCs w:val="24"/>
        </w:rPr>
        <w:t>Kpomah, E. D. &amp;Efekemo, O. (</w:t>
      </w:r>
      <w:r w:rsidR="005053CD">
        <w:rPr>
          <w:rFonts w:ascii="Times New Roman" w:hAnsi="Times New Roman" w:cs="Times New Roman"/>
          <w:sz w:val="24"/>
          <w:szCs w:val="24"/>
        </w:rPr>
        <w:t xml:space="preserve">2023). Comparative nutritional </w:t>
      </w:r>
      <w:r w:rsidRPr="00AA59AD">
        <w:rPr>
          <w:rFonts w:ascii="Times New Roman" w:hAnsi="Times New Roman" w:cs="Times New Roman"/>
          <w:sz w:val="24"/>
          <w:szCs w:val="24"/>
        </w:rPr>
        <w:t>assessment of two varieties of cocoyam (Colocasia</w:t>
      </w:r>
      <w:r w:rsidR="005053CD">
        <w:rPr>
          <w:rFonts w:ascii="Times New Roman" w:hAnsi="Times New Roman" w:cs="Times New Roman"/>
          <w:sz w:val="24"/>
          <w:szCs w:val="24"/>
        </w:rPr>
        <w:t xml:space="preserve"> </w:t>
      </w:r>
      <w:r w:rsidRPr="00AA59AD">
        <w:rPr>
          <w:rFonts w:ascii="Times New Roman" w:hAnsi="Times New Roman" w:cs="Times New Roman"/>
          <w:sz w:val="24"/>
          <w:szCs w:val="24"/>
        </w:rPr>
        <w:t xml:space="preserve">Esculenta and </w:t>
      </w:r>
      <w:r w:rsidR="00AA59AD">
        <w:rPr>
          <w:rFonts w:ascii="Times New Roman" w:hAnsi="Times New Roman" w:cs="Times New Roman"/>
          <w:sz w:val="24"/>
          <w:szCs w:val="24"/>
        </w:rPr>
        <w:tab/>
      </w:r>
      <w:r w:rsidRPr="00AA59AD">
        <w:rPr>
          <w:rFonts w:ascii="Times New Roman" w:hAnsi="Times New Roman" w:cs="Times New Roman"/>
          <w:sz w:val="24"/>
          <w:szCs w:val="24"/>
        </w:rPr>
        <w:t>Xanthosoma</w:t>
      </w:r>
      <w:r w:rsidR="005053CD">
        <w:rPr>
          <w:rFonts w:ascii="Times New Roman" w:hAnsi="Times New Roman" w:cs="Times New Roman"/>
          <w:sz w:val="24"/>
          <w:szCs w:val="24"/>
        </w:rPr>
        <w:t xml:space="preserve"> sagittifolium) grown </w:t>
      </w:r>
      <w:r w:rsidRPr="00AA59AD">
        <w:rPr>
          <w:rFonts w:ascii="Times New Roman" w:hAnsi="Times New Roman" w:cs="Times New Roman"/>
          <w:sz w:val="24"/>
          <w:szCs w:val="24"/>
        </w:rPr>
        <w:t xml:space="preserve">in Bayelsa State, Nigeria. </w:t>
      </w:r>
      <w:r w:rsidRPr="00AA59AD">
        <w:rPr>
          <w:rFonts w:ascii="Times New Roman" w:hAnsi="Times New Roman" w:cs="Times New Roman"/>
          <w:i/>
          <w:sz w:val="24"/>
          <w:szCs w:val="24"/>
        </w:rPr>
        <w:t>FUW Trends in Science and Technology Journal</w:t>
      </w:r>
      <w:r w:rsidRPr="00AA59AD">
        <w:rPr>
          <w:rFonts w:ascii="Times New Roman" w:hAnsi="Times New Roman" w:cs="Times New Roman"/>
          <w:sz w:val="24"/>
          <w:szCs w:val="24"/>
        </w:rPr>
        <w:t xml:space="preserve"> 8(2): 326-331</w:t>
      </w:r>
    </w:p>
    <w:p w14:paraId="2F5AE701" w14:textId="77777777" w:rsidR="00610F2F" w:rsidRPr="00AA59AD" w:rsidRDefault="00610F2F" w:rsidP="00E361B8">
      <w:pPr>
        <w:spacing w:after="0" w:line="240" w:lineRule="auto"/>
        <w:jc w:val="both"/>
        <w:outlineLvl w:val="2"/>
        <w:rPr>
          <w:rFonts w:ascii="Times New Roman" w:hAnsi="Times New Roman" w:cs="Times New Roman"/>
          <w:sz w:val="24"/>
          <w:szCs w:val="24"/>
        </w:rPr>
      </w:pPr>
    </w:p>
    <w:p w14:paraId="4D5CE86E" w14:textId="77777777" w:rsidR="00610F2F" w:rsidRPr="00AA59AD" w:rsidRDefault="00610F2F" w:rsidP="00E361B8">
      <w:pPr>
        <w:spacing w:after="0" w:line="240" w:lineRule="auto"/>
        <w:jc w:val="both"/>
        <w:outlineLvl w:val="2"/>
        <w:rPr>
          <w:rFonts w:ascii="Times New Roman" w:hAnsi="Times New Roman" w:cs="Times New Roman"/>
          <w:sz w:val="24"/>
          <w:szCs w:val="24"/>
        </w:rPr>
      </w:pPr>
      <w:r w:rsidRPr="00AA59AD">
        <w:rPr>
          <w:rFonts w:ascii="Times New Roman" w:hAnsi="Times New Roman" w:cs="Times New Roman"/>
          <w:sz w:val="24"/>
          <w:szCs w:val="24"/>
          <w:shd w:val="clear" w:color="auto" w:fill="FFFFFF"/>
        </w:rPr>
        <w:t xml:space="preserve">Kughur, P.G., </w:t>
      </w:r>
      <w:r w:rsidR="00EC5263" w:rsidRPr="00AA59AD">
        <w:rPr>
          <w:rFonts w:ascii="Times New Roman" w:hAnsi="Times New Roman" w:cs="Times New Roman"/>
          <w:sz w:val="24"/>
          <w:szCs w:val="24"/>
          <w:shd w:val="clear" w:color="auto" w:fill="FFFFFF"/>
        </w:rPr>
        <w:t>Okeme, S. &amp;</w:t>
      </w:r>
      <w:r w:rsidRPr="00AA59AD">
        <w:rPr>
          <w:rFonts w:ascii="Times New Roman" w:hAnsi="Times New Roman" w:cs="Times New Roman"/>
          <w:sz w:val="24"/>
          <w:szCs w:val="24"/>
          <w:shd w:val="clear" w:color="auto" w:fill="FFFFFF"/>
        </w:rPr>
        <w:t xml:space="preserve"> Katikpo, G.</w:t>
      </w:r>
      <w:r w:rsidR="00EC5263" w:rsidRPr="00AA59AD">
        <w:rPr>
          <w:rFonts w:ascii="Times New Roman" w:hAnsi="Times New Roman" w:cs="Times New Roman"/>
          <w:sz w:val="24"/>
          <w:szCs w:val="24"/>
          <w:shd w:val="clear" w:color="auto" w:fill="FFFFFF"/>
        </w:rPr>
        <w:t xml:space="preserve"> (2017). Assessment of </w:t>
      </w:r>
      <w:r w:rsidR="005053CD">
        <w:rPr>
          <w:rFonts w:ascii="Times New Roman" w:hAnsi="Times New Roman" w:cs="Times New Roman"/>
          <w:sz w:val="24"/>
          <w:szCs w:val="24"/>
          <w:shd w:val="clear" w:color="auto" w:fill="FFFFFF"/>
        </w:rPr>
        <w:t xml:space="preserve">the </w:t>
      </w:r>
      <w:r w:rsidR="00EC5263" w:rsidRPr="00AA59AD">
        <w:rPr>
          <w:rFonts w:ascii="Times New Roman" w:hAnsi="Times New Roman" w:cs="Times New Roman"/>
          <w:sz w:val="24"/>
          <w:szCs w:val="24"/>
          <w:shd w:val="clear" w:color="auto" w:fill="FFFFFF"/>
        </w:rPr>
        <w:t xml:space="preserve">Adoption of Integrated Pest Management Practices among Cowpea </w:t>
      </w:r>
      <w:r w:rsidR="00AA59AD">
        <w:rPr>
          <w:rFonts w:ascii="Times New Roman" w:hAnsi="Times New Roman" w:cs="Times New Roman"/>
          <w:sz w:val="24"/>
          <w:szCs w:val="24"/>
          <w:shd w:val="clear" w:color="auto" w:fill="FFFFFF"/>
        </w:rPr>
        <w:tab/>
      </w:r>
      <w:r w:rsidR="00EC5263" w:rsidRPr="00AA59AD">
        <w:rPr>
          <w:rFonts w:ascii="Times New Roman" w:hAnsi="Times New Roman" w:cs="Times New Roman"/>
          <w:sz w:val="24"/>
          <w:szCs w:val="24"/>
          <w:shd w:val="clear" w:color="auto" w:fill="FFFFFF"/>
        </w:rPr>
        <w:t>Farmers</w:t>
      </w:r>
      <w:r w:rsidR="005053CD">
        <w:rPr>
          <w:rFonts w:ascii="Times New Roman" w:hAnsi="Times New Roman" w:cs="Times New Roman"/>
          <w:sz w:val="24"/>
          <w:szCs w:val="24"/>
          <w:shd w:val="clear" w:color="auto" w:fill="FFFFFF"/>
        </w:rPr>
        <w:t xml:space="preserve"> </w:t>
      </w:r>
      <w:r w:rsidR="00EC5263" w:rsidRPr="00AA59AD">
        <w:rPr>
          <w:rFonts w:ascii="Times New Roman" w:hAnsi="Times New Roman" w:cs="Times New Roman"/>
          <w:sz w:val="24"/>
          <w:szCs w:val="24"/>
          <w:shd w:val="clear" w:color="auto" w:fill="FFFFFF"/>
        </w:rPr>
        <w:t xml:space="preserve">in Okpokwu Local Government Area of Benue State, Nigeria. </w:t>
      </w:r>
      <w:r w:rsidR="00EC5263" w:rsidRPr="00AA59AD">
        <w:rPr>
          <w:rFonts w:ascii="Times New Roman" w:hAnsi="Times New Roman" w:cs="Times New Roman"/>
          <w:i/>
          <w:sz w:val="24"/>
          <w:szCs w:val="24"/>
          <w:shd w:val="clear" w:color="auto" w:fill="FFFFFF"/>
        </w:rPr>
        <w:t>Production Agriculture and Technology.</w:t>
      </w:r>
      <w:r w:rsidR="00EC5263" w:rsidRPr="00AA59AD">
        <w:rPr>
          <w:rFonts w:ascii="Times New Roman" w:hAnsi="Times New Roman" w:cs="Times New Roman"/>
          <w:sz w:val="24"/>
          <w:szCs w:val="24"/>
          <w:shd w:val="clear" w:color="auto" w:fill="FFFFFF"/>
        </w:rPr>
        <w:t xml:space="preserve"> 13(2): 27-39</w:t>
      </w:r>
    </w:p>
    <w:p w14:paraId="004DA05A" w14:textId="77777777" w:rsidR="004A1799" w:rsidRPr="00AA59AD" w:rsidRDefault="004A1799" w:rsidP="00E361B8">
      <w:pPr>
        <w:spacing w:after="0" w:line="240" w:lineRule="auto"/>
        <w:jc w:val="both"/>
        <w:outlineLvl w:val="2"/>
        <w:rPr>
          <w:rFonts w:ascii="Times New Roman" w:hAnsi="Times New Roman" w:cs="Times New Roman"/>
          <w:sz w:val="24"/>
          <w:szCs w:val="24"/>
        </w:rPr>
      </w:pPr>
    </w:p>
    <w:p w14:paraId="3D0D4EBF" w14:textId="77777777" w:rsidR="00852EAE" w:rsidRPr="00AA59AD" w:rsidRDefault="00852EAE" w:rsidP="00E361B8">
      <w:pPr>
        <w:spacing w:after="0" w:line="240" w:lineRule="auto"/>
        <w:jc w:val="both"/>
        <w:outlineLvl w:val="2"/>
        <w:rPr>
          <w:rFonts w:ascii="Times New Roman" w:hAnsi="Times New Roman" w:cs="Times New Roman"/>
          <w:sz w:val="24"/>
          <w:szCs w:val="24"/>
        </w:rPr>
      </w:pPr>
      <w:r w:rsidRPr="00AA59AD">
        <w:rPr>
          <w:rFonts w:ascii="Times New Roman" w:hAnsi="Times New Roman" w:cs="Times New Roman"/>
          <w:sz w:val="24"/>
          <w:szCs w:val="24"/>
        </w:rPr>
        <w:t xml:space="preserve">Ma, W. &amp;Rahut, D. B. (2024). Climate-Smart agriculture: adoption, impacts and implications for sustainable development. </w:t>
      </w:r>
      <w:r w:rsidRPr="00AA59AD">
        <w:rPr>
          <w:rFonts w:ascii="Times New Roman" w:hAnsi="Times New Roman" w:cs="Times New Roman"/>
          <w:i/>
          <w:sz w:val="24"/>
          <w:szCs w:val="24"/>
        </w:rPr>
        <w:t xml:space="preserve">Mitig </w:t>
      </w:r>
      <w:r w:rsidR="00AA59AD">
        <w:rPr>
          <w:rFonts w:ascii="Times New Roman" w:hAnsi="Times New Roman" w:cs="Times New Roman"/>
          <w:i/>
          <w:sz w:val="24"/>
          <w:szCs w:val="24"/>
        </w:rPr>
        <w:tab/>
      </w:r>
      <w:r w:rsidRPr="00AA59AD">
        <w:rPr>
          <w:rFonts w:ascii="Times New Roman" w:hAnsi="Times New Roman" w:cs="Times New Roman"/>
          <w:i/>
          <w:sz w:val="24"/>
          <w:szCs w:val="24"/>
        </w:rPr>
        <w:t xml:space="preserve">Adapt strateg glob Change </w:t>
      </w:r>
      <w:r w:rsidRPr="00AA59AD">
        <w:rPr>
          <w:rFonts w:ascii="Times New Roman" w:hAnsi="Times New Roman" w:cs="Times New Roman"/>
          <w:sz w:val="24"/>
          <w:szCs w:val="24"/>
        </w:rPr>
        <w:t>29(44): 1-23</w:t>
      </w:r>
    </w:p>
    <w:p w14:paraId="4292DC1D" w14:textId="77777777" w:rsidR="00F524E2" w:rsidRPr="00AA59AD" w:rsidRDefault="00F524E2" w:rsidP="00E361B8">
      <w:pPr>
        <w:spacing w:after="0" w:line="240" w:lineRule="auto"/>
        <w:jc w:val="both"/>
        <w:outlineLvl w:val="2"/>
        <w:rPr>
          <w:rFonts w:ascii="Times New Roman" w:hAnsi="Times New Roman" w:cs="Times New Roman"/>
          <w:sz w:val="24"/>
          <w:szCs w:val="24"/>
        </w:rPr>
      </w:pPr>
    </w:p>
    <w:p w14:paraId="17132DE3" w14:textId="77777777" w:rsidR="00F524E2" w:rsidRPr="00AA59AD" w:rsidRDefault="00F524E2" w:rsidP="00E361B8">
      <w:pPr>
        <w:spacing w:after="0" w:line="240" w:lineRule="auto"/>
        <w:jc w:val="both"/>
        <w:outlineLvl w:val="2"/>
        <w:rPr>
          <w:rFonts w:ascii="Times New Roman" w:hAnsi="Times New Roman" w:cs="Times New Roman"/>
          <w:sz w:val="24"/>
          <w:szCs w:val="24"/>
        </w:rPr>
      </w:pPr>
      <w:r w:rsidRPr="00AA59AD">
        <w:rPr>
          <w:rFonts w:ascii="Times New Roman" w:hAnsi="Times New Roman" w:cs="Times New Roman"/>
          <w:sz w:val="24"/>
          <w:szCs w:val="24"/>
        </w:rPr>
        <w:t>Mbanaso, J.A., Kalu, C. A., Okpokiri, C. I., Onwusiribe, C. N., Nto, P.O.O., Agwu, N.M. &amp; Nduk</w:t>
      </w:r>
      <w:r w:rsidR="005053CD">
        <w:rPr>
          <w:rFonts w:ascii="Times New Roman" w:hAnsi="Times New Roman" w:cs="Times New Roman"/>
          <w:sz w:val="24"/>
          <w:szCs w:val="24"/>
        </w:rPr>
        <w:t>wu, M. C. (2024). Climate-smart</w:t>
      </w:r>
      <w:r w:rsidR="00AA59AD">
        <w:rPr>
          <w:rFonts w:ascii="Times New Roman" w:hAnsi="Times New Roman" w:cs="Times New Roman"/>
          <w:sz w:val="24"/>
          <w:szCs w:val="24"/>
        </w:rPr>
        <w:tab/>
      </w:r>
      <w:r w:rsidR="005053CD">
        <w:rPr>
          <w:rFonts w:ascii="Times New Roman" w:hAnsi="Times New Roman" w:cs="Times New Roman"/>
          <w:sz w:val="24"/>
          <w:szCs w:val="24"/>
        </w:rPr>
        <w:t>a</w:t>
      </w:r>
      <w:r w:rsidRPr="00AA59AD">
        <w:rPr>
          <w:rFonts w:ascii="Times New Roman" w:hAnsi="Times New Roman" w:cs="Times New Roman"/>
          <w:sz w:val="24"/>
          <w:szCs w:val="24"/>
        </w:rPr>
        <w:t xml:space="preserve">griculture practices by crop farmers: Evidence from South East Nigeria. </w:t>
      </w:r>
      <w:r w:rsidRPr="00AA59AD">
        <w:rPr>
          <w:rFonts w:ascii="Times New Roman" w:hAnsi="Times New Roman" w:cs="Times New Roman"/>
          <w:i/>
          <w:sz w:val="24"/>
          <w:szCs w:val="24"/>
        </w:rPr>
        <w:t xml:space="preserve">Journal of Smart Agricultural Technology. </w:t>
      </w:r>
      <w:r w:rsidRPr="00AA59AD">
        <w:rPr>
          <w:rFonts w:ascii="Times New Roman" w:hAnsi="Times New Roman" w:cs="Times New Roman"/>
          <w:sz w:val="24"/>
          <w:szCs w:val="24"/>
        </w:rPr>
        <w:t>8(1): 2-</w:t>
      </w:r>
      <w:r w:rsidR="00AA59AD">
        <w:rPr>
          <w:rFonts w:ascii="Times New Roman" w:hAnsi="Times New Roman" w:cs="Times New Roman"/>
          <w:sz w:val="24"/>
          <w:szCs w:val="24"/>
        </w:rPr>
        <w:tab/>
      </w:r>
      <w:r w:rsidRPr="00AA59AD">
        <w:rPr>
          <w:rFonts w:ascii="Times New Roman" w:hAnsi="Times New Roman" w:cs="Times New Roman"/>
          <w:sz w:val="24"/>
          <w:szCs w:val="24"/>
        </w:rPr>
        <w:t>12</w:t>
      </w:r>
    </w:p>
    <w:p w14:paraId="55D41FC6" w14:textId="77777777" w:rsidR="00F46208" w:rsidRPr="00AA59AD" w:rsidRDefault="00F46208" w:rsidP="00E361B8">
      <w:pPr>
        <w:spacing w:after="0" w:line="240" w:lineRule="auto"/>
        <w:jc w:val="both"/>
        <w:outlineLvl w:val="2"/>
        <w:rPr>
          <w:rFonts w:ascii="Times New Roman" w:hAnsi="Times New Roman" w:cs="Times New Roman"/>
          <w:sz w:val="24"/>
          <w:szCs w:val="24"/>
        </w:rPr>
      </w:pPr>
    </w:p>
    <w:p w14:paraId="45D3E59E" w14:textId="77777777" w:rsidR="008C788A" w:rsidRPr="0005690A" w:rsidRDefault="00F46208" w:rsidP="0005690A">
      <w:pPr>
        <w:shd w:val="clear" w:color="auto" w:fill="FFFFFF"/>
        <w:spacing w:line="240" w:lineRule="auto"/>
        <w:jc w:val="both"/>
        <w:rPr>
          <w:rFonts w:ascii="Times New Roman" w:hAnsi="Times New Roman" w:cs="Times New Roman"/>
          <w:color w:val="1B1B1B"/>
          <w:sz w:val="24"/>
          <w:szCs w:val="24"/>
        </w:rPr>
      </w:pPr>
      <w:hyperlink r:id="rId14" w:history="1">
        <w:r w:rsidRPr="00AA59AD">
          <w:rPr>
            <w:rStyle w:val="name"/>
            <w:rFonts w:ascii="Times New Roman" w:hAnsi="Times New Roman" w:cs="Times New Roman"/>
            <w:color w:val="000000" w:themeColor="text1"/>
            <w:sz w:val="24"/>
            <w:szCs w:val="24"/>
            <w:shd w:val="clear" w:color="auto" w:fill="FFFFFF"/>
          </w:rPr>
          <w:t>Mebrate</w:t>
        </w:r>
      </w:hyperlink>
      <w:r w:rsidRPr="00AA59AD">
        <w:rPr>
          <w:rFonts w:ascii="Times New Roman" w:hAnsi="Times New Roman" w:cs="Times New Roman"/>
          <w:color w:val="000000" w:themeColor="text1"/>
          <w:sz w:val="24"/>
          <w:szCs w:val="24"/>
          <w:shd w:val="clear" w:color="auto" w:fill="FFFFFF"/>
        </w:rPr>
        <w:t xml:space="preserve">, A., </w:t>
      </w:r>
      <w:hyperlink r:id="rId15" w:history="1">
        <w:r w:rsidRPr="00AA59AD">
          <w:rPr>
            <w:rStyle w:val="name"/>
            <w:rFonts w:ascii="Times New Roman" w:hAnsi="Times New Roman" w:cs="Times New Roman"/>
            <w:color w:val="000000" w:themeColor="text1"/>
            <w:sz w:val="24"/>
            <w:szCs w:val="24"/>
            <w:shd w:val="clear" w:color="auto" w:fill="FFFFFF"/>
          </w:rPr>
          <w:t>Zeray</w:t>
        </w:r>
      </w:hyperlink>
      <w:r w:rsidRPr="00AA59AD">
        <w:rPr>
          <w:rFonts w:ascii="Times New Roman" w:hAnsi="Times New Roman" w:cs="Times New Roman"/>
          <w:color w:val="000000" w:themeColor="text1"/>
          <w:sz w:val="24"/>
          <w:szCs w:val="24"/>
          <w:shd w:val="clear" w:color="auto" w:fill="FFFFFF"/>
        </w:rPr>
        <w:t xml:space="preserve">, N., </w:t>
      </w:r>
      <w:hyperlink r:id="rId16" w:history="1">
        <w:r w:rsidRPr="00AA59AD">
          <w:rPr>
            <w:rStyle w:val="name"/>
            <w:rFonts w:ascii="Times New Roman" w:hAnsi="Times New Roman" w:cs="Times New Roman"/>
            <w:color w:val="000000" w:themeColor="text1"/>
            <w:sz w:val="24"/>
            <w:szCs w:val="24"/>
            <w:shd w:val="clear" w:color="auto" w:fill="FFFFFF"/>
          </w:rPr>
          <w:t>Kippie</w:t>
        </w:r>
      </w:hyperlink>
      <w:r w:rsidRPr="00AA59AD">
        <w:rPr>
          <w:rFonts w:ascii="Times New Roman" w:hAnsi="Times New Roman" w:cs="Times New Roman"/>
          <w:color w:val="000000" w:themeColor="text1"/>
          <w:sz w:val="24"/>
          <w:szCs w:val="24"/>
          <w:shd w:val="clear" w:color="auto" w:fill="FFFFFF"/>
        </w:rPr>
        <w:t>, T. &amp; </w:t>
      </w:r>
      <w:hyperlink r:id="rId17" w:history="1">
        <w:r w:rsidRPr="00AA59AD">
          <w:rPr>
            <w:rStyle w:val="name"/>
            <w:rFonts w:ascii="Times New Roman" w:hAnsi="Times New Roman" w:cs="Times New Roman"/>
            <w:color w:val="000000" w:themeColor="text1"/>
            <w:sz w:val="24"/>
            <w:szCs w:val="24"/>
            <w:shd w:val="clear" w:color="auto" w:fill="FFFFFF"/>
          </w:rPr>
          <w:t>Haile</w:t>
        </w:r>
      </w:hyperlink>
      <w:r w:rsidRPr="00AA59AD">
        <w:rPr>
          <w:rFonts w:ascii="Times New Roman" w:hAnsi="Times New Roman" w:cs="Times New Roman"/>
          <w:color w:val="000000" w:themeColor="text1"/>
          <w:sz w:val="24"/>
          <w:szCs w:val="24"/>
          <w:shd w:val="clear" w:color="auto" w:fill="FFFFFF"/>
        </w:rPr>
        <w:t>, G.</w:t>
      </w:r>
      <w:r w:rsidRPr="00AA59AD">
        <w:rPr>
          <w:rFonts w:ascii="Times New Roman" w:hAnsi="Times New Roman" w:cs="Times New Roman"/>
          <w:color w:val="1B1B1B"/>
          <w:sz w:val="24"/>
          <w:szCs w:val="24"/>
          <w:shd w:val="clear" w:color="auto" w:fill="FFFFFF"/>
        </w:rPr>
        <w:t xml:space="preserve"> (2022).</w:t>
      </w:r>
      <w:r w:rsidRPr="00AA59AD">
        <w:rPr>
          <w:rFonts w:ascii="Times New Roman" w:hAnsi="Times New Roman" w:cs="Times New Roman"/>
          <w:color w:val="1B1B1B"/>
          <w:sz w:val="24"/>
          <w:szCs w:val="24"/>
        </w:rPr>
        <w:t xml:space="preserve"> Determinants of soil fertility management practices in Gedeo Zone, Southern </w:t>
      </w:r>
      <w:r w:rsidR="00AA59AD">
        <w:rPr>
          <w:rFonts w:ascii="Times New Roman" w:hAnsi="Times New Roman" w:cs="Times New Roman"/>
          <w:color w:val="1B1B1B"/>
          <w:sz w:val="24"/>
          <w:szCs w:val="24"/>
        </w:rPr>
        <w:tab/>
      </w:r>
      <w:r w:rsidRPr="00AA59AD">
        <w:rPr>
          <w:rFonts w:ascii="Times New Roman" w:hAnsi="Times New Roman" w:cs="Times New Roman"/>
          <w:color w:val="1B1B1B"/>
          <w:sz w:val="24"/>
          <w:szCs w:val="24"/>
        </w:rPr>
        <w:t xml:space="preserve">Ethiopia: logistic regression approach. </w:t>
      </w:r>
      <w:r w:rsidRPr="00AA59AD">
        <w:rPr>
          <w:rFonts w:ascii="Times New Roman" w:hAnsi="Times New Roman" w:cs="Times New Roman"/>
          <w:i/>
          <w:color w:val="1B1B1B"/>
          <w:sz w:val="24"/>
          <w:szCs w:val="24"/>
        </w:rPr>
        <w:t>Heliyon.</w:t>
      </w:r>
      <w:r w:rsidRPr="00AA59AD">
        <w:rPr>
          <w:rFonts w:ascii="Times New Roman" w:hAnsi="Times New Roman" w:cs="Times New Roman"/>
          <w:color w:val="1B1B1B"/>
          <w:sz w:val="24"/>
          <w:szCs w:val="24"/>
        </w:rPr>
        <w:t xml:space="preserve"> </w:t>
      </w:r>
      <w:r w:rsidRPr="00AA59AD">
        <w:rPr>
          <w:rFonts w:ascii="Times New Roman" w:hAnsi="Times New Roman" w:cs="Times New Roman"/>
          <w:color w:val="1B1B1B"/>
          <w:sz w:val="24"/>
          <w:szCs w:val="24"/>
          <w:shd w:val="clear" w:color="auto" w:fill="FFFFFF"/>
        </w:rPr>
        <w:t xml:space="preserve">8(1): e08820. doi: 10.1016/j.heliyon.2022.e08820. PMID: 35128105; PMCID: </w:t>
      </w:r>
      <w:r w:rsidR="00AA59AD">
        <w:rPr>
          <w:rFonts w:ascii="Times New Roman" w:hAnsi="Times New Roman" w:cs="Times New Roman"/>
          <w:color w:val="1B1B1B"/>
          <w:sz w:val="24"/>
          <w:szCs w:val="24"/>
          <w:shd w:val="clear" w:color="auto" w:fill="FFFFFF"/>
        </w:rPr>
        <w:tab/>
      </w:r>
      <w:r w:rsidRPr="00AA59AD">
        <w:rPr>
          <w:rFonts w:ascii="Times New Roman" w:hAnsi="Times New Roman" w:cs="Times New Roman"/>
          <w:color w:val="1B1B1B"/>
          <w:sz w:val="24"/>
          <w:szCs w:val="24"/>
          <w:shd w:val="clear" w:color="auto" w:fill="FFFFFF"/>
        </w:rPr>
        <w:t>PMC8803585.</w:t>
      </w:r>
    </w:p>
    <w:p w14:paraId="6D1CAD72" w14:textId="77777777" w:rsidR="001603D5" w:rsidRDefault="001603D5" w:rsidP="00E361B8">
      <w:pPr>
        <w:spacing w:after="0" w:line="240" w:lineRule="auto"/>
        <w:jc w:val="both"/>
        <w:outlineLvl w:val="2"/>
        <w:rPr>
          <w:rFonts w:ascii="Times New Roman" w:hAnsi="Times New Roman" w:cs="Times New Roman"/>
          <w:sz w:val="24"/>
          <w:szCs w:val="24"/>
        </w:rPr>
      </w:pPr>
      <w:r w:rsidRPr="00AA59AD">
        <w:rPr>
          <w:rFonts w:ascii="Times New Roman" w:hAnsi="Times New Roman" w:cs="Times New Roman"/>
          <w:sz w:val="24"/>
          <w:szCs w:val="24"/>
        </w:rPr>
        <w:t xml:space="preserve">Mukaila, R., Falola, A., Awoyelu, F. E., Akanbi, S. O., Chiemela, C. J., Ukwuaba, I. C., Ileka, C.M. &amp;Erim, P. A. (2022). Profitability </w:t>
      </w:r>
      <w:r w:rsidR="0005690A">
        <w:rPr>
          <w:rFonts w:ascii="Times New Roman" w:hAnsi="Times New Roman" w:cs="Times New Roman"/>
          <w:sz w:val="24"/>
          <w:szCs w:val="24"/>
        </w:rPr>
        <w:tab/>
      </w:r>
      <w:r w:rsidRPr="00AA59AD">
        <w:rPr>
          <w:rFonts w:ascii="Times New Roman" w:hAnsi="Times New Roman" w:cs="Times New Roman"/>
          <w:sz w:val="24"/>
          <w:szCs w:val="24"/>
        </w:rPr>
        <w:t xml:space="preserve">of cocoyam production and its determinants in Cross River State, Nigeria. </w:t>
      </w:r>
      <w:r w:rsidRPr="00AA59AD">
        <w:rPr>
          <w:rFonts w:ascii="Times New Roman" w:hAnsi="Times New Roman" w:cs="Times New Roman"/>
          <w:i/>
          <w:sz w:val="24"/>
          <w:szCs w:val="24"/>
        </w:rPr>
        <w:t>Jordan Journal of Agricultural Sciences.</w:t>
      </w:r>
      <w:r w:rsidR="00A06DE6" w:rsidRPr="00AA59AD">
        <w:rPr>
          <w:rFonts w:ascii="Times New Roman" w:hAnsi="Times New Roman" w:cs="Times New Roman"/>
          <w:sz w:val="24"/>
          <w:szCs w:val="24"/>
        </w:rPr>
        <w:t xml:space="preserve"> 18(4): 279-</w:t>
      </w:r>
      <w:r w:rsidR="0005690A">
        <w:rPr>
          <w:rFonts w:ascii="Times New Roman" w:hAnsi="Times New Roman" w:cs="Times New Roman"/>
          <w:sz w:val="24"/>
          <w:szCs w:val="24"/>
        </w:rPr>
        <w:tab/>
      </w:r>
      <w:r w:rsidR="00A06DE6" w:rsidRPr="00AA59AD">
        <w:rPr>
          <w:rFonts w:ascii="Times New Roman" w:hAnsi="Times New Roman" w:cs="Times New Roman"/>
          <w:sz w:val="24"/>
          <w:szCs w:val="24"/>
        </w:rPr>
        <w:t>292</w:t>
      </w:r>
    </w:p>
    <w:p w14:paraId="0036E076" w14:textId="77777777" w:rsidR="00B409C7" w:rsidRPr="00B409C7" w:rsidRDefault="00B409C7" w:rsidP="00E361B8">
      <w:pPr>
        <w:spacing w:after="0" w:line="240" w:lineRule="auto"/>
        <w:jc w:val="both"/>
        <w:outlineLvl w:val="2"/>
        <w:rPr>
          <w:rFonts w:ascii="Times New Roman" w:hAnsi="Times New Roman" w:cs="Times New Roman"/>
          <w:sz w:val="24"/>
          <w:szCs w:val="24"/>
        </w:rPr>
      </w:pPr>
      <w:r w:rsidRPr="00B409C7">
        <w:rPr>
          <w:rFonts w:ascii="Times New Roman" w:hAnsi="Times New Roman" w:cs="Times New Roman"/>
          <w:sz w:val="24"/>
          <w:szCs w:val="24"/>
        </w:rPr>
        <w:t xml:space="preserve">Naija Directory, (2024). </w:t>
      </w:r>
      <w:hyperlink r:id="rId18" w:history="1">
        <w:r w:rsidRPr="00B409C7">
          <w:rPr>
            <w:rStyle w:val="Hyperlink"/>
            <w:rFonts w:ascii="Times New Roman" w:hAnsi="Times New Roman" w:cs="Times New Roman"/>
            <w:sz w:val="24"/>
            <w:szCs w:val="24"/>
          </w:rPr>
          <w:t>https://naijadirectory.org/listing/abiasstate/</w:t>
        </w:r>
      </w:hyperlink>
      <w:r w:rsidRPr="00B409C7">
        <w:rPr>
          <w:rFonts w:ascii="Times New Roman" w:hAnsi="Times New Roman" w:cs="Times New Roman"/>
          <w:sz w:val="24"/>
          <w:szCs w:val="24"/>
        </w:rPr>
        <w:t>. Assessed on 24/4/2025.</w:t>
      </w:r>
    </w:p>
    <w:p w14:paraId="544DADA9" w14:textId="77777777" w:rsidR="00B409C7" w:rsidRPr="00AA59AD" w:rsidRDefault="00B409C7" w:rsidP="00E361B8">
      <w:pPr>
        <w:spacing w:after="0" w:line="240" w:lineRule="auto"/>
        <w:jc w:val="both"/>
        <w:outlineLvl w:val="2"/>
        <w:rPr>
          <w:rFonts w:ascii="Times New Roman" w:hAnsi="Times New Roman" w:cs="Times New Roman"/>
          <w:sz w:val="24"/>
          <w:szCs w:val="24"/>
        </w:rPr>
      </w:pPr>
    </w:p>
    <w:p w14:paraId="430C1F56" w14:textId="77777777" w:rsidR="00AD4AB3" w:rsidRPr="0005690A" w:rsidRDefault="00AD4AB3" w:rsidP="00E361B8">
      <w:pPr>
        <w:spacing w:after="0" w:line="240" w:lineRule="auto"/>
        <w:jc w:val="both"/>
        <w:outlineLvl w:val="2"/>
        <w:rPr>
          <w:rFonts w:ascii="Times New Roman" w:hAnsi="Times New Roman" w:cs="Times New Roman"/>
          <w:i/>
          <w:sz w:val="24"/>
          <w:szCs w:val="24"/>
        </w:rPr>
      </w:pPr>
      <w:r w:rsidRPr="00AA59AD">
        <w:rPr>
          <w:rFonts w:ascii="Times New Roman" w:hAnsi="Times New Roman" w:cs="Times New Roman"/>
          <w:sz w:val="24"/>
          <w:szCs w:val="24"/>
        </w:rPr>
        <w:t xml:space="preserve">Nwafor, C. U. (2021). Marketing channel preference among smallholder cocoyam farmers in South Africa. </w:t>
      </w:r>
      <w:r w:rsidRPr="00AA59AD">
        <w:rPr>
          <w:rFonts w:ascii="Times New Roman" w:hAnsi="Times New Roman" w:cs="Times New Roman"/>
          <w:i/>
          <w:sz w:val="24"/>
          <w:szCs w:val="24"/>
        </w:rPr>
        <w:t xml:space="preserve">Journal of Agribusiness </w:t>
      </w:r>
      <w:r w:rsidR="0005690A">
        <w:rPr>
          <w:rFonts w:ascii="Times New Roman" w:hAnsi="Times New Roman" w:cs="Times New Roman"/>
          <w:i/>
          <w:sz w:val="24"/>
          <w:szCs w:val="24"/>
        </w:rPr>
        <w:tab/>
      </w:r>
      <w:r w:rsidRPr="00AA59AD">
        <w:rPr>
          <w:rFonts w:ascii="Times New Roman" w:hAnsi="Times New Roman" w:cs="Times New Roman"/>
          <w:i/>
          <w:sz w:val="24"/>
          <w:szCs w:val="24"/>
        </w:rPr>
        <w:t>and Rural Development</w:t>
      </w:r>
      <w:r w:rsidRPr="00AA59AD">
        <w:rPr>
          <w:rFonts w:ascii="Times New Roman" w:hAnsi="Times New Roman" w:cs="Times New Roman"/>
          <w:sz w:val="24"/>
          <w:szCs w:val="24"/>
        </w:rPr>
        <w:t xml:space="preserve"> 4(62): 415-428</w:t>
      </w:r>
    </w:p>
    <w:p w14:paraId="431B0088" w14:textId="77777777" w:rsidR="00840FF6" w:rsidRPr="00AA59AD" w:rsidRDefault="00840FF6" w:rsidP="00E361B8">
      <w:pPr>
        <w:spacing w:after="0" w:line="240" w:lineRule="auto"/>
        <w:jc w:val="both"/>
        <w:outlineLvl w:val="2"/>
        <w:rPr>
          <w:rFonts w:ascii="Times New Roman" w:hAnsi="Times New Roman" w:cs="Times New Roman"/>
          <w:sz w:val="24"/>
          <w:szCs w:val="24"/>
        </w:rPr>
      </w:pPr>
    </w:p>
    <w:p w14:paraId="7DF03685" w14:textId="77777777" w:rsidR="00B24256" w:rsidRPr="00AA59AD" w:rsidRDefault="00B24256" w:rsidP="00E361B8">
      <w:pPr>
        <w:spacing w:after="0" w:line="240" w:lineRule="auto"/>
        <w:jc w:val="both"/>
        <w:outlineLvl w:val="2"/>
        <w:rPr>
          <w:rFonts w:ascii="Times New Roman" w:hAnsi="Times New Roman" w:cs="Times New Roman"/>
          <w:sz w:val="24"/>
          <w:szCs w:val="24"/>
        </w:rPr>
      </w:pPr>
      <w:r w:rsidRPr="00AA59AD">
        <w:rPr>
          <w:rFonts w:ascii="Times New Roman" w:hAnsi="Times New Roman" w:cs="Times New Roman"/>
          <w:sz w:val="24"/>
          <w:szCs w:val="24"/>
        </w:rPr>
        <w:t xml:space="preserve">Omotesho, K. F., Kayode, A. O., Adebayo, S. A., Akinrinde, A. F. &amp; Mohammed, A. J. (2020). Potentials for the commercialization </w:t>
      </w:r>
      <w:r w:rsidR="0088670C">
        <w:rPr>
          <w:rFonts w:ascii="Times New Roman" w:hAnsi="Times New Roman" w:cs="Times New Roman"/>
          <w:sz w:val="24"/>
          <w:szCs w:val="24"/>
        </w:rPr>
        <w:tab/>
      </w:r>
      <w:r w:rsidRPr="00AA59AD">
        <w:rPr>
          <w:rFonts w:ascii="Times New Roman" w:hAnsi="Times New Roman" w:cs="Times New Roman"/>
          <w:sz w:val="24"/>
          <w:szCs w:val="24"/>
        </w:rPr>
        <w:t>of cocoyam in Oyun Local Government Area , Kwara State, Nigeria.</w:t>
      </w:r>
      <w:r w:rsidRPr="00AA59AD">
        <w:rPr>
          <w:rFonts w:ascii="Times New Roman" w:hAnsi="Times New Roman" w:cs="Times New Roman"/>
          <w:i/>
          <w:sz w:val="24"/>
          <w:szCs w:val="24"/>
        </w:rPr>
        <w:t xml:space="preserve"> Journal of Tropical Agriculture, Food, Environment and </w:t>
      </w:r>
      <w:r w:rsidR="0088670C">
        <w:rPr>
          <w:rFonts w:ascii="Times New Roman" w:hAnsi="Times New Roman" w:cs="Times New Roman"/>
          <w:i/>
          <w:sz w:val="24"/>
          <w:szCs w:val="24"/>
        </w:rPr>
        <w:tab/>
      </w:r>
      <w:r w:rsidRPr="00AA59AD">
        <w:rPr>
          <w:rFonts w:ascii="Times New Roman" w:hAnsi="Times New Roman" w:cs="Times New Roman"/>
          <w:i/>
          <w:sz w:val="24"/>
          <w:szCs w:val="24"/>
        </w:rPr>
        <w:t>Extension</w:t>
      </w:r>
      <w:r w:rsidRPr="00AA59AD">
        <w:rPr>
          <w:rFonts w:ascii="Times New Roman" w:hAnsi="Times New Roman" w:cs="Times New Roman"/>
          <w:sz w:val="24"/>
          <w:szCs w:val="24"/>
        </w:rPr>
        <w:t xml:space="preserve"> 19(3): 8-14</w:t>
      </w:r>
    </w:p>
    <w:p w14:paraId="036899B6" w14:textId="77777777" w:rsidR="0077255D" w:rsidRPr="00AA59AD" w:rsidRDefault="0077255D" w:rsidP="00E361B8">
      <w:pPr>
        <w:spacing w:after="0" w:line="240" w:lineRule="auto"/>
        <w:jc w:val="both"/>
        <w:outlineLvl w:val="2"/>
        <w:rPr>
          <w:rFonts w:ascii="Times New Roman" w:hAnsi="Times New Roman" w:cs="Times New Roman"/>
          <w:sz w:val="24"/>
          <w:szCs w:val="24"/>
        </w:rPr>
      </w:pPr>
    </w:p>
    <w:p w14:paraId="5EDD854D" w14:textId="77777777" w:rsidR="00E64ABB" w:rsidRPr="00AA59AD" w:rsidRDefault="007A75F4" w:rsidP="00E361B8">
      <w:pPr>
        <w:spacing w:after="0" w:line="240" w:lineRule="auto"/>
        <w:jc w:val="both"/>
        <w:outlineLvl w:val="2"/>
        <w:rPr>
          <w:rFonts w:ascii="Times New Roman" w:hAnsi="Times New Roman" w:cs="Times New Roman"/>
          <w:sz w:val="24"/>
          <w:szCs w:val="24"/>
        </w:rPr>
      </w:pPr>
      <w:r w:rsidRPr="00AA59AD">
        <w:rPr>
          <w:rFonts w:ascii="Times New Roman" w:hAnsi="Times New Roman" w:cs="Times New Roman"/>
          <w:sz w:val="24"/>
          <w:szCs w:val="24"/>
        </w:rPr>
        <w:lastRenderedPageBreak/>
        <w:t>Onyewuchi, U.U., Orebiyi, J.S., Odii, M.A.C.A. &amp;</w:t>
      </w:r>
      <w:r w:rsidR="005A6C9F">
        <w:rPr>
          <w:rFonts w:ascii="Times New Roman" w:hAnsi="Times New Roman" w:cs="Times New Roman"/>
          <w:sz w:val="24"/>
          <w:szCs w:val="24"/>
        </w:rPr>
        <w:t xml:space="preserve"> </w:t>
      </w:r>
      <w:r w:rsidRPr="00AA59AD">
        <w:rPr>
          <w:rFonts w:ascii="Times New Roman" w:hAnsi="Times New Roman" w:cs="Times New Roman"/>
          <w:sz w:val="24"/>
          <w:szCs w:val="24"/>
        </w:rPr>
        <w:t xml:space="preserve">Ezebuike, I. R. (2024). Allocative Efficiency of Upland Rice Farmers in Imo State, </w:t>
      </w:r>
      <w:r w:rsidR="004C3191">
        <w:rPr>
          <w:rFonts w:ascii="Times New Roman" w:hAnsi="Times New Roman" w:cs="Times New Roman"/>
          <w:sz w:val="24"/>
          <w:szCs w:val="24"/>
        </w:rPr>
        <w:tab/>
      </w:r>
      <w:r w:rsidRPr="00AA59AD">
        <w:rPr>
          <w:rFonts w:ascii="Times New Roman" w:hAnsi="Times New Roman" w:cs="Times New Roman"/>
          <w:sz w:val="24"/>
          <w:szCs w:val="24"/>
        </w:rPr>
        <w:t xml:space="preserve">Nigeria. </w:t>
      </w:r>
      <w:r w:rsidRPr="00AA59AD">
        <w:rPr>
          <w:rFonts w:ascii="Times New Roman" w:hAnsi="Times New Roman" w:cs="Times New Roman"/>
          <w:i/>
          <w:sz w:val="24"/>
          <w:szCs w:val="24"/>
        </w:rPr>
        <w:t>International Journal of Agricultural Economics</w:t>
      </w:r>
      <w:r w:rsidRPr="00AA59AD">
        <w:rPr>
          <w:rFonts w:ascii="Times New Roman" w:hAnsi="Times New Roman" w:cs="Times New Roman"/>
          <w:sz w:val="24"/>
          <w:szCs w:val="24"/>
        </w:rPr>
        <w:t xml:space="preserve"> 11(1): 109-120</w:t>
      </w:r>
    </w:p>
    <w:p w14:paraId="734FBEED" w14:textId="77777777" w:rsidR="003D44DD" w:rsidRPr="00AA59AD" w:rsidRDefault="003D44DD" w:rsidP="00E361B8">
      <w:pPr>
        <w:spacing w:after="0" w:line="240" w:lineRule="auto"/>
        <w:jc w:val="both"/>
        <w:outlineLvl w:val="2"/>
        <w:rPr>
          <w:rFonts w:ascii="Times New Roman" w:hAnsi="Times New Roman" w:cs="Times New Roman"/>
          <w:sz w:val="24"/>
          <w:szCs w:val="24"/>
        </w:rPr>
      </w:pPr>
    </w:p>
    <w:p w14:paraId="555C6FC6" w14:textId="77777777" w:rsidR="007A75F4" w:rsidRDefault="00741F09" w:rsidP="004C3191">
      <w:pPr>
        <w:spacing w:after="0" w:line="240" w:lineRule="auto"/>
        <w:jc w:val="both"/>
        <w:outlineLvl w:val="2"/>
        <w:rPr>
          <w:rFonts w:ascii="Times New Roman" w:hAnsi="Times New Roman" w:cs="Times New Roman"/>
          <w:sz w:val="24"/>
          <w:szCs w:val="24"/>
        </w:rPr>
      </w:pPr>
      <w:r w:rsidRPr="00AA59AD">
        <w:rPr>
          <w:rFonts w:ascii="Times New Roman" w:hAnsi="Times New Roman" w:cs="Times New Roman"/>
          <w:sz w:val="24"/>
          <w:szCs w:val="24"/>
        </w:rPr>
        <w:t>Osahon, E. E. &amp;</w:t>
      </w:r>
      <w:r w:rsidR="00E12403">
        <w:rPr>
          <w:rFonts w:ascii="Times New Roman" w:hAnsi="Times New Roman" w:cs="Times New Roman"/>
          <w:sz w:val="24"/>
          <w:szCs w:val="24"/>
        </w:rPr>
        <w:t xml:space="preserve"> </w:t>
      </w:r>
      <w:r w:rsidRPr="00AA59AD">
        <w:rPr>
          <w:rFonts w:ascii="Times New Roman" w:hAnsi="Times New Roman" w:cs="Times New Roman"/>
          <w:sz w:val="24"/>
          <w:szCs w:val="24"/>
        </w:rPr>
        <w:t xml:space="preserve">Ekwe, K. C. (2020). Utilization of cocoyam production technologies among rural households in South East, Nigeria. </w:t>
      </w:r>
      <w:r w:rsidR="004C3191">
        <w:rPr>
          <w:rFonts w:ascii="Times New Roman" w:hAnsi="Times New Roman" w:cs="Times New Roman"/>
          <w:sz w:val="24"/>
          <w:szCs w:val="24"/>
        </w:rPr>
        <w:tab/>
      </w:r>
      <w:r w:rsidRPr="00AA59AD">
        <w:rPr>
          <w:rFonts w:ascii="Times New Roman" w:hAnsi="Times New Roman" w:cs="Times New Roman"/>
          <w:i/>
          <w:sz w:val="24"/>
          <w:szCs w:val="24"/>
        </w:rPr>
        <w:t>Journal of Community and Communication Research</w:t>
      </w:r>
      <w:r w:rsidRPr="00AA59AD">
        <w:rPr>
          <w:rFonts w:ascii="Times New Roman" w:hAnsi="Times New Roman" w:cs="Times New Roman"/>
          <w:sz w:val="24"/>
          <w:szCs w:val="24"/>
        </w:rPr>
        <w:t xml:space="preserve"> 5(2): 122-129</w:t>
      </w:r>
    </w:p>
    <w:p w14:paraId="5638EB80" w14:textId="77777777" w:rsidR="004C3191" w:rsidRPr="00AA59AD" w:rsidRDefault="004C3191" w:rsidP="004C3191">
      <w:pPr>
        <w:spacing w:after="0" w:line="240" w:lineRule="auto"/>
        <w:jc w:val="both"/>
        <w:outlineLvl w:val="2"/>
        <w:rPr>
          <w:rFonts w:ascii="Times New Roman" w:hAnsi="Times New Roman" w:cs="Times New Roman"/>
          <w:sz w:val="24"/>
          <w:szCs w:val="24"/>
        </w:rPr>
      </w:pPr>
    </w:p>
    <w:p w14:paraId="60AF6EE8" w14:textId="77777777" w:rsidR="00142736" w:rsidRDefault="00142736" w:rsidP="00E361B8">
      <w:pPr>
        <w:spacing w:line="240" w:lineRule="auto"/>
        <w:jc w:val="both"/>
        <w:rPr>
          <w:rFonts w:ascii="Times New Roman" w:hAnsi="Times New Roman" w:cs="Times New Roman"/>
          <w:sz w:val="28"/>
          <w:szCs w:val="28"/>
        </w:rPr>
      </w:pPr>
      <w:r w:rsidRPr="00AA59AD">
        <w:rPr>
          <w:rFonts w:ascii="Times New Roman" w:hAnsi="Times New Roman" w:cs="Times New Roman"/>
          <w:sz w:val="24"/>
          <w:szCs w:val="24"/>
        </w:rPr>
        <w:t xml:space="preserve">Semwanga, J.P.,  Sseruyange, J &amp; Niringiye, A (2024). The Impact of Sludge Manure Adoption on Crop Yields: Evidence from a </w:t>
      </w:r>
      <w:r w:rsidR="004C3191">
        <w:rPr>
          <w:rFonts w:ascii="Times New Roman" w:hAnsi="Times New Roman" w:cs="Times New Roman"/>
          <w:sz w:val="24"/>
          <w:szCs w:val="24"/>
        </w:rPr>
        <w:tab/>
      </w:r>
      <w:r w:rsidRPr="00AA59AD">
        <w:rPr>
          <w:rFonts w:ascii="Times New Roman" w:hAnsi="Times New Roman" w:cs="Times New Roman"/>
          <w:sz w:val="24"/>
          <w:szCs w:val="24"/>
        </w:rPr>
        <w:t xml:space="preserve">Propensity Score Matching Approach. </w:t>
      </w:r>
      <w:r w:rsidRPr="00AA59AD">
        <w:rPr>
          <w:rFonts w:ascii="Times New Roman" w:hAnsi="Times New Roman" w:cs="Times New Roman"/>
          <w:i/>
          <w:sz w:val="24"/>
          <w:szCs w:val="24"/>
        </w:rPr>
        <w:t>African Journal of Eco</w:t>
      </w:r>
      <w:r w:rsidRPr="00142736">
        <w:rPr>
          <w:rFonts w:ascii="Times New Roman" w:hAnsi="Times New Roman" w:cs="Times New Roman"/>
          <w:i/>
          <w:sz w:val="28"/>
          <w:szCs w:val="28"/>
        </w:rPr>
        <w:t>nomic Review.</w:t>
      </w:r>
      <w:r w:rsidRPr="00142736">
        <w:rPr>
          <w:rFonts w:ascii="Times New Roman" w:hAnsi="Times New Roman" w:cs="Times New Roman"/>
          <w:sz w:val="28"/>
          <w:szCs w:val="28"/>
        </w:rPr>
        <w:t xml:space="preserve"> 12(2): 29 – 54.</w:t>
      </w:r>
    </w:p>
    <w:p w14:paraId="453E9937" w14:textId="77777777" w:rsidR="008C60CA" w:rsidRDefault="008C60CA" w:rsidP="00E361B8">
      <w:pPr>
        <w:spacing w:line="240" w:lineRule="auto"/>
        <w:jc w:val="both"/>
        <w:rPr>
          <w:rFonts w:ascii="Times" w:hAnsi="Times" w:cs="Times"/>
          <w:sz w:val="27"/>
          <w:szCs w:val="27"/>
          <w:shd w:val="clear" w:color="auto" w:fill="FFFFFF"/>
        </w:rPr>
      </w:pPr>
      <w:r>
        <w:rPr>
          <w:rFonts w:ascii="Times" w:hAnsi="Times" w:cs="Times"/>
          <w:sz w:val="27"/>
          <w:szCs w:val="27"/>
          <w:shd w:val="clear" w:color="auto" w:fill="FFFFFF"/>
        </w:rPr>
        <w:t xml:space="preserve">Ukwu, C.P., Yahaya, A., Okere, P.C., Aladi, N.O., Odoemenam, V.U., Obikaonu, H.O.,Uchegbu, M.C. and Okoli, I.C. </w:t>
      </w:r>
      <w:r w:rsidR="009A4A10">
        <w:rPr>
          <w:rFonts w:ascii="Times" w:hAnsi="Times" w:cs="Times"/>
          <w:sz w:val="27"/>
          <w:szCs w:val="27"/>
          <w:shd w:val="clear" w:color="auto" w:fill="FFFFFF"/>
        </w:rPr>
        <w:tab/>
      </w:r>
      <w:r>
        <w:rPr>
          <w:rFonts w:ascii="Times" w:hAnsi="Times" w:cs="Times"/>
          <w:sz w:val="27"/>
          <w:szCs w:val="27"/>
          <w:shd w:val="clear" w:color="auto" w:fill="FFFFFF"/>
        </w:rPr>
        <w:t>(2022).</w:t>
      </w:r>
      <w:r w:rsidRPr="008C60CA">
        <w:rPr>
          <w:rFonts w:ascii="Times" w:hAnsi="Times" w:cs="Times"/>
          <w:sz w:val="35"/>
          <w:szCs w:val="35"/>
          <w:shd w:val="clear" w:color="auto" w:fill="FFFFFF"/>
        </w:rPr>
        <w:t xml:space="preserve"> </w:t>
      </w:r>
      <w:r w:rsidRPr="008C60CA">
        <w:rPr>
          <w:rFonts w:ascii="Times New Roman" w:hAnsi="Times New Roman" w:cs="Times New Roman"/>
          <w:sz w:val="24"/>
          <w:szCs w:val="24"/>
          <w:shd w:val="clear" w:color="auto" w:fill="FFFFFF"/>
        </w:rPr>
        <w:t>The production, uses, nutritional and anti-nutritional characteristics</w:t>
      </w:r>
      <w:r w:rsidR="00255B5E">
        <w:rPr>
          <w:rFonts w:ascii="Times New Roman" w:hAnsi="Times New Roman" w:cs="Times New Roman"/>
          <w:sz w:val="24"/>
          <w:szCs w:val="24"/>
          <w:shd w:val="clear" w:color="auto" w:fill="FFFFFF"/>
        </w:rPr>
        <w:t xml:space="preserve"> </w:t>
      </w:r>
      <w:r w:rsidRPr="008C60CA">
        <w:rPr>
          <w:rFonts w:ascii="Times New Roman" w:hAnsi="Times New Roman" w:cs="Times New Roman"/>
          <w:sz w:val="24"/>
          <w:szCs w:val="24"/>
          <w:shd w:val="clear" w:color="auto" w:fill="FFFFFF"/>
        </w:rPr>
        <w:t xml:space="preserve">of cocoyam as a potential feed ingredient in the </w:t>
      </w:r>
      <w:r w:rsidR="009A4A10">
        <w:rPr>
          <w:rFonts w:ascii="Times New Roman" w:hAnsi="Times New Roman" w:cs="Times New Roman"/>
          <w:sz w:val="24"/>
          <w:szCs w:val="24"/>
          <w:shd w:val="clear" w:color="auto" w:fill="FFFFFF"/>
        </w:rPr>
        <w:tab/>
      </w:r>
      <w:r w:rsidRPr="008C60CA">
        <w:rPr>
          <w:rFonts w:ascii="Times New Roman" w:hAnsi="Times New Roman" w:cs="Times New Roman"/>
          <w:sz w:val="24"/>
          <w:szCs w:val="24"/>
          <w:shd w:val="clear" w:color="auto" w:fill="FFFFFF"/>
        </w:rPr>
        <w:t>tropics: A review</w:t>
      </w:r>
      <w:r>
        <w:rPr>
          <w:rFonts w:ascii="Times New Roman" w:hAnsi="Times New Roman" w:cs="Times New Roman"/>
          <w:sz w:val="24"/>
          <w:szCs w:val="24"/>
          <w:shd w:val="clear" w:color="auto" w:fill="FFFFFF"/>
        </w:rPr>
        <w:t>.</w:t>
      </w:r>
      <w:r w:rsidRPr="008C60CA">
        <w:rPr>
          <w:rFonts w:ascii="Times" w:hAnsi="Times" w:cs="Times"/>
          <w:sz w:val="27"/>
          <w:szCs w:val="27"/>
          <w:shd w:val="clear" w:color="auto" w:fill="FFFFFF"/>
        </w:rPr>
        <w:t xml:space="preserve"> </w:t>
      </w:r>
      <w:r w:rsidRPr="008C60CA">
        <w:rPr>
          <w:rFonts w:ascii="Times" w:hAnsi="Times" w:cs="Times"/>
          <w:i/>
          <w:sz w:val="27"/>
          <w:szCs w:val="27"/>
          <w:shd w:val="clear" w:color="auto" w:fill="FFFFFF"/>
        </w:rPr>
        <w:t>Nigerian J. Anim. Sci.</w:t>
      </w:r>
      <w:r>
        <w:rPr>
          <w:rFonts w:ascii="Times" w:hAnsi="Times" w:cs="Times"/>
          <w:sz w:val="27"/>
          <w:szCs w:val="27"/>
          <w:shd w:val="clear" w:color="auto" w:fill="FFFFFF"/>
        </w:rPr>
        <w:t xml:space="preserve"> 24 (3): 91-111</w:t>
      </w:r>
    </w:p>
    <w:sectPr w:rsidR="008C60CA" w:rsidSect="00B020F5">
      <w:pgSz w:w="15840" w:h="12240"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056D7B" w14:textId="77777777" w:rsidR="004716B4" w:rsidRDefault="004716B4" w:rsidP="00EE2235">
      <w:pPr>
        <w:spacing w:after="0" w:line="240" w:lineRule="auto"/>
      </w:pPr>
      <w:r>
        <w:separator/>
      </w:r>
    </w:p>
  </w:endnote>
  <w:endnote w:type="continuationSeparator" w:id="0">
    <w:p w14:paraId="7C44C5A9" w14:textId="77777777" w:rsidR="004716B4" w:rsidRDefault="004716B4" w:rsidP="00EE22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ahnschrift">
    <w:panose1 w:val="020B0502040204020203"/>
    <w:charset w:val="00"/>
    <w:family w:val="swiss"/>
    <w:pitch w:val="variable"/>
    <w:sig w:usb0="A00002C7" w:usb1="00000002"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BA06C2" w14:textId="77777777" w:rsidR="004716B4" w:rsidRDefault="004716B4" w:rsidP="00EE2235">
      <w:pPr>
        <w:spacing w:after="0" w:line="240" w:lineRule="auto"/>
      </w:pPr>
      <w:r>
        <w:separator/>
      </w:r>
    </w:p>
  </w:footnote>
  <w:footnote w:type="continuationSeparator" w:id="0">
    <w:p w14:paraId="1B605A92" w14:textId="77777777" w:rsidR="004716B4" w:rsidRDefault="004716B4" w:rsidP="00EE223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1F48F5"/>
    <w:multiLevelType w:val="multilevel"/>
    <w:tmpl w:val="93E08D60"/>
    <w:lvl w:ilvl="0">
      <w:start w:val="1"/>
      <w:numFmt w:val="lowerRoman"/>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5BB6006"/>
    <w:multiLevelType w:val="hybridMultilevel"/>
    <w:tmpl w:val="5C9C36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9D2315B"/>
    <w:multiLevelType w:val="hybridMultilevel"/>
    <w:tmpl w:val="657CCD2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3FF1439"/>
    <w:multiLevelType w:val="hybridMultilevel"/>
    <w:tmpl w:val="3D348238"/>
    <w:lvl w:ilvl="0" w:tplc="AFC8F860">
      <w:start w:val="1"/>
      <w:numFmt w:val="bullet"/>
      <w:lvlText w:val=""/>
      <w:lvlJc w:val="left"/>
      <w:pPr>
        <w:ind w:left="720" w:hanging="360"/>
      </w:pPr>
      <w:rPr>
        <w:rFonts w:ascii="Symbol" w:eastAsiaTheme="minorHAnsi" w:hAnsi="Symbol" w:cs="Times" w:hint="default"/>
        <w:sz w:val="27"/>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4BF2FA2"/>
    <w:multiLevelType w:val="hybridMultilevel"/>
    <w:tmpl w:val="3E3CF99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83134A4"/>
    <w:multiLevelType w:val="multilevel"/>
    <w:tmpl w:val="7D72DF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C4D7338"/>
    <w:multiLevelType w:val="multilevel"/>
    <w:tmpl w:val="3416AEAC"/>
    <w:lvl w:ilvl="0">
      <w:start w:val="1"/>
      <w:numFmt w:val="decimal"/>
      <w:lvlText w:val="%1."/>
      <w:lvlJc w:val="left"/>
      <w:pPr>
        <w:tabs>
          <w:tab w:val="num" w:pos="644"/>
        </w:tabs>
        <w:ind w:left="644" w:hanging="360"/>
      </w:pPr>
      <w:rPr>
        <w:rFonts w:ascii="Times New Roman" w:eastAsia="Times New Roman" w:hAnsi="Times New Roman" w:cs="Times New Roman"/>
      </w:rPr>
    </w:lvl>
    <w:lvl w:ilvl="1" w:tentative="1">
      <w:start w:val="1"/>
      <w:numFmt w:val="decimal"/>
      <w:lvlText w:val="%2."/>
      <w:lvlJc w:val="left"/>
      <w:pPr>
        <w:tabs>
          <w:tab w:val="num" w:pos="1364"/>
        </w:tabs>
        <w:ind w:left="1364" w:hanging="360"/>
      </w:pPr>
    </w:lvl>
    <w:lvl w:ilvl="2" w:tentative="1">
      <w:start w:val="1"/>
      <w:numFmt w:val="decimal"/>
      <w:lvlText w:val="%3."/>
      <w:lvlJc w:val="left"/>
      <w:pPr>
        <w:tabs>
          <w:tab w:val="num" w:pos="2084"/>
        </w:tabs>
        <w:ind w:left="2084" w:hanging="360"/>
      </w:pPr>
    </w:lvl>
    <w:lvl w:ilvl="3" w:tentative="1">
      <w:start w:val="1"/>
      <w:numFmt w:val="decimal"/>
      <w:lvlText w:val="%4."/>
      <w:lvlJc w:val="left"/>
      <w:pPr>
        <w:tabs>
          <w:tab w:val="num" w:pos="2804"/>
        </w:tabs>
        <w:ind w:left="2804" w:hanging="360"/>
      </w:pPr>
    </w:lvl>
    <w:lvl w:ilvl="4" w:tentative="1">
      <w:start w:val="1"/>
      <w:numFmt w:val="decimal"/>
      <w:lvlText w:val="%5."/>
      <w:lvlJc w:val="left"/>
      <w:pPr>
        <w:tabs>
          <w:tab w:val="num" w:pos="3524"/>
        </w:tabs>
        <w:ind w:left="3524" w:hanging="360"/>
      </w:pPr>
    </w:lvl>
    <w:lvl w:ilvl="5" w:tentative="1">
      <w:start w:val="1"/>
      <w:numFmt w:val="decimal"/>
      <w:lvlText w:val="%6."/>
      <w:lvlJc w:val="left"/>
      <w:pPr>
        <w:tabs>
          <w:tab w:val="num" w:pos="4244"/>
        </w:tabs>
        <w:ind w:left="4244" w:hanging="360"/>
      </w:pPr>
    </w:lvl>
    <w:lvl w:ilvl="6" w:tentative="1">
      <w:start w:val="1"/>
      <w:numFmt w:val="decimal"/>
      <w:lvlText w:val="%7."/>
      <w:lvlJc w:val="left"/>
      <w:pPr>
        <w:tabs>
          <w:tab w:val="num" w:pos="4964"/>
        </w:tabs>
        <w:ind w:left="4964" w:hanging="360"/>
      </w:pPr>
    </w:lvl>
    <w:lvl w:ilvl="7" w:tentative="1">
      <w:start w:val="1"/>
      <w:numFmt w:val="decimal"/>
      <w:lvlText w:val="%8."/>
      <w:lvlJc w:val="left"/>
      <w:pPr>
        <w:tabs>
          <w:tab w:val="num" w:pos="5684"/>
        </w:tabs>
        <w:ind w:left="5684" w:hanging="360"/>
      </w:pPr>
    </w:lvl>
    <w:lvl w:ilvl="8" w:tentative="1">
      <w:start w:val="1"/>
      <w:numFmt w:val="decimal"/>
      <w:lvlText w:val="%9."/>
      <w:lvlJc w:val="left"/>
      <w:pPr>
        <w:tabs>
          <w:tab w:val="num" w:pos="6404"/>
        </w:tabs>
        <w:ind w:left="6404" w:hanging="360"/>
      </w:pPr>
    </w:lvl>
  </w:abstractNum>
  <w:num w:numId="1" w16cid:durableId="79186256">
    <w:abstractNumId w:val="5"/>
  </w:num>
  <w:num w:numId="2" w16cid:durableId="1930196769">
    <w:abstractNumId w:val="6"/>
  </w:num>
  <w:num w:numId="3" w16cid:durableId="795829652">
    <w:abstractNumId w:val="4"/>
  </w:num>
  <w:num w:numId="4" w16cid:durableId="523130515">
    <w:abstractNumId w:val="0"/>
  </w:num>
  <w:num w:numId="5" w16cid:durableId="1837258839">
    <w:abstractNumId w:val="1"/>
  </w:num>
  <w:num w:numId="6" w16cid:durableId="392774145">
    <w:abstractNumId w:val="2"/>
  </w:num>
  <w:num w:numId="7" w16cid:durableId="18679276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a2NDAwNTUxNAMyLQxMDZV0lIJTi4sz8/NACgxrAQEGXlMsAAAA"/>
  </w:docVars>
  <w:rsids>
    <w:rsidRoot w:val="00B020F5"/>
    <w:rsid w:val="0000748C"/>
    <w:rsid w:val="00013AED"/>
    <w:rsid w:val="00047C7B"/>
    <w:rsid w:val="00055CEC"/>
    <w:rsid w:val="0005690A"/>
    <w:rsid w:val="00060C26"/>
    <w:rsid w:val="00071DAE"/>
    <w:rsid w:val="00077A6E"/>
    <w:rsid w:val="0008357A"/>
    <w:rsid w:val="00085D85"/>
    <w:rsid w:val="0009004F"/>
    <w:rsid w:val="0009300A"/>
    <w:rsid w:val="000A24ED"/>
    <w:rsid w:val="000A628E"/>
    <w:rsid w:val="000C0F2C"/>
    <w:rsid w:val="000D0FD8"/>
    <w:rsid w:val="000D54AC"/>
    <w:rsid w:val="00116791"/>
    <w:rsid w:val="00131AFA"/>
    <w:rsid w:val="001348DD"/>
    <w:rsid w:val="0013712D"/>
    <w:rsid w:val="0013727E"/>
    <w:rsid w:val="00140624"/>
    <w:rsid w:val="00142736"/>
    <w:rsid w:val="0014651C"/>
    <w:rsid w:val="00147545"/>
    <w:rsid w:val="001603D5"/>
    <w:rsid w:val="00172FD3"/>
    <w:rsid w:val="001950AE"/>
    <w:rsid w:val="001964C8"/>
    <w:rsid w:val="0019667D"/>
    <w:rsid w:val="001A3485"/>
    <w:rsid w:val="001A6B0D"/>
    <w:rsid w:val="001C2A30"/>
    <w:rsid w:val="001C53DC"/>
    <w:rsid w:val="001C5DB5"/>
    <w:rsid w:val="001D1BE8"/>
    <w:rsid w:val="001D2BF7"/>
    <w:rsid w:val="00217594"/>
    <w:rsid w:val="002223A5"/>
    <w:rsid w:val="002227F8"/>
    <w:rsid w:val="002375A8"/>
    <w:rsid w:val="002378A3"/>
    <w:rsid w:val="002503DD"/>
    <w:rsid w:val="00255B5E"/>
    <w:rsid w:val="00262A34"/>
    <w:rsid w:val="00266E84"/>
    <w:rsid w:val="00275BCC"/>
    <w:rsid w:val="00276D49"/>
    <w:rsid w:val="00283614"/>
    <w:rsid w:val="00285326"/>
    <w:rsid w:val="00287203"/>
    <w:rsid w:val="00295865"/>
    <w:rsid w:val="00295B06"/>
    <w:rsid w:val="0029670D"/>
    <w:rsid w:val="002A0B19"/>
    <w:rsid w:val="002A196A"/>
    <w:rsid w:val="002A552B"/>
    <w:rsid w:val="002B020A"/>
    <w:rsid w:val="002B026D"/>
    <w:rsid w:val="002B6493"/>
    <w:rsid w:val="002C7EDA"/>
    <w:rsid w:val="002D7FCA"/>
    <w:rsid w:val="002E575C"/>
    <w:rsid w:val="002E7A2E"/>
    <w:rsid w:val="0030056E"/>
    <w:rsid w:val="00301284"/>
    <w:rsid w:val="00302A6E"/>
    <w:rsid w:val="00317712"/>
    <w:rsid w:val="003273B7"/>
    <w:rsid w:val="00327B8B"/>
    <w:rsid w:val="00332AC3"/>
    <w:rsid w:val="00334E60"/>
    <w:rsid w:val="003451E2"/>
    <w:rsid w:val="0035051D"/>
    <w:rsid w:val="00351D96"/>
    <w:rsid w:val="003673D3"/>
    <w:rsid w:val="00370306"/>
    <w:rsid w:val="00370E1B"/>
    <w:rsid w:val="0038040F"/>
    <w:rsid w:val="003855A1"/>
    <w:rsid w:val="003A79A4"/>
    <w:rsid w:val="003B1D21"/>
    <w:rsid w:val="003B3076"/>
    <w:rsid w:val="003D44DD"/>
    <w:rsid w:val="003D6A39"/>
    <w:rsid w:val="003E46DE"/>
    <w:rsid w:val="003F0953"/>
    <w:rsid w:val="003F1D43"/>
    <w:rsid w:val="003F1E42"/>
    <w:rsid w:val="003F6731"/>
    <w:rsid w:val="00410A1C"/>
    <w:rsid w:val="00427B4E"/>
    <w:rsid w:val="0043221E"/>
    <w:rsid w:val="00434FE1"/>
    <w:rsid w:val="00436F6E"/>
    <w:rsid w:val="00445991"/>
    <w:rsid w:val="00446D61"/>
    <w:rsid w:val="00456FDA"/>
    <w:rsid w:val="00467340"/>
    <w:rsid w:val="00470071"/>
    <w:rsid w:val="004716B4"/>
    <w:rsid w:val="00481431"/>
    <w:rsid w:val="00483851"/>
    <w:rsid w:val="00485E1E"/>
    <w:rsid w:val="004907B3"/>
    <w:rsid w:val="00496B61"/>
    <w:rsid w:val="004A1589"/>
    <w:rsid w:val="004A1799"/>
    <w:rsid w:val="004A7B2E"/>
    <w:rsid w:val="004B3105"/>
    <w:rsid w:val="004B3A0A"/>
    <w:rsid w:val="004C3191"/>
    <w:rsid w:val="004D31D5"/>
    <w:rsid w:val="004D4F71"/>
    <w:rsid w:val="004D797A"/>
    <w:rsid w:val="004E15B9"/>
    <w:rsid w:val="004E436E"/>
    <w:rsid w:val="004E469D"/>
    <w:rsid w:val="004F37E8"/>
    <w:rsid w:val="004F6FB2"/>
    <w:rsid w:val="0050126D"/>
    <w:rsid w:val="005050B9"/>
    <w:rsid w:val="005053CD"/>
    <w:rsid w:val="00505BF3"/>
    <w:rsid w:val="00507A83"/>
    <w:rsid w:val="0052653C"/>
    <w:rsid w:val="0053461B"/>
    <w:rsid w:val="005565BC"/>
    <w:rsid w:val="00572B78"/>
    <w:rsid w:val="00577D47"/>
    <w:rsid w:val="00585E76"/>
    <w:rsid w:val="00587683"/>
    <w:rsid w:val="00595B1A"/>
    <w:rsid w:val="00596B1A"/>
    <w:rsid w:val="00597AC2"/>
    <w:rsid w:val="005A3B27"/>
    <w:rsid w:val="005A6846"/>
    <w:rsid w:val="005A6C9F"/>
    <w:rsid w:val="005B06D3"/>
    <w:rsid w:val="005B2ED9"/>
    <w:rsid w:val="005B5E25"/>
    <w:rsid w:val="005C023E"/>
    <w:rsid w:val="005C5ADB"/>
    <w:rsid w:val="005C5C95"/>
    <w:rsid w:val="005D16D3"/>
    <w:rsid w:val="005E58A2"/>
    <w:rsid w:val="005E6127"/>
    <w:rsid w:val="005E7F7C"/>
    <w:rsid w:val="005F352D"/>
    <w:rsid w:val="0060002F"/>
    <w:rsid w:val="00604F78"/>
    <w:rsid w:val="00610F2F"/>
    <w:rsid w:val="00612C90"/>
    <w:rsid w:val="0061559D"/>
    <w:rsid w:val="00621E09"/>
    <w:rsid w:val="006256D7"/>
    <w:rsid w:val="00637179"/>
    <w:rsid w:val="00651F14"/>
    <w:rsid w:val="00657D84"/>
    <w:rsid w:val="00660502"/>
    <w:rsid w:val="0067796E"/>
    <w:rsid w:val="006836E9"/>
    <w:rsid w:val="00687921"/>
    <w:rsid w:val="006922F8"/>
    <w:rsid w:val="006B3D1D"/>
    <w:rsid w:val="006E5724"/>
    <w:rsid w:val="0071461F"/>
    <w:rsid w:val="00727436"/>
    <w:rsid w:val="00731E60"/>
    <w:rsid w:val="0073364B"/>
    <w:rsid w:val="00734FE6"/>
    <w:rsid w:val="0074121B"/>
    <w:rsid w:val="00741F09"/>
    <w:rsid w:val="00745ADA"/>
    <w:rsid w:val="007502AA"/>
    <w:rsid w:val="007548A0"/>
    <w:rsid w:val="007568D1"/>
    <w:rsid w:val="00762C3A"/>
    <w:rsid w:val="00770FFC"/>
    <w:rsid w:val="0077255D"/>
    <w:rsid w:val="007A4017"/>
    <w:rsid w:val="007A75F4"/>
    <w:rsid w:val="007B0E21"/>
    <w:rsid w:val="007C1363"/>
    <w:rsid w:val="007C785F"/>
    <w:rsid w:val="007D554E"/>
    <w:rsid w:val="007F2CC8"/>
    <w:rsid w:val="008146BF"/>
    <w:rsid w:val="008161D9"/>
    <w:rsid w:val="00817F1B"/>
    <w:rsid w:val="0082308D"/>
    <w:rsid w:val="008239A7"/>
    <w:rsid w:val="00832C40"/>
    <w:rsid w:val="00840FF6"/>
    <w:rsid w:val="00845BB5"/>
    <w:rsid w:val="00852EAE"/>
    <w:rsid w:val="00861B98"/>
    <w:rsid w:val="00865B22"/>
    <w:rsid w:val="00874588"/>
    <w:rsid w:val="00875945"/>
    <w:rsid w:val="0088670C"/>
    <w:rsid w:val="008A23AC"/>
    <w:rsid w:val="008C365C"/>
    <w:rsid w:val="008C60CA"/>
    <w:rsid w:val="008C7682"/>
    <w:rsid w:val="008C788A"/>
    <w:rsid w:val="008D6FBA"/>
    <w:rsid w:val="0091644E"/>
    <w:rsid w:val="00923378"/>
    <w:rsid w:val="00943FC3"/>
    <w:rsid w:val="00957EC9"/>
    <w:rsid w:val="009644C1"/>
    <w:rsid w:val="009653B3"/>
    <w:rsid w:val="009706A9"/>
    <w:rsid w:val="00977C81"/>
    <w:rsid w:val="00981C51"/>
    <w:rsid w:val="00995BC5"/>
    <w:rsid w:val="009A4A10"/>
    <w:rsid w:val="009A6991"/>
    <w:rsid w:val="009D5F2F"/>
    <w:rsid w:val="009D7501"/>
    <w:rsid w:val="009E2A74"/>
    <w:rsid w:val="009E4E31"/>
    <w:rsid w:val="00A02677"/>
    <w:rsid w:val="00A06DE6"/>
    <w:rsid w:val="00A20A95"/>
    <w:rsid w:val="00A36092"/>
    <w:rsid w:val="00A37236"/>
    <w:rsid w:val="00A63001"/>
    <w:rsid w:val="00A663CC"/>
    <w:rsid w:val="00A9357D"/>
    <w:rsid w:val="00AA182E"/>
    <w:rsid w:val="00AA34FF"/>
    <w:rsid w:val="00AA59AD"/>
    <w:rsid w:val="00AC750A"/>
    <w:rsid w:val="00AC779B"/>
    <w:rsid w:val="00AD177A"/>
    <w:rsid w:val="00AD4AB3"/>
    <w:rsid w:val="00AD7F84"/>
    <w:rsid w:val="00AE5376"/>
    <w:rsid w:val="00AE5FDB"/>
    <w:rsid w:val="00AF3C38"/>
    <w:rsid w:val="00B020F5"/>
    <w:rsid w:val="00B079F9"/>
    <w:rsid w:val="00B21D0F"/>
    <w:rsid w:val="00B24256"/>
    <w:rsid w:val="00B24828"/>
    <w:rsid w:val="00B25384"/>
    <w:rsid w:val="00B259C9"/>
    <w:rsid w:val="00B31852"/>
    <w:rsid w:val="00B332AF"/>
    <w:rsid w:val="00B34724"/>
    <w:rsid w:val="00B35A90"/>
    <w:rsid w:val="00B409C7"/>
    <w:rsid w:val="00B441D2"/>
    <w:rsid w:val="00B4466B"/>
    <w:rsid w:val="00B44AD6"/>
    <w:rsid w:val="00B56174"/>
    <w:rsid w:val="00B629E2"/>
    <w:rsid w:val="00B84E48"/>
    <w:rsid w:val="00B93180"/>
    <w:rsid w:val="00B9647D"/>
    <w:rsid w:val="00BA723A"/>
    <w:rsid w:val="00BB63D3"/>
    <w:rsid w:val="00BD50C4"/>
    <w:rsid w:val="00BD5863"/>
    <w:rsid w:val="00BD6E50"/>
    <w:rsid w:val="00BE4125"/>
    <w:rsid w:val="00BF28D0"/>
    <w:rsid w:val="00BF717E"/>
    <w:rsid w:val="00C022EF"/>
    <w:rsid w:val="00C0525B"/>
    <w:rsid w:val="00C265C6"/>
    <w:rsid w:val="00C273A0"/>
    <w:rsid w:val="00C36F53"/>
    <w:rsid w:val="00C42FB3"/>
    <w:rsid w:val="00C449E7"/>
    <w:rsid w:val="00C44D91"/>
    <w:rsid w:val="00C5231C"/>
    <w:rsid w:val="00C56A28"/>
    <w:rsid w:val="00C71BE3"/>
    <w:rsid w:val="00C77D30"/>
    <w:rsid w:val="00C8465A"/>
    <w:rsid w:val="00C84E99"/>
    <w:rsid w:val="00C85D3D"/>
    <w:rsid w:val="00C91DE7"/>
    <w:rsid w:val="00CB334A"/>
    <w:rsid w:val="00CB6D1E"/>
    <w:rsid w:val="00CC6AA8"/>
    <w:rsid w:val="00CD2961"/>
    <w:rsid w:val="00D034D7"/>
    <w:rsid w:val="00D03D9A"/>
    <w:rsid w:val="00D0596E"/>
    <w:rsid w:val="00D2271B"/>
    <w:rsid w:val="00D24179"/>
    <w:rsid w:val="00D241EC"/>
    <w:rsid w:val="00D354E8"/>
    <w:rsid w:val="00D367D4"/>
    <w:rsid w:val="00D60E11"/>
    <w:rsid w:val="00D74121"/>
    <w:rsid w:val="00D74AD8"/>
    <w:rsid w:val="00D7691C"/>
    <w:rsid w:val="00D81AF3"/>
    <w:rsid w:val="00D833D2"/>
    <w:rsid w:val="00DA03F0"/>
    <w:rsid w:val="00DA0A1B"/>
    <w:rsid w:val="00DA2BE1"/>
    <w:rsid w:val="00DB306A"/>
    <w:rsid w:val="00DD0375"/>
    <w:rsid w:val="00DE620B"/>
    <w:rsid w:val="00DE77F5"/>
    <w:rsid w:val="00DF0FA5"/>
    <w:rsid w:val="00DF2401"/>
    <w:rsid w:val="00E06741"/>
    <w:rsid w:val="00E12403"/>
    <w:rsid w:val="00E33A8F"/>
    <w:rsid w:val="00E361B8"/>
    <w:rsid w:val="00E44EB4"/>
    <w:rsid w:val="00E56101"/>
    <w:rsid w:val="00E6379C"/>
    <w:rsid w:val="00E64ABB"/>
    <w:rsid w:val="00E747EE"/>
    <w:rsid w:val="00E873DD"/>
    <w:rsid w:val="00E87A34"/>
    <w:rsid w:val="00EB2382"/>
    <w:rsid w:val="00EB600E"/>
    <w:rsid w:val="00EC5263"/>
    <w:rsid w:val="00EE2235"/>
    <w:rsid w:val="00EE5BBE"/>
    <w:rsid w:val="00EF557F"/>
    <w:rsid w:val="00EF715B"/>
    <w:rsid w:val="00F071D4"/>
    <w:rsid w:val="00F22396"/>
    <w:rsid w:val="00F23DB7"/>
    <w:rsid w:val="00F46208"/>
    <w:rsid w:val="00F46A21"/>
    <w:rsid w:val="00F4754C"/>
    <w:rsid w:val="00F524E2"/>
    <w:rsid w:val="00F611F3"/>
    <w:rsid w:val="00F61D9F"/>
    <w:rsid w:val="00F621B1"/>
    <w:rsid w:val="00F71CFD"/>
    <w:rsid w:val="00F7381F"/>
    <w:rsid w:val="00F85D2C"/>
    <w:rsid w:val="00F87FA3"/>
    <w:rsid w:val="00F94DC1"/>
    <w:rsid w:val="00F974D5"/>
    <w:rsid w:val="00FA2402"/>
    <w:rsid w:val="00FA4AD3"/>
    <w:rsid w:val="00FC0BD7"/>
    <w:rsid w:val="00FC6D28"/>
    <w:rsid w:val="00FD0FBF"/>
    <w:rsid w:val="00FD27EA"/>
    <w:rsid w:val="00FE7291"/>
    <w:rsid w:val="00FF67A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7"/>
    <o:shapelayout v:ext="edit">
      <o:idmap v:ext="edit" data="1"/>
      <o:rules v:ext="edit">
        <o:r id="V:Rule19" type="connector" idref="#_x0000_s1034"/>
        <o:r id="V:Rule20" type="connector" idref="#_x0000_s1037"/>
        <o:r id="V:Rule21" type="connector" idref="#_x0000_s1040"/>
        <o:r id="V:Rule22" type="connector" idref="#_x0000_s1036"/>
        <o:r id="V:Rule23" type="connector" idref="#_x0000_s1032"/>
        <o:r id="V:Rule24" type="connector" idref="#_x0000_s1046"/>
        <o:r id="V:Rule25" type="connector" idref="#_x0000_s1026"/>
        <o:r id="V:Rule26" type="connector" idref="#_x0000_s1027"/>
        <o:r id="V:Rule27" type="connector" idref="#_x0000_s1031"/>
        <o:r id="V:Rule28" type="connector" idref="#_x0000_s1035"/>
        <o:r id="V:Rule29" type="connector" idref="#_x0000_s1029"/>
        <o:r id="V:Rule30" type="connector" idref="#_x0000_s1030"/>
        <o:r id="V:Rule31" type="connector" idref="#_x0000_s1039"/>
        <o:r id="V:Rule32" type="connector" idref="#_x0000_s1033"/>
        <o:r id="V:Rule33" type="connector" idref="#_x0000_s1044"/>
        <o:r id="V:Rule34" type="connector" idref="#_x0000_s1045"/>
        <o:r id="V:Rule35" type="connector" idref="#_x0000_s1028"/>
        <o:r id="V:Rule36" type="connector" idref="#_x0000_s1038"/>
      </o:rules>
    </o:shapelayout>
  </w:shapeDefaults>
  <w:decimalSymbol w:val="."/>
  <w:listSeparator w:val=","/>
  <w14:docId w14:val="2CDAADEC"/>
  <w15:docId w15:val="{13BE03D0-EB37-4F21-86E6-633AC73478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16D3"/>
  </w:style>
  <w:style w:type="paragraph" w:styleId="Heading1">
    <w:name w:val="heading 1"/>
    <w:basedOn w:val="Normal"/>
    <w:next w:val="Normal"/>
    <w:link w:val="Heading1Char"/>
    <w:uiPriority w:val="9"/>
    <w:qFormat/>
    <w:rsid w:val="00F4620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2A3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B020F5"/>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B020F5"/>
    <w:rPr>
      <w:rFonts w:ascii="Times New Roman" w:eastAsia="Times New Roman" w:hAnsi="Times New Roman" w:cs="Times New Roman"/>
      <w:b/>
      <w:bCs/>
      <w:sz w:val="27"/>
      <w:szCs w:val="27"/>
    </w:rPr>
  </w:style>
  <w:style w:type="paragraph" w:styleId="NormalWeb">
    <w:name w:val="Normal (Web)"/>
    <w:basedOn w:val="Normal"/>
    <w:uiPriority w:val="99"/>
    <w:unhideWhenUsed/>
    <w:rsid w:val="00B020F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020F5"/>
    <w:rPr>
      <w:b/>
      <w:bCs/>
    </w:rPr>
  </w:style>
  <w:style w:type="paragraph" w:styleId="ListParagraph">
    <w:name w:val="List Paragraph"/>
    <w:basedOn w:val="Normal"/>
    <w:uiPriority w:val="34"/>
    <w:qFormat/>
    <w:rsid w:val="007C785F"/>
    <w:pPr>
      <w:ind w:left="720"/>
      <w:contextualSpacing/>
    </w:pPr>
  </w:style>
  <w:style w:type="paragraph" w:styleId="BalloonText">
    <w:name w:val="Balloon Text"/>
    <w:basedOn w:val="Normal"/>
    <w:link w:val="BalloonTextChar"/>
    <w:uiPriority w:val="99"/>
    <w:semiHidden/>
    <w:unhideWhenUsed/>
    <w:rsid w:val="00DA03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03F0"/>
    <w:rPr>
      <w:rFonts w:ascii="Tahoma" w:hAnsi="Tahoma" w:cs="Tahoma"/>
      <w:sz w:val="16"/>
      <w:szCs w:val="16"/>
    </w:rPr>
  </w:style>
  <w:style w:type="table" w:styleId="TableGrid">
    <w:name w:val="Table Grid"/>
    <w:basedOn w:val="TableNormal"/>
    <w:uiPriority w:val="59"/>
    <w:rsid w:val="00A20A9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4B3A0A"/>
    <w:rPr>
      <w:color w:val="0000FF"/>
      <w:u w:val="single"/>
    </w:rPr>
  </w:style>
  <w:style w:type="paragraph" w:styleId="NoSpacing">
    <w:name w:val="No Spacing"/>
    <w:uiPriority w:val="1"/>
    <w:qFormat/>
    <w:rsid w:val="00276D49"/>
    <w:pPr>
      <w:spacing w:after="0" w:line="240" w:lineRule="auto"/>
    </w:pPr>
    <w:rPr>
      <w:rFonts w:eastAsiaTheme="minorEastAsia"/>
    </w:rPr>
  </w:style>
  <w:style w:type="character" w:customStyle="1" w:styleId="Heading2Char">
    <w:name w:val="Heading 2 Char"/>
    <w:basedOn w:val="DefaultParagraphFont"/>
    <w:link w:val="Heading2"/>
    <w:uiPriority w:val="9"/>
    <w:rsid w:val="00262A34"/>
    <w:rPr>
      <w:rFonts w:asciiTheme="majorHAnsi" w:eastAsiaTheme="majorEastAsia" w:hAnsiTheme="majorHAnsi" w:cstheme="majorBidi"/>
      <w:b/>
      <w:bCs/>
      <w:color w:val="4F81BD" w:themeColor="accent1"/>
      <w:sz w:val="26"/>
      <w:szCs w:val="26"/>
    </w:rPr>
  </w:style>
  <w:style w:type="character" w:customStyle="1" w:styleId="name">
    <w:name w:val="name"/>
    <w:basedOn w:val="DefaultParagraphFont"/>
    <w:rsid w:val="00651F14"/>
  </w:style>
  <w:style w:type="character" w:customStyle="1" w:styleId="Heading1Char">
    <w:name w:val="Heading 1 Char"/>
    <w:basedOn w:val="DefaultParagraphFont"/>
    <w:link w:val="Heading1"/>
    <w:uiPriority w:val="9"/>
    <w:rsid w:val="00F46208"/>
    <w:rPr>
      <w:rFonts w:asciiTheme="majorHAnsi" w:eastAsiaTheme="majorEastAsia" w:hAnsiTheme="majorHAnsi" w:cstheme="majorBidi"/>
      <w:b/>
      <w:bCs/>
      <w:color w:val="365F91" w:themeColor="accent1" w:themeShade="BF"/>
      <w:sz w:val="28"/>
      <w:szCs w:val="28"/>
    </w:rPr>
  </w:style>
  <w:style w:type="paragraph" w:styleId="EndnoteText">
    <w:name w:val="endnote text"/>
    <w:basedOn w:val="Normal"/>
    <w:link w:val="EndnoteTextChar"/>
    <w:uiPriority w:val="99"/>
    <w:semiHidden/>
    <w:unhideWhenUsed/>
    <w:rsid w:val="00EE223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EE2235"/>
    <w:rPr>
      <w:sz w:val="20"/>
      <w:szCs w:val="20"/>
    </w:rPr>
  </w:style>
  <w:style w:type="character" w:styleId="EndnoteReference">
    <w:name w:val="endnote reference"/>
    <w:basedOn w:val="DefaultParagraphFont"/>
    <w:uiPriority w:val="99"/>
    <w:semiHidden/>
    <w:unhideWhenUsed/>
    <w:rsid w:val="00EE2235"/>
    <w:rPr>
      <w:vertAlign w:val="superscript"/>
    </w:rPr>
  </w:style>
  <w:style w:type="character" w:customStyle="1" w:styleId="accordion-tabbedtab-mobile">
    <w:name w:val="accordion-tabbed__tab-mobile"/>
    <w:basedOn w:val="DefaultParagraphFont"/>
    <w:rsid w:val="00AF3C38"/>
  </w:style>
  <w:style w:type="character" w:customStyle="1" w:styleId="comma-separator">
    <w:name w:val="comma-separator"/>
    <w:basedOn w:val="DefaultParagraphFont"/>
    <w:rsid w:val="00AF3C38"/>
  </w:style>
  <w:style w:type="paragraph" w:styleId="Header">
    <w:name w:val="header"/>
    <w:basedOn w:val="Normal"/>
    <w:link w:val="HeaderChar"/>
    <w:uiPriority w:val="99"/>
    <w:semiHidden/>
    <w:unhideWhenUsed/>
    <w:rsid w:val="0029586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95865"/>
  </w:style>
  <w:style w:type="paragraph" w:styleId="Footer">
    <w:name w:val="footer"/>
    <w:basedOn w:val="Normal"/>
    <w:link w:val="FooterChar"/>
    <w:uiPriority w:val="99"/>
    <w:semiHidden/>
    <w:unhideWhenUsed/>
    <w:rsid w:val="0029586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2958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247830">
      <w:bodyDiv w:val="1"/>
      <w:marLeft w:val="0"/>
      <w:marRight w:val="0"/>
      <w:marTop w:val="0"/>
      <w:marBottom w:val="0"/>
      <w:divBdr>
        <w:top w:val="none" w:sz="0" w:space="0" w:color="auto"/>
        <w:left w:val="none" w:sz="0" w:space="0" w:color="auto"/>
        <w:bottom w:val="none" w:sz="0" w:space="0" w:color="auto"/>
        <w:right w:val="none" w:sz="0" w:space="0" w:color="auto"/>
      </w:divBdr>
    </w:div>
    <w:div w:id="257062511">
      <w:bodyDiv w:val="1"/>
      <w:marLeft w:val="0"/>
      <w:marRight w:val="0"/>
      <w:marTop w:val="0"/>
      <w:marBottom w:val="0"/>
      <w:divBdr>
        <w:top w:val="none" w:sz="0" w:space="0" w:color="auto"/>
        <w:left w:val="none" w:sz="0" w:space="0" w:color="auto"/>
        <w:bottom w:val="none" w:sz="0" w:space="0" w:color="auto"/>
        <w:right w:val="none" w:sz="0" w:space="0" w:color="auto"/>
      </w:divBdr>
    </w:div>
    <w:div w:id="423107931">
      <w:bodyDiv w:val="1"/>
      <w:marLeft w:val="0"/>
      <w:marRight w:val="0"/>
      <w:marTop w:val="0"/>
      <w:marBottom w:val="0"/>
      <w:divBdr>
        <w:top w:val="none" w:sz="0" w:space="0" w:color="auto"/>
        <w:left w:val="none" w:sz="0" w:space="0" w:color="auto"/>
        <w:bottom w:val="none" w:sz="0" w:space="0" w:color="auto"/>
        <w:right w:val="none" w:sz="0" w:space="0" w:color="auto"/>
      </w:divBdr>
    </w:div>
    <w:div w:id="710954463">
      <w:bodyDiv w:val="1"/>
      <w:marLeft w:val="0"/>
      <w:marRight w:val="0"/>
      <w:marTop w:val="0"/>
      <w:marBottom w:val="0"/>
      <w:divBdr>
        <w:top w:val="none" w:sz="0" w:space="0" w:color="auto"/>
        <w:left w:val="none" w:sz="0" w:space="0" w:color="auto"/>
        <w:bottom w:val="none" w:sz="0" w:space="0" w:color="auto"/>
        <w:right w:val="none" w:sz="0" w:space="0" w:color="auto"/>
      </w:divBdr>
    </w:div>
    <w:div w:id="949046617">
      <w:bodyDiv w:val="1"/>
      <w:marLeft w:val="0"/>
      <w:marRight w:val="0"/>
      <w:marTop w:val="0"/>
      <w:marBottom w:val="0"/>
      <w:divBdr>
        <w:top w:val="none" w:sz="0" w:space="0" w:color="auto"/>
        <w:left w:val="none" w:sz="0" w:space="0" w:color="auto"/>
        <w:bottom w:val="none" w:sz="0" w:space="0" w:color="auto"/>
        <w:right w:val="none" w:sz="0" w:space="0" w:color="auto"/>
      </w:divBdr>
    </w:div>
    <w:div w:id="1566528651">
      <w:bodyDiv w:val="1"/>
      <w:marLeft w:val="0"/>
      <w:marRight w:val="0"/>
      <w:marTop w:val="0"/>
      <w:marBottom w:val="0"/>
      <w:divBdr>
        <w:top w:val="none" w:sz="0" w:space="0" w:color="auto"/>
        <w:left w:val="none" w:sz="0" w:space="0" w:color="auto"/>
        <w:bottom w:val="none" w:sz="0" w:space="0" w:color="auto"/>
        <w:right w:val="none" w:sz="0" w:space="0" w:color="auto"/>
      </w:divBdr>
    </w:div>
    <w:div w:id="1620064560">
      <w:bodyDiv w:val="1"/>
      <w:marLeft w:val="0"/>
      <w:marRight w:val="0"/>
      <w:marTop w:val="0"/>
      <w:marBottom w:val="0"/>
      <w:divBdr>
        <w:top w:val="none" w:sz="0" w:space="0" w:color="auto"/>
        <w:left w:val="none" w:sz="0" w:space="0" w:color="auto"/>
        <w:bottom w:val="none" w:sz="0" w:space="0" w:color="auto"/>
        <w:right w:val="none" w:sz="0" w:space="0" w:color="auto"/>
      </w:divBdr>
    </w:div>
    <w:div w:id="1735853128">
      <w:bodyDiv w:val="1"/>
      <w:marLeft w:val="0"/>
      <w:marRight w:val="0"/>
      <w:marTop w:val="0"/>
      <w:marBottom w:val="0"/>
      <w:divBdr>
        <w:top w:val="none" w:sz="0" w:space="0" w:color="auto"/>
        <w:left w:val="none" w:sz="0" w:space="0" w:color="auto"/>
        <w:bottom w:val="none" w:sz="0" w:space="0" w:color="auto"/>
        <w:right w:val="none" w:sz="0" w:space="0" w:color="auto"/>
      </w:divBdr>
      <w:divsChild>
        <w:div w:id="771902669">
          <w:marLeft w:val="0"/>
          <w:marRight w:val="0"/>
          <w:marTop w:val="0"/>
          <w:marBottom w:val="0"/>
          <w:divBdr>
            <w:top w:val="none" w:sz="0" w:space="0" w:color="auto"/>
            <w:left w:val="none" w:sz="0" w:space="0" w:color="auto"/>
            <w:bottom w:val="none" w:sz="0" w:space="0" w:color="auto"/>
            <w:right w:val="none" w:sz="0" w:space="0" w:color="auto"/>
          </w:divBdr>
        </w:div>
      </w:divsChild>
    </w:div>
    <w:div w:id="2026054788">
      <w:bodyDiv w:val="1"/>
      <w:marLeft w:val="0"/>
      <w:marRight w:val="0"/>
      <w:marTop w:val="0"/>
      <w:marBottom w:val="0"/>
      <w:divBdr>
        <w:top w:val="none" w:sz="0" w:space="0" w:color="auto"/>
        <w:left w:val="none" w:sz="0" w:space="0" w:color="auto"/>
        <w:bottom w:val="none" w:sz="0" w:space="0" w:color="auto"/>
        <w:right w:val="none" w:sz="0" w:space="0" w:color="auto"/>
      </w:divBdr>
      <w:divsChild>
        <w:div w:id="1929920406">
          <w:marLeft w:val="0"/>
          <w:marRight w:val="0"/>
          <w:marTop w:val="0"/>
          <w:marBottom w:val="450"/>
          <w:divBdr>
            <w:top w:val="none" w:sz="0" w:space="0" w:color="auto"/>
            <w:left w:val="none" w:sz="0" w:space="0" w:color="auto"/>
            <w:bottom w:val="none" w:sz="0" w:space="0" w:color="auto"/>
            <w:right w:val="none" w:sz="0" w:space="0" w:color="auto"/>
          </w:divBdr>
          <w:divsChild>
            <w:div w:id="524488534">
              <w:marLeft w:val="0"/>
              <w:marRight w:val="0"/>
              <w:marTop w:val="0"/>
              <w:marBottom w:val="0"/>
              <w:divBdr>
                <w:top w:val="none" w:sz="0" w:space="0" w:color="auto"/>
                <w:left w:val="none" w:sz="0" w:space="0" w:color="auto"/>
                <w:bottom w:val="none" w:sz="0" w:space="0" w:color="auto"/>
                <w:right w:val="none" w:sz="0" w:space="0" w:color="auto"/>
              </w:divBdr>
              <w:divsChild>
                <w:div w:id="182282321">
                  <w:marLeft w:val="0"/>
                  <w:marRight w:val="0"/>
                  <w:marTop w:val="0"/>
                  <w:marBottom w:val="0"/>
                  <w:divBdr>
                    <w:top w:val="none" w:sz="0" w:space="0" w:color="auto"/>
                    <w:left w:val="none" w:sz="0" w:space="0" w:color="auto"/>
                    <w:bottom w:val="none" w:sz="0" w:space="0" w:color="auto"/>
                    <w:right w:val="none" w:sz="0" w:space="0" w:color="auto"/>
                  </w:divBdr>
                  <w:divsChild>
                    <w:div w:id="299269639">
                      <w:marLeft w:val="0"/>
                      <w:marRight w:val="0"/>
                      <w:marTop w:val="0"/>
                      <w:marBottom w:val="0"/>
                      <w:divBdr>
                        <w:top w:val="none" w:sz="0" w:space="0" w:color="auto"/>
                        <w:left w:val="none" w:sz="0" w:space="0" w:color="auto"/>
                        <w:bottom w:val="none" w:sz="0" w:space="0" w:color="auto"/>
                        <w:right w:val="none" w:sz="0" w:space="0" w:color="auto"/>
                      </w:divBdr>
                      <w:divsChild>
                        <w:div w:id="1556356555">
                          <w:marLeft w:val="0"/>
                          <w:marRight w:val="0"/>
                          <w:marTop w:val="0"/>
                          <w:marBottom w:val="0"/>
                          <w:divBdr>
                            <w:top w:val="none" w:sz="0" w:space="0" w:color="auto"/>
                            <w:left w:val="none" w:sz="0" w:space="0" w:color="auto"/>
                            <w:bottom w:val="none" w:sz="0" w:space="0" w:color="auto"/>
                            <w:right w:val="none" w:sz="0" w:space="0" w:color="auto"/>
                          </w:divBdr>
                          <w:divsChild>
                            <w:div w:id="54159900">
                              <w:marLeft w:val="0"/>
                              <w:marRight w:val="0"/>
                              <w:marTop w:val="0"/>
                              <w:marBottom w:val="0"/>
                              <w:divBdr>
                                <w:top w:val="none" w:sz="0" w:space="0" w:color="auto"/>
                                <w:left w:val="none" w:sz="0" w:space="0" w:color="auto"/>
                                <w:bottom w:val="none" w:sz="0" w:space="0" w:color="auto"/>
                                <w:right w:val="none" w:sz="0" w:space="0" w:color="auto"/>
                              </w:divBdr>
                              <w:divsChild>
                                <w:div w:id="56676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9547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rmets.onlinelibrary.wiley.com/authored-by/Agyekum/Thomas+Peprah" TargetMode="External"/><Relationship Id="rId13" Type="http://schemas.openxmlformats.org/officeDocument/2006/relationships/hyperlink" Target="https://archive.gazettes.africa/archive" TargetMode="External"/><Relationship Id="rId18" Type="http://schemas.openxmlformats.org/officeDocument/2006/relationships/hyperlink" Target="https://naijadirectory.org/listing/abiasstat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rmets.onlinelibrary.wiley.com/authored-by/Stringer/Lindsay+C." TargetMode="External"/><Relationship Id="rId17" Type="http://schemas.openxmlformats.org/officeDocument/2006/relationships/hyperlink" Target="https://pubmed.ncbi.nlm.nih.gov/?term=%22Haile%20G%22%5BAuthor%5D" TargetMode="External"/><Relationship Id="rId2" Type="http://schemas.openxmlformats.org/officeDocument/2006/relationships/numbering" Target="numbering.xml"/><Relationship Id="rId16" Type="http://schemas.openxmlformats.org/officeDocument/2006/relationships/hyperlink" Target="https://pubmed.ncbi.nlm.nih.gov/?term=%22Kippie%20T%22%5BAuthor%5D"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mets.onlinelibrary.wiley.com/authored-by/Dougill/Andrew+J." TargetMode="External"/><Relationship Id="rId5" Type="http://schemas.openxmlformats.org/officeDocument/2006/relationships/webSettings" Target="webSettings.xml"/><Relationship Id="rId15" Type="http://schemas.openxmlformats.org/officeDocument/2006/relationships/hyperlink" Target="https://pubmed.ncbi.nlm.nih.gov/?term=%22Zeray%20N%22%5BAuthor%5D" TargetMode="External"/><Relationship Id="rId10" Type="http://schemas.openxmlformats.org/officeDocument/2006/relationships/hyperlink" Target="https://rmets.onlinelibrary.wiley.com/authored-by/Antwi%E2%80%90Agyei/Philip"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rmets.onlinelibrary.wiley.com/authored-by/Agyekum/Thomas+Peprah" TargetMode="External"/><Relationship Id="rId14" Type="http://schemas.openxmlformats.org/officeDocument/2006/relationships/hyperlink" Target="https://pubmed.ncbi.nlm.nih.gov/?term=%22Mebrate%20A%22%5BAuthor%5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553F6A-B2D2-4947-BAAC-AB5FC1003E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187</TotalTime>
  <Pages>16</Pages>
  <Words>4188</Words>
  <Characters>23873</Characters>
  <Application>Microsoft Office Word</Application>
  <DocSecurity>0</DocSecurity>
  <Lines>198</Lines>
  <Paragraphs>56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28005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Editor GP 005</cp:lastModifiedBy>
  <cp:revision>78</cp:revision>
  <dcterms:created xsi:type="dcterms:W3CDTF">2025-04-22T21:29:00Z</dcterms:created>
  <dcterms:modified xsi:type="dcterms:W3CDTF">2025-04-25T12:32:00Z</dcterms:modified>
</cp:coreProperties>
</file>