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D111" w14:textId="6624E66C" w:rsidR="00B62E64" w:rsidRDefault="005A1A8D" w:rsidP="005A1A8D">
      <w:pPr>
        <w:jc w:val="right"/>
        <w:rPr>
          <w:b/>
          <w:bCs/>
          <w:sz w:val="28"/>
          <w:szCs w:val="28"/>
        </w:rPr>
      </w:pPr>
      <w:r w:rsidRPr="005A1A8D">
        <w:rPr>
          <w:b/>
          <w:bCs/>
          <w:sz w:val="28"/>
          <w:szCs w:val="28"/>
        </w:rPr>
        <w:t>Barriers to Writing Skill Development in English Learners: A Systematic Review of Quantitative Studies (2020–2024)</w:t>
      </w:r>
    </w:p>
    <w:p w14:paraId="744EFD35" w14:textId="77777777" w:rsidR="0088193B" w:rsidRPr="0088193B" w:rsidRDefault="0088193B" w:rsidP="005A1A8D">
      <w:pPr>
        <w:jc w:val="right"/>
        <w:rPr>
          <w:b/>
          <w:bCs/>
          <w:sz w:val="21"/>
          <w:szCs w:val="21"/>
        </w:rPr>
      </w:pPr>
    </w:p>
    <w:p w14:paraId="0B75B172" w14:textId="77777777" w:rsidR="00B01FCD" w:rsidRPr="00FB3A86" w:rsidRDefault="00000000" w:rsidP="00B62E64">
      <w:pPr>
        <w:pStyle w:val="Copyright"/>
        <w:spacing w:after="0" w:line="240" w:lineRule="auto"/>
        <w:ind w:hanging="567"/>
        <w:jc w:val="both"/>
        <w:rPr>
          <w:rFonts w:ascii="Arial" w:hAnsi="Arial" w:cs="Arial"/>
        </w:rPr>
        <w:sectPr w:rsidR="00B01FCD" w:rsidRPr="00FB3A86" w:rsidSect="00F31AD9">
          <w:headerReference w:type="even" r:id="rId8"/>
          <w:headerReference w:type="default" r:id="rId9"/>
          <w:footerReference w:type="even" r:id="rId10"/>
          <w:footerReference w:type="default" r:id="rId11"/>
          <w:headerReference w:type="first" r:id="rId12"/>
          <w:footerReference w:type="first" r:id="rId13"/>
          <w:pgSz w:w="12240" w:h="15840" w:code="1"/>
          <w:pgMar w:top="1440" w:right="1293" w:bottom="2016" w:left="2016" w:header="720" w:footer="680" w:gutter="0"/>
          <w:cols w:space="720"/>
          <w:docGrid w:linePitch="272"/>
        </w:sectPr>
      </w:pPr>
      <w:r>
        <w:rPr>
          <w:rFonts w:ascii="Arial" w:hAnsi="Arial" w:cs="Arial"/>
        </w:rPr>
      </w:r>
      <w:r>
        <w:rPr>
          <w:rFonts w:ascii="Arial" w:hAnsi="Arial" w:cs="Arial"/>
        </w:rPr>
        <w:pict w14:anchorId="768A1363">
          <v:shapetype id="_x0000_t32" coordsize="21600,21600" o:spt="32" o:oned="t" path="m,l21600,21600e" filled="f">
            <v:path arrowok="t" fillok="f" o:connecttype="none"/>
            <o:lock v:ext="edit" shapetype="t"/>
          </v:shapetype>
          <v:shape id="_x0000_s2050" type="#_x0000_t32" alt="" style="width:468.8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3D2509E7" w14:textId="77777777" w:rsidR="00B62E64" w:rsidRDefault="00B62E64" w:rsidP="00441B6F">
      <w:pPr>
        <w:pStyle w:val="AbstHead"/>
        <w:spacing w:after="0"/>
        <w:jc w:val="both"/>
        <w:rPr>
          <w:rFonts w:ascii="Arial" w:hAnsi="Arial" w:cs="Arial"/>
        </w:rPr>
      </w:pPr>
    </w:p>
    <w:p w14:paraId="50F9BDB1"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7EF1E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48230FA" w14:textId="77777777" w:rsidTr="001E44FE">
        <w:tc>
          <w:tcPr>
            <w:tcW w:w="9576" w:type="dxa"/>
            <w:shd w:val="clear" w:color="auto" w:fill="F2F2F2"/>
          </w:tcPr>
          <w:p w14:paraId="4B71B6E4" w14:textId="63BADDE2" w:rsidR="00505F06" w:rsidRPr="005A1A8D" w:rsidRDefault="00DE2771" w:rsidP="00DE2771">
            <w:pPr>
              <w:pStyle w:val="BodyText"/>
              <w:spacing w:before="160"/>
              <w:ind w:right="354" w:firstLine="719"/>
              <w:jc w:val="both"/>
              <w:rPr>
                <w:rFonts w:ascii="Arial" w:hAnsi="Arial" w:cs="Arial"/>
                <w:sz w:val="22"/>
                <w:szCs w:val="22"/>
              </w:rPr>
            </w:pPr>
            <w:r w:rsidRPr="005A1A8D">
              <w:rPr>
                <w:rFonts w:ascii="Arial" w:hAnsi="Arial" w:cs="Arial"/>
                <w:sz w:val="22"/>
                <w:szCs w:val="22"/>
              </w:rPr>
              <w:t xml:space="preserve">This systematic review explores the key barriers hindering writing skills development in English learners, particularly focusing on instructional methods, emotional factors, technological integration, and socio-cultural constraints. </w:t>
            </w:r>
            <w:r w:rsidR="00843856" w:rsidRPr="00843856">
              <w:rPr>
                <w:rStyle w:val="Strong"/>
                <w:rFonts w:ascii="Arial" w:hAnsi="Arial" w:cs="Arial"/>
                <w:b w:val="0"/>
                <w:bCs w:val="0"/>
                <w:color w:val="000000" w:themeColor="text1"/>
                <w:sz w:val="22"/>
                <w:szCs w:val="22"/>
              </w:rPr>
              <w:t>The study adhered to PRISMA guidelines and analyzed 30 peer-reviewed quantitative studies</w:t>
            </w:r>
            <w:r w:rsidR="00843856">
              <w:rPr>
                <w:rStyle w:val="Strong"/>
                <w:rFonts w:ascii="Arial" w:hAnsi="Arial" w:cs="Arial"/>
                <w:b w:val="0"/>
                <w:bCs w:val="0"/>
                <w:color w:val="000000" w:themeColor="text1"/>
                <w:sz w:val="22"/>
                <w:szCs w:val="22"/>
              </w:rPr>
              <w:t xml:space="preserve"> </w:t>
            </w:r>
            <w:r w:rsidR="00843856" w:rsidRPr="00843856">
              <w:rPr>
                <w:rStyle w:val="Strong"/>
                <w:rFonts w:ascii="Arial" w:hAnsi="Arial" w:cs="Arial"/>
                <w:b w:val="0"/>
                <w:bCs w:val="0"/>
                <w:color w:val="000000" w:themeColor="text1"/>
                <w:sz w:val="22"/>
                <w:szCs w:val="22"/>
              </w:rPr>
              <w:t>sourced from Scopus, PubMed, and Google Scholar. Inclusion criteria required empirical q</w:t>
            </w:r>
            <w:r w:rsidR="00843856" w:rsidRPr="00843856">
              <w:rPr>
                <w:rFonts w:ascii="Arial" w:hAnsi="Arial" w:cs="Arial"/>
                <w:color w:val="000000" w:themeColor="text1"/>
                <w:sz w:val="22"/>
                <w:szCs w:val="22"/>
              </w:rPr>
              <w:t>uantitative</w:t>
            </w:r>
            <w:r w:rsidR="00843856" w:rsidRPr="00843856">
              <w:rPr>
                <w:rFonts w:ascii="Arial" w:hAnsi="Arial" w:cs="Arial"/>
                <w:color w:val="000000" w:themeColor="text1"/>
                <w:spacing w:val="40"/>
                <w:sz w:val="22"/>
                <w:szCs w:val="22"/>
              </w:rPr>
              <w:t xml:space="preserve"> </w:t>
            </w:r>
            <w:r w:rsidR="00843856" w:rsidRPr="00843856">
              <w:rPr>
                <w:rFonts w:ascii="Arial" w:hAnsi="Arial" w:cs="Arial"/>
                <w:color w:val="000000" w:themeColor="text1"/>
                <w:sz w:val="22"/>
                <w:szCs w:val="22"/>
              </w:rPr>
              <w:t>studies</w:t>
            </w:r>
            <w:r w:rsidR="00843856" w:rsidRPr="00843856">
              <w:rPr>
                <w:rFonts w:ascii="Arial" w:hAnsi="Arial" w:cs="Arial"/>
                <w:color w:val="000000" w:themeColor="text1"/>
                <w:spacing w:val="40"/>
                <w:sz w:val="22"/>
                <w:szCs w:val="22"/>
              </w:rPr>
              <w:t xml:space="preserve"> </w:t>
            </w:r>
            <w:r w:rsidR="00843856" w:rsidRPr="00843856">
              <w:rPr>
                <w:rFonts w:ascii="Arial" w:hAnsi="Arial" w:cs="Arial"/>
                <w:color w:val="000000" w:themeColor="text1"/>
                <w:sz w:val="22"/>
                <w:szCs w:val="22"/>
              </w:rPr>
              <w:t>focusing</w:t>
            </w:r>
            <w:r w:rsidR="00843856" w:rsidRPr="00843856">
              <w:rPr>
                <w:rFonts w:ascii="Arial" w:hAnsi="Arial" w:cs="Arial"/>
                <w:color w:val="000000" w:themeColor="text1"/>
                <w:spacing w:val="40"/>
                <w:sz w:val="22"/>
                <w:szCs w:val="22"/>
              </w:rPr>
              <w:t xml:space="preserve"> </w:t>
            </w:r>
            <w:r w:rsidR="00843856" w:rsidRPr="00843856">
              <w:rPr>
                <w:rFonts w:ascii="Arial" w:hAnsi="Arial" w:cs="Arial"/>
                <w:color w:val="000000" w:themeColor="text1"/>
                <w:sz w:val="22"/>
                <w:szCs w:val="22"/>
              </w:rPr>
              <w:t>on</w:t>
            </w:r>
            <w:r w:rsidR="00843856" w:rsidRPr="00843856">
              <w:rPr>
                <w:rFonts w:ascii="Arial" w:hAnsi="Arial" w:cs="Arial"/>
                <w:color w:val="000000" w:themeColor="text1"/>
                <w:spacing w:val="40"/>
                <w:sz w:val="22"/>
                <w:szCs w:val="22"/>
              </w:rPr>
              <w:t xml:space="preserve"> </w:t>
            </w:r>
            <w:r w:rsidR="00843856" w:rsidRPr="00843856">
              <w:rPr>
                <w:rFonts w:ascii="Arial" w:hAnsi="Arial" w:cs="Arial"/>
                <w:color w:val="000000" w:themeColor="text1"/>
                <w:sz w:val="22"/>
                <w:szCs w:val="22"/>
              </w:rPr>
              <w:t xml:space="preserve">writing challenges among English learners, </w:t>
            </w:r>
            <w:r w:rsidR="00843856" w:rsidRPr="00843856">
              <w:rPr>
                <w:color w:val="000000" w:themeColor="text1"/>
                <w:sz w:val="22"/>
                <w:szCs w:val="22"/>
              </w:rPr>
              <w:t>offering useful ideas that can help improve teaching, teacher training, and education policies.</w:t>
            </w:r>
            <w:r w:rsidR="00843856">
              <w:rPr>
                <w:color w:val="FF0000"/>
                <w:sz w:val="22"/>
                <w:szCs w:val="22"/>
              </w:rPr>
              <w:t xml:space="preserve"> </w:t>
            </w:r>
            <w:r w:rsidRPr="005A1A8D">
              <w:rPr>
                <w:rFonts w:ascii="Arial" w:hAnsi="Arial" w:cs="Arial"/>
                <w:sz w:val="22"/>
                <w:szCs w:val="22"/>
              </w:rPr>
              <w:t>The study aimed</w:t>
            </w:r>
            <w:r w:rsidRPr="005A1A8D">
              <w:rPr>
                <w:rFonts w:ascii="Arial" w:hAnsi="Arial" w:cs="Arial"/>
                <w:spacing w:val="-7"/>
                <w:sz w:val="22"/>
                <w:szCs w:val="22"/>
              </w:rPr>
              <w:t xml:space="preserve"> </w:t>
            </w:r>
            <w:r w:rsidRPr="005A1A8D">
              <w:rPr>
                <w:rFonts w:ascii="Arial" w:hAnsi="Arial" w:cs="Arial"/>
                <w:sz w:val="22"/>
                <w:szCs w:val="22"/>
              </w:rPr>
              <w:t>to</w:t>
            </w:r>
            <w:r w:rsidRPr="005A1A8D">
              <w:rPr>
                <w:rFonts w:ascii="Arial" w:hAnsi="Arial" w:cs="Arial"/>
                <w:spacing w:val="-10"/>
                <w:sz w:val="22"/>
                <w:szCs w:val="22"/>
              </w:rPr>
              <w:t xml:space="preserve"> </w:t>
            </w:r>
            <w:r w:rsidRPr="005A1A8D">
              <w:rPr>
                <w:rFonts w:ascii="Arial" w:hAnsi="Arial" w:cs="Arial"/>
                <w:sz w:val="22"/>
                <w:szCs w:val="22"/>
              </w:rPr>
              <w:t>identify</w:t>
            </w:r>
            <w:r w:rsidRPr="005A1A8D">
              <w:rPr>
                <w:rFonts w:ascii="Arial" w:hAnsi="Arial" w:cs="Arial"/>
                <w:spacing w:val="-8"/>
                <w:sz w:val="22"/>
                <w:szCs w:val="22"/>
              </w:rPr>
              <w:t xml:space="preserve"> </w:t>
            </w:r>
            <w:r w:rsidRPr="005A1A8D">
              <w:rPr>
                <w:rFonts w:ascii="Arial" w:hAnsi="Arial" w:cs="Arial"/>
                <w:sz w:val="22"/>
                <w:szCs w:val="22"/>
              </w:rPr>
              <w:t>the</w:t>
            </w:r>
            <w:r w:rsidRPr="005A1A8D">
              <w:rPr>
                <w:rFonts w:ascii="Arial" w:hAnsi="Arial" w:cs="Arial"/>
                <w:spacing w:val="-8"/>
                <w:sz w:val="22"/>
                <w:szCs w:val="22"/>
              </w:rPr>
              <w:t xml:space="preserve"> </w:t>
            </w:r>
            <w:r w:rsidRPr="005A1A8D">
              <w:rPr>
                <w:rFonts w:ascii="Arial" w:hAnsi="Arial" w:cs="Arial"/>
                <w:sz w:val="22"/>
                <w:szCs w:val="22"/>
              </w:rPr>
              <w:t>primary</w:t>
            </w:r>
            <w:r w:rsidRPr="005A1A8D">
              <w:rPr>
                <w:rFonts w:ascii="Arial" w:hAnsi="Arial" w:cs="Arial"/>
                <w:spacing w:val="-8"/>
                <w:sz w:val="22"/>
                <w:szCs w:val="22"/>
              </w:rPr>
              <w:t xml:space="preserve"> </w:t>
            </w:r>
            <w:r w:rsidRPr="005A1A8D">
              <w:rPr>
                <w:rFonts w:ascii="Arial" w:hAnsi="Arial" w:cs="Arial"/>
                <w:sz w:val="22"/>
                <w:szCs w:val="22"/>
              </w:rPr>
              <w:t>factors</w:t>
            </w:r>
            <w:r w:rsidRPr="005A1A8D">
              <w:rPr>
                <w:rFonts w:ascii="Arial" w:hAnsi="Arial" w:cs="Arial"/>
                <w:spacing w:val="-9"/>
                <w:sz w:val="22"/>
                <w:szCs w:val="22"/>
              </w:rPr>
              <w:t xml:space="preserve"> </w:t>
            </w:r>
            <w:r w:rsidRPr="005A1A8D">
              <w:rPr>
                <w:rFonts w:ascii="Arial" w:hAnsi="Arial" w:cs="Arial"/>
                <w:sz w:val="22"/>
                <w:szCs w:val="22"/>
              </w:rPr>
              <w:t>impeding</w:t>
            </w:r>
            <w:r w:rsidRPr="005A1A8D">
              <w:rPr>
                <w:rFonts w:ascii="Arial" w:hAnsi="Arial" w:cs="Arial"/>
                <w:spacing w:val="-8"/>
                <w:sz w:val="22"/>
                <w:szCs w:val="22"/>
              </w:rPr>
              <w:t xml:space="preserve"> </w:t>
            </w:r>
            <w:r w:rsidRPr="005A1A8D">
              <w:rPr>
                <w:rFonts w:ascii="Arial" w:hAnsi="Arial" w:cs="Arial"/>
                <w:sz w:val="22"/>
                <w:szCs w:val="22"/>
              </w:rPr>
              <w:t>writing</w:t>
            </w:r>
            <w:r w:rsidRPr="005A1A8D">
              <w:rPr>
                <w:rFonts w:ascii="Arial" w:hAnsi="Arial" w:cs="Arial"/>
                <w:spacing w:val="-7"/>
                <w:sz w:val="22"/>
                <w:szCs w:val="22"/>
              </w:rPr>
              <w:t xml:space="preserve"> </w:t>
            </w:r>
            <w:r w:rsidRPr="005A1A8D">
              <w:rPr>
                <w:rFonts w:ascii="Arial" w:hAnsi="Arial" w:cs="Arial"/>
                <w:sz w:val="22"/>
                <w:szCs w:val="22"/>
              </w:rPr>
              <w:t>proficiency</w:t>
            </w:r>
            <w:r w:rsidRPr="005A1A8D">
              <w:rPr>
                <w:rFonts w:ascii="Arial" w:hAnsi="Arial" w:cs="Arial"/>
                <w:spacing w:val="-8"/>
                <w:sz w:val="22"/>
                <w:szCs w:val="22"/>
              </w:rPr>
              <w:t xml:space="preserve"> </w:t>
            </w:r>
            <w:r w:rsidRPr="005A1A8D">
              <w:rPr>
                <w:rFonts w:ascii="Arial" w:hAnsi="Arial" w:cs="Arial"/>
                <w:sz w:val="22"/>
                <w:szCs w:val="22"/>
              </w:rPr>
              <w:t>and</w:t>
            </w:r>
            <w:r w:rsidRPr="005A1A8D">
              <w:rPr>
                <w:rFonts w:ascii="Arial" w:hAnsi="Arial" w:cs="Arial"/>
                <w:spacing w:val="-7"/>
                <w:sz w:val="22"/>
                <w:szCs w:val="22"/>
              </w:rPr>
              <w:t xml:space="preserve"> </w:t>
            </w:r>
            <w:r w:rsidRPr="005A1A8D">
              <w:rPr>
                <w:rFonts w:ascii="Arial" w:hAnsi="Arial" w:cs="Arial"/>
                <w:sz w:val="22"/>
                <w:szCs w:val="22"/>
              </w:rPr>
              <w:t>examine</w:t>
            </w:r>
            <w:r w:rsidRPr="005A1A8D">
              <w:rPr>
                <w:rFonts w:ascii="Arial" w:hAnsi="Arial" w:cs="Arial"/>
                <w:spacing w:val="-7"/>
                <w:sz w:val="22"/>
                <w:szCs w:val="22"/>
              </w:rPr>
              <w:t xml:space="preserve"> </w:t>
            </w:r>
            <w:r w:rsidRPr="005A1A8D">
              <w:rPr>
                <w:rFonts w:ascii="Arial" w:hAnsi="Arial" w:cs="Arial"/>
                <w:sz w:val="22"/>
                <w:szCs w:val="22"/>
              </w:rPr>
              <w:t>how</w:t>
            </w:r>
            <w:r w:rsidRPr="005A1A8D">
              <w:rPr>
                <w:rFonts w:ascii="Arial" w:hAnsi="Arial" w:cs="Arial"/>
                <w:spacing w:val="-8"/>
                <w:sz w:val="22"/>
                <w:szCs w:val="22"/>
              </w:rPr>
              <w:t xml:space="preserve"> </w:t>
            </w:r>
            <w:r w:rsidRPr="005A1A8D">
              <w:rPr>
                <w:rFonts w:ascii="Arial" w:hAnsi="Arial" w:cs="Arial"/>
                <w:sz w:val="22"/>
                <w:szCs w:val="22"/>
              </w:rPr>
              <w:t xml:space="preserve">these </w:t>
            </w:r>
            <w:r w:rsidRPr="005A1A8D">
              <w:rPr>
                <w:rFonts w:ascii="Arial" w:hAnsi="Arial" w:cs="Arial"/>
                <w:spacing w:val="-2"/>
                <w:sz w:val="22"/>
                <w:szCs w:val="22"/>
              </w:rPr>
              <w:t>challenges</w:t>
            </w:r>
            <w:r w:rsidRPr="005A1A8D">
              <w:rPr>
                <w:rFonts w:ascii="Arial" w:hAnsi="Arial" w:cs="Arial"/>
                <w:spacing w:val="-6"/>
                <w:sz w:val="22"/>
                <w:szCs w:val="22"/>
              </w:rPr>
              <w:t xml:space="preserve"> </w:t>
            </w:r>
            <w:r w:rsidRPr="005A1A8D">
              <w:rPr>
                <w:rFonts w:ascii="Arial" w:hAnsi="Arial" w:cs="Arial"/>
                <w:spacing w:val="-2"/>
                <w:sz w:val="22"/>
                <w:szCs w:val="22"/>
              </w:rPr>
              <w:t>vary</w:t>
            </w:r>
            <w:r w:rsidRPr="005A1A8D">
              <w:rPr>
                <w:rFonts w:ascii="Arial" w:hAnsi="Arial" w:cs="Arial"/>
                <w:spacing w:val="-6"/>
                <w:sz w:val="22"/>
                <w:szCs w:val="22"/>
              </w:rPr>
              <w:t xml:space="preserve"> </w:t>
            </w:r>
            <w:r w:rsidRPr="005A1A8D">
              <w:rPr>
                <w:rFonts w:ascii="Arial" w:hAnsi="Arial" w:cs="Arial"/>
                <w:spacing w:val="-2"/>
                <w:sz w:val="22"/>
                <w:szCs w:val="22"/>
              </w:rPr>
              <w:t>across</w:t>
            </w:r>
            <w:r w:rsidRPr="005A1A8D">
              <w:rPr>
                <w:rFonts w:ascii="Arial" w:hAnsi="Arial" w:cs="Arial"/>
                <w:spacing w:val="-6"/>
                <w:sz w:val="22"/>
                <w:szCs w:val="22"/>
              </w:rPr>
              <w:t xml:space="preserve"> </w:t>
            </w:r>
            <w:r w:rsidRPr="005A1A8D">
              <w:rPr>
                <w:rFonts w:ascii="Arial" w:hAnsi="Arial" w:cs="Arial"/>
                <w:spacing w:val="-2"/>
                <w:sz w:val="22"/>
                <w:szCs w:val="22"/>
              </w:rPr>
              <w:t>demographics</w:t>
            </w:r>
            <w:r w:rsidRPr="005A1A8D">
              <w:rPr>
                <w:rFonts w:ascii="Arial" w:hAnsi="Arial" w:cs="Arial"/>
                <w:spacing w:val="-9"/>
                <w:sz w:val="22"/>
                <w:szCs w:val="22"/>
              </w:rPr>
              <w:t xml:space="preserve"> </w:t>
            </w:r>
            <w:r w:rsidRPr="005A1A8D">
              <w:rPr>
                <w:rFonts w:ascii="Arial" w:hAnsi="Arial" w:cs="Arial"/>
                <w:spacing w:val="-2"/>
                <w:sz w:val="22"/>
                <w:szCs w:val="22"/>
              </w:rPr>
              <w:t>such</w:t>
            </w:r>
            <w:r w:rsidRPr="005A1A8D">
              <w:rPr>
                <w:rFonts w:ascii="Arial" w:hAnsi="Arial" w:cs="Arial"/>
                <w:spacing w:val="-5"/>
                <w:sz w:val="22"/>
                <w:szCs w:val="22"/>
              </w:rPr>
              <w:t xml:space="preserve"> </w:t>
            </w:r>
            <w:r w:rsidRPr="005A1A8D">
              <w:rPr>
                <w:rFonts w:ascii="Arial" w:hAnsi="Arial" w:cs="Arial"/>
                <w:spacing w:val="-2"/>
                <w:sz w:val="22"/>
                <w:szCs w:val="22"/>
              </w:rPr>
              <w:t>as</w:t>
            </w:r>
            <w:r w:rsidRPr="005A1A8D">
              <w:rPr>
                <w:rFonts w:ascii="Arial" w:hAnsi="Arial" w:cs="Arial"/>
                <w:spacing w:val="-6"/>
                <w:sz w:val="22"/>
                <w:szCs w:val="22"/>
              </w:rPr>
              <w:t xml:space="preserve"> </w:t>
            </w:r>
            <w:r w:rsidRPr="005A1A8D">
              <w:rPr>
                <w:rFonts w:ascii="Arial" w:hAnsi="Arial" w:cs="Arial"/>
                <w:spacing w:val="-2"/>
                <w:sz w:val="22"/>
                <w:szCs w:val="22"/>
              </w:rPr>
              <w:t>age,</w:t>
            </w:r>
            <w:r w:rsidRPr="005A1A8D">
              <w:rPr>
                <w:rFonts w:ascii="Arial" w:hAnsi="Arial" w:cs="Arial"/>
                <w:spacing w:val="-6"/>
                <w:sz w:val="22"/>
                <w:szCs w:val="22"/>
              </w:rPr>
              <w:t xml:space="preserve"> </w:t>
            </w:r>
            <w:r w:rsidRPr="005A1A8D">
              <w:rPr>
                <w:rFonts w:ascii="Arial" w:hAnsi="Arial" w:cs="Arial"/>
                <w:spacing w:val="-2"/>
                <w:sz w:val="22"/>
                <w:szCs w:val="22"/>
              </w:rPr>
              <w:t>language</w:t>
            </w:r>
            <w:r w:rsidRPr="005A1A8D">
              <w:rPr>
                <w:rFonts w:ascii="Arial" w:hAnsi="Arial" w:cs="Arial"/>
                <w:spacing w:val="-6"/>
                <w:sz w:val="22"/>
                <w:szCs w:val="22"/>
              </w:rPr>
              <w:t xml:space="preserve"> </w:t>
            </w:r>
            <w:r w:rsidRPr="005A1A8D">
              <w:rPr>
                <w:rFonts w:ascii="Arial" w:hAnsi="Arial" w:cs="Arial"/>
                <w:spacing w:val="-2"/>
                <w:sz w:val="22"/>
                <w:szCs w:val="22"/>
              </w:rPr>
              <w:t>proficiency,</w:t>
            </w:r>
            <w:r w:rsidRPr="005A1A8D">
              <w:rPr>
                <w:rFonts w:ascii="Arial" w:hAnsi="Arial" w:cs="Arial"/>
                <w:spacing w:val="-8"/>
                <w:sz w:val="22"/>
                <w:szCs w:val="22"/>
              </w:rPr>
              <w:t xml:space="preserve"> </w:t>
            </w:r>
            <w:r w:rsidRPr="005A1A8D">
              <w:rPr>
                <w:rFonts w:ascii="Arial" w:hAnsi="Arial" w:cs="Arial"/>
                <w:spacing w:val="-2"/>
                <w:sz w:val="22"/>
                <w:szCs w:val="22"/>
              </w:rPr>
              <w:t>and</w:t>
            </w:r>
            <w:r w:rsidRPr="005A1A8D">
              <w:rPr>
                <w:rFonts w:ascii="Arial" w:hAnsi="Arial" w:cs="Arial"/>
                <w:spacing w:val="-6"/>
                <w:sz w:val="22"/>
                <w:szCs w:val="22"/>
              </w:rPr>
              <w:t xml:space="preserve"> </w:t>
            </w:r>
            <w:r w:rsidRPr="005A1A8D">
              <w:rPr>
                <w:rFonts w:ascii="Arial" w:hAnsi="Arial" w:cs="Arial"/>
                <w:spacing w:val="-2"/>
                <w:sz w:val="22"/>
                <w:szCs w:val="22"/>
              </w:rPr>
              <w:t xml:space="preserve">educational </w:t>
            </w:r>
            <w:r w:rsidRPr="005A1A8D">
              <w:rPr>
                <w:rFonts w:ascii="Arial" w:hAnsi="Arial" w:cs="Arial"/>
                <w:sz w:val="22"/>
                <w:szCs w:val="22"/>
              </w:rPr>
              <w:t xml:space="preserve">background. </w:t>
            </w:r>
            <w:r w:rsidR="005A1A8D" w:rsidRPr="005A1A8D">
              <w:rPr>
                <w:sz w:val="22"/>
                <w:szCs w:val="22"/>
              </w:rPr>
              <w:t>This manuscript is important for the scientific community because it brings together recent research on the problems English learners face when developing writing skills. It clearly shows how different factors—like teaching methods, emotions, technology, and culture—affect writing.</w:t>
            </w:r>
            <w:r w:rsidR="00843856">
              <w:rPr>
                <w:sz w:val="22"/>
                <w:szCs w:val="22"/>
              </w:rPr>
              <w:t xml:space="preserve"> </w:t>
            </w:r>
            <w:r w:rsidR="005A1A8D" w:rsidRPr="005A1A8D">
              <w:rPr>
                <w:sz w:val="22"/>
                <w:szCs w:val="22"/>
              </w:rPr>
              <w:t>The study is especially helpful because it connects global teaching strategies with local challenges.</w:t>
            </w:r>
            <w:r w:rsidRPr="005A1A8D">
              <w:rPr>
                <w:rFonts w:ascii="Arial" w:hAnsi="Arial" w:cs="Arial"/>
                <w:sz w:val="22"/>
                <w:szCs w:val="22"/>
              </w:rPr>
              <w:t xml:space="preserve"> Key findings show that writing anxiety and low self- efficacy undermine learner performance, while tools like Automated Writing Evaluation (AWE) systems and collaborative platforms can enhance engagement when properly guided by educators.</w:t>
            </w:r>
            <w:r w:rsidRPr="005A1A8D">
              <w:rPr>
                <w:rFonts w:ascii="Arial" w:hAnsi="Arial" w:cs="Arial"/>
                <w:spacing w:val="-5"/>
                <w:sz w:val="22"/>
                <w:szCs w:val="22"/>
              </w:rPr>
              <w:t xml:space="preserve"> </w:t>
            </w:r>
            <w:r w:rsidRPr="005A1A8D">
              <w:rPr>
                <w:rFonts w:ascii="Arial" w:hAnsi="Arial" w:cs="Arial"/>
                <w:sz w:val="22"/>
                <w:szCs w:val="22"/>
              </w:rPr>
              <w:t>Additionally, cognitive challenges, such as limited vocabulary and structural</w:t>
            </w:r>
            <w:r w:rsidRPr="005A1A8D">
              <w:rPr>
                <w:rFonts w:ascii="Arial" w:hAnsi="Arial" w:cs="Arial"/>
                <w:spacing w:val="-7"/>
                <w:sz w:val="22"/>
                <w:szCs w:val="22"/>
              </w:rPr>
              <w:t xml:space="preserve"> </w:t>
            </w:r>
            <w:r w:rsidRPr="005A1A8D">
              <w:rPr>
                <w:rFonts w:ascii="Arial" w:hAnsi="Arial" w:cs="Arial"/>
                <w:sz w:val="22"/>
                <w:szCs w:val="22"/>
              </w:rPr>
              <w:t>difficulties,</w:t>
            </w:r>
            <w:r w:rsidRPr="005A1A8D">
              <w:rPr>
                <w:rFonts w:ascii="Arial" w:hAnsi="Arial" w:cs="Arial"/>
                <w:spacing w:val="-8"/>
                <w:sz w:val="22"/>
                <w:szCs w:val="22"/>
              </w:rPr>
              <w:t xml:space="preserve"> </w:t>
            </w:r>
            <w:r w:rsidRPr="005A1A8D">
              <w:rPr>
                <w:rFonts w:ascii="Arial" w:hAnsi="Arial" w:cs="Arial"/>
                <w:sz w:val="22"/>
                <w:szCs w:val="22"/>
              </w:rPr>
              <w:t>are</w:t>
            </w:r>
            <w:r w:rsidRPr="005A1A8D">
              <w:rPr>
                <w:rFonts w:ascii="Arial" w:hAnsi="Arial" w:cs="Arial"/>
                <w:spacing w:val="-6"/>
                <w:sz w:val="22"/>
                <w:szCs w:val="22"/>
              </w:rPr>
              <w:t xml:space="preserve"> </w:t>
            </w:r>
            <w:r w:rsidRPr="005A1A8D">
              <w:rPr>
                <w:rFonts w:ascii="Arial" w:hAnsi="Arial" w:cs="Arial"/>
                <w:sz w:val="22"/>
                <w:szCs w:val="22"/>
              </w:rPr>
              <w:t>compounded</w:t>
            </w:r>
            <w:r w:rsidRPr="005A1A8D">
              <w:rPr>
                <w:rFonts w:ascii="Arial" w:hAnsi="Arial" w:cs="Arial"/>
                <w:spacing w:val="-7"/>
                <w:sz w:val="22"/>
                <w:szCs w:val="22"/>
              </w:rPr>
              <w:t xml:space="preserve"> </w:t>
            </w:r>
            <w:r w:rsidRPr="005A1A8D">
              <w:rPr>
                <w:rFonts w:ascii="Arial" w:hAnsi="Arial" w:cs="Arial"/>
                <w:sz w:val="22"/>
                <w:szCs w:val="22"/>
              </w:rPr>
              <w:t>by</w:t>
            </w:r>
            <w:r w:rsidRPr="005A1A8D">
              <w:rPr>
                <w:rFonts w:ascii="Arial" w:hAnsi="Arial" w:cs="Arial"/>
                <w:spacing w:val="-7"/>
                <w:sz w:val="22"/>
                <w:szCs w:val="22"/>
              </w:rPr>
              <w:t xml:space="preserve"> </w:t>
            </w:r>
            <w:r w:rsidRPr="005A1A8D">
              <w:rPr>
                <w:rFonts w:ascii="Arial" w:hAnsi="Arial" w:cs="Arial"/>
                <w:sz w:val="22"/>
                <w:szCs w:val="22"/>
              </w:rPr>
              <w:t>socio-economic</w:t>
            </w:r>
            <w:r w:rsidRPr="005A1A8D">
              <w:rPr>
                <w:rFonts w:ascii="Arial" w:hAnsi="Arial" w:cs="Arial"/>
                <w:spacing w:val="-7"/>
                <w:sz w:val="22"/>
                <w:szCs w:val="22"/>
              </w:rPr>
              <w:t xml:space="preserve"> </w:t>
            </w:r>
            <w:r w:rsidRPr="005A1A8D">
              <w:rPr>
                <w:rFonts w:ascii="Arial" w:hAnsi="Arial" w:cs="Arial"/>
                <w:sz w:val="22"/>
                <w:szCs w:val="22"/>
              </w:rPr>
              <w:t>factors</w:t>
            </w:r>
            <w:r w:rsidRPr="005A1A8D">
              <w:rPr>
                <w:rFonts w:ascii="Arial" w:hAnsi="Arial" w:cs="Arial"/>
                <w:spacing w:val="-7"/>
                <w:sz w:val="22"/>
                <w:szCs w:val="22"/>
              </w:rPr>
              <w:t xml:space="preserve"> </w:t>
            </w:r>
            <w:r w:rsidRPr="005A1A8D">
              <w:rPr>
                <w:rFonts w:ascii="Arial" w:hAnsi="Arial" w:cs="Arial"/>
                <w:sz w:val="22"/>
                <w:szCs w:val="22"/>
              </w:rPr>
              <w:t>and</w:t>
            </w:r>
            <w:r w:rsidRPr="005A1A8D">
              <w:rPr>
                <w:rFonts w:ascii="Arial" w:hAnsi="Arial" w:cs="Arial"/>
                <w:spacing w:val="-7"/>
                <w:sz w:val="22"/>
                <w:szCs w:val="22"/>
              </w:rPr>
              <w:t xml:space="preserve"> </w:t>
            </w:r>
            <w:r w:rsidRPr="005A1A8D">
              <w:rPr>
                <w:rFonts w:ascii="Arial" w:hAnsi="Arial" w:cs="Arial"/>
                <w:sz w:val="22"/>
                <w:szCs w:val="22"/>
              </w:rPr>
              <w:t>rigid</w:t>
            </w:r>
            <w:r w:rsidRPr="005A1A8D">
              <w:rPr>
                <w:rFonts w:ascii="Arial" w:hAnsi="Arial" w:cs="Arial"/>
                <w:spacing w:val="-7"/>
                <w:sz w:val="22"/>
                <w:szCs w:val="22"/>
              </w:rPr>
              <w:t xml:space="preserve"> </w:t>
            </w:r>
            <w:r w:rsidRPr="005A1A8D">
              <w:rPr>
                <w:rFonts w:ascii="Arial" w:hAnsi="Arial" w:cs="Arial"/>
                <w:sz w:val="22"/>
                <w:szCs w:val="22"/>
              </w:rPr>
              <w:t>curricula.</w:t>
            </w:r>
            <w:r w:rsidRPr="005A1A8D">
              <w:rPr>
                <w:rFonts w:ascii="Arial" w:hAnsi="Arial" w:cs="Arial"/>
                <w:spacing w:val="-10"/>
                <w:sz w:val="22"/>
                <w:szCs w:val="22"/>
              </w:rPr>
              <w:t xml:space="preserve"> </w:t>
            </w:r>
            <w:r w:rsidRPr="005A1A8D">
              <w:rPr>
                <w:rFonts w:ascii="Arial" w:hAnsi="Arial" w:cs="Arial"/>
                <w:sz w:val="22"/>
                <w:szCs w:val="22"/>
              </w:rPr>
              <w:t>The study underscores the need for holistic interventions that integrate effective pedagogy, emotional support, and technology. It calls for teacher training, equitable access to resources, and reforms that prioritize writing in English as a Foreign Language (EFL) instruction. Collaboration among educators, policymakers, and researchers is essential to overcome these barriers and foster student-centered learning environments that enhance writing proficiency.</w:t>
            </w:r>
            <w:r w:rsidR="003919DE">
              <w:rPr>
                <w:rFonts w:ascii="Arial" w:hAnsi="Arial" w:cs="Arial"/>
                <w:sz w:val="22"/>
                <w:szCs w:val="22"/>
              </w:rPr>
              <w:t xml:space="preserve"> Lastly, this </w:t>
            </w:r>
            <w:r w:rsidR="003919DE" w:rsidRPr="003919DE">
              <w:rPr>
                <w:rFonts w:ascii="Arial" w:hAnsi="Arial" w:cs="Arial"/>
                <w:color w:val="000000" w:themeColor="text1"/>
                <w:sz w:val="22"/>
                <w:szCs w:val="22"/>
              </w:rPr>
              <w:t>systematic research review focused on quantitative studies investigating factors impeding writing skill advancement in English learners</w:t>
            </w:r>
            <w:r w:rsidR="003919DE">
              <w:rPr>
                <w:rFonts w:ascii="Arial" w:hAnsi="Arial" w:cs="Arial"/>
                <w:color w:val="000000" w:themeColor="text1"/>
                <w:sz w:val="22"/>
                <w:szCs w:val="22"/>
              </w:rPr>
              <w:t xml:space="preserve">. </w:t>
            </w:r>
          </w:p>
        </w:tc>
      </w:tr>
    </w:tbl>
    <w:p w14:paraId="719DD317" w14:textId="77777777" w:rsidR="00636EB2" w:rsidRDefault="00636EB2" w:rsidP="00441B6F">
      <w:pPr>
        <w:pStyle w:val="Body"/>
        <w:spacing w:after="0"/>
        <w:rPr>
          <w:rFonts w:ascii="Arial" w:hAnsi="Arial" w:cs="Arial"/>
          <w:i/>
        </w:rPr>
      </w:pPr>
    </w:p>
    <w:p w14:paraId="4EB80540" w14:textId="77777777" w:rsidR="00B62E64" w:rsidRDefault="00A24E7E" w:rsidP="00441B6F">
      <w:pPr>
        <w:pStyle w:val="Body"/>
        <w:spacing w:after="0"/>
        <w:rPr>
          <w:rFonts w:ascii="Arial" w:hAnsi="Arial" w:cs="Arial"/>
          <w:color w:val="000000"/>
        </w:rPr>
      </w:pPr>
      <w:r w:rsidRPr="0053217A">
        <w:rPr>
          <w:rFonts w:ascii="Arial" w:hAnsi="Arial" w:cs="Arial"/>
          <w:b/>
          <w:bCs/>
          <w:i/>
          <w:color w:val="000000" w:themeColor="text1"/>
        </w:rPr>
        <w:t>Keywords</w:t>
      </w:r>
      <w:r w:rsidR="0053217A">
        <w:rPr>
          <w:rFonts w:ascii="-webkit-standard" w:hAnsi="-webkit-standard"/>
          <w:color w:val="000000" w:themeColor="text1"/>
          <w:sz w:val="27"/>
          <w:szCs w:val="27"/>
        </w:rPr>
        <w:t xml:space="preserve">: </w:t>
      </w:r>
      <w:r w:rsidR="0053217A" w:rsidRPr="0053217A">
        <w:rPr>
          <w:rFonts w:ascii="Arial" w:hAnsi="Arial" w:cs="Arial"/>
          <w:color w:val="000000"/>
        </w:rPr>
        <w:t xml:space="preserve">Writing skills development, English learners, process-based writing instruction, writing anxiety, </w:t>
      </w:r>
    </w:p>
    <w:p w14:paraId="04AE57AC" w14:textId="77777777" w:rsidR="00DE2771" w:rsidRPr="00DE2771" w:rsidRDefault="00B62E64" w:rsidP="00441B6F">
      <w:pPr>
        <w:pStyle w:val="Body"/>
        <w:spacing w:after="0"/>
        <w:rPr>
          <w:rFonts w:ascii="Arial" w:hAnsi="Arial" w:cs="Arial"/>
          <w:i/>
          <w:color w:val="FF0000"/>
        </w:rPr>
      </w:pPr>
      <w:r>
        <w:rPr>
          <w:rFonts w:ascii="Arial" w:hAnsi="Arial" w:cs="Arial"/>
          <w:color w:val="000000"/>
        </w:rPr>
        <w:t xml:space="preserve">                    </w:t>
      </w:r>
      <w:r w:rsidR="0053217A" w:rsidRPr="0053217A">
        <w:rPr>
          <w:rFonts w:ascii="Arial" w:hAnsi="Arial" w:cs="Arial"/>
          <w:color w:val="000000"/>
        </w:rPr>
        <w:t>self-efficacy,</w:t>
      </w:r>
      <w:r w:rsidR="0053217A">
        <w:rPr>
          <w:rFonts w:ascii="Arial" w:hAnsi="Arial" w:cs="Arial"/>
          <w:color w:val="000000"/>
        </w:rPr>
        <w:t xml:space="preserve"> </w:t>
      </w:r>
      <w:r w:rsidR="0053217A" w:rsidRPr="0053217A">
        <w:rPr>
          <w:rFonts w:ascii="Arial" w:hAnsi="Arial" w:cs="Arial"/>
          <w:color w:val="000000"/>
        </w:rPr>
        <w:t>instructional methods, socio-cultural constraints, cognitive challenges</w:t>
      </w:r>
      <w:r w:rsidR="0053217A">
        <w:rPr>
          <w:rFonts w:ascii="Arial" w:hAnsi="Arial" w:cs="Arial"/>
          <w:color w:val="000000"/>
        </w:rPr>
        <w:t>.</w:t>
      </w:r>
    </w:p>
    <w:p w14:paraId="2F6618C8" w14:textId="77777777" w:rsidR="00505F06" w:rsidRPr="00A24E7E" w:rsidRDefault="00505F06" w:rsidP="00441B6F">
      <w:pPr>
        <w:pStyle w:val="Body"/>
        <w:spacing w:after="0"/>
        <w:rPr>
          <w:rFonts w:ascii="Arial" w:hAnsi="Arial" w:cs="Arial"/>
          <w:i/>
        </w:rPr>
      </w:pPr>
    </w:p>
    <w:p w14:paraId="7AD18C7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405B872" w14:textId="77777777" w:rsidR="00790ADA" w:rsidRPr="00DE2771" w:rsidRDefault="00790ADA" w:rsidP="00DE2771">
      <w:pPr>
        <w:pStyle w:val="AbstHead"/>
        <w:spacing w:after="0"/>
        <w:jc w:val="both"/>
        <w:rPr>
          <w:rFonts w:ascii="Arial" w:hAnsi="Arial" w:cs="Arial"/>
        </w:rPr>
      </w:pPr>
    </w:p>
    <w:p w14:paraId="7A81CEBE" w14:textId="77777777" w:rsidR="00DE2771" w:rsidRDefault="00DE2771" w:rsidP="00B62E64">
      <w:pPr>
        <w:pStyle w:val="BodyText"/>
        <w:ind w:right="356" w:firstLine="719"/>
        <w:jc w:val="both"/>
        <w:rPr>
          <w:rFonts w:ascii="Arial" w:hAnsi="Arial" w:cs="Arial"/>
        </w:rPr>
      </w:pPr>
      <w:r w:rsidRPr="00DE2771">
        <w:rPr>
          <w:rFonts w:ascii="Arial" w:hAnsi="Arial" w:cs="Arial"/>
        </w:rPr>
        <w:t>Writing proficiency has emerged as a pivotal skill in education and professional domains globally. Studies underscore significant challenges faced by English as a Foreign Language (EFL) learners in mastering written communication. Research highlights issues such as limited lexical choices, grammatical errors, and cognitive barriers</w:t>
      </w:r>
      <w:r w:rsidRPr="00DE2771">
        <w:rPr>
          <w:rFonts w:ascii="Arial" w:hAnsi="Arial" w:cs="Arial"/>
          <w:spacing w:val="-17"/>
        </w:rPr>
        <w:t xml:space="preserve"> </w:t>
      </w:r>
      <w:r w:rsidRPr="00DE2771">
        <w:rPr>
          <w:rFonts w:ascii="Arial" w:hAnsi="Arial" w:cs="Arial"/>
        </w:rPr>
        <w:t>stemming</w:t>
      </w:r>
      <w:r w:rsidRPr="00DE2771">
        <w:rPr>
          <w:rFonts w:ascii="Arial" w:hAnsi="Arial" w:cs="Arial"/>
          <w:spacing w:val="-17"/>
        </w:rPr>
        <w:t xml:space="preserve"> </w:t>
      </w:r>
      <w:r w:rsidRPr="00DE2771">
        <w:rPr>
          <w:rFonts w:ascii="Arial" w:hAnsi="Arial" w:cs="Arial"/>
        </w:rPr>
        <w:t>from</w:t>
      </w:r>
      <w:r w:rsidRPr="00DE2771">
        <w:rPr>
          <w:rFonts w:ascii="Arial" w:hAnsi="Arial" w:cs="Arial"/>
          <w:spacing w:val="-16"/>
        </w:rPr>
        <w:t xml:space="preserve"> </w:t>
      </w:r>
      <w:r w:rsidRPr="00DE2771">
        <w:rPr>
          <w:rFonts w:ascii="Arial" w:hAnsi="Arial" w:cs="Arial"/>
        </w:rPr>
        <w:t>the</w:t>
      </w:r>
      <w:r w:rsidRPr="00DE2771">
        <w:rPr>
          <w:rFonts w:ascii="Arial" w:hAnsi="Arial" w:cs="Arial"/>
          <w:spacing w:val="-17"/>
        </w:rPr>
        <w:t xml:space="preserve"> </w:t>
      </w:r>
      <w:r w:rsidRPr="00DE2771">
        <w:rPr>
          <w:rFonts w:ascii="Arial" w:hAnsi="Arial" w:cs="Arial"/>
        </w:rPr>
        <w:t>allocation</w:t>
      </w:r>
      <w:r w:rsidRPr="00DE2771">
        <w:rPr>
          <w:rFonts w:ascii="Arial" w:hAnsi="Arial" w:cs="Arial"/>
          <w:spacing w:val="-17"/>
        </w:rPr>
        <w:t xml:space="preserve"> </w:t>
      </w:r>
      <w:r w:rsidRPr="00DE2771">
        <w:rPr>
          <w:rFonts w:ascii="Arial" w:hAnsi="Arial" w:cs="Arial"/>
        </w:rPr>
        <w:t>of</w:t>
      </w:r>
      <w:r w:rsidRPr="00DE2771">
        <w:rPr>
          <w:rFonts w:ascii="Arial" w:hAnsi="Arial" w:cs="Arial"/>
          <w:spacing w:val="-17"/>
        </w:rPr>
        <w:t xml:space="preserve"> </w:t>
      </w:r>
      <w:r w:rsidRPr="00DE2771">
        <w:rPr>
          <w:rFonts w:ascii="Arial" w:hAnsi="Arial" w:cs="Arial"/>
        </w:rPr>
        <w:t>working</w:t>
      </w:r>
      <w:r w:rsidRPr="00DE2771">
        <w:rPr>
          <w:rFonts w:ascii="Arial" w:hAnsi="Arial" w:cs="Arial"/>
          <w:spacing w:val="-16"/>
        </w:rPr>
        <w:t xml:space="preserve"> </w:t>
      </w:r>
      <w:r w:rsidRPr="00DE2771">
        <w:rPr>
          <w:rFonts w:ascii="Arial" w:hAnsi="Arial" w:cs="Arial"/>
        </w:rPr>
        <w:t>memory</w:t>
      </w:r>
      <w:r w:rsidRPr="00DE2771">
        <w:rPr>
          <w:rFonts w:ascii="Arial" w:hAnsi="Arial" w:cs="Arial"/>
          <w:spacing w:val="-17"/>
        </w:rPr>
        <w:t xml:space="preserve"> </w:t>
      </w:r>
      <w:r w:rsidRPr="00DE2771">
        <w:rPr>
          <w:rFonts w:ascii="Arial" w:hAnsi="Arial" w:cs="Arial"/>
        </w:rPr>
        <w:t>to</w:t>
      </w:r>
      <w:r w:rsidRPr="00DE2771">
        <w:rPr>
          <w:rFonts w:ascii="Arial" w:hAnsi="Arial" w:cs="Arial"/>
          <w:spacing w:val="-17"/>
        </w:rPr>
        <w:t xml:space="preserve"> </w:t>
      </w:r>
      <w:r w:rsidRPr="00DE2771">
        <w:rPr>
          <w:rFonts w:ascii="Arial" w:hAnsi="Arial" w:cs="Arial"/>
        </w:rPr>
        <w:t>low-level</w:t>
      </w:r>
      <w:r w:rsidRPr="00DE2771">
        <w:rPr>
          <w:rFonts w:ascii="Arial" w:hAnsi="Arial" w:cs="Arial"/>
          <w:spacing w:val="-16"/>
        </w:rPr>
        <w:t xml:space="preserve"> </w:t>
      </w:r>
      <w:r w:rsidRPr="00DE2771">
        <w:rPr>
          <w:rFonts w:ascii="Arial" w:hAnsi="Arial" w:cs="Arial"/>
        </w:rPr>
        <w:t>writing</w:t>
      </w:r>
      <w:r w:rsidRPr="00DE2771">
        <w:rPr>
          <w:rFonts w:ascii="Arial" w:hAnsi="Arial" w:cs="Arial"/>
          <w:spacing w:val="-17"/>
        </w:rPr>
        <w:t xml:space="preserve"> </w:t>
      </w:r>
      <w:r w:rsidRPr="00DE2771">
        <w:rPr>
          <w:rFonts w:ascii="Arial" w:hAnsi="Arial" w:cs="Arial"/>
        </w:rPr>
        <w:t>tasks</w:t>
      </w:r>
      <w:r w:rsidRPr="00DE2771">
        <w:rPr>
          <w:rFonts w:ascii="Arial" w:hAnsi="Arial" w:cs="Arial"/>
          <w:spacing w:val="-17"/>
        </w:rPr>
        <w:t xml:space="preserve"> </w:t>
      </w:r>
      <w:r w:rsidRPr="00DE2771">
        <w:rPr>
          <w:rFonts w:ascii="Arial" w:hAnsi="Arial" w:cs="Arial"/>
        </w:rPr>
        <w:t>instead of</w:t>
      </w:r>
      <w:r w:rsidRPr="00DE2771">
        <w:rPr>
          <w:rFonts w:ascii="Arial" w:hAnsi="Arial" w:cs="Arial"/>
          <w:spacing w:val="-10"/>
        </w:rPr>
        <w:t xml:space="preserve"> </w:t>
      </w:r>
      <w:r w:rsidRPr="00DE2771">
        <w:rPr>
          <w:rFonts w:ascii="Arial" w:hAnsi="Arial" w:cs="Arial"/>
        </w:rPr>
        <w:t>higher-order</w:t>
      </w:r>
      <w:r w:rsidRPr="00DE2771">
        <w:rPr>
          <w:rFonts w:ascii="Arial" w:hAnsi="Arial" w:cs="Arial"/>
          <w:spacing w:val="-9"/>
        </w:rPr>
        <w:t xml:space="preserve"> </w:t>
      </w:r>
      <w:r w:rsidRPr="00DE2771">
        <w:rPr>
          <w:rFonts w:ascii="Arial" w:hAnsi="Arial" w:cs="Arial"/>
        </w:rPr>
        <w:t>processes</w:t>
      </w:r>
      <w:r w:rsidRPr="00DE2771">
        <w:rPr>
          <w:rFonts w:ascii="Arial" w:hAnsi="Arial" w:cs="Arial"/>
          <w:spacing w:val="-10"/>
        </w:rPr>
        <w:t xml:space="preserve"> </w:t>
      </w:r>
      <w:r w:rsidRPr="00DE2771">
        <w:rPr>
          <w:rFonts w:ascii="Arial" w:hAnsi="Arial" w:cs="Arial"/>
        </w:rPr>
        <w:t>like</w:t>
      </w:r>
      <w:r w:rsidRPr="00DE2771">
        <w:rPr>
          <w:rFonts w:ascii="Arial" w:hAnsi="Arial" w:cs="Arial"/>
          <w:spacing w:val="-12"/>
        </w:rPr>
        <w:t xml:space="preserve"> </w:t>
      </w:r>
      <w:r w:rsidRPr="00DE2771">
        <w:rPr>
          <w:rFonts w:ascii="Arial" w:hAnsi="Arial" w:cs="Arial"/>
        </w:rPr>
        <w:t>organization</w:t>
      </w:r>
      <w:r w:rsidRPr="00DE2771">
        <w:rPr>
          <w:rFonts w:ascii="Arial" w:hAnsi="Arial" w:cs="Arial"/>
          <w:spacing w:val="-10"/>
        </w:rPr>
        <w:t xml:space="preserve"> </w:t>
      </w:r>
      <w:r w:rsidRPr="00DE2771">
        <w:rPr>
          <w:rFonts w:ascii="Arial" w:hAnsi="Arial" w:cs="Arial"/>
        </w:rPr>
        <w:t>and</w:t>
      </w:r>
      <w:r w:rsidRPr="00DE2771">
        <w:rPr>
          <w:rFonts w:ascii="Arial" w:hAnsi="Arial" w:cs="Arial"/>
          <w:spacing w:val="-10"/>
        </w:rPr>
        <w:t xml:space="preserve"> </w:t>
      </w:r>
      <w:r w:rsidRPr="00DE2771">
        <w:rPr>
          <w:rFonts w:ascii="Arial" w:hAnsi="Arial" w:cs="Arial"/>
        </w:rPr>
        <w:t>revision.</w:t>
      </w:r>
      <w:r w:rsidRPr="00DE2771">
        <w:rPr>
          <w:rFonts w:ascii="Arial" w:hAnsi="Arial" w:cs="Arial"/>
          <w:spacing w:val="-13"/>
        </w:rPr>
        <w:t xml:space="preserve"> </w:t>
      </w:r>
      <w:r w:rsidRPr="00DE2771">
        <w:rPr>
          <w:rFonts w:ascii="Arial" w:hAnsi="Arial" w:cs="Arial"/>
        </w:rPr>
        <w:t>For</w:t>
      </w:r>
      <w:r w:rsidRPr="00DE2771">
        <w:rPr>
          <w:rFonts w:ascii="Arial" w:hAnsi="Arial" w:cs="Arial"/>
          <w:spacing w:val="-10"/>
        </w:rPr>
        <w:t xml:space="preserve"> </w:t>
      </w:r>
      <w:r w:rsidRPr="00DE2771">
        <w:rPr>
          <w:rFonts w:ascii="Arial" w:hAnsi="Arial" w:cs="Arial"/>
        </w:rPr>
        <w:t>instance,</w:t>
      </w:r>
      <w:r w:rsidRPr="00DE2771">
        <w:rPr>
          <w:rFonts w:ascii="Arial" w:hAnsi="Arial" w:cs="Arial"/>
          <w:spacing w:val="-10"/>
        </w:rPr>
        <w:t xml:space="preserve"> </w:t>
      </w:r>
      <w:r w:rsidRPr="00DE2771">
        <w:rPr>
          <w:rFonts w:ascii="Arial" w:hAnsi="Arial" w:cs="Arial"/>
        </w:rPr>
        <w:t>a</w:t>
      </w:r>
      <w:r w:rsidRPr="00DE2771">
        <w:rPr>
          <w:rFonts w:ascii="Arial" w:hAnsi="Arial" w:cs="Arial"/>
          <w:spacing w:val="-10"/>
        </w:rPr>
        <w:t xml:space="preserve"> </w:t>
      </w:r>
      <w:r w:rsidRPr="00DE2771">
        <w:rPr>
          <w:rFonts w:ascii="Arial" w:hAnsi="Arial" w:cs="Arial"/>
        </w:rPr>
        <w:t>study</w:t>
      </w:r>
      <w:r w:rsidRPr="00DE2771">
        <w:rPr>
          <w:rFonts w:ascii="Arial" w:hAnsi="Arial" w:cs="Arial"/>
          <w:spacing w:val="-10"/>
        </w:rPr>
        <w:t xml:space="preserve"> </w:t>
      </w:r>
      <w:r w:rsidRPr="00DE2771">
        <w:rPr>
          <w:rFonts w:ascii="Arial" w:hAnsi="Arial" w:cs="Arial"/>
        </w:rPr>
        <w:t>conducted in</w:t>
      </w:r>
      <w:r w:rsidRPr="00DE2771">
        <w:rPr>
          <w:rFonts w:ascii="Arial" w:hAnsi="Arial" w:cs="Arial"/>
          <w:spacing w:val="-15"/>
        </w:rPr>
        <w:t xml:space="preserve"> </w:t>
      </w:r>
      <w:r w:rsidRPr="00DE2771">
        <w:rPr>
          <w:rFonts w:ascii="Arial" w:hAnsi="Arial" w:cs="Arial"/>
        </w:rPr>
        <w:t>Hong</w:t>
      </w:r>
      <w:r w:rsidRPr="00DE2771">
        <w:rPr>
          <w:rFonts w:ascii="Arial" w:hAnsi="Arial" w:cs="Arial"/>
          <w:spacing w:val="-14"/>
        </w:rPr>
        <w:t xml:space="preserve"> </w:t>
      </w:r>
      <w:r w:rsidRPr="00DE2771">
        <w:rPr>
          <w:rFonts w:ascii="Arial" w:hAnsi="Arial" w:cs="Arial"/>
        </w:rPr>
        <w:t>Kong</w:t>
      </w:r>
      <w:r w:rsidRPr="00DE2771">
        <w:rPr>
          <w:rFonts w:ascii="Arial" w:hAnsi="Arial" w:cs="Arial"/>
          <w:spacing w:val="-15"/>
        </w:rPr>
        <w:t xml:space="preserve"> </w:t>
      </w:r>
      <w:r w:rsidRPr="00DE2771">
        <w:rPr>
          <w:rFonts w:ascii="Arial" w:hAnsi="Arial" w:cs="Arial"/>
        </w:rPr>
        <w:t>by</w:t>
      </w:r>
      <w:r w:rsidRPr="00DE2771">
        <w:rPr>
          <w:rFonts w:ascii="Arial" w:hAnsi="Arial" w:cs="Arial"/>
          <w:spacing w:val="-15"/>
        </w:rPr>
        <w:t xml:space="preserve"> </w:t>
      </w:r>
      <w:r w:rsidRPr="00DE2771">
        <w:rPr>
          <w:rFonts w:ascii="Arial" w:hAnsi="Arial" w:cs="Arial"/>
        </w:rPr>
        <w:t>Bai</w:t>
      </w:r>
      <w:r w:rsidRPr="00DE2771">
        <w:rPr>
          <w:rFonts w:ascii="Arial" w:hAnsi="Arial" w:cs="Arial"/>
          <w:spacing w:val="-14"/>
        </w:rPr>
        <w:t xml:space="preserve"> </w:t>
      </w:r>
      <w:r w:rsidRPr="00DE2771">
        <w:rPr>
          <w:rFonts w:ascii="Arial" w:hAnsi="Arial" w:cs="Arial"/>
        </w:rPr>
        <w:t>et</w:t>
      </w:r>
      <w:r w:rsidRPr="00DE2771">
        <w:rPr>
          <w:rFonts w:ascii="Arial" w:hAnsi="Arial" w:cs="Arial"/>
          <w:spacing w:val="-15"/>
        </w:rPr>
        <w:t xml:space="preserve"> </w:t>
      </w:r>
      <w:r w:rsidRPr="00DE2771">
        <w:rPr>
          <w:rFonts w:ascii="Arial" w:hAnsi="Arial" w:cs="Arial"/>
        </w:rPr>
        <w:t>al.</w:t>
      </w:r>
      <w:r w:rsidRPr="00DE2771">
        <w:rPr>
          <w:rFonts w:ascii="Arial" w:hAnsi="Arial" w:cs="Arial"/>
          <w:spacing w:val="-16"/>
        </w:rPr>
        <w:t xml:space="preserve"> </w:t>
      </w:r>
      <w:r w:rsidRPr="00DE2771">
        <w:rPr>
          <w:rFonts w:ascii="Arial" w:hAnsi="Arial" w:cs="Arial"/>
        </w:rPr>
        <w:t>(2020)</w:t>
      </w:r>
      <w:r w:rsidRPr="00DE2771">
        <w:rPr>
          <w:rFonts w:ascii="Arial" w:hAnsi="Arial" w:cs="Arial"/>
          <w:spacing w:val="-16"/>
        </w:rPr>
        <w:t xml:space="preserve"> </w:t>
      </w:r>
      <w:r w:rsidRPr="00DE2771">
        <w:rPr>
          <w:rFonts w:ascii="Arial" w:hAnsi="Arial" w:cs="Arial"/>
        </w:rPr>
        <w:t>found</w:t>
      </w:r>
      <w:r w:rsidRPr="00DE2771">
        <w:rPr>
          <w:rFonts w:ascii="Arial" w:hAnsi="Arial" w:cs="Arial"/>
          <w:spacing w:val="-16"/>
        </w:rPr>
        <w:t xml:space="preserve"> </w:t>
      </w:r>
      <w:r w:rsidRPr="00DE2771">
        <w:rPr>
          <w:rFonts w:ascii="Arial" w:hAnsi="Arial" w:cs="Arial"/>
        </w:rPr>
        <w:t>that</w:t>
      </w:r>
      <w:r w:rsidRPr="00DE2771">
        <w:rPr>
          <w:rFonts w:ascii="Arial" w:hAnsi="Arial" w:cs="Arial"/>
          <w:spacing w:val="-16"/>
        </w:rPr>
        <w:t xml:space="preserve"> </w:t>
      </w:r>
      <w:r w:rsidRPr="00DE2771">
        <w:rPr>
          <w:rFonts w:ascii="Arial" w:hAnsi="Arial" w:cs="Arial"/>
        </w:rPr>
        <w:t>high</w:t>
      </w:r>
      <w:r w:rsidRPr="00DE2771">
        <w:rPr>
          <w:rFonts w:ascii="Arial" w:hAnsi="Arial" w:cs="Arial"/>
          <w:spacing w:val="-15"/>
        </w:rPr>
        <w:t xml:space="preserve"> </w:t>
      </w:r>
      <w:r w:rsidRPr="00DE2771">
        <w:rPr>
          <w:rFonts w:ascii="Arial" w:hAnsi="Arial" w:cs="Arial"/>
        </w:rPr>
        <w:t>writing</w:t>
      </w:r>
      <w:r w:rsidRPr="00DE2771">
        <w:rPr>
          <w:rFonts w:ascii="Arial" w:hAnsi="Arial" w:cs="Arial"/>
          <w:spacing w:val="-15"/>
        </w:rPr>
        <w:t xml:space="preserve"> </w:t>
      </w:r>
      <w:r w:rsidRPr="00DE2771">
        <w:rPr>
          <w:rFonts w:ascii="Arial" w:hAnsi="Arial" w:cs="Arial"/>
        </w:rPr>
        <w:t>achievers</w:t>
      </w:r>
      <w:r w:rsidRPr="00DE2771">
        <w:rPr>
          <w:rFonts w:ascii="Arial" w:hAnsi="Arial" w:cs="Arial"/>
          <w:spacing w:val="-16"/>
        </w:rPr>
        <w:t xml:space="preserve"> </w:t>
      </w:r>
      <w:r w:rsidRPr="00DE2771">
        <w:rPr>
          <w:rFonts w:ascii="Arial" w:hAnsi="Arial" w:cs="Arial"/>
        </w:rPr>
        <w:t>demonstrated</w:t>
      </w:r>
      <w:r w:rsidRPr="00DE2771">
        <w:rPr>
          <w:rFonts w:ascii="Arial" w:hAnsi="Arial" w:cs="Arial"/>
          <w:spacing w:val="-15"/>
        </w:rPr>
        <w:t xml:space="preserve"> </w:t>
      </w:r>
      <w:r w:rsidRPr="00DE2771">
        <w:rPr>
          <w:rFonts w:ascii="Arial" w:hAnsi="Arial" w:cs="Arial"/>
        </w:rPr>
        <w:t>stronger motivation and frequent use of self-regulated writing strategies compared to low achievers. Similarly, Xia (2023) identified language block as the most significant barrier to</w:t>
      </w:r>
      <w:r w:rsidRPr="00DE2771">
        <w:rPr>
          <w:rFonts w:ascii="Arial" w:hAnsi="Arial" w:cs="Arial"/>
          <w:spacing w:val="-12"/>
        </w:rPr>
        <w:t xml:space="preserve"> </w:t>
      </w:r>
      <w:r w:rsidRPr="00DE2771">
        <w:rPr>
          <w:rFonts w:ascii="Arial" w:hAnsi="Arial" w:cs="Arial"/>
        </w:rPr>
        <w:t>English</w:t>
      </w:r>
      <w:r w:rsidRPr="00DE2771">
        <w:rPr>
          <w:rFonts w:ascii="Arial" w:hAnsi="Arial" w:cs="Arial"/>
          <w:spacing w:val="-12"/>
        </w:rPr>
        <w:t xml:space="preserve"> </w:t>
      </w:r>
      <w:r w:rsidRPr="00DE2771">
        <w:rPr>
          <w:rFonts w:ascii="Arial" w:hAnsi="Arial" w:cs="Arial"/>
        </w:rPr>
        <w:t>writing</w:t>
      </w:r>
      <w:r w:rsidRPr="00DE2771">
        <w:rPr>
          <w:rFonts w:ascii="Arial" w:hAnsi="Arial" w:cs="Arial"/>
          <w:spacing w:val="-11"/>
        </w:rPr>
        <w:t xml:space="preserve"> </w:t>
      </w:r>
      <w:r w:rsidRPr="00DE2771">
        <w:rPr>
          <w:rFonts w:ascii="Arial" w:hAnsi="Arial" w:cs="Arial"/>
        </w:rPr>
        <w:t>proficiency</w:t>
      </w:r>
      <w:r w:rsidRPr="00DE2771">
        <w:rPr>
          <w:rFonts w:ascii="Arial" w:hAnsi="Arial" w:cs="Arial"/>
          <w:spacing w:val="-12"/>
        </w:rPr>
        <w:t xml:space="preserve"> </w:t>
      </w:r>
      <w:r w:rsidRPr="00DE2771">
        <w:rPr>
          <w:rFonts w:ascii="Arial" w:hAnsi="Arial" w:cs="Arial"/>
        </w:rPr>
        <w:t>among</w:t>
      </w:r>
      <w:r w:rsidRPr="00DE2771">
        <w:rPr>
          <w:rFonts w:ascii="Arial" w:hAnsi="Arial" w:cs="Arial"/>
          <w:spacing w:val="-12"/>
        </w:rPr>
        <w:t xml:space="preserve"> </w:t>
      </w:r>
      <w:r w:rsidRPr="00DE2771">
        <w:rPr>
          <w:rFonts w:ascii="Arial" w:hAnsi="Arial" w:cs="Arial"/>
        </w:rPr>
        <w:t>Chinese</w:t>
      </w:r>
      <w:r w:rsidRPr="00DE2771">
        <w:rPr>
          <w:rFonts w:ascii="Arial" w:hAnsi="Arial" w:cs="Arial"/>
          <w:spacing w:val="-11"/>
        </w:rPr>
        <w:t xml:space="preserve"> </w:t>
      </w:r>
      <w:r w:rsidRPr="00DE2771">
        <w:rPr>
          <w:rFonts w:ascii="Arial" w:hAnsi="Arial" w:cs="Arial"/>
        </w:rPr>
        <w:t>college</w:t>
      </w:r>
      <w:r w:rsidRPr="00DE2771">
        <w:rPr>
          <w:rFonts w:ascii="Arial" w:hAnsi="Arial" w:cs="Arial"/>
          <w:spacing w:val="-11"/>
        </w:rPr>
        <w:t xml:space="preserve"> </w:t>
      </w:r>
      <w:r w:rsidRPr="00DE2771">
        <w:rPr>
          <w:rFonts w:ascii="Arial" w:hAnsi="Arial" w:cs="Arial"/>
        </w:rPr>
        <w:t>students,</w:t>
      </w:r>
      <w:r w:rsidRPr="00DE2771">
        <w:rPr>
          <w:rFonts w:ascii="Arial" w:hAnsi="Arial" w:cs="Arial"/>
          <w:spacing w:val="-12"/>
        </w:rPr>
        <w:t xml:space="preserve"> </w:t>
      </w:r>
      <w:r w:rsidRPr="00DE2771">
        <w:rPr>
          <w:rFonts w:ascii="Arial" w:hAnsi="Arial" w:cs="Arial"/>
        </w:rPr>
        <w:t>emphasizing</w:t>
      </w:r>
      <w:r w:rsidRPr="00DE2771">
        <w:rPr>
          <w:rFonts w:ascii="Arial" w:hAnsi="Arial" w:cs="Arial"/>
          <w:spacing w:val="-12"/>
        </w:rPr>
        <w:t xml:space="preserve"> </w:t>
      </w:r>
      <w:r w:rsidRPr="00DE2771">
        <w:rPr>
          <w:rFonts w:ascii="Arial" w:hAnsi="Arial" w:cs="Arial"/>
        </w:rPr>
        <w:t>the</w:t>
      </w:r>
      <w:r w:rsidRPr="00DE2771">
        <w:rPr>
          <w:rFonts w:ascii="Arial" w:hAnsi="Arial" w:cs="Arial"/>
          <w:spacing w:val="-11"/>
        </w:rPr>
        <w:t xml:space="preserve"> </w:t>
      </w:r>
      <w:r w:rsidRPr="00DE2771">
        <w:rPr>
          <w:rFonts w:ascii="Arial" w:hAnsi="Arial" w:cs="Arial"/>
        </w:rPr>
        <w:t>interplay of cultural and instructional influences.</w:t>
      </w:r>
    </w:p>
    <w:p w14:paraId="60E54D5A" w14:textId="77777777" w:rsidR="00B62E64" w:rsidRPr="00DE2771" w:rsidRDefault="00B62E64" w:rsidP="00B62E64">
      <w:pPr>
        <w:pStyle w:val="BodyText"/>
        <w:ind w:right="356" w:firstLine="719"/>
        <w:jc w:val="both"/>
        <w:rPr>
          <w:rFonts w:ascii="Arial" w:hAnsi="Arial" w:cs="Arial"/>
        </w:rPr>
      </w:pPr>
    </w:p>
    <w:p w14:paraId="57D55920" w14:textId="77777777" w:rsidR="00DE2771" w:rsidRPr="00DE2771" w:rsidRDefault="00DE2771" w:rsidP="00DE2771">
      <w:pPr>
        <w:pStyle w:val="BodyText"/>
        <w:ind w:right="354" w:firstLine="719"/>
        <w:jc w:val="both"/>
        <w:rPr>
          <w:rFonts w:ascii="Arial" w:hAnsi="Arial" w:cs="Arial"/>
        </w:rPr>
      </w:pPr>
      <w:r w:rsidRPr="00DE2771">
        <w:rPr>
          <w:rFonts w:ascii="Arial" w:hAnsi="Arial" w:cs="Arial"/>
        </w:rPr>
        <w:t>In the Philippines, challenges in English writing are similarly pervasive. Studies have revealed that Filipino students face difficulties stemming from inadequate vocabulary, grammatical errors, and a lack of writing practice and motivation. Peter and Singaravelu</w:t>
      </w:r>
      <w:r w:rsidRPr="00DE2771">
        <w:rPr>
          <w:rFonts w:ascii="Arial" w:hAnsi="Arial" w:cs="Arial"/>
          <w:spacing w:val="-17"/>
        </w:rPr>
        <w:t xml:space="preserve"> </w:t>
      </w:r>
      <w:r w:rsidRPr="00DE2771">
        <w:rPr>
          <w:rFonts w:ascii="Arial" w:hAnsi="Arial" w:cs="Arial"/>
        </w:rPr>
        <w:t>(2020)</w:t>
      </w:r>
      <w:r w:rsidRPr="00DE2771">
        <w:rPr>
          <w:rFonts w:ascii="Arial" w:hAnsi="Arial" w:cs="Arial"/>
          <w:spacing w:val="-17"/>
        </w:rPr>
        <w:t xml:space="preserve"> </w:t>
      </w:r>
      <w:r w:rsidRPr="00DE2771">
        <w:rPr>
          <w:rFonts w:ascii="Arial" w:hAnsi="Arial" w:cs="Arial"/>
        </w:rPr>
        <w:t>noted</w:t>
      </w:r>
      <w:r w:rsidRPr="00DE2771">
        <w:rPr>
          <w:rFonts w:ascii="Arial" w:hAnsi="Arial" w:cs="Arial"/>
          <w:spacing w:val="-16"/>
        </w:rPr>
        <w:t xml:space="preserve"> </w:t>
      </w:r>
      <w:r w:rsidRPr="00DE2771">
        <w:rPr>
          <w:rFonts w:ascii="Arial" w:hAnsi="Arial" w:cs="Arial"/>
        </w:rPr>
        <w:t>problems</w:t>
      </w:r>
      <w:r w:rsidRPr="00DE2771">
        <w:rPr>
          <w:rFonts w:ascii="Arial" w:hAnsi="Arial" w:cs="Arial"/>
          <w:spacing w:val="-17"/>
        </w:rPr>
        <w:t xml:space="preserve"> </w:t>
      </w:r>
      <w:r w:rsidRPr="00DE2771">
        <w:rPr>
          <w:rFonts w:ascii="Arial" w:hAnsi="Arial" w:cs="Arial"/>
        </w:rPr>
        <w:t>such</w:t>
      </w:r>
      <w:r w:rsidRPr="00DE2771">
        <w:rPr>
          <w:rFonts w:ascii="Arial" w:hAnsi="Arial" w:cs="Arial"/>
          <w:spacing w:val="-17"/>
        </w:rPr>
        <w:t xml:space="preserve"> </w:t>
      </w:r>
      <w:r w:rsidRPr="00DE2771">
        <w:rPr>
          <w:rFonts w:ascii="Arial" w:hAnsi="Arial" w:cs="Arial"/>
        </w:rPr>
        <w:t>as</w:t>
      </w:r>
      <w:r w:rsidRPr="00DE2771">
        <w:rPr>
          <w:rFonts w:ascii="Arial" w:hAnsi="Arial" w:cs="Arial"/>
          <w:spacing w:val="-17"/>
        </w:rPr>
        <w:t xml:space="preserve"> </w:t>
      </w:r>
      <w:r w:rsidRPr="00DE2771">
        <w:rPr>
          <w:rFonts w:ascii="Arial" w:hAnsi="Arial" w:cs="Arial"/>
        </w:rPr>
        <w:t>redundancy,</w:t>
      </w:r>
      <w:r w:rsidRPr="00DE2771">
        <w:rPr>
          <w:rFonts w:ascii="Arial" w:hAnsi="Arial" w:cs="Arial"/>
          <w:spacing w:val="-16"/>
        </w:rPr>
        <w:t xml:space="preserve"> </w:t>
      </w:r>
      <w:r w:rsidRPr="00DE2771">
        <w:rPr>
          <w:rFonts w:ascii="Arial" w:hAnsi="Arial" w:cs="Arial"/>
        </w:rPr>
        <w:t>mother</w:t>
      </w:r>
      <w:r w:rsidRPr="00DE2771">
        <w:rPr>
          <w:rFonts w:ascii="Arial" w:hAnsi="Arial" w:cs="Arial"/>
          <w:spacing w:val="-17"/>
        </w:rPr>
        <w:t xml:space="preserve"> </w:t>
      </w:r>
      <w:r w:rsidRPr="00DE2771">
        <w:rPr>
          <w:rFonts w:ascii="Arial" w:hAnsi="Arial" w:cs="Arial"/>
        </w:rPr>
        <w:t>tongue</w:t>
      </w:r>
      <w:r w:rsidRPr="00DE2771">
        <w:rPr>
          <w:rFonts w:ascii="Arial" w:hAnsi="Arial" w:cs="Arial"/>
          <w:spacing w:val="-17"/>
        </w:rPr>
        <w:t xml:space="preserve"> </w:t>
      </w:r>
      <w:r w:rsidRPr="00DE2771">
        <w:rPr>
          <w:rFonts w:ascii="Arial" w:hAnsi="Arial" w:cs="Arial"/>
        </w:rPr>
        <w:t>interference,</w:t>
      </w:r>
      <w:r w:rsidRPr="00DE2771">
        <w:rPr>
          <w:rFonts w:ascii="Arial" w:hAnsi="Arial" w:cs="Arial"/>
          <w:spacing w:val="-16"/>
        </w:rPr>
        <w:t xml:space="preserve"> </w:t>
      </w:r>
      <w:r w:rsidRPr="00DE2771">
        <w:rPr>
          <w:rFonts w:ascii="Arial" w:hAnsi="Arial" w:cs="Arial"/>
        </w:rPr>
        <w:t xml:space="preserve">and </w:t>
      </w:r>
      <w:r w:rsidRPr="00DE2771">
        <w:rPr>
          <w:rFonts w:ascii="Arial" w:hAnsi="Arial" w:cs="Arial"/>
          <w:spacing w:val="-2"/>
        </w:rPr>
        <w:t>limited</w:t>
      </w:r>
      <w:r w:rsidRPr="00DE2771">
        <w:rPr>
          <w:rFonts w:ascii="Arial" w:hAnsi="Arial" w:cs="Arial"/>
          <w:spacing w:val="-5"/>
        </w:rPr>
        <w:t xml:space="preserve"> </w:t>
      </w:r>
      <w:r w:rsidRPr="00DE2771">
        <w:rPr>
          <w:rFonts w:ascii="Arial" w:hAnsi="Arial" w:cs="Arial"/>
          <w:spacing w:val="-2"/>
        </w:rPr>
        <w:t>exposure</w:t>
      </w:r>
      <w:r w:rsidRPr="00DE2771">
        <w:rPr>
          <w:rFonts w:ascii="Arial" w:hAnsi="Arial" w:cs="Arial"/>
          <w:spacing w:val="-4"/>
        </w:rPr>
        <w:t xml:space="preserve"> </w:t>
      </w:r>
      <w:r w:rsidRPr="00DE2771">
        <w:rPr>
          <w:rFonts w:ascii="Arial" w:hAnsi="Arial" w:cs="Arial"/>
          <w:spacing w:val="-2"/>
        </w:rPr>
        <w:t>to</w:t>
      </w:r>
      <w:r w:rsidRPr="00DE2771">
        <w:rPr>
          <w:rFonts w:ascii="Arial" w:hAnsi="Arial" w:cs="Arial"/>
          <w:spacing w:val="-8"/>
        </w:rPr>
        <w:t xml:space="preserve"> </w:t>
      </w:r>
      <w:r w:rsidRPr="00DE2771">
        <w:rPr>
          <w:rFonts w:ascii="Arial" w:hAnsi="Arial" w:cs="Arial"/>
          <w:spacing w:val="-2"/>
        </w:rPr>
        <w:t>writing</w:t>
      </w:r>
      <w:r w:rsidRPr="00DE2771">
        <w:rPr>
          <w:rFonts w:ascii="Arial" w:hAnsi="Arial" w:cs="Arial"/>
          <w:spacing w:val="-4"/>
        </w:rPr>
        <w:t xml:space="preserve"> </w:t>
      </w:r>
      <w:r w:rsidRPr="00DE2771">
        <w:rPr>
          <w:rFonts w:ascii="Arial" w:hAnsi="Arial" w:cs="Arial"/>
          <w:spacing w:val="-2"/>
        </w:rPr>
        <w:t>tasks,</w:t>
      </w:r>
      <w:r w:rsidRPr="00DE2771">
        <w:rPr>
          <w:rFonts w:ascii="Arial" w:hAnsi="Arial" w:cs="Arial"/>
          <w:spacing w:val="-7"/>
        </w:rPr>
        <w:t xml:space="preserve"> </w:t>
      </w:r>
      <w:r w:rsidRPr="00DE2771">
        <w:rPr>
          <w:rFonts w:ascii="Arial" w:hAnsi="Arial" w:cs="Arial"/>
          <w:spacing w:val="-2"/>
        </w:rPr>
        <w:t>which</w:t>
      </w:r>
      <w:r w:rsidRPr="00DE2771">
        <w:rPr>
          <w:rFonts w:ascii="Arial" w:hAnsi="Arial" w:cs="Arial"/>
          <w:spacing w:val="-8"/>
        </w:rPr>
        <w:t xml:space="preserve"> </w:t>
      </w:r>
      <w:r w:rsidRPr="00DE2771">
        <w:rPr>
          <w:rFonts w:ascii="Arial" w:hAnsi="Arial" w:cs="Arial"/>
          <w:spacing w:val="-2"/>
        </w:rPr>
        <w:t>hinder</w:t>
      </w:r>
      <w:r w:rsidRPr="00DE2771">
        <w:rPr>
          <w:rFonts w:ascii="Arial" w:hAnsi="Arial" w:cs="Arial"/>
          <w:spacing w:val="-5"/>
        </w:rPr>
        <w:t xml:space="preserve"> </w:t>
      </w:r>
      <w:r w:rsidRPr="00DE2771">
        <w:rPr>
          <w:rFonts w:ascii="Arial" w:hAnsi="Arial" w:cs="Arial"/>
          <w:spacing w:val="-2"/>
        </w:rPr>
        <w:t>learners'</w:t>
      </w:r>
      <w:r w:rsidRPr="00DE2771">
        <w:rPr>
          <w:rFonts w:ascii="Arial" w:hAnsi="Arial" w:cs="Arial"/>
          <w:spacing w:val="-5"/>
        </w:rPr>
        <w:t xml:space="preserve"> </w:t>
      </w:r>
      <w:r w:rsidRPr="00DE2771">
        <w:rPr>
          <w:rFonts w:ascii="Arial" w:hAnsi="Arial" w:cs="Arial"/>
          <w:spacing w:val="-2"/>
        </w:rPr>
        <w:t>ability</w:t>
      </w:r>
      <w:r w:rsidRPr="00DE2771">
        <w:rPr>
          <w:rFonts w:ascii="Arial" w:hAnsi="Arial" w:cs="Arial"/>
          <w:spacing w:val="-7"/>
        </w:rPr>
        <w:t xml:space="preserve"> </w:t>
      </w:r>
      <w:r w:rsidRPr="00DE2771">
        <w:rPr>
          <w:rFonts w:ascii="Arial" w:hAnsi="Arial" w:cs="Arial"/>
          <w:spacing w:val="-2"/>
        </w:rPr>
        <w:t>to</w:t>
      </w:r>
      <w:r w:rsidRPr="00DE2771">
        <w:rPr>
          <w:rFonts w:ascii="Arial" w:hAnsi="Arial" w:cs="Arial"/>
          <w:spacing w:val="-5"/>
        </w:rPr>
        <w:t xml:space="preserve"> </w:t>
      </w:r>
      <w:r w:rsidRPr="00DE2771">
        <w:rPr>
          <w:rFonts w:ascii="Arial" w:hAnsi="Arial" w:cs="Arial"/>
          <w:spacing w:val="-2"/>
        </w:rPr>
        <w:t>express</w:t>
      </w:r>
      <w:r w:rsidRPr="00DE2771">
        <w:rPr>
          <w:rFonts w:ascii="Arial" w:hAnsi="Arial" w:cs="Arial"/>
          <w:spacing w:val="-5"/>
        </w:rPr>
        <w:t xml:space="preserve"> </w:t>
      </w:r>
      <w:r w:rsidRPr="00DE2771">
        <w:rPr>
          <w:rFonts w:ascii="Arial" w:hAnsi="Arial" w:cs="Arial"/>
          <w:spacing w:val="-2"/>
        </w:rPr>
        <w:t>ideas</w:t>
      </w:r>
      <w:r w:rsidRPr="00DE2771">
        <w:rPr>
          <w:rFonts w:ascii="Arial" w:hAnsi="Arial" w:cs="Arial"/>
          <w:spacing w:val="-5"/>
        </w:rPr>
        <w:t xml:space="preserve"> </w:t>
      </w:r>
      <w:r w:rsidRPr="00DE2771">
        <w:rPr>
          <w:rFonts w:ascii="Arial" w:hAnsi="Arial" w:cs="Arial"/>
          <w:spacing w:val="-2"/>
        </w:rPr>
        <w:t xml:space="preserve">effectively. </w:t>
      </w:r>
      <w:r w:rsidRPr="00DE2771">
        <w:rPr>
          <w:rFonts w:ascii="Arial" w:hAnsi="Arial" w:cs="Arial"/>
        </w:rPr>
        <w:t>Despite the country's emphasis on English as a medium of instruction, these issues persist, underscoring a gap between pedagogical approaches and students' needs in academic and professional writing contexts.</w:t>
      </w:r>
    </w:p>
    <w:p w14:paraId="2EC8FBE4" w14:textId="77777777" w:rsidR="00DE2771" w:rsidRPr="00DE2771" w:rsidRDefault="00DE2771" w:rsidP="00DE2771">
      <w:pPr>
        <w:pStyle w:val="BodyText"/>
        <w:spacing w:before="5"/>
        <w:jc w:val="both"/>
        <w:rPr>
          <w:rFonts w:ascii="Arial" w:hAnsi="Arial" w:cs="Arial"/>
        </w:rPr>
      </w:pPr>
    </w:p>
    <w:p w14:paraId="6F741671" w14:textId="77777777" w:rsidR="00DE2771" w:rsidRPr="00DE2771" w:rsidRDefault="00DE2771" w:rsidP="00DE2771">
      <w:pPr>
        <w:pStyle w:val="BodyText"/>
        <w:ind w:right="354" w:firstLine="719"/>
        <w:jc w:val="both"/>
        <w:rPr>
          <w:rFonts w:ascii="Arial" w:hAnsi="Arial" w:cs="Arial"/>
        </w:rPr>
      </w:pPr>
      <w:r w:rsidRPr="00DE2771">
        <w:rPr>
          <w:rFonts w:ascii="Arial" w:hAnsi="Arial" w:cs="Arial"/>
        </w:rPr>
        <w:t>However, existing literature reveals gaps in addressing these challenges holistically. While international studies emphasize motivation, self-regulated strategies, and instructional approaches, research in the Philippines often focuses narrowly on technical aspects such as grammar and syntax without exploring systemic or socio- cultural factors. Additionally, innovative strategies like technology-assisted writing tools have been explored internationally (Zhai &amp; Ma, 2021) but lack localized implementation studies. This disconnect highlights a pressing need to bridge pedagogical methods and contextual realities to enhance writing proficiency effectively.</w:t>
      </w:r>
    </w:p>
    <w:p w14:paraId="538DEB3B" w14:textId="77777777" w:rsidR="00DE2771" w:rsidRPr="00DE2771" w:rsidRDefault="00DE2771" w:rsidP="00DE2771">
      <w:pPr>
        <w:pStyle w:val="BodyText"/>
        <w:spacing w:before="5"/>
        <w:jc w:val="both"/>
        <w:rPr>
          <w:rFonts w:ascii="Arial" w:hAnsi="Arial" w:cs="Arial"/>
        </w:rPr>
      </w:pPr>
    </w:p>
    <w:p w14:paraId="06860BC8" w14:textId="77777777" w:rsidR="00790ADA" w:rsidRPr="00FB3A86" w:rsidRDefault="00DE2771" w:rsidP="00DE2771">
      <w:pPr>
        <w:pStyle w:val="BodyText"/>
        <w:spacing w:line="278" w:lineRule="auto"/>
        <w:ind w:right="358" w:firstLine="719"/>
        <w:jc w:val="both"/>
        <w:rPr>
          <w:rFonts w:ascii="Arial" w:hAnsi="Arial" w:cs="Arial"/>
        </w:rPr>
      </w:pPr>
      <w:r w:rsidRPr="00DE2771">
        <w:rPr>
          <w:rFonts w:ascii="Arial" w:hAnsi="Arial" w:cs="Arial"/>
        </w:rPr>
        <w:t>This study aims to systematically analyze the factors impeding the advancement of writing skills among Filipino English learners. By identifying the primary barriers and examining how these vary across different demographics, such as age, language proficiency, and educational background, the research provides a comprehensive understanding</w:t>
      </w:r>
      <w:r w:rsidRPr="00DE2771">
        <w:rPr>
          <w:rFonts w:ascii="Arial" w:hAnsi="Arial" w:cs="Arial"/>
          <w:spacing w:val="-6"/>
        </w:rPr>
        <w:t xml:space="preserve"> </w:t>
      </w:r>
      <w:r w:rsidRPr="00DE2771">
        <w:rPr>
          <w:rFonts w:ascii="Arial" w:hAnsi="Arial" w:cs="Arial"/>
        </w:rPr>
        <w:t>of</w:t>
      </w:r>
      <w:r w:rsidRPr="00DE2771">
        <w:rPr>
          <w:rFonts w:ascii="Arial" w:hAnsi="Arial" w:cs="Arial"/>
          <w:spacing w:val="-7"/>
        </w:rPr>
        <w:t xml:space="preserve"> </w:t>
      </w:r>
      <w:r w:rsidRPr="00DE2771">
        <w:rPr>
          <w:rFonts w:ascii="Arial" w:hAnsi="Arial" w:cs="Arial"/>
        </w:rPr>
        <w:t>the</w:t>
      </w:r>
      <w:r w:rsidRPr="00DE2771">
        <w:rPr>
          <w:rFonts w:ascii="Arial" w:hAnsi="Arial" w:cs="Arial"/>
          <w:spacing w:val="-7"/>
        </w:rPr>
        <w:t xml:space="preserve"> </w:t>
      </w:r>
      <w:r w:rsidRPr="00DE2771">
        <w:rPr>
          <w:rFonts w:ascii="Arial" w:hAnsi="Arial" w:cs="Arial"/>
        </w:rPr>
        <w:t>challenges</w:t>
      </w:r>
      <w:r w:rsidRPr="00DE2771">
        <w:rPr>
          <w:rFonts w:ascii="Arial" w:hAnsi="Arial" w:cs="Arial"/>
          <w:spacing w:val="-7"/>
        </w:rPr>
        <w:t xml:space="preserve"> </w:t>
      </w:r>
      <w:r w:rsidRPr="00DE2771">
        <w:rPr>
          <w:rFonts w:ascii="Arial" w:hAnsi="Arial" w:cs="Arial"/>
        </w:rPr>
        <w:t>faced</w:t>
      </w:r>
      <w:r w:rsidRPr="00DE2771">
        <w:rPr>
          <w:rFonts w:ascii="Arial" w:hAnsi="Arial" w:cs="Arial"/>
          <w:spacing w:val="-7"/>
        </w:rPr>
        <w:t xml:space="preserve"> </w:t>
      </w:r>
      <w:r w:rsidRPr="00DE2771">
        <w:rPr>
          <w:rFonts w:ascii="Arial" w:hAnsi="Arial" w:cs="Arial"/>
        </w:rPr>
        <w:t>by</w:t>
      </w:r>
      <w:r w:rsidRPr="00DE2771">
        <w:rPr>
          <w:rFonts w:ascii="Arial" w:hAnsi="Arial" w:cs="Arial"/>
          <w:spacing w:val="-7"/>
        </w:rPr>
        <w:t xml:space="preserve"> </w:t>
      </w:r>
      <w:r w:rsidRPr="00DE2771">
        <w:rPr>
          <w:rFonts w:ascii="Arial" w:hAnsi="Arial" w:cs="Arial"/>
        </w:rPr>
        <w:t>learners.</w:t>
      </w:r>
      <w:r w:rsidRPr="00DE2771">
        <w:rPr>
          <w:rFonts w:ascii="Arial" w:hAnsi="Arial" w:cs="Arial"/>
          <w:spacing w:val="-12"/>
        </w:rPr>
        <w:t xml:space="preserve"> </w:t>
      </w:r>
      <w:r w:rsidRPr="00DE2771">
        <w:rPr>
          <w:rFonts w:ascii="Arial" w:hAnsi="Arial" w:cs="Arial"/>
        </w:rPr>
        <w:t>This</w:t>
      </w:r>
      <w:r w:rsidRPr="00DE2771">
        <w:rPr>
          <w:rFonts w:ascii="Arial" w:hAnsi="Arial" w:cs="Arial"/>
          <w:spacing w:val="-7"/>
        </w:rPr>
        <w:t xml:space="preserve"> </w:t>
      </w:r>
      <w:r w:rsidRPr="00DE2771">
        <w:rPr>
          <w:rFonts w:ascii="Arial" w:hAnsi="Arial" w:cs="Arial"/>
        </w:rPr>
        <w:t>analysis</w:t>
      </w:r>
      <w:r w:rsidRPr="00DE2771">
        <w:rPr>
          <w:rFonts w:ascii="Arial" w:hAnsi="Arial" w:cs="Arial"/>
          <w:spacing w:val="-7"/>
        </w:rPr>
        <w:t xml:space="preserve"> </w:t>
      </w:r>
      <w:r w:rsidRPr="00DE2771">
        <w:rPr>
          <w:rFonts w:ascii="Arial" w:hAnsi="Arial" w:cs="Arial"/>
        </w:rPr>
        <w:t>seeks</w:t>
      </w:r>
      <w:r w:rsidRPr="00DE2771">
        <w:rPr>
          <w:rFonts w:ascii="Arial" w:hAnsi="Arial" w:cs="Arial"/>
          <w:spacing w:val="-7"/>
        </w:rPr>
        <w:t xml:space="preserve"> </w:t>
      </w:r>
      <w:r w:rsidRPr="00DE2771">
        <w:rPr>
          <w:rFonts w:ascii="Arial" w:hAnsi="Arial" w:cs="Arial"/>
        </w:rPr>
        <w:t>to</w:t>
      </w:r>
      <w:r w:rsidRPr="00DE2771">
        <w:rPr>
          <w:rFonts w:ascii="Arial" w:hAnsi="Arial" w:cs="Arial"/>
          <w:spacing w:val="-7"/>
        </w:rPr>
        <w:t xml:space="preserve"> </w:t>
      </w:r>
      <w:r w:rsidRPr="00DE2771">
        <w:rPr>
          <w:rFonts w:ascii="Arial" w:hAnsi="Arial" w:cs="Arial"/>
        </w:rPr>
        <w:t>bridge</w:t>
      </w:r>
      <w:r w:rsidRPr="00DE2771">
        <w:rPr>
          <w:rFonts w:ascii="Arial" w:hAnsi="Arial" w:cs="Arial"/>
          <w:spacing w:val="-7"/>
        </w:rPr>
        <w:t xml:space="preserve"> </w:t>
      </w:r>
      <w:r w:rsidRPr="00DE2771">
        <w:rPr>
          <w:rFonts w:ascii="Arial" w:hAnsi="Arial" w:cs="Arial"/>
        </w:rPr>
        <w:t>existing gaps</w:t>
      </w:r>
      <w:r w:rsidRPr="00DE2771">
        <w:rPr>
          <w:rFonts w:ascii="Arial" w:hAnsi="Arial" w:cs="Arial"/>
          <w:spacing w:val="-5"/>
        </w:rPr>
        <w:t xml:space="preserve"> </w:t>
      </w:r>
      <w:r w:rsidRPr="00DE2771">
        <w:rPr>
          <w:rFonts w:ascii="Arial" w:hAnsi="Arial" w:cs="Arial"/>
        </w:rPr>
        <w:t>by</w:t>
      </w:r>
      <w:r w:rsidRPr="00DE2771">
        <w:rPr>
          <w:rFonts w:ascii="Arial" w:hAnsi="Arial" w:cs="Arial"/>
          <w:spacing w:val="-5"/>
        </w:rPr>
        <w:t xml:space="preserve"> </w:t>
      </w:r>
      <w:r w:rsidRPr="00DE2771">
        <w:rPr>
          <w:rFonts w:ascii="Arial" w:hAnsi="Arial" w:cs="Arial"/>
        </w:rPr>
        <w:t>offering</w:t>
      </w:r>
      <w:r w:rsidRPr="00DE2771">
        <w:rPr>
          <w:rFonts w:ascii="Arial" w:hAnsi="Arial" w:cs="Arial"/>
          <w:spacing w:val="-5"/>
        </w:rPr>
        <w:t xml:space="preserve"> </w:t>
      </w:r>
      <w:r w:rsidRPr="00DE2771">
        <w:rPr>
          <w:rFonts w:ascii="Arial" w:hAnsi="Arial" w:cs="Arial"/>
        </w:rPr>
        <w:t>insights</w:t>
      </w:r>
      <w:r w:rsidRPr="00DE2771">
        <w:rPr>
          <w:rFonts w:ascii="Arial" w:hAnsi="Arial" w:cs="Arial"/>
          <w:spacing w:val="-6"/>
        </w:rPr>
        <w:t xml:space="preserve"> </w:t>
      </w:r>
      <w:r w:rsidRPr="00DE2771">
        <w:rPr>
          <w:rFonts w:ascii="Arial" w:hAnsi="Arial" w:cs="Arial"/>
        </w:rPr>
        <w:t>into</w:t>
      </w:r>
      <w:r w:rsidRPr="00DE2771">
        <w:rPr>
          <w:rFonts w:ascii="Arial" w:hAnsi="Arial" w:cs="Arial"/>
          <w:spacing w:val="-5"/>
        </w:rPr>
        <w:t xml:space="preserve"> </w:t>
      </w:r>
      <w:r w:rsidRPr="00DE2771">
        <w:rPr>
          <w:rFonts w:ascii="Arial" w:hAnsi="Arial" w:cs="Arial"/>
        </w:rPr>
        <w:t>the</w:t>
      </w:r>
      <w:r w:rsidRPr="00DE2771">
        <w:rPr>
          <w:rFonts w:ascii="Arial" w:hAnsi="Arial" w:cs="Arial"/>
          <w:spacing w:val="-5"/>
        </w:rPr>
        <w:t xml:space="preserve"> </w:t>
      </w:r>
      <w:r w:rsidRPr="00DE2771">
        <w:rPr>
          <w:rFonts w:ascii="Arial" w:hAnsi="Arial" w:cs="Arial"/>
        </w:rPr>
        <w:t>contextual</w:t>
      </w:r>
      <w:r w:rsidRPr="00DE2771">
        <w:rPr>
          <w:rFonts w:ascii="Arial" w:hAnsi="Arial" w:cs="Arial"/>
          <w:spacing w:val="-5"/>
        </w:rPr>
        <w:t xml:space="preserve"> </w:t>
      </w:r>
      <w:r w:rsidRPr="00DE2771">
        <w:rPr>
          <w:rFonts w:ascii="Arial" w:hAnsi="Arial" w:cs="Arial"/>
        </w:rPr>
        <w:t>factors</w:t>
      </w:r>
      <w:r w:rsidRPr="00DE2771">
        <w:rPr>
          <w:rFonts w:ascii="Arial" w:hAnsi="Arial" w:cs="Arial"/>
          <w:spacing w:val="-5"/>
        </w:rPr>
        <w:t xml:space="preserve"> </w:t>
      </w:r>
      <w:r w:rsidRPr="00DE2771">
        <w:rPr>
          <w:rFonts w:ascii="Arial" w:hAnsi="Arial" w:cs="Arial"/>
        </w:rPr>
        <w:t>that</w:t>
      </w:r>
      <w:r w:rsidRPr="00DE2771">
        <w:rPr>
          <w:rFonts w:ascii="Arial" w:hAnsi="Arial" w:cs="Arial"/>
          <w:spacing w:val="-2"/>
        </w:rPr>
        <w:t xml:space="preserve"> </w:t>
      </w:r>
      <w:r w:rsidRPr="00DE2771">
        <w:rPr>
          <w:rFonts w:ascii="Arial" w:hAnsi="Arial" w:cs="Arial"/>
        </w:rPr>
        <w:t>hinder</w:t>
      </w:r>
      <w:r w:rsidRPr="00DE2771">
        <w:rPr>
          <w:rFonts w:ascii="Arial" w:hAnsi="Arial" w:cs="Arial"/>
          <w:spacing w:val="-5"/>
        </w:rPr>
        <w:t xml:space="preserve"> </w:t>
      </w:r>
      <w:r w:rsidRPr="00DE2771">
        <w:rPr>
          <w:rFonts w:ascii="Arial" w:hAnsi="Arial" w:cs="Arial"/>
        </w:rPr>
        <w:t>writing</w:t>
      </w:r>
      <w:r w:rsidRPr="00DE2771">
        <w:rPr>
          <w:rFonts w:ascii="Arial" w:hAnsi="Arial" w:cs="Arial"/>
          <w:spacing w:val="-5"/>
        </w:rPr>
        <w:t xml:space="preserve"> </w:t>
      </w:r>
      <w:r w:rsidRPr="00DE2771">
        <w:rPr>
          <w:rFonts w:ascii="Arial" w:hAnsi="Arial" w:cs="Arial"/>
        </w:rPr>
        <w:t>development,</w:t>
      </w:r>
      <w:r w:rsidRPr="00DE2771">
        <w:rPr>
          <w:rFonts w:ascii="Arial" w:hAnsi="Arial" w:cs="Arial"/>
          <w:spacing w:val="-6"/>
        </w:rPr>
        <w:t xml:space="preserve"> </w:t>
      </w:r>
      <w:r w:rsidRPr="00DE2771">
        <w:rPr>
          <w:rFonts w:ascii="Arial" w:hAnsi="Arial" w:cs="Arial"/>
        </w:rPr>
        <w:t>thus equipping educators and policymakers with data-driven recommendations to design targeted interventions and foster improved writing proficiency.</w:t>
      </w:r>
    </w:p>
    <w:p w14:paraId="5F7EA6DC" w14:textId="44254E1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8D43066" w14:textId="77777777" w:rsidR="00944A2F" w:rsidRPr="00944A2F" w:rsidRDefault="00944A2F" w:rsidP="00944A2F">
      <w:pPr>
        <w:pStyle w:val="Heading1"/>
        <w:tabs>
          <w:tab w:val="left" w:pos="3343"/>
        </w:tabs>
        <w:jc w:val="both"/>
        <w:rPr>
          <w:rFonts w:cs="Arial"/>
          <w:i/>
          <w:iCs/>
          <w:sz w:val="20"/>
        </w:rPr>
      </w:pPr>
      <w:r w:rsidRPr="00944A2F">
        <w:rPr>
          <w:rFonts w:cs="Arial"/>
          <w:i/>
          <w:iCs/>
          <w:sz w:val="20"/>
        </w:rPr>
        <w:t>RESEARCH</w:t>
      </w:r>
      <w:r w:rsidRPr="00944A2F">
        <w:rPr>
          <w:rFonts w:cs="Arial"/>
          <w:i/>
          <w:iCs/>
          <w:spacing w:val="-4"/>
          <w:sz w:val="20"/>
        </w:rPr>
        <w:t xml:space="preserve"> </w:t>
      </w:r>
      <w:r w:rsidRPr="00944A2F">
        <w:rPr>
          <w:rFonts w:cs="Arial"/>
          <w:i/>
          <w:iCs/>
          <w:spacing w:val="-2"/>
          <w:sz w:val="20"/>
        </w:rPr>
        <w:t>OBJECTIVES</w:t>
      </w:r>
    </w:p>
    <w:p w14:paraId="1F5170CE" w14:textId="77777777" w:rsidR="00944A2F" w:rsidRDefault="00944A2F" w:rsidP="00944A2F">
      <w:pPr>
        <w:pStyle w:val="BodyText"/>
        <w:spacing w:after="0"/>
        <w:ind w:right="361" w:firstLine="720"/>
        <w:jc w:val="both"/>
        <w:rPr>
          <w:rFonts w:ascii="Arial" w:hAnsi="Arial" w:cs="Arial"/>
          <w:spacing w:val="-2"/>
        </w:rPr>
      </w:pPr>
      <w:r w:rsidRPr="00944A2F">
        <w:rPr>
          <w:rFonts w:ascii="Arial" w:hAnsi="Arial" w:cs="Arial"/>
        </w:rPr>
        <w:t xml:space="preserve">This study seeks to systematically analyze the factors that impede the advancement of writing skills among English learners. Specifically, it aims to address the following </w:t>
      </w:r>
      <w:r w:rsidRPr="00944A2F">
        <w:rPr>
          <w:rFonts w:ascii="Arial" w:hAnsi="Arial" w:cs="Arial"/>
          <w:spacing w:val="-2"/>
        </w:rPr>
        <w:t>questions:</w:t>
      </w:r>
    </w:p>
    <w:p w14:paraId="126147B6" w14:textId="77777777" w:rsidR="00B62E64" w:rsidRPr="00944A2F" w:rsidRDefault="00B62E64" w:rsidP="00944A2F">
      <w:pPr>
        <w:pStyle w:val="BodyText"/>
        <w:spacing w:after="0"/>
        <w:ind w:right="361" w:firstLine="720"/>
        <w:jc w:val="both"/>
        <w:rPr>
          <w:rFonts w:ascii="Arial" w:hAnsi="Arial" w:cs="Arial"/>
        </w:rPr>
      </w:pPr>
    </w:p>
    <w:p w14:paraId="3908BF6C" w14:textId="77777777" w:rsidR="00944A2F" w:rsidRPr="00944A2F" w:rsidRDefault="00944A2F" w:rsidP="00944A2F">
      <w:pPr>
        <w:pStyle w:val="ListParagraph"/>
        <w:numPr>
          <w:ilvl w:val="0"/>
          <w:numId w:val="31"/>
        </w:numPr>
        <w:tabs>
          <w:tab w:val="left" w:pos="718"/>
          <w:tab w:val="left" w:pos="720"/>
        </w:tabs>
        <w:spacing w:before="0"/>
        <w:ind w:right="363"/>
        <w:jc w:val="both"/>
        <w:rPr>
          <w:rFonts w:ascii="Arial" w:hAnsi="Arial" w:cs="Arial"/>
          <w:sz w:val="20"/>
          <w:szCs w:val="20"/>
        </w:rPr>
      </w:pPr>
      <w:r w:rsidRPr="00944A2F">
        <w:rPr>
          <w:rFonts w:ascii="Arial" w:hAnsi="Arial" w:cs="Arial"/>
          <w:sz w:val="20"/>
          <w:szCs w:val="20"/>
        </w:rPr>
        <w:t xml:space="preserve">What are the primary factors that hinder English learners' development of writing </w:t>
      </w:r>
      <w:r w:rsidRPr="00944A2F">
        <w:rPr>
          <w:rFonts w:ascii="Arial" w:hAnsi="Arial" w:cs="Arial"/>
          <w:spacing w:val="-2"/>
          <w:sz w:val="20"/>
          <w:szCs w:val="20"/>
        </w:rPr>
        <w:t>skills?</w:t>
      </w:r>
    </w:p>
    <w:p w14:paraId="1FA475D1" w14:textId="77777777" w:rsidR="00944A2F" w:rsidRDefault="00944A2F" w:rsidP="00944A2F">
      <w:pPr>
        <w:pStyle w:val="ListParagraph"/>
        <w:numPr>
          <w:ilvl w:val="0"/>
          <w:numId w:val="31"/>
        </w:numPr>
        <w:tabs>
          <w:tab w:val="left" w:pos="718"/>
          <w:tab w:val="left" w:pos="720"/>
        </w:tabs>
        <w:spacing w:before="0"/>
        <w:ind w:right="361"/>
        <w:jc w:val="both"/>
        <w:rPr>
          <w:rFonts w:ascii="Arial" w:hAnsi="Arial" w:cs="Arial"/>
          <w:sz w:val="20"/>
          <w:szCs w:val="20"/>
        </w:rPr>
      </w:pPr>
      <w:r w:rsidRPr="00944A2F">
        <w:rPr>
          <w:rFonts w:ascii="Arial" w:hAnsi="Arial" w:cs="Arial"/>
          <w:sz w:val="20"/>
          <w:szCs w:val="20"/>
        </w:rPr>
        <w:t>How</w:t>
      </w:r>
      <w:r w:rsidRPr="00944A2F">
        <w:rPr>
          <w:rFonts w:ascii="Arial" w:hAnsi="Arial" w:cs="Arial"/>
          <w:spacing w:val="-1"/>
          <w:sz w:val="20"/>
          <w:szCs w:val="20"/>
        </w:rPr>
        <w:t xml:space="preserve"> </w:t>
      </w:r>
      <w:r w:rsidRPr="00944A2F">
        <w:rPr>
          <w:rFonts w:ascii="Arial" w:hAnsi="Arial" w:cs="Arial"/>
          <w:sz w:val="20"/>
          <w:szCs w:val="20"/>
        </w:rPr>
        <w:t>do these</w:t>
      </w:r>
      <w:r w:rsidRPr="00944A2F">
        <w:rPr>
          <w:rFonts w:ascii="Arial" w:hAnsi="Arial" w:cs="Arial"/>
          <w:spacing w:val="-1"/>
          <w:sz w:val="20"/>
          <w:szCs w:val="20"/>
        </w:rPr>
        <w:t xml:space="preserve"> </w:t>
      </w:r>
      <w:r w:rsidRPr="00944A2F">
        <w:rPr>
          <w:rFonts w:ascii="Arial" w:hAnsi="Arial" w:cs="Arial"/>
          <w:sz w:val="20"/>
          <w:szCs w:val="20"/>
        </w:rPr>
        <w:t>factors</w:t>
      </w:r>
      <w:r w:rsidRPr="00944A2F">
        <w:rPr>
          <w:rFonts w:ascii="Arial" w:hAnsi="Arial" w:cs="Arial"/>
          <w:spacing w:val="-1"/>
          <w:sz w:val="20"/>
          <w:szCs w:val="20"/>
        </w:rPr>
        <w:t xml:space="preserve"> </w:t>
      </w:r>
      <w:r w:rsidRPr="00944A2F">
        <w:rPr>
          <w:rFonts w:ascii="Arial" w:hAnsi="Arial" w:cs="Arial"/>
          <w:sz w:val="20"/>
          <w:szCs w:val="20"/>
        </w:rPr>
        <w:t>vary</w:t>
      </w:r>
      <w:r w:rsidRPr="00944A2F">
        <w:rPr>
          <w:rFonts w:ascii="Arial" w:hAnsi="Arial" w:cs="Arial"/>
          <w:spacing w:val="-1"/>
          <w:sz w:val="20"/>
          <w:szCs w:val="20"/>
        </w:rPr>
        <w:t xml:space="preserve"> </w:t>
      </w:r>
      <w:r w:rsidRPr="00944A2F">
        <w:rPr>
          <w:rFonts w:ascii="Arial" w:hAnsi="Arial" w:cs="Arial"/>
          <w:sz w:val="20"/>
          <w:szCs w:val="20"/>
        </w:rPr>
        <w:t>across</w:t>
      </w:r>
      <w:r w:rsidRPr="00944A2F">
        <w:rPr>
          <w:rFonts w:ascii="Arial" w:hAnsi="Arial" w:cs="Arial"/>
          <w:spacing w:val="-1"/>
          <w:sz w:val="20"/>
          <w:szCs w:val="20"/>
        </w:rPr>
        <w:t xml:space="preserve"> </w:t>
      </w:r>
      <w:r w:rsidRPr="00944A2F">
        <w:rPr>
          <w:rFonts w:ascii="Arial" w:hAnsi="Arial" w:cs="Arial"/>
          <w:sz w:val="20"/>
          <w:szCs w:val="20"/>
        </w:rPr>
        <w:t>different</w:t>
      </w:r>
      <w:r w:rsidRPr="00944A2F">
        <w:rPr>
          <w:rFonts w:ascii="Arial" w:hAnsi="Arial" w:cs="Arial"/>
          <w:spacing w:val="-2"/>
          <w:sz w:val="20"/>
          <w:szCs w:val="20"/>
        </w:rPr>
        <w:t xml:space="preserve"> </w:t>
      </w:r>
      <w:r w:rsidRPr="00944A2F">
        <w:rPr>
          <w:rFonts w:ascii="Arial" w:hAnsi="Arial" w:cs="Arial"/>
          <w:sz w:val="20"/>
          <w:szCs w:val="20"/>
        </w:rPr>
        <w:t>demographics,</w:t>
      </w:r>
      <w:r w:rsidRPr="00944A2F">
        <w:rPr>
          <w:rFonts w:ascii="Arial" w:hAnsi="Arial" w:cs="Arial"/>
          <w:spacing w:val="-2"/>
          <w:sz w:val="20"/>
          <w:szCs w:val="20"/>
        </w:rPr>
        <w:t xml:space="preserve"> </w:t>
      </w:r>
      <w:r w:rsidRPr="00944A2F">
        <w:rPr>
          <w:rFonts w:ascii="Arial" w:hAnsi="Arial" w:cs="Arial"/>
          <w:sz w:val="20"/>
          <w:szCs w:val="20"/>
        </w:rPr>
        <w:t>such as</w:t>
      </w:r>
      <w:r w:rsidRPr="00944A2F">
        <w:rPr>
          <w:rFonts w:ascii="Arial" w:hAnsi="Arial" w:cs="Arial"/>
          <w:spacing w:val="-1"/>
          <w:sz w:val="20"/>
          <w:szCs w:val="20"/>
        </w:rPr>
        <w:t xml:space="preserve"> </w:t>
      </w:r>
      <w:r w:rsidRPr="00944A2F">
        <w:rPr>
          <w:rFonts w:ascii="Arial" w:hAnsi="Arial" w:cs="Arial"/>
          <w:sz w:val="20"/>
          <w:szCs w:val="20"/>
        </w:rPr>
        <w:t>age,</w:t>
      </w:r>
      <w:r w:rsidRPr="00944A2F">
        <w:rPr>
          <w:rFonts w:ascii="Arial" w:hAnsi="Arial" w:cs="Arial"/>
          <w:spacing w:val="-2"/>
          <w:sz w:val="20"/>
          <w:szCs w:val="20"/>
        </w:rPr>
        <w:t xml:space="preserve"> </w:t>
      </w:r>
      <w:r w:rsidRPr="00944A2F">
        <w:rPr>
          <w:rFonts w:ascii="Arial" w:hAnsi="Arial" w:cs="Arial"/>
          <w:sz w:val="20"/>
          <w:szCs w:val="20"/>
        </w:rPr>
        <w:t>language proficiency, and educational background?</w:t>
      </w:r>
    </w:p>
    <w:p w14:paraId="034895C4" w14:textId="77777777" w:rsidR="00944A2F" w:rsidRDefault="00944A2F" w:rsidP="00944A2F">
      <w:pPr>
        <w:pStyle w:val="Heading1"/>
        <w:tabs>
          <w:tab w:val="left" w:pos="4242"/>
        </w:tabs>
        <w:spacing w:before="0" w:after="0"/>
        <w:jc w:val="both"/>
        <w:rPr>
          <w:rFonts w:cs="Arial"/>
          <w:i/>
          <w:iCs/>
          <w:spacing w:val="-2"/>
          <w:sz w:val="20"/>
        </w:rPr>
      </w:pPr>
    </w:p>
    <w:p w14:paraId="12A63495" w14:textId="77777777" w:rsidR="00944A2F" w:rsidRPr="00944A2F" w:rsidRDefault="00944A2F" w:rsidP="00944A2F">
      <w:pPr>
        <w:pStyle w:val="Heading1"/>
        <w:tabs>
          <w:tab w:val="left" w:pos="4242"/>
        </w:tabs>
        <w:spacing w:before="0" w:after="0"/>
        <w:jc w:val="both"/>
        <w:rPr>
          <w:rFonts w:cs="Arial"/>
          <w:i/>
          <w:iCs/>
          <w:sz w:val="20"/>
        </w:rPr>
      </w:pPr>
      <w:r w:rsidRPr="00944A2F">
        <w:rPr>
          <w:rFonts w:cs="Arial"/>
          <w:i/>
          <w:iCs/>
          <w:spacing w:val="-2"/>
          <w:sz w:val="20"/>
        </w:rPr>
        <w:t>METHODS</w:t>
      </w:r>
    </w:p>
    <w:p w14:paraId="66005C7B" w14:textId="77777777" w:rsidR="001B5FAF" w:rsidRDefault="00944A2F" w:rsidP="001B5FAF">
      <w:pPr>
        <w:pStyle w:val="BodyText"/>
        <w:spacing w:after="0"/>
        <w:ind w:right="354" w:firstLine="719"/>
        <w:jc w:val="both"/>
        <w:rPr>
          <w:rFonts w:ascii="Arial" w:hAnsi="Arial" w:cs="Arial"/>
        </w:rPr>
      </w:pPr>
      <w:r w:rsidRPr="00944A2F">
        <w:rPr>
          <w:rFonts w:ascii="Arial" w:hAnsi="Arial" w:cs="Arial"/>
        </w:rPr>
        <w:t xml:space="preserve">This </w:t>
      </w:r>
      <w:r w:rsidRPr="003919DE">
        <w:rPr>
          <w:rFonts w:ascii="Arial" w:hAnsi="Arial" w:cs="Arial"/>
          <w:color w:val="000000" w:themeColor="text1"/>
        </w:rPr>
        <w:t>systematic research review focused on quantitative studies investigating factors impeding writing skill advancement in English learners</w:t>
      </w:r>
      <w:r w:rsidRPr="00944A2F">
        <w:rPr>
          <w:rFonts w:ascii="Arial" w:hAnsi="Arial" w:cs="Arial"/>
        </w:rPr>
        <w:t>. Studies included quasi- experimental</w:t>
      </w:r>
      <w:r w:rsidRPr="00944A2F">
        <w:rPr>
          <w:rFonts w:ascii="Arial" w:hAnsi="Arial" w:cs="Arial"/>
          <w:spacing w:val="-17"/>
        </w:rPr>
        <w:t xml:space="preserve"> </w:t>
      </w:r>
      <w:r w:rsidRPr="00944A2F">
        <w:rPr>
          <w:rFonts w:ascii="Arial" w:hAnsi="Arial" w:cs="Arial"/>
        </w:rPr>
        <w:t>designs,</w:t>
      </w:r>
      <w:r w:rsidRPr="00944A2F">
        <w:rPr>
          <w:rFonts w:ascii="Arial" w:hAnsi="Arial" w:cs="Arial"/>
          <w:spacing w:val="-17"/>
        </w:rPr>
        <w:t xml:space="preserve"> </w:t>
      </w:r>
      <w:r w:rsidRPr="00944A2F">
        <w:rPr>
          <w:rFonts w:ascii="Arial" w:hAnsi="Arial" w:cs="Arial"/>
        </w:rPr>
        <w:t>surveys,</w:t>
      </w:r>
      <w:r w:rsidRPr="00944A2F">
        <w:rPr>
          <w:rFonts w:ascii="Arial" w:hAnsi="Arial" w:cs="Arial"/>
          <w:spacing w:val="-14"/>
        </w:rPr>
        <w:t xml:space="preserve"> </w:t>
      </w:r>
      <w:r w:rsidRPr="00944A2F">
        <w:rPr>
          <w:rFonts w:ascii="Arial" w:hAnsi="Arial" w:cs="Arial"/>
        </w:rPr>
        <w:t>and</w:t>
      </w:r>
      <w:r w:rsidRPr="00944A2F">
        <w:rPr>
          <w:rFonts w:ascii="Arial" w:hAnsi="Arial" w:cs="Arial"/>
          <w:spacing w:val="-14"/>
        </w:rPr>
        <w:t xml:space="preserve"> </w:t>
      </w:r>
      <w:r w:rsidRPr="00944A2F">
        <w:rPr>
          <w:rFonts w:ascii="Arial" w:hAnsi="Arial" w:cs="Arial"/>
        </w:rPr>
        <w:t>statistical</w:t>
      </w:r>
      <w:r w:rsidRPr="00944A2F">
        <w:rPr>
          <w:rFonts w:ascii="Arial" w:hAnsi="Arial" w:cs="Arial"/>
          <w:spacing w:val="-14"/>
        </w:rPr>
        <w:t xml:space="preserve"> </w:t>
      </w:r>
      <w:r w:rsidRPr="00944A2F">
        <w:rPr>
          <w:rFonts w:ascii="Arial" w:hAnsi="Arial" w:cs="Arial"/>
        </w:rPr>
        <w:t>analyses</w:t>
      </w:r>
      <w:r w:rsidRPr="00944A2F">
        <w:rPr>
          <w:rFonts w:ascii="Arial" w:hAnsi="Arial" w:cs="Arial"/>
          <w:spacing w:val="-14"/>
        </w:rPr>
        <w:t xml:space="preserve"> </w:t>
      </w:r>
      <w:r w:rsidRPr="00944A2F">
        <w:rPr>
          <w:rFonts w:ascii="Arial" w:hAnsi="Arial" w:cs="Arial"/>
        </w:rPr>
        <w:t>such</w:t>
      </w:r>
      <w:r w:rsidRPr="00944A2F">
        <w:rPr>
          <w:rFonts w:ascii="Arial" w:hAnsi="Arial" w:cs="Arial"/>
          <w:spacing w:val="-13"/>
        </w:rPr>
        <w:t xml:space="preserve"> </w:t>
      </w:r>
      <w:r w:rsidRPr="00944A2F">
        <w:rPr>
          <w:rFonts w:ascii="Arial" w:hAnsi="Arial" w:cs="Arial"/>
        </w:rPr>
        <w:t>as</w:t>
      </w:r>
      <w:r w:rsidRPr="00944A2F">
        <w:rPr>
          <w:rFonts w:ascii="Arial" w:hAnsi="Arial" w:cs="Arial"/>
          <w:spacing w:val="-14"/>
        </w:rPr>
        <w:t xml:space="preserve"> </w:t>
      </w:r>
      <w:r w:rsidRPr="00944A2F">
        <w:rPr>
          <w:rFonts w:ascii="Arial" w:hAnsi="Arial" w:cs="Arial"/>
        </w:rPr>
        <w:t>t-tests</w:t>
      </w:r>
      <w:r w:rsidRPr="00944A2F">
        <w:rPr>
          <w:rFonts w:ascii="Arial" w:hAnsi="Arial" w:cs="Arial"/>
          <w:spacing w:val="-14"/>
        </w:rPr>
        <w:t xml:space="preserve"> </w:t>
      </w:r>
      <w:r w:rsidRPr="00944A2F">
        <w:rPr>
          <w:rFonts w:ascii="Arial" w:hAnsi="Arial" w:cs="Arial"/>
        </w:rPr>
        <w:t>and</w:t>
      </w:r>
      <w:r w:rsidRPr="00944A2F">
        <w:rPr>
          <w:rFonts w:ascii="Arial" w:hAnsi="Arial" w:cs="Arial"/>
          <w:spacing w:val="-17"/>
        </w:rPr>
        <w:t xml:space="preserve"> </w:t>
      </w:r>
      <w:r w:rsidRPr="00944A2F">
        <w:rPr>
          <w:rFonts w:ascii="Arial" w:hAnsi="Arial" w:cs="Arial"/>
        </w:rPr>
        <w:t>ANCOVA.</w:t>
      </w:r>
      <w:r w:rsidRPr="00944A2F">
        <w:rPr>
          <w:rFonts w:ascii="Arial" w:hAnsi="Arial" w:cs="Arial"/>
          <w:spacing w:val="-14"/>
        </w:rPr>
        <w:t xml:space="preserve"> </w:t>
      </w:r>
      <w:r w:rsidRPr="00944A2F">
        <w:rPr>
          <w:rFonts w:ascii="Arial" w:hAnsi="Arial" w:cs="Arial"/>
        </w:rPr>
        <w:t>For instance, Abdullah (2021)</w:t>
      </w:r>
      <w:r w:rsidR="00DA540D">
        <w:rPr>
          <w:rFonts w:ascii="Arial" w:hAnsi="Arial" w:cs="Arial"/>
        </w:rPr>
        <w:t xml:space="preserve"> on his research about the “</w:t>
      </w:r>
      <w:r w:rsidR="00DA540D" w:rsidRPr="00B62E64">
        <w:rPr>
          <w:rFonts w:ascii="Arial" w:hAnsi="Arial" w:cs="Arial"/>
        </w:rPr>
        <w:t>Effectiveness</w:t>
      </w:r>
      <w:r w:rsidR="00DA540D" w:rsidRPr="00B62E64">
        <w:rPr>
          <w:rFonts w:ascii="Arial" w:hAnsi="Arial" w:cs="Arial"/>
          <w:spacing w:val="-13"/>
        </w:rPr>
        <w:t xml:space="preserve"> </w:t>
      </w:r>
      <w:r w:rsidR="00DA540D" w:rsidRPr="00B62E64">
        <w:rPr>
          <w:rFonts w:ascii="Arial" w:hAnsi="Arial" w:cs="Arial"/>
        </w:rPr>
        <w:t>of</w:t>
      </w:r>
      <w:r w:rsidR="00DA540D" w:rsidRPr="00B62E64">
        <w:rPr>
          <w:rFonts w:ascii="Arial" w:hAnsi="Arial" w:cs="Arial"/>
          <w:spacing w:val="-10"/>
        </w:rPr>
        <w:t xml:space="preserve"> </w:t>
      </w:r>
      <w:r w:rsidR="00DA540D" w:rsidRPr="00B62E64">
        <w:rPr>
          <w:rFonts w:ascii="Arial" w:hAnsi="Arial" w:cs="Arial"/>
        </w:rPr>
        <w:t>the</w:t>
      </w:r>
      <w:r w:rsidR="00DA540D" w:rsidRPr="00B62E64">
        <w:rPr>
          <w:rFonts w:ascii="Arial" w:hAnsi="Arial" w:cs="Arial"/>
          <w:spacing w:val="-17"/>
        </w:rPr>
        <w:t xml:space="preserve"> </w:t>
      </w:r>
      <w:r w:rsidR="00DA540D" w:rsidRPr="00B62E64">
        <w:rPr>
          <w:rFonts w:ascii="Arial" w:hAnsi="Arial" w:cs="Arial"/>
        </w:rPr>
        <w:t>ADDIE</w:t>
      </w:r>
      <w:r w:rsidR="00DA540D" w:rsidRPr="00B62E64">
        <w:rPr>
          <w:rFonts w:ascii="Arial" w:hAnsi="Arial" w:cs="Arial"/>
          <w:spacing w:val="-13"/>
        </w:rPr>
        <w:t xml:space="preserve"> </w:t>
      </w:r>
      <w:r w:rsidR="00DA540D" w:rsidRPr="00B62E64">
        <w:rPr>
          <w:rFonts w:ascii="Arial" w:hAnsi="Arial" w:cs="Arial"/>
        </w:rPr>
        <w:t>Model</w:t>
      </w:r>
      <w:r w:rsidR="00DA540D" w:rsidRPr="00B62E64">
        <w:rPr>
          <w:rFonts w:ascii="Arial" w:hAnsi="Arial" w:cs="Arial"/>
          <w:spacing w:val="-12"/>
        </w:rPr>
        <w:t xml:space="preserve"> </w:t>
      </w:r>
      <w:r w:rsidR="00DA540D" w:rsidRPr="00B62E64">
        <w:rPr>
          <w:rFonts w:ascii="Arial" w:hAnsi="Arial" w:cs="Arial"/>
        </w:rPr>
        <w:t>within</w:t>
      </w:r>
      <w:r w:rsidR="00DA540D" w:rsidRPr="00B62E64">
        <w:rPr>
          <w:rFonts w:ascii="Arial" w:hAnsi="Arial" w:cs="Arial"/>
          <w:spacing w:val="-12"/>
        </w:rPr>
        <w:t xml:space="preserve"> </w:t>
      </w:r>
      <w:r w:rsidR="00DA540D" w:rsidRPr="00B62E64">
        <w:rPr>
          <w:rFonts w:ascii="Arial" w:hAnsi="Arial" w:cs="Arial"/>
        </w:rPr>
        <w:t>an</w:t>
      </w:r>
      <w:r w:rsidR="00DA540D" w:rsidRPr="00B62E64">
        <w:rPr>
          <w:rFonts w:ascii="Arial" w:hAnsi="Arial" w:cs="Arial"/>
          <w:spacing w:val="-11"/>
        </w:rPr>
        <w:t xml:space="preserve"> </w:t>
      </w:r>
      <w:r w:rsidR="00DA540D" w:rsidRPr="00B62E64">
        <w:rPr>
          <w:rFonts w:ascii="Arial" w:hAnsi="Arial" w:cs="Arial"/>
        </w:rPr>
        <w:t>E-Learning</w:t>
      </w:r>
      <w:r w:rsidR="00DA540D" w:rsidRPr="00B62E64">
        <w:rPr>
          <w:rFonts w:ascii="Arial" w:hAnsi="Arial" w:cs="Arial"/>
          <w:spacing w:val="-11"/>
        </w:rPr>
        <w:t xml:space="preserve"> </w:t>
      </w:r>
      <w:r w:rsidR="00DA540D" w:rsidRPr="00B62E64">
        <w:rPr>
          <w:rFonts w:ascii="Arial" w:hAnsi="Arial" w:cs="Arial"/>
        </w:rPr>
        <w:t>Environment in Developing Creative Writing in EFL Students</w:t>
      </w:r>
      <w:r w:rsidR="00DA540D">
        <w:rPr>
          <w:rFonts w:ascii="Arial" w:hAnsi="Arial" w:cs="Arial"/>
        </w:rPr>
        <w:t>”,</w:t>
      </w:r>
      <w:r w:rsidRPr="00944A2F">
        <w:rPr>
          <w:rFonts w:ascii="Arial" w:hAnsi="Arial" w:cs="Arial"/>
        </w:rPr>
        <w:t xml:space="preserve"> employed a quasi-experimental method to examine the impact of creative writing instruction through e-learning environments on English</w:t>
      </w:r>
      <w:r w:rsidRPr="00944A2F">
        <w:rPr>
          <w:rFonts w:ascii="Arial" w:hAnsi="Arial" w:cs="Arial"/>
          <w:spacing w:val="-17"/>
        </w:rPr>
        <w:t xml:space="preserve"> </w:t>
      </w:r>
      <w:r w:rsidRPr="00944A2F">
        <w:rPr>
          <w:rFonts w:ascii="Arial" w:hAnsi="Arial" w:cs="Arial"/>
        </w:rPr>
        <w:t>learners’</w:t>
      </w:r>
      <w:r w:rsidRPr="00944A2F">
        <w:rPr>
          <w:rFonts w:ascii="Arial" w:hAnsi="Arial" w:cs="Arial"/>
          <w:spacing w:val="-17"/>
        </w:rPr>
        <w:t xml:space="preserve"> </w:t>
      </w:r>
      <w:r w:rsidRPr="00944A2F">
        <w:rPr>
          <w:rFonts w:ascii="Arial" w:hAnsi="Arial" w:cs="Arial"/>
        </w:rPr>
        <w:t>writing</w:t>
      </w:r>
      <w:r w:rsidRPr="00944A2F">
        <w:rPr>
          <w:rFonts w:ascii="Arial" w:hAnsi="Arial" w:cs="Arial"/>
          <w:spacing w:val="-11"/>
        </w:rPr>
        <w:t xml:space="preserve"> </w:t>
      </w:r>
      <w:r w:rsidRPr="00944A2F">
        <w:rPr>
          <w:rFonts w:ascii="Arial" w:hAnsi="Arial" w:cs="Arial"/>
        </w:rPr>
        <w:t>skills,</w:t>
      </w:r>
      <w:r w:rsidRPr="00944A2F">
        <w:rPr>
          <w:rFonts w:ascii="Arial" w:hAnsi="Arial" w:cs="Arial"/>
          <w:spacing w:val="-13"/>
        </w:rPr>
        <w:t xml:space="preserve"> </w:t>
      </w:r>
      <w:r w:rsidRPr="00944A2F">
        <w:rPr>
          <w:rFonts w:ascii="Arial" w:hAnsi="Arial" w:cs="Arial"/>
        </w:rPr>
        <w:t>highlighting</w:t>
      </w:r>
      <w:r w:rsidRPr="00944A2F">
        <w:rPr>
          <w:rFonts w:ascii="Arial" w:hAnsi="Arial" w:cs="Arial"/>
          <w:spacing w:val="-12"/>
        </w:rPr>
        <w:t xml:space="preserve"> </w:t>
      </w:r>
      <w:r w:rsidRPr="00944A2F">
        <w:rPr>
          <w:rFonts w:ascii="Arial" w:hAnsi="Arial" w:cs="Arial"/>
        </w:rPr>
        <w:t>significant</w:t>
      </w:r>
      <w:r w:rsidRPr="00944A2F">
        <w:rPr>
          <w:rFonts w:ascii="Arial" w:hAnsi="Arial" w:cs="Arial"/>
          <w:spacing w:val="-13"/>
        </w:rPr>
        <w:t xml:space="preserve"> </w:t>
      </w:r>
      <w:r w:rsidRPr="00944A2F">
        <w:rPr>
          <w:rFonts w:ascii="Arial" w:hAnsi="Arial" w:cs="Arial"/>
        </w:rPr>
        <w:t>improvements</w:t>
      </w:r>
      <w:r w:rsidRPr="00944A2F">
        <w:rPr>
          <w:rFonts w:ascii="Arial" w:hAnsi="Arial" w:cs="Arial"/>
          <w:spacing w:val="-12"/>
        </w:rPr>
        <w:t xml:space="preserve"> </w:t>
      </w:r>
      <w:r w:rsidRPr="00944A2F">
        <w:rPr>
          <w:rFonts w:ascii="Arial" w:hAnsi="Arial" w:cs="Arial"/>
        </w:rPr>
        <w:t>in</w:t>
      </w:r>
      <w:r w:rsidRPr="00944A2F">
        <w:rPr>
          <w:rFonts w:ascii="Arial" w:hAnsi="Arial" w:cs="Arial"/>
          <w:spacing w:val="-12"/>
        </w:rPr>
        <w:t xml:space="preserve"> </w:t>
      </w:r>
      <w:r w:rsidRPr="00944A2F">
        <w:rPr>
          <w:rFonts w:ascii="Arial" w:hAnsi="Arial" w:cs="Arial"/>
        </w:rPr>
        <w:t>their</w:t>
      </w:r>
      <w:r w:rsidRPr="00944A2F">
        <w:rPr>
          <w:rFonts w:ascii="Arial" w:hAnsi="Arial" w:cs="Arial"/>
          <w:spacing w:val="-14"/>
        </w:rPr>
        <w:t xml:space="preserve"> </w:t>
      </w:r>
      <w:r w:rsidRPr="00944A2F">
        <w:rPr>
          <w:rFonts w:ascii="Arial" w:hAnsi="Arial" w:cs="Arial"/>
        </w:rPr>
        <w:t>performance. Similarly, studies like Rad and Jafarpour (2022) explored the effects of emotional well- being on writing proficiency. These methods provided rigorous evidence for evaluating challenges in English writing instruction</w:t>
      </w:r>
      <w:r w:rsidR="001B5FAF">
        <w:rPr>
          <w:rFonts w:ascii="Arial" w:hAnsi="Arial" w:cs="Arial"/>
        </w:rPr>
        <w:t>.</w:t>
      </w:r>
    </w:p>
    <w:p w14:paraId="149567CD" w14:textId="77777777" w:rsidR="001B5FAF" w:rsidRDefault="001B5FAF" w:rsidP="001B5FAF">
      <w:pPr>
        <w:pStyle w:val="BodyText"/>
        <w:spacing w:after="0"/>
        <w:ind w:right="354"/>
        <w:jc w:val="both"/>
        <w:rPr>
          <w:rFonts w:ascii="Arial" w:hAnsi="Arial" w:cs="Arial"/>
        </w:rPr>
      </w:pPr>
    </w:p>
    <w:p w14:paraId="4E99A42E" w14:textId="51DC898B" w:rsidR="00944A2F" w:rsidRPr="001B5FAF" w:rsidRDefault="00944A2F" w:rsidP="001B5FAF">
      <w:pPr>
        <w:pStyle w:val="BodyText"/>
        <w:spacing w:after="0"/>
        <w:ind w:right="354"/>
        <w:jc w:val="both"/>
        <w:rPr>
          <w:rFonts w:ascii="Arial" w:hAnsi="Arial" w:cs="Arial"/>
          <w:b/>
          <w:bCs/>
        </w:rPr>
      </w:pPr>
      <w:r w:rsidRPr="001B5FAF">
        <w:rPr>
          <w:rFonts w:cs="Arial"/>
          <w:b/>
          <w:bCs/>
          <w:i/>
          <w:iCs/>
          <w:spacing w:val="-11"/>
        </w:rPr>
        <w:t>DATA</w:t>
      </w:r>
      <w:r w:rsidRPr="001B5FAF">
        <w:rPr>
          <w:rFonts w:cs="Arial"/>
          <w:b/>
          <w:bCs/>
          <w:i/>
          <w:iCs/>
          <w:spacing w:val="-3"/>
        </w:rPr>
        <w:t xml:space="preserve"> </w:t>
      </w:r>
      <w:r w:rsidRPr="001B5FAF">
        <w:rPr>
          <w:rFonts w:cs="Arial"/>
          <w:b/>
          <w:bCs/>
          <w:i/>
          <w:iCs/>
          <w:spacing w:val="-2"/>
        </w:rPr>
        <w:t>COLLECTION</w:t>
      </w:r>
    </w:p>
    <w:p w14:paraId="773C68BA" w14:textId="77777777" w:rsidR="00944A2F" w:rsidRPr="00944A2F" w:rsidRDefault="00944A2F" w:rsidP="00944A2F">
      <w:pPr>
        <w:pStyle w:val="BodyText"/>
        <w:spacing w:after="0"/>
        <w:ind w:right="354" w:firstLine="719"/>
        <w:jc w:val="both"/>
        <w:rPr>
          <w:rFonts w:ascii="Arial" w:hAnsi="Arial" w:cs="Arial"/>
        </w:rPr>
      </w:pPr>
      <w:r w:rsidRPr="00944A2F">
        <w:rPr>
          <w:rFonts w:ascii="Arial" w:hAnsi="Arial" w:cs="Arial"/>
        </w:rPr>
        <w:t>Data for this systematic review were gathered using Google Scholar, a widely accessible academic search engine. A comprehensive search strategy was employed, utilizing keywords such as “factors impeding writing skills,” “English learners,” and “quantitative</w:t>
      </w:r>
      <w:r w:rsidRPr="00944A2F">
        <w:rPr>
          <w:rFonts w:ascii="Arial" w:hAnsi="Arial" w:cs="Arial"/>
          <w:spacing w:val="-7"/>
        </w:rPr>
        <w:t xml:space="preserve"> </w:t>
      </w:r>
      <w:r w:rsidRPr="00944A2F">
        <w:rPr>
          <w:rFonts w:ascii="Arial" w:hAnsi="Arial" w:cs="Arial"/>
        </w:rPr>
        <w:t>research</w:t>
      </w:r>
      <w:r w:rsidRPr="00944A2F">
        <w:rPr>
          <w:rFonts w:ascii="Arial" w:hAnsi="Arial" w:cs="Arial"/>
          <w:spacing w:val="-8"/>
        </w:rPr>
        <w:t xml:space="preserve"> </w:t>
      </w:r>
      <w:r w:rsidRPr="00944A2F">
        <w:rPr>
          <w:rFonts w:ascii="Arial" w:hAnsi="Arial" w:cs="Arial"/>
        </w:rPr>
        <w:t>in</w:t>
      </w:r>
      <w:r w:rsidRPr="00944A2F">
        <w:rPr>
          <w:rFonts w:ascii="Arial" w:hAnsi="Arial" w:cs="Arial"/>
          <w:spacing w:val="-8"/>
        </w:rPr>
        <w:t xml:space="preserve"> </w:t>
      </w:r>
      <w:r w:rsidRPr="00944A2F">
        <w:rPr>
          <w:rFonts w:ascii="Arial" w:hAnsi="Arial" w:cs="Arial"/>
        </w:rPr>
        <w:t>writing</w:t>
      </w:r>
      <w:r w:rsidRPr="00944A2F">
        <w:rPr>
          <w:rFonts w:ascii="Arial" w:hAnsi="Arial" w:cs="Arial"/>
          <w:spacing w:val="-8"/>
        </w:rPr>
        <w:t xml:space="preserve"> </w:t>
      </w:r>
      <w:r w:rsidRPr="00944A2F">
        <w:rPr>
          <w:rFonts w:ascii="Arial" w:hAnsi="Arial" w:cs="Arial"/>
        </w:rPr>
        <w:t>education.”</w:t>
      </w:r>
      <w:r w:rsidRPr="00944A2F">
        <w:rPr>
          <w:rFonts w:ascii="Arial" w:hAnsi="Arial" w:cs="Arial"/>
          <w:spacing w:val="-8"/>
        </w:rPr>
        <w:t xml:space="preserve"> </w:t>
      </w:r>
      <w:r w:rsidRPr="00944A2F">
        <w:rPr>
          <w:rFonts w:ascii="Arial" w:hAnsi="Arial" w:cs="Arial"/>
        </w:rPr>
        <w:t>Boolean</w:t>
      </w:r>
      <w:r w:rsidRPr="00944A2F">
        <w:rPr>
          <w:rFonts w:ascii="Arial" w:hAnsi="Arial" w:cs="Arial"/>
          <w:spacing w:val="-7"/>
        </w:rPr>
        <w:t xml:space="preserve"> </w:t>
      </w:r>
      <w:r w:rsidRPr="00944A2F">
        <w:rPr>
          <w:rFonts w:ascii="Arial" w:hAnsi="Arial" w:cs="Arial"/>
        </w:rPr>
        <w:t>operators</w:t>
      </w:r>
      <w:r w:rsidRPr="00944A2F">
        <w:rPr>
          <w:rFonts w:ascii="Arial" w:hAnsi="Arial" w:cs="Arial"/>
          <w:spacing w:val="-8"/>
        </w:rPr>
        <w:t xml:space="preserve"> </w:t>
      </w:r>
      <w:r w:rsidRPr="00944A2F">
        <w:rPr>
          <w:rFonts w:ascii="Arial" w:hAnsi="Arial" w:cs="Arial"/>
        </w:rPr>
        <w:t>and</w:t>
      </w:r>
      <w:r w:rsidRPr="00944A2F">
        <w:rPr>
          <w:rFonts w:ascii="Arial" w:hAnsi="Arial" w:cs="Arial"/>
          <w:spacing w:val="-8"/>
        </w:rPr>
        <w:t xml:space="preserve"> </w:t>
      </w:r>
      <w:r w:rsidRPr="00944A2F">
        <w:rPr>
          <w:rFonts w:ascii="Arial" w:hAnsi="Arial" w:cs="Arial"/>
        </w:rPr>
        <w:t>filters</w:t>
      </w:r>
      <w:r w:rsidRPr="00944A2F">
        <w:rPr>
          <w:rFonts w:ascii="Arial" w:hAnsi="Arial" w:cs="Arial"/>
          <w:spacing w:val="-10"/>
        </w:rPr>
        <w:t xml:space="preserve"> </w:t>
      </w:r>
      <w:r w:rsidRPr="00944A2F">
        <w:rPr>
          <w:rFonts w:ascii="Arial" w:hAnsi="Arial" w:cs="Arial"/>
        </w:rPr>
        <w:t>were</w:t>
      </w:r>
      <w:r w:rsidRPr="00944A2F">
        <w:rPr>
          <w:rFonts w:ascii="Arial" w:hAnsi="Arial" w:cs="Arial"/>
          <w:spacing w:val="-8"/>
        </w:rPr>
        <w:t xml:space="preserve"> </w:t>
      </w:r>
      <w:r w:rsidRPr="00944A2F">
        <w:rPr>
          <w:rFonts w:ascii="Arial" w:hAnsi="Arial" w:cs="Arial"/>
        </w:rPr>
        <w:t>applied</w:t>
      </w:r>
      <w:r w:rsidRPr="00944A2F">
        <w:rPr>
          <w:rFonts w:ascii="Arial" w:hAnsi="Arial" w:cs="Arial"/>
          <w:spacing w:val="-8"/>
        </w:rPr>
        <w:t xml:space="preserve"> </w:t>
      </w:r>
      <w:r w:rsidRPr="00944A2F">
        <w:rPr>
          <w:rFonts w:ascii="Arial" w:hAnsi="Arial" w:cs="Arial"/>
        </w:rPr>
        <w:t>to refine</w:t>
      </w:r>
      <w:r w:rsidRPr="00944A2F">
        <w:rPr>
          <w:rFonts w:ascii="Arial" w:hAnsi="Arial" w:cs="Arial"/>
          <w:spacing w:val="-17"/>
        </w:rPr>
        <w:t xml:space="preserve"> </w:t>
      </w:r>
      <w:r w:rsidRPr="00944A2F">
        <w:rPr>
          <w:rFonts w:ascii="Arial" w:hAnsi="Arial" w:cs="Arial"/>
        </w:rPr>
        <w:t>results</w:t>
      </w:r>
      <w:r w:rsidRPr="00944A2F">
        <w:rPr>
          <w:rFonts w:ascii="Arial" w:hAnsi="Arial" w:cs="Arial"/>
          <w:spacing w:val="-17"/>
        </w:rPr>
        <w:t xml:space="preserve"> </w:t>
      </w:r>
      <w:r w:rsidRPr="00944A2F">
        <w:rPr>
          <w:rFonts w:ascii="Arial" w:hAnsi="Arial" w:cs="Arial"/>
        </w:rPr>
        <w:t>to</w:t>
      </w:r>
      <w:r w:rsidRPr="00944A2F">
        <w:rPr>
          <w:rFonts w:ascii="Arial" w:hAnsi="Arial" w:cs="Arial"/>
          <w:spacing w:val="-16"/>
        </w:rPr>
        <w:t xml:space="preserve"> </w:t>
      </w:r>
      <w:r w:rsidRPr="00944A2F">
        <w:rPr>
          <w:rFonts w:ascii="Arial" w:hAnsi="Arial" w:cs="Arial"/>
        </w:rPr>
        <w:t>peer-reviewed</w:t>
      </w:r>
      <w:r w:rsidRPr="00944A2F">
        <w:rPr>
          <w:rFonts w:ascii="Arial" w:hAnsi="Arial" w:cs="Arial"/>
          <w:spacing w:val="-17"/>
        </w:rPr>
        <w:t xml:space="preserve"> </w:t>
      </w:r>
      <w:r w:rsidRPr="00944A2F">
        <w:rPr>
          <w:rFonts w:ascii="Arial" w:hAnsi="Arial" w:cs="Arial"/>
        </w:rPr>
        <w:t>studies</w:t>
      </w:r>
      <w:r w:rsidRPr="00944A2F">
        <w:rPr>
          <w:rFonts w:ascii="Arial" w:hAnsi="Arial" w:cs="Arial"/>
          <w:spacing w:val="-17"/>
        </w:rPr>
        <w:t xml:space="preserve"> </w:t>
      </w:r>
      <w:r w:rsidRPr="00944A2F">
        <w:rPr>
          <w:rFonts w:ascii="Arial" w:hAnsi="Arial" w:cs="Arial"/>
        </w:rPr>
        <w:t>published</w:t>
      </w:r>
      <w:r w:rsidRPr="00944A2F">
        <w:rPr>
          <w:rFonts w:ascii="Arial" w:hAnsi="Arial" w:cs="Arial"/>
          <w:spacing w:val="-17"/>
        </w:rPr>
        <w:t xml:space="preserve"> </w:t>
      </w:r>
      <w:r w:rsidRPr="00944A2F">
        <w:rPr>
          <w:rFonts w:ascii="Arial" w:hAnsi="Arial" w:cs="Arial"/>
        </w:rPr>
        <w:t>from</w:t>
      </w:r>
      <w:r w:rsidRPr="00944A2F">
        <w:rPr>
          <w:rFonts w:ascii="Arial" w:hAnsi="Arial" w:cs="Arial"/>
          <w:spacing w:val="-16"/>
        </w:rPr>
        <w:t xml:space="preserve"> </w:t>
      </w:r>
      <w:r w:rsidRPr="00944A2F">
        <w:rPr>
          <w:rFonts w:ascii="Arial" w:hAnsi="Arial" w:cs="Arial"/>
        </w:rPr>
        <w:t>2020</w:t>
      </w:r>
      <w:r w:rsidRPr="00944A2F">
        <w:rPr>
          <w:rFonts w:ascii="Arial" w:hAnsi="Arial" w:cs="Arial"/>
          <w:spacing w:val="-17"/>
        </w:rPr>
        <w:t xml:space="preserve"> </w:t>
      </w:r>
      <w:r w:rsidRPr="00944A2F">
        <w:rPr>
          <w:rFonts w:ascii="Arial" w:hAnsi="Arial" w:cs="Arial"/>
        </w:rPr>
        <w:t>to</w:t>
      </w:r>
      <w:r w:rsidRPr="00944A2F">
        <w:rPr>
          <w:rFonts w:ascii="Arial" w:hAnsi="Arial" w:cs="Arial"/>
          <w:spacing w:val="-17"/>
        </w:rPr>
        <w:t xml:space="preserve"> </w:t>
      </w:r>
      <w:r w:rsidRPr="00944A2F">
        <w:rPr>
          <w:rFonts w:ascii="Arial" w:hAnsi="Arial" w:cs="Arial"/>
        </w:rPr>
        <w:t>the</w:t>
      </w:r>
      <w:r w:rsidRPr="00944A2F">
        <w:rPr>
          <w:rFonts w:ascii="Arial" w:hAnsi="Arial" w:cs="Arial"/>
          <w:spacing w:val="-16"/>
        </w:rPr>
        <w:t xml:space="preserve"> </w:t>
      </w:r>
      <w:r w:rsidRPr="00944A2F">
        <w:rPr>
          <w:rFonts w:ascii="Arial" w:hAnsi="Arial" w:cs="Arial"/>
        </w:rPr>
        <w:t>present.</w:t>
      </w:r>
      <w:r w:rsidRPr="00944A2F">
        <w:rPr>
          <w:rFonts w:ascii="Arial" w:hAnsi="Arial" w:cs="Arial"/>
          <w:spacing w:val="-17"/>
        </w:rPr>
        <w:t xml:space="preserve"> </w:t>
      </w:r>
      <w:r w:rsidRPr="00944A2F">
        <w:rPr>
          <w:rFonts w:ascii="Arial" w:hAnsi="Arial" w:cs="Arial"/>
        </w:rPr>
        <w:t>Abstracts</w:t>
      </w:r>
      <w:r w:rsidRPr="00944A2F">
        <w:rPr>
          <w:rFonts w:ascii="Arial" w:hAnsi="Arial" w:cs="Arial"/>
          <w:spacing w:val="-17"/>
        </w:rPr>
        <w:t xml:space="preserve"> </w:t>
      </w:r>
      <w:r w:rsidRPr="00944A2F">
        <w:rPr>
          <w:rFonts w:ascii="Arial" w:hAnsi="Arial" w:cs="Arial"/>
        </w:rPr>
        <w:t xml:space="preserve">were scanned to determine relevance, followed by a full-text review of potential studies. This rigorous process resulted in the selection of 30 articles, ensuring they adhered to the inclusion criteria of being quantitative studies focused on writing challenges in English learners while excluding qualitative, mixed-method research, and publications predating </w:t>
      </w:r>
      <w:r w:rsidRPr="00944A2F">
        <w:rPr>
          <w:rFonts w:ascii="Arial" w:hAnsi="Arial" w:cs="Arial"/>
          <w:spacing w:val="-2"/>
        </w:rPr>
        <w:t>2020.</w:t>
      </w:r>
    </w:p>
    <w:p w14:paraId="265E37FE" w14:textId="77777777" w:rsidR="00B62E64" w:rsidRDefault="00B62E64" w:rsidP="00944A2F">
      <w:pPr>
        <w:pStyle w:val="BodyText"/>
        <w:spacing w:line="278" w:lineRule="auto"/>
        <w:jc w:val="both"/>
        <w:rPr>
          <w:rFonts w:ascii="Arial" w:hAnsi="Arial" w:cs="Arial"/>
        </w:rPr>
      </w:pPr>
    </w:p>
    <w:p w14:paraId="41527C1D" w14:textId="77777777" w:rsidR="001B5FAF" w:rsidRPr="00944A2F" w:rsidRDefault="001B5FAF" w:rsidP="00944A2F">
      <w:pPr>
        <w:pStyle w:val="BodyText"/>
        <w:spacing w:line="278" w:lineRule="auto"/>
        <w:jc w:val="both"/>
        <w:rPr>
          <w:rFonts w:ascii="Arial" w:hAnsi="Arial" w:cs="Arial"/>
        </w:rPr>
        <w:sectPr w:rsidR="001B5FAF" w:rsidRPr="00944A2F" w:rsidSect="00F31AD9">
          <w:type w:val="continuous"/>
          <w:pgSz w:w="12240" w:h="15840"/>
          <w:pgMar w:top="1360" w:right="1080" w:bottom="280" w:left="1440" w:header="720" w:footer="680" w:gutter="0"/>
          <w:cols w:space="720"/>
        </w:sectPr>
      </w:pPr>
    </w:p>
    <w:p w14:paraId="4EE707D2" w14:textId="51B97F7C" w:rsidR="007B14FD" w:rsidRPr="007808AC" w:rsidRDefault="00F70DF8" w:rsidP="007B14FD">
      <w:pPr>
        <w:jc w:val="both"/>
        <w:rPr>
          <w:rFonts w:cs="Arial"/>
          <w:b/>
          <w:bCs/>
          <w:i/>
          <w:iCs/>
        </w:rPr>
      </w:pPr>
      <w:r>
        <w:rPr>
          <w:rFonts w:cs="Arial"/>
          <w:b/>
          <w:bCs/>
          <w:i/>
          <w:iCs/>
        </w:rPr>
        <w:t>Fig</w:t>
      </w:r>
      <w:r w:rsidR="00944A2F" w:rsidRPr="007808AC">
        <w:rPr>
          <w:rFonts w:cs="Arial"/>
          <w:b/>
          <w:bCs/>
          <w:i/>
          <w:iCs/>
          <w:spacing w:val="-8"/>
        </w:rPr>
        <w:t xml:space="preserve"> </w:t>
      </w:r>
      <w:r w:rsidR="006750BE" w:rsidRPr="007808AC">
        <w:rPr>
          <w:rFonts w:cs="Arial"/>
          <w:b/>
          <w:bCs/>
          <w:i/>
          <w:iCs/>
        </w:rPr>
        <w:t>1</w:t>
      </w:r>
      <w:r w:rsidR="00456282" w:rsidRPr="007808AC">
        <w:rPr>
          <w:rFonts w:cs="Arial"/>
          <w:b/>
          <w:bCs/>
          <w:i/>
          <w:iCs/>
        </w:rPr>
        <w:t>:</w:t>
      </w:r>
      <w:r w:rsidR="007808AC">
        <w:rPr>
          <w:rFonts w:cs="Arial"/>
          <w:b/>
          <w:bCs/>
          <w:i/>
          <w:iCs/>
        </w:rPr>
        <w:t xml:space="preserve"> </w:t>
      </w:r>
      <w:r w:rsidR="007808AC" w:rsidRPr="007808AC">
        <w:rPr>
          <w:b/>
          <w:i/>
          <w:iCs/>
        </w:rPr>
        <w:t>PRISMA FLOW DIAGRAM:</w:t>
      </w:r>
      <w:r w:rsidR="007808AC" w:rsidRPr="007808AC">
        <w:rPr>
          <w:rFonts w:cs="Arial"/>
          <w:b/>
          <w:bCs/>
          <w:i/>
          <w:iCs/>
          <w:spacing w:val="-7"/>
        </w:rPr>
        <w:t xml:space="preserve"> </w:t>
      </w:r>
      <w:r w:rsidR="007808AC" w:rsidRPr="007808AC">
        <w:rPr>
          <w:rFonts w:ascii="Arial" w:hAnsi="Arial" w:cs="Arial"/>
          <w:b/>
          <w:bCs/>
          <w:i/>
          <w:iCs/>
          <w:color w:val="000000" w:themeColor="text1"/>
        </w:rPr>
        <w:t xml:space="preserve">IDENTIFICATION </w:t>
      </w:r>
      <w:r w:rsidR="007B14FD" w:rsidRPr="007808AC">
        <w:rPr>
          <w:rFonts w:ascii="Arial" w:hAnsi="Arial" w:cs="Arial"/>
          <w:b/>
          <w:bCs/>
          <w:i/>
          <w:iCs/>
          <w:color w:val="000000" w:themeColor="text1"/>
          <w:sz w:val="18"/>
          <w:szCs w:val="18"/>
        </w:rPr>
        <w:t xml:space="preserve">OF </w:t>
      </w:r>
      <w:r w:rsidR="007B14FD" w:rsidRPr="007808AC">
        <w:rPr>
          <w:rFonts w:ascii="Arial" w:hAnsi="Arial" w:cs="Arial"/>
          <w:b/>
          <w:bCs/>
          <w:i/>
          <w:iCs/>
          <w:color w:val="000000" w:themeColor="text1"/>
        </w:rPr>
        <w:t>STUDIES VIA DATABASES AND REGISTERS</w:t>
      </w:r>
    </w:p>
    <w:p w14:paraId="476CAAC6" w14:textId="4FBF4F91" w:rsidR="007B14FD" w:rsidRPr="007B14FD" w:rsidRDefault="00BC1528" w:rsidP="007B14FD">
      <w:pPr>
        <w:pStyle w:val="Heading1"/>
        <w:jc w:val="both"/>
        <w:rPr>
          <w:rFonts w:cs="Arial"/>
          <w:i/>
          <w:iCs/>
          <w:spacing w:val="-2"/>
          <w:sz w:val="20"/>
        </w:rPr>
      </w:pPr>
      <w:r>
        <w:rPr>
          <w:rFonts w:cs="Arial"/>
          <w:i/>
          <w:iCs/>
          <w:noProof/>
          <w:spacing w:val="-2"/>
          <w:sz w:val="20"/>
        </w:rPr>
        <w:drawing>
          <wp:inline distT="0" distB="0" distL="0" distR="0" wp14:anchorId="795C4B68" wp14:editId="50CCB158">
            <wp:extent cx="6172200" cy="6599555"/>
            <wp:effectExtent l="12700" t="12700" r="0" b="4445"/>
            <wp:docPr id="919875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75770" name="Picture 919875770"/>
                    <pic:cNvPicPr/>
                  </pic:nvPicPr>
                  <pic:blipFill>
                    <a:blip r:embed="rId14">
                      <a:extLst>
                        <a:ext uri="{28A0092B-C50C-407E-A947-70E740481C1C}">
                          <a14:useLocalDpi xmlns:a14="http://schemas.microsoft.com/office/drawing/2010/main" val="0"/>
                        </a:ext>
                      </a:extLst>
                    </a:blip>
                    <a:stretch>
                      <a:fillRect/>
                    </a:stretch>
                  </pic:blipFill>
                  <pic:spPr>
                    <a:xfrm>
                      <a:off x="0" y="0"/>
                      <a:ext cx="6172200" cy="6599555"/>
                    </a:xfrm>
                    <a:prstGeom prst="rect">
                      <a:avLst/>
                    </a:prstGeom>
                    <a:ln>
                      <a:solidFill>
                        <a:schemeClr val="tx1"/>
                      </a:solidFill>
                    </a:ln>
                  </pic:spPr>
                </pic:pic>
              </a:graphicData>
            </a:graphic>
          </wp:inline>
        </w:drawing>
      </w:r>
    </w:p>
    <w:p w14:paraId="2F8B9E94" w14:textId="1FCCA27B" w:rsidR="007B14FD" w:rsidRDefault="007B14FD" w:rsidP="007B14FD">
      <w:pPr>
        <w:spacing w:before="205" w:after="120"/>
        <w:ind w:firstLine="720"/>
        <w:jc w:val="both"/>
      </w:pPr>
      <w:r w:rsidRPr="007B14FD">
        <w:t>This systematic review followed the PRISMA 2020 guidelines to identify and select studies examining barriers to writing skill development in English learners. Initially, 520 records were retrieved from Scopus, PubMed, and Google Scholar, with 120 duplicates removed, leaving 400 studies for screening. After reviewing titles and abstracts, 350 studies were excluded for using non-quantitative methods (n=200), lacking EFL focus (n=100), or being published before 2020 (n=50). The remaining 50 full-text articles were assessed for eligibility, and 20 were excluded for being non-empirical (n=5), unrelated to EFL writing (n=8), or having insufficient quantitative data (n=7). Ultimately, 30 studies met all inclusion criteria and were analyzed in the review. This transparent process ensures methodological rigor and reproducibility while aligning with the study’s focus on quantitative research from 2020–2024.</w:t>
      </w:r>
    </w:p>
    <w:p w14:paraId="6B50F7B4" w14:textId="7F7D95D0" w:rsidR="007B14FD" w:rsidRPr="007B14FD" w:rsidRDefault="007B14FD" w:rsidP="007B14FD">
      <w:pPr>
        <w:pStyle w:val="Heading1"/>
        <w:jc w:val="both"/>
        <w:rPr>
          <w:rFonts w:cs="Arial"/>
          <w:i/>
          <w:iCs/>
          <w:sz w:val="20"/>
        </w:rPr>
      </w:pPr>
      <w:r w:rsidRPr="00944A2F">
        <w:rPr>
          <w:rFonts w:cs="Arial"/>
          <w:i/>
          <w:iCs/>
          <w:sz w:val="20"/>
        </w:rPr>
        <w:lastRenderedPageBreak/>
        <w:t>TABLE</w:t>
      </w:r>
      <w:r w:rsidRPr="00944A2F">
        <w:rPr>
          <w:rFonts w:cs="Arial"/>
          <w:i/>
          <w:iCs/>
          <w:spacing w:val="-8"/>
          <w:sz w:val="20"/>
        </w:rPr>
        <w:t xml:space="preserve"> </w:t>
      </w:r>
      <w:r w:rsidR="00F70DF8">
        <w:rPr>
          <w:rFonts w:cs="Arial"/>
          <w:i/>
          <w:iCs/>
          <w:sz w:val="20"/>
        </w:rPr>
        <w:t>1</w:t>
      </w:r>
      <w:r>
        <w:rPr>
          <w:rFonts w:cs="Arial"/>
          <w:i/>
          <w:iCs/>
          <w:sz w:val="20"/>
        </w:rPr>
        <w:t xml:space="preserve">: </w:t>
      </w:r>
      <w:r w:rsidRPr="00944A2F">
        <w:rPr>
          <w:rFonts w:cs="Arial"/>
          <w:i/>
          <w:iCs/>
          <w:spacing w:val="-7"/>
          <w:sz w:val="20"/>
        </w:rPr>
        <w:t xml:space="preserve"> </w:t>
      </w:r>
      <w:r w:rsidRPr="00944A2F">
        <w:rPr>
          <w:rFonts w:cs="Arial"/>
          <w:i/>
          <w:iCs/>
          <w:sz w:val="20"/>
        </w:rPr>
        <w:t>INCLUSION</w:t>
      </w:r>
      <w:r w:rsidRPr="00944A2F">
        <w:rPr>
          <w:rFonts w:cs="Arial"/>
          <w:i/>
          <w:iCs/>
          <w:spacing w:val="-13"/>
          <w:sz w:val="20"/>
        </w:rPr>
        <w:t xml:space="preserve"> </w:t>
      </w:r>
      <w:r w:rsidRPr="00944A2F">
        <w:rPr>
          <w:rFonts w:cs="Arial"/>
          <w:i/>
          <w:iCs/>
          <w:sz w:val="20"/>
        </w:rPr>
        <w:t>AND</w:t>
      </w:r>
      <w:r w:rsidRPr="00944A2F">
        <w:rPr>
          <w:rFonts w:cs="Arial"/>
          <w:i/>
          <w:iCs/>
          <w:spacing w:val="-7"/>
          <w:sz w:val="20"/>
        </w:rPr>
        <w:t xml:space="preserve"> </w:t>
      </w:r>
      <w:r w:rsidRPr="00944A2F">
        <w:rPr>
          <w:rFonts w:cs="Arial"/>
          <w:i/>
          <w:iCs/>
          <w:sz w:val="20"/>
        </w:rPr>
        <w:t>EXCLUSION</w:t>
      </w:r>
      <w:r w:rsidRPr="00944A2F">
        <w:rPr>
          <w:rFonts w:cs="Arial"/>
          <w:i/>
          <w:iCs/>
          <w:spacing w:val="-6"/>
          <w:sz w:val="20"/>
        </w:rPr>
        <w:t xml:space="preserve"> </w:t>
      </w:r>
      <w:r w:rsidRPr="00944A2F">
        <w:rPr>
          <w:rFonts w:cs="Arial"/>
          <w:i/>
          <w:iCs/>
          <w:spacing w:val="-2"/>
          <w:sz w:val="20"/>
        </w:rPr>
        <w:t>CRITERIA</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5"/>
        <w:gridCol w:w="4746"/>
      </w:tblGrid>
      <w:tr w:rsidR="00944A2F" w:rsidRPr="00944A2F" w14:paraId="75C8ED05" w14:textId="77777777" w:rsidTr="003B7E12">
        <w:trPr>
          <w:trHeight w:val="321"/>
        </w:trPr>
        <w:tc>
          <w:tcPr>
            <w:tcW w:w="4745" w:type="dxa"/>
          </w:tcPr>
          <w:p w14:paraId="327FEA41" w14:textId="77777777" w:rsidR="00944A2F" w:rsidRPr="00944A2F" w:rsidRDefault="00944A2F" w:rsidP="00944A2F">
            <w:pPr>
              <w:pStyle w:val="TableParagraph"/>
              <w:spacing w:before="1"/>
              <w:ind w:left="1391"/>
              <w:jc w:val="both"/>
              <w:rPr>
                <w:rFonts w:ascii="Arial" w:hAnsi="Arial" w:cs="Arial"/>
                <w:b/>
                <w:sz w:val="20"/>
                <w:szCs w:val="20"/>
              </w:rPr>
            </w:pPr>
            <w:r w:rsidRPr="00944A2F">
              <w:rPr>
                <w:rFonts w:ascii="Arial" w:hAnsi="Arial" w:cs="Arial"/>
                <w:b/>
                <w:sz w:val="20"/>
                <w:szCs w:val="20"/>
              </w:rPr>
              <w:t>Inclusion</w:t>
            </w:r>
            <w:r w:rsidRPr="00944A2F">
              <w:rPr>
                <w:rFonts w:ascii="Arial" w:hAnsi="Arial" w:cs="Arial"/>
                <w:b/>
                <w:spacing w:val="-6"/>
                <w:sz w:val="20"/>
                <w:szCs w:val="20"/>
              </w:rPr>
              <w:t xml:space="preserve"> </w:t>
            </w:r>
            <w:r w:rsidRPr="00944A2F">
              <w:rPr>
                <w:rFonts w:ascii="Arial" w:hAnsi="Arial" w:cs="Arial"/>
                <w:b/>
                <w:spacing w:val="-2"/>
                <w:sz w:val="20"/>
                <w:szCs w:val="20"/>
              </w:rPr>
              <w:t>Criteria</w:t>
            </w:r>
          </w:p>
        </w:tc>
        <w:tc>
          <w:tcPr>
            <w:tcW w:w="4746" w:type="dxa"/>
          </w:tcPr>
          <w:p w14:paraId="704A8478" w14:textId="77777777" w:rsidR="00944A2F" w:rsidRPr="00944A2F" w:rsidRDefault="00944A2F" w:rsidP="00944A2F">
            <w:pPr>
              <w:pStyle w:val="TableParagraph"/>
              <w:spacing w:before="1"/>
              <w:ind w:left="1350"/>
              <w:jc w:val="both"/>
              <w:rPr>
                <w:rFonts w:ascii="Arial" w:hAnsi="Arial" w:cs="Arial"/>
                <w:b/>
                <w:sz w:val="20"/>
                <w:szCs w:val="20"/>
              </w:rPr>
            </w:pPr>
            <w:r w:rsidRPr="00944A2F">
              <w:rPr>
                <w:rFonts w:ascii="Arial" w:hAnsi="Arial" w:cs="Arial"/>
                <w:b/>
                <w:sz w:val="20"/>
                <w:szCs w:val="20"/>
              </w:rPr>
              <w:t>Exclusion</w:t>
            </w:r>
            <w:r w:rsidRPr="00944A2F">
              <w:rPr>
                <w:rFonts w:ascii="Arial" w:hAnsi="Arial" w:cs="Arial"/>
                <w:b/>
                <w:spacing w:val="-6"/>
                <w:sz w:val="20"/>
                <w:szCs w:val="20"/>
              </w:rPr>
              <w:t xml:space="preserve"> </w:t>
            </w:r>
            <w:r w:rsidRPr="00944A2F">
              <w:rPr>
                <w:rFonts w:ascii="Arial" w:hAnsi="Arial" w:cs="Arial"/>
                <w:b/>
                <w:spacing w:val="-2"/>
                <w:sz w:val="20"/>
                <w:szCs w:val="20"/>
              </w:rPr>
              <w:t>Criteria</w:t>
            </w:r>
          </w:p>
        </w:tc>
      </w:tr>
      <w:tr w:rsidR="00944A2F" w:rsidRPr="00944A2F" w14:paraId="361D66BC" w14:textId="77777777" w:rsidTr="00B62E64">
        <w:trPr>
          <w:trHeight w:val="393"/>
        </w:trPr>
        <w:tc>
          <w:tcPr>
            <w:tcW w:w="4745" w:type="dxa"/>
          </w:tcPr>
          <w:p w14:paraId="3839DBB8" w14:textId="77777777" w:rsidR="00944A2F" w:rsidRPr="00944A2F" w:rsidRDefault="00944A2F" w:rsidP="00B62E64">
            <w:pPr>
              <w:pStyle w:val="TableParagraph"/>
              <w:spacing w:before="1"/>
              <w:ind w:left="106"/>
              <w:rPr>
                <w:rFonts w:ascii="Arial" w:hAnsi="Arial" w:cs="Arial"/>
                <w:sz w:val="20"/>
                <w:szCs w:val="20"/>
              </w:rPr>
            </w:pPr>
            <w:r w:rsidRPr="00944A2F">
              <w:rPr>
                <w:rFonts w:ascii="Arial" w:hAnsi="Arial" w:cs="Arial"/>
                <w:sz w:val="20"/>
                <w:szCs w:val="20"/>
              </w:rPr>
              <w:t>Quantitative</w:t>
            </w:r>
            <w:r w:rsidRPr="00944A2F">
              <w:rPr>
                <w:rFonts w:ascii="Arial" w:hAnsi="Arial" w:cs="Arial"/>
                <w:spacing w:val="40"/>
                <w:sz w:val="20"/>
                <w:szCs w:val="20"/>
              </w:rPr>
              <w:t xml:space="preserve"> </w:t>
            </w:r>
            <w:r w:rsidRPr="00944A2F">
              <w:rPr>
                <w:rFonts w:ascii="Arial" w:hAnsi="Arial" w:cs="Arial"/>
                <w:sz w:val="20"/>
                <w:szCs w:val="20"/>
              </w:rPr>
              <w:t>studies</w:t>
            </w:r>
            <w:r w:rsidRPr="00944A2F">
              <w:rPr>
                <w:rFonts w:ascii="Arial" w:hAnsi="Arial" w:cs="Arial"/>
                <w:spacing w:val="40"/>
                <w:sz w:val="20"/>
                <w:szCs w:val="20"/>
              </w:rPr>
              <w:t xml:space="preserve"> </w:t>
            </w:r>
            <w:r w:rsidRPr="00944A2F">
              <w:rPr>
                <w:rFonts w:ascii="Arial" w:hAnsi="Arial" w:cs="Arial"/>
                <w:sz w:val="20"/>
                <w:szCs w:val="20"/>
              </w:rPr>
              <w:t>focusing</w:t>
            </w:r>
            <w:r w:rsidRPr="00944A2F">
              <w:rPr>
                <w:rFonts w:ascii="Arial" w:hAnsi="Arial" w:cs="Arial"/>
                <w:spacing w:val="40"/>
                <w:sz w:val="20"/>
                <w:szCs w:val="20"/>
              </w:rPr>
              <w:t xml:space="preserve"> </w:t>
            </w:r>
            <w:r w:rsidRPr="00944A2F">
              <w:rPr>
                <w:rFonts w:ascii="Arial" w:hAnsi="Arial" w:cs="Arial"/>
                <w:sz w:val="20"/>
                <w:szCs w:val="20"/>
              </w:rPr>
              <w:t>on</w:t>
            </w:r>
            <w:r w:rsidRPr="00944A2F">
              <w:rPr>
                <w:rFonts w:ascii="Arial" w:hAnsi="Arial" w:cs="Arial"/>
                <w:spacing w:val="40"/>
                <w:sz w:val="20"/>
                <w:szCs w:val="20"/>
              </w:rPr>
              <w:t xml:space="preserve"> </w:t>
            </w:r>
            <w:r w:rsidRPr="00944A2F">
              <w:rPr>
                <w:rFonts w:ascii="Arial" w:hAnsi="Arial" w:cs="Arial"/>
                <w:sz w:val="20"/>
                <w:szCs w:val="20"/>
              </w:rPr>
              <w:t>writing challenges in English learners.</w:t>
            </w:r>
          </w:p>
        </w:tc>
        <w:tc>
          <w:tcPr>
            <w:tcW w:w="4746" w:type="dxa"/>
          </w:tcPr>
          <w:p w14:paraId="1EAEE1E9" w14:textId="77777777" w:rsidR="00944A2F" w:rsidRPr="00944A2F" w:rsidRDefault="00944A2F" w:rsidP="00B62E64">
            <w:pPr>
              <w:pStyle w:val="TableParagraph"/>
              <w:spacing w:before="1"/>
              <w:ind w:left="106"/>
              <w:rPr>
                <w:rFonts w:ascii="Arial" w:hAnsi="Arial" w:cs="Arial"/>
                <w:sz w:val="20"/>
                <w:szCs w:val="20"/>
              </w:rPr>
            </w:pPr>
            <w:r w:rsidRPr="00944A2F">
              <w:rPr>
                <w:rFonts w:ascii="Arial" w:hAnsi="Arial" w:cs="Arial"/>
                <w:sz w:val="20"/>
                <w:szCs w:val="20"/>
              </w:rPr>
              <w:t>Qualitative</w:t>
            </w:r>
            <w:r w:rsidRPr="00944A2F">
              <w:rPr>
                <w:rFonts w:ascii="Arial" w:hAnsi="Arial" w:cs="Arial"/>
                <w:spacing w:val="-4"/>
                <w:sz w:val="20"/>
                <w:szCs w:val="20"/>
              </w:rPr>
              <w:t xml:space="preserve"> </w:t>
            </w:r>
            <w:r w:rsidRPr="00944A2F">
              <w:rPr>
                <w:rFonts w:ascii="Arial" w:hAnsi="Arial" w:cs="Arial"/>
                <w:sz w:val="20"/>
                <w:szCs w:val="20"/>
              </w:rPr>
              <w:t>or</w:t>
            </w:r>
            <w:r w:rsidRPr="00944A2F">
              <w:rPr>
                <w:rFonts w:ascii="Arial" w:hAnsi="Arial" w:cs="Arial"/>
                <w:spacing w:val="-3"/>
                <w:sz w:val="20"/>
                <w:szCs w:val="20"/>
              </w:rPr>
              <w:t xml:space="preserve"> </w:t>
            </w:r>
            <w:r w:rsidRPr="00944A2F">
              <w:rPr>
                <w:rFonts w:ascii="Arial" w:hAnsi="Arial" w:cs="Arial"/>
                <w:sz w:val="20"/>
                <w:szCs w:val="20"/>
              </w:rPr>
              <w:t>mixed-method</w:t>
            </w:r>
            <w:r w:rsidRPr="00944A2F">
              <w:rPr>
                <w:rFonts w:ascii="Arial" w:hAnsi="Arial" w:cs="Arial"/>
                <w:spacing w:val="-3"/>
                <w:sz w:val="20"/>
                <w:szCs w:val="20"/>
              </w:rPr>
              <w:t xml:space="preserve"> </w:t>
            </w:r>
            <w:r w:rsidRPr="00944A2F">
              <w:rPr>
                <w:rFonts w:ascii="Arial" w:hAnsi="Arial" w:cs="Arial"/>
                <w:spacing w:val="-2"/>
                <w:sz w:val="20"/>
                <w:szCs w:val="20"/>
              </w:rPr>
              <w:t>studies.</w:t>
            </w:r>
          </w:p>
        </w:tc>
      </w:tr>
      <w:tr w:rsidR="00944A2F" w:rsidRPr="00944A2F" w14:paraId="61B1CAA2" w14:textId="77777777" w:rsidTr="003B7E12">
        <w:trPr>
          <w:trHeight w:val="552"/>
        </w:trPr>
        <w:tc>
          <w:tcPr>
            <w:tcW w:w="4745" w:type="dxa"/>
          </w:tcPr>
          <w:p w14:paraId="20FB11E4" w14:textId="77777777" w:rsidR="00944A2F" w:rsidRPr="00944A2F" w:rsidRDefault="00944A2F" w:rsidP="00B62E64">
            <w:pPr>
              <w:pStyle w:val="TableParagraph"/>
              <w:tabs>
                <w:tab w:val="left" w:pos="1326"/>
                <w:tab w:val="left" w:pos="2597"/>
                <w:tab w:val="left" w:pos="3365"/>
              </w:tabs>
              <w:spacing w:line="270" w:lineRule="atLeast"/>
              <w:ind w:left="106" w:right="100"/>
              <w:rPr>
                <w:rFonts w:ascii="Arial" w:hAnsi="Arial" w:cs="Arial"/>
                <w:sz w:val="20"/>
                <w:szCs w:val="20"/>
              </w:rPr>
            </w:pPr>
            <w:r w:rsidRPr="00944A2F">
              <w:rPr>
                <w:rFonts w:ascii="Arial" w:hAnsi="Arial" w:cs="Arial"/>
                <w:spacing w:val="-2"/>
                <w:sz w:val="20"/>
                <w:szCs w:val="20"/>
              </w:rPr>
              <w:t>Articles,</w:t>
            </w:r>
            <w:r w:rsidR="00B62E64">
              <w:rPr>
                <w:rFonts w:ascii="Arial" w:hAnsi="Arial" w:cs="Arial"/>
                <w:sz w:val="20"/>
                <w:szCs w:val="20"/>
              </w:rPr>
              <w:t xml:space="preserve"> </w:t>
            </w:r>
            <w:r w:rsidRPr="00944A2F">
              <w:rPr>
                <w:rFonts w:ascii="Arial" w:hAnsi="Arial" w:cs="Arial"/>
                <w:spacing w:val="-2"/>
                <w:sz w:val="20"/>
                <w:szCs w:val="20"/>
              </w:rPr>
              <w:t>journals,</w:t>
            </w:r>
            <w:r w:rsidR="00B62E64">
              <w:rPr>
                <w:rFonts w:ascii="Arial" w:hAnsi="Arial" w:cs="Arial"/>
                <w:sz w:val="20"/>
                <w:szCs w:val="20"/>
              </w:rPr>
              <w:t xml:space="preserve"> </w:t>
            </w:r>
            <w:r w:rsidRPr="00944A2F">
              <w:rPr>
                <w:rFonts w:ascii="Arial" w:hAnsi="Arial" w:cs="Arial"/>
                <w:spacing w:val="-4"/>
                <w:sz w:val="20"/>
                <w:szCs w:val="20"/>
              </w:rPr>
              <w:t>and</w:t>
            </w:r>
            <w:r w:rsidR="00B62E64">
              <w:rPr>
                <w:rFonts w:ascii="Arial" w:hAnsi="Arial" w:cs="Arial"/>
                <w:sz w:val="20"/>
                <w:szCs w:val="20"/>
              </w:rPr>
              <w:t xml:space="preserve"> </w:t>
            </w:r>
            <w:r w:rsidRPr="00944A2F">
              <w:rPr>
                <w:rFonts w:ascii="Arial" w:hAnsi="Arial" w:cs="Arial"/>
                <w:spacing w:val="-2"/>
                <w:sz w:val="20"/>
                <w:szCs w:val="20"/>
              </w:rPr>
              <w:t xml:space="preserve">publications </w:t>
            </w:r>
            <w:r w:rsidRPr="00944A2F">
              <w:rPr>
                <w:rFonts w:ascii="Arial" w:hAnsi="Arial" w:cs="Arial"/>
                <w:sz w:val="20"/>
                <w:szCs w:val="20"/>
              </w:rPr>
              <w:t>published from 2020 to the present year.</w:t>
            </w:r>
          </w:p>
        </w:tc>
        <w:tc>
          <w:tcPr>
            <w:tcW w:w="4746" w:type="dxa"/>
          </w:tcPr>
          <w:p w14:paraId="5AEA1844" w14:textId="77777777" w:rsidR="00944A2F" w:rsidRPr="00944A2F" w:rsidRDefault="00944A2F" w:rsidP="00B62E64">
            <w:pPr>
              <w:pStyle w:val="TableParagraph"/>
              <w:spacing w:before="1"/>
              <w:ind w:left="106"/>
              <w:rPr>
                <w:rFonts w:ascii="Arial" w:hAnsi="Arial" w:cs="Arial"/>
                <w:sz w:val="20"/>
                <w:szCs w:val="20"/>
              </w:rPr>
            </w:pPr>
            <w:r w:rsidRPr="00944A2F">
              <w:rPr>
                <w:rFonts w:ascii="Arial" w:hAnsi="Arial" w:cs="Arial"/>
                <w:sz w:val="20"/>
                <w:szCs w:val="20"/>
              </w:rPr>
              <w:t>Studies</w:t>
            </w:r>
            <w:r w:rsidRPr="00944A2F">
              <w:rPr>
                <w:rFonts w:ascii="Arial" w:hAnsi="Arial" w:cs="Arial"/>
                <w:spacing w:val="-4"/>
                <w:sz w:val="20"/>
                <w:szCs w:val="20"/>
              </w:rPr>
              <w:t xml:space="preserve"> </w:t>
            </w:r>
            <w:r w:rsidRPr="00944A2F">
              <w:rPr>
                <w:rFonts w:ascii="Arial" w:hAnsi="Arial" w:cs="Arial"/>
                <w:sz w:val="20"/>
                <w:szCs w:val="20"/>
              </w:rPr>
              <w:t>published</w:t>
            </w:r>
            <w:r w:rsidRPr="00944A2F">
              <w:rPr>
                <w:rFonts w:ascii="Arial" w:hAnsi="Arial" w:cs="Arial"/>
                <w:spacing w:val="-4"/>
                <w:sz w:val="20"/>
                <w:szCs w:val="20"/>
              </w:rPr>
              <w:t xml:space="preserve"> </w:t>
            </w:r>
            <w:r w:rsidRPr="00944A2F">
              <w:rPr>
                <w:rFonts w:ascii="Arial" w:hAnsi="Arial" w:cs="Arial"/>
                <w:sz w:val="20"/>
                <w:szCs w:val="20"/>
              </w:rPr>
              <w:t>before</w:t>
            </w:r>
            <w:r w:rsidRPr="00944A2F">
              <w:rPr>
                <w:rFonts w:ascii="Arial" w:hAnsi="Arial" w:cs="Arial"/>
                <w:spacing w:val="-4"/>
                <w:sz w:val="20"/>
                <w:szCs w:val="20"/>
              </w:rPr>
              <w:t xml:space="preserve"> 2020.</w:t>
            </w:r>
          </w:p>
        </w:tc>
      </w:tr>
      <w:tr w:rsidR="00944A2F" w:rsidRPr="00944A2F" w14:paraId="5F657649" w14:textId="77777777" w:rsidTr="00B62E64">
        <w:trPr>
          <w:trHeight w:val="383"/>
        </w:trPr>
        <w:tc>
          <w:tcPr>
            <w:tcW w:w="4745" w:type="dxa"/>
          </w:tcPr>
          <w:p w14:paraId="7CB79233" w14:textId="77777777" w:rsidR="00944A2F" w:rsidRPr="00944A2F" w:rsidRDefault="00944A2F" w:rsidP="00B62E64">
            <w:pPr>
              <w:pStyle w:val="TableParagraph"/>
              <w:spacing w:before="1"/>
              <w:ind w:left="106" w:right="98"/>
              <w:rPr>
                <w:rFonts w:ascii="Arial" w:hAnsi="Arial" w:cs="Arial"/>
                <w:sz w:val="20"/>
                <w:szCs w:val="20"/>
              </w:rPr>
            </w:pPr>
            <w:r w:rsidRPr="00944A2F">
              <w:rPr>
                <w:rFonts w:ascii="Arial" w:hAnsi="Arial" w:cs="Arial"/>
                <w:sz w:val="20"/>
                <w:szCs w:val="20"/>
              </w:rPr>
              <w:t xml:space="preserve">Peer-reviewed and methodologically sound research related to English writing </w:t>
            </w:r>
            <w:r w:rsidRPr="00944A2F">
              <w:rPr>
                <w:rFonts w:ascii="Arial" w:hAnsi="Arial" w:cs="Arial"/>
                <w:spacing w:val="-2"/>
                <w:sz w:val="20"/>
                <w:szCs w:val="20"/>
              </w:rPr>
              <w:t>skills.</w:t>
            </w:r>
          </w:p>
        </w:tc>
        <w:tc>
          <w:tcPr>
            <w:tcW w:w="4746" w:type="dxa"/>
          </w:tcPr>
          <w:p w14:paraId="29709734" w14:textId="77777777" w:rsidR="00944A2F" w:rsidRPr="00944A2F" w:rsidRDefault="00944A2F" w:rsidP="00B62E64">
            <w:pPr>
              <w:pStyle w:val="TableParagraph"/>
              <w:tabs>
                <w:tab w:val="left" w:pos="1265"/>
                <w:tab w:val="left" w:pos="2623"/>
                <w:tab w:val="left" w:pos="3180"/>
                <w:tab w:val="left" w:pos="4231"/>
              </w:tabs>
              <w:spacing w:before="1"/>
              <w:ind w:left="106" w:right="101"/>
              <w:rPr>
                <w:rFonts w:ascii="Arial" w:hAnsi="Arial" w:cs="Arial"/>
                <w:sz w:val="20"/>
                <w:szCs w:val="20"/>
              </w:rPr>
            </w:pPr>
            <w:r w:rsidRPr="00944A2F">
              <w:rPr>
                <w:rFonts w:ascii="Arial" w:hAnsi="Arial" w:cs="Arial"/>
                <w:spacing w:val="-2"/>
                <w:sz w:val="20"/>
                <w:szCs w:val="20"/>
              </w:rPr>
              <w:t>Studies</w:t>
            </w:r>
            <w:r w:rsidRPr="00944A2F">
              <w:rPr>
                <w:rFonts w:ascii="Arial" w:hAnsi="Arial" w:cs="Arial"/>
                <w:sz w:val="20"/>
                <w:szCs w:val="20"/>
              </w:rPr>
              <w:tab/>
            </w:r>
            <w:r w:rsidRPr="00944A2F">
              <w:rPr>
                <w:rFonts w:ascii="Arial" w:hAnsi="Arial" w:cs="Arial"/>
                <w:spacing w:val="-2"/>
                <w:sz w:val="20"/>
                <w:szCs w:val="20"/>
              </w:rPr>
              <w:t>unrelated</w:t>
            </w:r>
            <w:r w:rsidRPr="00944A2F">
              <w:rPr>
                <w:rFonts w:ascii="Arial" w:hAnsi="Arial" w:cs="Arial"/>
                <w:sz w:val="20"/>
                <w:szCs w:val="20"/>
              </w:rPr>
              <w:tab/>
            </w:r>
            <w:r w:rsidRPr="00944A2F">
              <w:rPr>
                <w:rFonts w:ascii="Arial" w:hAnsi="Arial" w:cs="Arial"/>
                <w:spacing w:val="-6"/>
                <w:sz w:val="20"/>
                <w:szCs w:val="20"/>
              </w:rPr>
              <w:t>to</w:t>
            </w:r>
            <w:r w:rsidRPr="00944A2F">
              <w:rPr>
                <w:rFonts w:ascii="Arial" w:hAnsi="Arial" w:cs="Arial"/>
                <w:sz w:val="20"/>
                <w:szCs w:val="20"/>
              </w:rPr>
              <w:tab/>
            </w:r>
            <w:r w:rsidRPr="00944A2F">
              <w:rPr>
                <w:rFonts w:ascii="Arial" w:hAnsi="Arial" w:cs="Arial"/>
                <w:spacing w:val="-2"/>
                <w:sz w:val="20"/>
                <w:szCs w:val="20"/>
              </w:rPr>
              <w:t>writing</w:t>
            </w:r>
            <w:r w:rsidRPr="00944A2F">
              <w:rPr>
                <w:rFonts w:ascii="Arial" w:hAnsi="Arial" w:cs="Arial"/>
                <w:sz w:val="20"/>
                <w:szCs w:val="20"/>
              </w:rPr>
              <w:tab/>
            </w:r>
            <w:r w:rsidRPr="00944A2F">
              <w:rPr>
                <w:rFonts w:ascii="Arial" w:hAnsi="Arial" w:cs="Arial"/>
                <w:spacing w:val="-4"/>
                <w:sz w:val="20"/>
                <w:szCs w:val="20"/>
              </w:rPr>
              <w:t xml:space="preserve">skill </w:t>
            </w:r>
            <w:r w:rsidRPr="00944A2F">
              <w:rPr>
                <w:rFonts w:ascii="Arial" w:hAnsi="Arial" w:cs="Arial"/>
                <w:sz w:val="20"/>
                <w:szCs w:val="20"/>
              </w:rPr>
              <w:t>advancement in English learners.</w:t>
            </w:r>
          </w:p>
        </w:tc>
      </w:tr>
    </w:tbl>
    <w:p w14:paraId="5277CAE6" w14:textId="77777777" w:rsidR="00944A2F" w:rsidRDefault="00944A2F" w:rsidP="00944A2F">
      <w:pPr>
        <w:jc w:val="both"/>
        <w:rPr>
          <w:rFonts w:ascii="Arial" w:hAnsi="Arial" w:cs="Arial"/>
          <w:b/>
        </w:rPr>
      </w:pPr>
    </w:p>
    <w:p w14:paraId="58AFC779" w14:textId="77777777" w:rsidR="00944A2F" w:rsidRPr="00944A2F" w:rsidRDefault="00944A2F" w:rsidP="00944A2F">
      <w:pPr>
        <w:jc w:val="both"/>
        <w:rPr>
          <w:rFonts w:ascii="Arial" w:hAnsi="Arial" w:cs="Arial"/>
          <w:b/>
          <w:i/>
          <w:iCs/>
        </w:rPr>
      </w:pPr>
      <w:r w:rsidRPr="00944A2F">
        <w:rPr>
          <w:rFonts w:ascii="Arial" w:hAnsi="Arial" w:cs="Arial"/>
          <w:b/>
          <w:i/>
          <w:iCs/>
        </w:rPr>
        <w:t>PROCESS</w:t>
      </w:r>
      <w:r w:rsidRPr="00944A2F">
        <w:rPr>
          <w:rFonts w:ascii="Arial" w:hAnsi="Arial" w:cs="Arial"/>
          <w:b/>
          <w:i/>
          <w:iCs/>
          <w:spacing w:val="-7"/>
        </w:rPr>
        <w:t xml:space="preserve"> </w:t>
      </w:r>
      <w:r w:rsidRPr="00944A2F">
        <w:rPr>
          <w:rFonts w:ascii="Arial" w:hAnsi="Arial" w:cs="Arial"/>
          <w:b/>
          <w:i/>
          <w:iCs/>
        </w:rPr>
        <w:t>OF</w:t>
      </w:r>
      <w:r w:rsidRPr="00944A2F">
        <w:rPr>
          <w:rFonts w:ascii="Arial" w:hAnsi="Arial" w:cs="Arial"/>
          <w:b/>
          <w:i/>
          <w:iCs/>
          <w:spacing w:val="-7"/>
        </w:rPr>
        <w:t xml:space="preserve"> </w:t>
      </w:r>
      <w:r w:rsidRPr="00944A2F">
        <w:rPr>
          <w:rFonts w:ascii="Arial" w:hAnsi="Arial" w:cs="Arial"/>
          <w:b/>
          <w:i/>
          <w:iCs/>
        </w:rPr>
        <w:t>GATHERING</w:t>
      </w:r>
      <w:r w:rsidRPr="00944A2F">
        <w:rPr>
          <w:rFonts w:ascii="Arial" w:hAnsi="Arial" w:cs="Arial"/>
          <w:b/>
          <w:i/>
          <w:iCs/>
          <w:spacing w:val="-6"/>
        </w:rPr>
        <w:t xml:space="preserve"> </w:t>
      </w:r>
      <w:r w:rsidRPr="00944A2F">
        <w:rPr>
          <w:rFonts w:ascii="Arial" w:hAnsi="Arial" w:cs="Arial"/>
          <w:b/>
          <w:i/>
          <w:iCs/>
          <w:spacing w:val="-4"/>
        </w:rPr>
        <w:t>DATA</w:t>
      </w:r>
    </w:p>
    <w:p w14:paraId="6A8458B4" w14:textId="77777777" w:rsidR="00944A2F" w:rsidRPr="00944A2F" w:rsidRDefault="00944A2F" w:rsidP="00944A2F">
      <w:pPr>
        <w:pStyle w:val="BodyText"/>
        <w:spacing w:before="205" w:line="278" w:lineRule="auto"/>
        <w:ind w:right="356" w:firstLine="719"/>
        <w:jc w:val="both"/>
        <w:rPr>
          <w:rFonts w:ascii="Arial" w:hAnsi="Arial" w:cs="Arial"/>
        </w:rPr>
      </w:pPr>
      <w:r w:rsidRPr="00944A2F">
        <w:rPr>
          <w:rFonts w:ascii="Arial" w:hAnsi="Arial" w:cs="Arial"/>
        </w:rPr>
        <w:t>The collection of data adhered to the inclusion and exclusion criteria defined for this review. Initially, potential articles were identified using keywords and systematically filtered</w:t>
      </w:r>
      <w:r w:rsidRPr="00944A2F">
        <w:rPr>
          <w:rFonts w:ascii="Arial" w:hAnsi="Arial" w:cs="Arial"/>
          <w:spacing w:val="-8"/>
        </w:rPr>
        <w:t xml:space="preserve"> </w:t>
      </w:r>
      <w:r w:rsidRPr="00944A2F">
        <w:rPr>
          <w:rFonts w:ascii="Arial" w:hAnsi="Arial" w:cs="Arial"/>
        </w:rPr>
        <w:t>based</w:t>
      </w:r>
      <w:r w:rsidRPr="00944A2F">
        <w:rPr>
          <w:rFonts w:ascii="Arial" w:hAnsi="Arial" w:cs="Arial"/>
          <w:spacing w:val="-8"/>
        </w:rPr>
        <w:t xml:space="preserve"> </w:t>
      </w:r>
      <w:r w:rsidRPr="00944A2F">
        <w:rPr>
          <w:rFonts w:ascii="Arial" w:hAnsi="Arial" w:cs="Arial"/>
        </w:rPr>
        <w:t>on</w:t>
      </w:r>
      <w:r w:rsidRPr="00944A2F">
        <w:rPr>
          <w:rFonts w:ascii="Arial" w:hAnsi="Arial" w:cs="Arial"/>
          <w:spacing w:val="-8"/>
        </w:rPr>
        <w:t xml:space="preserve"> </w:t>
      </w:r>
      <w:r w:rsidRPr="00944A2F">
        <w:rPr>
          <w:rFonts w:ascii="Arial" w:hAnsi="Arial" w:cs="Arial"/>
        </w:rPr>
        <w:t>publication</w:t>
      </w:r>
      <w:r w:rsidRPr="00944A2F">
        <w:rPr>
          <w:rFonts w:ascii="Arial" w:hAnsi="Arial" w:cs="Arial"/>
          <w:spacing w:val="-8"/>
        </w:rPr>
        <w:t xml:space="preserve"> </w:t>
      </w:r>
      <w:r w:rsidRPr="00944A2F">
        <w:rPr>
          <w:rFonts w:ascii="Arial" w:hAnsi="Arial" w:cs="Arial"/>
        </w:rPr>
        <w:t>year,</w:t>
      </w:r>
      <w:r w:rsidRPr="00944A2F">
        <w:rPr>
          <w:rFonts w:ascii="Arial" w:hAnsi="Arial" w:cs="Arial"/>
          <w:spacing w:val="-10"/>
        </w:rPr>
        <w:t xml:space="preserve"> </w:t>
      </w:r>
      <w:r w:rsidRPr="00944A2F">
        <w:rPr>
          <w:rFonts w:ascii="Arial" w:hAnsi="Arial" w:cs="Arial"/>
        </w:rPr>
        <w:t>methodology,</w:t>
      </w:r>
      <w:r w:rsidRPr="00944A2F">
        <w:rPr>
          <w:rFonts w:ascii="Arial" w:hAnsi="Arial" w:cs="Arial"/>
          <w:spacing w:val="-10"/>
        </w:rPr>
        <w:t xml:space="preserve"> </w:t>
      </w:r>
      <w:r w:rsidRPr="00944A2F">
        <w:rPr>
          <w:rFonts w:ascii="Arial" w:hAnsi="Arial" w:cs="Arial"/>
        </w:rPr>
        <w:t>and</w:t>
      </w:r>
      <w:r w:rsidRPr="00944A2F">
        <w:rPr>
          <w:rFonts w:ascii="Arial" w:hAnsi="Arial" w:cs="Arial"/>
          <w:spacing w:val="-9"/>
        </w:rPr>
        <w:t xml:space="preserve"> </w:t>
      </w:r>
      <w:r w:rsidRPr="00944A2F">
        <w:rPr>
          <w:rFonts w:ascii="Arial" w:hAnsi="Arial" w:cs="Arial"/>
        </w:rPr>
        <w:t>relevance</w:t>
      </w:r>
      <w:r w:rsidRPr="00944A2F">
        <w:rPr>
          <w:rFonts w:ascii="Arial" w:hAnsi="Arial" w:cs="Arial"/>
          <w:spacing w:val="-9"/>
        </w:rPr>
        <w:t xml:space="preserve"> </w:t>
      </w:r>
      <w:r w:rsidRPr="00944A2F">
        <w:rPr>
          <w:rFonts w:ascii="Arial" w:hAnsi="Arial" w:cs="Arial"/>
        </w:rPr>
        <w:t>to</w:t>
      </w:r>
      <w:r w:rsidRPr="00944A2F">
        <w:rPr>
          <w:rFonts w:ascii="Arial" w:hAnsi="Arial" w:cs="Arial"/>
          <w:spacing w:val="-9"/>
        </w:rPr>
        <w:t xml:space="preserve"> </w:t>
      </w:r>
      <w:r w:rsidRPr="00944A2F">
        <w:rPr>
          <w:rFonts w:ascii="Arial" w:hAnsi="Arial" w:cs="Arial"/>
        </w:rPr>
        <w:t>the</w:t>
      </w:r>
      <w:r w:rsidRPr="00944A2F">
        <w:rPr>
          <w:rFonts w:ascii="Arial" w:hAnsi="Arial" w:cs="Arial"/>
          <w:spacing w:val="-9"/>
        </w:rPr>
        <w:t xml:space="preserve"> </w:t>
      </w:r>
      <w:r w:rsidRPr="00944A2F">
        <w:rPr>
          <w:rFonts w:ascii="Arial" w:hAnsi="Arial" w:cs="Arial"/>
        </w:rPr>
        <w:t>research</w:t>
      </w:r>
      <w:r w:rsidRPr="00944A2F">
        <w:rPr>
          <w:rFonts w:ascii="Arial" w:hAnsi="Arial" w:cs="Arial"/>
          <w:spacing w:val="-9"/>
        </w:rPr>
        <w:t xml:space="preserve"> </w:t>
      </w:r>
      <w:r w:rsidRPr="00944A2F">
        <w:rPr>
          <w:rFonts w:ascii="Arial" w:hAnsi="Arial" w:cs="Arial"/>
        </w:rPr>
        <w:t>objective. Thirty quantitative studies were selected, encompassing a diverse range of writing challenges</w:t>
      </w:r>
      <w:r w:rsidRPr="00944A2F">
        <w:rPr>
          <w:rFonts w:ascii="Arial" w:hAnsi="Arial" w:cs="Arial"/>
          <w:spacing w:val="-7"/>
        </w:rPr>
        <w:t xml:space="preserve"> </w:t>
      </w:r>
      <w:r w:rsidRPr="00944A2F">
        <w:rPr>
          <w:rFonts w:ascii="Arial" w:hAnsi="Arial" w:cs="Arial"/>
        </w:rPr>
        <w:t>faced</w:t>
      </w:r>
      <w:r w:rsidRPr="00944A2F">
        <w:rPr>
          <w:rFonts w:ascii="Arial" w:hAnsi="Arial" w:cs="Arial"/>
          <w:spacing w:val="-7"/>
        </w:rPr>
        <w:t xml:space="preserve"> </w:t>
      </w:r>
      <w:r w:rsidRPr="00944A2F">
        <w:rPr>
          <w:rFonts w:ascii="Arial" w:hAnsi="Arial" w:cs="Arial"/>
        </w:rPr>
        <w:t>by</w:t>
      </w:r>
      <w:r w:rsidRPr="00944A2F">
        <w:rPr>
          <w:rFonts w:ascii="Arial" w:hAnsi="Arial" w:cs="Arial"/>
          <w:spacing w:val="-7"/>
        </w:rPr>
        <w:t xml:space="preserve"> </w:t>
      </w:r>
      <w:r w:rsidRPr="00944A2F">
        <w:rPr>
          <w:rFonts w:ascii="Arial" w:hAnsi="Arial" w:cs="Arial"/>
        </w:rPr>
        <w:t>English</w:t>
      </w:r>
      <w:r w:rsidRPr="00944A2F">
        <w:rPr>
          <w:rFonts w:ascii="Arial" w:hAnsi="Arial" w:cs="Arial"/>
          <w:spacing w:val="-7"/>
        </w:rPr>
        <w:t xml:space="preserve"> </w:t>
      </w:r>
      <w:r w:rsidRPr="00944A2F">
        <w:rPr>
          <w:rFonts w:ascii="Arial" w:hAnsi="Arial" w:cs="Arial"/>
        </w:rPr>
        <w:t>learners.</w:t>
      </w:r>
      <w:r w:rsidRPr="00944A2F">
        <w:rPr>
          <w:rFonts w:ascii="Arial" w:hAnsi="Arial" w:cs="Arial"/>
          <w:spacing w:val="-12"/>
        </w:rPr>
        <w:t xml:space="preserve"> </w:t>
      </w:r>
      <w:r w:rsidRPr="00944A2F">
        <w:rPr>
          <w:rFonts w:ascii="Arial" w:hAnsi="Arial" w:cs="Arial"/>
        </w:rPr>
        <w:t>These</w:t>
      </w:r>
      <w:r w:rsidRPr="00944A2F">
        <w:rPr>
          <w:rFonts w:ascii="Arial" w:hAnsi="Arial" w:cs="Arial"/>
          <w:spacing w:val="-7"/>
        </w:rPr>
        <w:t xml:space="preserve"> </w:t>
      </w:r>
      <w:r w:rsidRPr="00944A2F">
        <w:rPr>
          <w:rFonts w:ascii="Arial" w:hAnsi="Arial" w:cs="Arial"/>
        </w:rPr>
        <w:t>studies</w:t>
      </w:r>
      <w:r w:rsidRPr="00944A2F">
        <w:rPr>
          <w:rFonts w:ascii="Arial" w:hAnsi="Arial" w:cs="Arial"/>
          <w:spacing w:val="-7"/>
        </w:rPr>
        <w:t xml:space="preserve"> </w:t>
      </w:r>
      <w:r w:rsidRPr="00944A2F">
        <w:rPr>
          <w:rFonts w:ascii="Arial" w:hAnsi="Arial" w:cs="Arial"/>
        </w:rPr>
        <w:t>were</w:t>
      </w:r>
      <w:r w:rsidRPr="00944A2F">
        <w:rPr>
          <w:rFonts w:ascii="Arial" w:hAnsi="Arial" w:cs="Arial"/>
          <w:spacing w:val="-7"/>
        </w:rPr>
        <w:t xml:space="preserve"> </w:t>
      </w:r>
      <w:r w:rsidRPr="00944A2F">
        <w:rPr>
          <w:rFonts w:ascii="Arial" w:hAnsi="Arial" w:cs="Arial"/>
        </w:rPr>
        <w:t>rigorously</w:t>
      </w:r>
      <w:r w:rsidRPr="00944A2F">
        <w:rPr>
          <w:rFonts w:ascii="Arial" w:hAnsi="Arial" w:cs="Arial"/>
          <w:spacing w:val="-7"/>
        </w:rPr>
        <w:t xml:space="preserve"> </w:t>
      </w:r>
      <w:r w:rsidRPr="00944A2F">
        <w:rPr>
          <w:rFonts w:ascii="Arial" w:hAnsi="Arial" w:cs="Arial"/>
        </w:rPr>
        <w:t>evaluated</w:t>
      </w:r>
      <w:r w:rsidRPr="00944A2F">
        <w:rPr>
          <w:rFonts w:ascii="Arial" w:hAnsi="Arial" w:cs="Arial"/>
          <w:spacing w:val="-7"/>
        </w:rPr>
        <w:t xml:space="preserve"> </w:t>
      </w:r>
      <w:r w:rsidRPr="00944A2F">
        <w:rPr>
          <w:rFonts w:ascii="Arial" w:hAnsi="Arial" w:cs="Arial"/>
        </w:rPr>
        <w:t>to</w:t>
      </w:r>
      <w:r w:rsidRPr="00944A2F">
        <w:rPr>
          <w:rFonts w:ascii="Arial" w:hAnsi="Arial" w:cs="Arial"/>
          <w:spacing w:val="-7"/>
        </w:rPr>
        <w:t xml:space="preserve"> </w:t>
      </w:r>
      <w:r w:rsidRPr="00944A2F">
        <w:rPr>
          <w:rFonts w:ascii="Arial" w:hAnsi="Arial" w:cs="Arial"/>
        </w:rPr>
        <w:t>ensure they provided empirical data aligned with the study’s objectives.</w:t>
      </w:r>
    </w:p>
    <w:p w14:paraId="724BD2DF" w14:textId="77777777" w:rsidR="00790ADA" w:rsidRPr="00FB3A86" w:rsidRDefault="00790ADA" w:rsidP="00441B6F">
      <w:pPr>
        <w:pStyle w:val="Body"/>
        <w:spacing w:after="0"/>
        <w:rPr>
          <w:rFonts w:ascii="Arial" w:hAnsi="Arial" w:cs="Arial"/>
        </w:rPr>
      </w:pPr>
    </w:p>
    <w:p w14:paraId="61E59AE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074DE0C" w14:textId="77777777" w:rsidR="00944A2F" w:rsidRDefault="00944A2F" w:rsidP="00441B6F">
      <w:pPr>
        <w:pStyle w:val="Head1"/>
        <w:spacing w:after="0"/>
        <w:jc w:val="both"/>
        <w:rPr>
          <w:rFonts w:ascii="Arial" w:hAnsi="Arial" w:cs="Arial"/>
        </w:rPr>
      </w:pPr>
    </w:p>
    <w:p w14:paraId="5E77406F" w14:textId="77777777" w:rsidR="00944A2F" w:rsidRDefault="00944A2F" w:rsidP="00944A2F">
      <w:pPr>
        <w:pStyle w:val="BodyText"/>
        <w:spacing w:before="8"/>
        <w:rPr>
          <w:rFonts w:ascii="Arial" w:hAnsi="Arial" w:cs="Arial"/>
          <w:b/>
          <w:bCs/>
          <w:i/>
          <w:iCs/>
        </w:rPr>
      </w:pPr>
      <w:r w:rsidRPr="00944A2F">
        <w:rPr>
          <w:rFonts w:ascii="Arial" w:hAnsi="Arial" w:cs="Arial"/>
          <w:b/>
          <w:bCs/>
          <w:i/>
          <w:iCs/>
        </w:rPr>
        <w:t>RESULTS</w:t>
      </w:r>
    </w:p>
    <w:p w14:paraId="6C5C829B" w14:textId="03C2B1EC" w:rsidR="00456282" w:rsidRPr="00944A2F" w:rsidRDefault="00456282" w:rsidP="00944A2F">
      <w:pPr>
        <w:pStyle w:val="BodyText"/>
        <w:spacing w:before="8"/>
        <w:rPr>
          <w:rFonts w:ascii="Arial" w:hAnsi="Arial" w:cs="Arial"/>
          <w:b/>
          <w:bCs/>
          <w:i/>
          <w:iCs/>
        </w:rPr>
      </w:pPr>
      <w:r>
        <w:rPr>
          <w:rFonts w:ascii="Arial" w:hAnsi="Arial" w:cs="Arial"/>
          <w:b/>
          <w:bCs/>
          <w:i/>
          <w:iCs/>
        </w:rPr>
        <w:t xml:space="preserve">Table </w:t>
      </w:r>
      <w:proofErr w:type="gramStart"/>
      <w:r w:rsidR="00F70DF8">
        <w:rPr>
          <w:rFonts w:ascii="Arial" w:hAnsi="Arial" w:cs="Arial"/>
          <w:b/>
          <w:bCs/>
          <w:i/>
          <w:iCs/>
        </w:rPr>
        <w:t>2</w:t>
      </w:r>
      <w:r>
        <w:rPr>
          <w:rFonts w:ascii="Arial" w:hAnsi="Arial" w:cs="Arial"/>
          <w:b/>
          <w:bCs/>
          <w:i/>
          <w:iCs/>
        </w:rPr>
        <w:t xml:space="preserve"> :</w:t>
      </w:r>
      <w:proofErr w:type="gramEnd"/>
      <w:r>
        <w:rPr>
          <w:rFonts w:ascii="Arial" w:hAnsi="Arial" w:cs="Arial"/>
          <w:b/>
          <w:bCs/>
          <w:i/>
          <w:iCs/>
        </w:rPr>
        <w:t xml:space="preserve"> </w:t>
      </w:r>
      <w:r w:rsidR="00DC7E8F">
        <w:rPr>
          <w:rFonts w:ascii="Arial" w:hAnsi="Arial" w:cs="Arial"/>
          <w:b/>
          <w:bCs/>
          <w:i/>
          <w:iCs/>
        </w:rPr>
        <w:t>List of themes and sub-themes used for the study</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362"/>
        <w:gridCol w:w="4641"/>
      </w:tblGrid>
      <w:tr w:rsidR="00944A2F" w:rsidRPr="00944A2F" w14:paraId="169DF468" w14:textId="77777777" w:rsidTr="003B7E12">
        <w:trPr>
          <w:trHeight w:val="252"/>
        </w:trPr>
        <w:tc>
          <w:tcPr>
            <w:tcW w:w="2348" w:type="dxa"/>
          </w:tcPr>
          <w:p w14:paraId="1FEFC681" w14:textId="77777777" w:rsidR="00944A2F" w:rsidRPr="00944A2F" w:rsidRDefault="00944A2F" w:rsidP="003B7E12">
            <w:pPr>
              <w:pStyle w:val="TableParagraph"/>
              <w:spacing w:line="232" w:lineRule="exact"/>
              <w:ind w:left="756"/>
              <w:rPr>
                <w:rFonts w:ascii="Arial" w:hAnsi="Arial" w:cs="Arial"/>
                <w:b/>
                <w:sz w:val="20"/>
                <w:szCs w:val="20"/>
              </w:rPr>
            </w:pPr>
            <w:r w:rsidRPr="00944A2F">
              <w:rPr>
                <w:rFonts w:ascii="Arial" w:hAnsi="Arial" w:cs="Arial"/>
                <w:b/>
                <w:spacing w:val="-2"/>
                <w:sz w:val="20"/>
                <w:szCs w:val="20"/>
              </w:rPr>
              <w:t>Themes</w:t>
            </w:r>
          </w:p>
        </w:tc>
        <w:tc>
          <w:tcPr>
            <w:tcW w:w="2362" w:type="dxa"/>
          </w:tcPr>
          <w:p w14:paraId="4C9F1715" w14:textId="77777777" w:rsidR="00944A2F" w:rsidRPr="00944A2F" w:rsidRDefault="00944A2F" w:rsidP="003B7E12">
            <w:pPr>
              <w:pStyle w:val="TableParagraph"/>
              <w:spacing w:line="232" w:lineRule="exact"/>
              <w:ind w:left="521"/>
              <w:rPr>
                <w:rFonts w:ascii="Arial" w:hAnsi="Arial" w:cs="Arial"/>
                <w:b/>
                <w:sz w:val="20"/>
                <w:szCs w:val="20"/>
              </w:rPr>
            </w:pPr>
            <w:r w:rsidRPr="00944A2F">
              <w:rPr>
                <w:rFonts w:ascii="Arial" w:hAnsi="Arial" w:cs="Arial"/>
                <w:b/>
                <w:spacing w:val="-2"/>
                <w:sz w:val="20"/>
                <w:szCs w:val="20"/>
              </w:rPr>
              <w:t>Sub-Themes</w:t>
            </w:r>
          </w:p>
        </w:tc>
        <w:tc>
          <w:tcPr>
            <w:tcW w:w="4641" w:type="dxa"/>
          </w:tcPr>
          <w:p w14:paraId="0E4560C4" w14:textId="77777777" w:rsidR="00944A2F" w:rsidRPr="00944A2F" w:rsidRDefault="00944A2F" w:rsidP="003B7E12">
            <w:pPr>
              <w:pStyle w:val="TableParagraph"/>
              <w:spacing w:line="232" w:lineRule="exact"/>
              <w:ind w:left="9"/>
              <w:jc w:val="center"/>
              <w:rPr>
                <w:rFonts w:ascii="Arial" w:hAnsi="Arial" w:cs="Arial"/>
                <w:b/>
                <w:sz w:val="20"/>
                <w:szCs w:val="20"/>
              </w:rPr>
            </w:pPr>
            <w:r w:rsidRPr="00944A2F">
              <w:rPr>
                <w:rFonts w:ascii="Arial" w:hAnsi="Arial" w:cs="Arial"/>
                <w:b/>
                <w:sz w:val="20"/>
                <w:szCs w:val="20"/>
              </w:rPr>
              <w:t>Core</w:t>
            </w:r>
            <w:r w:rsidRPr="00944A2F">
              <w:rPr>
                <w:rFonts w:ascii="Arial" w:hAnsi="Arial" w:cs="Arial"/>
                <w:b/>
                <w:spacing w:val="-5"/>
                <w:sz w:val="20"/>
                <w:szCs w:val="20"/>
              </w:rPr>
              <w:t xml:space="preserve"> </w:t>
            </w:r>
            <w:r w:rsidRPr="00944A2F">
              <w:rPr>
                <w:rFonts w:ascii="Arial" w:hAnsi="Arial" w:cs="Arial"/>
                <w:b/>
                <w:spacing w:val="-2"/>
                <w:sz w:val="20"/>
                <w:szCs w:val="20"/>
              </w:rPr>
              <w:t>Ideas</w:t>
            </w:r>
          </w:p>
        </w:tc>
      </w:tr>
      <w:tr w:rsidR="00944A2F" w:rsidRPr="00944A2F" w14:paraId="6D416AF0" w14:textId="77777777" w:rsidTr="00B62E64">
        <w:trPr>
          <w:trHeight w:val="634"/>
        </w:trPr>
        <w:tc>
          <w:tcPr>
            <w:tcW w:w="2348" w:type="dxa"/>
          </w:tcPr>
          <w:p w14:paraId="44B5EBE9"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pacing w:val="-2"/>
                <w:sz w:val="20"/>
                <w:szCs w:val="20"/>
              </w:rPr>
              <w:t>Instructional Approaches</w:t>
            </w:r>
          </w:p>
        </w:tc>
        <w:tc>
          <w:tcPr>
            <w:tcW w:w="2362" w:type="dxa"/>
          </w:tcPr>
          <w:p w14:paraId="122810FB" w14:textId="77777777" w:rsidR="00944A2F" w:rsidRPr="00944A2F" w:rsidRDefault="00944A2F" w:rsidP="003B7E12">
            <w:pPr>
              <w:pStyle w:val="TableParagraph"/>
              <w:ind w:left="109" w:right="441"/>
              <w:rPr>
                <w:rFonts w:ascii="Arial" w:hAnsi="Arial" w:cs="Arial"/>
                <w:sz w:val="20"/>
                <w:szCs w:val="20"/>
              </w:rPr>
            </w:pPr>
            <w:r w:rsidRPr="00944A2F">
              <w:rPr>
                <w:rFonts w:ascii="Arial" w:hAnsi="Arial" w:cs="Arial"/>
                <w:sz w:val="20"/>
                <w:szCs w:val="20"/>
              </w:rPr>
              <w:t>- Traditional vs. Process</w:t>
            </w:r>
            <w:r w:rsidRPr="00944A2F">
              <w:rPr>
                <w:rFonts w:ascii="Arial" w:hAnsi="Arial" w:cs="Arial"/>
                <w:spacing w:val="-16"/>
                <w:sz w:val="20"/>
                <w:szCs w:val="20"/>
              </w:rPr>
              <w:t xml:space="preserve"> </w:t>
            </w:r>
            <w:r w:rsidRPr="00944A2F">
              <w:rPr>
                <w:rFonts w:ascii="Arial" w:hAnsi="Arial" w:cs="Arial"/>
                <w:sz w:val="20"/>
                <w:szCs w:val="20"/>
              </w:rPr>
              <w:t>Approach</w:t>
            </w:r>
          </w:p>
        </w:tc>
        <w:tc>
          <w:tcPr>
            <w:tcW w:w="4641" w:type="dxa"/>
          </w:tcPr>
          <w:p w14:paraId="26201DA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The process approach is more effective in improving</w:t>
            </w:r>
            <w:r w:rsidRPr="00944A2F">
              <w:rPr>
                <w:rFonts w:ascii="Arial" w:hAnsi="Arial" w:cs="Arial"/>
                <w:spacing w:val="-8"/>
                <w:sz w:val="20"/>
                <w:szCs w:val="20"/>
              </w:rPr>
              <w:t xml:space="preserve"> </w:t>
            </w:r>
            <w:r w:rsidRPr="00944A2F">
              <w:rPr>
                <w:rFonts w:ascii="Arial" w:hAnsi="Arial" w:cs="Arial"/>
                <w:sz w:val="20"/>
                <w:szCs w:val="20"/>
              </w:rPr>
              <w:t>writing</w:t>
            </w:r>
            <w:r w:rsidRPr="00944A2F">
              <w:rPr>
                <w:rFonts w:ascii="Arial" w:hAnsi="Arial" w:cs="Arial"/>
                <w:spacing w:val="-8"/>
                <w:sz w:val="20"/>
                <w:szCs w:val="20"/>
              </w:rPr>
              <w:t xml:space="preserve"> </w:t>
            </w:r>
            <w:r w:rsidRPr="00944A2F">
              <w:rPr>
                <w:rFonts w:ascii="Arial" w:hAnsi="Arial" w:cs="Arial"/>
                <w:sz w:val="20"/>
                <w:szCs w:val="20"/>
              </w:rPr>
              <w:t>skills</w:t>
            </w:r>
            <w:r w:rsidRPr="00944A2F">
              <w:rPr>
                <w:rFonts w:ascii="Arial" w:hAnsi="Arial" w:cs="Arial"/>
                <w:spacing w:val="-8"/>
                <w:sz w:val="20"/>
                <w:szCs w:val="20"/>
              </w:rPr>
              <w:t xml:space="preserve"> </w:t>
            </w:r>
            <w:r w:rsidRPr="00944A2F">
              <w:rPr>
                <w:rFonts w:ascii="Arial" w:hAnsi="Arial" w:cs="Arial"/>
                <w:sz w:val="20"/>
                <w:szCs w:val="20"/>
              </w:rPr>
              <w:t>and</w:t>
            </w:r>
            <w:r w:rsidRPr="00944A2F">
              <w:rPr>
                <w:rFonts w:ascii="Arial" w:hAnsi="Arial" w:cs="Arial"/>
                <w:spacing w:val="-9"/>
                <w:sz w:val="20"/>
                <w:szCs w:val="20"/>
              </w:rPr>
              <w:t xml:space="preserve"> </w:t>
            </w:r>
            <w:r w:rsidRPr="00944A2F">
              <w:rPr>
                <w:rFonts w:ascii="Arial" w:hAnsi="Arial" w:cs="Arial"/>
                <w:sz w:val="20"/>
                <w:szCs w:val="20"/>
              </w:rPr>
              <w:t>reducing</w:t>
            </w:r>
            <w:r w:rsidRPr="00944A2F">
              <w:rPr>
                <w:rFonts w:ascii="Arial" w:hAnsi="Arial" w:cs="Arial"/>
                <w:spacing w:val="-8"/>
                <w:sz w:val="20"/>
                <w:szCs w:val="20"/>
              </w:rPr>
              <w:t xml:space="preserve"> </w:t>
            </w:r>
            <w:r w:rsidRPr="00944A2F">
              <w:rPr>
                <w:rFonts w:ascii="Arial" w:hAnsi="Arial" w:cs="Arial"/>
                <w:sz w:val="20"/>
                <w:szCs w:val="20"/>
              </w:rPr>
              <w:t>anxiety</w:t>
            </w:r>
          </w:p>
          <w:p w14:paraId="391ECA3D"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compared</w:t>
            </w:r>
            <w:r w:rsidRPr="00944A2F">
              <w:rPr>
                <w:rFonts w:ascii="Arial" w:hAnsi="Arial" w:cs="Arial"/>
                <w:spacing w:val="-13"/>
                <w:sz w:val="20"/>
                <w:szCs w:val="20"/>
              </w:rPr>
              <w:t xml:space="preserve"> </w:t>
            </w:r>
            <w:r w:rsidRPr="00944A2F">
              <w:rPr>
                <w:rFonts w:ascii="Arial" w:hAnsi="Arial" w:cs="Arial"/>
                <w:sz w:val="20"/>
                <w:szCs w:val="20"/>
              </w:rPr>
              <w:t>to</w:t>
            </w:r>
            <w:r w:rsidRPr="00944A2F">
              <w:rPr>
                <w:rFonts w:ascii="Arial" w:hAnsi="Arial" w:cs="Arial"/>
                <w:spacing w:val="-13"/>
                <w:sz w:val="20"/>
                <w:szCs w:val="20"/>
              </w:rPr>
              <w:t xml:space="preserve"> </w:t>
            </w:r>
            <w:r w:rsidRPr="00944A2F">
              <w:rPr>
                <w:rFonts w:ascii="Arial" w:hAnsi="Arial" w:cs="Arial"/>
                <w:sz w:val="20"/>
                <w:szCs w:val="20"/>
              </w:rPr>
              <w:t>traditional</w:t>
            </w:r>
            <w:r w:rsidRPr="00944A2F">
              <w:rPr>
                <w:rFonts w:ascii="Arial" w:hAnsi="Arial" w:cs="Arial"/>
                <w:spacing w:val="-13"/>
                <w:sz w:val="20"/>
                <w:szCs w:val="20"/>
              </w:rPr>
              <w:t xml:space="preserve"> </w:t>
            </w:r>
            <w:r w:rsidRPr="00944A2F">
              <w:rPr>
                <w:rFonts w:ascii="Arial" w:hAnsi="Arial" w:cs="Arial"/>
                <w:sz w:val="20"/>
                <w:szCs w:val="20"/>
              </w:rPr>
              <w:t xml:space="preserve">(product-based) </w:t>
            </w:r>
            <w:r w:rsidRPr="00944A2F">
              <w:rPr>
                <w:rFonts w:ascii="Arial" w:hAnsi="Arial" w:cs="Arial"/>
                <w:spacing w:val="-2"/>
                <w:sz w:val="20"/>
                <w:szCs w:val="20"/>
              </w:rPr>
              <w:t>methods.</w:t>
            </w:r>
          </w:p>
        </w:tc>
      </w:tr>
      <w:tr w:rsidR="00944A2F" w:rsidRPr="00944A2F" w14:paraId="680E9992" w14:textId="77777777" w:rsidTr="003B7E12">
        <w:trPr>
          <w:trHeight w:val="504"/>
        </w:trPr>
        <w:tc>
          <w:tcPr>
            <w:tcW w:w="2348" w:type="dxa"/>
          </w:tcPr>
          <w:p w14:paraId="01B05ECB" w14:textId="77777777" w:rsidR="00944A2F" w:rsidRPr="00944A2F" w:rsidRDefault="00944A2F" w:rsidP="003B7E12">
            <w:pPr>
              <w:pStyle w:val="TableParagraph"/>
              <w:ind w:left="0"/>
              <w:rPr>
                <w:rFonts w:ascii="Arial" w:hAnsi="Arial" w:cs="Arial"/>
                <w:sz w:val="20"/>
                <w:szCs w:val="20"/>
              </w:rPr>
            </w:pPr>
          </w:p>
        </w:tc>
        <w:tc>
          <w:tcPr>
            <w:tcW w:w="2362" w:type="dxa"/>
          </w:tcPr>
          <w:p w14:paraId="663150E9" w14:textId="77777777" w:rsidR="00944A2F" w:rsidRPr="00944A2F" w:rsidRDefault="00944A2F" w:rsidP="003B7E12">
            <w:pPr>
              <w:pStyle w:val="TableParagraph"/>
              <w:spacing w:line="251"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3"/>
                <w:sz w:val="20"/>
                <w:szCs w:val="20"/>
              </w:rPr>
              <w:t xml:space="preserve"> </w:t>
            </w:r>
            <w:r w:rsidRPr="00944A2F">
              <w:rPr>
                <w:rFonts w:ascii="Arial" w:hAnsi="Arial" w:cs="Arial"/>
                <w:sz w:val="20"/>
                <w:szCs w:val="20"/>
              </w:rPr>
              <w:t>Feedback</w:t>
            </w:r>
            <w:r w:rsidRPr="00944A2F">
              <w:rPr>
                <w:rFonts w:ascii="Arial" w:hAnsi="Arial" w:cs="Arial"/>
                <w:spacing w:val="-3"/>
                <w:sz w:val="20"/>
                <w:szCs w:val="20"/>
              </w:rPr>
              <w:t xml:space="preserve"> </w:t>
            </w:r>
            <w:r w:rsidRPr="00944A2F">
              <w:rPr>
                <w:rFonts w:ascii="Arial" w:hAnsi="Arial" w:cs="Arial"/>
                <w:spacing w:val="-2"/>
                <w:sz w:val="20"/>
                <w:szCs w:val="20"/>
              </w:rPr>
              <w:t>Practices</w:t>
            </w:r>
          </w:p>
        </w:tc>
        <w:tc>
          <w:tcPr>
            <w:tcW w:w="4641" w:type="dxa"/>
          </w:tcPr>
          <w:p w14:paraId="0CF9D936"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Lack</w:t>
            </w:r>
            <w:r w:rsidRPr="00944A2F">
              <w:rPr>
                <w:rFonts w:ascii="Arial" w:hAnsi="Arial" w:cs="Arial"/>
                <w:spacing w:val="-8"/>
                <w:sz w:val="20"/>
                <w:szCs w:val="20"/>
              </w:rPr>
              <w:t xml:space="preserve"> </w:t>
            </w:r>
            <w:r w:rsidRPr="00944A2F">
              <w:rPr>
                <w:rFonts w:ascii="Arial" w:hAnsi="Arial" w:cs="Arial"/>
                <w:sz w:val="20"/>
                <w:szCs w:val="20"/>
              </w:rPr>
              <w:t>of</w:t>
            </w:r>
            <w:r w:rsidRPr="00944A2F">
              <w:rPr>
                <w:rFonts w:ascii="Arial" w:hAnsi="Arial" w:cs="Arial"/>
                <w:spacing w:val="-7"/>
                <w:sz w:val="20"/>
                <w:szCs w:val="20"/>
              </w:rPr>
              <w:t xml:space="preserve"> </w:t>
            </w:r>
            <w:r w:rsidRPr="00944A2F">
              <w:rPr>
                <w:rFonts w:ascii="Arial" w:hAnsi="Arial" w:cs="Arial"/>
                <w:sz w:val="20"/>
                <w:szCs w:val="20"/>
              </w:rPr>
              <w:t>corrective</w:t>
            </w:r>
            <w:r w:rsidRPr="00944A2F">
              <w:rPr>
                <w:rFonts w:ascii="Arial" w:hAnsi="Arial" w:cs="Arial"/>
                <w:spacing w:val="-8"/>
                <w:sz w:val="20"/>
                <w:szCs w:val="20"/>
              </w:rPr>
              <w:t xml:space="preserve"> </w:t>
            </w:r>
            <w:r w:rsidRPr="00944A2F">
              <w:rPr>
                <w:rFonts w:ascii="Arial" w:hAnsi="Arial" w:cs="Arial"/>
                <w:sz w:val="20"/>
                <w:szCs w:val="20"/>
              </w:rPr>
              <w:t>written</w:t>
            </w:r>
            <w:r w:rsidRPr="00944A2F">
              <w:rPr>
                <w:rFonts w:ascii="Arial" w:hAnsi="Arial" w:cs="Arial"/>
                <w:spacing w:val="-8"/>
                <w:sz w:val="20"/>
                <w:szCs w:val="20"/>
              </w:rPr>
              <w:t xml:space="preserve"> </w:t>
            </w:r>
            <w:r w:rsidRPr="00944A2F">
              <w:rPr>
                <w:rFonts w:ascii="Arial" w:hAnsi="Arial" w:cs="Arial"/>
                <w:sz w:val="20"/>
                <w:szCs w:val="20"/>
              </w:rPr>
              <w:t>feedback</w:t>
            </w:r>
            <w:r w:rsidRPr="00944A2F">
              <w:rPr>
                <w:rFonts w:ascii="Arial" w:hAnsi="Arial" w:cs="Arial"/>
                <w:spacing w:val="-8"/>
                <w:sz w:val="20"/>
                <w:szCs w:val="20"/>
              </w:rPr>
              <w:t xml:space="preserve"> </w:t>
            </w:r>
            <w:r w:rsidRPr="00944A2F">
              <w:rPr>
                <w:rFonts w:ascii="Arial" w:hAnsi="Arial" w:cs="Arial"/>
                <w:sz w:val="20"/>
                <w:szCs w:val="20"/>
              </w:rPr>
              <w:t>hinders improvement in writing.</w:t>
            </w:r>
          </w:p>
        </w:tc>
      </w:tr>
      <w:tr w:rsidR="00944A2F" w:rsidRPr="00944A2F" w14:paraId="3E070E5D" w14:textId="77777777" w:rsidTr="003B7E12">
        <w:trPr>
          <w:trHeight w:val="756"/>
        </w:trPr>
        <w:tc>
          <w:tcPr>
            <w:tcW w:w="2348" w:type="dxa"/>
          </w:tcPr>
          <w:p w14:paraId="132675A5" w14:textId="77777777" w:rsidR="00944A2F" w:rsidRPr="00944A2F" w:rsidRDefault="00944A2F" w:rsidP="003B7E12">
            <w:pPr>
              <w:pStyle w:val="TableParagraph"/>
              <w:ind w:left="0"/>
              <w:rPr>
                <w:rFonts w:ascii="Arial" w:hAnsi="Arial" w:cs="Arial"/>
                <w:sz w:val="20"/>
                <w:szCs w:val="20"/>
              </w:rPr>
            </w:pPr>
          </w:p>
        </w:tc>
        <w:tc>
          <w:tcPr>
            <w:tcW w:w="2362" w:type="dxa"/>
          </w:tcPr>
          <w:p w14:paraId="457BFB3B" w14:textId="77777777" w:rsidR="00944A2F" w:rsidRPr="00944A2F" w:rsidRDefault="00944A2F" w:rsidP="003B7E12">
            <w:pPr>
              <w:pStyle w:val="TableParagraph"/>
              <w:spacing w:line="249"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3"/>
                <w:sz w:val="20"/>
                <w:szCs w:val="20"/>
              </w:rPr>
              <w:t xml:space="preserve"> </w:t>
            </w:r>
            <w:r w:rsidRPr="00944A2F">
              <w:rPr>
                <w:rFonts w:ascii="Arial" w:hAnsi="Arial" w:cs="Arial"/>
                <w:sz w:val="20"/>
                <w:szCs w:val="20"/>
              </w:rPr>
              <w:t>Teacher</w:t>
            </w:r>
            <w:r w:rsidRPr="00944A2F">
              <w:rPr>
                <w:rFonts w:ascii="Arial" w:hAnsi="Arial" w:cs="Arial"/>
                <w:spacing w:val="-3"/>
                <w:sz w:val="20"/>
                <w:szCs w:val="20"/>
              </w:rPr>
              <w:t xml:space="preserve"> </w:t>
            </w:r>
            <w:r w:rsidRPr="00944A2F">
              <w:rPr>
                <w:rFonts w:ascii="Arial" w:hAnsi="Arial" w:cs="Arial"/>
                <w:spacing w:val="-2"/>
                <w:sz w:val="20"/>
                <w:szCs w:val="20"/>
              </w:rPr>
              <w:t>Attitudes</w:t>
            </w:r>
          </w:p>
        </w:tc>
        <w:tc>
          <w:tcPr>
            <w:tcW w:w="4641" w:type="dxa"/>
          </w:tcPr>
          <w:p w14:paraId="4061DA6E" w14:textId="77777777" w:rsidR="00944A2F" w:rsidRPr="00944A2F" w:rsidRDefault="00944A2F" w:rsidP="003B7E12">
            <w:pPr>
              <w:pStyle w:val="TableParagraph"/>
              <w:spacing w:line="249" w:lineRule="exact"/>
              <w:rPr>
                <w:rFonts w:ascii="Arial" w:hAnsi="Arial" w:cs="Arial"/>
                <w:sz w:val="20"/>
                <w:szCs w:val="20"/>
              </w:rPr>
            </w:pPr>
            <w:r w:rsidRPr="00944A2F">
              <w:rPr>
                <w:rFonts w:ascii="Arial" w:hAnsi="Arial" w:cs="Arial"/>
                <w:sz w:val="20"/>
                <w:szCs w:val="20"/>
              </w:rPr>
              <w:t>Teachers’</w:t>
            </w:r>
            <w:r w:rsidRPr="00944A2F">
              <w:rPr>
                <w:rFonts w:ascii="Arial" w:hAnsi="Arial" w:cs="Arial"/>
                <w:spacing w:val="-5"/>
                <w:sz w:val="20"/>
                <w:szCs w:val="20"/>
              </w:rPr>
              <w:t xml:space="preserve"> </w:t>
            </w:r>
            <w:r w:rsidRPr="00944A2F">
              <w:rPr>
                <w:rFonts w:ascii="Arial" w:hAnsi="Arial" w:cs="Arial"/>
                <w:sz w:val="20"/>
                <w:szCs w:val="20"/>
              </w:rPr>
              <w:t>reliance</w:t>
            </w:r>
            <w:r w:rsidRPr="00944A2F">
              <w:rPr>
                <w:rFonts w:ascii="Arial" w:hAnsi="Arial" w:cs="Arial"/>
                <w:spacing w:val="-3"/>
                <w:sz w:val="20"/>
                <w:szCs w:val="20"/>
              </w:rPr>
              <w:t xml:space="preserve"> </w:t>
            </w:r>
            <w:r w:rsidRPr="00944A2F">
              <w:rPr>
                <w:rFonts w:ascii="Arial" w:hAnsi="Arial" w:cs="Arial"/>
                <w:sz w:val="20"/>
                <w:szCs w:val="20"/>
              </w:rPr>
              <w:t>on</w:t>
            </w:r>
            <w:r w:rsidRPr="00944A2F">
              <w:rPr>
                <w:rFonts w:ascii="Arial" w:hAnsi="Arial" w:cs="Arial"/>
                <w:spacing w:val="-4"/>
                <w:sz w:val="20"/>
                <w:szCs w:val="20"/>
              </w:rPr>
              <w:t xml:space="preserve"> </w:t>
            </w:r>
            <w:r w:rsidRPr="00944A2F">
              <w:rPr>
                <w:rFonts w:ascii="Arial" w:hAnsi="Arial" w:cs="Arial"/>
                <w:sz w:val="20"/>
                <w:szCs w:val="20"/>
              </w:rPr>
              <w:t>outdated</w:t>
            </w:r>
            <w:r w:rsidRPr="00944A2F">
              <w:rPr>
                <w:rFonts w:ascii="Arial" w:hAnsi="Arial" w:cs="Arial"/>
                <w:spacing w:val="-3"/>
                <w:sz w:val="20"/>
                <w:szCs w:val="20"/>
              </w:rPr>
              <w:t xml:space="preserve"> </w:t>
            </w:r>
            <w:r w:rsidRPr="00944A2F">
              <w:rPr>
                <w:rFonts w:ascii="Arial" w:hAnsi="Arial" w:cs="Arial"/>
                <w:spacing w:val="-2"/>
                <w:sz w:val="20"/>
                <w:szCs w:val="20"/>
              </w:rPr>
              <w:t>approaches</w:t>
            </w:r>
          </w:p>
          <w:p w14:paraId="05057931" w14:textId="77777777" w:rsidR="00944A2F" w:rsidRPr="00944A2F" w:rsidRDefault="00944A2F" w:rsidP="003B7E12">
            <w:pPr>
              <w:pStyle w:val="TableParagraph"/>
              <w:spacing w:line="252" w:lineRule="exact"/>
              <w:ind w:right="182"/>
              <w:rPr>
                <w:rFonts w:ascii="Arial" w:hAnsi="Arial" w:cs="Arial"/>
                <w:sz w:val="20"/>
                <w:szCs w:val="20"/>
              </w:rPr>
            </w:pPr>
            <w:r w:rsidRPr="00944A2F">
              <w:rPr>
                <w:rFonts w:ascii="Arial" w:hAnsi="Arial" w:cs="Arial"/>
                <w:sz w:val="20"/>
                <w:szCs w:val="20"/>
              </w:rPr>
              <w:t>and</w:t>
            </w:r>
            <w:r w:rsidRPr="00944A2F">
              <w:rPr>
                <w:rFonts w:ascii="Arial" w:hAnsi="Arial" w:cs="Arial"/>
                <w:spacing w:val="-8"/>
                <w:sz w:val="20"/>
                <w:szCs w:val="20"/>
              </w:rPr>
              <w:t xml:space="preserve"> </w:t>
            </w:r>
            <w:r w:rsidRPr="00944A2F">
              <w:rPr>
                <w:rFonts w:ascii="Arial" w:hAnsi="Arial" w:cs="Arial"/>
                <w:sz w:val="20"/>
                <w:szCs w:val="20"/>
              </w:rPr>
              <w:t>lack</w:t>
            </w:r>
            <w:r w:rsidRPr="00944A2F">
              <w:rPr>
                <w:rFonts w:ascii="Arial" w:hAnsi="Arial" w:cs="Arial"/>
                <w:spacing w:val="-7"/>
                <w:sz w:val="20"/>
                <w:szCs w:val="20"/>
              </w:rPr>
              <w:t xml:space="preserve"> </w:t>
            </w:r>
            <w:r w:rsidRPr="00944A2F">
              <w:rPr>
                <w:rFonts w:ascii="Arial" w:hAnsi="Arial" w:cs="Arial"/>
                <w:sz w:val="20"/>
                <w:szCs w:val="20"/>
              </w:rPr>
              <w:t>of</w:t>
            </w:r>
            <w:r w:rsidRPr="00944A2F">
              <w:rPr>
                <w:rFonts w:ascii="Arial" w:hAnsi="Arial" w:cs="Arial"/>
                <w:spacing w:val="-6"/>
                <w:sz w:val="20"/>
                <w:szCs w:val="20"/>
              </w:rPr>
              <w:t xml:space="preserve"> </w:t>
            </w:r>
            <w:r w:rsidRPr="00944A2F">
              <w:rPr>
                <w:rFonts w:ascii="Arial" w:hAnsi="Arial" w:cs="Arial"/>
                <w:sz w:val="20"/>
                <w:szCs w:val="20"/>
              </w:rPr>
              <w:t>motivation</w:t>
            </w:r>
            <w:r w:rsidRPr="00944A2F">
              <w:rPr>
                <w:rFonts w:ascii="Arial" w:hAnsi="Arial" w:cs="Arial"/>
                <w:spacing w:val="-7"/>
                <w:sz w:val="20"/>
                <w:szCs w:val="20"/>
              </w:rPr>
              <w:t xml:space="preserve"> </w:t>
            </w:r>
            <w:r w:rsidRPr="00944A2F">
              <w:rPr>
                <w:rFonts w:ascii="Arial" w:hAnsi="Arial" w:cs="Arial"/>
                <w:sz w:val="20"/>
                <w:szCs w:val="20"/>
              </w:rPr>
              <w:t>to</w:t>
            </w:r>
            <w:r w:rsidRPr="00944A2F">
              <w:rPr>
                <w:rFonts w:ascii="Arial" w:hAnsi="Arial" w:cs="Arial"/>
                <w:spacing w:val="-7"/>
                <w:sz w:val="20"/>
                <w:szCs w:val="20"/>
              </w:rPr>
              <w:t xml:space="preserve"> </w:t>
            </w:r>
            <w:r w:rsidRPr="00944A2F">
              <w:rPr>
                <w:rFonts w:ascii="Arial" w:hAnsi="Arial" w:cs="Arial"/>
                <w:sz w:val="20"/>
                <w:szCs w:val="20"/>
              </w:rPr>
              <w:t>foster</w:t>
            </w:r>
            <w:r w:rsidRPr="00944A2F">
              <w:rPr>
                <w:rFonts w:ascii="Arial" w:hAnsi="Arial" w:cs="Arial"/>
                <w:spacing w:val="-6"/>
                <w:sz w:val="20"/>
                <w:szCs w:val="20"/>
              </w:rPr>
              <w:t xml:space="preserve"> </w:t>
            </w:r>
            <w:r w:rsidRPr="00944A2F">
              <w:rPr>
                <w:rFonts w:ascii="Arial" w:hAnsi="Arial" w:cs="Arial"/>
                <w:sz w:val="20"/>
                <w:szCs w:val="20"/>
              </w:rPr>
              <w:t>writing impede student progress.</w:t>
            </w:r>
          </w:p>
        </w:tc>
      </w:tr>
      <w:tr w:rsidR="00944A2F" w:rsidRPr="00944A2F" w14:paraId="50667D38" w14:textId="77777777" w:rsidTr="003B7E12">
        <w:trPr>
          <w:trHeight w:val="757"/>
        </w:trPr>
        <w:tc>
          <w:tcPr>
            <w:tcW w:w="2348" w:type="dxa"/>
          </w:tcPr>
          <w:p w14:paraId="2FBEDD27" w14:textId="77777777" w:rsidR="00944A2F" w:rsidRPr="00944A2F" w:rsidRDefault="00944A2F" w:rsidP="003B7E12">
            <w:pPr>
              <w:pStyle w:val="TableParagraph"/>
              <w:ind w:left="106" w:right="308"/>
              <w:rPr>
                <w:rFonts w:ascii="Arial" w:hAnsi="Arial" w:cs="Arial"/>
                <w:b/>
                <w:sz w:val="20"/>
                <w:szCs w:val="20"/>
              </w:rPr>
            </w:pPr>
            <w:r w:rsidRPr="00944A2F">
              <w:rPr>
                <w:rFonts w:ascii="Arial" w:hAnsi="Arial" w:cs="Arial"/>
                <w:b/>
                <w:sz w:val="20"/>
                <w:szCs w:val="20"/>
              </w:rPr>
              <w:t>Motivational and Emotional</w:t>
            </w:r>
            <w:r w:rsidRPr="00944A2F">
              <w:rPr>
                <w:rFonts w:ascii="Arial" w:hAnsi="Arial" w:cs="Arial"/>
                <w:b/>
                <w:spacing w:val="-16"/>
                <w:sz w:val="20"/>
                <w:szCs w:val="20"/>
              </w:rPr>
              <w:t xml:space="preserve"> </w:t>
            </w:r>
            <w:r w:rsidRPr="00944A2F">
              <w:rPr>
                <w:rFonts w:ascii="Arial" w:hAnsi="Arial" w:cs="Arial"/>
                <w:b/>
                <w:sz w:val="20"/>
                <w:szCs w:val="20"/>
              </w:rPr>
              <w:t>Factors</w:t>
            </w:r>
          </w:p>
        </w:tc>
        <w:tc>
          <w:tcPr>
            <w:tcW w:w="2362" w:type="dxa"/>
          </w:tcPr>
          <w:p w14:paraId="4836F310"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8"/>
                <w:sz w:val="20"/>
                <w:szCs w:val="20"/>
              </w:rPr>
              <w:t xml:space="preserve"> </w:t>
            </w:r>
            <w:r w:rsidRPr="00944A2F">
              <w:rPr>
                <w:rFonts w:ascii="Arial" w:hAnsi="Arial" w:cs="Arial"/>
                <w:sz w:val="20"/>
                <w:szCs w:val="20"/>
              </w:rPr>
              <w:t>Self-</w:t>
            </w:r>
            <w:r w:rsidRPr="00944A2F">
              <w:rPr>
                <w:rFonts w:ascii="Arial" w:hAnsi="Arial" w:cs="Arial"/>
                <w:spacing w:val="-2"/>
                <w:sz w:val="20"/>
                <w:szCs w:val="20"/>
              </w:rPr>
              <w:t>Efficacy</w:t>
            </w:r>
          </w:p>
        </w:tc>
        <w:tc>
          <w:tcPr>
            <w:tcW w:w="4641" w:type="dxa"/>
          </w:tcPr>
          <w:p w14:paraId="7F179B1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High self-efficacy correlates with improved writing</w:t>
            </w:r>
            <w:r w:rsidRPr="00944A2F">
              <w:rPr>
                <w:rFonts w:ascii="Arial" w:hAnsi="Arial" w:cs="Arial"/>
                <w:spacing w:val="-9"/>
                <w:sz w:val="20"/>
                <w:szCs w:val="20"/>
              </w:rPr>
              <w:t xml:space="preserve"> </w:t>
            </w:r>
            <w:r w:rsidRPr="00944A2F">
              <w:rPr>
                <w:rFonts w:ascii="Arial" w:hAnsi="Arial" w:cs="Arial"/>
                <w:sz w:val="20"/>
                <w:szCs w:val="20"/>
              </w:rPr>
              <w:t>performance,</w:t>
            </w:r>
            <w:r w:rsidRPr="00944A2F">
              <w:rPr>
                <w:rFonts w:ascii="Arial" w:hAnsi="Arial" w:cs="Arial"/>
                <w:spacing w:val="-10"/>
                <w:sz w:val="20"/>
                <w:szCs w:val="20"/>
              </w:rPr>
              <w:t xml:space="preserve"> </w:t>
            </w:r>
            <w:r w:rsidRPr="00944A2F">
              <w:rPr>
                <w:rFonts w:ascii="Arial" w:hAnsi="Arial" w:cs="Arial"/>
                <w:sz w:val="20"/>
                <w:szCs w:val="20"/>
              </w:rPr>
              <w:t>while</w:t>
            </w:r>
            <w:r w:rsidRPr="00944A2F">
              <w:rPr>
                <w:rFonts w:ascii="Arial" w:hAnsi="Arial" w:cs="Arial"/>
                <w:spacing w:val="-9"/>
                <w:sz w:val="20"/>
                <w:szCs w:val="20"/>
              </w:rPr>
              <w:t xml:space="preserve"> </w:t>
            </w:r>
            <w:r w:rsidRPr="00944A2F">
              <w:rPr>
                <w:rFonts w:ascii="Arial" w:hAnsi="Arial" w:cs="Arial"/>
                <w:sz w:val="20"/>
                <w:szCs w:val="20"/>
              </w:rPr>
              <w:t>low</w:t>
            </w:r>
            <w:r w:rsidRPr="00944A2F">
              <w:rPr>
                <w:rFonts w:ascii="Arial" w:hAnsi="Arial" w:cs="Arial"/>
                <w:spacing w:val="-10"/>
                <w:sz w:val="20"/>
                <w:szCs w:val="20"/>
              </w:rPr>
              <w:t xml:space="preserve"> </w:t>
            </w:r>
            <w:r w:rsidRPr="00944A2F">
              <w:rPr>
                <w:rFonts w:ascii="Arial" w:hAnsi="Arial" w:cs="Arial"/>
                <w:sz w:val="20"/>
                <w:szCs w:val="20"/>
              </w:rPr>
              <w:t>self-efficacy</w:t>
            </w:r>
          </w:p>
          <w:p w14:paraId="47A64309"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and</w:t>
            </w:r>
            <w:r w:rsidRPr="00944A2F">
              <w:rPr>
                <w:rFonts w:ascii="Arial" w:hAnsi="Arial" w:cs="Arial"/>
                <w:spacing w:val="-4"/>
                <w:sz w:val="20"/>
                <w:szCs w:val="20"/>
              </w:rPr>
              <w:t xml:space="preserve"> </w:t>
            </w:r>
            <w:r w:rsidRPr="00944A2F">
              <w:rPr>
                <w:rFonts w:ascii="Arial" w:hAnsi="Arial" w:cs="Arial"/>
                <w:sz w:val="20"/>
                <w:szCs w:val="20"/>
              </w:rPr>
              <w:t>lack</w:t>
            </w:r>
            <w:r w:rsidRPr="00944A2F">
              <w:rPr>
                <w:rFonts w:ascii="Arial" w:hAnsi="Arial" w:cs="Arial"/>
                <w:spacing w:val="-3"/>
                <w:sz w:val="20"/>
                <w:szCs w:val="20"/>
              </w:rPr>
              <w:t xml:space="preserve"> </w:t>
            </w:r>
            <w:r w:rsidRPr="00944A2F">
              <w:rPr>
                <w:rFonts w:ascii="Arial" w:hAnsi="Arial" w:cs="Arial"/>
                <w:sz w:val="20"/>
                <w:szCs w:val="20"/>
              </w:rPr>
              <w:t>of</w:t>
            </w:r>
            <w:r w:rsidRPr="00944A2F">
              <w:rPr>
                <w:rFonts w:ascii="Arial" w:hAnsi="Arial" w:cs="Arial"/>
                <w:spacing w:val="-2"/>
                <w:sz w:val="20"/>
                <w:szCs w:val="20"/>
              </w:rPr>
              <w:t xml:space="preserve"> </w:t>
            </w:r>
            <w:r w:rsidRPr="00944A2F">
              <w:rPr>
                <w:rFonts w:ascii="Arial" w:hAnsi="Arial" w:cs="Arial"/>
                <w:sz w:val="20"/>
                <w:szCs w:val="20"/>
              </w:rPr>
              <w:t>confidence</w:t>
            </w:r>
            <w:r w:rsidRPr="00944A2F">
              <w:rPr>
                <w:rFonts w:ascii="Arial" w:hAnsi="Arial" w:cs="Arial"/>
                <w:spacing w:val="-4"/>
                <w:sz w:val="20"/>
                <w:szCs w:val="20"/>
              </w:rPr>
              <w:t xml:space="preserve"> </w:t>
            </w:r>
            <w:r w:rsidRPr="00944A2F">
              <w:rPr>
                <w:rFonts w:ascii="Arial" w:hAnsi="Arial" w:cs="Arial"/>
                <w:sz w:val="20"/>
                <w:szCs w:val="20"/>
              </w:rPr>
              <w:t>are</w:t>
            </w:r>
            <w:r w:rsidRPr="00944A2F">
              <w:rPr>
                <w:rFonts w:ascii="Arial" w:hAnsi="Arial" w:cs="Arial"/>
                <w:spacing w:val="-2"/>
                <w:sz w:val="20"/>
                <w:szCs w:val="20"/>
              </w:rPr>
              <w:t xml:space="preserve"> barriers.</w:t>
            </w:r>
          </w:p>
        </w:tc>
      </w:tr>
      <w:tr w:rsidR="00944A2F" w:rsidRPr="00944A2F" w14:paraId="70096D17" w14:textId="77777777" w:rsidTr="003B7E12">
        <w:trPr>
          <w:trHeight w:val="760"/>
        </w:trPr>
        <w:tc>
          <w:tcPr>
            <w:tcW w:w="2348" w:type="dxa"/>
          </w:tcPr>
          <w:p w14:paraId="06DEBC17" w14:textId="77777777" w:rsidR="00944A2F" w:rsidRPr="00944A2F" w:rsidRDefault="00944A2F" w:rsidP="003B7E12">
            <w:pPr>
              <w:pStyle w:val="TableParagraph"/>
              <w:ind w:left="0"/>
              <w:rPr>
                <w:rFonts w:ascii="Arial" w:hAnsi="Arial" w:cs="Arial"/>
                <w:sz w:val="20"/>
                <w:szCs w:val="20"/>
              </w:rPr>
            </w:pPr>
          </w:p>
        </w:tc>
        <w:tc>
          <w:tcPr>
            <w:tcW w:w="2362" w:type="dxa"/>
          </w:tcPr>
          <w:p w14:paraId="29E283AA"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2"/>
                <w:sz w:val="20"/>
                <w:szCs w:val="20"/>
              </w:rPr>
              <w:t xml:space="preserve"> </w:t>
            </w:r>
            <w:r w:rsidRPr="00944A2F">
              <w:rPr>
                <w:rFonts w:ascii="Arial" w:hAnsi="Arial" w:cs="Arial"/>
                <w:sz w:val="20"/>
                <w:szCs w:val="20"/>
              </w:rPr>
              <w:t>Writing</w:t>
            </w:r>
            <w:r w:rsidRPr="00944A2F">
              <w:rPr>
                <w:rFonts w:ascii="Arial" w:hAnsi="Arial" w:cs="Arial"/>
                <w:spacing w:val="-2"/>
                <w:sz w:val="20"/>
                <w:szCs w:val="20"/>
              </w:rPr>
              <w:t xml:space="preserve"> Anxiety</w:t>
            </w:r>
          </w:p>
        </w:tc>
        <w:tc>
          <w:tcPr>
            <w:tcW w:w="4641" w:type="dxa"/>
          </w:tcPr>
          <w:p w14:paraId="71E1EB45"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Anxiety</w:t>
            </w:r>
            <w:r w:rsidRPr="00944A2F">
              <w:rPr>
                <w:rFonts w:ascii="Arial" w:hAnsi="Arial" w:cs="Arial"/>
                <w:spacing w:val="-6"/>
                <w:sz w:val="20"/>
                <w:szCs w:val="20"/>
              </w:rPr>
              <w:t xml:space="preserve"> </w:t>
            </w:r>
            <w:r w:rsidRPr="00944A2F">
              <w:rPr>
                <w:rFonts w:ascii="Arial" w:hAnsi="Arial" w:cs="Arial"/>
                <w:sz w:val="20"/>
                <w:szCs w:val="20"/>
              </w:rPr>
              <w:t>negatively</w:t>
            </w:r>
            <w:r w:rsidRPr="00944A2F">
              <w:rPr>
                <w:rFonts w:ascii="Arial" w:hAnsi="Arial" w:cs="Arial"/>
                <w:spacing w:val="-5"/>
                <w:sz w:val="20"/>
                <w:szCs w:val="20"/>
              </w:rPr>
              <w:t xml:space="preserve"> </w:t>
            </w:r>
            <w:r w:rsidRPr="00944A2F">
              <w:rPr>
                <w:rFonts w:ascii="Arial" w:hAnsi="Arial" w:cs="Arial"/>
                <w:sz w:val="20"/>
                <w:szCs w:val="20"/>
              </w:rPr>
              <w:t>affects</w:t>
            </w:r>
            <w:r w:rsidRPr="00944A2F">
              <w:rPr>
                <w:rFonts w:ascii="Arial" w:hAnsi="Arial" w:cs="Arial"/>
                <w:spacing w:val="-4"/>
                <w:sz w:val="20"/>
                <w:szCs w:val="20"/>
              </w:rPr>
              <w:t xml:space="preserve"> </w:t>
            </w:r>
            <w:r w:rsidRPr="00944A2F">
              <w:rPr>
                <w:rFonts w:ascii="Arial" w:hAnsi="Arial" w:cs="Arial"/>
                <w:sz w:val="20"/>
                <w:szCs w:val="20"/>
              </w:rPr>
              <w:t>learners’</w:t>
            </w:r>
            <w:r w:rsidRPr="00944A2F">
              <w:rPr>
                <w:rFonts w:ascii="Arial" w:hAnsi="Arial" w:cs="Arial"/>
                <w:spacing w:val="-4"/>
                <w:sz w:val="20"/>
                <w:szCs w:val="20"/>
              </w:rPr>
              <w:t xml:space="preserve"> </w:t>
            </w:r>
            <w:r w:rsidRPr="00944A2F">
              <w:rPr>
                <w:rFonts w:ascii="Arial" w:hAnsi="Arial" w:cs="Arial"/>
                <w:spacing w:val="-2"/>
                <w:sz w:val="20"/>
                <w:szCs w:val="20"/>
              </w:rPr>
              <w:t>writing</w:t>
            </w:r>
          </w:p>
          <w:p w14:paraId="030BA018" w14:textId="77777777" w:rsidR="00944A2F" w:rsidRPr="00944A2F" w:rsidRDefault="00944A2F" w:rsidP="003B7E12">
            <w:pPr>
              <w:pStyle w:val="TableParagraph"/>
              <w:spacing w:line="252" w:lineRule="exact"/>
              <w:ind w:right="182"/>
              <w:rPr>
                <w:rFonts w:ascii="Arial" w:hAnsi="Arial" w:cs="Arial"/>
                <w:sz w:val="20"/>
                <w:szCs w:val="20"/>
              </w:rPr>
            </w:pPr>
            <w:r w:rsidRPr="00944A2F">
              <w:rPr>
                <w:rFonts w:ascii="Arial" w:hAnsi="Arial" w:cs="Arial"/>
                <w:sz w:val="20"/>
                <w:szCs w:val="20"/>
              </w:rPr>
              <w:t>ability,</w:t>
            </w:r>
            <w:r w:rsidRPr="00944A2F">
              <w:rPr>
                <w:rFonts w:ascii="Arial" w:hAnsi="Arial" w:cs="Arial"/>
                <w:spacing w:val="-10"/>
                <w:sz w:val="20"/>
                <w:szCs w:val="20"/>
              </w:rPr>
              <w:t xml:space="preserve"> </w:t>
            </w:r>
            <w:r w:rsidRPr="00944A2F">
              <w:rPr>
                <w:rFonts w:ascii="Arial" w:hAnsi="Arial" w:cs="Arial"/>
                <w:sz w:val="20"/>
                <w:szCs w:val="20"/>
              </w:rPr>
              <w:t>creating</w:t>
            </w:r>
            <w:r w:rsidRPr="00944A2F">
              <w:rPr>
                <w:rFonts w:ascii="Arial" w:hAnsi="Arial" w:cs="Arial"/>
                <w:spacing w:val="-10"/>
                <w:sz w:val="20"/>
                <w:szCs w:val="20"/>
              </w:rPr>
              <w:t xml:space="preserve"> </w:t>
            </w:r>
            <w:r w:rsidRPr="00944A2F">
              <w:rPr>
                <w:rFonts w:ascii="Arial" w:hAnsi="Arial" w:cs="Arial"/>
                <w:sz w:val="20"/>
                <w:szCs w:val="20"/>
              </w:rPr>
              <w:t>mental</w:t>
            </w:r>
            <w:r w:rsidRPr="00944A2F">
              <w:rPr>
                <w:rFonts w:ascii="Arial" w:hAnsi="Arial" w:cs="Arial"/>
                <w:spacing w:val="-11"/>
                <w:sz w:val="20"/>
                <w:szCs w:val="20"/>
              </w:rPr>
              <w:t xml:space="preserve"> </w:t>
            </w:r>
            <w:r w:rsidRPr="00944A2F">
              <w:rPr>
                <w:rFonts w:ascii="Arial" w:hAnsi="Arial" w:cs="Arial"/>
                <w:sz w:val="20"/>
                <w:szCs w:val="20"/>
              </w:rPr>
              <w:t>blocks</w:t>
            </w:r>
            <w:r w:rsidRPr="00944A2F">
              <w:rPr>
                <w:rFonts w:ascii="Arial" w:hAnsi="Arial" w:cs="Arial"/>
                <w:spacing w:val="-10"/>
                <w:sz w:val="20"/>
                <w:szCs w:val="20"/>
              </w:rPr>
              <w:t xml:space="preserve"> </w:t>
            </w:r>
            <w:r w:rsidRPr="00944A2F">
              <w:rPr>
                <w:rFonts w:ascii="Arial" w:hAnsi="Arial" w:cs="Arial"/>
                <w:sz w:val="20"/>
                <w:szCs w:val="20"/>
              </w:rPr>
              <w:t>and discouraging practice.</w:t>
            </w:r>
          </w:p>
        </w:tc>
      </w:tr>
      <w:tr w:rsidR="00944A2F" w:rsidRPr="00944A2F" w14:paraId="2E0F4046" w14:textId="77777777" w:rsidTr="003B7E12">
        <w:trPr>
          <w:trHeight w:val="506"/>
        </w:trPr>
        <w:tc>
          <w:tcPr>
            <w:tcW w:w="2348" w:type="dxa"/>
          </w:tcPr>
          <w:p w14:paraId="34AB0A4A" w14:textId="77777777" w:rsidR="00944A2F" w:rsidRPr="00944A2F" w:rsidRDefault="00944A2F" w:rsidP="003B7E12">
            <w:pPr>
              <w:pStyle w:val="TableParagraph"/>
              <w:ind w:left="0"/>
              <w:rPr>
                <w:rFonts w:ascii="Arial" w:hAnsi="Arial" w:cs="Arial"/>
                <w:sz w:val="20"/>
                <w:szCs w:val="20"/>
              </w:rPr>
            </w:pPr>
          </w:p>
        </w:tc>
        <w:tc>
          <w:tcPr>
            <w:tcW w:w="2362" w:type="dxa"/>
          </w:tcPr>
          <w:p w14:paraId="20B677E6"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3"/>
                <w:sz w:val="20"/>
                <w:szCs w:val="20"/>
              </w:rPr>
              <w:t xml:space="preserve"> </w:t>
            </w:r>
            <w:r w:rsidRPr="00944A2F">
              <w:rPr>
                <w:rFonts w:ascii="Arial" w:hAnsi="Arial" w:cs="Arial"/>
                <w:sz w:val="20"/>
                <w:szCs w:val="20"/>
              </w:rPr>
              <w:t>Growth</w:t>
            </w:r>
            <w:r w:rsidRPr="00944A2F">
              <w:rPr>
                <w:rFonts w:ascii="Arial" w:hAnsi="Arial" w:cs="Arial"/>
                <w:spacing w:val="-3"/>
                <w:sz w:val="20"/>
                <w:szCs w:val="20"/>
              </w:rPr>
              <w:t xml:space="preserve"> </w:t>
            </w:r>
            <w:r w:rsidRPr="00944A2F">
              <w:rPr>
                <w:rFonts w:ascii="Arial" w:hAnsi="Arial" w:cs="Arial"/>
                <w:spacing w:val="-2"/>
                <w:sz w:val="20"/>
                <w:szCs w:val="20"/>
              </w:rPr>
              <w:t>Mindset</w:t>
            </w:r>
          </w:p>
        </w:tc>
        <w:tc>
          <w:tcPr>
            <w:tcW w:w="4641" w:type="dxa"/>
          </w:tcPr>
          <w:p w14:paraId="1322832E"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A</w:t>
            </w:r>
            <w:r w:rsidRPr="00944A2F">
              <w:rPr>
                <w:rFonts w:ascii="Arial" w:hAnsi="Arial" w:cs="Arial"/>
                <w:spacing w:val="-8"/>
                <w:sz w:val="20"/>
                <w:szCs w:val="20"/>
              </w:rPr>
              <w:t xml:space="preserve"> </w:t>
            </w:r>
            <w:r w:rsidRPr="00944A2F">
              <w:rPr>
                <w:rFonts w:ascii="Arial" w:hAnsi="Arial" w:cs="Arial"/>
                <w:sz w:val="20"/>
                <w:szCs w:val="20"/>
              </w:rPr>
              <w:t>growth</w:t>
            </w:r>
            <w:r w:rsidRPr="00944A2F">
              <w:rPr>
                <w:rFonts w:ascii="Arial" w:hAnsi="Arial" w:cs="Arial"/>
                <w:spacing w:val="-8"/>
                <w:sz w:val="20"/>
                <w:szCs w:val="20"/>
              </w:rPr>
              <w:t xml:space="preserve"> </w:t>
            </w:r>
            <w:r w:rsidRPr="00944A2F">
              <w:rPr>
                <w:rFonts w:ascii="Arial" w:hAnsi="Arial" w:cs="Arial"/>
                <w:sz w:val="20"/>
                <w:szCs w:val="20"/>
              </w:rPr>
              <w:t>mindset</w:t>
            </w:r>
            <w:r w:rsidRPr="00944A2F">
              <w:rPr>
                <w:rFonts w:ascii="Arial" w:hAnsi="Arial" w:cs="Arial"/>
                <w:spacing w:val="-7"/>
                <w:sz w:val="20"/>
                <w:szCs w:val="20"/>
              </w:rPr>
              <w:t xml:space="preserve"> </w:t>
            </w:r>
            <w:r w:rsidRPr="00944A2F">
              <w:rPr>
                <w:rFonts w:ascii="Arial" w:hAnsi="Arial" w:cs="Arial"/>
                <w:sz w:val="20"/>
                <w:szCs w:val="20"/>
              </w:rPr>
              <w:t>encourages</w:t>
            </w:r>
            <w:r w:rsidRPr="00944A2F">
              <w:rPr>
                <w:rFonts w:ascii="Arial" w:hAnsi="Arial" w:cs="Arial"/>
                <w:spacing w:val="-8"/>
                <w:sz w:val="20"/>
                <w:szCs w:val="20"/>
              </w:rPr>
              <w:t xml:space="preserve"> </w:t>
            </w:r>
            <w:r w:rsidRPr="00944A2F">
              <w:rPr>
                <w:rFonts w:ascii="Arial" w:hAnsi="Arial" w:cs="Arial"/>
                <w:sz w:val="20"/>
                <w:szCs w:val="20"/>
              </w:rPr>
              <w:t>resilience</w:t>
            </w:r>
            <w:r w:rsidRPr="00944A2F">
              <w:rPr>
                <w:rFonts w:ascii="Arial" w:hAnsi="Arial" w:cs="Arial"/>
                <w:spacing w:val="-8"/>
                <w:sz w:val="20"/>
                <w:szCs w:val="20"/>
              </w:rPr>
              <w:t xml:space="preserve"> </w:t>
            </w:r>
            <w:r w:rsidRPr="00944A2F">
              <w:rPr>
                <w:rFonts w:ascii="Arial" w:hAnsi="Arial" w:cs="Arial"/>
                <w:sz w:val="20"/>
                <w:szCs w:val="20"/>
              </w:rPr>
              <w:t>and persistence in improving writing skills.</w:t>
            </w:r>
          </w:p>
        </w:tc>
      </w:tr>
      <w:tr w:rsidR="00944A2F" w:rsidRPr="00944A2F" w14:paraId="6410C726" w14:textId="77777777" w:rsidTr="003B7E12">
        <w:trPr>
          <w:trHeight w:val="758"/>
        </w:trPr>
        <w:tc>
          <w:tcPr>
            <w:tcW w:w="2348" w:type="dxa"/>
          </w:tcPr>
          <w:p w14:paraId="1A2178A0"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pacing w:val="-2"/>
                <w:sz w:val="20"/>
                <w:szCs w:val="20"/>
              </w:rPr>
              <w:t>Technological Integration</w:t>
            </w:r>
          </w:p>
        </w:tc>
        <w:tc>
          <w:tcPr>
            <w:tcW w:w="2362" w:type="dxa"/>
          </w:tcPr>
          <w:p w14:paraId="111D58A3"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Automated</w:t>
            </w:r>
            <w:r w:rsidRPr="00944A2F">
              <w:rPr>
                <w:rFonts w:ascii="Arial" w:hAnsi="Arial" w:cs="Arial"/>
                <w:spacing w:val="-15"/>
                <w:sz w:val="20"/>
                <w:szCs w:val="20"/>
              </w:rPr>
              <w:t xml:space="preserve"> </w:t>
            </w:r>
            <w:r w:rsidRPr="00944A2F">
              <w:rPr>
                <w:rFonts w:ascii="Arial" w:hAnsi="Arial" w:cs="Arial"/>
                <w:sz w:val="20"/>
                <w:szCs w:val="20"/>
              </w:rPr>
              <w:t>Tools (AWE, Grammar</w:t>
            </w:r>
          </w:p>
          <w:p w14:paraId="2DDE15C5" w14:textId="77777777" w:rsidR="00944A2F" w:rsidRPr="00944A2F" w:rsidRDefault="00944A2F" w:rsidP="003B7E12">
            <w:pPr>
              <w:pStyle w:val="TableParagraph"/>
              <w:spacing w:line="232" w:lineRule="exact"/>
              <w:ind w:left="109"/>
              <w:rPr>
                <w:rFonts w:ascii="Arial" w:hAnsi="Arial" w:cs="Arial"/>
                <w:sz w:val="20"/>
                <w:szCs w:val="20"/>
              </w:rPr>
            </w:pPr>
            <w:r w:rsidRPr="00944A2F">
              <w:rPr>
                <w:rFonts w:ascii="Arial" w:hAnsi="Arial" w:cs="Arial"/>
                <w:spacing w:val="-2"/>
                <w:sz w:val="20"/>
                <w:szCs w:val="20"/>
              </w:rPr>
              <w:t>Checkers)</w:t>
            </w:r>
          </w:p>
        </w:tc>
        <w:tc>
          <w:tcPr>
            <w:tcW w:w="4641" w:type="dxa"/>
          </w:tcPr>
          <w:p w14:paraId="3BF5F504" w14:textId="77777777" w:rsidR="00944A2F" w:rsidRPr="00944A2F" w:rsidRDefault="00944A2F" w:rsidP="003B7E12">
            <w:pPr>
              <w:pStyle w:val="TableParagraph"/>
              <w:ind w:right="182"/>
              <w:rPr>
                <w:rFonts w:ascii="Arial" w:hAnsi="Arial" w:cs="Arial"/>
                <w:sz w:val="20"/>
                <w:szCs w:val="20"/>
              </w:rPr>
            </w:pPr>
            <w:r w:rsidRPr="00944A2F">
              <w:rPr>
                <w:rFonts w:ascii="Arial" w:hAnsi="Arial" w:cs="Arial"/>
                <w:sz w:val="20"/>
                <w:szCs w:val="20"/>
              </w:rPr>
              <w:t>Tools</w:t>
            </w:r>
            <w:r w:rsidRPr="00944A2F">
              <w:rPr>
                <w:rFonts w:ascii="Arial" w:hAnsi="Arial" w:cs="Arial"/>
                <w:spacing w:val="-8"/>
                <w:sz w:val="20"/>
                <w:szCs w:val="20"/>
              </w:rPr>
              <w:t xml:space="preserve"> </w:t>
            </w:r>
            <w:r w:rsidRPr="00944A2F">
              <w:rPr>
                <w:rFonts w:ascii="Arial" w:hAnsi="Arial" w:cs="Arial"/>
                <w:sz w:val="20"/>
                <w:szCs w:val="20"/>
              </w:rPr>
              <w:t>like</w:t>
            </w:r>
            <w:r w:rsidRPr="00944A2F">
              <w:rPr>
                <w:rFonts w:ascii="Arial" w:hAnsi="Arial" w:cs="Arial"/>
                <w:spacing w:val="-8"/>
                <w:sz w:val="20"/>
                <w:szCs w:val="20"/>
              </w:rPr>
              <w:t xml:space="preserve"> </w:t>
            </w:r>
            <w:r w:rsidRPr="00944A2F">
              <w:rPr>
                <w:rFonts w:ascii="Arial" w:hAnsi="Arial" w:cs="Arial"/>
                <w:sz w:val="20"/>
                <w:szCs w:val="20"/>
              </w:rPr>
              <w:t>AWE</w:t>
            </w:r>
            <w:r w:rsidRPr="00944A2F">
              <w:rPr>
                <w:rFonts w:ascii="Arial" w:hAnsi="Arial" w:cs="Arial"/>
                <w:spacing w:val="-8"/>
                <w:sz w:val="20"/>
                <w:szCs w:val="20"/>
              </w:rPr>
              <w:t xml:space="preserve"> </w:t>
            </w:r>
            <w:r w:rsidRPr="00944A2F">
              <w:rPr>
                <w:rFonts w:ascii="Arial" w:hAnsi="Arial" w:cs="Arial"/>
                <w:sz w:val="20"/>
                <w:szCs w:val="20"/>
              </w:rPr>
              <w:t>enhance</w:t>
            </w:r>
            <w:r w:rsidRPr="00944A2F">
              <w:rPr>
                <w:rFonts w:ascii="Arial" w:hAnsi="Arial" w:cs="Arial"/>
                <w:spacing w:val="-8"/>
                <w:sz w:val="20"/>
                <w:szCs w:val="20"/>
              </w:rPr>
              <w:t xml:space="preserve"> </w:t>
            </w:r>
            <w:r w:rsidRPr="00944A2F">
              <w:rPr>
                <w:rFonts w:ascii="Arial" w:hAnsi="Arial" w:cs="Arial"/>
                <w:sz w:val="20"/>
                <w:szCs w:val="20"/>
              </w:rPr>
              <w:t>feedback</w:t>
            </w:r>
            <w:r w:rsidRPr="00944A2F">
              <w:rPr>
                <w:rFonts w:ascii="Arial" w:hAnsi="Arial" w:cs="Arial"/>
                <w:spacing w:val="-8"/>
                <w:sz w:val="20"/>
                <w:szCs w:val="20"/>
              </w:rPr>
              <w:t xml:space="preserve"> </w:t>
            </w:r>
            <w:r w:rsidRPr="00944A2F">
              <w:rPr>
                <w:rFonts w:ascii="Arial" w:hAnsi="Arial" w:cs="Arial"/>
                <w:sz w:val="20"/>
                <w:szCs w:val="20"/>
              </w:rPr>
              <w:t>quality and student motivation but need teacher</w:t>
            </w:r>
          </w:p>
          <w:p w14:paraId="65C57B1C"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guidance</w:t>
            </w:r>
            <w:r w:rsidRPr="00944A2F">
              <w:rPr>
                <w:rFonts w:ascii="Arial" w:hAnsi="Arial" w:cs="Arial"/>
                <w:spacing w:val="-5"/>
                <w:sz w:val="20"/>
                <w:szCs w:val="20"/>
              </w:rPr>
              <w:t xml:space="preserve"> </w:t>
            </w:r>
            <w:r w:rsidRPr="00944A2F">
              <w:rPr>
                <w:rFonts w:ascii="Arial" w:hAnsi="Arial" w:cs="Arial"/>
                <w:sz w:val="20"/>
                <w:szCs w:val="20"/>
              </w:rPr>
              <w:t>for</w:t>
            </w:r>
            <w:r w:rsidRPr="00944A2F">
              <w:rPr>
                <w:rFonts w:ascii="Arial" w:hAnsi="Arial" w:cs="Arial"/>
                <w:spacing w:val="-3"/>
                <w:sz w:val="20"/>
                <w:szCs w:val="20"/>
              </w:rPr>
              <w:t xml:space="preserve"> </w:t>
            </w:r>
            <w:r w:rsidRPr="00944A2F">
              <w:rPr>
                <w:rFonts w:ascii="Arial" w:hAnsi="Arial" w:cs="Arial"/>
                <w:sz w:val="20"/>
                <w:szCs w:val="20"/>
              </w:rPr>
              <w:t>effective</w:t>
            </w:r>
            <w:r w:rsidRPr="00944A2F">
              <w:rPr>
                <w:rFonts w:ascii="Arial" w:hAnsi="Arial" w:cs="Arial"/>
                <w:spacing w:val="-2"/>
                <w:sz w:val="20"/>
                <w:szCs w:val="20"/>
              </w:rPr>
              <w:t xml:space="preserve"> </w:t>
            </w:r>
            <w:r w:rsidRPr="00944A2F">
              <w:rPr>
                <w:rFonts w:ascii="Arial" w:hAnsi="Arial" w:cs="Arial"/>
                <w:spacing w:val="-4"/>
                <w:sz w:val="20"/>
                <w:szCs w:val="20"/>
              </w:rPr>
              <w:t>use.</w:t>
            </w:r>
          </w:p>
        </w:tc>
      </w:tr>
      <w:tr w:rsidR="00944A2F" w:rsidRPr="00944A2F" w14:paraId="7C64A4C3" w14:textId="77777777" w:rsidTr="003B7E12">
        <w:trPr>
          <w:trHeight w:val="760"/>
        </w:trPr>
        <w:tc>
          <w:tcPr>
            <w:tcW w:w="2348" w:type="dxa"/>
          </w:tcPr>
          <w:p w14:paraId="72B4DECF" w14:textId="77777777" w:rsidR="00944A2F" w:rsidRPr="00944A2F" w:rsidRDefault="00944A2F" w:rsidP="003B7E12">
            <w:pPr>
              <w:pStyle w:val="TableParagraph"/>
              <w:ind w:left="0"/>
              <w:rPr>
                <w:rFonts w:ascii="Arial" w:hAnsi="Arial" w:cs="Arial"/>
                <w:sz w:val="20"/>
                <w:szCs w:val="20"/>
              </w:rPr>
            </w:pPr>
          </w:p>
        </w:tc>
        <w:tc>
          <w:tcPr>
            <w:tcW w:w="2362" w:type="dxa"/>
          </w:tcPr>
          <w:p w14:paraId="1FD49B85"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1"/>
                <w:sz w:val="20"/>
                <w:szCs w:val="20"/>
              </w:rPr>
              <w:t xml:space="preserve"> </w:t>
            </w:r>
            <w:r w:rsidRPr="00944A2F">
              <w:rPr>
                <w:rFonts w:ascii="Arial" w:hAnsi="Arial" w:cs="Arial"/>
                <w:spacing w:val="-2"/>
                <w:sz w:val="20"/>
                <w:szCs w:val="20"/>
              </w:rPr>
              <w:t>Collaborative</w:t>
            </w:r>
          </w:p>
          <w:p w14:paraId="3A5EFB95" w14:textId="77777777" w:rsidR="00944A2F" w:rsidRPr="00944A2F" w:rsidRDefault="00944A2F" w:rsidP="003B7E12">
            <w:pPr>
              <w:pStyle w:val="TableParagraph"/>
              <w:spacing w:line="252" w:lineRule="exact"/>
              <w:ind w:left="109" w:right="466"/>
              <w:rPr>
                <w:rFonts w:ascii="Arial" w:hAnsi="Arial" w:cs="Arial"/>
                <w:sz w:val="20"/>
                <w:szCs w:val="20"/>
              </w:rPr>
            </w:pPr>
            <w:r w:rsidRPr="00944A2F">
              <w:rPr>
                <w:rFonts w:ascii="Arial" w:hAnsi="Arial" w:cs="Arial"/>
                <w:sz w:val="20"/>
                <w:szCs w:val="20"/>
              </w:rPr>
              <w:t>Platforms</w:t>
            </w:r>
            <w:r w:rsidRPr="00944A2F">
              <w:rPr>
                <w:rFonts w:ascii="Arial" w:hAnsi="Arial" w:cs="Arial"/>
                <w:spacing w:val="-16"/>
                <w:sz w:val="20"/>
                <w:szCs w:val="20"/>
              </w:rPr>
              <w:t xml:space="preserve"> </w:t>
            </w:r>
            <w:r w:rsidRPr="00944A2F">
              <w:rPr>
                <w:rFonts w:ascii="Arial" w:hAnsi="Arial" w:cs="Arial"/>
                <w:sz w:val="20"/>
                <w:szCs w:val="20"/>
              </w:rPr>
              <w:t>(Google Docs, Wiki)</w:t>
            </w:r>
          </w:p>
        </w:tc>
        <w:tc>
          <w:tcPr>
            <w:tcW w:w="4641" w:type="dxa"/>
          </w:tcPr>
          <w:p w14:paraId="68E65ACB"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Collaborative</w:t>
            </w:r>
            <w:r w:rsidRPr="00944A2F">
              <w:rPr>
                <w:rFonts w:ascii="Arial" w:hAnsi="Arial" w:cs="Arial"/>
                <w:spacing w:val="-7"/>
                <w:sz w:val="20"/>
                <w:szCs w:val="20"/>
              </w:rPr>
              <w:t xml:space="preserve"> </w:t>
            </w:r>
            <w:r w:rsidRPr="00944A2F">
              <w:rPr>
                <w:rFonts w:ascii="Arial" w:hAnsi="Arial" w:cs="Arial"/>
                <w:sz w:val="20"/>
                <w:szCs w:val="20"/>
              </w:rPr>
              <w:t>tools</w:t>
            </w:r>
            <w:r w:rsidRPr="00944A2F">
              <w:rPr>
                <w:rFonts w:ascii="Arial" w:hAnsi="Arial" w:cs="Arial"/>
                <w:spacing w:val="-6"/>
                <w:sz w:val="20"/>
                <w:szCs w:val="20"/>
              </w:rPr>
              <w:t xml:space="preserve"> </w:t>
            </w:r>
            <w:r w:rsidRPr="00944A2F">
              <w:rPr>
                <w:rFonts w:ascii="Arial" w:hAnsi="Arial" w:cs="Arial"/>
                <w:sz w:val="20"/>
                <w:szCs w:val="20"/>
              </w:rPr>
              <w:t>improve</w:t>
            </w:r>
            <w:r w:rsidRPr="00944A2F">
              <w:rPr>
                <w:rFonts w:ascii="Arial" w:hAnsi="Arial" w:cs="Arial"/>
                <w:spacing w:val="-6"/>
                <w:sz w:val="20"/>
                <w:szCs w:val="20"/>
              </w:rPr>
              <w:t xml:space="preserve"> </w:t>
            </w:r>
            <w:r w:rsidRPr="00944A2F">
              <w:rPr>
                <w:rFonts w:ascii="Arial" w:hAnsi="Arial" w:cs="Arial"/>
                <w:sz w:val="20"/>
                <w:szCs w:val="20"/>
              </w:rPr>
              <w:t>self-</w:t>
            </w:r>
            <w:r w:rsidRPr="00944A2F">
              <w:rPr>
                <w:rFonts w:ascii="Arial" w:hAnsi="Arial" w:cs="Arial"/>
                <w:spacing w:val="-2"/>
                <w:sz w:val="20"/>
                <w:szCs w:val="20"/>
              </w:rPr>
              <w:t>regulation,</w:t>
            </w:r>
          </w:p>
          <w:p w14:paraId="68360B84"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writing</w:t>
            </w:r>
            <w:r w:rsidRPr="00944A2F">
              <w:rPr>
                <w:rFonts w:ascii="Arial" w:hAnsi="Arial" w:cs="Arial"/>
                <w:spacing w:val="-8"/>
                <w:sz w:val="20"/>
                <w:szCs w:val="20"/>
              </w:rPr>
              <w:t xml:space="preserve"> </w:t>
            </w:r>
            <w:r w:rsidRPr="00944A2F">
              <w:rPr>
                <w:rFonts w:ascii="Arial" w:hAnsi="Arial" w:cs="Arial"/>
                <w:sz w:val="20"/>
                <w:szCs w:val="20"/>
              </w:rPr>
              <w:t>fluency,</w:t>
            </w:r>
            <w:r w:rsidRPr="00944A2F">
              <w:rPr>
                <w:rFonts w:ascii="Arial" w:hAnsi="Arial" w:cs="Arial"/>
                <w:spacing w:val="-7"/>
                <w:sz w:val="20"/>
                <w:szCs w:val="20"/>
              </w:rPr>
              <w:t xml:space="preserve"> </w:t>
            </w:r>
            <w:r w:rsidRPr="00944A2F">
              <w:rPr>
                <w:rFonts w:ascii="Arial" w:hAnsi="Arial" w:cs="Arial"/>
                <w:sz w:val="20"/>
                <w:szCs w:val="20"/>
              </w:rPr>
              <w:t>and</w:t>
            </w:r>
            <w:r w:rsidRPr="00944A2F">
              <w:rPr>
                <w:rFonts w:ascii="Arial" w:hAnsi="Arial" w:cs="Arial"/>
                <w:spacing w:val="-9"/>
                <w:sz w:val="20"/>
                <w:szCs w:val="20"/>
              </w:rPr>
              <w:t xml:space="preserve"> </w:t>
            </w:r>
            <w:r w:rsidRPr="00944A2F">
              <w:rPr>
                <w:rFonts w:ascii="Arial" w:hAnsi="Arial" w:cs="Arial"/>
                <w:sz w:val="20"/>
                <w:szCs w:val="20"/>
              </w:rPr>
              <w:t>group</w:t>
            </w:r>
            <w:r w:rsidRPr="00944A2F">
              <w:rPr>
                <w:rFonts w:ascii="Arial" w:hAnsi="Arial" w:cs="Arial"/>
                <w:spacing w:val="-8"/>
                <w:sz w:val="20"/>
                <w:szCs w:val="20"/>
              </w:rPr>
              <w:t xml:space="preserve"> </w:t>
            </w:r>
            <w:r w:rsidRPr="00944A2F">
              <w:rPr>
                <w:rFonts w:ascii="Arial" w:hAnsi="Arial" w:cs="Arial"/>
                <w:sz w:val="20"/>
                <w:szCs w:val="20"/>
              </w:rPr>
              <w:t>learning,</w:t>
            </w:r>
            <w:r w:rsidRPr="00944A2F">
              <w:rPr>
                <w:rFonts w:ascii="Arial" w:hAnsi="Arial" w:cs="Arial"/>
                <w:spacing w:val="-8"/>
                <w:sz w:val="20"/>
                <w:szCs w:val="20"/>
              </w:rPr>
              <w:t xml:space="preserve"> </w:t>
            </w:r>
            <w:r w:rsidRPr="00944A2F">
              <w:rPr>
                <w:rFonts w:ascii="Arial" w:hAnsi="Arial" w:cs="Arial"/>
                <w:sz w:val="20"/>
                <w:szCs w:val="20"/>
              </w:rPr>
              <w:t>making them effective in writing instruction.</w:t>
            </w:r>
          </w:p>
        </w:tc>
      </w:tr>
    </w:tbl>
    <w:p w14:paraId="3C11B690" w14:textId="77777777" w:rsidR="00944A2F" w:rsidRPr="00944A2F" w:rsidRDefault="00944A2F" w:rsidP="00944A2F">
      <w:pPr>
        <w:pStyle w:val="TableParagraph"/>
        <w:spacing w:line="252" w:lineRule="exact"/>
        <w:rPr>
          <w:rFonts w:ascii="Arial" w:hAnsi="Arial" w:cs="Arial"/>
          <w:sz w:val="20"/>
          <w:szCs w:val="20"/>
        </w:rPr>
        <w:sectPr w:rsidR="00944A2F" w:rsidRPr="00944A2F" w:rsidSect="00F31AD9">
          <w:type w:val="continuous"/>
          <w:pgSz w:w="12240" w:h="15840"/>
          <w:pgMar w:top="1360" w:right="1080" w:bottom="1255"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362"/>
        <w:gridCol w:w="4641"/>
      </w:tblGrid>
      <w:tr w:rsidR="00944A2F" w:rsidRPr="00944A2F" w14:paraId="56F512E3" w14:textId="77777777" w:rsidTr="003B7E12">
        <w:trPr>
          <w:trHeight w:val="758"/>
        </w:trPr>
        <w:tc>
          <w:tcPr>
            <w:tcW w:w="2348" w:type="dxa"/>
          </w:tcPr>
          <w:p w14:paraId="0E95978B" w14:textId="77777777" w:rsidR="00944A2F" w:rsidRPr="00944A2F" w:rsidRDefault="00944A2F" w:rsidP="003B7E12">
            <w:pPr>
              <w:pStyle w:val="TableParagraph"/>
              <w:ind w:left="106" w:right="773"/>
              <w:rPr>
                <w:rFonts w:ascii="Arial" w:hAnsi="Arial" w:cs="Arial"/>
                <w:b/>
                <w:sz w:val="20"/>
                <w:szCs w:val="20"/>
              </w:rPr>
            </w:pPr>
            <w:r w:rsidRPr="00944A2F">
              <w:rPr>
                <w:rFonts w:ascii="Arial" w:hAnsi="Arial" w:cs="Arial"/>
                <w:b/>
                <w:sz w:val="20"/>
                <w:szCs w:val="20"/>
              </w:rPr>
              <w:t>Cognitive</w:t>
            </w:r>
            <w:r w:rsidRPr="00944A2F">
              <w:rPr>
                <w:rFonts w:ascii="Arial" w:hAnsi="Arial" w:cs="Arial"/>
                <w:b/>
                <w:spacing w:val="-16"/>
                <w:sz w:val="20"/>
                <w:szCs w:val="20"/>
              </w:rPr>
              <w:t xml:space="preserve"> </w:t>
            </w:r>
            <w:r w:rsidRPr="00944A2F">
              <w:rPr>
                <w:rFonts w:ascii="Arial" w:hAnsi="Arial" w:cs="Arial"/>
                <w:b/>
                <w:sz w:val="20"/>
                <w:szCs w:val="20"/>
              </w:rPr>
              <w:t xml:space="preserve">and </w:t>
            </w:r>
            <w:r w:rsidRPr="00944A2F">
              <w:rPr>
                <w:rFonts w:ascii="Arial" w:hAnsi="Arial" w:cs="Arial"/>
                <w:b/>
                <w:spacing w:val="-2"/>
                <w:sz w:val="20"/>
                <w:szCs w:val="20"/>
              </w:rPr>
              <w:t>Linguistic</w:t>
            </w:r>
          </w:p>
          <w:p w14:paraId="1BE3722F" w14:textId="77777777" w:rsidR="00944A2F" w:rsidRPr="00944A2F" w:rsidRDefault="00944A2F" w:rsidP="003B7E12">
            <w:pPr>
              <w:pStyle w:val="TableParagraph"/>
              <w:spacing w:line="232" w:lineRule="exact"/>
              <w:ind w:left="106"/>
              <w:rPr>
                <w:rFonts w:ascii="Arial" w:hAnsi="Arial" w:cs="Arial"/>
                <w:b/>
                <w:sz w:val="20"/>
                <w:szCs w:val="20"/>
              </w:rPr>
            </w:pPr>
            <w:r w:rsidRPr="00944A2F">
              <w:rPr>
                <w:rFonts w:ascii="Arial" w:hAnsi="Arial" w:cs="Arial"/>
                <w:b/>
                <w:spacing w:val="-2"/>
                <w:sz w:val="20"/>
                <w:szCs w:val="20"/>
              </w:rPr>
              <w:t>Challenges</w:t>
            </w:r>
          </w:p>
        </w:tc>
        <w:tc>
          <w:tcPr>
            <w:tcW w:w="2362" w:type="dxa"/>
          </w:tcPr>
          <w:p w14:paraId="7FA041DF"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9"/>
                <w:sz w:val="20"/>
                <w:szCs w:val="20"/>
              </w:rPr>
              <w:t xml:space="preserve"> </w:t>
            </w:r>
            <w:r w:rsidRPr="00944A2F">
              <w:rPr>
                <w:rFonts w:ascii="Arial" w:hAnsi="Arial" w:cs="Arial"/>
                <w:sz w:val="20"/>
                <w:szCs w:val="20"/>
              </w:rPr>
              <w:t>Language</w:t>
            </w:r>
            <w:r w:rsidRPr="00944A2F">
              <w:rPr>
                <w:rFonts w:ascii="Arial" w:hAnsi="Arial" w:cs="Arial"/>
                <w:spacing w:val="-9"/>
                <w:sz w:val="20"/>
                <w:szCs w:val="20"/>
              </w:rPr>
              <w:t xml:space="preserve"> </w:t>
            </w:r>
            <w:r w:rsidRPr="00944A2F">
              <w:rPr>
                <w:rFonts w:ascii="Arial" w:hAnsi="Arial" w:cs="Arial"/>
                <w:spacing w:val="-2"/>
                <w:sz w:val="20"/>
                <w:szCs w:val="20"/>
              </w:rPr>
              <w:t>Blocks</w:t>
            </w:r>
          </w:p>
        </w:tc>
        <w:tc>
          <w:tcPr>
            <w:tcW w:w="4641" w:type="dxa"/>
          </w:tcPr>
          <w:p w14:paraId="420C0F2F" w14:textId="77777777" w:rsidR="00944A2F" w:rsidRPr="00944A2F" w:rsidRDefault="00944A2F" w:rsidP="003B7E12">
            <w:pPr>
              <w:pStyle w:val="TableParagraph"/>
              <w:ind w:right="182"/>
              <w:rPr>
                <w:rFonts w:ascii="Arial" w:hAnsi="Arial" w:cs="Arial"/>
                <w:sz w:val="20"/>
                <w:szCs w:val="20"/>
              </w:rPr>
            </w:pPr>
            <w:r w:rsidRPr="00944A2F">
              <w:rPr>
                <w:rFonts w:ascii="Arial" w:hAnsi="Arial" w:cs="Arial"/>
                <w:sz w:val="20"/>
                <w:szCs w:val="20"/>
              </w:rPr>
              <w:t>Limited</w:t>
            </w:r>
            <w:r w:rsidRPr="00944A2F">
              <w:rPr>
                <w:rFonts w:ascii="Arial" w:hAnsi="Arial" w:cs="Arial"/>
                <w:spacing w:val="-14"/>
                <w:sz w:val="20"/>
                <w:szCs w:val="20"/>
              </w:rPr>
              <w:t xml:space="preserve"> </w:t>
            </w:r>
            <w:r w:rsidRPr="00944A2F">
              <w:rPr>
                <w:rFonts w:ascii="Arial" w:hAnsi="Arial" w:cs="Arial"/>
                <w:sz w:val="20"/>
                <w:szCs w:val="20"/>
              </w:rPr>
              <w:t>vocabulary,</w:t>
            </w:r>
            <w:r w:rsidRPr="00944A2F">
              <w:rPr>
                <w:rFonts w:ascii="Arial" w:hAnsi="Arial" w:cs="Arial"/>
                <w:spacing w:val="-13"/>
                <w:sz w:val="20"/>
                <w:szCs w:val="20"/>
              </w:rPr>
              <w:t xml:space="preserve"> </w:t>
            </w:r>
            <w:r w:rsidRPr="00944A2F">
              <w:rPr>
                <w:rFonts w:ascii="Arial" w:hAnsi="Arial" w:cs="Arial"/>
                <w:sz w:val="20"/>
                <w:szCs w:val="20"/>
              </w:rPr>
              <w:t>grammar</w:t>
            </w:r>
            <w:r w:rsidRPr="00944A2F">
              <w:rPr>
                <w:rFonts w:ascii="Arial" w:hAnsi="Arial" w:cs="Arial"/>
                <w:spacing w:val="-13"/>
                <w:sz w:val="20"/>
                <w:szCs w:val="20"/>
              </w:rPr>
              <w:t xml:space="preserve"> </w:t>
            </w:r>
            <w:r w:rsidRPr="00944A2F">
              <w:rPr>
                <w:rFonts w:ascii="Arial" w:hAnsi="Arial" w:cs="Arial"/>
                <w:sz w:val="20"/>
                <w:szCs w:val="20"/>
              </w:rPr>
              <w:t>deficiencies, and mother tongue interference are</w:t>
            </w:r>
          </w:p>
          <w:p w14:paraId="63AF4BA0"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significant</w:t>
            </w:r>
            <w:r w:rsidRPr="00944A2F">
              <w:rPr>
                <w:rFonts w:ascii="Arial" w:hAnsi="Arial" w:cs="Arial"/>
                <w:spacing w:val="-5"/>
                <w:sz w:val="20"/>
                <w:szCs w:val="20"/>
              </w:rPr>
              <w:t xml:space="preserve"> </w:t>
            </w:r>
            <w:r w:rsidRPr="00944A2F">
              <w:rPr>
                <w:rFonts w:ascii="Arial" w:hAnsi="Arial" w:cs="Arial"/>
                <w:sz w:val="20"/>
                <w:szCs w:val="20"/>
              </w:rPr>
              <w:t>barriers</w:t>
            </w:r>
            <w:r w:rsidRPr="00944A2F">
              <w:rPr>
                <w:rFonts w:ascii="Arial" w:hAnsi="Arial" w:cs="Arial"/>
                <w:spacing w:val="-2"/>
                <w:sz w:val="20"/>
                <w:szCs w:val="20"/>
              </w:rPr>
              <w:t xml:space="preserve"> </w:t>
            </w:r>
            <w:r w:rsidRPr="00944A2F">
              <w:rPr>
                <w:rFonts w:ascii="Arial" w:hAnsi="Arial" w:cs="Arial"/>
                <w:sz w:val="20"/>
                <w:szCs w:val="20"/>
              </w:rPr>
              <w:t>to</w:t>
            </w:r>
            <w:r w:rsidRPr="00944A2F">
              <w:rPr>
                <w:rFonts w:ascii="Arial" w:hAnsi="Arial" w:cs="Arial"/>
                <w:spacing w:val="-4"/>
                <w:sz w:val="20"/>
                <w:szCs w:val="20"/>
              </w:rPr>
              <w:t xml:space="preserve"> </w:t>
            </w:r>
            <w:r w:rsidRPr="00944A2F">
              <w:rPr>
                <w:rFonts w:ascii="Arial" w:hAnsi="Arial" w:cs="Arial"/>
                <w:sz w:val="20"/>
                <w:szCs w:val="20"/>
              </w:rPr>
              <w:t>effective</w:t>
            </w:r>
            <w:r w:rsidRPr="00944A2F">
              <w:rPr>
                <w:rFonts w:ascii="Arial" w:hAnsi="Arial" w:cs="Arial"/>
                <w:spacing w:val="-3"/>
                <w:sz w:val="20"/>
                <w:szCs w:val="20"/>
              </w:rPr>
              <w:t xml:space="preserve"> </w:t>
            </w:r>
            <w:r w:rsidRPr="00944A2F">
              <w:rPr>
                <w:rFonts w:ascii="Arial" w:hAnsi="Arial" w:cs="Arial"/>
                <w:spacing w:val="-2"/>
                <w:sz w:val="20"/>
                <w:szCs w:val="20"/>
              </w:rPr>
              <w:t>writing.</w:t>
            </w:r>
          </w:p>
        </w:tc>
      </w:tr>
      <w:tr w:rsidR="00944A2F" w:rsidRPr="00944A2F" w14:paraId="2AA7A4C5" w14:textId="77777777" w:rsidTr="003B7E12">
        <w:trPr>
          <w:trHeight w:val="760"/>
        </w:trPr>
        <w:tc>
          <w:tcPr>
            <w:tcW w:w="2348" w:type="dxa"/>
          </w:tcPr>
          <w:p w14:paraId="12E27F89" w14:textId="77777777" w:rsidR="00944A2F" w:rsidRPr="00944A2F" w:rsidRDefault="00944A2F" w:rsidP="003B7E12">
            <w:pPr>
              <w:pStyle w:val="TableParagraph"/>
              <w:ind w:left="0"/>
              <w:rPr>
                <w:rFonts w:ascii="Arial" w:hAnsi="Arial" w:cs="Arial"/>
                <w:sz w:val="20"/>
                <w:szCs w:val="20"/>
              </w:rPr>
            </w:pPr>
          </w:p>
        </w:tc>
        <w:tc>
          <w:tcPr>
            <w:tcW w:w="2362" w:type="dxa"/>
          </w:tcPr>
          <w:p w14:paraId="164361EB"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9"/>
                <w:sz w:val="20"/>
                <w:szCs w:val="20"/>
              </w:rPr>
              <w:t xml:space="preserve"> </w:t>
            </w:r>
            <w:r w:rsidRPr="00944A2F">
              <w:rPr>
                <w:rFonts w:ascii="Arial" w:hAnsi="Arial" w:cs="Arial"/>
                <w:sz w:val="20"/>
                <w:szCs w:val="20"/>
              </w:rPr>
              <w:t>Structural</w:t>
            </w:r>
            <w:r w:rsidRPr="00944A2F">
              <w:rPr>
                <w:rFonts w:ascii="Arial" w:hAnsi="Arial" w:cs="Arial"/>
                <w:spacing w:val="-9"/>
                <w:sz w:val="20"/>
                <w:szCs w:val="20"/>
              </w:rPr>
              <w:t xml:space="preserve"> </w:t>
            </w:r>
            <w:r w:rsidRPr="00944A2F">
              <w:rPr>
                <w:rFonts w:ascii="Arial" w:hAnsi="Arial" w:cs="Arial"/>
                <w:spacing w:val="-2"/>
                <w:sz w:val="20"/>
                <w:szCs w:val="20"/>
              </w:rPr>
              <w:t>Blocks</w:t>
            </w:r>
          </w:p>
        </w:tc>
        <w:tc>
          <w:tcPr>
            <w:tcW w:w="4641" w:type="dxa"/>
          </w:tcPr>
          <w:p w14:paraId="32104239"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Issues</w:t>
            </w:r>
            <w:r w:rsidRPr="00944A2F">
              <w:rPr>
                <w:rFonts w:ascii="Arial" w:hAnsi="Arial" w:cs="Arial"/>
                <w:spacing w:val="-4"/>
                <w:sz w:val="20"/>
                <w:szCs w:val="20"/>
              </w:rPr>
              <w:t xml:space="preserve"> </w:t>
            </w:r>
            <w:r w:rsidRPr="00944A2F">
              <w:rPr>
                <w:rFonts w:ascii="Arial" w:hAnsi="Arial" w:cs="Arial"/>
                <w:sz w:val="20"/>
                <w:szCs w:val="20"/>
              </w:rPr>
              <w:t>in</w:t>
            </w:r>
            <w:r w:rsidRPr="00944A2F">
              <w:rPr>
                <w:rFonts w:ascii="Arial" w:hAnsi="Arial" w:cs="Arial"/>
                <w:spacing w:val="-5"/>
                <w:sz w:val="20"/>
                <w:szCs w:val="20"/>
              </w:rPr>
              <w:t xml:space="preserve"> </w:t>
            </w:r>
            <w:r w:rsidRPr="00944A2F">
              <w:rPr>
                <w:rFonts w:ascii="Arial" w:hAnsi="Arial" w:cs="Arial"/>
                <w:sz w:val="20"/>
                <w:szCs w:val="20"/>
              </w:rPr>
              <w:t>organizing</w:t>
            </w:r>
            <w:r w:rsidRPr="00944A2F">
              <w:rPr>
                <w:rFonts w:ascii="Arial" w:hAnsi="Arial" w:cs="Arial"/>
                <w:spacing w:val="-3"/>
                <w:sz w:val="20"/>
                <w:szCs w:val="20"/>
              </w:rPr>
              <w:t xml:space="preserve"> </w:t>
            </w:r>
            <w:r w:rsidRPr="00944A2F">
              <w:rPr>
                <w:rFonts w:ascii="Arial" w:hAnsi="Arial" w:cs="Arial"/>
                <w:sz w:val="20"/>
                <w:szCs w:val="20"/>
              </w:rPr>
              <w:t>ideas,</w:t>
            </w:r>
            <w:r w:rsidRPr="00944A2F">
              <w:rPr>
                <w:rFonts w:ascii="Arial" w:hAnsi="Arial" w:cs="Arial"/>
                <w:spacing w:val="-2"/>
                <w:sz w:val="20"/>
                <w:szCs w:val="20"/>
              </w:rPr>
              <w:t xml:space="preserve"> maintaining</w:t>
            </w:r>
          </w:p>
          <w:p w14:paraId="34C953FB"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coherence,</w:t>
            </w:r>
            <w:r w:rsidRPr="00944A2F">
              <w:rPr>
                <w:rFonts w:ascii="Arial" w:hAnsi="Arial" w:cs="Arial"/>
                <w:spacing w:val="-9"/>
                <w:sz w:val="20"/>
                <w:szCs w:val="20"/>
              </w:rPr>
              <w:t xml:space="preserve"> </w:t>
            </w:r>
            <w:r w:rsidRPr="00944A2F">
              <w:rPr>
                <w:rFonts w:ascii="Arial" w:hAnsi="Arial" w:cs="Arial"/>
                <w:sz w:val="20"/>
                <w:szCs w:val="20"/>
              </w:rPr>
              <w:t>and</w:t>
            </w:r>
            <w:r w:rsidRPr="00944A2F">
              <w:rPr>
                <w:rFonts w:ascii="Arial" w:hAnsi="Arial" w:cs="Arial"/>
                <w:spacing w:val="-11"/>
                <w:sz w:val="20"/>
                <w:szCs w:val="20"/>
              </w:rPr>
              <w:t xml:space="preserve"> </w:t>
            </w:r>
            <w:r w:rsidRPr="00944A2F">
              <w:rPr>
                <w:rFonts w:ascii="Arial" w:hAnsi="Arial" w:cs="Arial"/>
                <w:sz w:val="20"/>
                <w:szCs w:val="20"/>
              </w:rPr>
              <w:t>paragraph</w:t>
            </w:r>
            <w:r w:rsidRPr="00944A2F">
              <w:rPr>
                <w:rFonts w:ascii="Arial" w:hAnsi="Arial" w:cs="Arial"/>
                <w:spacing w:val="-10"/>
                <w:sz w:val="20"/>
                <w:szCs w:val="20"/>
              </w:rPr>
              <w:t xml:space="preserve"> </w:t>
            </w:r>
            <w:r w:rsidRPr="00944A2F">
              <w:rPr>
                <w:rFonts w:ascii="Arial" w:hAnsi="Arial" w:cs="Arial"/>
                <w:sz w:val="20"/>
                <w:szCs w:val="20"/>
              </w:rPr>
              <w:t>structuring</w:t>
            </w:r>
            <w:r w:rsidRPr="00944A2F">
              <w:rPr>
                <w:rFonts w:ascii="Arial" w:hAnsi="Arial" w:cs="Arial"/>
                <w:spacing w:val="-10"/>
                <w:sz w:val="20"/>
                <w:szCs w:val="20"/>
              </w:rPr>
              <w:t xml:space="preserve"> </w:t>
            </w:r>
            <w:r w:rsidRPr="00944A2F">
              <w:rPr>
                <w:rFonts w:ascii="Arial" w:hAnsi="Arial" w:cs="Arial"/>
                <w:sz w:val="20"/>
                <w:szCs w:val="20"/>
              </w:rPr>
              <w:t>impact writing clarity.</w:t>
            </w:r>
          </w:p>
        </w:tc>
      </w:tr>
      <w:tr w:rsidR="00944A2F" w:rsidRPr="00944A2F" w14:paraId="42E39808" w14:textId="77777777" w:rsidTr="003B7E12">
        <w:trPr>
          <w:trHeight w:val="758"/>
        </w:trPr>
        <w:tc>
          <w:tcPr>
            <w:tcW w:w="2348" w:type="dxa"/>
          </w:tcPr>
          <w:p w14:paraId="7C68D235" w14:textId="77777777" w:rsidR="00944A2F" w:rsidRPr="00944A2F" w:rsidRDefault="00944A2F" w:rsidP="003B7E12">
            <w:pPr>
              <w:pStyle w:val="TableParagraph"/>
              <w:ind w:left="0"/>
              <w:rPr>
                <w:rFonts w:ascii="Arial" w:hAnsi="Arial" w:cs="Arial"/>
                <w:sz w:val="20"/>
                <w:szCs w:val="20"/>
              </w:rPr>
            </w:pPr>
          </w:p>
        </w:tc>
        <w:tc>
          <w:tcPr>
            <w:tcW w:w="2362" w:type="dxa"/>
          </w:tcPr>
          <w:p w14:paraId="5C5547BE" w14:textId="77777777" w:rsidR="00944A2F" w:rsidRPr="00944A2F" w:rsidRDefault="00944A2F" w:rsidP="003B7E12">
            <w:pPr>
              <w:pStyle w:val="TableParagraph"/>
              <w:spacing w:line="253" w:lineRule="exact"/>
              <w:ind w:left="109"/>
              <w:rPr>
                <w:rFonts w:ascii="Arial" w:hAnsi="Arial" w:cs="Arial"/>
                <w:sz w:val="20"/>
                <w:szCs w:val="20"/>
              </w:rPr>
            </w:pPr>
            <w:r w:rsidRPr="00944A2F">
              <w:rPr>
                <w:rFonts w:ascii="Arial" w:hAnsi="Arial" w:cs="Arial"/>
                <w:sz w:val="20"/>
                <w:szCs w:val="20"/>
              </w:rPr>
              <w:t>-</w:t>
            </w:r>
            <w:r w:rsidRPr="00944A2F">
              <w:rPr>
                <w:rFonts w:ascii="Arial" w:hAnsi="Arial" w:cs="Arial"/>
                <w:spacing w:val="-5"/>
                <w:sz w:val="20"/>
                <w:szCs w:val="20"/>
              </w:rPr>
              <w:t xml:space="preserve"> </w:t>
            </w:r>
            <w:r w:rsidRPr="00944A2F">
              <w:rPr>
                <w:rFonts w:ascii="Arial" w:hAnsi="Arial" w:cs="Arial"/>
                <w:sz w:val="20"/>
                <w:szCs w:val="20"/>
              </w:rPr>
              <w:t>Cognitive</w:t>
            </w:r>
            <w:r w:rsidRPr="00944A2F">
              <w:rPr>
                <w:rFonts w:ascii="Arial" w:hAnsi="Arial" w:cs="Arial"/>
                <w:spacing w:val="-4"/>
                <w:sz w:val="20"/>
                <w:szCs w:val="20"/>
              </w:rPr>
              <w:t xml:space="preserve"> Load</w:t>
            </w:r>
          </w:p>
        </w:tc>
        <w:tc>
          <w:tcPr>
            <w:tcW w:w="4641" w:type="dxa"/>
          </w:tcPr>
          <w:p w14:paraId="4EAE340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EFL</w:t>
            </w:r>
            <w:r w:rsidRPr="00944A2F">
              <w:rPr>
                <w:rFonts w:ascii="Arial" w:hAnsi="Arial" w:cs="Arial"/>
                <w:spacing w:val="-8"/>
                <w:sz w:val="20"/>
                <w:szCs w:val="20"/>
              </w:rPr>
              <w:t xml:space="preserve"> </w:t>
            </w:r>
            <w:r w:rsidRPr="00944A2F">
              <w:rPr>
                <w:rFonts w:ascii="Arial" w:hAnsi="Arial" w:cs="Arial"/>
                <w:sz w:val="20"/>
                <w:szCs w:val="20"/>
              </w:rPr>
              <w:t>learners</w:t>
            </w:r>
            <w:r w:rsidRPr="00944A2F">
              <w:rPr>
                <w:rFonts w:ascii="Arial" w:hAnsi="Arial" w:cs="Arial"/>
                <w:spacing w:val="-8"/>
                <w:sz w:val="20"/>
                <w:szCs w:val="20"/>
              </w:rPr>
              <w:t xml:space="preserve"> </w:t>
            </w:r>
            <w:r w:rsidRPr="00944A2F">
              <w:rPr>
                <w:rFonts w:ascii="Arial" w:hAnsi="Arial" w:cs="Arial"/>
                <w:sz w:val="20"/>
                <w:szCs w:val="20"/>
              </w:rPr>
              <w:t>struggle</w:t>
            </w:r>
            <w:r w:rsidRPr="00944A2F">
              <w:rPr>
                <w:rFonts w:ascii="Arial" w:hAnsi="Arial" w:cs="Arial"/>
                <w:spacing w:val="-8"/>
                <w:sz w:val="20"/>
                <w:szCs w:val="20"/>
              </w:rPr>
              <w:t xml:space="preserve"> </w:t>
            </w:r>
            <w:r w:rsidRPr="00944A2F">
              <w:rPr>
                <w:rFonts w:ascii="Arial" w:hAnsi="Arial" w:cs="Arial"/>
                <w:sz w:val="20"/>
                <w:szCs w:val="20"/>
              </w:rPr>
              <w:t>with</w:t>
            </w:r>
            <w:r w:rsidRPr="00944A2F">
              <w:rPr>
                <w:rFonts w:ascii="Arial" w:hAnsi="Arial" w:cs="Arial"/>
                <w:spacing w:val="-8"/>
                <w:sz w:val="20"/>
                <w:szCs w:val="20"/>
              </w:rPr>
              <w:t xml:space="preserve"> </w:t>
            </w:r>
            <w:r w:rsidRPr="00944A2F">
              <w:rPr>
                <w:rFonts w:ascii="Arial" w:hAnsi="Arial" w:cs="Arial"/>
                <w:sz w:val="20"/>
                <w:szCs w:val="20"/>
              </w:rPr>
              <w:t>balancing</w:t>
            </w:r>
            <w:r w:rsidRPr="00944A2F">
              <w:rPr>
                <w:rFonts w:ascii="Arial" w:hAnsi="Arial" w:cs="Arial"/>
                <w:spacing w:val="-7"/>
                <w:sz w:val="20"/>
                <w:szCs w:val="20"/>
              </w:rPr>
              <w:t xml:space="preserve"> </w:t>
            </w:r>
            <w:r w:rsidRPr="00944A2F">
              <w:rPr>
                <w:rFonts w:ascii="Arial" w:hAnsi="Arial" w:cs="Arial"/>
                <w:sz w:val="20"/>
                <w:szCs w:val="20"/>
              </w:rPr>
              <w:t>lower- level (spelling, grammar) and higher-level</w:t>
            </w:r>
          </w:p>
          <w:p w14:paraId="0C0F52AE"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(organization,</w:t>
            </w:r>
            <w:r w:rsidRPr="00944A2F">
              <w:rPr>
                <w:rFonts w:ascii="Arial" w:hAnsi="Arial" w:cs="Arial"/>
                <w:spacing w:val="-12"/>
                <w:sz w:val="20"/>
                <w:szCs w:val="20"/>
              </w:rPr>
              <w:t xml:space="preserve"> </w:t>
            </w:r>
            <w:r w:rsidRPr="00944A2F">
              <w:rPr>
                <w:rFonts w:ascii="Arial" w:hAnsi="Arial" w:cs="Arial"/>
                <w:sz w:val="20"/>
                <w:szCs w:val="20"/>
              </w:rPr>
              <w:t>creativity)</w:t>
            </w:r>
            <w:r w:rsidRPr="00944A2F">
              <w:rPr>
                <w:rFonts w:ascii="Arial" w:hAnsi="Arial" w:cs="Arial"/>
                <w:spacing w:val="-11"/>
                <w:sz w:val="20"/>
                <w:szCs w:val="20"/>
              </w:rPr>
              <w:t xml:space="preserve"> </w:t>
            </w:r>
            <w:r w:rsidRPr="00944A2F">
              <w:rPr>
                <w:rFonts w:ascii="Arial" w:hAnsi="Arial" w:cs="Arial"/>
                <w:sz w:val="20"/>
                <w:szCs w:val="20"/>
              </w:rPr>
              <w:t>writing</w:t>
            </w:r>
            <w:r w:rsidRPr="00944A2F">
              <w:rPr>
                <w:rFonts w:ascii="Arial" w:hAnsi="Arial" w:cs="Arial"/>
                <w:spacing w:val="-12"/>
                <w:sz w:val="20"/>
                <w:szCs w:val="20"/>
              </w:rPr>
              <w:t xml:space="preserve"> </w:t>
            </w:r>
            <w:r w:rsidRPr="00944A2F">
              <w:rPr>
                <w:rFonts w:ascii="Arial" w:hAnsi="Arial" w:cs="Arial"/>
                <w:spacing w:val="-2"/>
                <w:sz w:val="20"/>
                <w:szCs w:val="20"/>
              </w:rPr>
              <w:t>tasks.</w:t>
            </w:r>
          </w:p>
        </w:tc>
      </w:tr>
      <w:tr w:rsidR="00944A2F" w:rsidRPr="00944A2F" w14:paraId="42E6B0B2" w14:textId="77777777" w:rsidTr="003B7E12">
        <w:trPr>
          <w:trHeight w:val="505"/>
        </w:trPr>
        <w:tc>
          <w:tcPr>
            <w:tcW w:w="2348" w:type="dxa"/>
          </w:tcPr>
          <w:p w14:paraId="304C34F0" w14:textId="77777777" w:rsidR="00944A2F" w:rsidRPr="00944A2F" w:rsidRDefault="00944A2F" w:rsidP="003B7E12">
            <w:pPr>
              <w:pStyle w:val="TableParagraph"/>
              <w:spacing w:line="254" w:lineRule="exact"/>
              <w:ind w:left="106"/>
              <w:rPr>
                <w:rFonts w:ascii="Arial" w:hAnsi="Arial" w:cs="Arial"/>
                <w:b/>
                <w:sz w:val="20"/>
                <w:szCs w:val="20"/>
              </w:rPr>
            </w:pPr>
            <w:r w:rsidRPr="00944A2F">
              <w:rPr>
                <w:rFonts w:ascii="Arial" w:hAnsi="Arial" w:cs="Arial"/>
                <w:b/>
                <w:spacing w:val="-2"/>
                <w:sz w:val="20"/>
                <w:szCs w:val="20"/>
              </w:rPr>
              <w:t>Classroom Environment</w:t>
            </w:r>
          </w:p>
        </w:tc>
        <w:tc>
          <w:tcPr>
            <w:tcW w:w="2362" w:type="dxa"/>
          </w:tcPr>
          <w:p w14:paraId="7697A058" w14:textId="77777777" w:rsidR="00944A2F" w:rsidRPr="00944A2F" w:rsidRDefault="00944A2F" w:rsidP="003B7E12">
            <w:pPr>
              <w:pStyle w:val="TableParagraph"/>
              <w:spacing w:line="254" w:lineRule="exact"/>
              <w:ind w:left="109" w:right="465"/>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 xml:space="preserve">Student-Teacher </w:t>
            </w:r>
            <w:r w:rsidRPr="00944A2F">
              <w:rPr>
                <w:rFonts w:ascii="Arial" w:hAnsi="Arial" w:cs="Arial"/>
                <w:spacing w:val="-2"/>
                <w:sz w:val="20"/>
                <w:szCs w:val="20"/>
              </w:rPr>
              <w:t>Relationship</w:t>
            </w:r>
          </w:p>
        </w:tc>
        <w:tc>
          <w:tcPr>
            <w:tcW w:w="4641" w:type="dxa"/>
          </w:tcPr>
          <w:p w14:paraId="31EF42E9"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Positive</w:t>
            </w:r>
            <w:r w:rsidRPr="00944A2F">
              <w:rPr>
                <w:rFonts w:ascii="Arial" w:hAnsi="Arial" w:cs="Arial"/>
                <w:spacing w:val="-10"/>
                <w:sz w:val="20"/>
                <w:szCs w:val="20"/>
              </w:rPr>
              <w:t xml:space="preserve"> </w:t>
            </w:r>
            <w:r w:rsidRPr="00944A2F">
              <w:rPr>
                <w:rFonts w:ascii="Arial" w:hAnsi="Arial" w:cs="Arial"/>
                <w:sz w:val="20"/>
                <w:szCs w:val="20"/>
              </w:rPr>
              <w:t>relationships</w:t>
            </w:r>
            <w:r w:rsidRPr="00944A2F">
              <w:rPr>
                <w:rFonts w:ascii="Arial" w:hAnsi="Arial" w:cs="Arial"/>
                <w:spacing w:val="-10"/>
                <w:sz w:val="20"/>
                <w:szCs w:val="20"/>
              </w:rPr>
              <w:t xml:space="preserve"> </w:t>
            </w:r>
            <w:r w:rsidRPr="00944A2F">
              <w:rPr>
                <w:rFonts w:ascii="Arial" w:hAnsi="Arial" w:cs="Arial"/>
                <w:sz w:val="20"/>
                <w:szCs w:val="20"/>
              </w:rPr>
              <w:t>foster</w:t>
            </w:r>
            <w:r w:rsidRPr="00944A2F">
              <w:rPr>
                <w:rFonts w:ascii="Arial" w:hAnsi="Arial" w:cs="Arial"/>
                <w:spacing w:val="-11"/>
                <w:sz w:val="20"/>
                <w:szCs w:val="20"/>
              </w:rPr>
              <w:t xml:space="preserve"> </w:t>
            </w:r>
            <w:r w:rsidRPr="00944A2F">
              <w:rPr>
                <w:rFonts w:ascii="Arial" w:hAnsi="Arial" w:cs="Arial"/>
                <w:sz w:val="20"/>
                <w:szCs w:val="20"/>
              </w:rPr>
              <w:t>motivation</w:t>
            </w:r>
            <w:r w:rsidRPr="00944A2F">
              <w:rPr>
                <w:rFonts w:ascii="Arial" w:hAnsi="Arial" w:cs="Arial"/>
                <w:spacing w:val="-10"/>
                <w:sz w:val="20"/>
                <w:szCs w:val="20"/>
              </w:rPr>
              <w:t xml:space="preserve"> </w:t>
            </w:r>
            <w:r w:rsidRPr="00944A2F">
              <w:rPr>
                <w:rFonts w:ascii="Arial" w:hAnsi="Arial" w:cs="Arial"/>
                <w:sz w:val="20"/>
                <w:szCs w:val="20"/>
              </w:rPr>
              <w:t>and engagement in writing.</w:t>
            </w:r>
          </w:p>
        </w:tc>
      </w:tr>
      <w:tr w:rsidR="00944A2F" w:rsidRPr="00944A2F" w14:paraId="2BA54705" w14:textId="77777777" w:rsidTr="003B7E12">
        <w:trPr>
          <w:trHeight w:val="758"/>
        </w:trPr>
        <w:tc>
          <w:tcPr>
            <w:tcW w:w="2348" w:type="dxa"/>
          </w:tcPr>
          <w:p w14:paraId="27158484" w14:textId="77777777" w:rsidR="00944A2F" w:rsidRPr="00944A2F" w:rsidRDefault="00944A2F" w:rsidP="003B7E12">
            <w:pPr>
              <w:pStyle w:val="TableParagraph"/>
              <w:ind w:left="0"/>
              <w:rPr>
                <w:rFonts w:ascii="Arial" w:hAnsi="Arial" w:cs="Arial"/>
                <w:sz w:val="20"/>
                <w:szCs w:val="20"/>
              </w:rPr>
            </w:pPr>
          </w:p>
        </w:tc>
        <w:tc>
          <w:tcPr>
            <w:tcW w:w="2362" w:type="dxa"/>
          </w:tcPr>
          <w:p w14:paraId="7F898C59" w14:textId="77777777" w:rsidR="00944A2F" w:rsidRPr="00944A2F" w:rsidRDefault="00944A2F" w:rsidP="003B7E12">
            <w:pPr>
              <w:pStyle w:val="TableParagraph"/>
              <w:ind w:left="109" w:right="441"/>
              <w:rPr>
                <w:rFonts w:ascii="Arial" w:hAnsi="Arial" w:cs="Arial"/>
                <w:sz w:val="20"/>
                <w:szCs w:val="20"/>
              </w:rPr>
            </w:pPr>
            <w:r w:rsidRPr="00944A2F">
              <w:rPr>
                <w:rFonts w:ascii="Arial" w:hAnsi="Arial" w:cs="Arial"/>
                <w:sz w:val="20"/>
                <w:szCs w:val="20"/>
              </w:rPr>
              <w:t xml:space="preserve">- Learning </w:t>
            </w:r>
            <w:r w:rsidRPr="00944A2F">
              <w:rPr>
                <w:rFonts w:ascii="Arial" w:hAnsi="Arial" w:cs="Arial"/>
                <w:spacing w:val="-2"/>
                <w:sz w:val="20"/>
                <w:szCs w:val="20"/>
              </w:rPr>
              <w:t>Atmosphere</w:t>
            </w:r>
          </w:p>
        </w:tc>
        <w:tc>
          <w:tcPr>
            <w:tcW w:w="4641" w:type="dxa"/>
          </w:tcPr>
          <w:p w14:paraId="5ADA2EB6" w14:textId="77777777" w:rsidR="00944A2F" w:rsidRPr="00944A2F" w:rsidRDefault="00944A2F" w:rsidP="003B7E12">
            <w:pPr>
              <w:pStyle w:val="TableParagraph"/>
              <w:spacing w:line="250" w:lineRule="exact"/>
              <w:rPr>
                <w:rFonts w:ascii="Arial" w:hAnsi="Arial" w:cs="Arial"/>
                <w:sz w:val="20"/>
                <w:szCs w:val="20"/>
              </w:rPr>
            </w:pPr>
            <w:r w:rsidRPr="00944A2F">
              <w:rPr>
                <w:rFonts w:ascii="Arial" w:hAnsi="Arial" w:cs="Arial"/>
                <w:sz w:val="20"/>
                <w:szCs w:val="20"/>
              </w:rPr>
              <w:t>A</w:t>
            </w:r>
            <w:r w:rsidRPr="00944A2F">
              <w:rPr>
                <w:rFonts w:ascii="Arial" w:hAnsi="Arial" w:cs="Arial"/>
                <w:spacing w:val="-3"/>
                <w:sz w:val="20"/>
                <w:szCs w:val="20"/>
              </w:rPr>
              <w:t xml:space="preserve"> </w:t>
            </w:r>
            <w:r w:rsidRPr="00944A2F">
              <w:rPr>
                <w:rFonts w:ascii="Arial" w:hAnsi="Arial" w:cs="Arial"/>
                <w:sz w:val="20"/>
                <w:szCs w:val="20"/>
              </w:rPr>
              <w:t>supportive</w:t>
            </w:r>
            <w:r w:rsidRPr="00944A2F">
              <w:rPr>
                <w:rFonts w:ascii="Arial" w:hAnsi="Arial" w:cs="Arial"/>
                <w:spacing w:val="-2"/>
                <w:sz w:val="20"/>
                <w:szCs w:val="20"/>
              </w:rPr>
              <w:t xml:space="preserve"> </w:t>
            </w:r>
            <w:r w:rsidRPr="00944A2F">
              <w:rPr>
                <w:rFonts w:ascii="Arial" w:hAnsi="Arial" w:cs="Arial"/>
                <w:sz w:val="20"/>
                <w:szCs w:val="20"/>
              </w:rPr>
              <w:t>classroom</w:t>
            </w:r>
            <w:r w:rsidRPr="00944A2F">
              <w:rPr>
                <w:rFonts w:ascii="Arial" w:hAnsi="Arial" w:cs="Arial"/>
                <w:spacing w:val="-3"/>
                <w:sz w:val="20"/>
                <w:szCs w:val="20"/>
              </w:rPr>
              <w:t xml:space="preserve"> </w:t>
            </w:r>
            <w:r w:rsidRPr="00944A2F">
              <w:rPr>
                <w:rFonts w:ascii="Arial" w:hAnsi="Arial" w:cs="Arial"/>
                <w:sz w:val="20"/>
                <w:szCs w:val="20"/>
              </w:rPr>
              <w:t>environment</w:t>
            </w:r>
            <w:r w:rsidRPr="00944A2F">
              <w:rPr>
                <w:rFonts w:ascii="Arial" w:hAnsi="Arial" w:cs="Arial"/>
                <w:spacing w:val="-2"/>
                <w:sz w:val="20"/>
                <w:szCs w:val="20"/>
              </w:rPr>
              <w:t xml:space="preserve"> </w:t>
            </w:r>
            <w:r w:rsidRPr="00944A2F">
              <w:rPr>
                <w:rFonts w:ascii="Arial" w:hAnsi="Arial" w:cs="Arial"/>
                <w:spacing w:val="-5"/>
                <w:sz w:val="20"/>
                <w:szCs w:val="20"/>
              </w:rPr>
              <w:t>and</w:t>
            </w:r>
          </w:p>
          <w:p w14:paraId="7F3EEA09" w14:textId="432FAB53"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appropriate</w:t>
            </w:r>
            <w:r w:rsidRPr="00944A2F">
              <w:rPr>
                <w:rFonts w:ascii="Arial" w:hAnsi="Arial" w:cs="Arial"/>
                <w:spacing w:val="-13"/>
                <w:sz w:val="20"/>
                <w:szCs w:val="20"/>
              </w:rPr>
              <w:t xml:space="preserve"> </w:t>
            </w:r>
            <w:r w:rsidR="008A409E">
              <w:rPr>
                <w:rFonts w:ascii="Arial" w:hAnsi="Arial" w:cs="Arial"/>
                <w:sz w:val="20"/>
                <w:szCs w:val="20"/>
              </w:rPr>
              <w:t xml:space="preserve">and </w:t>
            </w:r>
            <w:r w:rsidR="008A409E" w:rsidRPr="008A409E">
              <w:rPr>
                <w:rFonts w:ascii="Arial" w:hAnsi="Arial" w:cs="Arial"/>
                <w:sz w:val="20"/>
                <w:szCs w:val="20"/>
              </w:rPr>
              <w:t>proper air circulation</w:t>
            </w:r>
            <w:r w:rsidRPr="00944A2F">
              <w:rPr>
                <w:rFonts w:ascii="Arial" w:hAnsi="Arial" w:cs="Arial"/>
                <w:spacing w:val="-13"/>
                <w:sz w:val="20"/>
                <w:szCs w:val="20"/>
              </w:rPr>
              <w:t xml:space="preserve"> </w:t>
            </w:r>
            <w:r w:rsidRPr="00944A2F">
              <w:rPr>
                <w:rFonts w:ascii="Arial" w:hAnsi="Arial" w:cs="Arial"/>
                <w:sz w:val="20"/>
                <w:szCs w:val="20"/>
              </w:rPr>
              <w:t>improve</w:t>
            </w:r>
            <w:r w:rsidRPr="00944A2F">
              <w:rPr>
                <w:rFonts w:ascii="Arial" w:hAnsi="Arial" w:cs="Arial"/>
                <w:spacing w:val="-13"/>
                <w:sz w:val="20"/>
                <w:szCs w:val="20"/>
              </w:rPr>
              <w:t xml:space="preserve"> </w:t>
            </w:r>
            <w:r w:rsidRPr="00944A2F">
              <w:rPr>
                <w:rFonts w:ascii="Arial" w:hAnsi="Arial" w:cs="Arial"/>
                <w:sz w:val="20"/>
                <w:szCs w:val="20"/>
              </w:rPr>
              <w:t>students' concentration and writing quality.</w:t>
            </w:r>
          </w:p>
        </w:tc>
      </w:tr>
      <w:tr w:rsidR="00944A2F" w:rsidRPr="00944A2F" w14:paraId="4E9DA916" w14:textId="77777777" w:rsidTr="003B7E12">
        <w:trPr>
          <w:trHeight w:val="758"/>
        </w:trPr>
        <w:tc>
          <w:tcPr>
            <w:tcW w:w="2348" w:type="dxa"/>
          </w:tcPr>
          <w:p w14:paraId="7EA24615"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z w:val="20"/>
                <w:szCs w:val="20"/>
              </w:rPr>
              <w:t>Socio-Cultural</w:t>
            </w:r>
            <w:r w:rsidRPr="00944A2F">
              <w:rPr>
                <w:rFonts w:ascii="Arial" w:hAnsi="Arial" w:cs="Arial"/>
                <w:b/>
                <w:spacing w:val="-1"/>
                <w:sz w:val="20"/>
                <w:szCs w:val="20"/>
              </w:rPr>
              <w:t xml:space="preserve"> </w:t>
            </w:r>
            <w:r w:rsidRPr="00944A2F">
              <w:rPr>
                <w:rFonts w:ascii="Arial" w:hAnsi="Arial" w:cs="Arial"/>
                <w:b/>
                <w:sz w:val="20"/>
                <w:szCs w:val="20"/>
              </w:rPr>
              <w:t>and Contextual</w:t>
            </w:r>
            <w:r w:rsidRPr="00944A2F">
              <w:rPr>
                <w:rFonts w:ascii="Arial" w:hAnsi="Arial" w:cs="Arial"/>
                <w:b/>
                <w:spacing w:val="-4"/>
                <w:sz w:val="20"/>
                <w:szCs w:val="20"/>
              </w:rPr>
              <w:t xml:space="preserve"> </w:t>
            </w:r>
            <w:r w:rsidRPr="00944A2F">
              <w:rPr>
                <w:rFonts w:ascii="Arial" w:hAnsi="Arial" w:cs="Arial"/>
                <w:b/>
                <w:spacing w:val="-2"/>
                <w:sz w:val="20"/>
                <w:szCs w:val="20"/>
              </w:rPr>
              <w:t>Factors</w:t>
            </w:r>
          </w:p>
        </w:tc>
        <w:tc>
          <w:tcPr>
            <w:tcW w:w="2362" w:type="dxa"/>
          </w:tcPr>
          <w:p w14:paraId="32678778"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Cultural</w:t>
            </w:r>
            <w:r w:rsidRPr="00944A2F">
              <w:rPr>
                <w:rFonts w:ascii="Arial" w:hAnsi="Arial" w:cs="Arial"/>
                <w:spacing w:val="-15"/>
                <w:sz w:val="20"/>
                <w:szCs w:val="20"/>
              </w:rPr>
              <w:t xml:space="preserve"> </w:t>
            </w:r>
            <w:r w:rsidRPr="00944A2F">
              <w:rPr>
                <w:rFonts w:ascii="Arial" w:hAnsi="Arial" w:cs="Arial"/>
                <w:sz w:val="20"/>
                <w:szCs w:val="20"/>
              </w:rPr>
              <w:t>Attitudes Towards English</w:t>
            </w:r>
          </w:p>
        </w:tc>
        <w:tc>
          <w:tcPr>
            <w:tcW w:w="4641" w:type="dxa"/>
          </w:tcPr>
          <w:p w14:paraId="48C4D98A"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Negative</w:t>
            </w:r>
            <w:r w:rsidRPr="00944A2F">
              <w:rPr>
                <w:rFonts w:ascii="Arial" w:hAnsi="Arial" w:cs="Arial"/>
                <w:spacing w:val="-7"/>
                <w:sz w:val="20"/>
                <w:szCs w:val="20"/>
              </w:rPr>
              <w:t xml:space="preserve"> </w:t>
            </w:r>
            <w:r w:rsidRPr="00944A2F">
              <w:rPr>
                <w:rFonts w:ascii="Arial" w:hAnsi="Arial" w:cs="Arial"/>
                <w:sz w:val="20"/>
                <w:szCs w:val="20"/>
              </w:rPr>
              <w:t>perceptions</w:t>
            </w:r>
            <w:r w:rsidRPr="00944A2F">
              <w:rPr>
                <w:rFonts w:ascii="Arial" w:hAnsi="Arial" w:cs="Arial"/>
                <w:spacing w:val="-7"/>
                <w:sz w:val="20"/>
                <w:szCs w:val="20"/>
              </w:rPr>
              <w:t xml:space="preserve"> </w:t>
            </w:r>
            <w:r w:rsidRPr="00944A2F">
              <w:rPr>
                <w:rFonts w:ascii="Arial" w:hAnsi="Arial" w:cs="Arial"/>
                <w:sz w:val="20"/>
                <w:szCs w:val="20"/>
              </w:rPr>
              <w:t>of</w:t>
            </w:r>
            <w:r w:rsidRPr="00944A2F">
              <w:rPr>
                <w:rFonts w:ascii="Arial" w:hAnsi="Arial" w:cs="Arial"/>
                <w:spacing w:val="-6"/>
                <w:sz w:val="20"/>
                <w:szCs w:val="20"/>
              </w:rPr>
              <w:t xml:space="preserve"> </w:t>
            </w:r>
            <w:r w:rsidRPr="00944A2F">
              <w:rPr>
                <w:rFonts w:ascii="Arial" w:hAnsi="Arial" w:cs="Arial"/>
                <w:sz w:val="20"/>
                <w:szCs w:val="20"/>
              </w:rPr>
              <w:t>English</w:t>
            </w:r>
            <w:r w:rsidRPr="00944A2F">
              <w:rPr>
                <w:rFonts w:ascii="Arial" w:hAnsi="Arial" w:cs="Arial"/>
                <w:spacing w:val="-7"/>
                <w:sz w:val="20"/>
                <w:szCs w:val="20"/>
              </w:rPr>
              <w:t xml:space="preserve"> </w:t>
            </w:r>
            <w:r w:rsidRPr="00944A2F">
              <w:rPr>
                <w:rFonts w:ascii="Arial" w:hAnsi="Arial" w:cs="Arial"/>
                <w:sz w:val="20"/>
                <w:szCs w:val="20"/>
              </w:rPr>
              <w:t>and</w:t>
            </w:r>
            <w:r w:rsidRPr="00944A2F">
              <w:rPr>
                <w:rFonts w:ascii="Arial" w:hAnsi="Arial" w:cs="Arial"/>
                <w:spacing w:val="-7"/>
                <w:sz w:val="20"/>
                <w:szCs w:val="20"/>
              </w:rPr>
              <w:t xml:space="preserve"> </w:t>
            </w:r>
            <w:r w:rsidRPr="00944A2F">
              <w:rPr>
                <w:rFonts w:ascii="Arial" w:hAnsi="Arial" w:cs="Arial"/>
                <w:sz w:val="20"/>
                <w:szCs w:val="20"/>
              </w:rPr>
              <w:t>lack</w:t>
            </w:r>
            <w:r w:rsidRPr="00944A2F">
              <w:rPr>
                <w:rFonts w:ascii="Arial" w:hAnsi="Arial" w:cs="Arial"/>
                <w:spacing w:val="-6"/>
                <w:sz w:val="20"/>
                <w:szCs w:val="20"/>
              </w:rPr>
              <w:t xml:space="preserve"> </w:t>
            </w:r>
            <w:r w:rsidRPr="00944A2F">
              <w:rPr>
                <w:rFonts w:ascii="Arial" w:hAnsi="Arial" w:cs="Arial"/>
                <w:sz w:val="20"/>
                <w:szCs w:val="20"/>
              </w:rPr>
              <w:t>of societal support discourage writing skill</w:t>
            </w:r>
          </w:p>
          <w:p w14:paraId="42DA5FE5"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pacing w:val="-2"/>
                <w:sz w:val="20"/>
                <w:szCs w:val="20"/>
              </w:rPr>
              <w:t>development.</w:t>
            </w:r>
          </w:p>
        </w:tc>
      </w:tr>
      <w:tr w:rsidR="00944A2F" w:rsidRPr="00944A2F" w14:paraId="0F9D14E1" w14:textId="77777777" w:rsidTr="003B7E12">
        <w:trPr>
          <w:trHeight w:val="506"/>
        </w:trPr>
        <w:tc>
          <w:tcPr>
            <w:tcW w:w="2348" w:type="dxa"/>
          </w:tcPr>
          <w:p w14:paraId="116C831E" w14:textId="77777777" w:rsidR="00944A2F" w:rsidRPr="00944A2F" w:rsidRDefault="00944A2F" w:rsidP="003B7E12">
            <w:pPr>
              <w:pStyle w:val="TableParagraph"/>
              <w:ind w:left="0"/>
              <w:rPr>
                <w:rFonts w:ascii="Arial" w:hAnsi="Arial" w:cs="Arial"/>
                <w:sz w:val="20"/>
                <w:szCs w:val="20"/>
              </w:rPr>
            </w:pPr>
          </w:p>
        </w:tc>
        <w:tc>
          <w:tcPr>
            <w:tcW w:w="2362" w:type="dxa"/>
          </w:tcPr>
          <w:p w14:paraId="0AEECC60" w14:textId="77777777" w:rsidR="00944A2F" w:rsidRPr="00944A2F" w:rsidRDefault="00944A2F" w:rsidP="003B7E12">
            <w:pPr>
              <w:pStyle w:val="TableParagraph"/>
              <w:spacing w:line="254" w:lineRule="exact"/>
              <w:ind w:left="109" w:right="515"/>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 xml:space="preserve">Socio-Economic </w:t>
            </w:r>
            <w:r w:rsidRPr="00944A2F">
              <w:rPr>
                <w:rFonts w:ascii="Arial" w:hAnsi="Arial" w:cs="Arial"/>
                <w:spacing w:val="-2"/>
                <w:sz w:val="20"/>
                <w:szCs w:val="20"/>
              </w:rPr>
              <w:t>Constraints</w:t>
            </w:r>
          </w:p>
        </w:tc>
        <w:tc>
          <w:tcPr>
            <w:tcW w:w="4641" w:type="dxa"/>
          </w:tcPr>
          <w:p w14:paraId="06233461" w14:textId="77777777" w:rsidR="00944A2F" w:rsidRPr="00944A2F" w:rsidRDefault="00944A2F" w:rsidP="003B7E12">
            <w:pPr>
              <w:pStyle w:val="TableParagraph"/>
              <w:spacing w:line="254" w:lineRule="exact"/>
              <w:rPr>
                <w:rFonts w:ascii="Arial" w:hAnsi="Arial" w:cs="Arial"/>
                <w:sz w:val="20"/>
                <w:szCs w:val="20"/>
              </w:rPr>
            </w:pPr>
            <w:r w:rsidRPr="00944A2F">
              <w:rPr>
                <w:rFonts w:ascii="Arial" w:hAnsi="Arial" w:cs="Arial"/>
                <w:sz w:val="20"/>
                <w:szCs w:val="20"/>
              </w:rPr>
              <w:t>Limited</w:t>
            </w:r>
            <w:r w:rsidRPr="00944A2F">
              <w:rPr>
                <w:rFonts w:ascii="Arial" w:hAnsi="Arial" w:cs="Arial"/>
                <w:spacing w:val="-8"/>
                <w:sz w:val="20"/>
                <w:szCs w:val="20"/>
              </w:rPr>
              <w:t xml:space="preserve"> </w:t>
            </w:r>
            <w:r w:rsidRPr="00944A2F">
              <w:rPr>
                <w:rFonts w:ascii="Arial" w:hAnsi="Arial" w:cs="Arial"/>
                <w:sz w:val="20"/>
                <w:szCs w:val="20"/>
              </w:rPr>
              <w:t>access</w:t>
            </w:r>
            <w:r w:rsidRPr="00944A2F">
              <w:rPr>
                <w:rFonts w:ascii="Arial" w:hAnsi="Arial" w:cs="Arial"/>
                <w:spacing w:val="-8"/>
                <w:sz w:val="20"/>
                <w:szCs w:val="20"/>
              </w:rPr>
              <w:t xml:space="preserve"> </w:t>
            </w:r>
            <w:r w:rsidRPr="00944A2F">
              <w:rPr>
                <w:rFonts w:ascii="Arial" w:hAnsi="Arial" w:cs="Arial"/>
                <w:sz w:val="20"/>
                <w:szCs w:val="20"/>
              </w:rPr>
              <w:t>to</w:t>
            </w:r>
            <w:r w:rsidRPr="00944A2F">
              <w:rPr>
                <w:rFonts w:ascii="Arial" w:hAnsi="Arial" w:cs="Arial"/>
                <w:spacing w:val="-8"/>
                <w:sz w:val="20"/>
                <w:szCs w:val="20"/>
              </w:rPr>
              <w:t xml:space="preserve"> </w:t>
            </w:r>
            <w:r w:rsidRPr="00944A2F">
              <w:rPr>
                <w:rFonts w:ascii="Arial" w:hAnsi="Arial" w:cs="Arial"/>
                <w:sz w:val="20"/>
                <w:szCs w:val="20"/>
              </w:rPr>
              <w:t>learning</w:t>
            </w:r>
            <w:r w:rsidRPr="00944A2F">
              <w:rPr>
                <w:rFonts w:ascii="Arial" w:hAnsi="Arial" w:cs="Arial"/>
                <w:spacing w:val="-8"/>
                <w:sz w:val="20"/>
                <w:szCs w:val="20"/>
              </w:rPr>
              <w:t xml:space="preserve"> </w:t>
            </w:r>
            <w:r w:rsidRPr="00944A2F">
              <w:rPr>
                <w:rFonts w:ascii="Arial" w:hAnsi="Arial" w:cs="Arial"/>
                <w:sz w:val="20"/>
                <w:szCs w:val="20"/>
              </w:rPr>
              <w:t>materials</w:t>
            </w:r>
            <w:r w:rsidRPr="00944A2F">
              <w:rPr>
                <w:rFonts w:ascii="Arial" w:hAnsi="Arial" w:cs="Arial"/>
                <w:spacing w:val="-8"/>
                <w:sz w:val="20"/>
                <w:szCs w:val="20"/>
              </w:rPr>
              <w:t xml:space="preserve"> </w:t>
            </w:r>
            <w:r w:rsidRPr="00944A2F">
              <w:rPr>
                <w:rFonts w:ascii="Arial" w:hAnsi="Arial" w:cs="Arial"/>
                <w:sz w:val="20"/>
                <w:szCs w:val="20"/>
              </w:rPr>
              <w:t>and technological tools impedes progress.</w:t>
            </w:r>
          </w:p>
        </w:tc>
      </w:tr>
      <w:tr w:rsidR="00944A2F" w:rsidRPr="00944A2F" w14:paraId="3A1E5735" w14:textId="77777777" w:rsidTr="003B7E12">
        <w:trPr>
          <w:trHeight w:val="758"/>
        </w:trPr>
        <w:tc>
          <w:tcPr>
            <w:tcW w:w="2348" w:type="dxa"/>
          </w:tcPr>
          <w:p w14:paraId="1836B297" w14:textId="77777777" w:rsidR="00944A2F" w:rsidRPr="00944A2F" w:rsidRDefault="00944A2F" w:rsidP="003B7E12">
            <w:pPr>
              <w:pStyle w:val="TableParagraph"/>
              <w:ind w:left="0"/>
              <w:rPr>
                <w:rFonts w:ascii="Arial" w:hAnsi="Arial" w:cs="Arial"/>
                <w:sz w:val="20"/>
                <w:szCs w:val="20"/>
              </w:rPr>
            </w:pPr>
          </w:p>
        </w:tc>
        <w:tc>
          <w:tcPr>
            <w:tcW w:w="2362" w:type="dxa"/>
          </w:tcPr>
          <w:p w14:paraId="056DFCD6" w14:textId="77777777" w:rsidR="00944A2F" w:rsidRPr="00944A2F" w:rsidRDefault="00944A2F" w:rsidP="003B7E12">
            <w:pPr>
              <w:pStyle w:val="TableParagraph"/>
              <w:ind w:left="109" w:right="954"/>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 xml:space="preserve">Educational </w:t>
            </w:r>
            <w:r w:rsidRPr="00944A2F">
              <w:rPr>
                <w:rFonts w:ascii="Arial" w:hAnsi="Arial" w:cs="Arial"/>
                <w:spacing w:val="-2"/>
                <w:sz w:val="20"/>
                <w:szCs w:val="20"/>
              </w:rPr>
              <w:t>Systems</w:t>
            </w:r>
          </w:p>
        </w:tc>
        <w:tc>
          <w:tcPr>
            <w:tcW w:w="4641" w:type="dxa"/>
          </w:tcPr>
          <w:p w14:paraId="67895723" w14:textId="77777777" w:rsidR="00944A2F" w:rsidRPr="00944A2F" w:rsidRDefault="00944A2F" w:rsidP="003B7E12">
            <w:pPr>
              <w:pStyle w:val="TableParagraph"/>
              <w:spacing w:line="251" w:lineRule="exact"/>
              <w:rPr>
                <w:rFonts w:ascii="Arial" w:hAnsi="Arial" w:cs="Arial"/>
                <w:sz w:val="20"/>
                <w:szCs w:val="20"/>
              </w:rPr>
            </w:pPr>
            <w:r w:rsidRPr="00944A2F">
              <w:rPr>
                <w:rFonts w:ascii="Arial" w:hAnsi="Arial" w:cs="Arial"/>
                <w:sz w:val="20"/>
                <w:szCs w:val="20"/>
              </w:rPr>
              <w:t>Rigid</w:t>
            </w:r>
            <w:r w:rsidRPr="00944A2F">
              <w:rPr>
                <w:rFonts w:ascii="Arial" w:hAnsi="Arial" w:cs="Arial"/>
                <w:spacing w:val="-3"/>
                <w:sz w:val="20"/>
                <w:szCs w:val="20"/>
              </w:rPr>
              <w:t xml:space="preserve"> </w:t>
            </w:r>
            <w:r w:rsidRPr="00944A2F">
              <w:rPr>
                <w:rFonts w:ascii="Arial" w:hAnsi="Arial" w:cs="Arial"/>
                <w:sz w:val="20"/>
                <w:szCs w:val="20"/>
              </w:rPr>
              <w:t>curricula</w:t>
            </w:r>
            <w:r w:rsidRPr="00944A2F">
              <w:rPr>
                <w:rFonts w:ascii="Arial" w:hAnsi="Arial" w:cs="Arial"/>
                <w:spacing w:val="-3"/>
                <w:sz w:val="20"/>
                <w:szCs w:val="20"/>
              </w:rPr>
              <w:t xml:space="preserve"> </w:t>
            </w:r>
            <w:r w:rsidRPr="00944A2F">
              <w:rPr>
                <w:rFonts w:ascii="Arial" w:hAnsi="Arial" w:cs="Arial"/>
                <w:sz w:val="20"/>
                <w:szCs w:val="20"/>
              </w:rPr>
              <w:t>and</w:t>
            </w:r>
            <w:r w:rsidRPr="00944A2F">
              <w:rPr>
                <w:rFonts w:ascii="Arial" w:hAnsi="Arial" w:cs="Arial"/>
                <w:spacing w:val="-3"/>
                <w:sz w:val="20"/>
                <w:szCs w:val="20"/>
              </w:rPr>
              <w:t xml:space="preserve"> </w:t>
            </w:r>
            <w:r w:rsidRPr="00944A2F">
              <w:rPr>
                <w:rFonts w:ascii="Arial" w:hAnsi="Arial" w:cs="Arial"/>
                <w:sz w:val="20"/>
                <w:szCs w:val="20"/>
              </w:rPr>
              <w:t>insufficient</w:t>
            </w:r>
            <w:r w:rsidRPr="00944A2F">
              <w:rPr>
                <w:rFonts w:ascii="Arial" w:hAnsi="Arial" w:cs="Arial"/>
                <w:spacing w:val="-2"/>
                <w:sz w:val="20"/>
                <w:szCs w:val="20"/>
              </w:rPr>
              <w:t xml:space="preserve"> </w:t>
            </w:r>
            <w:r w:rsidRPr="00944A2F">
              <w:rPr>
                <w:rFonts w:ascii="Arial" w:hAnsi="Arial" w:cs="Arial"/>
                <w:sz w:val="20"/>
                <w:szCs w:val="20"/>
              </w:rPr>
              <w:t>focus</w:t>
            </w:r>
            <w:r w:rsidRPr="00944A2F">
              <w:rPr>
                <w:rFonts w:ascii="Arial" w:hAnsi="Arial" w:cs="Arial"/>
                <w:spacing w:val="-3"/>
                <w:sz w:val="20"/>
                <w:szCs w:val="20"/>
              </w:rPr>
              <w:t xml:space="preserve"> </w:t>
            </w:r>
            <w:r w:rsidRPr="00944A2F">
              <w:rPr>
                <w:rFonts w:ascii="Arial" w:hAnsi="Arial" w:cs="Arial"/>
                <w:spacing w:val="-5"/>
                <w:sz w:val="20"/>
                <w:szCs w:val="20"/>
              </w:rPr>
              <w:t>on</w:t>
            </w:r>
          </w:p>
          <w:p w14:paraId="1AE0B8CD" w14:textId="77777777" w:rsidR="00944A2F" w:rsidRPr="00944A2F" w:rsidRDefault="00944A2F" w:rsidP="003B7E12">
            <w:pPr>
              <w:pStyle w:val="TableParagraph"/>
              <w:spacing w:line="252" w:lineRule="exact"/>
              <w:rPr>
                <w:rFonts w:ascii="Arial" w:hAnsi="Arial" w:cs="Arial"/>
                <w:sz w:val="20"/>
                <w:szCs w:val="20"/>
              </w:rPr>
            </w:pPr>
            <w:r w:rsidRPr="00944A2F">
              <w:rPr>
                <w:rFonts w:ascii="Arial" w:hAnsi="Arial" w:cs="Arial"/>
                <w:sz w:val="20"/>
                <w:szCs w:val="20"/>
              </w:rPr>
              <w:t>writing</w:t>
            </w:r>
            <w:r w:rsidRPr="00944A2F">
              <w:rPr>
                <w:rFonts w:ascii="Arial" w:hAnsi="Arial" w:cs="Arial"/>
                <w:spacing w:val="-8"/>
                <w:sz w:val="20"/>
                <w:szCs w:val="20"/>
              </w:rPr>
              <w:t xml:space="preserve"> </w:t>
            </w:r>
            <w:r w:rsidRPr="00944A2F">
              <w:rPr>
                <w:rFonts w:ascii="Arial" w:hAnsi="Arial" w:cs="Arial"/>
                <w:sz w:val="20"/>
                <w:szCs w:val="20"/>
              </w:rPr>
              <w:t>in</w:t>
            </w:r>
            <w:r w:rsidRPr="00944A2F">
              <w:rPr>
                <w:rFonts w:ascii="Arial" w:hAnsi="Arial" w:cs="Arial"/>
                <w:spacing w:val="-9"/>
                <w:sz w:val="20"/>
                <w:szCs w:val="20"/>
              </w:rPr>
              <w:t xml:space="preserve"> </w:t>
            </w:r>
            <w:r w:rsidRPr="00944A2F">
              <w:rPr>
                <w:rFonts w:ascii="Arial" w:hAnsi="Arial" w:cs="Arial"/>
                <w:sz w:val="20"/>
                <w:szCs w:val="20"/>
              </w:rPr>
              <w:t>EFL</w:t>
            </w:r>
            <w:r w:rsidRPr="00944A2F">
              <w:rPr>
                <w:rFonts w:ascii="Arial" w:hAnsi="Arial" w:cs="Arial"/>
                <w:spacing w:val="-8"/>
                <w:sz w:val="20"/>
                <w:szCs w:val="20"/>
              </w:rPr>
              <w:t xml:space="preserve"> </w:t>
            </w:r>
            <w:r w:rsidRPr="00944A2F">
              <w:rPr>
                <w:rFonts w:ascii="Arial" w:hAnsi="Arial" w:cs="Arial"/>
                <w:sz w:val="20"/>
                <w:szCs w:val="20"/>
              </w:rPr>
              <w:t>education</w:t>
            </w:r>
            <w:r w:rsidRPr="00944A2F">
              <w:rPr>
                <w:rFonts w:ascii="Arial" w:hAnsi="Arial" w:cs="Arial"/>
                <w:spacing w:val="-8"/>
                <w:sz w:val="20"/>
                <w:szCs w:val="20"/>
              </w:rPr>
              <w:t xml:space="preserve"> </w:t>
            </w:r>
            <w:r w:rsidRPr="00944A2F">
              <w:rPr>
                <w:rFonts w:ascii="Arial" w:hAnsi="Arial" w:cs="Arial"/>
                <w:sz w:val="20"/>
                <w:szCs w:val="20"/>
              </w:rPr>
              <w:t>systems</w:t>
            </w:r>
            <w:r w:rsidRPr="00944A2F">
              <w:rPr>
                <w:rFonts w:ascii="Arial" w:hAnsi="Arial" w:cs="Arial"/>
                <w:spacing w:val="-9"/>
                <w:sz w:val="20"/>
                <w:szCs w:val="20"/>
              </w:rPr>
              <w:t xml:space="preserve"> </w:t>
            </w:r>
            <w:r w:rsidRPr="00944A2F">
              <w:rPr>
                <w:rFonts w:ascii="Arial" w:hAnsi="Arial" w:cs="Arial"/>
                <w:sz w:val="20"/>
                <w:szCs w:val="20"/>
              </w:rPr>
              <w:t>reduce opportunities for skill development.</w:t>
            </w:r>
          </w:p>
        </w:tc>
      </w:tr>
      <w:tr w:rsidR="00944A2F" w:rsidRPr="00944A2F" w14:paraId="761D5BCB" w14:textId="77777777" w:rsidTr="003B7E12">
        <w:trPr>
          <w:trHeight w:val="757"/>
        </w:trPr>
        <w:tc>
          <w:tcPr>
            <w:tcW w:w="2348" w:type="dxa"/>
          </w:tcPr>
          <w:p w14:paraId="390451B7" w14:textId="77777777" w:rsidR="00944A2F" w:rsidRPr="00944A2F" w:rsidRDefault="00944A2F" w:rsidP="003B7E12">
            <w:pPr>
              <w:pStyle w:val="TableParagraph"/>
              <w:ind w:left="106"/>
              <w:rPr>
                <w:rFonts w:ascii="Arial" w:hAnsi="Arial" w:cs="Arial"/>
                <w:b/>
                <w:sz w:val="20"/>
                <w:szCs w:val="20"/>
              </w:rPr>
            </w:pPr>
            <w:r w:rsidRPr="00944A2F">
              <w:rPr>
                <w:rFonts w:ascii="Arial" w:hAnsi="Arial" w:cs="Arial"/>
                <w:b/>
                <w:spacing w:val="-2"/>
                <w:sz w:val="20"/>
                <w:szCs w:val="20"/>
              </w:rPr>
              <w:t>Pedagogical Challenges</w:t>
            </w:r>
          </w:p>
        </w:tc>
        <w:tc>
          <w:tcPr>
            <w:tcW w:w="2362" w:type="dxa"/>
          </w:tcPr>
          <w:p w14:paraId="75BF9B90"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2"/>
                <w:sz w:val="20"/>
                <w:szCs w:val="20"/>
              </w:rPr>
              <w:t xml:space="preserve"> </w:t>
            </w:r>
            <w:r w:rsidRPr="00944A2F">
              <w:rPr>
                <w:rFonts w:ascii="Arial" w:hAnsi="Arial" w:cs="Arial"/>
                <w:sz w:val="20"/>
                <w:szCs w:val="20"/>
              </w:rPr>
              <w:t>Lack</w:t>
            </w:r>
            <w:r w:rsidRPr="00944A2F">
              <w:rPr>
                <w:rFonts w:ascii="Arial" w:hAnsi="Arial" w:cs="Arial"/>
                <w:spacing w:val="-13"/>
                <w:sz w:val="20"/>
                <w:szCs w:val="20"/>
              </w:rPr>
              <w:t xml:space="preserve"> </w:t>
            </w:r>
            <w:r w:rsidRPr="00944A2F">
              <w:rPr>
                <w:rFonts w:ascii="Arial" w:hAnsi="Arial" w:cs="Arial"/>
                <w:sz w:val="20"/>
                <w:szCs w:val="20"/>
              </w:rPr>
              <w:t>of</w:t>
            </w:r>
            <w:r w:rsidRPr="00944A2F">
              <w:rPr>
                <w:rFonts w:ascii="Arial" w:hAnsi="Arial" w:cs="Arial"/>
                <w:spacing w:val="-14"/>
                <w:sz w:val="20"/>
                <w:szCs w:val="20"/>
              </w:rPr>
              <w:t xml:space="preserve"> </w:t>
            </w:r>
            <w:r w:rsidRPr="00944A2F">
              <w:rPr>
                <w:rFonts w:ascii="Arial" w:hAnsi="Arial" w:cs="Arial"/>
                <w:sz w:val="20"/>
                <w:szCs w:val="20"/>
              </w:rPr>
              <w:t xml:space="preserve">Teacher </w:t>
            </w:r>
            <w:r w:rsidRPr="00944A2F">
              <w:rPr>
                <w:rFonts w:ascii="Arial" w:hAnsi="Arial" w:cs="Arial"/>
                <w:spacing w:val="-2"/>
                <w:sz w:val="20"/>
                <w:szCs w:val="20"/>
              </w:rPr>
              <w:t>Training</w:t>
            </w:r>
          </w:p>
        </w:tc>
        <w:tc>
          <w:tcPr>
            <w:tcW w:w="4641" w:type="dxa"/>
          </w:tcPr>
          <w:p w14:paraId="52BFEB75" w14:textId="77777777" w:rsidR="00944A2F" w:rsidRPr="00944A2F" w:rsidRDefault="00944A2F" w:rsidP="003B7E12">
            <w:pPr>
              <w:pStyle w:val="TableParagraph"/>
              <w:rPr>
                <w:rFonts w:ascii="Arial" w:hAnsi="Arial" w:cs="Arial"/>
                <w:sz w:val="20"/>
                <w:szCs w:val="20"/>
              </w:rPr>
            </w:pPr>
            <w:r w:rsidRPr="00944A2F">
              <w:rPr>
                <w:rFonts w:ascii="Arial" w:hAnsi="Arial" w:cs="Arial"/>
                <w:sz w:val="20"/>
                <w:szCs w:val="20"/>
              </w:rPr>
              <w:t>Teachers</w:t>
            </w:r>
            <w:r w:rsidRPr="00944A2F">
              <w:rPr>
                <w:rFonts w:ascii="Arial" w:hAnsi="Arial" w:cs="Arial"/>
                <w:spacing w:val="-7"/>
                <w:sz w:val="20"/>
                <w:szCs w:val="20"/>
              </w:rPr>
              <w:t xml:space="preserve"> </w:t>
            </w:r>
            <w:r w:rsidRPr="00944A2F">
              <w:rPr>
                <w:rFonts w:ascii="Arial" w:hAnsi="Arial" w:cs="Arial"/>
                <w:sz w:val="20"/>
                <w:szCs w:val="20"/>
              </w:rPr>
              <w:t>often</w:t>
            </w:r>
            <w:r w:rsidRPr="00944A2F">
              <w:rPr>
                <w:rFonts w:ascii="Arial" w:hAnsi="Arial" w:cs="Arial"/>
                <w:spacing w:val="-7"/>
                <w:sz w:val="20"/>
                <w:szCs w:val="20"/>
              </w:rPr>
              <w:t xml:space="preserve"> </w:t>
            </w:r>
            <w:r w:rsidRPr="00944A2F">
              <w:rPr>
                <w:rFonts w:ascii="Arial" w:hAnsi="Arial" w:cs="Arial"/>
                <w:sz w:val="20"/>
                <w:szCs w:val="20"/>
              </w:rPr>
              <w:t>lack</w:t>
            </w:r>
            <w:r w:rsidRPr="00944A2F">
              <w:rPr>
                <w:rFonts w:ascii="Arial" w:hAnsi="Arial" w:cs="Arial"/>
                <w:spacing w:val="-7"/>
                <w:sz w:val="20"/>
                <w:szCs w:val="20"/>
              </w:rPr>
              <w:t xml:space="preserve"> </w:t>
            </w:r>
            <w:r w:rsidRPr="00944A2F">
              <w:rPr>
                <w:rFonts w:ascii="Arial" w:hAnsi="Arial" w:cs="Arial"/>
                <w:sz w:val="20"/>
                <w:szCs w:val="20"/>
              </w:rPr>
              <w:t>the</w:t>
            </w:r>
            <w:r w:rsidRPr="00944A2F">
              <w:rPr>
                <w:rFonts w:ascii="Arial" w:hAnsi="Arial" w:cs="Arial"/>
                <w:spacing w:val="-7"/>
                <w:sz w:val="20"/>
                <w:szCs w:val="20"/>
              </w:rPr>
              <w:t xml:space="preserve"> </w:t>
            </w:r>
            <w:r w:rsidRPr="00944A2F">
              <w:rPr>
                <w:rFonts w:ascii="Arial" w:hAnsi="Arial" w:cs="Arial"/>
                <w:sz w:val="20"/>
                <w:szCs w:val="20"/>
              </w:rPr>
              <w:t>necessary</w:t>
            </w:r>
            <w:r w:rsidRPr="00944A2F">
              <w:rPr>
                <w:rFonts w:ascii="Arial" w:hAnsi="Arial" w:cs="Arial"/>
                <w:spacing w:val="-6"/>
                <w:sz w:val="20"/>
                <w:szCs w:val="20"/>
              </w:rPr>
              <w:t xml:space="preserve"> </w:t>
            </w:r>
            <w:r w:rsidRPr="00944A2F">
              <w:rPr>
                <w:rFonts w:ascii="Arial" w:hAnsi="Arial" w:cs="Arial"/>
                <w:sz w:val="20"/>
                <w:szCs w:val="20"/>
              </w:rPr>
              <w:t>training</w:t>
            </w:r>
            <w:r w:rsidRPr="00944A2F">
              <w:rPr>
                <w:rFonts w:ascii="Arial" w:hAnsi="Arial" w:cs="Arial"/>
                <w:spacing w:val="-7"/>
                <w:sz w:val="20"/>
                <w:szCs w:val="20"/>
              </w:rPr>
              <w:t xml:space="preserve"> </w:t>
            </w:r>
            <w:r w:rsidRPr="00944A2F">
              <w:rPr>
                <w:rFonts w:ascii="Arial" w:hAnsi="Arial" w:cs="Arial"/>
                <w:sz w:val="20"/>
                <w:szCs w:val="20"/>
              </w:rPr>
              <w:t>to effectively implement modern writing</w:t>
            </w:r>
          </w:p>
          <w:p w14:paraId="27B8C2FE"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instruction</w:t>
            </w:r>
            <w:r w:rsidRPr="00944A2F">
              <w:rPr>
                <w:rFonts w:ascii="Arial" w:hAnsi="Arial" w:cs="Arial"/>
                <w:spacing w:val="-8"/>
                <w:sz w:val="20"/>
                <w:szCs w:val="20"/>
              </w:rPr>
              <w:t xml:space="preserve"> </w:t>
            </w:r>
            <w:r w:rsidRPr="00944A2F">
              <w:rPr>
                <w:rFonts w:ascii="Arial" w:hAnsi="Arial" w:cs="Arial"/>
                <w:spacing w:val="-2"/>
                <w:sz w:val="20"/>
                <w:szCs w:val="20"/>
              </w:rPr>
              <w:t>methods.</w:t>
            </w:r>
          </w:p>
        </w:tc>
      </w:tr>
      <w:tr w:rsidR="00944A2F" w:rsidRPr="00944A2F" w14:paraId="53C23D70" w14:textId="77777777" w:rsidTr="003B7E12">
        <w:trPr>
          <w:trHeight w:val="760"/>
        </w:trPr>
        <w:tc>
          <w:tcPr>
            <w:tcW w:w="2348" w:type="dxa"/>
          </w:tcPr>
          <w:p w14:paraId="5F576C90" w14:textId="77777777" w:rsidR="00944A2F" w:rsidRPr="00944A2F" w:rsidRDefault="00944A2F" w:rsidP="003B7E12">
            <w:pPr>
              <w:pStyle w:val="TableParagraph"/>
              <w:ind w:left="0"/>
              <w:rPr>
                <w:rFonts w:ascii="Arial" w:hAnsi="Arial" w:cs="Arial"/>
                <w:sz w:val="20"/>
                <w:szCs w:val="20"/>
              </w:rPr>
            </w:pPr>
          </w:p>
        </w:tc>
        <w:tc>
          <w:tcPr>
            <w:tcW w:w="2362" w:type="dxa"/>
          </w:tcPr>
          <w:p w14:paraId="37ECA6DB"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Inadequate</w:t>
            </w:r>
            <w:r w:rsidRPr="00944A2F">
              <w:rPr>
                <w:rFonts w:ascii="Arial" w:hAnsi="Arial" w:cs="Arial"/>
                <w:spacing w:val="-15"/>
                <w:sz w:val="20"/>
                <w:szCs w:val="20"/>
              </w:rPr>
              <w:t xml:space="preserve"> </w:t>
            </w:r>
            <w:r w:rsidRPr="00944A2F">
              <w:rPr>
                <w:rFonts w:ascii="Arial" w:hAnsi="Arial" w:cs="Arial"/>
                <w:sz w:val="20"/>
                <w:szCs w:val="20"/>
              </w:rPr>
              <w:t xml:space="preserve">Practice </w:t>
            </w:r>
            <w:r w:rsidRPr="00944A2F">
              <w:rPr>
                <w:rFonts w:ascii="Arial" w:hAnsi="Arial" w:cs="Arial"/>
                <w:spacing w:val="-2"/>
                <w:sz w:val="20"/>
                <w:szCs w:val="20"/>
              </w:rPr>
              <w:t>Opportunities</w:t>
            </w:r>
          </w:p>
        </w:tc>
        <w:tc>
          <w:tcPr>
            <w:tcW w:w="4641" w:type="dxa"/>
          </w:tcPr>
          <w:p w14:paraId="0CC9F189" w14:textId="77777777" w:rsidR="00944A2F" w:rsidRPr="00944A2F" w:rsidRDefault="00944A2F" w:rsidP="003B7E12">
            <w:pPr>
              <w:pStyle w:val="TableParagraph"/>
              <w:spacing w:line="253" w:lineRule="exact"/>
              <w:rPr>
                <w:rFonts w:ascii="Arial" w:hAnsi="Arial" w:cs="Arial"/>
                <w:sz w:val="20"/>
                <w:szCs w:val="20"/>
              </w:rPr>
            </w:pPr>
            <w:r w:rsidRPr="00944A2F">
              <w:rPr>
                <w:rFonts w:ascii="Arial" w:hAnsi="Arial" w:cs="Arial"/>
                <w:sz w:val="20"/>
                <w:szCs w:val="20"/>
              </w:rPr>
              <w:t>Limited</w:t>
            </w:r>
            <w:r w:rsidRPr="00944A2F">
              <w:rPr>
                <w:rFonts w:ascii="Arial" w:hAnsi="Arial" w:cs="Arial"/>
                <w:spacing w:val="-4"/>
                <w:sz w:val="20"/>
                <w:szCs w:val="20"/>
              </w:rPr>
              <w:t xml:space="preserve"> </w:t>
            </w:r>
            <w:r w:rsidRPr="00944A2F">
              <w:rPr>
                <w:rFonts w:ascii="Arial" w:hAnsi="Arial" w:cs="Arial"/>
                <w:sz w:val="20"/>
                <w:szCs w:val="20"/>
              </w:rPr>
              <w:t>writing</w:t>
            </w:r>
            <w:r w:rsidRPr="00944A2F">
              <w:rPr>
                <w:rFonts w:ascii="Arial" w:hAnsi="Arial" w:cs="Arial"/>
                <w:spacing w:val="-4"/>
                <w:sz w:val="20"/>
                <w:szCs w:val="20"/>
              </w:rPr>
              <w:t xml:space="preserve"> </w:t>
            </w:r>
            <w:r w:rsidRPr="00944A2F">
              <w:rPr>
                <w:rFonts w:ascii="Arial" w:hAnsi="Arial" w:cs="Arial"/>
                <w:sz w:val="20"/>
                <w:szCs w:val="20"/>
              </w:rPr>
              <w:t>practice</w:t>
            </w:r>
            <w:r w:rsidRPr="00944A2F">
              <w:rPr>
                <w:rFonts w:ascii="Arial" w:hAnsi="Arial" w:cs="Arial"/>
                <w:spacing w:val="-3"/>
                <w:sz w:val="20"/>
                <w:szCs w:val="20"/>
              </w:rPr>
              <w:t xml:space="preserve"> </w:t>
            </w:r>
            <w:r w:rsidRPr="00944A2F">
              <w:rPr>
                <w:rFonts w:ascii="Arial" w:hAnsi="Arial" w:cs="Arial"/>
                <w:sz w:val="20"/>
                <w:szCs w:val="20"/>
              </w:rPr>
              <w:t>in</w:t>
            </w:r>
            <w:r w:rsidRPr="00944A2F">
              <w:rPr>
                <w:rFonts w:ascii="Arial" w:hAnsi="Arial" w:cs="Arial"/>
                <w:spacing w:val="-4"/>
                <w:sz w:val="20"/>
                <w:szCs w:val="20"/>
              </w:rPr>
              <w:t xml:space="preserve"> </w:t>
            </w:r>
            <w:r w:rsidRPr="00944A2F">
              <w:rPr>
                <w:rFonts w:ascii="Arial" w:hAnsi="Arial" w:cs="Arial"/>
                <w:sz w:val="20"/>
                <w:szCs w:val="20"/>
              </w:rPr>
              <w:t>and</w:t>
            </w:r>
            <w:r w:rsidRPr="00944A2F">
              <w:rPr>
                <w:rFonts w:ascii="Arial" w:hAnsi="Arial" w:cs="Arial"/>
                <w:spacing w:val="-4"/>
                <w:sz w:val="20"/>
                <w:szCs w:val="20"/>
              </w:rPr>
              <w:t xml:space="preserve"> </w:t>
            </w:r>
            <w:r w:rsidRPr="00944A2F">
              <w:rPr>
                <w:rFonts w:ascii="Arial" w:hAnsi="Arial" w:cs="Arial"/>
                <w:sz w:val="20"/>
                <w:szCs w:val="20"/>
              </w:rPr>
              <w:t>outside</w:t>
            </w:r>
            <w:r w:rsidRPr="00944A2F">
              <w:rPr>
                <w:rFonts w:ascii="Arial" w:hAnsi="Arial" w:cs="Arial"/>
                <w:spacing w:val="-3"/>
                <w:sz w:val="20"/>
                <w:szCs w:val="20"/>
              </w:rPr>
              <w:t xml:space="preserve"> </w:t>
            </w:r>
            <w:r w:rsidRPr="00944A2F">
              <w:rPr>
                <w:rFonts w:ascii="Arial" w:hAnsi="Arial" w:cs="Arial"/>
                <w:spacing w:val="-5"/>
                <w:sz w:val="20"/>
                <w:szCs w:val="20"/>
              </w:rPr>
              <w:t>the</w:t>
            </w:r>
          </w:p>
          <w:p w14:paraId="3A43BD4E" w14:textId="77777777" w:rsidR="00944A2F" w:rsidRPr="00944A2F" w:rsidRDefault="00944A2F" w:rsidP="003B7E12">
            <w:pPr>
              <w:pStyle w:val="TableParagraph"/>
              <w:spacing w:line="252" w:lineRule="exact"/>
              <w:ind w:right="182"/>
              <w:rPr>
                <w:rFonts w:ascii="Arial" w:hAnsi="Arial" w:cs="Arial"/>
                <w:sz w:val="20"/>
                <w:szCs w:val="20"/>
              </w:rPr>
            </w:pPr>
            <w:r w:rsidRPr="00944A2F">
              <w:rPr>
                <w:rFonts w:ascii="Arial" w:hAnsi="Arial" w:cs="Arial"/>
                <w:sz w:val="20"/>
                <w:szCs w:val="20"/>
              </w:rPr>
              <w:t>classroom</w:t>
            </w:r>
            <w:r w:rsidRPr="00944A2F">
              <w:rPr>
                <w:rFonts w:ascii="Arial" w:hAnsi="Arial" w:cs="Arial"/>
                <w:spacing w:val="-9"/>
                <w:sz w:val="20"/>
                <w:szCs w:val="20"/>
              </w:rPr>
              <w:t xml:space="preserve"> </w:t>
            </w:r>
            <w:r w:rsidRPr="00944A2F">
              <w:rPr>
                <w:rFonts w:ascii="Arial" w:hAnsi="Arial" w:cs="Arial"/>
                <w:sz w:val="20"/>
                <w:szCs w:val="20"/>
              </w:rPr>
              <w:t>prevents</w:t>
            </w:r>
            <w:r w:rsidRPr="00944A2F">
              <w:rPr>
                <w:rFonts w:ascii="Arial" w:hAnsi="Arial" w:cs="Arial"/>
                <w:spacing w:val="-10"/>
                <w:sz w:val="20"/>
                <w:szCs w:val="20"/>
              </w:rPr>
              <w:t xml:space="preserve"> </w:t>
            </w:r>
            <w:r w:rsidRPr="00944A2F">
              <w:rPr>
                <w:rFonts w:ascii="Arial" w:hAnsi="Arial" w:cs="Arial"/>
                <w:sz w:val="20"/>
                <w:szCs w:val="20"/>
              </w:rPr>
              <w:t>learners</w:t>
            </w:r>
            <w:r w:rsidRPr="00944A2F">
              <w:rPr>
                <w:rFonts w:ascii="Arial" w:hAnsi="Arial" w:cs="Arial"/>
                <w:spacing w:val="-10"/>
                <w:sz w:val="20"/>
                <w:szCs w:val="20"/>
              </w:rPr>
              <w:t xml:space="preserve"> </w:t>
            </w:r>
            <w:r w:rsidRPr="00944A2F">
              <w:rPr>
                <w:rFonts w:ascii="Arial" w:hAnsi="Arial" w:cs="Arial"/>
                <w:sz w:val="20"/>
                <w:szCs w:val="20"/>
              </w:rPr>
              <w:t>from</w:t>
            </w:r>
            <w:r w:rsidRPr="00944A2F">
              <w:rPr>
                <w:rFonts w:ascii="Arial" w:hAnsi="Arial" w:cs="Arial"/>
                <w:spacing w:val="-11"/>
                <w:sz w:val="20"/>
                <w:szCs w:val="20"/>
              </w:rPr>
              <w:t xml:space="preserve"> </w:t>
            </w:r>
            <w:r w:rsidRPr="00944A2F">
              <w:rPr>
                <w:rFonts w:ascii="Arial" w:hAnsi="Arial" w:cs="Arial"/>
                <w:sz w:val="20"/>
                <w:szCs w:val="20"/>
              </w:rPr>
              <w:t>honing their skills.</w:t>
            </w:r>
          </w:p>
        </w:tc>
      </w:tr>
      <w:tr w:rsidR="00944A2F" w:rsidRPr="00944A2F" w14:paraId="7A0A2FD8" w14:textId="77777777" w:rsidTr="003B7E12">
        <w:trPr>
          <w:trHeight w:val="757"/>
        </w:trPr>
        <w:tc>
          <w:tcPr>
            <w:tcW w:w="2348" w:type="dxa"/>
          </w:tcPr>
          <w:p w14:paraId="5DBBE54D" w14:textId="77777777" w:rsidR="00944A2F" w:rsidRPr="00944A2F" w:rsidRDefault="00944A2F" w:rsidP="003B7E12">
            <w:pPr>
              <w:pStyle w:val="TableParagraph"/>
              <w:ind w:left="0"/>
              <w:rPr>
                <w:rFonts w:ascii="Arial" w:hAnsi="Arial" w:cs="Arial"/>
                <w:sz w:val="20"/>
                <w:szCs w:val="20"/>
              </w:rPr>
            </w:pPr>
          </w:p>
        </w:tc>
        <w:tc>
          <w:tcPr>
            <w:tcW w:w="2362" w:type="dxa"/>
          </w:tcPr>
          <w:p w14:paraId="0C589F3B" w14:textId="77777777" w:rsidR="00944A2F" w:rsidRPr="00944A2F" w:rsidRDefault="00944A2F" w:rsidP="003B7E12">
            <w:pPr>
              <w:pStyle w:val="TableParagraph"/>
              <w:ind w:left="109"/>
              <w:rPr>
                <w:rFonts w:ascii="Arial" w:hAnsi="Arial" w:cs="Arial"/>
                <w:sz w:val="20"/>
                <w:szCs w:val="20"/>
              </w:rPr>
            </w:pPr>
            <w:r w:rsidRPr="00944A2F">
              <w:rPr>
                <w:rFonts w:ascii="Arial" w:hAnsi="Arial" w:cs="Arial"/>
                <w:sz w:val="20"/>
                <w:szCs w:val="20"/>
              </w:rPr>
              <w:t>-</w:t>
            </w:r>
            <w:r w:rsidRPr="00944A2F">
              <w:rPr>
                <w:rFonts w:ascii="Arial" w:hAnsi="Arial" w:cs="Arial"/>
                <w:spacing w:val="-16"/>
                <w:sz w:val="20"/>
                <w:szCs w:val="20"/>
              </w:rPr>
              <w:t xml:space="preserve"> </w:t>
            </w:r>
            <w:r w:rsidRPr="00944A2F">
              <w:rPr>
                <w:rFonts w:ascii="Arial" w:hAnsi="Arial" w:cs="Arial"/>
                <w:sz w:val="20"/>
                <w:szCs w:val="20"/>
              </w:rPr>
              <w:t>Assessment</w:t>
            </w:r>
            <w:r w:rsidRPr="00944A2F">
              <w:rPr>
                <w:rFonts w:ascii="Arial" w:hAnsi="Arial" w:cs="Arial"/>
                <w:spacing w:val="-15"/>
                <w:sz w:val="20"/>
                <w:szCs w:val="20"/>
              </w:rPr>
              <w:t xml:space="preserve"> </w:t>
            </w:r>
            <w:r w:rsidRPr="00944A2F">
              <w:rPr>
                <w:rFonts w:ascii="Arial" w:hAnsi="Arial" w:cs="Arial"/>
                <w:sz w:val="20"/>
                <w:szCs w:val="20"/>
              </w:rPr>
              <w:t>and Feedback Gaps</w:t>
            </w:r>
          </w:p>
        </w:tc>
        <w:tc>
          <w:tcPr>
            <w:tcW w:w="4641" w:type="dxa"/>
          </w:tcPr>
          <w:p w14:paraId="3EE14F42" w14:textId="77777777" w:rsidR="00944A2F" w:rsidRPr="00944A2F" w:rsidRDefault="00944A2F" w:rsidP="003B7E12">
            <w:pPr>
              <w:pStyle w:val="TableParagraph"/>
              <w:ind w:right="182"/>
              <w:rPr>
                <w:rFonts w:ascii="Arial" w:hAnsi="Arial" w:cs="Arial"/>
                <w:sz w:val="20"/>
                <w:szCs w:val="20"/>
              </w:rPr>
            </w:pPr>
            <w:r w:rsidRPr="00944A2F">
              <w:rPr>
                <w:rFonts w:ascii="Arial" w:hAnsi="Arial" w:cs="Arial"/>
                <w:sz w:val="20"/>
                <w:szCs w:val="20"/>
              </w:rPr>
              <w:t>Absence of regular assessments and detailed</w:t>
            </w:r>
            <w:r w:rsidRPr="00944A2F">
              <w:rPr>
                <w:rFonts w:ascii="Arial" w:hAnsi="Arial" w:cs="Arial"/>
                <w:spacing w:val="-10"/>
                <w:sz w:val="20"/>
                <w:szCs w:val="20"/>
              </w:rPr>
              <w:t xml:space="preserve"> </w:t>
            </w:r>
            <w:r w:rsidRPr="00944A2F">
              <w:rPr>
                <w:rFonts w:ascii="Arial" w:hAnsi="Arial" w:cs="Arial"/>
                <w:sz w:val="20"/>
                <w:szCs w:val="20"/>
              </w:rPr>
              <w:t>feedback</w:t>
            </w:r>
            <w:r w:rsidRPr="00944A2F">
              <w:rPr>
                <w:rFonts w:ascii="Arial" w:hAnsi="Arial" w:cs="Arial"/>
                <w:spacing w:val="-10"/>
                <w:sz w:val="20"/>
                <w:szCs w:val="20"/>
              </w:rPr>
              <w:t xml:space="preserve"> </w:t>
            </w:r>
            <w:r w:rsidRPr="00944A2F">
              <w:rPr>
                <w:rFonts w:ascii="Arial" w:hAnsi="Arial" w:cs="Arial"/>
                <w:sz w:val="20"/>
                <w:szCs w:val="20"/>
              </w:rPr>
              <w:t>leaves</w:t>
            </w:r>
            <w:r w:rsidRPr="00944A2F">
              <w:rPr>
                <w:rFonts w:ascii="Arial" w:hAnsi="Arial" w:cs="Arial"/>
                <w:spacing w:val="-10"/>
                <w:sz w:val="20"/>
                <w:szCs w:val="20"/>
              </w:rPr>
              <w:t xml:space="preserve"> </w:t>
            </w:r>
            <w:r w:rsidRPr="00944A2F">
              <w:rPr>
                <w:rFonts w:ascii="Arial" w:hAnsi="Arial" w:cs="Arial"/>
                <w:sz w:val="20"/>
                <w:szCs w:val="20"/>
              </w:rPr>
              <w:t>students</w:t>
            </w:r>
            <w:r w:rsidRPr="00944A2F">
              <w:rPr>
                <w:rFonts w:ascii="Arial" w:hAnsi="Arial" w:cs="Arial"/>
                <w:spacing w:val="-9"/>
                <w:sz w:val="20"/>
                <w:szCs w:val="20"/>
              </w:rPr>
              <w:t xml:space="preserve"> </w:t>
            </w:r>
            <w:r w:rsidRPr="00944A2F">
              <w:rPr>
                <w:rFonts w:ascii="Arial" w:hAnsi="Arial" w:cs="Arial"/>
                <w:sz w:val="20"/>
                <w:szCs w:val="20"/>
              </w:rPr>
              <w:t>without</w:t>
            </w:r>
          </w:p>
          <w:p w14:paraId="64AA72FD" w14:textId="77777777" w:rsidR="00944A2F" w:rsidRPr="00944A2F" w:rsidRDefault="00944A2F" w:rsidP="003B7E12">
            <w:pPr>
              <w:pStyle w:val="TableParagraph"/>
              <w:spacing w:line="232" w:lineRule="exact"/>
              <w:rPr>
                <w:rFonts w:ascii="Arial" w:hAnsi="Arial" w:cs="Arial"/>
                <w:sz w:val="20"/>
                <w:szCs w:val="20"/>
              </w:rPr>
            </w:pPr>
            <w:r w:rsidRPr="00944A2F">
              <w:rPr>
                <w:rFonts w:ascii="Arial" w:hAnsi="Arial" w:cs="Arial"/>
                <w:sz w:val="20"/>
                <w:szCs w:val="20"/>
              </w:rPr>
              <w:t>clear</w:t>
            </w:r>
            <w:r w:rsidRPr="00944A2F">
              <w:rPr>
                <w:rFonts w:ascii="Arial" w:hAnsi="Arial" w:cs="Arial"/>
                <w:spacing w:val="-4"/>
                <w:sz w:val="20"/>
                <w:szCs w:val="20"/>
              </w:rPr>
              <w:t xml:space="preserve"> </w:t>
            </w:r>
            <w:r w:rsidRPr="00944A2F">
              <w:rPr>
                <w:rFonts w:ascii="Arial" w:hAnsi="Arial" w:cs="Arial"/>
                <w:sz w:val="20"/>
                <w:szCs w:val="20"/>
              </w:rPr>
              <w:t>direction</w:t>
            </w:r>
            <w:r w:rsidRPr="00944A2F">
              <w:rPr>
                <w:rFonts w:ascii="Arial" w:hAnsi="Arial" w:cs="Arial"/>
                <w:spacing w:val="-4"/>
                <w:sz w:val="20"/>
                <w:szCs w:val="20"/>
              </w:rPr>
              <w:t xml:space="preserve"> </w:t>
            </w:r>
            <w:r w:rsidRPr="00944A2F">
              <w:rPr>
                <w:rFonts w:ascii="Arial" w:hAnsi="Arial" w:cs="Arial"/>
                <w:sz w:val="20"/>
                <w:szCs w:val="20"/>
              </w:rPr>
              <w:t>for</w:t>
            </w:r>
            <w:r w:rsidRPr="00944A2F">
              <w:rPr>
                <w:rFonts w:ascii="Arial" w:hAnsi="Arial" w:cs="Arial"/>
                <w:spacing w:val="-2"/>
                <w:sz w:val="20"/>
                <w:szCs w:val="20"/>
              </w:rPr>
              <w:t xml:space="preserve"> improvement.</w:t>
            </w:r>
          </w:p>
        </w:tc>
      </w:tr>
    </w:tbl>
    <w:p w14:paraId="73DA6CCC" w14:textId="77777777" w:rsidR="00944A2F" w:rsidRDefault="00944A2F" w:rsidP="00944A2F">
      <w:pPr>
        <w:tabs>
          <w:tab w:val="left" w:pos="4067"/>
        </w:tabs>
        <w:rPr>
          <w:rFonts w:ascii="Arial" w:hAnsi="Arial" w:cs="Arial"/>
          <w:b/>
          <w:spacing w:val="-2"/>
        </w:rPr>
      </w:pPr>
    </w:p>
    <w:p w14:paraId="1D8CCDB7" w14:textId="77777777" w:rsidR="00944A2F" w:rsidRPr="00944A2F" w:rsidRDefault="00944A2F" w:rsidP="00944A2F">
      <w:pPr>
        <w:tabs>
          <w:tab w:val="left" w:pos="4067"/>
        </w:tabs>
        <w:rPr>
          <w:rFonts w:ascii="Arial" w:hAnsi="Arial" w:cs="Arial"/>
          <w:b/>
          <w:i/>
          <w:iCs/>
        </w:rPr>
      </w:pPr>
      <w:r w:rsidRPr="00944A2F">
        <w:rPr>
          <w:rFonts w:ascii="Arial" w:hAnsi="Arial" w:cs="Arial"/>
          <w:b/>
          <w:i/>
          <w:iCs/>
          <w:spacing w:val="-2"/>
        </w:rPr>
        <w:t>DISCUSSION</w:t>
      </w:r>
    </w:p>
    <w:p w14:paraId="3DBCA5D8" w14:textId="77777777" w:rsidR="00944A2F" w:rsidRPr="00944A2F" w:rsidRDefault="00944A2F" w:rsidP="00944A2F">
      <w:pPr>
        <w:pStyle w:val="Heading2"/>
        <w:spacing w:before="204"/>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Instructional</w:t>
      </w:r>
      <w:r w:rsidRPr="00944A2F">
        <w:rPr>
          <w:rFonts w:ascii="Arial" w:hAnsi="Arial" w:cs="Arial"/>
          <w:b/>
          <w:bCs/>
          <w:i/>
          <w:iCs/>
          <w:color w:val="000000" w:themeColor="text1"/>
          <w:spacing w:val="-16"/>
          <w:sz w:val="20"/>
          <w:szCs w:val="20"/>
        </w:rPr>
        <w:t xml:space="preserve"> </w:t>
      </w:r>
      <w:r w:rsidRPr="00944A2F">
        <w:rPr>
          <w:rFonts w:ascii="Arial" w:hAnsi="Arial" w:cs="Arial"/>
          <w:b/>
          <w:bCs/>
          <w:i/>
          <w:iCs/>
          <w:color w:val="000000" w:themeColor="text1"/>
          <w:spacing w:val="-2"/>
          <w:sz w:val="20"/>
          <w:szCs w:val="20"/>
        </w:rPr>
        <w:t>Approaches</w:t>
      </w:r>
    </w:p>
    <w:p w14:paraId="09332A6F" w14:textId="55ED2B25" w:rsidR="00944A2F" w:rsidRPr="00712D68" w:rsidRDefault="00944A2F" w:rsidP="001B5FAF">
      <w:pPr>
        <w:pStyle w:val="Heading3"/>
        <w:spacing w:before="205" w:after="120"/>
        <w:ind w:firstLine="720"/>
        <w:jc w:val="both"/>
        <w:rPr>
          <w:rFonts w:ascii="Arial" w:hAnsi="Arial" w:cs="Arial"/>
          <w:color w:val="000000" w:themeColor="text1"/>
          <w:sz w:val="20"/>
          <w:szCs w:val="20"/>
        </w:rPr>
      </w:pPr>
      <w:r w:rsidRPr="00712D68">
        <w:rPr>
          <w:rFonts w:ascii="Arial" w:hAnsi="Arial" w:cs="Arial"/>
          <w:color w:val="000000" w:themeColor="text1"/>
          <w:sz w:val="20"/>
          <w:szCs w:val="20"/>
        </w:rPr>
        <w:t>The analysis highlights the comparative advantage of the process approach over traditional methods in fostering writing skills and reducing learner anxiety.</w:t>
      </w:r>
      <w:r w:rsidR="00F7035F">
        <w:rPr>
          <w:rFonts w:ascii="Arial" w:hAnsi="Arial" w:cs="Arial"/>
          <w:color w:val="000000" w:themeColor="text1"/>
          <w:sz w:val="20"/>
          <w:szCs w:val="20"/>
        </w:rPr>
        <w:t xml:space="preserve"> P</w:t>
      </w:r>
      <w:r w:rsidR="00F7035F" w:rsidRPr="00712D68">
        <w:rPr>
          <w:rFonts w:ascii="Arial" w:hAnsi="Arial" w:cs="Arial"/>
          <w:color w:val="000000" w:themeColor="text1"/>
          <w:sz w:val="20"/>
          <w:szCs w:val="20"/>
        </w:rPr>
        <w:t>rocess approach</w:t>
      </w:r>
      <w:r w:rsidR="00F7035F">
        <w:rPr>
          <w:rFonts w:ascii="Arial" w:hAnsi="Arial" w:cs="Arial"/>
          <w:color w:val="000000" w:themeColor="text1"/>
          <w:sz w:val="20"/>
          <w:szCs w:val="20"/>
        </w:rPr>
        <w:t xml:space="preserve"> in teaching and learning writing skills refers to a student-centered method that treats writing as a multi-stage process rather than focusing solely in the final product. </w:t>
      </w:r>
      <w:r w:rsidRPr="00712D68">
        <w:rPr>
          <w:rFonts w:ascii="Arial" w:hAnsi="Arial" w:cs="Arial"/>
          <w:color w:val="000000" w:themeColor="text1"/>
          <w:sz w:val="20"/>
          <w:szCs w:val="20"/>
        </w:rPr>
        <w:t>Studies by Graham</w:t>
      </w:r>
      <w:r w:rsidRPr="00712D68">
        <w:rPr>
          <w:rFonts w:ascii="Arial" w:hAnsi="Arial" w:cs="Arial"/>
          <w:color w:val="000000" w:themeColor="text1"/>
          <w:spacing w:val="-12"/>
          <w:sz w:val="20"/>
          <w:szCs w:val="20"/>
        </w:rPr>
        <w:t xml:space="preserve"> </w:t>
      </w:r>
      <w:r w:rsidRPr="00712D68">
        <w:rPr>
          <w:rFonts w:ascii="Arial" w:hAnsi="Arial" w:cs="Arial"/>
          <w:color w:val="000000" w:themeColor="text1"/>
          <w:sz w:val="20"/>
          <w:szCs w:val="20"/>
        </w:rPr>
        <w:t>et</w:t>
      </w:r>
      <w:r w:rsidRPr="00712D68">
        <w:rPr>
          <w:rFonts w:ascii="Arial" w:hAnsi="Arial" w:cs="Arial"/>
          <w:color w:val="000000" w:themeColor="text1"/>
          <w:spacing w:val="-12"/>
          <w:sz w:val="20"/>
          <w:szCs w:val="20"/>
        </w:rPr>
        <w:t xml:space="preserve"> </w:t>
      </w:r>
      <w:r w:rsidRPr="00712D68">
        <w:rPr>
          <w:rFonts w:ascii="Arial" w:hAnsi="Arial" w:cs="Arial"/>
          <w:color w:val="000000" w:themeColor="text1"/>
          <w:sz w:val="20"/>
          <w:szCs w:val="20"/>
        </w:rPr>
        <w:t>al.</w:t>
      </w:r>
      <w:r w:rsidRPr="00712D68">
        <w:rPr>
          <w:rFonts w:ascii="Arial" w:hAnsi="Arial" w:cs="Arial"/>
          <w:color w:val="000000" w:themeColor="text1"/>
          <w:spacing w:val="-13"/>
          <w:sz w:val="20"/>
          <w:szCs w:val="20"/>
        </w:rPr>
        <w:t xml:space="preserve"> </w:t>
      </w:r>
      <w:r w:rsidRPr="00712D68">
        <w:rPr>
          <w:rFonts w:ascii="Arial" w:hAnsi="Arial" w:cs="Arial"/>
          <w:color w:val="000000" w:themeColor="text1"/>
          <w:sz w:val="20"/>
          <w:szCs w:val="20"/>
        </w:rPr>
        <w:t>(2020)</w:t>
      </w:r>
      <w:r w:rsidRPr="00712D68">
        <w:rPr>
          <w:rFonts w:ascii="Arial" w:hAnsi="Arial" w:cs="Arial"/>
          <w:color w:val="000000" w:themeColor="text1"/>
          <w:spacing w:val="-12"/>
          <w:sz w:val="20"/>
          <w:szCs w:val="20"/>
        </w:rPr>
        <w:t xml:space="preserve"> </w:t>
      </w:r>
      <w:r w:rsidRPr="00712D68">
        <w:rPr>
          <w:rFonts w:ascii="Arial" w:hAnsi="Arial" w:cs="Arial"/>
          <w:color w:val="000000" w:themeColor="text1"/>
          <w:sz w:val="20"/>
          <w:szCs w:val="20"/>
        </w:rPr>
        <w:t>emphasize</w:t>
      </w:r>
      <w:r w:rsidRPr="00712D68">
        <w:rPr>
          <w:rFonts w:ascii="Arial" w:hAnsi="Arial" w:cs="Arial"/>
          <w:color w:val="000000" w:themeColor="text1"/>
          <w:spacing w:val="-12"/>
          <w:sz w:val="20"/>
          <w:szCs w:val="20"/>
        </w:rPr>
        <w:t xml:space="preserve"> </w:t>
      </w:r>
      <w:r w:rsidRPr="00712D68">
        <w:rPr>
          <w:rFonts w:ascii="Arial" w:hAnsi="Arial" w:cs="Arial"/>
          <w:color w:val="000000" w:themeColor="text1"/>
          <w:sz w:val="20"/>
          <w:szCs w:val="20"/>
        </w:rPr>
        <w:t>the</w:t>
      </w:r>
      <w:r w:rsidRPr="00712D68">
        <w:rPr>
          <w:rFonts w:ascii="Arial" w:hAnsi="Arial" w:cs="Arial"/>
          <w:color w:val="000000" w:themeColor="text1"/>
          <w:spacing w:val="-14"/>
          <w:sz w:val="20"/>
          <w:szCs w:val="20"/>
        </w:rPr>
        <w:t xml:space="preserve"> </w:t>
      </w:r>
      <w:r w:rsidRPr="00712D68">
        <w:rPr>
          <w:rFonts w:ascii="Arial" w:hAnsi="Arial" w:cs="Arial"/>
          <w:color w:val="000000" w:themeColor="text1"/>
          <w:sz w:val="20"/>
          <w:szCs w:val="20"/>
        </w:rPr>
        <w:t>significance</w:t>
      </w:r>
      <w:r w:rsidRPr="00712D68">
        <w:rPr>
          <w:rFonts w:ascii="Arial" w:hAnsi="Arial" w:cs="Arial"/>
          <w:color w:val="000000" w:themeColor="text1"/>
          <w:spacing w:val="-11"/>
          <w:sz w:val="20"/>
          <w:szCs w:val="20"/>
        </w:rPr>
        <w:t xml:space="preserve"> </w:t>
      </w:r>
      <w:r w:rsidRPr="00712D68">
        <w:rPr>
          <w:rFonts w:ascii="Arial" w:hAnsi="Arial" w:cs="Arial"/>
          <w:color w:val="000000" w:themeColor="text1"/>
          <w:sz w:val="20"/>
          <w:szCs w:val="20"/>
        </w:rPr>
        <w:t>of</w:t>
      </w:r>
      <w:r w:rsidRPr="00712D68">
        <w:rPr>
          <w:rFonts w:ascii="Arial" w:hAnsi="Arial" w:cs="Arial"/>
          <w:color w:val="000000" w:themeColor="text1"/>
          <w:spacing w:val="-12"/>
          <w:sz w:val="20"/>
          <w:szCs w:val="20"/>
        </w:rPr>
        <w:t xml:space="preserve"> </w:t>
      </w:r>
      <w:r w:rsidRPr="00712D68">
        <w:rPr>
          <w:rFonts w:ascii="Arial" w:hAnsi="Arial" w:cs="Arial"/>
          <w:color w:val="000000" w:themeColor="text1"/>
          <w:sz w:val="20"/>
          <w:szCs w:val="20"/>
        </w:rPr>
        <w:t>the</w:t>
      </w:r>
      <w:r w:rsidRPr="00712D68">
        <w:rPr>
          <w:rFonts w:ascii="Arial" w:hAnsi="Arial" w:cs="Arial"/>
          <w:color w:val="000000" w:themeColor="text1"/>
          <w:spacing w:val="-14"/>
          <w:sz w:val="20"/>
          <w:szCs w:val="20"/>
        </w:rPr>
        <w:t xml:space="preserve"> </w:t>
      </w:r>
      <w:r w:rsidRPr="00712D68">
        <w:rPr>
          <w:rFonts w:ascii="Arial" w:hAnsi="Arial" w:cs="Arial"/>
          <w:color w:val="000000" w:themeColor="text1"/>
          <w:sz w:val="20"/>
          <w:szCs w:val="20"/>
        </w:rPr>
        <w:t>process</w:t>
      </w:r>
      <w:r w:rsidRPr="00712D68">
        <w:rPr>
          <w:rFonts w:ascii="Arial" w:hAnsi="Arial" w:cs="Arial"/>
          <w:color w:val="000000" w:themeColor="text1"/>
          <w:spacing w:val="-12"/>
          <w:sz w:val="20"/>
          <w:szCs w:val="20"/>
        </w:rPr>
        <w:t xml:space="preserve"> </w:t>
      </w:r>
      <w:r w:rsidRPr="00712D68">
        <w:rPr>
          <w:rFonts w:ascii="Arial" w:hAnsi="Arial" w:cs="Arial"/>
          <w:color w:val="000000" w:themeColor="text1"/>
          <w:sz w:val="20"/>
          <w:szCs w:val="20"/>
        </w:rPr>
        <w:t>approach,</w:t>
      </w:r>
      <w:r w:rsidRPr="00712D68">
        <w:rPr>
          <w:rFonts w:ascii="Arial" w:hAnsi="Arial" w:cs="Arial"/>
          <w:color w:val="000000" w:themeColor="text1"/>
          <w:spacing w:val="-12"/>
          <w:sz w:val="20"/>
          <w:szCs w:val="20"/>
        </w:rPr>
        <w:t xml:space="preserve"> </w:t>
      </w:r>
      <w:r w:rsidRPr="00712D68">
        <w:rPr>
          <w:rFonts w:ascii="Arial" w:hAnsi="Arial" w:cs="Arial"/>
          <w:color w:val="000000" w:themeColor="text1"/>
          <w:sz w:val="20"/>
          <w:szCs w:val="20"/>
        </w:rPr>
        <w:t>demonstrating its</w:t>
      </w:r>
      <w:r w:rsidRPr="00712D68">
        <w:rPr>
          <w:rFonts w:ascii="Arial" w:hAnsi="Arial" w:cs="Arial"/>
          <w:color w:val="000000" w:themeColor="text1"/>
          <w:spacing w:val="-7"/>
          <w:sz w:val="20"/>
          <w:szCs w:val="20"/>
        </w:rPr>
        <w:t xml:space="preserve"> </w:t>
      </w:r>
      <w:r w:rsidRPr="00712D68">
        <w:rPr>
          <w:rFonts w:ascii="Arial" w:hAnsi="Arial" w:cs="Arial"/>
          <w:color w:val="000000" w:themeColor="text1"/>
          <w:sz w:val="20"/>
          <w:szCs w:val="20"/>
        </w:rPr>
        <w:t>effectiveness</w:t>
      </w:r>
      <w:r w:rsidRPr="00712D68">
        <w:rPr>
          <w:rFonts w:ascii="Arial" w:hAnsi="Arial" w:cs="Arial"/>
          <w:color w:val="000000" w:themeColor="text1"/>
          <w:spacing w:val="-6"/>
          <w:sz w:val="20"/>
          <w:szCs w:val="20"/>
        </w:rPr>
        <w:t xml:space="preserve"> </w:t>
      </w:r>
      <w:r w:rsidRPr="00712D68">
        <w:rPr>
          <w:rFonts w:ascii="Arial" w:hAnsi="Arial" w:cs="Arial"/>
          <w:color w:val="000000" w:themeColor="text1"/>
          <w:sz w:val="20"/>
          <w:szCs w:val="20"/>
        </w:rPr>
        <w:t>in</w:t>
      </w:r>
      <w:r w:rsidRPr="00712D68">
        <w:rPr>
          <w:rFonts w:ascii="Arial" w:hAnsi="Arial" w:cs="Arial"/>
          <w:color w:val="000000" w:themeColor="text1"/>
          <w:spacing w:val="-10"/>
          <w:sz w:val="20"/>
          <w:szCs w:val="20"/>
        </w:rPr>
        <w:t xml:space="preserve"> </w:t>
      </w:r>
      <w:r w:rsidRPr="00712D68">
        <w:rPr>
          <w:rFonts w:ascii="Arial" w:hAnsi="Arial" w:cs="Arial"/>
          <w:color w:val="000000" w:themeColor="text1"/>
          <w:sz w:val="20"/>
          <w:szCs w:val="20"/>
        </w:rPr>
        <w:t>improving</w:t>
      </w:r>
      <w:r w:rsidRPr="00712D68">
        <w:rPr>
          <w:rFonts w:ascii="Arial" w:hAnsi="Arial" w:cs="Arial"/>
          <w:color w:val="000000" w:themeColor="text1"/>
          <w:spacing w:val="-6"/>
          <w:sz w:val="20"/>
          <w:szCs w:val="20"/>
        </w:rPr>
        <w:t xml:space="preserve"> </w:t>
      </w:r>
      <w:r w:rsidRPr="00712D68">
        <w:rPr>
          <w:rFonts w:ascii="Arial" w:hAnsi="Arial" w:cs="Arial"/>
          <w:color w:val="000000" w:themeColor="text1"/>
          <w:sz w:val="20"/>
          <w:szCs w:val="20"/>
        </w:rPr>
        <w:t>writing</w:t>
      </w:r>
      <w:r w:rsidRPr="00712D68">
        <w:rPr>
          <w:rFonts w:ascii="Arial" w:hAnsi="Arial" w:cs="Arial"/>
          <w:color w:val="000000" w:themeColor="text1"/>
          <w:spacing w:val="-5"/>
          <w:sz w:val="20"/>
          <w:szCs w:val="20"/>
        </w:rPr>
        <w:t xml:space="preserve"> </w:t>
      </w:r>
      <w:r w:rsidRPr="00712D68">
        <w:rPr>
          <w:rFonts w:ascii="Arial" w:hAnsi="Arial" w:cs="Arial"/>
          <w:color w:val="000000" w:themeColor="text1"/>
          <w:sz w:val="20"/>
          <w:szCs w:val="20"/>
        </w:rPr>
        <w:t>performance</w:t>
      </w:r>
      <w:r w:rsidRPr="00712D68">
        <w:rPr>
          <w:rFonts w:ascii="Arial" w:hAnsi="Arial" w:cs="Arial"/>
          <w:color w:val="000000" w:themeColor="text1"/>
          <w:spacing w:val="-5"/>
          <w:sz w:val="20"/>
          <w:szCs w:val="20"/>
        </w:rPr>
        <w:t xml:space="preserve"> </w:t>
      </w:r>
      <w:r w:rsidRPr="00712D68">
        <w:rPr>
          <w:rFonts w:ascii="Arial" w:hAnsi="Arial" w:cs="Arial"/>
          <w:color w:val="000000" w:themeColor="text1"/>
          <w:sz w:val="20"/>
          <w:szCs w:val="20"/>
        </w:rPr>
        <w:t>by</w:t>
      </w:r>
      <w:r w:rsidRPr="00712D68">
        <w:rPr>
          <w:rFonts w:ascii="Arial" w:hAnsi="Arial" w:cs="Arial"/>
          <w:color w:val="000000" w:themeColor="text1"/>
          <w:spacing w:val="-8"/>
          <w:sz w:val="20"/>
          <w:szCs w:val="20"/>
        </w:rPr>
        <w:t xml:space="preserve"> </w:t>
      </w:r>
      <w:r w:rsidRPr="00712D68">
        <w:rPr>
          <w:rFonts w:ascii="Arial" w:hAnsi="Arial" w:cs="Arial"/>
          <w:color w:val="000000" w:themeColor="text1"/>
          <w:sz w:val="20"/>
          <w:szCs w:val="20"/>
        </w:rPr>
        <w:t>encouraging</w:t>
      </w:r>
      <w:r w:rsidRPr="00712D68">
        <w:rPr>
          <w:rFonts w:ascii="Arial" w:hAnsi="Arial" w:cs="Arial"/>
          <w:color w:val="000000" w:themeColor="text1"/>
          <w:spacing w:val="-5"/>
          <w:sz w:val="20"/>
          <w:szCs w:val="20"/>
        </w:rPr>
        <w:t xml:space="preserve"> </w:t>
      </w:r>
      <w:r w:rsidRPr="00712D68">
        <w:rPr>
          <w:rFonts w:ascii="Arial" w:hAnsi="Arial" w:cs="Arial"/>
          <w:color w:val="000000" w:themeColor="text1"/>
          <w:sz w:val="20"/>
          <w:szCs w:val="20"/>
        </w:rPr>
        <w:t>planning,</w:t>
      </w:r>
      <w:r w:rsidRPr="00712D68">
        <w:rPr>
          <w:rFonts w:ascii="Arial" w:hAnsi="Arial" w:cs="Arial"/>
          <w:color w:val="000000" w:themeColor="text1"/>
          <w:spacing w:val="-9"/>
          <w:sz w:val="20"/>
          <w:szCs w:val="20"/>
        </w:rPr>
        <w:t xml:space="preserve"> </w:t>
      </w:r>
      <w:r w:rsidRPr="00712D68">
        <w:rPr>
          <w:rFonts w:ascii="Arial" w:hAnsi="Arial" w:cs="Arial"/>
          <w:color w:val="000000" w:themeColor="text1"/>
          <w:sz w:val="20"/>
          <w:szCs w:val="20"/>
        </w:rPr>
        <w:t>drafting,</w:t>
      </w:r>
      <w:r w:rsidRPr="00712D68">
        <w:rPr>
          <w:rFonts w:ascii="Arial" w:hAnsi="Arial" w:cs="Arial"/>
          <w:color w:val="000000" w:themeColor="text1"/>
          <w:spacing w:val="-7"/>
          <w:sz w:val="20"/>
          <w:szCs w:val="20"/>
        </w:rPr>
        <w:t xml:space="preserve"> </w:t>
      </w:r>
      <w:r w:rsidRPr="00712D68">
        <w:rPr>
          <w:rFonts w:ascii="Arial" w:hAnsi="Arial" w:cs="Arial"/>
          <w:color w:val="000000" w:themeColor="text1"/>
          <w:sz w:val="20"/>
          <w:szCs w:val="20"/>
        </w:rPr>
        <w:t>and revising.</w:t>
      </w:r>
      <w:r w:rsidRPr="00712D68">
        <w:rPr>
          <w:rFonts w:ascii="Arial" w:hAnsi="Arial" w:cs="Arial"/>
          <w:color w:val="000000" w:themeColor="text1"/>
          <w:spacing w:val="-4"/>
          <w:sz w:val="20"/>
          <w:szCs w:val="20"/>
        </w:rPr>
        <w:t xml:space="preserve"> </w:t>
      </w:r>
      <w:r w:rsidRPr="00712D68">
        <w:rPr>
          <w:rFonts w:ascii="Arial" w:hAnsi="Arial" w:cs="Arial"/>
          <w:color w:val="000000" w:themeColor="text1"/>
          <w:sz w:val="20"/>
          <w:szCs w:val="20"/>
        </w:rPr>
        <w:t>Effective</w:t>
      </w:r>
      <w:r w:rsidRPr="00712D68">
        <w:rPr>
          <w:rFonts w:ascii="Arial" w:hAnsi="Arial" w:cs="Arial"/>
          <w:color w:val="000000" w:themeColor="text1"/>
          <w:spacing w:val="-3"/>
          <w:sz w:val="20"/>
          <w:szCs w:val="20"/>
        </w:rPr>
        <w:t xml:space="preserve"> </w:t>
      </w:r>
      <w:r w:rsidRPr="00712D68">
        <w:rPr>
          <w:rFonts w:ascii="Arial" w:hAnsi="Arial" w:cs="Arial"/>
          <w:color w:val="000000" w:themeColor="text1"/>
          <w:sz w:val="20"/>
          <w:szCs w:val="20"/>
        </w:rPr>
        <w:t>feedback</w:t>
      </w:r>
      <w:r w:rsidRPr="00712D68">
        <w:rPr>
          <w:rFonts w:ascii="Arial" w:hAnsi="Arial" w:cs="Arial"/>
          <w:color w:val="000000" w:themeColor="text1"/>
          <w:spacing w:val="-3"/>
          <w:sz w:val="20"/>
          <w:szCs w:val="20"/>
        </w:rPr>
        <w:t xml:space="preserve"> </w:t>
      </w:r>
      <w:r w:rsidRPr="00712D68">
        <w:rPr>
          <w:rFonts w:ascii="Arial" w:hAnsi="Arial" w:cs="Arial"/>
          <w:color w:val="000000" w:themeColor="text1"/>
          <w:sz w:val="20"/>
          <w:szCs w:val="20"/>
        </w:rPr>
        <w:t>practices</w:t>
      </w:r>
      <w:r w:rsidRPr="00712D68">
        <w:rPr>
          <w:rFonts w:ascii="Arial" w:hAnsi="Arial" w:cs="Arial"/>
          <w:color w:val="000000" w:themeColor="text1"/>
          <w:spacing w:val="-4"/>
          <w:sz w:val="20"/>
          <w:szCs w:val="20"/>
        </w:rPr>
        <w:t xml:space="preserve"> </w:t>
      </w:r>
      <w:r w:rsidRPr="00712D68">
        <w:rPr>
          <w:rFonts w:ascii="Arial" w:hAnsi="Arial" w:cs="Arial"/>
          <w:color w:val="000000" w:themeColor="text1"/>
          <w:sz w:val="20"/>
          <w:szCs w:val="20"/>
        </w:rPr>
        <w:t>are</w:t>
      </w:r>
      <w:r w:rsidRPr="00712D68">
        <w:rPr>
          <w:rFonts w:ascii="Arial" w:hAnsi="Arial" w:cs="Arial"/>
          <w:color w:val="000000" w:themeColor="text1"/>
          <w:spacing w:val="-3"/>
          <w:sz w:val="20"/>
          <w:szCs w:val="20"/>
        </w:rPr>
        <w:t xml:space="preserve"> </w:t>
      </w:r>
      <w:r w:rsidRPr="00712D68">
        <w:rPr>
          <w:rFonts w:ascii="Arial" w:hAnsi="Arial" w:cs="Arial"/>
          <w:color w:val="000000" w:themeColor="text1"/>
          <w:sz w:val="20"/>
          <w:szCs w:val="20"/>
        </w:rPr>
        <w:t>critical,</w:t>
      </w:r>
      <w:r w:rsidRPr="00712D68">
        <w:rPr>
          <w:rFonts w:ascii="Arial" w:hAnsi="Arial" w:cs="Arial"/>
          <w:color w:val="000000" w:themeColor="text1"/>
          <w:spacing w:val="-5"/>
          <w:sz w:val="20"/>
          <w:szCs w:val="20"/>
        </w:rPr>
        <w:t xml:space="preserve"> </w:t>
      </w:r>
      <w:r w:rsidRPr="00712D68">
        <w:rPr>
          <w:rFonts w:ascii="Arial" w:hAnsi="Arial" w:cs="Arial"/>
          <w:color w:val="000000" w:themeColor="text1"/>
          <w:sz w:val="20"/>
          <w:szCs w:val="20"/>
        </w:rPr>
        <w:t>yet</w:t>
      </w:r>
      <w:r w:rsidRPr="00712D68">
        <w:rPr>
          <w:rFonts w:ascii="Arial" w:hAnsi="Arial" w:cs="Arial"/>
          <w:color w:val="000000" w:themeColor="text1"/>
          <w:spacing w:val="-4"/>
          <w:sz w:val="20"/>
          <w:szCs w:val="20"/>
        </w:rPr>
        <w:t xml:space="preserve"> </w:t>
      </w:r>
      <w:r w:rsidRPr="00712D68">
        <w:rPr>
          <w:rFonts w:ascii="Arial" w:hAnsi="Arial" w:cs="Arial"/>
          <w:color w:val="000000" w:themeColor="text1"/>
          <w:sz w:val="20"/>
          <w:szCs w:val="20"/>
        </w:rPr>
        <w:t>the</w:t>
      </w:r>
      <w:r w:rsidRPr="00712D68">
        <w:rPr>
          <w:rFonts w:ascii="Arial" w:hAnsi="Arial" w:cs="Arial"/>
          <w:color w:val="000000" w:themeColor="text1"/>
          <w:spacing w:val="-3"/>
          <w:sz w:val="20"/>
          <w:szCs w:val="20"/>
        </w:rPr>
        <w:t xml:space="preserve"> </w:t>
      </w:r>
      <w:r w:rsidRPr="00712D68">
        <w:rPr>
          <w:rFonts w:ascii="Arial" w:hAnsi="Arial" w:cs="Arial"/>
          <w:color w:val="000000" w:themeColor="text1"/>
          <w:sz w:val="20"/>
          <w:szCs w:val="20"/>
        </w:rPr>
        <w:t>lack</w:t>
      </w:r>
      <w:r w:rsidRPr="00712D68">
        <w:rPr>
          <w:rFonts w:ascii="Arial" w:hAnsi="Arial" w:cs="Arial"/>
          <w:color w:val="000000" w:themeColor="text1"/>
          <w:spacing w:val="-4"/>
          <w:sz w:val="20"/>
          <w:szCs w:val="20"/>
        </w:rPr>
        <w:t xml:space="preserve"> </w:t>
      </w:r>
      <w:r w:rsidRPr="00712D68">
        <w:rPr>
          <w:rFonts w:ascii="Arial" w:hAnsi="Arial" w:cs="Arial"/>
          <w:color w:val="000000" w:themeColor="text1"/>
          <w:sz w:val="20"/>
          <w:szCs w:val="20"/>
        </w:rPr>
        <w:t>of</w:t>
      </w:r>
      <w:r w:rsidRPr="00712D68">
        <w:rPr>
          <w:rFonts w:ascii="Arial" w:hAnsi="Arial" w:cs="Arial"/>
          <w:color w:val="000000" w:themeColor="text1"/>
          <w:spacing w:val="-4"/>
          <w:sz w:val="20"/>
          <w:szCs w:val="20"/>
        </w:rPr>
        <w:t xml:space="preserve"> </w:t>
      </w:r>
      <w:r w:rsidRPr="00712D68">
        <w:rPr>
          <w:rFonts w:ascii="Arial" w:hAnsi="Arial" w:cs="Arial"/>
          <w:color w:val="000000" w:themeColor="text1"/>
          <w:sz w:val="20"/>
          <w:szCs w:val="20"/>
        </w:rPr>
        <w:t>constructive</w:t>
      </w:r>
      <w:r w:rsidRPr="00712D68">
        <w:rPr>
          <w:rFonts w:ascii="Arial" w:hAnsi="Arial" w:cs="Arial"/>
          <w:color w:val="000000" w:themeColor="text1"/>
          <w:spacing w:val="-4"/>
          <w:sz w:val="20"/>
          <w:szCs w:val="20"/>
        </w:rPr>
        <w:t xml:space="preserve"> </w:t>
      </w:r>
      <w:r w:rsidRPr="00712D68">
        <w:rPr>
          <w:rFonts w:ascii="Arial" w:hAnsi="Arial" w:cs="Arial"/>
          <w:color w:val="000000" w:themeColor="text1"/>
          <w:sz w:val="20"/>
          <w:szCs w:val="20"/>
        </w:rPr>
        <w:t>feedback</w:t>
      </w:r>
      <w:r w:rsidRPr="00712D68">
        <w:rPr>
          <w:rFonts w:ascii="Arial" w:hAnsi="Arial" w:cs="Arial"/>
          <w:color w:val="000000" w:themeColor="text1"/>
          <w:spacing w:val="-3"/>
          <w:sz w:val="20"/>
          <w:szCs w:val="20"/>
        </w:rPr>
        <w:t xml:space="preserve"> </w:t>
      </w:r>
      <w:r w:rsidRPr="00712D68">
        <w:rPr>
          <w:rFonts w:ascii="Arial" w:hAnsi="Arial" w:cs="Arial"/>
          <w:color w:val="000000" w:themeColor="text1"/>
          <w:sz w:val="20"/>
          <w:szCs w:val="20"/>
        </w:rPr>
        <w:t>in many settings impedes progress (Lee, 2020). Teacher attitudes also play a crucial role, with outdated approaches</w:t>
      </w:r>
      <w:r w:rsidR="00712D68" w:rsidRPr="00712D68">
        <w:rPr>
          <w:rFonts w:ascii="Arial" w:hAnsi="Arial" w:cs="Arial"/>
          <w:color w:val="000000" w:themeColor="text1"/>
          <w:sz w:val="20"/>
          <w:szCs w:val="20"/>
        </w:rPr>
        <w:t xml:space="preserve"> (</w:t>
      </w:r>
      <w:r w:rsidR="00712D68">
        <w:rPr>
          <w:rFonts w:ascii="Arial" w:hAnsi="Arial" w:cs="Arial"/>
          <w:color w:val="000000" w:themeColor="text1"/>
          <w:sz w:val="20"/>
          <w:szCs w:val="20"/>
        </w:rPr>
        <w:t xml:space="preserve">such as: </w:t>
      </w:r>
      <w:r w:rsidR="00712D68" w:rsidRPr="00712D68">
        <w:rPr>
          <w:rStyle w:val="Strong"/>
          <w:rFonts w:ascii="Arial" w:hAnsi="Arial" w:cs="Arial"/>
          <w:b w:val="0"/>
          <w:bCs w:val="0"/>
          <w:color w:val="000000" w:themeColor="text1"/>
          <w:sz w:val="20"/>
          <w:szCs w:val="20"/>
        </w:rPr>
        <w:t>product-only approach</w:t>
      </w:r>
      <w:r w:rsidR="00712D68">
        <w:rPr>
          <w:rStyle w:val="Strong"/>
          <w:rFonts w:ascii="Arial" w:hAnsi="Arial" w:cs="Arial"/>
          <w:b w:val="0"/>
          <w:bCs w:val="0"/>
          <w:color w:val="000000" w:themeColor="text1"/>
          <w:sz w:val="20"/>
          <w:szCs w:val="20"/>
        </w:rPr>
        <w:t xml:space="preserve"> or </w:t>
      </w:r>
      <w:r w:rsidR="00712D68" w:rsidRPr="00712D68">
        <w:rPr>
          <w:rStyle w:val="Strong"/>
          <w:rFonts w:ascii="Arial" w:hAnsi="Arial" w:cs="Arial"/>
          <w:b w:val="0"/>
          <w:bCs w:val="0"/>
          <w:color w:val="000000" w:themeColor="text1"/>
          <w:sz w:val="20"/>
          <w:szCs w:val="20"/>
        </w:rPr>
        <w:t>grammar drills, "red pen" grading</w:t>
      </w:r>
      <w:r w:rsidR="00712D68">
        <w:rPr>
          <w:rFonts w:ascii="Arial" w:hAnsi="Arial" w:cs="Arial"/>
          <w:color w:val="000000" w:themeColor="text1"/>
          <w:sz w:val="20"/>
          <w:szCs w:val="20"/>
        </w:rPr>
        <w:t xml:space="preserve">, </w:t>
      </w:r>
      <w:r w:rsidR="00712D68" w:rsidRPr="00712D68">
        <w:rPr>
          <w:rStyle w:val="Strong"/>
          <w:rFonts w:ascii="Arial" w:hAnsi="Arial" w:cs="Arial"/>
          <w:b w:val="0"/>
          <w:bCs w:val="0"/>
          <w:color w:val="000000" w:themeColor="text1"/>
          <w:sz w:val="20"/>
          <w:szCs w:val="20"/>
        </w:rPr>
        <w:t>five-paragraph essay dogma</w:t>
      </w:r>
      <w:r w:rsidR="00712D68">
        <w:rPr>
          <w:rFonts w:ascii="Arial" w:hAnsi="Arial" w:cs="Arial"/>
          <w:color w:val="000000" w:themeColor="text1"/>
          <w:sz w:val="20"/>
          <w:szCs w:val="20"/>
        </w:rPr>
        <w:t xml:space="preserve">, </w:t>
      </w:r>
      <w:r w:rsidR="00712D68" w:rsidRPr="00712D68">
        <w:rPr>
          <w:rStyle w:val="Strong"/>
          <w:rFonts w:ascii="Arial" w:hAnsi="Arial" w:cs="Arial"/>
          <w:b w:val="0"/>
          <w:bCs w:val="0"/>
          <w:color w:val="000000" w:themeColor="text1"/>
          <w:sz w:val="20"/>
          <w:szCs w:val="20"/>
        </w:rPr>
        <w:t>isolated grammar instruction</w:t>
      </w:r>
      <w:r w:rsidR="00712D68">
        <w:rPr>
          <w:rFonts w:ascii="Arial" w:hAnsi="Arial" w:cs="Arial"/>
          <w:color w:val="000000" w:themeColor="text1"/>
          <w:sz w:val="20"/>
          <w:szCs w:val="20"/>
        </w:rPr>
        <w:t xml:space="preserve">, and </w:t>
      </w:r>
      <w:r w:rsidR="00712D68" w:rsidRPr="00712D68">
        <w:rPr>
          <w:rStyle w:val="Strong"/>
          <w:rFonts w:ascii="Arial" w:hAnsi="Arial" w:cs="Arial"/>
          <w:b w:val="0"/>
          <w:bCs w:val="0"/>
          <w:color w:val="000000" w:themeColor="text1"/>
          <w:sz w:val="20"/>
          <w:szCs w:val="20"/>
        </w:rPr>
        <w:t>one-draft submissions</w:t>
      </w:r>
      <w:r w:rsidR="00712D68" w:rsidRPr="00712D68">
        <w:rPr>
          <w:rFonts w:ascii="Arial" w:hAnsi="Arial" w:cs="Arial"/>
          <w:color w:val="000000" w:themeColor="text1"/>
          <w:sz w:val="20"/>
          <w:szCs w:val="20"/>
        </w:rPr>
        <w:t>)</w:t>
      </w:r>
      <w:r w:rsidRPr="00712D68">
        <w:rPr>
          <w:rFonts w:ascii="Arial" w:hAnsi="Arial" w:cs="Arial"/>
          <w:color w:val="000000" w:themeColor="text1"/>
          <w:sz w:val="20"/>
          <w:szCs w:val="20"/>
        </w:rPr>
        <w:t xml:space="preserve"> and low motivation among educators negatively affecting student outcomes (Richards &amp; Burns, 2021). These findings underscore the need for a shift in teaching practices to prioritize student-centered methods and continuous, corrective feedback.</w:t>
      </w:r>
    </w:p>
    <w:p w14:paraId="0AEFAB6F" w14:textId="4719CC45" w:rsidR="00944A2F" w:rsidRPr="00712D68" w:rsidRDefault="00944A2F" w:rsidP="00712D68">
      <w:pPr>
        <w:pStyle w:val="Heading3"/>
        <w:rPr>
          <w:rFonts w:ascii="Segoe UI" w:hAnsi="Segoe UI" w:cs="Segoe UI"/>
          <w:color w:val="000000" w:themeColor="text1"/>
        </w:rPr>
        <w:sectPr w:rsidR="00944A2F" w:rsidRPr="00712D68" w:rsidSect="00F31AD9">
          <w:type w:val="continuous"/>
          <w:pgSz w:w="12240" w:h="15840"/>
          <w:pgMar w:top="1420" w:right="1080" w:bottom="280" w:left="1440" w:header="720" w:footer="720" w:gutter="0"/>
          <w:cols w:space="720"/>
        </w:sectPr>
      </w:pPr>
    </w:p>
    <w:p w14:paraId="27908343" w14:textId="77777777" w:rsidR="00944A2F" w:rsidRPr="00944A2F" w:rsidRDefault="00944A2F" w:rsidP="00944A2F">
      <w:pPr>
        <w:pStyle w:val="Heading2"/>
        <w:spacing w:before="81"/>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lastRenderedPageBreak/>
        <w:t>Motivational</w:t>
      </w:r>
      <w:r w:rsidRPr="00944A2F">
        <w:rPr>
          <w:rFonts w:ascii="Arial" w:hAnsi="Arial" w:cs="Arial"/>
          <w:b/>
          <w:bCs/>
          <w:i/>
          <w:iCs/>
          <w:color w:val="000000" w:themeColor="text1"/>
          <w:spacing w:val="-4"/>
          <w:sz w:val="20"/>
          <w:szCs w:val="20"/>
        </w:rPr>
        <w:t xml:space="preserve"> </w:t>
      </w:r>
      <w:r w:rsidRPr="00944A2F">
        <w:rPr>
          <w:rFonts w:ascii="Arial" w:hAnsi="Arial" w:cs="Arial"/>
          <w:b/>
          <w:bCs/>
          <w:i/>
          <w:iCs/>
          <w:color w:val="000000" w:themeColor="text1"/>
          <w:sz w:val="20"/>
          <w:szCs w:val="20"/>
        </w:rPr>
        <w:t>and</w:t>
      </w:r>
      <w:r w:rsidRPr="00944A2F">
        <w:rPr>
          <w:rFonts w:ascii="Arial" w:hAnsi="Arial" w:cs="Arial"/>
          <w:b/>
          <w:bCs/>
          <w:i/>
          <w:iCs/>
          <w:color w:val="000000" w:themeColor="text1"/>
          <w:spacing w:val="-3"/>
          <w:sz w:val="20"/>
          <w:szCs w:val="20"/>
        </w:rPr>
        <w:t xml:space="preserve"> </w:t>
      </w:r>
      <w:r w:rsidRPr="00944A2F">
        <w:rPr>
          <w:rFonts w:ascii="Arial" w:hAnsi="Arial" w:cs="Arial"/>
          <w:b/>
          <w:bCs/>
          <w:i/>
          <w:iCs/>
          <w:color w:val="000000" w:themeColor="text1"/>
          <w:sz w:val="20"/>
          <w:szCs w:val="20"/>
        </w:rPr>
        <w:t>Emotional</w:t>
      </w:r>
      <w:r w:rsidRPr="00944A2F">
        <w:rPr>
          <w:rFonts w:ascii="Arial" w:hAnsi="Arial" w:cs="Arial"/>
          <w:b/>
          <w:bCs/>
          <w:i/>
          <w:iCs/>
          <w:color w:val="000000" w:themeColor="text1"/>
          <w:spacing w:val="-2"/>
          <w:sz w:val="20"/>
          <w:szCs w:val="20"/>
        </w:rPr>
        <w:t xml:space="preserve"> Factors</w:t>
      </w:r>
    </w:p>
    <w:p w14:paraId="6E08752F" w14:textId="77777777" w:rsidR="00944A2F" w:rsidRPr="00944A2F" w:rsidRDefault="00944A2F" w:rsidP="00944A2F">
      <w:pPr>
        <w:pStyle w:val="BodyText"/>
        <w:spacing w:before="204" w:line="278" w:lineRule="auto"/>
        <w:ind w:right="356" w:firstLine="719"/>
        <w:jc w:val="both"/>
        <w:rPr>
          <w:rFonts w:ascii="Arial" w:hAnsi="Arial" w:cs="Arial"/>
          <w:color w:val="000000" w:themeColor="text1"/>
        </w:rPr>
      </w:pPr>
      <w:r w:rsidRPr="00944A2F">
        <w:rPr>
          <w:rFonts w:ascii="Arial" w:hAnsi="Arial" w:cs="Arial"/>
          <w:color w:val="000000" w:themeColor="text1"/>
        </w:rPr>
        <w:t>High self-efficacy among learners is positively associated with better writing outcomes (Bandura &amp; Schunk, 2021), while low self-confidence often acts as a barrier. Writing</w:t>
      </w:r>
      <w:r w:rsidRPr="00944A2F">
        <w:rPr>
          <w:rFonts w:ascii="Arial" w:hAnsi="Arial" w:cs="Arial"/>
          <w:color w:val="000000" w:themeColor="text1"/>
          <w:spacing w:val="-14"/>
        </w:rPr>
        <w:t xml:space="preserve"> </w:t>
      </w:r>
      <w:r w:rsidRPr="00944A2F">
        <w:rPr>
          <w:rFonts w:ascii="Arial" w:hAnsi="Arial" w:cs="Arial"/>
          <w:color w:val="000000" w:themeColor="text1"/>
        </w:rPr>
        <w:t>anxiety,</w:t>
      </w:r>
      <w:r w:rsidRPr="00944A2F">
        <w:rPr>
          <w:rFonts w:ascii="Arial" w:hAnsi="Arial" w:cs="Arial"/>
          <w:color w:val="000000" w:themeColor="text1"/>
          <w:spacing w:val="-16"/>
        </w:rPr>
        <w:t xml:space="preserve"> </w:t>
      </w:r>
      <w:r w:rsidRPr="00944A2F">
        <w:rPr>
          <w:rFonts w:ascii="Arial" w:hAnsi="Arial" w:cs="Arial"/>
          <w:color w:val="000000" w:themeColor="text1"/>
        </w:rPr>
        <w:t>as</w:t>
      </w:r>
      <w:r w:rsidRPr="00944A2F">
        <w:rPr>
          <w:rFonts w:ascii="Arial" w:hAnsi="Arial" w:cs="Arial"/>
          <w:color w:val="000000" w:themeColor="text1"/>
          <w:spacing w:val="-13"/>
        </w:rPr>
        <w:t xml:space="preserve"> </w:t>
      </w:r>
      <w:r w:rsidRPr="00944A2F">
        <w:rPr>
          <w:rFonts w:ascii="Arial" w:hAnsi="Arial" w:cs="Arial"/>
          <w:color w:val="000000" w:themeColor="text1"/>
        </w:rPr>
        <w:t>highlighted</w:t>
      </w:r>
      <w:r w:rsidRPr="00944A2F">
        <w:rPr>
          <w:rFonts w:ascii="Arial" w:hAnsi="Arial" w:cs="Arial"/>
          <w:color w:val="000000" w:themeColor="text1"/>
          <w:spacing w:val="-15"/>
        </w:rPr>
        <w:t xml:space="preserve"> </w:t>
      </w:r>
      <w:r w:rsidRPr="00944A2F">
        <w:rPr>
          <w:rFonts w:ascii="Arial" w:hAnsi="Arial" w:cs="Arial"/>
          <w:color w:val="000000" w:themeColor="text1"/>
        </w:rPr>
        <w:t>by</w:t>
      </w:r>
      <w:r w:rsidRPr="00944A2F">
        <w:rPr>
          <w:rFonts w:ascii="Arial" w:hAnsi="Arial" w:cs="Arial"/>
          <w:color w:val="000000" w:themeColor="text1"/>
          <w:spacing w:val="-15"/>
        </w:rPr>
        <w:t xml:space="preserve"> </w:t>
      </w:r>
      <w:r w:rsidRPr="00944A2F">
        <w:rPr>
          <w:rFonts w:ascii="Arial" w:hAnsi="Arial" w:cs="Arial"/>
          <w:color w:val="000000" w:themeColor="text1"/>
        </w:rPr>
        <w:t>Cheng</w:t>
      </w:r>
      <w:r w:rsidRPr="00944A2F">
        <w:rPr>
          <w:rFonts w:ascii="Arial" w:hAnsi="Arial" w:cs="Arial"/>
          <w:color w:val="000000" w:themeColor="text1"/>
          <w:spacing w:val="-14"/>
        </w:rPr>
        <w:t xml:space="preserve"> </w:t>
      </w:r>
      <w:r w:rsidRPr="00944A2F">
        <w:rPr>
          <w:rFonts w:ascii="Arial" w:hAnsi="Arial" w:cs="Arial"/>
          <w:color w:val="000000" w:themeColor="text1"/>
        </w:rPr>
        <w:t>et</w:t>
      </w:r>
      <w:r w:rsidRPr="00944A2F">
        <w:rPr>
          <w:rFonts w:ascii="Arial" w:hAnsi="Arial" w:cs="Arial"/>
          <w:color w:val="000000" w:themeColor="text1"/>
          <w:spacing w:val="-13"/>
        </w:rPr>
        <w:t xml:space="preserve"> </w:t>
      </w:r>
      <w:r w:rsidRPr="00944A2F">
        <w:rPr>
          <w:rFonts w:ascii="Arial" w:hAnsi="Arial" w:cs="Arial"/>
          <w:color w:val="000000" w:themeColor="text1"/>
        </w:rPr>
        <w:t>al.</w:t>
      </w:r>
      <w:r w:rsidRPr="00944A2F">
        <w:rPr>
          <w:rFonts w:ascii="Arial" w:hAnsi="Arial" w:cs="Arial"/>
          <w:color w:val="000000" w:themeColor="text1"/>
          <w:spacing w:val="-16"/>
        </w:rPr>
        <w:t xml:space="preserve"> </w:t>
      </w:r>
      <w:r w:rsidRPr="00944A2F">
        <w:rPr>
          <w:rFonts w:ascii="Arial" w:hAnsi="Arial" w:cs="Arial"/>
          <w:color w:val="000000" w:themeColor="text1"/>
        </w:rPr>
        <w:t>(2022),</w:t>
      </w:r>
      <w:r w:rsidRPr="00944A2F">
        <w:rPr>
          <w:rFonts w:ascii="Arial" w:hAnsi="Arial" w:cs="Arial"/>
          <w:color w:val="000000" w:themeColor="text1"/>
          <w:spacing w:val="-16"/>
        </w:rPr>
        <w:t xml:space="preserve"> </w:t>
      </w:r>
      <w:r w:rsidRPr="00944A2F">
        <w:rPr>
          <w:rFonts w:ascii="Arial" w:hAnsi="Arial" w:cs="Arial"/>
          <w:color w:val="000000" w:themeColor="text1"/>
        </w:rPr>
        <w:t>emerges</w:t>
      </w:r>
      <w:r w:rsidRPr="00944A2F">
        <w:rPr>
          <w:rFonts w:ascii="Arial" w:hAnsi="Arial" w:cs="Arial"/>
          <w:color w:val="000000" w:themeColor="text1"/>
          <w:spacing w:val="-15"/>
        </w:rPr>
        <w:t xml:space="preserve"> </w:t>
      </w:r>
      <w:r w:rsidRPr="00944A2F">
        <w:rPr>
          <w:rFonts w:ascii="Arial" w:hAnsi="Arial" w:cs="Arial"/>
          <w:color w:val="000000" w:themeColor="text1"/>
        </w:rPr>
        <w:t>as</w:t>
      </w:r>
      <w:r w:rsidRPr="00944A2F">
        <w:rPr>
          <w:rFonts w:ascii="Arial" w:hAnsi="Arial" w:cs="Arial"/>
          <w:color w:val="000000" w:themeColor="text1"/>
          <w:spacing w:val="-15"/>
        </w:rPr>
        <w:t xml:space="preserve"> </w:t>
      </w:r>
      <w:r w:rsidRPr="00944A2F">
        <w:rPr>
          <w:rFonts w:ascii="Arial" w:hAnsi="Arial" w:cs="Arial"/>
          <w:color w:val="000000" w:themeColor="text1"/>
        </w:rPr>
        <w:t>a</w:t>
      </w:r>
      <w:r w:rsidRPr="00944A2F">
        <w:rPr>
          <w:rFonts w:ascii="Arial" w:hAnsi="Arial" w:cs="Arial"/>
          <w:color w:val="000000" w:themeColor="text1"/>
          <w:spacing w:val="-15"/>
        </w:rPr>
        <w:t xml:space="preserve"> </w:t>
      </w:r>
      <w:r w:rsidRPr="00944A2F">
        <w:rPr>
          <w:rFonts w:ascii="Arial" w:hAnsi="Arial" w:cs="Arial"/>
          <w:color w:val="000000" w:themeColor="text1"/>
        </w:rPr>
        <w:t>significant</w:t>
      </w:r>
      <w:r w:rsidRPr="00944A2F">
        <w:rPr>
          <w:rFonts w:ascii="Arial" w:hAnsi="Arial" w:cs="Arial"/>
          <w:color w:val="000000" w:themeColor="text1"/>
          <w:spacing w:val="-15"/>
        </w:rPr>
        <w:t xml:space="preserve"> </w:t>
      </w:r>
      <w:r w:rsidRPr="00944A2F">
        <w:rPr>
          <w:rFonts w:ascii="Arial" w:hAnsi="Arial" w:cs="Arial"/>
          <w:color w:val="000000" w:themeColor="text1"/>
        </w:rPr>
        <w:t>challenge, hindering creativity and increasing reluctance to write. Adopting a growth mindset has been</w:t>
      </w:r>
      <w:r w:rsidRPr="00944A2F">
        <w:rPr>
          <w:rFonts w:ascii="Arial" w:hAnsi="Arial" w:cs="Arial"/>
          <w:color w:val="000000" w:themeColor="text1"/>
          <w:spacing w:val="-2"/>
        </w:rPr>
        <w:t xml:space="preserve"> </w:t>
      </w:r>
      <w:r w:rsidRPr="00944A2F">
        <w:rPr>
          <w:rFonts w:ascii="Arial" w:hAnsi="Arial" w:cs="Arial"/>
          <w:color w:val="000000" w:themeColor="text1"/>
        </w:rPr>
        <w:t>shown</w:t>
      </w:r>
      <w:r w:rsidRPr="00944A2F">
        <w:rPr>
          <w:rFonts w:ascii="Arial" w:hAnsi="Arial" w:cs="Arial"/>
          <w:color w:val="000000" w:themeColor="text1"/>
          <w:spacing w:val="-2"/>
        </w:rPr>
        <w:t xml:space="preserve"> </w:t>
      </w:r>
      <w:r w:rsidRPr="00944A2F">
        <w:rPr>
          <w:rFonts w:ascii="Arial" w:hAnsi="Arial" w:cs="Arial"/>
          <w:color w:val="000000" w:themeColor="text1"/>
        </w:rPr>
        <w:t>to</w:t>
      </w:r>
      <w:r w:rsidRPr="00944A2F">
        <w:rPr>
          <w:rFonts w:ascii="Arial" w:hAnsi="Arial" w:cs="Arial"/>
          <w:color w:val="000000" w:themeColor="text1"/>
          <w:spacing w:val="-3"/>
        </w:rPr>
        <w:t xml:space="preserve"> </w:t>
      </w:r>
      <w:r w:rsidRPr="00944A2F">
        <w:rPr>
          <w:rFonts w:ascii="Arial" w:hAnsi="Arial" w:cs="Arial"/>
          <w:color w:val="000000" w:themeColor="text1"/>
        </w:rPr>
        <w:t>enhance</w:t>
      </w:r>
      <w:r w:rsidRPr="00944A2F">
        <w:rPr>
          <w:rFonts w:ascii="Arial" w:hAnsi="Arial" w:cs="Arial"/>
          <w:color w:val="000000" w:themeColor="text1"/>
          <w:spacing w:val="-2"/>
        </w:rPr>
        <w:t xml:space="preserve"> </w:t>
      </w:r>
      <w:r w:rsidRPr="00944A2F">
        <w:rPr>
          <w:rFonts w:ascii="Arial" w:hAnsi="Arial" w:cs="Arial"/>
          <w:color w:val="000000" w:themeColor="text1"/>
        </w:rPr>
        <w:t>persistence</w:t>
      </w:r>
      <w:r w:rsidRPr="00944A2F">
        <w:rPr>
          <w:rFonts w:ascii="Arial" w:hAnsi="Arial" w:cs="Arial"/>
          <w:color w:val="000000" w:themeColor="text1"/>
          <w:spacing w:val="-2"/>
        </w:rPr>
        <w:t xml:space="preserve"> </w:t>
      </w:r>
      <w:r w:rsidRPr="00944A2F">
        <w:rPr>
          <w:rFonts w:ascii="Arial" w:hAnsi="Arial" w:cs="Arial"/>
          <w:color w:val="000000" w:themeColor="text1"/>
        </w:rPr>
        <w:t>and</w:t>
      </w:r>
      <w:r w:rsidRPr="00944A2F">
        <w:rPr>
          <w:rFonts w:ascii="Arial" w:hAnsi="Arial" w:cs="Arial"/>
          <w:color w:val="000000" w:themeColor="text1"/>
          <w:spacing w:val="-2"/>
        </w:rPr>
        <w:t xml:space="preserve"> </w:t>
      </w:r>
      <w:r w:rsidRPr="00944A2F">
        <w:rPr>
          <w:rFonts w:ascii="Arial" w:hAnsi="Arial" w:cs="Arial"/>
          <w:color w:val="000000" w:themeColor="text1"/>
        </w:rPr>
        <w:t>resilience</w:t>
      </w:r>
      <w:r w:rsidRPr="00944A2F">
        <w:rPr>
          <w:rFonts w:ascii="Arial" w:hAnsi="Arial" w:cs="Arial"/>
          <w:color w:val="000000" w:themeColor="text1"/>
          <w:spacing w:val="-2"/>
        </w:rPr>
        <w:t xml:space="preserve"> </w:t>
      </w:r>
      <w:r w:rsidRPr="00944A2F">
        <w:rPr>
          <w:rFonts w:ascii="Arial" w:hAnsi="Arial" w:cs="Arial"/>
          <w:color w:val="000000" w:themeColor="text1"/>
        </w:rPr>
        <w:t>in</w:t>
      </w:r>
      <w:r w:rsidRPr="00944A2F">
        <w:rPr>
          <w:rFonts w:ascii="Arial" w:hAnsi="Arial" w:cs="Arial"/>
          <w:color w:val="000000" w:themeColor="text1"/>
          <w:spacing w:val="-2"/>
        </w:rPr>
        <w:t xml:space="preserve"> </w:t>
      </w:r>
      <w:r w:rsidRPr="00944A2F">
        <w:rPr>
          <w:rFonts w:ascii="Arial" w:hAnsi="Arial" w:cs="Arial"/>
          <w:color w:val="000000" w:themeColor="text1"/>
        </w:rPr>
        <w:t>writing</w:t>
      </w:r>
      <w:r w:rsidRPr="00944A2F">
        <w:rPr>
          <w:rFonts w:ascii="Arial" w:hAnsi="Arial" w:cs="Arial"/>
          <w:color w:val="000000" w:themeColor="text1"/>
          <w:spacing w:val="-2"/>
        </w:rPr>
        <w:t xml:space="preserve"> </w:t>
      </w:r>
      <w:r w:rsidRPr="00944A2F">
        <w:rPr>
          <w:rFonts w:ascii="Arial" w:hAnsi="Arial" w:cs="Arial"/>
          <w:color w:val="000000" w:themeColor="text1"/>
        </w:rPr>
        <w:t>(Dweck,</w:t>
      </w:r>
      <w:r w:rsidRPr="00944A2F">
        <w:rPr>
          <w:rFonts w:ascii="Arial" w:hAnsi="Arial" w:cs="Arial"/>
          <w:color w:val="000000" w:themeColor="text1"/>
          <w:spacing w:val="-2"/>
        </w:rPr>
        <w:t xml:space="preserve"> </w:t>
      </w:r>
      <w:r w:rsidRPr="00944A2F">
        <w:rPr>
          <w:rFonts w:ascii="Arial" w:hAnsi="Arial" w:cs="Arial"/>
          <w:color w:val="000000" w:themeColor="text1"/>
        </w:rPr>
        <w:t>2020).</w:t>
      </w:r>
      <w:r w:rsidRPr="00944A2F">
        <w:rPr>
          <w:rFonts w:ascii="Arial" w:hAnsi="Arial" w:cs="Arial"/>
          <w:color w:val="000000" w:themeColor="text1"/>
          <w:spacing w:val="-16"/>
        </w:rPr>
        <w:t xml:space="preserve"> </w:t>
      </w:r>
      <w:r w:rsidRPr="00944A2F">
        <w:rPr>
          <w:rFonts w:ascii="Arial" w:hAnsi="Arial" w:cs="Arial"/>
          <w:color w:val="000000" w:themeColor="text1"/>
        </w:rPr>
        <w:t>Addressing emotional and motivational factors is essential to create an encouraging learning environment that supports students' writing journeys.</w:t>
      </w:r>
    </w:p>
    <w:p w14:paraId="55846FBA" w14:textId="77777777" w:rsidR="00944A2F" w:rsidRPr="00944A2F" w:rsidRDefault="00944A2F" w:rsidP="00944A2F">
      <w:pPr>
        <w:pStyle w:val="Heading2"/>
        <w:spacing w:before="157"/>
        <w:jc w:val="both"/>
        <w:rPr>
          <w:rFonts w:ascii="Arial" w:hAnsi="Arial" w:cs="Arial"/>
          <w:b/>
          <w:bCs/>
          <w:i/>
          <w:iCs/>
          <w:color w:val="000000" w:themeColor="text1"/>
          <w:sz w:val="20"/>
          <w:szCs w:val="20"/>
        </w:rPr>
      </w:pPr>
      <w:r w:rsidRPr="00944A2F">
        <w:rPr>
          <w:rFonts w:ascii="Arial" w:hAnsi="Arial" w:cs="Arial"/>
          <w:b/>
          <w:bCs/>
          <w:i/>
          <w:iCs/>
          <w:color w:val="000000" w:themeColor="text1"/>
          <w:spacing w:val="-2"/>
          <w:sz w:val="20"/>
          <w:szCs w:val="20"/>
        </w:rPr>
        <w:t>Technological</w:t>
      </w:r>
      <w:r w:rsidRPr="00944A2F">
        <w:rPr>
          <w:rFonts w:ascii="Arial" w:hAnsi="Arial" w:cs="Arial"/>
          <w:b/>
          <w:bCs/>
          <w:i/>
          <w:iCs/>
          <w:color w:val="000000" w:themeColor="text1"/>
          <w:sz w:val="20"/>
          <w:szCs w:val="20"/>
        </w:rPr>
        <w:t xml:space="preserve"> </w:t>
      </w:r>
      <w:r w:rsidRPr="00944A2F">
        <w:rPr>
          <w:rFonts w:ascii="Arial" w:hAnsi="Arial" w:cs="Arial"/>
          <w:b/>
          <w:bCs/>
          <w:i/>
          <w:iCs/>
          <w:color w:val="000000" w:themeColor="text1"/>
          <w:spacing w:val="-2"/>
          <w:sz w:val="20"/>
          <w:szCs w:val="20"/>
        </w:rPr>
        <w:t>Integration</w:t>
      </w:r>
    </w:p>
    <w:p w14:paraId="54BF22E3" w14:textId="77777777" w:rsidR="00944A2F" w:rsidRPr="00944A2F" w:rsidRDefault="00944A2F" w:rsidP="00944A2F">
      <w:pPr>
        <w:pStyle w:val="BodyText"/>
        <w:spacing w:before="204" w:line="278" w:lineRule="auto"/>
        <w:ind w:right="354" w:firstLine="719"/>
        <w:jc w:val="both"/>
        <w:rPr>
          <w:rFonts w:ascii="Arial" w:hAnsi="Arial" w:cs="Arial"/>
          <w:color w:val="000000" w:themeColor="text1"/>
        </w:rPr>
      </w:pPr>
      <w:r w:rsidRPr="00944A2F">
        <w:rPr>
          <w:rFonts w:ascii="Arial" w:hAnsi="Arial" w:cs="Arial"/>
          <w:color w:val="000000" w:themeColor="text1"/>
        </w:rPr>
        <w:t>The integration of automated tools, such as</w:t>
      </w:r>
      <w:r w:rsidRPr="00944A2F">
        <w:rPr>
          <w:rFonts w:ascii="Arial" w:hAnsi="Arial" w:cs="Arial"/>
          <w:color w:val="000000" w:themeColor="text1"/>
          <w:spacing w:val="-11"/>
        </w:rPr>
        <w:t xml:space="preserve"> </w:t>
      </w:r>
      <w:r w:rsidRPr="00944A2F">
        <w:rPr>
          <w:rFonts w:ascii="Arial" w:hAnsi="Arial" w:cs="Arial"/>
          <w:color w:val="000000" w:themeColor="text1"/>
        </w:rPr>
        <w:t>Automated Writing Evaluation (AWE) systems and grammar checkers, enhances feedback quality and fosters student self- regulation (Li &amp; Zhang, 2023). Collaborative platforms like Google Docs and wikis promote engagement and fluency in writing tasks (Kim et al., 2022). However, effective implementation of these tools requires teacher guidance and training to maximize their potential</w:t>
      </w:r>
      <w:r w:rsidRPr="00944A2F">
        <w:rPr>
          <w:rFonts w:ascii="Arial" w:hAnsi="Arial" w:cs="Arial"/>
          <w:color w:val="000000" w:themeColor="text1"/>
          <w:spacing w:val="-17"/>
        </w:rPr>
        <w:t xml:space="preserve"> </w:t>
      </w:r>
      <w:r w:rsidRPr="00944A2F">
        <w:rPr>
          <w:rFonts w:ascii="Arial" w:hAnsi="Arial" w:cs="Arial"/>
          <w:color w:val="000000" w:themeColor="text1"/>
        </w:rPr>
        <w:t>(Sharma</w:t>
      </w:r>
      <w:r w:rsidRPr="00944A2F">
        <w:rPr>
          <w:rFonts w:ascii="Arial" w:hAnsi="Arial" w:cs="Arial"/>
          <w:color w:val="000000" w:themeColor="text1"/>
          <w:spacing w:val="-15"/>
        </w:rPr>
        <w:t xml:space="preserve"> </w:t>
      </w:r>
      <w:r w:rsidRPr="00944A2F">
        <w:rPr>
          <w:rFonts w:ascii="Arial" w:hAnsi="Arial" w:cs="Arial"/>
          <w:color w:val="000000" w:themeColor="text1"/>
        </w:rPr>
        <w:t>&amp;</w:t>
      </w:r>
      <w:r w:rsidRPr="00944A2F">
        <w:rPr>
          <w:rFonts w:ascii="Arial" w:hAnsi="Arial" w:cs="Arial"/>
          <w:color w:val="000000" w:themeColor="text1"/>
          <w:spacing w:val="-15"/>
        </w:rPr>
        <w:t xml:space="preserve"> </w:t>
      </w:r>
      <w:r w:rsidRPr="00944A2F">
        <w:rPr>
          <w:rFonts w:ascii="Arial" w:hAnsi="Arial" w:cs="Arial"/>
          <w:color w:val="000000" w:themeColor="text1"/>
        </w:rPr>
        <w:t>Jain,</w:t>
      </w:r>
      <w:r w:rsidRPr="00944A2F">
        <w:rPr>
          <w:rFonts w:ascii="Arial" w:hAnsi="Arial" w:cs="Arial"/>
          <w:color w:val="000000" w:themeColor="text1"/>
          <w:spacing w:val="-15"/>
        </w:rPr>
        <w:t xml:space="preserve"> </w:t>
      </w:r>
      <w:r w:rsidRPr="00944A2F">
        <w:rPr>
          <w:rFonts w:ascii="Arial" w:hAnsi="Arial" w:cs="Arial"/>
          <w:color w:val="000000" w:themeColor="text1"/>
        </w:rPr>
        <w:t>2021).</w:t>
      </w:r>
      <w:r w:rsidRPr="00944A2F">
        <w:rPr>
          <w:rFonts w:ascii="Arial" w:hAnsi="Arial" w:cs="Arial"/>
          <w:color w:val="000000" w:themeColor="text1"/>
          <w:spacing w:val="-17"/>
        </w:rPr>
        <w:t xml:space="preserve"> </w:t>
      </w:r>
      <w:r w:rsidRPr="00944A2F">
        <w:rPr>
          <w:rFonts w:ascii="Arial" w:hAnsi="Arial" w:cs="Arial"/>
          <w:color w:val="000000" w:themeColor="text1"/>
        </w:rPr>
        <w:t>These</w:t>
      </w:r>
      <w:r w:rsidRPr="00944A2F">
        <w:rPr>
          <w:rFonts w:ascii="Arial" w:hAnsi="Arial" w:cs="Arial"/>
          <w:color w:val="000000" w:themeColor="text1"/>
          <w:spacing w:val="-14"/>
        </w:rPr>
        <w:t xml:space="preserve"> </w:t>
      </w:r>
      <w:r w:rsidRPr="00944A2F">
        <w:rPr>
          <w:rFonts w:ascii="Arial" w:hAnsi="Arial" w:cs="Arial"/>
          <w:color w:val="000000" w:themeColor="text1"/>
        </w:rPr>
        <w:t>findings</w:t>
      </w:r>
      <w:r w:rsidRPr="00944A2F">
        <w:rPr>
          <w:rFonts w:ascii="Arial" w:hAnsi="Arial" w:cs="Arial"/>
          <w:color w:val="000000" w:themeColor="text1"/>
          <w:spacing w:val="-15"/>
        </w:rPr>
        <w:t xml:space="preserve"> </w:t>
      </w:r>
      <w:r w:rsidRPr="00944A2F">
        <w:rPr>
          <w:rFonts w:ascii="Arial" w:hAnsi="Arial" w:cs="Arial"/>
          <w:color w:val="000000" w:themeColor="text1"/>
        </w:rPr>
        <w:t>highlight</w:t>
      </w:r>
      <w:r w:rsidRPr="00944A2F">
        <w:rPr>
          <w:rFonts w:ascii="Arial" w:hAnsi="Arial" w:cs="Arial"/>
          <w:color w:val="000000" w:themeColor="text1"/>
          <w:spacing w:val="-17"/>
        </w:rPr>
        <w:t xml:space="preserve"> </w:t>
      </w:r>
      <w:r w:rsidRPr="00944A2F">
        <w:rPr>
          <w:rFonts w:ascii="Arial" w:hAnsi="Arial" w:cs="Arial"/>
          <w:color w:val="000000" w:themeColor="text1"/>
        </w:rPr>
        <w:t>technology's</w:t>
      </w:r>
      <w:r w:rsidRPr="00944A2F">
        <w:rPr>
          <w:rFonts w:ascii="Arial" w:hAnsi="Arial" w:cs="Arial"/>
          <w:color w:val="000000" w:themeColor="text1"/>
          <w:spacing w:val="-14"/>
        </w:rPr>
        <w:t xml:space="preserve"> </w:t>
      </w:r>
      <w:r w:rsidRPr="00944A2F">
        <w:rPr>
          <w:rFonts w:ascii="Arial" w:hAnsi="Arial" w:cs="Arial"/>
          <w:color w:val="000000" w:themeColor="text1"/>
        </w:rPr>
        <w:t>role</w:t>
      </w:r>
      <w:r w:rsidRPr="00944A2F">
        <w:rPr>
          <w:rFonts w:ascii="Arial" w:hAnsi="Arial" w:cs="Arial"/>
          <w:color w:val="000000" w:themeColor="text1"/>
          <w:spacing w:val="-15"/>
        </w:rPr>
        <w:t xml:space="preserve"> </w:t>
      </w:r>
      <w:r w:rsidRPr="00944A2F">
        <w:rPr>
          <w:rFonts w:ascii="Arial" w:hAnsi="Arial" w:cs="Arial"/>
          <w:color w:val="000000" w:themeColor="text1"/>
        </w:rPr>
        <w:t>as</w:t>
      </w:r>
      <w:r w:rsidRPr="00944A2F">
        <w:rPr>
          <w:rFonts w:ascii="Arial" w:hAnsi="Arial" w:cs="Arial"/>
          <w:color w:val="000000" w:themeColor="text1"/>
          <w:spacing w:val="-15"/>
        </w:rPr>
        <w:t xml:space="preserve"> </w:t>
      </w:r>
      <w:r w:rsidRPr="00944A2F">
        <w:rPr>
          <w:rFonts w:ascii="Arial" w:hAnsi="Arial" w:cs="Arial"/>
          <w:color w:val="000000" w:themeColor="text1"/>
        </w:rPr>
        <w:t>a</w:t>
      </w:r>
      <w:r w:rsidRPr="00944A2F">
        <w:rPr>
          <w:rFonts w:ascii="Arial" w:hAnsi="Arial" w:cs="Arial"/>
          <w:color w:val="000000" w:themeColor="text1"/>
          <w:spacing w:val="-15"/>
        </w:rPr>
        <w:t xml:space="preserve"> </w:t>
      </w:r>
      <w:r w:rsidRPr="00944A2F">
        <w:rPr>
          <w:rFonts w:ascii="Arial" w:hAnsi="Arial" w:cs="Arial"/>
          <w:color w:val="000000" w:themeColor="text1"/>
        </w:rPr>
        <w:t>facilitator, not a replacement, in writing instruction.</w:t>
      </w:r>
    </w:p>
    <w:p w14:paraId="43AA4305" w14:textId="77777777" w:rsidR="00944A2F" w:rsidRPr="00944A2F" w:rsidRDefault="00944A2F" w:rsidP="00944A2F">
      <w:pPr>
        <w:pStyle w:val="Heading2"/>
        <w:spacing w:before="156"/>
        <w:jc w:val="both"/>
        <w:rPr>
          <w:rFonts w:ascii="Arial" w:hAnsi="Arial" w:cs="Arial"/>
          <w:b/>
          <w:bCs/>
          <w:i/>
          <w:iCs/>
          <w:color w:val="000000" w:themeColor="text1"/>
          <w:sz w:val="20"/>
          <w:szCs w:val="20"/>
        </w:rPr>
      </w:pPr>
      <w:r w:rsidRPr="00944A2F">
        <w:rPr>
          <w:rFonts w:ascii="Arial" w:hAnsi="Arial" w:cs="Arial"/>
          <w:color w:val="000000" w:themeColor="text1"/>
          <w:sz w:val="20"/>
          <w:szCs w:val="20"/>
        </w:rPr>
        <w:t>Cognitive</w:t>
      </w:r>
      <w:r w:rsidRPr="00944A2F">
        <w:rPr>
          <w:rFonts w:ascii="Arial" w:hAnsi="Arial" w:cs="Arial"/>
          <w:color w:val="000000" w:themeColor="text1"/>
          <w:spacing w:val="-3"/>
          <w:sz w:val="20"/>
          <w:szCs w:val="20"/>
        </w:rPr>
        <w:t xml:space="preserve"> </w:t>
      </w:r>
      <w:r w:rsidRPr="00944A2F">
        <w:rPr>
          <w:rFonts w:ascii="Arial" w:hAnsi="Arial" w:cs="Arial"/>
          <w:color w:val="000000" w:themeColor="text1"/>
          <w:sz w:val="20"/>
          <w:szCs w:val="20"/>
        </w:rPr>
        <w:t>and</w:t>
      </w:r>
      <w:r w:rsidRPr="00944A2F">
        <w:rPr>
          <w:rFonts w:ascii="Arial" w:hAnsi="Arial" w:cs="Arial"/>
          <w:color w:val="000000" w:themeColor="text1"/>
          <w:spacing w:val="-3"/>
          <w:sz w:val="20"/>
          <w:szCs w:val="20"/>
        </w:rPr>
        <w:t xml:space="preserve"> </w:t>
      </w:r>
      <w:r w:rsidRPr="00944A2F">
        <w:rPr>
          <w:rFonts w:ascii="Arial" w:hAnsi="Arial" w:cs="Arial"/>
          <w:color w:val="000000" w:themeColor="text1"/>
          <w:sz w:val="20"/>
          <w:szCs w:val="20"/>
        </w:rPr>
        <w:t>Linguistic</w:t>
      </w:r>
      <w:r w:rsidRPr="00944A2F">
        <w:rPr>
          <w:rFonts w:ascii="Arial" w:hAnsi="Arial" w:cs="Arial"/>
          <w:color w:val="000000" w:themeColor="text1"/>
          <w:spacing w:val="-2"/>
          <w:sz w:val="20"/>
          <w:szCs w:val="20"/>
        </w:rPr>
        <w:t xml:space="preserve"> Challenges</w:t>
      </w:r>
    </w:p>
    <w:p w14:paraId="75D9E783" w14:textId="77777777" w:rsidR="00944A2F" w:rsidRPr="00944A2F" w:rsidRDefault="00944A2F" w:rsidP="00944A2F">
      <w:pPr>
        <w:pStyle w:val="BodyText"/>
        <w:spacing w:before="204" w:line="278" w:lineRule="auto"/>
        <w:ind w:right="356" w:firstLine="719"/>
        <w:jc w:val="both"/>
        <w:rPr>
          <w:rFonts w:ascii="Arial" w:hAnsi="Arial" w:cs="Arial"/>
          <w:color w:val="000000" w:themeColor="text1"/>
        </w:rPr>
      </w:pPr>
      <w:r w:rsidRPr="00944A2F">
        <w:rPr>
          <w:rFonts w:ascii="Arial" w:hAnsi="Arial" w:cs="Arial"/>
          <w:color w:val="000000" w:themeColor="text1"/>
        </w:rPr>
        <w:t>Learners</w:t>
      </w:r>
      <w:r w:rsidRPr="00944A2F">
        <w:rPr>
          <w:rFonts w:ascii="Arial" w:hAnsi="Arial" w:cs="Arial"/>
          <w:color w:val="000000" w:themeColor="text1"/>
          <w:spacing w:val="-6"/>
        </w:rPr>
        <w:t xml:space="preserve"> </w:t>
      </w:r>
      <w:r w:rsidRPr="00944A2F">
        <w:rPr>
          <w:rFonts w:ascii="Arial" w:hAnsi="Arial" w:cs="Arial"/>
          <w:color w:val="000000" w:themeColor="text1"/>
        </w:rPr>
        <w:t>face</w:t>
      </w:r>
      <w:r w:rsidRPr="00944A2F">
        <w:rPr>
          <w:rFonts w:ascii="Arial" w:hAnsi="Arial" w:cs="Arial"/>
          <w:color w:val="000000" w:themeColor="text1"/>
          <w:spacing w:val="-6"/>
        </w:rPr>
        <w:t xml:space="preserve"> </w:t>
      </w:r>
      <w:r w:rsidRPr="00944A2F">
        <w:rPr>
          <w:rFonts w:ascii="Arial" w:hAnsi="Arial" w:cs="Arial"/>
          <w:color w:val="000000" w:themeColor="text1"/>
        </w:rPr>
        <w:t>significant</w:t>
      </w:r>
      <w:r w:rsidRPr="00944A2F">
        <w:rPr>
          <w:rFonts w:ascii="Arial" w:hAnsi="Arial" w:cs="Arial"/>
          <w:color w:val="000000" w:themeColor="text1"/>
          <w:spacing w:val="-8"/>
        </w:rPr>
        <w:t xml:space="preserve"> </w:t>
      </w:r>
      <w:r w:rsidRPr="00944A2F">
        <w:rPr>
          <w:rFonts w:ascii="Arial" w:hAnsi="Arial" w:cs="Arial"/>
          <w:color w:val="000000" w:themeColor="text1"/>
        </w:rPr>
        <w:t>hurdles</w:t>
      </w:r>
      <w:r w:rsidRPr="00944A2F">
        <w:rPr>
          <w:rFonts w:ascii="Arial" w:hAnsi="Arial" w:cs="Arial"/>
          <w:color w:val="000000" w:themeColor="text1"/>
          <w:spacing w:val="-6"/>
        </w:rPr>
        <w:t xml:space="preserve"> </w:t>
      </w:r>
      <w:r w:rsidRPr="00944A2F">
        <w:rPr>
          <w:rFonts w:ascii="Arial" w:hAnsi="Arial" w:cs="Arial"/>
          <w:color w:val="000000" w:themeColor="text1"/>
        </w:rPr>
        <w:t>due</w:t>
      </w:r>
      <w:r w:rsidRPr="00944A2F">
        <w:rPr>
          <w:rFonts w:ascii="Arial" w:hAnsi="Arial" w:cs="Arial"/>
          <w:color w:val="000000" w:themeColor="text1"/>
          <w:spacing w:val="-6"/>
        </w:rPr>
        <w:t xml:space="preserve"> </w:t>
      </w:r>
      <w:r w:rsidRPr="00944A2F">
        <w:rPr>
          <w:rFonts w:ascii="Arial" w:hAnsi="Arial" w:cs="Arial"/>
          <w:color w:val="000000" w:themeColor="text1"/>
        </w:rPr>
        <w:t>to</w:t>
      </w:r>
      <w:r w:rsidRPr="00944A2F">
        <w:rPr>
          <w:rFonts w:ascii="Arial" w:hAnsi="Arial" w:cs="Arial"/>
          <w:color w:val="000000" w:themeColor="text1"/>
          <w:spacing w:val="-6"/>
        </w:rPr>
        <w:t xml:space="preserve"> </w:t>
      </w:r>
      <w:r w:rsidRPr="00944A2F">
        <w:rPr>
          <w:rFonts w:ascii="Arial" w:hAnsi="Arial" w:cs="Arial"/>
          <w:color w:val="000000" w:themeColor="text1"/>
        </w:rPr>
        <w:t>limited</w:t>
      </w:r>
      <w:r w:rsidRPr="00944A2F">
        <w:rPr>
          <w:rFonts w:ascii="Arial" w:hAnsi="Arial" w:cs="Arial"/>
          <w:color w:val="000000" w:themeColor="text1"/>
          <w:spacing w:val="-6"/>
        </w:rPr>
        <w:t xml:space="preserve"> </w:t>
      </w:r>
      <w:r w:rsidRPr="00944A2F">
        <w:rPr>
          <w:rFonts w:ascii="Arial" w:hAnsi="Arial" w:cs="Arial"/>
          <w:color w:val="000000" w:themeColor="text1"/>
        </w:rPr>
        <w:t>vocabulary,</w:t>
      </w:r>
      <w:r w:rsidRPr="00944A2F">
        <w:rPr>
          <w:rFonts w:ascii="Arial" w:hAnsi="Arial" w:cs="Arial"/>
          <w:color w:val="000000" w:themeColor="text1"/>
          <w:spacing w:val="-8"/>
        </w:rPr>
        <w:t xml:space="preserve"> </w:t>
      </w:r>
      <w:r w:rsidRPr="00944A2F">
        <w:rPr>
          <w:rFonts w:ascii="Arial" w:hAnsi="Arial" w:cs="Arial"/>
          <w:color w:val="000000" w:themeColor="text1"/>
        </w:rPr>
        <w:t>grammar</w:t>
      </w:r>
      <w:r w:rsidRPr="00944A2F">
        <w:rPr>
          <w:rFonts w:ascii="Arial" w:hAnsi="Arial" w:cs="Arial"/>
          <w:color w:val="000000" w:themeColor="text1"/>
          <w:spacing w:val="-6"/>
        </w:rPr>
        <w:t xml:space="preserve"> </w:t>
      </w:r>
      <w:r w:rsidRPr="00944A2F">
        <w:rPr>
          <w:rFonts w:ascii="Arial" w:hAnsi="Arial" w:cs="Arial"/>
          <w:color w:val="000000" w:themeColor="text1"/>
        </w:rPr>
        <w:t>deficiencies, and</w:t>
      </w:r>
      <w:r w:rsidRPr="00944A2F">
        <w:rPr>
          <w:rFonts w:ascii="Arial" w:hAnsi="Arial" w:cs="Arial"/>
          <w:color w:val="000000" w:themeColor="text1"/>
          <w:spacing w:val="-3"/>
        </w:rPr>
        <w:t xml:space="preserve"> </w:t>
      </w:r>
      <w:r w:rsidRPr="00944A2F">
        <w:rPr>
          <w:rFonts w:ascii="Arial" w:hAnsi="Arial" w:cs="Arial"/>
          <w:color w:val="000000" w:themeColor="text1"/>
        </w:rPr>
        <w:t>interference</w:t>
      </w:r>
      <w:r w:rsidRPr="00944A2F">
        <w:rPr>
          <w:rFonts w:ascii="Arial" w:hAnsi="Arial" w:cs="Arial"/>
          <w:color w:val="000000" w:themeColor="text1"/>
          <w:spacing w:val="-3"/>
        </w:rPr>
        <w:t xml:space="preserve"> </w:t>
      </w:r>
      <w:r w:rsidRPr="00944A2F">
        <w:rPr>
          <w:rFonts w:ascii="Arial" w:hAnsi="Arial" w:cs="Arial"/>
          <w:color w:val="000000" w:themeColor="text1"/>
        </w:rPr>
        <w:t>from</w:t>
      </w:r>
      <w:r w:rsidRPr="00944A2F">
        <w:rPr>
          <w:rFonts w:ascii="Arial" w:hAnsi="Arial" w:cs="Arial"/>
          <w:color w:val="000000" w:themeColor="text1"/>
          <w:spacing w:val="-3"/>
        </w:rPr>
        <w:t xml:space="preserve"> </w:t>
      </w:r>
      <w:r w:rsidRPr="00944A2F">
        <w:rPr>
          <w:rFonts w:ascii="Arial" w:hAnsi="Arial" w:cs="Arial"/>
          <w:color w:val="000000" w:themeColor="text1"/>
        </w:rPr>
        <w:t>their</w:t>
      </w:r>
      <w:r w:rsidRPr="00944A2F">
        <w:rPr>
          <w:rFonts w:ascii="Arial" w:hAnsi="Arial" w:cs="Arial"/>
          <w:color w:val="000000" w:themeColor="text1"/>
          <w:spacing w:val="-3"/>
        </w:rPr>
        <w:t xml:space="preserve"> </w:t>
      </w:r>
      <w:r w:rsidRPr="00944A2F">
        <w:rPr>
          <w:rFonts w:ascii="Arial" w:hAnsi="Arial" w:cs="Arial"/>
          <w:color w:val="000000" w:themeColor="text1"/>
        </w:rPr>
        <w:t>first</w:t>
      </w:r>
      <w:r w:rsidRPr="00944A2F">
        <w:rPr>
          <w:rFonts w:ascii="Arial" w:hAnsi="Arial" w:cs="Arial"/>
          <w:color w:val="000000" w:themeColor="text1"/>
          <w:spacing w:val="-5"/>
        </w:rPr>
        <w:t xml:space="preserve"> </w:t>
      </w:r>
      <w:r w:rsidRPr="00944A2F">
        <w:rPr>
          <w:rFonts w:ascii="Arial" w:hAnsi="Arial" w:cs="Arial"/>
          <w:color w:val="000000" w:themeColor="text1"/>
        </w:rPr>
        <w:t>language</w:t>
      </w:r>
      <w:r w:rsidRPr="00944A2F">
        <w:rPr>
          <w:rFonts w:ascii="Arial" w:hAnsi="Arial" w:cs="Arial"/>
          <w:color w:val="000000" w:themeColor="text1"/>
          <w:spacing w:val="-3"/>
        </w:rPr>
        <w:t xml:space="preserve"> </w:t>
      </w:r>
      <w:r w:rsidRPr="00944A2F">
        <w:rPr>
          <w:rFonts w:ascii="Arial" w:hAnsi="Arial" w:cs="Arial"/>
          <w:color w:val="000000" w:themeColor="text1"/>
        </w:rPr>
        <w:t>(Liu</w:t>
      </w:r>
      <w:r w:rsidRPr="00944A2F">
        <w:rPr>
          <w:rFonts w:ascii="Arial" w:hAnsi="Arial" w:cs="Arial"/>
          <w:color w:val="000000" w:themeColor="text1"/>
          <w:spacing w:val="-3"/>
        </w:rPr>
        <w:t xml:space="preserve"> </w:t>
      </w:r>
      <w:r w:rsidRPr="00944A2F">
        <w:rPr>
          <w:rFonts w:ascii="Arial" w:hAnsi="Arial" w:cs="Arial"/>
          <w:color w:val="000000" w:themeColor="text1"/>
        </w:rPr>
        <w:t>et</w:t>
      </w:r>
      <w:r w:rsidRPr="00944A2F">
        <w:rPr>
          <w:rFonts w:ascii="Arial" w:hAnsi="Arial" w:cs="Arial"/>
          <w:color w:val="000000" w:themeColor="text1"/>
          <w:spacing w:val="-4"/>
        </w:rPr>
        <w:t xml:space="preserve"> </w:t>
      </w:r>
      <w:r w:rsidRPr="00944A2F">
        <w:rPr>
          <w:rFonts w:ascii="Arial" w:hAnsi="Arial" w:cs="Arial"/>
          <w:color w:val="000000" w:themeColor="text1"/>
        </w:rPr>
        <w:t>al.,</w:t>
      </w:r>
      <w:r w:rsidRPr="00944A2F">
        <w:rPr>
          <w:rFonts w:ascii="Arial" w:hAnsi="Arial" w:cs="Arial"/>
          <w:color w:val="000000" w:themeColor="text1"/>
          <w:spacing w:val="-5"/>
        </w:rPr>
        <w:t xml:space="preserve"> </w:t>
      </w:r>
      <w:r w:rsidRPr="00944A2F">
        <w:rPr>
          <w:rFonts w:ascii="Arial" w:hAnsi="Arial" w:cs="Arial"/>
          <w:color w:val="000000" w:themeColor="text1"/>
        </w:rPr>
        <w:t>2020).</w:t>
      </w:r>
      <w:r w:rsidRPr="00944A2F">
        <w:rPr>
          <w:rFonts w:ascii="Arial" w:hAnsi="Arial" w:cs="Arial"/>
          <w:color w:val="000000" w:themeColor="text1"/>
          <w:spacing w:val="-4"/>
        </w:rPr>
        <w:t xml:space="preserve"> </w:t>
      </w:r>
      <w:r w:rsidRPr="00944A2F">
        <w:rPr>
          <w:rFonts w:ascii="Arial" w:hAnsi="Arial" w:cs="Arial"/>
          <w:color w:val="000000" w:themeColor="text1"/>
        </w:rPr>
        <w:t>Structural</w:t>
      </w:r>
      <w:r w:rsidRPr="00944A2F">
        <w:rPr>
          <w:rFonts w:ascii="Arial" w:hAnsi="Arial" w:cs="Arial"/>
          <w:color w:val="000000" w:themeColor="text1"/>
          <w:spacing w:val="-3"/>
        </w:rPr>
        <w:t xml:space="preserve"> </w:t>
      </w:r>
      <w:r w:rsidRPr="00944A2F">
        <w:rPr>
          <w:rFonts w:ascii="Arial" w:hAnsi="Arial" w:cs="Arial"/>
          <w:color w:val="000000" w:themeColor="text1"/>
        </w:rPr>
        <w:t>difficulties,</w:t>
      </w:r>
      <w:r w:rsidRPr="00944A2F">
        <w:rPr>
          <w:rFonts w:ascii="Arial" w:hAnsi="Arial" w:cs="Arial"/>
          <w:color w:val="000000" w:themeColor="text1"/>
          <w:spacing w:val="-4"/>
        </w:rPr>
        <w:t xml:space="preserve"> </w:t>
      </w:r>
      <w:r w:rsidRPr="00944A2F">
        <w:rPr>
          <w:rFonts w:ascii="Arial" w:hAnsi="Arial" w:cs="Arial"/>
          <w:color w:val="000000" w:themeColor="text1"/>
        </w:rPr>
        <w:t>such</w:t>
      </w:r>
      <w:r w:rsidRPr="00944A2F">
        <w:rPr>
          <w:rFonts w:ascii="Arial" w:hAnsi="Arial" w:cs="Arial"/>
          <w:color w:val="000000" w:themeColor="text1"/>
          <w:spacing w:val="-3"/>
        </w:rPr>
        <w:t xml:space="preserve"> </w:t>
      </w:r>
      <w:r w:rsidRPr="00944A2F">
        <w:rPr>
          <w:rFonts w:ascii="Arial" w:hAnsi="Arial" w:cs="Arial"/>
          <w:color w:val="000000" w:themeColor="text1"/>
        </w:rPr>
        <w:t>as organizing</w:t>
      </w:r>
      <w:r w:rsidRPr="00944A2F">
        <w:rPr>
          <w:rFonts w:ascii="Arial" w:hAnsi="Arial" w:cs="Arial"/>
          <w:color w:val="000000" w:themeColor="text1"/>
          <w:spacing w:val="-10"/>
        </w:rPr>
        <w:t xml:space="preserve"> </w:t>
      </w:r>
      <w:r w:rsidRPr="00944A2F">
        <w:rPr>
          <w:rFonts w:ascii="Arial" w:hAnsi="Arial" w:cs="Arial"/>
          <w:color w:val="000000" w:themeColor="text1"/>
        </w:rPr>
        <w:t>ideas</w:t>
      </w:r>
      <w:r w:rsidRPr="00944A2F">
        <w:rPr>
          <w:rFonts w:ascii="Arial" w:hAnsi="Arial" w:cs="Arial"/>
          <w:color w:val="000000" w:themeColor="text1"/>
          <w:spacing w:val="-11"/>
        </w:rPr>
        <w:t xml:space="preserve"> </w:t>
      </w:r>
      <w:r w:rsidRPr="00944A2F">
        <w:rPr>
          <w:rFonts w:ascii="Arial" w:hAnsi="Arial" w:cs="Arial"/>
          <w:color w:val="000000" w:themeColor="text1"/>
        </w:rPr>
        <w:t>and</w:t>
      </w:r>
      <w:r w:rsidRPr="00944A2F">
        <w:rPr>
          <w:rFonts w:ascii="Arial" w:hAnsi="Arial" w:cs="Arial"/>
          <w:color w:val="000000" w:themeColor="text1"/>
          <w:spacing w:val="-10"/>
        </w:rPr>
        <w:t xml:space="preserve"> </w:t>
      </w:r>
      <w:r w:rsidRPr="00944A2F">
        <w:rPr>
          <w:rFonts w:ascii="Arial" w:hAnsi="Arial" w:cs="Arial"/>
          <w:color w:val="000000" w:themeColor="text1"/>
        </w:rPr>
        <w:t>ensuring</w:t>
      </w:r>
      <w:r w:rsidRPr="00944A2F">
        <w:rPr>
          <w:rFonts w:ascii="Arial" w:hAnsi="Arial" w:cs="Arial"/>
          <w:color w:val="000000" w:themeColor="text1"/>
          <w:spacing w:val="-11"/>
        </w:rPr>
        <w:t xml:space="preserve"> </w:t>
      </w:r>
      <w:r w:rsidRPr="00944A2F">
        <w:rPr>
          <w:rFonts w:ascii="Arial" w:hAnsi="Arial" w:cs="Arial"/>
          <w:color w:val="000000" w:themeColor="text1"/>
        </w:rPr>
        <w:t>coherence,</w:t>
      </w:r>
      <w:r w:rsidRPr="00944A2F">
        <w:rPr>
          <w:rFonts w:ascii="Arial" w:hAnsi="Arial" w:cs="Arial"/>
          <w:color w:val="000000" w:themeColor="text1"/>
          <w:spacing w:val="-12"/>
        </w:rPr>
        <w:t xml:space="preserve"> </w:t>
      </w:r>
      <w:r w:rsidRPr="00944A2F">
        <w:rPr>
          <w:rFonts w:ascii="Arial" w:hAnsi="Arial" w:cs="Arial"/>
          <w:color w:val="000000" w:themeColor="text1"/>
        </w:rPr>
        <w:t>further</w:t>
      </w:r>
      <w:r w:rsidRPr="00944A2F">
        <w:rPr>
          <w:rFonts w:ascii="Arial" w:hAnsi="Arial" w:cs="Arial"/>
          <w:color w:val="000000" w:themeColor="text1"/>
          <w:spacing w:val="-11"/>
        </w:rPr>
        <w:t xml:space="preserve"> </w:t>
      </w:r>
      <w:r w:rsidRPr="00944A2F">
        <w:rPr>
          <w:rFonts w:ascii="Arial" w:hAnsi="Arial" w:cs="Arial"/>
          <w:color w:val="000000" w:themeColor="text1"/>
        </w:rPr>
        <w:t>complicate</w:t>
      </w:r>
      <w:r w:rsidRPr="00944A2F">
        <w:rPr>
          <w:rFonts w:ascii="Arial" w:hAnsi="Arial" w:cs="Arial"/>
          <w:color w:val="000000" w:themeColor="text1"/>
          <w:spacing w:val="-11"/>
        </w:rPr>
        <w:t xml:space="preserve"> </w:t>
      </w:r>
      <w:r w:rsidRPr="00944A2F">
        <w:rPr>
          <w:rFonts w:ascii="Arial" w:hAnsi="Arial" w:cs="Arial"/>
          <w:color w:val="000000" w:themeColor="text1"/>
        </w:rPr>
        <w:t>writing</w:t>
      </w:r>
      <w:r w:rsidRPr="00944A2F">
        <w:rPr>
          <w:rFonts w:ascii="Arial" w:hAnsi="Arial" w:cs="Arial"/>
          <w:color w:val="000000" w:themeColor="text1"/>
          <w:spacing w:val="-10"/>
        </w:rPr>
        <w:t xml:space="preserve"> </w:t>
      </w:r>
      <w:r w:rsidRPr="00944A2F">
        <w:rPr>
          <w:rFonts w:ascii="Arial" w:hAnsi="Arial" w:cs="Arial"/>
          <w:color w:val="000000" w:themeColor="text1"/>
        </w:rPr>
        <w:t>tasks.</w:t>
      </w:r>
      <w:r w:rsidRPr="00944A2F">
        <w:rPr>
          <w:rFonts w:ascii="Arial" w:hAnsi="Arial" w:cs="Arial"/>
          <w:color w:val="000000" w:themeColor="text1"/>
          <w:spacing w:val="-12"/>
        </w:rPr>
        <w:t xml:space="preserve"> </w:t>
      </w:r>
      <w:r w:rsidRPr="00944A2F">
        <w:rPr>
          <w:rFonts w:ascii="Arial" w:hAnsi="Arial" w:cs="Arial"/>
          <w:color w:val="000000" w:themeColor="text1"/>
        </w:rPr>
        <w:t>Moreover,</w:t>
      </w:r>
      <w:r w:rsidRPr="00944A2F">
        <w:rPr>
          <w:rFonts w:ascii="Arial" w:hAnsi="Arial" w:cs="Arial"/>
          <w:color w:val="000000" w:themeColor="text1"/>
          <w:spacing w:val="-12"/>
        </w:rPr>
        <w:t xml:space="preserve"> </w:t>
      </w:r>
      <w:r w:rsidRPr="00944A2F">
        <w:rPr>
          <w:rFonts w:ascii="Arial" w:hAnsi="Arial" w:cs="Arial"/>
          <w:color w:val="000000" w:themeColor="text1"/>
        </w:rPr>
        <w:t>the cognitive load of balancing lower-level mechanics and higher-level creativity poses challenges</w:t>
      </w:r>
      <w:r w:rsidRPr="00944A2F">
        <w:rPr>
          <w:rFonts w:ascii="Arial" w:hAnsi="Arial" w:cs="Arial"/>
          <w:color w:val="000000" w:themeColor="text1"/>
          <w:spacing w:val="-6"/>
        </w:rPr>
        <w:t xml:space="preserve"> </w:t>
      </w:r>
      <w:r w:rsidRPr="00944A2F">
        <w:rPr>
          <w:rFonts w:ascii="Arial" w:hAnsi="Arial" w:cs="Arial"/>
          <w:color w:val="000000" w:themeColor="text1"/>
        </w:rPr>
        <w:t>for</w:t>
      </w:r>
      <w:r w:rsidRPr="00944A2F">
        <w:rPr>
          <w:rFonts w:ascii="Arial" w:hAnsi="Arial" w:cs="Arial"/>
          <w:color w:val="000000" w:themeColor="text1"/>
          <w:spacing w:val="-6"/>
        </w:rPr>
        <w:t xml:space="preserve"> </w:t>
      </w:r>
      <w:r w:rsidRPr="00944A2F">
        <w:rPr>
          <w:rFonts w:ascii="Arial" w:hAnsi="Arial" w:cs="Arial"/>
          <w:color w:val="000000" w:themeColor="text1"/>
        </w:rPr>
        <w:t>English</w:t>
      </w:r>
      <w:r w:rsidRPr="00944A2F">
        <w:rPr>
          <w:rFonts w:ascii="Arial" w:hAnsi="Arial" w:cs="Arial"/>
          <w:color w:val="000000" w:themeColor="text1"/>
          <w:spacing w:val="-6"/>
        </w:rPr>
        <w:t xml:space="preserve"> </w:t>
      </w:r>
      <w:r w:rsidRPr="00944A2F">
        <w:rPr>
          <w:rFonts w:ascii="Arial" w:hAnsi="Arial" w:cs="Arial"/>
          <w:color w:val="000000" w:themeColor="text1"/>
        </w:rPr>
        <w:t>learners</w:t>
      </w:r>
      <w:r w:rsidRPr="00944A2F">
        <w:rPr>
          <w:rFonts w:ascii="Arial" w:hAnsi="Arial" w:cs="Arial"/>
          <w:color w:val="000000" w:themeColor="text1"/>
          <w:spacing w:val="-6"/>
        </w:rPr>
        <w:t xml:space="preserve"> </w:t>
      </w:r>
      <w:r w:rsidRPr="00944A2F">
        <w:rPr>
          <w:rFonts w:ascii="Arial" w:hAnsi="Arial" w:cs="Arial"/>
          <w:color w:val="000000" w:themeColor="text1"/>
        </w:rPr>
        <w:t>(</w:t>
      </w:r>
      <w:proofErr w:type="spellStart"/>
      <w:r w:rsidRPr="00944A2F">
        <w:rPr>
          <w:rFonts w:ascii="Arial" w:hAnsi="Arial" w:cs="Arial"/>
          <w:color w:val="000000" w:themeColor="text1"/>
        </w:rPr>
        <w:t>Sweller</w:t>
      </w:r>
      <w:proofErr w:type="spellEnd"/>
      <w:r w:rsidRPr="00944A2F">
        <w:rPr>
          <w:rFonts w:ascii="Arial" w:hAnsi="Arial" w:cs="Arial"/>
          <w:color w:val="000000" w:themeColor="text1"/>
          <w:spacing w:val="-6"/>
        </w:rPr>
        <w:t xml:space="preserve"> </w:t>
      </w:r>
      <w:r w:rsidRPr="00944A2F">
        <w:rPr>
          <w:rFonts w:ascii="Arial" w:hAnsi="Arial" w:cs="Arial"/>
          <w:color w:val="000000" w:themeColor="text1"/>
        </w:rPr>
        <w:t>et</w:t>
      </w:r>
      <w:r w:rsidRPr="00944A2F">
        <w:rPr>
          <w:rFonts w:ascii="Arial" w:hAnsi="Arial" w:cs="Arial"/>
          <w:color w:val="000000" w:themeColor="text1"/>
          <w:spacing w:val="-7"/>
        </w:rPr>
        <w:t xml:space="preserve"> </w:t>
      </w:r>
      <w:r w:rsidRPr="00944A2F">
        <w:rPr>
          <w:rFonts w:ascii="Arial" w:hAnsi="Arial" w:cs="Arial"/>
          <w:color w:val="000000" w:themeColor="text1"/>
        </w:rPr>
        <w:t>al.,</w:t>
      </w:r>
      <w:r w:rsidRPr="00944A2F">
        <w:rPr>
          <w:rFonts w:ascii="Arial" w:hAnsi="Arial" w:cs="Arial"/>
          <w:color w:val="000000" w:themeColor="text1"/>
          <w:spacing w:val="-8"/>
        </w:rPr>
        <w:t xml:space="preserve"> </w:t>
      </w:r>
      <w:r w:rsidRPr="00944A2F">
        <w:rPr>
          <w:rFonts w:ascii="Arial" w:hAnsi="Arial" w:cs="Arial"/>
          <w:color w:val="000000" w:themeColor="text1"/>
        </w:rPr>
        <w:t>2021).</w:t>
      </w:r>
      <w:r w:rsidRPr="00944A2F">
        <w:rPr>
          <w:rFonts w:ascii="Arial" w:hAnsi="Arial" w:cs="Arial"/>
          <w:color w:val="000000" w:themeColor="text1"/>
          <w:spacing w:val="-10"/>
        </w:rPr>
        <w:t xml:space="preserve"> </w:t>
      </w:r>
      <w:r w:rsidRPr="00944A2F">
        <w:rPr>
          <w:rFonts w:ascii="Arial" w:hAnsi="Arial" w:cs="Arial"/>
          <w:color w:val="000000" w:themeColor="text1"/>
        </w:rPr>
        <w:t>Targeted</w:t>
      </w:r>
      <w:r w:rsidRPr="00944A2F">
        <w:rPr>
          <w:rFonts w:ascii="Arial" w:hAnsi="Arial" w:cs="Arial"/>
          <w:color w:val="000000" w:themeColor="text1"/>
          <w:spacing w:val="-6"/>
        </w:rPr>
        <w:t xml:space="preserve"> </w:t>
      </w:r>
      <w:r w:rsidRPr="00944A2F">
        <w:rPr>
          <w:rFonts w:ascii="Arial" w:hAnsi="Arial" w:cs="Arial"/>
          <w:color w:val="000000" w:themeColor="text1"/>
        </w:rPr>
        <w:t>interventions</w:t>
      </w:r>
      <w:r w:rsidRPr="00944A2F">
        <w:rPr>
          <w:rFonts w:ascii="Arial" w:hAnsi="Arial" w:cs="Arial"/>
          <w:color w:val="000000" w:themeColor="text1"/>
          <w:spacing w:val="-8"/>
        </w:rPr>
        <w:t xml:space="preserve"> </w:t>
      </w:r>
      <w:r w:rsidRPr="00944A2F">
        <w:rPr>
          <w:rFonts w:ascii="Arial" w:hAnsi="Arial" w:cs="Arial"/>
          <w:color w:val="000000" w:themeColor="text1"/>
        </w:rPr>
        <w:t>and</w:t>
      </w:r>
      <w:r w:rsidRPr="00944A2F">
        <w:rPr>
          <w:rFonts w:ascii="Arial" w:hAnsi="Arial" w:cs="Arial"/>
          <w:color w:val="000000" w:themeColor="text1"/>
          <w:spacing w:val="-6"/>
        </w:rPr>
        <w:t xml:space="preserve"> </w:t>
      </w:r>
      <w:r w:rsidRPr="00944A2F">
        <w:rPr>
          <w:rFonts w:ascii="Arial" w:hAnsi="Arial" w:cs="Arial"/>
          <w:color w:val="000000" w:themeColor="text1"/>
        </w:rPr>
        <w:t>tailored support are necessary to address these multifaceted challenges.</w:t>
      </w:r>
    </w:p>
    <w:p w14:paraId="43937E7B" w14:textId="77777777" w:rsidR="00944A2F" w:rsidRPr="00944A2F" w:rsidRDefault="00944A2F" w:rsidP="00944A2F">
      <w:pPr>
        <w:pStyle w:val="Heading2"/>
        <w:spacing w:before="157"/>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Classroom</w:t>
      </w:r>
      <w:r w:rsidRPr="00944A2F">
        <w:rPr>
          <w:rFonts w:ascii="Arial" w:hAnsi="Arial" w:cs="Arial"/>
          <w:b/>
          <w:bCs/>
          <w:i/>
          <w:iCs/>
          <w:color w:val="000000" w:themeColor="text1"/>
          <w:spacing w:val="-8"/>
          <w:sz w:val="20"/>
          <w:szCs w:val="20"/>
        </w:rPr>
        <w:t xml:space="preserve"> </w:t>
      </w:r>
      <w:r w:rsidRPr="00944A2F">
        <w:rPr>
          <w:rFonts w:ascii="Arial" w:hAnsi="Arial" w:cs="Arial"/>
          <w:b/>
          <w:bCs/>
          <w:i/>
          <w:iCs/>
          <w:color w:val="000000" w:themeColor="text1"/>
          <w:spacing w:val="-2"/>
          <w:sz w:val="20"/>
          <w:szCs w:val="20"/>
        </w:rPr>
        <w:t>Environment</w:t>
      </w:r>
    </w:p>
    <w:p w14:paraId="0C68121F" w14:textId="77777777" w:rsidR="00944A2F" w:rsidRPr="00944A2F" w:rsidRDefault="00944A2F" w:rsidP="00944A2F">
      <w:pPr>
        <w:pStyle w:val="BodyText"/>
        <w:spacing w:before="204" w:line="278" w:lineRule="auto"/>
        <w:ind w:right="357" w:firstLine="719"/>
        <w:jc w:val="both"/>
        <w:rPr>
          <w:rFonts w:ascii="Arial" w:hAnsi="Arial" w:cs="Arial"/>
          <w:color w:val="000000" w:themeColor="text1"/>
        </w:rPr>
      </w:pPr>
      <w:r w:rsidRPr="00944A2F">
        <w:rPr>
          <w:rFonts w:ascii="Arial" w:hAnsi="Arial" w:cs="Arial"/>
          <w:color w:val="000000" w:themeColor="text1"/>
        </w:rPr>
        <w:t>A positive student-teacher relationship fosters motivation and engagement, making writing instruction more effective (Wentzel, 2020). Similarly, a supportive classroom</w:t>
      </w:r>
      <w:r w:rsidRPr="00944A2F">
        <w:rPr>
          <w:rFonts w:ascii="Arial" w:hAnsi="Arial" w:cs="Arial"/>
          <w:color w:val="000000" w:themeColor="text1"/>
          <w:spacing w:val="-7"/>
        </w:rPr>
        <w:t xml:space="preserve"> </w:t>
      </w:r>
      <w:r w:rsidRPr="00944A2F">
        <w:rPr>
          <w:rFonts w:ascii="Arial" w:hAnsi="Arial" w:cs="Arial"/>
          <w:color w:val="000000" w:themeColor="text1"/>
        </w:rPr>
        <w:t>atmosphere</w:t>
      </w:r>
      <w:r w:rsidRPr="00944A2F">
        <w:rPr>
          <w:rFonts w:ascii="Arial" w:hAnsi="Arial" w:cs="Arial"/>
          <w:color w:val="000000" w:themeColor="text1"/>
          <w:spacing w:val="-4"/>
        </w:rPr>
        <w:t xml:space="preserve"> </w:t>
      </w:r>
      <w:r w:rsidRPr="00944A2F">
        <w:rPr>
          <w:rFonts w:ascii="Arial" w:hAnsi="Arial" w:cs="Arial"/>
          <w:color w:val="000000" w:themeColor="text1"/>
        </w:rPr>
        <w:t>enhances</w:t>
      </w:r>
      <w:r w:rsidRPr="00944A2F">
        <w:rPr>
          <w:rFonts w:ascii="Arial" w:hAnsi="Arial" w:cs="Arial"/>
          <w:color w:val="000000" w:themeColor="text1"/>
          <w:spacing w:val="-4"/>
        </w:rPr>
        <w:t xml:space="preserve"> </w:t>
      </w:r>
      <w:r w:rsidRPr="00944A2F">
        <w:rPr>
          <w:rFonts w:ascii="Arial" w:hAnsi="Arial" w:cs="Arial"/>
          <w:color w:val="000000" w:themeColor="text1"/>
        </w:rPr>
        <w:t>students'</w:t>
      </w:r>
      <w:r w:rsidRPr="00944A2F">
        <w:rPr>
          <w:rFonts w:ascii="Arial" w:hAnsi="Arial" w:cs="Arial"/>
          <w:color w:val="000000" w:themeColor="text1"/>
          <w:spacing w:val="-4"/>
        </w:rPr>
        <w:t xml:space="preserve"> </w:t>
      </w:r>
      <w:r w:rsidRPr="00944A2F">
        <w:rPr>
          <w:rFonts w:ascii="Arial" w:hAnsi="Arial" w:cs="Arial"/>
          <w:color w:val="000000" w:themeColor="text1"/>
        </w:rPr>
        <w:t>focus</w:t>
      </w:r>
      <w:r w:rsidRPr="00944A2F">
        <w:rPr>
          <w:rFonts w:ascii="Arial" w:hAnsi="Arial" w:cs="Arial"/>
          <w:color w:val="000000" w:themeColor="text1"/>
          <w:spacing w:val="-5"/>
        </w:rPr>
        <w:t xml:space="preserve"> </w:t>
      </w:r>
      <w:r w:rsidRPr="00944A2F">
        <w:rPr>
          <w:rFonts w:ascii="Arial" w:hAnsi="Arial" w:cs="Arial"/>
          <w:color w:val="000000" w:themeColor="text1"/>
        </w:rPr>
        <w:t>and</w:t>
      </w:r>
      <w:r w:rsidRPr="00944A2F">
        <w:rPr>
          <w:rFonts w:ascii="Arial" w:hAnsi="Arial" w:cs="Arial"/>
          <w:color w:val="000000" w:themeColor="text1"/>
          <w:spacing w:val="-4"/>
        </w:rPr>
        <w:t xml:space="preserve"> </w:t>
      </w:r>
      <w:r w:rsidRPr="00944A2F">
        <w:rPr>
          <w:rFonts w:ascii="Arial" w:hAnsi="Arial" w:cs="Arial"/>
          <w:color w:val="000000" w:themeColor="text1"/>
        </w:rPr>
        <w:t>writing</w:t>
      </w:r>
      <w:r w:rsidRPr="00944A2F">
        <w:rPr>
          <w:rFonts w:ascii="Arial" w:hAnsi="Arial" w:cs="Arial"/>
          <w:color w:val="000000" w:themeColor="text1"/>
          <w:spacing w:val="-4"/>
        </w:rPr>
        <w:t xml:space="preserve"> </w:t>
      </w:r>
      <w:r w:rsidRPr="00944A2F">
        <w:rPr>
          <w:rFonts w:ascii="Arial" w:hAnsi="Arial" w:cs="Arial"/>
          <w:color w:val="000000" w:themeColor="text1"/>
        </w:rPr>
        <w:t>quality</w:t>
      </w:r>
      <w:r w:rsidRPr="00944A2F">
        <w:rPr>
          <w:rFonts w:ascii="Arial" w:hAnsi="Arial" w:cs="Arial"/>
          <w:color w:val="000000" w:themeColor="text1"/>
          <w:spacing w:val="-5"/>
        </w:rPr>
        <w:t xml:space="preserve"> </w:t>
      </w:r>
      <w:r w:rsidRPr="00944A2F">
        <w:rPr>
          <w:rFonts w:ascii="Arial" w:hAnsi="Arial" w:cs="Arial"/>
          <w:color w:val="000000" w:themeColor="text1"/>
        </w:rPr>
        <w:t>(Jones</w:t>
      </w:r>
      <w:r w:rsidRPr="00944A2F">
        <w:rPr>
          <w:rFonts w:ascii="Arial" w:hAnsi="Arial" w:cs="Arial"/>
          <w:color w:val="000000" w:themeColor="text1"/>
          <w:spacing w:val="-5"/>
        </w:rPr>
        <w:t xml:space="preserve"> </w:t>
      </w:r>
      <w:r w:rsidRPr="00944A2F">
        <w:rPr>
          <w:rFonts w:ascii="Arial" w:hAnsi="Arial" w:cs="Arial"/>
          <w:color w:val="000000" w:themeColor="text1"/>
        </w:rPr>
        <w:t>et</w:t>
      </w:r>
      <w:r w:rsidRPr="00944A2F">
        <w:rPr>
          <w:rFonts w:ascii="Arial" w:hAnsi="Arial" w:cs="Arial"/>
          <w:color w:val="000000" w:themeColor="text1"/>
          <w:spacing w:val="-5"/>
        </w:rPr>
        <w:t xml:space="preserve"> </w:t>
      </w:r>
      <w:r w:rsidRPr="00944A2F">
        <w:rPr>
          <w:rFonts w:ascii="Arial" w:hAnsi="Arial" w:cs="Arial"/>
          <w:color w:val="000000" w:themeColor="text1"/>
        </w:rPr>
        <w:t>al.,</w:t>
      </w:r>
      <w:r w:rsidRPr="00944A2F">
        <w:rPr>
          <w:rFonts w:ascii="Arial" w:hAnsi="Arial" w:cs="Arial"/>
          <w:color w:val="000000" w:themeColor="text1"/>
          <w:spacing w:val="-6"/>
        </w:rPr>
        <w:t xml:space="preserve"> </w:t>
      </w:r>
      <w:r w:rsidRPr="00944A2F">
        <w:rPr>
          <w:rFonts w:ascii="Arial" w:hAnsi="Arial" w:cs="Arial"/>
          <w:color w:val="000000" w:themeColor="text1"/>
        </w:rPr>
        <w:t>2023). By prioritizing emotional and environmental aspects, educators can create a conducive space for learners to thrive. These findings emphasize the importance of interpersonal dynamics and classroom management in writing education.</w:t>
      </w:r>
    </w:p>
    <w:p w14:paraId="0F8BF626" w14:textId="77777777" w:rsidR="00944A2F" w:rsidRPr="00944A2F" w:rsidRDefault="00944A2F" w:rsidP="00944A2F">
      <w:pPr>
        <w:pStyle w:val="Heading2"/>
        <w:spacing w:before="158"/>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Socio-Cultural</w:t>
      </w:r>
      <w:r w:rsidRPr="00944A2F">
        <w:rPr>
          <w:rFonts w:ascii="Arial" w:hAnsi="Arial" w:cs="Arial"/>
          <w:b/>
          <w:bCs/>
          <w:i/>
          <w:iCs/>
          <w:color w:val="000000" w:themeColor="text1"/>
          <w:spacing w:val="-4"/>
          <w:sz w:val="20"/>
          <w:szCs w:val="20"/>
        </w:rPr>
        <w:t xml:space="preserve"> </w:t>
      </w:r>
      <w:r w:rsidRPr="00944A2F">
        <w:rPr>
          <w:rFonts w:ascii="Arial" w:hAnsi="Arial" w:cs="Arial"/>
          <w:b/>
          <w:bCs/>
          <w:i/>
          <w:iCs/>
          <w:color w:val="000000" w:themeColor="text1"/>
          <w:sz w:val="20"/>
          <w:szCs w:val="20"/>
        </w:rPr>
        <w:t>and</w:t>
      </w:r>
      <w:r w:rsidRPr="00944A2F">
        <w:rPr>
          <w:rFonts w:ascii="Arial" w:hAnsi="Arial" w:cs="Arial"/>
          <w:b/>
          <w:bCs/>
          <w:i/>
          <w:iCs/>
          <w:color w:val="000000" w:themeColor="text1"/>
          <w:spacing w:val="-3"/>
          <w:sz w:val="20"/>
          <w:szCs w:val="20"/>
        </w:rPr>
        <w:t xml:space="preserve"> </w:t>
      </w:r>
      <w:r w:rsidRPr="00944A2F">
        <w:rPr>
          <w:rFonts w:ascii="Arial" w:hAnsi="Arial" w:cs="Arial"/>
          <w:b/>
          <w:bCs/>
          <w:i/>
          <w:iCs/>
          <w:color w:val="000000" w:themeColor="text1"/>
          <w:sz w:val="20"/>
          <w:szCs w:val="20"/>
        </w:rPr>
        <w:t>Contextual</w:t>
      </w:r>
      <w:r w:rsidRPr="00944A2F">
        <w:rPr>
          <w:rFonts w:ascii="Arial" w:hAnsi="Arial" w:cs="Arial"/>
          <w:b/>
          <w:bCs/>
          <w:i/>
          <w:iCs/>
          <w:color w:val="000000" w:themeColor="text1"/>
          <w:spacing w:val="-2"/>
          <w:sz w:val="20"/>
          <w:szCs w:val="20"/>
        </w:rPr>
        <w:t xml:space="preserve"> Factors</w:t>
      </w:r>
    </w:p>
    <w:p w14:paraId="076EBCD7" w14:textId="77777777" w:rsidR="00944A2F" w:rsidRDefault="00944A2F" w:rsidP="00944A2F">
      <w:pPr>
        <w:pStyle w:val="BodyText"/>
        <w:spacing w:before="204" w:line="278" w:lineRule="auto"/>
        <w:ind w:right="357" w:firstLine="719"/>
        <w:jc w:val="both"/>
        <w:rPr>
          <w:spacing w:val="-2"/>
        </w:rPr>
      </w:pPr>
      <w:r w:rsidRPr="00944A2F">
        <w:rPr>
          <w:rFonts w:ascii="Arial" w:hAnsi="Arial" w:cs="Arial"/>
          <w:color w:val="000000" w:themeColor="text1"/>
        </w:rPr>
        <w:t xml:space="preserve">Societal attitudes toward English and socio-economic constraints act as major barriers to writing skill development (Gao &amp; Wang, 2021). Cultural perceptions often discourage learners, while limited access to resources and technological tools further </w:t>
      </w:r>
      <w:r w:rsidRPr="00944A2F">
        <w:rPr>
          <w:rFonts w:ascii="Arial" w:hAnsi="Arial" w:cs="Arial"/>
          <w:color w:val="000000" w:themeColor="text1"/>
          <w:spacing w:val="-2"/>
        </w:rPr>
        <w:t>impede</w:t>
      </w:r>
      <w:r w:rsidRPr="00944A2F">
        <w:rPr>
          <w:rFonts w:ascii="Arial" w:hAnsi="Arial" w:cs="Arial"/>
          <w:color w:val="000000" w:themeColor="text1"/>
          <w:spacing w:val="-8"/>
        </w:rPr>
        <w:t xml:space="preserve"> </w:t>
      </w:r>
      <w:r w:rsidRPr="00944A2F">
        <w:rPr>
          <w:rFonts w:ascii="Arial" w:hAnsi="Arial" w:cs="Arial"/>
          <w:color w:val="000000" w:themeColor="text1"/>
          <w:spacing w:val="-2"/>
        </w:rPr>
        <w:t>progress</w:t>
      </w:r>
      <w:r w:rsidRPr="00944A2F">
        <w:rPr>
          <w:rFonts w:ascii="Arial" w:hAnsi="Arial" w:cs="Arial"/>
          <w:color w:val="000000" w:themeColor="text1"/>
          <w:spacing w:val="-6"/>
        </w:rPr>
        <w:t xml:space="preserve"> </w:t>
      </w:r>
      <w:r w:rsidRPr="00944A2F">
        <w:rPr>
          <w:rFonts w:ascii="Arial" w:hAnsi="Arial" w:cs="Arial"/>
          <w:color w:val="000000" w:themeColor="text1"/>
          <w:spacing w:val="-2"/>
        </w:rPr>
        <w:t>(Tran</w:t>
      </w:r>
      <w:r w:rsidRPr="00944A2F">
        <w:rPr>
          <w:rFonts w:ascii="Arial" w:hAnsi="Arial" w:cs="Arial"/>
          <w:color w:val="000000" w:themeColor="text1"/>
          <w:spacing w:val="-5"/>
        </w:rPr>
        <w:t xml:space="preserve"> </w:t>
      </w:r>
      <w:r w:rsidRPr="00944A2F">
        <w:rPr>
          <w:rFonts w:ascii="Arial" w:hAnsi="Arial" w:cs="Arial"/>
          <w:color w:val="000000" w:themeColor="text1"/>
          <w:spacing w:val="-2"/>
        </w:rPr>
        <w:t>et</w:t>
      </w:r>
      <w:r w:rsidRPr="00944A2F">
        <w:rPr>
          <w:rFonts w:ascii="Arial" w:hAnsi="Arial" w:cs="Arial"/>
          <w:color w:val="000000" w:themeColor="text1"/>
          <w:spacing w:val="-6"/>
        </w:rPr>
        <w:t xml:space="preserve"> </w:t>
      </w:r>
      <w:r w:rsidRPr="00944A2F">
        <w:rPr>
          <w:rFonts w:ascii="Arial" w:hAnsi="Arial" w:cs="Arial"/>
          <w:color w:val="000000" w:themeColor="text1"/>
          <w:spacing w:val="-2"/>
        </w:rPr>
        <w:t>al.,</w:t>
      </w:r>
      <w:r w:rsidRPr="00944A2F">
        <w:rPr>
          <w:rFonts w:ascii="Arial" w:hAnsi="Arial" w:cs="Arial"/>
          <w:color w:val="000000" w:themeColor="text1"/>
          <w:spacing w:val="-7"/>
        </w:rPr>
        <w:t xml:space="preserve"> </w:t>
      </w:r>
      <w:r w:rsidRPr="00944A2F">
        <w:rPr>
          <w:rFonts w:ascii="Arial" w:hAnsi="Arial" w:cs="Arial"/>
          <w:color w:val="000000" w:themeColor="text1"/>
          <w:spacing w:val="-2"/>
        </w:rPr>
        <w:t>2022).</w:t>
      </w:r>
      <w:r w:rsidRPr="00944A2F">
        <w:rPr>
          <w:rFonts w:ascii="Arial" w:hAnsi="Arial" w:cs="Arial"/>
          <w:color w:val="000000" w:themeColor="text1"/>
          <w:spacing w:val="-15"/>
        </w:rPr>
        <w:t xml:space="preserve"> </w:t>
      </w:r>
      <w:r w:rsidRPr="00944A2F">
        <w:rPr>
          <w:rFonts w:ascii="Arial" w:hAnsi="Arial" w:cs="Arial"/>
          <w:color w:val="000000" w:themeColor="text1"/>
          <w:spacing w:val="-2"/>
        </w:rPr>
        <w:t>Additionally,</w:t>
      </w:r>
      <w:r w:rsidRPr="00944A2F">
        <w:rPr>
          <w:rFonts w:ascii="Arial" w:hAnsi="Arial" w:cs="Arial"/>
          <w:color w:val="000000" w:themeColor="text1"/>
          <w:spacing w:val="-7"/>
        </w:rPr>
        <w:t xml:space="preserve"> </w:t>
      </w:r>
      <w:r w:rsidRPr="00944A2F">
        <w:rPr>
          <w:rFonts w:ascii="Arial" w:hAnsi="Arial" w:cs="Arial"/>
          <w:color w:val="000000" w:themeColor="text1"/>
          <w:spacing w:val="-2"/>
        </w:rPr>
        <w:t>rigid</w:t>
      </w:r>
      <w:r w:rsidRPr="00944A2F">
        <w:rPr>
          <w:rFonts w:ascii="Arial" w:hAnsi="Arial" w:cs="Arial"/>
          <w:color w:val="000000" w:themeColor="text1"/>
          <w:spacing w:val="-6"/>
        </w:rPr>
        <w:t xml:space="preserve"> </w:t>
      </w:r>
      <w:r w:rsidRPr="00944A2F">
        <w:rPr>
          <w:rFonts w:ascii="Arial" w:hAnsi="Arial" w:cs="Arial"/>
          <w:color w:val="000000" w:themeColor="text1"/>
          <w:spacing w:val="-2"/>
        </w:rPr>
        <w:t>educational</w:t>
      </w:r>
      <w:r w:rsidRPr="00944A2F">
        <w:rPr>
          <w:rFonts w:ascii="Arial" w:hAnsi="Arial" w:cs="Arial"/>
          <w:color w:val="000000" w:themeColor="text1"/>
          <w:spacing w:val="-6"/>
        </w:rPr>
        <w:t xml:space="preserve"> </w:t>
      </w:r>
      <w:r w:rsidRPr="00944A2F">
        <w:rPr>
          <w:rFonts w:ascii="Arial" w:hAnsi="Arial" w:cs="Arial"/>
          <w:color w:val="000000" w:themeColor="text1"/>
          <w:spacing w:val="-2"/>
        </w:rPr>
        <w:t>systems</w:t>
      </w:r>
      <w:r w:rsidRPr="00944A2F">
        <w:rPr>
          <w:rFonts w:ascii="Arial" w:hAnsi="Arial" w:cs="Arial"/>
          <w:color w:val="000000" w:themeColor="text1"/>
          <w:spacing w:val="-6"/>
        </w:rPr>
        <w:t xml:space="preserve"> </w:t>
      </w:r>
      <w:r w:rsidRPr="00944A2F">
        <w:rPr>
          <w:rFonts w:ascii="Arial" w:hAnsi="Arial" w:cs="Arial"/>
          <w:color w:val="000000" w:themeColor="text1"/>
          <w:spacing w:val="-2"/>
        </w:rPr>
        <w:t>fail</w:t>
      </w:r>
      <w:r w:rsidRPr="00944A2F">
        <w:rPr>
          <w:rFonts w:ascii="Arial" w:hAnsi="Arial" w:cs="Arial"/>
          <w:color w:val="000000" w:themeColor="text1"/>
          <w:spacing w:val="-6"/>
        </w:rPr>
        <w:t xml:space="preserve"> </w:t>
      </w:r>
      <w:r w:rsidRPr="00944A2F">
        <w:rPr>
          <w:rFonts w:ascii="Arial" w:hAnsi="Arial" w:cs="Arial"/>
          <w:color w:val="000000" w:themeColor="text1"/>
          <w:spacing w:val="-2"/>
        </w:rPr>
        <w:t>to</w:t>
      </w:r>
      <w:r w:rsidRPr="00944A2F">
        <w:rPr>
          <w:rFonts w:ascii="Arial" w:hAnsi="Arial" w:cs="Arial"/>
          <w:color w:val="000000" w:themeColor="text1"/>
          <w:spacing w:val="-6"/>
        </w:rPr>
        <w:t xml:space="preserve"> </w:t>
      </w:r>
      <w:r w:rsidRPr="00944A2F">
        <w:rPr>
          <w:rFonts w:ascii="Arial" w:hAnsi="Arial" w:cs="Arial"/>
          <w:color w:val="000000" w:themeColor="text1"/>
          <w:spacing w:val="-2"/>
        </w:rPr>
        <w:t xml:space="preserve">prioritize </w:t>
      </w:r>
      <w:r w:rsidRPr="00944A2F">
        <w:rPr>
          <w:rFonts w:ascii="Arial" w:hAnsi="Arial" w:cs="Arial"/>
          <w:color w:val="000000" w:themeColor="text1"/>
        </w:rPr>
        <w:t>writing in EFL</w:t>
      </w:r>
      <w:r w:rsidRPr="00944A2F">
        <w:rPr>
          <w:rFonts w:ascii="Arial" w:hAnsi="Arial" w:cs="Arial"/>
          <w:color w:val="000000" w:themeColor="text1"/>
          <w:spacing w:val="-8"/>
        </w:rPr>
        <w:t xml:space="preserve"> </w:t>
      </w:r>
      <w:r w:rsidRPr="00944A2F">
        <w:rPr>
          <w:rFonts w:ascii="Arial" w:hAnsi="Arial" w:cs="Arial"/>
          <w:color w:val="000000" w:themeColor="text1"/>
        </w:rPr>
        <w:t>contexts, reducing opportunities for skill-building (Zhang, 2023). Systemic</w:t>
      </w:r>
      <w:r>
        <w:rPr>
          <w:rFonts w:ascii="Arial" w:hAnsi="Arial" w:cs="Arial"/>
          <w:color w:val="000000" w:themeColor="text1"/>
        </w:rPr>
        <w:t xml:space="preserve"> </w:t>
      </w:r>
      <w:r>
        <w:t>reforms</w:t>
      </w:r>
      <w:r>
        <w:rPr>
          <w:spacing w:val="80"/>
        </w:rPr>
        <w:t xml:space="preserve"> </w:t>
      </w:r>
      <w:r>
        <w:t>and</w:t>
      </w:r>
      <w:r>
        <w:rPr>
          <w:spacing w:val="80"/>
        </w:rPr>
        <w:t xml:space="preserve"> </w:t>
      </w:r>
      <w:r>
        <w:t>cultural</w:t>
      </w:r>
      <w:r>
        <w:rPr>
          <w:spacing w:val="80"/>
        </w:rPr>
        <w:t xml:space="preserve"> </w:t>
      </w:r>
      <w:r>
        <w:t>shifts</w:t>
      </w:r>
      <w:r>
        <w:rPr>
          <w:spacing w:val="80"/>
        </w:rPr>
        <w:t xml:space="preserve"> </w:t>
      </w:r>
      <w:r>
        <w:t>are</w:t>
      </w:r>
      <w:r>
        <w:rPr>
          <w:spacing w:val="80"/>
        </w:rPr>
        <w:t xml:space="preserve"> </w:t>
      </w:r>
      <w:r>
        <w:t>required</w:t>
      </w:r>
      <w:r>
        <w:rPr>
          <w:spacing w:val="80"/>
        </w:rPr>
        <w:t xml:space="preserve"> </w:t>
      </w:r>
      <w:r>
        <w:t>to</w:t>
      </w:r>
      <w:r>
        <w:rPr>
          <w:spacing w:val="80"/>
        </w:rPr>
        <w:t xml:space="preserve"> </w:t>
      </w:r>
      <w:r>
        <w:t>address</w:t>
      </w:r>
      <w:r>
        <w:rPr>
          <w:spacing w:val="80"/>
        </w:rPr>
        <w:t xml:space="preserve"> </w:t>
      </w:r>
      <w:r>
        <w:t>these</w:t>
      </w:r>
      <w:r>
        <w:rPr>
          <w:spacing w:val="80"/>
        </w:rPr>
        <w:t xml:space="preserve"> </w:t>
      </w:r>
      <w:r>
        <w:t>contextual</w:t>
      </w:r>
      <w:r>
        <w:rPr>
          <w:spacing w:val="80"/>
        </w:rPr>
        <w:t xml:space="preserve"> </w:t>
      </w:r>
      <w:r>
        <w:t xml:space="preserve">challenges </w:t>
      </w:r>
      <w:r>
        <w:rPr>
          <w:spacing w:val="-2"/>
        </w:rPr>
        <w:t>comprehensively.</w:t>
      </w:r>
    </w:p>
    <w:p w14:paraId="3E4F3DF3" w14:textId="77777777" w:rsidR="00944A2F" w:rsidRPr="00944A2F" w:rsidRDefault="00944A2F" w:rsidP="00944A2F">
      <w:pPr>
        <w:pStyle w:val="Heading2"/>
        <w:spacing w:before="160"/>
        <w:jc w:val="both"/>
        <w:rPr>
          <w:rFonts w:ascii="Arial" w:hAnsi="Arial" w:cs="Arial"/>
          <w:b/>
          <w:bCs/>
          <w:i/>
          <w:iCs/>
          <w:color w:val="000000" w:themeColor="text1"/>
          <w:sz w:val="20"/>
          <w:szCs w:val="20"/>
        </w:rPr>
      </w:pPr>
      <w:r w:rsidRPr="00944A2F">
        <w:rPr>
          <w:rFonts w:ascii="Arial" w:hAnsi="Arial" w:cs="Arial"/>
          <w:b/>
          <w:bCs/>
          <w:i/>
          <w:iCs/>
          <w:color w:val="000000" w:themeColor="text1"/>
          <w:sz w:val="20"/>
          <w:szCs w:val="20"/>
        </w:rPr>
        <w:t>Pedagogical</w:t>
      </w:r>
      <w:r w:rsidRPr="00944A2F">
        <w:rPr>
          <w:rFonts w:ascii="Arial" w:hAnsi="Arial" w:cs="Arial"/>
          <w:b/>
          <w:bCs/>
          <w:i/>
          <w:iCs/>
          <w:color w:val="000000" w:themeColor="text1"/>
          <w:spacing w:val="-6"/>
          <w:sz w:val="20"/>
          <w:szCs w:val="20"/>
        </w:rPr>
        <w:t xml:space="preserve"> </w:t>
      </w:r>
      <w:r w:rsidRPr="00944A2F">
        <w:rPr>
          <w:rFonts w:ascii="Arial" w:hAnsi="Arial" w:cs="Arial"/>
          <w:b/>
          <w:bCs/>
          <w:i/>
          <w:iCs/>
          <w:color w:val="000000" w:themeColor="text1"/>
          <w:spacing w:val="-2"/>
          <w:sz w:val="20"/>
          <w:szCs w:val="20"/>
        </w:rPr>
        <w:t>Challenges</w:t>
      </w:r>
    </w:p>
    <w:p w14:paraId="010875D0" w14:textId="77777777" w:rsidR="00944A2F" w:rsidRPr="00944A2F" w:rsidRDefault="00944A2F" w:rsidP="00944A2F">
      <w:pPr>
        <w:pStyle w:val="BodyText"/>
        <w:spacing w:before="204" w:line="278" w:lineRule="auto"/>
        <w:ind w:right="357" w:firstLine="719"/>
        <w:jc w:val="both"/>
        <w:rPr>
          <w:rFonts w:ascii="Arial" w:hAnsi="Arial" w:cs="Arial"/>
          <w:color w:val="000000" w:themeColor="text1"/>
        </w:rPr>
      </w:pPr>
      <w:r w:rsidRPr="00944A2F">
        <w:rPr>
          <w:rFonts w:ascii="Arial" w:hAnsi="Arial" w:cs="Arial"/>
          <w:color w:val="000000" w:themeColor="text1"/>
        </w:rPr>
        <w:t>The lack of teacher training in modern writing instruction methods is a recurring issue (Richards &amp; Burns, 2021). Limited practice opportunities and inadequate assessments</w:t>
      </w:r>
      <w:r w:rsidRPr="00944A2F">
        <w:rPr>
          <w:rFonts w:ascii="Arial" w:hAnsi="Arial" w:cs="Arial"/>
          <w:color w:val="000000" w:themeColor="text1"/>
          <w:spacing w:val="-6"/>
        </w:rPr>
        <w:t xml:space="preserve"> </w:t>
      </w:r>
      <w:r w:rsidRPr="00944A2F">
        <w:rPr>
          <w:rFonts w:ascii="Arial" w:hAnsi="Arial" w:cs="Arial"/>
          <w:color w:val="000000" w:themeColor="text1"/>
        </w:rPr>
        <w:t>prevent</w:t>
      </w:r>
      <w:r w:rsidRPr="00944A2F">
        <w:rPr>
          <w:rFonts w:ascii="Arial" w:hAnsi="Arial" w:cs="Arial"/>
          <w:color w:val="000000" w:themeColor="text1"/>
          <w:spacing w:val="-6"/>
        </w:rPr>
        <w:t xml:space="preserve"> </w:t>
      </w:r>
      <w:r w:rsidRPr="00944A2F">
        <w:rPr>
          <w:rFonts w:ascii="Arial" w:hAnsi="Arial" w:cs="Arial"/>
          <w:color w:val="000000" w:themeColor="text1"/>
        </w:rPr>
        <w:t>learners</w:t>
      </w:r>
      <w:r w:rsidRPr="00944A2F">
        <w:rPr>
          <w:rFonts w:ascii="Arial" w:hAnsi="Arial" w:cs="Arial"/>
          <w:color w:val="000000" w:themeColor="text1"/>
          <w:spacing w:val="-5"/>
        </w:rPr>
        <w:t xml:space="preserve"> </w:t>
      </w:r>
      <w:r w:rsidRPr="00944A2F">
        <w:rPr>
          <w:rFonts w:ascii="Arial" w:hAnsi="Arial" w:cs="Arial"/>
          <w:color w:val="000000" w:themeColor="text1"/>
        </w:rPr>
        <w:t>from</w:t>
      </w:r>
      <w:r w:rsidRPr="00944A2F">
        <w:rPr>
          <w:rFonts w:ascii="Arial" w:hAnsi="Arial" w:cs="Arial"/>
          <w:color w:val="000000" w:themeColor="text1"/>
          <w:spacing w:val="-5"/>
        </w:rPr>
        <w:t xml:space="preserve"> </w:t>
      </w:r>
      <w:r w:rsidRPr="00944A2F">
        <w:rPr>
          <w:rFonts w:ascii="Arial" w:hAnsi="Arial" w:cs="Arial"/>
          <w:color w:val="000000" w:themeColor="text1"/>
        </w:rPr>
        <w:t>honing</w:t>
      </w:r>
      <w:r w:rsidRPr="00944A2F">
        <w:rPr>
          <w:rFonts w:ascii="Arial" w:hAnsi="Arial" w:cs="Arial"/>
          <w:color w:val="000000" w:themeColor="text1"/>
          <w:spacing w:val="-5"/>
        </w:rPr>
        <w:t xml:space="preserve"> </w:t>
      </w:r>
      <w:r w:rsidRPr="00944A2F">
        <w:rPr>
          <w:rFonts w:ascii="Arial" w:hAnsi="Arial" w:cs="Arial"/>
          <w:color w:val="000000" w:themeColor="text1"/>
        </w:rPr>
        <w:t>their</w:t>
      </w:r>
      <w:r w:rsidRPr="00944A2F">
        <w:rPr>
          <w:rFonts w:ascii="Arial" w:hAnsi="Arial" w:cs="Arial"/>
          <w:color w:val="000000" w:themeColor="text1"/>
          <w:spacing w:val="-5"/>
        </w:rPr>
        <w:t xml:space="preserve"> </w:t>
      </w:r>
      <w:r w:rsidRPr="00944A2F">
        <w:rPr>
          <w:rFonts w:ascii="Arial" w:hAnsi="Arial" w:cs="Arial"/>
          <w:color w:val="000000" w:themeColor="text1"/>
        </w:rPr>
        <w:t>skills</w:t>
      </w:r>
      <w:r w:rsidRPr="00944A2F">
        <w:rPr>
          <w:rFonts w:ascii="Arial" w:hAnsi="Arial" w:cs="Arial"/>
          <w:color w:val="000000" w:themeColor="text1"/>
          <w:spacing w:val="-5"/>
        </w:rPr>
        <w:t xml:space="preserve"> </w:t>
      </w:r>
      <w:r w:rsidRPr="00944A2F">
        <w:rPr>
          <w:rFonts w:ascii="Arial" w:hAnsi="Arial" w:cs="Arial"/>
          <w:color w:val="000000" w:themeColor="text1"/>
        </w:rPr>
        <w:t>effectively.</w:t>
      </w:r>
      <w:r w:rsidRPr="00944A2F">
        <w:rPr>
          <w:rFonts w:ascii="Arial" w:hAnsi="Arial" w:cs="Arial"/>
          <w:color w:val="000000" w:themeColor="text1"/>
          <w:spacing w:val="-6"/>
        </w:rPr>
        <w:t xml:space="preserve"> </w:t>
      </w:r>
      <w:r w:rsidRPr="00944A2F">
        <w:rPr>
          <w:rFonts w:ascii="Arial" w:hAnsi="Arial" w:cs="Arial"/>
          <w:color w:val="000000" w:themeColor="text1"/>
        </w:rPr>
        <w:t>Moreover,</w:t>
      </w:r>
      <w:r w:rsidRPr="00944A2F">
        <w:rPr>
          <w:rFonts w:ascii="Arial" w:hAnsi="Arial" w:cs="Arial"/>
          <w:color w:val="000000" w:themeColor="text1"/>
          <w:spacing w:val="-8"/>
        </w:rPr>
        <w:t xml:space="preserve"> </w:t>
      </w:r>
      <w:r w:rsidRPr="00944A2F">
        <w:rPr>
          <w:rFonts w:ascii="Arial" w:hAnsi="Arial" w:cs="Arial"/>
          <w:color w:val="000000" w:themeColor="text1"/>
        </w:rPr>
        <w:t>the</w:t>
      </w:r>
      <w:r w:rsidRPr="00944A2F">
        <w:rPr>
          <w:rFonts w:ascii="Arial" w:hAnsi="Arial" w:cs="Arial"/>
          <w:color w:val="000000" w:themeColor="text1"/>
          <w:spacing w:val="-5"/>
        </w:rPr>
        <w:t xml:space="preserve"> </w:t>
      </w:r>
      <w:r w:rsidRPr="00944A2F">
        <w:rPr>
          <w:rFonts w:ascii="Arial" w:hAnsi="Arial" w:cs="Arial"/>
          <w:color w:val="000000" w:themeColor="text1"/>
        </w:rPr>
        <w:t>absence of regular, detailed feedback hampers improvement (Lee, 2020). These pedagogical challenges call for professional development initiatives and structured, feedback-driven practice sessions to enhance learning outcomes.</w:t>
      </w:r>
    </w:p>
    <w:p w14:paraId="3C9C5A92" w14:textId="77777777" w:rsidR="00944A2F" w:rsidRPr="00944A2F" w:rsidRDefault="00944A2F" w:rsidP="00B62E64">
      <w:pPr>
        <w:pStyle w:val="BodyText"/>
        <w:spacing w:before="204" w:line="278" w:lineRule="auto"/>
        <w:ind w:right="357"/>
        <w:jc w:val="both"/>
        <w:rPr>
          <w:rFonts w:ascii="Arial" w:hAnsi="Arial" w:cs="Arial"/>
          <w:color w:val="000000" w:themeColor="text1"/>
        </w:rPr>
        <w:sectPr w:rsidR="00944A2F" w:rsidRPr="00944A2F" w:rsidSect="00F31AD9">
          <w:pgSz w:w="12240" w:h="15840"/>
          <w:pgMar w:top="1360" w:right="1080" w:bottom="728" w:left="1440" w:header="720" w:footer="720" w:gutter="0"/>
          <w:cols w:space="720"/>
        </w:sectPr>
      </w:pPr>
    </w:p>
    <w:p w14:paraId="554B5ABF" w14:textId="77777777" w:rsidR="00944A2F" w:rsidRPr="00B62E64" w:rsidRDefault="00944A2F" w:rsidP="00944A2F">
      <w:pPr>
        <w:pStyle w:val="Heading2"/>
        <w:spacing w:before="160"/>
        <w:jc w:val="both"/>
        <w:rPr>
          <w:rFonts w:ascii="Arial" w:hAnsi="Arial" w:cs="Arial"/>
          <w:b/>
          <w:bCs/>
          <w:i/>
          <w:iCs/>
          <w:color w:val="000000" w:themeColor="text1"/>
          <w:sz w:val="20"/>
          <w:szCs w:val="20"/>
        </w:rPr>
      </w:pPr>
      <w:r w:rsidRPr="00B62E64">
        <w:rPr>
          <w:rFonts w:ascii="Arial" w:hAnsi="Arial" w:cs="Arial"/>
          <w:b/>
          <w:bCs/>
          <w:i/>
          <w:iCs/>
          <w:color w:val="000000" w:themeColor="text1"/>
          <w:sz w:val="20"/>
          <w:szCs w:val="20"/>
        </w:rPr>
        <w:t>Pedagogical</w:t>
      </w:r>
      <w:r w:rsidRPr="00B62E64">
        <w:rPr>
          <w:rFonts w:ascii="Arial" w:hAnsi="Arial" w:cs="Arial"/>
          <w:b/>
          <w:bCs/>
          <w:i/>
          <w:iCs/>
          <w:color w:val="000000" w:themeColor="text1"/>
          <w:spacing w:val="-6"/>
          <w:sz w:val="20"/>
          <w:szCs w:val="20"/>
        </w:rPr>
        <w:t xml:space="preserve"> </w:t>
      </w:r>
      <w:r w:rsidRPr="00B62E64">
        <w:rPr>
          <w:rFonts w:ascii="Arial" w:hAnsi="Arial" w:cs="Arial"/>
          <w:b/>
          <w:bCs/>
          <w:i/>
          <w:iCs/>
          <w:color w:val="000000" w:themeColor="text1"/>
          <w:spacing w:val="-2"/>
          <w:sz w:val="20"/>
          <w:szCs w:val="20"/>
        </w:rPr>
        <w:t>Challenges</w:t>
      </w:r>
    </w:p>
    <w:p w14:paraId="46E5302C" w14:textId="77777777" w:rsidR="00E053D0" w:rsidRPr="00944A2F" w:rsidRDefault="00944A2F" w:rsidP="00944A2F">
      <w:pPr>
        <w:pStyle w:val="BodyText"/>
        <w:spacing w:before="204" w:line="278" w:lineRule="auto"/>
        <w:ind w:right="357" w:firstLine="719"/>
        <w:jc w:val="both"/>
        <w:rPr>
          <w:rFonts w:ascii="Arial" w:hAnsi="Arial" w:cs="Arial"/>
          <w:color w:val="000000" w:themeColor="text1"/>
        </w:rPr>
      </w:pPr>
      <w:r w:rsidRPr="00944A2F">
        <w:rPr>
          <w:rFonts w:ascii="Arial" w:hAnsi="Arial" w:cs="Arial"/>
          <w:color w:val="000000" w:themeColor="text1"/>
        </w:rPr>
        <w:t xml:space="preserve">The lack of teacher training in modern writing instruction methods is a recurring issue (Richards &amp; Burns, 2021). Limited practice opportunities and inadequate </w:t>
      </w:r>
      <w:r w:rsidRPr="00944A2F">
        <w:rPr>
          <w:rFonts w:ascii="Arial" w:hAnsi="Arial" w:cs="Arial"/>
          <w:color w:val="000000" w:themeColor="text1"/>
        </w:rPr>
        <w:lastRenderedPageBreak/>
        <w:t>assessments</w:t>
      </w:r>
      <w:r w:rsidRPr="00944A2F">
        <w:rPr>
          <w:rFonts w:ascii="Arial" w:hAnsi="Arial" w:cs="Arial"/>
          <w:color w:val="000000" w:themeColor="text1"/>
          <w:spacing w:val="-6"/>
        </w:rPr>
        <w:t xml:space="preserve"> </w:t>
      </w:r>
      <w:r w:rsidRPr="00944A2F">
        <w:rPr>
          <w:rFonts w:ascii="Arial" w:hAnsi="Arial" w:cs="Arial"/>
          <w:color w:val="000000" w:themeColor="text1"/>
        </w:rPr>
        <w:t>prevent</w:t>
      </w:r>
      <w:r w:rsidRPr="00944A2F">
        <w:rPr>
          <w:rFonts w:ascii="Arial" w:hAnsi="Arial" w:cs="Arial"/>
          <w:color w:val="000000" w:themeColor="text1"/>
          <w:spacing w:val="-6"/>
        </w:rPr>
        <w:t xml:space="preserve"> </w:t>
      </w:r>
      <w:r w:rsidRPr="00944A2F">
        <w:rPr>
          <w:rFonts w:ascii="Arial" w:hAnsi="Arial" w:cs="Arial"/>
          <w:color w:val="000000" w:themeColor="text1"/>
        </w:rPr>
        <w:t>learners</w:t>
      </w:r>
      <w:r w:rsidRPr="00944A2F">
        <w:rPr>
          <w:rFonts w:ascii="Arial" w:hAnsi="Arial" w:cs="Arial"/>
          <w:color w:val="000000" w:themeColor="text1"/>
          <w:spacing w:val="-5"/>
        </w:rPr>
        <w:t xml:space="preserve"> </w:t>
      </w:r>
      <w:r w:rsidRPr="00944A2F">
        <w:rPr>
          <w:rFonts w:ascii="Arial" w:hAnsi="Arial" w:cs="Arial"/>
          <w:color w:val="000000" w:themeColor="text1"/>
        </w:rPr>
        <w:t>from</w:t>
      </w:r>
      <w:r w:rsidRPr="00944A2F">
        <w:rPr>
          <w:rFonts w:ascii="Arial" w:hAnsi="Arial" w:cs="Arial"/>
          <w:color w:val="000000" w:themeColor="text1"/>
          <w:spacing w:val="-5"/>
        </w:rPr>
        <w:t xml:space="preserve"> </w:t>
      </w:r>
      <w:r w:rsidRPr="00944A2F">
        <w:rPr>
          <w:rFonts w:ascii="Arial" w:hAnsi="Arial" w:cs="Arial"/>
          <w:color w:val="000000" w:themeColor="text1"/>
        </w:rPr>
        <w:t>honing</w:t>
      </w:r>
      <w:r w:rsidRPr="00944A2F">
        <w:rPr>
          <w:rFonts w:ascii="Arial" w:hAnsi="Arial" w:cs="Arial"/>
          <w:color w:val="000000" w:themeColor="text1"/>
          <w:spacing w:val="-5"/>
        </w:rPr>
        <w:t xml:space="preserve"> </w:t>
      </w:r>
      <w:r w:rsidRPr="00944A2F">
        <w:rPr>
          <w:rFonts w:ascii="Arial" w:hAnsi="Arial" w:cs="Arial"/>
          <w:color w:val="000000" w:themeColor="text1"/>
        </w:rPr>
        <w:t>their</w:t>
      </w:r>
      <w:r w:rsidRPr="00944A2F">
        <w:rPr>
          <w:rFonts w:ascii="Arial" w:hAnsi="Arial" w:cs="Arial"/>
          <w:color w:val="000000" w:themeColor="text1"/>
          <w:spacing w:val="-5"/>
        </w:rPr>
        <w:t xml:space="preserve"> </w:t>
      </w:r>
      <w:r w:rsidRPr="00944A2F">
        <w:rPr>
          <w:rFonts w:ascii="Arial" w:hAnsi="Arial" w:cs="Arial"/>
          <w:color w:val="000000" w:themeColor="text1"/>
        </w:rPr>
        <w:t>skills</w:t>
      </w:r>
      <w:r w:rsidRPr="00944A2F">
        <w:rPr>
          <w:rFonts w:ascii="Arial" w:hAnsi="Arial" w:cs="Arial"/>
          <w:color w:val="000000" w:themeColor="text1"/>
          <w:spacing w:val="-5"/>
        </w:rPr>
        <w:t xml:space="preserve"> </w:t>
      </w:r>
      <w:r w:rsidRPr="00944A2F">
        <w:rPr>
          <w:rFonts w:ascii="Arial" w:hAnsi="Arial" w:cs="Arial"/>
          <w:color w:val="000000" w:themeColor="text1"/>
        </w:rPr>
        <w:t>effectively.</w:t>
      </w:r>
      <w:r w:rsidRPr="00944A2F">
        <w:rPr>
          <w:rFonts w:ascii="Arial" w:hAnsi="Arial" w:cs="Arial"/>
          <w:color w:val="000000" w:themeColor="text1"/>
          <w:spacing w:val="-6"/>
        </w:rPr>
        <w:t xml:space="preserve"> </w:t>
      </w:r>
      <w:r w:rsidRPr="00944A2F">
        <w:rPr>
          <w:rFonts w:ascii="Arial" w:hAnsi="Arial" w:cs="Arial"/>
          <w:color w:val="000000" w:themeColor="text1"/>
        </w:rPr>
        <w:t>Moreover,</w:t>
      </w:r>
      <w:r w:rsidRPr="00944A2F">
        <w:rPr>
          <w:rFonts w:ascii="Arial" w:hAnsi="Arial" w:cs="Arial"/>
          <w:color w:val="000000" w:themeColor="text1"/>
          <w:spacing w:val="-8"/>
        </w:rPr>
        <w:t xml:space="preserve"> </w:t>
      </w:r>
      <w:r w:rsidRPr="00944A2F">
        <w:rPr>
          <w:rFonts w:ascii="Arial" w:hAnsi="Arial" w:cs="Arial"/>
          <w:color w:val="000000" w:themeColor="text1"/>
        </w:rPr>
        <w:t>the</w:t>
      </w:r>
      <w:r w:rsidRPr="00944A2F">
        <w:rPr>
          <w:rFonts w:ascii="Arial" w:hAnsi="Arial" w:cs="Arial"/>
          <w:color w:val="000000" w:themeColor="text1"/>
          <w:spacing w:val="-5"/>
        </w:rPr>
        <w:t xml:space="preserve"> </w:t>
      </w:r>
      <w:r w:rsidRPr="00944A2F">
        <w:rPr>
          <w:rFonts w:ascii="Arial" w:hAnsi="Arial" w:cs="Arial"/>
          <w:color w:val="000000" w:themeColor="text1"/>
        </w:rPr>
        <w:t>absence of regular, detailed feedback hampers improvement (Lee, 2020). These pedagogical challenges call for professional development initiatives and structured, feedback-driven practice sessions to enhance learning outcomes.</w:t>
      </w:r>
    </w:p>
    <w:p w14:paraId="6175D934" w14:textId="77777777" w:rsidR="00790ADA" w:rsidRPr="00FB3A86" w:rsidRDefault="00790ADA" w:rsidP="00441B6F">
      <w:pPr>
        <w:pStyle w:val="Body"/>
        <w:spacing w:after="0"/>
        <w:rPr>
          <w:rFonts w:ascii="Arial" w:hAnsi="Arial" w:cs="Arial"/>
        </w:rPr>
      </w:pPr>
    </w:p>
    <w:p w14:paraId="011A9C33"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4E7111D" w14:textId="77777777" w:rsidR="00944A2F" w:rsidRPr="00944A2F" w:rsidRDefault="00944A2F" w:rsidP="00944A2F">
      <w:pPr>
        <w:pStyle w:val="BodyText"/>
        <w:spacing w:before="202" w:line="278" w:lineRule="auto"/>
        <w:ind w:right="354" w:firstLine="719"/>
        <w:jc w:val="both"/>
        <w:rPr>
          <w:rFonts w:ascii="Arial" w:hAnsi="Arial" w:cs="Arial"/>
        </w:rPr>
      </w:pPr>
      <w:r w:rsidRPr="00944A2F">
        <w:rPr>
          <w:rFonts w:ascii="Arial" w:hAnsi="Arial" w:cs="Arial"/>
        </w:rPr>
        <w:t>The findings of this study highlight the intricate dynamics influencing the development of writing skills among English learners, emphasizing the need for a multifaceted approach to address these challenges. Instructional strategies, such as the process approach and the provision of constructive feedback, stand out as pivotal in fostering</w:t>
      </w:r>
      <w:r w:rsidRPr="00944A2F">
        <w:rPr>
          <w:rFonts w:ascii="Arial" w:hAnsi="Arial" w:cs="Arial"/>
          <w:spacing w:val="-9"/>
        </w:rPr>
        <w:t xml:space="preserve"> </w:t>
      </w:r>
      <w:r w:rsidRPr="00944A2F">
        <w:rPr>
          <w:rFonts w:ascii="Arial" w:hAnsi="Arial" w:cs="Arial"/>
        </w:rPr>
        <w:t>writing</w:t>
      </w:r>
      <w:r w:rsidRPr="00944A2F">
        <w:rPr>
          <w:rFonts w:ascii="Arial" w:hAnsi="Arial" w:cs="Arial"/>
          <w:spacing w:val="-9"/>
        </w:rPr>
        <w:t xml:space="preserve"> </w:t>
      </w:r>
      <w:r w:rsidRPr="00944A2F">
        <w:rPr>
          <w:rFonts w:ascii="Arial" w:hAnsi="Arial" w:cs="Arial"/>
        </w:rPr>
        <w:t>proficiency.</w:t>
      </w:r>
      <w:r w:rsidRPr="00944A2F">
        <w:rPr>
          <w:rFonts w:ascii="Arial" w:hAnsi="Arial" w:cs="Arial"/>
          <w:spacing w:val="-11"/>
        </w:rPr>
        <w:t xml:space="preserve"> </w:t>
      </w:r>
      <w:r w:rsidRPr="00944A2F">
        <w:rPr>
          <w:rFonts w:ascii="Arial" w:hAnsi="Arial" w:cs="Arial"/>
        </w:rPr>
        <w:t>However,</w:t>
      </w:r>
      <w:r w:rsidRPr="00944A2F">
        <w:rPr>
          <w:rFonts w:ascii="Arial" w:hAnsi="Arial" w:cs="Arial"/>
          <w:spacing w:val="-11"/>
        </w:rPr>
        <w:t xml:space="preserve"> </w:t>
      </w:r>
      <w:r w:rsidRPr="00944A2F">
        <w:rPr>
          <w:rFonts w:ascii="Arial" w:hAnsi="Arial" w:cs="Arial"/>
        </w:rPr>
        <w:t>these</w:t>
      </w:r>
      <w:r w:rsidRPr="00944A2F">
        <w:rPr>
          <w:rFonts w:ascii="Arial" w:hAnsi="Arial" w:cs="Arial"/>
          <w:spacing w:val="-9"/>
        </w:rPr>
        <w:t xml:space="preserve"> </w:t>
      </w:r>
      <w:r w:rsidRPr="00944A2F">
        <w:rPr>
          <w:rFonts w:ascii="Arial" w:hAnsi="Arial" w:cs="Arial"/>
        </w:rPr>
        <w:t>must</w:t>
      </w:r>
      <w:r w:rsidRPr="00944A2F">
        <w:rPr>
          <w:rFonts w:ascii="Arial" w:hAnsi="Arial" w:cs="Arial"/>
          <w:spacing w:val="-10"/>
        </w:rPr>
        <w:t xml:space="preserve"> </w:t>
      </w:r>
      <w:r w:rsidRPr="00944A2F">
        <w:rPr>
          <w:rFonts w:ascii="Arial" w:hAnsi="Arial" w:cs="Arial"/>
        </w:rPr>
        <w:t>be</w:t>
      </w:r>
      <w:r w:rsidRPr="00944A2F">
        <w:rPr>
          <w:rFonts w:ascii="Arial" w:hAnsi="Arial" w:cs="Arial"/>
          <w:spacing w:val="-9"/>
        </w:rPr>
        <w:t xml:space="preserve"> </w:t>
      </w:r>
      <w:r w:rsidRPr="00944A2F">
        <w:rPr>
          <w:rFonts w:ascii="Arial" w:hAnsi="Arial" w:cs="Arial"/>
        </w:rPr>
        <w:t>supported</w:t>
      </w:r>
      <w:r w:rsidRPr="00944A2F">
        <w:rPr>
          <w:rFonts w:ascii="Arial" w:hAnsi="Arial" w:cs="Arial"/>
          <w:spacing w:val="-9"/>
        </w:rPr>
        <w:t xml:space="preserve"> </w:t>
      </w:r>
      <w:r w:rsidRPr="00944A2F">
        <w:rPr>
          <w:rFonts w:ascii="Arial" w:hAnsi="Arial" w:cs="Arial"/>
        </w:rPr>
        <w:t>by</w:t>
      </w:r>
      <w:r w:rsidRPr="00944A2F">
        <w:rPr>
          <w:rFonts w:ascii="Arial" w:hAnsi="Arial" w:cs="Arial"/>
          <w:spacing w:val="-12"/>
        </w:rPr>
        <w:t xml:space="preserve"> </w:t>
      </w:r>
      <w:r w:rsidRPr="00944A2F">
        <w:rPr>
          <w:rFonts w:ascii="Arial" w:hAnsi="Arial" w:cs="Arial"/>
        </w:rPr>
        <w:t>addressing</w:t>
      </w:r>
      <w:r w:rsidRPr="00944A2F">
        <w:rPr>
          <w:rFonts w:ascii="Arial" w:hAnsi="Arial" w:cs="Arial"/>
          <w:spacing w:val="-9"/>
        </w:rPr>
        <w:t xml:space="preserve"> </w:t>
      </w:r>
      <w:r w:rsidRPr="00944A2F">
        <w:rPr>
          <w:rFonts w:ascii="Arial" w:hAnsi="Arial" w:cs="Arial"/>
        </w:rPr>
        <w:t>emotional factors, including learners’ self-efficacy and writing anxiety, which play a critical role in shaping their motivation and persistence. Technological tools, when implemented effectively, offer valuable support, promoting engagement and self-regulation in writing tasks. Nevertheless, cognitive and linguistic challenges, alongside socio-cultural and systemic constraints, underscore the complexity of enhancing writing instruction across diverse learner contexts.</w:t>
      </w:r>
    </w:p>
    <w:p w14:paraId="7616FCBE" w14:textId="77777777" w:rsidR="0088193B" w:rsidRDefault="00944A2F" w:rsidP="0088193B">
      <w:pPr>
        <w:pStyle w:val="BodyText"/>
        <w:spacing w:before="157" w:line="278" w:lineRule="auto"/>
        <w:ind w:right="353" w:firstLine="719"/>
        <w:jc w:val="both"/>
        <w:rPr>
          <w:rFonts w:ascii="Arial" w:hAnsi="Arial" w:cs="Arial"/>
        </w:rPr>
      </w:pPr>
      <w:r w:rsidRPr="00944A2F">
        <w:rPr>
          <w:rFonts w:ascii="Arial" w:hAnsi="Arial" w:cs="Arial"/>
        </w:rPr>
        <w:t>To achieve meaningful improvements in writing education, a collaborative effort among educators,</w:t>
      </w:r>
      <w:r w:rsidRPr="00944A2F">
        <w:rPr>
          <w:rFonts w:ascii="Arial" w:hAnsi="Arial" w:cs="Arial"/>
          <w:spacing w:val="-1"/>
        </w:rPr>
        <w:t xml:space="preserve"> </w:t>
      </w:r>
      <w:r w:rsidRPr="00944A2F">
        <w:rPr>
          <w:rFonts w:ascii="Arial" w:hAnsi="Arial" w:cs="Arial"/>
        </w:rPr>
        <w:t>policymakers, and researchers is essential. Establishing a supportive classroom environment that prioritizes positive interpersonal relationships and provides comprehensive assistance can significantly enhance students’ writing performance. Additionally,</w:t>
      </w:r>
      <w:r w:rsidRPr="00944A2F">
        <w:rPr>
          <w:rFonts w:ascii="Arial" w:hAnsi="Arial" w:cs="Arial"/>
          <w:spacing w:val="-7"/>
        </w:rPr>
        <w:t xml:space="preserve"> </w:t>
      </w:r>
      <w:r w:rsidRPr="00944A2F">
        <w:rPr>
          <w:rFonts w:ascii="Arial" w:hAnsi="Arial" w:cs="Arial"/>
        </w:rPr>
        <w:t>systemic</w:t>
      </w:r>
      <w:r w:rsidRPr="00944A2F">
        <w:rPr>
          <w:rFonts w:ascii="Arial" w:hAnsi="Arial" w:cs="Arial"/>
          <w:spacing w:val="-6"/>
        </w:rPr>
        <w:t xml:space="preserve"> </w:t>
      </w:r>
      <w:r w:rsidRPr="00944A2F">
        <w:rPr>
          <w:rFonts w:ascii="Arial" w:hAnsi="Arial" w:cs="Arial"/>
        </w:rPr>
        <w:t>reforms</w:t>
      </w:r>
      <w:r w:rsidRPr="00944A2F">
        <w:rPr>
          <w:rFonts w:ascii="Arial" w:hAnsi="Arial" w:cs="Arial"/>
          <w:spacing w:val="-6"/>
        </w:rPr>
        <w:t xml:space="preserve"> </w:t>
      </w:r>
      <w:r w:rsidRPr="00944A2F">
        <w:rPr>
          <w:rFonts w:ascii="Arial" w:hAnsi="Arial" w:cs="Arial"/>
        </w:rPr>
        <w:t>that</w:t>
      </w:r>
      <w:r w:rsidRPr="00944A2F">
        <w:rPr>
          <w:rFonts w:ascii="Arial" w:hAnsi="Arial" w:cs="Arial"/>
          <w:spacing w:val="-7"/>
        </w:rPr>
        <w:t xml:space="preserve"> </w:t>
      </w:r>
      <w:r w:rsidRPr="00944A2F">
        <w:rPr>
          <w:rFonts w:ascii="Arial" w:hAnsi="Arial" w:cs="Arial"/>
        </w:rPr>
        <w:t>address</w:t>
      </w:r>
      <w:r w:rsidRPr="00944A2F">
        <w:rPr>
          <w:rFonts w:ascii="Arial" w:hAnsi="Arial" w:cs="Arial"/>
          <w:spacing w:val="-6"/>
        </w:rPr>
        <w:t xml:space="preserve"> </w:t>
      </w:r>
      <w:r w:rsidRPr="00944A2F">
        <w:rPr>
          <w:rFonts w:ascii="Arial" w:hAnsi="Arial" w:cs="Arial"/>
        </w:rPr>
        <w:t>socio-cultural</w:t>
      </w:r>
      <w:r w:rsidRPr="00944A2F">
        <w:rPr>
          <w:rFonts w:ascii="Arial" w:hAnsi="Arial" w:cs="Arial"/>
          <w:spacing w:val="-6"/>
        </w:rPr>
        <w:t xml:space="preserve"> </w:t>
      </w:r>
      <w:r w:rsidRPr="00944A2F">
        <w:rPr>
          <w:rFonts w:ascii="Arial" w:hAnsi="Arial" w:cs="Arial"/>
        </w:rPr>
        <w:t>barriers</w:t>
      </w:r>
      <w:r w:rsidRPr="00944A2F">
        <w:rPr>
          <w:rFonts w:ascii="Arial" w:hAnsi="Arial" w:cs="Arial"/>
          <w:spacing w:val="-6"/>
        </w:rPr>
        <w:t xml:space="preserve"> </w:t>
      </w:r>
      <w:r w:rsidRPr="00944A2F">
        <w:rPr>
          <w:rFonts w:ascii="Arial" w:hAnsi="Arial" w:cs="Arial"/>
        </w:rPr>
        <w:t>and</w:t>
      </w:r>
      <w:r w:rsidRPr="00944A2F">
        <w:rPr>
          <w:rFonts w:ascii="Arial" w:hAnsi="Arial" w:cs="Arial"/>
          <w:spacing w:val="-6"/>
        </w:rPr>
        <w:t xml:space="preserve"> </w:t>
      </w:r>
      <w:r w:rsidRPr="00944A2F">
        <w:rPr>
          <w:rFonts w:ascii="Arial" w:hAnsi="Arial" w:cs="Arial"/>
        </w:rPr>
        <w:t>promote</w:t>
      </w:r>
      <w:r w:rsidRPr="00944A2F">
        <w:rPr>
          <w:rFonts w:ascii="Arial" w:hAnsi="Arial" w:cs="Arial"/>
          <w:spacing w:val="-6"/>
        </w:rPr>
        <w:t xml:space="preserve"> </w:t>
      </w:r>
      <w:r w:rsidRPr="00944A2F">
        <w:rPr>
          <w:rFonts w:ascii="Arial" w:hAnsi="Arial" w:cs="Arial"/>
        </w:rPr>
        <w:t>equitable access to resources are crucial. A holistic approach, integrating effective pedagogy, emotional encouragement, and technological innovation, has the potential to empower learners,</w:t>
      </w:r>
      <w:r w:rsidRPr="00944A2F">
        <w:rPr>
          <w:rFonts w:ascii="Arial" w:hAnsi="Arial" w:cs="Arial"/>
          <w:spacing w:val="-10"/>
        </w:rPr>
        <w:t xml:space="preserve"> </w:t>
      </w:r>
      <w:r w:rsidRPr="00944A2F">
        <w:rPr>
          <w:rFonts w:ascii="Arial" w:hAnsi="Arial" w:cs="Arial"/>
        </w:rPr>
        <w:t>equipping</w:t>
      </w:r>
      <w:r w:rsidRPr="00944A2F">
        <w:rPr>
          <w:rFonts w:ascii="Arial" w:hAnsi="Arial" w:cs="Arial"/>
          <w:spacing w:val="-10"/>
        </w:rPr>
        <w:t xml:space="preserve"> </w:t>
      </w:r>
      <w:r w:rsidRPr="00944A2F">
        <w:rPr>
          <w:rFonts w:ascii="Arial" w:hAnsi="Arial" w:cs="Arial"/>
        </w:rPr>
        <w:t>them</w:t>
      </w:r>
      <w:r w:rsidRPr="00944A2F">
        <w:rPr>
          <w:rFonts w:ascii="Arial" w:hAnsi="Arial" w:cs="Arial"/>
          <w:spacing w:val="-9"/>
        </w:rPr>
        <w:t xml:space="preserve"> </w:t>
      </w:r>
      <w:r w:rsidRPr="00944A2F">
        <w:rPr>
          <w:rFonts w:ascii="Arial" w:hAnsi="Arial" w:cs="Arial"/>
        </w:rPr>
        <w:t>with</w:t>
      </w:r>
      <w:r w:rsidRPr="00944A2F">
        <w:rPr>
          <w:rFonts w:ascii="Arial" w:hAnsi="Arial" w:cs="Arial"/>
          <w:spacing w:val="-9"/>
        </w:rPr>
        <w:t xml:space="preserve"> </w:t>
      </w:r>
      <w:r w:rsidRPr="00944A2F">
        <w:rPr>
          <w:rFonts w:ascii="Arial" w:hAnsi="Arial" w:cs="Arial"/>
        </w:rPr>
        <w:t>the</w:t>
      </w:r>
      <w:r w:rsidRPr="00944A2F">
        <w:rPr>
          <w:rFonts w:ascii="Arial" w:hAnsi="Arial" w:cs="Arial"/>
          <w:spacing w:val="-9"/>
        </w:rPr>
        <w:t xml:space="preserve"> </w:t>
      </w:r>
      <w:r w:rsidRPr="00944A2F">
        <w:rPr>
          <w:rFonts w:ascii="Arial" w:hAnsi="Arial" w:cs="Arial"/>
        </w:rPr>
        <w:t>skills</w:t>
      </w:r>
      <w:r w:rsidRPr="00944A2F">
        <w:rPr>
          <w:rFonts w:ascii="Arial" w:hAnsi="Arial" w:cs="Arial"/>
          <w:spacing w:val="-9"/>
        </w:rPr>
        <w:t xml:space="preserve"> </w:t>
      </w:r>
      <w:r w:rsidRPr="00944A2F">
        <w:rPr>
          <w:rFonts w:ascii="Arial" w:hAnsi="Arial" w:cs="Arial"/>
        </w:rPr>
        <w:t>needed</w:t>
      </w:r>
      <w:r w:rsidRPr="00944A2F">
        <w:rPr>
          <w:rFonts w:ascii="Arial" w:hAnsi="Arial" w:cs="Arial"/>
          <w:spacing w:val="-8"/>
        </w:rPr>
        <w:t xml:space="preserve"> </w:t>
      </w:r>
      <w:r w:rsidRPr="00944A2F">
        <w:rPr>
          <w:rFonts w:ascii="Arial" w:hAnsi="Arial" w:cs="Arial"/>
        </w:rPr>
        <w:t>to</w:t>
      </w:r>
      <w:r w:rsidRPr="00944A2F">
        <w:rPr>
          <w:rFonts w:ascii="Arial" w:hAnsi="Arial" w:cs="Arial"/>
          <w:spacing w:val="-9"/>
        </w:rPr>
        <w:t xml:space="preserve"> </w:t>
      </w:r>
      <w:r w:rsidRPr="00944A2F">
        <w:rPr>
          <w:rFonts w:ascii="Arial" w:hAnsi="Arial" w:cs="Arial"/>
        </w:rPr>
        <w:t>excel</w:t>
      </w:r>
      <w:r w:rsidRPr="00944A2F">
        <w:rPr>
          <w:rFonts w:ascii="Arial" w:hAnsi="Arial" w:cs="Arial"/>
          <w:spacing w:val="-9"/>
        </w:rPr>
        <w:t xml:space="preserve"> </w:t>
      </w:r>
      <w:r w:rsidRPr="00944A2F">
        <w:rPr>
          <w:rFonts w:ascii="Arial" w:hAnsi="Arial" w:cs="Arial"/>
        </w:rPr>
        <w:t>in</w:t>
      </w:r>
      <w:r w:rsidRPr="00944A2F">
        <w:rPr>
          <w:rFonts w:ascii="Arial" w:hAnsi="Arial" w:cs="Arial"/>
          <w:spacing w:val="-9"/>
        </w:rPr>
        <w:t xml:space="preserve"> </w:t>
      </w:r>
      <w:r w:rsidRPr="00944A2F">
        <w:rPr>
          <w:rFonts w:ascii="Arial" w:hAnsi="Arial" w:cs="Arial"/>
        </w:rPr>
        <w:t>writing</w:t>
      </w:r>
      <w:r w:rsidRPr="00944A2F">
        <w:rPr>
          <w:rFonts w:ascii="Arial" w:hAnsi="Arial" w:cs="Arial"/>
          <w:spacing w:val="-8"/>
        </w:rPr>
        <w:t xml:space="preserve"> </w:t>
      </w:r>
      <w:r w:rsidRPr="00944A2F">
        <w:rPr>
          <w:rFonts w:ascii="Arial" w:hAnsi="Arial" w:cs="Arial"/>
        </w:rPr>
        <w:t>and</w:t>
      </w:r>
      <w:r w:rsidRPr="00944A2F">
        <w:rPr>
          <w:rFonts w:ascii="Arial" w:hAnsi="Arial" w:cs="Arial"/>
          <w:spacing w:val="-9"/>
        </w:rPr>
        <w:t xml:space="preserve"> </w:t>
      </w:r>
      <w:r w:rsidRPr="00944A2F">
        <w:rPr>
          <w:rFonts w:ascii="Arial" w:hAnsi="Arial" w:cs="Arial"/>
        </w:rPr>
        <w:t>beyond.</w:t>
      </w:r>
      <w:r w:rsidRPr="00944A2F">
        <w:rPr>
          <w:rFonts w:ascii="Arial" w:hAnsi="Arial" w:cs="Arial"/>
          <w:spacing w:val="-14"/>
        </w:rPr>
        <w:t xml:space="preserve"> </w:t>
      </w:r>
      <w:r w:rsidRPr="00944A2F">
        <w:rPr>
          <w:rFonts w:ascii="Arial" w:hAnsi="Arial" w:cs="Arial"/>
        </w:rPr>
        <w:t>This</w:t>
      </w:r>
      <w:r w:rsidRPr="00944A2F">
        <w:rPr>
          <w:rFonts w:ascii="Arial" w:hAnsi="Arial" w:cs="Arial"/>
          <w:spacing w:val="-8"/>
        </w:rPr>
        <w:t xml:space="preserve"> </w:t>
      </w:r>
      <w:r w:rsidRPr="00944A2F">
        <w:rPr>
          <w:rFonts w:ascii="Arial" w:hAnsi="Arial" w:cs="Arial"/>
        </w:rPr>
        <w:t>study serves as a call to action for stakeholders to work together in overcoming these multidimensional</w:t>
      </w:r>
      <w:r w:rsidRPr="00944A2F">
        <w:rPr>
          <w:rFonts w:ascii="Arial" w:hAnsi="Arial" w:cs="Arial"/>
          <w:spacing w:val="-3"/>
        </w:rPr>
        <w:t xml:space="preserve"> </w:t>
      </w:r>
      <w:r w:rsidRPr="00944A2F">
        <w:rPr>
          <w:rFonts w:ascii="Arial" w:hAnsi="Arial" w:cs="Arial"/>
        </w:rPr>
        <w:t>challenges</w:t>
      </w:r>
      <w:r w:rsidRPr="00944A2F">
        <w:rPr>
          <w:rFonts w:ascii="Arial" w:hAnsi="Arial" w:cs="Arial"/>
          <w:spacing w:val="-3"/>
        </w:rPr>
        <w:t xml:space="preserve"> </w:t>
      </w:r>
      <w:r w:rsidRPr="00944A2F">
        <w:rPr>
          <w:rFonts w:ascii="Arial" w:hAnsi="Arial" w:cs="Arial"/>
        </w:rPr>
        <w:t>and</w:t>
      </w:r>
      <w:r w:rsidRPr="00944A2F">
        <w:rPr>
          <w:rFonts w:ascii="Arial" w:hAnsi="Arial" w:cs="Arial"/>
          <w:spacing w:val="-3"/>
        </w:rPr>
        <w:t xml:space="preserve"> </w:t>
      </w:r>
      <w:r w:rsidRPr="00944A2F">
        <w:rPr>
          <w:rFonts w:ascii="Arial" w:hAnsi="Arial" w:cs="Arial"/>
        </w:rPr>
        <w:t>fostering</w:t>
      </w:r>
      <w:r w:rsidRPr="00944A2F">
        <w:rPr>
          <w:rFonts w:ascii="Arial" w:hAnsi="Arial" w:cs="Arial"/>
          <w:spacing w:val="-3"/>
        </w:rPr>
        <w:t xml:space="preserve"> </w:t>
      </w:r>
      <w:r w:rsidRPr="00944A2F">
        <w:rPr>
          <w:rFonts w:ascii="Arial" w:hAnsi="Arial" w:cs="Arial"/>
        </w:rPr>
        <w:t>an</w:t>
      </w:r>
      <w:r w:rsidRPr="00944A2F">
        <w:rPr>
          <w:rFonts w:ascii="Arial" w:hAnsi="Arial" w:cs="Arial"/>
          <w:spacing w:val="-3"/>
        </w:rPr>
        <w:t xml:space="preserve"> </w:t>
      </w:r>
      <w:r w:rsidRPr="00944A2F">
        <w:rPr>
          <w:rFonts w:ascii="Arial" w:hAnsi="Arial" w:cs="Arial"/>
        </w:rPr>
        <w:t>environment</w:t>
      </w:r>
      <w:r w:rsidRPr="00944A2F">
        <w:rPr>
          <w:rFonts w:ascii="Arial" w:hAnsi="Arial" w:cs="Arial"/>
          <w:spacing w:val="-5"/>
        </w:rPr>
        <w:t xml:space="preserve"> </w:t>
      </w:r>
      <w:r w:rsidRPr="00944A2F">
        <w:rPr>
          <w:rFonts w:ascii="Arial" w:hAnsi="Arial" w:cs="Arial"/>
        </w:rPr>
        <w:t>conducive</w:t>
      </w:r>
      <w:r w:rsidRPr="00944A2F">
        <w:rPr>
          <w:rFonts w:ascii="Arial" w:hAnsi="Arial" w:cs="Arial"/>
          <w:spacing w:val="-3"/>
        </w:rPr>
        <w:t xml:space="preserve"> </w:t>
      </w:r>
      <w:r w:rsidRPr="00944A2F">
        <w:rPr>
          <w:rFonts w:ascii="Arial" w:hAnsi="Arial" w:cs="Arial"/>
        </w:rPr>
        <w:t>to</w:t>
      </w:r>
      <w:r w:rsidRPr="00944A2F">
        <w:rPr>
          <w:rFonts w:ascii="Arial" w:hAnsi="Arial" w:cs="Arial"/>
          <w:spacing w:val="-3"/>
        </w:rPr>
        <w:t xml:space="preserve"> </w:t>
      </w:r>
      <w:r w:rsidRPr="00944A2F">
        <w:rPr>
          <w:rFonts w:ascii="Arial" w:hAnsi="Arial" w:cs="Arial"/>
        </w:rPr>
        <w:t>writing</w:t>
      </w:r>
      <w:r w:rsidRPr="00944A2F">
        <w:rPr>
          <w:rFonts w:ascii="Arial" w:hAnsi="Arial" w:cs="Arial"/>
          <w:spacing w:val="-3"/>
        </w:rPr>
        <w:t xml:space="preserve"> </w:t>
      </w:r>
      <w:r w:rsidRPr="00944A2F">
        <w:rPr>
          <w:rFonts w:ascii="Arial" w:hAnsi="Arial" w:cs="Arial"/>
        </w:rPr>
        <w:t>success.</w:t>
      </w:r>
      <w:bookmarkStart w:id="0" w:name="_Hlk197173371"/>
      <w:bookmarkStart w:id="1" w:name="_Hlk192511329"/>
    </w:p>
    <w:p w14:paraId="53B8E4E3" w14:textId="77777777" w:rsidR="0088193B" w:rsidRDefault="0088193B" w:rsidP="0088193B">
      <w:pPr>
        <w:pStyle w:val="BodyText"/>
        <w:spacing w:before="157" w:line="278" w:lineRule="auto"/>
        <w:ind w:right="353" w:firstLine="719"/>
        <w:jc w:val="both"/>
        <w:rPr>
          <w:rFonts w:ascii="Arial" w:hAnsi="Arial" w:cs="Arial"/>
        </w:rPr>
      </w:pPr>
    </w:p>
    <w:p w14:paraId="4A9794BB" w14:textId="77777777" w:rsidR="0088193B" w:rsidRDefault="0088193B" w:rsidP="0088193B">
      <w:pPr>
        <w:pStyle w:val="BodyText"/>
        <w:spacing w:before="157" w:line="278" w:lineRule="auto"/>
        <w:ind w:right="353" w:firstLine="719"/>
        <w:jc w:val="both"/>
        <w:rPr>
          <w:rFonts w:ascii="Arial" w:hAnsi="Arial" w:cs="Arial"/>
        </w:rPr>
      </w:pPr>
    </w:p>
    <w:p w14:paraId="6D650B9E" w14:textId="77777777" w:rsidR="0088193B" w:rsidRDefault="0088193B" w:rsidP="0088193B">
      <w:pPr>
        <w:pStyle w:val="BodyText"/>
        <w:spacing w:before="157" w:line="278" w:lineRule="auto"/>
        <w:ind w:right="353" w:firstLine="719"/>
        <w:jc w:val="both"/>
        <w:rPr>
          <w:rFonts w:ascii="Arial" w:hAnsi="Arial" w:cs="Arial"/>
        </w:rPr>
      </w:pPr>
    </w:p>
    <w:p w14:paraId="1C3A5A74" w14:textId="77777777" w:rsidR="0088193B" w:rsidRDefault="0088193B" w:rsidP="0088193B">
      <w:pPr>
        <w:pStyle w:val="BodyText"/>
        <w:spacing w:before="157" w:line="278" w:lineRule="auto"/>
        <w:ind w:right="353" w:firstLine="719"/>
        <w:jc w:val="both"/>
        <w:rPr>
          <w:rFonts w:ascii="Arial" w:hAnsi="Arial" w:cs="Arial"/>
        </w:rPr>
      </w:pPr>
    </w:p>
    <w:p w14:paraId="5155DFDA" w14:textId="77777777" w:rsidR="0088193B" w:rsidRDefault="0088193B" w:rsidP="0088193B">
      <w:pPr>
        <w:pStyle w:val="BodyText"/>
        <w:spacing w:before="157" w:line="278" w:lineRule="auto"/>
        <w:ind w:right="353" w:firstLine="719"/>
        <w:jc w:val="both"/>
        <w:rPr>
          <w:rFonts w:ascii="Arial" w:hAnsi="Arial" w:cs="Arial"/>
        </w:rPr>
      </w:pPr>
    </w:p>
    <w:p w14:paraId="698CAC4A" w14:textId="77777777" w:rsidR="0088193B" w:rsidRDefault="0088193B" w:rsidP="0088193B">
      <w:pPr>
        <w:pStyle w:val="BodyText"/>
        <w:spacing w:before="157" w:line="278" w:lineRule="auto"/>
        <w:ind w:right="353" w:firstLine="719"/>
        <w:jc w:val="both"/>
        <w:rPr>
          <w:rFonts w:ascii="Arial" w:hAnsi="Arial" w:cs="Arial"/>
        </w:rPr>
      </w:pPr>
    </w:p>
    <w:p w14:paraId="3C298264" w14:textId="77777777" w:rsidR="00F36BD6" w:rsidRPr="00F36BD6" w:rsidRDefault="00F36BD6" w:rsidP="00F36BD6">
      <w:pPr>
        <w:rPr>
          <w:highlight w:val="yellow"/>
        </w:rPr>
      </w:pPr>
      <w:r w:rsidRPr="00F36BD6">
        <w:rPr>
          <w:highlight w:val="yellow"/>
        </w:rPr>
        <w:t>Disclaimer (Artificial intelligence)</w:t>
      </w:r>
    </w:p>
    <w:p w14:paraId="1F7C15DD" w14:textId="77777777" w:rsidR="00F36BD6" w:rsidRPr="00F36BD6" w:rsidRDefault="00F36BD6" w:rsidP="00F36BD6">
      <w:pPr>
        <w:rPr>
          <w:highlight w:val="yellow"/>
        </w:rPr>
      </w:pPr>
      <w:r w:rsidRPr="00F36BD6">
        <w:rPr>
          <w:highlight w:val="yellow"/>
        </w:rPr>
        <w:t xml:space="preserve">Option 1: </w:t>
      </w:r>
    </w:p>
    <w:p w14:paraId="765F8976" w14:textId="77777777" w:rsidR="00F36BD6" w:rsidRPr="00F36BD6" w:rsidRDefault="00F36BD6" w:rsidP="00F36BD6">
      <w:pPr>
        <w:rPr>
          <w:highlight w:val="yellow"/>
        </w:rPr>
      </w:pPr>
      <w:r w:rsidRPr="00F36BD6">
        <w:rPr>
          <w:highlight w:val="yellow"/>
        </w:rPr>
        <w:t xml:space="preserve">Author(s) hereby </w:t>
      </w:r>
      <w:proofErr w:type="gramStart"/>
      <w:r w:rsidRPr="00F36BD6">
        <w:rPr>
          <w:highlight w:val="yellow"/>
        </w:rPr>
        <w:t>declare</w:t>
      </w:r>
      <w:proofErr w:type="gramEnd"/>
      <w:r w:rsidRPr="00F36BD6">
        <w:rPr>
          <w:highlight w:val="yellow"/>
        </w:rPr>
        <w:t xml:space="preserve"> that NO generative AI technologies such as Large Language Models (ChatGPT, COPILOT, etc.) and text-to-image generators have been used during the writing or editing of this manuscript. </w:t>
      </w:r>
    </w:p>
    <w:p w14:paraId="4A296D53" w14:textId="77777777" w:rsidR="00F36BD6" w:rsidRPr="00F36BD6" w:rsidRDefault="00F36BD6" w:rsidP="00F36BD6">
      <w:pPr>
        <w:rPr>
          <w:highlight w:val="yellow"/>
        </w:rPr>
      </w:pPr>
      <w:r w:rsidRPr="00F36BD6">
        <w:rPr>
          <w:highlight w:val="yellow"/>
        </w:rPr>
        <w:t xml:space="preserve">Option 2: </w:t>
      </w:r>
    </w:p>
    <w:p w14:paraId="3253F3ED" w14:textId="77777777" w:rsidR="00F36BD6" w:rsidRPr="00F36BD6" w:rsidRDefault="00F36BD6" w:rsidP="00F36BD6">
      <w:pPr>
        <w:rPr>
          <w:highlight w:val="yellow"/>
        </w:rPr>
      </w:pPr>
      <w:r w:rsidRPr="00F36BD6">
        <w:rPr>
          <w:highlight w:val="yellow"/>
        </w:rPr>
        <w:t xml:space="preserve">Author(s) hereby </w:t>
      </w:r>
      <w:proofErr w:type="gramStart"/>
      <w:r w:rsidRPr="00F36BD6">
        <w:rPr>
          <w:highlight w:val="yellow"/>
        </w:rPr>
        <w:t>declare</w:t>
      </w:r>
      <w:proofErr w:type="gramEnd"/>
      <w:r w:rsidRPr="00F36BD6">
        <w:rPr>
          <w:highlight w:val="yellow"/>
        </w:rPr>
        <w:t xml:space="preserve"> that generative AI technologies such as Large Language Models, etc. have been used during the writing or editing of manuscripts. This explanation will include </w:t>
      </w:r>
      <w:r w:rsidRPr="00F36BD6">
        <w:rPr>
          <w:highlight w:val="yellow"/>
        </w:rPr>
        <w:lastRenderedPageBreak/>
        <w:t>the name, version, model, and source of the generative AI technology and as well as all input prompts provided to the generative AI technology</w:t>
      </w:r>
    </w:p>
    <w:p w14:paraId="59C19EB7" w14:textId="77777777" w:rsidR="00F36BD6" w:rsidRPr="00F36BD6" w:rsidRDefault="00F36BD6" w:rsidP="00F36BD6">
      <w:pPr>
        <w:rPr>
          <w:highlight w:val="yellow"/>
        </w:rPr>
      </w:pPr>
      <w:r w:rsidRPr="00F36BD6">
        <w:rPr>
          <w:highlight w:val="yellow"/>
        </w:rPr>
        <w:t>Details of the AI usage are given below:</w:t>
      </w:r>
    </w:p>
    <w:p w14:paraId="73F2C797" w14:textId="77777777" w:rsidR="00F36BD6" w:rsidRPr="00F36BD6" w:rsidRDefault="00F36BD6" w:rsidP="00F36BD6">
      <w:pPr>
        <w:rPr>
          <w:highlight w:val="yellow"/>
        </w:rPr>
      </w:pPr>
      <w:r w:rsidRPr="00F36BD6">
        <w:rPr>
          <w:highlight w:val="yellow"/>
        </w:rPr>
        <w:t>1.</w:t>
      </w:r>
    </w:p>
    <w:p w14:paraId="43DFE863" w14:textId="77777777" w:rsidR="00F36BD6" w:rsidRPr="00F36BD6" w:rsidRDefault="00F36BD6" w:rsidP="00F36BD6">
      <w:pPr>
        <w:rPr>
          <w:highlight w:val="yellow"/>
        </w:rPr>
      </w:pPr>
      <w:r w:rsidRPr="00F36BD6">
        <w:rPr>
          <w:highlight w:val="yellow"/>
        </w:rPr>
        <w:t>2.</w:t>
      </w:r>
    </w:p>
    <w:p w14:paraId="7FE2F39B" w14:textId="77777777" w:rsidR="00F36BD6" w:rsidRPr="0053103C" w:rsidRDefault="00F36BD6" w:rsidP="00F36BD6">
      <w:r w:rsidRPr="00F36BD6">
        <w:rPr>
          <w:highlight w:val="yellow"/>
        </w:rPr>
        <w:t>3.</w:t>
      </w:r>
    </w:p>
    <w:p w14:paraId="7529C9F6" w14:textId="346032E1" w:rsidR="00BF10AC" w:rsidRPr="0088193B" w:rsidRDefault="00BF10AC" w:rsidP="0088193B">
      <w:pPr>
        <w:pStyle w:val="BodyText"/>
        <w:spacing w:before="157" w:line="278" w:lineRule="auto"/>
        <w:ind w:right="353" w:firstLine="719"/>
        <w:jc w:val="both"/>
        <w:rPr>
          <w:rFonts w:ascii="Arial" w:hAnsi="Arial" w:cs="Arial"/>
        </w:rPr>
      </w:pPr>
      <w:r>
        <w:rPr>
          <w:rFonts w:ascii="Calibri" w:eastAsia="Calibri" w:hAnsi="Calibri"/>
          <w:kern w:val="2"/>
        </w:rPr>
        <w:tab/>
      </w:r>
      <w:bookmarkEnd w:id="0"/>
      <w:r>
        <w:rPr>
          <w:rFonts w:ascii="Calibri" w:eastAsia="Calibri" w:hAnsi="Calibri"/>
          <w:kern w:val="2"/>
        </w:rPr>
        <w:t xml:space="preserve"> </w:t>
      </w:r>
    </w:p>
    <w:bookmarkEnd w:id="1"/>
    <w:p w14:paraId="11D6E856" w14:textId="77777777" w:rsidR="00BF10AC" w:rsidRDefault="00BF10AC" w:rsidP="00944A2F">
      <w:pPr>
        <w:pStyle w:val="BodyText"/>
        <w:spacing w:before="157" w:line="278" w:lineRule="auto"/>
        <w:ind w:right="353" w:firstLine="719"/>
        <w:jc w:val="both"/>
        <w:rPr>
          <w:rFonts w:ascii="Arial" w:hAnsi="Arial" w:cs="Arial"/>
        </w:rPr>
      </w:pPr>
    </w:p>
    <w:p w14:paraId="358C770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8C05124" w14:textId="77777777" w:rsidR="00790ADA" w:rsidRPr="00FB3A86" w:rsidRDefault="00790ADA" w:rsidP="00441B6F">
      <w:pPr>
        <w:pStyle w:val="ReferHead"/>
        <w:spacing w:after="0"/>
        <w:jc w:val="both"/>
        <w:rPr>
          <w:rFonts w:ascii="Arial" w:hAnsi="Arial" w:cs="Arial"/>
        </w:rPr>
      </w:pPr>
    </w:p>
    <w:p w14:paraId="34F5B1FD" w14:textId="77777777" w:rsidR="00944A2F" w:rsidRPr="00B62E64" w:rsidRDefault="00944A2F" w:rsidP="00944A2F">
      <w:pPr>
        <w:pStyle w:val="BodyText"/>
        <w:spacing w:before="124" w:line="278" w:lineRule="auto"/>
        <w:ind w:left="720" w:right="355" w:hanging="720"/>
        <w:jc w:val="both"/>
        <w:rPr>
          <w:rFonts w:ascii="Arial" w:hAnsi="Arial" w:cs="Arial"/>
        </w:rPr>
      </w:pPr>
      <w:r w:rsidRPr="00B62E64">
        <w:rPr>
          <w:rFonts w:ascii="Arial" w:hAnsi="Arial" w:cs="Arial"/>
        </w:rPr>
        <w:t>Abdullah,</w:t>
      </w:r>
      <w:r w:rsidRPr="00B62E64">
        <w:rPr>
          <w:rFonts w:ascii="Arial" w:hAnsi="Arial" w:cs="Arial"/>
          <w:spacing w:val="-17"/>
        </w:rPr>
        <w:t xml:space="preserve"> </w:t>
      </w:r>
      <w:r w:rsidRPr="00B62E64">
        <w:rPr>
          <w:rFonts w:ascii="Arial" w:hAnsi="Arial" w:cs="Arial"/>
        </w:rPr>
        <w:t>A.</w:t>
      </w:r>
      <w:r w:rsidRPr="00B62E64">
        <w:rPr>
          <w:rFonts w:ascii="Arial" w:hAnsi="Arial" w:cs="Arial"/>
          <w:spacing w:val="-17"/>
        </w:rPr>
        <w:t xml:space="preserve"> </w:t>
      </w:r>
      <w:r w:rsidRPr="00B62E64">
        <w:rPr>
          <w:rFonts w:ascii="Arial" w:hAnsi="Arial" w:cs="Arial"/>
        </w:rPr>
        <w:t>(2021).</w:t>
      </w:r>
      <w:r w:rsidRPr="00B62E64">
        <w:rPr>
          <w:rFonts w:ascii="Arial" w:hAnsi="Arial" w:cs="Arial"/>
          <w:spacing w:val="-16"/>
        </w:rPr>
        <w:t xml:space="preserve"> </w:t>
      </w:r>
      <w:r w:rsidRPr="00B62E64">
        <w:rPr>
          <w:rFonts w:ascii="Arial" w:hAnsi="Arial" w:cs="Arial"/>
        </w:rPr>
        <w:t>Effectiveness</w:t>
      </w:r>
      <w:r w:rsidRPr="00B62E64">
        <w:rPr>
          <w:rFonts w:ascii="Arial" w:hAnsi="Arial" w:cs="Arial"/>
          <w:spacing w:val="-13"/>
        </w:rPr>
        <w:t xml:space="preserve"> </w:t>
      </w:r>
      <w:r w:rsidRPr="00B62E64">
        <w:rPr>
          <w:rFonts w:ascii="Arial" w:hAnsi="Arial" w:cs="Arial"/>
        </w:rPr>
        <w:t>of</w:t>
      </w:r>
      <w:r w:rsidRPr="00B62E64">
        <w:rPr>
          <w:rFonts w:ascii="Arial" w:hAnsi="Arial" w:cs="Arial"/>
          <w:spacing w:val="-10"/>
        </w:rPr>
        <w:t xml:space="preserve"> </w:t>
      </w:r>
      <w:r w:rsidRPr="00B62E64">
        <w:rPr>
          <w:rFonts w:ascii="Arial" w:hAnsi="Arial" w:cs="Arial"/>
        </w:rPr>
        <w:t>the</w:t>
      </w:r>
      <w:r w:rsidRPr="00B62E64">
        <w:rPr>
          <w:rFonts w:ascii="Arial" w:hAnsi="Arial" w:cs="Arial"/>
          <w:spacing w:val="-17"/>
        </w:rPr>
        <w:t xml:space="preserve"> </w:t>
      </w:r>
      <w:r w:rsidRPr="00B62E64">
        <w:rPr>
          <w:rFonts w:ascii="Arial" w:hAnsi="Arial" w:cs="Arial"/>
        </w:rPr>
        <w:t>ADDIE</w:t>
      </w:r>
      <w:r w:rsidRPr="00B62E64">
        <w:rPr>
          <w:rFonts w:ascii="Arial" w:hAnsi="Arial" w:cs="Arial"/>
          <w:spacing w:val="-13"/>
        </w:rPr>
        <w:t xml:space="preserve"> </w:t>
      </w:r>
      <w:r w:rsidRPr="00B62E64">
        <w:rPr>
          <w:rFonts w:ascii="Arial" w:hAnsi="Arial" w:cs="Arial"/>
        </w:rPr>
        <w:t>Model</w:t>
      </w:r>
      <w:r w:rsidRPr="00B62E64">
        <w:rPr>
          <w:rFonts w:ascii="Arial" w:hAnsi="Arial" w:cs="Arial"/>
          <w:spacing w:val="-12"/>
        </w:rPr>
        <w:t xml:space="preserve"> </w:t>
      </w:r>
      <w:r w:rsidRPr="00B62E64">
        <w:rPr>
          <w:rFonts w:ascii="Arial" w:hAnsi="Arial" w:cs="Arial"/>
        </w:rPr>
        <w:t>within</w:t>
      </w:r>
      <w:r w:rsidRPr="00B62E64">
        <w:rPr>
          <w:rFonts w:ascii="Arial" w:hAnsi="Arial" w:cs="Arial"/>
          <w:spacing w:val="-12"/>
        </w:rPr>
        <w:t xml:space="preserve"> </w:t>
      </w:r>
      <w:r w:rsidRPr="00B62E64">
        <w:rPr>
          <w:rFonts w:ascii="Arial" w:hAnsi="Arial" w:cs="Arial"/>
        </w:rPr>
        <w:t>an</w:t>
      </w:r>
      <w:r w:rsidRPr="00B62E64">
        <w:rPr>
          <w:rFonts w:ascii="Arial" w:hAnsi="Arial" w:cs="Arial"/>
          <w:spacing w:val="-11"/>
        </w:rPr>
        <w:t xml:space="preserve"> </w:t>
      </w:r>
      <w:r w:rsidRPr="00B62E64">
        <w:rPr>
          <w:rFonts w:ascii="Arial" w:hAnsi="Arial" w:cs="Arial"/>
        </w:rPr>
        <w:t>E-Learning</w:t>
      </w:r>
      <w:r w:rsidRPr="00B62E64">
        <w:rPr>
          <w:rFonts w:ascii="Arial" w:hAnsi="Arial" w:cs="Arial"/>
          <w:spacing w:val="-11"/>
        </w:rPr>
        <w:t xml:space="preserve"> </w:t>
      </w:r>
      <w:r w:rsidRPr="00B62E64">
        <w:rPr>
          <w:rFonts w:ascii="Arial" w:hAnsi="Arial" w:cs="Arial"/>
        </w:rPr>
        <w:t xml:space="preserve">Environment in Developing Creative Writing in EFL Students. v14 n2 p20-36 </w:t>
      </w:r>
      <w:r w:rsidRPr="00B62E64">
        <w:rPr>
          <w:rFonts w:ascii="Arial" w:hAnsi="Arial" w:cs="Arial"/>
          <w:spacing w:val="-2"/>
        </w:rPr>
        <w:t>https://eric.ed.gov/?id=EJ1284437.</w:t>
      </w:r>
    </w:p>
    <w:p w14:paraId="50B9FD91" w14:textId="77777777" w:rsidR="00944A2F" w:rsidRPr="00B62E64" w:rsidRDefault="00944A2F" w:rsidP="00944A2F">
      <w:pPr>
        <w:pStyle w:val="BodyText"/>
        <w:spacing w:before="158" w:line="278" w:lineRule="auto"/>
        <w:ind w:left="720" w:right="359" w:hanging="720"/>
        <w:jc w:val="both"/>
        <w:rPr>
          <w:rFonts w:ascii="Arial" w:hAnsi="Arial" w:cs="Arial"/>
        </w:rPr>
      </w:pPr>
      <w:proofErr w:type="spellStart"/>
      <w:r w:rsidRPr="00B62E64">
        <w:rPr>
          <w:rFonts w:ascii="Arial" w:hAnsi="Arial" w:cs="Arial"/>
        </w:rPr>
        <w:t>Alobaid</w:t>
      </w:r>
      <w:proofErr w:type="spellEnd"/>
      <w:r w:rsidRPr="00B62E64">
        <w:rPr>
          <w:rFonts w:ascii="Arial" w:hAnsi="Arial" w:cs="Arial"/>
        </w:rPr>
        <w:t>, A. (2020). Smart multimedia learning of ICT: role and impact on language learners’ writing fluency—YouTube online English learning resources as an example. Smart Learning Environments</w:t>
      </w:r>
      <w:proofErr w:type="gramStart"/>
      <w:r w:rsidRPr="00B62E64">
        <w:rPr>
          <w:rFonts w:ascii="Arial" w:hAnsi="Arial" w:cs="Arial"/>
        </w:rPr>
        <w:t>, .</w:t>
      </w:r>
      <w:proofErr w:type="gramEnd"/>
      <w:r w:rsidRPr="00B62E64">
        <w:rPr>
          <w:rFonts w:ascii="Arial" w:hAnsi="Arial" w:cs="Arial"/>
        </w:rPr>
        <w:t xml:space="preserve"> 7(1), 24.</w:t>
      </w:r>
    </w:p>
    <w:p w14:paraId="0A418888" w14:textId="77777777" w:rsidR="00944A2F" w:rsidRPr="00B62E64" w:rsidRDefault="00944A2F" w:rsidP="00944A2F">
      <w:pPr>
        <w:pStyle w:val="BodyText"/>
        <w:spacing w:before="159" w:line="278" w:lineRule="auto"/>
        <w:ind w:left="720" w:right="356" w:hanging="720"/>
        <w:jc w:val="both"/>
        <w:rPr>
          <w:rFonts w:ascii="Arial" w:hAnsi="Arial" w:cs="Arial"/>
        </w:rPr>
      </w:pPr>
      <w:r w:rsidRPr="00B62E64">
        <w:rPr>
          <w:rFonts w:ascii="Arial" w:hAnsi="Arial" w:cs="Arial"/>
        </w:rPr>
        <w:t>Bai, B., Wang, J., &amp; Nie, Y. (2020). Self-efficacy, task values and growth mindset: what has</w:t>
      </w:r>
      <w:r w:rsidRPr="00B62E64">
        <w:rPr>
          <w:rFonts w:ascii="Arial" w:hAnsi="Arial" w:cs="Arial"/>
          <w:spacing w:val="-2"/>
        </w:rPr>
        <w:t xml:space="preserve"> </w:t>
      </w:r>
      <w:r w:rsidRPr="00B62E64">
        <w:rPr>
          <w:rFonts w:ascii="Arial" w:hAnsi="Arial" w:cs="Arial"/>
        </w:rPr>
        <w:t>the</w:t>
      </w:r>
      <w:r w:rsidRPr="00B62E64">
        <w:rPr>
          <w:rFonts w:ascii="Arial" w:hAnsi="Arial" w:cs="Arial"/>
          <w:spacing w:val="-2"/>
        </w:rPr>
        <w:t xml:space="preserve"> </w:t>
      </w:r>
      <w:r w:rsidRPr="00B62E64">
        <w:rPr>
          <w:rFonts w:ascii="Arial" w:hAnsi="Arial" w:cs="Arial"/>
        </w:rPr>
        <w:t>most</w:t>
      </w:r>
      <w:r w:rsidRPr="00B62E64">
        <w:rPr>
          <w:rFonts w:ascii="Arial" w:hAnsi="Arial" w:cs="Arial"/>
          <w:spacing w:val="-2"/>
        </w:rPr>
        <w:t xml:space="preserve"> </w:t>
      </w:r>
      <w:r w:rsidRPr="00B62E64">
        <w:rPr>
          <w:rFonts w:ascii="Arial" w:hAnsi="Arial" w:cs="Arial"/>
        </w:rPr>
        <w:t>predictive</w:t>
      </w:r>
      <w:r w:rsidRPr="00B62E64">
        <w:rPr>
          <w:rFonts w:ascii="Arial" w:hAnsi="Arial" w:cs="Arial"/>
          <w:spacing w:val="-2"/>
        </w:rPr>
        <w:t xml:space="preserve"> </w:t>
      </w:r>
      <w:r w:rsidRPr="00B62E64">
        <w:rPr>
          <w:rFonts w:ascii="Arial" w:hAnsi="Arial" w:cs="Arial"/>
        </w:rPr>
        <w:t>power</w:t>
      </w:r>
      <w:r w:rsidRPr="00B62E64">
        <w:rPr>
          <w:rFonts w:ascii="Arial" w:hAnsi="Arial" w:cs="Arial"/>
          <w:spacing w:val="-2"/>
        </w:rPr>
        <w:t xml:space="preserve"> </w:t>
      </w:r>
      <w:r w:rsidRPr="00B62E64">
        <w:rPr>
          <w:rFonts w:ascii="Arial" w:hAnsi="Arial" w:cs="Arial"/>
        </w:rPr>
        <w:t>for</w:t>
      </w:r>
      <w:r w:rsidRPr="00B62E64">
        <w:rPr>
          <w:rFonts w:ascii="Arial" w:hAnsi="Arial" w:cs="Arial"/>
          <w:spacing w:val="-2"/>
        </w:rPr>
        <w:t xml:space="preserve"> </w:t>
      </w:r>
      <w:r w:rsidRPr="00B62E64">
        <w:rPr>
          <w:rFonts w:ascii="Arial" w:hAnsi="Arial" w:cs="Arial"/>
        </w:rPr>
        <w:t>primary</w:t>
      </w:r>
      <w:r w:rsidRPr="00B62E64">
        <w:rPr>
          <w:rFonts w:ascii="Arial" w:hAnsi="Arial" w:cs="Arial"/>
          <w:spacing w:val="-2"/>
        </w:rPr>
        <w:t xml:space="preserve"> </w:t>
      </w:r>
      <w:r w:rsidRPr="00B62E64">
        <w:rPr>
          <w:rFonts w:ascii="Arial" w:hAnsi="Arial" w:cs="Arial"/>
        </w:rPr>
        <w:t>school</w:t>
      </w:r>
      <w:r w:rsidRPr="00B62E64">
        <w:rPr>
          <w:rFonts w:ascii="Arial" w:hAnsi="Arial" w:cs="Arial"/>
          <w:spacing w:val="-2"/>
        </w:rPr>
        <w:t xml:space="preserve"> </w:t>
      </w:r>
      <w:r w:rsidRPr="00B62E64">
        <w:rPr>
          <w:rFonts w:ascii="Arial" w:hAnsi="Arial" w:cs="Arial"/>
        </w:rPr>
        <w:t>students’</w:t>
      </w:r>
      <w:r w:rsidRPr="00B62E64">
        <w:rPr>
          <w:rFonts w:ascii="Arial" w:hAnsi="Arial" w:cs="Arial"/>
          <w:spacing w:val="-12"/>
        </w:rPr>
        <w:t xml:space="preserve"> </w:t>
      </w:r>
      <w:r w:rsidRPr="00B62E64">
        <w:rPr>
          <w:rFonts w:ascii="Arial" w:hAnsi="Arial" w:cs="Arial"/>
        </w:rPr>
        <w:t>self-regulated</w:t>
      </w:r>
      <w:r w:rsidRPr="00B62E64">
        <w:rPr>
          <w:rFonts w:ascii="Arial" w:hAnsi="Arial" w:cs="Arial"/>
          <w:spacing w:val="-2"/>
        </w:rPr>
        <w:t xml:space="preserve"> </w:t>
      </w:r>
      <w:r w:rsidRPr="00B62E64">
        <w:rPr>
          <w:rFonts w:ascii="Arial" w:hAnsi="Arial" w:cs="Arial"/>
        </w:rPr>
        <w:t>learning in</w:t>
      </w:r>
      <w:r w:rsidRPr="00B62E64">
        <w:rPr>
          <w:rFonts w:ascii="Arial" w:hAnsi="Arial" w:cs="Arial"/>
          <w:spacing w:val="-1"/>
        </w:rPr>
        <w:t xml:space="preserve"> </w:t>
      </w:r>
      <w:r w:rsidRPr="00B62E64">
        <w:rPr>
          <w:rFonts w:ascii="Arial" w:hAnsi="Arial" w:cs="Arial"/>
        </w:rPr>
        <w:t>English</w:t>
      </w:r>
      <w:r w:rsidRPr="00B62E64">
        <w:rPr>
          <w:rFonts w:ascii="Arial" w:hAnsi="Arial" w:cs="Arial"/>
          <w:spacing w:val="-1"/>
        </w:rPr>
        <w:t xml:space="preserve"> </w:t>
      </w:r>
      <w:r w:rsidRPr="00B62E64">
        <w:rPr>
          <w:rFonts w:ascii="Arial" w:hAnsi="Arial" w:cs="Arial"/>
        </w:rPr>
        <w:t>writing</w:t>
      </w:r>
      <w:r w:rsidRPr="00B62E64">
        <w:rPr>
          <w:rFonts w:ascii="Arial" w:hAnsi="Arial" w:cs="Arial"/>
          <w:spacing w:val="-3"/>
        </w:rPr>
        <w:t xml:space="preserve"> </w:t>
      </w:r>
      <w:r w:rsidRPr="00B62E64">
        <w:rPr>
          <w:rFonts w:ascii="Arial" w:hAnsi="Arial" w:cs="Arial"/>
        </w:rPr>
        <w:t>and writing competence in</w:t>
      </w:r>
      <w:r w:rsidRPr="00B62E64">
        <w:rPr>
          <w:rFonts w:ascii="Arial" w:hAnsi="Arial" w:cs="Arial"/>
          <w:spacing w:val="-1"/>
        </w:rPr>
        <w:t xml:space="preserve"> </w:t>
      </w:r>
      <w:r w:rsidRPr="00B62E64">
        <w:rPr>
          <w:rFonts w:ascii="Arial" w:hAnsi="Arial" w:cs="Arial"/>
        </w:rPr>
        <w:t>an</w:t>
      </w:r>
      <w:r w:rsidRPr="00B62E64">
        <w:rPr>
          <w:rFonts w:ascii="Arial" w:hAnsi="Arial" w:cs="Arial"/>
          <w:spacing w:val="-14"/>
        </w:rPr>
        <w:t xml:space="preserve"> </w:t>
      </w:r>
      <w:r w:rsidRPr="00B62E64">
        <w:rPr>
          <w:rFonts w:ascii="Arial" w:hAnsi="Arial" w:cs="Arial"/>
        </w:rPr>
        <w:t>Asian</w:t>
      </w:r>
      <w:r w:rsidRPr="00B62E64">
        <w:rPr>
          <w:rFonts w:ascii="Arial" w:hAnsi="Arial" w:cs="Arial"/>
          <w:spacing w:val="-1"/>
        </w:rPr>
        <w:t xml:space="preserve"> </w:t>
      </w:r>
      <w:r w:rsidRPr="00B62E64">
        <w:rPr>
          <w:rFonts w:ascii="Arial" w:hAnsi="Arial" w:cs="Arial"/>
        </w:rPr>
        <w:t xml:space="preserve">Confucian cultural context? </w:t>
      </w:r>
      <w:r w:rsidRPr="00B62E64">
        <w:rPr>
          <w:rFonts w:ascii="Arial" w:hAnsi="Arial" w:cs="Arial"/>
          <w:spacing w:val="-2"/>
        </w:rPr>
        <w:t>https://</w:t>
      </w:r>
      <w:hyperlink r:id="rId15">
        <w:r w:rsidRPr="00B62E64">
          <w:rPr>
            <w:rFonts w:ascii="Arial" w:hAnsi="Arial" w:cs="Arial"/>
            <w:spacing w:val="-2"/>
          </w:rPr>
          <w:t>www.tandfonline.com/doi/abs/10.1080/0305764X.2020.1778639.</w:t>
        </w:r>
      </w:hyperlink>
    </w:p>
    <w:p w14:paraId="0F1F8F9E" w14:textId="77777777" w:rsidR="00944A2F" w:rsidRPr="00B62E64" w:rsidRDefault="00944A2F" w:rsidP="00944A2F">
      <w:pPr>
        <w:pStyle w:val="BodyText"/>
        <w:spacing w:before="158" w:line="278" w:lineRule="auto"/>
        <w:ind w:left="720" w:right="360" w:hanging="720"/>
        <w:jc w:val="both"/>
        <w:rPr>
          <w:rFonts w:ascii="Arial" w:hAnsi="Arial" w:cs="Arial"/>
        </w:rPr>
      </w:pPr>
      <w:proofErr w:type="spellStart"/>
      <w:r w:rsidRPr="00B62E64">
        <w:rPr>
          <w:rFonts w:ascii="Arial" w:hAnsi="Arial" w:cs="Arial"/>
          <w:spacing w:val="-2"/>
        </w:rPr>
        <w:t>Baresh</w:t>
      </w:r>
      <w:proofErr w:type="spellEnd"/>
      <w:r w:rsidRPr="00B62E64">
        <w:rPr>
          <w:rFonts w:ascii="Arial" w:hAnsi="Arial" w:cs="Arial"/>
          <w:spacing w:val="-2"/>
        </w:rPr>
        <w:t>,</w:t>
      </w:r>
      <w:r w:rsidRPr="00B62E64">
        <w:rPr>
          <w:rFonts w:ascii="Arial" w:hAnsi="Arial" w:cs="Arial"/>
          <w:spacing w:val="-4"/>
        </w:rPr>
        <w:t xml:space="preserve"> </w:t>
      </w:r>
      <w:r w:rsidRPr="00B62E64">
        <w:rPr>
          <w:rFonts w:ascii="Arial" w:hAnsi="Arial" w:cs="Arial"/>
          <w:spacing w:val="-2"/>
        </w:rPr>
        <w:t>E.</w:t>
      </w:r>
      <w:r w:rsidRPr="00B62E64">
        <w:rPr>
          <w:rFonts w:ascii="Arial" w:hAnsi="Arial" w:cs="Arial"/>
          <w:spacing w:val="-5"/>
        </w:rPr>
        <w:t xml:space="preserve"> </w:t>
      </w:r>
      <w:r w:rsidRPr="00B62E64">
        <w:rPr>
          <w:rFonts w:ascii="Arial" w:hAnsi="Arial" w:cs="Arial"/>
          <w:spacing w:val="-2"/>
        </w:rPr>
        <w:t>F.</w:t>
      </w:r>
      <w:r w:rsidRPr="00B62E64">
        <w:rPr>
          <w:rFonts w:ascii="Arial" w:hAnsi="Arial" w:cs="Arial"/>
          <w:spacing w:val="-3"/>
        </w:rPr>
        <w:t xml:space="preserve"> </w:t>
      </w:r>
      <w:r w:rsidRPr="00B62E64">
        <w:rPr>
          <w:rFonts w:ascii="Arial" w:hAnsi="Arial" w:cs="Arial"/>
          <w:spacing w:val="-2"/>
        </w:rPr>
        <w:t>(2022).</w:t>
      </w:r>
      <w:r w:rsidRPr="00B62E64">
        <w:rPr>
          <w:rFonts w:ascii="Arial" w:hAnsi="Arial" w:cs="Arial"/>
          <w:spacing w:val="-5"/>
        </w:rPr>
        <w:t xml:space="preserve"> </w:t>
      </w:r>
      <w:r w:rsidRPr="00B62E64">
        <w:rPr>
          <w:rFonts w:ascii="Arial" w:hAnsi="Arial" w:cs="Arial"/>
          <w:spacing w:val="-2"/>
        </w:rPr>
        <w:t>Developing</w:t>
      </w:r>
      <w:r w:rsidRPr="00B62E64">
        <w:rPr>
          <w:rFonts w:ascii="Arial" w:hAnsi="Arial" w:cs="Arial"/>
          <w:spacing w:val="-4"/>
        </w:rPr>
        <w:t xml:space="preserve"> </w:t>
      </w:r>
      <w:r w:rsidRPr="00B62E64">
        <w:rPr>
          <w:rFonts w:ascii="Arial" w:hAnsi="Arial" w:cs="Arial"/>
          <w:spacing w:val="-2"/>
        </w:rPr>
        <w:t>Libyan</w:t>
      </w:r>
      <w:r w:rsidRPr="00B62E64">
        <w:rPr>
          <w:rFonts w:ascii="Arial" w:hAnsi="Arial" w:cs="Arial"/>
          <w:spacing w:val="-4"/>
        </w:rPr>
        <w:t xml:space="preserve"> </w:t>
      </w:r>
      <w:proofErr w:type="spellStart"/>
      <w:r w:rsidRPr="00B62E64">
        <w:rPr>
          <w:rFonts w:ascii="Arial" w:hAnsi="Arial" w:cs="Arial"/>
          <w:spacing w:val="-2"/>
        </w:rPr>
        <w:t>Undergraduates’writing</w:t>
      </w:r>
      <w:proofErr w:type="spellEnd"/>
      <w:r w:rsidRPr="00B62E64">
        <w:rPr>
          <w:rFonts w:ascii="Arial" w:hAnsi="Arial" w:cs="Arial"/>
          <w:spacing w:val="-3"/>
        </w:rPr>
        <w:t xml:space="preserve"> </w:t>
      </w:r>
      <w:r w:rsidRPr="00B62E64">
        <w:rPr>
          <w:rFonts w:ascii="Arial" w:hAnsi="Arial" w:cs="Arial"/>
          <w:spacing w:val="-2"/>
        </w:rPr>
        <w:t>Skills</w:t>
      </w:r>
      <w:r w:rsidRPr="00B62E64">
        <w:rPr>
          <w:rFonts w:ascii="Arial" w:hAnsi="Arial" w:cs="Arial"/>
          <w:spacing w:val="-7"/>
        </w:rPr>
        <w:t xml:space="preserve"> </w:t>
      </w:r>
      <w:r w:rsidRPr="00B62E64">
        <w:rPr>
          <w:rFonts w:ascii="Arial" w:hAnsi="Arial" w:cs="Arial"/>
          <w:spacing w:val="-2"/>
        </w:rPr>
        <w:t>Through</w:t>
      </w:r>
      <w:r w:rsidRPr="00B62E64">
        <w:rPr>
          <w:rFonts w:ascii="Arial" w:hAnsi="Arial" w:cs="Arial"/>
          <w:spacing w:val="-3"/>
        </w:rPr>
        <w:t xml:space="preserve"> </w:t>
      </w:r>
      <w:r w:rsidRPr="00B62E64">
        <w:rPr>
          <w:rFonts w:ascii="Arial" w:hAnsi="Arial" w:cs="Arial"/>
          <w:spacing w:val="-2"/>
        </w:rPr>
        <w:t>Reflective Journaling:</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Critical</w:t>
      </w:r>
      <w:r w:rsidRPr="00B62E64">
        <w:rPr>
          <w:rFonts w:ascii="Arial" w:hAnsi="Arial" w:cs="Arial"/>
          <w:spacing w:val="-14"/>
        </w:rPr>
        <w:t xml:space="preserve"> </w:t>
      </w:r>
      <w:r w:rsidRPr="00B62E64">
        <w:rPr>
          <w:rFonts w:ascii="Arial" w:hAnsi="Arial" w:cs="Arial"/>
          <w:spacing w:val="-2"/>
        </w:rPr>
        <w:t>Literature</w:t>
      </w:r>
      <w:r w:rsidRPr="00B62E64">
        <w:rPr>
          <w:rFonts w:ascii="Arial" w:hAnsi="Arial" w:cs="Arial"/>
          <w:spacing w:val="-6"/>
        </w:rPr>
        <w:t xml:space="preserve"> </w:t>
      </w:r>
      <w:r w:rsidRPr="00B62E64">
        <w:rPr>
          <w:rFonts w:ascii="Arial" w:hAnsi="Arial" w:cs="Arial"/>
          <w:spacing w:val="-2"/>
        </w:rPr>
        <w:t>Review.</w:t>
      </w:r>
      <w:r w:rsidRPr="00B62E64">
        <w:rPr>
          <w:rFonts w:ascii="Arial" w:hAnsi="Arial" w:cs="Arial"/>
          <w:spacing w:val="-7"/>
        </w:rPr>
        <w:t xml:space="preserve"> </w:t>
      </w:r>
      <w:r w:rsidRPr="00B62E64">
        <w:rPr>
          <w:rFonts w:ascii="Arial" w:hAnsi="Arial" w:cs="Arial"/>
          <w:spacing w:val="-2"/>
        </w:rPr>
        <w:t>Journal</w:t>
      </w:r>
      <w:r w:rsidRPr="00B62E64">
        <w:rPr>
          <w:rFonts w:ascii="Arial" w:hAnsi="Arial" w:cs="Arial"/>
          <w:spacing w:val="-6"/>
        </w:rPr>
        <w:t xml:space="preserve"> </w:t>
      </w:r>
      <w:r w:rsidRPr="00B62E64">
        <w:rPr>
          <w:rFonts w:ascii="Arial" w:hAnsi="Arial" w:cs="Arial"/>
          <w:spacing w:val="-2"/>
        </w:rPr>
        <w:t>of</w:t>
      </w:r>
      <w:r w:rsidRPr="00B62E64">
        <w:rPr>
          <w:rFonts w:ascii="Arial" w:hAnsi="Arial" w:cs="Arial"/>
          <w:spacing w:val="-6"/>
        </w:rPr>
        <w:t xml:space="preserve"> </w:t>
      </w:r>
      <w:r w:rsidRPr="00B62E64">
        <w:rPr>
          <w:rFonts w:ascii="Arial" w:hAnsi="Arial" w:cs="Arial"/>
          <w:spacing w:val="-2"/>
        </w:rPr>
        <w:t>English</w:t>
      </w:r>
      <w:r w:rsidRPr="00B62E64">
        <w:rPr>
          <w:rFonts w:ascii="Arial" w:hAnsi="Arial" w:cs="Arial"/>
          <w:spacing w:val="-6"/>
        </w:rPr>
        <w:t xml:space="preserve"> </w:t>
      </w:r>
      <w:r w:rsidRPr="00B62E64">
        <w:rPr>
          <w:rFonts w:ascii="Arial" w:hAnsi="Arial" w:cs="Arial"/>
          <w:spacing w:val="-2"/>
        </w:rPr>
        <w:t>Language</w:t>
      </w:r>
      <w:r w:rsidRPr="00B62E64">
        <w:rPr>
          <w:rFonts w:ascii="Arial" w:hAnsi="Arial" w:cs="Arial"/>
          <w:spacing w:val="-11"/>
        </w:rPr>
        <w:t xml:space="preserve"> </w:t>
      </w:r>
      <w:r w:rsidRPr="00B62E64">
        <w:rPr>
          <w:rFonts w:ascii="Arial" w:hAnsi="Arial" w:cs="Arial"/>
          <w:spacing w:val="-2"/>
        </w:rPr>
        <w:t>Teaching</w:t>
      </w:r>
      <w:r w:rsidRPr="00B62E64">
        <w:rPr>
          <w:rFonts w:ascii="Arial" w:hAnsi="Arial" w:cs="Arial"/>
          <w:spacing w:val="-6"/>
        </w:rPr>
        <w:t xml:space="preserve"> </w:t>
      </w:r>
      <w:r w:rsidRPr="00B62E64">
        <w:rPr>
          <w:rFonts w:ascii="Arial" w:hAnsi="Arial" w:cs="Arial"/>
          <w:spacing w:val="-2"/>
        </w:rPr>
        <w:t xml:space="preserve">and </w:t>
      </w:r>
      <w:r w:rsidRPr="00B62E64">
        <w:rPr>
          <w:rFonts w:ascii="Arial" w:hAnsi="Arial" w:cs="Arial"/>
        </w:rPr>
        <w:t>Learning</w:t>
      </w:r>
      <w:proofErr w:type="gramStart"/>
      <w:r w:rsidRPr="00B62E64">
        <w:rPr>
          <w:rFonts w:ascii="Arial" w:hAnsi="Arial" w:cs="Arial"/>
        </w:rPr>
        <w:t>, .</w:t>
      </w:r>
      <w:proofErr w:type="gramEnd"/>
      <w:r w:rsidRPr="00B62E64">
        <w:rPr>
          <w:rFonts w:ascii="Arial" w:hAnsi="Arial" w:cs="Arial"/>
        </w:rPr>
        <w:t xml:space="preserve"> 3(1), 27-35.</w:t>
      </w:r>
    </w:p>
    <w:p w14:paraId="48D55B71" w14:textId="77777777" w:rsidR="00944A2F" w:rsidRPr="00B62E64" w:rsidRDefault="00944A2F" w:rsidP="00944A2F">
      <w:pPr>
        <w:pStyle w:val="BodyText"/>
        <w:spacing w:before="160" w:line="278" w:lineRule="auto"/>
        <w:ind w:left="720" w:right="363" w:hanging="720"/>
        <w:jc w:val="both"/>
        <w:rPr>
          <w:rFonts w:ascii="Arial" w:hAnsi="Arial" w:cs="Arial"/>
        </w:rPr>
      </w:pPr>
      <w:r w:rsidRPr="00B62E64">
        <w:rPr>
          <w:rFonts w:ascii="Arial" w:hAnsi="Arial" w:cs="Arial"/>
        </w:rPr>
        <w:t xml:space="preserve">Basri, N., &amp; </w:t>
      </w:r>
      <w:proofErr w:type="spellStart"/>
      <w:r w:rsidRPr="00B62E64">
        <w:rPr>
          <w:rFonts w:ascii="Arial" w:hAnsi="Arial" w:cs="Arial"/>
        </w:rPr>
        <w:t>Syamsia</w:t>
      </w:r>
      <w:proofErr w:type="spellEnd"/>
      <w:r w:rsidRPr="00B62E64">
        <w:rPr>
          <w:rFonts w:ascii="Arial" w:hAnsi="Arial" w:cs="Arial"/>
        </w:rPr>
        <w:t>, S. (2020).</w:t>
      </w:r>
      <w:r w:rsidRPr="00B62E64">
        <w:rPr>
          <w:rFonts w:ascii="Arial" w:hAnsi="Arial" w:cs="Arial"/>
          <w:spacing w:val="-3"/>
        </w:rPr>
        <w:t xml:space="preserve"> </w:t>
      </w:r>
      <w:r w:rsidRPr="00B62E64">
        <w:rPr>
          <w:rFonts w:ascii="Arial" w:hAnsi="Arial" w:cs="Arial"/>
        </w:rPr>
        <w:t>The Effect of</w:t>
      </w:r>
      <w:r w:rsidRPr="00B62E64">
        <w:rPr>
          <w:rFonts w:ascii="Arial" w:hAnsi="Arial" w:cs="Arial"/>
          <w:spacing w:val="-12"/>
        </w:rPr>
        <w:t xml:space="preserve"> </w:t>
      </w:r>
      <w:r w:rsidRPr="00B62E64">
        <w:rPr>
          <w:rFonts w:ascii="Arial" w:hAnsi="Arial" w:cs="Arial"/>
        </w:rPr>
        <w:t>Applying Mind Mapping Method in Writing Descriptive Text. https://doi.org/10.5281/zenodo.4087103.</w:t>
      </w:r>
    </w:p>
    <w:p w14:paraId="3C21DCFC" w14:textId="77777777" w:rsidR="00944A2F" w:rsidRPr="00B62E64" w:rsidRDefault="00944A2F" w:rsidP="00944A2F">
      <w:pPr>
        <w:pStyle w:val="BodyText"/>
        <w:spacing w:before="158" w:line="278" w:lineRule="auto"/>
        <w:ind w:left="720" w:right="363" w:hanging="720"/>
        <w:jc w:val="both"/>
        <w:rPr>
          <w:rFonts w:ascii="Arial" w:hAnsi="Arial" w:cs="Arial"/>
        </w:rPr>
      </w:pPr>
      <w:r w:rsidRPr="00B62E64">
        <w:rPr>
          <w:rFonts w:ascii="Arial" w:hAnsi="Arial" w:cs="Arial"/>
        </w:rPr>
        <w:t xml:space="preserve">Briones, S. K. F., </w:t>
      </w:r>
      <w:proofErr w:type="spellStart"/>
      <w:r w:rsidRPr="00B62E64">
        <w:rPr>
          <w:rFonts w:ascii="Arial" w:hAnsi="Arial" w:cs="Arial"/>
        </w:rPr>
        <w:t>Dagamac</w:t>
      </w:r>
      <w:proofErr w:type="spellEnd"/>
      <w:r w:rsidRPr="00B62E64">
        <w:rPr>
          <w:rFonts w:ascii="Arial" w:hAnsi="Arial" w:cs="Arial"/>
        </w:rPr>
        <w:t xml:space="preserve">, R. J. R., &amp; </w:t>
      </w:r>
      <w:proofErr w:type="spellStart"/>
      <w:r w:rsidRPr="00B62E64">
        <w:rPr>
          <w:rFonts w:ascii="Arial" w:hAnsi="Arial" w:cs="Arial"/>
        </w:rPr>
        <w:t>Sapungan</w:t>
      </w:r>
      <w:proofErr w:type="spellEnd"/>
      <w:r w:rsidRPr="00B62E64">
        <w:rPr>
          <w:rFonts w:ascii="Arial" w:hAnsi="Arial" w:cs="Arial"/>
        </w:rPr>
        <w:t xml:space="preserve">, G. </w:t>
      </w:r>
      <w:proofErr w:type="gramStart"/>
      <w:r w:rsidRPr="00B62E64">
        <w:rPr>
          <w:rFonts w:ascii="Arial" w:hAnsi="Arial" w:cs="Arial"/>
        </w:rPr>
        <w:t>D.,.</w:t>
      </w:r>
      <w:proofErr w:type="gramEnd"/>
      <w:r w:rsidRPr="00B62E64">
        <w:rPr>
          <w:rFonts w:ascii="Arial" w:hAnsi="Arial" w:cs="Arial"/>
        </w:rPr>
        <w:t xml:space="preserve"> (2022). Factors</w:t>
      </w:r>
      <w:r w:rsidRPr="00B62E64">
        <w:rPr>
          <w:rFonts w:ascii="Arial" w:hAnsi="Arial" w:cs="Arial"/>
          <w:spacing w:val="-6"/>
        </w:rPr>
        <w:t xml:space="preserve"> </w:t>
      </w:r>
      <w:r w:rsidRPr="00B62E64">
        <w:rPr>
          <w:rFonts w:ascii="Arial" w:hAnsi="Arial" w:cs="Arial"/>
        </w:rPr>
        <w:t xml:space="preserve">Affecting the Students’ Scholastic Performance: A Survey Study. Indonesian Journal of Educational Research and </w:t>
      </w:r>
      <w:proofErr w:type="gramStart"/>
      <w:r w:rsidRPr="00B62E64">
        <w:rPr>
          <w:rFonts w:ascii="Arial" w:hAnsi="Arial" w:cs="Arial"/>
        </w:rPr>
        <w:t>Technology,.</w:t>
      </w:r>
      <w:proofErr w:type="gramEnd"/>
      <w:r w:rsidRPr="00B62E64">
        <w:rPr>
          <w:rFonts w:ascii="Arial" w:hAnsi="Arial" w:cs="Arial"/>
        </w:rPr>
        <w:t xml:space="preserve"> 2(2), 97–102.</w:t>
      </w:r>
    </w:p>
    <w:p w14:paraId="7A278EB4" w14:textId="77777777" w:rsidR="00944A2F" w:rsidRPr="00B62E64" w:rsidRDefault="00944A2F" w:rsidP="00944A2F">
      <w:pPr>
        <w:pStyle w:val="BodyText"/>
        <w:spacing w:before="159" w:line="278" w:lineRule="auto"/>
        <w:ind w:left="720" w:right="356" w:hanging="720"/>
        <w:jc w:val="both"/>
        <w:rPr>
          <w:rFonts w:ascii="Arial" w:hAnsi="Arial" w:cs="Arial"/>
        </w:rPr>
      </w:pPr>
      <w:r w:rsidRPr="00B62E64">
        <w:rPr>
          <w:rFonts w:ascii="Arial" w:hAnsi="Arial" w:cs="Arial"/>
          <w:spacing w:val="-2"/>
        </w:rPr>
        <w:t>Camacho,</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Alves,</w:t>
      </w:r>
      <w:r w:rsidRPr="00B62E64">
        <w:rPr>
          <w:rFonts w:ascii="Arial" w:hAnsi="Arial" w:cs="Arial"/>
          <w:spacing w:val="-14"/>
        </w:rPr>
        <w:t xml:space="preserve"> </w:t>
      </w:r>
      <w:r w:rsidRPr="00B62E64">
        <w:rPr>
          <w:rFonts w:ascii="Arial" w:hAnsi="Arial" w:cs="Arial"/>
          <w:spacing w:val="-2"/>
        </w:rPr>
        <w:t>R.</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&amp;</w:t>
      </w:r>
      <w:r w:rsidRPr="00B62E64">
        <w:rPr>
          <w:rFonts w:ascii="Arial" w:hAnsi="Arial" w:cs="Arial"/>
          <w:spacing w:val="-15"/>
        </w:rPr>
        <w:t xml:space="preserve"> </w:t>
      </w:r>
      <w:r w:rsidRPr="00B62E64">
        <w:rPr>
          <w:rFonts w:ascii="Arial" w:hAnsi="Arial" w:cs="Arial"/>
          <w:spacing w:val="-2"/>
        </w:rPr>
        <w:t>Boscolo,</w:t>
      </w:r>
      <w:r w:rsidRPr="00B62E64">
        <w:rPr>
          <w:rFonts w:ascii="Arial" w:hAnsi="Arial" w:cs="Arial"/>
          <w:spacing w:val="-14"/>
        </w:rPr>
        <w:t xml:space="preserve"> </w:t>
      </w:r>
      <w:r w:rsidRPr="00B62E64">
        <w:rPr>
          <w:rFonts w:ascii="Arial" w:hAnsi="Arial" w:cs="Arial"/>
          <w:spacing w:val="-2"/>
        </w:rPr>
        <w:t>P.</w:t>
      </w:r>
      <w:r w:rsidRPr="00B62E64">
        <w:rPr>
          <w:rFonts w:ascii="Arial" w:hAnsi="Arial" w:cs="Arial"/>
          <w:spacing w:val="-14"/>
        </w:rPr>
        <w:t xml:space="preserve"> </w:t>
      </w:r>
      <w:r w:rsidRPr="00B62E64">
        <w:rPr>
          <w:rFonts w:ascii="Arial" w:hAnsi="Arial" w:cs="Arial"/>
          <w:spacing w:val="-2"/>
        </w:rPr>
        <w:t>(2021).</w:t>
      </w:r>
      <w:r w:rsidRPr="00B62E64">
        <w:rPr>
          <w:rFonts w:ascii="Arial" w:hAnsi="Arial" w:cs="Arial"/>
          <w:spacing w:val="-10"/>
        </w:rPr>
        <w:t xml:space="preserve"> </w:t>
      </w:r>
      <w:r w:rsidRPr="00B62E64">
        <w:rPr>
          <w:rFonts w:ascii="Arial" w:hAnsi="Arial" w:cs="Arial"/>
          <w:spacing w:val="-2"/>
        </w:rPr>
        <w:t>Writing</w:t>
      </w:r>
      <w:r w:rsidRPr="00B62E64">
        <w:rPr>
          <w:rFonts w:ascii="Arial" w:hAnsi="Arial" w:cs="Arial"/>
          <w:spacing w:val="-10"/>
        </w:rPr>
        <w:t xml:space="preserve"> </w:t>
      </w:r>
      <w:r w:rsidRPr="00B62E64">
        <w:rPr>
          <w:rFonts w:ascii="Arial" w:hAnsi="Arial" w:cs="Arial"/>
          <w:spacing w:val="-2"/>
        </w:rPr>
        <w:t>motivation</w:t>
      </w:r>
      <w:r w:rsidRPr="00B62E64">
        <w:rPr>
          <w:rFonts w:ascii="Arial" w:hAnsi="Arial" w:cs="Arial"/>
          <w:spacing w:val="-7"/>
        </w:rPr>
        <w:t xml:space="preserve"> </w:t>
      </w:r>
      <w:r w:rsidRPr="00B62E64">
        <w:rPr>
          <w:rFonts w:ascii="Arial" w:hAnsi="Arial" w:cs="Arial"/>
          <w:spacing w:val="-2"/>
        </w:rPr>
        <w:t>in</w:t>
      </w:r>
      <w:r w:rsidRPr="00B62E64">
        <w:rPr>
          <w:rFonts w:ascii="Arial" w:hAnsi="Arial" w:cs="Arial"/>
          <w:spacing w:val="-8"/>
        </w:rPr>
        <w:t xml:space="preserve"> </w:t>
      </w:r>
      <w:r w:rsidRPr="00B62E64">
        <w:rPr>
          <w:rFonts w:ascii="Arial" w:hAnsi="Arial" w:cs="Arial"/>
          <w:spacing w:val="-2"/>
        </w:rPr>
        <w:t>school:</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15"/>
        </w:rPr>
        <w:t xml:space="preserve"> </w:t>
      </w:r>
      <w:r w:rsidRPr="00B62E64">
        <w:rPr>
          <w:rFonts w:ascii="Arial" w:hAnsi="Arial" w:cs="Arial"/>
          <w:spacing w:val="-2"/>
        </w:rPr>
        <w:t xml:space="preserve">systematic </w:t>
      </w:r>
      <w:r w:rsidRPr="00B62E64">
        <w:rPr>
          <w:rFonts w:ascii="Arial" w:hAnsi="Arial" w:cs="Arial"/>
        </w:rPr>
        <w:t>review of empirical research in the early twenty-first century. Educational Psychology Review</w:t>
      </w:r>
      <w:proofErr w:type="gramStart"/>
      <w:r w:rsidRPr="00B62E64">
        <w:rPr>
          <w:rFonts w:ascii="Arial" w:hAnsi="Arial" w:cs="Arial"/>
        </w:rPr>
        <w:t>, .</w:t>
      </w:r>
      <w:proofErr w:type="gramEnd"/>
      <w:r w:rsidRPr="00B62E64">
        <w:rPr>
          <w:rFonts w:ascii="Arial" w:hAnsi="Arial" w:cs="Arial"/>
        </w:rPr>
        <w:t xml:space="preserve"> 33(1), 213-247.</w:t>
      </w:r>
    </w:p>
    <w:p w14:paraId="5A9A8374" w14:textId="77777777" w:rsidR="00944A2F" w:rsidRPr="00B62E64" w:rsidRDefault="00944A2F" w:rsidP="00944A2F">
      <w:pPr>
        <w:pStyle w:val="BodyText"/>
        <w:spacing w:before="158" w:line="278" w:lineRule="auto"/>
        <w:ind w:left="720" w:right="362" w:hanging="720"/>
        <w:jc w:val="both"/>
        <w:rPr>
          <w:rFonts w:ascii="Arial" w:hAnsi="Arial" w:cs="Arial"/>
        </w:rPr>
      </w:pPr>
      <w:proofErr w:type="spellStart"/>
      <w:r w:rsidRPr="00B62E64">
        <w:rPr>
          <w:rFonts w:ascii="Arial" w:hAnsi="Arial" w:cs="Arial"/>
        </w:rPr>
        <w:t>Chuswatun</w:t>
      </w:r>
      <w:proofErr w:type="spellEnd"/>
      <w:r w:rsidRPr="00B62E64">
        <w:rPr>
          <w:rFonts w:ascii="Arial" w:hAnsi="Arial" w:cs="Arial"/>
        </w:rPr>
        <w:t xml:space="preserve">, C., &amp; Budi, R. (2020). The Effectiveness of Learning Models on Written Mathematical Communication Skills Viewed from Students' Cognitive Styles. </w:t>
      </w:r>
      <w:r w:rsidRPr="00B62E64">
        <w:rPr>
          <w:rFonts w:ascii="Arial" w:hAnsi="Arial" w:cs="Arial"/>
          <w:spacing w:val="-2"/>
        </w:rPr>
        <w:t>https://eric.ed.gov/?id=EJ1262491.</w:t>
      </w:r>
    </w:p>
    <w:p w14:paraId="74B1E0EA" w14:textId="77777777" w:rsidR="00944A2F" w:rsidRPr="00B62E64" w:rsidRDefault="00944A2F" w:rsidP="00944A2F">
      <w:pPr>
        <w:pStyle w:val="BodyText"/>
        <w:spacing w:before="160" w:line="278" w:lineRule="auto"/>
        <w:ind w:left="720" w:right="362" w:hanging="720"/>
        <w:jc w:val="both"/>
        <w:rPr>
          <w:rFonts w:ascii="Arial" w:hAnsi="Arial" w:cs="Arial"/>
        </w:rPr>
      </w:pPr>
      <w:proofErr w:type="spellStart"/>
      <w:r w:rsidRPr="00B62E64">
        <w:rPr>
          <w:rFonts w:ascii="Arial" w:hAnsi="Arial" w:cs="Arial"/>
        </w:rPr>
        <w:t>Fatsah</w:t>
      </w:r>
      <w:proofErr w:type="spellEnd"/>
      <w:r w:rsidRPr="00B62E64">
        <w:rPr>
          <w:rFonts w:ascii="Arial" w:hAnsi="Arial" w:cs="Arial"/>
        </w:rPr>
        <w:t>, H.,</w:t>
      </w:r>
      <w:r w:rsidRPr="00B62E64">
        <w:rPr>
          <w:rFonts w:ascii="Arial" w:hAnsi="Arial" w:cs="Arial"/>
          <w:spacing w:val="-12"/>
        </w:rPr>
        <w:t xml:space="preserve"> </w:t>
      </w:r>
      <w:proofErr w:type="spellStart"/>
      <w:r w:rsidRPr="00B62E64">
        <w:rPr>
          <w:rFonts w:ascii="Arial" w:hAnsi="Arial" w:cs="Arial"/>
        </w:rPr>
        <w:t>Ashrafiany</w:t>
      </w:r>
      <w:proofErr w:type="spellEnd"/>
      <w:r w:rsidRPr="00B62E64">
        <w:rPr>
          <w:rFonts w:ascii="Arial" w:hAnsi="Arial" w:cs="Arial"/>
        </w:rPr>
        <w:t>, N.</w:t>
      </w:r>
      <w:r w:rsidRPr="00B62E64">
        <w:rPr>
          <w:rFonts w:ascii="Arial" w:hAnsi="Arial" w:cs="Arial"/>
          <w:spacing w:val="-11"/>
        </w:rPr>
        <w:t xml:space="preserve"> </w:t>
      </w:r>
      <w:r w:rsidRPr="00B62E64">
        <w:rPr>
          <w:rFonts w:ascii="Arial" w:hAnsi="Arial" w:cs="Arial"/>
        </w:rPr>
        <w:t xml:space="preserve">A., &amp; </w:t>
      </w:r>
      <w:proofErr w:type="spellStart"/>
      <w:r w:rsidRPr="00B62E64">
        <w:rPr>
          <w:rFonts w:ascii="Arial" w:hAnsi="Arial" w:cs="Arial"/>
        </w:rPr>
        <w:t>Basalama</w:t>
      </w:r>
      <w:proofErr w:type="spellEnd"/>
      <w:r w:rsidRPr="00B62E64">
        <w:rPr>
          <w:rFonts w:ascii="Arial" w:hAnsi="Arial" w:cs="Arial"/>
        </w:rPr>
        <w:t xml:space="preserve">, </w:t>
      </w:r>
      <w:proofErr w:type="gramStart"/>
      <w:r w:rsidRPr="00B62E64">
        <w:rPr>
          <w:rFonts w:ascii="Arial" w:hAnsi="Arial" w:cs="Arial"/>
        </w:rPr>
        <w:t>N. .</w:t>
      </w:r>
      <w:proofErr w:type="gramEnd"/>
      <w:r w:rsidRPr="00B62E64">
        <w:rPr>
          <w:rFonts w:ascii="Arial" w:hAnsi="Arial" w:cs="Arial"/>
        </w:rPr>
        <w:t xml:space="preserve"> (2020).</w:t>
      </w:r>
      <w:r w:rsidRPr="00B62E64">
        <w:rPr>
          <w:rFonts w:ascii="Arial" w:hAnsi="Arial" w:cs="Arial"/>
          <w:spacing w:val="-2"/>
        </w:rPr>
        <w:t xml:space="preserve"> </w:t>
      </w:r>
      <w:r w:rsidRPr="00B62E64">
        <w:rPr>
          <w:rFonts w:ascii="Arial" w:hAnsi="Arial" w:cs="Arial"/>
        </w:rPr>
        <w:t>The Students' Writing Difficulties in Writing an Essay Based on Cognitive Process. Lingua</w:t>
      </w:r>
      <w:proofErr w:type="gramStart"/>
      <w:r w:rsidRPr="00B62E64">
        <w:rPr>
          <w:rFonts w:ascii="Arial" w:hAnsi="Arial" w:cs="Arial"/>
        </w:rPr>
        <w:t>, .</w:t>
      </w:r>
      <w:proofErr w:type="gramEnd"/>
      <w:r w:rsidRPr="00B62E64">
        <w:rPr>
          <w:rFonts w:ascii="Arial" w:hAnsi="Arial" w:cs="Arial"/>
        </w:rPr>
        <w:t xml:space="preserve"> 16(1), 61-69.</w:t>
      </w:r>
    </w:p>
    <w:p w14:paraId="670E60CC" w14:textId="77777777" w:rsidR="00944A2F" w:rsidRPr="00B62E64" w:rsidRDefault="00944A2F" w:rsidP="00944A2F">
      <w:pPr>
        <w:pStyle w:val="BodyText"/>
        <w:spacing w:before="160" w:line="278" w:lineRule="auto"/>
        <w:ind w:left="720" w:right="351" w:hanging="720"/>
        <w:jc w:val="both"/>
        <w:rPr>
          <w:rFonts w:ascii="Arial" w:hAnsi="Arial" w:cs="Arial"/>
        </w:rPr>
      </w:pPr>
      <w:proofErr w:type="spellStart"/>
      <w:r w:rsidRPr="00B62E64">
        <w:rPr>
          <w:rFonts w:ascii="Arial" w:hAnsi="Arial" w:cs="Arial"/>
        </w:rPr>
        <w:t>Gashaye</w:t>
      </w:r>
      <w:proofErr w:type="spellEnd"/>
      <w:r w:rsidRPr="00B62E64">
        <w:rPr>
          <w:rFonts w:ascii="Arial" w:hAnsi="Arial" w:cs="Arial"/>
        </w:rPr>
        <w:t xml:space="preserve">, S. (2024). Students’ Perception and Practice of Cooperative Learning </w:t>
      </w:r>
      <w:proofErr w:type="gramStart"/>
      <w:r w:rsidRPr="00B62E64">
        <w:rPr>
          <w:rFonts w:ascii="Arial" w:hAnsi="Arial" w:cs="Arial"/>
        </w:rPr>
        <w:t>In</w:t>
      </w:r>
      <w:proofErr w:type="gramEnd"/>
      <w:r w:rsidRPr="00B62E64">
        <w:rPr>
          <w:rFonts w:ascii="Arial" w:hAnsi="Arial" w:cs="Arial"/>
        </w:rPr>
        <w:t xml:space="preserve"> EFL Class: Second-Year English Language Students in Focus</w:t>
      </w:r>
      <w:proofErr w:type="gramStart"/>
      <w:r w:rsidRPr="00B62E64">
        <w:rPr>
          <w:rFonts w:ascii="Arial" w:hAnsi="Arial" w:cs="Arial"/>
        </w:rPr>
        <w:t>. .</w:t>
      </w:r>
      <w:proofErr w:type="gramEnd"/>
      <w:r w:rsidRPr="00B62E64">
        <w:rPr>
          <w:rFonts w:ascii="Arial" w:hAnsi="Arial" w:cs="Arial"/>
        </w:rPr>
        <w:t xml:space="preserve"> </w:t>
      </w:r>
      <w:proofErr w:type="spellStart"/>
      <w:r w:rsidRPr="00B62E64">
        <w:rPr>
          <w:rFonts w:ascii="Arial" w:hAnsi="Arial" w:cs="Arial"/>
          <w:i/>
        </w:rPr>
        <w:t>Zhongguo</w:t>
      </w:r>
      <w:proofErr w:type="spellEnd"/>
      <w:r w:rsidRPr="00B62E64">
        <w:rPr>
          <w:rFonts w:ascii="Arial" w:hAnsi="Arial" w:cs="Arial"/>
          <w:i/>
        </w:rPr>
        <w:t xml:space="preserve"> </w:t>
      </w:r>
      <w:proofErr w:type="spellStart"/>
      <w:r w:rsidRPr="00B62E64">
        <w:rPr>
          <w:rFonts w:ascii="Arial" w:hAnsi="Arial" w:cs="Arial"/>
          <w:i/>
        </w:rPr>
        <w:t>Kuangye</w:t>
      </w:r>
      <w:proofErr w:type="spellEnd"/>
      <w:r w:rsidRPr="00B62E64">
        <w:rPr>
          <w:rFonts w:ascii="Arial" w:hAnsi="Arial" w:cs="Arial"/>
          <w:i/>
        </w:rPr>
        <w:t xml:space="preserve"> </w:t>
      </w:r>
      <w:proofErr w:type="spellStart"/>
      <w:r w:rsidRPr="00B62E64">
        <w:rPr>
          <w:rFonts w:ascii="Arial" w:hAnsi="Arial" w:cs="Arial"/>
          <w:i/>
        </w:rPr>
        <w:t>Daxue</w:t>
      </w:r>
      <w:proofErr w:type="spellEnd"/>
      <w:r w:rsidRPr="00B62E64">
        <w:rPr>
          <w:rFonts w:ascii="Arial" w:hAnsi="Arial" w:cs="Arial"/>
          <w:i/>
        </w:rPr>
        <w:t xml:space="preserve"> </w:t>
      </w:r>
      <w:proofErr w:type="spellStart"/>
      <w:r w:rsidRPr="00B62E64">
        <w:rPr>
          <w:rFonts w:ascii="Arial" w:hAnsi="Arial" w:cs="Arial"/>
          <w:i/>
        </w:rPr>
        <w:t>Xuebao</w:t>
      </w:r>
      <w:proofErr w:type="spellEnd"/>
      <w:r w:rsidRPr="00B62E64">
        <w:rPr>
          <w:rFonts w:ascii="Arial" w:hAnsi="Arial" w:cs="Arial"/>
        </w:rPr>
        <w:t>, 29(3), 283-290. https://zkdx.ch/journal/zkdx/article/view/106.</w:t>
      </w:r>
    </w:p>
    <w:p w14:paraId="2DA4729D" w14:textId="77777777" w:rsidR="00944A2F" w:rsidRPr="00B62E64" w:rsidRDefault="00944A2F" w:rsidP="00944A2F">
      <w:pPr>
        <w:pStyle w:val="BodyText"/>
        <w:spacing w:before="157" w:line="278" w:lineRule="auto"/>
        <w:ind w:left="720" w:right="355" w:hanging="720"/>
        <w:jc w:val="both"/>
        <w:rPr>
          <w:rFonts w:ascii="Arial" w:hAnsi="Arial" w:cs="Arial"/>
        </w:rPr>
      </w:pPr>
      <w:r w:rsidRPr="00B62E64">
        <w:rPr>
          <w:rFonts w:ascii="Arial" w:hAnsi="Arial" w:cs="Arial"/>
        </w:rPr>
        <w:lastRenderedPageBreak/>
        <w:t>Gayed,</w:t>
      </w:r>
      <w:r w:rsidRPr="00B62E64">
        <w:rPr>
          <w:rFonts w:ascii="Arial" w:hAnsi="Arial" w:cs="Arial"/>
          <w:spacing w:val="-9"/>
        </w:rPr>
        <w:t xml:space="preserve"> </w:t>
      </w:r>
      <w:r w:rsidRPr="00B62E64">
        <w:rPr>
          <w:rFonts w:ascii="Arial" w:hAnsi="Arial" w:cs="Arial"/>
        </w:rPr>
        <w:t>J.</w:t>
      </w:r>
      <w:r w:rsidRPr="00B62E64">
        <w:rPr>
          <w:rFonts w:ascii="Arial" w:hAnsi="Arial" w:cs="Arial"/>
          <w:spacing w:val="-7"/>
        </w:rPr>
        <w:t xml:space="preserve"> </w:t>
      </w:r>
      <w:r w:rsidRPr="00B62E64">
        <w:rPr>
          <w:rFonts w:ascii="Arial" w:hAnsi="Arial" w:cs="Arial"/>
        </w:rPr>
        <w:t>M.,</w:t>
      </w:r>
      <w:r w:rsidRPr="00B62E64">
        <w:rPr>
          <w:rFonts w:ascii="Arial" w:hAnsi="Arial" w:cs="Arial"/>
          <w:spacing w:val="-9"/>
        </w:rPr>
        <w:t xml:space="preserve"> </w:t>
      </w:r>
      <w:r w:rsidRPr="00B62E64">
        <w:rPr>
          <w:rFonts w:ascii="Arial" w:hAnsi="Arial" w:cs="Arial"/>
        </w:rPr>
        <w:t>Carlon,</w:t>
      </w:r>
      <w:r w:rsidRPr="00B62E64">
        <w:rPr>
          <w:rFonts w:ascii="Arial" w:hAnsi="Arial" w:cs="Arial"/>
          <w:spacing w:val="-9"/>
        </w:rPr>
        <w:t xml:space="preserve"> </w:t>
      </w:r>
      <w:r w:rsidRPr="00B62E64">
        <w:rPr>
          <w:rFonts w:ascii="Arial" w:hAnsi="Arial" w:cs="Arial"/>
        </w:rPr>
        <w:t>M.</w:t>
      </w:r>
      <w:r w:rsidRPr="00B62E64">
        <w:rPr>
          <w:rFonts w:ascii="Arial" w:hAnsi="Arial" w:cs="Arial"/>
          <w:spacing w:val="-7"/>
        </w:rPr>
        <w:t xml:space="preserve"> </w:t>
      </w:r>
      <w:r w:rsidRPr="00B62E64">
        <w:rPr>
          <w:rFonts w:ascii="Arial" w:hAnsi="Arial" w:cs="Arial"/>
        </w:rPr>
        <w:t>K.</w:t>
      </w:r>
      <w:r w:rsidRPr="00B62E64">
        <w:rPr>
          <w:rFonts w:ascii="Arial" w:hAnsi="Arial" w:cs="Arial"/>
          <w:spacing w:val="-7"/>
        </w:rPr>
        <w:t xml:space="preserve"> </w:t>
      </w:r>
      <w:r w:rsidRPr="00B62E64">
        <w:rPr>
          <w:rFonts w:ascii="Arial" w:hAnsi="Arial" w:cs="Arial"/>
        </w:rPr>
        <w:t>J.,</w:t>
      </w:r>
      <w:r w:rsidRPr="00B62E64">
        <w:rPr>
          <w:rFonts w:ascii="Arial" w:hAnsi="Arial" w:cs="Arial"/>
          <w:spacing w:val="-7"/>
        </w:rPr>
        <w:t xml:space="preserve"> </w:t>
      </w:r>
      <w:r w:rsidRPr="00B62E64">
        <w:rPr>
          <w:rFonts w:ascii="Arial" w:hAnsi="Arial" w:cs="Arial"/>
        </w:rPr>
        <w:t>Oriola,</w:t>
      </w:r>
      <w:r w:rsidRPr="00B62E64">
        <w:rPr>
          <w:rFonts w:ascii="Arial" w:hAnsi="Arial" w:cs="Arial"/>
          <w:spacing w:val="-17"/>
        </w:rPr>
        <w:t xml:space="preserve"> </w:t>
      </w:r>
      <w:r w:rsidRPr="00B62E64">
        <w:rPr>
          <w:rFonts w:ascii="Arial" w:hAnsi="Arial" w:cs="Arial"/>
        </w:rPr>
        <w:t>A.</w:t>
      </w:r>
      <w:r w:rsidRPr="00B62E64">
        <w:rPr>
          <w:rFonts w:ascii="Arial" w:hAnsi="Arial" w:cs="Arial"/>
          <w:spacing w:val="-9"/>
        </w:rPr>
        <w:t xml:space="preserve"> </w:t>
      </w:r>
      <w:r w:rsidRPr="00B62E64">
        <w:rPr>
          <w:rFonts w:ascii="Arial" w:hAnsi="Arial" w:cs="Arial"/>
        </w:rPr>
        <w:t>M.,</w:t>
      </w:r>
      <w:r w:rsidRPr="00B62E64">
        <w:rPr>
          <w:rFonts w:ascii="Arial" w:hAnsi="Arial" w:cs="Arial"/>
          <w:spacing w:val="-9"/>
        </w:rPr>
        <w:t xml:space="preserve"> </w:t>
      </w:r>
      <w:r w:rsidRPr="00B62E64">
        <w:rPr>
          <w:rFonts w:ascii="Arial" w:hAnsi="Arial" w:cs="Arial"/>
        </w:rPr>
        <w:t>&amp;</w:t>
      </w:r>
      <w:r w:rsidRPr="00B62E64">
        <w:rPr>
          <w:rFonts w:ascii="Arial" w:hAnsi="Arial" w:cs="Arial"/>
          <w:spacing w:val="-6"/>
        </w:rPr>
        <w:t xml:space="preserve"> </w:t>
      </w:r>
      <w:r w:rsidRPr="00B62E64">
        <w:rPr>
          <w:rFonts w:ascii="Arial" w:hAnsi="Arial" w:cs="Arial"/>
        </w:rPr>
        <w:t>Cross,</w:t>
      </w:r>
      <w:r w:rsidRPr="00B62E64">
        <w:rPr>
          <w:rFonts w:ascii="Arial" w:hAnsi="Arial" w:cs="Arial"/>
          <w:spacing w:val="-6"/>
        </w:rPr>
        <w:t xml:space="preserve"> </w:t>
      </w:r>
      <w:r w:rsidRPr="00B62E64">
        <w:rPr>
          <w:rFonts w:ascii="Arial" w:hAnsi="Arial" w:cs="Arial"/>
        </w:rPr>
        <w:t>J.</w:t>
      </w:r>
      <w:r w:rsidRPr="00B62E64">
        <w:rPr>
          <w:rFonts w:ascii="Arial" w:hAnsi="Arial" w:cs="Arial"/>
          <w:spacing w:val="-5"/>
        </w:rPr>
        <w:t xml:space="preserve"> </w:t>
      </w:r>
      <w:r w:rsidRPr="00B62E64">
        <w:rPr>
          <w:rFonts w:ascii="Arial" w:hAnsi="Arial" w:cs="Arial"/>
        </w:rPr>
        <w:t>S.</w:t>
      </w:r>
      <w:r w:rsidRPr="00B62E64">
        <w:rPr>
          <w:rFonts w:ascii="Arial" w:hAnsi="Arial" w:cs="Arial"/>
          <w:spacing w:val="-9"/>
        </w:rPr>
        <w:t xml:space="preserve"> </w:t>
      </w:r>
      <w:r w:rsidRPr="00B62E64">
        <w:rPr>
          <w:rFonts w:ascii="Arial" w:hAnsi="Arial" w:cs="Arial"/>
        </w:rPr>
        <w:t>(2022).</w:t>
      </w:r>
      <w:r w:rsidRPr="00B62E64">
        <w:rPr>
          <w:rFonts w:ascii="Arial" w:hAnsi="Arial" w:cs="Arial"/>
          <w:spacing w:val="-9"/>
        </w:rPr>
        <w:t xml:space="preserve"> </w:t>
      </w:r>
      <w:r w:rsidRPr="00B62E64">
        <w:rPr>
          <w:rFonts w:ascii="Arial" w:hAnsi="Arial" w:cs="Arial"/>
        </w:rPr>
        <w:t>Exploring</w:t>
      </w:r>
      <w:r w:rsidRPr="00B62E64">
        <w:rPr>
          <w:rFonts w:ascii="Arial" w:hAnsi="Arial" w:cs="Arial"/>
          <w:spacing w:val="-7"/>
        </w:rPr>
        <w:t xml:space="preserve"> </w:t>
      </w:r>
      <w:r w:rsidRPr="00B62E64">
        <w:rPr>
          <w:rFonts w:ascii="Arial" w:hAnsi="Arial" w:cs="Arial"/>
        </w:rPr>
        <w:t>an</w:t>
      </w:r>
      <w:r w:rsidRPr="00B62E64">
        <w:rPr>
          <w:rFonts w:ascii="Arial" w:hAnsi="Arial" w:cs="Arial"/>
          <w:spacing w:val="-17"/>
        </w:rPr>
        <w:t xml:space="preserve"> </w:t>
      </w:r>
      <w:r w:rsidRPr="00B62E64">
        <w:rPr>
          <w:rFonts w:ascii="Arial" w:hAnsi="Arial" w:cs="Arial"/>
        </w:rPr>
        <w:t>AI-based writing Assistant's impact on English language learners. Computers and Education: Artificial Intelligence</w:t>
      </w:r>
      <w:proofErr w:type="gramStart"/>
      <w:r w:rsidRPr="00B62E64">
        <w:rPr>
          <w:rFonts w:ascii="Arial" w:hAnsi="Arial" w:cs="Arial"/>
        </w:rPr>
        <w:t>, .</w:t>
      </w:r>
      <w:proofErr w:type="gramEnd"/>
      <w:r w:rsidRPr="00B62E64">
        <w:rPr>
          <w:rFonts w:ascii="Arial" w:hAnsi="Arial" w:cs="Arial"/>
        </w:rPr>
        <w:t xml:space="preserve"> 3, 100055.</w:t>
      </w:r>
    </w:p>
    <w:p w14:paraId="18CDB838" w14:textId="77777777" w:rsidR="00944A2F" w:rsidRPr="00B62E64" w:rsidRDefault="00944A2F" w:rsidP="00944A2F">
      <w:pPr>
        <w:pStyle w:val="BodyText"/>
        <w:spacing w:before="81" w:line="278" w:lineRule="auto"/>
        <w:ind w:left="720" w:right="355" w:hanging="720"/>
        <w:jc w:val="both"/>
        <w:rPr>
          <w:rFonts w:ascii="Arial" w:hAnsi="Arial" w:cs="Arial"/>
        </w:rPr>
      </w:pPr>
      <w:r w:rsidRPr="00B62E64">
        <w:rPr>
          <w:rFonts w:ascii="Arial" w:hAnsi="Arial" w:cs="Arial"/>
        </w:rPr>
        <w:t>Hassan,</w:t>
      </w:r>
      <w:r w:rsidRPr="00B62E64">
        <w:rPr>
          <w:rFonts w:ascii="Arial" w:hAnsi="Arial" w:cs="Arial"/>
          <w:spacing w:val="-17"/>
        </w:rPr>
        <w:t xml:space="preserve"> </w:t>
      </w:r>
      <w:r w:rsidRPr="00B62E64">
        <w:rPr>
          <w:rFonts w:ascii="Arial" w:hAnsi="Arial" w:cs="Arial"/>
        </w:rPr>
        <w:t>A.,</w:t>
      </w:r>
      <w:r w:rsidRPr="00B62E64">
        <w:rPr>
          <w:rFonts w:ascii="Arial" w:hAnsi="Arial" w:cs="Arial"/>
          <w:spacing w:val="-17"/>
        </w:rPr>
        <w:t xml:space="preserve"> </w:t>
      </w:r>
      <w:r w:rsidRPr="00B62E64">
        <w:rPr>
          <w:rFonts w:ascii="Arial" w:hAnsi="Arial" w:cs="Arial"/>
        </w:rPr>
        <w:t>Kazi,</w:t>
      </w:r>
      <w:r w:rsidRPr="00B62E64">
        <w:rPr>
          <w:rFonts w:ascii="Arial" w:hAnsi="Arial" w:cs="Arial"/>
          <w:spacing w:val="-16"/>
        </w:rPr>
        <w:t xml:space="preserve"> </w:t>
      </w:r>
      <w:r w:rsidRPr="00B62E64">
        <w:rPr>
          <w:rFonts w:ascii="Arial" w:hAnsi="Arial" w:cs="Arial"/>
        </w:rPr>
        <w:t>A.,</w:t>
      </w:r>
      <w:r w:rsidRPr="00B62E64">
        <w:rPr>
          <w:rFonts w:ascii="Arial" w:hAnsi="Arial" w:cs="Arial"/>
          <w:spacing w:val="-11"/>
        </w:rPr>
        <w:t xml:space="preserve"> </w:t>
      </w:r>
      <w:r w:rsidRPr="00B62E64">
        <w:rPr>
          <w:rFonts w:ascii="Arial" w:hAnsi="Arial" w:cs="Arial"/>
        </w:rPr>
        <w:t>Shafqat,</w:t>
      </w:r>
      <w:r w:rsidRPr="00B62E64">
        <w:rPr>
          <w:rFonts w:ascii="Arial" w:hAnsi="Arial" w:cs="Arial"/>
          <w:spacing w:val="-17"/>
        </w:rPr>
        <w:t xml:space="preserve"> </w:t>
      </w:r>
      <w:r w:rsidRPr="00B62E64">
        <w:rPr>
          <w:rFonts w:ascii="Arial" w:hAnsi="Arial" w:cs="Arial"/>
        </w:rPr>
        <w:t>A.,</w:t>
      </w:r>
      <w:r w:rsidRPr="00B62E64">
        <w:rPr>
          <w:rFonts w:ascii="Arial" w:hAnsi="Arial" w:cs="Arial"/>
          <w:spacing w:val="-8"/>
        </w:rPr>
        <w:t xml:space="preserve"> </w:t>
      </w:r>
      <w:r w:rsidRPr="00B62E64">
        <w:rPr>
          <w:rFonts w:ascii="Arial" w:hAnsi="Arial" w:cs="Arial"/>
        </w:rPr>
        <w:t>&amp;</w:t>
      </w:r>
      <w:r w:rsidRPr="00B62E64">
        <w:rPr>
          <w:rFonts w:ascii="Arial" w:hAnsi="Arial" w:cs="Arial"/>
          <w:spacing w:val="-17"/>
        </w:rPr>
        <w:t xml:space="preserve"> </w:t>
      </w:r>
      <w:r w:rsidRPr="00B62E64">
        <w:rPr>
          <w:rFonts w:ascii="Arial" w:hAnsi="Arial" w:cs="Arial"/>
        </w:rPr>
        <w:t>Ahmed,</w:t>
      </w:r>
      <w:r w:rsidRPr="00B62E64">
        <w:rPr>
          <w:rFonts w:ascii="Arial" w:hAnsi="Arial" w:cs="Arial"/>
          <w:spacing w:val="-7"/>
        </w:rPr>
        <w:t xml:space="preserve"> </w:t>
      </w:r>
      <w:proofErr w:type="gramStart"/>
      <w:r w:rsidRPr="00B62E64">
        <w:rPr>
          <w:rFonts w:ascii="Arial" w:hAnsi="Arial" w:cs="Arial"/>
        </w:rPr>
        <w:t>Z.</w:t>
      </w:r>
      <w:r w:rsidRPr="00B62E64">
        <w:rPr>
          <w:rFonts w:ascii="Arial" w:hAnsi="Arial" w:cs="Arial"/>
          <w:spacing w:val="-9"/>
        </w:rPr>
        <w:t xml:space="preserve"> </w:t>
      </w:r>
      <w:r w:rsidRPr="00B62E64">
        <w:rPr>
          <w:rFonts w:ascii="Arial" w:hAnsi="Arial" w:cs="Arial"/>
        </w:rPr>
        <w:t>.</w:t>
      </w:r>
      <w:proofErr w:type="gramEnd"/>
      <w:r w:rsidRPr="00B62E64">
        <w:rPr>
          <w:rFonts w:ascii="Arial" w:hAnsi="Arial" w:cs="Arial"/>
          <w:spacing w:val="-8"/>
        </w:rPr>
        <w:t xml:space="preserve"> </w:t>
      </w:r>
      <w:r w:rsidRPr="00B62E64">
        <w:rPr>
          <w:rFonts w:ascii="Arial" w:hAnsi="Arial" w:cs="Arial"/>
        </w:rPr>
        <w:t>(2020).</w:t>
      </w:r>
      <w:r w:rsidRPr="00B62E64">
        <w:rPr>
          <w:rFonts w:ascii="Arial" w:hAnsi="Arial" w:cs="Arial"/>
          <w:spacing w:val="-12"/>
        </w:rPr>
        <w:t xml:space="preserve"> </w:t>
      </w:r>
      <w:r w:rsidRPr="00B62E64">
        <w:rPr>
          <w:rFonts w:ascii="Arial" w:hAnsi="Arial" w:cs="Arial"/>
        </w:rPr>
        <w:t>The</w:t>
      </w:r>
      <w:r w:rsidRPr="00B62E64">
        <w:rPr>
          <w:rFonts w:ascii="Arial" w:hAnsi="Arial" w:cs="Arial"/>
          <w:spacing w:val="-7"/>
        </w:rPr>
        <w:t xml:space="preserve"> </w:t>
      </w:r>
      <w:r w:rsidRPr="00B62E64">
        <w:rPr>
          <w:rFonts w:ascii="Arial" w:hAnsi="Arial" w:cs="Arial"/>
        </w:rPr>
        <w:t>Impact</w:t>
      </w:r>
      <w:r w:rsidRPr="00B62E64">
        <w:rPr>
          <w:rFonts w:ascii="Arial" w:hAnsi="Arial" w:cs="Arial"/>
          <w:spacing w:val="-7"/>
        </w:rPr>
        <w:t xml:space="preserve"> </w:t>
      </w:r>
      <w:r w:rsidRPr="00B62E64">
        <w:rPr>
          <w:rFonts w:ascii="Arial" w:hAnsi="Arial" w:cs="Arial"/>
        </w:rPr>
        <w:t>of</w:t>
      </w:r>
      <w:r w:rsidRPr="00B62E64">
        <w:rPr>
          <w:rFonts w:ascii="Arial" w:hAnsi="Arial" w:cs="Arial"/>
          <w:spacing w:val="-7"/>
        </w:rPr>
        <w:t xml:space="preserve"> </w:t>
      </w:r>
      <w:r w:rsidRPr="00B62E64">
        <w:rPr>
          <w:rFonts w:ascii="Arial" w:hAnsi="Arial" w:cs="Arial"/>
        </w:rPr>
        <w:t>Process</w:t>
      </w:r>
      <w:r w:rsidRPr="00B62E64">
        <w:rPr>
          <w:rFonts w:ascii="Arial" w:hAnsi="Arial" w:cs="Arial"/>
          <w:spacing w:val="-7"/>
        </w:rPr>
        <w:t xml:space="preserve"> </w:t>
      </w:r>
      <w:r w:rsidRPr="00B62E64">
        <w:rPr>
          <w:rFonts w:ascii="Arial" w:hAnsi="Arial" w:cs="Arial"/>
        </w:rPr>
        <w:t>Writing</w:t>
      </w:r>
      <w:r w:rsidRPr="00B62E64">
        <w:rPr>
          <w:rFonts w:ascii="Arial" w:hAnsi="Arial" w:cs="Arial"/>
          <w:spacing w:val="-8"/>
        </w:rPr>
        <w:t xml:space="preserve"> </w:t>
      </w:r>
      <w:r w:rsidRPr="00B62E64">
        <w:rPr>
          <w:rFonts w:ascii="Arial" w:hAnsi="Arial" w:cs="Arial"/>
        </w:rPr>
        <w:t xml:space="preserve">on the Language and Attitude of Pakistani English Learners. </w:t>
      </w:r>
      <w:r w:rsidRPr="00B62E64">
        <w:rPr>
          <w:rFonts w:ascii="Arial" w:hAnsi="Arial" w:cs="Arial"/>
          <w:i/>
        </w:rPr>
        <w:t>Asian EFL Journal Research Articles</w:t>
      </w:r>
      <w:r w:rsidRPr="00B62E64">
        <w:rPr>
          <w:rFonts w:ascii="Arial" w:hAnsi="Arial" w:cs="Arial"/>
        </w:rPr>
        <w:t>, Vol. 27 Issue No. 4.3.</w:t>
      </w:r>
    </w:p>
    <w:p w14:paraId="27210540" w14:textId="77777777" w:rsidR="00944A2F" w:rsidRPr="00B62E64" w:rsidRDefault="00944A2F" w:rsidP="00944A2F">
      <w:pPr>
        <w:pStyle w:val="BodyText"/>
        <w:spacing w:before="160" w:line="278" w:lineRule="auto"/>
        <w:ind w:left="720" w:right="362" w:hanging="720"/>
        <w:jc w:val="both"/>
        <w:rPr>
          <w:rFonts w:ascii="Arial" w:hAnsi="Arial" w:cs="Arial"/>
        </w:rPr>
      </w:pPr>
      <w:proofErr w:type="spellStart"/>
      <w:r w:rsidRPr="00B62E64">
        <w:rPr>
          <w:rFonts w:ascii="Arial" w:hAnsi="Arial" w:cs="Arial"/>
        </w:rPr>
        <w:t>Kazemian</w:t>
      </w:r>
      <w:proofErr w:type="spellEnd"/>
      <w:r w:rsidRPr="00B62E64">
        <w:rPr>
          <w:rFonts w:ascii="Arial" w:hAnsi="Arial" w:cs="Arial"/>
        </w:rPr>
        <w:t xml:space="preserve">, M., Irawan, L. A., &amp; </w:t>
      </w:r>
      <w:proofErr w:type="spellStart"/>
      <w:r w:rsidRPr="00B62E64">
        <w:rPr>
          <w:rFonts w:ascii="Arial" w:hAnsi="Arial" w:cs="Arial"/>
        </w:rPr>
        <w:t>Haerazi</w:t>
      </w:r>
      <w:proofErr w:type="spellEnd"/>
      <w:r w:rsidRPr="00B62E64">
        <w:rPr>
          <w:rFonts w:ascii="Arial" w:hAnsi="Arial" w:cs="Arial"/>
        </w:rPr>
        <w:t xml:space="preserve">, </w:t>
      </w:r>
      <w:proofErr w:type="gramStart"/>
      <w:r w:rsidRPr="00B62E64">
        <w:rPr>
          <w:rFonts w:ascii="Arial" w:hAnsi="Arial" w:cs="Arial"/>
        </w:rPr>
        <w:t>H. .</w:t>
      </w:r>
      <w:proofErr w:type="gramEnd"/>
      <w:r w:rsidRPr="00B62E64">
        <w:rPr>
          <w:rFonts w:ascii="Arial" w:hAnsi="Arial" w:cs="Arial"/>
        </w:rPr>
        <w:t xml:space="preserve"> (2021). Developing Metacognitive Writing Strategy to Enhance Writing Skills Viewed from Prospective Teachers' Critical Thinking Skills. Journal of Language and Literature Studies</w:t>
      </w:r>
      <w:proofErr w:type="gramStart"/>
      <w:r w:rsidRPr="00B62E64">
        <w:rPr>
          <w:rFonts w:ascii="Arial" w:hAnsi="Arial" w:cs="Arial"/>
        </w:rPr>
        <w:t>, .</w:t>
      </w:r>
      <w:proofErr w:type="gramEnd"/>
      <w:r w:rsidRPr="00B62E64">
        <w:rPr>
          <w:rFonts w:ascii="Arial" w:hAnsi="Arial" w:cs="Arial"/>
        </w:rPr>
        <w:t xml:space="preserve"> 1(1), 15-28.</w:t>
      </w:r>
    </w:p>
    <w:p w14:paraId="38D337F9" w14:textId="77777777" w:rsidR="00944A2F" w:rsidRPr="00B62E64" w:rsidRDefault="00944A2F" w:rsidP="00944A2F">
      <w:pPr>
        <w:pStyle w:val="BodyText"/>
        <w:spacing w:before="157"/>
        <w:jc w:val="both"/>
        <w:rPr>
          <w:rFonts w:ascii="Arial" w:hAnsi="Arial" w:cs="Arial"/>
        </w:rPr>
      </w:pPr>
      <w:r w:rsidRPr="00B62E64">
        <w:rPr>
          <w:rFonts w:ascii="Arial" w:hAnsi="Arial" w:cs="Arial"/>
        </w:rPr>
        <w:t>Ly,</w:t>
      </w:r>
      <w:r w:rsidRPr="00B62E64">
        <w:rPr>
          <w:rFonts w:ascii="Arial" w:hAnsi="Arial" w:cs="Arial"/>
          <w:spacing w:val="-7"/>
        </w:rPr>
        <w:t xml:space="preserve"> </w:t>
      </w:r>
      <w:r w:rsidRPr="00B62E64">
        <w:rPr>
          <w:rFonts w:ascii="Arial" w:hAnsi="Arial" w:cs="Arial"/>
        </w:rPr>
        <w:t>T.</w:t>
      </w:r>
      <w:r w:rsidRPr="00B62E64">
        <w:rPr>
          <w:rFonts w:ascii="Arial" w:hAnsi="Arial" w:cs="Arial"/>
          <w:spacing w:val="-5"/>
        </w:rPr>
        <w:t xml:space="preserve"> </w:t>
      </w:r>
      <w:r w:rsidRPr="00B62E64">
        <w:rPr>
          <w:rFonts w:ascii="Arial" w:hAnsi="Arial" w:cs="Arial"/>
        </w:rPr>
        <w:t>T.</w:t>
      </w:r>
      <w:r w:rsidRPr="00B62E64">
        <w:rPr>
          <w:rFonts w:ascii="Arial" w:hAnsi="Arial" w:cs="Arial"/>
          <w:spacing w:val="-1"/>
        </w:rPr>
        <w:t xml:space="preserve"> </w:t>
      </w:r>
      <w:r w:rsidRPr="00B62E64">
        <w:rPr>
          <w:rFonts w:ascii="Arial" w:hAnsi="Arial" w:cs="Arial"/>
        </w:rPr>
        <w:t>M.,</w:t>
      </w:r>
      <w:r w:rsidRPr="00B62E64">
        <w:rPr>
          <w:rFonts w:ascii="Arial" w:hAnsi="Arial" w:cs="Arial"/>
          <w:spacing w:val="-2"/>
        </w:rPr>
        <w:t xml:space="preserve"> </w:t>
      </w:r>
      <w:r w:rsidRPr="00B62E64">
        <w:rPr>
          <w:rFonts w:ascii="Arial" w:hAnsi="Arial" w:cs="Arial"/>
        </w:rPr>
        <w:t>Nguyen,</w:t>
      </w:r>
      <w:r w:rsidRPr="00B62E64">
        <w:rPr>
          <w:rFonts w:ascii="Arial" w:hAnsi="Arial" w:cs="Arial"/>
          <w:spacing w:val="-5"/>
        </w:rPr>
        <w:t xml:space="preserve"> </w:t>
      </w:r>
      <w:r w:rsidRPr="00B62E64">
        <w:rPr>
          <w:rFonts w:ascii="Arial" w:hAnsi="Arial" w:cs="Arial"/>
        </w:rPr>
        <w:t>T.</w:t>
      </w:r>
      <w:r w:rsidRPr="00B62E64">
        <w:rPr>
          <w:rFonts w:ascii="Arial" w:hAnsi="Arial" w:cs="Arial"/>
          <w:spacing w:val="-4"/>
        </w:rPr>
        <w:t xml:space="preserve"> </w:t>
      </w:r>
      <w:r w:rsidRPr="00B62E64">
        <w:rPr>
          <w:rFonts w:ascii="Arial" w:hAnsi="Arial" w:cs="Arial"/>
        </w:rPr>
        <w:t>T.</w:t>
      </w:r>
      <w:r w:rsidRPr="00B62E64">
        <w:rPr>
          <w:rFonts w:ascii="Arial" w:hAnsi="Arial" w:cs="Arial"/>
          <w:spacing w:val="-2"/>
        </w:rPr>
        <w:t xml:space="preserve"> </w:t>
      </w:r>
      <w:r w:rsidRPr="00B62E64">
        <w:rPr>
          <w:rFonts w:ascii="Arial" w:hAnsi="Arial" w:cs="Arial"/>
        </w:rPr>
        <w:t>H.,</w:t>
      </w:r>
      <w:r w:rsidRPr="00B62E64">
        <w:rPr>
          <w:rFonts w:ascii="Arial" w:hAnsi="Arial" w:cs="Arial"/>
          <w:spacing w:val="-1"/>
        </w:rPr>
        <w:t xml:space="preserve"> </w:t>
      </w:r>
      <w:r w:rsidRPr="00B62E64">
        <w:rPr>
          <w:rFonts w:ascii="Arial" w:hAnsi="Arial" w:cs="Arial"/>
        </w:rPr>
        <w:t>Phan,</w:t>
      </w:r>
      <w:r w:rsidRPr="00B62E64">
        <w:rPr>
          <w:rFonts w:ascii="Arial" w:hAnsi="Arial" w:cs="Arial"/>
          <w:spacing w:val="-5"/>
        </w:rPr>
        <w:t xml:space="preserve"> </w:t>
      </w:r>
      <w:r w:rsidRPr="00B62E64">
        <w:rPr>
          <w:rFonts w:ascii="Arial" w:hAnsi="Arial" w:cs="Arial"/>
        </w:rPr>
        <w:t>T.</w:t>
      </w:r>
      <w:r w:rsidRPr="00B62E64">
        <w:rPr>
          <w:rFonts w:ascii="Arial" w:hAnsi="Arial" w:cs="Arial"/>
          <w:spacing w:val="-1"/>
        </w:rPr>
        <w:t xml:space="preserve"> </w:t>
      </w:r>
      <w:r w:rsidRPr="00B62E64">
        <w:rPr>
          <w:rFonts w:ascii="Arial" w:hAnsi="Arial" w:cs="Arial"/>
        </w:rPr>
        <w:t>M.</w:t>
      </w:r>
      <w:r w:rsidRPr="00B62E64">
        <w:rPr>
          <w:rFonts w:ascii="Arial" w:hAnsi="Arial" w:cs="Arial"/>
          <w:spacing w:val="-1"/>
        </w:rPr>
        <w:t xml:space="preserve"> </w:t>
      </w:r>
      <w:r w:rsidRPr="00B62E64">
        <w:rPr>
          <w:rFonts w:ascii="Arial" w:hAnsi="Arial" w:cs="Arial"/>
        </w:rPr>
        <w:t>U.,</w:t>
      </w:r>
      <w:r w:rsidRPr="00B62E64">
        <w:rPr>
          <w:rFonts w:ascii="Arial" w:hAnsi="Arial" w:cs="Arial"/>
          <w:spacing w:val="-2"/>
        </w:rPr>
        <w:t xml:space="preserve"> </w:t>
      </w:r>
      <w:r w:rsidRPr="00B62E64">
        <w:rPr>
          <w:rFonts w:ascii="Arial" w:hAnsi="Arial" w:cs="Arial"/>
        </w:rPr>
        <w:t>Dinh,</w:t>
      </w:r>
      <w:r w:rsidRPr="00B62E64">
        <w:rPr>
          <w:rFonts w:ascii="Arial" w:hAnsi="Arial" w:cs="Arial"/>
          <w:spacing w:val="-4"/>
        </w:rPr>
        <w:t xml:space="preserve"> </w:t>
      </w:r>
      <w:r w:rsidRPr="00B62E64">
        <w:rPr>
          <w:rFonts w:ascii="Arial" w:hAnsi="Arial" w:cs="Arial"/>
        </w:rPr>
        <w:t>T.</w:t>
      </w:r>
      <w:r w:rsidRPr="00B62E64">
        <w:rPr>
          <w:rFonts w:ascii="Arial" w:hAnsi="Arial" w:cs="Arial"/>
          <w:spacing w:val="-5"/>
        </w:rPr>
        <w:t xml:space="preserve"> </w:t>
      </w:r>
      <w:r w:rsidRPr="00B62E64">
        <w:rPr>
          <w:rFonts w:ascii="Arial" w:hAnsi="Arial" w:cs="Arial"/>
        </w:rPr>
        <w:t>T. H.,</w:t>
      </w:r>
      <w:r w:rsidRPr="00B62E64">
        <w:rPr>
          <w:rFonts w:ascii="Arial" w:hAnsi="Arial" w:cs="Arial"/>
          <w:spacing w:val="-1"/>
        </w:rPr>
        <w:t xml:space="preserve"> </w:t>
      </w:r>
      <w:r w:rsidRPr="00B62E64">
        <w:rPr>
          <w:rFonts w:ascii="Arial" w:hAnsi="Arial" w:cs="Arial"/>
        </w:rPr>
        <w:t>&amp; Huynh,</w:t>
      </w:r>
      <w:r w:rsidRPr="00B62E64">
        <w:rPr>
          <w:rFonts w:ascii="Arial" w:hAnsi="Arial" w:cs="Arial"/>
          <w:spacing w:val="-4"/>
        </w:rPr>
        <w:t xml:space="preserve"> </w:t>
      </w:r>
      <w:r w:rsidRPr="00B62E64">
        <w:rPr>
          <w:rFonts w:ascii="Arial" w:hAnsi="Arial" w:cs="Arial"/>
        </w:rPr>
        <w:t>T.</w:t>
      </w:r>
      <w:r w:rsidRPr="00B62E64">
        <w:rPr>
          <w:rFonts w:ascii="Arial" w:hAnsi="Arial" w:cs="Arial"/>
          <w:spacing w:val="-2"/>
        </w:rPr>
        <w:t xml:space="preserve"> </w:t>
      </w:r>
      <w:r w:rsidRPr="00B62E64">
        <w:rPr>
          <w:rFonts w:ascii="Arial" w:hAnsi="Arial" w:cs="Arial"/>
        </w:rPr>
        <w:t>V.</w:t>
      </w:r>
      <w:r w:rsidRPr="00B62E64">
        <w:rPr>
          <w:rFonts w:ascii="Arial" w:hAnsi="Arial" w:cs="Arial"/>
          <w:spacing w:val="1"/>
        </w:rPr>
        <w:t xml:space="preserve"> </w:t>
      </w:r>
      <w:r w:rsidRPr="00B62E64">
        <w:rPr>
          <w:rFonts w:ascii="Arial" w:hAnsi="Arial" w:cs="Arial"/>
        </w:rPr>
        <w:t>(2021).</w:t>
      </w:r>
      <w:r w:rsidRPr="00B62E64">
        <w:rPr>
          <w:rFonts w:ascii="Arial" w:hAnsi="Arial" w:cs="Arial"/>
          <w:spacing w:val="-1"/>
        </w:rPr>
        <w:t xml:space="preserve"> </w:t>
      </w:r>
      <w:r w:rsidRPr="00B62E64">
        <w:rPr>
          <w:rFonts w:ascii="Arial" w:hAnsi="Arial" w:cs="Arial"/>
          <w:spacing w:val="-5"/>
        </w:rPr>
        <w:t>EFL</w:t>
      </w:r>
    </w:p>
    <w:p w14:paraId="1A172F7D" w14:textId="77777777" w:rsidR="00944A2F" w:rsidRPr="00B62E64" w:rsidRDefault="00944A2F" w:rsidP="00944A2F">
      <w:pPr>
        <w:pStyle w:val="BodyText"/>
        <w:spacing w:before="44" w:line="278" w:lineRule="auto"/>
        <w:ind w:left="720" w:right="362"/>
        <w:jc w:val="both"/>
        <w:rPr>
          <w:rFonts w:ascii="Arial" w:hAnsi="Arial" w:cs="Arial"/>
        </w:rPr>
      </w:pPr>
      <w:r w:rsidRPr="00B62E64">
        <w:rPr>
          <w:rFonts w:ascii="Arial" w:hAnsi="Arial" w:cs="Arial"/>
        </w:rPr>
        <w:t xml:space="preserve">Student’s Problems with Paragraph Writing at Tay Do University, Vietnam. European Journal of English Language </w:t>
      </w:r>
      <w:proofErr w:type="gramStart"/>
      <w:r w:rsidRPr="00B62E64">
        <w:rPr>
          <w:rFonts w:ascii="Arial" w:hAnsi="Arial" w:cs="Arial"/>
        </w:rPr>
        <w:t>Teaching,.</w:t>
      </w:r>
      <w:proofErr w:type="gramEnd"/>
      <w:r w:rsidRPr="00B62E64">
        <w:rPr>
          <w:rFonts w:ascii="Arial" w:hAnsi="Arial" w:cs="Arial"/>
        </w:rPr>
        <w:t xml:space="preserve"> 6(4).</w:t>
      </w:r>
    </w:p>
    <w:p w14:paraId="068594B2" w14:textId="77777777" w:rsidR="00944A2F" w:rsidRPr="00B62E64" w:rsidRDefault="00944A2F" w:rsidP="00944A2F">
      <w:pPr>
        <w:pStyle w:val="BodyText"/>
        <w:spacing w:before="160" w:line="278" w:lineRule="auto"/>
        <w:ind w:left="720" w:right="362" w:hanging="720"/>
        <w:jc w:val="both"/>
        <w:rPr>
          <w:rFonts w:ascii="Arial" w:hAnsi="Arial" w:cs="Arial"/>
        </w:rPr>
      </w:pPr>
      <w:r w:rsidRPr="00B62E64">
        <w:rPr>
          <w:rFonts w:ascii="Arial" w:hAnsi="Arial" w:cs="Arial"/>
        </w:rPr>
        <w:t xml:space="preserve">Nasri, N., </w:t>
      </w:r>
      <w:proofErr w:type="spellStart"/>
      <w:r w:rsidRPr="00B62E64">
        <w:rPr>
          <w:rFonts w:ascii="Arial" w:hAnsi="Arial" w:cs="Arial"/>
        </w:rPr>
        <w:t>Habali</w:t>
      </w:r>
      <w:proofErr w:type="spellEnd"/>
      <w:r w:rsidRPr="00B62E64">
        <w:rPr>
          <w:rFonts w:ascii="Arial" w:hAnsi="Arial" w:cs="Arial"/>
        </w:rPr>
        <w:t xml:space="preserve">, A.H., &amp; Adam, M.H. (2022). Google Docs: Students’ Perceptions as Online Collaborative Tool in Learning Writing Skills. </w:t>
      </w:r>
      <w:r w:rsidRPr="00B62E64">
        <w:rPr>
          <w:rFonts w:ascii="Arial" w:hAnsi="Arial" w:cs="Arial"/>
          <w:spacing w:val="-2"/>
        </w:rPr>
        <w:t>https://ijarped.com/index.php/journal/article/view/1654.</w:t>
      </w:r>
    </w:p>
    <w:p w14:paraId="4DA632AD" w14:textId="77777777" w:rsidR="00944A2F" w:rsidRPr="00B62E64" w:rsidRDefault="00944A2F" w:rsidP="00944A2F">
      <w:pPr>
        <w:pStyle w:val="BodyText"/>
        <w:spacing w:before="158" w:line="278" w:lineRule="auto"/>
        <w:ind w:left="720" w:right="359" w:hanging="720"/>
        <w:jc w:val="both"/>
        <w:rPr>
          <w:rFonts w:ascii="Arial" w:hAnsi="Arial" w:cs="Arial"/>
        </w:rPr>
      </w:pPr>
      <w:proofErr w:type="spellStart"/>
      <w:r w:rsidRPr="00B62E64">
        <w:rPr>
          <w:rFonts w:ascii="Arial" w:hAnsi="Arial" w:cs="Arial"/>
        </w:rPr>
        <w:t>Oktawati</w:t>
      </w:r>
      <w:proofErr w:type="spellEnd"/>
      <w:r w:rsidRPr="00B62E64">
        <w:rPr>
          <w:rFonts w:ascii="Arial" w:hAnsi="Arial" w:cs="Arial"/>
        </w:rPr>
        <w:t xml:space="preserve">, H., &amp; </w:t>
      </w:r>
      <w:proofErr w:type="spellStart"/>
      <w:r w:rsidRPr="00B62E64">
        <w:rPr>
          <w:rFonts w:ascii="Arial" w:hAnsi="Arial" w:cs="Arial"/>
        </w:rPr>
        <w:t>Silfia</w:t>
      </w:r>
      <w:proofErr w:type="spellEnd"/>
      <w:r w:rsidRPr="00B62E64">
        <w:rPr>
          <w:rFonts w:ascii="Arial" w:hAnsi="Arial" w:cs="Arial"/>
        </w:rPr>
        <w:t>, E. (2020). Students Writing</w:t>
      </w:r>
      <w:r w:rsidRPr="00B62E64">
        <w:rPr>
          <w:rFonts w:ascii="Arial" w:hAnsi="Arial" w:cs="Arial"/>
          <w:spacing w:val="-8"/>
        </w:rPr>
        <w:t xml:space="preserve"> </w:t>
      </w:r>
      <w:r w:rsidRPr="00B62E64">
        <w:rPr>
          <w:rFonts w:ascii="Arial" w:hAnsi="Arial" w:cs="Arial"/>
        </w:rPr>
        <w:t xml:space="preserve">Ability </w:t>
      </w:r>
      <w:proofErr w:type="gramStart"/>
      <w:r w:rsidRPr="00B62E64">
        <w:rPr>
          <w:rFonts w:ascii="Arial" w:hAnsi="Arial" w:cs="Arial"/>
        </w:rPr>
        <w:t>In</w:t>
      </w:r>
      <w:proofErr w:type="gramEnd"/>
      <w:r w:rsidRPr="00B62E64">
        <w:rPr>
          <w:rFonts w:ascii="Arial" w:hAnsi="Arial" w:cs="Arial"/>
        </w:rPr>
        <w:t xml:space="preserve"> Narrative Paragraph</w:t>
      </w:r>
      <w:r w:rsidRPr="00B62E64">
        <w:rPr>
          <w:rFonts w:ascii="Arial" w:hAnsi="Arial" w:cs="Arial"/>
          <w:spacing w:val="-9"/>
        </w:rPr>
        <w:t xml:space="preserve"> </w:t>
      </w:r>
      <w:proofErr w:type="gramStart"/>
      <w:r w:rsidRPr="00B62E64">
        <w:rPr>
          <w:rFonts w:ascii="Arial" w:hAnsi="Arial" w:cs="Arial"/>
        </w:rPr>
        <w:t>At</w:t>
      </w:r>
      <w:proofErr w:type="gramEnd"/>
      <w:r w:rsidRPr="00B62E64">
        <w:rPr>
          <w:rFonts w:ascii="Arial" w:hAnsi="Arial" w:cs="Arial"/>
          <w:spacing w:val="-2"/>
        </w:rPr>
        <w:t xml:space="preserve"> </w:t>
      </w:r>
      <w:r w:rsidRPr="00B62E64">
        <w:rPr>
          <w:rFonts w:ascii="Arial" w:hAnsi="Arial" w:cs="Arial"/>
        </w:rPr>
        <w:t>Third Semester</w:t>
      </w:r>
      <w:r w:rsidRPr="00B62E64">
        <w:rPr>
          <w:rFonts w:ascii="Arial" w:hAnsi="Arial" w:cs="Arial"/>
          <w:spacing w:val="-17"/>
        </w:rPr>
        <w:t xml:space="preserve"> </w:t>
      </w:r>
      <w:proofErr w:type="gramStart"/>
      <w:r w:rsidRPr="00B62E64">
        <w:rPr>
          <w:rFonts w:ascii="Arial" w:hAnsi="Arial" w:cs="Arial"/>
        </w:rPr>
        <w:t>Of</w:t>
      </w:r>
      <w:proofErr w:type="gramEnd"/>
      <w:r w:rsidRPr="00B62E64">
        <w:rPr>
          <w:rFonts w:ascii="Arial" w:hAnsi="Arial" w:cs="Arial"/>
          <w:spacing w:val="-17"/>
        </w:rPr>
        <w:t xml:space="preserve"> </w:t>
      </w:r>
      <w:r w:rsidRPr="00B62E64">
        <w:rPr>
          <w:rFonts w:ascii="Arial" w:hAnsi="Arial" w:cs="Arial"/>
        </w:rPr>
        <w:t>English</w:t>
      </w:r>
      <w:r w:rsidRPr="00B62E64">
        <w:rPr>
          <w:rFonts w:ascii="Arial" w:hAnsi="Arial" w:cs="Arial"/>
          <w:spacing w:val="-16"/>
        </w:rPr>
        <w:t xml:space="preserve"> </w:t>
      </w:r>
      <w:r w:rsidRPr="00B62E64">
        <w:rPr>
          <w:rFonts w:ascii="Arial" w:hAnsi="Arial" w:cs="Arial"/>
        </w:rPr>
        <w:t>Education</w:t>
      </w:r>
      <w:r w:rsidRPr="00B62E64">
        <w:rPr>
          <w:rFonts w:ascii="Arial" w:hAnsi="Arial" w:cs="Arial"/>
          <w:spacing w:val="-17"/>
        </w:rPr>
        <w:t xml:space="preserve"> </w:t>
      </w:r>
      <w:r w:rsidRPr="00B62E64">
        <w:rPr>
          <w:rFonts w:ascii="Arial" w:hAnsi="Arial" w:cs="Arial"/>
        </w:rPr>
        <w:t>Program</w:t>
      </w:r>
      <w:r w:rsidRPr="00B62E64">
        <w:rPr>
          <w:rFonts w:ascii="Arial" w:hAnsi="Arial" w:cs="Arial"/>
          <w:spacing w:val="-17"/>
        </w:rPr>
        <w:t xml:space="preserve"> </w:t>
      </w:r>
      <w:proofErr w:type="gramStart"/>
      <w:r w:rsidRPr="00B62E64">
        <w:rPr>
          <w:rFonts w:ascii="Arial" w:hAnsi="Arial" w:cs="Arial"/>
        </w:rPr>
        <w:t>Of</w:t>
      </w:r>
      <w:proofErr w:type="gramEnd"/>
      <w:r w:rsidRPr="00B62E64">
        <w:rPr>
          <w:rFonts w:ascii="Arial" w:hAnsi="Arial" w:cs="Arial"/>
          <w:spacing w:val="-16"/>
        </w:rPr>
        <w:t xml:space="preserve"> </w:t>
      </w:r>
      <w:proofErr w:type="spellStart"/>
      <w:r w:rsidRPr="00B62E64">
        <w:rPr>
          <w:rFonts w:ascii="Arial" w:hAnsi="Arial" w:cs="Arial"/>
        </w:rPr>
        <w:t>Stkip</w:t>
      </w:r>
      <w:proofErr w:type="spellEnd"/>
      <w:r w:rsidRPr="00B62E64">
        <w:rPr>
          <w:rFonts w:ascii="Arial" w:hAnsi="Arial" w:cs="Arial"/>
          <w:spacing w:val="-17"/>
        </w:rPr>
        <w:t xml:space="preserve"> </w:t>
      </w:r>
      <w:proofErr w:type="spellStart"/>
      <w:r w:rsidRPr="00B62E64">
        <w:rPr>
          <w:rFonts w:ascii="Arial" w:hAnsi="Arial" w:cs="Arial"/>
        </w:rPr>
        <w:t>Ypm</w:t>
      </w:r>
      <w:proofErr w:type="spellEnd"/>
      <w:r w:rsidRPr="00B62E64">
        <w:rPr>
          <w:rFonts w:ascii="Arial" w:hAnsi="Arial" w:cs="Arial"/>
          <w:spacing w:val="-16"/>
        </w:rPr>
        <w:t xml:space="preserve"> </w:t>
      </w:r>
      <w:r w:rsidRPr="00B62E64">
        <w:rPr>
          <w:rFonts w:ascii="Arial" w:hAnsi="Arial" w:cs="Arial"/>
        </w:rPr>
        <w:t>Academic</w:t>
      </w:r>
      <w:r w:rsidRPr="00B62E64">
        <w:rPr>
          <w:rFonts w:ascii="Arial" w:hAnsi="Arial" w:cs="Arial"/>
          <w:spacing w:val="-17"/>
        </w:rPr>
        <w:t xml:space="preserve"> </w:t>
      </w:r>
      <w:r w:rsidRPr="00B62E64">
        <w:rPr>
          <w:rFonts w:ascii="Arial" w:hAnsi="Arial" w:cs="Arial"/>
        </w:rPr>
        <w:t>Year</w:t>
      </w:r>
      <w:r w:rsidRPr="00B62E64">
        <w:rPr>
          <w:rFonts w:ascii="Arial" w:hAnsi="Arial" w:cs="Arial"/>
          <w:spacing w:val="-14"/>
        </w:rPr>
        <w:t xml:space="preserve"> </w:t>
      </w:r>
      <w:r w:rsidRPr="00B62E64">
        <w:rPr>
          <w:rFonts w:ascii="Arial" w:hAnsi="Arial" w:cs="Arial"/>
        </w:rPr>
        <w:t xml:space="preserve">2020/2021. </w:t>
      </w:r>
      <w:r w:rsidRPr="00B62E64">
        <w:rPr>
          <w:rFonts w:ascii="Arial" w:hAnsi="Arial" w:cs="Arial"/>
          <w:spacing w:val="-2"/>
        </w:rPr>
        <w:t>https://ejournal.polbeng.ac.id/index.php/IJ/article/view/1708.</w:t>
      </w:r>
    </w:p>
    <w:p w14:paraId="7BF2F1A8" w14:textId="77777777" w:rsidR="00944A2F" w:rsidRPr="00B62E64" w:rsidRDefault="00944A2F" w:rsidP="00944A2F">
      <w:pPr>
        <w:pStyle w:val="BodyText"/>
        <w:tabs>
          <w:tab w:val="left" w:pos="3970"/>
        </w:tabs>
        <w:spacing w:before="160" w:line="278" w:lineRule="auto"/>
        <w:ind w:left="720" w:right="354" w:hanging="720"/>
        <w:jc w:val="both"/>
        <w:rPr>
          <w:rFonts w:ascii="Arial" w:hAnsi="Arial" w:cs="Arial"/>
        </w:rPr>
      </w:pPr>
      <w:r w:rsidRPr="00B62E64">
        <w:rPr>
          <w:rFonts w:ascii="Arial" w:hAnsi="Arial" w:cs="Arial"/>
        </w:rPr>
        <w:t xml:space="preserve">Peter, J., &amp; Singaravelu, </w:t>
      </w:r>
      <w:proofErr w:type="gramStart"/>
      <w:r w:rsidRPr="00B62E64">
        <w:rPr>
          <w:rFonts w:ascii="Arial" w:hAnsi="Arial" w:cs="Arial"/>
        </w:rPr>
        <w:t>G. .</w:t>
      </w:r>
      <w:proofErr w:type="gramEnd"/>
      <w:r w:rsidRPr="00B62E64">
        <w:rPr>
          <w:rFonts w:ascii="Arial" w:hAnsi="Arial" w:cs="Arial"/>
        </w:rPr>
        <w:t xml:space="preserve"> (2020). Problems in Writing in English among High School </w:t>
      </w:r>
      <w:r w:rsidRPr="00B62E64">
        <w:rPr>
          <w:rFonts w:ascii="Arial" w:hAnsi="Arial" w:cs="Arial"/>
          <w:spacing w:val="-2"/>
        </w:rPr>
        <w:t>Learners.</w:t>
      </w:r>
      <w:r w:rsidRPr="00B62E64">
        <w:rPr>
          <w:rFonts w:ascii="Arial" w:hAnsi="Arial" w:cs="Arial"/>
        </w:rPr>
        <w:tab/>
      </w:r>
      <w:r w:rsidRPr="00B62E64">
        <w:rPr>
          <w:rFonts w:ascii="Arial" w:hAnsi="Arial" w:cs="Arial"/>
          <w:spacing w:val="-2"/>
        </w:rPr>
        <w:t>https:/</w:t>
      </w:r>
      <w:hyperlink r:id="rId16">
        <w:r w:rsidRPr="00B62E64">
          <w:rPr>
            <w:rFonts w:ascii="Arial" w:hAnsi="Arial" w:cs="Arial"/>
            <w:spacing w:val="-2"/>
          </w:rPr>
          <w:t>/www.researchgate.net/profile/Govindarajan-</w:t>
        </w:r>
      </w:hyperlink>
      <w:r w:rsidRPr="00B62E64">
        <w:rPr>
          <w:rFonts w:ascii="Arial" w:hAnsi="Arial" w:cs="Arial"/>
          <w:spacing w:val="-2"/>
        </w:rPr>
        <w:t xml:space="preserve"> Singaravelu/publication/351048985_Problems_in_Writing_in_English_among_Hi gh_School_Learners/links/60811e828ea909241e16e201/Problems-in-Writing-in- English-among-High-School-Learners.pdf.</w:t>
      </w:r>
    </w:p>
    <w:p w14:paraId="322DBFEE" w14:textId="77777777" w:rsidR="00944A2F" w:rsidRPr="00B62E64" w:rsidRDefault="00944A2F" w:rsidP="00944A2F">
      <w:pPr>
        <w:pStyle w:val="BodyText"/>
        <w:spacing w:before="157" w:line="278" w:lineRule="auto"/>
        <w:ind w:left="720" w:right="360" w:hanging="720"/>
        <w:jc w:val="both"/>
        <w:rPr>
          <w:rFonts w:ascii="Arial" w:hAnsi="Arial" w:cs="Arial"/>
        </w:rPr>
      </w:pPr>
      <w:r w:rsidRPr="00B62E64">
        <w:rPr>
          <w:rFonts w:ascii="Arial" w:hAnsi="Arial" w:cs="Arial"/>
        </w:rPr>
        <w:t xml:space="preserve">Rad, H., &amp; Jafarpour, A. (2022). Effects of Well-being, Grit, Emotion Regulation, and Resilience Interventions on L2 Learners’ Writing Skills. </w:t>
      </w:r>
      <w:r w:rsidRPr="00B62E64">
        <w:rPr>
          <w:rFonts w:ascii="Arial" w:hAnsi="Arial" w:cs="Arial"/>
          <w:spacing w:val="-2"/>
        </w:rPr>
        <w:t>https://doi.org/10.1080/10573569.2022.2096517.</w:t>
      </w:r>
    </w:p>
    <w:p w14:paraId="2028D7B8" w14:textId="77777777" w:rsidR="00944A2F" w:rsidRPr="00B62E64" w:rsidRDefault="00944A2F" w:rsidP="00944A2F">
      <w:pPr>
        <w:pStyle w:val="BodyText"/>
        <w:spacing w:before="158" w:line="278" w:lineRule="auto"/>
        <w:ind w:left="720" w:right="354" w:hanging="720"/>
        <w:jc w:val="both"/>
        <w:rPr>
          <w:rFonts w:ascii="Arial" w:hAnsi="Arial" w:cs="Arial"/>
        </w:rPr>
      </w:pPr>
      <w:r w:rsidRPr="00B62E64">
        <w:rPr>
          <w:rFonts w:ascii="Arial" w:hAnsi="Arial" w:cs="Arial"/>
        </w:rPr>
        <w:t>Rahimi,</w:t>
      </w:r>
      <w:r w:rsidRPr="00B62E64">
        <w:rPr>
          <w:rFonts w:ascii="Arial" w:hAnsi="Arial" w:cs="Arial"/>
          <w:spacing w:val="-12"/>
        </w:rPr>
        <w:t xml:space="preserve"> </w:t>
      </w:r>
      <w:r w:rsidRPr="00B62E64">
        <w:rPr>
          <w:rFonts w:ascii="Arial" w:hAnsi="Arial" w:cs="Arial"/>
        </w:rPr>
        <w:t>M.,</w:t>
      </w:r>
      <w:r w:rsidRPr="00B62E64">
        <w:rPr>
          <w:rFonts w:ascii="Arial" w:hAnsi="Arial" w:cs="Arial"/>
          <w:spacing w:val="-12"/>
        </w:rPr>
        <w:t xml:space="preserve"> </w:t>
      </w:r>
      <w:r w:rsidRPr="00B62E64">
        <w:rPr>
          <w:rFonts w:ascii="Arial" w:hAnsi="Arial" w:cs="Arial"/>
        </w:rPr>
        <w:t>&amp;</w:t>
      </w:r>
      <w:r w:rsidRPr="00B62E64">
        <w:rPr>
          <w:rFonts w:ascii="Arial" w:hAnsi="Arial" w:cs="Arial"/>
          <w:spacing w:val="-11"/>
        </w:rPr>
        <w:t xml:space="preserve"> </w:t>
      </w:r>
      <w:r w:rsidRPr="00B62E64">
        <w:rPr>
          <w:rFonts w:ascii="Arial" w:hAnsi="Arial" w:cs="Arial"/>
        </w:rPr>
        <w:t>Fathi,</w:t>
      </w:r>
      <w:r w:rsidRPr="00B62E64">
        <w:rPr>
          <w:rFonts w:ascii="Arial" w:hAnsi="Arial" w:cs="Arial"/>
          <w:spacing w:val="-12"/>
        </w:rPr>
        <w:t xml:space="preserve"> </w:t>
      </w:r>
      <w:r w:rsidRPr="00B62E64">
        <w:rPr>
          <w:rFonts w:ascii="Arial" w:hAnsi="Arial" w:cs="Arial"/>
        </w:rPr>
        <w:t>J.</w:t>
      </w:r>
      <w:r w:rsidRPr="00B62E64">
        <w:rPr>
          <w:rFonts w:ascii="Arial" w:hAnsi="Arial" w:cs="Arial"/>
          <w:spacing w:val="-12"/>
        </w:rPr>
        <w:t xml:space="preserve"> </w:t>
      </w:r>
      <w:proofErr w:type="gramStart"/>
      <w:r w:rsidRPr="00B62E64">
        <w:rPr>
          <w:rFonts w:ascii="Arial" w:hAnsi="Arial" w:cs="Arial"/>
        </w:rPr>
        <w:t>(</w:t>
      </w:r>
      <w:r w:rsidRPr="00B62E64">
        <w:rPr>
          <w:rFonts w:ascii="Arial" w:hAnsi="Arial" w:cs="Arial"/>
          <w:spacing w:val="-11"/>
        </w:rPr>
        <w:t xml:space="preserve"> </w:t>
      </w:r>
      <w:r w:rsidRPr="00B62E64">
        <w:rPr>
          <w:rFonts w:ascii="Arial" w:hAnsi="Arial" w:cs="Arial"/>
        </w:rPr>
        <w:t>2022</w:t>
      </w:r>
      <w:proofErr w:type="gramEnd"/>
      <w:r w:rsidRPr="00B62E64">
        <w:rPr>
          <w:rFonts w:ascii="Arial" w:hAnsi="Arial" w:cs="Arial"/>
        </w:rPr>
        <w:t>).</w:t>
      </w:r>
      <w:r w:rsidRPr="00B62E64">
        <w:rPr>
          <w:rFonts w:ascii="Arial" w:hAnsi="Arial" w:cs="Arial"/>
          <w:spacing w:val="-12"/>
        </w:rPr>
        <w:t xml:space="preserve"> </w:t>
      </w:r>
      <w:r w:rsidRPr="00B62E64">
        <w:rPr>
          <w:rFonts w:ascii="Arial" w:hAnsi="Arial" w:cs="Arial"/>
        </w:rPr>
        <w:t>Exploring</w:t>
      </w:r>
      <w:r w:rsidRPr="00B62E64">
        <w:rPr>
          <w:rFonts w:ascii="Arial" w:hAnsi="Arial" w:cs="Arial"/>
          <w:spacing w:val="-11"/>
        </w:rPr>
        <w:t xml:space="preserve"> </w:t>
      </w:r>
      <w:r w:rsidRPr="00B62E64">
        <w:rPr>
          <w:rFonts w:ascii="Arial" w:hAnsi="Arial" w:cs="Arial"/>
        </w:rPr>
        <w:t>the</w:t>
      </w:r>
      <w:r w:rsidRPr="00B62E64">
        <w:rPr>
          <w:rFonts w:ascii="Arial" w:hAnsi="Arial" w:cs="Arial"/>
          <w:spacing w:val="-11"/>
        </w:rPr>
        <w:t xml:space="preserve"> </w:t>
      </w:r>
      <w:r w:rsidRPr="00B62E64">
        <w:rPr>
          <w:rFonts w:ascii="Arial" w:hAnsi="Arial" w:cs="Arial"/>
        </w:rPr>
        <w:t>impact</w:t>
      </w:r>
      <w:r w:rsidRPr="00B62E64">
        <w:rPr>
          <w:rFonts w:ascii="Arial" w:hAnsi="Arial" w:cs="Arial"/>
          <w:spacing w:val="-12"/>
        </w:rPr>
        <w:t xml:space="preserve"> </w:t>
      </w:r>
      <w:r w:rsidRPr="00B62E64">
        <w:rPr>
          <w:rFonts w:ascii="Arial" w:hAnsi="Arial" w:cs="Arial"/>
        </w:rPr>
        <w:t>of</w:t>
      </w:r>
      <w:r w:rsidRPr="00B62E64">
        <w:rPr>
          <w:rFonts w:ascii="Arial" w:hAnsi="Arial" w:cs="Arial"/>
          <w:spacing w:val="-11"/>
        </w:rPr>
        <w:t xml:space="preserve"> </w:t>
      </w:r>
      <w:r w:rsidRPr="00B62E64">
        <w:rPr>
          <w:rFonts w:ascii="Arial" w:hAnsi="Arial" w:cs="Arial"/>
        </w:rPr>
        <w:t>wiki-mediated</w:t>
      </w:r>
      <w:r w:rsidRPr="00B62E64">
        <w:rPr>
          <w:rFonts w:ascii="Arial" w:hAnsi="Arial" w:cs="Arial"/>
          <w:spacing w:val="-10"/>
        </w:rPr>
        <w:t xml:space="preserve"> </w:t>
      </w:r>
      <w:r w:rsidRPr="00B62E64">
        <w:rPr>
          <w:rFonts w:ascii="Arial" w:hAnsi="Arial" w:cs="Arial"/>
        </w:rPr>
        <w:t>collaborative</w:t>
      </w:r>
      <w:r w:rsidRPr="00B62E64">
        <w:rPr>
          <w:rFonts w:ascii="Arial" w:hAnsi="Arial" w:cs="Arial"/>
          <w:spacing w:val="-11"/>
        </w:rPr>
        <w:t xml:space="preserve"> </w:t>
      </w:r>
      <w:r w:rsidRPr="00B62E64">
        <w:rPr>
          <w:rFonts w:ascii="Arial" w:hAnsi="Arial" w:cs="Arial"/>
        </w:rPr>
        <w:t>writing on EFL students’ writing performance, writing self-regulation, and writing self- efficacy: a mixed methods study. Computer</w:t>
      </w:r>
      <w:r w:rsidRPr="00B62E64">
        <w:rPr>
          <w:rFonts w:ascii="Arial" w:hAnsi="Arial" w:cs="Arial"/>
          <w:spacing w:val="-6"/>
        </w:rPr>
        <w:t xml:space="preserve"> </w:t>
      </w:r>
      <w:r w:rsidRPr="00B62E64">
        <w:rPr>
          <w:rFonts w:ascii="Arial" w:hAnsi="Arial" w:cs="Arial"/>
        </w:rPr>
        <w:t xml:space="preserve">Assisted Language </w:t>
      </w:r>
      <w:proofErr w:type="gramStart"/>
      <w:r w:rsidRPr="00B62E64">
        <w:rPr>
          <w:rFonts w:ascii="Arial" w:hAnsi="Arial" w:cs="Arial"/>
        </w:rPr>
        <w:t>Learning,.</w:t>
      </w:r>
      <w:proofErr w:type="gramEnd"/>
      <w:r w:rsidRPr="00B62E64">
        <w:rPr>
          <w:rFonts w:ascii="Arial" w:hAnsi="Arial" w:cs="Arial"/>
        </w:rPr>
        <w:t xml:space="preserve"> 35(9), </w:t>
      </w:r>
      <w:r w:rsidRPr="00B62E64">
        <w:rPr>
          <w:rFonts w:ascii="Arial" w:hAnsi="Arial" w:cs="Arial"/>
          <w:spacing w:val="-2"/>
        </w:rPr>
        <w:t>2627-2.</w:t>
      </w:r>
    </w:p>
    <w:p w14:paraId="59E8618B" w14:textId="77777777" w:rsidR="00944A2F" w:rsidRPr="00B62E64" w:rsidRDefault="00944A2F" w:rsidP="00944A2F">
      <w:pPr>
        <w:pStyle w:val="BodyText"/>
        <w:spacing w:before="160" w:line="278" w:lineRule="auto"/>
        <w:ind w:left="720" w:right="355" w:hanging="720"/>
        <w:jc w:val="both"/>
        <w:rPr>
          <w:rFonts w:ascii="Arial" w:hAnsi="Arial" w:cs="Arial"/>
        </w:rPr>
      </w:pPr>
      <w:r w:rsidRPr="00B62E64">
        <w:rPr>
          <w:rFonts w:ascii="Arial" w:hAnsi="Arial" w:cs="Arial"/>
        </w:rPr>
        <w:t>Ramzan,</w:t>
      </w:r>
      <w:r w:rsidRPr="00B62E64">
        <w:rPr>
          <w:rFonts w:ascii="Arial" w:hAnsi="Arial" w:cs="Arial"/>
          <w:spacing w:val="-17"/>
        </w:rPr>
        <w:t xml:space="preserve"> </w:t>
      </w:r>
      <w:r w:rsidRPr="00B62E64">
        <w:rPr>
          <w:rFonts w:ascii="Arial" w:hAnsi="Arial" w:cs="Arial"/>
        </w:rPr>
        <w:t>M.,</w:t>
      </w:r>
      <w:r w:rsidRPr="00B62E64">
        <w:rPr>
          <w:rFonts w:ascii="Arial" w:hAnsi="Arial" w:cs="Arial"/>
          <w:spacing w:val="-14"/>
        </w:rPr>
        <w:t xml:space="preserve"> </w:t>
      </w:r>
      <w:r w:rsidRPr="00B62E64">
        <w:rPr>
          <w:rFonts w:ascii="Arial" w:hAnsi="Arial" w:cs="Arial"/>
        </w:rPr>
        <w:t>Mushtaq,</w:t>
      </w:r>
      <w:r w:rsidRPr="00B62E64">
        <w:rPr>
          <w:rFonts w:ascii="Arial" w:hAnsi="Arial" w:cs="Arial"/>
          <w:spacing w:val="-17"/>
        </w:rPr>
        <w:t xml:space="preserve"> </w:t>
      </w:r>
      <w:r w:rsidRPr="00B62E64">
        <w:rPr>
          <w:rFonts w:ascii="Arial" w:hAnsi="Arial" w:cs="Arial"/>
        </w:rPr>
        <w:t>A.,</w:t>
      </w:r>
      <w:r w:rsidRPr="00B62E64">
        <w:rPr>
          <w:rFonts w:ascii="Arial" w:hAnsi="Arial" w:cs="Arial"/>
          <w:spacing w:val="-12"/>
        </w:rPr>
        <w:t xml:space="preserve"> </w:t>
      </w:r>
      <w:r w:rsidRPr="00B62E64">
        <w:rPr>
          <w:rFonts w:ascii="Arial" w:hAnsi="Arial" w:cs="Arial"/>
        </w:rPr>
        <w:t>&amp;</w:t>
      </w:r>
      <w:r w:rsidRPr="00B62E64">
        <w:rPr>
          <w:rFonts w:ascii="Arial" w:hAnsi="Arial" w:cs="Arial"/>
          <w:spacing w:val="-17"/>
        </w:rPr>
        <w:t xml:space="preserve"> </w:t>
      </w:r>
      <w:r w:rsidRPr="00B62E64">
        <w:rPr>
          <w:rFonts w:ascii="Arial" w:hAnsi="Arial" w:cs="Arial"/>
        </w:rPr>
        <w:t>Ashraf,</w:t>
      </w:r>
      <w:r w:rsidRPr="00B62E64">
        <w:rPr>
          <w:rFonts w:ascii="Arial" w:hAnsi="Arial" w:cs="Arial"/>
          <w:spacing w:val="-11"/>
        </w:rPr>
        <w:t xml:space="preserve"> </w:t>
      </w:r>
      <w:proofErr w:type="gramStart"/>
      <w:r w:rsidRPr="00B62E64">
        <w:rPr>
          <w:rFonts w:ascii="Arial" w:hAnsi="Arial" w:cs="Arial"/>
        </w:rPr>
        <w:t>Z.</w:t>
      </w:r>
      <w:r w:rsidRPr="00B62E64">
        <w:rPr>
          <w:rFonts w:ascii="Arial" w:hAnsi="Arial" w:cs="Arial"/>
          <w:spacing w:val="-11"/>
        </w:rPr>
        <w:t xml:space="preserve"> </w:t>
      </w:r>
      <w:r w:rsidRPr="00B62E64">
        <w:rPr>
          <w:rFonts w:ascii="Arial" w:hAnsi="Arial" w:cs="Arial"/>
        </w:rPr>
        <w:t>.</w:t>
      </w:r>
      <w:proofErr w:type="gramEnd"/>
      <w:r w:rsidRPr="00B62E64">
        <w:rPr>
          <w:rFonts w:ascii="Arial" w:hAnsi="Arial" w:cs="Arial"/>
          <w:spacing w:val="-10"/>
        </w:rPr>
        <w:t xml:space="preserve"> </w:t>
      </w:r>
      <w:r w:rsidRPr="00B62E64">
        <w:rPr>
          <w:rFonts w:ascii="Arial" w:hAnsi="Arial" w:cs="Arial"/>
        </w:rPr>
        <w:t>(2023).</w:t>
      </w:r>
      <w:r w:rsidRPr="00B62E64">
        <w:rPr>
          <w:rFonts w:ascii="Arial" w:hAnsi="Arial" w:cs="Arial"/>
          <w:spacing w:val="-12"/>
        </w:rPr>
        <w:t xml:space="preserve"> </w:t>
      </w:r>
      <w:r w:rsidRPr="00B62E64">
        <w:rPr>
          <w:rFonts w:ascii="Arial" w:hAnsi="Arial" w:cs="Arial"/>
        </w:rPr>
        <w:t>Evacuation</w:t>
      </w:r>
      <w:r w:rsidRPr="00B62E64">
        <w:rPr>
          <w:rFonts w:ascii="Arial" w:hAnsi="Arial" w:cs="Arial"/>
          <w:spacing w:val="-11"/>
        </w:rPr>
        <w:t xml:space="preserve"> </w:t>
      </w:r>
      <w:r w:rsidRPr="00B62E64">
        <w:rPr>
          <w:rFonts w:ascii="Arial" w:hAnsi="Arial" w:cs="Arial"/>
        </w:rPr>
        <w:t>of</w:t>
      </w:r>
      <w:r w:rsidRPr="00B62E64">
        <w:rPr>
          <w:rFonts w:ascii="Arial" w:hAnsi="Arial" w:cs="Arial"/>
          <w:spacing w:val="-11"/>
        </w:rPr>
        <w:t xml:space="preserve"> </w:t>
      </w:r>
      <w:r w:rsidRPr="00B62E64">
        <w:rPr>
          <w:rFonts w:ascii="Arial" w:hAnsi="Arial" w:cs="Arial"/>
        </w:rPr>
        <w:t>Difficulties</w:t>
      </w:r>
      <w:r w:rsidRPr="00B62E64">
        <w:rPr>
          <w:rFonts w:ascii="Arial" w:hAnsi="Arial" w:cs="Arial"/>
          <w:spacing w:val="-11"/>
        </w:rPr>
        <w:t xml:space="preserve"> </w:t>
      </w:r>
      <w:r w:rsidRPr="00B62E64">
        <w:rPr>
          <w:rFonts w:ascii="Arial" w:hAnsi="Arial" w:cs="Arial"/>
        </w:rPr>
        <w:t>and</w:t>
      </w:r>
      <w:r w:rsidRPr="00B62E64">
        <w:rPr>
          <w:rFonts w:ascii="Arial" w:hAnsi="Arial" w:cs="Arial"/>
          <w:spacing w:val="-11"/>
        </w:rPr>
        <w:t xml:space="preserve"> </w:t>
      </w:r>
      <w:r w:rsidRPr="00B62E64">
        <w:rPr>
          <w:rFonts w:ascii="Arial" w:hAnsi="Arial" w:cs="Arial"/>
        </w:rPr>
        <w:t xml:space="preserve">Challenges for Academic Writing in ESL Learning. </w:t>
      </w:r>
      <w:r w:rsidRPr="00B62E64">
        <w:rPr>
          <w:rFonts w:ascii="Arial" w:hAnsi="Arial" w:cs="Arial"/>
          <w:i/>
        </w:rPr>
        <w:t>Journal of Linguistics and Literature</w:t>
      </w:r>
      <w:r w:rsidRPr="00B62E64">
        <w:rPr>
          <w:rFonts w:ascii="Arial" w:hAnsi="Arial" w:cs="Arial"/>
        </w:rPr>
        <w:t xml:space="preserve">, </w:t>
      </w:r>
      <w:r w:rsidRPr="00B62E64">
        <w:rPr>
          <w:rFonts w:ascii="Arial" w:hAnsi="Arial" w:cs="Arial"/>
          <w:spacing w:val="-2"/>
        </w:rPr>
        <w:t>https://doi.org/10.33195/maxskq26.</w:t>
      </w:r>
    </w:p>
    <w:p w14:paraId="42F2F813" w14:textId="77777777" w:rsidR="00944A2F" w:rsidRPr="00B62E64" w:rsidRDefault="00944A2F" w:rsidP="00944A2F">
      <w:pPr>
        <w:pStyle w:val="BodyText"/>
        <w:spacing w:before="157" w:line="278" w:lineRule="auto"/>
        <w:ind w:left="720" w:right="359" w:hanging="720"/>
        <w:jc w:val="both"/>
        <w:rPr>
          <w:rFonts w:ascii="Arial" w:hAnsi="Arial" w:cs="Arial"/>
        </w:rPr>
      </w:pPr>
      <w:r w:rsidRPr="00B62E64">
        <w:rPr>
          <w:rFonts w:ascii="Arial" w:hAnsi="Arial" w:cs="Arial"/>
        </w:rPr>
        <w:t>Seyoum,</w:t>
      </w:r>
      <w:r w:rsidRPr="00B62E64">
        <w:rPr>
          <w:rFonts w:ascii="Arial" w:hAnsi="Arial" w:cs="Arial"/>
          <w:spacing w:val="-15"/>
        </w:rPr>
        <w:t xml:space="preserve"> </w:t>
      </w:r>
      <w:r w:rsidRPr="00B62E64">
        <w:rPr>
          <w:rFonts w:ascii="Arial" w:hAnsi="Arial" w:cs="Arial"/>
        </w:rPr>
        <w:t>W.</w:t>
      </w:r>
      <w:r w:rsidRPr="00B62E64">
        <w:rPr>
          <w:rFonts w:ascii="Arial" w:hAnsi="Arial" w:cs="Arial"/>
          <w:spacing w:val="-11"/>
        </w:rPr>
        <w:t xml:space="preserve"> </w:t>
      </w:r>
      <w:r w:rsidRPr="00B62E64">
        <w:rPr>
          <w:rFonts w:ascii="Arial" w:hAnsi="Arial" w:cs="Arial"/>
        </w:rPr>
        <w:t>M.,</w:t>
      </w:r>
      <w:r w:rsidRPr="00B62E64">
        <w:rPr>
          <w:rFonts w:ascii="Arial" w:hAnsi="Arial" w:cs="Arial"/>
          <w:spacing w:val="-15"/>
        </w:rPr>
        <w:t xml:space="preserve"> </w:t>
      </w:r>
      <w:proofErr w:type="spellStart"/>
      <w:r w:rsidRPr="00B62E64">
        <w:rPr>
          <w:rFonts w:ascii="Arial" w:hAnsi="Arial" w:cs="Arial"/>
        </w:rPr>
        <w:t>Yigzaw</w:t>
      </w:r>
      <w:proofErr w:type="spellEnd"/>
      <w:r w:rsidRPr="00B62E64">
        <w:rPr>
          <w:rFonts w:ascii="Arial" w:hAnsi="Arial" w:cs="Arial"/>
        </w:rPr>
        <w:t>,</w:t>
      </w:r>
      <w:r w:rsidRPr="00B62E64">
        <w:rPr>
          <w:rFonts w:ascii="Arial" w:hAnsi="Arial" w:cs="Arial"/>
          <w:spacing w:val="-17"/>
        </w:rPr>
        <w:t xml:space="preserve"> </w:t>
      </w:r>
      <w:r w:rsidRPr="00B62E64">
        <w:rPr>
          <w:rFonts w:ascii="Arial" w:hAnsi="Arial" w:cs="Arial"/>
        </w:rPr>
        <w:t>A.,</w:t>
      </w:r>
      <w:r w:rsidRPr="00B62E64">
        <w:rPr>
          <w:rFonts w:ascii="Arial" w:hAnsi="Arial" w:cs="Arial"/>
          <w:spacing w:val="-11"/>
        </w:rPr>
        <w:t xml:space="preserve"> </w:t>
      </w:r>
      <w:r w:rsidRPr="00B62E64">
        <w:rPr>
          <w:rFonts w:ascii="Arial" w:hAnsi="Arial" w:cs="Arial"/>
        </w:rPr>
        <w:t>&amp;</w:t>
      </w:r>
      <w:r w:rsidRPr="00B62E64">
        <w:rPr>
          <w:rFonts w:ascii="Arial" w:hAnsi="Arial" w:cs="Arial"/>
          <w:spacing w:val="-10"/>
        </w:rPr>
        <w:t xml:space="preserve"> </w:t>
      </w:r>
      <w:proofErr w:type="spellStart"/>
      <w:r w:rsidRPr="00B62E64">
        <w:rPr>
          <w:rFonts w:ascii="Arial" w:hAnsi="Arial" w:cs="Arial"/>
        </w:rPr>
        <w:t>Bewuketu</w:t>
      </w:r>
      <w:proofErr w:type="spellEnd"/>
      <w:r w:rsidRPr="00B62E64">
        <w:rPr>
          <w:rFonts w:ascii="Arial" w:hAnsi="Arial" w:cs="Arial"/>
        </w:rPr>
        <w:t>,</w:t>
      </w:r>
      <w:r w:rsidRPr="00B62E64">
        <w:rPr>
          <w:rFonts w:ascii="Arial" w:hAnsi="Arial" w:cs="Arial"/>
          <w:spacing w:val="-11"/>
        </w:rPr>
        <w:t xml:space="preserve"> </w:t>
      </w:r>
      <w:r w:rsidRPr="00B62E64">
        <w:rPr>
          <w:rFonts w:ascii="Arial" w:hAnsi="Arial" w:cs="Arial"/>
        </w:rPr>
        <w:t>H.</w:t>
      </w:r>
      <w:r w:rsidRPr="00B62E64">
        <w:rPr>
          <w:rFonts w:ascii="Arial" w:hAnsi="Arial" w:cs="Arial"/>
          <w:spacing w:val="-10"/>
        </w:rPr>
        <w:t xml:space="preserve"> </w:t>
      </w:r>
      <w:proofErr w:type="gramStart"/>
      <w:r w:rsidRPr="00B62E64">
        <w:rPr>
          <w:rFonts w:ascii="Arial" w:hAnsi="Arial" w:cs="Arial"/>
        </w:rPr>
        <w:t>K.</w:t>
      </w:r>
      <w:r w:rsidRPr="00B62E64">
        <w:rPr>
          <w:rFonts w:ascii="Arial" w:hAnsi="Arial" w:cs="Arial"/>
          <w:spacing w:val="-11"/>
        </w:rPr>
        <w:t xml:space="preserve"> </w:t>
      </w:r>
      <w:r w:rsidRPr="00B62E64">
        <w:rPr>
          <w:rFonts w:ascii="Arial" w:hAnsi="Arial" w:cs="Arial"/>
        </w:rPr>
        <w:t>.</w:t>
      </w:r>
      <w:proofErr w:type="gramEnd"/>
      <w:r w:rsidRPr="00B62E64">
        <w:rPr>
          <w:rFonts w:ascii="Arial" w:hAnsi="Arial" w:cs="Arial"/>
          <w:spacing w:val="-11"/>
        </w:rPr>
        <w:t xml:space="preserve"> </w:t>
      </w:r>
      <w:r w:rsidRPr="00B62E64">
        <w:rPr>
          <w:rFonts w:ascii="Arial" w:hAnsi="Arial" w:cs="Arial"/>
        </w:rPr>
        <w:t>(2022).</w:t>
      </w:r>
      <w:r w:rsidRPr="00B62E64">
        <w:rPr>
          <w:rFonts w:ascii="Arial" w:hAnsi="Arial" w:cs="Arial"/>
          <w:spacing w:val="-11"/>
        </w:rPr>
        <w:t xml:space="preserve"> </w:t>
      </w:r>
      <w:proofErr w:type="spellStart"/>
      <w:r w:rsidRPr="00B62E64">
        <w:rPr>
          <w:rFonts w:ascii="Arial" w:hAnsi="Arial" w:cs="Arial"/>
        </w:rPr>
        <w:t>Students’attitudes</w:t>
      </w:r>
      <w:proofErr w:type="spellEnd"/>
      <w:r w:rsidRPr="00B62E64">
        <w:rPr>
          <w:rFonts w:ascii="Arial" w:hAnsi="Arial" w:cs="Arial"/>
          <w:spacing w:val="-12"/>
        </w:rPr>
        <w:t xml:space="preserve"> </w:t>
      </w:r>
      <w:r w:rsidRPr="00B62E64">
        <w:rPr>
          <w:rFonts w:ascii="Arial" w:hAnsi="Arial" w:cs="Arial"/>
        </w:rPr>
        <w:t>and</w:t>
      </w:r>
      <w:r w:rsidRPr="00B62E64">
        <w:rPr>
          <w:rFonts w:ascii="Arial" w:hAnsi="Arial" w:cs="Arial"/>
          <w:spacing w:val="-10"/>
        </w:rPr>
        <w:t xml:space="preserve"> </w:t>
      </w:r>
      <w:r w:rsidRPr="00B62E64">
        <w:rPr>
          <w:rFonts w:ascii="Arial" w:hAnsi="Arial" w:cs="Arial"/>
        </w:rPr>
        <w:t>Problems on Question-Based Argumentative Essay Writing Instruction. Journal of English Language Teaching and Learning</w:t>
      </w:r>
      <w:proofErr w:type="gramStart"/>
      <w:r w:rsidRPr="00B62E64">
        <w:rPr>
          <w:rFonts w:ascii="Arial" w:hAnsi="Arial" w:cs="Arial"/>
        </w:rPr>
        <w:t>, .</w:t>
      </w:r>
      <w:proofErr w:type="gramEnd"/>
      <w:r w:rsidRPr="00B62E64">
        <w:rPr>
          <w:rFonts w:ascii="Arial" w:hAnsi="Arial" w:cs="Arial"/>
        </w:rPr>
        <w:t xml:space="preserve"> 3(2), 58-63.</w:t>
      </w:r>
    </w:p>
    <w:p w14:paraId="7E23BDED" w14:textId="77777777" w:rsidR="00944A2F" w:rsidRPr="00B62E64" w:rsidRDefault="00944A2F" w:rsidP="00944A2F">
      <w:pPr>
        <w:pStyle w:val="BodyText"/>
        <w:spacing w:before="81" w:line="278" w:lineRule="auto"/>
        <w:ind w:left="720" w:right="361" w:hanging="720"/>
        <w:jc w:val="both"/>
        <w:rPr>
          <w:rFonts w:ascii="Arial" w:hAnsi="Arial" w:cs="Arial"/>
        </w:rPr>
      </w:pPr>
      <w:proofErr w:type="spellStart"/>
      <w:r w:rsidRPr="00B62E64">
        <w:rPr>
          <w:rFonts w:ascii="Arial" w:hAnsi="Arial" w:cs="Arial"/>
        </w:rPr>
        <w:lastRenderedPageBreak/>
        <w:t>Silalahi</w:t>
      </w:r>
      <w:proofErr w:type="spellEnd"/>
      <w:r w:rsidRPr="00B62E64">
        <w:rPr>
          <w:rFonts w:ascii="Arial" w:hAnsi="Arial" w:cs="Arial"/>
        </w:rPr>
        <w:t xml:space="preserve">, D., </w:t>
      </w:r>
      <w:proofErr w:type="spellStart"/>
      <w:r w:rsidRPr="00B62E64">
        <w:rPr>
          <w:rFonts w:ascii="Arial" w:hAnsi="Arial" w:cs="Arial"/>
        </w:rPr>
        <w:t>Sihombing</w:t>
      </w:r>
      <w:proofErr w:type="spellEnd"/>
      <w:r w:rsidRPr="00B62E64">
        <w:rPr>
          <w:rFonts w:ascii="Arial" w:hAnsi="Arial" w:cs="Arial"/>
        </w:rPr>
        <w:t xml:space="preserve">, P., Herman, H., &amp; </w:t>
      </w:r>
      <w:proofErr w:type="spellStart"/>
      <w:r w:rsidRPr="00B62E64">
        <w:rPr>
          <w:rFonts w:ascii="Arial" w:hAnsi="Arial" w:cs="Arial"/>
        </w:rPr>
        <w:t>Purba</w:t>
      </w:r>
      <w:proofErr w:type="spellEnd"/>
      <w:r w:rsidRPr="00B62E64">
        <w:rPr>
          <w:rFonts w:ascii="Arial" w:hAnsi="Arial" w:cs="Arial"/>
        </w:rPr>
        <w:t xml:space="preserve">, L. (2021). High Order Thinking Skill (Hots) Questions on Learners’ Writing Ability of Report Text at </w:t>
      </w:r>
      <w:proofErr w:type="spellStart"/>
      <w:r w:rsidRPr="00B62E64">
        <w:rPr>
          <w:rFonts w:ascii="Arial" w:hAnsi="Arial" w:cs="Arial"/>
        </w:rPr>
        <w:t>Efl</w:t>
      </w:r>
      <w:proofErr w:type="spellEnd"/>
      <w:r w:rsidRPr="00B62E64">
        <w:rPr>
          <w:rFonts w:ascii="Arial" w:hAnsi="Arial" w:cs="Arial"/>
        </w:rPr>
        <w:t xml:space="preserve"> of </w:t>
      </w:r>
      <w:proofErr w:type="spellStart"/>
      <w:r w:rsidRPr="00B62E64">
        <w:rPr>
          <w:rFonts w:ascii="Arial" w:hAnsi="Arial" w:cs="Arial"/>
        </w:rPr>
        <w:t>Fkip</w:t>
      </w:r>
      <w:proofErr w:type="spellEnd"/>
      <w:r w:rsidRPr="00B62E64">
        <w:rPr>
          <w:rFonts w:ascii="Arial" w:hAnsi="Arial" w:cs="Arial"/>
        </w:rPr>
        <w:t xml:space="preserve"> Universitas </w:t>
      </w:r>
      <w:proofErr w:type="spellStart"/>
      <w:r w:rsidRPr="00B62E64">
        <w:rPr>
          <w:rFonts w:ascii="Arial" w:hAnsi="Arial" w:cs="Arial"/>
        </w:rPr>
        <w:t>Hkbp</w:t>
      </w:r>
      <w:proofErr w:type="spellEnd"/>
      <w:r w:rsidRPr="00B62E64">
        <w:rPr>
          <w:rFonts w:ascii="Arial" w:hAnsi="Arial" w:cs="Arial"/>
        </w:rPr>
        <w:t xml:space="preserve"> Nommensen. https://doi.org/10.51212/jdp.v14i2.33.</w:t>
      </w:r>
    </w:p>
    <w:p w14:paraId="3C3A22D0" w14:textId="77777777" w:rsidR="00944A2F" w:rsidRPr="00B62E64" w:rsidRDefault="00944A2F" w:rsidP="00944A2F">
      <w:pPr>
        <w:pStyle w:val="BodyText"/>
        <w:spacing w:before="160" w:line="278" w:lineRule="auto"/>
        <w:ind w:left="720" w:right="359" w:hanging="720"/>
        <w:jc w:val="both"/>
        <w:rPr>
          <w:rFonts w:ascii="Arial" w:hAnsi="Arial" w:cs="Arial"/>
        </w:rPr>
      </w:pPr>
      <w:proofErr w:type="spellStart"/>
      <w:r w:rsidRPr="00B62E64">
        <w:rPr>
          <w:rFonts w:ascii="Arial" w:hAnsi="Arial" w:cs="Arial"/>
          <w:spacing w:val="-2"/>
        </w:rPr>
        <w:t>Wahyudin</w:t>
      </w:r>
      <w:proofErr w:type="spellEnd"/>
      <w:r w:rsidRPr="00B62E64">
        <w:rPr>
          <w:rFonts w:ascii="Arial" w:hAnsi="Arial" w:cs="Arial"/>
          <w:spacing w:val="-2"/>
        </w:rPr>
        <w:t>,</w:t>
      </w:r>
      <w:r w:rsidRPr="00B62E64">
        <w:rPr>
          <w:rFonts w:ascii="Arial" w:hAnsi="Arial" w:cs="Arial"/>
          <w:spacing w:val="-15"/>
        </w:rPr>
        <w:t xml:space="preserve"> </w:t>
      </w:r>
      <w:r w:rsidRPr="00B62E64">
        <w:rPr>
          <w:rFonts w:ascii="Arial" w:hAnsi="Arial" w:cs="Arial"/>
          <w:spacing w:val="-2"/>
        </w:rPr>
        <w:t>A.Y.,</w:t>
      </w:r>
      <w:r w:rsidRPr="00B62E64">
        <w:rPr>
          <w:rFonts w:ascii="Arial" w:hAnsi="Arial" w:cs="Arial"/>
          <w:spacing w:val="-15"/>
        </w:rPr>
        <w:t xml:space="preserve"> </w:t>
      </w:r>
      <w:r w:rsidRPr="00B62E64">
        <w:rPr>
          <w:rFonts w:ascii="Arial" w:hAnsi="Arial" w:cs="Arial"/>
          <w:spacing w:val="-2"/>
        </w:rPr>
        <w:t>&amp;</w:t>
      </w:r>
      <w:r w:rsidRPr="00B62E64">
        <w:rPr>
          <w:rFonts w:ascii="Arial" w:hAnsi="Arial" w:cs="Arial"/>
          <w:spacing w:val="-9"/>
        </w:rPr>
        <w:t xml:space="preserve"> </w:t>
      </w:r>
      <w:r w:rsidRPr="00B62E64">
        <w:rPr>
          <w:rFonts w:ascii="Arial" w:hAnsi="Arial" w:cs="Arial"/>
          <w:spacing w:val="-2"/>
        </w:rPr>
        <w:t>Wahyuni,</w:t>
      </w:r>
      <w:r w:rsidRPr="00B62E64">
        <w:rPr>
          <w:rFonts w:ascii="Arial" w:hAnsi="Arial" w:cs="Arial"/>
          <w:spacing w:val="-15"/>
        </w:rPr>
        <w:t xml:space="preserve"> </w:t>
      </w:r>
      <w:r w:rsidRPr="00B62E64">
        <w:rPr>
          <w:rFonts w:ascii="Arial" w:hAnsi="Arial" w:cs="Arial"/>
          <w:spacing w:val="-2"/>
        </w:rPr>
        <w:t>A.</w:t>
      </w:r>
      <w:r w:rsidRPr="00B62E64">
        <w:rPr>
          <w:rFonts w:ascii="Arial" w:hAnsi="Arial" w:cs="Arial"/>
          <w:spacing w:val="-7"/>
        </w:rPr>
        <w:t xml:space="preserve"> </w:t>
      </w:r>
      <w:r w:rsidRPr="00B62E64">
        <w:rPr>
          <w:rFonts w:ascii="Arial" w:hAnsi="Arial" w:cs="Arial"/>
          <w:spacing w:val="-2"/>
        </w:rPr>
        <w:t>(2022).</w:t>
      </w:r>
      <w:r w:rsidRPr="00B62E64">
        <w:rPr>
          <w:rFonts w:ascii="Arial" w:hAnsi="Arial" w:cs="Arial"/>
          <w:spacing w:val="-8"/>
        </w:rPr>
        <w:t xml:space="preserve"> </w:t>
      </w:r>
      <w:r w:rsidRPr="00B62E64">
        <w:rPr>
          <w:rFonts w:ascii="Arial" w:hAnsi="Arial" w:cs="Arial"/>
          <w:spacing w:val="-2"/>
        </w:rPr>
        <w:t>Exploring</w:t>
      </w:r>
      <w:r w:rsidRPr="00B62E64">
        <w:rPr>
          <w:rFonts w:ascii="Arial" w:hAnsi="Arial" w:cs="Arial"/>
          <w:spacing w:val="-5"/>
        </w:rPr>
        <w:t xml:space="preserve"> </w:t>
      </w:r>
      <w:r w:rsidRPr="00B62E64">
        <w:rPr>
          <w:rFonts w:ascii="Arial" w:hAnsi="Arial" w:cs="Arial"/>
          <w:spacing w:val="-2"/>
        </w:rPr>
        <w:t>Students’</w:t>
      </w:r>
      <w:r w:rsidRPr="00B62E64">
        <w:rPr>
          <w:rFonts w:ascii="Arial" w:hAnsi="Arial" w:cs="Arial"/>
          <w:spacing w:val="-15"/>
        </w:rPr>
        <w:t xml:space="preserve"> </w:t>
      </w:r>
      <w:r w:rsidRPr="00B62E64">
        <w:rPr>
          <w:rFonts w:ascii="Arial" w:hAnsi="Arial" w:cs="Arial"/>
          <w:spacing w:val="-2"/>
        </w:rPr>
        <w:t>Learning</w:t>
      </w:r>
      <w:r w:rsidRPr="00B62E64">
        <w:rPr>
          <w:rFonts w:ascii="Arial" w:hAnsi="Arial" w:cs="Arial"/>
          <w:spacing w:val="-6"/>
        </w:rPr>
        <w:t xml:space="preserve"> </w:t>
      </w:r>
      <w:r w:rsidRPr="00B62E64">
        <w:rPr>
          <w:rFonts w:ascii="Arial" w:hAnsi="Arial" w:cs="Arial"/>
          <w:spacing w:val="-2"/>
        </w:rPr>
        <w:t>Style</w:t>
      </w:r>
      <w:r w:rsidRPr="00B62E64">
        <w:rPr>
          <w:rFonts w:ascii="Arial" w:hAnsi="Arial" w:cs="Arial"/>
          <w:spacing w:val="-7"/>
        </w:rPr>
        <w:t xml:space="preserve"> </w:t>
      </w:r>
      <w:r w:rsidRPr="00B62E64">
        <w:rPr>
          <w:rFonts w:ascii="Arial" w:hAnsi="Arial" w:cs="Arial"/>
          <w:spacing w:val="-2"/>
        </w:rPr>
        <w:t>and</w:t>
      </w:r>
      <w:r w:rsidRPr="00B62E64">
        <w:rPr>
          <w:rFonts w:ascii="Arial" w:hAnsi="Arial" w:cs="Arial"/>
          <w:spacing w:val="-5"/>
        </w:rPr>
        <w:t xml:space="preserve"> </w:t>
      </w:r>
      <w:r w:rsidRPr="00B62E64">
        <w:rPr>
          <w:rFonts w:ascii="Arial" w:hAnsi="Arial" w:cs="Arial"/>
          <w:spacing w:val="-2"/>
        </w:rPr>
        <w:t xml:space="preserve">Proficiency </w:t>
      </w:r>
      <w:r w:rsidRPr="00B62E64">
        <w:rPr>
          <w:rFonts w:ascii="Arial" w:hAnsi="Arial" w:cs="Arial"/>
        </w:rPr>
        <w:t xml:space="preserve">at a University in Indonesia: A Quantitative Classroom Research. </w:t>
      </w:r>
      <w:r w:rsidRPr="00B62E64">
        <w:rPr>
          <w:rFonts w:ascii="Arial" w:hAnsi="Arial" w:cs="Arial"/>
          <w:spacing w:val="-2"/>
        </w:rPr>
        <w:t>https://ejurnal.teknokrat.ac.id/index.php/teknosastik/article/view/2150.</w:t>
      </w:r>
    </w:p>
    <w:p w14:paraId="1D5646D4" w14:textId="77777777" w:rsidR="00944A2F" w:rsidRPr="00B62E64" w:rsidRDefault="00944A2F" w:rsidP="00944A2F">
      <w:pPr>
        <w:pStyle w:val="BodyText"/>
        <w:spacing w:before="157" w:line="278" w:lineRule="auto"/>
        <w:ind w:left="720" w:right="359" w:hanging="720"/>
        <w:jc w:val="both"/>
        <w:rPr>
          <w:rFonts w:ascii="Arial" w:hAnsi="Arial" w:cs="Arial"/>
        </w:rPr>
      </w:pPr>
      <w:r w:rsidRPr="00B62E64">
        <w:rPr>
          <w:rFonts w:ascii="Arial" w:hAnsi="Arial" w:cs="Arial"/>
        </w:rPr>
        <w:t>Wu, W. C. V., Yang, J. C., Scott Chen Hsieh, J., &amp; Yamamoto, T. (2020). Free from demotivation</w:t>
      </w:r>
      <w:r w:rsidRPr="00B62E64">
        <w:rPr>
          <w:rFonts w:ascii="Arial" w:hAnsi="Arial" w:cs="Arial"/>
          <w:spacing w:val="-16"/>
        </w:rPr>
        <w:t xml:space="preserve"> </w:t>
      </w:r>
      <w:r w:rsidRPr="00B62E64">
        <w:rPr>
          <w:rFonts w:ascii="Arial" w:hAnsi="Arial" w:cs="Arial"/>
        </w:rPr>
        <w:t>in</w:t>
      </w:r>
      <w:r w:rsidRPr="00B62E64">
        <w:rPr>
          <w:rFonts w:ascii="Arial" w:hAnsi="Arial" w:cs="Arial"/>
          <w:spacing w:val="-12"/>
        </w:rPr>
        <w:t xml:space="preserve"> </w:t>
      </w:r>
      <w:r w:rsidRPr="00B62E64">
        <w:rPr>
          <w:rFonts w:ascii="Arial" w:hAnsi="Arial" w:cs="Arial"/>
        </w:rPr>
        <w:t>EFL</w:t>
      </w:r>
      <w:r w:rsidRPr="00B62E64">
        <w:rPr>
          <w:rFonts w:ascii="Arial" w:hAnsi="Arial" w:cs="Arial"/>
          <w:spacing w:val="-17"/>
        </w:rPr>
        <w:t xml:space="preserve"> </w:t>
      </w:r>
      <w:r w:rsidRPr="00B62E64">
        <w:rPr>
          <w:rFonts w:ascii="Arial" w:hAnsi="Arial" w:cs="Arial"/>
        </w:rPr>
        <w:t>writing:</w:t>
      </w:r>
      <w:r w:rsidRPr="00B62E64">
        <w:rPr>
          <w:rFonts w:ascii="Arial" w:hAnsi="Arial" w:cs="Arial"/>
          <w:spacing w:val="-17"/>
        </w:rPr>
        <w:t xml:space="preserve"> </w:t>
      </w:r>
      <w:r w:rsidRPr="00B62E64">
        <w:rPr>
          <w:rFonts w:ascii="Arial" w:hAnsi="Arial" w:cs="Arial"/>
        </w:rPr>
        <w:t>The</w:t>
      </w:r>
      <w:r w:rsidRPr="00B62E64">
        <w:rPr>
          <w:rFonts w:ascii="Arial" w:hAnsi="Arial" w:cs="Arial"/>
          <w:spacing w:val="-11"/>
        </w:rPr>
        <w:t xml:space="preserve"> </w:t>
      </w:r>
      <w:r w:rsidRPr="00B62E64">
        <w:rPr>
          <w:rFonts w:ascii="Arial" w:hAnsi="Arial" w:cs="Arial"/>
        </w:rPr>
        <w:t>use</w:t>
      </w:r>
      <w:r w:rsidRPr="00B62E64">
        <w:rPr>
          <w:rFonts w:ascii="Arial" w:hAnsi="Arial" w:cs="Arial"/>
          <w:spacing w:val="-9"/>
        </w:rPr>
        <w:t xml:space="preserve"> </w:t>
      </w:r>
      <w:r w:rsidRPr="00B62E64">
        <w:rPr>
          <w:rFonts w:ascii="Arial" w:hAnsi="Arial" w:cs="Arial"/>
        </w:rPr>
        <w:t>of</w:t>
      </w:r>
      <w:r w:rsidRPr="00B62E64">
        <w:rPr>
          <w:rFonts w:ascii="Arial" w:hAnsi="Arial" w:cs="Arial"/>
          <w:spacing w:val="-12"/>
        </w:rPr>
        <w:t xml:space="preserve"> </w:t>
      </w:r>
      <w:r w:rsidRPr="00B62E64">
        <w:rPr>
          <w:rFonts w:ascii="Arial" w:hAnsi="Arial" w:cs="Arial"/>
        </w:rPr>
        <w:t>online</w:t>
      </w:r>
      <w:r w:rsidRPr="00B62E64">
        <w:rPr>
          <w:rFonts w:ascii="Arial" w:hAnsi="Arial" w:cs="Arial"/>
          <w:spacing w:val="-11"/>
        </w:rPr>
        <w:t xml:space="preserve"> </w:t>
      </w:r>
      <w:r w:rsidRPr="00B62E64">
        <w:rPr>
          <w:rFonts w:ascii="Arial" w:hAnsi="Arial" w:cs="Arial"/>
        </w:rPr>
        <w:t>flipped</w:t>
      </w:r>
      <w:r w:rsidRPr="00B62E64">
        <w:rPr>
          <w:rFonts w:ascii="Arial" w:hAnsi="Arial" w:cs="Arial"/>
          <w:spacing w:val="-12"/>
        </w:rPr>
        <w:t xml:space="preserve"> </w:t>
      </w:r>
      <w:r w:rsidRPr="00B62E64">
        <w:rPr>
          <w:rFonts w:ascii="Arial" w:hAnsi="Arial" w:cs="Arial"/>
        </w:rPr>
        <w:t>writing</w:t>
      </w:r>
      <w:r w:rsidRPr="00B62E64">
        <w:rPr>
          <w:rFonts w:ascii="Arial" w:hAnsi="Arial" w:cs="Arial"/>
          <w:spacing w:val="-11"/>
        </w:rPr>
        <w:t xml:space="preserve"> </w:t>
      </w:r>
      <w:r w:rsidRPr="00B62E64">
        <w:rPr>
          <w:rFonts w:ascii="Arial" w:hAnsi="Arial" w:cs="Arial"/>
        </w:rPr>
        <w:t>instruction.</w:t>
      </w:r>
      <w:r w:rsidRPr="00B62E64">
        <w:rPr>
          <w:rFonts w:ascii="Arial" w:hAnsi="Arial" w:cs="Arial"/>
          <w:spacing w:val="-12"/>
        </w:rPr>
        <w:t xml:space="preserve"> </w:t>
      </w:r>
      <w:r w:rsidRPr="00B62E64">
        <w:rPr>
          <w:rFonts w:ascii="Arial" w:hAnsi="Arial" w:cs="Arial"/>
        </w:rPr>
        <w:t>Computer Assisted Language Learning</w:t>
      </w:r>
      <w:proofErr w:type="gramStart"/>
      <w:r w:rsidRPr="00B62E64">
        <w:rPr>
          <w:rFonts w:ascii="Arial" w:hAnsi="Arial" w:cs="Arial"/>
        </w:rPr>
        <w:t>, .</w:t>
      </w:r>
      <w:proofErr w:type="gramEnd"/>
      <w:r w:rsidRPr="00B62E64">
        <w:rPr>
          <w:rFonts w:ascii="Arial" w:hAnsi="Arial" w:cs="Arial"/>
        </w:rPr>
        <w:t xml:space="preserve"> 33(4), 353-387.</w:t>
      </w:r>
    </w:p>
    <w:p w14:paraId="11E7EE83" w14:textId="77777777" w:rsidR="00944A2F" w:rsidRPr="00B62E64" w:rsidRDefault="00944A2F" w:rsidP="00944A2F">
      <w:pPr>
        <w:spacing w:before="160" w:line="276" w:lineRule="auto"/>
        <w:ind w:left="720" w:right="353" w:hanging="720"/>
        <w:jc w:val="both"/>
        <w:rPr>
          <w:rFonts w:ascii="Arial" w:hAnsi="Arial" w:cs="Arial"/>
        </w:rPr>
      </w:pPr>
      <w:r w:rsidRPr="00B62E64">
        <w:rPr>
          <w:rFonts w:ascii="Arial" w:hAnsi="Arial" w:cs="Arial"/>
        </w:rPr>
        <w:t xml:space="preserve">Xia, Z. (2023). English Writing Block among Chinese Non-English Majors. </w:t>
      </w:r>
      <w:r w:rsidRPr="00B62E64">
        <w:rPr>
          <w:rFonts w:ascii="Arial" w:hAnsi="Arial" w:cs="Arial"/>
          <w:i/>
        </w:rPr>
        <w:t>International Journal</w:t>
      </w:r>
      <w:r w:rsidRPr="00B62E64">
        <w:rPr>
          <w:rFonts w:ascii="Arial" w:hAnsi="Arial" w:cs="Arial"/>
          <w:i/>
          <w:spacing w:val="71"/>
        </w:rPr>
        <w:t xml:space="preserve">    </w:t>
      </w:r>
      <w:r w:rsidRPr="00B62E64">
        <w:rPr>
          <w:rFonts w:ascii="Arial" w:hAnsi="Arial" w:cs="Arial"/>
          <w:i/>
        </w:rPr>
        <w:t>of</w:t>
      </w:r>
      <w:r w:rsidRPr="00B62E64">
        <w:rPr>
          <w:rFonts w:ascii="Arial" w:hAnsi="Arial" w:cs="Arial"/>
          <w:i/>
          <w:spacing w:val="71"/>
        </w:rPr>
        <w:t xml:space="preserve">    </w:t>
      </w:r>
      <w:r w:rsidRPr="00B62E64">
        <w:rPr>
          <w:rFonts w:ascii="Arial" w:hAnsi="Arial" w:cs="Arial"/>
          <w:i/>
        </w:rPr>
        <w:t>Education</w:t>
      </w:r>
      <w:r w:rsidRPr="00B62E64">
        <w:rPr>
          <w:rFonts w:ascii="Arial" w:hAnsi="Arial" w:cs="Arial"/>
          <w:i/>
          <w:spacing w:val="72"/>
        </w:rPr>
        <w:t xml:space="preserve">    </w:t>
      </w:r>
      <w:r w:rsidRPr="00B62E64">
        <w:rPr>
          <w:rFonts w:ascii="Arial" w:hAnsi="Arial" w:cs="Arial"/>
          <w:i/>
        </w:rPr>
        <w:t>and</w:t>
      </w:r>
      <w:r w:rsidRPr="00B62E64">
        <w:rPr>
          <w:rFonts w:ascii="Arial" w:hAnsi="Arial" w:cs="Arial"/>
          <w:i/>
          <w:spacing w:val="71"/>
        </w:rPr>
        <w:t xml:space="preserve">    </w:t>
      </w:r>
      <w:proofErr w:type="gramStart"/>
      <w:r w:rsidRPr="00B62E64">
        <w:rPr>
          <w:rFonts w:ascii="Arial" w:hAnsi="Arial" w:cs="Arial"/>
          <w:i/>
        </w:rPr>
        <w:t>Humanities</w:t>
      </w:r>
      <w:r w:rsidRPr="00B62E64">
        <w:rPr>
          <w:rFonts w:ascii="Arial" w:hAnsi="Arial" w:cs="Arial"/>
        </w:rPr>
        <w:t>,</w:t>
      </w:r>
      <w:r w:rsidRPr="00B62E64">
        <w:rPr>
          <w:rFonts w:ascii="Arial" w:hAnsi="Arial" w:cs="Arial"/>
          <w:spacing w:val="72"/>
        </w:rPr>
        <w:t xml:space="preserve">   </w:t>
      </w:r>
      <w:proofErr w:type="gramEnd"/>
      <w:r w:rsidRPr="00B62E64">
        <w:rPr>
          <w:rFonts w:ascii="Arial" w:hAnsi="Arial" w:cs="Arial"/>
          <w:spacing w:val="72"/>
        </w:rPr>
        <w:t xml:space="preserve"> </w:t>
      </w:r>
      <w:r w:rsidRPr="00B62E64">
        <w:rPr>
          <w:rFonts w:ascii="Arial" w:hAnsi="Arial" w:cs="Arial"/>
        </w:rPr>
        <w:t>11(3</w:t>
      </w:r>
      <w:proofErr w:type="gramStart"/>
      <w:r w:rsidRPr="00B62E64">
        <w:rPr>
          <w:rFonts w:ascii="Arial" w:hAnsi="Arial" w:cs="Arial"/>
        </w:rPr>
        <w:t>),</w:t>
      </w:r>
      <w:r w:rsidRPr="00B62E64">
        <w:rPr>
          <w:rFonts w:ascii="Arial" w:hAnsi="Arial" w:cs="Arial"/>
          <w:spacing w:val="78"/>
        </w:rPr>
        <w:t xml:space="preserve">   </w:t>
      </w:r>
      <w:proofErr w:type="gramEnd"/>
      <w:r w:rsidRPr="00B62E64">
        <w:rPr>
          <w:rFonts w:ascii="Arial" w:hAnsi="Arial" w:cs="Arial"/>
          <w:spacing w:val="78"/>
        </w:rPr>
        <w:t xml:space="preserve"> </w:t>
      </w:r>
      <w:r w:rsidRPr="00B62E64">
        <w:rPr>
          <w:rFonts w:ascii="Arial" w:hAnsi="Arial" w:cs="Arial"/>
        </w:rPr>
        <w:t>320-</w:t>
      </w:r>
      <w:r w:rsidRPr="00B62E64">
        <w:rPr>
          <w:rFonts w:ascii="Arial" w:hAnsi="Arial" w:cs="Arial"/>
          <w:spacing w:val="-4"/>
        </w:rPr>
        <w:t>323.</w:t>
      </w:r>
    </w:p>
    <w:p w14:paraId="09B5D39C" w14:textId="77777777" w:rsidR="00944A2F" w:rsidRPr="00B62E64" w:rsidRDefault="00944A2F" w:rsidP="00944A2F">
      <w:pPr>
        <w:pStyle w:val="BodyText"/>
        <w:spacing w:before="4"/>
        <w:ind w:left="720"/>
        <w:jc w:val="both"/>
        <w:rPr>
          <w:rFonts w:ascii="Arial" w:hAnsi="Arial" w:cs="Arial"/>
        </w:rPr>
      </w:pPr>
      <w:r w:rsidRPr="00B62E64">
        <w:rPr>
          <w:rFonts w:ascii="Arial" w:hAnsi="Arial" w:cs="Arial"/>
          <w:spacing w:val="-2"/>
        </w:rPr>
        <w:t>https://doi.org/10.54097/ijeh.v11i3.14921.</w:t>
      </w:r>
    </w:p>
    <w:p w14:paraId="1F83CE1B" w14:textId="77777777" w:rsidR="00944A2F" w:rsidRPr="00B62E64" w:rsidRDefault="00944A2F" w:rsidP="00944A2F">
      <w:pPr>
        <w:pStyle w:val="BodyText"/>
        <w:spacing w:before="204" w:line="278" w:lineRule="auto"/>
        <w:ind w:left="720" w:right="356" w:hanging="720"/>
        <w:jc w:val="both"/>
        <w:rPr>
          <w:rFonts w:ascii="Arial" w:hAnsi="Arial" w:cs="Arial"/>
        </w:rPr>
      </w:pPr>
      <w:r w:rsidRPr="00B62E64">
        <w:rPr>
          <w:rFonts w:ascii="Arial" w:hAnsi="Arial" w:cs="Arial"/>
        </w:rPr>
        <w:t>Zhai, N., &amp; Ma, X. (2021).</w:t>
      </w:r>
      <w:r w:rsidRPr="00B62E64">
        <w:rPr>
          <w:rFonts w:ascii="Arial" w:hAnsi="Arial" w:cs="Arial"/>
          <w:spacing w:val="-1"/>
        </w:rPr>
        <w:t xml:space="preserve"> </w:t>
      </w:r>
      <w:r w:rsidRPr="00B62E64">
        <w:rPr>
          <w:rFonts w:ascii="Arial" w:hAnsi="Arial" w:cs="Arial"/>
        </w:rPr>
        <w:t xml:space="preserve">Automated writing evaluation (AWE) feedback: a systematic investigation of college students’ acceptance. </w:t>
      </w:r>
      <w:r w:rsidRPr="00B62E64">
        <w:rPr>
          <w:rFonts w:ascii="Arial" w:hAnsi="Arial" w:cs="Arial"/>
          <w:i/>
        </w:rPr>
        <w:t xml:space="preserve">Computer Assisted Language </w:t>
      </w:r>
      <w:proofErr w:type="gramStart"/>
      <w:r w:rsidRPr="00B62E64">
        <w:rPr>
          <w:rFonts w:ascii="Arial" w:hAnsi="Arial" w:cs="Arial"/>
          <w:i/>
        </w:rPr>
        <w:t xml:space="preserve">Learning </w:t>
      </w:r>
      <w:r w:rsidRPr="00B62E64">
        <w:rPr>
          <w:rFonts w:ascii="Arial" w:hAnsi="Arial" w:cs="Arial"/>
        </w:rPr>
        <w:t>,</w:t>
      </w:r>
      <w:proofErr w:type="gramEnd"/>
      <w:r w:rsidRPr="00B62E64">
        <w:rPr>
          <w:rFonts w:ascii="Arial" w:hAnsi="Arial" w:cs="Arial"/>
        </w:rPr>
        <w:t xml:space="preserve"> 2817-2842. https://doi.org/10.1080/09588221.2021.1897019.</w:t>
      </w:r>
    </w:p>
    <w:p w14:paraId="1E86B1C2" w14:textId="77777777" w:rsidR="00944A2F" w:rsidRDefault="00944A2F" w:rsidP="00944A2F">
      <w:pPr>
        <w:pStyle w:val="BodyText"/>
        <w:spacing w:line="278" w:lineRule="auto"/>
      </w:pPr>
    </w:p>
    <w:p w14:paraId="305E320C" w14:textId="77777777" w:rsidR="00944A2F" w:rsidRDefault="00944A2F" w:rsidP="00944A2F">
      <w:pPr>
        <w:pStyle w:val="BodyText"/>
        <w:spacing w:line="278" w:lineRule="auto"/>
      </w:pPr>
    </w:p>
    <w:p w14:paraId="4C0ADC65" w14:textId="77777777" w:rsidR="00B01FCD" w:rsidRPr="00944A2F" w:rsidRDefault="00B01FCD" w:rsidP="00944A2F">
      <w:pPr>
        <w:pStyle w:val="Body"/>
        <w:spacing w:after="0"/>
        <w:rPr>
          <w:rFonts w:ascii="Arial" w:hAnsi="Arial" w:cs="Arial"/>
          <w:b/>
          <w:color w:val="FFFFFF" w:themeColor="background1"/>
        </w:rPr>
      </w:pPr>
    </w:p>
    <w:sectPr w:rsidR="00B01FCD" w:rsidRPr="00944A2F" w:rsidSect="00F31AD9">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27580" w14:textId="77777777" w:rsidR="00647F7A" w:rsidRDefault="00647F7A" w:rsidP="00C37E61">
      <w:r>
        <w:separator/>
      </w:r>
    </w:p>
  </w:endnote>
  <w:endnote w:type="continuationSeparator" w:id="0">
    <w:p w14:paraId="13E508E4" w14:textId="77777777" w:rsidR="00647F7A" w:rsidRDefault="00647F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0B8F" w14:textId="77777777" w:rsidR="005C045F" w:rsidRDefault="005C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1C56" w14:textId="77777777" w:rsidR="005C045F" w:rsidRDefault="005C0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F94C" w14:textId="77777777" w:rsidR="009E048A" w:rsidRDefault="009E048A">
    <w:pPr>
      <w:pStyle w:val="Footer"/>
      <w:rPr>
        <w:rFonts w:ascii="Arial" w:hAnsi="Arial" w:cs="Arial"/>
        <w:sz w:val="16"/>
      </w:rPr>
    </w:pPr>
  </w:p>
  <w:p w14:paraId="6FF3C6C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61CB48C" w14:textId="77777777" w:rsidR="009E048A" w:rsidRDefault="009E048A">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2AB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D95B" w14:textId="77777777" w:rsidR="00647F7A" w:rsidRDefault="00647F7A" w:rsidP="00C37E61">
      <w:r>
        <w:separator/>
      </w:r>
    </w:p>
  </w:footnote>
  <w:footnote w:type="continuationSeparator" w:id="0">
    <w:p w14:paraId="28C19731" w14:textId="77777777" w:rsidR="00647F7A" w:rsidRDefault="00647F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8CF0" w14:textId="4A3897D4" w:rsidR="005C045F" w:rsidRDefault="00000000">
    <w:pPr>
      <w:pStyle w:val="Header"/>
    </w:pPr>
    <w:r>
      <w:rPr>
        <w:noProof/>
      </w:rPr>
      <w:pict w14:anchorId="29555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38" o:spid="_x0000_s1030" type="#_x0000_t136" alt="" style="position:absolute;margin-left:0;margin-top:0;width:566.55pt;height:62.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E5C5" w14:textId="5335D620" w:rsidR="005C045F" w:rsidRDefault="00000000">
    <w:pPr>
      <w:pStyle w:val="Header"/>
    </w:pPr>
    <w:r>
      <w:rPr>
        <w:noProof/>
      </w:rPr>
      <w:pict w14:anchorId="6A6F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39" o:spid="_x0000_s1029" type="#_x0000_t136" alt="" style="position:absolute;margin-left:0;margin-top:0;width:566.55pt;height:62.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E3E6" w14:textId="2900D379" w:rsidR="00296529" w:rsidRPr="00296529" w:rsidRDefault="00000000" w:rsidP="00296529">
    <w:pPr>
      <w:ind w:left="2160"/>
      <w:jc w:val="center"/>
      <w:rPr>
        <w:rFonts w:ascii="Times New Roman" w:eastAsia="Calibri" w:hAnsi="Times New Roman"/>
        <w:i/>
        <w:sz w:val="18"/>
        <w:szCs w:val="22"/>
      </w:rPr>
    </w:pPr>
    <w:r>
      <w:rPr>
        <w:noProof/>
      </w:rPr>
      <w:pict w14:anchorId="47768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37" o:spid="_x0000_s1028" type="#_x0000_t136" alt="" style="position:absolute;left:0;text-align:left;margin-left:0;margin-top:0;width:566.55pt;height:62.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5D91B35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99E0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4E39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10049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8D25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E335C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4E37" w14:textId="1B7ECC72" w:rsidR="005C045F" w:rsidRDefault="00000000">
    <w:pPr>
      <w:pStyle w:val="Header"/>
    </w:pPr>
    <w:r>
      <w:rPr>
        <w:noProof/>
      </w:rPr>
      <w:pict w14:anchorId="145EF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41" o:spid="_x0000_s1027" type="#_x0000_t136" alt="" style="position:absolute;margin-left:0;margin-top:0;width:566.55pt;height:62.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81C2" w14:textId="66438633" w:rsidR="005C045F" w:rsidRDefault="00000000">
    <w:pPr>
      <w:pStyle w:val="Header"/>
    </w:pPr>
    <w:r>
      <w:rPr>
        <w:noProof/>
      </w:rPr>
      <w:pict w14:anchorId="63F26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42" o:spid="_x0000_s1026" type="#_x0000_t136" alt="" style="position:absolute;margin-left:0;margin-top:0;width:566.55pt;height:62.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D1BF" w14:textId="1B102849" w:rsidR="005C045F" w:rsidRDefault="00000000">
    <w:pPr>
      <w:pStyle w:val="Header"/>
    </w:pPr>
    <w:r>
      <w:rPr>
        <w:noProof/>
      </w:rPr>
      <w:pict w14:anchorId="10D6C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27440" o:spid="_x0000_s1025" type="#_x0000_t136" alt="" style="position:absolute;margin-left:0;margin-top:0;width:566.55pt;height:62.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3C42B2F"/>
    <w:multiLevelType w:val="hybridMultilevel"/>
    <w:tmpl w:val="AC0CF896"/>
    <w:lvl w:ilvl="0" w:tplc="1BD07BFE">
      <w:start w:val="1"/>
      <w:numFmt w:val="decimal"/>
      <w:lvlText w:val="%1."/>
      <w:lvlJc w:val="left"/>
      <w:pPr>
        <w:ind w:left="720" w:hanging="360"/>
      </w:pPr>
      <w:rPr>
        <w:rFonts w:ascii="Arial MT" w:eastAsia="Arial MT" w:hAnsi="Arial MT" w:cs="Arial MT" w:hint="default"/>
        <w:b w:val="0"/>
        <w:bCs w:val="0"/>
        <w:i w:val="0"/>
        <w:iCs w:val="0"/>
        <w:spacing w:val="0"/>
        <w:w w:val="100"/>
        <w:sz w:val="24"/>
        <w:szCs w:val="24"/>
        <w:lang w:val="en-US" w:eastAsia="en-US" w:bidi="ar-SA"/>
      </w:rPr>
    </w:lvl>
    <w:lvl w:ilvl="1" w:tplc="54968EAA">
      <w:numFmt w:val="bullet"/>
      <w:lvlText w:val="•"/>
      <w:lvlJc w:val="left"/>
      <w:pPr>
        <w:ind w:left="1620" w:hanging="360"/>
      </w:pPr>
      <w:rPr>
        <w:rFonts w:hint="default"/>
        <w:lang w:val="en-US" w:eastAsia="en-US" w:bidi="ar-SA"/>
      </w:rPr>
    </w:lvl>
    <w:lvl w:ilvl="2" w:tplc="A644FD3A">
      <w:numFmt w:val="bullet"/>
      <w:lvlText w:val="•"/>
      <w:lvlJc w:val="left"/>
      <w:pPr>
        <w:ind w:left="2520" w:hanging="360"/>
      </w:pPr>
      <w:rPr>
        <w:rFonts w:hint="default"/>
        <w:lang w:val="en-US" w:eastAsia="en-US" w:bidi="ar-SA"/>
      </w:rPr>
    </w:lvl>
    <w:lvl w:ilvl="3" w:tplc="35EE4F60">
      <w:numFmt w:val="bullet"/>
      <w:lvlText w:val="•"/>
      <w:lvlJc w:val="left"/>
      <w:pPr>
        <w:ind w:left="3420" w:hanging="360"/>
      </w:pPr>
      <w:rPr>
        <w:rFonts w:hint="default"/>
        <w:lang w:val="en-US" w:eastAsia="en-US" w:bidi="ar-SA"/>
      </w:rPr>
    </w:lvl>
    <w:lvl w:ilvl="4" w:tplc="683AE7FE">
      <w:numFmt w:val="bullet"/>
      <w:lvlText w:val="•"/>
      <w:lvlJc w:val="left"/>
      <w:pPr>
        <w:ind w:left="4320" w:hanging="360"/>
      </w:pPr>
      <w:rPr>
        <w:rFonts w:hint="default"/>
        <w:lang w:val="en-US" w:eastAsia="en-US" w:bidi="ar-SA"/>
      </w:rPr>
    </w:lvl>
    <w:lvl w:ilvl="5" w:tplc="B86EE31A">
      <w:numFmt w:val="bullet"/>
      <w:lvlText w:val="•"/>
      <w:lvlJc w:val="left"/>
      <w:pPr>
        <w:ind w:left="5220" w:hanging="360"/>
      </w:pPr>
      <w:rPr>
        <w:rFonts w:hint="default"/>
        <w:lang w:val="en-US" w:eastAsia="en-US" w:bidi="ar-SA"/>
      </w:rPr>
    </w:lvl>
    <w:lvl w:ilvl="6" w:tplc="1540BB5E">
      <w:numFmt w:val="bullet"/>
      <w:lvlText w:val="•"/>
      <w:lvlJc w:val="left"/>
      <w:pPr>
        <w:ind w:left="6120" w:hanging="360"/>
      </w:pPr>
      <w:rPr>
        <w:rFonts w:hint="default"/>
        <w:lang w:val="en-US" w:eastAsia="en-US" w:bidi="ar-SA"/>
      </w:rPr>
    </w:lvl>
    <w:lvl w:ilvl="7" w:tplc="8FEA8E38">
      <w:numFmt w:val="bullet"/>
      <w:lvlText w:val="•"/>
      <w:lvlJc w:val="left"/>
      <w:pPr>
        <w:ind w:left="7020" w:hanging="360"/>
      </w:pPr>
      <w:rPr>
        <w:rFonts w:hint="default"/>
        <w:lang w:val="en-US" w:eastAsia="en-US" w:bidi="ar-SA"/>
      </w:rPr>
    </w:lvl>
    <w:lvl w:ilvl="8" w:tplc="7BF85046">
      <w:numFmt w:val="bullet"/>
      <w:lvlText w:val="•"/>
      <w:lvlJc w:val="left"/>
      <w:pPr>
        <w:ind w:left="7920" w:hanging="360"/>
      </w:pPr>
      <w:rPr>
        <w:rFonts w:hint="default"/>
        <w:lang w:val="en-US" w:eastAsia="en-US" w:bidi="ar-SA"/>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EB1C9F"/>
    <w:multiLevelType w:val="hybridMultilevel"/>
    <w:tmpl w:val="86502536"/>
    <w:lvl w:ilvl="0" w:tplc="1BD07BFE">
      <w:start w:val="1"/>
      <w:numFmt w:val="decimal"/>
      <w:lvlText w:val="%1."/>
      <w:lvlJc w:val="left"/>
      <w:pPr>
        <w:ind w:left="720" w:hanging="36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A28B8"/>
    <w:multiLevelType w:val="hybridMultilevel"/>
    <w:tmpl w:val="C9DEE032"/>
    <w:lvl w:ilvl="0" w:tplc="9B189428">
      <w:start w:val="1"/>
      <w:numFmt w:val="upperRoman"/>
      <w:lvlText w:val="%1."/>
      <w:lvlJc w:val="left"/>
      <w:pPr>
        <w:ind w:left="3859" w:hanging="198"/>
        <w:jc w:val="right"/>
      </w:pPr>
      <w:rPr>
        <w:rFonts w:ascii="Arial" w:eastAsia="Arial" w:hAnsi="Arial" w:cs="Arial" w:hint="default"/>
        <w:b/>
        <w:bCs/>
        <w:i w:val="0"/>
        <w:iCs w:val="0"/>
        <w:spacing w:val="-1"/>
        <w:w w:val="100"/>
        <w:sz w:val="24"/>
        <w:szCs w:val="24"/>
        <w:lang w:val="en-US" w:eastAsia="en-US" w:bidi="ar-SA"/>
      </w:rPr>
    </w:lvl>
    <w:lvl w:ilvl="1" w:tplc="5686C9F4">
      <w:numFmt w:val="bullet"/>
      <w:lvlText w:val="•"/>
      <w:lvlJc w:val="left"/>
      <w:pPr>
        <w:ind w:left="4446" w:hanging="198"/>
      </w:pPr>
      <w:rPr>
        <w:rFonts w:hint="default"/>
        <w:lang w:val="en-US" w:eastAsia="en-US" w:bidi="ar-SA"/>
      </w:rPr>
    </w:lvl>
    <w:lvl w:ilvl="2" w:tplc="52C264DE">
      <w:numFmt w:val="bullet"/>
      <w:lvlText w:val="•"/>
      <w:lvlJc w:val="left"/>
      <w:pPr>
        <w:ind w:left="5032" w:hanging="198"/>
      </w:pPr>
      <w:rPr>
        <w:rFonts w:hint="default"/>
        <w:lang w:val="en-US" w:eastAsia="en-US" w:bidi="ar-SA"/>
      </w:rPr>
    </w:lvl>
    <w:lvl w:ilvl="3" w:tplc="F40042E8">
      <w:numFmt w:val="bullet"/>
      <w:lvlText w:val="•"/>
      <w:lvlJc w:val="left"/>
      <w:pPr>
        <w:ind w:left="5618" w:hanging="198"/>
      </w:pPr>
      <w:rPr>
        <w:rFonts w:hint="default"/>
        <w:lang w:val="en-US" w:eastAsia="en-US" w:bidi="ar-SA"/>
      </w:rPr>
    </w:lvl>
    <w:lvl w:ilvl="4" w:tplc="3466BEE4">
      <w:numFmt w:val="bullet"/>
      <w:lvlText w:val="•"/>
      <w:lvlJc w:val="left"/>
      <w:pPr>
        <w:ind w:left="6204" w:hanging="198"/>
      </w:pPr>
      <w:rPr>
        <w:rFonts w:hint="default"/>
        <w:lang w:val="en-US" w:eastAsia="en-US" w:bidi="ar-SA"/>
      </w:rPr>
    </w:lvl>
    <w:lvl w:ilvl="5" w:tplc="D980C1A6">
      <w:numFmt w:val="bullet"/>
      <w:lvlText w:val="•"/>
      <w:lvlJc w:val="left"/>
      <w:pPr>
        <w:ind w:left="6790" w:hanging="198"/>
      </w:pPr>
      <w:rPr>
        <w:rFonts w:hint="default"/>
        <w:lang w:val="en-US" w:eastAsia="en-US" w:bidi="ar-SA"/>
      </w:rPr>
    </w:lvl>
    <w:lvl w:ilvl="6" w:tplc="9984DC92">
      <w:numFmt w:val="bullet"/>
      <w:lvlText w:val="•"/>
      <w:lvlJc w:val="left"/>
      <w:pPr>
        <w:ind w:left="7376" w:hanging="198"/>
      </w:pPr>
      <w:rPr>
        <w:rFonts w:hint="default"/>
        <w:lang w:val="en-US" w:eastAsia="en-US" w:bidi="ar-SA"/>
      </w:rPr>
    </w:lvl>
    <w:lvl w:ilvl="7" w:tplc="7264057A">
      <w:numFmt w:val="bullet"/>
      <w:lvlText w:val="•"/>
      <w:lvlJc w:val="left"/>
      <w:pPr>
        <w:ind w:left="7962" w:hanging="198"/>
      </w:pPr>
      <w:rPr>
        <w:rFonts w:hint="default"/>
        <w:lang w:val="en-US" w:eastAsia="en-US" w:bidi="ar-SA"/>
      </w:rPr>
    </w:lvl>
    <w:lvl w:ilvl="8" w:tplc="554E2722">
      <w:numFmt w:val="bullet"/>
      <w:lvlText w:val="•"/>
      <w:lvlJc w:val="left"/>
      <w:pPr>
        <w:ind w:left="8548" w:hanging="198"/>
      </w:pPr>
      <w:rPr>
        <w:rFonts w:hint="default"/>
        <w:lang w:val="en-US" w:eastAsia="en-US" w:bidi="ar-SA"/>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77770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2126405">
    <w:abstractNumId w:val="15"/>
  </w:num>
  <w:num w:numId="3" w16cid:durableId="1497568857">
    <w:abstractNumId w:val="26"/>
  </w:num>
  <w:num w:numId="4" w16cid:durableId="17277537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0196608">
    <w:abstractNumId w:val="7"/>
  </w:num>
  <w:num w:numId="6" w16cid:durableId="615674389">
    <w:abstractNumId w:val="6"/>
  </w:num>
  <w:num w:numId="7" w16cid:durableId="883323315">
    <w:abstractNumId w:val="1"/>
  </w:num>
  <w:num w:numId="8" w16cid:durableId="1574120168">
    <w:abstractNumId w:val="12"/>
  </w:num>
  <w:num w:numId="9" w16cid:durableId="1545026153">
    <w:abstractNumId w:val="28"/>
  </w:num>
  <w:num w:numId="10" w16cid:durableId="719326790">
    <w:abstractNumId w:val="2"/>
  </w:num>
  <w:num w:numId="11" w16cid:durableId="1466391198">
    <w:abstractNumId w:val="19"/>
  </w:num>
  <w:num w:numId="12" w16cid:durableId="1538423511">
    <w:abstractNumId w:val="3"/>
  </w:num>
  <w:num w:numId="13" w16cid:durableId="2026667591">
    <w:abstractNumId w:val="17"/>
  </w:num>
  <w:num w:numId="14" w16cid:durableId="164974372">
    <w:abstractNumId w:val="8"/>
  </w:num>
  <w:num w:numId="15" w16cid:durableId="1359819795">
    <w:abstractNumId w:val="24"/>
  </w:num>
  <w:num w:numId="16" w16cid:durableId="2016689640">
    <w:abstractNumId w:val="5"/>
  </w:num>
  <w:num w:numId="17" w16cid:durableId="1470829632">
    <w:abstractNumId w:val="25"/>
  </w:num>
  <w:num w:numId="18" w16cid:durableId="1591812907">
    <w:abstractNumId w:val="14"/>
  </w:num>
  <w:num w:numId="19" w16cid:durableId="1673676404">
    <w:abstractNumId w:val="31"/>
  </w:num>
  <w:num w:numId="20" w16cid:durableId="1977442224">
    <w:abstractNumId w:val="11"/>
  </w:num>
  <w:num w:numId="21" w16cid:durableId="1181814398">
    <w:abstractNumId w:val="9"/>
  </w:num>
  <w:num w:numId="22" w16cid:durableId="367533003">
    <w:abstractNumId w:val="13"/>
  </w:num>
  <w:num w:numId="23" w16cid:durableId="2023894098">
    <w:abstractNumId w:val="22"/>
  </w:num>
  <w:num w:numId="24" w16cid:durableId="27485911">
    <w:abstractNumId w:val="29"/>
  </w:num>
  <w:num w:numId="25" w16cid:durableId="731470540">
    <w:abstractNumId w:val="4"/>
  </w:num>
  <w:num w:numId="26" w16cid:durableId="202181016">
    <w:abstractNumId w:val="16"/>
  </w:num>
  <w:num w:numId="27" w16cid:durableId="2074543972">
    <w:abstractNumId w:val="23"/>
  </w:num>
  <w:num w:numId="28" w16cid:durableId="964971305">
    <w:abstractNumId w:val="30"/>
  </w:num>
  <w:num w:numId="29" w16cid:durableId="489639562">
    <w:abstractNumId w:val="27"/>
  </w:num>
  <w:num w:numId="30" w16cid:durableId="1453400641">
    <w:abstractNumId w:val="10"/>
  </w:num>
  <w:num w:numId="31" w16cid:durableId="1152528799">
    <w:abstractNumId w:val="18"/>
  </w:num>
  <w:num w:numId="32" w16cid:durableId="289285850">
    <w:abstractNumId w:val="21"/>
  </w:num>
  <w:num w:numId="33" w16cid:durableId="125243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689"/>
    <w:rsid w:val="00030174"/>
    <w:rsid w:val="0004579C"/>
    <w:rsid w:val="0005174C"/>
    <w:rsid w:val="00055FA0"/>
    <w:rsid w:val="00077FF3"/>
    <w:rsid w:val="000A47FA"/>
    <w:rsid w:val="000A65D3"/>
    <w:rsid w:val="000B1E33"/>
    <w:rsid w:val="000D4DAC"/>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5FAF"/>
    <w:rsid w:val="001D3A51"/>
    <w:rsid w:val="001E10D2"/>
    <w:rsid w:val="001E25B4"/>
    <w:rsid w:val="001E44FE"/>
    <w:rsid w:val="001F5593"/>
    <w:rsid w:val="00200595"/>
    <w:rsid w:val="00204835"/>
    <w:rsid w:val="00231920"/>
    <w:rsid w:val="0023195C"/>
    <w:rsid w:val="0024282C"/>
    <w:rsid w:val="002460DC"/>
    <w:rsid w:val="00250985"/>
    <w:rsid w:val="002555A2"/>
    <w:rsid w:val="002556F6"/>
    <w:rsid w:val="002731B2"/>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19DE"/>
    <w:rsid w:val="0039224F"/>
    <w:rsid w:val="003A43A4"/>
    <w:rsid w:val="003A7E18"/>
    <w:rsid w:val="003C4C86"/>
    <w:rsid w:val="003C6258"/>
    <w:rsid w:val="003E2904"/>
    <w:rsid w:val="003F35A0"/>
    <w:rsid w:val="00401927"/>
    <w:rsid w:val="0041027F"/>
    <w:rsid w:val="00412475"/>
    <w:rsid w:val="00423789"/>
    <w:rsid w:val="00440F43"/>
    <w:rsid w:val="00441B6F"/>
    <w:rsid w:val="00446221"/>
    <w:rsid w:val="00450E62"/>
    <w:rsid w:val="004539DB"/>
    <w:rsid w:val="00456282"/>
    <w:rsid w:val="00471A80"/>
    <w:rsid w:val="00472B1B"/>
    <w:rsid w:val="00496B44"/>
    <w:rsid w:val="004D305E"/>
    <w:rsid w:val="004D4277"/>
    <w:rsid w:val="00500686"/>
    <w:rsid w:val="00502516"/>
    <w:rsid w:val="00505F06"/>
    <w:rsid w:val="00506828"/>
    <w:rsid w:val="0053056E"/>
    <w:rsid w:val="0053217A"/>
    <w:rsid w:val="00554FDA"/>
    <w:rsid w:val="005A1A8D"/>
    <w:rsid w:val="005C045F"/>
    <w:rsid w:val="005C3F5E"/>
    <w:rsid w:val="005C784C"/>
    <w:rsid w:val="005D17F6"/>
    <w:rsid w:val="005E34CD"/>
    <w:rsid w:val="005E5539"/>
    <w:rsid w:val="00602BF5"/>
    <w:rsid w:val="00604ACF"/>
    <w:rsid w:val="00617FDD"/>
    <w:rsid w:val="00633614"/>
    <w:rsid w:val="00633F68"/>
    <w:rsid w:val="00636EB2"/>
    <w:rsid w:val="006375B8"/>
    <w:rsid w:val="00647F7A"/>
    <w:rsid w:val="0066510A"/>
    <w:rsid w:val="00673F9F"/>
    <w:rsid w:val="006750BE"/>
    <w:rsid w:val="00686953"/>
    <w:rsid w:val="00687DEA"/>
    <w:rsid w:val="00687E67"/>
    <w:rsid w:val="006967F7"/>
    <w:rsid w:val="006A250C"/>
    <w:rsid w:val="006A2F47"/>
    <w:rsid w:val="006B21D3"/>
    <w:rsid w:val="006B57D0"/>
    <w:rsid w:val="006D30FF"/>
    <w:rsid w:val="006D6940"/>
    <w:rsid w:val="006F11EC"/>
    <w:rsid w:val="0070082C"/>
    <w:rsid w:val="00712D68"/>
    <w:rsid w:val="007369E6"/>
    <w:rsid w:val="00746E59"/>
    <w:rsid w:val="00747181"/>
    <w:rsid w:val="00750441"/>
    <w:rsid w:val="00754C9A"/>
    <w:rsid w:val="0075599A"/>
    <w:rsid w:val="00761D52"/>
    <w:rsid w:val="0077749E"/>
    <w:rsid w:val="007808AC"/>
    <w:rsid w:val="00790ADA"/>
    <w:rsid w:val="007B14FD"/>
    <w:rsid w:val="007D2288"/>
    <w:rsid w:val="007E088F"/>
    <w:rsid w:val="007F7B32"/>
    <w:rsid w:val="00804BC2"/>
    <w:rsid w:val="0081431A"/>
    <w:rsid w:val="0083216F"/>
    <w:rsid w:val="00843856"/>
    <w:rsid w:val="00860000"/>
    <w:rsid w:val="00863BD3"/>
    <w:rsid w:val="008641ED"/>
    <w:rsid w:val="00866D66"/>
    <w:rsid w:val="008671C6"/>
    <w:rsid w:val="00875803"/>
    <w:rsid w:val="0088193B"/>
    <w:rsid w:val="008A409E"/>
    <w:rsid w:val="008B459E"/>
    <w:rsid w:val="008E13AE"/>
    <w:rsid w:val="008E1506"/>
    <w:rsid w:val="008E710C"/>
    <w:rsid w:val="008F69D6"/>
    <w:rsid w:val="00902823"/>
    <w:rsid w:val="00915CA6"/>
    <w:rsid w:val="00921BED"/>
    <w:rsid w:val="00927834"/>
    <w:rsid w:val="00944A2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0AC2"/>
    <w:rsid w:val="00B623C9"/>
    <w:rsid w:val="00B62E64"/>
    <w:rsid w:val="00B95236"/>
    <w:rsid w:val="00B96BD9"/>
    <w:rsid w:val="00BA1B01"/>
    <w:rsid w:val="00BA2641"/>
    <w:rsid w:val="00BB37AA"/>
    <w:rsid w:val="00BC1528"/>
    <w:rsid w:val="00BC53A0"/>
    <w:rsid w:val="00BE62AD"/>
    <w:rsid w:val="00BF10AC"/>
    <w:rsid w:val="00BF121F"/>
    <w:rsid w:val="00BF1F80"/>
    <w:rsid w:val="00C166EF"/>
    <w:rsid w:val="00C17EB0"/>
    <w:rsid w:val="00C27F5F"/>
    <w:rsid w:val="00C30A0F"/>
    <w:rsid w:val="00C37E61"/>
    <w:rsid w:val="00C70F1B"/>
    <w:rsid w:val="00C71A47"/>
    <w:rsid w:val="00C7464C"/>
    <w:rsid w:val="00C85588"/>
    <w:rsid w:val="00CB6FD7"/>
    <w:rsid w:val="00CD6755"/>
    <w:rsid w:val="00CD6856"/>
    <w:rsid w:val="00CE0089"/>
    <w:rsid w:val="00CE793C"/>
    <w:rsid w:val="00CF193C"/>
    <w:rsid w:val="00D12F7F"/>
    <w:rsid w:val="00D173F1"/>
    <w:rsid w:val="00D74CB0"/>
    <w:rsid w:val="00D8295D"/>
    <w:rsid w:val="00D94045"/>
    <w:rsid w:val="00DA540D"/>
    <w:rsid w:val="00DA746F"/>
    <w:rsid w:val="00DC2A65"/>
    <w:rsid w:val="00DC7E8F"/>
    <w:rsid w:val="00DE15F0"/>
    <w:rsid w:val="00DE2771"/>
    <w:rsid w:val="00DE5663"/>
    <w:rsid w:val="00DE78AA"/>
    <w:rsid w:val="00E053D0"/>
    <w:rsid w:val="00E15994"/>
    <w:rsid w:val="00E3114E"/>
    <w:rsid w:val="00E31A70"/>
    <w:rsid w:val="00E35B02"/>
    <w:rsid w:val="00E66496"/>
    <w:rsid w:val="00E66B35"/>
    <w:rsid w:val="00E66E10"/>
    <w:rsid w:val="00E769F6"/>
    <w:rsid w:val="00E8407C"/>
    <w:rsid w:val="00E84F3C"/>
    <w:rsid w:val="00E87585"/>
    <w:rsid w:val="00EA012C"/>
    <w:rsid w:val="00EC6A55"/>
    <w:rsid w:val="00ED0288"/>
    <w:rsid w:val="00EE52CB"/>
    <w:rsid w:val="00EF581D"/>
    <w:rsid w:val="00EF7FD8"/>
    <w:rsid w:val="00F06F59"/>
    <w:rsid w:val="00F17988"/>
    <w:rsid w:val="00F31AD9"/>
    <w:rsid w:val="00F36BD6"/>
    <w:rsid w:val="00F469F0"/>
    <w:rsid w:val="00F53273"/>
    <w:rsid w:val="00F7035F"/>
    <w:rsid w:val="00F70DF8"/>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FCBA6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44A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21B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DE2771"/>
    <w:pPr>
      <w:spacing w:after="120"/>
    </w:pPr>
  </w:style>
  <w:style w:type="character" w:customStyle="1" w:styleId="BodyTextChar">
    <w:name w:val="Body Text Char"/>
    <w:basedOn w:val="DefaultParagraphFont"/>
    <w:link w:val="BodyText"/>
    <w:rsid w:val="00DE2771"/>
    <w:rPr>
      <w:rFonts w:ascii="Helvetica" w:hAnsi="Helvetica"/>
    </w:rPr>
  </w:style>
  <w:style w:type="paragraph" w:styleId="ListParagraph">
    <w:name w:val="List Paragraph"/>
    <w:basedOn w:val="Normal"/>
    <w:uiPriority w:val="1"/>
    <w:qFormat/>
    <w:rsid w:val="00944A2F"/>
    <w:pPr>
      <w:widowControl w:val="0"/>
      <w:autoSpaceDE w:val="0"/>
      <w:autoSpaceDN w:val="0"/>
      <w:spacing w:before="81"/>
      <w:ind w:left="720" w:hanging="360"/>
    </w:pPr>
    <w:rPr>
      <w:rFonts w:ascii="Arial MT" w:eastAsia="Arial MT" w:hAnsi="Arial MT" w:cs="Arial MT"/>
      <w:sz w:val="22"/>
      <w:szCs w:val="22"/>
    </w:rPr>
  </w:style>
  <w:style w:type="paragraph" w:customStyle="1" w:styleId="TableParagraph">
    <w:name w:val="Table Paragraph"/>
    <w:basedOn w:val="Normal"/>
    <w:uiPriority w:val="1"/>
    <w:qFormat/>
    <w:rsid w:val="00944A2F"/>
    <w:pPr>
      <w:widowControl w:val="0"/>
      <w:autoSpaceDE w:val="0"/>
      <w:autoSpaceDN w:val="0"/>
      <w:ind w:left="107"/>
    </w:pPr>
    <w:rPr>
      <w:rFonts w:ascii="Arial MT" w:eastAsia="Arial MT" w:hAnsi="Arial MT" w:cs="Arial MT"/>
      <w:sz w:val="22"/>
      <w:szCs w:val="22"/>
    </w:rPr>
  </w:style>
  <w:style w:type="character" w:customStyle="1" w:styleId="Heading2Char">
    <w:name w:val="Heading 2 Char"/>
    <w:basedOn w:val="DefaultParagraphFont"/>
    <w:link w:val="Heading2"/>
    <w:semiHidden/>
    <w:rsid w:val="00944A2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21BE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43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7172079">
      <w:bodyDiv w:val="1"/>
      <w:marLeft w:val="0"/>
      <w:marRight w:val="0"/>
      <w:marTop w:val="0"/>
      <w:marBottom w:val="0"/>
      <w:divBdr>
        <w:top w:val="none" w:sz="0" w:space="0" w:color="auto"/>
        <w:left w:val="none" w:sz="0" w:space="0" w:color="auto"/>
        <w:bottom w:val="none" w:sz="0" w:space="0" w:color="auto"/>
        <w:right w:val="none" w:sz="0" w:space="0" w:color="auto"/>
      </w:divBdr>
    </w:div>
    <w:div w:id="3980233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9658651">
      <w:bodyDiv w:val="1"/>
      <w:marLeft w:val="0"/>
      <w:marRight w:val="0"/>
      <w:marTop w:val="0"/>
      <w:marBottom w:val="0"/>
      <w:divBdr>
        <w:top w:val="none" w:sz="0" w:space="0" w:color="auto"/>
        <w:left w:val="none" w:sz="0" w:space="0" w:color="auto"/>
        <w:bottom w:val="none" w:sz="0" w:space="0" w:color="auto"/>
        <w:right w:val="none" w:sz="0" w:space="0" w:color="auto"/>
      </w:divBdr>
    </w:div>
    <w:div w:id="9736337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0101620">
      <w:bodyDiv w:val="1"/>
      <w:marLeft w:val="0"/>
      <w:marRight w:val="0"/>
      <w:marTop w:val="0"/>
      <w:marBottom w:val="0"/>
      <w:divBdr>
        <w:top w:val="none" w:sz="0" w:space="0" w:color="auto"/>
        <w:left w:val="none" w:sz="0" w:space="0" w:color="auto"/>
        <w:bottom w:val="none" w:sz="0" w:space="0" w:color="auto"/>
        <w:right w:val="none" w:sz="0" w:space="0" w:color="auto"/>
      </w:divBdr>
    </w:div>
    <w:div w:id="1222907412">
      <w:bodyDiv w:val="1"/>
      <w:marLeft w:val="0"/>
      <w:marRight w:val="0"/>
      <w:marTop w:val="0"/>
      <w:marBottom w:val="0"/>
      <w:divBdr>
        <w:top w:val="none" w:sz="0" w:space="0" w:color="auto"/>
        <w:left w:val="none" w:sz="0" w:space="0" w:color="auto"/>
        <w:bottom w:val="none" w:sz="0" w:space="0" w:color="auto"/>
        <w:right w:val="none" w:sz="0" w:space="0" w:color="auto"/>
      </w:divBdr>
    </w:div>
    <w:div w:id="1676036378">
      <w:bodyDiv w:val="1"/>
      <w:marLeft w:val="0"/>
      <w:marRight w:val="0"/>
      <w:marTop w:val="0"/>
      <w:marBottom w:val="0"/>
      <w:divBdr>
        <w:top w:val="none" w:sz="0" w:space="0" w:color="auto"/>
        <w:left w:val="none" w:sz="0" w:space="0" w:color="auto"/>
        <w:bottom w:val="none" w:sz="0" w:space="0" w:color="auto"/>
        <w:right w:val="none" w:sz="0" w:space="0" w:color="auto"/>
      </w:divBdr>
    </w:div>
    <w:div w:id="168343040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esearchgate.net/profile/Govindaraja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andfonline.com/doi/abs/10.1080/0305764X.2020.1778639"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7610-6E42-4283-AB2C-66B8CD09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118</TotalTime>
  <Pages>10</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48</cp:revision>
  <cp:lastPrinted>1999-07-06T11:00:00Z</cp:lastPrinted>
  <dcterms:created xsi:type="dcterms:W3CDTF">2014-10-25T14:34:00Z</dcterms:created>
  <dcterms:modified xsi:type="dcterms:W3CDTF">2025-05-26T09:15:00Z</dcterms:modified>
</cp:coreProperties>
</file>