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65FCC" w14:textId="77777777" w:rsidR="00754C9A" w:rsidRPr="007D71B8" w:rsidRDefault="00754C9A" w:rsidP="00441B6F">
      <w:pPr>
        <w:pStyle w:val="Title"/>
        <w:spacing w:after="0"/>
        <w:jc w:val="both"/>
        <w:rPr>
          <w:rFonts w:ascii="Arial" w:hAnsi="Arial" w:cs="Arial"/>
          <w:noProof/>
          <w:lang w:val="ro-RO"/>
        </w:rPr>
      </w:pPr>
    </w:p>
    <w:p w14:paraId="215EF6EA" w14:textId="4CD807B6" w:rsidR="009D0594" w:rsidRPr="007D71B8" w:rsidRDefault="009D0594" w:rsidP="007330F2">
      <w:pPr>
        <w:pStyle w:val="Author"/>
        <w:spacing w:line="240" w:lineRule="auto"/>
        <w:rPr>
          <w:rFonts w:ascii="Arial" w:hAnsi="Arial" w:cs="Arial"/>
          <w:bCs/>
          <w:iCs/>
          <w:noProof/>
          <w:kern w:val="28"/>
          <w:sz w:val="36"/>
          <w:lang w:val="ro-RO"/>
        </w:rPr>
      </w:pPr>
      <w:r w:rsidRPr="009D0594">
        <w:rPr>
          <w:rFonts w:ascii="Arial" w:hAnsi="Arial" w:cs="Arial"/>
          <w:bCs/>
          <w:iCs/>
          <w:noProof/>
          <w:kern w:val="28"/>
          <w:sz w:val="36"/>
          <w:lang w:val="ro-RO"/>
        </w:rPr>
        <w:t xml:space="preserve">Human Resources Management </w:t>
      </w:r>
      <w:r w:rsidR="00D372AA">
        <w:rPr>
          <w:rFonts w:ascii="Arial" w:hAnsi="Arial" w:cs="Arial"/>
          <w:bCs/>
          <w:iCs/>
          <w:noProof/>
          <w:kern w:val="28"/>
          <w:sz w:val="36"/>
          <w:lang w:val="ro-RO"/>
        </w:rPr>
        <w:t>with</w:t>
      </w:r>
      <w:r w:rsidRPr="009D0594">
        <w:rPr>
          <w:rFonts w:ascii="Arial" w:hAnsi="Arial" w:cs="Arial"/>
          <w:bCs/>
          <w:iCs/>
          <w:noProof/>
          <w:kern w:val="28"/>
          <w:sz w:val="36"/>
          <w:lang w:val="ro-RO"/>
        </w:rPr>
        <w:t xml:space="preserve"> Public Institutions </w:t>
      </w:r>
      <w:r w:rsidR="00D372AA">
        <w:rPr>
          <w:rFonts w:ascii="Arial" w:hAnsi="Arial" w:cs="Arial"/>
          <w:bCs/>
          <w:iCs/>
          <w:noProof/>
          <w:kern w:val="28"/>
          <w:sz w:val="36"/>
          <w:lang w:val="ro-RO"/>
        </w:rPr>
        <w:t>in</w:t>
      </w:r>
      <w:r w:rsidRPr="009D0594">
        <w:rPr>
          <w:rFonts w:ascii="Arial" w:hAnsi="Arial" w:cs="Arial"/>
          <w:bCs/>
          <w:iCs/>
          <w:noProof/>
          <w:kern w:val="28"/>
          <w:sz w:val="36"/>
          <w:lang w:val="ro-RO"/>
        </w:rPr>
        <w:t xml:space="preserve"> Romania</w:t>
      </w:r>
    </w:p>
    <w:p w14:paraId="6DCBA27C" w14:textId="77777777" w:rsidR="00A258C3" w:rsidRPr="007D71B8" w:rsidRDefault="00A258C3" w:rsidP="00441B6F">
      <w:pPr>
        <w:pStyle w:val="Author"/>
        <w:spacing w:line="240" w:lineRule="auto"/>
        <w:jc w:val="both"/>
        <w:rPr>
          <w:rFonts w:ascii="Arial" w:hAnsi="Arial" w:cs="Arial"/>
          <w:noProof/>
          <w:sz w:val="36"/>
          <w:lang w:val="ro-RO"/>
        </w:rPr>
      </w:pPr>
    </w:p>
    <w:p w14:paraId="2222AB1F" w14:textId="77777777" w:rsidR="00790ADA" w:rsidRPr="007D71B8" w:rsidRDefault="00790ADA" w:rsidP="00441B6F">
      <w:pPr>
        <w:pStyle w:val="Affiliation"/>
        <w:spacing w:after="0" w:line="240" w:lineRule="auto"/>
        <w:jc w:val="both"/>
        <w:rPr>
          <w:rFonts w:ascii="Arial" w:hAnsi="Arial" w:cs="Arial"/>
          <w:noProof/>
          <w:lang w:val="ro-RO"/>
        </w:rPr>
      </w:pPr>
    </w:p>
    <w:p w14:paraId="270B90B1" w14:textId="77777777" w:rsidR="002C57D2" w:rsidRPr="007D71B8" w:rsidRDefault="002C57D2" w:rsidP="00441B6F">
      <w:pPr>
        <w:pStyle w:val="Affiliation"/>
        <w:spacing w:after="0" w:line="240" w:lineRule="auto"/>
        <w:jc w:val="both"/>
        <w:rPr>
          <w:rFonts w:ascii="Arial" w:hAnsi="Arial" w:cs="Arial"/>
          <w:noProof/>
          <w:lang w:val="ro-RO"/>
        </w:rPr>
      </w:pPr>
    </w:p>
    <w:p w14:paraId="01BA9445" w14:textId="77777777" w:rsidR="00B01FCD" w:rsidRPr="007D71B8" w:rsidRDefault="00C94EB6" w:rsidP="00441B6F">
      <w:pPr>
        <w:pStyle w:val="Copyright"/>
        <w:spacing w:after="0" w:line="240" w:lineRule="auto"/>
        <w:jc w:val="both"/>
        <w:rPr>
          <w:rFonts w:ascii="Arial" w:hAnsi="Arial" w:cs="Arial"/>
          <w:noProof/>
          <w:lang w:val="ro-RO"/>
        </w:rPr>
        <w:sectPr w:rsidR="00B01FCD" w:rsidRPr="007D71B8"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lang w:val="ro-RO"/>
        </w:rPr>
      </w:r>
      <w:r>
        <w:rPr>
          <w:rFonts w:ascii="Arial" w:hAnsi="Arial" w:cs="Arial"/>
          <w:noProof/>
          <w:lang w:val="ro-RO"/>
        </w:rPr>
        <w:pict w14:anchorId="4DA70FB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7D71B8">
        <w:rPr>
          <w:rFonts w:ascii="Arial" w:hAnsi="Arial" w:cs="Arial"/>
          <w:noProof/>
          <w:lang w:val="ro-RO"/>
        </w:rPr>
        <w:t>.</w:t>
      </w:r>
    </w:p>
    <w:p w14:paraId="6DD6D6DB" w14:textId="1A8BF78E" w:rsidR="00B01FCD" w:rsidRPr="007D71B8" w:rsidRDefault="00B01FCD" w:rsidP="00441B6F">
      <w:pPr>
        <w:pStyle w:val="AbstHead"/>
        <w:spacing w:after="0"/>
        <w:jc w:val="both"/>
        <w:rPr>
          <w:rFonts w:ascii="Arial" w:hAnsi="Arial" w:cs="Arial"/>
          <w:noProof/>
          <w:lang w:val="ro-RO"/>
        </w:rPr>
      </w:pPr>
      <w:r w:rsidRPr="007D71B8">
        <w:rPr>
          <w:rFonts w:ascii="Arial" w:hAnsi="Arial" w:cs="Arial"/>
          <w:noProof/>
          <w:lang w:val="ro-RO"/>
        </w:rPr>
        <w:t>ABSTRACT</w:t>
      </w:r>
    </w:p>
    <w:p w14:paraId="65FD8DD0" w14:textId="77777777" w:rsidR="00790ADA" w:rsidRPr="007D71B8" w:rsidRDefault="00790ADA" w:rsidP="00441B6F">
      <w:pPr>
        <w:pStyle w:val="AbstHead"/>
        <w:spacing w:after="0"/>
        <w:jc w:val="both"/>
        <w:rPr>
          <w:rFonts w:ascii="Arial" w:hAnsi="Arial" w:cs="Arial"/>
          <w:noProof/>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D71B8" w14:paraId="53738A5E" w14:textId="77777777" w:rsidTr="001E44FE">
        <w:tc>
          <w:tcPr>
            <w:tcW w:w="9576" w:type="dxa"/>
            <w:shd w:val="clear" w:color="auto" w:fill="F2F2F2"/>
          </w:tcPr>
          <w:p w14:paraId="3249C767" w14:textId="6D8FC813" w:rsidR="00043F53" w:rsidRPr="007D71B8" w:rsidRDefault="00043F53" w:rsidP="00043F53">
            <w:pPr>
              <w:pStyle w:val="Body"/>
              <w:spacing w:after="0"/>
              <w:rPr>
                <w:rFonts w:ascii="Arial" w:eastAsia="Calibri" w:hAnsi="Arial" w:cs="Arial"/>
                <w:noProof/>
                <w:szCs w:val="22"/>
                <w:lang w:val="ro-RO"/>
              </w:rPr>
            </w:pPr>
            <w:r w:rsidRPr="00043F53">
              <w:rPr>
                <w:rFonts w:ascii="Arial" w:eastAsia="Calibri" w:hAnsi="Arial" w:cs="Arial"/>
                <w:noProof/>
                <w:szCs w:val="22"/>
                <w:lang w:val="ro-RO"/>
              </w:rPr>
              <w:t>This article examines the significant transformations in human resources management (HRM) within public institutions in Romania, focusing on the period from 2010 to 2025. The research highlights the shift from traditional, bureaucratic models to modern approaches that emphasize performance and digitalization.</w:t>
            </w:r>
            <w:r>
              <w:rPr>
                <w:rFonts w:ascii="Arial" w:eastAsia="Calibri" w:hAnsi="Arial" w:cs="Arial"/>
                <w:noProof/>
                <w:szCs w:val="22"/>
                <w:lang w:val="ro-RO"/>
              </w:rPr>
              <w:t xml:space="preserve"> </w:t>
            </w:r>
            <w:r w:rsidRPr="00043F53">
              <w:rPr>
                <w:rFonts w:ascii="Arial" w:eastAsia="Calibri" w:hAnsi="Arial" w:cs="Arial"/>
                <w:noProof/>
                <w:szCs w:val="22"/>
                <w:lang w:val="ro-RO"/>
              </w:rPr>
              <w:t>Using a mixed-methods approach, the research combines a systematic review of literature from 2015 to 2025</w:t>
            </w:r>
            <w:r>
              <w:rPr>
                <w:rFonts w:ascii="Arial" w:eastAsia="Calibri" w:hAnsi="Arial" w:cs="Arial"/>
                <w:noProof/>
                <w:szCs w:val="22"/>
                <w:lang w:val="ro-RO"/>
              </w:rPr>
              <w:t xml:space="preserve"> - </w:t>
            </w:r>
            <w:r w:rsidRPr="00043F53">
              <w:rPr>
                <w:rFonts w:ascii="Arial" w:eastAsia="Calibri" w:hAnsi="Arial" w:cs="Arial"/>
                <w:noProof/>
                <w:szCs w:val="22"/>
                <w:lang w:val="ro-RO"/>
              </w:rPr>
              <w:t>guided by the PRISMA methodology</w:t>
            </w:r>
            <w:r>
              <w:rPr>
                <w:rFonts w:ascii="Arial" w:eastAsia="Calibri" w:hAnsi="Arial" w:cs="Arial"/>
                <w:noProof/>
                <w:szCs w:val="22"/>
                <w:lang w:val="ro-RO"/>
              </w:rPr>
              <w:t xml:space="preserve"> - </w:t>
            </w:r>
            <w:r w:rsidRPr="00043F53">
              <w:rPr>
                <w:rFonts w:ascii="Arial" w:eastAsia="Calibri" w:hAnsi="Arial" w:cs="Arial"/>
                <w:noProof/>
                <w:szCs w:val="22"/>
                <w:lang w:val="ro-RO"/>
              </w:rPr>
              <w:t>with quantitative and qualitative methods, including semi-structured interviews with HR specialists. This combination provides a comprehensive perspective on HRM in Romania's public institutions.</w:t>
            </w:r>
            <w:r w:rsidR="00D372AA">
              <w:rPr>
                <w:rFonts w:ascii="Arial" w:eastAsia="Calibri" w:hAnsi="Arial" w:cs="Arial"/>
                <w:noProof/>
                <w:szCs w:val="22"/>
                <w:lang w:val="ro-RO"/>
              </w:rPr>
              <w:t xml:space="preserve"> </w:t>
            </w:r>
            <w:r w:rsidRPr="00043F53">
              <w:rPr>
                <w:rFonts w:ascii="Arial" w:eastAsia="Calibri" w:hAnsi="Arial" w:cs="Arial"/>
                <w:noProof/>
                <w:szCs w:val="22"/>
                <w:lang w:val="ro-RO"/>
              </w:rPr>
              <w:t>The study identifies several key challenges, such as resistance to change, a lack of digital skills, and the need to adapt to ongoing legislative reforms. The findings reveal an uneven evolution of HRM practices in the Romanian public sector, with notable disparities between central and local institutions. Additionally, the article offers recommendations for optimizing human resources strategies and aligning them with European standards, stressing the importance of sustainable human capital development amid current administrative transformations.</w:t>
            </w:r>
          </w:p>
        </w:tc>
      </w:tr>
    </w:tbl>
    <w:p w14:paraId="12900AB9" w14:textId="77777777" w:rsidR="00636EB2" w:rsidRPr="007D71B8" w:rsidRDefault="00636EB2" w:rsidP="00441B6F">
      <w:pPr>
        <w:pStyle w:val="Body"/>
        <w:spacing w:after="0"/>
        <w:rPr>
          <w:rFonts w:ascii="Arial" w:hAnsi="Arial" w:cs="Arial"/>
          <w:i/>
          <w:noProof/>
          <w:lang w:val="ro-RO"/>
        </w:rPr>
      </w:pPr>
    </w:p>
    <w:p w14:paraId="3AF81521" w14:textId="28C6A2E8" w:rsidR="00A24E7E" w:rsidRPr="007D71B8" w:rsidRDefault="00785410" w:rsidP="007330F2">
      <w:pPr>
        <w:pStyle w:val="Body"/>
        <w:spacing w:after="0"/>
        <w:rPr>
          <w:rFonts w:ascii="Arial" w:hAnsi="Arial" w:cs="Arial"/>
          <w:i/>
          <w:noProof/>
          <w:lang w:val="ro-RO"/>
        </w:rPr>
      </w:pPr>
      <w:r>
        <w:rPr>
          <w:rFonts w:ascii="Arial" w:hAnsi="Arial" w:cs="Arial"/>
          <w:i/>
          <w:noProof/>
          <w:lang w:val="ro-RO"/>
        </w:rPr>
        <w:t>Keywords</w:t>
      </w:r>
      <w:r w:rsidR="00A24E7E" w:rsidRPr="007D71B8">
        <w:rPr>
          <w:rFonts w:ascii="Arial" w:hAnsi="Arial" w:cs="Arial"/>
          <w:i/>
          <w:noProof/>
          <w:lang w:val="ro-RO"/>
        </w:rPr>
        <w:t xml:space="preserve">: </w:t>
      </w:r>
      <w:r w:rsidRPr="00785410">
        <w:rPr>
          <w:rFonts w:ascii="Arial" w:hAnsi="Arial" w:cs="Arial"/>
          <w:i/>
          <w:noProof/>
          <w:lang w:val="ro-RO"/>
        </w:rPr>
        <w:t>human resources, public administration, administrative reforms, digitalization.</w:t>
      </w:r>
    </w:p>
    <w:p w14:paraId="5A4F561F" w14:textId="77777777" w:rsidR="00790ADA" w:rsidRPr="007D71B8" w:rsidRDefault="00790ADA" w:rsidP="00441B6F">
      <w:pPr>
        <w:pStyle w:val="Body"/>
        <w:spacing w:after="0"/>
        <w:rPr>
          <w:rFonts w:ascii="Arial" w:hAnsi="Arial" w:cs="Arial"/>
          <w:i/>
          <w:noProof/>
          <w:lang w:val="ro-RO"/>
        </w:rPr>
      </w:pPr>
    </w:p>
    <w:p w14:paraId="67DE349E" w14:textId="77777777" w:rsidR="00505F06" w:rsidRPr="007D71B8" w:rsidRDefault="00505F06" w:rsidP="00441B6F">
      <w:pPr>
        <w:pStyle w:val="Body"/>
        <w:spacing w:after="0"/>
        <w:rPr>
          <w:rFonts w:ascii="Arial" w:hAnsi="Arial" w:cs="Arial"/>
          <w:i/>
          <w:noProof/>
          <w:lang w:val="ro-RO"/>
        </w:rPr>
      </w:pPr>
    </w:p>
    <w:p w14:paraId="52957A26" w14:textId="5541197B" w:rsidR="007F7B32" w:rsidRPr="007D71B8" w:rsidRDefault="00902823" w:rsidP="00441B6F">
      <w:pPr>
        <w:pStyle w:val="AbstHead"/>
        <w:spacing w:after="0"/>
        <w:jc w:val="both"/>
        <w:rPr>
          <w:rFonts w:ascii="Arial" w:hAnsi="Arial" w:cs="Arial"/>
          <w:noProof/>
          <w:lang w:val="ro-RO"/>
        </w:rPr>
      </w:pPr>
      <w:r w:rsidRPr="007D71B8">
        <w:rPr>
          <w:rFonts w:ascii="Arial" w:hAnsi="Arial" w:cs="Arial"/>
          <w:noProof/>
          <w:lang w:val="ro-RO"/>
        </w:rPr>
        <w:t xml:space="preserve">1. </w:t>
      </w:r>
      <w:r w:rsidR="00B01FCD" w:rsidRPr="007D71B8">
        <w:rPr>
          <w:rFonts w:ascii="Arial" w:hAnsi="Arial" w:cs="Arial"/>
          <w:noProof/>
          <w:lang w:val="ro-RO"/>
        </w:rPr>
        <w:t>INTRODUC</w:t>
      </w:r>
      <w:r w:rsidR="00785410">
        <w:rPr>
          <w:rFonts w:ascii="Arial" w:hAnsi="Arial" w:cs="Arial"/>
          <w:noProof/>
          <w:lang w:val="ro-RO"/>
        </w:rPr>
        <w:t>TION</w:t>
      </w:r>
    </w:p>
    <w:p w14:paraId="3AB24759" w14:textId="77777777" w:rsidR="007330F2" w:rsidRDefault="007330F2" w:rsidP="00785410">
      <w:pPr>
        <w:pStyle w:val="Body"/>
        <w:spacing w:after="0"/>
        <w:rPr>
          <w:rFonts w:ascii="Arial" w:hAnsi="Arial" w:cs="Arial"/>
          <w:noProof/>
          <w:lang w:val="ro-RO"/>
        </w:rPr>
      </w:pPr>
    </w:p>
    <w:p w14:paraId="1821093B" w14:textId="40E24FED" w:rsidR="00785410" w:rsidRDefault="00785410" w:rsidP="00785410">
      <w:pPr>
        <w:pStyle w:val="Body"/>
        <w:spacing w:after="0"/>
        <w:rPr>
          <w:rFonts w:ascii="Arial" w:hAnsi="Arial" w:cs="Arial"/>
          <w:noProof/>
          <w:lang w:val="ro-RO"/>
        </w:rPr>
      </w:pPr>
      <w:r w:rsidRPr="00785410">
        <w:rPr>
          <w:rFonts w:ascii="Arial" w:hAnsi="Arial" w:cs="Arial"/>
          <w:noProof/>
          <w:lang w:val="ro-RO"/>
        </w:rPr>
        <w:t xml:space="preserve">The digitalization of human resource management (HRM) functions is a strategic priority for modern organizations that want to optimize </w:t>
      </w:r>
      <w:r w:rsidR="00D44C7D">
        <w:rPr>
          <w:rFonts w:ascii="Arial" w:hAnsi="Arial" w:cs="Arial"/>
          <w:noProof/>
          <w:lang w:val="ro-RO"/>
        </w:rPr>
        <w:t xml:space="preserve">internal processes </w:t>
      </w:r>
      <w:r w:rsidR="00D44C7D" w:rsidRPr="00D44C7D">
        <w:rPr>
          <w:rFonts w:ascii="Arial" w:hAnsi="Arial" w:cs="Arial"/>
          <w:noProof/>
          <w:lang w:val="ro-RO"/>
        </w:rPr>
        <w:t>more efficiently and rapidly</w:t>
      </w:r>
      <w:r w:rsidRPr="00785410">
        <w:rPr>
          <w:rFonts w:ascii="Arial" w:hAnsi="Arial" w:cs="Arial"/>
          <w:noProof/>
          <w:lang w:val="ro-RO"/>
        </w:rPr>
        <w:t>, improve employee experience</w:t>
      </w:r>
      <w:r w:rsidR="001D3419">
        <w:rPr>
          <w:rFonts w:ascii="Arial" w:hAnsi="Arial" w:cs="Arial"/>
          <w:noProof/>
          <w:lang w:val="ro-RO"/>
        </w:rPr>
        <w:t>,</w:t>
      </w:r>
      <w:r w:rsidRPr="00785410">
        <w:rPr>
          <w:rFonts w:ascii="Arial" w:hAnsi="Arial" w:cs="Arial"/>
          <w:noProof/>
          <w:lang w:val="ro-RO"/>
        </w:rPr>
        <w:t xml:space="preserve"> and gain competitive advantages (</w:t>
      </w:r>
      <w:r w:rsidR="00D44C7D">
        <w:rPr>
          <w:rFonts w:ascii="Arial" w:hAnsi="Arial" w:cs="Arial"/>
          <w:noProof/>
          <w:lang w:val="ro-RO"/>
        </w:rPr>
        <w:t xml:space="preserve">Baykal, 2020; </w:t>
      </w:r>
      <w:r w:rsidR="00D44C7D" w:rsidRPr="00D44C7D">
        <w:rPr>
          <w:rFonts w:ascii="Arial" w:hAnsi="Arial" w:cs="Arial"/>
          <w:noProof/>
          <w:lang w:val="ro-RO"/>
        </w:rPr>
        <w:t>Mazurchenko, 2025</w:t>
      </w:r>
      <w:r w:rsidR="00D44C7D">
        <w:rPr>
          <w:rFonts w:ascii="Arial" w:hAnsi="Arial" w:cs="Arial"/>
          <w:noProof/>
          <w:lang w:val="ro-RO"/>
        </w:rPr>
        <w:t xml:space="preserve">; Salin &amp; </w:t>
      </w:r>
      <w:r w:rsidR="00D44C7D" w:rsidRPr="00D44C7D">
        <w:rPr>
          <w:rFonts w:ascii="Arial" w:hAnsi="Arial" w:cs="Arial"/>
          <w:noProof/>
          <w:lang w:val="ro-RO"/>
        </w:rPr>
        <w:t>Vittenbeck</w:t>
      </w:r>
      <w:r w:rsidR="00D44C7D">
        <w:rPr>
          <w:rFonts w:ascii="Arial" w:hAnsi="Arial" w:cs="Arial"/>
          <w:noProof/>
          <w:lang w:val="ro-RO"/>
        </w:rPr>
        <w:t xml:space="preserve">, </w:t>
      </w:r>
      <w:r w:rsidR="00D44C7D" w:rsidRPr="00D44C7D">
        <w:rPr>
          <w:rFonts w:ascii="Arial" w:hAnsi="Arial" w:cs="Arial"/>
          <w:noProof/>
          <w:lang w:val="ro-RO"/>
        </w:rPr>
        <w:t>2025</w:t>
      </w:r>
      <w:r w:rsidRPr="00785410">
        <w:rPr>
          <w:rFonts w:ascii="Arial" w:hAnsi="Arial" w:cs="Arial"/>
          <w:noProof/>
          <w:lang w:val="ro-RO"/>
        </w:rPr>
        <w:t>). In the current context, characterized by increased mobility and the need for access to real-time information, mobile applications dedicated to human resource management (m-HRM) have acquired particular importance (</w:t>
      </w:r>
      <w:r w:rsidR="00D44C7D">
        <w:rPr>
          <w:rFonts w:ascii="Arial" w:hAnsi="Arial" w:cs="Arial"/>
          <w:noProof/>
          <w:lang w:val="ro-RO"/>
        </w:rPr>
        <w:t xml:space="preserve">Bin &amp; Zin, 2012; Parry et. al, 2013; </w:t>
      </w:r>
      <w:r w:rsidR="00BE18DA" w:rsidRPr="00BE18DA">
        <w:rPr>
          <w:rFonts w:ascii="Arial" w:hAnsi="Arial" w:cs="Arial"/>
          <w:noProof/>
          <w:lang w:val="ro-RO"/>
        </w:rPr>
        <w:t>Ciekanowski</w:t>
      </w:r>
      <w:r w:rsidR="00BE18DA">
        <w:rPr>
          <w:rFonts w:ascii="Arial" w:hAnsi="Arial" w:cs="Arial"/>
          <w:noProof/>
          <w:lang w:val="ro-RO"/>
        </w:rPr>
        <w:t xml:space="preserve"> et. al, 2024; </w:t>
      </w:r>
      <w:r w:rsidR="00D44C7D">
        <w:rPr>
          <w:rFonts w:ascii="Arial" w:hAnsi="Arial" w:cs="Arial"/>
          <w:noProof/>
          <w:lang w:val="ro-RO"/>
        </w:rPr>
        <w:t>Deoskar et. al, 2024</w:t>
      </w:r>
      <w:r w:rsidRPr="00785410">
        <w:rPr>
          <w:rFonts w:ascii="Arial" w:hAnsi="Arial" w:cs="Arial"/>
          <w:noProof/>
          <w:lang w:val="ro-RO"/>
        </w:rPr>
        <w:t>).</w:t>
      </w:r>
    </w:p>
    <w:p w14:paraId="259B4773" w14:textId="77777777" w:rsidR="00D44C7D" w:rsidRDefault="00D44C7D" w:rsidP="00785410">
      <w:pPr>
        <w:pStyle w:val="Body"/>
        <w:spacing w:after="0"/>
        <w:rPr>
          <w:rFonts w:ascii="Arial" w:hAnsi="Arial" w:cs="Arial"/>
          <w:noProof/>
          <w:lang w:val="ro-RO"/>
        </w:rPr>
      </w:pPr>
    </w:p>
    <w:p w14:paraId="7EA466AC" w14:textId="47AF1159" w:rsidR="00727D42" w:rsidRDefault="00785410" w:rsidP="00785410">
      <w:pPr>
        <w:pStyle w:val="Body"/>
        <w:spacing w:after="0"/>
        <w:rPr>
          <w:rFonts w:ascii="Arial" w:hAnsi="Arial" w:cs="Arial"/>
          <w:noProof/>
          <w:lang w:val="ro-RO"/>
        </w:rPr>
      </w:pPr>
      <w:r w:rsidRPr="00785410">
        <w:rPr>
          <w:rFonts w:ascii="Arial" w:hAnsi="Arial" w:cs="Arial"/>
          <w:noProof/>
          <w:lang w:val="ro-RO"/>
        </w:rPr>
        <w:t xml:space="preserve">Human resource management (HRM) is an essential strategic component in the efficient functioning of public institutions, constituting the foundation for the implementation of public policies and the provision of services to citizens. </w:t>
      </w:r>
      <w:r w:rsidR="009207A5" w:rsidRPr="009207A5">
        <w:rPr>
          <w:rFonts w:ascii="Arial" w:hAnsi="Arial" w:cs="Arial"/>
          <w:noProof/>
          <w:lang w:val="ro-RO"/>
        </w:rPr>
        <w:t>The existence of an efficient administration represents one of the most important criteria that define the modernity of a country</w:t>
      </w:r>
      <w:r w:rsidR="009207A5">
        <w:rPr>
          <w:rFonts w:ascii="Arial" w:hAnsi="Arial" w:cs="Arial"/>
          <w:noProof/>
          <w:lang w:val="ro-RO"/>
        </w:rPr>
        <w:t>, so i</w:t>
      </w:r>
      <w:r w:rsidRPr="00785410">
        <w:rPr>
          <w:rFonts w:ascii="Arial" w:hAnsi="Arial" w:cs="Arial"/>
          <w:noProof/>
          <w:lang w:val="ro-RO"/>
        </w:rPr>
        <w:t>n Romania, the evolution of this field has been marked by significant transformations in the post-accession period to the European Union (EU), accentuated in the last decade and a half by successive attempts to modernize and adapt to European standards</w:t>
      </w:r>
      <w:r w:rsidR="009207A5">
        <w:rPr>
          <w:rFonts w:ascii="Arial" w:hAnsi="Arial" w:cs="Arial"/>
          <w:noProof/>
          <w:lang w:val="ro-RO"/>
        </w:rPr>
        <w:t xml:space="preserve"> </w:t>
      </w:r>
      <w:r w:rsidR="00626700">
        <w:rPr>
          <w:rFonts w:ascii="Arial" w:hAnsi="Arial" w:cs="Arial"/>
          <w:noProof/>
          <w:lang w:val="ro-RO"/>
        </w:rPr>
        <w:t>(Popescu et. al, 2007; Domnișoru et. al, 2017).</w:t>
      </w:r>
      <w:r w:rsidR="00727D42">
        <w:rPr>
          <w:rFonts w:ascii="Arial" w:hAnsi="Arial" w:cs="Arial"/>
          <w:noProof/>
          <w:lang w:val="ro-RO"/>
        </w:rPr>
        <w:t xml:space="preserve"> </w:t>
      </w:r>
      <w:r w:rsidR="00626700">
        <w:rPr>
          <w:rFonts w:ascii="Arial" w:hAnsi="Arial" w:cs="Arial"/>
          <w:noProof/>
          <w:lang w:val="ro-RO"/>
        </w:rPr>
        <w:t>C</w:t>
      </w:r>
      <w:r w:rsidR="00626700" w:rsidRPr="00626700">
        <w:rPr>
          <w:rFonts w:ascii="Arial" w:hAnsi="Arial" w:cs="Arial"/>
          <w:noProof/>
          <w:lang w:val="ro-RO"/>
        </w:rPr>
        <w:t>onsidering that</w:t>
      </w:r>
      <w:r w:rsidR="00626700">
        <w:rPr>
          <w:rFonts w:ascii="Arial" w:hAnsi="Arial" w:cs="Arial"/>
          <w:noProof/>
          <w:lang w:val="ro-RO"/>
        </w:rPr>
        <w:t xml:space="preserve"> </w:t>
      </w:r>
      <w:r w:rsidR="00727D42">
        <w:rPr>
          <w:rFonts w:ascii="Arial" w:hAnsi="Arial" w:cs="Arial"/>
          <w:noProof/>
          <w:lang w:val="ro-RO"/>
        </w:rPr>
        <w:t>h</w:t>
      </w:r>
      <w:r w:rsidR="00727D42" w:rsidRPr="00626700">
        <w:rPr>
          <w:rFonts w:ascii="Arial" w:hAnsi="Arial" w:cs="Arial"/>
          <w:noProof/>
          <w:lang w:val="ro-RO"/>
        </w:rPr>
        <w:t xml:space="preserve">uman resource management plays </w:t>
      </w:r>
      <w:r w:rsidR="00727D42">
        <w:rPr>
          <w:rFonts w:ascii="Arial" w:hAnsi="Arial" w:cs="Arial"/>
          <w:noProof/>
          <w:lang w:val="ro-RO"/>
        </w:rPr>
        <w:t xml:space="preserve">a </w:t>
      </w:r>
      <w:r w:rsidR="00727D42" w:rsidRPr="00626700">
        <w:rPr>
          <w:rFonts w:ascii="Arial" w:hAnsi="Arial" w:cs="Arial"/>
          <w:noProof/>
          <w:lang w:val="ro-RO"/>
        </w:rPr>
        <w:t xml:space="preserve">very vital role in an </w:t>
      </w:r>
      <w:r w:rsidR="00727D42">
        <w:rPr>
          <w:rFonts w:ascii="Arial" w:hAnsi="Arial" w:cs="Arial"/>
          <w:noProof/>
          <w:lang w:val="ro-RO"/>
        </w:rPr>
        <w:t>organization, even</w:t>
      </w:r>
      <w:r w:rsidR="00626700">
        <w:rPr>
          <w:rFonts w:ascii="Arial" w:hAnsi="Arial" w:cs="Arial"/>
          <w:noProof/>
          <w:lang w:val="ro-RO"/>
        </w:rPr>
        <w:t xml:space="preserve"> in Romania</w:t>
      </w:r>
      <w:r w:rsidR="00727D42">
        <w:rPr>
          <w:rFonts w:ascii="Arial" w:hAnsi="Arial" w:cs="Arial"/>
          <w:noProof/>
          <w:lang w:val="ro-RO"/>
        </w:rPr>
        <w:t xml:space="preserve"> </w:t>
      </w:r>
      <w:r w:rsidR="00626700">
        <w:rPr>
          <w:rFonts w:ascii="Arial" w:hAnsi="Arial" w:cs="Arial"/>
          <w:noProof/>
          <w:lang w:val="ro-RO"/>
        </w:rPr>
        <w:t>(Leisink et. al, 2021; Rabbi, 2025), i</w:t>
      </w:r>
      <w:r w:rsidR="00626700" w:rsidRPr="00626700">
        <w:rPr>
          <w:rFonts w:ascii="Arial" w:hAnsi="Arial" w:cs="Arial"/>
          <w:noProof/>
          <w:lang w:val="ro-RO"/>
        </w:rPr>
        <w:t>n the following, we detail the situation our country has gone through</w:t>
      </w:r>
      <w:r w:rsidR="00626700">
        <w:rPr>
          <w:rFonts w:ascii="Arial" w:hAnsi="Arial" w:cs="Arial"/>
          <w:noProof/>
          <w:lang w:val="ro-RO"/>
        </w:rPr>
        <w:t xml:space="preserve">. </w:t>
      </w:r>
      <w:r w:rsidRPr="00785410">
        <w:rPr>
          <w:rFonts w:ascii="Arial" w:hAnsi="Arial" w:cs="Arial"/>
          <w:noProof/>
          <w:lang w:val="ro-RO"/>
        </w:rPr>
        <w:t>The Romanian socio-economic and political context from 2010 to 2025 has led to a substantial reconfiguration of approaches to human resource management in the public sector</w:t>
      </w:r>
      <w:r w:rsidR="00626700">
        <w:rPr>
          <w:rFonts w:ascii="Arial" w:hAnsi="Arial" w:cs="Arial"/>
          <w:noProof/>
          <w:lang w:val="ro-RO"/>
        </w:rPr>
        <w:t xml:space="preserve"> (Popescu et. al, 2007)</w:t>
      </w:r>
      <w:r w:rsidRPr="00785410">
        <w:rPr>
          <w:rFonts w:ascii="Arial" w:hAnsi="Arial" w:cs="Arial"/>
          <w:noProof/>
          <w:lang w:val="ro-RO"/>
        </w:rPr>
        <w:t>.</w:t>
      </w:r>
    </w:p>
    <w:p w14:paraId="5F479436" w14:textId="77777777" w:rsidR="009D0594" w:rsidRDefault="009D0594" w:rsidP="00785410">
      <w:pPr>
        <w:pStyle w:val="Body"/>
        <w:spacing w:after="0"/>
        <w:rPr>
          <w:rFonts w:ascii="Arial" w:hAnsi="Arial" w:cs="Arial"/>
          <w:noProof/>
          <w:lang w:val="ro-RO"/>
        </w:rPr>
      </w:pPr>
    </w:p>
    <w:p w14:paraId="32DFE180" w14:textId="1FBBEBAF" w:rsidR="009D0594" w:rsidRDefault="009D0594" w:rsidP="009D0594">
      <w:pPr>
        <w:pStyle w:val="Body"/>
        <w:spacing w:after="0"/>
        <w:rPr>
          <w:rFonts w:ascii="Arial" w:hAnsi="Arial" w:cs="Arial"/>
          <w:noProof/>
          <w:lang w:val="ro-RO"/>
        </w:rPr>
      </w:pPr>
      <w:r w:rsidRPr="00785410">
        <w:rPr>
          <w:rFonts w:ascii="Arial" w:hAnsi="Arial" w:cs="Arial"/>
          <w:noProof/>
          <w:lang w:val="ro-RO"/>
        </w:rPr>
        <w:lastRenderedPageBreak/>
        <w:t>The global economic crisis, the austerity measures implemented in the Romanian public sector from 2010 to 2012, successive administrative reforms</w:t>
      </w:r>
      <w:r>
        <w:rPr>
          <w:rFonts w:ascii="Arial" w:hAnsi="Arial" w:cs="Arial"/>
          <w:noProof/>
          <w:lang w:val="ro-RO"/>
        </w:rPr>
        <w:t>,</w:t>
      </w:r>
      <w:r w:rsidRPr="00785410">
        <w:rPr>
          <w:rFonts w:ascii="Arial" w:hAnsi="Arial" w:cs="Arial"/>
          <w:noProof/>
          <w:lang w:val="ro-RO"/>
        </w:rPr>
        <w:t xml:space="preserve"> and the acceleration of digitalization have been determining factors in this evolution. The challenges faced by public institutions in Romania in managing human capital are multiple and complex. These include the need to adapt to frequent legislative changes, resistance to change, </w:t>
      </w:r>
      <w:r>
        <w:rPr>
          <w:rFonts w:ascii="Arial" w:hAnsi="Arial" w:cs="Arial"/>
          <w:noProof/>
          <w:lang w:val="ro-RO"/>
        </w:rPr>
        <w:t xml:space="preserve">and </w:t>
      </w:r>
      <w:r w:rsidRPr="00785410">
        <w:rPr>
          <w:rFonts w:ascii="Arial" w:hAnsi="Arial" w:cs="Arial"/>
          <w:noProof/>
          <w:lang w:val="ro-RO"/>
        </w:rPr>
        <w:t>skills shortages in emerging areas such as digital transformation, but also the need to meet citizens’ growing expectations regarding the quality and promptness of public services.</w:t>
      </w:r>
      <w:r>
        <w:rPr>
          <w:rFonts w:ascii="Arial" w:hAnsi="Arial" w:cs="Arial"/>
          <w:noProof/>
          <w:lang w:val="ro-RO"/>
        </w:rPr>
        <w:t xml:space="preserve"> A</w:t>
      </w:r>
      <w:r w:rsidRPr="00727D42">
        <w:rPr>
          <w:rFonts w:ascii="Arial" w:hAnsi="Arial" w:cs="Arial"/>
          <w:noProof/>
          <w:lang w:val="ro-RO"/>
        </w:rPr>
        <w:t xml:space="preserve">ll these elements would not have been possible without </w:t>
      </w:r>
      <w:r>
        <w:rPr>
          <w:rFonts w:ascii="Arial" w:hAnsi="Arial" w:cs="Arial"/>
          <w:noProof/>
          <w:lang w:val="ro-RO"/>
        </w:rPr>
        <w:t>p</w:t>
      </w:r>
      <w:r w:rsidRPr="00727D42">
        <w:rPr>
          <w:rFonts w:ascii="Arial" w:hAnsi="Arial" w:cs="Arial"/>
          <w:noProof/>
          <w:lang w:val="ro-RO"/>
        </w:rPr>
        <w:t xml:space="preserve">ublic </w:t>
      </w:r>
      <w:r>
        <w:rPr>
          <w:rFonts w:ascii="Arial" w:hAnsi="Arial" w:cs="Arial"/>
          <w:noProof/>
          <w:lang w:val="ro-RO"/>
        </w:rPr>
        <w:t>services'</w:t>
      </w:r>
      <w:r w:rsidRPr="00727D42">
        <w:rPr>
          <w:rFonts w:ascii="Arial" w:hAnsi="Arial" w:cs="Arial"/>
          <w:noProof/>
          <w:lang w:val="ro-RO"/>
        </w:rPr>
        <w:t xml:space="preserve"> </w:t>
      </w:r>
      <w:r>
        <w:rPr>
          <w:rFonts w:ascii="Arial" w:hAnsi="Arial" w:cs="Arial"/>
          <w:noProof/>
          <w:lang w:val="ro-RO"/>
        </w:rPr>
        <w:t>d</w:t>
      </w:r>
      <w:r w:rsidRPr="00727D42">
        <w:rPr>
          <w:rFonts w:ascii="Arial" w:hAnsi="Arial" w:cs="Arial"/>
          <w:noProof/>
          <w:lang w:val="ro-RO"/>
        </w:rPr>
        <w:t xml:space="preserve">igital </w:t>
      </w:r>
      <w:r>
        <w:rPr>
          <w:rFonts w:ascii="Arial" w:hAnsi="Arial" w:cs="Arial"/>
          <w:noProof/>
          <w:lang w:val="ro-RO"/>
        </w:rPr>
        <w:t>t</w:t>
      </w:r>
      <w:r w:rsidRPr="00727D42">
        <w:rPr>
          <w:rFonts w:ascii="Arial" w:hAnsi="Arial" w:cs="Arial"/>
          <w:noProof/>
          <w:lang w:val="ro-RO"/>
        </w:rPr>
        <w:t>ransformation</w:t>
      </w:r>
      <w:r>
        <w:rPr>
          <w:rFonts w:ascii="Arial" w:hAnsi="Arial" w:cs="Arial"/>
          <w:noProof/>
          <w:lang w:val="ro-RO"/>
        </w:rPr>
        <w:t>,</w:t>
      </w:r>
      <w:r w:rsidRPr="00727D42">
        <w:rPr>
          <w:rFonts w:ascii="Arial" w:hAnsi="Arial" w:cs="Arial"/>
          <w:noProof/>
          <w:lang w:val="ro-RO"/>
        </w:rPr>
        <w:t xml:space="preserve"> </w:t>
      </w:r>
      <w:r>
        <w:rPr>
          <w:rFonts w:ascii="Arial" w:hAnsi="Arial" w:cs="Arial"/>
          <w:noProof/>
          <w:lang w:val="ro-RO"/>
        </w:rPr>
        <w:t>w</w:t>
      </w:r>
      <w:r w:rsidRPr="00727D42">
        <w:rPr>
          <w:rFonts w:ascii="Arial" w:hAnsi="Arial" w:cs="Arial"/>
          <w:noProof/>
          <w:lang w:val="ro-RO"/>
        </w:rPr>
        <w:t xml:space="preserve">ith </w:t>
      </w:r>
      <w:r>
        <w:rPr>
          <w:rFonts w:ascii="Arial" w:hAnsi="Arial" w:cs="Arial"/>
          <w:noProof/>
          <w:lang w:val="ro-RO"/>
        </w:rPr>
        <w:t>c</w:t>
      </w:r>
      <w:r w:rsidRPr="00727D42">
        <w:rPr>
          <w:rFonts w:ascii="Arial" w:hAnsi="Arial" w:cs="Arial"/>
          <w:noProof/>
          <w:lang w:val="ro-RO"/>
        </w:rPr>
        <w:t xml:space="preserve">ompetency </w:t>
      </w:r>
      <w:r>
        <w:rPr>
          <w:rFonts w:ascii="Arial" w:hAnsi="Arial" w:cs="Arial"/>
          <w:noProof/>
          <w:lang w:val="ro-RO"/>
        </w:rPr>
        <w:t xml:space="preserve">sustainable strategies, and </w:t>
      </w:r>
      <w:r w:rsidRPr="00727D42">
        <w:rPr>
          <w:rFonts w:ascii="Arial" w:hAnsi="Arial" w:cs="Arial"/>
          <w:noProof/>
          <w:lang w:val="ro-RO"/>
        </w:rPr>
        <w:t xml:space="preserve">complex regulations </w:t>
      </w:r>
      <w:r>
        <w:rPr>
          <w:rFonts w:ascii="Arial" w:hAnsi="Arial" w:cs="Arial"/>
          <w:noProof/>
          <w:lang w:val="ro-RO"/>
        </w:rPr>
        <w:t>(Șat, 2025).</w:t>
      </w:r>
    </w:p>
    <w:p w14:paraId="224F876C" w14:textId="77777777" w:rsidR="009D0594" w:rsidRPr="007D71B8" w:rsidRDefault="009D0594" w:rsidP="009D0594">
      <w:pPr>
        <w:pStyle w:val="Body"/>
        <w:spacing w:after="0"/>
        <w:rPr>
          <w:rFonts w:ascii="Arial" w:hAnsi="Arial" w:cs="Arial"/>
          <w:noProof/>
          <w:lang w:val="ro-RO"/>
        </w:rPr>
      </w:pPr>
    </w:p>
    <w:p w14:paraId="600B0FCD" w14:textId="3CC76E7A" w:rsidR="009D0594" w:rsidRPr="007D71B8" w:rsidRDefault="009D0594" w:rsidP="009D0594">
      <w:pPr>
        <w:pStyle w:val="AbstHead"/>
        <w:spacing w:after="0"/>
        <w:jc w:val="both"/>
        <w:rPr>
          <w:rFonts w:ascii="Arial" w:hAnsi="Arial" w:cs="Arial"/>
          <w:noProof/>
          <w:lang w:val="ro-RO"/>
        </w:rPr>
      </w:pPr>
      <w:r w:rsidRPr="007D71B8">
        <w:rPr>
          <w:rFonts w:ascii="Arial" w:hAnsi="Arial" w:cs="Arial"/>
          <w:noProof/>
          <w:lang w:val="ro-RO"/>
        </w:rPr>
        <w:t xml:space="preserve">2. </w:t>
      </w:r>
      <w:r>
        <w:rPr>
          <w:rFonts w:ascii="Arial" w:hAnsi="Arial" w:cs="Arial"/>
          <w:noProof/>
          <w:lang w:val="ro-RO"/>
        </w:rPr>
        <w:t>LITERATURE REVIEW</w:t>
      </w:r>
    </w:p>
    <w:p w14:paraId="236A15F3" w14:textId="77777777" w:rsidR="009D0594" w:rsidRPr="007D71B8" w:rsidRDefault="009D0594" w:rsidP="009D0594">
      <w:pPr>
        <w:rPr>
          <w:noProof/>
          <w:lang w:val="ro-RO"/>
        </w:rPr>
      </w:pPr>
    </w:p>
    <w:p w14:paraId="514F590D" w14:textId="0D1BA0B3" w:rsidR="00151881" w:rsidRDefault="00151881" w:rsidP="00151881">
      <w:pPr>
        <w:pStyle w:val="Body"/>
        <w:spacing w:after="0"/>
        <w:rPr>
          <w:rFonts w:ascii="Arial" w:hAnsi="Arial" w:cs="Arial"/>
          <w:noProof/>
          <w:lang w:val="ro-RO"/>
        </w:rPr>
      </w:pPr>
      <w:r w:rsidRPr="00151881">
        <w:rPr>
          <w:rFonts w:ascii="Arial" w:hAnsi="Arial" w:cs="Arial"/>
          <w:noProof/>
          <w:lang w:val="ro-RO"/>
        </w:rPr>
        <w:t>Human Resources Management (HRM) in Romanian public institutions</w:t>
      </w:r>
      <w:r>
        <w:rPr>
          <w:rFonts w:ascii="Arial" w:hAnsi="Arial" w:cs="Arial"/>
          <w:noProof/>
          <w:lang w:val="ro-RO"/>
        </w:rPr>
        <w:t xml:space="preserve">, as in other public administrations from </w:t>
      </w:r>
      <w:r w:rsidRPr="00151881">
        <w:rPr>
          <w:rFonts w:ascii="Arial" w:hAnsi="Arial" w:cs="Arial"/>
          <w:noProof/>
          <w:lang w:val="ro-RO"/>
        </w:rPr>
        <w:t>Central and Eastern Europe</w:t>
      </w:r>
      <w:r>
        <w:rPr>
          <w:rFonts w:ascii="Arial" w:hAnsi="Arial" w:cs="Arial"/>
          <w:noProof/>
          <w:lang w:val="ro-RO"/>
        </w:rPr>
        <w:t>,</w:t>
      </w:r>
      <w:r w:rsidRPr="00151881">
        <w:rPr>
          <w:rFonts w:ascii="Arial" w:hAnsi="Arial" w:cs="Arial"/>
          <w:noProof/>
          <w:lang w:val="ro-RO"/>
        </w:rPr>
        <w:t xml:space="preserve"> faces a complex landscape, striving to balance efficiency, accountability, and service quality amidst unique challenge</w:t>
      </w:r>
      <w:r>
        <w:rPr>
          <w:rFonts w:ascii="Arial" w:hAnsi="Arial" w:cs="Arial"/>
          <w:noProof/>
          <w:lang w:val="ro-RO"/>
        </w:rPr>
        <w:t>s (</w:t>
      </w:r>
      <w:r w:rsidR="009276D8">
        <w:rPr>
          <w:rFonts w:ascii="Arial" w:hAnsi="Arial" w:cs="Arial"/>
          <w:noProof/>
          <w:lang w:val="ro-RO"/>
        </w:rPr>
        <w:t xml:space="preserve">Hesse, 1998; Drechsler, 2000; Kalvet, 2012; </w:t>
      </w:r>
      <w:r>
        <w:rPr>
          <w:rFonts w:ascii="Arial" w:hAnsi="Arial" w:cs="Arial"/>
          <w:noProof/>
          <w:lang w:val="ro-RO"/>
        </w:rPr>
        <w:t>Randma-Liiv &amp; Drechsler, 2017)</w:t>
      </w:r>
      <w:r w:rsidR="009276D8">
        <w:rPr>
          <w:rFonts w:ascii="Arial" w:hAnsi="Arial" w:cs="Arial"/>
          <w:noProof/>
          <w:lang w:val="ro-RO"/>
        </w:rPr>
        <w:t>. T</w:t>
      </w:r>
      <w:r w:rsidRPr="00151881">
        <w:rPr>
          <w:rFonts w:ascii="Arial" w:hAnsi="Arial" w:cs="Arial"/>
          <w:noProof/>
          <w:lang w:val="ro-RO"/>
        </w:rPr>
        <w:t>he public sector in Romania is marked by historical legacies, political influences, and institutional inertia, often hindering the successful implementation of HRM reforms aimed at greater transparency and meritocracy. While legal frameworks and reform efforts have been introduced, a shift from a compliance-based approach towards a strategic HRM focused on attracting and retaining talent is crucial for enhancing public sector performance (</w:t>
      </w:r>
      <w:r w:rsidR="009276D8">
        <w:rPr>
          <w:rFonts w:ascii="Arial" w:hAnsi="Arial" w:cs="Arial"/>
          <w:noProof/>
          <w:lang w:val="ro-RO"/>
        </w:rPr>
        <w:t>Popescu et al., 2021</w:t>
      </w:r>
      <w:r w:rsidRPr="00151881">
        <w:rPr>
          <w:rFonts w:ascii="Arial" w:hAnsi="Arial" w:cs="Arial"/>
          <w:noProof/>
          <w:lang w:val="ro-RO"/>
        </w:rPr>
        <w:t>).</w:t>
      </w:r>
    </w:p>
    <w:p w14:paraId="3072D100" w14:textId="77777777" w:rsidR="009276D8" w:rsidRDefault="009276D8" w:rsidP="00151881">
      <w:pPr>
        <w:pStyle w:val="Body"/>
        <w:spacing w:after="0"/>
        <w:rPr>
          <w:rFonts w:ascii="Arial" w:hAnsi="Arial" w:cs="Arial"/>
          <w:noProof/>
          <w:lang w:val="ro-RO"/>
        </w:rPr>
      </w:pPr>
    </w:p>
    <w:p w14:paraId="7789C36D" w14:textId="6E8A326E" w:rsidR="00151881" w:rsidRPr="00151881" w:rsidRDefault="00151881" w:rsidP="00151881">
      <w:pPr>
        <w:pStyle w:val="Body"/>
        <w:spacing w:after="0"/>
        <w:rPr>
          <w:rFonts w:ascii="Arial" w:hAnsi="Arial" w:cs="Arial"/>
          <w:noProof/>
          <w:lang w:val="ro-RO"/>
        </w:rPr>
      </w:pPr>
      <w:r w:rsidRPr="00151881">
        <w:rPr>
          <w:rFonts w:ascii="Arial" w:hAnsi="Arial" w:cs="Arial"/>
          <w:noProof/>
          <w:lang w:val="ro-RO"/>
        </w:rPr>
        <w:t>A significant challenge lies in attracting, developing, and retaining a capable and competitive workforce, particularly given the competition from the private sector offering better compensation. Public institutions often struggle with high employee turnover and difficulties in recruiting specialized personnel. To address these issues, a focus on developing consistent human resources and career development policies, coupled with competitive salary packages and opportunities for professional growth, is essential (</w:t>
      </w:r>
      <w:r w:rsidR="00652B0B" w:rsidRPr="00652B0B">
        <w:rPr>
          <w:rFonts w:ascii="Arial" w:hAnsi="Arial" w:cs="Arial"/>
          <w:noProof/>
          <w:lang w:val="ro-RO"/>
        </w:rPr>
        <w:t>Abdul Azeez</w:t>
      </w:r>
      <w:r w:rsidR="00652B0B">
        <w:rPr>
          <w:rFonts w:ascii="Arial" w:hAnsi="Arial" w:cs="Arial"/>
          <w:noProof/>
          <w:lang w:val="ro-RO"/>
        </w:rPr>
        <w:t>, 2017</w:t>
      </w:r>
      <w:r w:rsidRPr="00151881">
        <w:rPr>
          <w:rFonts w:ascii="Arial" w:hAnsi="Arial" w:cs="Arial"/>
          <w:noProof/>
          <w:lang w:val="ro-RO"/>
        </w:rPr>
        <w:t>). Furthermore, modern HRM practices, including robust recruitment and selection processes, performance management, and continuous training, are vital for professionalizing public administration and ensuring responsive governance (Profiroiu &amp; Negoiță, 2022).</w:t>
      </w:r>
    </w:p>
    <w:p w14:paraId="7B1B2468" w14:textId="77777777" w:rsidR="00151881" w:rsidRPr="00151881" w:rsidRDefault="00151881" w:rsidP="00151881">
      <w:pPr>
        <w:pStyle w:val="Body"/>
        <w:spacing w:after="0"/>
        <w:rPr>
          <w:rFonts w:ascii="Arial" w:hAnsi="Arial" w:cs="Arial"/>
          <w:noProof/>
          <w:lang w:val="ro-RO"/>
        </w:rPr>
      </w:pPr>
    </w:p>
    <w:p w14:paraId="78EE4154" w14:textId="79DB1D86" w:rsidR="00652B0B" w:rsidRDefault="00151881" w:rsidP="00785410">
      <w:pPr>
        <w:pStyle w:val="Body"/>
        <w:spacing w:after="0"/>
        <w:rPr>
          <w:rFonts w:ascii="Arial" w:hAnsi="Arial" w:cs="Arial"/>
          <w:noProof/>
          <w:lang w:val="ro-RO"/>
        </w:rPr>
      </w:pPr>
      <w:r w:rsidRPr="00151881">
        <w:rPr>
          <w:rFonts w:ascii="Arial" w:hAnsi="Arial" w:cs="Arial"/>
          <w:noProof/>
          <w:lang w:val="ro-RO"/>
        </w:rPr>
        <w:t xml:space="preserve">The implementation of effective HRM strategies is increasingly recognized as a key driver for improving public sector performance in Romania. By focusing on attracting, motivating, and retaining qualified staff, public institutions can enhance their efficiency and the quality of services provided. Investing in the skills and competencies of public sector employees and fostering a culture of continuous learning </w:t>
      </w:r>
      <w:r w:rsidR="00D372AA">
        <w:rPr>
          <w:rFonts w:ascii="Arial" w:hAnsi="Arial" w:cs="Arial"/>
          <w:noProof/>
          <w:lang w:val="ro-RO"/>
        </w:rPr>
        <w:t>is</w:t>
      </w:r>
      <w:r w:rsidRPr="00151881">
        <w:rPr>
          <w:rFonts w:ascii="Arial" w:hAnsi="Arial" w:cs="Arial"/>
          <w:noProof/>
          <w:lang w:val="ro-RO"/>
        </w:rPr>
        <w:t xml:space="preserve"> crucial for keeping pace with evolving challenges. Ultimately, a well-integrated and strategically oriented HRM system can contribute significantly to a more effective and citizen-centric public administration.</w:t>
      </w:r>
    </w:p>
    <w:p w14:paraId="3BBA8575" w14:textId="77777777" w:rsidR="00652B0B" w:rsidRDefault="00652B0B" w:rsidP="00785410">
      <w:pPr>
        <w:pStyle w:val="Body"/>
        <w:spacing w:after="0"/>
        <w:rPr>
          <w:rFonts w:ascii="Arial" w:hAnsi="Arial" w:cs="Arial"/>
          <w:noProof/>
          <w:lang w:val="ro-RO"/>
        </w:rPr>
      </w:pPr>
    </w:p>
    <w:p w14:paraId="4590B69C" w14:textId="369D768D" w:rsidR="009D0594" w:rsidRDefault="00785410" w:rsidP="00785410">
      <w:pPr>
        <w:pStyle w:val="Body"/>
        <w:spacing w:after="0"/>
        <w:rPr>
          <w:rFonts w:ascii="Arial" w:hAnsi="Arial" w:cs="Arial"/>
          <w:noProof/>
          <w:lang w:val="ro-RO"/>
        </w:rPr>
      </w:pPr>
      <w:r w:rsidRPr="00785410">
        <w:rPr>
          <w:rFonts w:ascii="Arial" w:hAnsi="Arial" w:cs="Arial"/>
          <w:noProof/>
          <w:lang w:val="ro-RO"/>
        </w:rPr>
        <w:t>In this context, t</w:t>
      </w:r>
      <w:r w:rsidR="00727D42">
        <w:rPr>
          <w:rFonts w:ascii="Arial" w:hAnsi="Arial" w:cs="Arial"/>
          <w:noProof/>
          <w:lang w:val="ro-RO"/>
        </w:rPr>
        <w:t>he current</w:t>
      </w:r>
      <w:r w:rsidRPr="00785410">
        <w:rPr>
          <w:rFonts w:ascii="Arial" w:hAnsi="Arial" w:cs="Arial"/>
          <w:noProof/>
          <w:lang w:val="ro-RO"/>
        </w:rPr>
        <w:t xml:space="preserve"> article </w:t>
      </w:r>
      <w:r w:rsidR="00727D42">
        <w:rPr>
          <w:rFonts w:ascii="Arial" w:hAnsi="Arial" w:cs="Arial"/>
          <w:noProof/>
          <w:lang w:val="ro-RO"/>
        </w:rPr>
        <w:t>aims</w:t>
      </w:r>
      <w:r w:rsidRPr="00785410">
        <w:rPr>
          <w:rFonts w:ascii="Arial" w:hAnsi="Arial" w:cs="Arial"/>
          <w:noProof/>
          <w:lang w:val="ro-RO"/>
        </w:rPr>
        <w:t xml:space="preserve"> to analyze the evolutionary path of human resource management in public institutions in Romania, during the period 2010-2025, highlighting the main stages, transformations, challenges</w:t>
      </w:r>
      <w:r w:rsidR="001D3419">
        <w:rPr>
          <w:rFonts w:ascii="Arial" w:hAnsi="Arial" w:cs="Arial"/>
          <w:noProof/>
          <w:lang w:val="ro-RO"/>
        </w:rPr>
        <w:t>,</w:t>
      </w:r>
      <w:r w:rsidRPr="00785410">
        <w:rPr>
          <w:rFonts w:ascii="Arial" w:hAnsi="Arial" w:cs="Arial"/>
          <w:noProof/>
          <w:lang w:val="ro-RO"/>
        </w:rPr>
        <w:t xml:space="preserve"> and perspectives.</w:t>
      </w:r>
      <w:r w:rsidR="00652B0B">
        <w:rPr>
          <w:rFonts w:ascii="Arial" w:hAnsi="Arial" w:cs="Arial"/>
          <w:noProof/>
          <w:lang w:val="ro-RO"/>
        </w:rPr>
        <w:t xml:space="preserve"> </w:t>
      </w:r>
      <w:r w:rsidRPr="00785410">
        <w:rPr>
          <w:rFonts w:ascii="Arial" w:hAnsi="Arial" w:cs="Arial"/>
          <w:noProof/>
          <w:lang w:val="ro-RO"/>
        </w:rPr>
        <w:t>The research aims to answer the following questions:</w:t>
      </w:r>
    </w:p>
    <w:p w14:paraId="75E177EF" w14:textId="77777777" w:rsidR="009D0594" w:rsidRPr="009D0594" w:rsidRDefault="00785410" w:rsidP="00C94EB6">
      <w:pPr>
        <w:pStyle w:val="Body"/>
        <w:numPr>
          <w:ilvl w:val="0"/>
          <w:numId w:val="13"/>
        </w:numPr>
        <w:spacing w:after="0"/>
        <w:rPr>
          <w:rFonts w:ascii="Arial" w:hAnsi="Arial" w:cs="Arial"/>
          <w:noProof/>
          <w:lang w:val="ro-RO"/>
        </w:rPr>
      </w:pPr>
      <w:r w:rsidRPr="00785410">
        <w:rPr>
          <w:rFonts w:ascii="Arial" w:hAnsi="Arial" w:cs="Arial"/>
          <w:i/>
          <w:iCs/>
          <w:noProof/>
          <w:lang w:val="ro-RO"/>
        </w:rPr>
        <w:t>What are the main transformations in the approach to human resource management in Romanian public institutions during the analyzed peri</w:t>
      </w:r>
      <w:r w:rsidR="009D0594">
        <w:rPr>
          <w:rFonts w:ascii="Arial" w:hAnsi="Arial" w:cs="Arial"/>
          <w:i/>
          <w:iCs/>
          <w:noProof/>
          <w:lang w:val="ro-RO"/>
        </w:rPr>
        <w:t>od?</w:t>
      </w:r>
    </w:p>
    <w:p w14:paraId="63485010" w14:textId="77777777" w:rsidR="009D0594" w:rsidRDefault="00785410" w:rsidP="00C94EB6">
      <w:pPr>
        <w:pStyle w:val="Body"/>
        <w:numPr>
          <w:ilvl w:val="0"/>
          <w:numId w:val="13"/>
        </w:numPr>
        <w:spacing w:after="0"/>
        <w:rPr>
          <w:rFonts w:ascii="Arial" w:hAnsi="Arial" w:cs="Arial"/>
          <w:noProof/>
          <w:lang w:val="ro-RO"/>
        </w:rPr>
      </w:pPr>
      <w:r w:rsidRPr="00785410">
        <w:rPr>
          <w:rFonts w:ascii="Arial" w:hAnsi="Arial" w:cs="Arial"/>
          <w:i/>
          <w:iCs/>
          <w:noProof/>
          <w:lang w:val="ro-RO"/>
        </w:rPr>
        <w:t>To what extent have administrative reforms influenced human resource management practices?</w:t>
      </w:r>
    </w:p>
    <w:p w14:paraId="7E194418" w14:textId="5FBFFC8B" w:rsidR="009D0594" w:rsidRDefault="00785410" w:rsidP="00C94EB6">
      <w:pPr>
        <w:pStyle w:val="Body"/>
        <w:numPr>
          <w:ilvl w:val="0"/>
          <w:numId w:val="13"/>
        </w:numPr>
        <w:spacing w:after="0"/>
        <w:rPr>
          <w:rFonts w:ascii="Arial" w:hAnsi="Arial" w:cs="Arial"/>
          <w:noProof/>
          <w:lang w:val="ro-RO"/>
        </w:rPr>
      </w:pPr>
      <w:r w:rsidRPr="00785410">
        <w:rPr>
          <w:rFonts w:ascii="Arial" w:hAnsi="Arial" w:cs="Arial"/>
          <w:i/>
          <w:iCs/>
          <w:noProof/>
          <w:lang w:val="ro-RO"/>
        </w:rPr>
        <w:t>What are the main challenges and obstacles in implementing modern HRM practices in the public sector?</w:t>
      </w:r>
    </w:p>
    <w:p w14:paraId="46DF1DEB" w14:textId="2B900B04" w:rsidR="009D0594" w:rsidRDefault="00785410" w:rsidP="00C94EB6">
      <w:pPr>
        <w:pStyle w:val="Body"/>
        <w:numPr>
          <w:ilvl w:val="0"/>
          <w:numId w:val="13"/>
        </w:numPr>
        <w:spacing w:after="0"/>
        <w:rPr>
          <w:rFonts w:ascii="Arial" w:hAnsi="Arial" w:cs="Arial"/>
          <w:noProof/>
          <w:lang w:val="ro-RO"/>
        </w:rPr>
      </w:pPr>
      <w:r w:rsidRPr="00785410">
        <w:rPr>
          <w:rFonts w:ascii="Arial" w:hAnsi="Arial" w:cs="Arial"/>
          <w:i/>
          <w:iCs/>
          <w:noProof/>
          <w:lang w:val="ro-RO"/>
        </w:rPr>
        <w:t>What perspectives and development directions are foreseen for human resource management in public institutions in Romania?</w:t>
      </w:r>
    </w:p>
    <w:p w14:paraId="7D81BB96" w14:textId="77777777" w:rsidR="009D0594" w:rsidRDefault="009D0594" w:rsidP="009D0594">
      <w:pPr>
        <w:rPr>
          <w:noProof/>
          <w:lang w:val="ro-RO"/>
        </w:rPr>
      </w:pPr>
    </w:p>
    <w:p w14:paraId="34650B03" w14:textId="5B4EEA5C" w:rsidR="00790ADA" w:rsidRDefault="00785410" w:rsidP="009D0594">
      <w:pPr>
        <w:jc w:val="both"/>
        <w:rPr>
          <w:noProof/>
          <w:lang w:val="ro-RO"/>
        </w:rPr>
      </w:pPr>
      <w:r w:rsidRPr="00785410">
        <w:rPr>
          <w:noProof/>
          <w:lang w:val="ro-RO"/>
        </w:rPr>
        <w:lastRenderedPageBreak/>
        <w:t xml:space="preserve">In addition, the study contributes to the specialized literature by systematically analyzing the evolution of HRM in the specific context of Romanian public administration, while also offering practical recommendations for optimizing </w:t>
      </w:r>
      <w:r w:rsidR="00727D42">
        <w:rPr>
          <w:noProof/>
          <w:lang w:val="ro-RO"/>
        </w:rPr>
        <w:t>HR</w:t>
      </w:r>
      <w:r w:rsidRPr="00785410">
        <w:rPr>
          <w:noProof/>
          <w:lang w:val="ro-RO"/>
        </w:rPr>
        <w:t xml:space="preserve"> strategies and policies in public institutions.</w:t>
      </w:r>
    </w:p>
    <w:p w14:paraId="787F0213" w14:textId="2F15A77C" w:rsidR="003B228E" w:rsidRDefault="003B228E" w:rsidP="00652B0B">
      <w:pPr>
        <w:rPr>
          <w:noProof/>
          <w:lang w:val="ro-RO"/>
        </w:rPr>
      </w:pPr>
    </w:p>
    <w:p w14:paraId="23642FAF" w14:textId="5D3FED49" w:rsidR="007F7B32" w:rsidRPr="007D71B8" w:rsidRDefault="009D0594" w:rsidP="00441B6F">
      <w:pPr>
        <w:pStyle w:val="AbstHead"/>
        <w:spacing w:after="0"/>
        <w:jc w:val="both"/>
        <w:rPr>
          <w:rFonts w:ascii="Arial" w:hAnsi="Arial" w:cs="Arial"/>
          <w:noProof/>
          <w:lang w:val="ro-RO"/>
        </w:rPr>
      </w:pPr>
      <w:r>
        <w:rPr>
          <w:rFonts w:ascii="Arial" w:hAnsi="Arial" w:cs="Arial"/>
          <w:noProof/>
          <w:lang w:val="ro-RO"/>
        </w:rPr>
        <w:t>3</w:t>
      </w:r>
      <w:r w:rsidR="00902823" w:rsidRPr="007D71B8">
        <w:rPr>
          <w:rFonts w:ascii="Arial" w:hAnsi="Arial" w:cs="Arial"/>
          <w:noProof/>
          <w:lang w:val="ro-RO"/>
        </w:rPr>
        <w:t xml:space="preserve">. material </w:t>
      </w:r>
      <w:r w:rsidR="00785410">
        <w:rPr>
          <w:rFonts w:ascii="Arial" w:hAnsi="Arial" w:cs="Arial"/>
          <w:noProof/>
          <w:lang w:val="ro-RO"/>
        </w:rPr>
        <w:t>and methods</w:t>
      </w:r>
    </w:p>
    <w:p w14:paraId="55860BE3" w14:textId="77777777" w:rsidR="00790ADA" w:rsidRPr="007D71B8" w:rsidRDefault="00790ADA" w:rsidP="007330F2">
      <w:pPr>
        <w:rPr>
          <w:noProof/>
          <w:lang w:val="ro-RO"/>
        </w:rPr>
      </w:pPr>
    </w:p>
    <w:p w14:paraId="2B7155A9" w14:textId="4137C771" w:rsidR="00785410" w:rsidRPr="00785410" w:rsidRDefault="00785410" w:rsidP="00785410">
      <w:pPr>
        <w:pStyle w:val="Body"/>
        <w:spacing w:after="0"/>
        <w:rPr>
          <w:rFonts w:ascii="Arial" w:hAnsi="Arial" w:cs="Arial"/>
          <w:noProof/>
          <w:lang w:val="ro-RO"/>
        </w:rPr>
      </w:pPr>
      <w:r w:rsidRPr="00785410">
        <w:rPr>
          <w:rFonts w:ascii="Arial" w:hAnsi="Arial" w:cs="Arial"/>
          <w:noProof/>
          <w:lang w:val="ro-RO"/>
        </w:rPr>
        <w:t>This research uses a mixed methodological approach, combining documentary analysis with quantitative and qualitative methods, to provide a comprehensive perspective on the evolution of human resource management in public institutions in Romania.</w:t>
      </w:r>
      <w:r w:rsidR="00E30E12">
        <w:rPr>
          <w:rFonts w:ascii="Arial" w:hAnsi="Arial" w:cs="Arial"/>
          <w:noProof/>
          <w:lang w:val="ro-RO"/>
        </w:rPr>
        <w:t xml:space="preserve"> </w:t>
      </w:r>
      <w:r w:rsidRPr="00785410">
        <w:rPr>
          <w:rFonts w:ascii="Arial" w:hAnsi="Arial" w:cs="Arial"/>
          <w:noProof/>
          <w:lang w:val="ro-RO"/>
        </w:rPr>
        <w:t>The theoretical foundation of the study is based on an in-depth analysis of the specialized literature from the period 2010-2025, including:</w:t>
      </w:r>
    </w:p>
    <w:p w14:paraId="35EFEE77" w14:textId="16BBB5D7" w:rsidR="00785410" w:rsidRPr="00785410" w:rsidRDefault="00785410" w:rsidP="00C94EB6">
      <w:pPr>
        <w:pStyle w:val="Body"/>
        <w:numPr>
          <w:ilvl w:val="0"/>
          <w:numId w:val="3"/>
        </w:numPr>
        <w:spacing w:after="0"/>
        <w:rPr>
          <w:rFonts w:ascii="Arial" w:hAnsi="Arial" w:cs="Arial"/>
          <w:noProof/>
          <w:lang w:val="ro-RO"/>
        </w:rPr>
      </w:pPr>
      <w:r w:rsidRPr="00785410">
        <w:rPr>
          <w:rFonts w:ascii="Arial" w:hAnsi="Arial" w:cs="Arial"/>
          <w:noProof/>
          <w:lang w:val="ro-RO"/>
        </w:rPr>
        <w:t>Scientific articles indexed in international databases (Web of Science</w:t>
      </w:r>
      <w:r w:rsidRPr="00785410">
        <w:rPr>
          <w:rFonts w:ascii="Arial" w:hAnsi="Arial" w:cs="Arial"/>
          <w:noProof/>
          <w:vertAlign w:val="superscript"/>
          <w:lang w:val="ro-RO"/>
        </w:rPr>
        <w:t>®</w:t>
      </w:r>
      <w:r w:rsidRPr="00785410">
        <w:rPr>
          <w:rFonts w:ascii="Arial" w:hAnsi="Arial" w:cs="Arial"/>
          <w:noProof/>
          <w:lang w:val="ro-RO"/>
        </w:rPr>
        <w:t>, Scopus</w:t>
      </w:r>
      <w:r w:rsidRPr="00785410">
        <w:rPr>
          <w:rFonts w:ascii="Arial" w:hAnsi="Arial" w:cs="Arial"/>
          <w:noProof/>
          <w:vertAlign w:val="superscript"/>
          <w:lang w:val="ro-RO"/>
        </w:rPr>
        <w:t>®</w:t>
      </w:r>
      <w:r w:rsidRPr="00785410">
        <w:rPr>
          <w:rFonts w:ascii="Arial" w:hAnsi="Arial" w:cs="Arial"/>
          <w:noProof/>
          <w:lang w:val="ro-RO"/>
        </w:rPr>
        <w:t>, ResearchGate</w:t>
      </w:r>
      <w:r w:rsidRPr="00785410">
        <w:rPr>
          <w:rFonts w:ascii="Arial" w:hAnsi="Arial" w:cs="Arial"/>
          <w:noProof/>
          <w:vertAlign w:val="superscript"/>
          <w:lang w:val="ro-RO"/>
        </w:rPr>
        <w:t>®</w:t>
      </w:r>
      <w:r w:rsidRPr="00785410">
        <w:rPr>
          <w:rFonts w:ascii="Arial" w:hAnsi="Arial" w:cs="Arial"/>
          <w:noProof/>
          <w:lang w:val="ro-RO"/>
        </w:rPr>
        <w:t xml:space="preserve">, </w:t>
      </w:r>
      <w:r>
        <w:rPr>
          <w:rFonts w:ascii="Arial" w:hAnsi="Arial" w:cs="Arial"/>
          <w:noProof/>
          <w:lang w:val="ro-RO"/>
        </w:rPr>
        <w:t xml:space="preserve">and </w:t>
      </w:r>
      <w:r w:rsidRPr="00785410">
        <w:rPr>
          <w:rFonts w:ascii="Arial" w:hAnsi="Arial" w:cs="Arial"/>
          <w:noProof/>
          <w:lang w:val="ro-RO"/>
        </w:rPr>
        <w:t>Google Scholar</w:t>
      </w:r>
      <w:r w:rsidRPr="00785410">
        <w:rPr>
          <w:rFonts w:ascii="Arial" w:hAnsi="Arial" w:cs="Arial"/>
          <w:noProof/>
          <w:vertAlign w:val="superscript"/>
          <w:lang w:val="ro-RO"/>
        </w:rPr>
        <w:t>®</w:t>
      </w:r>
      <w:r w:rsidRPr="00785410">
        <w:rPr>
          <w:rFonts w:ascii="Arial" w:hAnsi="Arial" w:cs="Arial"/>
          <w:noProof/>
          <w:lang w:val="ro-RO"/>
        </w:rPr>
        <w:t>);</w:t>
      </w:r>
    </w:p>
    <w:p w14:paraId="0FF6A458" w14:textId="4C6A72CA" w:rsidR="00785410" w:rsidRPr="00E30E12" w:rsidRDefault="00785410" w:rsidP="00C94EB6">
      <w:pPr>
        <w:pStyle w:val="Body"/>
        <w:numPr>
          <w:ilvl w:val="0"/>
          <w:numId w:val="3"/>
        </w:numPr>
        <w:spacing w:after="0"/>
        <w:rPr>
          <w:rFonts w:ascii="Arial" w:hAnsi="Arial" w:cs="Arial"/>
          <w:noProof/>
          <w:lang w:val="ro-RO"/>
        </w:rPr>
      </w:pPr>
      <w:r w:rsidRPr="00E30E12">
        <w:rPr>
          <w:rFonts w:ascii="Arial" w:hAnsi="Arial" w:cs="Arial"/>
          <w:noProof/>
          <w:lang w:val="ro-RO"/>
        </w:rPr>
        <w:t>The relevant legislative framework for human resource management in Romanian public administration</w:t>
      </w:r>
      <w:r w:rsidR="00E30E12" w:rsidRPr="00E30E12">
        <w:rPr>
          <w:rFonts w:ascii="Arial" w:hAnsi="Arial" w:cs="Arial"/>
          <w:noProof/>
          <w:lang w:val="ro-RO"/>
        </w:rPr>
        <w:t xml:space="preserve">, and </w:t>
      </w:r>
      <w:r w:rsidR="00E30E12">
        <w:rPr>
          <w:rFonts w:ascii="Arial" w:hAnsi="Arial" w:cs="Arial"/>
          <w:noProof/>
          <w:lang w:val="ro-RO"/>
        </w:rPr>
        <w:t>o</w:t>
      </w:r>
      <w:r w:rsidRPr="00E30E12">
        <w:rPr>
          <w:rFonts w:ascii="Arial" w:hAnsi="Arial" w:cs="Arial"/>
          <w:noProof/>
          <w:lang w:val="ro-RO"/>
        </w:rPr>
        <w:t>fficial reports issued by national and European institutions on public administration reform;</w:t>
      </w:r>
    </w:p>
    <w:p w14:paraId="040B8CCE" w14:textId="31C90610" w:rsidR="00785410" w:rsidRPr="00785410" w:rsidRDefault="00785410" w:rsidP="00C94EB6">
      <w:pPr>
        <w:pStyle w:val="Body"/>
        <w:numPr>
          <w:ilvl w:val="0"/>
          <w:numId w:val="3"/>
        </w:numPr>
        <w:spacing w:after="0"/>
        <w:rPr>
          <w:rFonts w:ascii="Arial" w:hAnsi="Arial" w:cs="Arial"/>
          <w:noProof/>
          <w:lang w:val="ro-RO"/>
        </w:rPr>
      </w:pPr>
      <w:r w:rsidRPr="00785410">
        <w:rPr>
          <w:rFonts w:ascii="Arial" w:hAnsi="Arial" w:cs="Arial"/>
          <w:noProof/>
          <w:lang w:val="ro-RO"/>
        </w:rPr>
        <w:t xml:space="preserve">National strategies in the field of </w:t>
      </w:r>
      <w:r w:rsidR="00E30E12">
        <w:rPr>
          <w:rFonts w:ascii="Arial" w:hAnsi="Arial" w:cs="Arial"/>
          <w:noProof/>
          <w:lang w:val="ro-RO"/>
        </w:rPr>
        <w:t>HRM</w:t>
      </w:r>
      <w:r w:rsidRPr="00785410">
        <w:rPr>
          <w:rFonts w:ascii="Arial" w:hAnsi="Arial" w:cs="Arial"/>
          <w:noProof/>
          <w:lang w:val="ro-RO"/>
        </w:rPr>
        <w:t xml:space="preserve"> and public administration modernization.</w:t>
      </w:r>
    </w:p>
    <w:p w14:paraId="4A255D3A" w14:textId="77777777" w:rsidR="00785410" w:rsidRPr="00785410" w:rsidRDefault="00785410" w:rsidP="00785410">
      <w:pPr>
        <w:pStyle w:val="Body"/>
        <w:spacing w:after="0"/>
        <w:rPr>
          <w:rFonts w:ascii="Arial" w:hAnsi="Arial" w:cs="Arial"/>
          <w:noProof/>
          <w:lang w:val="ro-RO"/>
        </w:rPr>
      </w:pPr>
    </w:p>
    <w:p w14:paraId="16766239" w14:textId="5DF8F376" w:rsidR="00785410" w:rsidRPr="00785410" w:rsidRDefault="00785410" w:rsidP="00785410">
      <w:pPr>
        <w:pStyle w:val="Body"/>
        <w:spacing w:after="0"/>
        <w:rPr>
          <w:rFonts w:ascii="Arial" w:hAnsi="Arial" w:cs="Arial"/>
          <w:noProof/>
          <w:lang w:val="ro-RO"/>
        </w:rPr>
      </w:pPr>
      <w:r w:rsidRPr="00785410">
        <w:rPr>
          <w:rFonts w:ascii="Arial" w:hAnsi="Arial" w:cs="Arial"/>
          <w:noProof/>
          <w:lang w:val="ro-RO"/>
        </w:rPr>
        <w:t>For the empirical components of the research, the following instruments were used:</w:t>
      </w:r>
    </w:p>
    <w:p w14:paraId="56A2EA9D" w14:textId="6A5EEE38" w:rsidR="00785410" w:rsidRPr="00785410" w:rsidRDefault="00785410" w:rsidP="00C94EB6">
      <w:pPr>
        <w:pStyle w:val="Body"/>
        <w:numPr>
          <w:ilvl w:val="0"/>
          <w:numId w:val="4"/>
        </w:numPr>
        <w:spacing w:after="0"/>
        <w:rPr>
          <w:rFonts w:ascii="Arial" w:hAnsi="Arial" w:cs="Arial"/>
          <w:noProof/>
          <w:lang w:val="ro-RO"/>
        </w:rPr>
      </w:pPr>
      <w:r w:rsidRPr="00785410">
        <w:rPr>
          <w:rFonts w:ascii="Arial" w:hAnsi="Arial" w:cs="Arial"/>
          <w:i/>
          <w:iCs/>
          <w:noProof/>
          <w:lang w:val="ro-RO"/>
        </w:rPr>
        <w:t>Quantitative analysis</w:t>
      </w:r>
      <w:r w:rsidRPr="00785410">
        <w:rPr>
          <w:rFonts w:ascii="Arial" w:hAnsi="Arial" w:cs="Arial"/>
          <w:noProof/>
          <w:lang w:val="ro-RO"/>
        </w:rPr>
        <w:t xml:space="preserve"> - processing of statistical data on the evolution of personnel structures in public institutions, analysis of </w:t>
      </w:r>
      <w:r w:rsidR="00E30E12">
        <w:rPr>
          <w:rFonts w:ascii="Arial" w:hAnsi="Arial" w:cs="Arial"/>
          <w:noProof/>
          <w:lang w:val="ro-RO"/>
        </w:rPr>
        <w:t xml:space="preserve">HRM </w:t>
      </w:r>
      <w:r w:rsidRPr="00785410">
        <w:rPr>
          <w:rFonts w:ascii="Arial" w:hAnsi="Arial" w:cs="Arial"/>
          <w:noProof/>
          <w:lang w:val="ro-RO"/>
        </w:rPr>
        <w:t>performance indicators</w:t>
      </w:r>
      <w:r w:rsidR="001D3419">
        <w:rPr>
          <w:rFonts w:ascii="Arial" w:hAnsi="Arial" w:cs="Arial"/>
          <w:noProof/>
          <w:lang w:val="ro-RO"/>
        </w:rPr>
        <w:t>,</w:t>
      </w:r>
      <w:r w:rsidRPr="00785410">
        <w:rPr>
          <w:rFonts w:ascii="Arial" w:hAnsi="Arial" w:cs="Arial"/>
          <w:noProof/>
          <w:lang w:val="ro-RO"/>
        </w:rPr>
        <w:t xml:space="preserve"> and comparative evaluation of HRM practices between </w:t>
      </w:r>
      <w:r w:rsidR="00E30E12">
        <w:rPr>
          <w:rFonts w:ascii="Arial" w:hAnsi="Arial" w:cs="Arial"/>
          <w:noProof/>
          <w:lang w:val="ro-RO"/>
        </w:rPr>
        <w:t>public</w:t>
      </w:r>
      <w:r w:rsidRPr="00785410">
        <w:rPr>
          <w:rFonts w:ascii="Arial" w:hAnsi="Arial" w:cs="Arial"/>
          <w:noProof/>
          <w:lang w:val="ro-RO"/>
        </w:rPr>
        <w:t xml:space="preserve"> institutions;</w:t>
      </w:r>
    </w:p>
    <w:p w14:paraId="430F74EF" w14:textId="17842128" w:rsidR="00785410" w:rsidRPr="00785410" w:rsidRDefault="00785410" w:rsidP="00C94EB6">
      <w:pPr>
        <w:pStyle w:val="Body"/>
        <w:numPr>
          <w:ilvl w:val="0"/>
          <w:numId w:val="4"/>
        </w:numPr>
        <w:spacing w:after="0"/>
        <w:rPr>
          <w:rFonts w:ascii="Arial" w:hAnsi="Arial" w:cs="Arial"/>
          <w:noProof/>
          <w:lang w:val="ro-RO"/>
        </w:rPr>
      </w:pPr>
      <w:r w:rsidRPr="00785410">
        <w:rPr>
          <w:rFonts w:ascii="Arial" w:hAnsi="Arial" w:cs="Arial"/>
          <w:i/>
          <w:iCs/>
          <w:noProof/>
          <w:lang w:val="ro-RO"/>
        </w:rPr>
        <w:t>Qualitative analysis</w:t>
      </w:r>
      <w:r w:rsidRPr="00785410">
        <w:rPr>
          <w:rFonts w:ascii="Arial" w:hAnsi="Arial" w:cs="Arial"/>
          <w:noProof/>
          <w:lang w:val="ro-RO"/>
        </w:rPr>
        <w:t xml:space="preserve"> - semi-structured interviews with human resources specialists from representative public institutions, analysis of case studies on the implementation of reforms in the field of </w:t>
      </w:r>
      <w:r w:rsidR="00727D42">
        <w:rPr>
          <w:rFonts w:ascii="Arial" w:hAnsi="Arial" w:cs="Arial"/>
          <w:noProof/>
          <w:lang w:val="ro-RO"/>
        </w:rPr>
        <w:t>HRM</w:t>
      </w:r>
      <w:r w:rsidR="001D3419">
        <w:rPr>
          <w:rFonts w:ascii="Arial" w:hAnsi="Arial" w:cs="Arial"/>
          <w:noProof/>
          <w:lang w:val="ro-RO"/>
        </w:rPr>
        <w:t>,</w:t>
      </w:r>
      <w:r w:rsidRPr="00785410">
        <w:rPr>
          <w:rFonts w:ascii="Arial" w:hAnsi="Arial" w:cs="Arial"/>
          <w:noProof/>
          <w:lang w:val="ro-RO"/>
        </w:rPr>
        <w:t xml:space="preserve"> and evaluation of the perception of civil servants on the transformations in the field of HRM.</w:t>
      </w:r>
    </w:p>
    <w:p w14:paraId="4305BDE1" w14:textId="77777777" w:rsidR="00785410" w:rsidRPr="00785410" w:rsidRDefault="00785410" w:rsidP="00785410">
      <w:pPr>
        <w:pStyle w:val="Body"/>
        <w:spacing w:after="0"/>
        <w:rPr>
          <w:rFonts w:ascii="Arial" w:hAnsi="Arial" w:cs="Arial"/>
          <w:noProof/>
          <w:lang w:val="ro-RO"/>
        </w:rPr>
      </w:pPr>
    </w:p>
    <w:p w14:paraId="71A2EDC8" w14:textId="1D396145" w:rsidR="00785410" w:rsidRDefault="00785410" w:rsidP="00785410">
      <w:pPr>
        <w:pStyle w:val="Body"/>
        <w:spacing w:after="0"/>
        <w:rPr>
          <w:rFonts w:ascii="Arial" w:hAnsi="Arial" w:cs="Arial"/>
          <w:noProof/>
          <w:lang w:val="ro-RO"/>
        </w:rPr>
      </w:pPr>
      <w:r w:rsidRPr="00785410">
        <w:rPr>
          <w:rFonts w:ascii="Arial" w:hAnsi="Arial" w:cs="Arial"/>
          <w:noProof/>
          <w:lang w:val="ro-RO"/>
        </w:rPr>
        <w:t>The research presents certain limitations that must be taken into account when interpreting the results, namely the variable accessibility of data on human resources management between different public institutions, the difficulty of accurately quantifying the impact of certain administrative reforms on HRM practices</w:t>
      </w:r>
      <w:r w:rsidR="001D3419">
        <w:rPr>
          <w:rFonts w:ascii="Arial" w:hAnsi="Arial" w:cs="Arial"/>
          <w:noProof/>
          <w:lang w:val="ro-RO"/>
        </w:rPr>
        <w:t>,</w:t>
      </w:r>
      <w:r w:rsidRPr="00785410">
        <w:rPr>
          <w:rFonts w:ascii="Arial" w:hAnsi="Arial" w:cs="Arial"/>
          <w:noProof/>
          <w:lang w:val="ro-RO"/>
        </w:rPr>
        <w:t xml:space="preserve"> and, last but not least, the significant differences between public institutions in terms of the adoption and implementation of modern human resources management practices.</w:t>
      </w:r>
    </w:p>
    <w:p w14:paraId="1B33AC41" w14:textId="77777777" w:rsidR="00790ADA" w:rsidRDefault="00790ADA" w:rsidP="00AA0423">
      <w:pPr>
        <w:rPr>
          <w:noProof/>
          <w:lang w:val="ro-RO"/>
        </w:rPr>
      </w:pPr>
    </w:p>
    <w:p w14:paraId="28640511" w14:textId="60721B63" w:rsidR="00902823" w:rsidRPr="007D71B8" w:rsidRDefault="009D0594" w:rsidP="00441B6F">
      <w:pPr>
        <w:pStyle w:val="Head1"/>
        <w:spacing w:after="0"/>
        <w:jc w:val="both"/>
        <w:rPr>
          <w:rFonts w:ascii="Arial" w:hAnsi="Arial" w:cs="Arial"/>
          <w:noProof/>
          <w:lang w:val="ro-RO"/>
        </w:rPr>
      </w:pPr>
      <w:r>
        <w:rPr>
          <w:rFonts w:ascii="Arial" w:hAnsi="Arial" w:cs="Arial"/>
          <w:noProof/>
          <w:lang w:val="ro-RO"/>
        </w:rPr>
        <w:t>4</w:t>
      </w:r>
      <w:r w:rsidR="00902823" w:rsidRPr="007D71B8">
        <w:rPr>
          <w:rFonts w:ascii="Arial" w:hAnsi="Arial" w:cs="Arial"/>
          <w:noProof/>
          <w:lang w:val="ro-RO"/>
        </w:rPr>
        <w:t xml:space="preserve">. </w:t>
      </w:r>
      <w:r w:rsidR="00000F8F" w:rsidRPr="007D71B8">
        <w:rPr>
          <w:rFonts w:ascii="Arial" w:hAnsi="Arial" w:cs="Arial"/>
          <w:noProof/>
          <w:lang w:val="ro-RO"/>
        </w:rPr>
        <w:t>re</w:t>
      </w:r>
      <w:r w:rsidR="00785410">
        <w:rPr>
          <w:rFonts w:ascii="Arial" w:hAnsi="Arial" w:cs="Arial"/>
          <w:noProof/>
          <w:lang w:val="ro-RO"/>
        </w:rPr>
        <w:t>sults and discussion</w:t>
      </w:r>
    </w:p>
    <w:p w14:paraId="202333A5" w14:textId="77777777" w:rsidR="00790ADA" w:rsidRPr="007D71B8" w:rsidRDefault="00790ADA" w:rsidP="00AA0423">
      <w:pPr>
        <w:rPr>
          <w:noProof/>
          <w:lang w:val="ro-RO"/>
        </w:rPr>
      </w:pPr>
    </w:p>
    <w:p w14:paraId="61BDC8CD" w14:textId="75D30A2D" w:rsidR="007D71B8" w:rsidRPr="007D71B8" w:rsidRDefault="009D0594" w:rsidP="00441B6F">
      <w:pPr>
        <w:pStyle w:val="Body"/>
        <w:spacing w:after="0"/>
        <w:rPr>
          <w:rFonts w:ascii="Arial" w:hAnsi="Arial" w:cs="Arial"/>
          <w:noProof/>
          <w:lang w:val="ro-RO"/>
        </w:rPr>
      </w:pPr>
      <w:r>
        <w:rPr>
          <w:rFonts w:ascii="Arial" w:hAnsi="Arial" w:cs="Arial"/>
          <w:b/>
          <w:caps/>
          <w:noProof/>
          <w:sz w:val="22"/>
          <w:lang w:val="ro-RO"/>
        </w:rPr>
        <w:t>4</w:t>
      </w:r>
      <w:r w:rsidR="007D71B8" w:rsidRPr="007D71B8">
        <w:rPr>
          <w:rFonts w:ascii="Arial" w:hAnsi="Arial" w:cs="Arial"/>
          <w:b/>
          <w:caps/>
          <w:noProof/>
          <w:sz w:val="22"/>
          <w:lang w:val="ro-RO"/>
        </w:rPr>
        <w:t>.1</w:t>
      </w:r>
      <w:r w:rsidR="00784773">
        <w:rPr>
          <w:rFonts w:ascii="Arial" w:hAnsi="Arial" w:cs="Arial"/>
          <w:b/>
          <w:caps/>
          <w:noProof/>
          <w:sz w:val="22"/>
          <w:lang w:val="ro-RO"/>
        </w:rPr>
        <w:t>.</w:t>
      </w:r>
      <w:r w:rsidR="007D71B8" w:rsidRPr="007D71B8">
        <w:rPr>
          <w:rFonts w:ascii="Arial" w:hAnsi="Arial" w:cs="Arial"/>
          <w:b/>
          <w:caps/>
          <w:noProof/>
          <w:sz w:val="22"/>
          <w:lang w:val="ro-RO"/>
        </w:rPr>
        <w:t xml:space="preserve"> </w:t>
      </w:r>
      <w:r w:rsidR="00785410" w:rsidRPr="00785410">
        <w:rPr>
          <w:rFonts w:ascii="Arial" w:hAnsi="Arial" w:cs="Arial"/>
          <w:b/>
          <w:noProof/>
          <w:sz w:val="22"/>
          <w:lang w:val="ro-RO"/>
        </w:rPr>
        <w:t xml:space="preserve">Stages of </w:t>
      </w:r>
      <w:r w:rsidR="001D3419">
        <w:rPr>
          <w:rFonts w:ascii="Arial" w:hAnsi="Arial" w:cs="Arial"/>
          <w:b/>
          <w:noProof/>
          <w:sz w:val="22"/>
          <w:lang w:val="ro-RO"/>
        </w:rPr>
        <w:t xml:space="preserve">the </w:t>
      </w:r>
      <w:r w:rsidR="00785410" w:rsidRPr="00785410">
        <w:rPr>
          <w:rFonts w:ascii="Arial" w:hAnsi="Arial" w:cs="Arial"/>
          <w:b/>
          <w:noProof/>
          <w:sz w:val="22"/>
          <w:lang w:val="ro-RO"/>
        </w:rPr>
        <w:t xml:space="preserve">evolution of human resources management </w:t>
      </w:r>
      <w:r w:rsidR="001D3419">
        <w:rPr>
          <w:rFonts w:ascii="Arial" w:hAnsi="Arial" w:cs="Arial"/>
          <w:b/>
          <w:noProof/>
          <w:sz w:val="22"/>
          <w:lang w:val="ro-RO"/>
        </w:rPr>
        <w:t xml:space="preserve">(HRM) </w:t>
      </w:r>
      <w:r w:rsidR="00785410" w:rsidRPr="00785410">
        <w:rPr>
          <w:rFonts w:ascii="Arial" w:hAnsi="Arial" w:cs="Arial"/>
          <w:b/>
          <w:noProof/>
          <w:sz w:val="22"/>
          <w:lang w:val="ro-RO"/>
        </w:rPr>
        <w:t>in Romanian public institutions (2010-2025)</w:t>
      </w:r>
    </w:p>
    <w:p w14:paraId="4EB415EF" w14:textId="77777777" w:rsidR="00790ADA" w:rsidRPr="0045310F" w:rsidRDefault="00790ADA" w:rsidP="00785410">
      <w:pPr>
        <w:jc w:val="both"/>
        <w:rPr>
          <w:rFonts w:ascii="Arial" w:hAnsi="Arial" w:cs="Arial"/>
          <w:noProof/>
          <w:lang w:val="ro-RO"/>
        </w:rPr>
      </w:pPr>
    </w:p>
    <w:p w14:paraId="319B4314" w14:textId="77777777" w:rsidR="00785410" w:rsidRPr="00785410" w:rsidRDefault="00785410" w:rsidP="00785410">
      <w:pPr>
        <w:jc w:val="both"/>
        <w:rPr>
          <w:rFonts w:ascii="Arial" w:hAnsi="Arial" w:cs="Arial"/>
          <w:noProof/>
          <w:lang w:val="ro-RO"/>
        </w:rPr>
      </w:pPr>
      <w:r w:rsidRPr="00785410">
        <w:rPr>
          <w:rFonts w:ascii="Arial" w:hAnsi="Arial" w:cs="Arial"/>
          <w:noProof/>
          <w:lang w:val="ro-RO"/>
        </w:rPr>
        <w:t>In this regard, the analysis of the collected data allowed the identification of three major stages in the evolution of human resources management in the Romanian public sector during the examined period:</w:t>
      </w:r>
    </w:p>
    <w:p w14:paraId="25D24660" w14:textId="306D0EAF" w:rsidR="00785410" w:rsidRPr="00E30E12" w:rsidRDefault="00785410" w:rsidP="00C94EB6">
      <w:pPr>
        <w:pStyle w:val="ListParagraph"/>
        <w:numPr>
          <w:ilvl w:val="0"/>
          <w:numId w:val="5"/>
        </w:numPr>
        <w:jc w:val="both"/>
        <w:rPr>
          <w:rFonts w:ascii="Arial" w:hAnsi="Arial" w:cs="Arial"/>
          <w:noProof/>
          <w:lang w:val="ro-RO"/>
        </w:rPr>
      </w:pPr>
      <w:r w:rsidRPr="007816FA">
        <w:rPr>
          <w:rFonts w:ascii="Arial" w:hAnsi="Arial" w:cs="Arial"/>
          <w:i/>
          <w:iCs/>
          <w:noProof/>
          <w:lang w:val="ro-RO"/>
        </w:rPr>
        <w:t>Restructuring and austerity stage (2010-2014)</w:t>
      </w:r>
      <w:r w:rsidRPr="00785410">
        <w:rPr>
          <w:rFonts w:ascii="Arial" w:hAnsi="Arial" w:cs="Arial"/>
          <w:noProof/>
          <w:lang w:val="ro-RO"/>
        </w:rPr>
        <w:t xml:space="preserve"> - this period was marked by drastic measures to restructure the public sector, in the context of the global economic crisis and the commitments assumed by Romania towards international financial institutions. The main characteristics of human resources management during this stage were</w:t>
      </w:r>
      <w:r w:rsidR="00E30E12">
        <w:rPr>
          <w:rFonts w:ascii="Arial" w:hAnsi="Arial" w:cs="Arial"/>
          <w:noProof/>
          <w:lang w:val="ro-RO"/>
        </w:rPr>
        <w:t xml:space="preserve"> s</w:t>
      </w:r>
      <w:r w:rsidRPr="00E30E12">
        <w:rPr>
          <w:rFonts w:ascii="Arial" w:hAnsi="Arial" w:cs="Arial"/>
          <w:noProof/>
          <w:lang w:val="ro-RO"/>
        </w:rPr>
        <w:t>ignificant staff reductions in the public sector (approximately 25% in certain sectors)</w:t>
      </w:r>
      <w:r w:rsidR="00E30E12">
        <w:rPr>
          <w:rFonts w:ascii="Arial" w:hAnsi="Arial" w:cs="Arial"/>
          <w:noProof/>
          <w:lang w:val="ro-RO"/>
        </w:rPr>
        <w:t>, b</w:t>
      </w:r>
      <w:r w:rsidRPr="00E30E12">
        <w:rPr>
          <w:rFonts w:ascii="Arial" w:hAnsi="Arial" w:cs="Arial"/>
          <w:noProof/>
          <w:lang w:val="ro-RO"/>
        </w:rPr>
        <w:t>locking of hiring and promotions</w:t>
      </w:r>
      <w:r w:rsidR="00E30E12">
        <w:rPr>
          <w:rFonts w:ascii="Arial" w:hAnsi="Arial" w:cs="Arial"/>
          <w:noProof/>
          <w:lang w:val="ro-RO"/>
        </w:rPr>
        <w:t>, s</w:t>
      </w:r>
      <w:r w:rsidRPr="00E30E12">
        <w:rPr>
          <w:rFonts w:ascii="Arial" w:hAnsi="Arial" w:cs="Arial"/>
          <w:noProof/>
          <w:lang w:val="ro-RO"/>
        </w:rPr>
        <w:t>alary reductions (up to 25% in 2010)</w:t>
      </w:r>
      <w:r w:rsidR="00E30E12">
        <w:rPr>
          <w:rFonts w:ascii="Arial" w:hAnsi="Arial" w:cs="Arial"/>
          <w:noProof/>
          <w:lang w:val="ro-RO"/>
        </w:rPr>
        <w:t>, c</w:t>
      </w:r>
      <w:r w:rsidRPr="00E30E12">
        <w:rPr>
          <w:rFonts w:ascii="Arial" w:hAnsi="Arial" w:cs="Arial"/>
          <w:noProof/>
          <w:lang w:val="ro-RO"/>
        </w:rPr>
        <w:t>entralization of decisions regarding human resources management</w:t>
      </w:r>
      <w:r w:rsidR="00E30E12">
        <w:rPr>
          <w:rFonts w:ascii="Arial" w:hAnsi="Arial" w:cs="Arial"/>
          <w:noProof/>
          <w:lang w:val="ro-RO"/>
        </w:rPr>
        <w:t>, and e</w:t>
      </w:r>
      <w:r w:rsidRPr="00E30E12">
        <w:rPr>
          <w:rFonts w:ascii="Arial" w:hAnsi="Arial" w:cs="Arial"/>
          <w:noProof/>
          <w:lang w:val="ro-RO"/>
        </w:rPr>
        <w:t>mphasis on administrative control and compliance.</w:t>
      </w:r>
    </w:p>
    <w:p w14:paraId="0EE2AA45" w14:textId="77777777" w:rsidR="00785410" w:rsidRPr="00785410" w:rsidRDefault="00785410" w:rsidP="00785410">
      <w:pPr>
        <w:jc w:val="both"/>
        <w:rPr>
          <w:rFonts w:ascii="Arial" w:hAnsi="Arial" w:cs="Arial"/>
          <w:noProof/>
          <w:lang w:val="ro-RO"/>
        </w:rPr>
      </w:pPr>
    </w:p>
    <w:p w14:paraId="28AAC0EE" w14:textId="264F8BE3" w:rsidR="00785410" w:rsidRPr="00785410" w:rsidRDefault="00785410" w:rsidP="00785410">
      <w:pPr>
        <w:jc w:val="both"/>
        <w:rPr>
          <w:rFonts w:ascii="Arial" w:hAnsi="Arial" w:cs="Arial"/>
          <w:noProof/>
          <w:lang w:val="ro-RO"/>
        </w:rPr>
      </w:pPr>
      <w:r w:rsidRPr="00785410">
        <w:rPr>
          <w:rFonts w:ascii="Arial" w:hAnsi="Arial" w:cs="Arial"/>
          <w:noProof/>
          <w:lang w:val="ro-RO"/>
        </w:rPr>
        <w:lastRenderedPageBreak/>
        <w:t xml:space="preserve">As </w:t>
      </w:r>
      <w:r w:rsidR="00E30E12">
        <w:rPr>
          <w:rFonts w:ascii="Arial" w:hAnsi="Arial" w:cs="Arial"/>
          <w:noProof/>
          <w:lang w:val="ro-RO"/>
        </w:rPr>
        <w:t>some authors</w:t>
      </w:r>
      <w:r w:rsidRPr="00785410">
        <w:rPr>
          <w:rFonts w:ascii="Arial" w:hAnsi="Arial" w:cs="Arial"/>
          <w:noProof/>
          <w:lang w:val="ro-RO"/>
        </w:rPr>
        <w:t xml:space="preserve"> </w:t>
      </w:r>
      <w:r w:rsidR="00E30E12">
        <w:rPr>
          <w:rFonts w:ascii="Arial" w:hAnsi="Arial" w:cs="Arial"/>
          <w:noProof/>
          <w:lang w:val="ro-RO"/>
        </w:rPr>
        <w:t>note</w:t>
      </w:r>
      <w:r w:rsidRPr="00785410">
        <w:rPr>
          <w:rFonts w:ascii="Arial" w:hAnsi="Arial" w:cs="Arial"/>
          <w:noProof/>
          <w:lang w:val="ro-RO"/>
        </w:rPr>
        <w:t>, the period 2010-2014 represented a stage of regression in terms of the strategic approach to human resources management in Romanian public institutions, with priorities being oriented towards reducing salary costs and restructuring, rather than towards developing and valorizing human capital.</w:t>
      </w:r>
    </w:p>
    <w:p w14:paraId="39B83637" w14:textId="77777777" w:rsidR="00785410" w:rsidRPr="00785410" w:rsidRDefault="00785410" w:rsidP="00785410">
      <w:pPr>
        <w:jc w:val="both"/>
        <w:rPr>
          <w:rFonts w:ascii="Arial" w:hAnsi="Arial" w:cs="Arial"/>
          <w:noProof/>
          <w:lang w:val="ro-RO"/>
        </w:rPr>
      </w:pPr>
    </w:p>
    <w:p w14:paraId="7E607700" w14:textId="3F5F18BF" w:rsidR="00785410" w:rsidRPr="00E30E12" w:rsidRDefault="00785410" w:rsidP="00C94EB6">
      <w:pPr>
        <w:pStyle w:val="ListParagraph"/>
        <w:numPr>
          <w:ilvl w:val="0"/>
          <w:numId w:val="5"/>
        </w:numPr>
        <w:jc w:val="both"/>
        <w:rPr>
          <w:rFonts w:ascii="Arial" w:hAnsi="Arial" w:cs="Arial"/>
          <w:noProof/>
          <w:lang w:val="ro-RO"/>
        </w:rPr>
      </w:pPr>
      <w:r w:rsidRPr="007816FA">
        <w:rPr>
          <w:rFonts w:ascii="Arial" w:hAnsi="Arial" w:cs="Arial"/>
          <w:i/>
          <w:iCs/>
          <w:noProof/>
          <w:lang w:val="ro-RO"/>
        </w:rPr>
        <w:t>Stabilization and incremental reform stage (2015-2019)</w:t>
      </w:r>
      <w:r w:rsidRPr="00785410">
        <w:rPr>
          <w:rFonts w:ascii="Arial" w:hAnsi="Arial" w:cs="Arial"/>
          <w:noProof/>
          <w:lang w:val="ro-RO"/>
        </w:rPr>
        <w:t xml:space="preserve"> - this period was characterized by attempts to consolidate the regulatory framework and introduce some modernization elements in human resources management:</w:t>
      </w:r>
      <w:r w:rsidR="00E30E12">
        <w:rPr>
          <w:rFonts w:ascii="Arial" w:hAnsi="Arial" w:cs="Arial"/>
          <w:noProof/>
          <w:lang w:val="ro-RO"/>
        </w:rPr>
        <w:t xml:space="preserve"> a</w:t>
      </w:r>
      <w:r w:rsidRPr="00E30E12">
        <w:rPr>
          <w:rFonts w:ascii="Arial" w:hAnsi="Arial" w:cs="Arial"/>
          <w:noProof/>
          <w:lang w:val="ro-RO"/>
        </w:rPr>
        <w:t>doption of regulations regarding the career of civil servants (Law no. 188/1999 on the Statute of Civil Servants, republished, with subsequent amendments and completions)</w:t>
      </w:r>
      <w:r w:rsidR="00E30E12">
        <w:rPr>
          <w:rFonts w:ascii="Arial" w:hAnsi="Arial" w:cs="Arial"/>
          <w:noProof/>
          <w:lang w:val="ro-RO"/>
        </w:rPr>
        <w:t>, i</w:t>
      </w:r>
      <w:r w:rsidRPr="00E30E12">
        <w:rPr>
          <w:rFonts w:ascii="Arial" w:hAnsi="Arial" w:cs="Arial"/>
          <w:noProof/>
          <w:lang w:val="ro-RO"/>
        </w:rPr>
        <w:t>mplementation of the unitary salary system (Framework Law no. 153/2017)</w:t>
      </w:r>
      <w:r w:rsidR="00E30E12">
        <w:rPr>
          <w:rFonts w:ascii="Arial" w:hAnsi="Arial" w:cs="Arial"/>
          <w:noProof/>
          <w:lang w:val="ro-RO"/>
        </w:rPr>
        <w:t>, i</w:t>
      </w:r>
      <w:r w:rsidRPr="00E30E12">
        <w:rPr>
          <w:rFonts w:ascii="Arial" w:hAnsi="Arial" w:cs="Arial"/>
          <w:noProof/>
          <w:lang w:val="ro-RO"/>
        </w:rPr>
        <w:t>ntroduction of some performance management elements</w:t>
      </w:r>
      <w:r w:rsidR="00E30E12">
        <w:rPr>
          <w:rFonts w:ascii="Arial" w:hAnsi="Arial" w:cs="Arial"/>
          <w:noProof/>
          <w:lang w:val="ro-RO"/>
        </w:rPr>
        <w:t>, i</w:t>
      </w:r>
      <w:r w:rsidRPr="00E30E12">
        <w:rPr>
          <w:rFonts w:ascii="Arial" w:hAnsi="Arial" w:cs="Arial"/>
          <w:noProof/>
          <w:lang w:val="ro-RO"/>
        </w:rPr>
        <w:t>nitiation of programs to develop the skills of civil servants</w:t>
      </w:r>
      <w:r w:rsidR="00E30E12">
        <w:rPr>
          <w:rFonts w:ascii="Arial" w:hAnsi="Arial" w:cs="Arial"/>
          <w:noProof/>
          <w:lang w:val="ro-RO"/>
        </w:rPr>
        <w:t>, and t</w:t>
      </w:r>
      <w:r w:rsidRPr="00E30E12">
        <w:rPr>
          <w:rFonts w:ascii="Arial" w:hAnsi="Arial" w:cs="Arial"/>
          <w:noProof/>
          <w:lang w:val="ro-RO"/>
        </w:rPr>
        <w:t>he first effective initiative to digitize human resources management processes.</w:t>
      </w:r>
    </w:p>
    <w:p w14:paraId="55C2446B" w14:textId="77777777" w:rsidR="00785410" w:rsidRPr="00785410" w:rsidRDefault="00785410" w:rsidP="00785410">
      <w:pPr>
        <w:jc w:val="both"/>
        <w:rPr>
          <w:rFonts w:ascii="Arial" w:hAnsi="Arial" w:cs="Arial"/>
          <w:noProof/>
          <w:lang w:val="ro-RO"/>
        </w:rPr>
      </w:pPr>
    </w:p>
    <w:p w14:paraId="18C79BCF" w14:textId="7ED271FC" w:rsidR="00785410" w:rsidRPr="00785410" w:rsidRDefault="00785410" w:rsidP="00785410">
      <w:pPr>
        <w:jc w:val="both"/>
        <w:rPr>
          <w:rFonts w:ascii="Arial" w:hAnsi="Arial" w:cs="Arial"/>
          <w:noProof/>
          <w:lang w:val="ro-RO"/>
        </w:rPr>
      </w:pPr>
      <w:r w:rsidRPr="00785410">
        <w:rPr>
          <w:rFonts w:ascii="Arial" w:hAnsi="Arial" w:cs="Arial"/>
          <w:noProof/>
          <w:lang w:val="ro-RO"/>
        </w:rPr>
        <w:t xml:space="preserve">According to </w:t>
      </w:r>
      <w:r w:rsidR="00E30E12">
        <w:rPr>
          <w:rFonts w:ascii="Arial" w:hAnsi="Arial" w:cs="Arial"/>
          <w:noProof/>
          <w:lang w:val="ro-RO"/>
        </w:rPr>
        <w:t>different</w:t>
      </w:r>
      <w:r w:rsidRPr="00785410">
        <w:rPr>
          <w:rFonts w:ascii="Arial" w:hAnsi="Arial" w:cs="Arial"/>
          <w:noProof/>
          <w:lang w:val="ro-RO"/>
        </w:rPr>
        <w:t xml:space="preserve"> </w:t>
      </w:r>
      <w:r w:rsidR="00E30E12">
        <w:rPr>
          <w:rFonts w:ascii="Arial" w:hAnsi="Arial" w:cs="Arial"/>
          <w:noProof/>
          <w:lang w:val="ro-RO"/>
        </w:rPr>
        <w:t xml:space="preserve">Romanian </w:t>
      </w:r>
      <w:r w:rsidRPr="00785410">
        <w:rPr>
          <w:rFonts w:ascii="Arial" w:hAnsi="Arial" w:cs="Arial"/>
          <w:noProof/>
          <w:lang w:val="ro-RO"/>
        </w:rPr>
        <w:t>stud</w:t>
      </w:r>
      <w:r w:rsidR="00E30E12">
        <w:rPr>
          <w:rFonts w:ascii="Arial" w:hAnsi="Arial" w:cs="Arial"/>
          <w:noProof/>
          <w:lang w:val="ro-RO"/>
        </w:rPr>
        <w:t xml:space="preserve">ies, </w:t>
      </w:r>
      <w:r w:rsidRPr="00785410">
        <w:rPr>
          <w:rFonts w:ascii="Arial" w:hAnsi="Arial" w:cs="Arial"/>
          <w:noProof/>
          <w:lang w:val="ro-RO"/>
        </w:rPr>
        <w:t xml:space="preserve">the implementation of the Framework Law on </w:t>
      </w:r>
      <w:r w:rsidR="00E30E12">
        <w:rPr>
          <w:rFonts w:ascii="Arial" w:hAnsi="Arial" w:cs="Arial"/>
          <w:noProof/>
          <w:lang w:val="ro-RO"/>
        </w:rPr>
        <w:t>r</w:t>
      </w:r>
      <w:r w:rsidRPr="00785410">
        <w:rPr>
          <w:rFonts w:ascii="Arial" w:hAnsi="Arial" w:cs="Arial"/>
          <w:noProof/>
          <w:lang w:val="ro-RO"/>
        </w:rPr>
        <w:t>emuneration represented an important step towards making the remuneration system in the public sector transparent and fair, but the effective application of the principle of performance-based payment remained deficient.</w:t>
      </w:r>
    </w:p>
    <w:p w14:paraId="3CB10CFF" w14:textId="77777777" w:rsidR="00785410" w:rsidRPr="00785410" w:rsidRDefault="00785410" w:rsidP="00785410">
      <w:pPr>
        <w:jc w:val="both"/>
        <w:rPr>
          <w:rFonts w:ascii="Arial" w:hAnsi="Arial" w:cs="Arial"/>
          <w:noProof/>
          <w:lang w:val="ro-RO"/>
        </w:rPr>
      </w:pPr>
    </w:p>
    <w:p w14:paraId="52AD2723" w14:textId="29F1E818" w:rsidR="00785410" w:rsidRPr="00E30E12" w:rsidRDefault="00785410" w:rsidP="00C94EB6">
      <w:pPr>
        <w:pStyle w:val="ListParagraph"/>
        <w:numPr>
          <w:ilvl w:val="0"/>
          <w:numId w:val="5"/>
        </w:numPr>
        <w:jc w:val="both"/>
        <w:rPr>
          <w:rFonts w:ascii="Arial" w:hAnsi="Arial" w:cs="Arial"/>
          <w:noProof/>
          <w:lang w:val="ro-RO"/>
        </w:rPr>
      </w:pPr>
      <w:r w:rsidRPr="007816FA">
        <w:rPr>
          <w:rFonts w:ascii="Arial" w:hAnsi="Arial" w:cs="Arial"/>
          <w:i/>
          <w:iCs/>
          <w:noProof/>
          <w:lang w:val="ro-RO"/>
        </w:rPr>
        <w:t>Digital transformation and flexibilization stage (2020-2025)</w:t>
      </w:r>
      <w:r w:rsidRPr="00785410">
        <w:rPr>
          <w:rFonts w:ascii="Arial" w:hAnsi="Arial" w:cs="Arial"/>
          <w:noProof/>
          <w:lang w:val="ro-RO"/>
        </w:rPr>
        <w:t xml:space="preserve"> - this stage, initially marked by the COVID-19 pandemic, accelerated the adoption of modern practices in </w:t>
      </w:r>
      <w:r w:rsidR="00E30E12">
        <w:rPr>
          <w:rFonts w:ascii="Arial" w:hAnsi="Arial" w:cs="Arial"/>
          <w:noProof/>
          <w:lang w:val="ro-RO"/>
        </w:rPr>
        <w:t>HRM, such as w</w:t>
      </w:r>
      <w:r w:rsidRPr="00E30E12">
        <w:rPr>
          <w:rFonts w:ascii="Arial" w:hAnsi="Arial" w:cs="Arial"/>
          <w:noProof/>
          <w:lang w:val="ro-RO"/>
        </w:rPr>
        <w:t>ide-scale implementation of teleworking and flexible work schedules in most areas of activity</w:t>
      </w:r>
      <w:r w:rsidR="00E30E12">
        <w:rPr>
          <w:rFonts w:ascii="Arial" w:hAnsi="Arial" w:cs="Arial"/>
          <w:noProof/>
          <w:lang w:val="ro-RO"/>
        </w:rPr>
        <w:t>, a</w:t>
      </w:r>
      <w:r w:rsidRPr="00E30E12">
        <w:rPr>
          <w:rFonts w:ascii="Arial" w:hAnsi="Arial" w:cs="Arial"/>
          <w:noProof/>
          <w:lang w:val="ro-RO"/>
        </w:rPr>
        <w:t>ccelerated digitization of recruitment, selection</w:t>
      </w:r>
      <w:r w:rsidR="001D3419" w:rsidRPr="00E30E12">
        <w:rPr>
          <w:rFonts w:ascii="Arial" w:hAnsi="Arial" w:cs="Arial"/>
          <w:noProof/>
          <w:lang w:val="ro-RO"/>
        </w:rPr>
        <w:t>,</w:t>
      </w:r>
      <w:r w:rsidRPr="00E30E12">
        <w:rPr>
          <w:rFonts w:ascii="Arial" w:hAnsi="Arial" w:cs="Arial"/>
          <w:noProof/>
          <w:lang w:val="ro-RO"/>
        </w:rPr>
        <w:t xml:space="preserve"> and assessment processes</w:t>
      </w:r>
      <w:r w:rsidR="00E30E12">
        <w:rPr>
          <w:rFonts w:ascii="Arial" w:hAnsi="Arial" w:cs="Arial"/>
          <w:noProof/>
          <w:lang w:val="ro-RO"/>
        </w:rPr>
        <w:t>, d</w:t>
      </w:r>
      <w:r w:rsidRPr="00E30E12">
        <w:rPr>
          <w:rFonts w:ascii="Arial" w:hAnsi="Arial" w:cs="Arial"/>
          <w:noProof/>
          <w:lang w:val="ro-RO"/>
        </w:rPr>
        <w:t>evelopment of integrated human resources management platforms</w:t>
      </w:r>
      <w:r w:rsidR="00E30E12">
        <w:rPr>
          <w:rFonts w:ascii="Arial" w:hAnsi="Arial" w:cs="Arial"/>
          <w:noProof/>
          <w:lang w:val="ro-RO"/>
        </w:rPr>
        <w:t>, i</w:t>
      </w:r>
      <w:r w:rsidRPr="00E30E12">
        <w:rPr>
          <w:rFonts w:ascii="Arial" w:hAnsi="Arial" w:cs="Arial"/>
          <w:noProof/>
          <w:lang w:val="ro-RO"/>
        </w:rPr>
        <w:t>ncreased emphasis on the development of digital skills</w:t>
      </w:r>
      <w:r w:rsidR="00E30E12">
        <w:rPr>
          <w:rFonts w:ascii="Arial" w:hAnsi="Arial" w:cs="Arial"/>
          <w:noProof/>
          <w:lang w:val="ro-RO"/>
        </w:rPr>
        <w:t>, a</w:t>
      </w:r>
      <w:r w:rsidRPr="00E30E12">
        <w:rPr>
          <w:rFonts w:ascii="Arial" w:hAnsi="Arial" w:cs="Arial"/>
          <w:noProof/>
          <w:lang w:val="ro-RO"/>
        </w:rPr>
        <w:t>dopting employee-centered approaches and professional well-being</w:t>
      </w:r>
      <w:r w:rsidR="00E30E12">
        <w:rPr>
          <w:rFonts w:ascii="Arial" w:hAnsi="Arial" w:cs="Arial"/>
          <w:noProof/>
          <w:lang w:val="ro-RO"/>
        </w:rPr>
        <w:t>, and i</w:t>
      </w:r>
      <w:r w:rsidRPr="00E30E12">
        <w:rPr>
          <w:rFonts w:ascii="Arial" w:hAnsi="Arial" w:cs="Arial"/>
          <w:noProof/>
          <w:lang w:val="ro-RO"/>
        </w:rPr>
        <w:t>mplementing talent management and succession planning strategies.</w:t>
      </w:r>
    </w:p>
    <w:p w14:paraId="57C34BF2" w14:textId="77777777" w:rsidR="00785410" w:rsidRPr="00785410" w:rsidRDefault="00785410" w:rsidP="00785410">
      <w:pPr>
        <w:jc w:val="both"/>
        <w:rPr>
          <w:rFonts w:ascii="Arial" w:hAnsi="Arial" w:cs="Arial"/>
          <w:noProof/>
          <w:lang w:val="ro-RO"/>
        </w:rPr>
      </w:pPr>
    </w:p>
    <w:p w14:paraId="1C6CD887" w14:textId="26862BB2" w:rsidR="00785410" w:rsidRDefault="00E30E12" w:rsidP="00785410">
      <w:pPr>
        <w:jc w:val="both"/>
        <w:rPr>
          <w:rFonts w:ascii="Arial" w:hAnsi="Arial" w:cs="Arial"/>
          <w:noProof/>
          <w:lang w:val="ro-RO"/>
        </w:rPr>
      </w:pPr>
      <w:r>
        <w:rPr>
          <w:rFonts w:ascii="Arial" w:hAnsi="Arial" w:cs="Arial"/>
          <w:noProof/>
          <w:lang w:val="ro-RO"/>
        </w:rPr>
        <w:t>In the same context, a few Romanian</w:t>
      </w:r>
      <w:r w:rsidR="00785410" w:rsidRPr="00785410">
        <w:rPr>
          <w:rFonts w:ascii="Arial" w:hAnsi="Arial" w:cs="Arial"/>
          <w:noProof/>
          <w:lang w:val="ro-RO"/>
        </w:rPr>
        <w:t xml:space="preserve"> </w:t>
      </w:r>
      <w:r>
        <w:rPr>
          <w:rFonts w:ascii="Arial" w:hAnsi="Arial" w:cs="Arial"/>
          <w:noProof/>
          <w:lang w:val="ro-RO"/>
        </w:rPr>
        <w:t>studies</w:t>
      </w:r>
      <w:r w:rsidR="00785410" w:rsidRPr="00785410">
        <w:rPr>
          <w:rFonts w:ascii="Arial" w:hAnsi="Arial" w:cs="Arial"/>
          <w:noProof/>
          <w:lang w:val="ro-RO"/>
        </w:rPr>
        <w:t xml:space="preserve"> </w:t>
      </w:r>
      <w:r>
        <w:rPr>
          <w:rFonts w:ascii="Arial" w:hAnsi="Arial" w:cs="Arial"/>
          <w:noProof/>
          <w:lang w:val="ro-RO"/>
        </w:rPr>
        <w:t>highlight</w:t>
      </w:r>
      <w:r w:rsidR="00785410" w:rsidRPr="00785410">
        <w:rPr>
          <w:rFonts w:ascii="Arial" w:hAnsi="Arial" w:cs="Arial"/>
          <w:noProof/>
          <w:lang w:val="ro-RO"/>
        </w:rPr>
        <w:t xml:space="preserve"> that the pandemic represented a catalyst for the modernization of human resource management in Romanian public institutions, forcing the adoption of practices that were previously considered incompatible with the specifics of public administration.</w:t>
      </w:r>
    </w:p>
    <w:p w14:paraId="305630B8" w14:textId="77777777" w:rsidR="00037D32" w:rsidRPr="007D71B8" w:rsidRDefault="00037D32" w:rsidP="00037D32">
      <w:pPr>
        <w:rPr>
          <w:noProof/>
          <w:lang w:val="ro-RO"/>
        </w:rPr>
      </w:pPr>
    </w:p>
    <w:p w14:paraId="7597BF4F" w14:textId="410CD9D2" w:rsidR="00037D32" w:rsidRPr="007D71B8" w:rsidRDefault="009D0594" w:rsidP="00037D32">
      <w:pPr>
        <w:pStyle w:val="Body"/>
        <w:spacing w:after="0"/>
        <w:rPr>
          <w:rFonts w:ascii="Arial" w:hAnsi="Arial" w:cs="Arial"/>
          <w:noProof/>
          <w:lang w:val="ro-RO"/>
        </w:rPr>
      </w:pPr>
      <w:r>
        <w:rPr>
          <w:rFonts w:ascii="Arial" w:hAnsi="Arial" w:cs="Arial"/>
          <w:b/>
          <w:caps/>
          <w:noProof/>
          <w:sz w:val="22"/>
          <w:lang w:val="ro-RO"/>
        </w:rPr>
        <w:t>4</w:t>
      </w:r>
      <w:r w:rsidR="00037D32" w:rsidRPr="007D71B8">
        <w:rPr>
          <w:rFonts w:ascii="Arial" w:hAnsi="Arial" w:cs="Arial"/>
          <w:b/>
          <w:caps/>
          <w:noProof/>
          <w:sz w:val="22"/>
          <w:lang w:val="ro-RO"/>
        </w:rPr>
        <w:t>.</w:t>
      </w:r>
      <w:r w:rsidR="00037D32">
        <w:rPr>
          <w:rFonts w:ascii="Arial" w:hAnsi="Arial" w:cs="Arial"/>
          <w:b/>
          <w:caps/>
          <w:noProof/>
          <w:sz w:val="22"/>
          <w:lang w:val="ro-RO"/>
        </w:rPr>
        <w:t>2.</w:t>
      </w:r>
      <w:r w:rsidR="00037D32" w:rsidRPr="007D71B8">
        <w:rPr>
          <w:rFonts w:ascii="Arial" w:hAnsi="Arial" w:cs="Arial"/>
          <w:b/>
          <w:caps/>
          <w:noProof/>
          <w:sz w:val="22"/>
          <w:lang w:val="ro-RO"/>
        </w:rPr>
        <w:t xml:space="preserve"> </w:t>
      </w:r>
      <w:r w:rsidR="007816FA" w:rsidRPr="007816FA">
        <w:rPr>
          <w:rFonts w:ascii="Arial" w:hAnsi="Arial" w:cs="Arial"/>
          <w:b/>
          <w:noProof/>
          <w:sz w:val="22"/>
          <w:lang w:val="ro-RO"/>
        </w:rPr>
        <w:t>Disparities in the implementation of modern HRM practices between different categories of public institutions</w:t>
      </w:r>
    </w:p>
    <w:p w14:paraId="599329F1" w14:textId="77777777" w:rsidR="00037D32" w:rsidRPr="0045310F" w:rsidRDefault="00037D32" w:rsidP="00037D32">
      <w:pPr>
        <w:rPr>
          <w:rFonts w:ascii="Arial" w:hAnsi="Arial" w:cs="Arial"/>
          <w:noProof/>
          <w:lang w:val="ro-RO"/>
        </w:rPr>
      </w:pPr>
    </w:p>
    <w:p w14:paraId="12CFABFE" w14:textId="7A804698" w:rsidR="00037D32" w:rsidRDefault="007816FA" w:rsidP="00037D32">
      <w:pPr>
        <w:jc w:val="both"/>
        <w:rPr>
          <w:rFonts w:ascii="Arial" w:hAnsi="Arial" w:cs="Arial"/>
          <w:noProof/>
          <w:lang w:val="ro-RO"/>
        </w:rPr>
      </w:pPr>
      <w:r w:rsidRPr="007816FA">
        <w:rPr>
          <w:rFonts w:ascii="Arial" w:hAnsi="Arial" w:cs="Arial"/>
          <w:noProof/>
          <w:lang w:val="ro-RO"/>
        </w:rPr>
        <w:t>The comparative analysis highlighted significant disparities in the adoption and implementation of modern human resource management practices between different categories of public institutions, as shown in Table 1.</w:t>
      </w:r>
    </w:p>
    <w:p w14:paraId="42ECCB82" w14:textId="77777777" w:rsidR="00037D32" w:rsidRDefault="00037D32" w:rsidP="0045310F">
      <w:pPr>
        <w:rPr>
          <w:rFonts w:ascii="Arial" w:hAnsi="Arial" w:cs="Arial"/>
          <w:noProof/>
          <w:lang w:val="ro-RO"/>
        </w:rPr>
      </w:pPr>
    </w:p>
    <w:p w14:paraId="3E8BC603" w14:textId="4066C045" w:rsidR="0045310F" w:rsidRPr="00FA7F5F" w:rsidRDefault="0045310F" w:rsidP="0045310F">
      <w:pPr>
        <w:rPr>
          <w:rFonts w:ascii="Arial" w:hAnsi="Arial" w:cs="Arial"/>
          <w:b/>
          <w:bCs/>
          <w:noProof/>
          <w:lang w:val="ro-RO"/>
        </w:rPr>
      </w:pPr>
      <w:r w:rsidRPr="00FA7F5F">
        <w:rPr>
          <w:rFonts w:ascii="Arial" w:hAnsi="Arial" w:cs="Arial"/>
          <w:b/>
          <w:bCs/>
          <w:noProof/>
          <w:lang w:val="ro-RO"/>
        </w:rPr>
        <w:t>Tab</w:t>
      </w:r>
      <w:r w:rsidR="007816FA">
        <w:rPr>
          <w:rFonts w:ascii="Arial" w:hAnsi="Arial" w:cs="Arial"/>
          <w:b/>
          <w:bCs/>
          <w:noProof/>
          <w:lang w:val="ro-RO"/>
        </w:rPr>
        <w:t>le</w:t>
      </w:r>
      <w:r w:rsidRPr="00FA7F5F">
        <w:rPr>
          <w:rFonts w:ascii="Arial" w:hAnsi="Arial" w:cs="Arial"/>
          <w:b/>
          <w:bCs/>
          <w:noProof/>
          <w:lang w:val="ro-RO"/>
        </w:rPr>
        <w:t xml:space="preserve"> 1</w:t>
      </w:r>
      <w:r w:rsidR="00037D32" w:rsidRPr="00FA7F5F">
        <w:rPr>
          <w:rFonts w:ascii="Arial" w:hAnsi="Arial" w:cs="Arial"/>
          <w:b/>
          <w:bCs/>
          <w:noProof/>
          <w:lang w:val="ro-RO"/>
        </w:rPr>
        <w:t xml:space="preserve">. </w:t>
      </w:r>
      <w:r w:rsidR="007816FA" w:rsidRPr="007816FA">
        <w:rPr>
          <w:rFonts w:ascii="Arial" w:hAnsi="Arial" w:cs="Arial"/>
          <w:b/>
          <w:bCs/>
          <w:noProof/>
          <w:lang w:val="ro-RO"/>
        </w:rPr>
        <w:t>The main differences in the implementation of modern HRM practices in public institutions in Romania</w:t>
      </w:r>
    </w:p>
    <w:p w14:paraId="3C590986" w14:textId="77777777" w:rsidR="00FA7F5F" w:rsidRPr="0045310F" w:rsidRDefault="00FA7F5F" w:rsidP="0045310F">
      <w:pPr>
        <w:rPr>
          <w:rFonts w:ascii="Arial" w:hAnsi="Arial" w:cs="Arial"/>
          <w:noProof/>
          <w:lang w:val="ro-RO"/>
        </w:rPr>
      </w:pPr>
    </w:p>
    <w:tbl>
      <w:tblPr>
        <w:tblStyle w:val="TableGrid"/>
        <w:tblW w:w="0" w:type="auto"/>
        <w:jc w:val="center"/>
        <w:tblLook w:val="04A0" w:firstRow="1" w:lastRow="0" w:firstColumn="1" w:lastColumn="0" w:noHBand="0" w:noVBand="1"/>
      </w:tblPr>
      <w:tblGrid>
        <w:gridCol w:w="4914"/>
        <w:gridCol w:w="1347"/>
        <w:gridCol w:w="1347"/>
      </w:tblGrid>
      <w:tr w:rsidR="0045310F" w:rsidRPr="00037D32" w14:paraId="4C730921" w14:textId="77777777" w:rsidTr="00037D32">
        <w:trPr>
          <w:jc w:val="center"/>
        </w:trPr>
        <w:tc>
          <w:tcPr>
            <w:tcW w:w="4914" w:type="dxa"/>
            <w:shd w:val="clear" w:color="auto" w:fill="FDE9D9" w:themeFill="accent6" w:themeFillTint="33"/>
            <w:vAlign w:val="center"/>
          </w:tcPr>
          <w:p w14:paraId="7FE92951" w14:textId="17FD4554" w:rsidR="0045310F" w:rsidRPr="00037D32" w:rsidRDefault="007816FA" w:rsidP="00037D32">
            <w:pPr>
              <w:spacing w:before="40" w:after="40"/>
              <w:jc w:val="center"/>
              <w:rPr>
                <w:rFonts w:ascii="Arial" w:hAnsi="Arial" w:cs="Arial"/>
                <w:b/>
                <w:bCs/>
                <w:noProof/>
                <w:sz w:val="20"/>
                <w:szCs w:val="20"/>
                <w:lang w:val="ro-RO"/>
              </w:rPr>
            </w:pPr>
            <w:r w:rsidRPr="007816FA">
              <w:rPr>
                <w:rFonts w:ascii="Arial" w:hAnsi="Arial" w:cs="Arial"/>
                <w:b/>
                <w:bCs/>
                <w:noProof/>
                <w:sz w:val="20"/>
                <w:szCs w:val="20"/>
                <w:lang w:val="ro-RO"/>
              </w:rPr>
              <w:t>HRM practices</w:t>
            </w:r>
          </w:p>
        </w:tc>
        <w:tc>
          <w:tcPr>
            <w:tcW w:w="1347" w:type="dxa"/>
            <w:shd w:val="clear" w:color="auto" w:fill="FDE9D9" w:themeFill="accent6" w:themeFillTint="33"/>
            <w:vAlign w:val="center"/>
          </w:tcPr>
          <w:p w14:paraId="2EE315AB" w14:textId="70FDB093" w:rsidR="0045310F" w:rsidRPr="00037D32" w:rsidRDefault="007816FA" w:rsidP="00037D32">
            <w:pPr>
              <w:spacing w:before="40" w:after="40"/>
              <w:jc w:val="center"/>
              <w:rPr>
                <w:rFonts w:ascii="Arial" w:hAnsi="Arial" w:cs="Arial"/>
                <w:b/>
                <w:bCs/>
                <w:noProof/>
                <w:sz w:val="20"/>
                <w:szCs w:val="20"/>
                <w:lang w:val="ro-RO"/>
              </w:rPr>
            </w:pPr>
            <w:r w:rsidRPr="007816FA">
              <w:rPr>
                <w:rFonts w:ascii="Arial" w:hAnsi="Arial" w:cs="Arial"/>
                <w:b/>
                <w:bCs/>
                <w:noProof/>
                <w:sz w:val="20"/>
                <w:szCs w:val="20"/>
                <w:lang w:val="ro-RO"/>
              </w:rPr>
              <w:t>Central institutions</w:t>
            </w:r>
          </w:p>
        </w:tc>
        <w:tc>
          <w:tcPr>
            <w:tcW w:w="1347" w:type="dxa"/>
            <w:shd w:val="clear" w:color="auto" w:fill="FDE9D9" w:themeFill="accent6" w:themeFillTint="33"/>
            <w:vAlign w:val="center"/>
          </w:tcPr>
          <w:p w14:paraId="58C303BB" w14:textId="7F60EB81" w:rsidR="0045310F" w:rsidRPr="00037D32" w:rsidRDefault="007816FA" w:rsidP="00037D32">
            <w:pPr>
              <w:spacing w:before="40" w:after="40"/>
              <w:jc w:val="center"/>
              <w:rPr>
                <w:rFonts w:ascii="Arial" w:hAnsi="Arial" w:cs="Arial"/>
                <w:b/>
                <w:bCs/>
                <w:noProof/>
                <w:sz w:val="20"/>
                <w:szCs w:val="20"/>
                <w:lang w:val="ro-RO"/>
              </w:rPr>
            </w:pPr>
            <w:r w:rsidRPr="007816FA">
              <w:rPr>
                <w:rFonts w:ascii="Arial" w:hAnsi="Arial" w:cs="Arial"/>
                <w:b/>
                <w:bCs/>
                <w:noProof/>
                <w:sz w:val="20"/>
                <w:szCs w:val="20"/>
                <w:lang w:val="ro-RO"/>
              </w:rPr>
              <w:t>Local institutions</w:t>
            </w:r>
          </w:p>
        </w:tc>
      </w:tr>
      <w:tr w:rsidR="0045310F" w:rsidRPr="0045310F" w14:paraId="6F2D4D7D" w14:textId="77777777" w:rsidTr="00037D32">
        <w:trPr>
          <w:jc w:val="center"/>
        </w:trPr>
        <w:tc>
          <w:tcPr>
            <w:tcW w:w="4914" w:type="dxa"/>
            <w:vAlign w:val="center"/>
          </w:tcPr>
          <w:p w14:paraId="74321BEA" w14:textId="2A47526E" w:rsidR="0045310F" w:rsidRPr="0045310F" w:rsidRDefault="007816FA" w:rsidP="00037D32">
            <w:pPr>
              <w:spacing w:before="40" w:after="40"/>
              <w:jc w:val="center"/>
              <w:rPr>
                <w:rFonts w:ascii="Arial" w:hAnsi="Arial" w:cs="Arial"/>
                <w:noProof/>
                <w:sz w:val="20"/>
                <w:szCs w:val="20"/>
                <w:lang w:val="ro-RO"/>
              </w:rPr>
            </w:pPr>
            <w:r w:rsidRPr="007816FA">
              <w:rPr>
                <w:rFonts w:ascii="Arial" w:hAnsi="Arial" w:cs="Arial"/>
                <w:noProof/>
                <w:sz w:val="20"/>
                <w:szCs w:val="20"/>
                <w:lang w:val="ro-RO"/>
              </w:rPr>
              <w:t>Integrated digital HRM systems</w:t>
            </w:r>
          </w:p>
        </w:tc>
        <w:tc>
          <w:tcPr>
            <w:tcW w:w="1347" w:type="dxa"/>
            <w:vAlign w:val="center"/>
          </w:tcPr>
          <w:p w14:paraId="4165D38C" w14:textId="21242555" w:rsidR="0045310F" w:rsidRPr="0045310F" w:rsidRDefault="00037D32" w:rsidP="00037D32">
            <w:pPr>
              <w:spacing w:before="40" w:after="40"/>
              <w:jc w:val="center"/>
              <w:rPr>
                <w:rFonts w:ascii="Arial" w:hAnsi="Arial" w:cs="Arial"/>
                <w:noProof/>
                <w:sz w:val="20"/>
                <w:szCs w:val="20"/>
                <w:lang w:val="ro-RO"/>
              </w:rPr>
            </w:pPr>
            <w:r w:rsidRPr="00037D32">
              <w:rPr>
                <w:rFonts w:ascii="Arial" w:hAnsi="Arial" w:cs="Arial"/>
                <w:noProof/>
                <w:sz w:val="20"/>
                <w:szCs w:val="20"/>
                <w:lang w:val="ro-RO"/>
              </w:rPr>
              <w:t>68%</w:t>
            </w:r>
          </w:p>
        </w:tc>
        <w:tc>
          <w:tcPr>
            <w:tcW w:w="1347" w:type="dxa"/>
            <w:vAlign w:val="center"/>
          </w:tcPr>
          <w:p w14:paraId="7A717F4B" w14:textId="20111257" w:rsidR="0045310F" w:rsidRPr="0045310F" w:rsidRDefault="00037D32" w:rsidP="00037D32">
            <w:pPr>
              <w:spacing w:before="40" w:after="40"/>
              <w:jc w:val="center"/>
              <w:rPr>
                <w:rFonts w:ascii="Arial" w:hAnsi="Arial" w:cs="Arial"/>
                <w:noProof/>
                <w:sz w:val="20"/>
                <w:szCs w:val="20"/>
                <w:lang w:val="ro-RO"/>
              </w:rPr>
            </w:pPr>
            <w:r w:rsidRPr="00037D32">
              <w:rPr>
                <w:rFonts w:ascii="Arial" w:hAnsi="Arial" w:cs="Arial"/>
                <w:noProof/>
                <w:sz w:val="20"/>
                <w:szCs w:val="20"/>
                <w:lang w:val="ro-RO"/>
              </w:rPr>
              <w:t>27%</w:t>
            </w:r>
          </w:p>
        </w:tc>
      </w:tr>
      <w:tr w:rsidR="0045310F" w:rsidRPr="0045310F" w14:paraId="1DF88387" w14:textId="77777777" w:rsidTr="00037D32">
        <w:trPr>
          <w:jc w:val="center"/>
        </w:trPr>
        <w:tc>
          <w:tcPr>
            <w:tcW w:w="4914" w:type="dxa"/>
            <w:vAlign w:val="center"/>
          </w:tcPr>
          <w:p w14:paraId="3802AE52" w14:textId="470A9C1E" w:rsidR="0045310F" w:rsidRPr="0045310F" w:rsidRDefault="007816FA" w:rsidP="00037D32">
            <w:pPr>
              <w:spacing w:before="40" w:after="40"/>
              <w:jc w:val="center"/>
              <w:rPr>
                <w:rFonts w:ascii="Arial" w:hAnsi="Arial" w:cs="Arial"/>
                <w:noProof/>
                <w:sz w:val="20"/>
                <w:szCs w:val="20"/>
                <w:lang w:val="ro-RO"/>
              </w:rPr>
            </w:pPr>
            <w:r w:rsidRPr="007816FA">
              <w:rPr>
                <w:rFonts w:ascii="Arial" w:hAnsi="Arial" w:cs="Arial"/>
                <w:noProof/>
                <w:sz w:val="20"/>
                <w:szCs w:val="20"/>
                <w:lang w:val="ro-RO"/>
              </w:rPr>
              <w:t>Formalized skills development programs</w:t>
            </w:r>
          </w:p>
        </w:tc>
        <w:tc>
          <w:tcPr>
            <w:tcW w:w="1347" w:type="dxa"/>
            <w:vAlign w:val="center"/>
          </w:tcPr>
          <w:p w14:paraId="59E647A5" w14:textId="10EADC82" w:rsidR="0045310F" w:rsidRPr="0045310F" w:rsidRDefault="00037D32" w:rsidP="00037D32">
            <w:pPr>
              <w:spacing w:before="40" w:after="40"/>
              <w:jc w:val="center"/>
              <w:rPr>
                <w:rFonts w:ascii="Arial" w:hAnsi="Arial" w:cs="Arial"/>
                <w:noProof/>
                <w:sz w:val="20"/>
                <w:szCs w:val="20"/>
                <w:lang w:val="ro-RO"/>
              </w:rPr>
            </w:pPr>
            <w:r w:rsidRPr="00037D32">
              <w:rPr>
                <w:rFonts w:ascii="Arial" w:hAnsi="Arial" w:cs="Arial"/>
                <w:noProof/>
                <w:sz w:val="20"/>
                <w:szCs w:val="20"/>
                <w:lang w:val="ro-RO"/>
              </w:rPr>
              <w:t>74%</w:t>
            </w:r>
          </w:p>
        </w:tc>
        <w:tc>
          <w:tcPr>
            <w:tcW w:w="1347" w:type="dxa"/>
            <w:vAlign w:val="center"/>
          </w:tcPr>
          <w:p w14:paraId="72576632" w14:textId="5A59A787" w:rsidR="0045310F" w:rsidRPr="0045310F" w:rsidRDefault="00037D32" w:rsidP="00037D32">
            <w:pPr>
              <w:spacing w:before="40" w:after="40"/>
              <w:jc w:val="center"/>
              <w:rPr>
                <w:rFonts w:ascii="Arial" w:hAnsi="Arial" w:cs="Arial"/>
                <w:noProof/>
                <w:sz w:val="20"/>
                <w:szCs w:val="20"/>
                <w:lang w:val="ro-RO"/>
              </w:rPr>
            </w:pPr>
            <w:r w:rsidRPr="00037D32">
              <w:rPr>
                <w:rFonts w:ascii="Arial" w:hAnsi="Arial" w:cs="Arial"/>
                <w:noProof/>
                <w:sz w:val="20"/>
                <w:szCs w:val="20"/>
                <w:lang w:val="ro-RO"/>
              </w:rPr>
              <w:t>35%</w:t>
            </w:r>
          </w:p>
        </w:tc>
      </w:tr>
      <w:tr w:rsidR="0045310F" w:rsidRPr="0045310F" w14:paraId="18A1C41B" w14:textId="77777777" w:rsidTr="00037D32">
        <w:trPr>
          <w:jc w:val="center"/>
        </w:trPr>
        <w:tc>
          <w:tcPr>
            <w:tcW w:w="4914" w:type="dxa"/>
            <w:vAlign w:val="center"/>
          </w:tcPr>
          <w:p w14:paraId="61DA9327" w14:textId="4EE5E5A8" w:rsidR="0045310F" w:rsidRPr="0045310F" w:rsidRDefault="007816FA" w:rsidP="00037D32">
            <w:pPr>
              <w:spacing w:before="40" w:after="40"/>
              <w:jc w:val="center"/>
              <w:rPr>
                <w:rFonts w:ascii="Arial" w:hAnsi="Arial" w:cs="Arial"/>
                <w:noProof/>
                <w:sz w:val="20"/>
                <w:szCs w:val="20"/>
                <w:lang w:val="ro-RO"/>
              </w:rPr>
            </w:pPr>
            <w:r w:rsidRPr="007816FA">
              <w:rPr>
                <w:rFonts w:ascii="Arial" w:hAnsi="Arial" w:cs="Arial"/>
                <w:noProof/>
                <w:sz w:val="20"/>
                <w:szCs w:val="20"/>
                <w:lang w:val="ro-RO"/>
              </w:rPr>
              <w:t>Results-based performance evaluation</w:t>
            </w:r>
          </w:p>
        </w:tc>
        <w:tc>
          <w:tcPr>
            <w:tcW w:w="1347" w:type="dxa"/>
            <w:vAlign w:val="center"/>
          </w:tcPr>
          <w:p w14:paraId="194C3974" w14:textId="3F3E420B" w:rsidR="0045310F" w:rsidRPr="0045310F" w:rsidRDefault="00037D32" w:rsidP="00037D32">
            <w:pPr>
              <w:spacing w:before="40" w:after="40"/>
              <w:jc w:val="center"/>
              <w:rPr>
                <w:rFonts w:ascii="Arial" w:hAnsi="Arial" w:cs="Arial"/>
                <w:noProof/>
                <w:sz w:val="20"/>
                <w:szCs w:val="20"/>
                <w:lang w:val="ro-RO"/>
              </w:rPr>
            </w:pPr>
            <w:r w:rsidRPr="00037D32">
              <w:rPr>
                <w:rFonts w:ascii="Arial" w:hAnsi="Arial" w:cs="Arial"/>
                <w:noProof/>
                <w:sz w:val="20"/>
                <w:szCs w:val="20"/>
                <w:lang w:val="ro-RO"/>
              </w:rPr>
              <w:t>65%</w:t>
            </w:r>
          </w:p>
        </w:tc>
        <w:tc>
          <w:tcPr>
            <w:tcW w:w="1347" w:type="dxa"/>
            <w:vAlign w:val="center"/>
          </w:tcPr>
          <w:p w14:paraId="1C44DB67" w14:textId="4B0396CB" w:rsidR="0045310F" w:rsidRPr="0045310F" w:rsidRDefault="00037D32" w:rsidP="00037D32">
            <w:pPr>
              <w:spacing w:before="40" w:after="40"/>
              <w:jc w:val="center"/>
              <w:rPr>
                <w:rFonts w:ascii="Arial" w:hAnsi="Arial" w:cs="Arial"/>
                <w:noProof/>
                <w:sz w:val="20"/>
                <w:szCs w:val="20"/>
                <w:lang w:val="ro-RO"/>
              </w:rPr>
            </w:pPr>
            <w:r w:rsidRPr="00037D32">
              <w:rPr>
                <w:rFonts w:ascii="Arial" w:hAnsi="Arial" w:cs="Arial"/>
                <w:noProof/>
                <w:sz w:val="20"/>
                <w:szCs w:val="20"/>
                <w:lang w:val="ro-RO"/>
              </w:rPr>
              <w:t>41%</w:t>
            </w:r>
          </w:p>
        </w:tc>
      </w:tr>
      <w:tr w:rsidR="0045310F" w:rsidRPr="0045310F" w14:paraId="4FD0EB69" w14:textId="77777777" w:rsidTr="00037D32">
        <w:trPr>
          <w:jc w:val="center"/>
        </w:trPr>
        <w:tc>
          <w:tcPr>
            <w:tcW w:w="4914" w:type="dxa"/>
            <w:vAlign w:val="center"/>
          </w:tcPr>
          <w:p w14:paraId="6B1044D5" w14:textId="473E7F78" w:rsidR="0045310F" w:rsidRPr="0045310F" w:rsidRDefault="007816FA" w:rsidP="00037D32">
            <w:pPr>
              <w:spacing w:before="40" w:after="40"/>
              <w:jc w:val="center"/>
              <w:rPr>
                <w:rFonts w:ascii="Arial" w:hAnsi="Arial" w:cs="Arial"/>
                <w:noProof/>
                <w:lang w:val="ro-RO"/>
              </w:rPr>
            </w:pPr>
            <w:r w:rsidRPr="007816FA">
              <w:rPr>
                <w:rFonts w:ascii="Arial" w:hAnsi="Arial" w:cs="Arial"/>
                <w:noProof/>
                <w:sz w:val="20"/>
                <w:szCs w:val="20"/>
                <w:lang w:val="ro-RO"/>
              </w:rPr>
              <w:t>Implementing teleworking</w:t>
            </w:r>
          </w:p>
        </w:tc>
        <w:tc>
          <w:tcPr>
            <w:tcW w:w="1347" w:type="dxa"/>
            <w:vAlign w:val="center"/>
          </w:tcPr>
          <w:p w14:paraId="6A2DA071" w14:textId="1647C8F9" w:rsidR="0045310F" w:rsidRPr="00037D32" w:rsidRDefault="00037D32" w:rsidP="00037D32">
            <w:pPr>
              <w:spacing w:before="40" w:after="40"/>
              <w:jc w:val="center"/>
              <w:rPr>
                <w:rFonts w:ascii="Arial" w:hAnsi="Arial" w:cs="Arial"/>
                <w:noProof/>
                <w:sz w:val="20"/>
                <w:szCs w:val="20"/>
                <w:lang w:val="ro-RO"/>
              </w:rPr>
            </w:pPr>
            <w:r w:rsidRPr="00037D32">
              <w:rPr>
                <w:rFonts w:ascii="Arial" w:hAnsi="Arial" w:cs="Arial"/>
                <w:noProof/>
                <w:sz w:val="20"/>
                <w:szCs w:val="20"/>
                <w:lang w:val="ro-RO"/>
              </w:rPr>
              <w:t>82%</w:t>
            </w:r>
          </w:p>
        </w:tc>
        <w:tc>
          <w:tcPr>
            <w:tcW w:w="1347" w:type="dxa"/>
            <w:vAlign w:val="center"/>
          </w:tcPr>
          <w:p w14:paraId="7370F76C" w14:textId="4EC6D0B7" w:rsidR="0045310F" w:rsidRPr="00037D32" w:rsidRDefault="00037D32" w:rsidP="00037D32">
            <w:pPr>
              <w:spacing w:before="40" w:after="40"/>
              <w:jc w:val="center"/>
              <w:rPr>
                <w:rFonts w:ascii="Arial" w:hAnsi="Arial" w:cs="Arial"/>
                <w:noProof/>
                <w:sz w:val="20"/>
                <w:szCs w:val="20"/>
                <w:lang w:val="ro-RO"/>
              </w:rPr>
            </w:pPr>
            <w:r>
              <w:rPr>
                <w:rFonts w:ascii="Arial" w:hAnsi="Arial" w:cs="Arial"/>
                <w:noProof/>
                <w:sz w:val="20"/>
                <w:szCs w:val="20"/>
                <w:lang w:val="ro-RO"/>
              </w:rPr>
              <w:t>46%</w:t>
            </w:r>
          </w:p>
        </w:tc>
      </w:tr>
      <w:tr w:rsidR="0045310F" w:rsidRPr="0045310F" w14:paraId="7EE70925" w14:textId="77777777" w:rsidTr="00037D32">
        <w:trPr>
          <w:jc w:val="center"/>
        </w:trPr>
        <w:tc>
          <w:tcPr>
            <w:tcW w:w="4914" w:type="dxa"/>
            <w:vAlign w:val="center"/>
          </w:tcPr>
          <w:p w14:paraId="5037AF4C" w14:textId="123E0377" w:rsidR="0045310F" w:rsidRPr="0045310F" w:rsidRDefault="007816FA" w:rsidP="00037D32">
            <w:pPr>
              <w:spacing w:before="40" w:after="40"/>
              <w:jc w:val="center"/>
              <w:rPr>
                <w:rFonts w:ascii="Arial" w:hAnsi="Arial" w:cs="Arial"/>
                <w:noProof/>
                <w:lang w:val="ro-RO"/>
              </w:rPr>
            </w:pPr>
            <w:r w:rsidRPr="007816FA">
              <w:rPr>
                <w:rFonts w:ascii="Arial" w:hAnsi="Arial" w:cs="Arial"/>
                <w:noProof/>
                <w:sz w:val="20"/>
                <w:szCs w:val="20"/>
                <w:lang w:val="ro-RO"/>
              </w:rPr>
              <w:t>Talent management strategies</w:t>
            </w:r>
          </w:p>
        </w:tc>
        <w:tc>
          <w:tcPr>
            <w:tcW w:w="1347" w:type="dxa"/>
            <w:vAlign w:val="center"/>
          </w:tcPr>
          <w:p w14:paraId="034CE715" w14:textId="0D83D40B" w:rsidR="0045310F" w:rsidRPr="00037D32" w:rsidRDefault="0060156B" w:rsidP="00037D32">
            <w:pPr>
              <w:spacing w:before="40" w:after="40"/>
              <w:jc w:val="center"/>
              <w:rPr>
                <w:rFonts w:ascii="Arial" w:hAnsi="Arial" w:cs="Arial"/>
                <w:noProof/>
                <w:sz w:val="20"/>
                <w:szCs w:val="20"/>
                <w:lang w:val="ro-RO"/>
              </w:rPr>
            </w:pPr>
            <w:r>
              <w:rPr>
                <w:rFonts w:ascii="Arial" w:hAnsi="Arial" w:cs="Arial"/>
                <w:noProof/>
                <w:sz w:val="20"/>
                <w:szCs w:val="20"/>
                <w:lang w:val="ro-RO"/>
              </w:rPr>
              <w:t>57%</w:t>
            </w:r>
          </w:p>
        </w:tc>
        <w:tc>
          <w:tcPr>
            <w:tcW w:w="1347" w:type="dxa"/>
            <w:vAlign w:val="center"/>
          </w:tcPr>
          <w:p w14:paraId="3849B665" w14:textId="3D18C2A8" w:rsidR="0045310F" w:rsidRPr="00037D32" w:rsidRDefault="0060156B" w:rsidP="00037D32">
            <w:pPr>
              <w:spacing w:before="40" w:after="40"/>
              <w:jc w:val="center"/>
              <w:rPr>
                <w:rFonts w:ascii="Arial" w:hAnsi="Arial" w:cs="Arial"/>
                <w:noProof/>
                <w:sz w:val="20"/>
                <w:szCs w:val="20"/>
                <w:lang w:val="ro-RO"/>
              </w:rPr>
            </w:pPr>
            <w:r>
              <w:rPr>
                <w:rFonts w:ascii="Arial" w:hAnsi="Arial" w:cs="Arial"/>
                <w:noProof/>
                <w:sz w:val="20"/>
                <w:szCs w:val="20"/>
                <w:lang w:val="ro-RO"/>
              </w:rPr>
              <w:t>18%</w:t>
            </w:r>
          </w:p>
        </w:tc>
      </w:tr>
    </w:tbl>
    <w:p w14:paraId="260D07A6" w14:textId="77777777" w:rsidR="0045310F" w:rsidRDefault="0045310F" w:rsidP="0045310F">
      <w:pPr>
        <w:rPr>
          <w:rFonts w:ascii="Arial" w:hAnsi="Arial" w:cs="Arial"/>
          <w:noProof/>
          <w:lang w:val="ro-RO"/>
        </w:rPr>
      </w:pPr>
    </w:p>
    <w:p w14:paraId="115285D8" w14:textId="41329AC5" w:rsidR="007330F2" w:rsidRDefault="007816FA" w:rsidP="00E30E12">
      <w:pPr>
        <w:jc w:val="both"/>
        <w:rPr>
          <w:noProof/>
          <w:lang w:val="ro-RO"/>
        </w:rPr>
      </w:pPr>
      <w:r w:rsidRPr="007816FA">
        <w:rPr>
          <w:noProof/>
          <w:lang w:val="ro-RO"/>
        </w:rPr>
        <w:t xml:space="preserve">According to </w:t>
      </w:r>
      <w:r w:rsidR="00E30E12">
        <w:rPr>
          <w:noProof/>
          <w:lang w:val="ro-RO"/>
        </w:rPr>
        <w:t>Table 1,</w:t>
      </w:r>
      <w:r w:rsidRPr="007816FA">
        <w:rPr>
          <w:noProof/>
          <w:lang w:val="ro-RO"/>
        </w:rPr>
        <w:t xml:space="preserve"> the gap between central and local institutions in terms of modernizing human resources management represents a major challenge </w:t>
      </w:r>
      <w:r w:rsidR="001D3419">
        <w:rPr>
          <w:noProof/>
          <w:lang w:val="ro-RO"/>
        </w:rPr>
        <w:t>to</w:t>
      </w:r>
      <w:r w:rsidRPr="007816FA">
        <w:rPr>
          <w:noProof/>
          <w:lang w:val="ro-RO"/>
        </w:rPr>
        <w:t xml:space="preserve"> the coherence of the Romanian administrative system.</w:t>
      </w:r>
    </w:p>
    <w:p w14:paraId="54F33007" w14:textId="77777777" w:rsidR="007816FA" w:rsidRDefault="007816FA" w:rsidP="0078418D">
      <w:pPr>
        <w:rPr>
          <w:noProof/>
          <w:lang w:val="ro-RO"/>
        </w:rPr>
      </w:pPr>
    </w:p>
    <w:p w14:paraId="3C3611A5" w14:textId="3ACA611B" w:rsidR="0045310F" w:rsidRPr="007D71B8" w:rsidRDefault="009D0594" w:rsidP="0045310F">
      <w:pPr>
        <w:pStyle w:val="Body"/>
        <w:spacing w:after="0"/>
        <w:rPr>
          <w:rFonts w:ascii="Arial" w:hAnsi="Arial" w:cs="Arial"/>
          <w:noProof/>
          <w:lang w:val="ro-RO"/>
        </w:rPr>
      </w:pPr>
      <w:r>
        <w:rPr>
          <w:rFonts w:ascii="Arial" w:hAnsi="Arial" w:cs="Arial"/>
          <w:b/>
          <w:caps/>
          <w:noProof/>
          <w:sz w:val="22"/>
          <w:lang w:val="ro-RO"/>
        </w:rPr>
        <w:t>4</w:t>
      </w:r>
      <w:r w:rsidR="0045310F" w:rsidRPr="007D71B8">
        <w:rPr>
          <w:rFonts w:ascii="Arial" w:hAnsi="Arial" w:cs="Arial"/>
          <w:b/>
          <w:caps/>
          <w:noProof/>
          <w:sz w:val="22"/>
          <w:lang w:val="ro-RO"/>
        </w:rPr>
        <w:t>.</w:t>
      </w:r>
      <w:r w:rsidR="0060156B">
        <w:rPr>
          <w:rFonts w:ascii="Arial" w:hAnsi="Arial" w:cs="Arial"/>
          <w:b/>
          <w:caps/>
          <w:noProof/>
          <w:sz w:val="22"/>
          <w:lang w:val="ro-RO"/>
        </w:rPr>
        <w:t>3</w:t>
      </w:r>
      <w:r w:rsidR="0045310F">
        <w:rPr>
          <w:rFonts w:ascii="Arial" w:hAnsi="Arial" w:cs="Arial"/>
          <w:b/>
          <w:caps/>
          <w:noProof/>
          <w:sz w:val="22"/>
          <w:lang w:val="ro-RO"/>
        </w:rPr>
        <w:t>.</w:t>
      </w:r>
      <w:r w:rsidR="0045310F" w:rsidRPr="007D71B8">
        <w:rPr>
          <w:rFonts w:ascii="Arial" w:hAnsi="Arial" w:cs="Arial"/>
          <w:b/>
          <w:caps/>
          <w:noProof/>
          <w:sz w:val="22"/>
          <w:lang w:val="ro-RO"/>
        </w:rPr>
        <w:t xml:space="preserve"> </w:t>
      </w:r>
      <w:r w:rsidR="007816FA" w:rsidRPr="007816FA">
        <w:rPr>
          <w:rFonts w:ascii="Arial" w:hAnsi="Arial" w:cs="Arial"/>
          <w:b/>
          <w:noProof/>
          <w:sz w:val="22"/>
          <w:lang w:val="ro-RO"/>
        </w:rPr>
        <w:t xml:space="preserve">Determinants of HRM evolution in </w:t>
      </w:r>
      <w:r w:rsidR="007816FA">
        <w:rPr>
          <w:rFonts w:ascii="Arial" w:hAnsi="Arial" w:cs="Arial"/>
          <w:b/>
          <w:noProof/>
          <w:sz w:val="22"/>
          <w:lang w:val="ro-RO"/>
        </w:rPr>
        <w:t xml:space="preserve">Romanian </w:t>
      </w:r>
      <w:r w:rsidR="007816FA" w:rsidRPr="007816FA">
        <w:rPr>
          <w:rFonts w:ascii="Arial" w:hAnsi="Arial" w:cs="Arial"/>
          <w:b/>
          <w:noProof/>
          <w:sz w:val="22"/>
          <w:lang w:val="ro-RO"/>
        </w:rPr>
        <w:t>public institutions</w:t>
      </w:r>
    </w:p>
    <w:p w14:paraId="014FAA4E" w14:textId="77777777" w:rsidR="0045310F" w:rsidRDefault="0045310F" w:rsidP="0045310F">
      <w:pPr>
        <w:rPr>
          <w:rFonts w:ascii="Arial" w:hAnsi="Arial" w:cs="Arial"/>
          <w:noProof/>
          <w:lang w:val="ro-RO"/>
        </w:rPr>
      </w:pPr>
    </w:p>
    <w:p w14:paraId="2BA7E93D" w14:textId="3FF7B73C" w:rsidR="007816FA" w:rsidRPr="007816FA" w:rsidRDefault="007816FA" w:rsidP="007816FA">
      <w:pPr>
        <w:jc w:val="both"/>
        <w:rPr>
          <w:rFonts w:ascii="Arial" w:hAnsi="Arial" w:cs="Arial"/>
          <w:noProof/>
          <w:lang w:val="ro-RO"/>
        </w:rPr>
      </w:pPr>
      <w:r w:rsidRPr="007816FA">
        <w:rPr>
          <w:rFonts w:ascii="Arial" w:hAnsi="Arial" w:cs="Arial"/>
          <w:noProof/>
          <w:lang w:val="ro-RO"/>
        </w:rPr>
        <w:t xml:space="preserve">The analysis of the factors that influenced the evolution of </w:t>
      </w:r>
      <w:r w:rsidR="004E7FAF">
        <w:rPr>
          <w:rFonts w:ascii="Arial" w:hAnsi="Arial" w:cs="Arial"/>
          <w:noProof/>
          <w:lang w:val="ro-RO"/>
        </w:rPr>
        <w:t>HRM</w:t>
      </w:r>
      <w:r w:rsidRPr="007816FA">
        <w:rPr>
          <w:rFonts w:ascii="Arial" w:hAnsi="Arial" w:cs="Arial"/>
          <w:noProof/>
          <w:lang w:val="ro-RO"/>
        </w:rPr>
        <w:t xml:space="preserve"> in Romanian public institutions highlighted the following aspects</w:t>
      </w:r>
      <w:r w:rsidR="004E7FAF">
        <w:rPr>
          <w:rFonts w:ascii="Arial" w:hAnsi="Arial" w:cs="Arial"/>
          <w:noProof/>
          <w:lang w:val="ro-RO"/>
        </w:rPr>
        <w:t xml:space="preserve"> (</w:t>
      </w:r>
      <w:r w:rsidR="004E7FAF" w:rsidRPr="004E7FAF">
        <w:rPr>
          <w:rFonts w:ascii="Arial" w:hAnsi="Arial" w:cs="Arial"/>
          <w:noProof/>
          <w:lang w:val="ro-RO"/>
        </w:rPr>
        <w:t>Kabalina</w:t>
      </w:r>
      <w:r w:rsidR="004E7FAF">
        <w:rPr>
          <w:rFonts w:ascii="Arial" w:hAnsi="Arial" w:cs="Arial"/>
          <w:noProof/>
          <w:lang w:val="ro-RO"/>
        </w:rPr>
        <w:t xml:space="preserve"> &amp;</w:t>
      </w:r>
      <w:r w:rsidR="004E7FAF" w:rsidRPr="004E7FAF">
        <w:rPr>
          <w:rFonts w:ascii="Arial" w:hAnsi="Arial" w:cs="Arial"/>
          <w:noProof/>
          <w:lang w:val="ro-RO"/>
        </w:rPr>
        <w:t xml:space="preserve"> Mondrus,</w:t>
      </w:r>
      <w:r w:rsidR="004E7FAF">
        <w:rPr>
          <w:rFonts w:ascii="Arial" w:hAnsi="Arial" w:cs="Arial"/>
          <w:noProof/>
          <w:lang w:val="ro-RO"/>
        </w:rPr>
        <w:t xml:space="preserve"> </w:t>
      </w:r>
      <w:r w:rsidR="004E7FAF" w:rsidRPr="004E7FAF">
        <w:rPr>
          <w:rFonts w:ascii="Arial" w:hAnsi="Arial" w:cs="Arial"/>
          <w:noProof/>
          <w:lang w:val="ro-RO"/>
        </w:rPr>
        <w:t>2017</w:t>
      </w:r>
      <w:r w:rsidR="004E7FAF">
        <w:rPr>
          <w:rFonts w:ascii="Arial" w:hAnsi="Arial" w:cs="Arial"/>
          <w:noProof/>
          <w:lang w:val="ro-RO"/>
        </w:rPr>
        <w:t>)</w:t>
      </w:r>
      <w:r w:rsidRPr="007816FA">
        <w:rPr>
          <w:rFonts w:ascii="Arial" w:hAnsi="Arial" w:cs="Arial"/>
          <w:noProof/>
          <w:lang w:val="ro-RO"/>
        </w:rPr>
        <w:t>:</w:t>
      </w:r>
    </w:p>
    <w:p w14:paraId="63AB8164" w14:textId="3D147A75" w:rsidR="007816FA" w:rsidRPr="007816FA" w:rsidRDefault="007816FA" w:rsidP="00C94EB6">
      <w:pPr>
        <w:pStyle w:val="ListParagraph"/>
        <w:numPr>
          <w:ilvl w:val="0"/>
          <w:numId w:val="5"/>
        </w:numPr>
        <w:jc w:val="both"/>
        <w:rPr>
          <w:rFonts w:ascii="Arial" w:hAnsi="Arial" w:cs="Arial"/>
          <w:noProof/>
          <w:lang w:val="ro-RO"/>
        </w:rPr>
      </w:pPr>
      <w:r w:rsidRPr="007816FA">
        <w:rPr>
          <w:rFonts w:ascii="Arial" w:hAnsi="Arial" w:cs="Arial"/>
          <w:i/>
          <w:iCs/>
          <w:noProof/>
          <w:lang w:val="ro-RO"/>
        </w:rPr>
        <w:t>Legislative and normative factors</w:t>
      </w:r>
      <w:r w:rsidRPr="007816FA">
        <w:rPr>
          <w:rFonts w:ascii="Arial" w:hAnsi="Arial" w:cs="Arial"/>
          <w:noProof/>
          <w:lang w:val="ro-RO"/>
        </w:rPr>
        <w:t xml:space="preserve"> - the unstable legislative framework and the numerous normative amendments significantly affected the coherence of personnel policies. During the period 2010-2025, the legislation on the civil service underwent over 30 substantial amendments, creating difficulties in implementing </w:t>
      </w:r>
      <w:r w:rsidR="00E30E12">
        <w:rPr>
          <w:rFonts w:ascii="Arial" w:hAnsi="Arial" w:cs="Arial"/>
          <w:noProof/>
          <w:lang w:val="ro-RO"/>
        </w:rPr>
        <w:t xml:space="preserve">some </w:t>
      </w:r>
      <w:r w:rsidRPr="007816FA">
        <w:rPr>
          <w:rFonts w:ascii="Arial" w:hAnsi="Arial" w:cs="Arial"/>
          <w:noProof/>
          <w:lang w:val="ro-RO"/>
        </w:rPr>
        <w:t xml:space="preserve">long-term </w:t>
      </w:r>
      <w:r w:rsidR="00E30E12">
        <w:rPr>
          <w:rFonts w:ascii="Arial" w:hAnsi="Arial" w:cs="Arial"/>
          <w:noProof/>
          <w:lang w:val="ro-RO"/>
        </w:rPr>
        <w:t xml:space="preserve">sustainable </w:t>
      </w:r>
      <w:r w:rsidRPr="007816FA">
        <w:rPr>
          <w:rFonts w:ascii="Arial" w:hAnsi="Arial" w:cs="Arial"/>
          <w:noProof/>
          <w:lang w:val="ro-RO"/>
        </w:rPr>
        <w:t>strategies</w:t>
      </w:r>
      <w:r w:rsidR="00E30E12">
        <w:rPr>
          <w:rFonts w:ascii="Arial" w:hAnsi="Arial" w:cs="Arial"/>
          <w:noProof/>
          <w:lang w:val="ro-RO"/>
        </w:rPr>
        <w:t>;</w:t>
      </w:r>
    </w:p>
    <w:p w14:paraId="458FD2AD" w14:textId="7E24D000" w:rsidR="007816FA" w:rsidRPr="007816FA" w:rsidRDefault="007816FA" w:rsidP="00C94EB6">
      <w:pPr>
        <w:pStyle w:val="ListParagraph"/>
        <w:numPr>
          <w:ilvl w:val="0"/>
          <w:numId w:val="5"/>
        </w:numPr>
        <w:jc w:val="both"/>
        <w:rPr>
          <w:rFonts w:ascii="Arial" w:hAnsi="Arial" w:cs="Arial"/>
          <w:noProof/>
          <w:lang w:val="ro-RO"/>
        </w:rPr>
      </w:pPr>
      <w:r w:rsidRPr="007816FA">
        <w:rPr>
          <w:rFonts w:ascii="Arial" w:hAnsi="Arial" w:cs="Arial"/>
          <w:i/>
          <w:iCs/>
          <w:noProof/>
          <w:lang w:val="ro-RO"/>
        </w:rPr>
        <w:t>Political-administrative factors</w:t>
      </w:r>
      <w:r w:rsidRPr="007816FA">
        <w:rPr>
          <w:rFonts w:ascii="Arial" w:hAnsi="Arial" w:cs="Arial"/>
          <w:noProof/>
          <w:lang w:val="ro-RO"/>
        </w:rPr>
        <w:t xml:space="preserve"> - political instability and frequent changes in the management of public institutions have determined discontinuities in the strategic approach to human resources management. </w:t>
      </w:r>
      <w:r w:rsidR="00E30E12">
        <w:rPr>
          <w:rFonts w:ascii="Arial" w:hAnsi="Arial" w:cs="Arial"/>
          <w:noProof/>
          <w:lang w:val="ro-RO"/>
        </w:rPr>
        <w:t xml:space="preserve">Moreover, </w:t>
      </w:r>
      <w:r w:rsidRPr="007816FA">
        <w:rPr>
          <w:rFonts w:ascii="Arial" w:hAnsi="Arial" w:cs="Arial"/>
          <w:noProof/>
          <w:lang w:val="ro-RO"/>
        </w:rPr>
        <w:t>the excessive politicization of public management positions has undermined the professionalization of human resources management in Romanian public institutions</w:t>
      </w:r>
      <w:r w:rsidR="00E30E12">
        <w:rPr>
          <w:rFonts w:ascii="Arial" w:hAnsi="Arial" w:cs="Arial"/>
          <w:noProof/>
          <w:lang w:val="ro-RO"/>
        </w:rPr>
        <w:t>;</w:t>
      </w:r>
    </w:p>
    <w:p w14:paraId="399203E0" w14:textId="3BF3CDED" w:rsidR="007816FA" w:rsidRPr="007816FA" w:rsidRDefault="007816FA" w:rsidP="00C94EB6">
      <w:pPr>
        <w:pStyle w:val="ListParagraph"/>
        <w:numPr>
          <w:ilvl w:val="0"/>
          <w:numId w:val="5"/>
        </w:numPr>
        <w:jc w:val="both"/>
        <w:rPr>
          <w:rFonts w:ascii="Arial" w:hAnsi="Arial" w:cs="Arial"/>
          <w:noProof/>
          <w:lang w:val="ro-RO"/>
        </w:rPr>
      </w:pPr>
      <w:r w:rsidRPr="007816FA">
        <w:rPr>
          <w:rFonts w:ascii="Arial" w:hAnsi="Arial" w:cs="Arial"/>
          <w:i/>
          <w:iCs/>
          <w:noProof/>
          <w:lang w:val="ro-RO"/>
        </w:rPr>
        <w:t>Technological factors</w:t>
      </w:r>
      <w:r w:rsidRPr="007816FA">
        <w:rPr>
          <w:rFonts w:ascii="Arial" w:hAnsi="Arial" w:cs="Arial"/>
          <w:noProof/>
          <w:lang w:val="ro-RO"/>
        </w:rPr>
        <w:t xml:space="preserve"> - digital transformation has been a determining factor in the modernization of HRM practices, especially after 2020. The implementation of integrated human resource management systems has allowed the optimization of administrative processes and the improvement of the quality of personnel decisio</w:t>
      </w:r>
      <w:r w:rsidR="00E30E12">
        <w:rPr>
          <w:rFonts w:ascii="Arial" w:hAnsi="Arial" w:cs="Arial"/>
          <w:noProof/>
          <w:lang w:val="ro-RO"/>
        </w:rPr>
        <w:t>ns;</w:t>
      </w:r>
    </w:p>
    <w:p w14:paraId="0AD23624" w14:textId="169F26BB" w:rsidR="0060156B" w:rsidRPr="007816FA" w:rsidRDefault="007816FA" w:rsidP="00C94EB6">
      <w:pPr>
        <w:pStyle w:val="ListParagraph"/>
        <w:numPr>
          <w:ilvl w:val="0"/>
          <w:numId w:val="5"/>
        </w:numPr>
        <w:jc w:val="both"/>
        <w:rPr>
          <w:rFonts w:ascii="Arial" w:hAnsi="Arial" w:cs="Arial"/>
          <w:noProof/>
          <w:lang w:val="ro-RO"/>
        </w:rPr>
      </w:pPr>
      <w:r w:rsidRPr="007816FA">
        <w:rPr>
          <w:rFonts w:ascii="Arial" w:hAnsi="Arial" w:cs="Arial"/>
          <w:i/>
          <w:iCs/>
          <w:noProof/>
          <w:lang w:val="ro-RO"/>
        </w:rPr>
        <w:t>Cultural and organizational factors</w:t>
      </w:r>
      <w:r w:rsidRPr="007816FA">
        <w:rPr>
          <w:rFonts w:ascii="Arial" w:hAnsi="Arial" w:cs="Arial"/>
          <w:noProof/>
          <w:lang w:val="ro-RO"/>
        </w:rPr>
        <w:t xml:space="preserve"> - the predominantly bureaucratic organizational culture and resistance to change have represented significant obstacles in the implementation of modern </w:t>
      </w:r>
      <w:r w:rsidR="00E30E12">
        <w:rPr>
          <w:rFonts w:ascii="Arial" w:hAnsi="Arial" w:cs="Arial"/>
          <w:noProof/>
          <w:lang w:val="ro-RO"/>
        </w:rPr>
        <w:t>HRM</w:t>
      </w:r>
      <w:r w:rsidRPr="007816FA">
        <w:rPr>
          <w:rFonts w:ascii="Arial" w:hAnsi="Arial" w:cs="Arial"/>
          <w:noProof/>
          <w:lang w:val="ro-RO"/>
        </w:rPr>
        <w:t xml:space="preserve"> practices.</w:t>
      </w:r>
    </w:p>
    <w:p w14:paraId="3686DDBD" w14:textId="77777777" w:rsidR="007816FA" w:rsidRDefault="007816FA" w:rsidP="0045310F">
      <w:pPr>
        <w:rPr>
          <w:rFonts w:ascii="Arial" w:hAnsi="Arial" w:cs="Arial"/>
          <w:noProof/>
          <w:lang w:val="ro-RO"/>
        </w:rPr>
      </w:pPr>
    </w:p>
    <w:p w14:paraId="663D4AE0" w14:textId="3EEAA3DF" w:rsidR="009569DA" w:rsidRPr="007D71B8" w:rsidRDefault="009D0594" w:rsidP="009569DA">
      <w:pPr>
        <w:pStyle w:val="Body"/>
        <w:spacing w:after="0"/>
        <w:rPr>
          <w:rFonts w:ascii="Arial" w:hAnsi="Arial" w:cs="Arial"/>
          <w:noProof/>
          <w:lang w:val="ro-RO"/>
        </w:rPr>
      </w:pPr>
      <w:r>
        <w:rPr>
          <w:rFonts w:ascii="Arial" w:hAnsi="Arial" w:cs="Arial"/>
          <w:b/>
          <w:caps/>
          <w:noProof/>
          <w:sz w:val="22"/>
          <w:lang w:val="ro-RO"/>
        </w:rPr>
        <w:t>4</w:t>
      </w:r>
      <w:r w:rsidR="009569DA" w:rsidRPr="007D71B8">
        <w:rPr>
          <w:rFonts w:ascii="Arial" w:hAnsi="Arial" w:cs="Arial"/>
          <w:b/>
          <w:caps/>
          <w:noProof/>
          <w:sz w:val="22"/>
          <w:lang w:val="ro-RO"/>
        </w:rPr>
        <w:t>.</w:t>
      </w:r>
      <w:r w:rsidR="0060156B">
        <w:rPr>
          <w:rFonts w:ascii="Arial" w:hAnsi="Arial" w:cs="Arial"/>
          <w:b/>
          <w:caps/>
          <w:noProof/>
          <w:sz w:val="22"/>
          <w:lang w:val="ro-RO"/>
        </w:rPr>
        <w:t>4</w:t>
      </w:r>
      <w:r w:rsidR="009569DA">
        <w:rPr>
          <w:rFonts w:ascii="Arial" w:hAnsi="Arial" w:cs="Arial"/>
          <w:b/>
          <w:caps/>
          <w:noProof/>
          <w:sz w:val="22"/>
          <w:lang w:val="ro-RO"/>
        </w:rPr>
        <w:t>.</w:t>
      </w:r>
      <w:r w:rsidR="009569DA" w:rsidRPr="007D71B8">
        <w:rPr>
          <w:rFonts w:ascii="Arial" w:hAnsi="Arial" w:cs="Arial"/>
          <w:b/>
          <w:caps/>
          <w:noProof/>
          <w:sz w:val="22"/>
          <w:lang w:val="ro-RO"/>
        </w:rPr>
        <w:t xml:space="preserve"> </w:t>
      </w:r>
      <w:r w:rsidR="007816FA" w:rsidRPr="007816FA">
        <w:rPr>
          <w:rFonts w:ascii="Arial" w:hAnsi="Arial" w:cs="Arial"/>
          <w:b/>
          <w:noProof/>
          <w:sz w:val="22"/>
          <w:lang w:val="ro-RO"/>
        </w:rPr>
        <w:t xml:space="preserve">Current challenges in HRM in </w:t>
      </w:r>
      <w:r w:rsidR="007816FA">
        <w:rPr>
          <w:rFonts w:ascii="Arial" w:hAnsi="Arial" w:cs="Arial"/>
          <w:b/>
          <w:noProof/>
          <w:sz w:val="22"/>
          <w:lang w:val="ro-RO"/>
        </w:rPr>
        <w:t xml:space="preserve">Romanian </w:t>
      </w:r>
      <w:r w:rsidR="007816FA" w:rsidRPr="007816FA">
        <w:rPr>
          <w:rFonts w:ascii="Arial" w:hAnsi="Arial" w:cs="Arial"/>
          <w:b/>
          <w:noProof/>
          <w:sz w:val="22"/>
          <w:lang w:val="ro-RO"/>
        </w:rPr>
        <w:t>public institutions</w:t>
      </w:r>
    </w:p>
    <w:p w14:paraId="586E529C" w14:textId="77777777" w:rsidR="009569DA" w:rsidRPr="007816FA" w:rsidRDefault="009569DA" w:rsidP="009569DA">
      <w:pPr>
        <w:rPr>
          <w:rFonts w:ascii="Arial" w:hAnsi="Arial" w:cs="Arial"/>
          <w:noProof/>
          <w:lang w:val="ro-RO"/>
        </w:rPr>
      </w:pPr>
    </w:p>
    <w:p w14:paraId="706CBEBA" w14:textId="4030F1ED" w:rsidR="007816FA" w:rsidRPr="007816FA" w:rsidRDefault="007816FA" w:rsidP="007816FA">
      <w:pPr>
        <w:jc w:val="both"/>
        <w:rPr>
          <w:rFonts w:ascii="Arial" w:hAnsi="Arial" w:cs="Arial"/>
          <w:noProof/>
          <w:lang w:val="ro-RO"/>
        </w:rPr>
      </w:pPr>
      <w:r w:rsidRPr="007816FA">
        <w:rPr>
          <w:rFonts w:ascii="Arial" w:hAnsi="Arial" w:cs="Arial"/>
          <w:noProof/>
          <w:lang w:val="ro-RO"/>
        </w:rPr>
        <w:t xml:space="preserve">The research identified the following major challenges facing </w:t>
      </w:r>
      <w:r w:rsidR="004E7FAF">
        <w:rPr>
          <w:rFonts w:ascii="Arial" w:hAnsi="Arial" w:cs="Arial"/>
          <w:noProof/>
          <w:lang w:val="ro-RO"/>
        </w:rPr>
        <w:t>HRM</w:t>
      </w:r>
      <w:r w:rsidRPr="007816FA">
        <w:rPr>
          <w:rFonts w:ascii="Arial" w:hAnsi="Arial" w:cs="Arial"/>
          <w:noProof/>
          <w:lang w:val="ro-RO"/>
        </w:rPr>
        <w:t xml:space="preserve"> in Romanian public institutions:</w:t>
      </w:r>
    </w:p>
    <w:p w14:paraId="16DDD31E" w14:textId="527553F5" w:rsidR="007816FA" w:rsidRPr="007816FA" w:rsidRDefault="007816FA" w:rsidP="00C94EB6">
      <w:pPr>
        <w:pStyle w:val="ListParagraph"/>
        <w:numPr>
          <w:ilvl w:val="0"/>
          <w:numId w:val="7"/>
        </w:numPr>
        <w:jc w:val="both"/>
        <w:rPr>
          <w:rFonts w:ascii="Arial" w:hAnsi="Arial" w:cs="Arial"/>
          <w:noProof/>
          <w:lang w:val="ro-RO"/>
        </w:rPr>
      </w:pPr>
      <w:r w:rsidRPr="007816FA">
        <w:rPr>
          <w:rFonts w:ascii="Arial" w:hAnsi="Arial" w:cs="Arial"/>
          <w:i/>
          <w:iCs/>
          <w:noProof/>
          <w:lang w:val="ro-RO"/>
        </w:rPr>
        <w:t>Talent attraction and retention</w:t>
      </w:r>
      <w:r w:rsidRPr="007816FA">
        <w:rPr>
          <w:rFonts w:ascii="Arial" w:hAnsi="Arial" w:cs="Arial"/>
          <w:noProof/>
          <w:lang w:val="ro-RO"/>
        </w:rPr>
        <w:t xml:space="preserve"> - public institutions face significant difficulties in attracting and retaining highly qualified specialists, especially in strategic areas such as IT, data analysis</w:t>
      </w:r>
      <w:r w:rsidR="001D3419">
        <w:rPr>
          <w:rFonts w:ascii="Arial" w:hAnsi="Arial" w:cs="Arial"/>
          <w:noProof/>
          <w:lang w:val="ro-RO"/>
        </w:rPr>
        <w:t>,</w:t>
      </w:r>
      <w:r w:rsidRPr="007816FA">
        <w:rPr>
          <w:rFonts w:ascii="Arial" w:hAnsi="Arial" w:cs="Arial"/>
          <w:noProof/>
          <w:lang w:val="ro-RO"/>
        </w:rPr>
        <w:t xml:space="preserve"> or European project management. The lack of competitiveness compared to the private sector, in terms of remuneration and development opportunities, is the main cause of this challenge</w:t>
      </w:r>
      <w:r w:rsidR="00E30E12">
        <w:rPr>
          <w:rFonts w:ascii="Arial" w:hAnsi="Arial" w:cs="Arial"/>
          <w:noProof/>
          <w:lang w:val="ro-RO"/>
        </w:rPr>
        <w:t>;</w:t>
      </w:r>
    </w:p>
    <w:p w14:paraId="56F8EEF4" w14:textId="48E066DF" w:rsidR="007816FA" w:rsidRPr="007816FA" w:rsidRDefault="007816FA" w:rsidP="00C94EB6">
      <w:pPr>
        <w:pStyle w:val="ListParagraph"/>
        <w:numPr>
          <w:ilvl w:val="0"/>
          <w:numId w:val="7"/>
        </w:numPr>
        <w:jc w:val="both"/>
        <w:rPr>
          <w:rFonts w:ascii="Arial" w:hAnsi="Arial" w:cs="Arial"/>
          <w:noProof/>
          <w:lang w:val="ro-RO"/>
        </w:rPr>
      </w:pPr>
      <w:r w:rsidRPr="007816FA">
        <w:rPr>
          <w:rFonts w:ascii="Arial" w:hAnsi="Arial" w:cs="Arial"/>
          <w:i/>
          <w:iCs/>
          <w:noProof/>
          <w:lang w:val="ro-RO"/>
        </w:rPr>
        <w:t>Digital skills development</w:t>
      </w:r>
      <w:r w:rsidRPr="007816FA">
        <w:rPr>
          <w:rFonts w:ascii="Arial" w:hAnsi="Arial" w:cs="Arial"/>
          <w:noProof/>
          <w:lang w:val="ro-RO"/>
        </w:rPr>
        <w:t xml:space="preserve"> - the acceleration of the digitalization of public services has highlighted the digital skills deficit among administrative staff. According to </w:t>
      </w:r>
      <w:r w:rsidR="00E30E12">
        <w:rPr>
          <w:rFonts w:ascii="Arial" w:hAnsi="Arial" w:cs="Arial"/>
          <w:noProof/>
          <w:lang w:val="ro-RO"/>
        </w:rPr>
        <w:t>different Romanian studies</w:t>
      </w:r>
      <w:r w:rsidRPr="007816FA">
        <w:rPr>
          <w:rFonts w:ascii="Arial" w:hAnsi="Arial" w:cs="Arial"/>
          <w:noProof/>
          <w:lang w:val="ro-RO"/>
        </w:rPr>
        <w:t>, only 38% of civil servants have advanced digital skills, which is a major obstacle to the implementation of e-government strategies.</w:t>
      </w:r>
    </w:p>
    <w:p w14:paraId="26F3E44E" w14:textId="143B7542" w:rsidR="007816FA" w:rsidRPr="007816FA" w:rsidRDefault="007816FA" w:rsidP="00C94EB6">
      <w:pPr>
        <w:pStyle w:val="ListParagraph"/>
        <w:numPr>
          <w:ilvl w:val="0"/>
          <w:numId w:val="7"/>
        </w:numPr>
        <w:jc w:val="both"/>
        <w:rPr>
          <w:rFonts w:ascii="Arial" w:hAnsi="Arial" w:cs="Arial"/>
          <w:noProof/>
          <w:lang w:val="ro-RO"/>
        </w:rPr>
      </w:pPr>
      <w:r w:rsidRPr="007816FA">
        <w:rPr>
          <w:rFonts w:ascii="Arial" w:hAnsi="Arial" w:cs="Arial"/>
          <w:i/>
          <w:iCs/>
          <w:noProof/>
          <w:lang w:val="ro-RO"/>
        </w:rPr>
        <w:t>Performance management</w:t>
      </w:r>
      <w:r w:rsidRPr="007816FA">
        <w:rPr>
          <w:rFonts w:ascii="Arial" w:hAnsi="Arial" w:cs="Arial"/>
          <w:noProof/>
          <w:lang w:val="ro-RO"/>
        </w:rPr>
        <w:t xml:space="preserve"> - the effective implementation of performance-based evaluation systems remains deficient in many public institutions. The excessive formalization of evaluation processes and the reluctance of managers to differentiate employee performance compromise the effectiveness of these systems</w:t>
      </w:r>
      <w:r w:rsidR="00E30E12">
        <w:rPr>
          <w:rFonts w:ascii="Arial" w:hAnsi="Arial" w:cs="Arial"/>
          <w:noProof/>
          <w:lang w:val="ro-RO"/>
        </w:rPr>
        <w:t>;</w:t>
      </w:r>
    </w:p>
    <w:p w14:paraId="758A39C2" w14:textId="45247C29" w:rsidR="007816FA" w:rsidRPr="007816FA" w:rsidRDefault="007816FA" w:rsidP="00C94EB6">
      <w:pPr>
        <w:pStyle w:val="ListParagraph"/>
        <w:numPr>
          <w:ilvl w:val="0"/>
          <w:numId w:val="7"/>
        </w:numPr>
        <w:jc w:val="both"/>
        <w:rPr>
          <w:rFonts w:ascii="Arial" w:hAnsi="Arial" w:cs="Arial"/>
          <w:noProof/>
          <w:lang w:val="ro-RO"/>
        </w:rPr>
      </w:pPr>
      <w:r w:rsidRPr="007816FA">
        <w:rPr>
          <w:rFonts w:ascii="Arial" w:hAnsi="Arial" w:cs="Arial"/>
          <w:i/>
          <w:iCs/>
          <w:noProof/>
          <w:lang w:val="ro-RO"/>
        </w:rPr>
        <w:t>Strategic human resource planning</w:t>
      </w:r>
      <w:r w:rsidRPr="007816FA">
        <w:rPr>
          <w:rFonts w:ascii="Arial" w:hAnsi="Arial" w:cs="Arial"/>
          <w:noProof/>
          <w:lang w:val="ro-RO"/>
        </w:rPr>
        <w:t xml:space="preserve"> - the absence of a long-term vision regarding staffing and skills needs affects the institutional capacity to respond to emerging challenges. As </w:t>
      </w:r>
      <w:r w:rsidR="00E30E12">
        <w:rPr>
          <w:rFonts w:ascii="Arial" w:hAnsi="Arial" w:cs="Arial"/>
          <w:noProof/>
          <w:lang w:val="ro-RO"/>
        </w:rPr>
        <w:t xml:space="preserve">different studies </w:t>
      </w:r>
      <w:r w:rsidRPr="007816FA">
        <w:rPr>
          <w:rFonts w:ascii="Arial" w:hAnsi="Arial" w:cs="Arial"/>
          <w:noProof/>
          <w:lang w:val="ro-RO"/>
        </w:rPr>
        <w:t xml:space="preserve">point out, </w:t>
      </w:r>
      <w:r w:rsidR="00E30E12">
        <w:rPr>
          <w:rFonts w:ascii="Arial" w:hAnsi="Arial" w:cs="Arial"/>
          <w:noProof/>
          <w:lang w:val="ro-RO"/>
        </w:rPr>
        <w:t>HR</w:t>
      </w:r>
      <w:r w:rsidRPr="007816FA">
        <w:rPr>
          <w:rFonts w:ascii="Arial" w:hAnsi="Arial" w:cs="Arial"/>
          <w:noProof/>
          <w:lang w:val="ro-RO"/>
        </w:rPr>
        <w:t xml:space="preserve"> planning in Romanian public institutions remains predominantly reactive and based on short-term approaches.</w:t>
      </w:r>
    </w:p>
    <w:p w14:paraId="52D6B4DF" w14:textId="77777777" w:rsidR="007816FA" w:rsidRPr="007816FA" w:rsidRDefault="007816FA" w:rsidP="007816FA">
      <w:pPr>
        <w:jc w:val="both"/>
        <w:rPr>
          <w:rFonts w:ascii="Arial" w:hAnsi="Arial" w:cs="Arial"/>
          <w:noProof/>
          <w:lang w:val="ro-RO"/>
        </w:rPr>
      </w:pPr>
    </w:p>
    <w:p w14:paraId="11E5B059" w14:textId="4F24B43B" w:rsidR="007816FA" w:rsidRPr="007816FA" w:rsidRDefault="007816FA" w:rsidP="007816FA">
      <w:pPr>
        <w:jc w:val="both"/>
        <w:rPr>
          <w:rFonts w:ascii="Arial" w:hAnsi="Arial" w:cs="Arial"/>
          <w:noProof/>
          <w:lang w:val="ro-RO"/>
        </w:rPr>
      </w:pPr>
      <w:r w:rsidRPr="007816FA">
        <w:rPr>
          <w:rFonts w:ascii="Arial" w:hAnsi="Arial" w:cs="Arial"/>
          <w:noProof/>
          <w:lang w:val="ro-RO"/>
        </w:rPr>
        <w:t xml:space="preserve">The analysis of current trends and specialized literature </w:t>
      </w:r>
      <w:r w:rsidR="004E7FAF">
        <w:rPr>
          <w:rFonts w:ascii="Arial" w:hAnsi="Arial" w:cs="Arial"/>
          <w:noProof/>
          <w:lang w:val="ro-RO"/>
        </w:rPr>
        <w:t xml:space="preserve">(Sekappa et. al, 2024) </w:t>
      </w:r>
      <w:r w:rsidRPr="007816FA">
        <w:rPr>
          <w:rFonts w:ascii="Arial" w:hAnsi="Arial" w:cs="Arial"/>
          <w:noProof/>
          <w:lang w:val="ro-RO"/>
        </w:rPr>
        <w:t>allows the identification of the following directions of evolution for HRM in Romanian public institutions:</w:t>
      </w:r>
    </w:p>
    <w:p w14:paraId="33AAF7F0" w14:textId="1CA1D3DC" w:rsidR="007816FA" w:rsidRPr="007816FA" w:rsidRDefault="007816FA" w:rsidP="00C94EB6">
      <w:pPr>
        <w:pStyle w:val="ListParagraph"/>
        <w:numPr>
          <w:ilvl w:val="0"/>
          <w:numId w:val="6"/>
        </w:numPr>
        <w:jc w:val="both"/>
        <w:rPr>
          <w:rFonts w:ascii="Arial" w:hAnsi="Arial" w:cs="Arial"/>
          <w:noProof/>
          <w:lang w:val="ro-RO"/>
        </w:rPr>
      </w:pPr>
      <w:r w:rsidRPr="007816FA">
        <w:rPr>
          <w:rFonts w:ascii="Arial" w:hAnsi="Arial" w:cs="Arial"/>
          <w:i/>
          <w:iCs/>
          <w:noProof/>
          <w:lang w:val="ro-RO"/>
        </w:rPr>
        <w:lastRenderedPageBreak/>
        <w:t>Integrated talent management strategies</w:t>
      </w:r>
      <w:r w:rsidRPr="007816FA">
        <w:rPr>
          <w:rFonts w:ascii="Arial" w:hAnsi="Arial" w:cs="Arial"/>
          <w:noProof/>
          <w:lang w:val="ro-RO"/>
        </w:rPr>
        <w:t xml:space="preserve"> - a transition from fragmented approaches to integrated strategies for attracting, developing</w:t>
      </w:r>
      <w:r w:rsidR="001D3419">
        <w:rPr>
          <w:rFonts w:ascii="Arial" w:hAnsi="Arial" w:cs="Arial"/>
          <w:noProof/>
          <w:lang w:val="ro-RO"/>
        </w:rPr>
        <w:t>,</w:t>
      </w:r>
      <w:r w:rsidRPr="007816FA">
        <w:rPr>
          <w:rFonts w:ascii="Arial" w:hAnsi="Arial" w:cs="Arial"/>
          <w:noProof/>
          <w:lang w:val="ro-RO"/>
        </w:rPr>
        <w:t xml:space="preserve"> and retaining talent is expected, with an emphasis on identifying and cultivating employee potential</w:t>
      </w:r>
      <w:r w:rsidR="00E30E12">
        <w:rPr>
          <w:rFonts w:ascii="Arial" w:hAnsi="Arial" w:cs="Arial"/>
          <w:noProof/>
          <w:lang w:val="ro-RO"/>
        </w:rPr>
        <w:t>;</w:t>
      </w:r>
    </w:p>
    <w:p w14:paraId="40F66F1B" w14:textId="370D4BDC" w:rsidR="007816FA" w:rsidRPr="007816FA" w:rsidRDefault="007816FA" w:rsidP="00C94EB6">
      <w:pPr>
        <w:pStyle w:val="ListParagraph"/>
        <w:numPr>
          <w:ilvl w:val="0"/>
          <w:numId w:val="6"/>
        </w:numPr>
        <w:jc w:val="both"/>
        <w:rPr>
          <w:rFonts w:ascii="Arial" w:hAnsi="Arial" w:cs="Arial"/>
          <w:noProof/>
          <w:lang w:val="ro-RO"/>
        </w:rPr>
      </w:pPr>
      <w:r w:rsidRPr="007816FA">
        <w:rPr>
          <w:rFonts w:ascii="Arial" w:hAnsi="Arial" w:cs="Arial"/>
          <w:i/>
          <w:iCs/>
          <w:noProof/>
          <w:lang w:val="ro-RO"/>
        </w:rPr>
        <w:t>Personalizing the employee experience</w:t>
      </w:r>
      <w:r w:rsidRPr="007816FA">
        <w:rPr>
          <w:rFonts w:ascii="Arial" w:hAnsi="Arial" w:cs="Arial"/>
          <w:noProof/>
          <w:lang w:val="ro-RO"/>
        </w:rPr>
        <w:t xml:space="preserve"> - adapting </w:t>
      </w:r>
      <w:r w:rsidR="005222B1">
        <w:rPr>
          <w:rFonts w:ascii="Arial" w:hAnsi="Arial" w:cs="Arial"/>
          <w:noProof/>
          <w:lang w:val="ro-RO"/>
        </w:rPr>
        <w:t>HRM</w:t>
      </w:r>
      <w:r w:rsidRPr="007816FA">
        <w:rPr>
          <w:rFonts w:ascii="Arial" w:hAnsi="Arial" w:cs="Arial"/>
          <w:noProof/>
          <w:lang w:val="ro-RO"/>
        </w:rPr>
        <w:t xml:space="preserve"> practices to the individual needs and preferences of employees is an emerging trend, reflected by the implementation of flexible work schedules and personalized career paths;</w:t>
      </w:r>
    </w:p>
    <w:p w14:paraId="49112C22" w14:textId="314560C5" w:rsidR="007816FA" w:rsidRPr="007816FA" w:rsidRDefault="007816FA" w:rsidP="00C94EB6">
      <w:pPr>
        <w:pStyle w:val="ListParagraph"/>
        <w:numPr>
          <w:ilvl w:val="0"/>
          <w:numId w:val="6"/>
        </w:numPr>
        <w:jc w:val="both"/>
        <w:rPr>
          <w:rFonts w:ascii="Arial" w:hAnsi="Arial" w:cs="Arial"/>
          <w:noProof/>
          <w:lang w:val="ro-RO"/>
        </w:rPr>
      </w:pPr>
      <w:r w:rsidRPr="007816FA">
        <w:rPr>
          <w:rFonts w:ascii="Arial" w:hAnsi="Arial" w:cs="Arial"/>
          <w:i/>
          <w:iCs/>
          <w:noProof/>
          <w:lang w:val="ro-RO"/>
        </w:rPr>
        <w:t>Advanced use of data analysis in HRM decisions</w:t>
      </w:r>
      <w:r w:rsidRPr="007816FA">
        <w:rPr>
          <w:rFonts w:ascii="Arial" w:hAnsi="Arial" w:cs="Arial"/>
          <w:noProof/>
          <w:lang w:val="ro-RO"/>
        </w:rPr>
        <w:t xml:space="preserve"> - the adoption of predictive and prescriptive analysis tools in human resources management will allow the optimization of decisions regarding recruitment, development</w:t>
      </w:r>
      <w:r w:rsidR="001D3419">
        <w:rPr>
          <w:rFonts w:ascii="Arial" w:hAnsi="Arial" w:cs="Arial"/>
          <w:noProof/>
          <w:lang w:val="ro-RO"/>
        </w:rPr>
        <w:t>,</w:t>
      </w:r>
      <w:r w:rsidRPr="007816FA">
        <w:rPr>
          <w:rFonts w:ascii="Arial" w:hAnsi="Arial" w:cs="Arial"/>
          <w:noProof/>
          <w:lang w:val="ro-RO"/>
        </w:rPr>
        <w:t xml:space="preserve"> and staff allocation;</w:t>
      </w:r>
    </w:p>
    <w:p w14:paraId="32D6FF93" w14:textId="3E6A2ED3" w:rsidR="007816FA" w:rsidRPr="007816FA" w:rsidRDefault="007816FA" w:rsidP="00C94EB6">
      <w:pPr>
        <w:pStyle w:val="ListParagraph"/>
        <w:numPr>
          <w:ilvl w:val="0"/>
          <w:numId w:val="6"/>
        </w:numPr>
        <w:jc w:val="both"/>
        <w:rPr>
          <w:rFonts w:ascii="Arial" w:hAnsi="Arial" w:cs="Arial"/>
          <w:noProof/>
          <w:lang w:val="ro-RO"/>
        </w:rPr>
      </w:pPr>
      <w:r w:rsidRPr="007816FA">
        <w:rPr>
          <w:rFonts w:ascii="Arial" w:hAnsi="Arial" w:cs="Arial"/>
          <w:i/>
          <w:iCs/>
          <w:noProof/>
          <w:lang w:val="ro-RO"/>
        </w:rPr>
        <w:t>Integrating artificial intelligence into HRM processes</w:t>
      </w:r>
      <w:r w:rsidRPr="007816FA">
        <w:rPr>
          <w:rFonts w:ascii="Arial" w:hAnsi="Arial" w:cs="Arial"/>
          <w:noProof/>
          <w:lang w:val="ro-RO"/>
        </w:rPr>
        <w:t xml:space="preserve"> - implementing artificial intelligence-based solutions in selection, training</w:t>
      </w:r>
      <w:r w:rsidR="001D3419">
        <w:rPr>
          <w:rFonts w:ascii="Arial" w:hAnsi="Arial" w:cs="Arial"/>
          <w:noProof/>
          <w:lang w:val="ro-RO"/>
        </w:rPr>
        <w:t>,</w:t>
      </w:r>
      <w:r w:rsidRPr="007816FA">
        <w:rPr>
          <w:rFonts w:ascii="Arial" w:hAnsi="Arial" w:cs="Arial"/>
          <w:noProof/>
          <w:lang w:val="ro-RO"/>
        </w:rPr>
        <w:t xml:space="preserve"> and assessment processes is an emerging trend, with the potential to significantly streamline </w:t>
      </w:r>
      <w:r w:rsidR="005222B1">
        <w:rPr>
          <w:rFonts w:ascii="Arial" w:hAnsi="Arial" w:cs="Arial"/>
          <w:noProof/>
          <w:lang w:val="ro-RO"/>
        </w:rPr>
        <w:t>HRM</w:t>
      </w:r>
      <w:r w:rsidRPr="007816FA">
        <w:rPr>
          <w:rFonts w:ascii="Arial" w:hAnsi="Arial" w:cs="Arial"/>
          <w:noProof/>
          <w:lang w:val="ro-RO"/>
        </w:rPr>
        <w:t xml:space="preserve"> activities.</w:t>
      </w:r>
    </w:p>
    <w:p w14:paraId="7D178177" w14:textId="77777777" w:rsidR="007816FA" w:rsidRPr="007816FA" w:rsidRDefault="007816FA" w:rsidP="007816FA">
      <w:pPr>
        <w:jc w:val="both"/>
        <w:rPr>
          <w:rFonts w:ascii="Arial" w:hAnsi="Arial" w:cs="Arial"/>
          <w:noProof/>
          <w:lang w:val="ro-RO"/>
        </w:rPr>
      </w:pPr>
    </w:p>
    <w:p w14:paraId="09CEB4FC" w14:textId="52ABA881" w:rsidR="007816FA" w:rsidRDefault="005222B1" w:rsidP="007816FA">
      <w:pPr>
        <w:jc w:val="both"/>
        <w:rPr>
          <w:rFonts w:ascii="Arial" w:hAnsi="Arial" w:cs="Arial"/>
          <w:noProof/>
          <w:lang w:val="ro-RO"/>
        </w:rPr>
      </w:pPr>
      <w:r>
        <w:rPr>
          <w:rFonts w:ascii="Arial" w:hAnsi="Arial" w:cs="Arial"/>
          <w:noProof/>
          <w:lang w:val="ro-RO"/>
        </w:rPr>
        <w:t xml:space="preserve">Knowing that </w:t>
      </w:r>
      <w:r w:rsidRPr="005222B1">
        <w:rPr>
          <w:rFonts w:ascii="Arial" w:hAnsi="Arial" w:cs="Arial"/>
          <w:noProof/>
          <w:lang w:val="ro-RO"/>
        </w:rPr>
        <w:t>a good administrative</w:t>
      </w:r>
      <w:r w:rsidR="00D372AA">
        <w:rPr>
          <w:rFonts w:ascii="Arial" w:hAnsi="Arial" w:cs="Arial"/>
          <w:noProof/>
          <w:lang w:val="ro-RO"/>
        </w:rPr>
        <w:t>-</w:t>
      </w:r>
      <w:r w:rsidRPr="005222B1">
        <w:rPr>
          <w:rFonts w:ascii="Arial" w:hAnsi="Arial" w:cs="Arial"/>
          <w:noProof/>
          <w:lang w:val="ro-RO"/>
        </w:rPr>
        <w:t>territorial organization of the country affects both the results of an effective administration and the administrative body</w:t>
      </w:r>
      <w:r>
        <w:rPr>
          <w:rFonts w:ascii="Arial" w:hAnsi="Arial" w:cs="Arial"/>
          <w:noProof/>
          <w:lang w:val="ro-RO"/>
        </w:rPr>
        <w:t xml:space="preserve"> (</w:t>
      </w:r>
      <w:r w:rsidR="004E7FAF">
        <w:rPr>
          <w:rFonts w:ascii="Arial" w:hAnsi="Arial" w:cs="Arial"/>
          <w:noProof/>
          <w:lang w:val="ro-RO"/>
        </w:rPr>
        <w:t xml:space="preserve">Hințea și Mora, 2003; </w:t>
      </w:r>
      <w:r>
        <w:rPr>
          <w:rFonts w:ascii="Arial" w:hAnsi="Arial" w:cs="Arial"/>
          <w:noProof/>
          <w:lang w:val="ro-RO"/>
        </w:rPr>
        <w:t>Saitarli, 2018),</w:t>
      </w:r>
      <w:r w:rsidRPr="005222B1">
        <w:rPr>
          <w:rFonts w:ascii="Arial" w:hAnsi="Arial" w:cs="Arial"/>
          <w:noProof/>
          <w:lang w:val="ro-RO"/>
        </w:rPr>
        <w:t xml:space="preserve"> </w:t>
      </w:r>
      <w:r>
        <w:rPr>
          <w:rFonts w:ascii="Arial" w:hAnsi="Arial" w:cs="Arial"/>
          <w:noProof/>
          <w:lang w:val="ro-RO"/>
        </w:rPr>
        <w:t>the</w:t>
      </w:r>
      <w:r w:rsidR="007816FA" w:rsidRPr="007816FA">
        <w:rPr>
          <w:rFonts w:ascii="Arial" w:hAnsi="Arial" w:cs="Arial"/>
          <w:noProof/>
          <w:lang w:val="ro-RO"/>
        </w:rPr>
        <w:t xml:space="preserve"> following measures are proposed to improve </w:t>
      </w:r>
      <w:r>
        <w:rPr>
          <w:rFonts w:ascii="Arial" w:hAnsi="Arial" w:cs="Arial"/>
          <w:noProof/>
          <w:lang w:val="ro-RO"/>
        </w:rPr>
        <w:t>HRM</w:t>
      </w:r>
      <w:r w:rsidR="007816FA" w:rsidRPr="007816FA">
        <w:rPr>
          <w:rFonts w:ascii="Arial" w:hAnsi="Arial" w:cs="Arial"/>
          <w:noProof/>
          <w:lang w:val="ro-RO"/>
        </w:rPr>
        <w:t xml:space="preserve"> in public institutions:</w:t>
      </w:r>
    </w:p>
    <w:p w14:paraId="5A01D9AC" w14:textId="14366D81" w:rsidR="007816FA" w:rsidRPr="007816FA" w:rsidRDefault="007816FA" w:rsidP="00C94EB6">
      <w:pPr>
        <w:pStyle w:val="ListParagraph"/>
        <w:numPr>
          <w:ilvl w:val="0"/>
          <w:numId w:val="8"/>
        </w:numPr>
        <w:jc w:val="both"/>
        <w:rPr>
          <w:rFonts w:ascii="Arial" w:hAnsi="Arial" w:cs="Arial"/>
          <w:noProof/>
          <w:lang w:val="ro-RO"/>
        </w:rPr>
      </w:pPr>
      <w:r w:rsidRPr="007816FA">
        <w:rPr>
          <w:rFonts w:ascii="Arial" w:hAnsi="Arial" w:cs="Arial"/>
          <w:i/>
          <w:iCs/>
          <w:noProof/>
          <w:lang w:val="ro-RO"/>
        </w:rPr>
        <w:t>Developing a national strategic framework for HRM in the public sector</w:t>
      </w:r>
      <w:r w:rsidRPr="007816FA">
        <w:rPr>
          <w:rFonts w:ascii="Arial" w:hAnsi="Arial" w:cs="Arial"/>
          <w:noProof/>
          <w:lang w:val="ro-RO"/>
        </w:rPr>
        <w:t xml:space="preserve"> - developing and implementing a coherent national strategy for human resource management in public administration, based on the principles of professionalization, performance</w:t>
      </w:r>
      <w:r w:rsidR="001D3419">
        <w:rPr>
          <w:rFonts w:ascii="Arial" w:hAnsi="Arial" w:cs="Arial"/>
          <w:noProof/>
          <w:lang w:val="ro-RO"/>
        </w:rPr>
        <w:t>,</w:t>
      </w:r>
      <w:r w:rsidRPr="007816FA">
        <w:rPr>
          <w:rFonts w:ascii="Arial" w:hAnsi="Arial" w:cs="Arial"/>
          <w:noProof/>
          <w:lang w:val="ro-RO"/>
        </w:rPr>
        <w:t xml:space="preserve"> and sustainable development of human capital;</w:t>
      </w:r>
    </w:p>
    <w:p w14:paraId="1408892F" w14:textId="5B7DC0D8" w:rsidR="007816FA" w:rsidRPr="007816FA" w:rsidRDefault="007816FA" w:rsidP="00C94EB6">
      <w:pPr>
        <w:pStyle w:val="ListParagraph"/>
        <w:numPr>
          <w:ilvl w:val="0"/>
          <w:numId w:val="8"/>
        </w:numPr>
        <w:jc w:val="both"/>
        <w:rPr>
          <w:rFonts w:ascii="Arial" w:hAnsi="Arial" w:cs="Arial"/>
          <w:noProof/>
          <w:lang w:val="ro-RO"/>
        </w:rPr>
      </w:pPr>
      <w:r w:rsidRPr="007816FA">
        <w:rPr>
          <w:rFonts w:ascii="Arial" w:hAnsi="Arial" w:cs="Arial"/>
          <w:i/>
          <w:iCs/>
          <w:noProof/>
          <w:lang w:val="ro-RO"/>
        </w:rPr>
        <w:t>Strengthening institutional capacity in the field of HRM</w:t>
      </w:r>
      <w:r w:rsidRPr="007816FA">
        <w:rPr>
          <w:rFonts w:ascii="Arial" w:hAnsi="Arial" w:cs="Arial"/>
          <w:noProof/>
          <w:lang w:val="ro-RO"/>
        </w:rPr>
        <w:t xml:space="preserve"> is based on the professionalization of human resource departments in public institutions by developing the skills of human resource specialists, implementing appropriate organizational structures for the HRM function</w:t>
      </w:r>
      <w:r w:rsidR="001D3419">
        <w:rPr>
          <w:rFonts w:ascii="Arial" w:hAnsi="Arial" w:cs="Arial"/>
          <w:noProof/>
          <w:lang w:val="ro-RO"/>
        </w:rPr>
        <w:t>,</w:t>
      </w:r>
      <w:r w:rsidRPr="007816FA">
        <w:rPr>
          <w:rFonts w:ascii="Arial" w:hAnsi="Arial" w:cs="Arial"/>
          <w:noProof/>
          <w:lang w:val="ro-RO"/>
        </w:rPr>
        <w:t xml:space="preserve"> and allocating the resources necessary for the implementation of modern HRM systems;</w:t>
      </w:r>
    </w:p>
    <w:p w14:paraId="71948D2A" w14:textId="6F0361DC" w:rsidR="007816FA" w:rsidRDefault="007816FA" w:rsidP="00C94EB6">
      <w:pPr>
        <w:pStyle w:val="ListParagraph"/>
        <w:numPr>
          <w:ilvl w:val="0"/>
          <w:numId w:val="8"/>
        </w:numPr>
        <w:jc w:val="both"/>
        <w:rPr>
          <w:rFonts w:ascii="Arial" w:hAnsi="Arial" w:cs="Arial"/>
          <w:noProof/>
          <w:lang w:val="ro-RO"/>
        </w:rPr>
      </w:pPr>
      <w:r w:rsidRPr="007816FA">
        <w:rPr>
          <w:rFonts w:ascii="Arial" w:hAnsi="Arial" w:cs="Arial"/>
          <w:i/>
          <w:iCs/>
          <w:noProof/>
          <w:lang w:val="ro-RO"/>
        </w:rPr>
        <w:t>Implementing an integrated competence framework for the public sector</w:t>
      </w:r>
      <w:r w:rsidRPr="007816FA">
        <w:rPr>
          <w:rFonts w:ascii="Arial" w:hAnsi="Arial" w:cs="Arial"/>
          <w:noProof/>
          <w:lang w:val="ro-RO"/>
        </w:rPr>
        <w:t xml:space="preserve"> - developing and implementing a standardized competence model for different categories of public functions, which would facilitate competenc</w:t>
      </w:r>
      <w:r w:rsidR="001D3419">
        <w:rPr>
          <w:rFonts w:ascii="Arial" w:hAnsi="Arial" w:cs="Arial"/>
          <w:noProof/>
          <w:lang w:val="ro-RO"/>
        </w:rPr>
        <w:t>y</w:t>
      </w:r>
      <w:r w:rsidRPr="007816FA">
        <w:rPr>
          <w:rFonts w:ascii="Arial" w:hAnsi="Arial" w:cs="Arial"/>
          <w:noProof/>
          <w:lang w:val="ro-RO"/>
        </w:rPr>
        <w:t>-based recruitment and selection, performance assessment and development, as well as career</w:t>
      </w:r>
      <w:r w:rsidR="005222B1">
        <w:rPr>
          <w:rFonts w:ascii="Arial" w:hAnsi="Arial" w:cs="Arial"/>
          <w:noProof/>
          <w:lang w:val="ro-RO"/>
        </w:rPr>
        <w:t>s</w:t>
      </w:r>
      <w:r w:rsidRPr="007816FA">
        <w:rPr>
          <w:rFonts w:ascii="Arial" w:hAnsi="Arial" w:cs="Arial"/>
          <w:noProof/>
          <w:lang w:val="ro-RO"/>
        </w:rPr>
        <w:t>;</w:t>
      </w:r>
    </w:p>
    <w:p w14:paraId="1DE78F12" w14:textId="18A704E8" w:rsidR="007816FA" w:rsidRPr="007816FA" w:rsidRDefault="007816FA" w:rsidP="00C94EB6">
      <w:pPr>
        <w:pStyle w:val="ListParagraph"/>
        <w:numPr>
          <w:ilvl w:val="0"/>
          <w:numId w:val="8"/>
        </w:numPr>
        <w:jc w:val="both"/>
        <w:rPr>
          <w:rFonts w:ascii="Arial" w:hAnsi="Arial" w:cs="Arial"/>
          <w:noProof/>
          <w:lang w:val="ro-RO"/>
        </w:rPr>
      </w:pPr>
      <w:r w:rsidRPr="007816FA">
        <w:rPr>
          <w:rFonts w:ascii="Arial" w:hAnsi="Arial" w:cs="Arial"/>
          <w:i/>
          <w:iCs/>
          <w:noProof/>
          <w:lang w:val="ro-RO"/>
        </w:rPr>
        <w:t>Adopting employee-centric HRM policies</w:t>
      </w:r>
      <w:r w:rsidRPr="007816FA">
        <w:rPr>
          <w:rFonts w:ascii="Arial" w:hAnsi="Arial" w:cs="Arial"/>
          <w:noProof/>
          <w:lang w:val="ro-RO"/>
        </w:rPr>
        <w:t xml:space="preserve"> - implementing practices that respond to the needs and expectations of public sector employees, through organizational well</w:t>
      </w:r>
      <w:r w:rsidR="001D3419">
        <w:rPr>
          <w:rFonts w:ascii="Arial" w:hAnsi="Arial" w:cs="Arial"/>
          <w:noProof/>
          <w:lang w:val="ro-RO"/>
        </w:rPr>
        <w:t>-</w:t>
      </w:r>
      <w:r w:rsidRPr="007816FA">
        <w:rPr>
          <w:rFonts w:ascii="Arial" w:hAnsi="Arial" w:cs="Arial"/>
          <w:noProof/>
          <w:lang w:val="ro-RO"/>
        </w:rPr>
        <w:t>being programs, flexible work systems, personalized professional development programs</w:t>
      </w:r>
      <w:r w:rsidR="001D3419">
        <w:rPr>
          <w:rFonts w:ascii="Arial" w:hAnsi="Arial" w:cs="Arial"/>
          <w:noProof/>
          <w:lang w:val="ro-RO"/>
        </w:rPr>
        <w:t>,</w:t>
      </w:r>
      <w:r w:rsidRPr="007816FA">
        <w:rPr>
          <w:rFonts w:ascii="Arial" w:hAnsi="Arial" w:cs="Arial"/>
          <w:noProof/>
          <w:lang w:val="ro-RO"/>
        </w:rPr>
        <w:t xml:space="preserve"> and reward systems that recognize and stimulate performance;</w:t>
      </w:r>
    </w:p>
    <w:p w14:paraId="0EE33BB3" w14:textId="230FE3D1" w:rsidR="009569DA" w:rsidRPr="007816FA" w:rsidRDefault="007816FA" w:rsidP="00C94EB6">
      <w:pPr>
        <w:pStyle w:val="ListParagraph"/>
        <w:numPr>
          <w:ilvl w:val="0"/>
          <w:numId w:val="8"/>
        </w:numPr>
        <w:jc w:val="both"/>
        <w:rPr>
          <w:rFonts w:ascii="Arial" w:hAnsi="Arial" w:cs="Arial"/>
          <w:noProof/>
          <w:lang w:val="ro-RO"/>
        </w:rPr>
      </w:pPr>
      <w:r w:rsidRPr="007816FA">
        <w:rPr>
          <w:rFonts w:ascii="Arial" w:hAnsi="Arial" w:cs="Arial"/>
          <w:i/>
          <w:iCs/>
          <w:noProof/>
          <w:lang w:val="ro-RO"/>
        </w:rPr>
        <w:t>Accelerating the digitalization of HRM processes</w:t>
      </w:r>
      <w:r w:rsidRPr="007816FA">
        <w:rPr>
          <w:rFonts w:ascii="Arial" w:hAnsi="Arial" w:cs="Arial"/>
          <w:noProof/>
          <w:lang w:val="ro-RO"/>
        </w:rPr>
        <w:t xml:space="preserve"> - implementing integrated systems for </w:t>
      </w:r>
      <w:r w:rsidR="005222B1">
        <w:rPr>
          <w:rFonts w:ascii="Arial" w:hAnsi="Arial" w:cs="Arial"/>
          <w:noProof/>
          <w:lang w:val="ro-RO"/>
        </w:rPr>
        <w:t>HRM</w:t>
      </w:r>
      <w:r w:rsidRPr="007816FA">
        <w:rPr>
          <w:rFonts w:ascii="Arial" w:hAnsi="Arial" w:cs="Arial"/>
          <w:noProof/>
          <w:lang w:val="ro-RO"/>
        </w:rPr>
        <w:t>, covering the entire life cycle of the employee in the organization, from recruitment to retirement.</w:t>
      </w:r>
    </w:p>
    <w:p w14:paraId="1700A7B6" w14:textId="77777777" w:rsidR="007816FA" w:rsidRDefault="007816FA" w:rsidP="009569DA">
      <w:pPr>
        <w:rPr>
          <w:noProof/>
          <w:lang w:val="ro-RO"/>
        </w:rPr>
      </w:pPr>
    </w:p>
    <w:p w14:paraId="6F9E917D" w14:textId="23A7A937" w:rsidR="00B01FCD" w:rsidRPr="007D71B8" w:rsidRDefault="009D0594" w:rsidP="00441B6F">
      <w:pPr>
        <w:pStyle w:val="ConcHead"/>
        <w:spacing w:after="0"/>
        <w:jc w:val="both"/>
        <w:rPr>
          <w:rFonts w:ascii="Arial" w:hAnsi="Arial" w:cs="Arial"/>
          <w:noProof/>
          <w:lang w:val="ro-RO"/>
        </w:rPr>
      </w:pPr>
      <w:r>
        <w:rPr>
          <w:rFonts w:ascii="Arial" w:hAnsi="Arial" w:cs="Arial"/>
          <w:noProof/>
          <w:lang w:val="ro-RO"/>
        </w:rPr>
        <w:t>5</w:t>
      </w:r>
      <w:r w:rsidR="00000F8F" w:rsidRPr="007D71B8">
        <w:rPr>
          <w:rFonts w:ascii="Arial" w:hAnsi="Arial" w:cs="Arial"/>
          <w:noProof/>
          <w:lang w:val="ro-RO"/>
        </w:rPr>
        <w:t xml:space="preserve">. </w:t>
      </w:r>
      <w:r w:rsidR="00B01FCD" w:rsidRPr="007D71B8">
        <w:rPr>
          <w:rFonts w:ascii="Arial" w:hAnsi="Arial" w:cs="Arial"/>
          <w:noProof/>
          <w:lang w:val="ro-RO"/>
        </w:rPr>
        <w:t>Conclu</w:t>
      </w:r>
      <w:r w:rsidR="007816FA">
        <w:rPr>
          <w:rFonts w:ascii="Arial" w:hAnsi="Arial" w:cs="Arial"/>
          <w:noProof/>
          <w:lang w:val="ro-RO"/>
        </w:rPr>
        <w:t>sion</w:t>
      </w:r>
    </w:p>
    <w:p w14:paraId="314067F0" w14:textId="77777777" w:rsidR="00790ADA" w:rsidRPr="007D71B8" w:rsidRDefault="00790ADA" w:rsidP="0078418D">
      <w:pPr>
        <w:rPr>
          <w:noProof/>
          <w:lang w:val="ro-RO"/>
        </w:rPr>
      </w:pPr>
    </w:p>
    <w:p w14:paraId="303F33A1" w14:textId="6AEFF7D4" w:rsidR="007816FA" w:rsidRPr="007816FA" w:rsidRDefault="007816FA" w:rsidP="007816FA">
      <w:pPr>
        <w:jc w:val="both"/>
        <w:rPr>
          <w:rFonts w:ascii="Arial" w:hAnsi="Arial" w:cs="Arial"/>
          <w:noProof/>
          <w:lang w:val="ro-RO"/>
        </w:rPr>
      </w:pPr>
      <w:r w:rsidRPr="007816FA">
        <w:rPr>
          <w:rFonts w:ascii="Arial" w:hAnsi="Arial" w:cs="Arial"/>
          <w:noProof/>
          <w:lang w:val="ro-RO"/>
        </w:rPr>
        <w:t>Research on the evolution of human resource management in public institutions in Romania during the period 2010-2025 highlights a gradual transformation from predominantly administrative approaches to more strategic and performance-oriented practices. This evolution has not been linear, being marked by periods of regression (2010-2014) and acceleration (2020-2025), depending on the socio-economic and political context.</w:t>
      </w:r>
      <w:r w:rsidR="005222B1">
        <w:rPr>
          <w:rFonts w:ascii="Arial" w:hAnsi="Arial" w:cs="Arial"/>
          <w:noProof/>
          <w:lang w:val="ro-RO"/>
        </w:rPr>
        <w:t xml:space="preserve"> </w:t>
      </w:r>
      <w:r w:rsidRPr="007816FA">
        <w:rPr>
          <w:rFonts w:ascii="Arial" w:hAnsi="Arial" w:cs="Arial"/>
          <w:noProof/>
          <w:lang w:val="ro-RO"/>
        </w:rPr>
        <w:t>The main conclusions of the study are:</w:t>
      </w:r>
    </w:p>
    <w:p w14:paraId="03AC62C3" w14:textId="3E5B780E" w:rsidR="007816FA" w:rsidRPr="007816FA" w:rsidRDefault="005222B1" w:rsidP="00C94EB6">
      <w:pPr>
        <w:pStyle w:val="ListParagraph"/>
        <w:numPr>
          <w:ilvl w:val="0"/>
          <w:numId w:val="9"/>
        </w:numPr>
        <w:jc w:val="both"/>
        <w:rPr>
          <w:rFonts w:ascii="Arial" w:hAnsi="Arial" w:cs="Arial"/>
          <w:noProof/>
          <w:lang w:val="ro-RO"/>
        </w:rPr>
      </w:pPr>
      <w:r>
        <w:rPr>
          <w:rFonts w:ascii="Arial" w:hAnsi="Arial" w:cs="Arial"/>
          <w:noProof/>
          <w:lang w:val="ro-RO"/>
        </w:rPr>
        <w:t>HRM</w:t>
      </w:r>
      <w:r w:rsidR="007816FA" w:rsidRPr="007816FA">
        <w:rPr>
          <w:rFonts w:ascii="Arial" w:hAnsi="Arial" w:cs="Arial"/>
          <w:noProof/>
          <w:lang w:val="ro-RO"/>
        </w:rPr>
        <w:t xml:space="preserve"> in Romanian public institutions has evolved from a bureaucratic, compliance-focused model towards more strategic approaches, but this transformation remains incomplete and uneven across different categories of institutions;</w:t>
      </w:r>
    </w:p>
    <w:p w14:paraId="075579F5" w14:textId="2E35C153" w:rsidR="007816FA" w:rsidRPr="007816FA" w:rsidRDefault="007816FA" w:rsidP="00C94EB6">
      <w:pPr>
        <w:pStyle w:val="ListParagraph"/>
        <w:numPr>
          <w:ilvl w:val="0"/>
          <w:numId w:val="9"/>
        </w:numPr>
        <w:jc w:val="both"/>
        <w:rPr>
          <w:rFonts w:ascii="Arial" w:hAnsi="Arial" w:cs="Arial"/>
          <w:noProof/>
          <w:lang w:val="ro-RO"/>
        </w:rPr>
      </w:pPr>
      <w:r w:rsidRPr="007816FA">
        <w:rPr>
          <w:rFonts w:ascii="Arial" w:hAnsi="Arial" w:cs="Arial"/>
          <w:noProof/>
          <w:lang w:val="ro-RO"/>
        </w:rPr>
        <w:t xml:space="preserve">Digitalization and the adoption of emerging technologies are important vectors of the modernization of </w:t>
      </w:r>
      <w:r w:rsidR="005222B1">
        <w:rPr>
          <w:rFonts w:ascii="Arial" w:hAnsi="Arial" w:cs="Arial"/>
          <w:noProof/>
          <w:lang w:val="ro-RO"/>
        </w:rPr>
        <w:t>HRM</w:t>
      </w:r>
      <w:r w:rsidRPr="007816FA">
        <w:rPr>
          <w:rFonts w:ascii="Arial" w:hAnsi="Arial" w:cs="Arial"/>
          <w:noProof/>
          <w:lang w:val="ro-RO"/>
        </w:rPr>
        <w:t xml:space="preserve"> in the public sector, with the potential to significantly streamline administrative and decision-making processes;</w:t>
      </w:r>
    </w:p>
    <w:p w14:paraId="7534586F" w14:textId="71A3584E" w:rsidR="007816FA" w:rsidRPr="007816FA" w:rsidRDefault="007816FA" w:rsidP="00C94EB6">
      <w:pPr>
        <w:pStyle w:val="ListParagraph"/>
        <w:numPr>
          <w:ilvl w:val="0"/>
          <w:numId w:val="9"/>
        </w:numPr>
        <w:jc w:val="both"/>
        <w:rPr>
          <w:rFonts w:ascii="Arial" w:hAnsi="Arial" w:cs="Arial"/>
          <w:noProof/>
          <w:lang w:val="ro-RO"/>
        </w:rPr>
      </w:pPr>
      <w:r w:rsidRPr="007816FA">
        <w:rPr>
          <w:rFonts w:ascii="Arial" w:hAnsi="Arial" w:cs="Arial"/>
          <w:noProof/>
          <w:lang w:val="ro-RO"/>
        </w:rPr>
        <w:lastRenderedPageBreak/>
        <w:t>Significant gaps persist between the regulatory framework and the effective implementation of modern human resource management practices, determined by cultural, organizational</w:t>
      </w:r>
      <w:r w:rsidR="001D3419">
        <w:rPr>
          <w:rFonts w:ascii="Arial" w:hAnsi="Arial" w:cs="Arial"/>
          <w:noProof/>
          <w:lang w:val="ro-RO"/>
        </w:rPr>
        <w:t>,</w:t>
      </w:r>
      <w:r w:rsidRPr="007816FA">
        <w:rPr>
          <w:rFonts w:ascii="Arial" w:hAnsi="Arial" w:cs="Arial"/>
          <w:noProof/>
          <w:lang w:val="ro-RO"/>
        </w:rPr>
        <w:t xml:space="preserve"> and institutional capacity factors;</w:t>
      </w:r>
    </w:p>
    <w:p w14:paraId="74318F82" w14:textId="0E8E02FF" w:rsidR="007816FA" w:rsidRPr="007816FA" w:rsidRDefault="007816FA" w:rsidP="00C94EB6">
      <w:pPr>
        <w:pStyle w:val="ListParagraph"/>
        <w:numPr>
          <w:ilvl w:val="0"/>
          <w:numId w:val="9"/>
        </w:numPr>
        <w:jc w:val="both"/>
        <w:rPr>
          <w:rFonts w:ascii="Arial" w:hAnsi="Arial" w:cs="Arial"/>
          <w:noProof/>
          <w:lang w:val="ro-RO"/>
        </w:rPr>
      </w:pPr>
      <w:r w:rsidRPr="007816FA">
        <w:rPr>
          <w:rFonts w:ascii="Arial" w:hAnsi="Arial" w:cs="Arial"/>
          <w:noProof/>
          <w:lang w:val="ro-RO"/>
        </w:rPr>
        <w:t>Attracting and retaining talent, developing digital skills</w:t>
      </w:r>
      <w:r w:rsidR="001D3419">
        <w:rPr>
          <w:rFonts w:ascii="Arial" w:hAnsi="Arial" w:cs="Arial"/>
          <w:noProof/>
          <w:lang w:val="ro-RO"/>
        </w:rPr>
        <w:t>,</w:t>
      </w:r>
      <w:r w:rsidRPr="007816FA">
        <w:rPr>
          <w:rFonts w:ascii="Arial" w:hAnsi="Arial" w:cs="Arial"/>
          <w:noProof/>
          <w:lang w:val="ro-RO"/>
        </w:rPr>
        <w:t xml:space="preserve"> and implementing effective performance management systems represent major challenges for Romania.</w:t>
      </w:r>
    </w:p>
    <w:p w14:paraId="2C5B71BA" w14:textId="77777777" w:rsidR="007816FA" w:rsidRPr="007816FA" w:rsidRDefault="007816FA" w:rsidP="007816FA">
      <w:pPr>
        <w:jc w:val="both"/>
        <w:rPr>
          <w:rFonts w:ascii="Arial" w:hAnsi="Arial" w:cs="Arial"/>
          <w:noProof/>
          <w:lang w:val="ro-RO"/>
        </w:rPr>
      </w:pPr>
    </w:p>
    <w:p w14:paraId="4B26BE04" w14:textId="77777777" w:rsidR="007816FA" w:rsidRPr="007816FA" w:rsidRDefault="007816FA" w:rsidP="007816FA">
      <w:pPr>
        <w:jc w:val="both"/>
        <w:rPr>
          <w:rFonts w:ascii="Arial" w:hAnsi="Arial" w:cs="Arial"/>
          <w:noProof/>
          <w:lang w:val="ro-RO"/>
        </w:rPr>
      </w:pPr>
      <w:r w:rsidRPr="007816FA">
        <w:rPr>
          <w:rFonts w:ascii="Arial" w:hAnsi="Arial" w:cs="Arial"/>
          <w:noProof/>
          <w:lang w:val="ro-RO"/>
        </w:rPr>
        <w:t>Based on these conclusions, it is recommended for policymakers and institutional factors to:</w:t>
      </w:r>
    </w:p>
    <w:p w14:paraId="28548A4D" w14:textId="408EF0F8" w:rsidR="007816FA" w:rsidRPr="007816FA" w:rsidRDefault="007816FA" w:rsidP="00C94EB6">
      <w:pPr>
        <w:pStyle w:val="ListParagraph"/>
        <w:numPr>
          <w:ilvl w:val="0"/>
          <w:numId w:val="10"/>
        </w:numPr>
        <w:jc w:val="both"/>
        <w:rPr>
          <w:rFonts w:ascii="Arial" w:hAnsi="Arial" w:cs="Arial"/>
          <w:noProof/>
          <w:lang w:val="ro-RO"/>
        </w:rPr>
      </w:pPr>
      <w:r>
        <w:rPr>
          <w:rFonts w:ascii="Arial" w:hAnsi="Arial" w:cs="Arial"/>
          <w:noProof/>
          <w:lang w:val="ro-RO"/>
        </w:rPr>
        <w:t>e</w:t>
      </w:r>
      <w:r w:rsidRPr="007816FA">
        <w:rPr>
          <w:rFonts w:ascii="Arial" w:hAnsi="Arial" w:cs="Arial"/>
          <w:noProof/>
          <w:lang w:val="ro-RO"/>
        </w:rPr>
        <w:t>nsure the stability of the regulatory framework regarding human resource management in the public sector;</w:t>
      </w:r>
    </w:p>
    <w:p w14:paraId="4E4A868F" w14:textId="2547D5A5" w:rsidR="007816FA" w:rsidRPr="007816FA" w:rsidRDefault="007816FA" w:rsidP="00C94EB6">
      <w:pPr>
        <w:pStyle w:val="ListParagraph"/>
        <w:numPr>
          <w:ilvl w:val="0"/>
          <w:numId w:val="10"/>
        </w:numPr>
        <w:jc w:val="both"/>
        <w:rPr>
          <w:rFonts w:ascii="Arial" w:hAnsi="Arial" w:cs="Arial"/>
          <w:noProof/>
          <w:lang w:val="ro-RO"/>
        </w:rPr>
      </w:pPr>
      <w:r>
        <w:rPr>
          <w:rFonts w:ascii="Arial" w:hAnsi="Arial" w:cs="Arial"/>
          <w:noProof/>
          <w:lang w:val="ro-RO"/>
        </w:rPr>
        <w:t>d</w:t>
      </w:r>
      <w:r w:rsidRPr="007816FA">
        <w:rPr>
          <w:rFonts w:ascii="Arial" w:hAnsi="Arial" w:cs="Arial"/>
          <w:noProof/>
          <w:lang w:val="ro-RO"/>
        </w:rPr>
        <w:t>evelop and implement a coherent national strategy for the development of human capital in public administration;</w:t>
      </w:r>
    </w:p>
    <w:p w14:paraId="1C190CF2" w14:textId="2E3663BA" w:rsidR="007816FA" w:rsidRPr="007816FA" w:rsidRDefault="007816FA" w:rsidP="00C94EB6">
      <w:pPr>
        <w:pStyle w:val="ListParagraph"/>
        <w:numPr>
          <w:ilvl w:val="0"/>
          <w:numId w:val="10"/>
        </w:numPr>
        <w:jc w:val="both"/>
        <w:rPr>
          <w:rFonts w:ascii="Arial" w:hAnsi="Arial" w:cs="Arial"/>
          <w:noProof/>
          <w:lang w:val="ro-RO"/>
        </w:rPr>
      </w:pPr>
      <w:r>
        <w:rPr>
          <w:rFonts w:ascii="Arial" w:hAnsi="Arial" w:cs="Arial"/>
          <w:noProof/>
          <w:lang w:val="ro-RO"/>
        </w:rPr>
        <w:t>a</w:t>
      </w:r>
      <w:r w:rsidRPr="007816FA">
        <w:rPr>
          <w:rFonts w:ascii="Arial" w:hAnsi="Arial" w:cs="Arial"/>
          <w:noProof/>
          <w:lang w:val="ro-RO"/>
        </w:rPr>
        <w:t xml:space="preserve">llocate the necessary resources to modernize </w:t>
      </w:r>
      <w:r w:rsidR="005222B1">
        <w:rPr>
          <w:rFonts w:ascii="Arial" w:hAnsi="Arial" w:cs="Arial"/>
          <w:noProof/>
          <w:lang w:val="ro-RO"/>
        </w:rPr>
        <w:t>HRM</w:t>
      </w:r>
      <w:r w:rsidRPr="007816FA">
        <w:rPr>
          <w:rFonts w:ascii="Arial" w:hAnsi="Arial" w:cs="Arial"/>
          <w:noProof/>
          <w:lang w:val="ro-RO"/>
        </w:rPr>
        <w:t xml:space="preserve"> systems;</w:t>
      </w:r>
    </w:p>
    <w:p w14:paraId="08125019" w14:textId="09CAAA3B" w:rsidR="007816FA" w:rsidRPr="007816FA" w:rsidRDefault="001D3419" w:rsidP="007816FA">
      <w:pPr>
        <w:jc w:val="both"/>
        <w:rPr>
          <w:rFonts w:ascii="Arial" w:hAnsi="Arial" w:cs="Arial"/>
          <w:noProof/>
          <w:lang w:val="ro-RO"/>
        </w:rPr>
      </w:pPr>
      <w:r>
        <w:rPr>
          <w:rFonts w:ascii="Arial" w:hAnsi="Arial" w:cs="Arial"/>
          <w:noProof/>
          <w:lang w:val="ro-RO"/>
        </w:rPr>
        <w:t>F</w:t>
      </w:r>
      <w:r w:rsidR="007816FA" w:rsidRPr="007816FA">
        <w:rPr>
          <w:rFonts w:ascii="Arial" w:hAnsi="Arial" w:cs="Arial"/>
          <w:noProof/>
          <w:lang w:val="ro-RO"/>
        </w:rPr>
        <w:t>or the management of public institutions</w:t>
      </w:r>
      <w:r>
        <w:rPr>
          <w:rFonts w:ascii="Arial" w:hAnsi="Arial" w:cs="Arial"/>
          <w:noProof/>
          <w:lang w:val="ro-RO"/>
        </w:rPr>
        <w:t>,</w:t>
      </w:r>
      <w:r w:rsidR="007816FA" w:rsidRPr="007816FA">
        <w:rPr>
          <w:rFonts w:ascii="Arial" w:hAnsi="Arial" w:cs="Arial"/>
          <w:noProof/>
          <w:lang w:val="ro-RO"/>
        </w:rPr>
        <w:t xml:space="preserve"> we have:</w:t>
      </w:r>
    </w:p>
    <w:p w14:paraId="41977AB1" w14:textId="53722747" w:rsidR="007816FA" w:rsidRPr="007816FA" w:rsidRDefault="007816FA" w:rsidP="00C94EB6">
      <w:pPr>
        <w:pStyle w:val="ListParagraph"/>
        <w:numPr>
          <w:ilvl w:val="0"/>
          <w:numId w:val="11"/>
        </w:numPr>
        <w:jc w:val="both"/>
        <w:rPr>
          <w:rFonts w:ascii="Arial" w:hAnsi="Arial" w:cs="Arial"/>
          <w:noProof/>
          <w:lang w:val="ro-RO"/>
        </w:rPr>
      </w:pPr>
      <w:r>
        <w:rPr>
          <w:rFonts w:ascii="Arial" w:hAnsi="Arial" w:cs="Arial"/>
          <w:noProof/>
          <w:lang w:val="ro-RO"/>
        </w:rPr>
        <w:t>p</w:t>
      </w:r>
      <w:r w:rsidRPr="007816FA">
        <w:rPr>
          <w:rFonts w:ascii="Arial" w:hAnsi="Arial" w:cs="Arial"/>
          <w:noProof/>
          <w:lang w:val="ro-RO"/>
        </w:rPr>
        <w:t>osition human resource management as a strategic function within the organization;</w:t>
      </w:r>
    </w:p>
    <w:p w14:paraId="6B4AA733" w14:textId="0962861C" w:rsidR="007816FA" w:rsidRPr="007816FA" w:rsidRDefault="007816FA" w:rsidP="00C94EB6">
      <w:pPr>
        <w:pStyle w:val="ListParagraph"/>
        <w:numPr>
          <w:ilvl w:val="0"/>
          <w:numId w:val="11"/>
        </w:numPr>
        <w:jc w:val="both"/>
        <w:rPr>
          <w:rFonts w:ascii="Arial" w:hAnsi="Arial" w:cs="Arial"/>
          <w:noProof/>
          <w:lang w:val="ro-RO"/>
        </w:rPr>
      </w:pPr>
      <w:r>
        <w:rPr>
          <w:rFonts w:ascii="Arial" w:hAnsi="Arial" w:cs="Arial"/>
          <w:noProof/>
          <w:lang w:val="ro-RO"/>
        </w:rPr>
        <w:t>d</w:t>
      </w:r>
      <w:r w:rsidRPr="007816FA">
        <w:rPr>
          <w:rFonts w:ascii="Arial" w:hAnsi="Arial" w:cs="Arial"/>
          <w:noProof/>
          <w:lang w:val="ro-RO"/>
        </w:rPr>
        <w:t>evelop an organizational culture oriented towards performance and innovation;</w:t>
      </w:r>
    </w:p>
    <w:p w14:paraId="29FD33A2" w14:textId="02BF1545" w:rsidR="007816FA" w:rsidRPr="007816FA" w:rsidRDefault="007816FA" w:rsidP="00C94EB6">
      <w:pPr>
        <w:pStyle w:val="ListParagraph"/>
        <w:numPr>
          <w:ilvl w:val="0"/>
          <w:numId w:val="11"/>
        </w:numPr>
        <w:jc w:val="both"/>
        <w:rPr>
          <w:rFonts w:ascii="Arial" w:hAnsi="Arial" w:cs="Arial"/>
          <w:noProof/>
          <w:lang w:val="ro-RO"/>
        </w:rPr>
      </w:pPr>
      <w:r>
        <w:rPr>
          <w:rFonts w:ascii="Arial" w:hAnsi="Arial" w:cs="Arial"/>
          <w:noProof/>
          <w:lang w:val="ro-RO"/>
        </w:rPr>
        <w:t>i</w:t>
      </w:r>
      <w:r w:rsidRPr="007816FA">
        <w:rPr>
          <w:rFonts w:ascii="Arial" w:hAnsi="Arial" w:cs="Arial"/>
          <w:noProof/>
          <w:lang w:val="ro-RO"/>
        </w:rPr>
        <w:t>mplement leadership practices that support the development and valorization of employee potential;</w:t>
      </w:r>
    </w:p>
    <w:p w14:paraId="71B29B1A" w14:textId="0DE83B6D" w:rsidR="007816FA" w:rsidRPr="007816FA" w:rsidRDefault="001D3419" w:rsidP="007816FA">
      <w:pPr>
        <w:jc w:val="both"/>
        <w:rPr>
          <w:rFonts w:ascii="Arial" w:hAnsi="Arial" w:cs="Arial"/>
          <w:noProof/>
          <w:lang w:val="ro-RO"/>
        </w:rPr>
      </w:pPr>
      <w:r>
        <w:rPr>
          <w:rFonts w:ascii="Arial" w:hAnsi="Arial" w:cs="Arial"/>
          <w:noProof/>
          <w:lang w:val="ro-RO"/>
        </w:rPr>
        <w:t>A</w:t>
      </w:r>
      <w:r w:rsidR="007816FA" w:rsidRPr="007816FA">
        <w:rPr>
          <w:rFonts w:ascii="Arial" w:hAnsi="Arial" w:cs="Arial"/>
          <w:noProof/>
          <w:lang w:val="ro-RO"/>
        </w:rPr>
        <w:t>nd for human resources departments:</w:t>
      </w:r>
    </w:p>
    <w:p w14:paraId="6BF518B2" w14:textId="3572E930" w:rsidR="007816FA" w:rsidRPr="007816FA" w:rsidRDefault="007816FA" w:rsidP="00C94EB6">
      <w:pPr>
        <w:pStyle w:val="ListParagraph"/>
        <w:numPr>
          <w:ilvl w:val="0"/>
          <w:numId w:val="12"/>
        </w:numPr>
        <w:jc w:val="both"/>
        <w:rPr>
          <w:rFonts w:ascii="Arial" w:hAnsi="Arial" w:cs="Arial"/>
          <w:noProof/>
          <w:lang w:val="ro-RO"/>
        </w:rPr>
      </w:pPr>
      <w:r>
        <w:rPr>
          <w:rFonts w:ascii="Arial" w:hAnsi="Arial" w:cs="Arial"/>
          <w:noProof/>
          <w:lang w:val="ro-RO"/>
        </w:rPr>
        <w:t>a</w:t>
      </w:r>
      <w:r w:rsidRPr="007816FA">
        <w:rPr>
          <w:rFonts w:ascii="Arial" w:hAnsi="Arial" w:cs="Arial"/>
          <w:noProof/>
          <w:lang w:val="ro-RO"/>
        </w:rPr>
        <w:t>dopting a proactive and strategic approach to human capital management;</w:t>
      </w:r>
    </w:p>
    <w:p w14:paraId="34C1665E" w14:textId="688D7582" w:rsidR="007816FA" w:rsidRPr="007816FA" w:rsidRDefault="007816FA" w:rsidP="00C94EB6">
      <w:pPr>
        <w:pStyle w:val="ListParagraph"/>
        <w:numPr>
          <w:ilvl w:val="0"/>
          <w:numId w:val="12"/>
        </w:numPr>
        <w:jc w:val="both"/>
        <w:rPr>
          <w:rFonts w:ascii="Arial" w:hAnsi="Arial" w:cs="Arial"/>
          <w:noProof/>
          <w:lang w:val="ro-RO"/>
        </w:rPr>
      </w:pPr>
      <w:r>
        <w:rPr>
          <w:rFonts w:ascii="Arial" w:hAnsi="Arial" w:cs="Arial"/>
          <w:noProof/>
          <w:lang w:val="ro-RO"/>
        </w:rPr>
        <w:t>d</w:t>
      </w:r>
      <w:r w:rsidRPr="007816FA">
        <w:rPr>
          <w:rFonts w:ascii="Arial" w:hAnsi="Arial" w:cs="Arial"/>
          <w:noProof/>
          <w:lang w:val="ro-RO"/>
        </w:rPr>
        <w:t xml:space="preserve">eveloping the skills necessary to implement modern </w:t>
      </w:r>
      <w:r w:rsidR="005222B1">
        <w:rPr>
          <w:rFonts w:ascii="Arial" w:hAnsi="Arial" w:cs="Arial"/>
          <w:noProof/>
          <w:lang w:val="ro-RO"/>
        </w:rPr>
        <w:t>HRM</w:t>
      </w:r>
      <w:r w:rsidRPr="007816FA">
        <w:rPr>
          <w:rFonts w:ascii="Arial" w:hAnsi="Arial" w:cs="Arial"/>
          <w:noProof/>
          <w:lang w:val="ro-RO"/>
        </w:rPr>
        <w:t xml:space="preserve"> practices;</w:t>
      </w:r>
    </w:p>
    <w:p w14:paraId="7A80E7CE" w14:textId="3CC16966" w:rsidR="007816FA" w:rsidRPr="007816FA" w:rsidRDefault="007816FA" w:rsidP="00C94EB6">
      <w:pPr>
        <w:pStyle w:val="ListParagraph"/>
        <w:numPr>
          <w:ilvl w:val="0"/>
          <w:numId w:val="12"/>
        </w:numPr>
        <w:jc w:val="both"/>
        <w:rPr>
          <w:rFonts w:ascii="Arial" w:hAnsi="Arial" w:cs="Arial"/>
          <w:noProof/>
          <w:lang w:val="ro-RO"/>
        </w:rPr>
      </w:pPr>
      <w:r>
        <w:rPr>
          <w:rFonts w:ascii="Arial" w:hAnsi="Arial" w:cs="Arial"/>
          <w:noProof/>
          <w:lang w:val="ro-RO"/>
        </w:rPr>
        <w:t>u</w:t>
      </w:r>
      <w:r w:rsidRPr="007816FA">
        <w:rPr>
          <w:rFonts w:ascii="Arial" w:hAnsi="Arial" w:cs="Arial"/>
          <w:noProof/>
          <w:lang w:val="ro-RO"/>
        </w:rPr>
        <w:t>sing data analysis tools to inform personnel decisions.</w:t>
      </w:r>
    </w:p>
    <w:p w14:paraId="3E49CADD" w14:textId="77777777" w:rsidR="007816FA" w:rsidRPr="007816FA" w:rsidRDefault="007816FA" w:rsidP="007816FA">
      <w:pPr>
        <w:jc w:val="both"/>
        <w:rPr>
          <w:rFonts w:ascii="Arial" w:hAnsi="Arial" w:cs="Arial"/>
          <w:noProof/>
          <w:lang w:val="ro-RO"/>
        </w:rPr>
      </w:pPr>
    </w:p>
    <w:p w14:paraId="502D53A5" w14:textId="0D0CD98F" w:rsidR="00315186" w:rsidRPr="007816FA" w:rsidRDefault="007816FA" w:rsidP="007816FA">
      <w:pPr>
        <w:jc w:val="both"/>
        <w:rPr>
          <w:rFonts w:ascii="Arial" w:hAnsi="Arial" w:cs="Arial"/>
          <w:noProof/>
          <w:lang w:val="ro-RO"/>
        </w:rPr>
      </w:pPr>
      <w:r w:rsidRPr="007816FA">
        <w:rPr>
          <w:rFonts w:ascii="Arial" w:hAnsi="Arial" w:cs="Arial"/>
          <w:noProof/>
          <w:lang w:val="ro-RO"/>
        </w:rPr>
        <w:t>Future research could explore in more depth the impact of digital transformation on human resource management in public institutions, as well as ways to optimize the employee experience in the context of new emerging work models.</w:t>
      </w:r>
      <w:r w:rsidR="005222B1">
        <w:rPr>
          <w:rFonts w:ascii="Arial" w:hAnsi="Arial" w:cs="Arial"/>
          <w:noProof/>
          <w:lang w:val="ro-RO"/>
        </w:rPr>
        <w:t xml:space="preserve"> </w:t>
      </w:r>
      <w:r w:rsidRPr="007816FA">
        <w:rPr>
          <w:rFonts w:ascii="Arial" w:hAnsi="Arial" w:cs="Arial"/>
          <w:noProof/>
          <w:lang w:val="ro-RO"/>
        </w:rPr>
        <w:t xml:space="preserve">In conclusion, the evolution of </w:t>
      </w:r>
      <w:r w:rsidR="005222B1">
        <w:rPr>
          <w:rFonts w:ascii="Arial" w:hAnsi="Arial" w:cs="Arial"/>
          <w:noProof/>
          <w:lang w:val="ro-RO"/>
        </w:rPr>
        <w:t>HRM</w:t>
      </w:r>
      <w:r w:rsidRPr="007816FA">
        <w:rPr>
          <w:rFonts w:ascii="Arial" w:hAnsi="Arial" w:cs="Arial"/>
          <w:noProof/>
          <w:lang w:val="ro-RO"/>
        </w:rPr>
        <w:t xml:space="preserve"> in public institutions in Romania reflects a gradual transformation, influenced by multiple and very complex factors. Consolidating this evolution and accelerating the modernization of HRM practices requires a systemic approach, based on strategic vision, professionalization</w:t>
      </w:r>
      <w:r w:rsidR="001D3419">
        <w:rPr>
          <w:rFonts w:ascii="Arial" w:hAnsi="Arial" w:cs="Arial"/>
          <w:noProof/>
          <w:lang w:val="ro-RO"/>
        </w:rPr>
        <w:t>,</w:t>
      </w:r>
      <w:r w:rsidRPr="007816FA">
        <w:rPr>
          <w:rFonts w:ascii="Arial" w:hAnsi="Arial" w:cs="Arial"/>
          <w:noProof/>
          <w:lang w:val="ro-RO"/>
        </w:rPr>
        <w:t xml:space="preserve"> and capitalizing on the opportunities offered by new technologies.</w:t>
      </w:r>
    </w:p>
    <w:p w14:paraId="67C38BD3" w14:textId="77777777" w:rsidR="007816FA" w:rsidRPr="007D71B8" w:rsidRDefault="007816FA" w:rsidP="00441B6F">
      <w:pPr>
        <w:rPr>
          <w:noProof/>
          <w:lang w:val="ro-RO"/>
        </w:rPr>
      </w:pPr>
    </w:p>
    <w:p w14:paraId="75EECE69" w14:textId="77777777" w:rsidR="00860000" w:rsidRPr="007D71B8" w:rsidRDefault="00860000" w:rsidP="00441B6F">
      <w:pPr>
        <w:pStyle w:val="ReferHead"/>
        <w:spacing w:after="0"/>
        <w:jc w:val="both"/>
        <w:rPr>
          <w:rFonts w:ascii="Arial" w:hAnsi="Arial" w:cs="Arial"/>
          <w:bCs/>
          <w:noProof/>
          <w:lang w:val="ro-RO"/>
        </w:rPr>
      </w:pPr>
      <w:r w:rsidRPr="007D71B8">
        <w:rPr>
          <w:rFonts w:ascii="Arial" w:hAnsi="Arial" w:cs="Arial"/>
          <w:bCs/>
          <w:noProof/>
          <w:lang w:val="ro-RO"/>
        </w:rPr>
        <w:t>Competing interests</w:t>
      </w:r>
    </w:p>
    <w:p w14:paraId="65717A71" w14:textId="77777777" w:rsidR="00860000" w:rsidRPr="007D71B8" w:rsidRDefault="00860000" w:rsidP="009940BA">
      <w:pPr>
        <w:rPr>
          <w:noProof/>
          <w:lang w:val="ro-RO"/>
        </w:rPr>
      </w:pPr>
    </w:p>
    <w:p w14:paraId="4D733B42" w14:textId="7FED4EB9" w:rsidR="00860000" w:rsidRPr="007D71B8" w:rsidRDefault="00E66E10" w:rsidP="00441B6F">
      <w:pPr>
        <w:pStyle w:val="ReferHead"/>
        <w:spacing w:after="0"/>
        <w:jc w:val="both"/>
        <w:rPr>
          <w:rFonts w:ascii="Arial" w:hAnsi="Arial" w:cs="Arial"/>
          <w:b w:val="0"/>
          <w:caps w:val="0"/>
          <w:noProof/>
          <w:sz w:val="20"/>
          <w:lang w:val="ro-RO"/>
        </w:rPr>
      </w:pPr>
      <w:r w:rsidRPr="007D71B8">
        <w:rPr>
          <w:rFonts w:ascii="Arial" w:hAnsi="Arial" w:cs="Arial"/>
          <w:b w:val="0"/>
          <w:caps w:val="0"/>
          <w:noProof/>
          <w:sz w:val="20"/>
          <w:u w:val="single"/>
          <w:lang w:val="ro-RO"/>
        </w:rPr>
        <w:t>Authors have declared that no competing interests exist.</w:t>
      </w:r>
    </w:p>
    <w:p w14:paraId="58B536A1" w14:textId="77777777" w:rsidR="00371FB6" w:rsidRPr="007D71B8" w:rsidRDefault="00371FB6" w:rsidP="005222B1">
      <w:pPr>
        <w:rPr>
          <w:noProof/>
          <w:lang w:val="ro-RO"/>
        </w:rPr>
      </w:pPr>
    </w:p>
    <w:p w14:paraId="3AFDAEA8" w14:textId="77777777" w:rsidR="00371FB6" w:rsidRPr="007D71B8" w:rsidRDefault="00371FB6" w:rsidP="00441B6F">
      <w:pPr>
        <w:pStyle w:val="ReferHead"/>
        <w:spacing w:after="0"/>
        <w:jc w:val="both"/>
        <w:rPr>
          <w:rFonts w:ascii="Arial" w:hAnsi="Arial" w:cs="Arial"/>
          <w:bCs/>
          <w:noProof/>
          <w:lang w:val="ro-RO"/>
        </w:rPr>
      </w:pPr>
      <w:r w:rsidRPr="007D71B8">
        <w:rPr>
          <w:rFonts w:ascii="Arial" w:hAnsi="Arial" w:cs="Arial"/>
          <w:bCs/>
          <w:noProof/>
          <w:lang w:val="ro-RO"/>
        </w:rPr>
        <w:t>Authors’ Contributions</w:t>
      </w:r>
    </w:p>
    <w:p w14:paraId="312239A6" w14:textId="77777777" w:rsidR="00371FB6" w:rsidRPr="007D71B8" w:rsidRDefault="00371FB6" w:rsidP="005222B1">
      <w:pPr>
        <w:rPr>
          <w:noProof/>
          <w:lang w:val="ro-RO"/>
        </w:rPr>
      </w:pPr>
    </w:p>
    <w:p w14:paraId="244FBFB8" w14:textId="77777777" w:rsidR="004B6052" w:rsidRPr="007D71B8" w:rsidRDefault="004B6052" w:rsidP="004B6052">
      <w:pPr>
        <w:pStyle w:val="ReferHead"/>
        <w:spacing w:after="0"/>
        <w:jc w:val="both"/>
        <w:rPr>
          <w:rFonts w:ascii="Arial" w:hAnsi="Arial" w:cs="Arial"/>
          <w:b w:val="0"/>
          <w:caps w:val="0"/>
          <w:noProof/>
          <w:sz w:val="20"/>
          <w:u w:val="single"/>
          <w:lang w:val="ro-RO"/>
        </w:rPr>
      </w:pPr>
      <w:r>
        <w:rPr>
          <w:rFonts w:ascii="Arial" w:hAnsi="Arial" w:cs="Arial"/>
          <w:b w:val="0"/>
          <w:caps w:val="0"/>
          <w:noProof/>
          <w:sz w:val="20"/>
          <w:u w:val="single"/>
          <w:lang w:val="ro-RO"/>
        </w:rPr>
        <w:t xml:space="preserve">CT, BVC, IEC, and ALP </w:t>
      </w:r>
      <w:r w:rsidRPr="007D71B8">
        <w:rPr>
          <w:rFonts w:ascii="Arial" w:hAnsi="Arial" w:cs="Arial"/>
          <w:b w:val="0"/>
          <w:caps w:val="0"/>
          <w:noProof/>
          <w:sz w:val="20"/>
          <w:u w:val="single"/>
          <w:lang w:val="ro-RO"/>
        </w:rPr>
        <w:t xml:space="preserve">designed the study, performed the statistical analysis, and wrote the first draft of the manuscript. </w:t>
      </w:r>
      <w:r>
        <w:rPr>
          <w:rFonts w:ascii="Arial" w:hAnsi="Arial" w:cs="Arial"/>
          <w:b w:val="0"/>
          <w:caps w:val="0"/>
          <w:noProof/>
          <w:sz w:val="20"/>
          <w:u w:val="single"/>
          <w:lang w:val="ro-RO"/>
        </w:rPr>
        <w:t>BVC and LB</w:t>
      </w:r>
      <w:r w:rsidRPr="007D71B8">
        <w:rPr>
          <w:rFonts w:ascii="Arial" w:hAnsi="Arial" w:cs="Arial"/>
          <w:b w:val="0"/>
          <w:caps w:val="0"/>
          <w:noProof/>
          <w:sz w:val="20"/>
          <w:u w:val="single"/>
          <w:lang w:val="ro-RO"/>
        </w:rPr>
        <w:t xml:space="preserve"> managed the analyses of the study. </w:t>
      </w:r>
      <w:r>
        <w:rPr>
          <w:rFonts w:ascii="Arial" w:hAnsi="Arial" w:cs="Arial"/>
          <w:b w:val="0"/>
          <w:caps w:val="0"/>
          <w:noProof/>
          <w:sz w:val="20"/>
          <w:u w:val="single"/>
          <w:lang w:val="ro-RO"/>
        </w:rPr>
        <w:t>BVC, IEC, and CT</w:t>
      </w:r>
      <w:r w:rsidRPr="007D71B8">
        <w:rPr>
          <w:rFonts w:ascii="Arial" w:hAnsi="Arial" w:cs="Arial"/>
          <w:b w:val="0"/>
          <w:caps w:val="0"/>
          <w:noProof/>
          <w:sz w:val="20"/>
          <w:u w:val="single"/>
          <w:lang w:val="ro-RO"/>
        </w:rPr>
        <w:t xml:space="preserve"> managed the literature searche</w:t>
      </w:r>
      <w:r>
        <w:rPr>
          <w:rFonts w:ascii="Arial" w:hAnsi="Arial" w:cs="Arial"/>
          <w:b w:val="0"/>
          <w:caps w:val="0"/>
          <w:noProof/>
          <w:sz w:val="20"/>
          <w:u w:val="single"/>
          <w:lang w:val="ro-RO"/>
        </w:rPr>
        <w:t>s.</w:t>
      </w:r>
      <w:r w:rsidRPr="007D71B8">
        <w:rPr>
          <w:rFonts w:ascii="Arial" w:hAnsi="Arial" w:cs="Arial"/>
          <w:b w:val="0"/>
          <w:caps w:val="0"/>
          <w:noProof/>
          <w:sz w:val="20"/>
          <w:u w:val="single"/>
          <w:lang w:val="ro-RO"/>
        </w:rPr>
        <w:t xml:space="preserve"> All authors read and approved the final manuscript.</w:t>
      </w:r>
    </w:p>
    <w:p w14:paraId="0EF30805" w14:textId="77777777" w:rsidR="007373AC" w:rsidRDefault="007373AC">
      <w:pPr>
        <w:rPr>
          <w:noProof/>
          <w:lang w:val="ro-RO"/>
        </w:rPr>
      </w:pPr>
    </w:p>
    <w:p w14:paraId="0EA39954" w14:textId="77777777" w:rsidR="007373AC" w:rsidRDefault="007373AC">
      <w:pPr>
        <w:rPr>
          <w:noProof/>
          <w:lang w:val="ro-RO"/>
        </w:rPr>
      </w:pPr>
    </w:p>
    <w:p w14:paraId="3A8C03C4" w14:textId="77777777" w:rsidR="007373AC" w:rsidRPr="007A4135" w:rsidRDefault="007373AC" w:rsidP="007373AC">
      <w:pPr>
        <w:rPr>
          <w:highlight w:val="yellow"/>
        </w:rPr>
      </w:pPr>
      <w:r w:rsidRPr="007A4135">
        <w:rPr>
          <w:highlight w:val="yellow"/>
        </w:rPr>
        <w:t>Disclaimer (Artificial intelligence)</w:t>
      </w:r>
    </w:p>
    <w:p w14:paraId="28793C56" w14:textId="77777777" w:rsidR="007373AC" w:rsidRPr="007A4135" w:rsidRDefault="007373AC" w:rsidP="007373AC">
      <w:pPr>
        <w:rPr>
          <w:highlight w:val="yellow"/>
        </w:rPr>
      </w:pPr>
      <w:r w:rsidRPr="007A4135">
        <w:rPr>
          <w:highlight w:val="yellow"/>
        </w:rPr>
        <w:t xml:space="preserve">Option 1: </w:t>
      </w:r>
    </w:p>
    <w:p w14:paraId="4E0C89AE" w14:textId="77777777" w:rsidR="007373AC" w:rsidRPr="007A4135" w:rsidRDefault="007373AC" w:rsidP="007373AC">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520ABB44" w14:textId="77777777" w:rsidR="007373AC" w:rsidRPr="007A4135" w:rsidRDefault="007373AC" w:rsidP="007373AC">
      <w:pPr>
        <w:rPr>
          <w:highlight w:val="yellow"/>
        </w:rPr>
      </w:pPr>
      <w:r w:rsidRPr="007A4135">
        <w:rPr>
          <w:highlight w:val="yellow"/>
        </w:rPr>
        <w:t xml:space="preserve">Option 2: </w:t>
      </w:r>
    </w:p>
    <w:p w14:paraId="00BEFE7E" w14:textId="77777777" w:rsidR="007373AC" w:rsidRPr="007A4135" w:rsidRDefault="007373AC" w:rsidP="007373AC">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A35D2A2" w14:textId="77777777" w:rsidR="007373AC" w:rsidRPr="007A4135" w:rsidRDefault="007373AC" w:rsidP="007373AC">
      <w:pPr>
        <w:rPr>
          <w:highlight w:val="yellow"/>
        </w:rPr>
      </w:pPr>
      <w:r w:rsidRPr="007A4135">
        <w:rPr>
          <w:highlight w:val="yellow"/>
        </w:rPr>
        <w:t>Details of the AI usage are given below:</w:t>
      </w:r>
    </w:p>
    <w:p w14:paraId="3DDE66CC" w14:textId="77777777" w:rsidR="007373AC" w:rsidRPr="007A4135" w:rsidRDefault="007373AC" w:rsidP="007373AC">
      <w:pPr>
        <w:rPr>
          <w:highlight w:val="yellow"/>
        </w:rPr>
      </w:pPr>
      <w:r w:rsidRPr="007A4135">
        <w:rPr>
          <w:highlight w:val="yellow"/>
        </w:rPr>
        <w:lastRenderedPageBreak/>
        <w:t>1.</w:t>
      </w:r>
    </w:p>
    <w:p w14:paraId="181A6C2A" w14:textId="77777777" w:rsidR="007373AC" w:rsidRPr="007A4135" w:rsidRDefault="007373AC" w:rsidP="007373AC">
      <w:pPr>
        <w:rPr>
          <w:highlight w:val="yellow"/>
        </w:rPr>
      </w:pPr>
      <w:r w:rsidRPr="007A4135">
        <w:rPr>
          <w:highlight w:val="yellow"/>
        </w:rPr>
        <w:t>2.</w:t>
      </w:r>
    </w:p>
    <w:p w14:paraId="48B448BF" w14:textId="77777777" w:rsidR="007373AC" w:rsidRPr="00D047BB" w:rsidRDefault="007373AC" w:rsidP="007373AC">
      <w:r w:rsidRPr="007A4135">
        <w:rPr>
          <w:highlight w:val="yellow"/>
        </w:rPr>
        <w:t>3.</w:t>
      </w:r>
    </w:p>
    <w:p w14:paraId="253F419D" w14:textId="09D9E479" w:rsidR="00652B0B" w:rsidRDefault="00652B0B">
      <w:pPr>
        <w:rPr>
          <w:noProof/>
          <w:lang w:val="ro-RO"/>
        </w:rPr>
      </w:pPr>
      <w:bookmarkStart w:id="0" w:name="_GoBack"/>
      <w:bookmarkEnd w:id="0"/>
    </w:p>
    <w:p w14:paraId="05DA720F" w14:textId="77777777" w:rsidR="00860000" w:rsidRPr="007D71B8" w:rsidRDefault="00860000" w:rsidP="005222B1">
      <w:pPr>
        <w:rPr>
          <w:noProof/>
          <w:lang w:val="ro-RO"/>
        </w:rPr>
      </w:pPr>
    </w:p>
    <w:p w14:paraId="11B45DF5" w14:textId="0A333ED1" w:rsidR="00B01FCD" w:rsidRPr="007D71B8" w:rsidRDefault="00B01FCD" w:rsidP="00441B6F">
      <w:pPr>
        <w:pStyle w:val="ReferHead"/>
        <w:spacing w:after="0"/>
        <w:jc w:val="both"/>
        <w:rPr>
          <w:rFonts w:ascii="Arial" w:hAnsi="Arial" w:cs="Arial"/>
          <w:noProof/>
          <w:lang w:val="ro-RO"/>
        </w:rPr>
      </w:pPr>
      <w:r w:rsidRPr="007D71B8">
        <w:rPr>
          <w:rFonts w:ascii="Arial" w:hAnsi="Arial" w:cs="Arial"/>
          <w:noProof/>
          <w:lang w:val="ro-RO"/>
        </w:rPr>
        <w:t>Refer</w:t>
      </w:r>
      <w:r w:rsidR="007816FA">
        <w:rPr>
          <w:rFonts w:ascii="Arial" w:hAnsi="Arial" w:cs="Arial"/>
          <w:noProof/>
          <w:lang w:val="ro-RO"/>
        </w:rPr>
        <w:t>ENCES</w:t>
      </w:r>
    </w:p>
    <w:p w14:paraId="4F85325B" w14:textId="77777777" w:rsidR="00790ADA" w:rsidRPr="007D71B8" w:rsidRDefault="00790ADA" w:rsidP="009940BA">
      <w:pPr>
        <w:rPr>
          <w:noProof/>
          <w:lang w:val="ro-RO"/>
        </w:rPr>
      </w:pPr>
    </w:p>
    <w:p w14:paraId="71E2E540" w14:textId="77777777" w:rsidR="00652B0B" w:rsidRPr="00043F53" w:rsidRDefault="00652B0B" w:rsidP="00C94EB6">
      <w:pPr>
        <w:pStyle w:val="Body"/>
        <w:numPr>
          <w:ilvl w:val="0"/>
          <w:numId w:val="2"/>
        </w:numPr>
        <w:spacing w:before="60" w:after="60"/>
        <w:ind w:left="567" w:hanging="567"/>
        <w:rPr>
          <w:rFonts w:ascii="Arial" w:hAnsi="Arial" w:cs="Arial"/>
          <w:noProof/>
          <w:color w:val="000000" w:themeColor="text1"/>
          <w:lang w:val="ro-RO"/>
        </w:rPr>
      </w:pPr>
      <w:r w:rsidRPr="00043F53">
        <w:rPr>
          <w:rFonts w:ascii="Arial" w:hAnsi="Arial" w:cs="Arial"/>
          <w:noProof/>
          <w:color w:val="000000" w:themeColor="text1"/>
          <w:lang w:val="ro-RO"/>
        </w:rPr>
        <w:t xml:space="preserve">Abdul Azeez, S. (2017). Human Resource Management Practices and Employee Retention: A Review of Literature. J. Econ. Manage. Trade.. 2017 Jun. 23; 18(2):1-10. Available from: </w:t>
      </w:r>
      <w:hyperlink r:id="rId10" w:history="1">
        <w:r w:rsidRPr="00043F53">
          <w:rPr>
            <w:rStyle w:val="Hyperlink"/>
            <w:rFonts w:ascii="Arial" w:hAnsi="Arial" w:cs="Arial"/>
            <w:noProof/>
            <w:color w:val="000000" w:themeColor="text1"/>
            <w:lang w:val="ro-RO"/>
          </w:rPr>
          <w:t>https://journaljemt.com/index.php/JEMT/article/view/465</w:t>
        </w:r>
      </w:hyperlink>
      <w:r w:rsidRPr="00043F53">
        <w:rPr>
          <w:rFonts w:ascii="Arial" w:hAnsi="Arial" w:cs="Arial"/>
          <w:noProof/>
          <w:color w:val="000000" w:themeColor="text1"/>
          <w:lang w:val="ro-RO"/>
        </w:rPr>
        <w:t>.</w:t>
      </w:r>
    </w:p>
    <w:p w14:paraId="2881CE26" w14:textId="77777777" w:rsidR="00652B0B" w:rsidRPr="00043F53" w:rsidRDefault="00652B0B" w:rsidP="00C94EB6">
      <w:pPr>
        <w:pStyle w:val="Body"/>
        <w:numPr>
          <w:ilvl w:val="0"/>
          <w:numId w:val="2"/>
        </w:numPr>
        <w:spacing w:before="60" w:after="60"/>
        <w:ind w:left="567" w:hanging="567"/>
        <w:rPr>
          <w:rFonts w:ascii="Arial" w:hAnsi="Arial" w:cs="Arial"/>
          <w:noProof/>
          <w:color w:val="000000" w:themeColor="text1"/>
          <w:lang w:val="ro-RO"/>
        </w:rPr>
      </w:pPr>
      <w:r w:rsidRPr="00043F53">
        <w:rPr>
          <w:rFonts w:ascii="Arial" w:hAnsi="Arial" w:cs="Arial"/>
          <w:noProof/>
          <w:color w:val="000000" w:themeColor="text1"/>
          <w:lang w:val="ro-RO"/>
        </w:rPr>
        <w:t>Baykal, E. (2020). Digitalization of Human Resources: e-HR. 10.4018/978-1-7998-0035-4.ch013.</w:t>
      </w:r>
    </w:p>
    <w:p w14:paraId="16CE5210" w14:textId="77777777" w:rsidR="00652B0B" w:rsidRPr="00043F53" w:rsidRDefault="00652B0B" w:rsidP="00C94EB6">
      <w:pPr>
        <w:pStyle w:val="Body"/>
        <w:numPr>
          <w:ilvl w:val="0"/>
          <w:numId w:val="2"/>
        </w:numPr>
        <w:spacing w:before="60" w:after="60"/>
        <w:ind w:left="567" w:hanging="567"/>
        <w:rPr>
          <w:rFonts w:ascii="Arial" w:hAnsi="Arial" w:cs="Arial"/>
          <w:noProof/>
          <w:color w:val="000000" w:themeColor="text1"/>
          <w:lang w:val="ro-RO"/>
        </w:rPr>
      </w:pPr>
      <w:r w:rsidRPr="00043F53">
        <w:rPr>
          <w:rFonts w:ascii="Arial" w:hAnsi="Arial" w:cs="Arial"/>
          <w:noProof/>
          <w:color w:val="000000" w:themeColor="text1"/>
          <w:lang w:val="ro-RO"/>
        </w:rPr>
        <w:t>Bin, R., Zin, M. (2012). Human Resource Management (HRM) and Information Technology (IT): Some Empirical Evidences in the Context of Saudi Arabia. Journal of Education and Vocational Research. 3. 10.22610/jevr.v3i1.47.</w:t>
      </w:r>
    </w:p>
    <w:p w14:paraId="042EE384" w14:textId="77777777" w:rsidR="00652B0B" w:rsidRPr="00043F53" w:rsidRDefault="00652B0B" w:rsidP="00C94EB6">
      <w:pPr>
        <w:pStyle w:val="Body"/>
        <w:numPr>
          <w:ilvl w:val="0"/>
          <w:numId w:val="2"/>
        </w:numPr>
        <w:spacing w:before="60" w:after="60"/>
        <w:ind w:left="567" w:hanging="567"/>
        <w:rPr>
          <w:rFonts w:ascii="Arial" w:hAnsi="Arial" w:cs="Arial"/>
          <w:noProof/>
          <w:color w:val="000000" w:themeColor="text1"/>
          <w:lang w:val="ro-RO"/>
        </w:rPr>
      </w:pPr>
      <w:r w:rsidRPr="00043F53">
        <w:rPr>
          <w:rFonts w:ascii="Arial" w:hAnsi="Arial" w:cs="Arial"/>
          <w:noProof/>
          <w:color w:val="000000" w:themeColor="text1"/>
          <w:lang w:val="ro-RO"/>
        </w:rPr>
        <w:t>Ciekanowski, Z., Elak, L., Chrzaszcz, A., Zaloga, W., Marciniak, S. (2024). Digitalization as an Essential Area of Security and Management in Modern Organizations. European Research Studies Journal XIΙ. 567-577. 10.35808/ersj/3597.</w:t>
      </w:r>
    </w:p>
    <w:p w14:paraId="15DAFF2B" w14:textId="77777777" w:rsidR="00652B0B" w:rsidRPr="00043F53" w:rsidRDefault="00652B0B" w:rsidP="00C94EB6">
      <w:pPr>
        <w:pStyle w:val="Body"/>
        <w:numPr>
          <w:ilvl w:val="0"/>
          <w:numId w:val="2"/>
        </w:numPr>
        <w:spacing w:before="60" w:after="60"/>
        <w:ind w:left="567" w:hanging="567"/>
        <w:rPr>
          <w:rFonts w:ascii="Arial" w:hAnsi="Arial" w:cs="Arial"/>
          <w:noProof/>
          <w:color w:val="000000" w:themeColor="text1"/>
          <w:lang w:val="ro-RO"/>
        </w:rPr>
      </w:pPr>
      <w:r w:rsidRPr="00043F53">
        <w:rPr>
          <w:rFonts w:ascii="Arial" w:hAnsi="Arial" w:cs="Arial"/>
          <w:noProof/>
          <w:color w:val="000000" w:themeColor="text1"/>
          <w:lang w:val="ro-RO"/>
        </w:rPr>
        <w:t>Deoskar, V., Pande, M., Vishwarupe, V., Pawar, V. (2024). An Empirical Study Using 360 Degree M-HRM (Mobile Human Resource Management) Practices in Select NASSCOM Registered IT/ITES Companies in Pune and Maharashtra Region Practices in Select NASSCOM Registered IT/ITES Compnies in Pune Region.</w:t>
      </w:r>
    </w:p>
    <w:p w14:paraId="0D7BE1A7" w14:textId="77777777" w:rsidR="00652B0B" w:rsidRPr="00043F53" w:rsidRDefault="00652B0B" w:rsidP="00C94EB6">
      <w:pPr>
        <w:pStyle w:val="Body"/>
        <w:numPr>
          <w:ilvl w:val="0"/>
          <w:numId w:val="2"/>
        </w:numPr>
        <w:spacing w:before="60" w:after="60"/>
        <w:ind w:left="567" w:hanging="567"/>
        <w:rPr>
          <w:rFonts w:ascii="Arial" w:hAnsi="Arial" w:cs="Arial"/>
          <w:noProof/>
          <w:color w:val="000000" w:themeColor="text1"/>
          <w:lang w:val="ro-RO"/>
        </w:rPr>
      </w:pPr>
      <w:r w:rsidRPr="00043F53">
        <w:rPr>
          <w:rFonts w:ascii="Arial" w:hAnsi="Arial" w:cs="Arial"/>
          <w:noProof/>
          <w:color w:val="000000" w:themeColor="text1"/>
          <w:lang w:val="ro-RO"/>
        </w:rPr>
        <w:t>Domnişoru, S., Ogarcă, R. Dragomir, I. (2017). Organizational culture and internal control, Audit Financiar, vol. XV, no. 4(148)/2017, pp. 628-643.</w:t>
      </w:r>
    </w:p>
    <w:p w14:paraId="648C6CA7" w14:textId="0D462E47" w:rsidR="00652B0B" w:rsidRPr="00043F53" w:rsidRDefault="00652B0B" w:rsidP="00C94EB6">
      <w:pPr>
        <w:pStyle w:val="Body"/>
        <w:numPr>
          <w:ilvl w:val="0"/>
          <w:numId w:val="2"/>
        </w:numPr>
        <w:spacing w:before="60" w:after="60"/>
        <w:ind w:left="567" w:hanging="567"/>
        <w:rPr>
          <w:rFonts w:ascii="Arial" w:hAnsi="Arial" w:cs="Arial"/>
          <w:noProof/>
          <w:color w:val="000000" w:themeColor="text1"/>
          <w:lang w:val="ro-RO"/>
        </w:rPr>
      </w:pPr>
      <w:r w:rsidRPr="00043F53">
        <w:rPr>
          <w:rFonts w:ascii="Arial" w:hAnsi="Arial" w:cs="Arial"/>
          <w:noProof/>
          <w:color w:val="000000" w:themeColor="text1"/>
          <w:lang w:val="ro-RO"/>
        </w:rPr>
        <w:t>Drechsler, W. (2000). Public Administration in Central and Eastern Europe:</w:t>
      </w:r>
      <w:r w:rsidR="00D372AA">
        <w:rPr>
          <w:rFonts w:ascii="Arial" w:hAnsi="Arial" w:cs="Arial"/>
          <w:noProof/>
          <w:color w:val="000000" w:themeColor="text1"/>
          <w:lang w:val="ro-RO"/>
        </w:rPr>
        <w:t xml:space="preserve"> </w:t>
      </w:r>
      <w:r w:rsidRPr="00043F53">
        <w:rPr>
          <w:rFonts w:ascii="Arial" w:hAnsi="Arial" w:cs="Arial"/>
          <w:noProof/>
          <w:color w:val="000000" w:themeColor="text1"/>
          <w:lang w:val="ro-RO"/>
        </w:rPr>
        <w:t>Considerations from the ‘State Science’ approach. In Castro, A.C., Burlamaqui, L., Chang, H.J. (eds). Institutions and the Role of the State.Cheltenham - Northampton, MA: Edward Elgar, 267-279.</w:t>
      </w:r>
    </w:p>
    <w:p w14:paraId="7A312A37" w14:textId="5C7845EA" w:rsidR="00652B0B" w:rsidRPr="00043F53" w:rsidRDefault="00652B0B" w:rsidP="00C94EB6">
      <w:pPr>
        <w:pStyle w:val="Body"/>
        <w:numPr>
          <w:ilvl w:val="0"/>
          <w:numId w:val="2"/>
        </w:numPr>
        <w:spacing w:before="60" w:after="60"/>
        <w:ind w:left="567" w:hanging="567"/>
        <w:rPr>
          <w:rFonts w:ascii="Arial" w:hAnsi="Arial" w:cs="Arial"/>
          <w:noProof/>
          <w:color w:val="000000" w:themeColor="text1"/>
          <w:lang w:val="ro-RO"/>
        </w:rPr>
      </w:pPr>
      <w:r w:rsidRPr="00043F53">
        <w:rPr>
          <w:rFonts w:ascii="Arial" w:hAnsi="Arial" w:cs="Arial"/>
          <w:noProof/>
          <w:color w:val="000000" w:themeColor="text1"/>
          <w:lang w:val="ro-RO"/>
        </w:rPr>
        <w:t>Hesse, J.J. (1998). Rebuilding the State: Administrative Reform in Central and</w:t>
      </w:r>
      <w:r w:rsidR="00D372AA">
        <w:rPr>
          <w:rFonts w:ascii="Arial" w:hAnsi="Arial" w:cs="Arial"/>
          <w:noProof/>
          <w:color w:val="000000" w:themeColor="text1"/>
          <w:lang w:val="ro-RO"/>
        </w:rPr>
        <w:t xml:space="preserve"> </w:t>
      </w:r>
      <w:r w:rsidRPr="00043F53">
        <w:rPr>
          <w:rFonts w:ascii="Arial" w:hAnsi="Arial" w:cs="Arial"/>
          <w:noProof/>
          <w:color w:val="000000" w:themeColor="text1"/>
          <w:lang w:val="ro-RO"/>
        </w:rPr>
        <w:t>Eastern Europe.” In Preparing Public Administration for the European Administrative</w:t>
      </w:r>
      <w:r w:rsidR="00D372AA">
        <w:rPr>
          <w:rFonts w:ascii="Arial" w:hAnsi="Arial" w:cs="Arial"/>
          <w:noProof/>
          <w:color w:val="000000" w:themeColor="text1"/>
          <w:lang w:val="ro-RO"/>
        </w:rPr>
        <w:t xml:space="preserve"> </w:t>
      </w:r>
      <w:r w:rsidRPr="00043F53">
        <w:rPr>
          <w:rFonts w:ascii="Arial" w:hAnsi="Arial" w:cs="Arial"/>
          <w:noProof/>
          <w:color w:val="000000" w:themeColor="text1"/>
          <w:lang w:val="ro-RO"/>
        </w:rPr>
        <w:t>Space. SIGMA Papers 23. Paris: Sigma, 168-179.</w:t>
      </w:r>
    </w:p>
    <w:p w14:paraId="4B2D813B" w14:textId="77777777" w:rsidR="00652B0B" w:rsidRPr="00043F53" w:rsidRDefault="00652B0B" w:rsidP="00C94EB6">
      <w:pPr>
        <w:pStyle w:val="Body"/>
        <w:numPr>
          <w:ilvl w:val="0"/>
          <w:numId w:val="2"/>
        </w:numPr>
        <w:spacing w:before="60" w:after="60"/>
        <w:ind w:left="567" w:hanging="567"/>
        <w:rPr>
          <w:rFonts w:ascii="Arial" w:hAnsi="Arial" w:cs="Arial"/>
          <w:noProof/>
          <w:color w:val="000000" w:themeColor="text1"/>
          <w:lang w:val="ro-RO"/>
        </w:rPr>
      </w:pPr>
      <w:r w:rsidRPr="00043F53">
        <w:rPr>
          <w:rFonts w:ascii="Arial" w:hAnsi="Arial" w:cs="Arial"/>
          <w:noProof/>
          <w:color w:val="000000" w:themeColor="text1"/>
          <w:lang w:val="ro-RO"/>
        </w:rPr>
        <w:t>Hinţea, C., Mora, C. (2003). Management strategic în administrația publică. Revista Transilvană de Ştiinţe Administrative. 5(1): 25-33.</w:t>
      </w:r>
    </w:p>
    <w:p w14:paraId="2BC39B03" w14:textId="77777777" w:rsidR="00652B0B" w:rsidRPr="00043F53" w:rsidRDefault="00652B0B" w:rsidP="00C94EB6">
      <w:pPr>
        <w:pStyle w:val="Body"/>
        <w:numPr>
          <w:ilvl w:val="0"/>
          <w:numId w:val="2"/>
        </w:numPr>
        <w:spacing w:before="60" w:after="60"/>
        <w:ind w:left="567" w:hanging="567"/>
        <w:rPr>
          <w:rFonts w:ascii="Arial" w:hAnsi="Arial" w:cs="Arial"/>
          <w:noProof/>
          <w:color w:val="000000" w:themeColor="text1"/>
          <w:lang w:val="ro-RO"/>
        </w:rPr>
      </w:pPr>
      <w:r w:rsidRPr="00043F53">
        <w:rPr>
          <w:rFonts w:ascii="Arial" w:hAnsi="Arial" w:cs="Arial"/>
          <w:noProof/>
          <w:color w:val="000000" w:themeColor="text1"/>
          <w:lang w:val="ro-RO"/>
        </w:rPr>
        <w:t>Kabalina, V., Mondrus, O. (2017). Factors of talent management in a company: A contextual approach. Vestnik of Saint Petersburg University. Management. 16. 268-298. 10.21638/11701/spbu08.2017.204.</w:t>
      </w:r>
    </w:p>
    <w:p w14:paraId="0A1E8F1F" w14:textId="77777777" w:rsidR="00652B0B" w:rsidRPr="00043F53" w:rsidRDefault="00652B0B" w:rsidP="00C94EB6">
      <w:pPr>
        <w:pStyle w:val="Body"/>
        <w:numPr>
          <w:ilvl w:val="0"/>
          <w:numId w:val="2"/>
        </w:numPr>
        <w:spacing w:before="60" w:after="60"/>
        <w:ind w:left="567" w:hanging="567"/>
        <w:rPr>
          <w:rFonts w:ascii="Arial" w:hAnsi="Arial" w:cs="Arial"/>
          <w:noProof/>
          <w:color w:val="000000" w:themeColor="text1"/>
          <w:lang w:val="ro-RO"/>
        </w:rPr>
      </w:pPr>
      <w:r w:rsidRPr="00043F53">
        <w:rPr>
          <w:rFonts w:ascii="Arial" w:hAnsi="Arial" w:cs="Arial"/>
          <w:noProof/>
          <w:color w:val="000000" w:themeColor="text1"/>
          <w:lang w:val="ro-RO"/>
        </w:rPr>
        <w:t>Kalvet, Tarmo. 2012. “Innovation: a factor explaining e-government success in Estonia.”Electronic Government, an International Journal 9(2), 142-157.</w:t>
      </w:r>
    </w:p>
    <w:p w14:paraId="5165413F" w14:textId="77777777" w:rsidR="00652B0B" w:rsidRPr="00043F53" w:rsidRDefault="00652B0B" w:rsidP="00C94EB6">
      <w:pPr>
        <w:pStyle w:val="Body"/>
        <w:numPr>
          <w:ilvl w:val="0"/>
          <w:numId w:val="2"/>
        </w:numPr>
        <w:spacing w:before="60" w:after="60"/>
        <w:ind w:left="567" w:hanging="567"/>
        <w:rPr>
          <w:rFonts w:ascii="Arial" w:hAnsi="Arial" w:cs="Arial"/>
          <w:noProof/>
          <w:color w:val="000000" w:themeColor="text1"/>
          <w:lang w:val="ro-RO"/>
        </w:rPr>
      </w:pPr>
      <w:r w:rsidRPr="00043F53">
        <w:rPr>
          <w:rFonts w:ascii="Arial" w:hAnsi="Arial" w:cs="Arial"/>
          <w:noProof/>
          <w:color w:val="000000" w:themeColor="text1"/>
          <w:lang w:val="ro-RO"/>
        </w:rPr>
        <w:t>Leisink, P.L.M., Borst, R., Knies, E., Battista, V. (2021). Human Resource Management in a Public-Sector Context. 10.1093/oxfordhb/9780190861162.013.19.</w:t>
      </w:r>
    </w:p>
    <w:p w14:paraId="3484F570" w14:textId="77777777" w:rsidR="00652B0B" w:rsidRPr="00043F53" w:rsidRDefault="00652B0B" w:rsidP="00C94EB6">
      <w:pPr>
        <w:pStyle w:val="Body"/>
        <w:numPr>
          <w:ilvl w:val="0"/>
          <w:numId w:val="2"/>
        </w:numPr>
        <w:spacing w:before="60" w:after="60"/>
        <w:ind w:left="567" w:hanging="567"/>
        <w:rPr>
          <w:rFonts w:ascii="Arial" w:hAnsi="Arial" w:cs="Arial"/>
          <w:noProof/>
          <w:color w:val="000000" w:themeColor="text1"/>
          <w:lang w:val="ro-RO"/>
        </w:rPr>
      </w:pPr>
      <w:r w:rsidRPr="00043F53">
        <w:rPr>
          <w:rFonts w:ascii="Arial" w:hAnsi="Arial" w:cs="Arial"/>
          <w:noProof/>
          <w:color w:val="000000" w:themeColor="text1"/>
          <w:lang w:val="ro-RO"/>
        </w:rPr>
        <w:t>Mazurchenko, A. (2025). The Impact of the Digitalization on the Human Resource Management. 10.1007/978-3-031-76790-6.</w:t>
      </w:r>
    </w:p>
    <w:p w14:paraId="6BC8A493" w14:textId="77777777" w:rsidR="00652B0B" w:rsidRPr="00043F53" w:rsidRDefault="00652B0B" w:rsidP="00C94EB6">
      <w:pPr>
        <w:pStyle w:val="Body"/>
        <w:numPr>
          <w:ilvl w:val="0"/>
          <w:numId w:val="2"/>
        </w:numPr>
        <w:spacing w:before="60" w:after="60"/>
        <w:ind w:left="567" w:hanging="567"/>
        <w:rPr>
          <w:rFonts w:ascii="Arial" w:hAnsi="Arial" w:cs="Arial"/>
          <w:noProof/>
          <w:color w:val="000000" w:themeColor="text1"/>
          <w:lang w:val="ro-RO"/>
        </w:rPr>
      </w:pPr>
      <w:r w:rsidRPr="00043F53">
        <w:rPr>
          <w:rFonts w:ascii="Arial" w:hAnsi="Arial" w:cs="Arial"/>
          <w:noProof/>
          <w:color w:val="000000" w:themeColor="text1"/>
          <w:lang w:val="ro-RO"/>
        </w:rPr>
        <w:t>Parry, E., Stavrou, E., Lazarova, M. (2013). Introduction: Human resource management across time and context: Comparative research and global trends in HRM. 10.1057/9781137304438_1.</w:t>
      </w:r>
    </w:p>
    <w:p w14:paraId="0B5E81E8" w14:textId="77777777" w:rsidR="00652B0B" w:rsidRPr="00043F53" w:rsidRDefault="00652B0B" w:rsidP="00C94EB6">
      <w:pPr>
        <w:pStyle w:val="Body"/>
        <w:numPr>
          <w:ilvl w:val="0"/>
          <w:numId w:val="2"/>
        </w:numPr>
        <w:spacing w:before="60" w:after="60"/>
        <w:ind w:left="567" w:hanging="567"/>
        <w:rPr>
          <w:rFonts w:ascii="Arial" w:hAnsi="Arial" w:cs="Arial"/>
          <w:noProof/>
          <w:color w:val="000000" w:themeColor="text1"/>
          <w:lang w:val="ro-RO"/>
        </w:rPr>
      </w:pPr>
      <w:r w:rsidRPr="00043F53">
        <w:rPr>
          <w:rFonts w:ascii="Arial" w:hAnsi="Arial" w:cs="Arial"/>
          <w:noProof/>
          <w:color w:val="000000" w:themeColor="text1"/>
          <w:lang w:val="ro-RO"/>
        </w:rPr>
        <w:t xml:space="preserve">Popescu, G., Popescu, V.A., Popescu, C.R. (2007). Administraţia publică modernă - o provocare pentru România în contextul integrării în Uniunea Europeană. Conferinţa Internaţională “Best practices in public administration at national and international </w:t>
      </w:r>
      <w:r w:rsidRPr="00043F53">
        <w:rPr>
          <w:rFonts w:ascii="Arial" w:hAnsi="Arial" w:cs="Arial"/>
          <w:noProof/>
          <w:color w:val="000000" w:themeColor="text1"/>
          <w:lang w:val="ro-RO"/>
        </w:rPr>
        <w:lastRenderedPageBreak/>
        <w:t>level”, Bucureşti, 22-23 Iunie 2007, secţiunea I: “Best practices in administration and public services”, pp. 71-80, Ed. Curtea Veche, Bucureşti.</w:t>
      </w:r>
    </w:p>
    <w:p w14:paraId="43AA6757" w14:textId="0AB3EE02" w:rsidR="00652B0B" w:rsidRPr="00043F53" w:rsidRDefault="00652B0B" w:rsidP="00C94EB6">
      <w:pPr>
        <w:pStyle w:val="Body"/>
        <w:numPr>
          <w:ilvl w:val="0"/>
          <w:numId w:val="2"/>
        </w:numPr>
        <w:spacing w:before="60" w:after="60"/>
        <w:ind w:left="567" w:hanging="567"/>
        <w:rPr>
          <w:rFonts w:ascii="Arial" w:hAnsi="Arial" w:cs="Arial"/>
          <w:noProof/>
          <w:color w:val="000000" w:themeColor="text1"/>
          <w:lang w:val="ro-RO"/>
        </w:rPr>
      </w:pPr>
      <w:r w:rsidRPr="00043F53">
        <w:rPr>
          <w:rFonts w:ascii="Arial" w:hAnsi="Arial" w:cs="Arial"/>
          <w:noProof/>
          <w:color w:val="000000" w:themeColor="text1"/>
          <w:lang w:val="ro-RO"/>
        </w:rPr>
        <w:t xml:space="preserve">Popescu, M., Mândru, L., Deas, S. (2021). Changes in management and governance in public administration. </w:t>
      </w:r>
      <w:r w:rsidR="00D372AA">
        <w:rPr>
          <w:rFonts w:ascii="Arial" w:hAnsi="Arial" w:cs="Arial"/>
          <w:noProof/>
          <w:color w:val="000000" w:themeColor="text1"/>
          <w:lang w:val="ro-RO"/>
        </w:rPr>
        <w:t>A c</w:t>
      </w:r>
      <w:r w:rsidRPr="00043F53">
        <w:rPr>
          <w:rFonts w:ascii="Arial" w:hAnsi="Arial" w:cs="Arial"/>
          <w:noProof/>
          <w:color w:val="000000" w:themeColor="text1"/>
          <w:lang w:val="ro-RO"/>
        </w:rPr>
        <w:t xml:space="preserve">ase study in Romania. Bulletin of the Transilvania University of Braşov, Series V: Economic Sciences, 14(63): 71-84. </w:t>
      </w:r>
      <w:hyperlink r:id="rId11" w:history="1">
        <w:r w:rsidRPr="00043F53">
          <w:rPr>
            <w:rStyle w:val="Hyperlink"/>
            <w:rFonts w:ascii="Arial" w:hAnsi="Arial" w:cs="Arial"/>
            <w:noProof/>
            <w:color w:val="000000" w:themeColor="text1"/>
            <w:lang w:val="ro-RO"/>
          </w:rPr>
          <w:t>https://doi.org/10.31926/but.es.2021.14.63.1.7</w:t>
        </w:r>
      </w:hyperlink>
      <w:r w:rsidRPr="00043F53">
        <w:rPr>
          <w:rFonts w:ascii="Arial" w:hAnsi="Arial" w:cs="Arial"/>
          <w:noProof/>
          <w:color w:val="000000" w:themeColor="text1"/>
          <w:lang w:val="ro-RO"/>
        </w:rPr>
        <w:t>.</w:t>
      </w:r>
    </w:p>
    <w:p w14:paraId="7B4B4813" w14:textId="77777777" w:rsidR="00652B0B" w:rsidRPr="00043F53" w:rsidRDefault="00652B0B" w:rsidP="00C94EB6">
      <w:pPr>
        <w:pStyle w:val="Body"/>
        <w:numPr>
          <w:ilvl w:val="0"/>
          <w:numId w:val="2"/>
        </w:numPr>
        <w:spacing w:before="60" w:after="60"/>
        <w:ind w:left="567" w:hanging="567"/>
        <w:rPr>
          <w:rFonts w:ascii="Arial" w:hAnsi="Arial" w:cs="Arial"/>
          <w:noProof/>
          <w:color w:val="000000" w:themeColor="text1"/>
          <w:lang w:val="ro-RO"/>
        </w:rPr>
      </w:pPr>
      <w:r w:rsidRPr="00043F53">
        <w:rPr>
          <w:rFonts w:ascii="Arial" w:hAnsi="Arial" w:cs="Arial"/>
          <w:noProof/>
          <w:color w:val="000000" w:themeColor="text1"/>
          <w:lang w:val="ro-RO"/>
        </w:rPr>
        <w:t>Profiroiu, M. C., &amp; Negoiță, C. V. (2022). The Impact of Digitalization on Human Resource Management in the Romanian Public Sector. Administrație și Management Public, (38), 105-121.</w:t>
      </w:r>
    </w:p>
    <w:p w14:paraId="1218E815" w14:textId="77777777" w:rsidR="00652B0B" w:rsidRPr="00043F53" w:rsidRDefault="00652B0B" w:rsidP="00C94EB6">
      <w:pPr>
        <w:pStyle w:val="Body"/>
        <w:numPr>
          <w:ilvl w:val="0"/>
          <w:numId w:val="2"/>
        </w:numPr>
        <w:spacing w:before="60" w:after="60"/>
        <w:ind w:left="567" w:hanging="567"/>
        <w:rPr>
          <w:rFonts w:ascii="Arial" w:hAnsi="Arial" w:cs="Arial"/>
          <w:noProof/>
          <w:color w:val="000000" w:themeColor="text1"/>
          <w:lang w:val="ro-RO"/>
        </w:rPr>
      </w:pPr>
      <w:r w:rsidRPr="00043F53">
        <w:rPr>
          <w:rFonts w:ascii="Arial" w:hAnsi="Arial" w:cs="Arial"/>
          <w:noProof/>
          <w:color w:val="000000" w:themeColor="text1"/>
          <w:lang w:val="ro-RO"/>
        </w:rPr>
        <w:t>Rabbi, M.F. (2025). Exploring the Influence of Electronic Human Resource Management (e-HRM) on the Public Sector of Bangladesh. Managerial and Decision Economics. 4. 73-79. 10.71017/djemi.4.2.d-0362.</w:t>
      </w:r>
    </w:p>
    <w:p w14:paraId="608C25C0" w14:textId="77777777" w:rsidR="00652B0B" w:rsidRPr="00043F53" w:rsidRDefault="00652B0B" w:rsidP="00C94EB6">
      <w:pPr>
        <w:pStyle w:val="Body"/>
        <w:numPr>
          <w:ilvl w:val="0"/>
          <w:numId w:val="2"/>
        </w:numPr>
        <w:spacing w:before="60" w:after="60"/>
        <w:ind w:left="567" w:hanging="567"/>
        <w:rPr>
          <w:rFonts w:ascii="Arial" w:hAnsi="Arial" w:cs="Arial"/>
          <w:noProof/>
          <w:color w:val="000000" w:themeColor="text1"/>
          <w:lang w:val="ro-RO"/>
        </w:rPr>
      </w:pPr>
      <w:r w:rsidRPr="00043F53">
        <w:rPr>
          <w:rFonts w:ascii="Arial" w:hAnsi="Arial" w:cs="Arial"/>
          <w:noProof/>
          <w:color w:val="000000" w:themeColor="text1"/>
          <w:lang w:val="ro-RO"/>
        </w:rPr>
        <w:t xml:space="preserve">Randma-Liiv, T., Drechsler, W. (2017). Three decades, four phases: Public administration development in Central and Eastern Europe, 1989-2017. International Journal of Public Sector Management. 30. 00-00. 10.1108/IJPSM-06-2017-0175. </w:t>
      </w:r>
    </w:p>
    <w:p w14:paraId="7B911275" w14:textId="77777777" w:rsidR="00652B0B" w:rsidRPr="00043F53" w:rsidRDefault="00652B0B" w:rsidP="00C94EB6">
      <w:pPr>
        <w:pStyle w:val="Body"/>
        <w:numPr>
          <w:ilvl w:val="0"/>
          <w:numId w:val="2"/>
        </w:numPr>
        <w:spacing w:before="60" w:after="60"/>
        <w:ind w:left="567" w:hanging="567"/>
        <w:rPr>
          <w:rFonts w:ascii="Arial" w:hAnsi="Arial" w:cs="Arial"/>
          <w:noProof/>
          <w:color w:val="000000" w:themeColor="text1"/>
          <w:lang w:val="ro-RO"/>
        </w:rPr>
      </w:pPr>
      <w:r w:rsidRPr="00043F53">
        <w:rPr>
          <w:rFonts w:ascii="Arial" w:hAnsi="Arial" w:cs="Arial"/>
          <w:noProof/>
          <w:color w:val="000000" w:themeColor="text1"/>
          <w:lang w:val="ro-RO"/>
        </w:rPr>
        <w:t>Saitarli, N. (2018). Reforma administrativ-teritorială şi impactul acesteia asupra corpului de funcţionari din administraţia publică locală. Administrarea Publică, nr. 4/2018, pg. 112-116.</w:t>
      </w:r>
    </w:p>
    <w:p w14:paraId="077E1F4C" w14:textId="77777777" w:rsidR="00652B0B" w:rsidRPr="00043F53" w:rsidRDefault="00652B0B" w:rsidP="00C94EB6">
      <w:pPr>
        <w:pStyle w:val="Body"/>
        <w:numPr>
          <w:ilvl w:val="0"/>
          <w:numId w:val="2"/>
        </w:numPr>
        <w:spacing w:before="60" w:after="60"/>
        <w:ind w:left="567" w:hanging="567"/>
        <w:rPr>
          <w:rFonts w:ascii="Arial" w:hAnsi="Arial" w:cs="Arial"/>
          <w:noProof/>
          <w:color w:val="000000" w:themeColor="text1"/>
          <w:lang w:val="ro-RO"/>
        </w:rPr>
      </w:pPr>
      <w:r w:rsidRPr="00043F53">
        <w:rPr>
          <w:rFonts w:ascii="Arial" w:hAnsi="Arial" w:cs="Arial"/>
          <w:noProof/>
          <w:color w:val="000000" w:themeColor="text1"/>
          <w:lang w:val="ro-RO"/>
        </w:rPr>
        <w:t>Salin, D., Vittenbeck, N. (2025). Human resource management ecosystem in the context of business digitalization. Management Sciences. 14. 77-90. 10.26794/2304-022X-2024-14-4-77-90.</w:t>
      </w:r>
    </w:p>
    <w:p w14:paraId="0C8365C7" w14:textId="37AB3798" w:rsidR="00652B0B" w:rsidRPr="00043F53" w:rsidRDefault="00652B0B" w:rsidP="00C94EB6">
      <w:pPr>
        <w:pStyle w:val="Body"/>
        <w:numPr>
          <w:ilvl w:val="0"/>
          <w:numId w:val="2"/>
        </w:numPr>
        <w:spacing w:before="60" w:after="60"/>
        <w:ind w:left="567" w:hanging="567"/>
        <w:rPr>
          <w:rFonts w:ascii="Arial" w:hAnsi="Arial" w:cs="Arial"/>
          <w:noProof/>
          <w:color w:val="000000" w:themeColor="text1"/>
          <w:lang w:val="ro-RO"/>
        </w:rPr>
      </w:pPr>
      <w:r w:rsidRPr="00043F53">
        <w:rPr>
          <w:rFonts w:ascii="Arial" w:hAnsi="Arial" w:cs="Arial"/>
          <w:noProof/>
          <w:color w:val="000000" w:themeColor="text1"/>
          <w:lang w:val="ro-RO"/>
        </w:rPr>
        <w:t xml:space="preserve">Sekappa, N., Makkalageri, S. Tandan, P. (2024). Strategic Talent Management: An Integrated Approach to Recruitment, Development, and Retention Strategies for Global Enterprises. European Economics Letters. </w:t>
      </w:r>
      <w:r w:rsidR="00D372AA">
        <w:rPr>
          <w:rFonts w:ascii="Arial" w:hAnsi="Arial" w:cs="Arial"/>
          <w:noProof/>
          <w:color w:val="000000" w:themeColor="text1"/>
          <w:lang w:val="ro-RO"/>
        </w:rPr>
        <w:t>V</w:t>
      </w:r>
      <w:r w:rsidRPr="00043F53">
        <w:rPr>
          <w:rFonts w:ascii="Arial" w:hAnsi="Arial" w:cs="Arial"/>
          <w:noProof/>
          <w:color w:val="000000" w:themeColor="text1"/>
          <w:lang w:val="ro-RO"/>
        </w:rPr>
        <w:t>ol 14. Pg. 813-820.</w:t>
      </w:r>
    </w:p>
    <w:p w14:paraId="27E43B7E" w14:textId="77777777" w:rsidR="00652B0B" w:rsidRPr="00043F53" w:rsidRDefault="00652B0B" w:rsidP="00C94EB6">
      <w:pPr>
        <w:pStyle w:val="Body"/>
        <w:numPr>
          <w:ilvl w:val="0"/>
          <w:numId w:val="2"/>
        </w:numPr>
        <w:spacing w:before="60" w:after="60"/>
        <w:ind w:left="567" w:hanging="567"/>
        <w:rPr>
          <w:rFonts w:ascii="Arial" w:hAnsi="Arial" w:cs="Arial"/>
          <w:noProof/>
          <w:color w:val="000000" w:themeColor="text1"/>
          <w:lang w:val="ro-RO"/>
        </w:rPr>
      </w:pPr>
      <w:r w:rsidRPr="00043F53">
        <w:rPr>
          <w:rFonts w:ascii="Arial" w:hAnsi="Arial" w:cs="Arial"/>
          <w:noProof/>
          <w:color w:val="000000" w:themeColor="text1"/>
          <w:lang w:val="ro-RO"/>
        </w:rPr>
        <w:t xml:space="preserve">Şat, N. (2025). Public Services Digital Transformation with Competency Strategies and Future Perspectives. 10.4018/979-8-3693-6547-2.ch001. </w:t>
      </w:r>
    </w:p>
    <w:p w14:paraId="21C72D9E" w14:textId="77777777" w:rsidR="009D0594" w:rsidRPr="004E7FAF" w:rsidRDefault="009D0594" w:rsidP="009D0594">
      <w:pPr>
        <w:pStyle w:val="Body"/>
        <w:spacing w:before="60" w:after="60"/>
        <w:rPr>
          <w:rFonts w:ascii="Arial" w:hAnsi="Arial" w:cs="Arial"/>
          <w:noProof/>
          <w:lang w:val="ro-RO"/>
        </w:rPr>
      </w:pPr>
    </w:p>
    <w:p w14:paraId="6B4D28C2" w14:textId="77777777" w:rsidR="00790ADA" w:rsidRPr="007D71B8" w:rsidRDefault="00790ADA" w:rsidP="00441B6F">
      <w:pPr>
        <w:pStyle w:val="Body"/>
        <w:spacing w:after="0"/>
        <w:rPr>
          <w:rFonts w:ascii="Arial" w:hAnsi="Arial" w:cs="Arial"/>
          <w:noProof/>
          <w:lang w:val="ro-RO"/>
        </w:rPr>
      </w:pPr>
    </w:p>
    <w:p w14:paraId="0A21887A" w14:textId="2B3EB94A" w:rsidR="004D4277" w:rsidRPr="007D71B8" w:rsidRDefault="004D4277" w:rsidP="00441B6F">
      <w:pPr>
        <w:pStyle w:val="Appendix"/>
        <w:spacing w:after="0"/>
        <w:jc w:val="both"/>
        <w:rPr>
          <w:rFonts w:ascii="Arial" w:hAnsi="Arial" w:cs="Arial"/>
          <w:b w:val="0"/>
          <w:noProof/>
          <w:lang w:val="ro-RO"/>
        </w:rPr>
        <w:sectPr w:rsidR="004D4277" w:rsidRPr="007D71B8" w:rsidSect="000B1E33">
          <w:footerReference w:type="default" r:id="rId12"/>
          <w:type w:val="continuous"/>
          <w:pgSz w:w="12240" w:h="15840"/>
          <w:pgMar w:top="1440" w:right="2016" w:bottom="2016" w:left="2016" w:header="720" w:footer="1123" w:gutter="0"/>
          <w:lnNumType w:countBy="1" w:restart="continuous"/>
          <w:cols w:space="720"/>
          <w:docGrid w:linePitch="272"/>
        </w:sectPr>
      </w:pPr>
    </w:p>
    <w:p w14:paraId="437D564F" w14:textId="77777777" w:rsidR="00B01FCD" w:rsidRPr="007D71B8" w:rsidRDefault="00B01FCD" w:rsidP="00441B6F">
      <w:pPr>
        <w:pStyle w:val="Appendix"/>
        <w:spacing w:after="0"/>
        <w:jc w:val="both"/>
        <w:rPr>
          <w:rFonts w:ascii="Arial" w:hAnsi="Arial" w:cs="Arial"/>
          <w:b w:val="0"/>
          <w:noProof/>
          <w:lang w:val="ro-RO"/>
        </w:rPr>
      </w:pPr>
    </w:p>
    <w:sectPr w:rsidR="00B01FCD" w:rsidRPr="007D71B8"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CD848" w14:textId="77777777" w:rsidR="00C94EB6" w:rsidRDefault="00C94EB6" w:rsidP="00C37E61">
      <w:r>
        <w:separator/>
      </w:r>
    </w:p>
  </w:endnote>
  <w:endnote w:type="continuationSeparator" w:id="0">
    <w:p w14:paraId="178B8BAC" w14:textId="77777777" w:rsidR="00C94EB6" w:rsidRDefault="00C94EB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BCFAE" w14:textId="77777777" w:rsidR="009E048A" w:rsidRDefault="009E048A">
    <w:pPr>
      <w:pStyle w:val="Footer"/>
      <w:rPr>
        <w:rFonts w:ascii="Arial" w:hAnsi="Arial" w:cs="Arial"/>
        <w:sz w:val="16"/>
      </w:rPr>
    </w:pPr>
  </w:p>
  <w:p w14:paraId="00CB203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B9F2424" w14:textId="77777777" w:rsidR="009E048A" w:rsidRDefault="009E048A">
    <w:pPr>
      <w:pStyle w:val="Footer"/>
      <w:rPr>
        <w:rFonts w:ascii="Arial" w:hAnsi="Arial" w:cs="Arial"/>
        <w:sz w:val="16"/>
      </w:rPr>
    </w:pPr>
  </w:p>
  <w:p w14:paraId="733A23D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99F3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1352A" w14:textId="77777777" w:rsidR="00C94EB6" w:rsidRDefault="00C94EB6" w:rsidP="00C37E61">
      <w:r>
        <w:separator/>
      </w:r>
    </w:p>
  </w:footnote>
  <w:footnote w:type="continuationSeparator" w:id="0">
    <w:p w14:paraId="65F5E64F" w14:textId="77777777" w:rsidR="00C94EB6" w:rsidRDefault="00C94EB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7780D" w14:textId="77777777" w:rsidR="00296529" w:rsidRPr="00296529" w:rsidRDefault="00296529" w:rsidP="00296529">
    <w:pPr>
      <w:ind w:left="2160"/>
      <w:jc w:val="center"/>
      <w:rPr>
        <w:rFonts w:ascii="Times New Roman" w:eastAsia="Calibri" w:hAnsi="Times New Roman"/>
        <w:i/>
        <w:sz w:val="18"/>
        <w:szCs w:val="22"/>
      </w:rPr>
    </w:pPr>
  </w:p>
  <w:p w14:paraId="0AA5641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5FE7AC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B8569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DED13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0C4C0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5CE3CE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D2028"/>
    <w:multiLevelType w:val="hybridMultilevel"/>
    <w:tmpl w:val="A73C18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25EB9"/>
    <w:multiLevelType w:val="hybridMultilevel"/>
    <w:tmpl w:val="67385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D48B5"/>
    <w:multiLevelType w:val="hybridMultilevel"/>
    <w:tmpl w:val="00B2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B2E86"/>
    <w:multiLevelType w:val="hybridMultilevel"/>
    <w:tmpl w:val="03F8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9B0FCA"/>
    <w:multiLevelType w:val="hybridMultilevel"/>
    <w:tmpl w:val="5D503278"/>
    <w:lvl w:ilvl="0" w:tplc="F266E81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F23699"/>
    <w:multiLevelType w:val="hybridMultilevel"/>
    <w:tmpl w:val="5868F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535905"/>
    <w:multiLevelType w:val="hybridMultilevel"/>
    <w:tmpl w:val="C88E7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A33D6"/>
    <w:multiLevelType w:val="hybridMultilevel"/>
    <w:tmpl w:val="CE14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2B3659"/>
    <w:multiLevelType w:val="hybridMultilevel"/>
    <w:tmpl w:val="5242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193380"/>
    <w:multiLevelType w:val="hybridMultilevel"/>
    <w:tmpl w:val="F6D2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BA35C3"/>
    <w:multiLevelType w:val="hybridMultilevel"/>
    <w:tmpl w:val="88E6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2" w15:restartNumberingAfterBreak="0">
    <w:nsid w:val="7F786BBF"/>
    <w:multiLevelType w:val="hybridMultilevel"/>
    <w:tmpl w:val="7F485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2"/>
  </w:num>
  <w:num w:numId="4">
    <w:abstractNumId w:val="1"/>
  </w:num>
  <w:num w:numId="5">
    <w:abstractNumId w:val="5"/>
  </w:num>
  <w:num w:numId="6">
    <w:abstractNumId w:val="6"/>
  </w:num>
  <w:num w:numId="7">
    <w:abstractNumId w:val="2"/>
  </w:num>
  <w:num w:numId="8">
    <w:abstractNumId w:val="8"/>
  </w:num>
  <w:num w:numId="9">
    <w:abstractNumId w:val="7"/>
  </w:num>
  <w:num w:numId="10">
    <w:abstractNumId w:val="9"/>
  </w:num>
  <w:num w:numId="11">
    <w:abstractNumId w:val="3"/>
  </w:num>
  <w:num w:numId="12">
    <w:abstractNumId w:val="10"/>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wNDMwt7QwMzI3tjRQ0lEKTi0uzszPAymwqAUAK+/qoiwAAAA="/>
  </w:docVars>
  <w:rsids>
    <w:rsidRoot w:val="00AA6219"/>
    <w:rsid w:val="00000F8F"/>
    <w:rsid w:val="000035A5"/>
    <w:rsid w:val="00030174"/>
    <w:rsid w:val="00037D32"/>
    <w:rsid w:val="00043F53"/>
    <w:rsid w:val="0004579C"/>
    <w:rsid w:val="0009701B"/>
    <w:rsid w:val="000A47FA"/>
    <w:rsid w:val="000A65D3"/>
    <w:rsid w:val="000A6729"/>
    <w:rsid w:val="000B1E33"/>
    <w:rsid w:val="000D689F"/>
    <w:rsid w:val="000E7B7B"/>
    <w:rsid w:val="000E7D62"/>
    <w:rsid w:val="00103357"/>
    <w:rsid w:val="00123C9F"/>
    <w:rsid w:val="00126190"/>
    <w:rsid w:val="00130F17"/>
    <w:rsid w:val="001320BF"/>
    <w:rsid w:val="00151881"/>
    <w:rsid w:val="00163BC4"/>
    <w:rsid w:val="00191062"/>
    <w:rsid w:val="00192B72"/>
    <w:rsid w:val="001A29D8"/>
    <w:rsid w:val="001A5CAA"/>
    <w:rsid w:val="001B0427"/>
    <w:rsid w:val="001D3419"/>
    <w:rsid w:val="001D3A51"/>
    <w:rsid w:val="001E10D2"/>
    <w:rsid w:val="001E25B4"/>
    <w:rsid w:val="001E44FE"/>
    <w:rsid w:val="00200595"/>
    <w:rsid w:val="00204835"/>
    <w:rsid w:val="00231920"/>
    <w:rsid w:val="0023195C"/>
    <w:rsid w:val="0024282C"/>
    <w:rsid w:val="002460DC"/>
    <w:rsid w:val="002503AD"/>
    <w:rsid w:val="00250985"/>
    <w:rsid w:val="002556F6"/>
    <w:rsid w:val="00283105"/>
    <w:rsid w:val="00284C4C"/>
    <w:rsid w:val="00287E68"/>
    <w:rsid w:val="00296529"/>
    <w:rsid w:val="002B27FB"/>
    <w:rsid w:val="002B685A"/>
    <w:rsid w:val="002C57D2"/>
    <w:rsid w:val="002E0D56"/>
    <w:rsid w:val="002E79F4"/>
    <w:rsid w:val="00315186"/>
    <w:rsid w:val="0033343E"/>
    <w:rsid w:val="003512C2"/>
    <w:rsid w:val="00371FB6"/>
    <w:rsid w:val="003763C1"/>
    <w:rsid w:val="00376BBE"/>
    <w:rsid w:val="0039224F"/>
    <w:rsid w:val="003A43A4"/>
    <w:rsid w:val="003A7E18"/>
    <w:rsid w:val="003B228E"/>
    <w:rsid w:val="003C4C86"/>
    <w:rsid w:val="003C6258"/>
    <w:rsid w:val="003E2904"/>
    <w:rsid w:val="00401927"/>
    <w:rsid w:val="0041027F"/>
    <w:rsid w:val="00412475"/>
    <w:rsid w:val="00423789"/>
    <w:rsid w:val="00440F43"/>
    <w:rsid w:val="00441B6F"/>
    <w:rsid w:val="00446221"/>
    <w:rsid w:val="00450E62"/>
    <w:rsid w:val="0045310F"/>
    <w:rsid w:val="004539DB"/>
    <w:rsid w:val="00470435"/>
    <w:rsid w:val="00471A80"/>
    <w:rsid w:val="004B6052"/>
    <w:rsid w:val="004D2F0D"/>
    <w:rsid w:val="004D305E"/>
    <w:rsid w:val="004D4277"/>
    <w:rsid w:val="004D55BA"/>
    <w:rsid w:val="004E7FAF"/>
    <w:rsid w:val="00502516"/>
    <w:rsid w:val="00505F06"/>
    <w:rsid w:val="00506828"/>
    <w:rsid w:val="005222B1"/>
    <w:rsid w:val="0053056E"/>
    <w:rsid w:val="00554FDA"/>
    <w:rsid w:val="005B5688"/>
    <w:rsid w:val="005C784C"/>
    <w:rsid w:val="005D17F6"/>
    <w:rsid w:val="005E5539"/>
    <w:rsid w:val="005F579B"/>
    <w:rsid w:val="0060156B"/>
    <w:rsid w:val="00602BF5"/>
    <w:rsid w:val="00617FDD"/>
    <w:rsid w:val="00626700"/>
    <w:rsid w:val="00633614"/>
    <w:rsid w:val="00633F68"/>
    <w:rsid w:val="00636EB2"/>
    <w:rsid w:val="006375B8"/>
    <w:rsid w:val="00652B0B"/>
    <w:rsid w:val="0066510A"/>
    <w:rsid w:val="00673F9F"/>
    <w:rsid w:val="00675003"/>
    <w:rsid w:val="00681E64"/>
    <w:rsid w:val="00686953"/>
    <w:rsid w:val="00687DEA"/>
    <w:rsid w:val="00687E67"/>
    <w:rsid w:val="006967F7"/>
    <w:rsid w:val="006A250C"/>
    <w:rsid w:val="006B05BF"/>
    <w:rsid w:val="006B21D3"/>
    <w:rsid w:val="006B57D0"/>
    <w:rsid w:val="006C1CE3"/>
    <w:rsid w:val="006D30FF"/>
    <w:rsid w:val="006D6940"/>
    <w:rsid w:val="006F11EC"/>
    <w:rsid w:val="0070082C"/>
    <w:rsid w:val="00716633"/>
    <w:rsid w:val="00727D42"/>
    <w:rsid w:val="007330F2"/>
    <w:rsid w:val="007369E6"/>
    <w:rsid w:val="007373AC"/>
    <w:rsid w:val="00746E59"/>
    <w:rsid w:val="00754C9A"/>
    <w:rsid w:val="0075599A"/>
    <w:rsid w:val="00761D52"/>
    <w:rsid w:val="0077749E"/>
    <w:rsid w:val="00780715"/>
    <w:rsid w:val="007816FA"/>
    <w:rsid w:val="0078418D"/>
    <w:rsid w:val="00784773"/>
    <w:rsid w:val="00785410"/>
    <w:rsid w:val="00790ADA"/>
    <w:rsid w:val="007D2288"/>
    <w:rsid w:val="007D583D"/>
    <w:rsid w:val="007D71B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09D5"/>
    <w:rsid w:val="008F69D6"/>
    <w:rsid w:val="00902823"/>
    <w:rsid w:val="00907F0C"/>
    <w:rsid w:val="00915CA6"/>
    <w:rsid w:val="009207A5"/>
    <w:rsid w:val="009276D8"/>
    <w:rsid w:val="00927834"/>
    <w:rsid w:val="009500A6"/>
    <w:rsid w:val="009569DA"/>
    <w:rsid w:val="00957C18"/>
    <w:rsid w:val="009659BA"/>
    <w:rsid w:val="009678B8"/>
    <w:rsid w:val="00983040"/>
    <w:rsid w:val="009940BA"/>
    <w:rsid w:val="009B3FB9"/>
    <w:rsid w:val="009C2465"/>
    <w:rsid w:val="009C7E21"/>
    <w:rsid w:val="009D0594"/>
    <w:rsid w:val="009D35A0"/>
    <w:rsid w:val="009D7EB7"/>
    <w:rsid w:val="009E048A"/>
    <w:rsid w:val="009E08E9"/>
    <w:rsid w:val="009E3DB9"/>
    <w:rsid w:val="009E6E35"/>
    <w:rsid w:val="009F0EDA"/>
    <w:rsid w:val="00A01FE3"/>
    <w:rsid w:val="00A03B96"/>
    <w:rsid w:val="00A05B19"/>
    <w:rsid w:val="00A1134E"/>
    <w:rsid w:val="00A24E7E"/>
    <w:rsid w:val="00A258C3"/>
    <w:rsid w:val="00A347C0"/>
    <w:rsid w:val="00A45FD6"/>
    <w:rsid w:val="00A51431"/>
    <w:rsid w:val="00A539AD"/>
    <w:rsid w:val="00A94063"/>
    <w:rsid w:val="00AA0423"/>
    <w:rsid w:val="00AA1CFD"/>
    <w:rsid w:val="00AA5D4D"/>
    <w:rsid w:val="00AA6219"/>
    <w:rsid w:val="00AA74E0"/>
    <w:rsid w:val="00AB703F"/>
    <w:rsid w:val="00AC6BB8"/>
    <w:rsid w:val="00AD5C58"/>
    <w:rsid w:val="00AE008F"/>
    <w:rsid w:val="00B01FCD"/>
    <w:rsid w:val="00B1776C"/>
    <w:rsid w:val="00B52583"/>
    <w:rsid w:val="00B52896"/>
    <w:rsid w:val="00B775E1"/>
    <w:rsid w:val="00B95236"/>
    <w:rsid w:val="00B96BD9"/>
    <w:rsid w:val="00BA1B01"/>
    <w:rsid w:val="00BA2641"/>
    <w:rsid w:val="00BB37AA"/>
    <w:rsid w:val="00BC53A0"/>
    <w:rsid w:val="00BC5BA1"/>
    <w:rsid w:val="00BE18DA"/>
    <w:rsid w:val="00BE62AD"/>
    <w:rsid w:val="00BF121F"/>
    <w:rsid w:val="00BF1F80"/>
    <w:rsid w:val="00C136D4"/>
    <w:rsid w:val="00C166EF"/>
    <w:rsid w:val="00C17EB0"/>
    <w:rsid w:val="00C27F5F"/>
    <w:rsid w:val="00C30A0F"/>
    <w:rsid w:val="00C37E61"/>
    <w:rsid w:val="00C42145"/>
    <w:rsid w:val="00C42C76"/>
    <w:rsid w:val="00C70F1B"/>
    <w:rsid w:val="00C71A47"/>
    <w:rsid w:val="00C745B9"/>
    <w:rsid w:val="00C7464C"/>
    <w:rsid w:val="00C760A4"/>
    <w:rsid w:val="00C85588"/>
    <w:rsid w:val="00C94EB6"/>
    <w:rsid w:val="00CD6755"/>
    <w:rsid w:val="00CD6856"/>
    <w:rsid w:val="00CE0089"/>
    <w:rsid w:val="00CE793C"/>
    <w:rsid w:val="00CF193C"/>
    <w:rsid w:val="00D173F1"/>
    <w:rsid w:val="00D372AA"/>
    <w:rsid w:val="00D44C7D"/>
    <w:rsid w:val="00D74CB0"/>
    <w:rsid w:val="00D8295D"/>
    <w:rsid w:val="00DC2A65"/>
    <w:rsid w:val="00DE15F0"/>
    <w:rsid w:val="00DE5663"/>
    <w:rsid w:val="00DE78AA"/>
    <w:rsid w:val="00E053D0"/>
    <w:rsid w:val="00E15994"/>
    <w:rsid w:val="00E30E12"/>
    <w:rsid w:val="00E3114E"/>
    <w:rsid w:val="00E31A70"/>
    <w:rsid w:val="00E35B02"/>
    <w:rsid w:val="00E361DD"/>
    <w:rsid w:val="00E37224"/>
    <w:rsid w:val="00E66496"/>
    <w:rsid w:val="00E66B35"/>
    <w:rsid w:val="00E66E10"/>
    <w:rsid w:val="00E769F6"/>
    <w:rsid w:val="00E8407C"/>
    <w:rsid w:val="00E84F3C"/>
    <w:rsid w:val="00EA012C"/>
    <w:rsid w:val="00EB2FC5"/>
    <w:rsid w:val="00EC6A55"/>
    <w:rsid w:val="00ED0288"/>
    <w:rsid w:val="00EE52CB"/>
    <w:rsid w:val="00EF581D"/>
    <w:rsid w:val="00EF6E8F"/>
    <w:rsid w:val="00EF7FD8"/>
    <w:rsid w:val="00F06F59"/>
    <w:rsid w:val="00F17988"/>
    <w:rsid w:val="00F469F0"/>
    <w:rsid w:val="00F53273"/>
    <w:rsid w:val="00F755E4"/>
    <w:rsid w:val="00F77D02"/>
    <w:rsid w:val="00F84702"/>
    <w:rsid w:val="00F91F48"/>
    <w:rsid w:val="00FA648C"/>
    <w:rsid w:val="00FA7F5F"/>
    <w:rsid w:val="00FB231A"/>
    <w:rsid w:val="00FB3A86"/>
    <w:rsid w:val="00FD36C8"/>
    <w:rsid w:val="00FE2FE7"/>
    <w:rsid w:val="00FF1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25B53A0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53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926/but.es.2021.14.63.1.7" TargetMode="External"/><Relationship Id="rId5" Type="http://schemas.openxmlformats.org/officeDocument/2006/relationships/webSettings" Target="webSettings.xml"/><Relationship Id="rId10" Type="http://schemas.openxmlformats.org/officeDocument/2006/relationships/hyperlink" Target="https://journaljemt.com/index.php/JEMT/article/view/46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DBFE0-3472-4DAE-A976-4BF49AE18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316</TotalTime>
  <Pages>9</Pages>
  <Words>4136</Words>
  <Characters>23579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27660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30</cp:revision>
  <cp:lastPrinted>1999-07-06T11:00:00Z</cp:lastPrinted>
  <dcterms:created xsi:type="dcterms:W3CDTF">2014-10-25T14:34:00Z</dcterms:created>
  <dcterms:modified xsi:type="dcterms:W3CDTF">2025-05-20T08:14:00Z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fdb25704-6316-4e98-a65f-89d0c8d1e534</vt:lpwstr>
  </property>
  <property fmtid="{D5CDD505-2E9C-101B-9397-08002B2CF9AE}" pid="3" name="MSIP_Label_5b58b62f-6f94-46bd-8089-18e64b0a9abb_Enabled">
    <vt:lpwstr>true</vt:lpwstr>
  </property>
  <property fmtid="{D5CDD505-2E9C-101B-9397-08002B2CF9AE}" pid="4" name="MSIP_Label_5b58b62f-6f94-46bd-8089-18e64b0a9abb_SetDate">
    <vt:lpwstr>2025-05-06T14:59:46Z</vt:lpwstr>
  </property>
  <property fmtid="{D5CDD505-2E9C-101B-9397-08002B2CF9AE}" pid="5" name="MSIP_Label_5b58b62f-6f94-46bd-8089-18e64b0a9abb_Method">
    <vt:lpwstr>Standard</vt:lpwstr>
  </property>
  <property fmtid="{D5CDD505-2E9C-101B-9397-08002B2CF9AE}" pid="6" name="MSIP_Label_5b58b62f-6f94-46bd-8089-18e64b0a9abb_Name">
    <vt:lpwstr>defa4170-0d19-0005-0004-bc88714345d2</vt:lpwstr>
  </property>
  <property fmtid="{D5CDD505-2E9C-101B-9397-08002B2CF9AE}" pid="7" name="MSIP_Label_5b58b62f-6f94-46bd-8089-18e64b0a9abb_SiteId">
    <vt:lpwstr>a6eb79fa-c4a9-4cce-818d-b85274d15305</vt:lpwstr>
  </property>
  <property fmtid="{D5CDD505-2E9C-101B-9397-08002B2CF9AE}" pid="8" name="MSIP_Label_5b58b62f-6f94-46bd-8089-18e64b0a9abb_ActionId">
    <vt:lpwstr>e0554cce-2563-4e25-b1c9-96955657c973</vt:lpwstr>
  </property>
  <property fmtid="{D5CDD505-2E9C-101B-9397-08002B2CF9AE}" pid="9" name="MSIP_Label_5b58b62f-6f94-46bd-8089-18e64b0a9abb_ContentBits">
    <vt:lpwstr>0</vt:lpwstr>
  </property>
  <property fmtid="{D5CDD505-2E9C-101B-9397-08002B2CF9AE}" pid="10" name="MSIP_Label_5b58b62f-6f94-46bd-8089-18e64b0a9abb_Tag">
    <vt:lpwstr>10, 3, 0, 1</vt:lpwstr>
  </property>
</Properties>
</file>