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CEA5A5E" w14:textId="4661AD0B" w:rsidR="00291287" w:rsidRDefault="00C82E2E">
      <w:pPr>
        <w:pStyle w:val="Title"/>
      </w:pPr>
      <w:r>
        <w:rPr>
          <w:szCs w:val="48"/>
        </w:rPr>
        <w:t xml:space="preserve">EFFECTIVENESS OF GAME-BASED LEARNING IN THE LANGUAGE AND LITERACY </w:t>
      </w:r>
      <w:r w:rsidR="00A37B5A">
        <w:rPr>
          <w:szCs w:val="48"/>
        </w:rPr>
        <w:t>O</w:t>
      </w:r>
      <w:r>
        <w:rPr>
          <w:szCs w:val="48"/>
        </w:rPr>
        <w:t>F KINDERGARTEN PUPILS IN BALASI ELEMENTARY SCHOOL</w:t>
      </w:r>
    </w:p>
    <w:p w14:paraId="4599B16C" w14:textId="77777777" w:rsidR="00291287" w:rsidRDefault="00291287">
      <w:pPr>
        <w:jc w:val="center"/>
      </w:pPr>
    </w:p>
    <w:p w14:paraId="3F704632" w14:textId="77777777" w:rsidR="00291287" w:rsidRDefault="00291287"/>
    <w:p w14:paraId="5141B691" w14:textId="77777777" w:rsidR="00291287" w:rsidRDefault="003C167B">
      <w:pPr>
        <w:pStyle w:val="Heading1"/>
      </w:pPr>
      <w:r>
        <w:t>Abstract</w:t>
      </w:r>
    </w:p>
    <w:p w14:paraId="70E40E80" w14:textId="72254837" w:rsidR="00291287" w:rsidRDefault="00D00407">
      <w:pPr>
        <w:rPr>
          <w:szCs w:val="24"/>
        </w:rPr>
      </w:pPr>
      <w:r>
        <w:t>This study investigated the effectiveness of game-based learning in enhancing the language and literacy skills of kindergarten pupils at Balasi Elementary School. Using a quasi-experimental design, the research involved two groups of learners: one exposed to traditional teaching methods (control group) and another engaged through game-based learning strategies (experimental group). Data were gathered through pre-tests and post-tests focusing on key language and literacy indicators. The findings revealed a significant improvement in the performance of pupils in the experimental group compared to those in the control group, suggesting that game-based learning positively impacts early literacy development. These results support the integration of interactive and playful instructional approaches in early childhood education, particularly in linguistically diverse and indigenous communities such as Balasi. The study concludes with recommendations for incorporating game-based strategies in kindergarten curricula to foster more engaging and effective literacy instruction.</w:t>
      </w:r>
    </w:p>
    <w:p w14:paraId="7DD4E883" w14:textId="77777777" w:rsidR="00D00407" w:rsidRDefault="00D00407">
      <w:pPr>
        <w:jc w:val="left"/>
        <w:rPr>
          <w:rFonts w:eastAsia="Times New Roman"/>
          <w:b/>
          <w:bCs/>
          <w:szCs w:val="24"/>
        </w:rPr>
      </w:pPr>
    </w:p>
    <w:p w14:paraId="780D2933" w14:textId="24662638" w:rsidR="00291287" w:rsidRDefault="003C167B">
      <w:pPr>
        <w:jc w:val="left"/>
      </w:pPr>
      <w:r>
        <w:rPr>
          <w:rFonts w:eastAsia="Times New Roman"/>
          <w:b/>
          <w:bCs/>
          <w:szCs w:val="24"/>
        </w:rPr>
        <w:t>Keywords:</w:t>
      </w:r>
      <w:r>
        <w:rPr>
          <w:rFonts w:eastAsia="Times New Roman"/>
          <w:szCs w:val="24"/>
        </w:rPr>
        <w:t xml:space="preserve"> </w:t>
      </w:r>
      <w:r w:rsidR="00D00407">
        <w:rPr>
          <w:rFonts w:eastAsia="Times New Roman"/>
          <w:szCs w:val="24"/>
        </w:rPr>
        <w:t>Game-Based Learning, Language Development, Early Literacy Skills</w:t>
      </w:r>
    </w:p>
    <w:p w14:paraId="297525F5" w14:textId="77777777" w:rsidR="00E46908" w:rsidRDefault="00E46908" w:rsidP="00E46908">
      <w:pPr>
        <w:pStyle w:val="Heading1"/>
        <w:ind w:left="0" w:firstLine="0"/>
      </w:pPr>
    </w:p>
    <w:p w14:paraId="13529468" w14:textId="5A95373E" w:rsidR="00291287" w:rsidRDefault="003C167B" w:rsidP="00E46908">
      <w:pPr>
        <w:pStyle w:val="Heading1"/>
        <w:ind w:left="0" w:firstLine="0"/>
      </w:pPr>
      <w:r>
        <w:t>Introduction</w:t>
      </w:r>
    </w:p>
    <w:p w14:paraId="7A862AA2" w14:textId="57A6D453" w:rsidR="00E46908" w:rsidRPr="00E46908" w:rsidRDefault="00E46908" w:rsidP="00163F76">
      <w:pPr>
        <w:suppressAutoHyphens w:val="0"/>
        <w:spacing w:before="100" w:beforeAutospacing="1" w:after="100" w:afterAutospacing="1" w:line="240" w:lineRule="auto"/>
        <w:rPr>
          <w:rFonts w:eastAsia="Times New Roman"/>
          <w:szCs w:val="24"/>
          <w:lang w:eastAsia="en-US"/>
        </w:rPr>
      </w:pPr>
      <w:r w:rsidRPr="00E46908">
        <w:rPr>
          <w:rFonts w:eastAsia="Times New Roman"/>
          <w:szCs w:val="24"/>
          <w:lang w:eastAsia="en-US"/>
        </w:rPr>
        <w:t>Language and literacy development are critical components of early childhood education, serving as the foundation for children’s future academic achievement and communication abilities. In kindergarten, effective instruction in these areas is essential, particularly as young learners begin to acquire vocabulary, phonological awareness, and basic comprehension skills (</w:t>
      </w:r>
      <w:bookmarkStart w:id="0" w:name="_GoBack"/>
      <w:bookmarkEnd w:id="0"/>
      <w:r w:rsidR="009855AA" w:rsidRPr="009855AA">
        <w:rPr>
          <w:rFonts w:eastAsia="Times New Roman"/>
          <w:szCs w:val="24"/>
          <w:lang w:eastAsia="en-US"/>
        </w:rPr>
        <w:t>Pitt et al., 2015</w:t>
      </w:r>
      <w:r w:rsidRPr="00E46908">
        <w:rPr>
          <w:rFonts w:eastAsia="Times New Roman"/>
          <w:szCs w:val="24"/>
          <w:lang w:eastAsia="en-US"/>
        </w:rPr>
        <w:t>). Traditional teaching methods, while structured and systematic, may not fully address the developmental needs and learning styles of kindergarten pupils, especially those from diverse cultural backgrounds</w:t>
      </w:r>
      <w:r w:rsidR="009855AA">
        <w:rPr>
          <w:rFonts w:eastAsia="Times New Roman"/>
          <w:szCs w:val="24"/>
          <w:lang w:eastAsia="en-US"/>
        </w:rPr>
        <w:t xml:space="preserve"> </w:t>
      </w:r>
      <w:r w:rsidR="009855AA" w:rsidRPr="009855AA">
        <w:rPr>
          <w:rFonts w:eastAsia="Times New Roman"/>
          <w:szCs w:val="24"/>
          <w:lang w:eastAsia="en-US"/>
        </w:rPr>
        <w:t>(All et al., 2016)</w:t>
      </w:r>
      <w:r w:rsidRPr="00E46908">
        <w:rPr>
          <w:rFonts w:eastAsia="Times New Roman"/>
          <w:szCs w:val="24"/>
          <w:lang w:eastAsia="en-US"/>
        </w:rPr>
        <w:t>.</w:t>
      </w:r>
    </w:p>
    <w:p w14:paraId="081E91AD" w14:textId="160F31FF" w:rsidR="00E46908" w:rsidRPr="00E46908" w:rsidRDefault="00E46908" w:rsidP="00163F76">
      <w:pPr>
        <w:pStyle w:val="ListParagraph"/>
        <w:suppressAutoHyphens w:val="0"/>
        <w:spacing w:before="100" w:beforeAutospacing="1" w:after="100" w:afterAutospacing="1" w:line="240" w:lineRule="auto"/>
        <w:ind w:left="0"/>
        <w:rPr>
          <w:rFonts w:eastAsia="Times New Roman"/>
          <w:szCs w:val="24"/>
          <w:lang w:eastAsia="en-US"/>
        </w:rPr>
      </w:pPr>
      <w:r w:rsidRPr="00E46908">
        <w:rPr>
          <w:rFonts w:eastAsia="Times New Roman"/>
          <w:szCs w:val="24"/>
          <w:lang w:eastAsia="en-US"/>
        </w:rPr>
        <w:t>Recent pedagogical approaches have emphasized the value of integrating play and instruction through game-based learning. Game-based learning refers to the use of structured games as educational tools to enhance student engagement and reinforce academic content (Wickstrom, 2020</w:t>
      </w:r>
      <w:r w:rsidR="009855AA">
        <w:rPr>
          <w:rFonts w:eastAsia="Times New Roman"/>
          <w:szCs w:val="24"/>
          <w:lang w:eastAsia="en-US"/>
        </w:rPr>
        <w:t xml:space="preserve">; </w:t>
      </w:r>
      <w:proofErr w:type="spellStart"/>
      <w:r w:rsidR="009855AA" w:rsidRPr="009855AA">
        <w:rPr>
          <w:rFonts w:eastAsia="Times New Roman"/>
          <w:szCs w:val="24"/>
          <w:lang w:eastAsia="en-US"/>
        </w:rPr>
        <w:t>Dewantara</w:t>
      </w:r>
      <w:proofErr w:type="spellEnd"/>
      <w:r w:rsidR="009855AA" w:rsidRPr="009855AA">
        <w:rPr>
          <w:rFonts w:eastAsia="Times New Roman"/>
          <w:szCs w:val="24"/>
          <w:lang w:eastAsia="en-US"/>
        </w:rPr>
        <w:t xml:space="preserve"> et al., 2020</w:t>
      </w:r>
      <w:r w:rsidRPr="00E46908">
        <w:rPr>
          <w:rFonts w:eastAsia="Times New Roman"/>
          <w:szCs w:val="24"/>
          <w:lang w:eastAsia="en-US"/>
        </w:rPr>
        <w:t>). This method is especially suited to young learners, who naturally learn through interaction, exploration, and play. By making learning more enjoyable and student-centered, game-based strategies have shown promise in improving early literacy outcomes (Valiquette, 2020).</w:t>
      </w:r>
    </w:p>
    <w:p w14:paraId="1D454E42" w14:textId="77777777" w:rsidR="00E46908" w:rsidRDefault="00E46908" w:rsidP="00163F76">
      <w:pPr>
        <w:pStyle w:val="ListParagraph"/>
        <w:suppressAutoHyphens w:val="0"/>
        <w:spacing w:before="100" w:beforeAutospacing="1" w:after="100" w:afterAutospacing="1" w:line="240" w:lineRule="auto"/>
        <w:ind w:left="0"/>
        <w:rPr>
          <w:rFonts w:eastAsia="Times New Roman"/>
          <w:szCs w:val="24"/>
          <w:lang w:eastAsia="en-US"/>
        </w:rPr>
      </w:pPr>
    </w:p>
    <w:p w14:paraId="17C7410A" w14:textId="571574A7" w:rsidR="00E46908" w:rsidRPr="00E46908" w:rsidRDefault="00E46908" w:rsidP="00163F76">
      <w:pPr>
        <w:pStyle w:val="ListParagraph"/>
        <w:suppressAutoHyphens w:val="0"/>
        <w:spacing w:before="100" w:beforeAutospacing="1" w:after="100" w:afterAutospacing="1" w:line="240" w:lineRule="auto"/>
        <w:ind w:left="0"/>
        <w:rPr>
          <w:rFonts w:eastAsia="Times New Roman"/>
          <w:szCs w:val="24"/>
          <w:lang w:eastAsia="en-US"/>
        </w:rPr>
      </w:pPr>
      <w:r w:rsidRPr="00E46908">
        <w:rPr>
          <w:rFonts w:eastAsia="Times New Roman"/>
          <w:szCs w:val="24"/>
          <w:lang w:eastAsia="en-US"/>
        </w:rPr>
        <w:t>Balasi Elementary School, located in a rural area and serving a significant number of indigenous Aeta pupils, provides a meaningful setting to explore the application of game-based learning. Considering the unique linguistic and cultural context of the learners, it is imperative to investigate instructional approaches that are not only effective but also culturally inclusive and developmentally appropriate</w:t>
      </w:r>
      <w:r w:rsidR="00CE733D">
        <w:rPr>
          <w:rFonts w:eastAsia="Times New Roman"/>
          <w:szCs w:val="24"/>
          <w:lang w:eastAsia="en-US"/>
        </w:rPr>
        <w:t xml:space="preserve"> [7-10]</w:t>
      </w:r>
      <w:r w:rsidRPr="00E46908">
        <w:rPr>
          <w:rFonts w:eastAsia="Times New Roman"/>
          <w:szCs w:val="24"/>
          <w:lang w:eastAsia="en-US"/>
        </w:rPr>
        <w:t>.</w:t>
      </w:r>
    </w:p>
    <w:p w14:paraId="7546FA5F" w14:textId="77777777" w:rsidR="00E46908" w:rsidRDefault="00E46908" w:rsidP="00163F76">
      <w:pPr>
        <w:pStyle w:val="ListParagraph"/>
        <w:suppressAutoHyphens w:val="0"/>
        <w:spacing w:before="100" w:beforeAutospacing="1" w:after="100" w:afterAutospacing="1" w:line="240" w:lineRule="auto"/>
        <w:ind w:left="0"/>
        <w:rPr>
          <w:rFonts w:eastAsia="Times New Roman"/>
          <w:szCs w:val="24"/>
          <w:lang w:eastAsia="en-US"/>
        </w:rPr>
      </w:pPr>
    </w:p>
    <w:p w14:paraId="5216D008" w14:textId="610C71A1" w:rsidR="00E46908" w:rsidRDefault="00E46908" w:rsidP="00163F76">
      <w:pPr>
        <w:pStyle w:val="ListParagraph"/>
        <w:suppressAutoHyphens w:val="0"/>
        <w:spacing w:before="100" w:beforeAutospacing="1" w:after="100" w:afterAutospacing="1" w:line="240" w:lineRule="auto"/>
        <w:ind w:left="0"/>
        <w:rPr>
          <w:rFonts w:eastAsia="Times New Roman"/>
          <w:szCs w:val="24"/>
          <w:lang w:eastAsia="en-US"/>
        </w:rPr>
      </w:pPr>
      <w:r w:rsidRPr="00E46908">
        <w:rPr>
          <w:rFonts w:eastAsia="Times New Roman"/>
          <w:szCs w:val="24"/>
          <w:lang w:eastAsia="en-US"/>
        </w:rPr>
        <w:t xml:space="preserve">This study aims to examine the effectiveness of game-based learning in enhancing the language and literacy skills of kindergarten pupils at Balasi Elementary School. Specifically, it compares the performance of pupils taught using traditional methods with those exposed to game-based learning strategies. The findings are expected to inform early childhood educators and policymakers about the potential </w:t>
      </w:r>
      <w:r w:rsidRPr="00E46908">
        <w:rPr>
          <w:rFonts w:eastAsia="Times New Roman"/>
          <w:szCs w:val="24"/>
          <w:lang w:eastAsia="en-US"/>
        </w:rPr>
        <w:lastRenderedPageBreak/>
        <w:t>benefits of integrating play-based methods into the kindergarten curriculum, especially in underserved and culturally diverse communities</w:t>
      </w:r>
      <w:r w:rsidR="009855AA">
        <w:rPr>
          <w:rFonts w:eastAsia="Times New Roman"/>
          <w:szCs w:val="24"/>
          <w:lang w:eastAsia="en-US"/>
        </w:rPr>
        <w:t xml:space="preserve"> </w:t>
      </w:r>
      <w:r w:rsidR="009855AA" w:rsidRPr="009855AA">
        <w:rPr>
          <w:rFonts w:eastAsia="Times New Roman"/>
          <w:szCs w:val="24"/>
          <w:lang w:eastAsia="en-US"/>
        </w:rPr>
        <w:t>(All et al., 2015)</w:t>
      </w:r>
      <w:r w:rsidRPr="00E46908">
        <w:rPr>
          <w:rFonts w:eastAsia="Times New Roman"/>
          <w:szCs w:val="24"/>
          <w:lang w:eastAsia="en-US"/>
        </w:rPr>
        <w:t>.</w:t>
      </w:r>
    </w:p>
    <w:p w14:paraId="31FB5D19" w14:textId="75E27E83" w:rsidR="00E46908" w:rsidRDefault="001F4C07" w:rsidP="00163F76">
      <w:pPr>
        <w:spacing w:line="240" w:lineRule="auto"/>
      </w:pPr>
      <w:r>
        <w:t xml:space="preserve">Based on the </w:t>
      </w:r>
      <w:r w:rsidRPr="001F4C07">
        <w:rPr>
          <w:rStyle w:val="Strong"/>
          <w:b w:val="0"/>
          <w:bCs w:val="0"/>
        </w:rPr>
        <w:t>beginning of school year pre-assessment</w:t>
      </w:r>
      <w:r>
        <w:t xml:space="preserve"> results using the Early Childhood Care and Development (ECCD) Checklist at Balasi Elementary School, </w:t>
      </w:r>
      <w:r w:rsidRPr="001F4C07">
        <w:rPr>
          <w:rStyle w:val="Strong"/>
          <w:b w:val="0"/>
          <w:bCs w:val="0"/>
        </w:rPr>
        <w:t>four (4) kindergarten pupils</w:t>
      </w:r>
      <w:r>
        <w:t xml:space="preserve"> were identified as showing </w:t>
      </w:r>
      <w:r w:rsidRPr="001F4C07">
        <w:rPr>
          <w:rStyle w:val="Strong"/>
          <w:b w:val="0"/>
          <w:bCs w:val="0"/>
        </w:rPr>
        <w:t>slight delay in overall development</w:t>
      </w:r>
      <w:r>
        <w:t xml:space="preserve">, while only </w:t>
      </w:r>
      <w:r w:rsidRPr="001F4C07">
        <w:rPr>
          <w:rStyle w:val="Strong"/>
          <w:b w:val="0"/>
          <w:bCs w:val="0"/>
        </w:rPr>
        <w:t>two (2) pupils</w:t>
      </w:r>
      <w:r>
        <w:t xml:space="preserve"> were assessed to be </w:t>
      </w:r>
      <w:r w:rsidRPr="001F4C07">
        <w:rPr>
          <w:rStyle w:val="Strong"/>
          <w:b w:val="0"/>
          <w:bCs w:val="0"/>
        </w:rPr>
        <w:t>average in overall development</w:t>
      </w:r>
      <w:r w:rsidRPr="001F4C07">
        <w:rPr>
          <w:b/>
          <w:bCs/>
        </w:rPr>
        <w:t>.</w:t>
      </w:r>
      <w:r>
        <w:t xml:space="preserve"> This suggests that a majority of learners are still developing foundational skills, particularly in </w:t>
      </w:r>
      <w:r w:rsidRPr="001F4C07">
        <w:rPr>
          <w:rStyle w:val="Strong"/>
          <w:b w:val="0"/>
          <w:bCs w:val="0"/>
        </w:rPr>
        <w:t>language and literacy domains</w:t>
      </w:r>
      <w:r>
        <w:t xml:space="preserve"> such as letter recognition, vocabulary, and phonological awareness. These gaps underscore the need for more interactive, engaging, and developmentally appropriate strategies to support early literacy. In Balasi Elementary School, teacher addresses this need through game-based learning strategies that include storytelling, role-playing, and group games, which promote cognitive, language, and social </w:t>
      </w:r>
      <w:r w:rsidR="00592492">
        <w:t>development.</w:t>
      </w:r>
      <w:r>
        <w:t xml:space="preserve"> These practices align with DepEd’s play-based learning policies and reflect the school’s grassroots commitment to progressive teaching methods. Despite challenges such as limited resources and inconsistent teacher training, strong support from educators and parents sustains these efforts. Teacher also </w:t>
      </w:r>
      <w:r w:rsidR="00592492">
        <w:t>engages</w:t>
      </w:r>
      <w:r>
        <w:t xml:space="preserve"> in community events like storytelling and cultural games, strengthening the link between education and local heritage </w:t>
      </w:r>
      <w:r w:rsidR="00592492" w:rsidRPr="00E46908">
        <w:rPr>
          <w:rFonts w:eastAsia="Times New Roman"/>
          <w:szCs w:val="24"/>
          <w:lang w:eastAsia="en-US"/>
        </w:rPr>
        <w:t>(Boyer, 2019)</w:t>
      </w:r>
      <w:r>
        <w:t>. Game-based learning not only supports literacy but also provides a culturally responsive and child-centered approach to teaching indigenous kindergarten learners.</w:t>
      </w:r>
    </w:p>
    <w:p w14:paraId="22356834" w14:textId="77777777" w:rsidR="00F315B9" w:rsidRPr="00F315B9" w:rsidRDefault="00F315B9" w:rsidP="00163F76">
      <w:pPr>
        <w:spacing w:line="240" w:lineRule="auto"/>
      </w:pPr>
    </w:p>
    <w:p w14:paraId="34634E29" w14:textId="5966FBE2" w:rsidR="00E46908" w:rsidRDefault="00E46908" w:rsidP="001F4C07">
      <w:pPr>
        <w:pStyle w:val="Heading1"/>
        <w:spacing w:line="240" w:lineRule="auto"/>
        <w:ind w:left="0" w:firstLine="0"/>
      </w:pPr>
      <w:r>
        <w:t>Literature Review</w:t>
      </w:r>
    </w:p>
    <w:p w14:paraId="5ED9E644" w14:textId="68639E62" w:rsidR="00E46908" w:rsidRDefault="00E46908" w:rsidP="00E46908">
      <w:pPr>
        <w:pStyle w:val="BodyText"/>
        <w:rPr>
          <w:lang w:eastAsia="en-US"/>
        </w:rPr>
      </w:pPr>
    </w:p>
    <w:p w14:paraId="50C01414" w14:textId="66E22156" w:rsidR="00E46908" w:rsidRDefault="00E46908" w:rsidP="00163F76">
      <w:pPr>
        <w:pStyle w:val="BodyText"/>
      </w:pPr>
      <w:r>
        <w:t>Game-based learning has emerged as an effective strategy in early childhood education, particularly in enhancing language and literacy skills. Research by Boyer (2019), Wickstrom (2020), and Valiquette (2020) supports the idea that integrating play into instruction boosts engagement, vocabulary development, comprehension, and oral communication among young learners. Educational games foster meaningful language use, improve retention, and support diverse learners, including those from non-dominant linguistic and cultural backgrounds. While most studies have been conducted in urban or Western contexts, there is limited research on the effectiveness of game-based learning in rural and indigenous settings like Balasi Elementary School. This study addresses that gap by exploring how game-based instruction impacts kindergarten pupils' language and literacy development in a culturally relevant environment.</w:t>
      </w:r>
    </w:p>
    <w:p w14:paraId="681E94A7" w14:textId="77777777" w:rsidR="004F2B38" w:rsidRDefault="004F2B38" w:rsidP="00163F76">
      <w:pPr>
        <w:pStyle w:val="NormalWeb"/>
        <w:jc w:val="both"/>
      </w:pPr>
      <w:r>
        <w:t>Game-based learning is increasingly recognized as an effective approach in early childhood education for enhancing language and literacy outcomes. According to Boyer (2019), play-based and game-based instructional strategies promote holistic development, with strong correlations to improvements in vocabulary, listening comprehension, and oral language fluency. Boyer emphasized that when children are actively engaged in games, they are more motivated and willing to take linguistic risks, which enhances their ability to use language expressively and confidently.</w:t>
      </w:r>
    </w:p>
    <w:p w14:paraId="7839C7B8" w14:textId="77777777" w:rsidR="004F2B38" w:rsidRDefault="004F2B38" w:rsidP="00163F76">
      <w:pPr>
        <w:pStyle w:val="NormalWeb"/>
        <w:jc w:val="both"/>
      </w:pPr>
      <w:r>
        <w:t>In the same vein, Valiquette and Sutton (2020a) reported that structured play environments significantly improve vocabulary acquisition, particularly in diverse classrooms. Their research emphasized the importance of repetition, contextual usage, and meaningful interaction during play. In another study, Valiquette and Sutton (2020b) further noted that game-based strategies enhanced phonemic awareness and narrative skills, which are essential precursors to reading and writing proficiency in young learners.</w:t>
      </w:r>
    </w:p>
    <w:p w14:paraId="5BAFE41D" w14:textId="50BF272F" w:rsidR="004F2B38" w:rsidRDefault="004F2B38" w:rsidP="00163F76">
      <w:pPr>
        <w:pStyle w:val="NormalWeb"/>
        <w:jc w:val="both"/>
      </w:pPr>
      <w:r>
        <w:t>Wickstrom (2020) examined the effects of language-rich games on early literacy and found that children exposed to these games demonstrated greater cognitive flexibility and phonological awareness. These findings are particularly relevant to kindergarten pupils in Balasi Elementary School, where game-based strategies can be adapted to local cultural contexts and promote interactive, joyful learning.</w:t>
      </w:r>
    </w:p>
    <w:p w14:paraId="17C93F8F" w14:textId="642D1959" w:rsidR="00E46908" w:rsidRDefault="004F2B38" w:rsidP="00163F76">
      <w:pPr>
        <w:pStyle w:val="NormalWeb"/>
        <w:jc w:val="both"/>
      </w:pPr>
      <w:r>
        <w:t>While many studies affirm the benefits of game-based learning in early literacy, there is a need for more research in rural, multilingual, and indigenous contexts in the Philippines. The effectiveness of GBL strategies among marginalized groups, particularly in public schools with limited resources, is not well-</w:t>
      </w:r>
      <w:r>
        <w:lastRenderedPageBreak/>
        <w:t>documented. This research at Balasi Elementary School aims to contribute to this gap by examining how game-based strategies influence language and literacy development among kindergarten pupils, offering practical insights for teachers, administrators, and policy-makers in similar settings.</w:t>
      </w:r>
    </w:p>
    <w:p w14:paraId="06CD80A1" w14:textId="7606B885" w:rsidR="00E46908" w:rsidRDefault="00E46908" w:rsidP="00E46908">
      <w:pPr>
        <w:pStyle w:val="Heading1"/>
        <w:ind w:left="0" w:firstLine="0"/>
      </w:pPr>
      <w:r>
        <w:t>Theoretical Framework</w:t>
      </w:r>
    </w:p>
    <w:p w14:paraId="31AD913E" w14:textId="77777777" w:rsidR="00AE64EB" w:rsidRPr="00AE64EB" w:rsidRDefault="00AE64EB" w:rsidP="00163F76">
      <w:pPr>
        <w:suppressAutoHyphens w:val="0"/>
        <w:spacing w:before="100" w:beforeAutospacing="1" w:after="100" w:afterAutospacing="1" w:line="240" w:lineRule="auto"/>
        <w:rPr>
          <w:rFonts w:eastAsia="Times New Roman"/>
          <w:szCs w:val="24"/>
          <w:lang w:eastAsia="en-US"/>
        </w:rPr>
      </w:pPr>
      <w:r w:rsidRPr="00AE64EB">
        <w:rPr>
          <w:rFonts w:eastAsia="Times New Roman"/>
          <w:szCs w:val="24"/>
          <w:lang w:eastAsia="en-US"/>
        </w:rPr>
        <w:t>According to Vygotsky’s Sociocultural Theory (Vygotsky, 1978) and Piaget’s Cognitive Development Theory (Piaget, 1952), play and social interaction are essential components of children's learning...</w:t>
      </w:r>
    </w:p>
    <w:p w14:paraId="6AA9B902" w14:textId="77777777" w:rsidR="00AE64EB" w:rsidRPr="00AE64EB" w:rsidRDefault="00AE64EB" w:rsidP="00163F76">
      <w:pPr>
        <w:suppressAutoHyphens w:val="0"/>
        <w:spacing w:before="100" w:beforeAutospacing="1" w:after="100" w:afterAutospacing="1" w:line="240" w:lineRule="auto"/>
        <w:rPr>
          <w:rFonts w:eastAsia="Times New Roman"/>
          <w:szCs w:val="24"/>
          <w:lang w:eastAsia="en-US"/>
        </w:rPr>
      </w:pPr>
      <w:r w:rsidRPr="00AE64EB">
        <w:rPr>
          <w:rFonts w:eastAsia="Times New Roman"/>
          <w:szCs w:val="24"/>
          <w:lang w:eastAsia="en-US"/>
        </w:rPr>
        <w:t>Game-based learning supports these principles by allowing meaningful, hands-on activities that enhance both language and cognitive development. In Vygotsky’s view, social interaction is key to cognitive growth, with the Zone of Proximal Development (ZPD) guiding how children benefit from guided learning. In Balasi Elementary School, game-based learning facilitates language development through peer interaction and structured play (Vygotsky, 1978). Piaget emphasized active exploration as a means for cognitive development, where play-based tasks like storytelling and role-playing enhance critical thinking and language acquisition (Piaget, 1952).</w:t>
      </w:r>
    </w:p>
    <w:p w14:paraId="3A84240C" w14:textId="6C26B1B4" w:rsidR="000F18DF" w:rsidRPr="00AE64EB" w:rsidRDefault="00AE64EB" w:rsidP="00163F76">
      <w:pPr>
        <w:suppressAutoHyphens w:val="0"/>
        <w:spacing w:before="100" w:beforeAutospacing="1" w:after="100" w:afterAutospacing="1" w:line="240" w:lineRule="auto"/>
        <w:rPr>
          <w:rFonts w:eastAsia="Times New Roman"/>
          <w:szCs w:val="24"/>
          <w:lang w:eastAsia="en-US"/>
        </w:rPr>
      </w:pPr>
      <w:r w:rsidRPr="00AE64EB">
        <w:rPr>
          <w:rFonts w:eastAsia="Times New Roman"/>
          <w:szCs w:val="24"/>
          <w:lang w:eastAsia="en-US"/>
        </w:rPr>
        <w:t>Research further supports these ideas. Boyer (2019) highlighted that play-based learning enhances holistic and literacy development. Valiquette and Sutton (2020a, 2020b) emphasized how structured play boosts vocabulary and narrative skills. Wickstrom (2020) demonstrated that language games improve early literacy and cognitive flexibility.</w:t>
      </w:r>
    </w:p>
    <w:p w14:paraId="79D1D783" w14:textId="07A2F0A3" w:rsidR="000F18DF" w:rsidRDefault="000F18DF" w:rsidP="00163F76">
      <w:pPr>
        <w:pStyle w:val="Heading1"/>
        <w:ind w:left="0" w:firstLine="0"/>
      </w:pPr>
      <w:r>
        <w:t>Methodology</w:t>
      </w:r>
    </w:p>
    <w:p w14:paraId="74C6769E" w14:textId="7AFD6DE2" w:rsidR="000F18DF" w:rsidRDefault="000F18DF" w:rsidP="00163F76">
      <w:pPr>
        <w:spacing w:before="100" w:beforeAutospacing="1" w:after="100" w:afterAutospacing="1" w:line="240" w:lineRule="auto"/>
        <w:rPr>
          <w:rStyle w:val="selected"/>
        </w:rPr>
      </w:pPr>
      <w:r>
        <w:t xml:space="preserve">The study used a </w:t>
      </w:r>
      <w:r w:rsidRPr="000F18DF">
        <w:rPr>
          <w:rStyle w:val="Strong"/>
          <w:b w:val="0"/>
          <w:bCs w:val="0"/>
        </w:rPr>
        <w:t>repeated measures design</w:t>
      </w:r>
      <w:r>
        <w:t xml:space="preserve">, a type of research design where the </w:t>
      </w:r>
      <w:r w:rsidRPr="000F18DF">
        <w:rPr>
          <w:rStyle w:val="Strong"/>
          <w:b w:val="0"/>
          <w:bCs w:val="0"/>
        </w:rPr>
        <w:t>same participants are involved in each condition or level of the dependent variable</w:t>
      </w:r>
      <w:r>
        <w:t xml:space="preserve">. The researcher exposed the same group of pupils to all the treatments or conditions. This design allowed the researcher to </w:t>
      </w:r>
      <w:r w:rsidRPr="000F18DF">
        <w:rPr>
          <w:rStyle w:val="Strong"/>
          <w:b w:val="0"/>
          <w:bCs w:val="0"/>
        </w:rPr>
        <w:t>observe and measure</w:t>
      </w:r>
      <w:r w:rsidRPr="0045238E">
        <w:rPr>
          <w:rStyle w:val="Strong"/>
        </w:rPr>
        <w:t xml:space="preserve"> </w:t>
      </w:r>
      <w:r w:rsidRPr="000F18DF">
        <w:rPr>
          <w:rStyle w:val="Strong"/>
          <w:b w:val="0"/>
          <w:bCs w:val="0"/>
        </w:rPr>
        <w:t>changes in academic achievement</w:t>
      </w:r>
      <w:r>
        <w:t xml:space="preserve"> by comparing pupil performance </w:t>
      </w:r>
      <w:r w:rsidRPr="000F18DF">
        <w:rPr>
          <w:rStyle w:val="Strong"/>
          <w:b w:val="0"/>
          <w:bCs w:val="0"/>
        </w:rPr>
        <w:t>before and after the intervention</w:t>
      </w:r>
      <w:r>
        <w:t xml:space="preserve">, ensuring a clear understanding of the impact of game-based learning. This approach is supported by the study </w:t>
      </w:r>
      <w:r w:rsidRPr="000F18DF">
        <w:t>of</w:t>
      </w:r>
      <w:r w:rsidRPr="000F18DF">
        <w:rPr>
          <w:b/>
          <w:bCs/>
        </w:rPr>
        <w:t xml:space="preserve"> </w:t>
      </w:r>
      <w:proofErr w:type="spellStart"/>
      <w:r w:rsidRPr="000F18DF">
        <w:rPr>
          <w:rStyle w:val="Strong"/>
          <w:b w:val="0"/>
          <w:bCs w:val="0"/>
        </w:rPr>
        <w:t>Celik</w:t>
      </w:r>
      <w:proofErr w:type="spellEnd"/>
      <w:r w:rsidRPr="000F18DF">
        <w:rPr>
          <w:rStyle w:val="Strong"/>
          <w:b w:val="0"/>
          <w:bCs w:val="0"/>
        </w:rPr>
        <w:t xml:space="preserve"> and </w:t>
      </w:r>
      <w:proofErr w:type="spellStart"/>
      <w:r w:rsidRPr="000F18DF">
        <w:rPr>
          <w:rStyle w:val="Strong"/>
          <w:b w:val="0"/>
          <w:bCs w:val="0"/>
        </w:rPr>
        <w:t>Aytug</w:t>
      </w:r>
      <w:proofErr w:type="spellEnd"/>
      <w:r w:rsidRPr="000F18DF">
        <w:rPr>
          <w:rStyle w:val="Strong"/>
          <w:b w:val="0"/>
          <w:bCs w:val="0"/>
        </w:rPr>
        <w:t xml:space="preserve"> (</w:t>
      </w:r>
      <w:r>
        <w:rPr>
          <w:rStyle w:val="Strong"/>
          <w:b w:val="0"/>
          <w:bCs w:val="0"/>
        </w:rPr>
        <w:t>2020</w:t>
      </w:r>
      <w:r w:rsidRPr="0045238E">
        <w:rPr>
          <w:rStyle w:val="Strong"/>
        </w:rPr>
        <w:t>)</w:t>
      </w:r>
      <w:r w:rsidRPr="0045238E">
        <w:t>,</w:t>
      </w:r>
      <w:r>
        <w:t xml:space="preserve"> who employed a repeated measures design to evaluate the effects of game-based learning on student achievement in early childhood education. Their results demonstrated that using the same participants across all conditions increased the validity of findings and provided clearer insights into the effectiveness of the intervention.</w:t>
      </w:r>
    </w:p>
    <w:p w14:paraId="61F985CC" w14:textId="77777777" w:rsidR="00B72EE7" w:rsidRDefault="00B72EE7" w:rsidP="00163F76">
      <w:pPr>
        <w:spacing w:before="100" w:beforeAutospacing="1" w:after="100" w:afterAutospacing="1" w:line="240" w:lineRule="auto"/>
      </w:pPr>
      <w:r>
        <w:t xml:space="preserve">To measure the impact of the intervention: A </w:t>
      </w:r>
      <w:r w:rsidRPr="00B72EE7">
        <w:rPr>
          <w:rStyle w:val="Strong"/>
          <w:b w:val="0"/>
          <w:bCs w:val="0"/>
        </w:rPr>
        <w:t>pre-test</w:t>
      </w:r>
      <w:r>
        <w:t xml:space="preserve"> was administered before the control period to assess the pupils' initial language and literacy skills. A </w:t>
      </w:r>
      <w:r w:rsidRPr="00B72EE7">
        <w:rPr>
          <w:rStyle w:val="Strong"/>
          <w:b w:val="0"/>
          <w:bCs w:val="0"/>
        </w:rPr>
        <w:t>post test</w:t>
      </w:r>
      <w:r>
        <w:t xml:space="preserve"> was given at the end of the control period to identify any improvements from traditional teaching alone. A second </w:t>
      </w:r>
      <w:r w:rsidRPr="00B72EE7">
        <w:rPr>
          <w:rStyle w:val="Strong"/>
          <w:b w:val="0"/>
          <w:bCs w:val="0"/>
        </w:rPr>
        <w:t>pre-test</w:t>
      </w:r>
      <w:r>
        <w:t xml:space="preserve"> was conducted before the experimental period to re-establish the pupils' starting point. A final post test was administered after the implementation of game-based learning strategies to determine the effectiveness of the intervention.</w:t>
      </w:r>
    </w:p>
    <w:p w14:paraId="5770E99B" w14:textId="2A018788" w:rsidR="003A20EF" w:rsidRDefault="003A20EF" w:rsidP="00163F76">
      <w:pPr>
        <w:spacing w:before="100" w:beforeAutospacing="1" w:after="100" w:afterAutospacing="1" w:line="240" w:lineRule="auto"/>
      </w:pPr>
      <w:r>
        <w:t xml:space="preserve">The process of conducting the study began with the </w:t>
      </w:r>
      <w:r w:rsidRPr="003A20EF">
        <w:rPr>
          <w:rStyle w:val="Strong"/>
          <w:b w:val="0"/>
          <w:bCs w:val="0"/>
        </w:rPr>
        <w:t>preparation phase</w:t>
      </w:r>
      <w:r>
        <w:t xml:space="preserve">, where pre-test and </w:t>
      </w:r>
      <w:proofErr w:type="spellStart"/>
      <w:r>
        <w:t>post test</w:t>
      </w:r>
      <w:proofErr w:type="spellEnd"/>
      <w:r>
        <w:t xml:space="preserve"> assessment tools were developed based on the kindergarten curriculum in language and literacy. During the </w:t>
      </w:r>
      <w:r w:rsidRPr="003A20EF">
        <w:rPr>
          <w:rStyle w:val="Strong"/>
          <w:b w:val="0"/>
          <w:bCs w:val="0"/>
        </w:rPr>
        <w:t>control period implementation</w:t>
      </w:r>
      <w:r w:rsidRPr="003A20EF">
        <w:rPr>
          <w:b/>
          <w:bCs/>
        </w:rPr>
        <w:t>,</w:t>
      </w:r>
      <w:r>
        <w:t xml:space="preserve"> regular language and literacy lessons were delivered without the use of games, and a pre-test was administered at the beginning while a post test was given at the end of the period to measure academic achievement under traditional instruction. This was followed by the </w:t>
      </w:r>
      <w:r w:rsidRPr="003A20EF">
        <w:rPr>
          <w:rStyle w:val="Strong"/>
          <w:b w:val="0"/>
          <w:bCs w:val="0"/>
        </w:rPr>
        <w:t>transition and orientation phase</w:t>
      </w:r>
      <w:r>
        <w:t xml:space="preserve">, where pupils were introduced to the concept of game-based learning to ensure their familiarity and comfort with the new instructional approach. The </w:t>
      </w:r>
      <w:r w:rsidRPr="003A20EF">
        <w:rPr>
          <w:rStyle w:val="Strong"/>
          <w:b w:val="0"/>
          <w:bCs w:val="0"/>
        </w:rPr>
        <w:t>experimental period</w:t>
      </w:r>
      <w:r>
        <w:rPr>
          <w:rStyle w:val="Strong"/>
        </w:rPr>
        <w:t xml:space="preserve"> </w:t>
      </w:r>
      <w:r w:rsidRPr="003A20EF">
        <w:rPr>
          <w:rStyle w:val="Strong"/>
          <w:b w:val="0"/>
          <w:bCs w:val="0"/>
        </w:rPr>
        <w:t>implementation</w:t>
      </w:r>
      <w:r>
        <w:t xml:space="preserve"> then commenced, during which language and literacy lessons were integrated with game-based activities. Similar to the control period, a pre-test was administered before and a post test after the experimental period. Finally, in the </w:t>
      </w:r>
      <w:r w:rsidRPr="003A20EF">
        <w:rPr>
          <w:rStyle w:val="Strong"/>
          <w:b w:val="0"/>
          <w:bCs w:val="0"/>
        </w:rPr>
        <w:t>data collection and analysis phase</w:t>
      </w:r>
      <w:r>
        <w:t>, the pre-test and post test scores from both periods were gathered and compared, and statistical analysis was conducted to determine if there was a significant difference in academic achievement attributed to the implementation of game-based learning.</w:t>
      </w:r>
    </w:p>
    <w:p w14:paraId="57A1C1D9" w14:textId="4A99CEBC" w:rsidR="003C1141" w:rsidRDefault="003C1141" w:rsidP="00163F76">
      <w:pPr>
        <w:spacing w:before="100" w:beforeAutospacing="1" w:after="100" w:afterAutospacing="1" w:line="240" w:lineRule="auto"/>
      </w:pPr>
      <w:r>
        <w:lastRenderedPageBreak/>
        <w:t xml:space="preserve">This study was conducted at </w:t>
      </w:r>
      <w:r w:rsidRPr="003C1141">
        <w:rPr>
          <w:rStyle w:val="Strong"/>
          <w:b w:val="0"/>
          <w:bCs w:val="0"/>
        </w:rPr>
        <w:t>Balasi Elementary School</w:t>
      </w:r>
      <w:r>
        <w:t xml:space="preserve">, located in the municipality of </w:t>
      </w:r>
      <w:r w:rsidRPr="003C1141">
        <w:rPr>
          <w:rStyle w:val="Strong"/>
          <w:b w:val="0"/>
          <w:bCs w:val="0"/>
        </w:rPr>
        <w:t>Flora</w:t>
      </w:r>
      <w:r>
        <w:t xml:space="preserve">, Apayao, within the </w:t>
      </w:r>
      <w:r w:rsidRPr="003C1141">
        <w:rPr>
          <w:rStyle w:val="Strong"/>
          <w:b w:val="0"/>
          <w:bCs w:val="0"/>
        </w:rPr>
        <w:t>Cordillera Administrative Region</w:t>
      </w:r>
      <w:r>
        <w:t xml:space="preserve">. The school caters to a diverse population of kindergarten pupils, including those from the indigenous </w:t>
      </w:r>
      <w:r w:rsidRPr="003C1141">
        <w:rPr>
          <w:rStyle w:val="Strong"/>
          <w:b w:val="0"/>
          <w:bCs w:val="0"/>
        </w:rPr>
        <w:t>Aeta community</w:t>
      </w:r>
      <w:r>
        <w:t>. The Aeta are a distinct ethnic group known for their rich cultural heritage and traditional way of life, primarily residing in the mountainous regions of the Cordillera. These children represent a community that has maintained its traditional practices while increasingly integrating into mainstream Filipino society.</w:t>
      </w:r>
    </w:p>
    <w:p w14:paraId="62EF4E4A" w14:textId="24D04A6F" w:rsidR="007C033E" w:rsidRDefault="007C033E" w:rsidP="00163F76">
      <w:pPr>
        <w:spacing w:before="100" w:beforeAutospacing="1" w:after="100" w:afterAutospacing="1" w:line="240" w:lineRule="auto"/>
      </w:pPr>
      <w:r>
        <w:t xml:space="preserve">The respondents come from the </w:t>
      </w:r>
      <w:r w:rsidRPr="007C033E">
        <w:rPr>
          <w:rStyle w:val="Strong"/>
          <w:b w:val="0"/>
          <w:bCs w:val="0"/>
        </w:rPr>
        <w:t>Aeta community</w:t>
      </w:r>
      <w:r>
        <w:t>, an indigenous group in the Philippines known for their distinct cultural identity and close-knit community values. These children bring with them a unique cultural perspective, shaped by oral traditions, storytelling, and hands-on learning, which aligns naturally with the principles of play-based education. Their inclusion in the study provides a culturally rich context for examining the effectiveness of game-based learning strategies.</w:t>
      </w:r>
    </w:p>
    <w:p w14:paraId="33A06504" w14:textId="77777777" w:rsidR="00A93920" w:rsidRDefault="00A93920" w:rsidP="00163F76">
      <w:pPr>
        <w:spacing w:before="100" w:beforeAutospacing="1" w:after="100" w:afterAutospacing="1" w:line="240" w:lineRule="auto"/>
      </w:pPr>
      <w:r>
        <w:t>This study, which employed a repeated measures design to evaluate the effectiveness of game-based learning on the language and literacy development of kindergarten pupils at Balasi Elementary School, was conducted over the course of the second and third grading quarters. The second quarter, which served as the control period, spanned 8–10 weeks and focused on traditional instruction, while the third quarter, the experimental period, also lasted 8–10 weeks and implemented game-based learning strategies.</w:t>
      </w:r>
    </w:p>
    <w:p w14:paraId="2B501FB9" w14:textId="77777777" w:rsidR="00A93920" w:rsidRDefault="00A93920" w:rsidP="00163F76">
      <w:pPr>
        <w:spacing w:before="100" w:beforeAutospacing="1" w:after="100" w:afterAutospacing="1" w:line="240" w:lineRule="auto"/>
      </w:pPr>
      <w:r>
        <w:t>The data gathering process for this study followed three distinct phases: pre-data gathering, data gathering, and post-data gathering. During the pre-data gathering phase, the researcher secured the necessary permissions from school administrators and obtained informed consent from the parents or guardians of the participating kindergarten pupils. An orientation session was conducted with the teachers to explain the study’s objectives, methods, and their roles in facilitating the game-based learning activities aligned with language and literacy assessments. Preparations for collecting baseline data, including preliminary assessments of each child’s language and literacy abilities, were also completed during this stage.</w:t>
      </w:r>
    </w:p>
    <w:p w14:paraId="3BDDCACF" w14:textId="77777777" w:rsidR="00A93920" w:rsidRDefault="00A93920" w:rsidP="00163F76">
      <w:pPr>
        <w:spacing w:before="100" w:beforeAutospacing="1" w:after="100" w:afterAutospacing="1" w:line="240" w:lineRule="auto"/>
      </w:pPr>
      <w:r>
        <w:t>In the data gathering phase, the researcher conducted structured observations and administered assessments. This phase focused on tracking language and literacy development through repeated measures. The researcher documented structured observations of the children as they engaged in various game-based learning activities such as storytelling, role-playing, and nature-inspired games to capture behavioral and developmental changes. Pre-tests and post tests were administered at planned intervals to measure progress in language and literacy development throughout the study period.</w:t>
      </w:r>
    </w:p>
    <w:p w14:paraId="46BA2F6E" w14:textId="77777777" w:rsidR="00A93920" w:rsidRDefault="00A93920" w:rsidP="00163F76">
      <w:pPr>
        <w:spacing w:before="100" w:beforeAutospacing="1" w:after="100" w:afterAutospacing="1" w:line="240" w:lineRule="auto"/>
      </w:pPr>
      <w:r>
        <w:t>During the post-data gathering phase, the researcher analyzed and interpreted the collected data to assess the effectiveness of game-based learning. The findings were synthesized to compare results from the control period (traditional approach) and the experimental period (game-based approach), while also taking into consideration any cultural factors that may have influenced play-based learning outcomes. This phase concluded with the preparation of a comprehensive report that highlighted key findings and implications for early childhood education. The researcher then presented these findings to the administration and teaching staff of Balasi Elementary School, offering actionable recommendations for enhancing game-based learning in their kindergarten program.</w:t>
      </w:r>
    </w:p>
    <w:p w14:paraId="50DE3389" w14:textId="7F43A22C" w:rsidR="00DE1FB9" w:rsidRDefault="00DE1FB9" w:rsidP="00163F76">
      <w:pPr>
        <w:pStyle w:val="Heading1"/>
        <w:ind w:left="0" w:firstLine="0"/>
      </w:pPr>
      <w:r>
        <w:t>Results</w:t>
      </w:r>
      <w:r w:rsidR="00C067CB">
        <w:t xml:space="preserve"> and Discussions</w:t>
      </w:r>
    </w:p>
    <w:p w14:paraId="2FFEDB6C" w14:textId="77777777" w:rsidR="009200A0" w:rsidRDefault="009200A0" w:rsidP="00163F76">
      <w:pPr>
        <w:spacing w:before="100" w:beforeAutospacing="1" w:after="100" w:afterAutospacing="1" w:line="240" w:lineRule="auto"/>
      </w:pPr>
      <w:r>
        <w:t xml:space="preserve">The study began by assessing the language and literacy performance of kindergarten pupils during the control period, where traditional instruction methods were applied. The control period aimed to establish a baseline measurement of the pupils’ academic achievement in language and literacy, using pre-test and </w:t>
      </w:r>
      <w:proofErr w:type="spellStart"/>
      <w:r>
        <w:t>post test</w:t>
      </w:r>
      <w:proofErr w:type="spellEnd"/>
      <w:r>
        <w:t xml:space="preserve"> assessments. As shown in </w:t>
      </w:r>
      <w:r w:rsidRPr="009200A0">
        <w:rPr>
          <w:rStyle w:val="Strong"/>
          <w:b w:val="0"/>
          <w:bCs w:val="0"/>
        </w:rPr>
        <w:t>Table 1</w:t>
      </w:r>
      <w:r>
        <w:t>, the results indicated an improvement in the pupils’ performance from the pre-test to the post-test.</w:t>
      </w:r>
    </w:p>
    <w:p w14:paraId="5F3488C9" w14:textId="38D1F9CC" w:rsidR="009200A0" w:rsidRDefault="009200A0" w:rsidP="00163F76">
      <w:pPr>
        <w:spacing w:before="100" w:beforeAutospacing="1" w:after="100" w:afterAutospacing="1" w:line="240" w:lineRule="auto"/>
      </w:pPr>
      <w:r>
        <w:t xml:space="preserve">In table 1, the pre-test mean score was </w:t>
      </w:r>
      <w:r w:rsidRPr="00FB283C">
        <w:rPr>
          <w:rStyle w:val="Strong"/>
          <w:b w:val="0"/>
          <w:bCs w:val="0"/>
        </w:rPr>
        <w:t>15.17</w:t>
      </w:r>
      <w:r>
        <w:t xml:space="preserve">, with a Mean Percentage Score (MPS) of </w:t>
      </w:r>
      <w:r w:rsidRPr="00FB283C">
        <w:rPr>
          <w:rStyle w:val="Strong"/>
          <w:b w:val="0"/>
          <w:bCs w:val="0"/>
        </w:rPr>
        <w:t>75.85% with a descriptive value of fairly satisfactory</w:t>
      </w:r>
      <w:r>
        <w:rPr>
          <w:b/>
          <w:bCs/>
        </w:rPr>
        <w:t>,</w:t>
      </w:r>
      <w:r>
        <w:t xml:space="preserve"> reflecting the initial language and literacy proficiency of the </w:t>
      </w:r>
      <w:r>
        <w:lastRenderedPageBreak/>
        <w:t xml:space="preserve">pupils prior to any instructional intervention. After the implementation of regular language and literacy lessons, the post-test scores showed a mean of </w:t>
      </w:r>
      <w:r w:rsidRPr="00FB283C">
        <w:rPr>
          <w:rStyle w:val="Strong"/>
          <w:b w:val="0"/>
          <w:bCs w:val="0"/>
        </w:rPr>
        <w:t>16</w:t>
      </w:r>
      <w:r>
        <w:t xml:space="preserve"> and an MPS of </w:t>
      </w:r>
      <w:r w:rsidRPr="00FB283C">
        <w:rPr>
          <w:rStyle w:val="Strong"/>
          <w:b w:val="0"/>
          <w:bCs w:val="0"/>
        </w:rPr>
        <w:t>80% with a descriptive value of satisfactory</w:t>
      </w:r>
      <w:r w:rsidRPr="00FB283C">
        <w:rPr>
          <w:b/>
          <w:bCs/>
        </w:rPr>
        <w:t>.</w:t>
      </w:r>
      <w:r>
        <w:t xml:space="preserve"> This represents a </w:t>
      </w:r>
      <w:r w:rsidRPr="00FB283C">
        <w:rPr>
          <w:rStyle w:val="Strong"/>
          <w:b w:val="0"/>
          <w:bCs w:val="0"/>
        </w:rPr>
        <w:t>4.15%</w:t>
      </w:r>
      <w:r>
        <w:t xml:space="preserve"> increase in the MPS, demonstrating a positive improvement in academic achievement under the traditional teaching methods.</w:t>
      </w:r>
    </w:p>
    <w:p w14:paraId="7D707CF4" w14:textId="77777777" w:rsidR="009200A0" w:rsidRDefault="009200A0" w:rsidP="00163F76">
      <w:pPr>
        <w:spacing w:before="100" w:beforeAutospacing="1" w:after="100" w:afterAutospacing="1" w:line="240" w:lineRule="auto"/>
      </w:pPr>
      <w:r>
        <w:t>These results suggest that the pupils made progress in their language and literacy skills through the regular delivery of lessons, highlighting the effectiveness of consistent, structured instruction in early childhood education. However, while traditional methods proved beneficial, the improvements observed were limited when compared to the potential effects of more engaging, interactive teaching methods such as game-based learning.</w:t>
      </w:r>
    </w:p>
    <w:p w14:paraId="4C54A27E" w14:textId="5AE4DC4F" w:rsidR="00A93920" w:rsidRDefault="009200A0" w:rsidP="00163F76">
      <w:pPr>
        <w:spacing w:before="100" w:beforeAutospacing="1" w:after="100" w:afterAutospacing="1" w:line="240" w:lineRule="auto"/>
      </w:pPr>
      <w:r>
        <w:t xml:space="preserve">The findings of this study are consistent with the work of </w:t>
      </w:r>
      <w:r w:rsidR="00592492">
        <w:t>(</w:t>
      </w:r>
      <w:r w:rsidRPr="00D74DA4">
        <w:rPr>
          <w:rStyle w:val="Strong"/>
          <w:b w:val="0"/>
          <w:bCs w:val="0"/>
        </w:rPr>
        <w:t xml:space="preserve">Boyer </w:t>
      </w:r>
      <w:r w:rsidR="00592492">
        <w:rPr>
          <w:rStyle w:val="Strong"/>
          <w:b w:val="0"/>
          <w:bCs w:val="0"/>
        </w:rPr>
        <w:t>2019</w:t>
      </w:r>
      <w:r w:rsidRPr="00D74DA4">
        <w:rPr>
          <w:rStyle w:val="Strong"/>
          <w:b w:val="0"/>
          <w:bCs w:val="0"/>
        </w:rPr>
        <w:t>)</w:t>
      </w:r>
      <w:r w:rsidRPr="00D74DA4">
        <w:rPr>
          <w:b/>
          <w:bCs/>
        </w:rPr>
        <w:t>,</w:t>
      </w:r>
      <w:r>
        <w:t xml:space="preserve"> who argued that even without innovative approaches, traditional instructional methods could lead to improvements in early literacy development. Boyer’s research supports the notion that structured teaching remains valuable in promoting language acquisition. Similarly, </w:t>
      </w:r>
      <w:r w:rsidRPr="00D74DA4">
        <w:rPr>
          <w:rStyle w:val="Strong"/>
          <w:b w:val="0"/>
          <w:bCs w:val="0"/>
        </w:rPr>
        <w:t>Wickstrom (</w:t>
      </w:r>
      <w:r w:rsidR="00CD4FDD">
        <w:rPr>
          <w:rStyle w:val="Strong"/>
          <w:b w:val="0"/>
          <w:bCs w:val="0"/>
        </w:rPr>
        <w:t>2020</w:t>
      </w:r>
      <w:r>
        <w:rPr>
          <w:rStyle w:val="Strong"/>
        </w:rPr>
        <w:t>)</w:t>
      </w:r>
      <w:r>
        <w:t xml:space="preserve"> noted that while traditional approaches have their merits, they often lack the engaging elements necessary to foster deeper learning and motivation among young learners.</w:t>
      </w:r>
    </w:p>
    <w:p w14:paraId="0D6DCB93" w14:textId="247F8D18" w:rsidR="009200A0" w:rsidRDefault="009200A0" w:rsidP="00163F76">
      <w:pPr>
        <w:spacing w:line="240" w:lineRule="auto"/>
      </w:pPr>
      <w:r>
        <w:t xml:space="preserve">Table 1. Language and Literacy Performance during the Control Period </w:t>
      </w:r>
    </w:p>
    <w:tbl>
      <w:tblPr>
        <w:tblStyle w:val="TableGrid"/>
        <w:tblW w:w="0" w:type="auto"/>
        <w:tblLook w:val="04A0" w:firstRow="1" w:lastRow="0" w:firstColumn="1" w:lastColumn="0" w:noHBand="0" w:noVBand="1"/>
      </w:tblPr>
      <w:tblGrid>
        <w:gridCol w:w="2423"/>
        <w:gridCol w:w="2911"/>
        <w:gridCol w:w="2962"/>
      </w:tblGrid>
      <w:tr w:rsidR="009200A0" w14:paraId="1F16AD20" w14:textId="77777777" w:rsidTr="00F07DB7">
        <w:tc>
          <w:tcPr>
            <w:tcW w:w="2423" w:type="dxa"/>
          </w:tcPr>
          <w:p w14:paraId="482782CB" w14:textId="77777777" w:rsidR="009200A0" w:rsidRDefault="009200A0" w:rsidP="00163F76">
            <w:pPr>
              <w:spacing w:line="240" w:lineRule="auto"/>
            </w:pPr>
            <w:r>
              <w:t>Pupil</w:t>
            </w:r>
          </w:p>
        </w:tc>
        <w:tc>
          <w:tcPr>
            <w:tcW w:w="2911" w:type="dxa"/>
          </w:tcPr>
          <w:p w14:paraId="2ED18F06" w14:textId="77777777" w:rsidR="009200A0" w:rsidRDefault="009200A0" w:rsidP="00163F76">
            <w:pPr>
              <w:spacing w:line="240" w:lineRule="auto"/>
            </w:pPr>
            <w:r>
              <w:t>Pre-test Score (Out of 20)</w:t>
            </w:r>
          </w:p>
        </w:tc>
        <w:tc>
          <w:tcPr>
            <w:tcW w:w="2962" w:type="dxa"/>
          </w:tcPr>
          <w:p w14:paraId="38689486" w14:textId="77777777" w:rsidR="009200A0" w:rsidRDefault="009200A0" w:rsidP="00163F76">
            <w:pPr>
              <w:spacing w:line="240" w:lineRule="auto"/>
            </w:pPr>
            <w:r>
              <w:t>Post-test Score (Out of 20)</w:t>
            </w:r>
          </w:p>
        </w:tc>
      </w:tr>
      <w:tr w:rsidR="009200A0" w14:paraId="5192FDB6" w14:textId="77777777" w:rsidTr="00F07DB7">
        <w:tc>
          <w:tcPr>
            <w:tcW w:w="2423" w:type="dxa"/>
          </w:tcPr>
          <w:p w14:paraId="43FC734D" w14:textId="77777777" w:rsidR="009200A0" w:rsidRDefault="009200A0" w:rsidP="00163F76">
            <w:pPr>
              <w:spacing w:line="240" w:lineRule="auto"/>
            </w:pPr>
            <w:r>
              <w:t>Pupil 1</w:t>
            </w:r>
          </w:p>
        </w:tc>
        <w:tc>
          <w:tcPr>
            <w:tcW w:w="2911" w:type="dxa"/>
          </w:tcPr>
          <w:p w14:paraId="46E0202C" w14:textId="77777777" w:rsidR="009200A0" w:rsidRDefault="009200A0" w:rsidP="00163F76">
            <w:pPr>
              <w:spacing w:line="240" w:lineRule="auto"/>
            </w:pPr>
            <w:r>
              <w:t>14</w:t>
            </w:r>
          </w:p>
        </w:tc>
        <w:tc>
          <w:tcPr>
            <w:tcW w:w="2962" w:type="dxa"/>
          </w:tcPr>
          <w:p w14:paraId="1F3F119A" w14:textId="77777777" w:rsidR="009200A0" w:rsidRDefault="009200A0" w:rsidP="00163F76">
            <w:pPr>
              <w:spacing w:line="240" w:lineRule="auto"/>
            </w:pPr>
            <w:r>
              <w:t>15</w:t>
            </w:r>
          </w:p>
        </w:tc>
      </w:tr>
      <w:tr w:rsidR="009200A0" w14:paraId="730DA09F" w14:textId="77777777" w:rsidTr="00F07DB7">
        <w:tc>
          <w:tcPr>
            <w:tcW w:w="2423" w:type="dxa"/>
          </w:tcPr>
          <w:p w14:paraId="0F1C14E0" w14:textId="77777777" w:rsidR="009200A0" w:rsidRDefault="009200A0" w:rsidP="00163F76">
            <w:pPr>
              <w:spacing w:line="240" w:lineRule="auto"/>
            </w:pPr>
            <w:r>
              <w:t>Pupil 2</w:t>
            </w:r>
          </w:p>
        </w:tc>
        <w:tc>
          <w:tcPr>
            <w:tcW w:w="2911" w:type="dxa"/>
          </w:tcPr>
          <w:p w14:paraId="43597C1D" w14:textId="77777777" w:rsidR="009200A0" w:rsidRDefault="009200A0" w:rsidP="00163F76">
            <w:pPr>
              <w:spacing w:line="240" w:lineRule="auto"/>
            </w:pPr>
            <w:r>
              <w:t>15</w:t>
            </w:r>
          </w:p>
        </w:tc>
        <w:tc>
          <w:tcPr>
            <w:tcW w:w="2962" w:type="dxa"/>
          </w:tcPr>
          <w:p w14:paraId="5AFB3ADA" w14:textId="77777777" w:rsidR="009200A0" w:rsidRDefault="009200A0" w:rsidP="00163F76">
            <w:pPr>
              <w:spacing w:line="240" w:lineRule="auto"/>
            </w:pPr>
            <w:r>
              <w:t>17</w:t>
            </w:r>
          </w:p>
        </w:tc>
      </w:tr>
      <w:tr w:rsidR="009200A0" w14:paraId="70CC9EED" w14:textId="77777777" w:rsidTr="00F07DB7">
        <w:tc>
          <w:tcPr>
            <w:tcW w:w="2423" w:type="dxa"/>
          </w:tcPr>
          <w:p w14:paraId="6CD7F563" w14:textId="77777777" w:rsidR="009200A0" w:rsidRDefault="009200A0" w:rsidP="00163F76">
            <w:pPr>
              <w:spacing w:line="240" w:lineRule="auto"/>
            </w:pPr>
            <w:r>
              <w:t>Pupil 3</w:t>
            </w:r>
          </w:p>
        </w:tc>
        <w:tc>
          <w:tcPr>
            <w:tcW w:w="2911" w:type="dxa"/>
          </w:tcPr>
          <w:p w14:paraId="33EDBA19" w14:textId="77777777" w:rsidR="009200A0" w:rsidRDefault="009200A0" w:rsidP="00163F76">
            <w:pPr>
              <w:spacing w:line="240" w:lineRule="auto"/>
            </w:pPr>
            <w:r>
              <w:t>14</w:t>
            </w:r>
          </w:p>
        </w:tc>
        <w:tc>
          <w:tcPr>
            <w:tcW w:w="2962" w:type="dxa"/>
          </w:tcPr>
          <w:p w14:paraId="4209108C" w14:textId="77777777" w:rsidR="009200A0" w:rsidRDefault="009200A0" w:rsidP="00163F76">
            <w:pPr>
              <w:spacing w:line="240" w:lineRule="auto"/>
            </w:pPr>
            <w:r>
              <w:t>15</w:t>
            </w:r>
          </w:p>
        </w:tc>
      </w:tr>
      <w:tr w:rsidR="009200A0" w14:paraId="35734C2F" w14:textId="77777777" w:rsidTr="00F07DB7">
        <w:tc>
          <w:tcPr>
            <w:tcW w:w="2423" w:type="dxa"/>
          </w:tcPr>
          <w:p w14:paraId="74F9E2A8" w14:textId="77777777" w:rsidR="009200A0" w:rsidRDefault="009200A0" w:rsidP="00163F76">
            <w:pPr>
              <w:spacing w:line="240" w:lineRule="auto"/>
            </w:pPr>
            <w:r>
              <w:t>Pupil 4</w:t>
            </w:r>
          </w:p>
        </w:tc>
        <w:tc>
          <w:tcPr>
            <w:tcW w:w="2911" w:type="dxa"/>
          </w:tcPr>
          <w:p w14:paraId="31792AE9" w14:textId="77777777" w:rsidR="009200A0" w:rsidRDefault="009200A0" w:rsidP="00163F76">
            <w:pPr>
              <w:spacing w:line="240" w:lineRule="auto"/>
            </w:pPr>
            <w:r>
              <w:t>16</w:t>
            </w:r>
          </w:p>
        </w:tc>
        <w:tc>
          <w:tcPr>
            <w:tcW w:w="2962" w:type="dxa"/>
          </w:tcPr>
          <w:p w14:paraId="10700B6F" w14:textId="77777777" w:rsidR="009200A0" w:rsidRDefault="009200A0" w:rsidP="00163F76">
            <w:pPr>
              <w:spacing w:line="240" w:lineRule="auto"/>
            </w:pPr>
            <w:r>
              <w:t>16</w:t>
            </w:r>
          </w:p>
        </w:tc>
      </w:tr>
      <w:tr w:rsidR="009200A0" w14:paraId="687A45A0" w14:textId="77777777" w:rsidTr="00F07DB7">
        <w:tc>
          <w:tcPr>
            <w:tcW w:w="2423" w:type="dxa"/>
          </w:tcPr>
          <w:p w14:paraId="233E7D05" w14:textId="77777777" w:rsidR="009200A0" w:rsidRDefault="009200A0" w:rsidP="00163F76">
            <w:pPr>
              <w:spacing w:line="240" w:lineRule="auto"/>
            </w:pPr>
            <w:r>
              <w:t>Pupil 5</w:t>
            </w:r>
          </w:p>
        </w:tc>
        <w:tc>
          <w:tcPr>
            <w:tcW w:w="2911" w:type="dxa"/>
          </w:tcPr>
          <w:p w14:paraId="2F4EE968" w14:textId="77777777" w:rsidR="009200A0" w:rsidRDefault="009200A0" w:rsidP="00163F76">
            <w:pPr>
              <w:spacing w:line="240" w:lineRule="auto"/>
            </w:pPr>
            <w:r>
              <w:t>15</w:t>
            </w:r>
          </w:p>
        </w:tc>
        <w:tc>
          <w:tcPr>
            <w:tcW w:w="2962" w:type="dxa"/>
          </w:tcPr>
          <w:p w14:paraId="015D044A" w14:textId="77777777" w:rsidR="009200A0" w:rsidRDefault="009200A0" w:rsidP="00163F76">
            <w:pPr>
              <w:spacing w:line="240" w:lineRule="auto"/>
            </w:pPr>
            <w:r>
              <w:t>16</w:t>
            </w:r>
          </w:p>
        </w:tc>
      </w:tr>
      <w:tr w:rsidR="009200A0" w14:paraId="1FBF1FE0" w14:textId="77777777" w:rsidTr="00F07DB7">
        <w:tc>
          <w:tcPr>
            <w:tcW w:w="2423" w:type="dxa"/>
          </w:tcPr>
          <w:p w14:paraId="35CDF48D" w14:textId="77777777" w:rsidR="009200A0" w:rsidRDefault="009200A0" w:rsidP="00163F76">
            <w:pPr>
              <w:spacing w:line="240" w:lineRule="auto"/>
            </w:pPr>
            <w:r>
              <w:t>Pupil 6</w:t>
            </w:r>
          </w:p>
        </w:tc>
        <w:tc>
          <w:tcPr>
            <w:tcW w:w="2911" w:type="dxa"/>
          </w:tcPr>
          <w:p w14:paraId="392B99F8" w14:textId="77777777" w:rsidR="009200A0" w:rsidRDefault="009200A0" w:rsidP="00163F76">
            <w:pPr>
              <w:spacing w:line="240" w:lineRule="auto"/>
            </w:pPr>
            <w:r>
              <w:t>17</w:t>
            </w:r>
          </w:p>
        </w:tc>
        <w:tc>
          <w:tcPr>
            <w:tcW w:w="2962" w:type="dxa"/>
          </w:tcPr>
          <w:p w14:paraId="58BE8347" w14:textId="77777777" w:rsidR="009200A0" w:rsidRDefault="009200A0" w:rsidP="00163F76">
            <w:pPr>
              <w:spacing w:line="240" w:lineRule="auto"/>
            </w:pPr>
            <w:r>
              <w:t>17</w:t>
            </w:r>
          </w:p>
        </w:tc>
      </w:tr>
      <w:tr w:rsidR="009200A0" w14:paraId="641F9D4D" w14:textId="77777777" w:rsidTr="00F07DB7">
        <w:tc>
          <w:tcPr>
            <w:tcW w:w="2423" w:type="dxa"/>
          </w:tcPr>
          <w:p w14:paraId="02368921" w14:textId="77777777" w:rsidR="009200A0" w:rsidRDefault="009200A0" w:rsidP="00163F76">
            <w:pPr>
              <w:spacing w:line="240" w:lineRule="auto"/>
            </w:pPr>
            <w:r>
              <w:t>Total</w:t>
            </w:r>
          </w:p>
        </w:tc>
        <w:tc>
          <w:tcPr>
            <w:tcW w:w="2911" w:type="dxa"/>
          </w:tcPr>
          <w:p w14:paraId="013765AC" w14:textId="77777777" w:rsidR="009200A0" w:rsidRDefault="009200A0" w:rsidP="00163F76">
            <w:pPr>
              <w:spacing w:line="240" w:lineRule="auto"/>
            </w:pPr>
            <w:r>
              <w:t>91</w:t>
            </w:r>
          </w:p>
        </w:tc>
        <w:tc>
          <w:tcPr>
            <w:tcW w:w="2962" w:type="dxa"/>
          </w:tcPr>
          <w:p w14:paraId="4544312E" w14:textId="77777777" w:rsidR="009200A0" w:rsidRDefault="009200A0" w:rsidP="00163F76">
            <w:pPr>
              <w:spacing w:line="240" w:lineRule="auto"/>
            </w:pPr>
            <w:r>
              <w:t>96</w:t>
            </w:r>
          </w:p>
        </w:tc>
      </w:tr>
      <w:tr w:rsidR="009200A0" w14:paraId="409E0EBE" w14:textId="77777777" w:rsidTr="00F07DB7">
        <w:tc>
          <w:tcPr>
            <w:tcW w:w="2423" w:type="dxa"/>
          </w:tcPr>
          <w:p w14:paraId="2BE279C7" w14:textId="77777777" w:rsidR="009200A0" w:rsidRDefault="009200A0" w:rsidP="00163F76">
            <w:pPr>
              <w:spacing w:line="240" w:lineRule="auto"/>
            </w:pPr>
            <w:r>
              <w:t>Mean</w:t>
            </w:r>
          </w:p>
        </w:tc>
        <w:tc>
          <w:tcPr>
            <w:tcW w:w="2911" w:type="dxa"/>
          </w:tcPr>
          <w:p w14:paraId="2A6682DD" w14:textId="77777777" w:rsidR="009200A0" w:rsidRDefault="009200A0" w:rsidP="00163F76">
            <w:pPr>
              <w:spacing w:line="240" w:lineRule="auto"/>
            </w:pPr>
            <w:r>
              <w:t>15.17</w:t>
            </w:r>
          </w:p>
        </w:tc>
        <w:tc>
          <w:tcPr>
            <w:tcW w:w="2962" w:type="dxa"/>
          </w:tcPr>
          <w:p w14:paraId="39B71B46" w14:textId="77777777" w:rsidR="009200A0" w:rsidRDefault="009200A0" w:rsidP="00163F76">
            <w:pPr>
              <w:spacing w:line="240" w:lineRule="auto"/>
            </w:pPr>
            <w:r>
              <w:t>16.0</w:t>
            </w:r>
          </w:p>
        </w:tc>
      </w:tr>
      <w:tr w:rsidR="009200A0" w14:paraId="44AF2651" w14:textId="77777777" w:rsidTr="00F07DB7">
        <w:tc>
          <w:tcPr>
            <w:tcW w:w="2423" w:type="dxa"/>
          </w:tcPr>
          <w:p w14:paraId="0AA85F5A" w14:textId="77777777" w:rsidR="009200A0" w:rsidRDefault="009200A0" w:rsidP="00163F76">
            <w:pPr>
              <w:spacing w:line="240" w:lineRule="auto"/>
            </w:pPr>
            <w:r>
              <w:t>MPS</w:t>
            </w:r>
          </w:p>
        </w:tc>
        <w:tc>
          <w:tcPr>
            <w:tcW w:w="2911" w:type="dxa"/>
          </w:tcPr>
          <w:p w14:paraId="785EA861" w14:textId="77777777" w:rsidR="009200A0" w:rsidRDefault="009200A0" w:rsidP="00163F76">
            <w:pPr>
              <w:spacing w:line="240" w:lineRule="auto"/>
            </w:pPr>
            <w:r>
              <w:t>75.85%</w:t>
            </w:r>
          </w:p>
        </w:tc>
        <w:tc>
          <w:tcPr>
            <w:tcW w:w="2962" w:type="dxa"/>
          </w:tcPr>
          <w:p w14:paraId="626E8347" w14:textId="77777777" w:rsidR="009200A0" w:rsidRDefault="009200A0" w:rsidP="00163F76">
            <w:pPr>
              <w:spacing w:line="240" w:lineRule="auto"/>
            </w:pPr>
            <w:r>
              <w:t>80%</w:t>
            </w:r>
          </w:p>
        </w:tc>
      </w:tr>
      <w:tr w:rsidR="009200A0" w14:paraId="5617E00A" w14:textId="77777777" w:rsidTr="00F07DB7">
        <w:tc>
          <w:tcPr>
            <w:tcW w:w="2423" w:type="dxa"/>
          </w:tcPr>
          <w:p w14:paraId="0E5DBE01" w14:textId="77777777" w:rsidR="009200A0" w:rsidRDefault="009200A0" w:rsidP="00163F76">
            <w:pPr>
              <w:spacing w:line="240" w:lineRule="auto"/>
            </w:pPr>
            <w:r>
              <w:t>Interpretation</w:t>
            </w:r>
          </w:p>
        </w:tc>
        <w:tc>
          <w:tcPr>
            <w:tcW w:w="2911" w:type="dxa"/>
          </w:tcPr>
          <w:p w14:paraId="3D4EF844" w14:textId="77777777" w:rsidR="009200A0" w:rsidRDefault="009200A0" w:rsidP="00163F76">
            <w:pPr>
              <w:spacing w:line="240" w:lineRule="auto"/>
            </w:pPr>
            <w:r>
              <w:t>Fairly Satisfactory</w:t>
            </w:r>
          </w:p>
        </w:tc>
        <w:tc>
          <w:tcPr>
            <w:tcW w:w="2962" w:type="dxa"/>
          </w:tcPr>
          <w:p w14:paraId="1997229F" w14:textId="1DF0573E" w:rsidR="009200A0" w:rsidRDefault="009200A0" w:rsidP="00163F76">
            <w:pPr>
              <w:spacing w:line="240" w:lineRule="auto"/>
            </w:pPr>
            <w:r>
              <w:t>Satisfactory</w:t>
            </w:r>
          </w:p>
        </w:tc>
      </w:tr>
    </w:tbl>
    <w:p w14:paraId="6CFAB4E6" w14:textId="77777777" w:rsidR="009200A0" w:rsidRDefault="009200A0" w:rsidP="00163F76">
      <w:pPr>
        <w:spacing w:before="100" w:beforeAutospacing="1" w:after="100" w:afterAutospacing="1" w:line="240" w:lineRule="auto"/>
      </w:pPr>
      <w:r>
        <w:t xml:space="preserve">The results presented in </w:t>
      </w:r>
      <w:r w:rsidRPr="00AA1065">
        <w:rPr>
          <w:rStyle w:val="Strong"/>
          <w:b w:val="0"/>
          <w:bCs w:val="0"/>
        </w:rPr>
        <w:t>Table 2</w:t>
      </w:r>
      <w:r>
        <w:t xml:space="preserve"> demonstrate a notable improvement in the language and literacy performance of the pupils during the experimental period, where game-based learning was integrated into the language and literacy lessons. The pre-test mean score was </w:t>
      </w:r>
      <w:r w:rsidRPr="00AA1065">
        <w:rPr>
          <w:rStyle w:val="Strong"/>
          <w:b w:val="0"/>
          <w:bCs w:val="0"/>
        </w:rPr>
        <w:t>16.5</w:t>
      </w:r>
      <w:r>
        <w:t xml:space="preserve"> (MPS = </w:t>
      </w:r>
      <w:r w:rsidRPr="00AA1065">
        <w:rPr>
          <w:rStyle w:val="Strong"/>
          <w:b w:val="0"/>
          <w:bCs w:val="0"/>
        </w:rPr>
        <w:t>82.5%</w:t>
      </w:r>
      <w:r w:rsidRPr="00AA1065">
        <w:rPr>
          <w:b/>
          <w:bCs/>
        </w:rPr>
        <w:t>)</w:t>
      </w:r>
      <w:r>
        <w:t xml:space="preserve"> with a descriptive value of satisfactory, and after the introduction of game-based learning, the post test mean score increased to </w:t>
      </w:r>
      <w:r w:rsidRPr="00763CF6">
        <w:rPr>
          <w:rStyle w:val="Strong"/>
          <w:b w:val="0"/>
          <w:bCs w:val="0"/>
        </w:rPr>
        <w:t>19</w:t>
      </w:r>
      <w:r>
        <w:t xml:space="preserve"> (MPS </w:t>
      </w:r>
      <w:r>
        <w:rPr>
          <w:b/>
          <w:bCs/>
        </w:rPr>
        <w:t xml:space="preserve">= </w:t>
      </w:r>
      <w:r w:rsidRPr="00763CF6">
        <w:rPr>
          <w:rStyle w:val="Strong"/>
          <w:b w:val="0"/>
          <w:bCs w:val="0"/>
        </w:rPr>
        <w:t>95%</w:t>
      </w:r>
      <w:r w:rsidRPr="00763CF6">
        <w:rPr>
          <w:b/>
          <w:bCs/>
        </w:rPr>
        <w:t>)</w:t>
      </w:r>
      <w:r>
        <w:t xml:space="preserve"> with a descriptive value of outstanding. This represents a significant improvement of </w:t>
      </w:r>
      <w:r w:rsidRPr="00763CF6">
        <w:rPr>
          <w:rStyle w:val="Strong"/>
          <w:b w:val="0"/>
          <w:bCs w:val="0"/>
        </w:rPr>
        <w:t>12.5%</w:t>
      </w:r>
      <w:r w:rsidRPr="00763CF6">
        <w:rPr>
          <w:b/>
          <w:bCs/>
        </w:rPr>
        <w:t xml:space="preserve"> </w:t>
      </w:r>
      <w:r>
        <w:t>in the MPS, suggesting that the game-based learning intervention had a substantial positive impact on the pupils' academic achievement in language and literacy.</w:t>
      </w:r>
    </w:p>
    <w:p w14:paraId="68FAD084" w14:textId="77777777" w:rsidR="009200A0" w:rsidRDefault="009200A0" w:rsidP="00163F76">
      <w:pPr>
        <w:spacing w:before="100" w:beforeAutospacing="1" w:after="100" w:afterAutospacing="1" w:line="240" w:lineRule="auto"/>
      </w:pPr>
      <w:r>
        <w:t xml:space="preserve">In the pre-test, the pupils already displayed a good understanding of language and literacy concepts, as evidenced by the </w:t>
      </w:r>
      <w:r w:rsidRPr="00763CF6">
        <w:rPr>
          <w:rStyle w:val="Strong"/>
          <w:b w:val="0"/>
          <w:bCs w:val="0"/>
        </w:rPr>
        <w:t>16.5</w:t>
      </w:r>
      <w:r>
        <w:t xml:space="preserve"> mean score. However, after experiencing the interactive and engaging nature of game-based learning, the pupils demonstrated a higher level of mastery, as reflected in the post-test scores. The </w:t>
      </w:r>
      <w:r w:rsidRPr="00763CF6">
        <w:rPr>
          <w:rStyle w:val="Strong"/>
          <w:b w:val="0"/>
          <w:bCs w:val="0"/>
        </w:rPr>
        <w:t>95% MPS</w:t>
      </w:r>
      <w:r>
        <w:t xml:space="preserve"> in the post-test suggests that the pupils were not only more motivated but also able to apply their knowledge and skills in a more effective and meaningful way.</w:t>
      </w:r>
    </w:p>
    <w:p w14:paraId="791E469E" w14:textId="62CB61A5" w:rsidR="009200A0" w:rsidRDefault="009200A0" w:rsidP="00163F76">
      <w:pPr>
        <w:spacing w:before="100" w:beforeAutospacing="1" w:after="100" w:afterAutospacing="1" w:line="240" w:lineRule="auto"/>
      </w:pPr>
      <w:r>
        <w:t xml:space="preserve">These results align with previous research that has highlighted the positive effects of game-based learning on language development in early childhood education. For example, </w:t>
      </w:r>
      <w:r w:rsidRPr="00763CF6">
        <w:rPr>
          <w:rStyle w:val="Strong"/>
          <w:b w:val="0"/>
          <w:bCs w:val="0"/>
        </w:rPr>
        <w:t>Boyer (2</w:t>
      </w:r>
      <w:r w:rsidR="009A30E9">
        <w:rPr>
          <w:rStyle w:val="Strong"/>
          <w:b w:val="0"/>
          <w:bCs w:val="0"/>
        </w:rPr>
        <w:t>019</w:t>
      </w:r>
      <w:r w:rsidRPr="00763CF6">
        <w:rPr>
          <w:rStyle w:val="Strong"/>
          <w:b w:val="0"/>
          <w:bCs w:val="0"/>
        </w:rPr>
        <w:t>)</w:t>
      </w:r>
      <w:r>
        <w:t xml:space="preserve"> found that game-based learning environments foster increased engagement and motivation, which in turn leads to better retention and mastery of academic content, particularly in language and literacy. Boyer’s study emphasized the role of interactive, play-based methods in creating a more engaging and dynamic learning environment for young children, which is consistent with the findings of this research.</w:t>
      </w:r>
    </w:p>
    <w:p w14:paraId="19882678" w14:textId="6527263D" w:rsidR="009200A0" w:rsidRDefault="009200A0" w:rsidP="00163F76">
      <w:pPr>
        <w:spacing w:before="100" w:beforeAutospacing="1" w:after="100" w:afterAutospacing="1" w:line="240" w:lineRule="auto"/>
      </w:pPr>
      <w:r>
        <w:t xml:space="preserve">Similarly, </w:t>
      </w:r>
      <w:r w:rsidRPr="00304E2C">
        <w:rPr>
          <w:rStyle w:val="Strong"/>
          <w:b w:val="0"/>
          <w:bCs w:val="0"/>
        </w:rPr>
        <w:t>Wickstrom (</w:t>
      </w:r>
      <w:r w:rsidR="009A30E9">
        <w:rPr>
          <w:rStyle w:val="Strong"/>
          <w:b w:val="0"/>
          <w:bCs w:val="0"/>
        </w:rPr>
        <w:t>2020</w:t>
      </w:r>
      <w:r w:rsidRPr="00304E2C">
        <w:rPr>
          <w:rStyle w:val="Strong"/>
          <w:b w:val="0"/>
          <w:bCs w:val="0"/>
        </w:rPr>
        <w:t>)</w:t>
      </w:r>
      <w:r>
        <w:t xml:space="preserve"> reported that incorporating games into the classroom enhances cognitive development and language acquisition among young learners. According to Wickstrom, game-based learning encourages active participation and problem-solving, which are essential for the development of </w:t>
      </w:r>
      <w:r>
        <w:lastRenderedPageBreak/>
        <w:t>literacy skills. This aligns with the significant improvement in the pupils' post-test results, suggesting that the hands-on, interactive nature of games positively influenced their academic performance.</w:t>
      </w:r>
    </w:p>
    <w:p w14:paraId="173881DE" w14:textId="5EE86B23" w:rsidR="009200A0" w:rsidRDefault="009200A0" w:rsidP="00163F76">
      <w:pPr>
        <w:spacing w:before="100" w:beforeAutospacing="1" w:after="100" w:afterAutospacing="1" w:line="240" w:lineRule="auto"/>
      </w:pPr>
      <w:r>
        <w:t xml:space="preserve">Additionally, </w:t>
      </w:r>
      <w:r w:rsidRPr="00304E2C">
        <w:rPr>
          <w:rStyle w:val="Strong"/>
          <w:b w:val="0"/>
          <w:bCs w:val="0"/>
        </w:rPr>
        <w:t>Valiquette (</w:t>
      </w:r>
      <w:r w:rsidR="009A30E9">
        <w:rPr>
          <w:rStyle w:val="Strong"/>
          <w:b w:val="0"/>
          <w:bCs w:val="0"/>
        </w:rPr>
        <w:t>2020</w:t>
      </w:r>
      <w:r w:rsidRPr="00304E2C">
        <w:rPr>
          <w:rStyle w:val="Strong"/>
          <w:b w:val="0"/>
          <w:bCs w:val="0"/>
        </w:rPr>
        <w:t>)</w:t>
      </w:r>
      <w:r>
        <w:t xml:space="preserve"> discussed the importance of providing children with opportunities for playful, collaborative learning through games. Valiquette found that game-based learning helps children develop both cognitive and social skills, which are critical for language development. By fostering a sense of achievement and teamwork, games enhance children’s ability to communicate effectively and understand language in a more contextually rich manner.</w:t>
      </w:r>
    </w:p>
    <w:p w14:paraId="6DDAE4EE" w14:textId="77777777" w:rsidR="009200A0" w:rsidRDefault="009200A0" w:rsidP="00163F76">
      <w:pPr>
        <w:spacing w:line="240" w:lineRule="auto"/>
      </w:pPr>
      <w:r>
        <w:t xml:space="preserve">Table 2. Language and Literacy Performance during the Experimental Period </w:t>
      </w:r>
    </w:p>
    <w:tbl>
      <w:tblPr>
        <w:tblStyle w:val="TableGrid"/>
        <w:tblW w:w="0" w:type="auto"/>
        <w:tblLook w:val="04A0" w:firstRow="1" w:lastRow="0" w:firstColumn="1" w:lastColumn="0" w:noHBand="0" w:noVBand="1"/>
      </w:tblPr>
      <w:tblGrid>
        <w:gridCol w:w="2695"/>
        <w:gridCol w:w="2790"/>
        <w:gridCol w:w="2811"/>
      </w:tblGrid>
      <w:tr w:rsidR="009200A0" w14:paraId="74942612" w14:textId="77777777" w:rsidTr="00F07DB7">
        <w:tc>
          <w:tcPr>
            <w:tcW w:w="2695" w:type="dxa"/>
          </w:tcPr>
          <w:p w14:paraId="018D8303" w14:textId="77777777" w:rsidR="009200A0" w:rsidRDefault="009200A0" w:rsidP="00163F76">
            <w:pPr>
              <w:spacing w:line="240" w:lineRule="auto"/>
            </w:pPr>
            <w:r>
              <w:t>Pupil</w:t>
            </w:r>
          </w:p>
        </w:tc>
        <w:tc>
          <w:tcPr>
            <w:tcW w:w="2790" w:type="dxa"/>
          </w:tcPr>
          <w:p w14:paraId="2CE7CA01" w14:textId="77777777" w:rsidR="009200A0" w:rsidRDefault="009200A0" w:rsidP="00163F76">
            <w:pPr>
              <w:spacing w:line="240" w:lineRule="auto"/>
            </w:pPr>
            <w:r>
              <w:t>Pre-test Score (Out of 20)</w:t>
            </w:r>
          </w:p>
        </w:tc>
        <w:tc>
          <w:tcPr>
            <w:tcW w:w="2811" w:type="dxa"/>
          </w:tcPr>
          <w:p w14:paraId="533D5FE1" w14:textId="77777777" w:rsidR="009200A0" w:rsidRDefault="009200A0" w:rsidP="00163F76">
            <w:pPr>
              <w:spacing w:line="240" w:lineRule="auto"/>
            </w:pPr>
            <w:r>
              <w:t>Post-test Score (Out of 20)</w:t>
            </w:r>
          </w:p>
        </w:tc>
      </w:tr>
      <w:tr w:rsidR="009200A0" w14:paraId="47EAF3F1" w14:textId="77777777" w:rsidTr="00F07DB7">
        <w:tc>
          <w:tcPr>
            <w:tcW w:w="2695" w:type="dxa"/>
          </w:tcPr>
          <w:p w14:paraId="72857546" w14:textId="77777777" w:rsidR="009200A0" w:rsidRDefault="009200A0" w:rsidP="00163F76">
            <w:pPr>
              <w:spacing w:line="240" w:lineRule="auto"/>
            </w:pPr>
            <w:r>
              <w:t>Pupil 1</w:t>
            </w:r>
          </w:p>
        </w:tc>
        <w:tc>
          <w:tcPr>
            <w:tcW w:w="2790" w:type="dxa"/>
          </w:tcPr>
          <w:p w14:paraId="04F0FEA3" w14:textId="77777777" w:rsidR="009200A0" w:rsidRDefault="009200A0" w:rsidP="00163F76">
            <w:pPr>
              <w:spacing w:line="240" w:lineRule="auto"/>
            </w:pPr>
            <w:r>
              <w:t>15</w:t>
            </w:r>
          </w:p>
        </w:tc>
        <w:tc>
          <w:tcPr>
            <w:tcW w:w="2811" w:type="dxa"/>
          </w:tcPr>
          <w:p w14:paraId="2C655E9A" w14:textId="77777777" w:rsidR="009200A0" w:rsidRDefault="009200A0" w:rsidP="00163F76">
            <w:pPr>
              <w:spacing w:line="240" w:lineRule="auto"/>
            </w:pPr>
            <w:r>
              <w:t>18</w:t>
            </w:r>
          </w:p>
        </w:tc>
      </w:tr>
      <w:tr w:rsidR="009200A0" w14:paraId="20CFC90D" w14:textId="77777777" w:rsidTr="00F07DB7">
        <w:tc>
          <w:tcPr>
            <w:tcW w:w="2695" w:type="dxa"/>
          </w:tcPr>
          <w:p w14:paraId="1B9D2EA8" w14:textId="77777777" w:rsidR="009200A0" w:rsidRDefault="009200A0" w:rsidP="00163F76">
            <w:pPr>
              <w:spacing w:line="240" w:lineRule="auto"/>
            </w:pPr>
            <w:r>
              <w:t>Pupil 2</w:t>
            </w:r>
          </w:p>
        </w:tc>
        <w:tc>
          <w:tcPr>
            <w:tcW w:w="2790" w:type="dxa"/>
          </w:tcPr>
          <w:p w14:paraId="7813AF28" w14:textId="77777777" w:rsidR="009200A0" w:rsidRDefault="009200A0" w:rsidP="00163F76">
            <w:pPr>
              <w:spacing w:line="240" w:lineRule="auto"/>
            </w:pPr>
            <w:r>
              <w:t>17</w:t>
            </w:r>
          </w:p>
        </w:tc>
        <w:tc>
          <w:tcPr>
            <w:tcW w:w="2811" w:type="dxa"/>
          </w:tcPr>
          <w:p w14:paraId="2633805A" w14:textId="77777777" w:rsidR="009200A0" w:rsidRDefault="009200A0" w:rsidP="00163F76">
            <w:pPr>
              <w:spacing w:line="240" w:lineRule="auto"/>
            </w:pPr>
            <w:r>
              <w:t>19</w:t>
            </w:r>
          </w:p>
        </w:tc>
      </w:tr>
      <w:tr w:rsidR="009200A0" w14:paraId="4DDC2520" w14:textId="77777777" w:rsidTr="00F07DB7">
        <w:tc>
          <w:tcPr>
            <w:tcW w:w="2695" w:type="dxa"/>
          </w:tcPr>
          <w:p w14:paraId="5E60AEB8" w14:textId="77777777" w:rsidR="009200A0" w:rsidRDefault="009200A0" w:rsidP="00163F76">
            <w:pPr>
              <w:spacing w:line="240" w:lineRule="auto"/>
            </w:pPr>
            <w:r>
              <w:t>Pupil 3</w:t>
            </w:r>
          </w:p>
        </w:tc>
        <w:tc>
          <w:tcPr>
            <w:tcW w:w="2790" w:type="dxa"/>
          </w:tcPr>
          <w:p w14:paraId="3E1BAF1F" w14:textId="77777777" w:rsidR="009200A0" w:rsidRDefault="009200A0" w:rsidP="00163F76">
            <w:pPr>
              <w:spacing w:line="240" w:lineRule="auto"/>
            </w:pPr>
            <w:r>
              <w:t>16</w:t>
            </w:r>
          </w:p>
        </w:tc>
        <w:tc>
          <w:tcPr>
            <w:tcW w:w="2811" w:type="dxa"/>
          </w:tcPr>
          <w:p w14:paraId="471A0FC7" w14:textId="77777777" w:rsidR="009200A0" w:rsidRDefault="009200A0" w:rsidP="00163F76">
            <w:pPr>
              <w:spacing w:line="240" w:lineRule="auto"/>
            </w:pPr>
            <w:r>
              <w:t>18</w:t>
            </w:r>
          </w:p>
        </w:tc>
      </w:tr>
      <w:tr w:rsidR="009200A0" w14:paraId="7913B4F9" w14:textId="77777777" w:rsidTr="00F07DB7">
        <w:tc>
          <w:tcPr>
            <w:tcW w:w="2695" w:type="dxa"/>
          </w:tcPr>
          <w:p w14:paraId="118922AE" w14:textId="77777777" w:rsidR="009200A0" w:rsidRDefault="009200A0" w:rsidP="00163F76">
            <w:pPr>
              <w:spacing w:line="240" w:lineRule="auto"/>
            </w:pPr>
            <w:r>
              <w:t>Pupil 4</w:t>
            </w:r>
          </w:p>
        </w:tc>
        <w:tc>
          <w:tcPr>
            <w:tcW w:w="2790" w:type="dxa"/>
          </w:tcPr>
          <w:p w14:paraId="55042FD2" w14:textId="77777777" w:rsidR="009200A0" w:rsidRDefault="009200A0" w:rsidP="00163F76">
            <w:pPr>
              <w:spacing w:line="240" w:lineRule="auto"/>
            </w:pPr>
            <w:r>
              <w:t>17</w:t>
            </w:r>
          </w:p>
        </w:tc>
        <w:tc>
          <w:tcPr>
            <w:tcW w:w="2811" w:type="dxa"/>
          </w:tcPr>
          <w:p w14:paraId="1CAB777D" w14:textId="77777777" w:rsidR="009200A0" w:rsidRDefault="009200A0" w:rsidP="00163F76">
            <w:pPr>
              <w:spacing w:line="240" w:lineRule="auto"/>
            </w:pPr>
            <w:r>
              <w:t>20</w:t>
            </w:r>
          </w:p>
        </w:tc>
      </w:tr>
      <w:tr w:rsidR="009200A0" w14:paraId="0A25AC6B" w14:textId="77777777" w:rsidTr="00F07DB7">
        <w:tc>
          <w:tcPr>
            <w:tcW w:w="2695" w:type="dxa"/>
          </w:tcPr>
          <w:p w14:paraId="0412A800" w14:textId="77777777" w:rsidR="009200A0" w:rsidRDefault="009200A0" w:rsidP="00163F76">
            <w:pPr>
              <w:spacing w:line="240" w:lineRule="auto"/>
            </w:pPr>
            <w:r>
              <w:t>Pupil 5</w:t>
            </w:r>
          </w:p>
        </w:tc>
        <w:tc>
          <w:tcPr>
            <w:tcW w:w="2790" w:type="dxa"/>
          </w:tcPr>
          <w:p w14:paraId="5AC3BF12" w14:textId="77777777" w:rsidR="009200A0" w:rsidRDefault="009200A0" w:rsidP="00163F76">
            <w:pPr>
              <w:spacing w:line="240" w:lineRule="auto"/>
            </w:pPr>
            <w:r>
              <w:t>16</w:t>
            </w:r>
          </w:p>
        </w:tc>
        <w:tc>
          <w:tcPr>
            <w:tcW w:w="2811" w:type="dxa"/>
          </w:tcPr>
          <w:p w14:paraId="228602C9" w14:textId="77777777" w:rsidR="009200A0" w:rsidRDefault="009200A0" w:rsidP="00163F76">
            <w:pPr>
              <w:spacing w:line="240" w:lineRule="auto"/>
            </w:pPr>
            <w:r>
              <w:t>19</w:t>
            </w:r>
          </w:p>
        </w:tc>
      </w:tr>
      <w:tr w:rsidR="009200A0" w14:paraId="43897E93" w14:textId="77777777" w:rsidTr="00F07DB7">
        <w:tc>
          <w:tcPr>
            <w:tcW w:w="2695" w:type="dxa"/>
          </w:tcPr>
          <w:p w14:paraId="62543EB7" w14:textId="77777777" w:rsidR="009200A0" w:rsidRDefault="009200A0" w:rsidP="00163F76">
            <w:pPr>
              <w:spacing w:line="240" w:lineRule="auto"/>
            </w:pPr>
            <w:r>
              <w:t>Pupil 6</w:t>
            </w:r>
          </w:p>
        </w:tc>
        <w:tc>
          <w:tcPr>
            <w:tcW w:w="2790" w:type="dxa"/>
          </w:tcPr>
          <w:p w14:paraId="54F6D503" w14:textId="77777777" w:rsidR="009200A0" w:rsidRDefault="009200A0" w:rsidP="00163F76">
            <w:pPr>
              <w:spacing w:line="240" w:lineRule="auto"/>
            </w:pPr>
            <w:r>
              <w:t>18</w:t>
            </w:r>
          </w:p>
        </w:tc>
        <w:tc>
          <w:tcPr>
            <w:tcW w:w="2811" w:type="dxa"/>
          </w:tcPr>
          <w:p w14:paraId="1C56A876" w14:textId="77777777" w:rsidR="009200A0" w:rsidRDefault="009200A0" w:rsidP="00163F76">
            <w:pPr>
              <w:spacing w:line="240" w:lineRule="auto"/>
            </w:pPr>
            <w:r>
              <w:t>20</w:t>
            </w:r>
          </w:p>
        </w:tc>
      </w:tr>
      <w:tr w:rsidR="009200A0" w14:paraId="41F0AE2C" w14:textId="77777777" w:rsidTr="00F07DB7">
        <w:tc>
          <w:tcPr>
            <w:tcW w:w="2695" w:type="dxa"/>
          </w:tcPr>
          <w:p w14:paraId="0CC9A0BA" w14:textId="77777777" w:rsidR="009200A0" w:rsidRDefault="009200A0" w:rsidP="00163F76">
            <w:pPr>
              <w:spacing w:line="240" w:lineRule="auto"/>
            </w:pPr>
            <w:r>
              <w:t>Total</w:t>
            </w:r>
          </w:p>
        </w:tc>
        <w:tc>
          <w:tcPr>
            <w:tcW w:w="2790" w:type="dxa"/>
          </w:tcPr>
          <w:p w14:paraId="2E27B273" w14:textId="77777777" w:rsidR="009200A0" w:rsidRDefault="009200A0" w:rsidP="00163F76">
            <w:pPr>
              <w:spacing w:line="240" w:lineRule="auto"/>
            </w:pPr>
            <w:r>
              <w:t>99</w:t>
            </w:r>
          </w:p>
        </w:tc>
        <w:tc>
          <w:tcPr>
            <w:tcW w:w="2811" w:type="dxa"/>
          </w:tcPr>
          <w:p w14:paraId="43F5A611" w14:textId="77777777" w:rsidR="009200A0" w:rsidRDefault="009200A0" w:rsidP="00163F76">
            <w:pPr>
              <w:spacing w:line="240" w:lineRule="auto"/>
            </w:pPr>
            <w:r>
              <w:t>114</w:t>
            </w:r>
          </w:p>
        </w:tc>
      </w:tr>
      <w:tr w:rsidR="009200A0" w14:paraId="2BC3432F" w14:textId="77777777" w:rsidTr="00F07DB7">
        <w:tc>
          <w:tcPr>
            <w:tcW w:w="2695" w:type="dxa"/>
          </w:tcPr>
          <w:p w14:paraId="49569936" w14:textId="77777777" w:rsidR="009200A0" w:rsidRDefault="009200A0" w:rsidP="00163F76">
            <w:pPr>
              <w:spacing w:line="240" w:lineRule="auto"/>
            </w:pPr>
            <w:r>
              <w:t>Mean</w:t>
            </w:r>
          </w:p>
        </w:tc>
        <w:tc>
          <w:tcPr>
            <w:tcW w:w="2790" w:type="dxa"/>
          </w:tcPr>
          <w:p w14:paraId="1A40948C" w14:textId="77777777" w:rsidR="009200A0" w:rsidRDefault="009200A0" w:rsidP="00163F76">
            <w:pPr>
              <w:spacing w:line="240" w:lineRule="auto"/>
            </w:pPr>
            <w:r>
              <w:t>16.5</w:t>
            </w:r>
          </w:p>
        </w:tc>
        <w:tc>
          <w:tcPr>
            <w:tcW w:w="2811" w:type="dxa"/>
          </w:tcPr>
          <w:p w14:paraId="3A8F6FDD" w14:textId="77777777" w:rsidR="009200A0" w:rsidRDefault="009200A0" w:rsidP="00163F76">
            <w:pPr>
              <w:spacing w:line="240" w:lineRule="auto"/>
            </w:pPr>
            <w:r>
              <w:t>19.0</w:t>
            </w:r>
          </w:p>
        </w:tc>
      </w:tr>
      <w:tr w:rsidR="009200A0" w14:paraId="23683695" w14:textId="77777777" w:rsidTr="00F07DB7">
        <w:tc>
          <w:tcPr>
            <w:tcW w:w="2695" w:type="dxa"/>
          </w:tcPr>
          <w:p w14:paraId="7CF52A01" w14:textId="77777777" w:rsidR="009200A0" w:rsidRDefault="009200A0" w:rsidP="00163F76">
            <w:pPr>
              <w:spacing w:line="240" w:lineRule="auto"/>
            </w:pPr>
            <w:r>
              <w:t>MPS</w:t>
            </w:r>
          </w:p>
        </w:tc>
        <w:tc>
          <w:tcPr>
            <w:tcW w:w="2790" w:type="dxa"/>
          </w:tcPr>
          <w:p w14:paraId="64595096" w14:textId="77777777" w:rsidR="009200A0" w:rsidRDefault="009200A0" w:rsidP="00163F76">
            <w:pPr>
              <w:spacing w:line="240" w:lineRule="auto"/>
            </w:pPr>
            <w:r>
              <w:t>82.5%</w:t>
            </w:r>
          </w:p>
        </w:tc>
        <w:tc>
          <w:tcPr>
            <w:tcW w:w="2811" w:type="dxa"/>
          </w:tcPr>
          <w:p w14:paraId="51757DCE" w14:textId="77777777" w:rsidR="009200A0" w:rsidRDefault="009200A0" w:rsidP="00163F76">
            <w:pPr>
              <w:spacing w:line="240" w:lineRule="auto"/>
            </w:pPr>
            <w:r>
              <w:t>95%</w:t>
            </w:r>
          </w:p>
        </w:tc>
      </w:tr>
      <w:tr w:rsidR="009200A0" w14:paraId="6B4F1FE2" w14:textId="77777777" w:rsidTr="00F07DB7">
        <w:tc>
          <w:tcPr>
            <w:tcW w:w="2695" w:type="dxa"/>
          </w:tcPr>
          <w:p w14:paraId="7002B76F" w14:textId="77777777" w:rsidR="009200A0" w:rsidRDefault="009200A0" w:rsidP="00163F76">
            <w:pPr>
              <w:spacing w:line="240" w:lineRule="auto"/>
            </w:pPr>
            <w:r>
              <w:t>Interpretation</w:t>
            </w:r>
          </w:p>
        </w:tc>
        <w:tc>
          <w:tcPr>
            <w:tcW w:w="2790" w:type="dxa"/>
          </w:tcPr>
          <w:p w14:paraId="33441E34" w14:textId="3AC76218" w:rsidR="009200A0" w:rsidRDefault="009200A0" w:rsidP="00163F76">
            <w:pPr>
              <w:spacing w:line="240" w:lineRule="auto"/>
            </w:pPr>
            <w:r>
              <w:t>Satisfactory</w:t>
            </w:r>
          </w:p>
        </w:tc>
        <w:tc>
          <w:tcPr>
            <w:tcW w:w="2811" w:type="dxa"/>
          </w:tcPr>
          <w:p w14:paraId="5747748D" w14:textId="0E0AF316" w:rsidR="009200A0" w:rsidRDefault="009200A0" w:rsidP="00163F76">
            <w:pPr>
              <w:spacing w:line="240" w:lineRule="auto"/>
            </w:pPr>
            <w:r>
              <w:t>Outstanding</w:t>
            </w:r>
          </w:p>
        </w:tc>
      </w:tr>
    </w:tbl>
    <w:p w14:paraId="55871910" w14:textId="77777777" w:rsidR="009200A0" w:rsidRDefault="009200A0" w:rsidP="00163F76">
      <w:pPr>
        <w:spacing w:before="100" w:beforeAutospacing="1" w:after="100" w:afterAutospacing="1" w:line="240" w:lineRule="auto"/>
      </w:pPr>
      <w:r>
        <w:t xml:space="preserve">A comparison of the language and literacy performance of the kindergarten pupils during the </w:t>
      </w:r>
      <w:r w:rsidRPr="00EC75F2">
        <w:rPr>
          <w:rStyle w:val="Strong"/>
          <w:b w:val="0"/>
          <w:bCs w:val="0"/>
        </w:rPr>
        <w:t>control period</w:t>
      </w:r>
      <w:r>
        <w:t xml:space="preserve"> and the </w:t>
      </w:r>
      <w:r w:rsidRPr="00EC75F2">
        <w:rPr>
          <w:rStyle w:val="Strong"/>
          <w:b w:val="0"/>
          <w:bCs w:val="0"/>
        </w:rPr>
        <w:t>experimental period</w:t>
      </w:r>
      <w:r>
        <w:t xml:space="preserve"> was conducted to determine if there was a significant difference in their academic achievement. The pre- test and post test scores from both periods were analyzed, and the results showed a noticeable improvement in the pupils' performance during the experimental period, where game-based learning was implemented.</w:t>
      </w:r>
    </w:p>
    <w:p w14:paraId="3AD94D4F" w14:textId="77777777" w:rsidR="009200A0" w:rsidRDefault="009200A0" w:rsidP="00163F76">
      <w:pPr>
        <w:spacing w:before="100" w:beforeAutospacing="1" w:after="100" w:afterAutospacing="1" w:line="240" w:lineRule="auto"/>
      </w:pPr>
      <w:r>
        <w:t xml:space="preserve">During the </w:t>
      </w:r>
      <w:r w:rsidRPr="00EC75F2">
        <w:rPr>
          <w:rStyle w:val="Strong"/>
          <w:b w:val="0"/>
          <w:bCs w:val="0"/>
        </w:rPr>
        <w:t>control period</w:t>
      </w:r>
      <w:r>
        <w:t xml:space="preserve">, the pre-test mean score was </w:t>
      </w:r>
      <w:r w:rsidRPr="00EC75F2">
        <w:rPr>
          <w:rStyle w:val="Strong"/>
          <w:b w:val="0"/>
          <w:bCs w:val="0"/>
        </w:rPr>
        <w:t>15.17</w:t>
      </w:r>
      <w:r>
        <w:t xml:space="preserve">, with a </w:t>
      </w:r>
      <w:r w:rsidRPr="00EC75F2">
        <w:rPr>
          <w:rStyle w:val="Strong"/>
          <w:b w:val="0"/>
          <w:bCs w:val="0"/>
        </w:rPr>
        <w:t>Mean Percentage Score (MPS)</w:t>
      </w:r>
      <w:r>
        <w:t xml:space="preserve"> of </w:t>
      </w:r>
      <w:r w:rsidRPr="00EC75F2">
        <w:rPr>
          <w:rStyle w:val="Strong"/>
          <w:b w:val="0"/>
          <w:bCs w:val="0"/>
        </w:rPr>
        <w:t>75.85% with a descriptive value of fairly satisfactory</w:t>
      </w:r>
      <w:r>
        <w:t xml:space="preserve">. At the end of the control period, the post-test mean score increased slightly to </w:t>
      </w:r>
      <w:r w:rsidRPr="00EC75F2">
        <w:rPr>
          <w:rStyle w:val="Strong"/>
          <w:b w:val="0"/>
          <w:bCs w:val="0"/>
        </w:rPr>
        <w:t>16</w:t>
      </w:r>
      <w:r>
        <w:t xml:space="preserve">, with an MPS of </w:t>
      </w:r>
      <w:r w:rsidRPr="00EC75F2">
        <w:rPr>
          <w:rStyle w:val="Strong"/>
          <w:b w:val="0"/>
          <w:bCs w:val="0"/>
        </w:rPr>
        <w:t>80% with a descriptive value of satisfactory</w:t>
      </w:r>
      <w:r>
        <w:t xml:space="preserve">. This demonstrates a modest improvement of </w:t>
      </w:r>
      <w:r w:rsidRPr="00EC75F2">
        <w:rPr>
          <w:rStyle w:val="Strong"/>
          <w:b w:val="0"/>
          <w:bCs w:val="0"/>
        </w:rPr>
        <w:t>4.15%</w:t>
      </w:r>
      <w:r>
        <w:t xml:space="preserve"> in the pupils' language and literacy performance, indicating that traditional instruction had some impact, but the progress was relatively limited.</w:t>
      </w:r>
    </w:p>
    <w:p w14:paraId="3D77A904" w14:textId="77777777" w:rsidR="009200A0" w:rsidRDefault="009200A0" w:rsidP="00163F76">
      <w:pPr>
        <w:spacing w:before="100" w:beforeAutospacing="1" w:after="100" w:afterAutospacing="1" w:line="240" w:lineRule="auto"/>
      </w:pPr>
      <w:r>
        <w:t xml:space="preserve">In contrast, during the </w:t>
      </w:r>
      <w:r w:rsidRPr="001277A2">
        <w:rPr>
          <w:rStyle w:val="Strong"/>
          <w:b w:val="0"/>
          <w:bCs w:val="0"/>
        </w:rPr>
        <w:t>experimental period</w:t>
      </w:r>
      <w:r>
        <w:t xml:space="preserve">, where game-based learning was integrated into the curriculum, the pre-test mean score was </w:t>
      </w:r>
      <w:r w:rsidRPr="001277A2">
        <w:rPr>
          <w:rStyle w:val="Strong"/>
          <w:b w:val="0"/>
          <w:bCs w:val="0"/>
        </w:rPr>
        <w:t>16.5</w:t>
      </w:r>
      <w:r>
        <w:t xml:space="preserve"> (MPS = </w:t>
      </w:r>
      <w:r w:rsidRPr="001277A2">
        <w:rPr>
          <w:rStyle w:val="Strong"/>
          <w:b w:val="0"/>
          <w:bCs w:val="0"/>
        </w:rPr>
        <w:t>82.5%</w:t>
      </w:r>
      <w:r>
        <w:t xml:space="preserve">). After the implementation of game-based learning, the post-test mean score increased significantly to </w:t>
      </w:r>
      <w:r w:rsidRPr="001277A2">
        <w:rPr>
          <w:rStyle w:val="Strong"/>
          <w:b w:val="0"/>
          <w:bCs w:val="0"/>
        </w:rPr>
        <w:t>19</w:t>
      </w:r>
      <w:r>
        <w:t xml:space="preserve">, with an MPS of </w:t>
      </w:r>
      <w:r w:rsidRPr="001277A2">
        <w:rPr>
          <w:rStyle w:val="Strong"/>
          <w:b w:val="0"/>
          <w:bCs w:val="0"/>
        </w:rPr>
        <w:t>95% (Outstanding)</w:t>
      </w:r>
      <w:r w:rsidRPr="001277A2">
        <w:rPr>
          <w:b/>
          <w:bCs/>
        </w:rPr>
        <w:t>.</w:t>
      </w:r>
      <w:r>
        <w:t xml:space="preserve"> This represents a remarkable improvement of </w:t>
      </w:r>
      <w:r w:rsidRPr="001277A2">
        <w:rPr>
          <w:rStyle w:val="Strong"/>
          <w:b w:val="0"/>
          <w:bCs w:val="0"/>
        </w:rPr>
        <w:t>12.5%</w:t>
      </w:r>
      <w:r>
        <w:t xml:space="preserve"> in the pupils' performance during the experimental period, showing that the game-based approach led to a much greater enhancement in language and literacy skills.</w:t>
      </w:r>
    </w:p>
    <w:p w14:paraId="329BC5B6" w14:textId="77777777" w:rsidR="009200A0" w:rsidRDefault="009200A0" w:rsidP="00163F76">
      <w:pPr>
        <w:spacing w:before="100" w:beforeAutospacing="1" w:after="100" w:afterAutospacing="1" w:line="240" w:lineRule="auto"/>
      </w:pPr>
      <w:r>
        <w:t xml:space="preserve">The difference in </w:t>
      </w:r>
      <w:r w:rsidRPr="00E34FA1">
        <w:rPr>
          <w:rStyle w:val="Strong"/>
          <w:b w:val="0"/>
          <w:bCs w:val="0"/>
        </w:rPr>
        <w:t>MPS</w:t>
      </w:r>
      <w:r>
        <w:t xml:space="preserve"> between the two periods is striking: the </w:t>
      </w:r>
      <w:r w:rsidRPr="00E34FA1">
        <w:rPr>
          <w:rStyle w:val="Strong"/>
          <w:b w:val="0"/>
          <w:bCs w:val="0"/>
        </w:rPr>
        <w:t>experimental period</w:t>
      </w:r>
      <w:r>
        <w:t xml:space="preserve"> exhibited an </w:t>
      </w:r>
      <w:r w:rsidRPr="00E34FA1">
        <w:rPr>
          <w:rStyle w:val="Strong"/>
          <w:b w:val="0"/>
          <w:bCs w:val="0"/>
        </w:rPr>
        <w:t>8.35%</w:t>
      </w:r>
      <w:r>
        <w:t xml:space="preserve"> greater increase in MPS compared to the </w:t>
      </w:r>
      <w:r w:rsidRPr="00E34FA1">
        <w:rPr>
          <w:rStyle w:val="Strong"/>
          <w:b w:val="0"/>
          <w:bCs w:val="0"/>
        </w:rPr>
        <w:t>control period</w:t>
      </w:r>
      <w:r>
        <w:t>. This substantial improvement suggests that game-based learning created a more engaging, motivating, and effective environment for the pupils to develop their language and literacy skills. Games likely provided a more interactive and hands-on approach to learning, which could have been more appealing to the pupils, enhancing their ability to retain information and apply their knowledge in meaningful ways.</w:t>
      </w:r>
    </w:p>
    <w:p w14:paraId="1CFCA6FE" w14:textId="77777777" w:rsidR="009200A0" w:rsidRDefault="009200A0" w:rsidP="00163F76">
      <w:pPr>
        <w:spacing w:before="100" w:beforeAutospacing="1" w:after="100" w:afterAutospacing="1" w:line="240" w:lineRule="auto"/>
      </w:pPr>
      <w:r>
        <w:t>Statistical analysis of the data revealed a significant difference in the language and literacy performance between the control and experimental periods. The introduction of game-based learning resulted in a notable increase in the pupils' academic achievement, suggesting that the interactive and engaging nature of games contributed to better language acquisition, retention, and literacy skills compared to the traditional teaching methods used during the control period.</w:t>
      </w:r>
    </w:p>
    <w:p w14:paraId="239F29E1" w14:textId="5748FD81" w:rsidR="009200A0" w:rsidRDefault="009200A0" w:rsidP="00163F76">
      <w:pPr>
        <w:spacing w:before="100" w:beforeAutospacing="1" w:after="100" w:afterAutospacing="1" w:line="240" w:lineRule="auto"/>
      </w:pPr>
      <w:r>
        <w:lastRenderedPageBreak/>
        <w:t xml:space="preserve">These findings are consistent with research by </w:t>
      </w:r>
      <w:r w:rsidRPr="00E34FA1">
        <w:rPr>
          <w:rStyle w:val="Strong"/>
          <w:b w:val="0"/>
          <w:bCs w:val="0"/>
        </w:rPr>
        <w:t>Boyer (2</w:t>
      </w:r>
      <w:r w:rsidR="009A30E9">
        <w:rPr>
          <w:rStyle w:val="Strong"/>
          <w:b w:val="0"/>
          <w:bCs w:val="0"/>
        </w:rPr>
        <w:t>019</w:t>
      </w:r>
      <w:r w:rsidRPr="00E34FA1">
        <w:rPr>
          <w:rStyle w:val="Strong"/>
          <w:b w:val="0"/>
          <w:bCs w:val="0"/>
        </w:rPr>
        <w:t>)</w:t>
      </w:r>
      <w:r w:rsidRPr="00E34FA1">
        <w:rPr>
          <w:b/>
          <w:bCs/>
        </w:rPr>
        <w:t>,</w:t>
      </w:r>
      <w:r>
        <w:t xml:space="preserve"> who found that game-based learning significantly enhances students' language skills by promoting active engagement, motivation, and improved cognitive processing. Similarly, </w:t>
      </w:r>
      <w:r w:rsidRPr="00E34FA1">
        <w:rPr>
          <w:rStyle w:val="Strong"/>
          <w:b w:val="0"/>
          <w:bCs w:val="0"/>
        </w:rPr>
        <w:t>Wickstrom (</w:t>
      </w:r>
      <w:r w:rsidR="009A30E9">
        <w:rPr>
          <w:rStyle w:val="Strong"/>
          <w:b w:val="0"/>
          <w:bCs w:val="0"/>
        </w:rPr>
        <w:t>2020</w:t>
      </w:r>
      <w:r w:rsidRPr="00E34FA1">
        <w:rPr>
          <w:rStyle w:val="Strong"/>
          <w:b w:val="0"/>
          <w:bCs w:val="0"/>
        </w:rPr>
        <w:t>)</w:t>
      </w:r>
      <w:r>
        <w:rPr>
          <w:b/>
          <w:bCs/>
        </w:rPr>
        <w:t xml:space="preserve"> </w:t>
      </w:r>
      <w:r>
        <w:t>and</w:t>
      </w:r>
      <w:r>
        <w:rPr>
          <w:b/>
          <w:bCs/>
        </w:rPr>
        <w:t xml:space="preserve"> </w:t>
      </w:r>
      <w:r w:rsidRPr="00E34FA1">
        <w:rPr>
          <w:rStyle w:val="Strong"/>
          <w:b w:val="0"/>
          <w:bCs w:val="0"/>
        </w:rPr>
        <w:t>Valiquette (2</w:t>
      </w:r>
      <w:r w:rsidR="009A30E9">
        <w:rPr>
          <w:rStyle w:val="Strong"/>
          <w:b w:val="0"/>
          <w:bCs w:val="0"/>
        </w:rPr>
        <w:t>020</w:t>
      </w:r>
      <w:r w:rsidRPr="00E34FA1">
        <w:rPr>
          <w:rStyle w:val="Strong"/>
          <w:b w:val="0"/>
          <w:bCs w:val="0"/>
        </w:rPr>
        <w:t>)</w:t>
      </w:r>
      <w:r>
        <w:t xml:space="preserve"> reported similar improvements in language and literacy outcomes when games were integrated into early childhood education, supporting the notion that game-based learning is an effective instructional strategy for enhancing academic achievement in young learners.</w:t>
      </w:r>
    </w:p>
    <w:p w14:paraId="2C165AC8" w14:textId="77777777" w:rsidR="009200A0" w:rsidRDefault="009200A0" w:rsidP="00163F76">
      <w:pPr>
        <w:spacing w:before="100" w:beforeAutospacing="1" w:after="100" w:afterAutospacing="1" w:line="240" w:lineRule="auto"/>
      </w:pPr>
      <w:r>
        <w:t>Table 3: Comparison of Language and Literacy Performance Between the Control Period and Experimental Period</w:t>
      </w:r>
    </w:p>
    <w:tbl>
      <w:tblPr>
        <w:tblStyle w:val="TableGrid"/>
        <w:tblW w:w="0" w:type="auto"/>
        <w:tblLook w:val="04A0" w:firstRow="1" w:lastRow="0" w:firstColumn="1" w:lastColumn="0" w:noHBand="0" w:noVBand="1"/>
      </w:tblPr>
      <w:tblGrid>
        <w:gridCol w:w="1728"/>
        <w:gridCol w:w="1232"/>
        <w:gridCol w:w="1093"/>
        <w:gridCol w:w="1617"/>
        <w:gridCol w:w="1489"/>
        <w:gridCol w:w="2219"/>
      </w:tblGrid>
      <w:tr w:rsidR="009200A0" w14:paraId="29E9A7D1" w14:textId="77777777" w:rsidTr="00E34FA1">
        <w:tc>
          <w:tcPr>
            <w:tcW w:w="1728" w:type="dxa"/>
          </w:tcPr>
          <w:p w14:paraId="70A56D6A" w14:textId="77777777" w:rsidR="009200A0" w:rsidRDefault="009200A0" w:rsidP="00163F76">
            <w:pPr>
              <w:spacing w:before="100" w:beforeAutospacing="1" w:after="100" w:afterAutospacing="1" w:line="240" w:lineRule="auto"/>
            </w:pPr>
            <w:r>
              <w:t>Period</w:t>
            </w:r>
          </w:p>
        </w:tc>
        <w:tc>
          <w:tcPr>
            <w:tcW w:w="1232" w:type="dxa"/>
          </w:tcPr>
          <w:p w14:paraId="156375A5" w14:textId="77777777" w:rsidR="009200A0" w:rsidRDefault="009200A0" w:rsidP="00163F76">
            <w:pPr>
              <w:spacing w:before="100" w:beforeAutospacing="1" w:after="100" w:afterAutospacing="1" w:line="240" w:lineRule="auto"/>
            </w:pPr>
            <w:r>
              <w:t>Pre-test Mean Score</w:t>
            </w:r>
          </w:p>
        </w:tc>
        <w:tc>
          <w:tcPr>
            <w:tcW w:w="1093" w:type="dxa"/>
          </w:tcPr>
          <w:p w14:paraId="23A4F16B" w14:textId="77777777" w:rsidR="009200A0" w:rsidRDefault="009200A0" w:rsidP="00163F76">
            <w:pPr>
              <w:spacing w:before="100" w:beforeAutospacing="1" w:after="100" w:afterAutospacing="1" w:line="240" w:lineRule="auto"/>
            </w:pPr>
            <w:r>
              <w:t>Post-test Mean Score</w:t>
            </w:r>
          </w:p>
        </w:tc>
        <w:tc>
          <w:tcPr>
            <w:tcW w:w="1617" w:type="dxa"/>
          </w:tcPr>
          <w:p w14:paraId="09CE4B60" w14:textId="77777777" w:rsidR="009200A0" w:rsidRDefault="009200A0" w:rsidP="00163F76">
            <w:pPr>
              <w:spacing w:before="100" w:beforeAutospacing="1" w:after="100" w:afterAutospacing="1" w:line="240" w:lineRule="auto"/>
            </w:pPr>
            <w:r>
              <w:t>Mean Percentage Score (MPS)</w:t>
            </w:r>
          </w:p>
        </w:tc>
        <w:tc>
          <w:tcPr>
            <w:tcW w:w="1489" w:type="dxa"/>
          </w:tcPr>
          <w:p w14:paraId="4A2E4983" w14:textId="77777777" w:rsidR="009200A0" w:rsidRDefault="009200A0" w:rsidP="00163F76">
            <w:pPr>
              <w:spacing w:before="100" w:beforeAutospacing="1" w:after="100" w:afterAutospacing="1" w:line="240" w:lineRule="auto"/>
            </w:pPr>
            <w:r>
              <w:t>Difference in MPS</w:t>
            </w:r>
          </w:p>
        </w:tc>
        <w:tc>
          <w:tcPr>
            <w:tcW w:w="2219" w:type="dxa"/>
          </w:tcPr>
          <w:p w14:paraId="6CC703CC" w14:textId="77777777" w:rsidR="009200A0" w:rsidRDefault="009200A0" w:rsidP="00163F76">
            <w:pPr>
              <w:spacing w:before="100" w:beforeAutospacing="1" w:after="100" w:afterAutospacing="1" w:line="240" w:lineRule="auto"/>
            </w:pPr>
            <w:r>
              <w:t>Descriptive Interpretation</w:t>
            </w:r>
          </w:p>
        </w:tc>
      </w:tr>
      <w:tr w:rsidR="009200A0" w14:paraId="7B35FEA8" w14:textId="77777777" w:rsidTr="00E34FA1">
        <w:tc>
          <w:tcPr>
            <w:tcW w:w="1728" w:type="dxa"/>
          </w:tcPr>
          <w:p w14:paraId="03D7B666" w14:textId="77777777" w:rsidR="009200A0" w:rsidRDefault="009200A0" w:rsidP="00163F76">
            <w:pPr>
              <w:spacing w:before="100" w:beforeAutospacing="1" w:after="100" w:afterAutospacing="1" w:line="240" w:lineRule="auto"/>
            </w:pPr>
            <w:r>
              <w:t>Control Period</w:t>
            </w:r>
          </w:p>
        </w:tc>
        <w:tc>
          <w:tcPr>
            <w:tcW w:w="1232" w:type="dxa"/>
          </w:tcPr>
          <w:p w14:paraId="057D26BF" w14:textId="77777777" w:rsidR="009200A0" w:rsidRDefault="009200A0" w:rsidP="00163F76">
            <w:pPr>
              <w:spacing w:before="100" w:beforeAutospacing="1" w:after="100" w:afterAutospacing="1" w:line="240" w:lineRule="auto"/>
            </w:pPr>
            <w:r>
              <w:t>15.17</w:t>
            </w:r>
          </w:p>
        </w:tc>
        <w:tc>
          <w:tcPr>
            <w:tcW w:w="1093" w:type="dxa"/>
          </w:tcPr>
          <w:p w14:paraId="2D443000" w14:textId="77777777" w:rsidR="009200A0" w:rsidRDefault="009200A0" w:rsidP="00163F76">
            <w:pPr>
              <w:spacing w:before="100" w:beforeAutospacing="1" w:after="100" w:afterAutospacing="1" w:line="240" w:lineRule="auto"/>
            </w:pPr>
            <w:r>
              <w:t>16</w:t>
            </w:r>
          </w:p>
        </w:tc>
        <w:tc>
          <w:tcPr>
            <w:tcW w:w="1617" w:type="dxa"/>
          </w:tcPr>
          <w:p w14:paraId="2BF235D6" w14:textId="77777777" w:rsidR="009200A0" w:rsidRDefault="009200A0" w:rsidP="00163F76">
            <w:pPr>
              <w:spacing w:before="100" w:beforeAutospacing="1" w:after="100" w:afterAutospacing="1" w:line="240" w:lineRule="auto"/>
            </w:pPr>
            <w:r>
              <w:t>75.85%</w:t>
            </w:r>
          </w:p>
        </w:tc>
        <w:tc>
          <w:tcPr>
            <w:tcW w:w="1489" w:type="dxa"/>
          </w:tcPr>
          <w:p w14:paraId="06081150" w14:textId="77777777" w:rsidR="009200A0" w:rsidRDefault="009200A0" w:rsidP="00163F76">
            <w:pPr>
              <w:spacing w:before="100" w:beforeAutospacing="1" w:after="100" w:afterAutospacing="1" w:line="240" w:lineRule="auto"/>
            </w:pPr>
            <w:r>
              <w:t>4.15%</w:t>
            </w:r>
          </w:p>
        </w:tc>
        <w:tc>
          <w:tcPr>
            <w:tcW w:w="2219" w:type="dxa"/>
          </w:tcPr>
          <w:p w14:paraId="7E8CD0DF" w14:textId="77777777" w:rsidR="009200A0" w:rsidRDefault="009200A0" w:rsidP="00163F76">
            <w:pPr>
              <w:spacing w:before="100" w:beforeAutospacing="1" w:after="100" w:afterAutospacing="1" w:line="240" w:lineRule="auto"/>
            </w:pPr>
            <w:r>
              <w:t>Fairly Satisfactory</w:t>
            </w:r>
          </w:p>
        </w:tc>
      </w:tr>
      <w:tr w:rsidR="009200A0" w14:paraId="48AFD771" w14:textId="77777777" w:rsidTr="00E34FA1">
        <w:tc>
          <w:tcPr>
            <w:tcW w:w="1728" w:type="dxa"/>
          </w:tcPr>
          <w:p w14:paraId="617778C7" w14:textId="77777777" w:rsidR="009200A0" w:rsidRDefault="009200A0" w:rsidP="00163F76">
            <w:pPr>
              <w:spacing w:before="100" w:beforeAutospacing="1" w:after="100" w:afterAutospacing="1" w:line="240" w:lineRule="auto"/>
            </w:pPr>
            <w:r>
              <w:t>Experimental Period</w:t>
            </w:r>
          </w:p>
        </w:tc>
        <w:tc>
          <w:tcPr>
            <w:tcW w:w="1232" w:type="dxa"/>
          </w:tcPr>
          <w:p w14:paraId="3F614CF9" w14:textId="77777777" w:rsidR="009200A0" w:rsidRDefault="009200A0" w:rsidP="00163F76">
            <w:pPr>
              <w:spacing w:before="100" w:beforeAutospacing="1" w:after="100" w:afterAutospacing="1" w:line="240" w:lineRule="auto"/>
            </w:pPr>
            <w:r>
              <w:t>16.5</w:t>
            </w:r>
          </w:p>
        </w:tc>
        <w:tc>
          <w:tcPr>
            <w:tcW w:w="1093" w:type="dxa"/>
          </w:tcPr>
          <w:p w14:paraId="12D2CEC4" w14:textId="77777777" w:rsidR="009200A0" w:rsidRDefault="009200A0" w:rsidP="00163F76">
            <w:pPr>
              <w:spacing w:before="100" w:beforeAutospacing="1" w:after="100" w:afterAutospacing="1" w:line="240" w:lineRule="auto"/>
            </w:pPr>
            <w:r>
              <w:t>19</w:t>
            </w:r>
          </w:p>
        </w:tc>
        <w:tc>
          <w:tcPr>
            <w:tcW w:w="1617" w:type="dxa"/>
          </w:tcPr>
          <w:p w14:paraId="3C52F4AB" w14:textId="77777777" w:rsidR="009200A0" w:rsidRDefault="009200A0" w:rsidP="00163F76">
            <w:pPr>
              <w:spacing w:before="100" w:beforeAutospacing="1" w:after="100" w:afterAutospacing="1" w:line="240" w:lineRule="auto"/>
            </w:pPr>
            <w:r>
              <w:t>82.5%</w:t>
            </w:r>
          </w:p>
        </w:tc>
        <w:tc>
          <w:tcPr>
            <w:tcW w:w="1489" w:type="dxa"/>
          </w:tcPr>
          <w:p w14:paraId="55811831" w14:textId="77777777" w:rsidR="009200A0" w:rsidRDefault="009200A0" w:rsidP="00163F76">
            <w:pPr>
              <w:spacing w:before="100" w:beforeAutospacing="1" w:after="100" w:afterAutospacing="1" w:line="240" w:lineRule="auto"/>
            </w:pPr>
            <w:r>
              <w:t>12.5%</w:t>
            </w:r>
          </w:p>
        </w:tc>
        <w:tc>
          <w:tcPr>
            <w:tcW w:w="2219" w:type="dxa"/>
          </w:tcPr>
          <w:p w14:paraId="5489E1FF" w14:textId="77777777" w:rsidR="009200A0" w:rsidRDefault="009200A0" w:rsidP="00163F76">
            <w:pPr>
              <w:spacing w:before="100" w:beforeAutospacing="1" w:after="100" w:afterAutospacing="1" w:line="240" w:lineRule="auto"/>
            </w:pPr>
            <w:r>
              <w:t>Satisfactory</w:t>
            </w:r>
          </w:p>
        </w:tc>
      </w:tr>
      <w:tr w:rsidR="009200A0" w14:paraId="56E990AF" w14:textId="77777777" w:rsidTr="00E34FA1">
        <w:tc>
          <w:tcPr>
            <w:tcW w:w="1728" w:type="dxa"/>
          </w:tcPr>
          <w:p w14:paraId="1CE8E1CB" w14:textId="77777777" w:rsidR="009200A0" w:rsidRDefault="009200A0" w:rsidP="00163F76">
            <w:pPr>
              <w:spacing w:before="100" w:beforeAutospacing="1" w:after="100" w:afterAutospacing="1" w:line="240" w:lineRule="auto"/>
            </w:pPr>
            <w:r>
              <w:t>Difference</w:t>
            </w:r>
          </w:p>
        </w:tc>
        <w:tc>
          <w:tcPr>
            <w:tcW w:w="1232" w:type="dxa"/>
          </w:tcPr>
          <w:p w14:paraId="2D2AF71F" w14:textId="77777777" w:rsidR="009200A0" w:rsidRDefault="009200A0" w:rsidP="00163F76">
            <w:pPr>
              <w:spacing w:before="100" w:beforeAutospacing="1" w:after="100" w:afterAutospacing="1" w:line="240" w:lineRule="auto"/>
            </w:pPr>
            <w:r>
              <w:t>+1.33</w:t>
            </w:r>
          </w:p>
        </w:tc>
        <w:tc>
          <w:tcPr>
            <w:tcW w:w="1093" w:type="dxa"/>
          </w:tcPr>
          <w:p w14:paraId="645739F3" w14:textId="77777777" w:rsidR="009200A0" w:rsidRDefault="009200A0" w:rsidP="00163F76">
            <w:pPr>
              <w:spacing w:before="100" w:beforeAutospacing="1" w:after="100" w:afterAutospacing="1" w:line="240" w:lineRule="auto"/>
            </w:pPr>
            <w:r>
              <w:t>+3</w:t>
            </w:r>
          </w:p>
        </w:tc>
        <w:tc>
          <w:tcPr>
            <w:tcW w:w="1617" w:type="dxa"/>
          </w:tcPr>
          <w:p w14:paraId="01570961" w14:textId="77777777" w:rsidR="009200A0" w:rsidRDefault="009200A0" w:rsidP="00163F76">
            <w:pPr>
              <w:spacing w:before="100" w:beforeAutospacing="1" w:after="100" w:afterAutospacing="1" w:line="240" w:lineRule="auto"/>
            </w:pPr>
            <w:r>
              <w:t>+6.65%</w:t>
            </w:r>
          </w:p>
        </w:tc>
        <w:tc>
          <w:tcPr>
            <w:tcW w:w="1489" w:type="dxa"/>
          </w:tcPr>
          <w:p w14:paraId="030F8983" w14:textId="77777777" w:rsidR="009200A0" w:rsidRDefault="009200A0" w:rsidP="00163F76">
            <w:pPr>
              <w:spacing w:before="100" w:beforeAutospacing="1" w:after="100" w:afterAutospacing="1" w:line="240" w:lineRule="auto"/>
            </w:pPr>
            <w:r>
              <w:t>+8.35%</w:t>
            </w:r>
          </w:p>
        </w:tc>
        <w:tc>
          <w:tcPr>
            <w:tcW w:w="2219" w:type="dxa"/>
          </w:tcPr>
          <w:p w14:paraId="061B0DB5" w14:textId="77777777" w:rsidR="009200A0" w:rsidRDefault="009200A0" w:rsidP="00163F76">
            <w:pPr>
              <w:spacing w:before="100" w:beforeAutospacing="1" w:after="100" w:afterAutospacing="1" w:line="240" w:lineRule="auto"/>
            </w:pPr>
          </w:p>
        </w:tc>
      </w:tr>
    </w:tbl>
    <w:p w14:paraId="5960766A" w14:textId="65EA8E44" w:rsidR="009200A0" w:rsidRDefault="009200A0" w:rsidP="00163F76">
      <w:pPr>
        <w:spacing w:before="100" w:beforeAutospacing="1" w:after="100" w:afterAutospacing="1" w:line="240" w:lineRule="auto"/>
      </w:pPr>
      <w:r>
        <w:t xml:space="preserve">Overall, the data in this study confirms that </w:t>
      </w:r>
      <w:r w:rsidRPr="00AB0DFC">
        <w:rPr>
          <w:rStyle w:val="Strong"/>
          <w:b w:val="0"/>
          <w:bCs w:val="0"/>
        </w:rPr>
        <w:t>game-based learning is an effective strategy</w:t>
      </w:r>
      <w:r>
        <w:t xml:space="preserve"> to enhance the language and literacy skills of kindergarten pupils. The use of interactive, engaging, and play-oriented activities provided a more stimulating learning environment, which significantly contributed to the improvement of the pupils' academic performance.</w:t>
      </w:r>
    </w:p>
    <w:p w14:paraId="01D51BE0" w14:textId="72C93E61" w:rsidR="00A93920" w:rsidRDefault="00A93920" w:rsidP="00163F76">
      <w:pPr>
        <w:pStyle w:val="Heading1"/>
        <w:ind w:left="0" w:firstLine="0"/>
      </w:pPr>
      <w:r>
        <w:t>Conclusion and Recommendations</w:t>
      </w:r>
    </w:p>
    <w:p w14:paraId="7C59751B" w14:textId="77777777" w:rsidR="00A93920" w:rsidRDefault="00A93920" w:rsidP="00163F76">
      <w:pPr>
        <w:spacing w:before="100" w:beforeAutospacing="1" w:after="100" w:afterAutospacing="1" w:line="240" w:lineRule="auto"/>
      </w:pPr>
      <w:r>
        <w:t xml:space="preserve">Based on the results of the study, it is concluded that </w:t>
      </w:r>
      <w:r w:rsidRPr="00A93920">
        <w:rPr>
          <w:rStyle w:val="Strong"/>
          <w:b w:val="0"/>
          <w:bCs w:val="0"/>
        </w:rPr>
        <w:t>game-based learning significantly enhances the language and literacy development of kindergarten pupils</w:t>
      </w:r>
      <w:r w:rsidRPr="00A93920">
        <w:rPr>
          <w:b/>
          <w:bCs/>
        </w:rPr>
        <w:t>.</w:t>
      </w:r>
      <w:r>
        <w:t xml:space="preserve"> During the control period, where traditional teaching methods were employed, pupils demonstrated only a slight improvement in their academic performance, as reflected by the small increase in their Mean Percentage Scores (MPS). However, during the experimental period, where game-based learning strategies were integrated into the lessons, a substantial improvement in pupils’ language and literacy performance was observed. The remarkable increase in both the mean scores and MPS indicates that game-based activities provided a more engaging, interactive, and motivating learning environment, which allowed pupils to better grasp and apply literacy skills.</w:t>
      </w:r>
    </w:p>
    <w:p w14:paraId="0EEE8B71" w14:textId="48FFE91E" w:rsidR="00A93920" w:rsidRDefault="00A93920" w:rsidP="00163F76">
      <w:pPr>
        <w:spacing w:before="100" w:beforeAutospacing="1" w:after="100" w:afterAutospacing="1" w:line="240" w:lineRule="auto"/>
      </w:pPr>
      <w:r>
        <w:t xml:space="preserve">This finding supports the idea that young learners thrive in settings where learning is associated with play, interaction, and enjoyment. Through games, pupils were able to develop their vocabulary, comprehension, oral communication, and critical thinking skills in a manner that traditional instruction could not achieve as effectively. The integration of games into classroom instruction not only increased pupil participation and enthusiasm but also promoted deeper understanding and retention of language concepts. Thus, it can be concluded that </w:t>
      </w:r>
      <w:r w:rsidRPr="00A93920">
        <w:rPr>
          <w:rStyle w:val="Strong"/>
          <w:b w:val="0"/>
          <w:bCs w:val="0"/>
        </w:rPr>
        <w:t>game-based learning is a powerful and effective approach in early childhood education</w:t>
      </w:r>
      <w:r>
        <w:t>, and its use in the classroom should be encouraged to foster greater academic growth among young learners.</w:t>
      </w:r>
    </w:p>
    <w:p w14:paraId="1B6D6258" w14:textId="77777777" w:rsidR="00B77101" w:rsidRDefault="00B77101" w:rsidP="00163F76">
      <w:pPr>
        <w:spacing w:before="100" w:beforeAutospacing="1" w:after="100" w:afterAutospacing="1" w:line="240" w:lineRule="auto"/>
      </w:pPr>
      <w:r>
        <w:t>Based on the findings and conclusion of the study, the following recommendations are proposed:</w:t>
      </w:r>
    </w:p>
    <w:p w14:paraId="4E6277F9" w14:textId="77777777" w:rsidR="00B77101" w:rsidRDefault="00B77101" w:rsidP="00163F76">
      <w:pPr>
        <w:pStyle w:val="ListParagraph"/>
        <w:numPr>
          <w:ilvl w:val="0"/>
          <w:numId w:val="14"/>
        </w:numPr>
        <w:suppressAutoHyphens w:val="0"/>
        <w:spacing w:before="100" w:beforeAutospacing="1" w:after="100" w:afterAutospacing="1" w:line="240" w:lineRule="auto"/>
      </w:pPr>
      <w:r>
        <w:rPr>
          <w:rStyle w:val="Strong"/>
        </w:rPr>
        <w:t>Integrate Game-Based Learning into Kindergarten Instruction</w:t>
      </w:r>
      <w:r>
        <w:br/>
        <w:t>The Department of Education, particularly at the school level, is encouraged to integrate game-based learning strategies into the regular kindergarten curriculum. The significant improvement in pupils’ language and literacy performance demonstrates the effectiveness of interactive and play-based methods.</w:t>
      </w:r>
    </w:p>
    <w:p w14:paraId="32A17987" w14:textId="77777777" w:rsidR="00B77101" w:rsidRDefault="00B77101" w:rsidP="00163F76">
      <w:pPr>
        <w:numPr>
          <w:ilvl w:val="0"/>
          <w:numId w:val="14"/>
        </w:numPr>
        <w:suppressAutoHyphens w:val="0"/>
        <w:spacing w:before="100" w:beforeAutospacing="1" w:after="100" w:afterAutospacing="1" w:line="240" w:lineRule="auto"/>
      </w:pPr>
      <w:r>
        <w:rPr>
          <w:rStyle w:val="Strong"/>
        </w:rPr>
        <w:t>Provide Professional Development for Teachers</w:t>
      </w:r>
      <w:r>
        <w:br/>
        <w:t xml:space="preserve">Regular training and workshops should be conducted to equip kindergarten teachers with the skills and knowledge to effectively implement game-based learning. Emphasis should be placed </w:t>
      </w:r>
      <w:r>
        <w:lastRenderedPageBreak/>
        <w:t>on designing age-appropriate, engaging, and culturally relevant games that promote literacy and language development.</w:t>
      </w:r>
    </w:p>
    <w:p w14:paraId="33E2F772" w14:textId="263218FA" w:rsidR="00291287" w:rsidRDefault="00B77101" w:rsidP="00163F76">
      <w:pPr>
        <w:numPr>
          <w:ilvl w:val="0"/>
          <w:numId w:val="14"/>
        </w:numPr>
        <w:suppressAutoHyphens w:val="0"/>
        <w:spacing w:before="100" w:beforeAutospacing="1" w:after="100" w:afterAutospacing="1" w:line="240" w:lineRule="auto"/>
      </w:pPr>
      <w:r>
        <w:rPr>
          <w:rStyle w:val="Strong"/>
        </w:rPr>
        <w:t>Develop and Distribute Game-Based Learning Materials</w:t>
      </w:r>
      <w:r>
        <w:br/>
        <w:t>Schools and educational stakeholders should invest in the development and distribution of instructional materials that support game-based learning. These materials may include story-based games, word and phonics games, and culturally grounded activities that align with the learning competencies.</w:t>
      </w:r>
    </w:p>
    <w:p w14:paraId="76FD8B09" w14:textId="586D1F22" w:rsidR="004252F0" w:rsidRDefault="004252F0" w:rsidP="004252F0">
      <w:pPr>
        <w:tabs>
          <w:tab w:val="left" w:pos="720"/>
        </w:tabs>
        <w:suppressAutoHyphens w:val="0"/>
        <w:spacing w:before="100" w:beforeAutospacing="1" w:after="100" w:afterAutospacing="1" w:line="240" w:lineRule="auto"/>
        <w:ind w:left="720"/>
      </w:pPr>
      <w:r>
        <w:br/>
      </w:r>
    </w:p>
    <w:p w14:paraId="4AA48F22" w14:textId="77777777" w:rsidR="004252F0" w:rsidRPr="004252F0" w:rsidRDefault="004252F0" w:rsidP="004252F0">
      <w:pPr>
        <w:suppressAutoHyphens w:val="0"/>
        <w:spacing w:after="200"/>
        <w:jc w:val="left"/>
        <w:rPr>
          <w:rFonts w:ascii="Calibri" w:eastAsia="Calibri" w:hAnsi="Calibri"/>
          <w:kern w:val="2"/>
          <w:sz w:val="22"/>
          <w:szCs w:val="22"/>
          <w:lang w:eastAsia="en-US"/>
        </w:rPr>
      </w:pPr>
      <w:r w:rsidRPr="004252F0">
        <w:rPr>
          <w:rFonts w:ascii="Calibri" w:eastAsia="Calibri" w:hAnsi="Calibri"/>
          <w:kern w:val="2"/>
          <w:sz w:val="22"/>
          <w:szCs w:val="22"/>
          <w:lang w:eastAsia="en-US"/>
        </w:rPr>
        <w:t>Disclaimer (Artificial intelligence)</w:t>
      </w:r>
    </w:p>
    <w:p w14:paraId="2613F23B" w14:textId="77777777" w:rsidR="004252F0" w:rsidRPr="004252F0" w:rsidRDefault="004252F0" w:rsidP="004252F0">
      <w:pPr>
        <w:suppressAutoHyphens w:val="0"/>
        <w:spacing w:after="200"/>
        <w:jc w:val="left"/>
        <w:rPr>
          <w:rFonts w:ascii="Calibri" w:eastAsia="Calibri" w:hAnsi="Calibri"/>
          <w:kern w:val="2"/>
          <w:sz w:val="22"/>
          <w:szCs w:val="22"/>
          <w:lang w:eastAsia="en-US"/>
        </w:rPr>
      </w:pPr>
      <w:r w:rsidRPr="004252F0">
        <w:rPr>
          <w:rFonts w:ascii="Calibri" w:eastAsia="Calibri" w:hAnsi="Calibri"/>
          <w:kern w:val="2"/>
          <w:sz w:val="22"/>
          <w:szCs w:val="22"/>
          <w:lang w:eastAsia="en-US"/>
        </w:rPr>
        <w:t xml:space="preserve">Option 1: </w:t>
      </w:r>
    </w:p>
    <w:p w14:paraId="664083F8" w14:textId="77777777" w:rsidR="004252F0" w:rsidRPr="004252F0" w:rsidRDefault="004252F0" w:rsidP="004252F0">
      <w:pPr>
        <w:suppressAutoHyphens w:val="0"/>
        <w:spacing w:after="200"/>
        <w:jc w:val="left"/>
        <w:rPr>
          <w:rFonts w:ascii="Calibri" w:eastAsia="Calibri" w:hAnsi="Calibri"/>
          <w:kern w:val="2"/>
          <w:sz w:val="22"/>
          <w:szCs w:val="22"/>
          <w:lang w:eastAsia="en-US"/>
        </w:rPr>
      </w:pPr>
      <w:r w:rsidRPr="004252F0">
        <w:rPr>
          <w:rFonts w:ascii="Calibri" w:eastAsia="Calibri" w:hAnsi="Calibri"/>
          <w:kern w:val="2"/>
          <w:sz w:val="22"/>
          <w:szCs w:val="22"/>
          <w:lang w:eastAsia="en-US"/>
        </w:rPr>
        <w:t xml:space="preserve">Author(s) hereby declare that NO generative AI technologies such as Large Language Models (ChatGPT, COPILOT, etc.) and text-to-image generators have been used during the writing or editing of this manuscript. </w:t>
      </w:r>
    </w:p>
    <w:p w14:paraId="5413A652" w14:textId="77777777" w:rsidR="004252F0" w:rsidRPr="004252F0" w:rsidRDefault="004252F0" w:rsidP="004252F0">
      <w:pPr>
        <w:suppressAutoHyphens w:val="0"/>
        <w:spacing w:after="200"/>
        <w:jc w:val="left"/>
        <w:rPr>
          <w:rFonts w:ascii="Calibri" w:eastAsia="Calibri" w:hAnsi="Calibri"/>
          <w:kern w:val="2"/>
          <w:sz w:val="22"/>
          <w:szCs w:val="22"/>
          <w:lang w:eastAsia="en-US"/>
        </w:rPr>
      </w:pPr>
      <w:r w:rsidRPr="004252F0">
        <w:rPr>
          <w:rFonts w:ascii="Calibri" w:eastAsia="Calibri" w:hAnsi="Calibri"/>
          <w:kern w:val="2"/>
          <w:sz w:val="22"/>
          <w:szCs w:val="22"/>
          <w:lang w:eastAsia="en-US"/>
        </w:rPr>
        <w:t xml:space="preserve">Option 2: </w:t>
      </w:r>
    </w:p>
    <w:p w14:paraId="10E080D7" w14:textId="77777777" w:rsidR="004252F0" w:rsidRPr="004252F0" w:rsidRDefault="004252F0" w:rsidP="004252F0">
      <w:pPr>
        <w:suppressAutoHyphens w:val="0"/>
        <w:spacing w:after="200"/>
        <w:jc w:val="left"/>
        <w:rPr>
          <w:rFonts w:ascii="Calibri" w:eastAsia="Calibri" w:hAnsi="Calibri"/>
          <w:kern w:val="2"/>
          <w:sz w:val="22"/>
          <w:szCs w:val="22"/>
          <w:lang w:eastAsia="en-US"/>
        </w:rPr>
      </w:pPr>
      <w:r w:rsidRPr="004252F0">
        <w:rPr>
          <w:rFonts w:ascii="Calibri" w:eastAsia="Calibri" w:hAnsi="Calibri"/>
          <w:kern w:val="2"/>
          <w:sz w:val="22"/>
          <w:szCs w:val="22"/>
          <w:lang w:eastAsia="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FBB84E9" w14:textId="77777777" w:rsidR="004252F0" w:rsidRPr="004252F0" w:rsidRDefault="004252F0" w:rsidP="004252F0">
      <w:pPr>
        <w:suppressAutoHyphens w:val="0"/>
        <w:spacing w:after="200"/>
        <w:jc w:val="left"/>
        <w:rPr>
          <w:rFonts w:ascii="Calibri" w:eastAsia="Calibri" w:hAnsi="Calibri"/>
          <w:kern w:val="2"/>
          <w:sz w:val="22"/>
          <w:szCs w:val="22"/>
          <w:lang w:eastAsia="en-US"/>
        </w:rPr>
      </w:pPr>
      <w:r w:rsidRPr="004252F0">
        <w:rPr>
          <w:rFonts w:ascii="Calibri" w:eastAsia="Calibri" w:hAnsi="Calibri"/>
          <w:kern w:val="2"/>
          <w:sz w:val="22"/>
          <w:szCs w:val="22"/>
          <w:lang w:eastAsia="en-US"/>
        </w:rPr>
        <w:t>Details of the AI usage are given below:</w:t>
      </w:r>
    </w:p>
    <w:p w14:paraId="27E69917" w14:textId="77777777" w:rsidR="004252F0" w:rsidRPr="004252F0" w:rsidRDefault="004252F0" w:rsidP="004252F0">
      <w:pPr>
        <w:suppressAutoHyphens w:val="0"/>
        <w:spacing w:after="200"/>
        <w:jc w:val="left"/>
        <w:rPr>
          <w:rFonts w:ascii="Calibri" w:eastAsia="Calibri" w:hAnsi="Calibri"/>
          <w:kern w:val="2"/>
          <w:sz w:val="22"/>
          <w:szCs w:val="22"/>
          <w:lang w:eastAsia="en-US"/>
        </w:rPr>
      </w:pPr>
      <w:r w:rsidRPr="004252F0">
        <w:rPr>
          <w:rFonts w:ascii="Calibri" w:eastAsia="Calibri" w:hAnsi="Calibri"/>
          <w:kern w:val="2"/>
          <w:sz w:val="22"/>
          <w:szCs w:val="22"/>
          <w:lang w:eastAsia="en-US"/>
        </w:rPr>
        <w:t>1.</w:t>
      </w:r>
    </w:p>
    <w:p w14:paraId="548BD4E8" w14:textId="77777777" w:rsidR="004252F0" w:rsidRPr="004252F0" w:rsidRDefault="004252F0" w:rsidP="004252F0">
      <w:pPr>
        <w:suppressAutoHyphens w:val="0"/>
        <w:spacing w:after="200"/>
        <w:jc w:val="left"/>
        <w:rPr>
          <w:rFonts w:ascii="Calibri" w:eastAsia="Calibri" w:hAnsi="Calibri"/>
          <w:kern w:val="2"/>
          <w:sz w:val="22"/>
          <w:szCs w:val="22"/>
          <w:lang w:eastAsia="en-US"/>
        </w:rPr>
      </w:pPr>
      <w:r w:rsidRPr="004252F0">
        <w:rPr>
          <w:rFonts w:ascii="Calibri" w:eastAsia="Calibri" w:hAnsi="Calibri"/>
          <w:kern w:val="2"/>
          <w:sz w:val="22"/>
          <w:szCs w:val="22"/>
          <w:lang w:eastAsia="en-US"/>
        </w:rPr>
        <w:t>2.</w:t>
      </w:r>
    </w:p>
    <w:p w14:paraId="1373A20C" w14:textId="77777777" w:rsidR="004252F0" w:rsidRPr="004252F0" w:rsidRDefault="004252F0" w:rsidP="004252F0">
      <w:pPr>
        <w:suppressAutoHyphens w:val="0"/>
        <w:spacing w:after="200"/>
        <w:jc w:val="left"/>
        <w:rPr>
          <w:rFonts w:ascii="Calibri" w:eastAsia="Calibri" w:hAnsi="Calibri"/>
          <w:kern w:val="2"/>
          <w:sz w:val="22"/>
          <w:szCs w:val="22"/>
          <w:lang w:eastAsia="en-US"/>
        </w:rPr>
      </w:pPr>
      <w:r w:rsidRPr="004252F0">
        <w:rPr>
          <w:rFonts w:ascii="Calibri" w:eastAsia="Calibri" w:hAnsi="Calibri"/>
          <w:kern w:val="2"/>
          <w:sz w:val="22"/>
          <w:szCs w:val="22"/>
          <w:lang w:eastAsia="en-US"/>
        </w:rPr>
        <w:t>3.</w:t>
      </w:r>
    </w:p>
    <w:p w14:paraId="3B6B4F93" w14:textId="77777777" w:rsidR="004252F0" w:rsidRPr="008C792A" w:rsidRDefault="004252F0" w:rsidP="004252F0">
      <w:pPr>
        <w:tabs>
          <w:tab w:val="left" w:pos="720"/>
        </w:tabs>
        <w:suppressAutoHyphens w:val="0"/>
        <w:spacing w:before="100" w:beforeAutospacing="1" w:after="100" w:afterAutospacing="1" w:line="240" w:lineRule="auto"/>
        <w:ind w:left="720"/>
      </w:pPr>
    </w:p>
    <w:p w14:paraId="5B4A661E" w14:textId="77777777" w:rsidR="008C792A" w:rsidRDefault="008C792A" w:rsidP="008C792A">
      <w:pPr>
        <w:pStyle w:val="Heading2"/>
        <w:ind w:left="0" w:firstLine="0"/>
        <w:jc w:val="both"/>
        <w:rPr>
          <w:rFonts w:eastAsia="Times New Roman"/>
          <w:bCs/>
          <w:iCs w:val="0"/>
          <w:sz w:val="24"/>
          <w:szCs w:val="24"/>
        </w:rPr>
      </w:pPr>
      <w:r>
        <w:rPr>
          <w:rFonts w:eastAsia="Times New Roman"/>
          <w:bCs/>
          <w:iCs w:val="0"/>
          <w:sz w:val="24"/>
          <w:szCs w:val="24"/>
        </w:rPr>
        <w:t>References</w:t>
      </w:r>
    </w:p>
    <w:p w14:paraId="4DED3C13" w14:textId="4EEF41BC" w:rsidR="003051E7" w:rsidRPr="009855AA" w:rsidRDefault="008C792A" w:rsidP="009855AA">
      <w:pPr>
        <w:pStyle w:val="Heading2"/>
        <w:jc w:val="both"/>
        <w:rPr>
          <w:rFonts w:eastAsia="Times New Roman"/>
          <w:bCs/>
          <w:iCs w:val="0"/>
          <w:sz w:val="24"/>
          <w:szCs w:val="24"/>
        </w:rPr>
      </w:pPr>
      <w:r w:rsidRPr="009802FE">
        <w:rPr>
          <w:rFonts w:eastAsia="Times New Roman"/>
          <w:b w:val="0"/>
          <w:bCs/>
          <w:szCs w:val="24"/>
          <w:highlight w:val="yellow"/>
        </w:rPr>
        <w:t xml:space="preserve">Piaget, J. (1952). </w:t>
      </w:r>
      <w:r w:rsidRPr="009802FE">
        <w:rPr>
          <w:rFonts w:eastAsia="Times New Roman"/>
          <w:b w:val="0"/>
          <w:bCs/>
          <w:i/>
          <w:szCs w:val="24"/>
          <w:highlight w:val="yellow"/>
        </w:rPr>
        <w:t>The origins of intelligence in children</w:t>
      </w:r>
      <w:r w:rsidRPr="009802FE">
        <w:rPr>
          <w:rFonts w:eastAsia="Times New Roman"/>
          <w:b w:val="0"/>
          <w:bCs/>
          <w:szCs w:val="24"/>
          <w:highlight w:val="yellow"/>
        </w:rPr>
        <w:t>. International Universities Press.</w:t>
      </w:r>
    </w:p>
    <w:p w14:paraId="760EDCE1" w14:textId="1EEFB302" w:rsidR="003051E7" w:rsidRPr="003051E7" w:rsidRDefault="003051E7" w:rsidP="009855AA">
      <w:pPr>
        <w:pStyle w:val="Heading2"/>
        <w:jc w:val="both"/>
        <w:rPr>
          <w:rFonts w:eastAsia="Times New Roman"/>
          <w:b w:val="0"/>
          <w:bCs/>
          <w:szCs w:val="24"/>
        </w:rPr>
      </w:pPr>
    </w:p>
    <w:p w14:paraId="2F909093" w14:textId="33399BDD" w:rsidR="008C792A" w:rsidRPr="009855AA" w:rsidRDefault="008C792A" w:rsidP="009855AA">
      <w:pPr>
        <w:pStyle w:val="Heading2"/>
        <w:jc w:val="both"/>
        <w:rPr>
          <w:rStyle w:val="Hyperlink"/>
          <w:rFonts w:eastAsia="Times New Roman"/>
          <w:b w:val="0"/>
          <w:bCs/>
          <w:color w:val="auto"/>
          <w:sz w:val="28"/>
          <w:szCs w:val="24"/>
          <w:u w:val="none"/>
        </w:rPr>
      </w:pPr>
      <w:r w:rsidRPr="009802FE">
        <w:rPr>
          <w:rFonts w:eastAsia="Times New Roman"/>
          <w:b w:val="0"/>
          <w:bCs/>
          <w:szCs w:val="24"/>
          <w:highlight w:val="yellow"/>
        </w:rPr>
        <w:t xml:space="preserve">Vygotsky, L. S. (1978). </w:t>
      </w:r>
      <w:r w:rsidRPr="009802FE">
        <w:rPr>
          <w:rFonts w:eastAsia="Times New Roman"/>
          <w:b w:val="0"/>
          <w:bCs/>
          <w:i/>
          <w:szCs w:val="24"/>
          <w:highlight w:val="yellow"/>
        </w:rPr>
        <w:t>Mind in society: The development of higher psychological processes</w:t>
      </w:r>
      <w:r w:rsidRPr="009802FE">
        <w:rPr>
          <w:rFonts w:eastAsia="Times New Roman"/>
          <w:b w:val="0"/>
          <w:bCs/>
          <w:szCs w:val="24"/>
          <w:highlight w:val="yellow"/>
        </w:rPr>
        <w:t>. Harvard University Press.</w:t>
      </w:r>
    </w:p>
    <w:p w14:paraId="1CB69197" w14:textId="48D851D6" w:rsidR="00CE733D" w:rsidRPr="009855AA" w:rsidRDefault="00CE733D" w:rsidP="00CE733D">
      <w:pPr>
        <w:pStyle w:val="BodyText"/>
        <w:rPr>
          <w:highlight w:val="yellow"/>
          <w:lang w:eastAsia="en-US"/>
        </w:rPr>
      </w:pPr>
      <w:proofErr w:type="spellStart"/>
      <w:r w:rsidRPr="009855AA">
        <w:rPr>
          <w:highlight w:val="yellow"/>
          <w:lang w:eastAsia="en-US"/>
        </w:rPr>
        <w:t>Cornito</w:t>
      </w:r>
      <w:proofErr w:type="spellEnd"/>
      <w:r w:rsidRPr="009855AA">
        <w:rPr>
          <w:highlight w:val="yellow"/>
          <w:lang w:eastAsia="en-US"/>
        </w:rPr>
        <w:t>, C. M. (2023). The effectiveness of contextualized digital game-based learning resource in improving kindergarten pupil’s alphabet knowledge level. International Journal on Studies in Education, 5(2), 130-140.</w:t>
      </w:r>
    </w:p>
    <w:p w14:paraId="6BC2A48F" w14:textId="56EE0E09" w:rsidR="00CE733D" w:rsidRPr="009855AA" w:rsidRDefault="00CE733D" w:rsidP="00CE733D">
      <w:pPr>
        <w:pStyle w:val="BodyText"/>
        <w:rPr>
          <w:highlight w:val="yellow"/>
          <w:lang w:eastAsia="en-US"/>
        </w:rPr>
      </w:pPr>
      <w:r w:rsidRPr="009855AA">
        <w:rPr>
          <w:highlight w:val="yellow"/>
          <w:lang w:eastAsia="en-US"/>
        </w:rPr>
        <w:t>Guo, P. (2023). Approaches to enhance game-based teaching literacy for kindergarten major students. Pacific International Journal, 6(4), 120-124.</w:t>
      </w:r>
    </w:p>
    <w:p w14:paraId="18FEFF2E" w14:textId="77777777" w:rsidR="00CE733D" w:rsidRPr="009855AA" w:rsidRDefault="00CE733D" w:rsidP="00CE733D">
      <w:pPr>
        <w:pStyle w:val="BodyText"/>
        <w:rPr>
          <w:highlight w:val="yellow"/>
          <w:lang w:eastAsia="en-US"/>
        </w:rPr>
      </w:pPr>
    </w:p>
    <w:p w14:paraId="4E215471" w14:textId="6AB542AE" w:rsidR="00CE733D" w:rsidRPr="009855AA" w:rsidRDefault="00CE733D" w:rsidP="00CE733D">
      <w:pPr>
        <w:pStyle w:val="BodyText"/>
        <w:rPr>
          <w:highlight w:val="yellow"/>
          <w:lang w:eastAsia="en-US"/>
        </w:rPr>
      </w:pPr>
      <w:r w:rsidRPr="009855AA">
        <w:rPr>
          <w:highlight w:val="yellow"/>
          <w:lang w:eastAsia="en-US"/>
        </w:rPr>
        <w:t>Tang, J. T., Chu, S. T., &amp; Chang, T. F. (2024). Enhancing English alphabet handwriting skills in preschool children through digital game-based learning approach. Innovation in Language Learning and Teaching, 1-19.</w:t>
      </w:r>
    </w:p>
    <w:p w14:paraId="7CE535FC" w14:textId="0D4080D5" w:rsidR="00CE733D" w:rsidRDefault="00CE733D" w:rsidP="00CE733D">
      <w:pPr>
        <w:pStyle w:val="BodyText"/>
        <w:rPr>
          <w:highlight w:val="yellow"/>
          <w:lang w:eastAsia="en-US"/>
        </w:rPr>
      </w:pPr>
      <w:proofErr w:type="spellStart"/>
      <w:r w:rsidRPr="009855AA">
        <w:rPr>
          <w:highlight w:val="yellow"/>
          <w:lang w:eastAsia="en-US"/>
        </w:rPr>
        <w:t>Mahayanti</w:t>
      </w:r>
      <w:proofErr w:type="spellEnd"/>
      <w:r w:rsidRPr="009855AA">
        <w:rPr>
          <w:highlight w:val="yellow"/>
          <w:lang w:eastAsia="en-US"/>
        </w:rPr>
        <w:t xml:space="preserve">, N. W. S., </w:t>
      </w:r>
      <w:proofErr w:type="spellStart"/>
      <w:r w:rsidRPr="009855AA">
        <w:rPr>
          <w:highlight w:val="yellow"/>
          <w:lang w:eastAsia="en-US"/>
        </w:rPr>
        <w:t>Ashadi</w:t>
      </w:r>
      <w:proofErr w:type="spellEnd"/>
      <w:r w:rsidRPr="009855AA">
        <w:rPr>
          <w:highlight w:val="yellow"/>
          <w:lang w:eastAsia="en-US"/>
        </w:rPr>
        <w:t>, A., &amp; Rachman, D. (2024). The Impact of Digital Game-Based Learning on Children's Self-Efficacy and Reading Success. Voices of English Language Education Society, 8(1), 303-313.</w:t>
      </w:r>
    </w:p>
    <w:p w14:paraId="7E9B17A8" w14:textId="348DC4A3" w:rsidR="009855AA" w:rsidRPr="009855AA" w:rsidRDefault="009855AA" w:rsidP="00CE733D">
      <w:pPr>
        <w:pStyle w:val="BodyText"/>
        <w:rPr>
          <w:highlight w:val="yellow"/>
          <w:lang w:eastAsia="en-US"/>
        </w:rPr>
      </w:pPr>
      <w:r w:rsidRPr="009855AA">
        <w:rPr>
          <w:highlight w:val="yellow"/>
          <w:lang w:eastAsia="en-US"/>
        </w:rPr>
        <w:lastRenderedPageBreak/>
        <w:t xml:space="preserve">All, A., Castellar, E. P. N., &amp; Van </w:t>
      </w:r>
      <w:proofErr w:type="spellStart"/>
      <w:r w:rsidRPr="009855AA">
        <w:rPr>
          <w:highlight w:val="yellow"/>
          <w:lang w:eastAsia="en-US"/>
        </w:rPr>
        <w:t>Looy</w:t>
      </w:r>
      <w:proofErr w:type="spellEnd"/>
      <w:r w:rsidRPr="009855AA">
        <w:rPr>
          <w:highlight w:val="yellow"/>
          <w:lang w:eastAsia="en-US"/>
        </w:rPr>
        <w:t>, J. (2016). Assessing the effectiveness of digital game-based learning: Best practices. Computers &amp; Education, 92, 90-103.</w:t>
      </w:r>
    </w:p>
    <w:p w14:paraId="3DBD64E0" w14:textId="77777777" w:rsidR="009855AA" w:rsidRPr="009855AA" w:rsidRDefault="009855AA" w:rsidP="00CE733D">
      <w:pPr>
        <w:pStyle w:val="BodyText"/>
        <w:rPr>
          <w:highlight w:val="yellow"/>
          <w:lang w:eastAsia="en-US"/>
        </w:rPr>
      </w:pPr>
    </w:p>
    <w:p w14:paraId="45BF6220" w14:textId="25D3C00A" w:rsidR="009855AA" w:rsidRPr="009855AA" w:rsidRDefault="009855AA" w:rsidP="00CE733D">
      <w:pPr>
        <w:pStyle w:val="BodyText"/>
        <w:rPr>
          <w:highlight w:val="yellow"/>
          <w:lang w:eastAsia="en-US"/>
        </w:rPr>
      </w:pPr>
      <w:proofErr w:type="spellStart"/>
      <w:r w:rsidRPr="009855AA">
        <w:rPr>
          <w:highlight w:val="yellow"/>
          <w:lang w:eastAsia="en-US"/>
        </w:rPr>
        <w:t>Dewantara</w:t>
      </w:r>
      <w:proofErr w:type="spellEnd"/>
      <w:r w:rsidRPr="009855AA">
        <w:rPr>
          <w:highlight w:val="yellow"/>
          <w:lang w:eastAsia="en-US"/>
        </w:rPr>
        <w:t xml:space="preserve">, D., </w:t>
      </w:r>
      <w:proofErr w:type="spellStart"/>
      <w:r w:rsidRPr="009855AA">
        <w:rPr>
          <w:highlight w:val="yellow"/>
          <w:lang w:eastAsia="en-US"/>
        </w:rPr>
        <w:t>Wati</w:t>
      </w:r>
      <w:proofErr w:type="spellEnd"/>
      <w:r w:rsidRPr="009855AA">
        <w:rPr>
          <w:highlight w:val="yellow"/>
          <w:lang w:eastAsia="en-US"/>
        </w:rPr>
        <w:t xml:space="preserve">, M., Misbah, M., </w:t>
      </w:r>
      <w:proofErr w:type="spellStart"/>
      <w:r w:rsidRPr="009855AA">
        <w:rPr>
          <w:highlight w:val="yellow"/>
          <w:lang w:eastAsia="en-US"/>
        </w:rPr>
        <w:t>Mahtari</w:t>
      </w:r>
      <w:proofErr w:type="spellEnd"/>
      <w:r w:rsidRPr="009855AA">
        <w:rPr>
          <w:highlight w:val="yellow"/>
          <w:lang w:eastAsia="en-US"/>
        </w:rPr>
        <w:t xml:space="preserve">, S., &amp; </w:t>
      </w:r>
      <w:proofErr w:type="spellStart"/>
      <w:r w:rsidRPr="009855AA">
        <w:rPr>
          <w:highlight w:val="yellow"/>
          <w:lang w:eastAsia="en-US"/>
        </w:rPr>
        <w:t>Haryandi</w:t>
      </w:r>
      <w:proofErr w:type="spellEnd"/>
      <w:r w:rsidRPr="009855AA">
        <w:rPr>
          <w:highlight w:val="yellow"/>
          <w:lang w:eastAsia="en-US"/>
        </w:rPr>
        <w:t xml:space="preserve">, S. (2020, March). The effectiveness of </w:t>
      </w:r>
      <w:proofErr w:type="gramStart"/>
      <w:r w:rsidRPr="009855AA">
        <w:rPr>
          <w:highlight w:val="yellow"/>
          <w:lang w:eastAsia="en-US"/>
        </w:rPr>
        <w:t>game based</w:t>
      </w:r>
      <w:proofErr w:type="gramEnd"/>
      <w:r w:rsidRPr="009855AA">
        <w:rPr>
          <w:highlight w:val="yellow"/>
          <w:lang w:eastAsia="en-US"/>
        </w:rPr>
        <w:t xml:space="preserve"> learning on the logic gate topics. In Journal of Physics: Conference Series (Vol. 1491, No. 1, p. 012045). IOP Publishing.</w:t>
      </w:r>
    </w:p>
    <w:p w14:paraId="477B113B" w14:textId="5750D6DB" w:rsidR="009855AA" w:rsidRPr="009855AA" w:rsidRDefault="009855AA" w:rsidP="00CE733D">
      <w:pPr>
        <w:pStyle w:val="BodyText"/>
        <w:rPr>
          <w:highlight w:val="yellow"/>
          <w:lang w:eastAsia="en-US"/>
        </w:rPr>
      </w:pPr>
    </w:p>
    <w:p w14:paraId="534F61E7" w14:textId="4C4973E9" w:rsidR="009855AA" w:rsidRPr="009855AA" w:rsidRDefault="009855AA" w:rsidP="00CE733D">
      <w:pPr>
        <w:pStyle w:val="BodyText"/>
        <w:rPr>
          <w:highlight w:val="yellow"/>
          <w:lang w:eastAsia="en-US"/>
        </w:rPr>
      </w:pPr>
      <w:r w:rsidRPr="009855AA">
        <w:rPr>
          <w:highlight w:val="yellow"/>
          <w:lang w:eastAsia="en-US"/>
        </w:rPr>
        <w:t xml:space="preserve">All, A., Castellar, E. P. N., &amp; Van </w:t>
      </w:r>
      <w:proofErr w:type="spellStart"/>
      <w:r w:rsidRPr="009855AA">
        <w:rPr>
          <w:highlight w:val="yellow"/>
          <w:lang w:eastAsia="en-US"/>
        </w:rPr>
        <w:t>Looy</w:t>
      </w:r>
      <w:proofErr w:type="spellEnd"/>
      <w:r w:rsidRPr="009855AA">
        <w:rPr>
          <w:highlight w:val="yellow"/>
          <w:lang w:eastAsia="en-US"/>
        </w:rPr>
        <w:t>, J. (2015). Towards a conceptual framework for assessing the effectiveness of digital game-based learning. Computers &amp; Education, 88, 29-37.</w:t>
      </w:r>
    </w:p>
    <w:p w14:paraId="38F07DFF" w14:textId="7D1E7CFE" w:rsidR="009855AA" w:rsidRPr="009855AA" w:rsidRDefault="009855AA" w:rsidP="00CE733D">
      <w:pPr>
        <w:pStyle w:val="BodyText"/>
        <w:rPr>
          <w:highlight w:val="yellow"/>
          <w:lang w:eastAsia="en-US"/>
        </w:rPr>
      </w:pPr>
    </w:p>
    <w:p w14:paraId="15AE28EB" w14:textId="128A6243" w:rsidR="009855AA" w:rsidRPr="00CE733D" w:rsidRDefault="009855AA" w:rsidP="00CE733D">
      <w:pPr>
        <w:pStyle w:val="BodyText"/>
        <w:rPr>
          <w:lang w:eastAsia="en-US"/>
        </w:rPr>
      </w:pPr>
      <w:r w:rsidRPr="009855AA">
        <w:rPr>
          <w:highlight w:val="yellow"/>
          <w:lang w:eastAsia="en-US"/>
        </w:rPr>
        <w:t>Pitt, M. B., Borman-</w:t>
      </w:r>
      <w:proofErr w:type="spellStart"/>
      <w:r w:rsidRPr="009855AA">
        <w:rPr>
          <w:highlight w:val="yellow"/>
          <w:lang w:eastAsia="en-US"/>
        </w:rPr>
        <w:t>Shoap</w:t>
      </w:r>
      <w:proofErr w:type="spellEnd"/>
      <w:r w:rsidRPr="009855AA">
        <w:rPr>
          <w:highlight w:val="yellow"/>
          <w:lang w:eastAsia="en-US"/>
        </w:rPr>
        <w:t xml:space="preserve">, E. C., &amp; </w:t>
      </w:r>
      <w:proofErr w:type="spellStart"/>
      <w:r w:rsidRPr="009855AA">
        <w:rPr>
          <w:highlight w:val="yellow"/>
          <w:lang w:eastAsia="en-US"/>
        </w:rPr>
        <w:t>Eppich</w:t>
      </w:r>
      <w:proofErr w:type="spellEnd"/>
      <w:r w:rsidRPr="009855AA">
        <w:rPr>
          <w:highlight w:val="yellow"/>
          <w:lang w:eastAsia="en-US"/>
        </w:rPr>
        <w:t>, W. J. (2015). Twelve tips for maximizing the effectiveness of game-based learning. Medical teacher, 37(11), 1013-1017.</w:t>
      </w:r>
    </w:p>
    <w:p w14:paraId="52FA461F" w14:textId="77777777" w:rsidR="00B82FCD" w:rsidRDefault="00B82FCD" w:rsidP="00B82FCD">
      <w:pPr>
        <w:pStyle w:val="Heading2"/>
        <w:ind w:left="0" w:firstLine="0"/>
        <w:jc w:val="both"/>
        <w:rPr>
          <w:rFonts w:eastAsia="Times New Roman"/>
          <w:bCs/>
          <w:iCs w:val="0"/>
          <w:sz w:val="24"/>
          <w:szCs w:val="24"/>
        </w:rPr>
      </w:pPr>
    </w:p>
    <w:p w14:paraId="02B0577E" w14:textId="77777777" w:rsidR="007C1EBD" w:rsidRDefault="007C1EBD" w:rsidP="00B82FCD">
      <w:pPr>
        <w:pStyle w:val="Heading2"/>
        <w:ind w:left="0" w:firstLine="0"/>
        <w:jc w:val="both"/>
        <w:rPr>
          <w:rFonts w:eastAsia="Times New Roman"/>
          <w:bCs/>
          <w:iCs w:val="0"/>
          <w:sz w:val="24"/>
          <w:szCs w:val="24"/>
        </w:rPr>
      </w:pPr>
    </w:p>
    <w:p w14:paraId="5B3D3A58" w14:textId="77777777" w:rsidR="007C1EBD" w:rsidRDefault="007C1EBD" w:rsidP="00B82FCD">
      <w:pPr>
        <w:pStyle w:val="Heading2"/>
        <w:ind w:left="0" w:firstLine="0"/>
        <w:jc w:val="both"/>
        <w:rPr>
          <w:rFonts w:eastAsia="Times New Roman"/>
          <w:bCs/>
          <w:iCs w:val="0"/>
          <w:sz w:val="24"/>
          <w:szCs w:val="24"/>
        </w:rPr>
      </w:pPr>
    </w:p>
    <w:p w14:paraId="724832EA" w14:textId="77777777" w:rsidR="007C1EBD" w:rsidRDefault="007C1EBD" w:rsidP="00B82FCD">
      <w:pPr>
        <w:pStyle w:val="Heading2"/>
        <w:ind w:left="0" w:firstLine="0"/>
        <w:jc w:val="both"/>
        <w:rPr>
          <w:rFonts w:eastAsia="Times New Roman"/>
          <w:bCs/>
          <w:iCs w:val="0"/>
          <w:sz w:val="24"/>
          <w:szCs w:val="24"/>
        </w:rPr>
      </w:pPr>
    </w:p>
    <w:p w14:paraId="71BBEE9B" w14:textId="77777777" w:rsidR="007C1EBD" w:rsidRDefault="007C1EBD" w:rsidP="00B82FCD">
      <w:pPr>
        <w:pStyle w:val="Heading2"/>
        <w:ind w:left="0" w:firstLine="0"/>
        <w:jc w:val="both"/>
        <w:rPr>
          <w:rFonts w:eastAsia="Times New Roman"/>
          <w:bCs/>
          <w:iCs w:val="0"/>
          <w:sz w:val="24"/>
          <w:szCs w:val="24"/>
        </w:rPr>
      </w:pPr>
    </w:p>
    <w:p w14:paraId="73211AD1" w14:textId="77777777" w:rsidR="007C1EBD" w:rsidRDefault="007C1EBD" w:rsidP="00B82FCD">
      <w:pPr>
        <w:pStyle w:val="Heading2"/>
        <w:ind w:left="0" w:firstLine="0"/>
        <w:jc w:val="both"/>
        <w:rPr>
          <w:rFonts w:eastAsia="Times New Roman"/>
          <w:bCs/>
          <w:iCs w:val="0"/>
          <w:sz w:val="24"/>
          <w:szCs w:val="24"/>
        </w:rPr>
      </w:pPr>
    </w:p>
    <w:p w14:paraId="48592564" w14:textId="77777777" w:rsidR="007C1EBD" w:rsidRDefault="007C1EBD" w:rsidP="00B82FCD">
      <w:pPr>
        <w:pStyle w:val="Heading2"/>
        <w:ind w:left="0" w:firstLine="0"/>
        <w:jc w:val="both"/>
        <w:rPr>
          <w:rFonts w:eastAsia="Times New Roman"/>
          <w:bCs/>
          <w:iCs w:val="0"/>
          <w:sz w:val="24"/>
          <w:szCs w:val="24"/>
        </w:rPr>
      </w:pPr>
    </w:p>
    <w:p w14:paraId="4D23C6BC" w14:textId="77777777" w:rsidR="007C1EBD" w:rsidRDefault="007C1EBD" w:rsidP="00B82FCD">
      <w:pPr>
        <w:pStyle w:val="Heading2"/>
        <w:ind w:left="0" w:firstLine="0"/>
        <w:jc w:val="both"/>
        <w:rPr>
          <w:rFonts w:eastAsia="Times New Roman"/>
          <w:bCs/>
          <w:iCs w:val="0"/>
          <w:sz w:val="24"/>
          <w:szCs w:val="24"/>
        </w:rPr>
      </w:pPr>
    </w:p>
    <w:p w14:paraId="45CE011E" w14:textId="77777777" w:rsidR="007C1EBD" w:rsidRDefault="007C1EBD" w:rsidP="00B82FCD">
      <w:pPr>
        <w:pStyle w:val="Heading2"/>
        <w:ind w:left="0" w:firstLine="0"/>
        <w:jc w:val="both"/>
        <w:rPr>
          <w:rFonts w:eastAsia="Times New Roman"/>
          <w:bCs/>
          <w:iCs w:val="0"/>
          <w:sz w:val="24"/>
          <w:szCs w:val="24"/>
        </w:rPr>
      </w:pPr>
    </w:p>
    <w:p w14:paraId="27EAE65E" w14:textId="77777777" w:rsidR="007C1EBD" w:rsidRDefault="007C1EBD" w:rsidP="00B82FCD">
      <w:pPr>
        <w:pStyle w:val="Heading2"/>
        <w:ind w:left="0" w:firstLine="0"/>
        <w:jc w:val="both"/>
        <w:rPr>
          <w:rFonts w:eastAsia="Times New Roman"/>
          <w:bCs/>
          <w:iCs w:val="0"/>
          <w:sz w:val="24"/>
          <w:szCs w:val="24"/>
        </w:rPr>
      </w:pPr>
    </w:p>
    <w:p w14:paraId="4FD1EEAB" w14:textId="77777777" w:rsidR="007C1EBD" w:rsidRDefault="007C1EBD" w:rsidP="00B82FCD">
      <w:pPr>
        <w:pStyle w:val="Heading2"/>
        <w:ind w:left="0" w:firstLine="0"/>
        <w:jc w:val="both"/>
        <w:rPr>
          <w:rFonts w:eastAsia="Times New Roman"/>
          <w:bCs/>
          <w:iCs w:val="0"/>
          <w:sz w:val="24"/>
          <w:szCs w:val="24"/>
        </w:rPr>
      </w:pPr>
    </w:p>
    <w:p w14:paraId="6AC7E9B9" w14:textId="77777777" w:rsidR="007C1EBD" w:rsidRDefault="007C1EBD" w:rsidP="00B82FCD">
      <w:pPr>
        <w:pStyle w:val="Heading2"/>
        <w:ind w:left="0" w:firstLine="0"/>
        <w:jc w:val="both"/>
        <w:rPr>
          <w:rFonts w:eastAsia="Times New Roman"/>
          <w:bCs/>
          <w:iCs w:val="0"/>
          <w:sz w:val="24"/>
          <w:szCs w:val="24"/>
        </w:rPr>
      </w:pPr>
    </w:p>
    <w:p w14:paraId="4828019A" w14:textId="77777777" w:rsidR="007C1EBD" w:rsidRDefault="007C1EBD" w:rsidP="00B82FCD">
      <w:pPr>
        <w:pStyle w:val="Heading2"/>
        <w:ind w:left="0" w:firstLine="0"/>
        <w:jc w:val="both"/>
        <w:rPr>
          <w:rFonts w:eastAsia="Times New Roman"/>
          <w:bCs/>
          <w:iCs w:val="0"/>
          <w:sz w:val="24"/>
          <w:szCs w:val="24"/>
        </w:rPr>
      </w:pPr>
    </w:p>
    <w:p w14:paraId="38FF500D" w14:textId="77777777" w:rsidR="007C1EBD" w:rsidRDefault="007C1EBD" w:rsidP="00B82FCD">
      <w:pPr>
        <w:pStyle w:val="Heading2"/>
        <w:ind w:left="0" w:firstLine="0"/>
        <w:jc w:val="both"/>
        <w:rPr>
          <w:rFonts w:eastAsia="Times New Roman"/>
          <w:bCs/>
          <w:iCs w:val="0"/>
          <w:sz w:val="24"/>
          <w:szCs w:val="24"/>
        </w:rPr>
      </w:pPr>
    </w:p>
    <w:p w14:paraId="0CB59B80" w14:textId="77777777" w:rsidR="007C1EBD" w:rsidRDefault="007C1EBD" w:rsidP="00B82FCD">
      <w:pPr>
        <w:pStyle w:val="Heading2"/>
        <w:ind w:left="0" w:firstLine="0"/>
        <w:jc w:val="both"/>
        <w:rPr>
          <w:rFonts w:eastAsia="Times New Roman"/>
          <w:bCs/>
          <w:iCs w:val="0"/>
          <w:sz w:val="24"/>
          <w:szCs w:val="24"/>
        </w:rPr>
      </w:pPr>
    </w:p>
    <w:p w14:paraId="66E77953" w14:textId="77777777" w:rsidR="007C1EBD" w:rsidRDefault="007C1EBD" w:rsidP="00B82FCD">
      <w:pPr>
        <w:pStyle w:val="Heading2"/>
        <w:ind w:left="0" w:firstLine="0"/>
        <w:jc w:val="both"/>
        <w:rPr>
          <w:rFonts w:eastAsia="Times New Roman"/>
          <w:bCs/>
          <w:iCs w:val="0"/>
          <w:sz w:val="24"/>
          <w:szCs w:val="24"/>
        </w:rPr>
      </w:pPr>
    </w:p>
    <w:p w14:paraId="2BDE015A" w14:textId="77777777" w:rsidR="007C1EBD" w:rsidRDefault="007C1EBD" w:rsidP="00B82FCD">
      <w:pPr>
        <w:pStyle w:val="Heading2"/>
        <w:ind w:left="0" w:firstLine="0"/>
        <w:jc w:val="both"/>
        <w:rPr>
          <w:rFonts w:eastAsia="Times New Roman"/>
          <w:bCs/>
          <w:iCs w:val="0"/>
          <w:sz w:val="24"/>
          <w:szCs w:val="24"/>
        </w:rPr>
      </w:pPr>
    </w:p>
    <w:p w14:paraId="70B0E0E6" w14:textId="77777777" w:rsidR="007C1EBD" w:rsidRDefault="007C1EBD" w:rsidP="00B82FCD">
      <w:pPr>
        <w:pStyle w:val="Heading2"/>
        <w:ind w:left="0" w:firstLine="0"/>
        <w:jc w:val="both"/>
        <w:rPr>
          <w:rFonts w:eastAsia="Times New Roman"/>
          <w:bCs/>
          <w:iCs w:val="0"/>
          <w:sz w:val="24"/>
          <w:szCs w:val="24"/>
        </w:rPr>
      </w:pPr>
    </w:p>
    <w:p w14:paraId="370D0254" w14:textId="77777777" w:rsidR="007C1EBD" w:rsidRDefault="007C1EBD" w:rsidP="00B82FCD">
      <w:pPr>
        <w:pStyle w:val="Heading2"/>
        <w:ind w:left="0" w:firstLine="0"/>
        <w:jc w:val="both"/>
        <w:rPr>
          <w:rFonts w:eastAsia="Times New Roman"/>
          <w:bCs/>
          <w:iCs w:val="0"/>
          <w:sz w:val="24"/>
          <w:szCs w:val="24"/>
        </w:rPr>
      </w:pPr>
    </w:p>
    <w:p w14:paraId="0A35E76B" w14:textId="77777777" w:rsidR="007C1EBD" w:rsidRDefault="007C1EBD" w:rsidP="00B82FCD">
      <w:pPr>
        <w:pStyle w:val="Heading2"/>
        <w:ind w:left="0" w:firstLine="0"/>
        <w:jc w:val="both"/>
        <w:rPr>
          <w:rFonts w:eastAsia="Times New Roman"/>
          <w:bCs/>
          <w:iCs w:val="0"/>
          <w:sz w:val="24"/>
          <w:szCs w:val="24"/>
        </w:rPr>
      </w:pPr>
    </w:p>
    <w:p w14:paraId="606CBD38" w14:textId="77777777" w:rsidR="007C1EBD" w:rsidRDefault="007C1EBD" w:rsidP="00B82FCD">
      <w:pPr>
        <w:pStyle w:val="Heading2"/>
        <w:ind w:left="0" w:firstLine="0"/>
        <w:jc w:val="both"/>
        <w:rPr>
          <w:rFonts w:eastAsia="Times New Roman"/>
          <w:bCs/>
          <w:iCs w:val="0"/>
          <w:sz w:val="24"/>
          <w:szCs w:val="24"/>
        </w:rPr>
      </w:pPr>
    </w:p>
    <w:p w14:paraId="1BA34853" w14:textId="77777777" w:rsidR="007C1EBD" w:rsidRDefault="007C1EBD" w:rsidP="00B82FCD">
      <w:pPr>
        <w:pStyle w:val="Heading2"/>
        <w:ind w:left="0" w:firstLine="0"/>
        <w:jc w:val="both"/>
        <w:rPr>
          <w:rFonts w:eastAsia="Times New Roman"/>
          <w:bCs/>
          <w:iCs w:val="0"/>
          <w:sz w:val="24"/>
          <w:szCs w:val="24"/>
        </w:rPr>
      </w:pPr>
    </w:p>
    <w:p w14:paraId="252A98CB" w14:textId="77777777" w:rsidR="007C1EBD" w:rsidRDefault="007C1EBD" w:rsidP="00B82FCD">
      <w:pPr>
        <w:pStyle w:val="Heading2"/>
        <w:ind w:left="0" w:firstLine="0"/>
        <w:jc w:val="both"/>
        <w:rPr>
          <w:rFonts w:eastAsia="Times New Roman"/>
          <w:bCs/>
          <w:iCs w:val="0"/>
          <w:sz w:val="24"/>
          <w:szCs w:val="24"/>
        </w:rPr>
      </w:pPr>
    </w:p>
    <w:p w14:paraId="6AE301C7" w14:textId="77777777" w:rsidR="007C1EBD" w:rsidRDefault="007C1EBD" w:rsidP="00B82FCD">
      <w:pPr>
        <w:pStyle w:val="Heading2"/>
        <w:ind w:left="0" w:firstLine="0"/>
        <w:jc w:val="both"/>
        <w:rPr>
          <w:rFonts w:eastAsia="Times New Roman"/>
          <w:bCs/>
          <w:iCs w:val="0"/>
          <w:sz w:val="24"/>
          <w:szCs w:val="24"/>
        </w:rPr>
      </w:pPr>
    </w:p>
    <w:p w14:paraId="181DA986" w14:textId="77777777" w:rsidR="007C1EBD" w:rsidRDefault="007C1EBD" w:rsidP="00B82FCD">
      <w:pPr>
        <w:pStyle w:val="Heading2"/>
        <w:ind w:left="0" w:firstLine="0"/>
        <w:jc w:val="both"/>
        <w:rPr>
          <w:rFonts w:eastAsia="Times New Roman"/>
          <w:bCs/>
          <w:iCs w:val="0"/>
          <w:sz w:val="24"/>
          <w:szCs w:val="24"/>
        </w:rPr>
      </w:pPr>
    </w:p>
    <w:p w14:paraId="41E4F03E" w14:textId="77777777" w:rsidR="007C1EBD" w:rsidRDefault="007C1EBD" w:rsidP="00B82FCD">
      <w:pPr>
        <w:pStyle w:val="Heading2"/>
        <w:ind w:left="0" w:firstLine="0"/>
        <w:jc w:val="both"/>
        <w:rPr>
          <w:rFonts w:eastAsia="Times New Roman"/>
          <w:bCs/>
          <w:iCs w:val="0"/>
          <w:sz w:val="24"/>
          <w:szCs w:val="24"/>
        </w:rPr>
      </w:pPr>
    </w:p>
    <w:p w14:paraId="0EE6D485" w14:textId="77777777" w:rsidR="007C1EBD" w:rsidRDefault="007C1EBD" w:rsidP="00B82FCD">
      <w:pPr>
        <w:pStyle w:val="Heading2"/>
        <w:ind w:left="0" w:firstLine="0"/>
        <w:jc w:val="both"/>
        <w:rPr>
          <w:rFonts w:eastAsia="Times New Roman"/>
          <w:bCs/>
          <w:iCs w:val="0"/>
          <w:sz w:val="24"/>
          <w:szCs w:val="24"/>
        </w:rPr>
      </w:pPr>
    </w:p>
    <w:p w14:paraId="173093FB" w14:textId="77777777" w:rsidR="007C1EBD" w:rsidRDefault="007C1EBD" w:rsidP="00B82FCD">
      <w:pPr>
        <w:pStyle w:val="Heading2"/>
        <w:ind w:left="0" w:firstLine="0"/>
        <w:jc w:val="both"/>
        <w:rPr>
          <w:rFonts w:eastAsia="Times New Roman"/>
          <w:bCs/>
          <w:iCs w:val="0"/>
          <w:sz w:val="24"/>
          <w:szCs w:val="24"/>
        </w:rPr>
      </w:pPr>
    </w:p>
    <w:p w14:paraId="367597D9" w14:textId="77777777" w:rsidR="007C1EBD" w:rsidRDefault="007C1EBD" w:rsidP="00B82FCD">
      <w:pPr>
        <w:pStyle w:val="Heading2"/>
        <w:ind w:left="0" w:firstLine="0"/>
        <w:jc w:val="both"/>
        <w:rPr>
          <w:rFonts w:eastAsia="Times New Roman"/>
          <w:bCs/>
          <w:iCs w:val="0"/>
          <w:sz w:val="24"/>
          <w:szCs w:val="24"/>
        </w:rPr>
      </w:pPr>
    </w:p>
    <w:p w14:paraId="6FFA48F5" w14:textId="77777777" w:rsidR="007C1EBD" w:rsidRDefault="007C1EBD" w:rsidP="00B82FCD">
      <w:pPr>
        <w:pStyle w:val="Heading2"/>
        <w:ind w:left="0" w:firstLine="0"/>
        <w:jc w:val="both"/>
        <w:rPr>
          <w:rFonts w:eastAsia="Times New Roman"/>
          <w:bCs/>
          <w:iCs w:val="0"/>
          <w:sz w:val="24"/>
          <w:szCs w:val="24"/>
        </w:rPr>
      </w:pPr>
    </w:p>
    <w:p w14:paraId="48746084" w14:textId="77777777" w:rsidR="007C1EBD" w:rsidRDefault="007C1EBD" w:rsidP="00B82FCD">
      <w:pPr>
        <w:pStyle w:val="Heading2"/>
        <w:ind w:left="0" w:firstLine="0"/>
        <w:jc w:val="both"/>
        <w:rPr>
          <w:rFonts w:eastAsia="Times New Roman"/>
          <w:bCs/>
          <w:iCs w:val="0"/>
          <w:sz w:val="24"/>
          <w:szCs w:val="24"/>
        </w:rPr>
      </w:pPr>
    </w:p>
    <w:p w14:paraId="3E2E048F" w14:textId="77777777" w:rsidR="007C1EBD" w:rsidRDefault="007C1EBD" w:rsidP="00B82FCD">
      <w:pPr>
        <w:pStyle w:val="Heading2"/>
        <w:ind w:left="0" w:firstLine="0"/>
        <w:jc w:val="both"/>
        <w:rPr>
          <w:rFonts w:eastAsia="Times New Roman"/>
          <w:bCs/>
          <w:iCs w:val="0"/>
          <w:sz w:val="24"/>
          <w:szCs w:val="24"/>
        </w:rPr>
      </w:pPr>
    </w:p>
    <w:p w14:paraId="625FA184" w14:textId="515B474A" w:rsidR="00B82FCD" w:rsidRDefault="00B82FCD" w:rsidP="00B82FCD">
      <w:pPr>
        <w:pStyle w:val="Heading2"/>
        <w:ind w:left="0" w:firstLine="0"/>
        <w:jc w:val="both"/>
        <w:rPr>
          <w:rFonts w:eastAsia="Times New Roman"/>
          <w:bCs/>
          <w:iCs w:val="0"/>
          <w:sz w:val="24"/>
          <w:szCs w:val="24"/>
        </w:rPr>
      </w:pPr>
      <w:r>
        <w:rPr>
          <w:rFonts w:eastAsia="Times New Roman"/>
          <w:bCs/>
          <w:iCs w:val="0"/>
          <w:sz w:val="24"/>
          <w:szCs w:val="24"/>
        </w:rPr>
        <w:t>Appendices</w:t>
      </w:r>
    </w:p>
    <w:p w14:paraId="6B49E094" w14:textId="24E8F647" w:rsidR="007C1EBD" w:rsidRPr="00C90725" w:rsidRDefault="007C1EBD" w:rsidP="007C1EBD">
      <w:pPr>
        <w:spacing w:line="240" w:lineRule="auto"/>
        <w:jc w:val="center"/>
        <w:rPr>
          <w:b/>
          <w:lang w:val="en-PH"/>
        </w:rPr>
      </w:pPr>
      <w:r w:rsidRPr="00C90725">
        <w:rPr>
          <w:b/>
          <w:lang w:val="en-PH"/>
        </w:rPr>
        <w:t xml:space="preserve">Appendix </w:t>
      </w:r>
      <w:r w:rsidR="00133A5F" w:rsidRPr="00C90725">
        <w:rPr>
          <w:b/>
          <w:lang w:val="en-PH"/>
        </w:rPr>
        <w:t>A</w:t>
      </w:r>
    </w:p>
    <w:p w14:paraId="0C397745" w14:textId="77777777" w:rsidR="007C1EBD" w:rsidRDefault="007C1EBD" w:rsidP="007C1EBD">
      <w:pPr>
        <w:spacing w:line="240" w:lineRule="auto"/>
        <w:jc w:val="center"/>
        <w:rPr>
          <w:b/>
          <w:lang w:val="en-PH"/>
        </w:rPr>
      </w:pPr>
      <w:r>
        <w:rPr>
          <w:b/>
          <w:lang w:val="en-PH"/>
        </w:rPr>
        <w:t>Letter to the Public Schools District Supervisor</w:t>
      </w:r>
    </w:p>
    <w:p w14:paraId="13A13BF4" w14:textId="77777777" w:rsidR="007C1EBD" w:rsidRDefault="007C1EBD" w:rsidP="007C1EBD">
      <w:pPr>
        <w:tabs>
          <w:tab w:val="left" w:pos="720"/>
        </w:tabs>
        <w:spacing w:before="100" w:beforeAutospacing="1" w:after="100" w:afterAutospacing="1" w:line="480" w:lineRule="auto"/>
        <w:rPr>
          <w:lang w:val="en-PH"/>
        </w:rPr>
      </w:pPr>
      <w:r>
        <w:rPr>
          <w:noProof/>
        </w:rPr>
        <w:lastRenderedPageBreak/>
        <w:drawing>
          <wp:anchor distT="0" distB="0" distL="114300" distR="114300" simplePos="0" relativeHeight="251617792" behindDoc="1" locked="0" layoutInCell="1" allowOverlap="1" wp14:anchorId="4F07836E" wp14:editId="73D3352B">
            <wp:simplePos x="0" y="0"/>
            <wp:positionH relativeFrom="column">
              <wp:posOffset>1395730</wp:posOffset>
            </wp:positionH>
            <wp:positionV relativeFrom="paragraph">
              <wp:posOffset>222885</wp:posOffset>
            </wp:positionV>
            <wp:extent cx="3981450" cy="41088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t="9051"/>
                    <a:stretch>
                      <a:fillRect/>
                    </a:stretch>
                  </pic:blipFill>
                  <pic:spPr>
                    <a:xfrm>
                      <a:off x="0" y="0"/>
                      <a:ext cx="3981450" cy="41088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5C7B9" w14:textId="77777777" w:rsidR="007C1EBD" w:rsidRDefault="007C1EBD" w:rsidP="007C1EBD">
      <w:pPr>
        <w:tabs>
          <w:tab w:val="left" w:pos="720"/>
        </w:tabs>
        <w:spacing w:before="100" w:beforeAutospacing="1" w:after="100" w:afterAutospacing="1" w:line="480" w:lineRule="auto"/>
        <w:rPr>
          <w:lang w:val="en-PH"/>
        </w:rPr>
      </w:pPr>
    </w:p>
    <w:p w14:paraId="464BD401" w14:textId="77777777" w:rsidR="007C1EBD" w:rsidRDefault="007C1EBD" w:rsidP="007C1EBD">
      <w:pPr>
        <w:tabs>
          <w:tab w:val="left" w:pos="720"/>
        </w:tabs>
        <w:spacing w:before="100" w:beforeAutospacing="1" w:after="100" w:afterAutospacing="1" w:line="480" w:lineRule="auto"/>
        <w:rPr>
          <w:lang w:val="en-PH"/>
        </w:rPr>
      </w:pPr>
    </w:p>
    <w:p w14:paraId="6611155C" w14:textId="77777777" w:rsidR="007C1EBD" w:rsidRDefault="007C1EBD" w:rsidP="007C1EBD">
      <w:pPr>
        <w:tabs>
          <w:tab w:val="left" w:pos="720"/>
        </w:tabs>
        <w:spacing w:before="100" w:beforeAutospacing="1" w:after="100" w:afterAutospacing="1" w:line="480" w:lineRule="auto"/>
        <w:rPr>
          <w:lang w:val="en-PH"/>
        </w:rPr>
      </w:pPr>
    </w:p>
    <w:p w14:paraId="386D52F3" w14:textId="77777777" w:rsidR="007C1EBD" w:rsidRDefault="007C1EBD" w:rsidP="007C1EBD">
      <w:pPr>
        <w:tabs>
          <w:tab w:val="left" w:pos="720"/>
        </w:tabs>
        <w:spacing w:before="100" w:beforeAutospacing="1" w:after="100" w:afterAutospacing="1" w:line="480" w:lineRule="auto"/>
        <w:rPr>
          <w:lang w:val="en-PH"/>
        </w:rPr>
      </w:pPr>
    </w:p>
    <w:p w14:paraId="5513F6AA" w14:textId="77777777" w:rsidR="007C1EBD" w:rsidRDefault="007C1EBD" w:rsidP="007C1EBD">
      <w:pPr>
        <w:tabs>
          <w:tab w:val="left" w:pos="720"/>
        </w:tabs>
        <w:spacing w:before="100" w:beforeAutospacing="1" w:after="100" w:afterAutospacing="1" w:line="480" w:lineRule="auto"/>
        <w:rPr>
          <w:lang w:val="en-PH"/>
        </w:rPr>
      </w:pPr>
    </w:p>
    <w:p w14:paraId="4E36D0ED" w14:textId="77777777" w:rsidR="00133A5F" w:rsidRDefault="00133A5F" w:rsidP="00C90725">
      <w:pPr>
        <w:rPr>
          <w:b/>
          <w:lang w:val="en-PH"/>
        </w:rPr>
      </w:pPr>
    </w:p>
    <w:p w14:paraId="27F9EF23" w14:textId="77777777" w:rsidR="00133A5F" w:rsidRDefault="00133A5F" w:rsidP="00133A5F">
      <w:pPr>
        <w:jc w:val="center"/>
        <w:rPr>
          <w:b/>
          <w:u w:val="single"/>
          <w:lang w:val="en-PH"/>
        </w:rPr>
      </w:pPr>
      <w:r>
        <w:rPr>
          <w:b/>
          <w:u w:val="single"/>
          <w:lang w:val="en-PH"/>
        </w:rPr>
        <w:t>Appendix B</w:t>
      </w:r>
    </w:p>
    <w:p w14:paraId="29580886" w14:textId="29481ABF" w:rsidR="007C1EBD" w:rsidRDefault="007C1EBD" w:rsidP="007C1EBD">
      <w:pPr>
        <w:jc w:val="center"/>
        <w:rPr>
          <w:b/>
          <w:lang w:val="en-PH"/>
        </w:rPr>
      </w:pPr>
      <w:r>
        <w:rPr>
          <w:b/>
          <w:lang w:val="en-PH"/>
        </w:rPr>
        <w:t>Letter to the School Head</w:t>
      </w:r>
    </w:p>
    <w:p w14:paraId="314BBC38" w14:textId="77777777" w:rsidR="007C1EBD" w:rsidRDefault="007C1EBD" w:rsidP="007C1EBD">
      <w:pPr>
        <w:tabs>
          <w:tab w:val="left" w:pos="720"/>
        </w:tabs>
        <w:spacing w:before="100" w:beforeAutospacing="1" w:after="100" w:afterAutospacing="1" w:line="480" w:lineRule="auto"/>
        <w:rPr>
          <w:lang w:val="en-PH"/>
        </w:rPr>
      </w:pPr>
      <w:r>
        <w:rPr>
          <w:noProof/>
        </w:rPr>
        <w:drawing>
          <wp:anchor distT="0" distB="0" distL="114300" distR="114300" simplePos="0" relativeHeight="251618816" behindDoc="1" locked="0" layoutInCell="1" allowOverlap="1" wp14:anchorId="25F71BAC" wp14:editId="2871E3D4">
            <wp:simplePos x="0" y="0"/>
            <wp:positionH relativeFrom="column">
              <wp:posOffset>624205</wp:posOffset>
            </wp:positionH>
            <wp:positionV relativeFrom="paragraph">
              <wp:posOffset>358140</wp:posOffset>
            </wp:positionV>
            <wp:extent cx="4981575" cy="435570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981575" cy="4355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08B62" w14:textId="77777777" w:rsidR="007C1EBD" w:rsidRDefault="007C1EBD" w:rsidP="007C1EBD">
      <w:pPr>
        <w:tabs>
          <w:tab w:val="left" w:pos="720"/>
        </w:tabs>
        <w:spacing w:before="100" w:beforeAutospacing="1" w:after="100" w:afterAutospacing="1" w:line="480" w:lineRule="auto"/>
        <w:rPr>
          <w:lang w:val="en-PH"/>
        </w:rPr>
      </w:pPr>
    </w:p>
    <w:p w14:paraId="7B6FFCAC" w14:textId="77777777" w:rsidR="007C1EBD" w:rsidRDefault="007C1EBD" w:rsidP="007C1EBD">
      <w:pPr>
        <w:tabs>
          <w:tab w:val="left" w:pos="720"/>
        </w:tabs>
        <w:spacing w:before="100" w:beforeAutospacing="1" w:after="100" w:afterAutospacing="1" w:line="480" w:lineRule="auto"/>
        <w:rPr>
          <w:lang w:val="en-PH"/>
        </w:rPr>
      </w:pPr>
    </w:p>
    <w:p w14:paraId="123D5D08" w14:textId="77777777" w:rsidR="007C1EBD" w:rsidRDefault="007C1EBD" w:rsidP="007C1EBD">
      <w:pPr>
        <w:tabs>
          <w:tab w:val="left" w:pos="720"/>
        </w:tabs>
        <w:spacing w:before="100" w:beforeAutospacing="1" w:after="100" w:afterAutospacing="1" w:line="480" w:lineRule="auto"/>
        <w:rPr>
          <w:lang w:val="en-PH"/>
        </w:rPr>
      </w:pPr>
    </w:p>
    <w:p w14:paraId="5726A9D6" w14:textId="77777777" w:rsidR="007C1EBD" w:rsidRDefault="007C1EBD" w:rsidP="007C1EBD">
      <w:pPr>
        <w:tabs>
          <w:tab w:val="left" w:pos="720"/>
        </w:tabs>
        <w:spacing w:before="100" w:beforeAutospacing="1" w:after="100" w:afterAutospacing="1" w:line="480" w:lineRule="auto"/>
        <w:rPr>
          <w:lang w:val="en-PH"/>
        </w:rPr>
      </w:pPr>
    </w:p>
    <w:p w14:paraId="014E5DD9" w14:textId="77777777" w:rsidR="007C1EBD" w:rsidRDefault="007C1EBD" w:rsidP="007C1EBD">
      <w:pPr>
        <w:tabs>
          <w:tab w:val="left" w:pos="720"/>
        </w:tabs>
        <w:spacing w:before="100" w:beforeAutospacing="1" w:after="100" w:afterAutospacing="1" w:line="480" w:lineRule="auto"/>
        <w:rPr>
          <w:lang w:val="en-PH"/>
        </w:rPr>
      </w:pPr>
    </w:p>
    <w:p w14:paraId="3672FEE9" w14:textId="77777777" w:rsidR="007C1EBD" w:rsidRDefault="007C1EBD" w:rsidP="007C1EBD">
      <w:pPr>
        <w:tabs>
          <w:tab w:val="left" w:pos="720"/>
        </w:tabs>
        <w:spacing w:before="100" w:beforeAutospacing="1" w:after="100" w:afterAutospacing="1" w:line="480" w:lineRule="auto"/>
        <w:rPr>
          <w:lang w:val="en-PH"/>
        </w:rPr>
      </w:pPr>
    </w:p>
    <w:p w14:paraId="74AA0982" w14:textId="77777777" w:rsidR="007C1EBD" w:rsidRDefault="007C1EBD" w:rsidP="007C1EBD">
      <w:pPr>
        <w:tabs>
          <w:tab w:val="left" w:pos="720"/>
        </w:tabs>
        <w:spacing w:before="100" w:beforeAutospacing="1" w:after="100" w:afterAutospacing="1" w:line="480" w:lineRule="auto"/>
        <w:rPr>
          <w:lang w:val="en-PH"/>
        </w:rPr>
      </w:pPr>
    </w:p>
    <w:p w14:paraId="3A3BB5DD" w14:textId="77777777" w:rsidR="007C1EBD" w:rsidRDefault="007C1EBD" w:rsidP="007C1EBD">
      <w:pPr>
        <w:tabs>
          <w:tab w:val="left" w:pos="720"/>
        </w:tabs>
        <w:spacing w:before="100" w:beforeAutospacing="1" w:after="100" w:afterAutospacing="1" w:line="480" w:lineRule="auto"/>
        <w:rPr>
          <w:lang w:val="en-PH"/>
        </w:rPr>
      </w:pPr>
    </w:p>
    <w:p w14:paraId="23F80D72" w14:textId="77777777" w:rsidR="009056B5" w:rsidRDefault="009056B5" w:rsidP="00C90725">
      <w:pPr>
        <w:rPr>
          <w:b/>
          <w:u w:val="single"/>
          <w:lang w:val="en-PH"/>
        </w:rPr>
      </w:pPr>
    </w:p>
    <w:p w14:paraId="0DB0B7C6" w14:textId="4192DC34" w:rsidR="007C1EBD" w:rsidRDefault="007C1EBD" w:rsidP="009056B5">
      <w:pPr>
        <w:spacing w:line="240" w:lineRule="auto"/>
        <w:jc w:val="center"/>
        <w:rPr>
          <w:b/>
          <w:u w:val="single"/>
          <w:lang w:val="en-PH"/>
        </w:rPr>
      </w:pPr>
      <w:r>
        <w:rPr>
          <w:b/>
          <w:u w:val="single"/>
          <w:lang w:val="en-PH"/>
        </w:rPr>
        <w:t>Appendix C</w:t>
      </w:r>
    </w:p>
    <w:p w14:paraId="4F86E306" w14:textId="63C2CE65" w:rsidR="007C1EBD" w:rsidRDefault="007C1EBD" w:rsidP="009056B5">
      <w:pPr>
        <w:spacing w:line="240" w:lineRule="auto"/>
        <w:jc w:val="center"/>
        <w:rPr>
          <w:b/>
          <w:lang w:val="en-PH"/>
        </w:rPr>
      </w:pPr>
      <w:r>
        <w:rPr>
          <w:b/>
          <w:lang w:val="en-PH"/>
        </w:rPr>
        <w:t>Letter to the Parents</w:t>
      </w:r>
    </w:p>
    <w:p w14:paraId="04C02A96" w14:textId="2433389A" w:rsidR="007C1EBD" w:rsidRDefault="00C90725" w:rsidP="007C1EBD">
      <w:pPr>
        <w:tabs>
          <w:tab w:val="left" w:pos="720"/>
        </w:tabs>
        <w:spacing w:before="100" w:beforeAutospacing="1" w:after="100" w:afterAutospacing="1" w:line="480" w:lineRule="auto"/>
        <w:rPr>
          <w:lang w:val="en-PH"/>
        </w:rPr>
      </w:pPr>
      <w:r>
        <w:rPr>
          <w:noProof/>
        </w:rPr>
        <w:drawing>
          <wp:anchor distT="0" distB="0" distL="114300" distR="114300" simplePos="0" relativeHeight="251623936" behindDoc="1" locked="0" layoutInCell="1" allowOverlap="1" wp14:anchorId="12BE43E7" wp14:editId="343E0239">
            <wp:simplePos x="0" y="0"/>
            <wp:positionH relativeFrom="column">
              <wp:posOffset>948055</wp:posOffset>
            </wp:positionH>
            <wp:positionV relativeFrom="paragraph">
              <wp:posOffset>186054</wp:posOffset>
            </wp:positionV>
            <wp:extent cx="4706619" cy="35718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5832"/>
                    <a:stretch/>
                  </pic:blipFill>
                  <pic:spPr bwMode="auto">
                    <a:xfrm>
                      <a:off x="0" y="0"/>
                      <a:ext cx="4714854" cy="357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E61F4" w14:textId="66B761E3" w:rsidR="007C1EBD" w:rsidRDefault="007C1EBD" w:rsidP="007C1EBD">
      <w:pPr>
        <w:tabs>
          <w:tab w:val="left" w:pos="720"/>
        </w:tabs>
        <w:spacing w:before="100" w:beforeAutospacing="1" w:after="100" w:afterAutospacing="1" w:line="480" w:lineRule="auto"/>
        <w:rPr>
          <w:lang w:val="en-PH"/>
        </w:rPr>
      </w:pPr>
    </w:p>
    <w:p w14:paraId="1D70C6F4" w14:textId="77777777" w:rsidR="007C1EBD" w:rsidRDefault="007C1EBD" w:rsidP="007C1EBD">
      <w:pPr>
        <w:tabs>
          <w:tab w:val="left" w:pos="720"/>
        </w:tabs>
        <w:spacing w:before="100" w:beforeAutospacing="1" w:after="100" w:afterAutospacing="1" w:line="480" w:lineRule="auto"/>
        <w:rPr>
          <w:lang w:val="en-PH"/>
        </w:rPr>
      </w:pPr>
    </w:p>
    <w:p w14:paraId="0A8D350B" w14:textId="77777777" w:rsidR="007C1EBD" w:rsidRDefault="007C1EBD" w:rsidP="007C1EBD">
      <w:pPr>
        <w:tabs>
          <w:tab w:val="left" w:pos="720"/>
        </w:tabs>
        <w:spacing w:before="100" w:beforeAutospacing="1" w:after="100" w:afterAutospacing="1" w:line="480" w:lineRule="auto"/>
        <w:rPr>
          <w:lang w:val="en-PH"/>
        </w:rPr>
      </w:pPr>
    </w:p>
    <w:p w14:paraId="66389586" w14:textId="687DA2B8" w:rsidR="007C1EBD" w:rsidRDefault="007C1EBD" w:rsidP="007C1EBD">
      <w:pPr>
        <w:tabs>
          <w:tab w:val="left" w:pos="720"/>
        </w:tabs>
        <w:spacing w:before="100" w:beforeAutospacing="1" w:after="100" w:afterAutospacing="1" w:line="480" w:lineRule="auto"/>
        <w:rPr>
          <w:lang w:val="en-PH"/>
        </w:rPr>
      </w:pPr>
    </w:p>
    <w:p w14:paraId="23CD2E2B" w14:textId="7DB4D8A1" w:rsidR="007C1EBD" w:rsidRDefault="007C1EBD" w:rsidP="007C1EBD">
      <w:pPr>
        <w:tabs>
          <w:tab w:val="left" w:pos="720"/>
        </w:tabs>
        <w:spacing w:before="100" w:beforeAutospacing="1" w:after="100" w:afterAutospacing="1" w:line="480" w:lineRule="auto"/>
        <w:rPr>
          <w:lang w:val="en-PH"/>
        </w:rPr>
      </w:pPr>
    </w:p>
    <w:p w14:paraId="1170DE19" w14:textId="1DE79938" w:rsidR="007C1EBD" w:rsidRDefault="00C90725" w:rsidP="007C1EBD">
      <w:pPr>
        <w:tabs>
          <w:tab w:val="left" w:pos="720"/>
        </w:tabs>
        <w:spacing w:before="100" w:beforeAutospacing="1" w:after="100" w:afterAutospacing="1" w:line="480" w:lineRule="auto"/>
        <w:rPr>
          <w:lang w:val="en-PH"/>
        </w:rPr>
      </w:pPr>
      <w:r>
        <w:rPr>
          <w:noProof/>
          <w:lang w:val="en-PH"/>
        </w:rPr>
        <w:drawing>
          <wp:anchor distT="0" distB="0" distL="114300" distR="114300" simplePos="0" relativeHeight="251696640" behindDoc="1" locked="0" layoutInCell="1" allowOverlap="1" wp14:anchorId="5F12E5FF" wp14:editId="2156EAED">
            <wp:simplePos x="0" y="0"/>
            <wp:positionH relativeFrom="column">
              <wp:posOffset>1662430</wp:posOffset>
            </wp:positionH>
            <wp:positionV relativeFrom="paragraph">
              <wp:posOffset>410210</wp:posOffset>
            </wp:positionV>
            <wp:extent cx="3648075" cy="3448957"/>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0">
                      <a:extLst>
                        <a:ext uri="{28A0092B-C50C-407E-A947-70E740481C1C}">
                          <a14:useLocalDpi xmlns:a14="http://schemas.microsoft.com/office/drawing/2010/main" val="0"/>
                        </a:ext>
                      </a:extLst>
                    </a:blip>
                    <a:stretch>
                      <a:fillRect/>
                    </a:stretch>
                  </pic:blipFill>
                  <pic:spPr>
                    <a:xfrm>
                      <a:off x="0" y="0"/>
                      <a:ext cx="3652487" cy="3453128"/>
                    </a:xfrm>
                    <a:prstGeom prst="rect">
                      <a:avLst/>
                    </a:prstGeom>
                  </pic:spPr>
                </pic:pic>
              </a:graphicData>
            </a:graphic>
            <wp14:sizeRelH relativeFrom="page">
              <wp14:pctWidth>0</wp14:pctWidth>
            </wp14:sizeRelH>
            <wp14:sizeRelV relativeFrom="page">
              <wp14:pctHeight>0</wp14:pctHeight>
            </wp14:sizeRelV>
          </wp:anchor>
        </w:drawing>
      </w:r>
    </w:p>
    <w:p w14:paraId="32051A95" w14:textId="37E4E865" w:rsidR="007C1EBD" w:rsidRDefault="007C1EBD" w:rsidP="007C1EBD">
      <w:pPr>
        <w:tabs>
          <w:tab w:val="left" w:pos="720"/>
        </w:tabs>
        <w:spacing w:before="100" w:beforeAutospacing="1" w:after="100" w:afterAutospacing="1" w:line="480" w:lineRule="auto"/>
        <w:rPr>
          <w:lang w:val="en-PH"/>
        </w:rPr>
      </w:pPr>
    </w:p>
    <w:p w14:paraId="08D99422" w14:textId="77777777" w:rsidR="007C1EBD" w:rsidRDefault="007C1EBD" w:rsidP="007C1EBD">
      <w:pPr>
        <w:tabs>
          <w:tab w:val="left" w:pos="720"/>
        </w:tabs>
        <w:spacing w:before="100" w:beforeAutospacing="1" w:after="100" w:afterAutospacing="1" w:line="480" w:lineRule="auto"/>
        <w:rPr>
          <w:lang w:val="en-PH"/>
        </w:rPr>
      </w:pPr>
    </w:p>
    <w:p w14:paraId="1E149334" w14:textId="77777777" w:rsidR="007C1EBD" w:rsidRDefault="007C1EBD" w:rsidP="007C1EBD">
      <w:pPr>
        <w:tabs>
          <w:tab w:val="left" w:pos="720"/>
        </w:tabs>
        <w:spacing w:before="100" w:beforeAutospacing="1" w:after="100" w:afterAutospacing="1" w:line="480" w:lineRule="auto"/>
        <w:rPr>
          <w:lang w:val="en-PH"/>
        </w:rPr>
      </w:pPr>
    </w:p>
    <w:p w14:paraId="165FE3DF" w14:textId="77777777" w:rsidR="007C1EBD" w:rsidRDefault="007C1EBD" w:rsidP="007C1EBD">
      <w:pPr>
        <w:tabs>
          <w:tab w:val="left" w:pos="720"/>
        </w:tabs>
        <w:spacing w:before="100" w:beforeAutospacing="1" w:after="100" w:afterAutospacing="1" w:line="480" w:lineRule="auto"/>
        <w:rPr>
          <w:lang w:val="en-PH"/>
        </w:rPr>
      </w:pPr>
    </w:p>
    <w:p w14:paraId="77B59B67" w14:textId="224A32BF" w:rsidR="007C1EBD" w:rsidRDefault="007C1EBD" w:rsidP="007C1EBD">
      <w:pPr>
        <w:tabs>
          <w:tab w:val="left" w:pos="720"/>
        </w:tabs>
        <w:spacing w:before="100" w:beforeAutospacing="1" w:after="100" w:afterAutospacing="1" w:line="480" w:lineRule="auto"/>
        <w:rPr>
          <w:lang w:val="en-PH"/>
        </w:rPr>
      </w:pPr>
    </w:p>
    <w:p w14:paraId="0D17C3DE" w14:textId="23BD99E7" w:rsidR="007C1EBD" w:rsidRDefault="007C1EBD" w:rsidP="007C1EBD">
      <w:pPr>
        <w:tabs>
          <w:tab w:val="left" w:pos="720"/>
        </w:tabs>
        <w:spacing w:before="100" w:beforeAutospacing="1" w:after="100" w:afterAutospacing="1" w:line="480" w:lineRule="auto"/>
        <w:rPr>
          <w:lang w:val="en-PH"/>
        </w:rPr>
      </w:pPr>
    </w:p>
    <w:p w14:paraId="63C1E274" w14:textId="77777777" w:rsidR="007C1EBD" w:rsidRDefault="007C1EBD" w:rsidP="007C1EBD">
      <w:pPr>
        <w:tabs>
          <w:tab w:val="left" w:pos="720"/>
        </w:tabs>
        <w:spacing w:before="100" w:beforeAutospacing="1" w:after="100" w:afterAutospacing="1" w:line="480" w:lineRule="auto"/>
        <w:rPr>
          <w:lang w:val="en-PH"/>
        </w:rPr>
      </w:pPr>
    </w:p>
    <w:p w14:paraId="20196EEF" w14:textId="77777777" w:rsidR="007C1EBD" w:rsidRDefault="007C1EBD" w:rsidP="007C1EBD">
      <w:pPr>
        <w:tabs>
          <w:tab w:val="left" w:pos="720"/>
        </w:tabs>
        <w:spacing w:before="100" w:beforeAutospacing="1" w:after="100" w:afterAutospacing="1" w:line="480" w:lineRule="auto"/>
        <w:rPr>
          <w:lang w:val="en-PH"/>
        </w:rPr>
      </w:pPr>
    </w:p>
    <w:p w14:paraId="0AC184CB" w14:textId="77777777" w:rsidR="007C1EBD" w:rsidRDefault="007C1EBD" w:rsidP="007C1EBD">
      <w:pPr>
        <w:tabs>
          <w:tab w:val="left" w:pos="720"/>
        </w:tabs>
        <w:spacing w:before="100" w:beforeAutospacing="1" w:after="100" w:afterAutospacing="1" w:line="480" w:lineRule="auto"/>
        <w:rPr>
          <w:lang w:val="en-PH"/>
        </w:rPr>
      </w:pPr>
    </w:p>
    <w:p w14:paraId="3D101B8A" w14:textId="77777777" w:rsidR="007C1EBD" w:rsidRDefault="007C1EBD" w:rsidP="007C1EBD">
      <w:pPr>
        <w:rPr>
          <w:b/>
          <w:u w:val="single"/>
          <w:lang w:val="en-PH"/>
        </w:rPr>
      </w:pPr>
    </w:p>
    <w:p w14:paraId="2DFD5506" w14:textId="410D3B90" w:rsidR="007C1EBD" w:rsidRDefault="007C1EBD" w:rsidP="007C1EBD">
      <w:pPr>
        <w:jc w:val="center"/>
        <w:rPr>
          <w:b/>
          <w:u w:val="single"/>
          <w:lang w:val="en-PH"/>
        </w:rPr>
      </w:pPr>
    </w:p>
    <w:p w14:paraId="57A6796F" w14:textId="77777777" w:rsidR="009056B5" w:rsidRDefault="009056B5" w:rsidP="006C4ADC">
      <w:pPr>
        <w:rPr>
          <w:b/>
          <w:u w:val="single"/>
          <w:lang w:val="en-PH"/>
        </w:rPr>
      </w:pPr>
    </w:p>
    <w:p w14:paraId="0893EA39" w14:textId="7B0389F1" w:rsidR="007C1EBD" w:rsidRDefault="007C1EBD" w:rsidP="009056B5">
      <w:pPr>
        <w:spacing w:line="240" w:lineRule="auto"/>
        <w:jc w:val="center"/>
        <w:rPr>
          <w:b/>
          <w:u w:val="single"/>
          <w:lang w:val="en-PH"/>
        </w:rPr>
      </w:pPr>
      <w:r>
        <w:rPr>
          <w:b/>
          <w:u w:val="single"/>
          <w:lang w:val="en-PH"/>
        </w:rPr>
        <w:t>Appendix D</w:t>
      </w:r>
    </w:p>
    <w:p w14:paraId="2D8D5131" w14:textId="77777777" w:rsidR="007C1EBD" w:rsidRDefault="007C1EBD" w:rsidP="009056B5">
      <w:pPr>
        <w:spacing w:line="240" w:lineRule="auto"/>
        <w:jc w:val="center"/>
        <w:rPr>
          <w:b/>
          <w:lang w:val="en-PH"/>
        </w:rPr>
      </w:pPr>
      <w:r>
        <w:rPr>
          <w:b/>
          <w:lang w:val="en-PH"/>
        </w:rPr>
        <w:t>Pre-Test and Post Test</w:t>
      </w:r>
    </w:p>
    <w:p w14:paraId="21709F64" w14:textId="36E40198" w:rsidR="007C1EBD" w:rsidRDefault="007C1EBD" w:rsidP="007C1EBD">
      <w:pPr>
        <w:jc w:val="center"/>
        <w:rPr>
          <w:b/>
          <w:u w:val="single"/>
          <w:lang w:val="en-PH"/>
        </w:rPr>
      </w:pPr>
    </w:p>
    <w:p w14:paraId="789F89F4" w14:textId="01476E0F" w:rsidR="007C1EBD" w:rsidRDefault="00F72136" w:rsidP="007C1EBD">
      <w:pPr>
        <w:jc w:val="center"/>
        <w:rPr>
          <w:b/>
          <w:u w:val="single"/>
          <w:lang w:val="en-PH"/>
        </w:rPr>
      </w:pPr>
      <w:r>
        <w:rPr>
          <w:noProof/>
        </w:rPr>
        <w:drawing>
          <wp:anchor distT="0" distB="0" distL="114300" distR="114300" simplePos="0" relativeHeight="251693568" behindDoc="1" locked="0" layoutInCell="1" allowOverlap="1" wp14:anchorId="55F688C7" wp14:editId="0323146C">
            <wp:simplePos x="0" y="0"/>
            <wp:positionH relativeFrom="column">
              <wp:posOffset>652780</wp:posOffset>
            </wp:positionH>
            <wp:positionV relativeFrom="paragraph">
              <wp:posOffset>137160</wp:posOffset>
            </wp:positionV>
            <wp:extent cx="5181110" cy="39528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2164"/>
                    <a:stretch/>
                  </pic:blipFill>
                  <pic:spPr bwMode="auto">
                    <a:xfrm>
                      <a:off x="0" y="0"/>
                      <a:ext cx="5184323" cy="39553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7C528C" w14:textId="7F6912D7" w:rsidR="007C1EBD" w:rsidRDefault="007C1EBD" w:rsidP="007C1EBD">
      <w:pPr>
        <w:jc w:val="center"/>
        <w:rPr>
          <w:b/>
          <w:u w:val="single"/>
          <w:lang w:val="en-PH"/>
        </w:rPr>
      </w:pPr>
    </w:p>
    <w:p w14:paraId="0B7796E9" w14:textId="03190B1E" w:rsidR="007C1EBD" w:rsidRDefault="007C1EBD" w:rsidP="007C1EBD">
      <w:pPr>
        <w:jc w:val="center"/>
        <w:rPr>
          <w:b/>
          <w:u w:val="single"/>
          <w:lang w:val="en-PH"/>
        </w:rPr>
      </w:pPr>
    </w:p>
    <w:p w14:paraId="05E51827" w14:textId="2E38CE57" w:rsidR="007C1EBD" w:rsidRDefault="007C1EBD" w:rsidP="007C1EBD">
      <w:pPr>
        <w:jc w:val="center"/>
        <w:rPr>
          <w:b/>
          <w:u w:val="single"/>
          <w:lang w:val="en-PH"/>
        </w:rPr>
      </w:pPr>
    </w:p>
    <w:p w14:paraId="40DC49CA" w14:textId="580A3360" w:rsidR="007C1EBD" w:rsidRDefault="007C1EBD" w:rsidP="007C1EBD">
      <w:pPr>
        <w:jc w:val="center"/>
        <w:rPr>
          <w:b/>
          <w:u w:val="single"/>
          <w:lang w:val="en-PH"/>
        </w:rPr>
      </w:pPr>
    </w:p>
    <w:p w14:paraId="5E079802" w14:textId="60E661EB" w:rsidR="007C1EBD" w:rsidRDefault="007C1EBD" w:rsidP="007C1EBD">
      <w:pPr>
        <w:jc w:val="center"/>
        <w:rPr>
          <w:b/>
          <w:u w:val="single"/>
          <w:lang w:val="en-PH"/>
        </w:rPr>
      </w:pPr>
    </w:p>
    <w:p w14:paraId="645F6575" w14:textId="21EFA909" w:rsidR="007C1EBD" w:rsidRDefault="007C1EBD" w:rsidP="007C1EBD">
      <w:pPr>
        <w:jc w:val="center"/>
        <w:rPr>
          <w:b/>
          <w:u w:val="single"/>
          <w:lang w:val="en-PH"/>
        </w:rPr>
      </w:pPr>
    </w:p>
    <w:p w14:paraId="3AC42673" w14:textId="695B40AA" w:rsidR="007C1EBD" w:rsidRDefault="007C1EBD" w:rsidP="007C1EBD">
      <w:pPr>
        <w:jc w:val="center"/>
        <w:rPr>
          <w:b/>
          <w:u w:val="single"/>
          <w:lang w:val="en-PH"/>
        </w:rPr>
      </w:pPr>
    </w:p>
    <w:p w14:paraId="1203E7AA" w14:textId="57D8B5AA" w:rsidR="007C1EBD" w:rsidRDefault="007C1EBD" w:rsidP="007C1EBD">
      <w:pPr>
        <w:jc w:val="center"/>
        <w:rPr>
          <w:b/>
          <w:u w:val="single"/>
          <w:lang w:val="en-PH"/>
        </w:rPr>
      </w:pPr>
    </w:p>
    <w:p w14:paraId="3ADB2F16" w14:textId="77777777" w:rsidR="007C1EBD" w:rsidRDefault="007C1EBD" w:rsidP="007C1EBD">
      <w:pPr>
        <w:jc w:val="center"/>
        <w:rPr>
          <w:b/>
          <w:u w:val="single"/>
          <w:lang w:val="en-PH"/>
        </w:rPr>
      </w:pPr>
    </w:p>
    <w:p w14:paraId="05AA4007" w14:textId="77777777" w:rsidR="007C1EBD" w:rsidRDefault="007C1EBD" w:rsidP="007C1EBD">
      <w:pPr>
        <w:jc w:val="center"/>
        <w:rPr>
          <w:b/>
          <w:u w:val="single"/>
          <w:lang w:val="en-PH"/>
        </w:rPr>
      </w:pPr>
    </w:p>
    <w:p w14:paraId="6F6708A2" w14:textId="633EA0A6" w:rsidR="007C1EBD" w:rsidRDefault="007C1EBD" w:rsidP="007C1EBD">
      <w:pPr>
        <w:jc w:val="center"/>
        <w:rPr>
          <w:b/>
          <w:u w:val="single"/>
          <w:lang w:val="en-PH"/>
        </w:rPr>
      </w:pPr>
    </w:p>
    <w:p w14:paraId="5EC3229D" w14:textId="77777777" w:rsidR="007C1EBD" w:rsidRDefault="007C1EBD" w:rsidP="007C1EBD">
      <w:pPr>
        <w:jc w:val="center"/>
        <w:rPr>
          <w:b/>
          <w:u w:val="single"/>
          <w:lang w:val="en-PH"/>
        </w:rPr>
      </w:pPr>
    </w:p>
    <w:p w14:paraId="7F13D34C" w14:textId="77777777" w:rsidR="007C1EBD" w:rsidRDefault="007C1EBD" w:rsidP="007C1EBD">
      <w:pPr>
        <w:jc w:val="center"/>
        <w:rPr>
          <w:b/>
          <w:u w:val="single"/>
          <w:lang w:val="en-PH"/>
        </w:rPr>
      </w:pPr>
    </w:p>
    <w:p w14:paraId="369E0AE3" w14:textId="77777777" w:rsidR="007C1EBD" w:rsidRDefault="007C1EBD" w:rsidP="007C1EBD">
      <w:pPr>
        <w:jc w:val="center"/>
        <w:rPr>
          <w:b/>
          <w:u w:val="single"/>
          <w:lang w:val="en-PH"/>
        </w:rPr>
      </w:pPr>
    </w:p>
    <w:p w14:paraId="68147F1A" w14:textId="77777777" w:rsidR="007C1EBD" w:rsidRDefault="007C1EBD" w:rsidP="007C1EBD">
      <w:pPr>
        <w:jc w:val="center"/>
        <w:rPr>
          <w:b/>
          <w:u w:val="single"/>
          <w:lang w:val="en-PH"/>
        </w:rPr>
      </w:pPr>
    </w:p>
    <w:p w14:paraId="755D0413" w14:textId="77777777" w:rsidR="007C1EBD" w:rsidRDefault="007C1EBD" w:rsidP="007C1EBD">
      <w:pPr>
        <w:jc w:val="center"/>
        <w:rPr>
          <w:b/>
          <w:u w:val="single"/>
          <w:lang w:val="en-PH"/>
        </w:rPr>
      </w:pPr>
    </w:p>
    <w:p w14:paraId="0C7241DE" w14:textId="77777777" w:rsidR="007C1EBD" w:rsidRDefault="007C1EBD" w:rsidP="007C1EBD">
      <w:pPr>
        <w:jc w:val="center"/>
        <w:rPr>
          <w:b/>
          <w:u w:val="single"/>
          <w:lang w:val="en-PH"/>
        </w:rPr>
      </w:pPr>
    </w:p>
    <w:p w14:paraId="1655A9F5" w14:textId="59E6A078" w:rsidR="007C1EBD" w:rsidRDefault="007C1EBD" w:rsidP="007C1EBD">
      <w:pPr>
        <w:jc w:val="center"/>
        <w:rPr>
          <w:b/>
          <w:u w:val="single"/>
          <w:lang w:val="en-PH"/>
        </w:rPr>
      </w:pPr>
    </w:p>
    <w:p w14:paraId="6F65DA57" w14:textId="233EE7FE" w:rsidR="007C1EBD" w:rsidRDefault="007C1EBD" w:rsidP="007C1EBD">
      <w:pPr>
        <w:jc w:val="center"/>
        <w:rPr>
          <w:b/>
          <w:u w:val="single"/>
          <w:lang w:val="en-PH"/>
        </w:rPr>
      </w:pPr>
    </w:p>
    <w:p w14:paraId="3176409B" w14:textId="55B271AA" w:rsidR="007C1EBD" w:rsidRDefault="00E470EA" w:rsidP="007C1EBD">
      <w:pPr>
        <w:jc w:val="center"/>
        <w:rPr>
          <w:b/>
          <w:u w:val="single"/>
          <w:lang w:val="en-PH"/>
        </w:rPr>
      </w:pPr>
      <w:r>
        <w:rPr>
          <w:noProof/>
        </w:rPr>
        <w:drawing>
          <wp:anchor distT="0" distB="0" distL="114300" distR="114300" simplePos="0" relativeHeight="251660800" behindDoc="1" locked="0" layoutInCell="1" allowOverlap="1" wp14:anchorId="74C1CE64" wp14:editId="41660D90">
            <wp:simplePos x="0" y="0"/>
            <wp:positionH relativeFrom="column">
              <wp:posOffset>881380</wp:posOffset>
            </wp:positionH>
            <wp:positionV relativeFrom="paragraph">
              <wp:posOffset>59056</wp:posOffset>
            </wp:positionV>
            <wp:extent cx="4655185" cy="45910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095"/>
                    <a:stretch/>
                  </pic:blipFill>
                  <pic:spPr bwMode="auto">
                    <a:xfrm>
                      <a:off x="0" y="0"/>
                      <a:ext cx="4655185" cy="459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993DAC" w14:textId="77777777" w:rsidR="007C1EBD" w:rsidRDefault="007C1EBD" w:rsidP="007C1EBD">
      <w:pPr>
        <w:jc w:val="center"/>
        <w:rPr>
          <w:b/>
          <w:u w:val="single"/>
          <w:lang w:val="en-PH"/>
        </w:rPr>
      </w:pPr>
    </w:p>
    <w:p w14:paraId="31DFAE47" w14:textId="3B9F3954" w:rsidR="007C1EBD" w:rsidRDefault="007C1EBD" w:rsidP="007C1EBD">
      <w:pPr>
        <w:jc w:val="center"/>
        <w:rPr>
          <w:b/>
          <w:u w:val="single"/>
          <w:lang w:val="en-PH"/>
        </w:rPr>
      </w:pPr>
    </w:p>
    <w:p w14:paraId="6D2D9582" w14:textId="3BF3B770" w:rsidR="007C1EBD" w:rsidRDefault="007C1EBD" w:rsidP="007C1EBD">
      <w:pPr>
        <w:jc w:val="center"/>
        <w:rPr>
          <w:b/>
          <w:u w:val="single"/>
          <w:lang w:val="en-PH"/>
        </w:rPr>
      </w:pPr>
    </w:p>
    <w:p w14:paraId="08CD9384" w14:textId="35108BE2" w:rsidR="007C1EBD" w:rsidRDefault="007C1EBD" w:rsidP="007C1EBD">
      <w:pPr>
        <w:jc w:val="center"/>
        <w:rPr>
          <w:b/>
          <w:u w:val="single"/>
          <w:lang w:val="en-PH"/>
        </w:rPr>
      </w:pPr>
    </w:p>
    <w:p w14:paraId="51A0E906" w14:textId="24A39C94" w:rsidR="007C1EBD" w:rsidRDefault="007C1EBD" w:rsidP="007C1EBD">
      <w:pPr>
        <w:jc w:val="center"/>
        <w:rPr>
          <w:b/>
          <w:u w:val="single"/>
          <w:lang w:val="en-PH"/>
        </w:rPr>
      </w:pPr>
    </w:p>
    <w:p w14:paraId="25185C41" w14:textId="1B03B56E" w:rsidR="007C1EBD" w:rsidRDefault="007C1EBD" w:rsidP="007C1EBD">
      <w:pPr>
        <w:jc w:val="center"/>
        <w:rPr>
          <w:b/>
          <w:u w:val="single"/>
          <w:lang w:val="en-PH"/>
        </w:rPr>
      </w:pPr>
    </w:p>
    <w:p w14:paraId="3297F19F" w14:textId="7809046F" w:rsidR="007C1EBD" w:rsidRDefault="007C1EBD" w:rsidP="007C1EBD">
      <w:pPr>
        <w:jc w:val="center"/>
        <w:rPr>
          <w:b/>
          <w:u w:val="single"/>
          <w:lang w:val="en-PH"/>
        </w:rPr>
      </w:pPr>
    </w:p>
    <w:p w14:paraId="0A1D2998" w14:textId="7658F537" w:rsidR="007C1EBD" w:rsidRDefault="007C1EBD" w:rsidP="007C1EBD">
      <w:pPr>
        <w:jc w:val="center"/>
        <w:rPr>
          <w:b/>
          <w:u w:val="single"/>
          <w:lang w:val="en-PH"/>
        </w:rPr>
      </w:pPr>
    </w:p>
    <w:p w14:paraId="1BD174FA" w14:textId="7950523B" w:rsidR="007C1EBD" w:rsidRDefault="007C1EBD" w:rsidP="007C1EBD">
      <w:pPr>
        <w:jc w:val="center"/>
        <w:rPr>
          <w:b/>
          <w:u w:val="single"/>
          <w:lang w:val="en-PH"/>
        </w:rPr>
      </w:pPr>
    </w:p>
    <w:p w14:paraId="4D815C9B" w14:textId="77777777" w:rsidR="007C1EBD" w:rsidRDefault="007C1EBD" w:rsidP="007C1EBD">
      <w:pPr>
        <w:jc w:val="center"/>
        <w:rPr>
          <w:b/>
          <w:u w:val="single"/>
          <w:lang w:val="en-PH"/>
        </w:rPr>
      </w:pPr>
    </w:p>
    <w:p w14:paraId="76CA9294" w14:textId="77777777" w:rsidR="007C1EBD" w:rsidRDefault="007C1EBD" w:rsidP="007C1EBD">
      <w:pPr>
        <w:jc w:val="center"/>
        <w:rPr>
          <w:b/>
          <w:u w:val="single"/>
          <w:lang w:val="en-PH"/>
        </w:rPr>
      </w:pPr>
    </w:p>
    <w:p w14:paraId="5F0E8AFC" w14:textId="641E0626" w:rsidR="007C1EBD" w:rsidRDefault="007C1EBD" w:rsidP="00F72136">
      <w:pPr>
        <w:rPr>
          <w:b/>
          <w:u w:val="single"/>
          <w:lang w:val="en-PH"/>
        </w:rPr>
      </w:pPr>
    </w:p>
    <w:p w14:paraId="4BF6C59B" w14:textId="77777777" w:rsidR="007C1EBD" w:rsidRDefault="007C1EBD" w:rsidP="007C1EBD">
      <w:pPr>
        <w:jc w:val="center"/>
        <w:rPr>
          <w:b/>
          <w:u w:val="single"/>
          <w:lang w:val="en-PH"/>
        </w:rPr>
      </w:pPr>
    </w:p>
    <w:p w14:paraId="55079FE7" w14:textId="57125BD0" w:rsidR="007C1EBD" w:rsidRDefault="007C1EBD" w:rsidP="007C1EBD">
      <w:pPr>
        <w:jc w:val="center"/>
        <w:rPr>
          <w:b/>
          <w:u w:val="single"/>
          <w:lang w:val="en-PH"/>
        </w:rPr>
      </w:pPr>
    </w:p>
    <w:p w14:paraId="208E3D88" w14:textId="40FA1989" w:rsidR="007C1EBD" w:rsidRDefault="007C1EBD" w:rsidP="007C1EBD">
      <w:pPr>
        <w:jc w:val="center"/>
        <w:rPr>
          <w:b/>
          <w:u w:val="single"/>
          <w:lang w:val="en-PH"/>
        </w:rPr>
      </w:pPr>
    </w:p>
    <w:p w14:paraId="0BDB515E" w14:textId="33B36F65" w:rsidR="007C1EBD" w:rsidRDefault="007C1EBD" w:rsidP="007C1EBD">
      <w:pPr>
        <w:jc w:val="center"/>
        <w:rPr>
          <w:b/>
          <w:u w:val="single"/>
          <w:lang w:val="en-PH"/>
        </w:rPr>
      </w:pPr>
    </w:p>
    <w:p w14:paraId="77CD3725" w14:textId="0905418E" w:rsidR="007C1EBD" w:rsidRDefault="007C1EBD" w:rsidP="007C1EBD">
      <w:pPr>
        <w:jc w:val="center"/>
        <w:rPr>
          <w:b/>
          <w:u w:val="single"/>
          <w:lang w:val="en-PH"/>
        </w:rPr>
      </w:pPr>
    </w:p>
    <w:p w14:paraId="16C988E5" w14:textId="6D3F5F06" w:rsidR="007C1EBD" w:rsidRDefault="007C1EBD" w:rsidP="007C1EBD">
      <w:pPr>
        <w:jc w:val="center"/>
        <w:rPr>
          <w:b/>
          <w:u w:val="single"/>
          <w:lang w:val="en-PH"/>
        </w:rPr>
      </w:pPr>
    </w:p>
    <w:p w14:paraId="4C9575CF" w14:textId="77777777" w:rsidR="007C1EBD" w:rsidRDefault="007C1EBD" w:rsidP="007C1EBD">
      <w:pPr>
        <w:jc w:val="center"/>
        <w:rPr>
          <w:b/>
          <w:u w:val="single"/>
          <w:lang w:val="en-PH"/>
        </w:rPr>
      </w:pPr>
    </w:p>
    <w:p w14:paraId="1CD55E05" w14:textId="5BE4E9CD" w:rsidR="007C1EBD" w:rsidRDefault="007C1EBD" w:rsidP="007C1EBD">
      <w:pPr>
        <w:jc w:val="center"/>
        <w:rPr>
          <w:b/>
          <w:u w:val="single"/>
          <w:lang w:val="en-PH"/>
        </w:rPr>
      </w:pPr>
    </w:p>
    <w:p w14:paraId="408494CC" w14:textId="70C235E0" w:rsidR="007C1EBD" w:rsidRDefault="007C1EBD" w:rsidP="007C1EBD">
      <w:pPr>
        <w:jc w:val="center"/>
        <w:rPr>
          <w:b/>
          <w:u w:val="single"/>
          <w:lang w:val="en-PH"/>
        </w:rPr>
      </w:pPr>
    </w:p>
    <w:p w14:paraId="394D2BAE" w14:textId="17BCCC7E" w:rsidR="007C1EBD" w:rsidRDefault="007C1EBD" w:rsidP="007C1EBD">
      <w:pPr>
        <w:jc w:val="center"/>
        <w:rPr>
          <w:b/>
          <w:u w:val="single"/>
          <w:lang w:val="en-PH"/>
        </w:rPr>
      </w:pPr>
    </w:p>
    <w:p w14:paraId="60917652" w14:textId="77777777" w:rsidR="007C1EBD" w:rsidRDefault="007C1EBD" w:rsidP="007C1EBD">
      <w:pPr>
        <w:jc w:val="center"/>
        <w:rPr>
          <w:b/>
          <w:u w:val="single"/>
          <w:lang w:val="en-PH"/>
        </w:rPr>
      </w:pPr>
    </w:p>
    <w:p w14:paraId="477505E6" w14:textId="77777777" w:rsidR="007C1EBD" w:rsidRDefault="007C1EBD" w:rsidP="007C1EBD">
      <w:pPr>
        <w:jc w:val="center"/>
        <w:rPr>
          <w:b/>
          <w:u w:val="single"/>
          <w:lang w:val="en-PH"/>
        </w:rPr>
      </w:pPr>
    </w:p>
    <w:p w14:paraId="6F7027C9" w14:textId="24CDFB1C" w:rsidR="007C1EBD" w:rsidRDefault="00220E1F" w:rsidP="007C1EBD">
      <w:pPr>
        <w:jc w:val="center"/>
        <w:rPr>
          <w:b/>
          <w:u w:val="single"/>
          <w:lang w:val="en-PH"/>
        </w:rPr>
      </w:pPr>
      <w:r>
        <w:rPr>
          <w:noProof/>
        </w:rPr>
        <w:drawing>
          <wp:anchor distT="0" distB="0" distL="114300" distR="114300" simplePos="0" relativeHeight="251701760" behindDoc="1" locked="0" layoutInCell="1" allowOverlap="1" wp14:anchorId="54956D95" wp14:editId="4784816D">
            <wp:simplePos x="0" y="0"/>
            <wp:positionH relativeFrom="column">
              <wp:posOffset>757555</wp:posOffset>
            </wp:positionH>
            <wp:positionV relativeFrom="paragraph">
              <wp:posOffset>3175</wp:posOffset>
            </wp:positionV>
            <wp:extent cx="4885690" cy="435292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1440"/>
                    <a:stretch/>
                  </pic:blipFill>
                  <pic:spPr bwMode="auto">
                    <a:xfrm>
                      <a:off x="0" y="0"/>
                      <a:ext cx="4887731" cy="4354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3450D" w14:textId="77777777" w:rsidR="007C1EBD" w:rsidRDefault="007C1EBD" w:rsidP="007C1EBD">
      <w:pPr>
        <w:jc w:val="center"/>
        <w:rPr>
          <w:b/>
          <w:u w:val="single"/>
          <w:lang w:val="en-PH"/>
        </w:rPr>
      </w:pPr>
    </w:p>
    <w:p w14:paraId="446CE774" w14:textId="77777777" w:rsidR="007C1EBD" w:rsidRDefault="007C1EBD" w:rsidP="007C1EBD">
      <w:pPr>
        <w:jc w:val="center"/>
        <w:rPr>
          <w:b/>
          <w:u w:val="single"/>
          <w:lang w:val="en-PH"/>
        </w:rPr>
      </w:pPr>
    </w:p>
    <w:p w14:paraId="20F81DEA" w14:textId="77777777" w:rsidR="007C1EBD" w:rsidRDefault="007C1EBD" w:rsidP="007C1EBD">
      <w:pPr>
        <w:jc w:val="center"/>
        <w:rPr>
          <w:b/>
          <w:u w:val="single"/>
          <w:lang w:val="en-PH"/>
        </w:rPr>
      </w:pPr>
    </w:p>
    <w:p w14:paraId="69A06C80" w14:textId="77777777" w:rsidR="007C1EBD" w:rsidRDefault="007C1EBD" w:rsidP="007C1EBD">
      <w:pPr>
        <w:jc w:val="center"/>
        <w:rPr>
          <w:b/>
          <w:u w:val="single"/>
          <w:lang w:val="en-PH"/>
        </w:rPr>
      </w:pPr>
    </w:p>
    <w:p w14:paraId="4A6F6A2D" w14:textId="77777777" w:rsidR="007C1EBD" w:rsidRDefault="007C1EBD" w:rsidP="007C1EBD">
      <w:pPr>
        <w:jc w:val="center"/>
        <w:rPr>
          <w:b/>
          <w:u w:val="single"/>
          <w:lang w:val="en-PH"/>
        </w:rPr>
      </w:pPr>
    </w:p>
    <w:p w14:paraId="2F492DF8" w14:textId="77777777" w:rsidR="007C1EBD" w:rsidRDefault="007C1EBD" w:rsidP="007C1EBD">
      <w:pPr>
        <w:jc w:val="center"/>
        <w:rPr>
          <w:b/>
          <w:u w:val="single"/>
          <w:lang w:val="en-PH"/>
        </w:rPr>
      </w:pPr>
    </w:p>
    <w:p w14:paraId="257552F8" w14:textId="77777777" w:rsidR="007C1EBD" w:rsidRDefault="007C1EBD" w:rsidP="007C1EBD">
      <w:pPr>
        <w:jc w:val="center"/>
        <w:rPr>
          <w:b/>
          <w:u w:val="single"/>
          <w:lang w:val="en-PH"/>
        </w:rPr>
      </w:pPr>
    </w:p>
    <w:p w14:paraId="20FCBFB3" w14:textId="77777777" w:rsidR="007C1EBD" w:rsidRDefault="007C1EBD" w:rsidP="007C1EBD">
      <w:pPr>
        <w:jc w:val="center"/>
        <w:rPr>
          <w:b/>
          <w:u w:val="single"/>
          <w:lang w:val="en-PH"/>
        </w:rPr>
      </w:pPr>
    </w:p>
    <w:p w14:paraId="1B52F412" w14:textId="77777777" w:rsidR="007C1EBD" w:rsidRDefault="007C1EBD" w:rsidP="007C1EBD">
      <w:pPr>
        <w:jc w:val="center"/>
        <w:rPr>
          <w:b/>
          <w:u w:val="single"/>
          <w:lang w:val="en-PH"/>
        </w:rPr>
      </w:pPr>
    </w:p>
    <w:p w14:paraId="586A194D" w14:textId="77777777" w:rsidR="007C1EBD" w:rsidRDefault="007C1EBD" w:rsidP="007C1EBD">
      <w:pPr>
        <w:jc w:val="center"/>
        <w:rPr>
          <w:b/>
          <w:u w:val="single"/>
          <w:lang w:val="en-PH"/>
        </w:rPr>
      </w:pPr>
    </w:p>
    <w:p w14:paraId="795972BD" w14:textId="77777777" w:rsidR="007C1EBD" w:rsidRDefault="007C1EBD" w:rsidP="007C1EBD">
      <w:pPr>
        <w:jc w:val="center"/>
        <w:rPr>
          <w:b/>
          <w:u w:val="single"/>
          <w:lang w:val="en-PH"/>
        </w:rPr>
      </w:pPr>
    </w:p>
    <w:p w14:paraId="7793BFB5" w14:textId="77777777" w:rsidR="007C1EBD" w:rsidRDefault="007C1EBD" w:rsidP="007C1EBD">
      <w:pPr>
        <w:jc w:val="center"/>
        <w:rPr>
          <w:b/>
          <w:u w:val="single"/>
          <w:lang w:val="en-PH"/>
        </w:rPr>
      </w:pPr>
    </w:p>
    <w:p w14:paraId="7A2E771D" w14:textId="77777777" w:rsidR="007C1EBD" w:rsidRDefault="007C1EBD" w:rsidP="007C1EBD">
      <w:pPr>
        <w:jc w:val="center"/>
        <w:rPr>
          <w:b/>
          <w:u w:val="single"/>
          <w:lang w:val="en-PH"/>
        </w:rPr>
      </w:pPr>
    </w:p>
    <w:p w14:paraId="639C972F" w14:textId="77777777" w:rsidR="007C1EBD" w:rsidRDefault="007C1EBD" w:rsidP="007C1EBD">
      <w:pPr>
        <w:jc w:val="center"/>
        <w:rPr>
          <w:b/>
          <w:u w:val="single"/>
          <w:lang w:val="en-PH"/>
        </w:rPr>
      </w:pPr>
    </w:p>
    <w:p w14:paraId="0960C576" w14:textId="77777777" w:rsidR="007C1EBD" w:rsidRDefault="007C1EBD" w:rsidP="007C1EBD">
      <w:pPr>
        <w:jc w:val="center"/>
        <w:rPr>
          <w:b/>
          <w:u w:val="single"/>
          <w:lang w:val="en-PH"/>
        </w:rPr>
      </w:pPr>
    </w:p>
    <w:p w14:paraId="6083FC1C" w14:textId="77777777" w:rsidR="007C1EBD" w:rsidRDefault="007C1EBD" w:rsidP="007C1EBD">
      <w:pPr>
        <w:jc w:val="center"/>
        <w:rPr>
          <w:b/>
          <w:u w:val="single"/>
          <w:lang w:val="en-PH"/>
        </w:rPr>
      </w:pPr>
    </w:p>
    <w:p w14:paraId="426B9982" w14:textId="77777777" w:rsidR="007C1EBD" w:rsidRDefault="007C1EBD" w:rsidP="007C1EBD">
      <w:pPr>
        <w:jc w:val="center"/>
        <w:rPr>
          <w:b/>
          <w:u w:val="single"/>
          <w:lang w:val="en-PH"/>
        </w:rPr>
      </w:pPr>
    </w:p>
    <w:p w14:paraId="34ECFA2D" w14:textId="77777777" w:rsidR="007C1EBD" w:rsidRDefault="007C1EBD" w:rsidP="007C1EBD">
      <w:pPr>
        <w:jc w:val="center"/>
        <w:rPr>
          <w:b/>
          <w:u w:val="single"/>
          <w:lang w:val="en-PH"/>
        </w:rPr>
      </w:pPr>
    </w:p>
    <w:p w14:paraId="0246640C" w14:textId="77777777" w:rsidR="007C1EBD" w:rsidRDefault="007C1EBD" w:rsidP="007C1EBD">
      <w:pPr>
        <w:jc w:val="center"/>
        <w:rPr>
          <w:b/>
          <w:u w:val="single"/>
          <w:lang w:val="en-PH"/>
        </w:rPr>
      </w:pPr>
    </w:p>
    <w:p w14:paraId="6178CFB6" w14:textId="77777777" w:rsidR="007C1EBD" w:rsidRDefault="007C1EBD" w:rsidP="007C1EBD">
      <w:pPr>
        <w:jc w:val="center"/>
        <w:rPr>
          <w:b/>
          <w:u w:val="single"/>
          <w:lang w:val="en-PH"/>
        </w:rPr>
      </w:pPr>
    </w:p>
    <w:p w14:paraId="72C57187" w14:textId="45D3E6D2" w:rsidR="007C1EBD" w:rsidRDefault="00220E1F" w:rsidP="007C1EBD">
      <w:pPr>
        <w:jc w:val="center"/>
        <w:rPr>
          <w:b/>
          <w:u w:val="single"/>
          <w:lang w:val="en-PH"/>
        </w:rPr>
      </w:pPr>
      <w:r>
        <w:rPr>
          <w:noProof/>
        </w:rPr>
        <w:drawing>
          <wp:anchor distT="0" distB="0" distL="114300" distR="114300" simplePos="0" relativeHeight="251699712" behindDoc="1" locked="0" layoutInCell="1" allowOverlap="1" wp14:anchorId="7EE093E5" wp14:editId="4B45957C">
            <wp:simplePos x="0" y="0"/>
            <wp:positionH relativeFrom="column">
              <wp:posOffset>633730</wp:posOffset>
            </wp:positionH>
            <wp:positionV relativeFrom="paragraph">
              <wp:posOffset>171450</wp:posOffset>
            </wp:positionV>
            <wp:extent cx="5274310" cy="34956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3363"/>
                    <a:stretch/>
                  </pic:blipFill>
                  <pic:spPr bwMode="auto">
                    <a:xfrm>
                      <a:off x="0" y="0"/>
                      <a:ext cx="5274310" cy="349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A134EB" w14:textId="225B90DA" w:rsidR="007C1EBD" w:rsidRDefault="007C1EBD" w:rsidP="007C1EBD">
      <w:pPr>
        <w:jc w:val="center"/>
        <w:rPr>
          <w:b/>
          <w:u w:val="single"/>
          <w:lang w:val="en-PH"/>
        </w:rPr>
      </w:pPr>
    </w:p>
    <w:p w14:paraId="1277CC01" w14:textId="77777777" w:rsidR="007C1EBD" w:rsidRDefault="007C1EBD" w:rsidP="007C1EBD">
      <w:pPr>
        <w:jc w:val="center"/>
        <w:rPr>
          <w:b/>
          <w:u w:val="single"/>
          <w:lang w:val="en-PH"/>
        </w:rPr>
      </w:pPr>
    </w:p>
    <w:p w14:paraId="77A4E621" w14:textId="46223140" w:rsidR="007C1EBD" w:rsidRDefault="007C1EBD" w:rsidP="00F72136">
      <w:pPr>
        <w:rPr>
          <w:b/>
          <w:u w:val="single"/>
          <w:lang w:val="en-PH"/>
        </w:rPr>
      </w:pPr>
    </w:p>
    <w:p w14:paraId="0C1D84FD" w14:textId="17478F22" w:rsidR="007C1EBD" w:rsidRDefault="007C1EBD" w:rsidP="007C1EBD">
      <w:pPr>
        <w:tabs>
          <w:tab w:val="left" w:pos="4500"/>
        </w:tabs>
        <w:jc w:val="center"/>
        <w:rPr>
          <w:b/>
          <w:u w:val="single"/>
          <w:lang w:val="en-PH"/>
        </w:rPr>
      </w:pPr>
    </w:p>
    <w:p w14:paraId="6383A145" w14:textId="76AEA3C7" w:rsidR="007C1EBD" w:rsidRDefault="007C1EBD" w:rsidP="007C1EBD">
      <w:pPr>
        <w:jc w:val="center"/>
        <w:rPr>
          <w:b/>
          <w:u w:val="single"/>
          <w:lang w:val="en-PH"/>
        </w:rPr>
      </w:pPr>
    </w:p>
    <w:p w14:paraId="4BCEB938" w14:textId="0BE0B030" w:rsidR="007C1EBD" w:rsidRDefault="007C1EBD" w:rsidP="007C1EBD">
      <w:pPr>
        <w:jc w:val="center"/>
        <w:rPr>
          <w:b/>
          <w:u w:val="single"/>
          <w:lang w:val="en-PH"/>
        </w:rPr>
      </w:pPr>
    </w:p>
    <w:p w14:paraId="54A47B6D" w14:textId="4CF50E5B" w:rsidR="007C1EBD" w:rsidRDefault="007C1EBD" w:rsidP="007C1EBD">
      <w:pPr>
        <w:jc w:val="center"/>
        <w:rPr>
          <w:b/>
          <w:u w:val="single"/>
          <w:lang w:val="en-PH"/>
        </w:rPr>
      </w:pPr>
    </w:p>
    <w:p w14:paraId="451FD585" w14:textId="203F099A" w:rsidR="007C1EBD" w:rsidRDefault="007C1EBD" w:rsidP="007C1EBD">
      <w:pPr>
        <w:jc w:val="center"/>
        <w:rPr>
          <w:b/>
          <w:u w:val="single"/>
          <w:lang w:val="en-PH"/>
        </w:rPr>
      </w:pPr>
    </w:p>
    <w:p w14:paraId="714F2FBF" w14:textId="77777777" w:rsidR="007C1EBD" w:rsidRDefault="007C1EBD" w:rsidP="007C1EBD">
      <w:pPr>
        <w:jc w:val="center"/>
        <w:rPr>
          <w:b/>
          <w:u w:val="single"/>
          <w:lang w:val="en-PH"/>
        </w:rPr>
      </w:pPr>
    </w:p>
    <w:p w14:paraId="05E7A9D4" w14:textId="77777777" w:rsidR="007C1EBD" w:rsidRDefault="007C1EBD" w:rsidP="007C1EBD">
      <w:pPr>
        <w:jc w:val="center"/>
        <w:rPr>
          <w:b/>
          <w:u w:val="single"/>
          <w:lang w:val="en-PH"/>
        </w:rPr>
      </w:pPr>
    </w:p>
    <w:p w14:paraId="236ACBCF" w14:textId="77777777" w:rsidR="007C1EBD" w:rsidRDefault="007C1EBD" w:rsidP="007C1EBD">
      <w:pPr>
        <w:jc w:val="center"/>
        <w:rPr>
          <w:b/>
          <w:u w:val="single"/>
          <w:lang w:val="en-PH"/>
        </w:rPr>
      </w:pPr>
    </w:p>
    <w:p w14:paraId="53199AF7" w14:textId="77777777" w:rsidR="007C1EBD" w:rsidRDefault="007C1EBD" w:rsidP="007C1EBD">
      <w:pPr>
        <w:jc w:val="center"/>
        <w:rPr>
          <w:b/>
          <w:u w:val="single"/>
          <w:lang w:val="en-PH"/>
        </w:rPr>
      </w:pPr>
    </w:p>
    <w:p w14:paraId="185ADC9C" w14:textId="77777777" w:rsidR="007C1EBD" w:rsidRDefault="007C1EBD" w:rsidP="007C1EBD">
      <w:pPr>
        <w:jc w:val="center"/>
        <w:rPr>
          <w:b/>
          <w:u w:val="single"/>
          <w:lang w:val="en-PH"/>
        </w:rPr>
      </w:pPr>
    </w:p>
    <w:p w14:paraId="70CE0F35" w14:textId="77777777" w:rsidR="007C1EBD" w:rsidRDefault="007C1EBD" w:rsidP="007C1EBD">
      <w:pPr>
        <w:jc w:val="center"/>
        <w:rPr>
          <w:b/>
          <w:u w:val="single"/>
          <w:lang w:val="en-PH"/>
        </w:rPr>
      </w:pPr>
    </w:p>
    <w:p w14:paraId="2C2A497C" w14:textId="77777777" w:rsidR="007C1EBD" w:rsidRDefault="007C1EBD" w:rsidP="007C1EBD">
      <w:pPr>
        <w:jc w:val="center"/>
        <w:rPr>
          <w:b/>
          <w:u w:val="single"/>
          <w:lang w:val="en-PH"/>
        </w:rPr>
      </w:pPr>
    </w:p>
    <w:p w14:paraId="6D51DCCE" w14:textId="77777777" w:rsidR="007C1EBD" w:rsidRDefault="007C1EBD" w:rsidP="007C1EBD">
      <w:pPr>
        <w:jc w:val="center"/>
        <w:rPr>
          <w:b/>
          <w:u w:val="single"/>
          <w:lang w:val="en-PH"/>
        </w:rPr>
      </w:pPr>
    </w:p>
    <w:p w14:paraId="7890C4F7" w14:textId="2D60297F" w:rsidR="007C1EBD" w:rsidRDefault="007C1EBD" w:rsidP="007C1EBD">
      <w:pPr>
        <w:jc w:val="center"/>
        <w:rPr>
          <w:b/>
          <w:u w:val="single"/>
          <w:lang w:val="en-PH"/>
        </w:rPr>
      </w:pPr>
    </w:p>
    <w:p w14:paraId="64E13AEE" w14:textId="77777777" w:rsidR="007C1EBD" w:rsidRDefault="007C1EBD" w:rsidP="007C1EBD">
      <w:pPr>
        <w:jc w:val="center"/>
        <w:rPr>
          <w:b/>
          <w:u w:val="single"/>
          <w:lang w:val="en-PH"/>
        </w:rPr>
      </w:pPr>
    </w:p>
    <w:p w14:paraId="2F9E9866" w14:textId="77777777" w:rsidR="007C1EBD" w:rsidRDefault="007C1EBD" w:rsidP="007C1EBD">
      <w:pPr>
        <w:jc w:val="center"/>
        <w:rPr>
          <w:b/>
          <w:u w:val="single"/>
          <w:lang w:val="en-PH"/>
        </w:rPr>
      </w:pPr>
    </w:p>
    <w:p w14:paraId="72495605" w14:textId="77777777" w:rsidR="007C1EBD" w:rsidRDefault="007C1EBD" w:rsidP="007C1EBD">
      <w:pPr>
        <w:jc w:val="center"/>
        <w:rPr>
          <w:b/>
          <w:u w:val="single"/>
          <w:lang w:val="en-PH"/>
        </w:rPr>
      </w:pPr>
    </w:p>
    <w:p w14:paraId="6C71FEE6" w14:textId="77777777" w:rsidR="00C90725" w:rsidRDefault="00C90725" w:rsidP="00E470EA">
      <w:pPr>
        <w:rPr>
          <w:b/>
          <w:u w:val="single"/>
          <w:lang w:val="en-PH"/>
        </w:rPr>
      </w:pPr>
    </w:p>
    <w:p w14:paraId="28631662" w14:textId="77777777" w:rsidR="00F72136" w:rsidRDefault="00F72136" w:rsidP="007C1EBD">
      <w:pPr>
        <w:jc w:val="center"/>
        <w:rPr>
          <w:b/>
          <w:u w:val="single"/>
          <w:lang w:val="en-PH"/>
        </w:rPr>
      </w:pPr>
    </w:p>
    <w:p w14:paraId="4DAA97D2" w14:textId="005C7CE2" w:rsidR="00F72136" w:rsidRDefault="00F72136" w:rsidP="007C1EBD">
      <w:pPr>
        <w:jc w:val="center"/>
        <w:rPr>
          <w:b/>
          <w:u w:val="single"/>
          <w:lang w:val="en-PH"/>
        </w:rPr>
      </w:pPr>
    </w:p>
    <w:p w14:paraId="772F8E84" w14:textId="61EA1C33" w:rsidR="00220E1F" w:rsidRDefault="00220E1F" w:rsidP="007C1EBD">
      <w:pPr>
        <w:jc w:val="center"/>
        <w:rPr>
          <w:b/>
          <w:u w:val="single"/>
          <w:lang w:val="en-PH"/>
        </w:rPr>
      </w:pPr>
    </w:p>
    <w:p w14:paraId="6D48BFB8" w14:textId="1AEFE4F7" w:rsidR="00220E1F" w:rsidRDefault="00220E1F" w:rsidP="007C1EBD">
      <w:pPr>
        <w:jc w:val="center"/>
        <w:rPr>
          <w:b/>
          <w:u w:val="single"/>
          <w:lang w:val="en-PH"/>
        </w:rPr>
      </w:pPr>
    </w:p>
    <w:p w14:paraId="002F9999" w14:textId="77777777" w:rsidR="00220E1F" w:rsidRDefault="00220E1F" w:rsidP="007C1EBD">
      <w:pPr>
        <w:jc w:val="center"/>
        <w:rPr>
          <w:b/>
          <w:u w:val="single"/>
          <w:lang w:val="en-PH"/>
        </w:rPr>
      </w:pPr>
    </w:p>
    <w:p w14:paraId="0D2695F9" w14:textId="155AC169" w:rsidR="007C1EBD" w:rsidRDefault="007C1EBD" w:rsidP="006C4ADC">
      <w:pPr>
        <w:spacing w:line="240" w:lineRule="auto"/>
        <w:jc w:val="center"/>
        <w:rPr>
          <w:b/>
          <w:u w:val="single"/>
          <w:lang w:val="en-PH"/>
        </w:rPr>
      </w:pPr>
      <w:r>
        <w:rPr>
          <w:b/>
          <w:u w:val="single"/>
          <w:lang w:val="en-PH"/>
        </w:rPr>
        <w:t>Appendix E</w:t>
      </w:r>
    </w:p>
    <w:p w14:paraId="1C542C21" w14:textId="77777777" w:rsidR="007C1EBD" w:rsidRDefault="007C1EBD" w:rsidP="006C4ADC">
      <w:pPr>
        <w:spacing w:line="240" w:lineRule="auto"/>
        <w:jc w:val="center"/>
        <w:rPr>
          <w:b/>
          <w:lang w:val="en-PH"/>
        </w:rPr>
      </w:pPr>
      <w:r>
        <w:rPr>
          <w:b/>
          <w:lang w:val="en-PH"/>
        </w:rPr>
        <w:t xml:space="preserve">Daily Lesson Log </w:t>
      </w:r>
      <w:proofErr w:type="gramStart"/>
      <w:r>
        <w:rPr>
          <w:b/>
          <w:lang w:val="en-PH"/>
        </w:rPr>
        <w:t>( DLL</w:t>
      </w:r>
      <w:proofErr w:type="gramEnd"/>
      <w:r>
        <w:rPr>
          <w:b/>
          <w:lang w:val="en-PH"/>
        </w:rPr>
        <w:t xml:space="preserve"> )</w:t>
      </w:r>
    </w:p>
    <w:p w14:paraId="642DAA14" w14:textId="096157BF" w:rsidR="007C1EBD" w:rsidRDefault="006C4ADC" w:rsidP="007C1EBD">
      <w:pPr>
        <w:rPr>
          <w:b/>
          <w:u w:val="single"/>
          <w:lang w:val="en-PH"/>
        </w:rPr>
      </w:pPr>
      <w:r>
        <w:rPr>
          <w:noProof/>
        </w:rPr>
        <w:drawing>
          <wp:anchor distT="0" distB="0" distL="114300" distR="114300" simplePos="0" relativeHeight="251628032" behindDoc="1" locked="0" layoutInCell="1" allowOverlap="1" wp14:anchorId="7C030586" wp14:editId="49E8261D">
            <wp:simplePos x="0" y="0"/>
            <wp:positionH relativeFrom="column">
              <wp:posOffset>567055</wp:posOffset>
            </wp:positionH>
            <wp:positionV relativeFrom="paragraph">
              <wp:posOffset>176530</wp:posOffset>
            </wp:positionV>
            <wp:extent cx="5448300" cy="31813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4359"/>
                    <a:stretch/>
                  </pic:blipFill>
                  <pic:spPr bwMode="auto">
                    <a:xfrm>
                      <a:off x="0" y="0"/>
                      <a:ext cx="5448300" cy="3181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6E2B508" w14:textId="592F5F21" w:rsidR="007C1EBD" w:rsidRDefault="007C1EBD" w:rsidP="007C1EBD">
      <w:pPr>
        <w:rPr>
          <w:b/>
          <w:u w:val="single"/>
          <w:lang w:val="en-PH"/>
        </w:rPr>
      </w:pPr>
    </w:p>
    <w:p w14:paraId="0247BFBD" w14:textId="77777777" w:rsidR="007C1EBD" w:rsidRDefault="007C1EBD" w:rsidP="007C1EBD">
      <w:pPr>
        <w:rPr>
          <w:b/>
          <w:u w:val="single"/>
          <w:lang w:val="en-PH"/>
        </w:rPr>
      </w:pPr>
    </w:p>
    <w:p w14:paraId="1593623F" w14:textId="0C67AF00" w:rsidR="007C1EBD" w:rsidRDefault="007C1EBD" w:rsidP="007C1EBD">
      <w:pPr>
        <w:rPr>
          <w:b/>
          <w:u w:val="single"/>
          <w:lang w:val="en-PH"/>
        </w:rPr>
      </w:pPr>
    </w:p>
    <w:p w14:paraId="522CC149" w14:textId="77777777" w:rsidR="007C1EBD" w:rsidRDefault="007C1EBD" w:rsidP="007C1EBD">
      <w:pPr>
        <w:rPr>
          <w:b/>
          <w:u w:val="single"/>
          <w:lang w:val="en-PH"/>
        </w:rPr>
      </w:pPr>
    </w:p>
    <w:p w14:paraId="19FFF96B" w14:textId="77777777" w:rsidR="007C1EBD" w:rsidRDefault="007C1EBD" w:rsidP="007C1EBD">
      <w:pPr>
        <w:rPr>
          <w:b/>
          <w:u w:val="single"/>
          <w:lang w:val="en-PH"/>
        </w:rPr>
      </w:pPr>
    </w:p>
    <w:p w14:paraId="0C1046EE" w14:textId="77777777" w:rsidR="007C1EBD" w:rsidRDefault="007C1EBD" w:rsidP="007C1EBD">
      <w:pPr>
        <w:rPr>
          <w:b/>
          <w:u w:val="single"/>
          <w:lang w:val="en-PH"/>
        </w:rPr>
      </w:pPr>
    </w:p>
    <w:p w14:paraId="677DCFC2" w14:textId="77777777" w:rsidR="007C1EBD" w:rsidRDefault="007C1EBD" w:rsidP="007C1EBD">
      <w:pPr>
        <w:rPr>
          <w:b/>
          <w:u w:val="single"/>
          <w:lang w:val="en-PH"/>
        </w:rPr>
      </w:pPr>
    </w:p>
    <w:p w14:paraId="60982143" w14:textId="77777777" w:rsidR="007C1EBD" w:rsidRDefault="007C1EBD" w:rsidP="007C1EBD">
      <w:pPr>
        <w:rPr>
          <w:b/>
          <w:u w:val="single"/>
          <w:lang w:val="en-PH"/>
        </w:rPr>
      </w:pPr>
    </w:p>
    <w:p w14:paraId="4740F4BC" w14:textId="77777777" w:rsidR="007C1EBD" w:rsidRDefault="007C1EBD" w:rsidP="007C1EBD">
      <w:pPr>
        <w:rPr>
          <w:b/>
          <w:u w:val="single"/>
          <w:lang w:val="en-PH"/>
        </w:rPr>
      </w:pPr>
    </w:p>
    <w:p w14:paraId="21F9B1A2" w14:textId="29693EB4" w:rsidR="007C1EBD" w:rsidRDefault="006C4ADC" w:rsidP="007C1EBD">
      <w:pPr>
        <w:rPr>
          <w:b/>
          <w:u w:val="single"/>
          <w:lang w:val="en-PH"/>
        </w:rPr>
      </w:pPr>
      <w:r>
        <w:rPr>
          <w:noProof/>
        </w:rPr>
        <w:drawing>
          <wp:anchor distT="0" distB="0" distL="114300" distR="114300" simplePos="0" relativeHeight="251633152" behindDoc="1" locked="0" layoutInCell="1" allowOverlap="1" wp14:anchorId="315AD65F" wp14:editId="6A0B0578">
            <wp:simplePos x="0" y="0"/>
            <wp:positionH relativeFrom="column">
              <wp:posOffset>1962785</wp:posOffset>
            </wp:positionH>
            <wp:positionV relativeFrom="paragraph">
              <wp:posOffset>60325</wp:posOffset>
            </wp:positionV>
            <wp:extent cx="2773045" cy="5334000"/>
            <wp:effectExtent l="1276350" t="0" r="126555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105" r="6253"/>
                    <a:stretch/>
                  </pic:blipFill>
                  <pic:spPr bwMode="auto">
                    <a:xfrm rot="16200000">
                      <a:off x="0" y="0"/>
                      <a:ext cx="2773045" cy="533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3204575" w14:textId="697E32A1" w:rsidR="007C1EBD" w:rsidRDefault="007C1EBD" w:rsidP="007C1EBD">
      <w:pPr>
        <w:rPr>
          <w:b/>
          <w:u w:val="single"/>
          <w:lang w:val="en-PH"/>
        </w:rPr>
      </w:pPr>
    </w:p>
    <w:p w14:paraId="0815566D" w14:textId="1F59C2DD" w:rsidR="007C1EBD" w:rsidRDefault="007C1EBD" w:rsidP="007C1EBD">
      <w:pPr>
        <w:rPr>
          <w:b/>
          <w:u w:val="single"/>
          <w:lang w:val="en-PH"/>
        </w:rPr>
      </w:pPr>
    </w:p>
    <w:p w14:paraId="35A13A90" w14:textId="2E2E9822" w:rsidR="007C1EBD" w:rsidRDefault="007C1EBD" w:rsidP="007C1EBD">
      <w:pPr>
        <w:rPr>
          <w:b/>
          <w:u w:val="single"/>
          <w:lang w:val="en-PH"/>
        </w:rPr>
      </w:pPr>
    </w:p>
    <w:p w14:paraId="0550822B" w14:textId="77777777" w:rsidR="007C1EBD" w:rsidRDefault="007C1EBD" w:rsidP="007C1EBD">
      <w:pPr>
        <w:rPr>
          <w:b/>
          <w:u w:val="single"/>
          <w:lang w:val="en-PH"/>
        </w:rPr>
      </w:pPr>
    </w:p>
    <w:p w14:paraId="7C9E6A55" w14:textId="77777777" w:rsidR="007C1EBD" w:rsidRDefault="007C1EBD" w:rsidP="007C1EBD">
      <w:pPr>
        <w:rPr>
          <w:b/>
          <w:u w:val="single"/>
          <w:lang w:val="en-PH"/>
        </w:rPr>
      </w:pPr>
    </w:p>
    <w:p w14:paraId="6462405A" w14:textId="77777777" w:rsidR="007C1EBD" w:rsidRDefault="007C1EBD" w:rsidP="007C1EBD">
      <w:pPr>
        <w:rPr>
          <w:b/>
          <w:u w:val="single"/>
          <w:lang w:val="en-PH"/>
        </w:rPr>
      </w:pPr>
    </w:p>
    <w:p w14:paraId="284BB81B" w14:textId="77777777" w:rsidR="007C1EBD" w:rsidRDefault="007C1EBD" w:rsidP="007C1EBD">
      <w:pPr>
        <w:rPr>
          <w:b/>
          <w:u w:val="single"/>
          <w:lang w:val="en-PH"/>
        </w:rPr>
      </w:pPr>
    </w:p>
    <w:p w14:paraId="7BE29D80" w14:textId="77777777" w:rsidR="007C1EBD" w:rsidRDefault="007C1EBD" w:rsidP="007C1EBD">
      <w:pPr>
        <w:rPr>
          <w:b/>
          <w:u w:val="single"/>
          <w:lang w:val="en-PH"/>
        </w:rPr>
      </w:pPr>
    </w:p>
    <w:p w14:paraId="3FC13275" w14:textId="77777777" w:rsidR="007C1EBD" w:rsidRDefault="007C1EBD" w:rsidP="007C1EBD">
      <w:pPr>
        <w:rPr>
          <w:b/>
          <w:u w:val="single"/>
          <w:lang w:val="en-PH"/>
        </w:rPr>
      </w:pPr>
    </w:p>
    <w:p w14:paraId="71B98F30" w14:textId="77777777" w:rsidR="007C1EBD" w:rsidRDefault="007C1EBD" w:rsidP="007C1EBD">
      <w:pPr>
        <w:rPr>
          <w:b/>
          <w:u w:val="single"/>
          <w:lang w:val="en-PH"/>
        </w:rPr>
      </w:pPr>
    </w:p>
    <w:p w14:paraId="76B718B9" w14:textId="77777777" w:rsidR="007C1EBD" w:rsidRDefault="007C1EBD" w:rsidP="007C1EBD">
      <w:pPr>
        <w:rPr>
          <w:b/>
          <w:u w:val="single"/>
          <w:lang w:val="en-PH"/>
        </w:rPr>
      </w:pPr>
    </w:p>
    <w:p w14:paraId="693C6DD0" w14:textId="77777777" w:rsidR="007C1EBD" w:rsidRDefault="007C1EBD" w:rsidP="007C1EBD">
      <w:pPr>
        <w:rPr>
          <w:b/>
          <w:u w:val="single"/>
          <w:lang w:val="en-PH"/>
        </w:rPr>
      </w:pPr>
    </w:p>
    <w:p w14:paraId="4E4DA119" w14:textId="77777777" w:rsidR="007C1EBD" w:rsidRDefault="007C1EBD" w:rsidP="007C1EBD">
      <w:pPr>
        <w:rPr>
          <w:b/>
          <w:u w:val="single"/>
          <w:lang w:val="en-PH"/>
        </w:rPr>
      </w:pPr>
    </w:p>
    <w:p w14:paraId="132A2270" w14:textId="77777777" w:rsidR="007C1EBD" w:rsidRDefault="007C1EBD" w:rsidP="007C1EBD">
      <w:pPr>
        <w:rPr>
          <w:b/>
          <w:u w:val="single"/>
          <w:lang w:val="en-PH"/>
        </w:rPr>
      </w:pPr>
    </w:p>
    <w:p w14:paraId="5277DACF" w14:textId="77777777" w:rsidR="007C1EBD" w:rsidRDefault="007C1EBD" w:rsidP="007C1EBD">
      <w:pPr>
        <w:rPr>
          <w:b/>
          <w:u w:val="single"/>
          <w:lang w:val="en-PH"/>
        </w:rPr>
      </w:pPr>
    </w:p>
    <w:p w14:paraId="5B1212E9" w14:textId="77777777" w:rsidR="007C1EBD" w:rsidRDefault="007C1EBD" w:rsidP="007C1EBD">
      <w:pPr>
        <w:rPr>
          <w:b/>
          <w:u w:val="single"/>
          <w:lang w:val="en-PH"/>
        </w:rPr>
      </w:pPr>
    </w:p>
    <w:p w14:paraId="5F6C5B12" w14:textId="77777777" w:rsidR="007C1EBD" w:rsidRDefault="007C1EBD" w:rsidP="007C1EBD">
      <w:pPr>
        <w:rPr>
          <w:b/>
          <w:u w:val="single"/>
          <w:lang w:val="en-PH"/>
        </w:rPr>
      </w:pPr>
    </w:p>
    <w:p w14:paraId="5AEEA6FE" w14:textId="77777777" w:rsidR="007C1EBD" w:rsidRDefault="007C1EBD" w:rsidP="007C1EBD">
      <w:pPr>
        <w:rPr>
          <w:b/>
          <w:u w:val="single"/>
          <w:lang w:val="en-PH"/>
        </w:rPr>
      </w:pPr>
    </w:p>
    <w:p w14:paraId="108935DE" w14:textId="30AFE721" w:rsidR="007C1EBD" w:rsidRDefault="006C4ADC" w:rsidP="007C1EBD">
      <w:pPr>
        <w:rPr>
          <w:b/>
          <w:u w:val="single"/>
          <w:lang w:val="en-PH"/>
        </w:rPr>
      </w:pPr>
      <w:r>
        <w:rPr>
          <w:noProof/>
        </w:rPr>
        <w:drawing>
          <wp:anchor distT="0" distB="0" distL="114300" distR="114300" simplePos="0" relativeHeight="251639296" behindDoc="1" locked="0" layoutInCell="1" allowOverlap="1" wp14:anchorId="731AF726" wp14:editId="43DDABC1">
            <wp:simplePos x="0" y="0"/>
            <wp:positionH relativeFrom="column">
              <wp:posOffset>500380</wp:posOffset>
            </wp:positionH>
            <wp:positionV relativeFrom="paragraph">
              <wp:posOffset>199390</wp:posOffset>
            </wp:positionV>
            <wp:extent cx="5514975" cy="28289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631" b="14210"/>
                    <a:stretch/>
                  </pic:blipFill>
                  <pic:spPr bwMode="auto">
                    <a:xfrm>
                      <a:off x="0" y="0"/>
                      <a:ext cx="5514975" cy="2828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E44615" w14:textId="1B393798" w:rsidR="007C1EBD" w:rsidRDefault="007C1EBD" w:rsidP="007C1EBD">
      <w:pPr>
        <w:rPr>
          <w:b/>
          <w:u w:val="single"/>
          <w:lang w:val="en-PH"/>
        </w:rPr>
      </w:pPr>
    </w:p>
    <w:p w14:paraId="22619BED" w14:textId="1BD1B791" w:rsidR="007C1EBD" w:rsidRDefault="007C1EBD" w:rsidP="007C1EBD">
      <w:pPr>
        <w:rPr>
          <w:b/>
          <w:u w:val="single"/>
          <w:lang w:val="en-PH"/>
        </w:rPr>
      </w:pPr>
    </w:p>
    <w:p w14:paraId="15A79629" w14:textId="2A6CF2EB" w:rsidR="007C1EBD" w:rsidRDefault="007C1EBD" w:rsidP="007C1EBD">
      <w:pPr>
        <w:rPr>
          <w:b/>
          <w:u w:val="single"/>
          <w:lang w:val="en-PH"/>
        </w:rPr>
      </w:pPr>
    </w:p>
    <w:p w14:paraId="59386C2C" w14:textId="329162E8" w:rsidR="007C1EBD" w:rsidRDefault="007C1EBD" w:rsidP="007C1EBD">
      <w:pPr>
        <w:rPr>
          <w:b/>
          <w:u w:val="single"/>
          <w:lang w:val="en-PH"/>
        </w:rPr>
      </w:pPr>
    </w:p>
    <w:p w14:paraId="649AC68C" w14:textId="77777777" w:rsidR="007C1EBD" w:rsidRDefault="007C1EBD" w:rsidP="007C1EBD">
      <w:pPr>
        <w:rPr>
          <w:b/>
          <w:u w:val="single"/>
          <w:lang w:val="en-PH"/>
        </w:rPr>
      </w:pPr>
    </w:p>
    <w:p w14:paraId="20BFDEA6" w14:textId="77777777" w:rsidR="007C1EBD" w:rsidRDefault="007C1EBD" w:rsidP="007C1EBD">
      <w:pPr>
        <w:rPr>
          <w:b/>
          <w:u w:val="single"/>
          <w:lang w:val="en-PH"/>
        </w:rPr>
      </w:pPr>
    </w:p>
    <w:p w14:paraId="7BCD4E75" w14:textId="77777777" w:rsidR="007C1EBD" w:rsidRDefault="007C1EBD" w:rsidP="007C1EBD">
      <w:pPr>
        <w:rPr>
          <w:b/>
          <w:u w:val="single"/>
          <w:lang w:val="en-PH"/>
        </w:rPr>
      </w:pPr>
    </w:p>
    <w:p w14:paraId="0E47DBA3" w14:textId="77777777" w:rsidR="007C1EBD" w:rsidRDefault="007C1EBD" w:rsidP="007C1EBD">
      <w:pPr>
        <w:rPr>
          <w:b/>
          <w:u w:val="single"/>
          <w:lang w:val="en-PH"/>
        </w:rPr>
      </w:pPr>
    </w:p>
    <w:p w14:paraId="75C1BCE0" w14:textId="373CEFBC" w:rsidR="007C1EBD" w:rsidRDefault="007C1EBD" w:rsidP="007C1EBD">
      <w:pPr>
        <w:rPr>
          <w:b/>
          <w:u w:val="single"/>
          <w:lang w:val="en-PH"/>
        </w:rPr>
      </w:pPr>
    </w:p>
    <w:p w14:paraId="2477D437" w14:textId="77777777" w:rsidR="007C1EBD" w:rsidRDefault="007C1EBD" w:rsidP="007C1EBD">
      <w:pPr>
        <w:rPr>
          <w:b/>
          <w:u w:val="single"/>
          <w:lang w:val="en-PH"/>
        </w:rPr>
      </w:pPr>
    </w:p>
    <w:p w14:paraId="2414F8C1" w14:textId="77777777" w:rsidR="007C1EBD" w:rsidRDefault="007C1EBD" w:rsidP="007C1EBD">
      <w:pPr>
        <w:rPr>
          <w:b/>
          <w:u w:val="single"/>
          <w:lang w:val="en-PH"/>
        </w:rPr>
      </w:pPr>
    </w:p>
    <w:p w14:paraId="5397D57C" w14:textId="77777777" w:rsidR="007C1EBD" w:rsidRDefault="007C1EBD" w:rsidP="007C1EBD">
      <w:pPr>
        <w:rPr>
          <w:b/>
          <w:u w:val="single"/>
          <w:lang w:val="en-PH"/>
        </w:rPr>
      </w:pPr>
    </w:p>
    <w:p w14:paraId="02E5D9EE" w14:textId="77777777" w:rsidR="007C1EBD" w:rsidRDefault="007C1EBD" w:rsidP="007C1EBD">
      <w:pPr>
        <w:rPr>
          <w:b/>
          <w:u w:val="single"/>
          <w:lang w:val="en-PH"/>
        </w:rPr>
      </w:pPr>
    </w:p>
    <w:p w14:paraId="46E637CF" w14:textId="77777777" w:rsidR="007C1EBD" w:rsidRDefault="007C1EBD" w:rsidP="007C1EBD">
      <w:pPr>
        <w:rPr>
          <w:b/>
          <w:u w:val="single"/>
          <w:lang w:val="en-PH"/>
        </w:rPr>
      </w:pPr>
    </w:p>
    <w:p w14:paraId="08F7CA76" w14:textId="736A89B8" w:rsidR="007C1EBD" w:rsidRDefault="00DB68CB" w:rsidP="007C1EBD">
      <w:pPr>
        <w:rPr>
          <w:b/>
          <w:u w:val="single"/>
          <w:lang w:val="en-PH"/>
        </w:rPr>
      </w:pPr>
      <w:r>
        <w:rPr>
          <w:noProof/>
        </w:rPr>
        <w:drawing>
          <wp:anchor distT="0" distB="0" distL="114300" distR="114300" simplePos="0" relativeHeight="251643392" behindDoc="1" locked="0" layoutInCell="1" allowOverlap="1" wp14:anchorId="489419DB" wp14:editId="2A12D8D1">
            <wp:simplePos x="0" y="0"/>
            <wp:positionH relativeFrom="column">
              <wp:posOffset>557530</wp:posOffset>
            </wp:positionH>
            <wp:positionV relativeFrom="paragraph">
              <wp:posOffset>158115</wp:posOffset>
            </wp:positionV>
            <wp:extent cx="5457825" cy="35750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88" t="499576" r="-4188" b="-493097"/>
                    <a:stretch/>
                  </pic:blipFill>
                  <pic:spPr bwMode="auto">
                    <a:xfrm>
                      <a:off x="0" y="0"/>
                      <a:ext cx="5457825" cy="3575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1EB536" w14:textId="6FD022FF" w:rsidR="007C1EBD" w:rsidRDefault="007C1EBD" w:rsidP="007C1EBD">
      <w:pPr>
        <w:rPr>
          <w:b/>
          <w:u w:val="single"/>
          <w:lang w:val="en-PH"/>
        </w:rPr>
      </w:pPr>
    </w:p>
    <w:p w14:paraId="261A8FC4" w14:textId="7DA1BE67" w:rsidR="007C1EBD" w:rsidRDefault="00DB68CB" w:rsidP="007C1EBD">
      <w:pPr>
        <w:rPr>
          <w:b/>
          <w:u w:val="single"/>
          <w:lang w:val="en-PH"/>
        </w:rPr>
      </w:pPr>
      <w:r>
        <w:rPr>
          <w:noProof/>
        </w:rPr>
        <w:drawing>
          <wp:anchor distT="0" distB="0" distL="114300" distR="114300" simplePos="0" relativeHeight="251656704" behindDoc="1" locked="0" layoutInCell="1" allowOverlap="1" wp14:anchorId="3BFFD8A8" wp14:editId="30148B44">
            <wp:simplePos x="0" y="0"/>
            <wp:positionH relativeFrom="column">
              <wp:posOffset>1717040</wp:posOffset>
            </wp:positionH>
            <wp:positionV relativeFrom="paragraph">
              <wp:posOffset>-1351915</wp:posOffset>
            </wp:positionV>
            <wp:extent cx="3462655" cy="5545455"/>
            <wp:effectExtent l="1047750" t="0" r="101409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125"/>
                    <a:stretch/>
                  </pic:blipFill>
                  <pic:spPr bwMode="auto">
                    <a:xfrm rot="16200000">
                      <a:off x="0" y="0"/>
                      <a:ext cx="3462655" cy="554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40A200D" w14:textId="49849054" w:rsidR="007C1EBD" w:rsidRDefault="007C1EBD" w:rsidP="007C1EBD">
      <w:pPr>
        <w:rPr>
          <w:b/>
          <w:u w:val="single"/>
          <w:lang w:val="en-PH"/>
        </w:rPr>
      </w:pPr>
    </w:p>
    <w:p w14:paraId="737C885B" w14:textId="4E1C47C1" w:rsidR="007C1EBD" w:rsidRDefault="007C1EBD" w:rsidP="007C1EBD">
      <w:pPr>
        <w:rPr>
          <w:b/>
          <w:u w:val="single"/>
          <w:lang w:val="en-PH"/>
        </w:rPr>
      </w:pPr>
    </w:p>
    <w:p w14:paraId="0B881202" w14:textId="114FA4FA" w:rsidR="007C1EBD" w:rsidRDefault="007C1EBD" w:rsidP="007C1EBD">
      <w:pPr>
        <w:rPr>
          <w:b/>
          <w:u w:val="single"/>
          <w:lang w:val="en-PH"/>
        </w:rPr>
      </w:pPr>
    </w:p>
    <w:p w14:paraId="7E278F72" w14:textId="396F2C6A" w:rsidR="007C1EBD" w:rsidRDefault="007C1EBD" w:rsidP="007C1EBD">
      <w:pPr>
        <w:rPr>
          <w:b/>
          <w:u w:val="single"/>
          <w:lang w:val="en-PH"/>
        </w:rPr>
      </w:pPr>
    </w:p>
    <w:p w14:paraId="4EB6F582" w14:textId="3518A7EA" w:rsidR="007C1EBD" w:rsidRDefault="007C1EBD" w:rsidP="007C1EBD">
      <w:pPr>
        <w:rPr>
          <w:b/>
          <w:u w:val="single"/>
          <w:lang w:val="en-PH"/>
        </w:rPr>
      </w:pPr>
    </w:p>
    <w:p w14:paraId="5BF5680C" w14:textId="77777777" w:rsidR="007C1EBD" w:rsidRDefault="007C1EBD" w:rsidP="007C1EBD">
      <w:pPr>
        <w:rPr>
          <w:b/>
          <w:u w:val="single"/>
          <w:lang w:val="en-PH"/>
        </w:rPr>
      </w:pPr>
    </w:p>
    <w:p w14:paraId="70A57CCF" w14:textId="6F750C1B" w:rsidR="007C1EBD" w:rsidRDefault="007C1EBD" w:rsidP="007C1EBD">
      <w:pPr>
        <w:rPr>
          <w:b/>
          <w:u w:val="single"/>
          <w:lang w:val="en-PH"/>
        </w:rPr>
      </w:pPr>
    </w:p>
    <w:p w14:paraId="17B1F2FC" w14:textId="71384B89" w:rsidR="007C1EBD" w:rsidRDefault="007C1EBD" w:rsidP="007C1EBD">
      <w:pPr>
        <w:rPr>
          <w:b/>
          <w:u w:val="single"/>
          <w:lang w:val="en-PH"/>
        </w:rPr>
      </w:pPr>
    </w:p>
    <w:p w14:paraId="20C362AC" w14:textId="63C29930" w:rsidR="007C1EBD" w:rsidRDefault="007C1EBD" w:rsidP="007C1EBD">
      <w:pPr>
        <w:rPr>
          <w:b/>
          <w:u w:val="single"/>
          <w:lang w:val="en-PH"/>
        </w:rPr>
      </w:pPr>
    </w:p>
    <w:p w14:paraId="02AD3203" w14:textId="78F1A87B" w:rsidR="007C1EBD" w:rsidRDefault="007C1EBD" w:rsidP="007C1EBD">
      <w:pPr>
        <w:rPr>
          <w:b/>
          <w:u w:val="single"/>
          <w:lang w:val="en-PH"/>
        </w:rPr>
      </w:pPr>
    </w:p>
    <w:p w14:paraId="4964422E" w14:textId="1D674F75" w:rsidR="007C1EBD" w:rsidRDefault="007C1EBD" w:rsidP="007C1EBD">
      <w:pPr>
        <w:rPr>
          <w:b/>
          <w:u w:val="single"/>
          <w:lang w:val="en-PH"/>
        </w:rPr>
      </w:pPr>
    </w:p>
    <w:p w14:paraId="264BB52F" w14:textId="2E5BB4B4" w:rsidR="007C1EBD" w:rsidRDefault="007C1EBD" w:rsidP="007C1EBD">
      <w:pPr>
        <w:rPr>
          <w:b/>
          <w:u w:val="single"/>
          <w:lang w:val="en-PH"/>
        </w:rPr>
      </w:pPr>
    </w:p>
    <w:p w14:paraId="417287B8" w14:textId="73C7500A" w:rsidR="007C1EBD" w:rsidRDefault="007C1EBD" w:rsidP="007C1EBD">
      <w:pPr>
        <w:rPr>
          <w:b/>
          <w:u w:val="single"/>
          <w:lang w:val="en-PH"/>
        </w:rPr>
      </w:pPr>
    </w:p>
    <w:p w14:paraId="61CD67CC" w14:textId="0D3D69F5" w:rsidR="007C1EBD" w:rsidRDefault="007C1EBD" w:rsidP="007C1EBD">
      <w:pPr>
        <w:rPr>
          <w:b/>
          <w:u w:val="single"/>
          <w:lang w:val="en-PH"/>
        </w:rPr>
      </w:pPr>
    </w:p>
    <w:p w14:paraId="2013E1AA" w14:textId="03041606" w:rsidR="007C1EBD" w:rsidRDefault="00DB68CB" w:rsidP="007C1EBD">
      <w:pPr>
        <w:rPr>
          <w:b/>
          <w:u w:val="single"/>
          <w:lang w:val="en-PH"/>
        </w:rPr>
      </w:pPr>
      <w:r>
        <w:rPr>
          <w:noProof/>
        </w:rPr>
        <w:drawing>
          <wp:anchor distT="0" distB="0" distL="114300" distR="114300" simplePos="0" relativeHeight="251673088" behindDoc="1" locked="0" layoutInCell="1" allowOverlap="1" wp14:anchorId="44CD7094" wp14:editId="7A3B9384">
            <wp:simplePos x="0" y="0"/>
            <wp:positionH relativeFrom="column">
              <wp:posOffset>738505</wp:posOffset>
            </wp:positionH>
            <wp:positionV relativeFrom="paragraph">
              <wp:posOffset>113665</wp:posOffset>
            </wp:positionV>
            <wp:extent cx="5343525" cy="29241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060" b="15532"/>
                    <a:stretch/>
                  </pic:blipFill>
                  <pic:spPr bwMode="auto">
                    <a:xfrm>
                      <a:off x="0" y="0"/>
                      <a:ext cx="5343525" cy="2924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5C50775" w14:textId="4BCC2648" w:rsidR="007C1EBD" w:rsidRDefault="007C1EBD" w:rsidP="007C1EBD">
      <w:pPr>
        <w:rPr>
          <w:b/>
          <w:u w:val="single"/>
          <w:lang w:val="en-PH"/>
        </w:rPr>
      </w:pPr>
    </w:p>
    <w:p w14:paraId="5C681357" w14:textId="46C15C70" w:rsidR="007C1EBD" w:rsidRDefault="007C1EBD" w:rsidP="007C1EBD">
      <w:pPr>
        <w:rPr>
          <w:b/>
          <w:u w:val="single"/>
          <w:lang w:val="en-PH"/>
        </w:rPr>
      </w:pPr>
    </w:p>
    <w:p w14:paraId="1FBADDDA" w14:textId="7A879DE2" w:rsidR="007C1EBD" w:rsidRDefault="007C1EBD" w:rsidP="007C1EBD">
      <w:pPr>
        <w:rPr>
          <w:b/>
          <w:u w:val="single"/>
          <w:lang w:val="en-PH"/>
        </w:rPr>
      </w:pPr>
    </w:p>
    <w:p w14:paraId="5EDDC797" w14:textId="72B9E1E1" w:rsidR="007C1EBD" w:rsidRDefault="007C1EBD" w:rsidP="007C1EBD">
      <w:pPr>
        <w:rPr>
          <w:b/>
          <w:u w:val="single"/>
          <w:lang w:val="en-PH"/>
        </w:rPr>
      </w:pPr>
    </w:p>
    <w:p w14:paraId="7D3ECC0F" w14:textId="64700B74" w:rsidR="007C1EBD" w:rsidRDefault="007C1EBD" w:rsidP="007C1EBD">
      <w:pPr>
        <w:rPr>
          <w:b/>
          <w:u w:val="single"/>
          <w:lang w:val="en-PH"/>
        </w:rPr>
      </w:pPr>
    </w:p>
    <w:p w14:paraId="6D276457" w14:textId="23435A25" w:rsidR="007C1EBD" w:rsidRDefault="007C1EBD" w:rsidP="007C1EBD">
      <w:pPr>
        <w:rPr>
          <w:b/>
          <w:u w:val="single"/>
          <w:lang w:val="en-PH"/>
        </w:rPr>
      </w:pPr>
    </w:p>
    <w:p w14:paraId="1B41586A" w14:textId="57E03F03" w:rsidR="007C1EBD" w:rsidRDefault="007C1EBD" w:rsidP="007C1EBD">
      <w:pPr>
        <w:rPr>
          <w:b/>
          <w:u w:val="single"/>
          <w:lang w:val="en-PH"/>
        </w:rPr>
      </w:pPr>
    </w:p>
    <w:p w14:paraId="34E9A942" w14:textId="77777777" w:rsidR="007C1EBD" w:rsidRDefault="007C1EBD" w:rsidP="007C1EBD">
      <w:pPr>
        <w:rPr>
          <w:b/>
          <w:u w:val="single"/>
          <w:lang w:val="en-PH"/>
        </w:rPr>
      </w:pPr>
    </w:p>
    <w:p w14:paraId="030F1F26" w14:textId="77777777" w:rsidR="007C1EBD" w:rsidRDefault="007C1EBD" w:rsidP="007C1EBD">
      <w:pPr>
        <w:rPr>
          <w:b/>
          <w:u w:val="single"/>
          <w:lang w:val="en-PH"/>
        </w:rPr>
      </w:pPr>
    </w:p>
    <w:p w14:paraId="762AA3EE" w14:textId="7180767C" w:rsidR="007C1EBD" w:rsidRDefault="007C1EBD" w:rsidP="007C1EBD">
      <w:pPr>
        <w:rPr>
          <w:b/>
          <w:u w:val="single"/>
          <w:lang w:val="en-PH"/>
        </w:rPr>
      </w:pPr>
    </w:p>
    <w:p w14:paraId="5CDFEB54" w14:textId="77777777" w:rsidR="007C1EBD" w:rsidRDefault="007C1EBD" w:rsidP="007C1EBD">
      <w:pPr>
        <w:rPr>
          <w:b/>
          <w:u w:val="single"/>
          <w:lang w:val="en-PH"/>
        </w:rPr>
      </w:pPr>
    </w:p>
    <w:p w14:paraId="1553EED4" w14:textId="77777777" w:rsidR="007C1EBD" w:rsidRDefault="007C1EBD" w:rsidP="007C1EBD">
      <w:pPr>
        <w:rPr>
          <w:b/>
          <w:u w:val="single"/>
          <w:lang w:val="en-PH"/>
        </w:rPr>
      </w:pPr>
    </w:p>
    <w:p w14:paraId="4FFDF16A" w14:textId="77777777" w:rsidR="007C1EBD" w:rsidRDefault="007C1EBD" w:rsidP="007C1EBD">
      <w:pPr>
        <w:rPr>
          <w:b/>
          <w:u w:val="single"/>
          <w:lang w:val="en-PH"/>
        </w:rPr>
      </w:pPr>
    </w:p>
    <w:p w14:paraId="5C234466" w14:textId="58B6CF02" w:rsidR="007C1EBD" w:rsidRDefault="00DB68CB" w:rsidP="007C1EBD">
      <w:pPr>
        <w:rPr>
          <w:b/>
          <w:u w:val="single"/>
          <w:lang w:val="en-PH"/>
        </w:rPr>
      </w:pPr>
      <w:r>
        <w:rPr>
          <w:noProof/>
        </w:rPr>
        <w:drawing>
          <wp:anchor distT="0" distB="0" distL="114300" distR="114300" simplePos="0" relativeHeight="251683328" behindDoc="1" locked="0" layoutInCell="1" allowOverlap="1" wp14:anchorId="6A99CA57" wp14:editId="5A971C1F">
            <wp:simplePos x="0" y="0"/>
            <wp:positionH relativeFrom="column">
              <wp:posOffset>807720</wp:posOffset>
            </wp:positionH>
            <wp:positionV relativeFrom="paragraph">
              <wp:posOffset>159385</wp:posOffset>
            </wp:positionV>
            <wp:extent cx="5274310" cy="18192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317" b="46328"/>
                    <a:stretch/>
                  </pic:blipFill>
                  <pic:spPr bwMode="auto">
                    <a:xfrm>
                      <a:off x="0" y="0"/>
                      <a:ext cx="5274310" cy="1819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03F58A" w14:textId="70E41FCD" w:rsidR="007C1EBD" w:rsidRDefault="007C1EBD" w:rsidP="007C1EBD">
      <w:pPr>
        <w:rPr>
          <w:b/>
          <w:u w:val="single"/>
          <w:lang w:val="en-PH"/>
        </w:rPr>
      </w:pPr>
    </w:p>
    <w:p w14:paraId="42EF8BF8" w14:textId="4D561EF2" w:rsidR="007C1EBD" w:rsidRDefault="007C1EBD" w:rsidP="007C1EBD">
      <w:pPr>
        <w:rPr>
          <w:b/>
          <w:u w:val="single"/>
          <w:lang w:val="en-PH"/>
        </w:rPr>
      </w:pPr>
    </w:p>
    <w:p w14:paraId="7AD984F4" w14:textId="77777777" w:rsidR="007C1EBD" w:rsidRDefault="007C1EBD" w:rsidP="007C1EBD">
      <w:pPr>
        <w:rPr>
          <w:b/>
          <w:u w:val="single"/>
          <w:lang w:val="en-PH"/>
        </w:rPr>
      </w:pPr>
    </w:p>
    <w:p w14:paraId="05CE7902" w14:textId="344BBDA2" w:rsidR="007C1EBD" w:rsidRDefault="007C1EBD" w:rsidP="007C1EBD">
      <w:pPr>
        <w:rPr>
          <w:b/>
          <w:u w:val="single"/>
          <w:lang w:val="en-PH"/>
        </w:rPr>
      </w:pPr>
    </w:p>
    <w:p w14:paraId="5D04F8A6" w14:textId="602A9A3C" w:rsidR="007C1EBD" w:rsidRDefault="007C1EBD" w:rsidP="007C1EBD">
      <w:pPr>
        <w:rPr>
          <w:b/>
          <w:u w:val="single"/>
          <w:lang w:val="en-PH"/>
        </w:rPr>
      </w:pPr>
    </w:p>
    <w:p w14:paraId="22C3D79E" w14:textId="209B21CD" w:rsidR="007C1EBD" w:rsidRDefault="007C1EBD" w:rsidP="007C1EBD">
      <w:pPr>
        <w:rPr>
          <w:b/>
          <w:u w:val="single"/>
          <w:lang w:val="en-PH"/>
        </w:rPr>
      </w:pPr>
    </w:p>
    <w:p w14:paraId="4E337DAC" w14:textId="0332BA38" w:rsidR="007C1EBD" w:rsidRDefault="007C1EBD" w:rsidP="007C1EBD">
      <w:pPr>
        <w:rPr>
          <w:b/>
          <w:u w:val="single"/>
          <w:lang w:val="en-PH"/>
        </w:rPr>
      </w:pPr>
    </w:p>
    <w:p w14:paraId="28690EF2" w14:textId="3A35F111" w:rsidR="007C1EBD" w:rsidRDefault="007C1EBD" w:rsidP="007C1EBD">
      <w:pPr>
        <w:rPr>
          <w:b/>
          <w:u w:val="single"/>
          <w:lang w:val="en-PH"/>
        </w:rPr>
      </w:pPr>
    </w:p>
    <w:p w14:paraId="616F1D1F" w14:textId="5FAFEEF6" w:rsidR="007C1EBD" w:rsidRDefault="007C1EBD" w:rsidP="007C1EBD">
      <w:pPr>
        <w:rPr>
          <w:b/>
          <w:u w:val="single"/>
          <w:lang w:val="en-PH"/>
        </w:rPr>
      </w:pPr>
    </w:p>
    <w:p w14:paraId="7EBD2BD7" w14:textId="77777777" w:rsidR="007C1EBD" w:rsidRDefault="007C1EBD" w:rsidP="007C1EBD">
      <w:pPr>
        <w:rPr>
          <w:b/>
          <w:u w:val="single"/>
          <w:lang w:val="en-PH"/>
        </w:rPr>
      </w:pPr>
    </w:p>
    <w:p w14:paraId="3A47C16E" w14:textId="77777777" w:rsidR="007C1EBD" w:rsidRDefault="007C1EBD" w:rsidP="007C1EBD">
      <w:pPr>
        <w:rPr>
          <w:b/>
          <w:u w:val="single"/>
          <w:lang w:val="en-PH"/>
        </w:rPr>
      </w:pPr>
    </w:p>
    <w:p w14:paraId="6DD46935" w14:textId="77777777" w:rsidR="007C1EBD" w:rsidRDefault="007C1EBD" w:rsidP="007C1EBD">
      <w:pPr>
        <w:rPr>
          <w:b/>
          <w:u w:val="single"/>
          <w:lang w:val="en-PH"/>
        </w:rPr>
      </w:pPr>
    </w:p>
    <w:p w14:paraId="08D504B4" w14:textId="77777777" w:rsidR="007C1EBD" w:rsidRDefault="007C1EBD" w:rsidP="007C1EBD">
      <w:pPr>
        <w:rPr>
          <w:b/>
          <w:u w:val="single"/>
          <w:lang w:val="en-PH"/>
        </w:rPr>
      </w:pPr>
    </w:p>
    <w:p w14:paraId="6F2216F9" w14:textId="77777777" w:rsidR="007C1EBD" w:rsidRDefault="007C1EBD" w:rsidP="007C1EBD">
      <w:pPr>
        <w:rPr>
          <w:b/>
          <w:u w:val="single"/>
          <w:lang w:val="en-PH"/>
        </w:rPr>
      </w:pPr>
    </w:p>
    <w:p w14:paraId="09D84765" w14:textId="77777777" w:rsidR="007C1EBD" w:rsidRDefault="007C1EBD" w:rsidP="007C1EBD">
      <w:pPr>
        <w:rPr>
          <w:b/>
          <w:u w:val="single"/>
          <w:lang w:val="en-PH"/>
        </w:rPr>
      </w:pPr>
    </w:p>
    <w:p w14:paraId="4937A7C3" w14:textId="77777777" w:rsidR="007C1EBD" w:rsidRDefault="007C1EBD" w:rsidP="007C1EBD">
      <w:pPr>
        <w:rPr>
          <w:b/>
          <w:u w:val="single"/>
          <w:lang w:val="en-PH"/>
        </w:rPr>
      </w:pPr>
    </w:p>
    <w:p w14:paraId="0F635EAC" w14:textId="653D8D39" w:rsidR="00291287" w:rsidRDefault="00291287">
      <w:pPr>
        <w:pStyle w:val="BodyText"/>
        <w:tabs>
          <w:tab w:val="right" w:pos="10092"/>
        </w:tabs>
        <w:jc w:val="left"/>
      </w:pPr>
    </w:p>
    <w:sectPr w:rsidR="00291287">
      <w:headerReference w:type="default" r:id="rId22"/>
      <w:footerReference w:type="default" r:id="rId23"/>
      <w:pgSz w:w="11906" w:h="16838"/>
      <w:pgMar w:top="737" w:right="907" w:bottom="397" w:left="907" w:header="680" w:footer="34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1A265" w14:textId="77777777" w:rsidR="00FA067E" w:rsidRDefault="00FA067E">
      <w:pPr>
        <w:spacing w:line="240" w:lineRule="auto"/>
      </w:pPr>
      <w:r>
        <w:separator/>
      </w:r>
    </w:p>
  </w:endnote>
  <w:endnote w:type="continuationSeparator" w:id="0">
    <w:p w14:paraId="1E668E91" w14:textId="77777777" w:rsidR="00FA067E" w:rsidRDefault="00FA0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jaVu Sans">
    <w:charset w:val="00"/>
    <w:family w:val="swiss"/>
    <w:pitch w:val="default"/>
    <w:sig w:usb0="00000000" w:usb1="00000000" w:usb2="0A246029" w:usb3="00000000" w:csb0="000001FF" w:csb1="00000000"/>
  </w:font>
  <w:font w:name="Lohit Hindi">
    <w:altName w:val="Cambria"/>
    <w:panose1 w:val="00000000000000000000"/>
    <w:charset w:val="00"/>
    <w:family w:val="roman"/>
    <w:notTrueType/>
    <w:pitch w:val="default"/>
  </w:font>
  <w:font w:name="Liberation Mono">
    <w:altName w:val="Courier New"/>
    <w:charset w:val="01"/>
    <w:family w:val="roman"/>
    <w:pitch w:val="default"/>
  </w:font>
  <w:font w:name="Lohit Marath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6C657" w14:textId="77777777" w:rsidR="00291287" w:rsidRDefault="00291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88FC0" w14:textId="77777777" w:rsidR="00FA067E" w:rsidRDefault="00FA067E">
      <w:pPr>
        <w:spacing w:line="240" w:lineRule="auto"/>
      </w:pPr>
      <w:r>
        <w:separator/>
      </w:r>
    </w:p>
  </w:footnote>
  <w:footnote w:type="continuationSeparator" w:id="0">
    <w:p w14:paraId="30A47126" w14:textId="77777777" w:rsidR="00FA067E" w:rsidRDefault="00FA0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FC42E" w14:textId="77777777" w:rsidR="00291287" w:rsidRDefault="00291287">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0162"/>
    <w:multiLevelType w:val="multilevel"/>
    <w:tmpl w:val="52B8BDD0"/>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 w15:restartNumberingAfterBreak="0">
    <w:nsid w:val="02D96AFE"/>
    <w:multiLevelType w:val="multilevel"/>
    <w:tmpl w:val="BDB413F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2" w15:restartNumberingAfterBreak="0">
    <w:nsid w:val="0AF16FFA"/>
    <w:multiLevelType w:val="multilevel"/>
    <w:tmpl w:val="1158B7F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3" w15:restartNumberingAfterBreak="0">
    <w:nsid w:val="0BBA172B"/>
    <w:multiLevelType w:val="multilevel"/>
    <w:tmpl w:val="E042DE1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4" w15:restartNumberingAfterBreak="0">
    <w:nsid w:val="10CB73F8"/>
    <w:multiLevelType w:val="hybridMultilevel"/>
    <w:tmpl w:val="89A4F686"/>
    <w:lvl w:ilvl="0" w:tplc="F9D6184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394BB1"/>
    <w:multiLevelType w:val="multilevel"/>
    <w:tmpl w:val="1D394BB1"/>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43D619B"/>
    <w:multiLevelType w:val="multilevel"/>
    <w:tmpl w:val="7088B030"/>
    <w:lvl w:ilvl="0">
      <w:start w:val="1"/>
      <w:numFmt w:val="decimal"/>
      <w:lvlText w:val="%1."/>
      <w:lvlJc w:val="left"/>
      <w:pPr>
        <w:tabs>
          <w:tab w:val="num" w:pos="397"/>
        </w:tabs>
        <w:ind w:left="397" w:hanging="360"/>
      </w:pPr>
      <w:rPr>
        <w:b w:val="0"/>
        <w:bCs w:val="0"/>
        <w:sz w:val="24"/>
        <w:szCs w:val="24"/>
      </w:rPr>
    </w:lvl>
    <w:lvl w:ilvl="1">
      <w:start w:val="1"/>
      <w:numFmt w:val="decimal"/>
      <w:lvlText w:val="%2."/>
      <w:lvlJc w:val="left"/>
      <w:pPr>
        <w:tabs>
          <w:tab w:val="num" w:pos="757"/>
        </w:tabs>
        <w:ind w:left="757" w:hanging="360"/>
      </w:pPr>
      <w:rPr>
        <w:b w:val="0"/>
        <w:bCs w:val="0"/>
        <w:i w:val="0"/>
        <w:iCs w:val="0"/>
        <w:sz w:val="24"/>
        <w:szCs w:val="24"/>
      </w:rPr>
    </w:lvl>
    <w:lvl w:ilvl="2">
      <w:start w:val="1"/>
      <w:numFmt w:val="decimal"/>
      <w:lvlText w:val="%3."/>
      <w:lvlJc w:val="left"/>
      <w:pPr>
        <w:tabs>
          <w:tab w:val="num" w:pos="1117"/>
        </w:tabs>
        <w:ind w:left="1117" w:hanging="360"/>
      </w:pPr>
      <w:rPr>
        <w:b w:val="0"/>
        <w:bCs w:val="0"/>
        <w:sz w:val="24"/>
        <w:szCs w:val="24"/>
      </w:rPr>
    </w:lvl>
    <w:lvl w:ilvl="3">
      <w:start w:val="1"/>
      <w:numFmt w:val="decimal"/>
      <w:lvlText w:val="%4."/>
      <w:lvlJc w:val="left"/>
      <w:pPr>
        <w:tabs>
          <w:tab w:val="num" w:pos="1477"/>
        </w:tabs>
        <w:ind w:left="1477" w:hanging="360"/>
      </w:pPr>
      <w:rPr>
        <w:b w:val="0"/>
        <w:bCs w:val="0"/>
        <w:sz w:val="24"/>
        <w:szCs w:val="24"/>
      </w:rPr>
    </w:lvl>
    <w:lvl w:ilvl="4">
      <w:start w:val="1"/>
      <w:numFmt w:val="decimal"/>
      <w:lvlText w:val="%5."/>
      <w:lvlJc w:val="left"/>
      <w:pPr>
        <w:tabs>
          <w:tab w:val="num" w:pos="1837"/>
        </w:tabs>
        <w:ind w:left="1837" w:hanging="360"/>
      </w:pPr>
      <w:rPr>
        <w:b w:val="0"/>
        <w:bCs w:val="0"/>
        <w:sz w:val="24"/>
        <w:szCs w:val="24"/>
      </w:rPr>
    </w:lvl>
    <w:lvl w:ilvl="5">
      <w:start w:val="1"/>
      <w:numFmt w:val="decimal"/>
      <w:lvlText w:val="%6."/>
      <w:lvlJc w:val="left"/>
      <w:pPr>
        <w:tabs>
          <w:tab w:val="num" w:pos="2197"/>
        </w:tabs>
        <w:ind w:left="2197" w:hanging="360"/>
      </w:pPr>
      <w:rPr>
        <w:b w:val="0"/>
        <w:bCs w:val="0"/>
        <w:sz w:val="24"/>
        <w:szCs w:val="24"/>
      </w:rPr>
    </w:lvl>
    <w:lvl w:ilvl="6">
      <w:start w:val="1"/>
      <w:numFmt w:val="decimal"/>
      <w:lvlText w:val="%7."/>
      <w:lvlJc w:val="left"/>
      <w:pPr>
        <w:tabs>
          <w:tab w:val="num" w:pos="2557"/>
        </w:tabs>
        <w:ind w:left="2557" w:hanging="360"/>
      </w:pPr>
      <w:rPr>
        <w:b w:val="0"/>
        <w:bCs w:val="0"/>
        <w:sz w:val="24"/>
        <w:szCs w:val="24"/>
      </w:rPr>
    </w:lvl>
    <w:lvl w:ilvl="7">
      <w:start w:val="1"/>
      <w:numFmt w:val="decimal"/>
      <w:lvlText w:val="%8."/>
      <w:lvlJc w:val="left"/>
      <w:pPr>
        <w:tabs>
          <w:tab w:val="num" w:pos="2917"/>
        </w:tabs>
        <w:ind w:left="2917" w:hanging="360"/>
      </w:pPr>
      <w:rPr>
        <w:b w:val="0"/>
        <w:bCs w:val="0"/>
        <w:sz w:val="24"/>
        <w:szCs w:val="24"/>
      </w:rPr>
    </w:lvl>
    <w:lvl w:ilvl="8">
      <w:start w:val="1"/>
      <w:numFmt w:val="decimal"/>
      <w:lvlText w:val="%9."/>
      <w:lvlJc w:val="left"/>
      <w:pPr>
        <w:tabs>
          <w:tab w:val="num" w:pos="3277"/>
        </w:tabs>
        <w:ind w:left="3277" w:hanging="360"/>
      </w:pPr>
      <w:rPr>
        <w:b w:val="0"/>
        <w:bCs w:val="0"/>
        <w:sz w:val="24"/>
        <w:szCs w:val="24"/>
      </w:rPr>
    </w:lvl>
  </w:abstractNum>
  <w:abstractNum w:abstractNumId="7" w15:restartNumberingAfterBreak="0">
    <w:nsid w:val="50F62C8C"/>
    <w:multiLevelType w:val="multilevel"/>
    <w:tmpl w:val="69348B5A"/>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8" w15:restartNumberingAfterBreak="0">
    <w:nsid w:val="528A4943"/>
    <w:multiLevelType w:val="multilevel"/>
    <w:tmpl w:val="C506FC9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9" w15:restartNumberingAfterBreak="0">
    <w:nsid w:val="52A670F5"/>
    <w:multiLevelType w:val="multilevel"/>
    <w:tmpl w:val="4EEC196A"/>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0" w15:restartNumberingAfterBreak="0">
    <w:nsid w:val="570363B5"/>
    <w:multiLevelType w:val="multilevel"/>
    <w:tmpl w:val="BB94B58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1" w15:restartNumberingAfterBreak="0">
    <w:nsid w:val="5EFC2A0C"/>
    <w:multiLevelType w:val="multilevel"/>
    <w:tmpl w:val="799A6ED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OpenSymbol" w:hAnsi="OpenSymbol" w:cs="OpenSymbol" w:hint="default"/>
        <w:b w:val="0"/>
        <w:bCs w:val="0"/>
        <w:sz w:val="24"/>
        <w:szCs w:val="24"/>
      </w:rPr>
    </w:lvl>
    <w:lvl w:ilvl="2">
      <w:start w:val="1"/>
      <w:numFmt w:val="bullet"/>
      <w:lvlText w:val="▪"/>
      <w:lvlJc w:val="left"/>
      <w:pPr>
        <w:tabs>
          <w:tab w:val="num" w:pos="1440"/>
        </w:tabs>
        <w:ind w:left="1440" w:hanging="360"/>
      </w:pPr>
      <w:rPr>
        <w:rFonts w:ascii="OpenSymbol" w:hAnsi="OpenSymbol" w:cs="OpenSymbol" w:hint="default"/>
        <w:b w:val="0"/>
        <w:bCs w:val="0"/>
        <w:sz w:val="24"/>
        <w:szCs w:val="24"/>
      </w:rPr>
    </w:lvl>
    <w:lvl w:ilvl="3">
      <w:start w:val="1"/>
      <w:numFmt w:val="bullet"/>
      <w:lvlText w:val=""/>
      <w:lvlJc w:val="left"/>
      <w:pPr>
        <w:tabs>
          <w:tab w:val="num" w:pos="1800"/>
        </w:tabs>
        <w:ind w:left="1800" w:hanging="360"/>
      </w:pPr>
      <w:rPr>
        <w:rFonts w:ascii="Symbol" w:hAnsi="Symbol" w:cs="Symbol" w:hint="default"/>
        <w:b w:val="0"/>
        <w:bCs w:val="0"/>
        <w:sz w:val="24"/>
        <w:szCs w:val="24"/>
      </w:rPr>
    </w:lvl>
    <w:lvl w:ilvl="4">
      <w:start w:val="1"/>
      <w:numFmt w:val="bullet"/>
      <w:lvlText w:val="◦"/>
      <w:lvlJc w:val="left"/>
      <w:pPr>
        <w:tabs>
          <w:tab w:val="num" w:pos="2160"/>
        </w:tabs>
        <w:ind w:left="2160" w:hanging="360"/>
      </w:pPr>
      <w:rPr>
        <w:rFonts w:ascii="OpenSymbol" w:hAnsi="OpenSymbol" w:cs="OpenSymbol" w:hint="default"/>
        <w:b w:val="0"/>
        <w:bCs w:val="0"/>
        <w:sz w:val="24"/>
        <w:szCs w:val="24"/>
      </w:rPr>
    </w:lvl>
    <w:lvl w:ilvl="5">
      <w:start w:val="1"/>
      <w:numFmt w:val="bullet"/>
      <w:lvlText w:val="▪"/>
      <w:lvlJc w:val="left"/>
      <w:pPr>
        <w:tabs>
          <w:tab w:val="num" w:pos="2520"/>
        </w:tabs>
        <w:ind w:left="2520" w:hanging="360"/>
      </w:pPr>
      <w:rPr>
        <w:rFonts w:ascii="OpenSymbol" w:hAnsi="OpenSymbol" w:cs="OpenSymbol" w:hint="default"/>
        <w:b w:val="0"/>
        <w:bCs w:val="0"/>
        <w:sz w:val="24"/>
        <w:szCs w:val="24"/>
      </w:rPr>
    </w:lvl>
    <w:lvl w:ilvl="6">
      <w:start w:val="1"/>
      <w:numFmt w:val="bullet"/>
      <w:lvlText w:val=""/>
      <w:lvlJc w:val="left"/>
      <w:pPr>
        <w:tabs>
          <w:tab w:val="num" w:pos="2880"/>
        </w:tabs>
        <w:ind w:left="2880" w:hanging="360"/>
      </w:pPr>
      <w:rPr>
        <w:rFonts w:ascii="Symbol" w:hAnsi="Symbol" w:cs="Symbol" w:hint="default"/>
        <w:b w:val="0"/>
        <w:bCs w:val="0"/>
        <w:sz w:val="24"/>
        <w:szCs w:val="24"/>
      </w:rPr>
    </w:lvl>
    <w:lvl w:ilvl="7">
      <w:start w:val="1"/>
      <w:numFmt w:val="bullet"/>
      <w:lvlText w:val="◦"/>
      <w:lvlJc w:val="left"/>
      <w:pPr>
        <w:tabs>
          <w:tab w:val="num" w:pos="3240"/>
        </w:tabs>
        <w:ind w:left="3240" w:hanging="360"/>
      </w:pPr>
      <w:rPr>
        <w:rFonts w:ascii="OpenSymbol" w:hAnsi="OpenSymbol" w:cs="OpenSymbol" w:hint="default"/>
        <w:b w:val="0"/>
        <w:bCs w:val="0"/>
        <w:sz w:val="24"/>
        <w:szCs w:val="24"/>
      </w:rPr>
    </w:lvl>
    <w:lvl w:ilvl="8">
      <w:start w:val="1"/>
      <w:numFmt w:val="bullet"/>
      <w:lvlText w:val="▪"/>
      <w:lvlJc w:val="left"/>
      <w:pPr>
        <w:tabs>
          <w:tab w:val="num" w:pos="3600"/>
        </w:tabs>
        <w:ind w:left="3600" w:hanging="360"/>
      </w:pPr>
      <w:rPr>
        <w:rFonts w:ascii="OpenSymbol" w:hAnsi="OpenSymbol" w:cs="OpenSymbol" w:hint="default"/>
        <w:b w:val="0"/>
        <w:bCs w:val="0"/>
        <w:sz w:val="24"/>
        <w:szCs w:val="24"/>
      </w:rPr>
    </w:lvl>
  </w:abstractNum>
  <w:abstractNum w:abstractNumId="12" w15:restartNumberingAfterBreak="0">
    <w:nsid w:val="73FC4B85"/>
    <w:multiLevelType w:val="multilevel"/>
    <w:tmpl w:val="C1789F92"/>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1368"/>
        </w:tabs>
        <w:ind w:left="1368" w:hanging="360"/>
      </w:pPr>
      <w:rPr>
        <w:rFonts w:ascii="OpenSymbol" w:hAnsi="OpenSymbol" w:cs="OpenSymbol" w:hint="default"/>
        <w:b w:val="0"/>
        <w:bCs w:val="0"/>
        <w:sz w:val="24"/>
        <w:szCs w:val="24"/>
      </w:rPr>
    </w:lvl>
    <w:lvl w:ilvl="2">
      <w:start w:val="1"/>
      <w:numFmt w:val="bullet"/>
      <w:lvlText w:val="▪"/>
      <w:lvlJc w:val="left"/>
      <w:pPr>
        <w:tabs>
          <w:tab w:val="num" w:pos="1728"/>
        </w:tabs>
        <w:ind w:left="1728" w:hanging="360"/>
      </w:pPr>
      <w:rPr>
        <w:rFonts w:ascii="OpenSymbol" w:hAnsi="OpenSymbol" w:cs="OpenSymbol" w:hint="default"/>
        <w:b w:val="0"/>
        <w:bCs w:val="0"/>
        <w:sz w:val="24"/>
        <w:szCs w:val="24"/>
      </w:rPr>
    </w:lvl>
    <w:lvl w:ilvl="3">
      <w:start w:val="1"/>
      <w:numFmt w:val="bullet"/>
      <w:lvlText w:val=""/>
      <w:lvlJc w:val="left"/>
      <w:pPr>
        <w:tabs>
          <w:tab w:val="num" w:pos="2088"/>
        </w:tabs>
        <w:ind w:left="2088" w:hanging="360"/>
      </w:pPr>
      <w:rPr>
        <w:rFonts w:ascii="Symbol" w:hAnsi="Symbol" w:cs="Symbol" w:hint="default"/>
        <w:b w:val="0"/>
        <w:bCs w:val="0"/>
        <w:sz w:val="24"/>
        <w:szCs w:val="24"/>
      </w:rPr>
    </w:lvl>
    <w:lvl w:ilvl="4">
      <w:start w:val="1"/>
      <w:numFmt w:val="bullet"/>
      <w:lvlText w:val="◦"/>
      <w:lvlJc w:val="left"/>
      <w:pPr>
        <w:tabs>
          <w:tab w:val="num" w:pos="2448"/>
        </w:tabs>
        <w:ind w:left="2448" w:hanging="360"/>
      </w:pPr>
      <w:rPr>
        <w:rFonts w:ascii="OpenSymbol" w:hAnsi="OpenSymbol" w:cs="OpenSymbol" w:hint="default"/>
        <w:b w:val="0"/>
        <w:bCs w:val="0"/>
        <w:sz w:val="24"/>
        <w:szCs w:val="24"/>
      </w:rPr>
    </w:lvl>
    <w:lvl w:ilvl="5">
      <w:start w:val="1"/>
      <w:numFmt w:val="bullet"/>
      <w:lvlText w:val="▪"/>
      <w:lvlJc w:val="left"/>
      <w:pPr>
        <w:tabs>
          <w:tab w:val="num" w:pos="2808"/>
        </w:tabs>
        <w:ind w:left="2808" w:hanging="360"/>
      </w:pPr>
      <w:rPr>
        <w:rFonts w:ascii="OpenSymbol" w:hAnsi="OpenSymbol" w:cs="OpenSymbol" w:hint="default"/>
        <w:b w:val="0"/>
        <w:bCs w:val="0"/>
        <w:sz w:val="24"/>
        <w:szCs w:val="24"/>
      </w:rPr>
    </w:lvl>
    <w:lvl w:ilvl="6">
      <w:start w:val="1"/>
      <w:numFmt w:val="bullet"/>
      <w:lvlText w:val=""/>
      <w:lvlJc w:val="left"/>
      <w:pPr>
        <w:tabs>
          <w:tab w:val="num" w:pos="3168"/>
        </w:tabs>
        <w:ind w:left="3168" w:hanging="360"/>
      </w:pPr>
      <w:rPr>
        <w:rFonts w:ascii="Symbol" w:hAnsi="Symbol" w:cs="Symbol" w:hint="default"/>
        <w:b w:val="0"/>
        <w:bCs w:val="0"/>
        <w:sz w:val="24"/>
        <w:szCs w:val="24"/>
      </w:rPr>
    </w:lvl>
    <w:lvl w:ilvl="7">
      <w:start w:val="1"/>
      <w:numFmt w:val="bullet"/>
      <w:lvlText w:val="◦"/>
      <w:lvlJc w:val="left"/>
      <w:pPr>
        <w:tabs>
          <w:tab w:val="num" w:pos="3528"/>
        </w:tabs>
        <w:ind w:left="3528" w:hanging="360"/>
      </w:pPr>
      <w:rPr>
        <w:rFonts w:ascii="OpenSymbol" w:hAnsi="OpenSymbol" w:cs="OpenSymbol" w:hint="default"/>
        <w:b w:val="0"/>
        <w:bCs w:val="0"/>
        <w:sz w:val="24"/>
        <w:szCs w:val="24"/>
      </w:rPr>
    </w:lvl>
    <w:lvl w:ilvl="8">
      <w:start w:val="1"/>
      <w:numFmt w:val="bullet"/>
      <w:lvlText w:val="▪"/>
      <w:lvlJc w:val="left"/>
      <w:pPr>
        <w:tabs>
          <w:tab w:val="num" w:pos="3888"/>
        </w:tabs>
        <w:ind w:left="3888" w:hanging="360"/>
      </w:pPr>
      <w:rPr>
        <w:rFonts w:ascii="OpenSymbol" w:hAnsi="OpenSymbol" w:cs="OpenSymbol" w:hint="default"/>
        <w:b w:val="0"/>
        <w:bCs w:val="0"/>
        <w:sz w:val="24"/>
        <w:szCs w:val="24"/>
      </w:rPr>
    </w:lvl>
  </w:abstractNum>
  <w:abstractNum w:abstractNumId="13" w15:restartNumberingAfterBreak="0">
    <w:nsid w:val="7BB700E5"/>
    <w:multiLevelType w:val="multilevel"/>
    <w:tmpl w:val="DF9C1AA8"/>
    <w:lvl w:ilvl="0">
      <w:start w:val="1"/>
      <w:numFmt w:val="decimal"/>
      <w:lvlText w:val="%1."/>
      <w:lvlJc w:val="left"/>
      <w:pPr>
        <w:tabs>
          <w:tab w:val="num" w:pos="720"/>
        </w:tabs>
        <w:ind w:left="720" w:hanging="360"/>
      </w:pPr>
      <w:rPr>
        <w:b w:val="0"/>
        <w:bCs w:val="0"/>
        <w:sz w:val="24"/>
        <w:szCs w:val="24"/>
      </w:rPr>
    </w:lvl>
    <w:lvl w:ilvl="1">
      <w:start w:val="1"/>
      <w:numFmt w:val="decimal"/>
      <w:lvlText w:val="%2."/>
      <w:lvlJc w:val="left"/>
      <w:pPr>
        <w:tabs>
          <w:tab w:val="num" w:pos="1080"/>
        </w:tabs>
        <w:ind w:left="1080" w:hanging="360"/>
      </w:pPr>
      <w:rPr>
        <w:b w:val="0"/>
        <w:bCs w:val="0"/>
        <w:sz w:val="24"/>
        <w:szCs w:val="24"/>
      </w:rPr>
    </w:lvl>
    <w:lvl w:ilvl="2">
      <w:start w:val="1"/>
      <w:numFmt w:val="decimal"/>
      <w:lvlText w:val="%3."/>
      <w:lvlJc w:val="left"/>
      <w:pPr>
        <w:tabs>
          <w:tab w:val="num" w:pos="1440"/>
        </w:tabs>
        <w:ind w:left="1440" w:hanging="360"/>
      </w:pPr>
      <w:rPr>
        <w:b w:val="0"/>
        <w:bCs w:val="0"/>
        <w:sz w:val="24"/>
        <w:szCs w:val="24"/>
      </w:rPr>
    </w:lvl>
    <w:lvl w:ilvl="3">
      <w:start w:val="1"/>
      <w:numFmt w:val="decimal"/>
      <w:lvlText w:val="%4."/>
      <w:lvlJc w:val="left"/>
      <w:pPr>
        <w:tabs>
          <w:tab w:val="num" w:pos="1800"/>
        </w:tabs>
        <w:ind w:left="1800" w:hanging="360"/>
      </w:pPr>
      <w:rPr>
        <w:b w:val="0"/>
        <w:bCs w:val="0"/>
        <w:sz w:val="24"/>
        <w:szCs w:val="24"/>
      </w:rPr>
    </w:lvl>
    <w:lvl w:ilvl="4">
      <w:start w:val="1"/>
      <w:numFmt w:val="decimal"/>
      <w:lvlText w:val="%5."/>
      <w:lvlJc w:val="left"/>
      <w:pPr>
        <w:tabs>
          <w:tab w:val="num" w:pos="2160"/>
        </w:tabs>
        <w:ind w:left="2160" w:hanging="360"/>
      </w:pPr>
      <w:rPr>
        <w:b w:val="0"/>
        <w:bCs w:val="0"/>
        <w:sz w:val="24"/>
        <w:szCs w:val="24"/>
      </w:rPr>
    </w:lvl>
    <w:lvl w:ilvl="5">
      <w:start w:val="1"/>
      <w:numFmt w:val="decimal"/>
      <w:lvlText w:val="%6."/>
      <w:lvlJc w:val="left"/>
      <w:pPr>
        <w:tabs>
          <w:tab w:val="num" w:pos="2520"/>
        </w:tabs>
        <w:ind w:left="2520" w:hanging="360"/>
      </w:pPr>
      <w:rPr>
        <w:b w:val="0"/>
        <w:bCs w:val="0"/>
        <w:sz w:val="24"/>
        <w:szCs w:val="24"/>
      </w:rPr>
    </w:lvl>
    <w:lvl w:ilvl="6">
      <w:start w:val="1"/>
      <w:numFmt w:val="decimal"/>
      <w:lvlText w:val="%7."/>
      <w:lvlJc w:val="left"/>
      <w:pPr>
        <w:tabs>
          <w:tab w:val="num" w:pos="2880"/>
        </w:tabs>
        <w:ind w:left="2880" w:hanging="360"/>
      </w:pPr>
      <w:rPr>
        <w:b w:val="0"/>
        <w:bCs w:val="0"/>
        <w:sz w:val="24"/>
        <w:szCs w:val="24"/>
      </w:rPr>
    </w:lvl>
    <w:lvl w:ilvl="7">
      <w:start w:val="1"/>
      <w:numFmt w:val="decimal"/>
      <w:lvlText w:val="%8."/>
      <w:lvlJc w:val="left"/>
      <w:pPr>
        <w:tabs>
          <w:tab w:val="num" w:pos="3240"/>
        </w:tabs>
        <w:ind w:left="3240" w:hanging="360"/>
      </w:pPr>
      <w:rPr>
        <w:b w:val="0"/>
        <w:bCs w:val="0"/>
        <w:sz w:val="24"/>
        <w:szCs w:val="24"/>
      </w:rPr>
    </w:lvl>
    <w:lvl w:ilvl="8">
      <w:start w:val="1"/>
      <w:numFmt w:val="decimal"/>
      <w:lvlText w:val="%9."/>
      <w:lvlJc w:val="left"/>
      <w:pPr>
        <w:tabs>
          <w:tab w:val="num" w:pos="3600"/>
        </w:tabs>
        <w:ind w:left="3600" w:hanging="360"/>
      </w:pPr>
      <w:rPr>
        <w:b w:val="0"/>
        <w:bCs w:val="0"/>
        <w:sz w:val="24"/>
        <w:szCs w:val="24"/>
      </w:rPr>
    </w:lvl>
  </w:abstractNum>
  <w:abstractNum w:abstractNumId="14" w15:restartNumberingAfterBreak="0">
    <w:nsid w:val="7F7C7FC6"/>
    <w:multiLevelType w:val="multilevel"/>
    <w:tmpl w:val="69428F5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num w:numId="1">
    <w:abstractNumId w:val="14"/>
  </w:num>
  <w:num w:numId="2">
    <w:abstractNumId w:val="12"/>
  </w:num>
  <w:num w:numId="3">
    <w:abstractNumId w:val="2"/>
  </w:num>
  <w:num w:numId="4">
    <w:abstractNumId w:val="1"/>
  </w:num>
  <w:num w:numId="5">
    <w:abstractNumId w:val="11"/>
  </w:num>
  <w:num w:numId="6">
    <w:abstractNumId w:val="9"/>
  </w:num>
  <w:num w:numId="7">
    <w:abstractNumId w:val="10"/>
  </w:num>
  <w:num w:numId="8">
    <w:abstractNumId w:val="3"/>
  </w:num>
  <w:num w:numId="9">
    <w:abstractNumId w:val="7"/>
  </w:num>
  <w:num w:numId="10">
    <w:abstractNumId w:val="0"/>
  </w:num>
  <w:num w:numId="11">
    <w:abstractNumId w:val="8"/>
  </w:num>
  <w:num w:numId="12">
    <w:abstractNumId w:val="6"/>
  </w:num>
  <w:num w:numId="13">
    <w:abstractNumId w:val="13"/>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proofState w:spelling="clean" w:grammar="clean"/>
  <w:defaultTabStop w:val="643"/>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91287"/>
    <w:rsid w:val="0005478E"/>
    <w:rsid w:val="000D7188"/>
    <w:rsid w:val="000F18DF"/>
    <w:rsid w:val="001277A2"/>
    <w:rsid w:val="00133A5F"/>
    <w:rsid w:val="00163F76"/>
    <w:rsid w:val="001842B3"/>
    <w:rsid w:val="001F4C07"/>
    <w:rsid w:val="00220E1F"/>
    <w:rsid w:val="002421AD"/>
    <w:rsid w:val="00291287"/>
    <w:rsid w:val="00304E2C"/>
    <w:rsid w:val="003051E7"/>
    <w:rsid w:val="003A20EF"/>
    <w:rsid w:val="003B6B42"/>
    <w:rsid w:val="003C1141"/>
    <w:rsid w:val="003C167B"/>
    <w:rsid w:val="004252F0"/>
    <w:rsid w:val="00492CC3"/>
    <w:rsid w:val="004F2B38"/>
    <w:rsid w:val="00592492"/>
    <w:rsid w:val="005E0173"/>
    <w:rsid w:val="006C4ADC"/>
    <w:rsid w:val="00763CF6"/>
    <w:rsid w:val="007C033E"/>
    <w:rsid w:val="007C1EBD"/>
    <w:rsid w:val="0081646E"/>
    <w:rsid w:val="008C792A"/>
    <w:rsid w:val="009056B5"/>
    <w:rsid w:val="009200A0"/>
    <w:rsid w:val="009802FE"/>
    <w:rsid w:val="009855AA"/>
    <w:rsid w:val="009A30E9"/>
    <w:rsid w:val="00A37B5A"/>
    <w:rsid w:val="00A91683"/>
    <w:rsid w:val="00A93920"/>
    <w:rsid w:val="00AA1065"/>
    <w:rsid w:val="00AB0DFC"/>
    <w:rsid w:val="00AE64EB"/>
    <w:rsid w:val="00B72EE7"/>
    <w:rsid w:val="00B77101"/>
    <w:rsid w:val="00B82FCD"/>
    <w:rsid w:val="00BD412F"/>
    <w:rsid w:val="00C067CB"/>
    <w:rsid w:val="00C14273"/>
    <w:rsid w:val="00C82E2E"/>
    <w:rsid w:val="00C90725"/>
    <w:rsid w:val="00CD4FDD"/>
    <w:rsid w:val="00CE733D"/>
    <w:rsid w:val="00D00407"/>
    <w:rsid w:val="00D74DA4"/>
    <w:rsid w:val="00DB68CB"/>
    <w:rsid w:val="00DE1FB9"/>
    <w:rsid w:val="00E34FA1"/>
    <w:rsid w:val="00E46908"/>
    <w:rsid w:val="00E470EA"/>
    <w:rsid w:val="00EC75F2"/>
    <w:rsid w:val="00EF6DE6"/>
    <w:rsid w:val="00F315B9"/>
    <w:rsid w:val="00F72136"/>
    <w:rsid w:val="00FA067E"/>
    <w:rsid w:val="00FB283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B756"/>
  <w15:docId w15:val="{6F570EE2-A0CD-4DEA-AF0D-AFCAEBA3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2375"/>
    <w:pPr>
      <w:spacing w:line="276" w:lineRule="auto"/>
      <w:jc w:val="both"/>
    </w:pPr>
    <w:rPr>
      <w:rFonts w:eastAsia="SimSun"/>
      <w:sz w:val="24"/>
      <w:lang w:eastAsia="zh-CN"/>
    </w:rPr>
  </w:style>
  <w:style w:type="paragraph" w:styleId="Heading1">
    <w:name w:val="heading 1"/>
    <w:basedOn w:val="Normal"/>
    <w:next w:val="BodyText"/>
    <w:qFormat/>
    <w:rsid w:val="00692375"/>
    <w:pPr>
      <w:keepNext/>
      <w:keepLines/>
      <w:ind w:left="397" w:hanging="397"/>
      <w:outlineLvl w:val="0"/>
    </w:pPr>
    <w:rPr>
      <w:b/>
      <w:sz w:val="28"/>
      <w:lang w:eastAsia="en-US"/>
    </w:rPr>
  </w:style>
  <w:style w:type="paragraph" w:styleId="Heading2">
    <w:name w:val="heading 2"/>
    <w:basedOn w:val="Normal"/>
    <w:next w:val="BodyText"/>
    <w:qFormat/>
    <w:rsid w:val="00692375"/>
    <w:pPr>
      <w:keepNext/>
      <w:keepLines/>
      <w:tabs>
        <w:tab w:val="left" w:pos="227"/>
      </w:tabs>
      <w:ind w:left="397" w:hanging="397"/>
      <w:jc w:val="left"/>
      <w:outlineLvl w:val="1"/>
    </w:pPr>
    <w:rPr>
      <w:b/>
      <w:iCs/>
      <w:sz w:val="28"/>
      <w:lang w:eastAsia="en-US"/>
    </w:rPr>
  </w:style>
  <w:style w:type="paragraph" w:styleId="Heading3">
    <w:name w:val="heading 3"/>
    <w:basedOn w:val="Normal"/>
    <w:next w:val="BodyText"/>
    <w:qFormat/>
    <w:rsid w:val="00692375"/>
    <w:pPr>
      <w:tabs>
        <w:tab w:val="left" w:pos="425"/>
        <w:tab w:val="left" w:pos="540"/>
      </w:tabs>
      <w:ind w:left="397" w:hanging="397"/>
      <w:outlineLvl w:val="2"/>
    </w:pPr>
    <w:rPr>
      <w:b/>
      <w:iCs/>
      <w:sz w:val="28"/>
      <w:lang w:eastAsia="en-US"/>
    </w:rPr>
  </w:style>
  <w:style w:type="paragraph" w:styleId="Heading4">
    <w:name w:val="heading 4"/>
    <w:basedOn w:val="Normal"/>
    <w:next w:val="BodyText"/>
    <w:qFormat/>
    <w:rsid w:val="00692375"/>
    <w:pPr>
      <w:ind w:left="397" w:hanging="397"/>
      <w:outlineLvl w:val="3"/>
    </w:pPr>
    <w:rPr>
      <w:b/>
      <w:iCs/>
      <w:sz w:val="28"/>
      <w:lang w:eastAsia="en-US"/>
    </w:rPr>
  </w:style>
  <w:style w:type="paragraph" w:styleId="Heading5">
    <w:name w:val="heading 5"/>
    <w:basedOn w:val="Normal"/>
    <w:next w:val="BodyText"/>
    <w:qFormat/>
    <w:rsid w:val="00692375"/>
    <w:pPr>
      <w:outlineLvl w:val="4"/>
    </w:pPr>
    <w:rPr>
      <w:b/>
      <w:sz w:val="28"/>
      <w:lang w:eastAsia="en-US"/>
    </w:rPr>
  </w:style>
  <w:style w:type="paragraph" w:styleId="Heading6">
    <w:name w:val="heading 6"/>
    <w:basedOn w:val="Heading"/>
    <w:next w:val="BodyText"/>
    <w:qFormat/>
    <w:pPr>
      <w:numPr>
        <w:ilvl w:val="5"/>
        <w:numId w:val="1"/>
      </w:numPr>
      <w:ind w:left="397" w:firstLine="397"/>
      <w:outlineLvl w:val="5"/>
    </w:pPr>
    <w:rPr>
      <w:bCs/>
      <w:iCs/>
      <w:szCs w:val="24"/>
    </w:rPr>
  </w:style>
  <w:style w:type="paragraph" w:styleId="Heading7">
    <w:name w:val="heading 7"/>
    <w:basedOn w:val="Heading"/>
    <w:next w:val="BodyText"/>
    <w:qFormat/>
    <w:pPr>
      <w:numPr>
        <w:ilvl w:val="6"/>
        <w:numId w:val="1"/>
      </w:numPr>
      <w:ind w:left="397" w:firstLine="397"/>
      <w:outlineLvl w:val="6"/>
    </w:pPr>
    <w:rPr>
      <w:bCs/>
      <w:szCs w:val="22"/>
    </w:rPr>
  </w:style>
  <w:style w:type="paragraph" w:styleId="Heading8">
    <w:name w:val="heading 8"/>
    <w:basedOn w:val="Heading"/>
    <w:next w:val="BodyText"/>
    <w:qFormat/>
    <w:pPr>
      <w:numPr>
        <w:ilvl w:val="7"/>
        <w:numId w:val="1"/>
      </w:numPr>
      <w:ind w:left="397" w:firstLine="397"/>
      <w:outlineLvl w:val="7"/>
    </w:pPr>
    <w:rPr>
      <w:bCs/>
      <w:iCs/>
      <w:szCs w:val="22"/>
    </w:rPr>
  </w:style>
  <w:style w:type="paragraph" w:styleId="Heading9">
    <w:name w:val="heading 9"/>
    <w:basedOn w:val="Heading"/>
    <w:next w:val="BodyText"/>
    <w:qFormat/>
    <w:pPr>
      <w:numPr>
        <w:ilvl w:val="8"/>
        <w:numId w:val="1"/>
      </w:numPr>
      <w:ind w:left="397" w:firstLine="397"/>
      <w:outlineLvl w:val="8"/>
    </w:pPr>
    <w:rPr>
      <w:b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4168E"/>
    <w:rPr>
      <w:b w:val="0"/>
      <w:color w:val="0000FF" w:themeColor="hyperlink"/>
      <w:sz w:val="24"/>
      <w:u w:val="single"/>
    </w:rPr>
  </w:style>
  <w:style w:type="character" w:customStyle="1" w:styleId="Bullets">
    <w:name w:val="Bullets"/>
    <w:qFormat/>
    <w:rPr>
      <w:rFonts w:ascii="Times New Roman" w:eastAsia="OpenSymbol" w:hAnsi="Times New Roman" w:cs="OpenSymbol"/>
      <w:b w:val="0"/>
      <w:sz w:val="24"/>
      <w:szCs w:val="24"/>
    </w:rPr>
  </w:style>
  <w:style w:type="character" w:customStyle="1" w:styleId="NumberingSymbols">
    <w:name w:val="Numbering Symbols"/>
    <w:qFormat/>
    <w:rPr>
      <w:b w:val="0"/>
      <w:bCs w:val="0"/>
      <w:i w:val="0"/>
      <w:iCs w:val="0"/>
      <w:sz w:val="24"/>
      <w:szCs w:val="24"/>
    </w:rPr>
  </w:style>
  <w:style w:type="character" w:styleId="PageNumber">
    <w:name w:val="page number"/>
    <w:rPr>
      <w:b w:val="0"/>
      <w:sz w:val="20"/>
    </w:rPr>
  </w:style>
  <w:style w:type="character" w:customStyle="1" w:styleId="Quotation">
    <w:name w:val="Quotation"/>
    <w:qFormat/>
    <w:rPr>
      <w:b w:val="0"/>
      <w:i w:val="0"/>
      <w:iCs/>
      <w:sz w:val="24"/>
    </w:rPr>
  </w:style>
  <w:style w:type="character" w:customStyle="1" w:styleId="CaptionCharacters">
    <w:name w:val="Caption Characters"/>
    <w:qFormat/>
    <w:rPr>
      <w:b w:val="0"/>
      <w:sz w:val="24"/>
    </w:rPr>
  </w:style>
  <w:style w:type="character" w:customStyle="1" w:styleId="Definition">
    <w:name w:val="Definition"/>
    <w:qFormat/>
    <w:rPr>
      <w:b w:val="0"/>
      <w:sz w:val="24"/>
    </w:rPr>
  </w:style>
  <w:style w:type="character" w:customStyle="1" w:styleId="EndnoteAnchor">
    <w:name w:val="Endnote Anchor"/>
    <w:rPr>
      <w:b w:val="0"/>
      <w:sz w:val="20"/>
      <w:vertAlign w:val="superscript"/>
    </w:rPr>
  </w:style>
  <w:style w:type="character" w:customStyle="1" w:styleId="EndnoteCharacters">
    <w:name w:val="Endnote Characters"/>
    <w:qFormat/>
    <w:rPr>
      <w:b w:val="0"/>
      <w:sz w:val="20"/>
    </w:rPr>
  </w:style>
  <w:style w:type="character" w:customStyle="1" w:styleId="Example">
    <w:name w:val="Example"/>
    <w:qFormat/>
    <w:rPr>
      <w:rFonts w:ascii="Liberation Mono" w:eastAsia="Liberation Mono" w:hAnsi="Liberation Mono" w:cs="Liberation Mono"/>
      <w:b w:val="0"/>
      <w:sz w:val="24"/>
    </w:rPr>
  </w:style>
  <w:style w:type="character" w:customStyle="1" w:styleId="Variable">
    <w:name w:val="Variable"/>
    <w:qFormat/>
    <w:rPr>
      <w:b w:val="0"/>
      <w:i w:val="0"/>
      <w:iCs/>
      <w:sz w:val="24"/>
    </w:rPr>
  </w:style>
  <w:style w:type="character" w:customStyle="1" w:styleId="LineNumbering">
    <w:name w:val="Line Numbering"/>
    <w:rPr>
      <w:b w:val="0"/>
      <w:sz w:val="24"/>
    </w:rPr>
  </w:style>
  <w:style w:type="character" w:customStyle="1" w:styleId="DropCaps">
    <w:name w:val="Drop Caps"/>
    <w:qFormat/>
    <w:rPr>
      <w:b w:val="0"/>
      <w:sz w:val="24"/>
    </w:rPr>
  </w:style>
  <w:style w:type="character" w:styleId="Emphasis">
    <w:name w:val="Emphasis"/>
    <w:uiPriority w:val="20"/>
    <w:qFormat/>
    <w:rPr>
      <w:b w:val="0"/>
      <w:i/>
      <w:iCs/>
      <w:sz w:val="24"/>
    </w:rPr>
  </w:style>
  <w:style w:type="character" w:customStyle="1" w:styleId="FootnoteAnchor">
    <w:name w:val="Footnote Anchor"/>
    <w:rPr>
      <w:b w:val="0"/>
      <w:sz w:val="20"/>
      <w:vertAlign w:val="superscript"/>
    </w:rPr>
  </w:style>
  <w:style w:type="character" w:customStyle="1" w:styleId="FootnoteCharacters">
    <w:name w:val="Footnote Characters"/>
    <w:qFormat/>
    <w:rPr>
      <w:b w:val="0"/>
      <w:sz w:val="24"/>
    </w:rPr>
  </w:style>
  <w:style w:type="character" w:customStyle="1" w:styleId="IndexLink">
    <w:name w:val="Index Link"/>
    <w:qFormat/>
    <w:rPr>
      <w:b w:val="0"/>
      <w:sz w:val="24"/>
    </w:rPr>
  </w:style>
  <w:style w:type="character" w:customStyle="1" w:styleId="MainIndexEntry">
    <w:name w:val="Main Index Entry"/>
    <w:qFormat/>
    <w:rPr>
      <w:b w:val="0"/>
      <w:bCs/>
      <w:sz w:val="24"/>
    </w:rPr>
  </w:style>
  <w:style w:type="character" w:customStyle="1" w:styleId="Placeholder">
    <w:name w:val="Placeholder"/>
    <w:qFormat/>
    <w:rPr>
      <w:b w:val="0"/>
      <w:smallCaps/>
      <w:color w:val="008080"/>
      <w:sz w:val="24"/>
      <w:u w:val="dotted"/>
    </w:rPr>
  </w:style>
  <w:style w:type="character" w:customStyle="1" w:styleId="SourceText">
    <w:name w:val="Source Text"/>
    <w:qFormat/>
    <w:rPr>
      <w:rFonts w:ascii="Liberation Mono" w:eastAsia="Liberation Mono" w:hAnsi="Liberation Mono" w:cs="Liberation Mono"/>
      <w:b w:val="0"/>
      <w:sz w:val="24"/>
    </w:rPr>
  </w:style>
  <w:style w:type="character" w:customStyle="1" w:styleId="StrongEmphasis">
    <w:name w:val="Strong Emphasis"/>
    <w:qFormat/>
    <w:rPr>
      <w:b/>
      <w:bCs/>
      <w:i/>
      <w:sz w:val="24"/>
    </w:rPr>
  </w:style>
  <w:style w:type="character" w:customStyle="1" w:styleId="Teletype">
    <w:name w:val="Teletype"/>
    <w:qFormat/>
    <w:rPr>
      <w:rFonts w:ascii="Liberation Mono" w:eastAsia="Liberation Mono" w:hAnsi="Liberation Mono" w:cs="Liberation Mono"/>
      <w:b w:val="0"/>
      <w:sz w:val="24"/>
    </w:rPr>
  </w:style>
  <w:style w:type="character" w:customStyle="1" w:styleId="UserEntry">
    <w:name w:val="User Entry"/>
    <w:qFormat/>
    <w:rPr>
      <w:rFonts w:ascii="Liberation Mono" w:eastAsia="Liberation Mono" w:hAnsi="Liberation Mono" w:cs="Liberation Mono"/>
      <w:b w:val="0"/>
      <w:sz w:val="24"/>
    </w:rPr>
  </w:style>
  <w:style w:type="character" w:customStyle="1" w:styleId="VerticalNumberingSymbols">
    <w:name w:val="Vertical Numbering Symbols"/>
    <w:qFormat/>
    <w:rPr>
      <w:b w:val="0"/>
      <w:sz w:val="24"/>
      <w:eastAsianLayout w:id="-716665344" w:vert="1"/>
    </w:rPr>
  </w:style>
  <w:style w:type="character" w:styleId="FollowedHyperlink">
    <w:name w:val="FollowedHyperlink"/>
    <w:rPr>
      <w:b w:val="0"/>
      <w:color w:val="800000"/>
      <w:sz w:val="24"/>
      <w:u w:val="single"/>
    </w:rPr>
  </w:style>
  <w:style w:type="paragraph" w:customStyle="1" w:styleId="Heading">
    <w:name w:val="Heading"/>
    <w:basedOn w:val="Normal"/>
    <w:next w:val="BodyText"/>
    <w:qFormat/>
    <w:rsid w:val="00692375"/>
    <w:pPr>
      <w:keepNext/>
    </w:pPr>
    <w:rPr>
      <w:rFonts w:eastAsia="DejaVu Sans" w:cs="Lohit Hindi"/>
      <w:b/>
      <w:sz w:val="28"/>
      <w:szCs w:val="28"/>
    </w:rPr>
  </w:style>
  <w:style w:type="paragraph" w:styleId="BodyText">
    <w:name w:val="Body Text"/>
    <w:basedOn w:val="Normal"/>
    <w:rsid w:val="00692375"/>
    <w:pPr>
      <w:snapToGrid w:val="0"/>
    </w:pPr>
  </w:style>
  <w:style w:type="paragraph" w:styleId="List">
    <w:name w:val="List"/>
    <w:basedOn w:val="BodyText"/>
    <w:rsid w:val="00692375"/>
    <w:rPr>
      <w:rFonts w:cs="Lohit Hindi"/>
    </w:rPr>
  </w:style>
  <w:style w:type="paragraph" w:styleId="Caption">
    <w:name w:val="caption"/>
    <w:basedOn w:val="Normal"/>
    <w:qFormat/>
    <w:pPr>
      <w:suppressLineNumbers/>
      <w:spacing w:after="113"/>
      <w:jc w:val="center"/>
    </w:pPr>
    <w:rPr>
      <w:rFonts w:cs="Lohit Marathi"/>
      <w:iCs/>
      <w:szCs w:val="24"/>
    </w:rPr>
  </w:style>
  <w:style w:type="paragraph" w:customStyle="1" w:styleId="Index">
    <w:name w:val="Index"/>
    <w:basedOn w:val="Normal"/>
    <w:qFormat/>
    <w:rsid w:val="00692375"/>
    <w:pPr>
      <w:suppressLineNumbers/>
    </w:pPr>
    <w:rPr>
      <w:rFonts w:cs="Lohit Hindi"/>
    </w:rPr>
  </w:style>
  <w:style w:type="paragraph" w:customStyle="1" w:styleId="Author">
    <w:name w:val="Author"/>
    <w:basedOn w:val="Normal"/>
    <w:qFormat/>
    <w:rsid w:val="00692375"/>
    <w:pPr>
      <w:jc w:val="center"/>
    </w:pPr>
    <w:rPr>
      <w:b/>
      <w:sz w:val="32"/>
      <w:szCs w:val="22"/>
      <w:lang w:eastAsia="en-US"/>
    </w:rPr>
  </w:style>
  <w:style w:type="paragraph" w:customStyle="1" w:styleId="Equation">
    <w:name w:val="Equation"/>
    <w:basedOn w:val="Normal"/>
    <w:qFormat/>
    <w:rsid w:val="00692375"/>
    <w:pPr>
      <w:ind w:left="-57"/>
      <w:jc w:val="left"/>
    </w:pPr>
    <w:rPr>
      <w:rFonts w:ascii="Symbol" w:hAnsi="Symbol" w:cs="Symbol"/>
    </w:rPr>
  </w:style>
  <w:style w:type="paragraph" w:customStyle="1" w:styleId="FrameContents">
    <w:name w:val="Frame Contents"/>
    <w:basedOn w:val="BodyText"/>
    <w:qFormat/>
    <w:rsid w:val="00692375"/>
  </w:style>
  <w:style w:type="paragraph" w:customStyle="1" w:styleId="TableContents">
    <w:name w:val="Table Contents"/>
    <w:basedOn w:val="Normal"/>
    <w:qFormat/>
    <w:rsid w:val="00692375"/>
    <w:pPr>
      <w:suppressLineNumbers/>
      <w:jc w:val="left"/>
    </w:pPr>
  </w:style>
  <w:style w:type="paragraph" w:customStyle="1" w:styleId="TableHeading">
    <w:name w:val="Table Heading"/>
    <w:basedOn w:val="TableContents"/>
    <w:qFormat/>
    <w:rsid w:val="00692375"/>
    <w:rPr>
      <w:b/>
      <w:bCs/>
    </w:rPr>
  </w:style>
  <w:style w:type="paragraph" w:customStyle="1" w:styleId="HeaderandFooter">
    <w:name w:val="Header and Footer"/>
    <w:basedOn w:val="Normal"/>
    <w:qFormat/>
  </w:style>
  <w:style w:type="paragraph" w:styleId="Header">
    <w:name w:val="header"/>
    <w:basedOn w:val="Normal"/>
    <w:uiPriority w:val="99"/>
    <w:unhideWhenUsed/>
    <w:rsid w:val="003C5B4F"/>
    <w:pPr>
      <w:spacing w:line="240" w:lineRule="auto"/>
      <w:jc w:val="center"/>
    </w:pPr>
    <w:rPr>
      <w:rFonts w:ascii="Arial" w:hAnsi="Arial"/>
      <w:sz w:val="20"/>
    </w:rPr>
  </w:style>
  <w:style w:type="paragraph" w:styleId="Footer">
    <w:name w:val="footer"/>
    <w:basedOn w:val="Normal"/>
    <w:uiPriority w:val="99"/>
    <w:unhideWhenUsed/>
    <w:rsid w:val="003C5B4F"/>
    <w:pPr>
      <w:spacing w:line="240" w:lineRule="auto"/>
      <w:jc w:val="center"/>
    </w:pPr>
    <w:rPr>
      <w:rFonts w:ascii="Arial" w:hAnsi="Arial"/>
      <w:sz w:val="20"/>
    </w:rPr>
  </w:style>
  <w:style w:type="paragraph" w:customStyle="1" w:styleId="Table">
    <w:name w:val="Table"/>
    <w:basedOn w:val="Caption"/>
    <w:qFormat/>
  </w:style>
  <w:style w:type="paragraph" w:customStyle="1" w:styleId="Figure">
    <w:name w:val="Figure"/>
    <w:basedOn w:val="Caption"/>
    <w:qFormat/>
  </w:style>
  <w:style w:type="paragraph" w:customStyle="1" w:styleId="Text">
    <w:name w:val="Text"/>
    <w:basedOn w:val="Caption"/>
    <w:qFormat/>
  </w:style>
  <w:style w:type="paragraph" w:styleId="Title">
    <w:name w:val="Title"/>
    <w:basedOn w:val="Heading"/>
    <w:next w:val="BodyText"/>
    <w:qFormat/>
    <w:pPr>
      <w:jc w:val="center"/>
    </w:pPr>
    <w:rPr>
      <w:bCs/>
      <w:sz w:val="48"/>
      <w:szCs w:val="56"/>
    </w:rPr>
  </w:style>
  <w:style w:type="paragraph" w:styleId="TableofFigures">
    <w:name w:val="table of figures"/>
    <w:basedOn w:val="Caption"/>
    <w:qFormat/>
  </w:style>
  <w:style w:type="paragraph" w:styleId="EndnoteText">
    <w:name w:val="endnote text"/>
    <w:basedOn w:val="Normal"/>
    <w:pPr>
      <w:suppressLineNumbers/>
      <w:ind w:left="227" w:firstLine="227"/>
    </w:pPr>
    <w:rPr>
      <w:sz w:val="20"/>
    </w:rPr>
  </w:style>
  <w:style w:type="paragraph" w:styleId="IndexHeading">
    <w:name w:val="index heading"/>
    <w:basedOn w:val="Heading"/>
    <w:pPr>
      <w:suppressLineNumbers/>
    </w:pPr>
    <w:rPr>
      <w:bCs/>
      <w:szCs w:val="32"/>
    </w:rPr>
  </w:style>
  <w:style w:type="paragraph" w:styleId="EnvelopeAddress">
    <w:name w:val="envelope address"/>
    <w:basedOn w:val="Normal"/>
    <w:pPr>
      <w:suppressLineNumbers/>
      <w:spacing w:after="60"/>
    </w:pPr>
  </w:style>
  <w:style w:type="paragraph" w:styleId="Closing">
    <w:name w:val="Closing"/>
    <w:basedOn w:val="Heading"/>
    <w:next w:val="BodyText"/>
    <w:qFormat/>
    <w:rPr>
      <w:bCs/>
      <w:szCs w:val="32"/>
    </w:rPr>
  </w:style>
  <w:style w:type="paragraph" w:customStyle="1" w:styleId="Heading10">
    <w:name w:val="Heading 10"/>
    <w:basedOn w:val="Heading"/>
    <w:next w:val="BodyText"/>
    <w:qFormat/>
    <w:pPr>
      <w:ind w:left="397" w:firstLine="397"/>
      <w:outlineLvl w:val="8"/>
    </w:pPr>
    <w:rPr>
      <w:bCs/>
      <w:szCs w:val="21"/>
    </w:rPr>
  </w:style>
  <w:style w:type="paragraph" w:customStyle="1" w:styleId="ListContents">
    <w:name w:val="List Contents"/>
    <w:basedOn w:val="Normal"/>
    <w:qFormat/>
    <w:pPr>
      <w:ind w:left="397" w:hanging="397"/>
    </w:pPr>
  </w:style>
  <w:style w:type="paragraph" w:customStyle="1" w:styleId="ListHeading">
    <w:name w:val="List Heading"/>
    <w:basedOn w:val="Normal"/>
    <w:next w:val="ListContents"/>
    <w:qFormat/>
  </w:style>
  <w:style w:type="paragraph" w:customStyle="1" w:styleId="Quotations">
    <w:name w:val="Quotations"/>
    <w:basedOn w:val="Normal"/>
    <w:qFormat/>
    <w:pPr>
      <w:ind w:left="397" w:right="567"/>
    </w:pPr>
  </w:style>
  <w:style w:type="paragraph" w:styleId="Subtitle">
    <w:name w:val="Subtitle"/>
    <w:basedOn w:val="Heading"/>
    <w:next w:val="BodyText"/>
    <w:qFormat/>
    <w:pPr>
      <w:jc w:val="center"/>
    </w:pPr>
    <w:rPr>
      <w:sz w:val="36"/>
      <w:szCs w:val="36"/>
    </w:rPr>
  </w:style>
  <w:style w:type="paragraph" w:customStyle="1" w:styleId="FooterLeft">
    <w:name w:val="Footer Left"/>
    <w:basedOn w:val="Footer"/>
    <w:qFormat/>
    <w:pPr>
      <w:suppressLineNumbers/>
      <w:tabs>
        <w:tab w:val="center" w:pos="5046"/>
        <w:tab w:val="right" w:pos="10092"/>
      </w:tabs>
    </w:pPr>
  </w:style>
  <w:style w:type="paragraph" w:customStyle="1" w:styleId="FooterRight">
    <w:name w:val="Footer Right"/>
    <w:basedOn w:val="Footer"/>
    <w:qFormat/>
    <w:pPr>
      <w:suppressLineNumbers/>
      <w:tabs>
        <w:tab w:val="center" w:pos="5046"/>
        <w:tab w:val="right" w:pos="10092"/>
      </w:tabs>
      <w:jc w:val="right"/>
    </w:pPr>
  </w:style>
  <w:style w:type="paragraph" w:styleId="ListParagraph">
    <w:name w:val="List Paragraph"/>
    <w:basedOn w:val="Normal"/>
    <w:uiPriority w:val="34"/>
    <w:qFormat/>
    <w:rsid w:val="00E46908"/>
    <w:pPr>
      <w:ind w:left="720"/>
      <w:contextualSpacing/>
    </w:pPr>
  </w:style>
  <w:style w:type="character" w:styleId="Strong">
    <w:name w:val="Strong"/>
    <w:basedOn w:val="DefaultParagraphFont"/>
    <w:uiPriority w:val="22"/>
    <w:qFormat/>
    <w:rsid w:val="000F18DF"/>
    <w:rPr>
      <w:b/>
      <w:bCs/>
    </w:rPr>
  </w:style>
  <w:style w:type="character" w:customStyle="1" w:styleId="selected">
    <w:name w:val="selected"/>
    <w:basedOn w:val="DefaultParagraphFont"/>
    <w:qFormat/>
    <w:rsid w:val="000F18DF"/>
  </w:style>
  <w:style w:type="table" w:styleId="TableGrid">
    <w:name w:val="Table Grid"/>
    <w:basedOn w:val="TableNormal"/>
    <w:uiPriority w:val="59"/>
    <w:qFormat/>
    <w:rsid w:val="009200A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2B38"/>
    <w:pPr>
      <w:suppressAutoHyphens w:val="0"/>
      <w:spacing w:before="100" w:beforeAutospacing="1" w:after="100" w:afterAutospacing="1" w:line="240" w:lineRule="auto"/>
      <w:jc w:val="left"/>
    </w:pPr>
    <w:rPr>
      <w:rFonts w:eastAsia="Times New Roman"/>
      <w:szCs w:val="24"/>
      <w:lang w:eastAsia="en-US"/>
    </w:rPr>
  </w:style>
  <w:style w:type="character" w:styleId="UnresolvedMention">
    <w:name w:val="Unresolved Mention"/>
    <w:basedOn w:val="DefaultParagraphFont"/>
    <w:uiPriority w:val="99"/>
    <w:semiHidden/>
    <w:unhideWhenUsed/>
    <w:rsid w:val="00B82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261764">
      <w:bodyDiv w:val="1"/>
      <w:marLeft w:val="0"/>
      <w:marRight w:val="0"/>
      <w:marTop w:val="0"/>
      <w:marBottom w:val="0"/>
      <w:divBdr>
        <w:top w:val="none" w:sz="0" w:space="0" w:color="auto"/>
        <w:left w:val="none" w:sz="0" w:space="0" w:color="auto"/>
        <w:bottom w:val="none" w:sz="0" w:space="0" w:color="auto"/>
        <w:right w:val="none" w:sz="0" w:space="0" w:color="auto"/>
      </w:divBdr>
    </w:div>
    <w:div w:id="960571191">
      <w:bodyDiv w:val="1"/>
      <w:marLeft w:val="0"/>
      <w:marRight w:val="0"/>
      <w:marTop w:val="0"/>
      <w:marBottom w:val="0"/>
      <w:divBdr>
        <w:top w:val="none" w:sz="0" w:space="0" w:color="auto"/>
        <w:left w:val="none" w:sz="0" w:space="0" w:color="auto"/>
        <w:bottom w:val="none" w:sz="0" w:space="0" w:color="auto"/>
        <w:right w:val="none" w:sz="0" w:space="0" w:color="auto"/>
      </w:divBdr>
    </w:div>
    <w:div w:id="1413971606">
      <w:bodyDiv w:val="1"/>
      <w:marLeft w:val="0"/>
      <w:marRight w:val="0"/>
      <w:marTop w:val="0"/>
      <w:marBottom w:val="0"/>
      <w:divBdr>
        <w:top w:val="none" w:sz="0" w:space="0" w:color="auto"/>
        <w:left w:val="none" w:sz="0" w:space="0" w:color="auto"/>
        <w:bottom w:val="none" w:sz="0" w:space="0" w:color="auto"/>
        <w:right w:val="none" w:sz="0" w:space="0" w:color="auto"/>
      </w:divBdr>
    </w:div>
    <w:div w:id="1449665719">
      <w:bodyDiv w:val="1"/>
      <w:marLeft w:val="0"/>
      <w:marRight w:val="0"/>
      <w:marTop w:val="0"/>
      <w:marBottom w:val="0"/>
      <w:divBdr>
        <w:top w:val="none" w:sz="0" w:space="0" w:color="auto"/>
        <w:left w:val="none" w:sz="0" w:space="0" w:color="auto"/>
        <w:bottom w:val="none" w:sz="0" w:space="0" w:color="auto"/>
        <w:right w:val="none" w:sz="0" w:space="0" w:color="auto"/>
      </w:divBdr>
    </w:div>
    <w:div w:id="1729956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TotalTime>
  <Pages>15</Pages>
  <Words>4518</Words>
  <Characters>25753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IEEE</dc:creator>
  <dc:description/>
  <cp:lastModifiedBy>SDI PC New 16</cp:lastModifiedBy>
  <cp:revision>115</cp:revision>
  <cp:lastPrinted>1900-12-31T18:30:00Z</cp:lastPrinted>
  <dcterms:created xsi:type="dcterms:W3CDTF">2014-04-03T02:00:00Z</dcterms:created>
  <dcterms:modified xsi:type="dcterms:W3CDTF">2025-05-14T12:16:00Z</dcterms:modified>
  <dc:language>en-US</dc:language>
</cp:coreProperties>
</file>