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CB8" w:rsidRDefault="00284116" w:rsidP="00284116">
      <w:pPr>
        <w:pStyle w:val="NormalWeb"/>
        <w:spacing w:before="0" w:beforeAutospacing="0" w:after="0" w:afterAutospacing="0"/>
        <w:jc w:val="both"/>
      </w:pPr>
      <w:r w:rsidRPr="00284116">
        <w:rPr>
          <w:b/>
          <w:bCs/>
          <w:color w:val="000000" w:themeColor="text1"/>
          <w:highlight w:val="yellow"/>
        </w:rPr>
        <w:t xml:space="preserve">The Power of Reinforcement Strategies: Evaluating </w:t>
      </w:r>
      <w:r w:rsidR="002917F3">
        <w:rPr>
          <w:b/>
          <w:bCs/>
          <w:color w:val="000000" w:themeColor="text1"/>
          <w:highlight w:val="yellow"/>
        </w:rPr>
        <w:t>i</w:t>
      </w:r>
      <w:r w:rsidRPr="00284116">
        <w:rPr>
          <w:b/>
          <w:bCs/>
          <w:color w:val="000000" w:themeColor="text1"/>
          <w:highlight w:val="yellow"/>
        </w:rPr>
        <w:t>ts Impact on Behavioral Change in a Bhutanese Classroom</w:t>
      </w:r>
    </w:p>
    <w:p w:rsidR="00D40CB8" w:rsidRDefault="00D40CB8" w:rsidP="00284116">
      <w:pPr>
        <w:spacing w:line="360" w:lineRule="auto"/>
        <w:jc w:val="both"/>
        <w:rPr>
          <w:rStyle w:val="Strong"/>
          <w:rFonts w:cs="Times New Roman"/>
          <w:color w:val="000000" w:themeColor="text1"/>
        </w:rPr>
      </w:pPr>
    </w:p>
    <w:p w:rsidR="00284116" w:rsidRDefault="00284116" w:rsidP="00284116">
      <w:pPr>
        <w:spacing w:line="360" w:lineRule="auto"/>
        <w:jc w:val="both"/>
        <w:rPr>
          <w:rStyle w:val="Strong"/>
          <w:rFonts w:cs="Times New Roman"/>
          <w:color w:val="000000" w:themeColor="text1"/>
        </w:rPr>
      </w:pPr>
    </w:p>
    <w:p w:rsidR="00CB5AE5" w:rsidRPr="003C4063" w:rsidRDefault="00262F13" w:rsidP="00284116">
      <w:pPr>
        <w:spacing w:line="360" w:lineRule="auto"/>
        <w:jc w:val="both"/>
        <w:rPr>
          <w:rStyle w:val="Strong"/>
          <w:rFonts w:cs="Times New Roman"/>
          <w:color w:val="000000" w:themeColor="text1"/>
        </w:rPr>
      </w:pPr>
      <w:r w:rsidRPr="003C4063">
        <w:rPr>
          <w:rStyle w:val="Strong"/>
          <w:rFonts w:cs="Times New Roman"/>
          <w:color w:val="000000" w:themeColor="text1"/>
        </w:rPr>
        <w:t>Abstract</w:t>
      </w:r>
    </w:p>
    <w:p w:rsidR="00262F13" w:rsidRPr="003C4063" w:rsidRDefault="00262F13" w:rsidP="00284116">
      <w:pPr>
        <w:spacing w:line="360" w:lineRule="auto"/>
        <w:ind w:left="142" w:firstLine="578"/>
        <w:jc w:val="both"/>
        <w:rPr>
          <w:rFonts w:eastAsia="Times New Roman" w:cs="Times New Roman"/>
          <w:color w:val="000000" w:themeColor="text1"/>
          <w:shd w:val="clear" w:color="auto" w:fill="FFFFFF"/>
        </w:rPr>
      </w:pPr>
      <w:r w:rsidRPr="003C4063">
        <w:rPr>
          <w:rFonts w:eastAsia="Times New Roman" w:cs="Times New Roman"/>
          <w:color w:val="000000" w:themeColor="text1"/>
          <w:shd w:val="clear" w:color="auto" w:fill="FFFFFF"/>
        </w:rPr>
        <w:t>This action research study examined the effectiveness of reinforcement strategies on behavioral</w:t>
      </w:r>
      <w:r w:rsidR="00284116">
        <w:rPr>
          <w:rFonts w:eastAsia="Times New Roman" w:cs="Times New Roman"/>
          <w:color w:val="000000" w:themeColor="text1"/>
          <w:shd w:val="clear" w:color="auto" w:fill="FFFFFF"/>
        </w:rPr>
        <w:t xml:space="preserve"> </w:t>
      </w:r>
      <w:r w:rsidRPr="003C4063">
        <w:rPr>
          <w:rFonts w:eastAsia="Times New Roman" w:cs="Times New Roman"/>
          <w:color w:val="000000" w:themeColor="text1"/>
          <w:shd w:val="clear" w:color="auto" w:fill="FFFFFF"/>
        </w:rPr>
        <w:t xml:space="preserve">change among Class VI students at </w:t>
      </w:r>
      <w:proofErr w:type="spellStart"/>
      <w:r w:rsidRPr="003C4063">
        <w:rPr>
          <w:rFonts w:eastAsia="Times New Roman" w:cs="Times New Roman"/>
          <w:color w:val="000000" w:themeColor="text1"/>
          <w:shd w:val="clear" w:color="auto" w:fill="FFFFFF"/>
        </w:rPr>
        <w:t>Sinchula</w:t>
      </w:r>
      <w:proofErr w:type="spellEnd"/>
      <w:r w:rsidRPr="003C4063">
        <w:rPr>
          <w:rFonts w:eastAsia="Times New Roman" w:cs="Times New Roman"/>
          <w:color w:val="000000" w:themeColor="text1"/>
          <w:shd w:val="clear" w:color="auto" w:fill="FFFFFF"/>
        </w:rPr>
        <w:t xml:space="preserve"> Primary School in Bhutan. Using a mixed-methods approach during a four-week intervention period, the study aimed to determine if behavior modification techniques would alter student behavior with the use of positive reinforcement, such as praise, recognition, and tangible rewards, or through negative reinforcement, like removal of undesired conditions. Data was obtained through systematic observations, behavior tracking charts, and feedback surveys from the 32 participants. Results indicated remarkable changes in the following key behavioral areas: active participation in class (+36%), rule-following behavior (+33%), homework submission (+32%), courteous behavior toward teachers/ classmates (+27%), and reduction of disruption in class (+34%). While 82% of the students acknowledged positive reinforcement as a motivator, as opposed to 63% for negative reinforcement, the former was more effective in achieving sustained behavioral change. Although some students stated that removal of negative reinforcement was useful, these findings suggest that negative reinforcement, while effective for immediate compliance, had less enduring impact. Thematic analysis responses from students focused on increased motivation, heightened levels of participation, and enhanced self-regulation. The evidence presented indicates that some students can benefit from a combination of both positive and negative reinforcement, but more positive strategies should be implemented.</w:t>
      </w:r>
    </w:p>
    <w:p w:rsidR="00262F13" w:rsidRPr="003C4063" w:rsidRDefault="00262F13" w:rsidP="00284116">
      <w:pPr>
        <w:spacing w:line="360" w:lineRule="auto"/>
        <w:jc w:val="both"/>
        <w:rPr>
          <w:rFonts w:eastAsia="Times New Roman" w:cs="Times New Roman"/>
          <w:b/>
          <w:bCs/>
          <w:color w:val="000000" w:themeColor="text1"/>
        </w:rPr>
      </w:pPr>
    </w:p>
    <w:p w:rsidR="00262F13" w:rsidRPr="00817D27" w:rsidRDefault="00262F13" w:rsidP="00284116">
      <w:pPr>
        <w:spacing w:line="360" w:lineRule="auto"/>
        <w:ind w:left="142"/>
        <w:jc w:val="both"/>
        <w:rPr>
          <w:rFonts w:eastAsia="Times New Roman" w:cs="Times New Roman"/>
          <w:color w:val="000000" w:themeColor="text1"/>
        </w:rPr>
      </w:pPr>
      <w:r w:rsidRPr="003C4063">
        <w:rPr>
          <w:rFonts w:eastAsia="Times New Roman" w:cs="Times New Roman"/>
          <w:b/>
          <w:bCs/>
          <w:color w:val="000000" w:themeColor="text1"/>
        </w:rPr>
        <w:t>Keywords:</w:t>
      </w:r>
      <w:r w:rsidRPr="003C4063">
        <w:rPr>
          <w:rFonts w:eastAsia="Times New Roman" w:cs="Times New Roman"/>
          <w:color w:val="000000" w:themeColor="text1"/>
        </w:rPr>
        <w:t> </w:t>
      </w:r>
      <w:r w:rsidRPr="00817D27">
        <w:rPr>
          <w:rFonts w:eastAsia="Times New Roman" w:cs="Times New Roman"/>
          <w:color w:val="000000" w:themeColor="text1"/>
        </w:rPr>
        <w:t>positive reinforcement, negative reinforcement, behavior modification, classroom management, Bhutanese education, action research</w:t>
      </w:r>
    </w:p>
    <w:p w:rsidR="00262F13" w:rsidRPr="003C4063" w:rsidRDefault="00262F13" w:rsidP="00284116">
      <w:pPr>
        <w:spacing w:line="360" w:lineRule="auto"/>
        <w:jc w:val="both"/>
        <w:rPr>
          <w:rFonts w:cs="Times New Roman"/>
          <w:b/>
          <w:bCs/>
          <w:color w:val="000000" w:themeColor="text1"/>
        </w:rPr>
      </w:pPr>
    </w:p>
    <w:p w:rsidR="00201A38" w:rsidRPr="003C4063" w:rsidRDefault="00201A38" w:rsidP="00284116">
      <w:pPr>
        <w:jc w:val="both"/>
        <w:rPr>
          <w:color w:val="000000" w:themeColor="text1"/>
        </w:rPr>
      </w:pPr>
    </w:p>
    <w:p w:rsidR="00262F13" w:rsidRPr="003C4063" w:rsidRDefault="00262F13" w:rsidP="00284116">
      <w:pPr>
        <w:jc w:val="both"/>
        <w:rPr>
          <w:color w:val="000000" w:themeColor="text1"/>
        </w:rPr>
      </w:pPr>
    </w:p>
    <w:p w:rsidR="00262F13" w:rsidRPr="003C4063" w:rsidRDefault="00262F13" w:rsidP="00284116">
      <w:pPr>
        <w:jc w:val="both"/>
        <w:rPr>
          <w:color w:val="000000" w:themeColor="text1"/>
        </w:rPr>
      </w:pPr>
    </w:p>
    <w:p w:rsidR="00CB5AE5" w:rsidRPr="003C4063" w:rsidRDefault="00CB5AE5" w:rsidP="00284116">
      <w:pPr>
        <w:jc w:val="both"/>
        <w:rPr>
          <w:color w:val="000000" w:themeColor="text1"/>
        </w:rPr>
      </w:pPr>
    </w:p>
    <w:p w:rsidR="00CB5AE5" w:rsidRPr="003C4063" w:rsidRDefault="00CB5AE5" w:rsidP="00284116">
      <w:pPr>
        <w:jc w:val="both"/>
        <w:rPr>
          <w:color w:val="000000" w:themeColor="text1"/>
        </w:rPr>
      </w:pPr>
    </w:p>
    <w:p w:rsidR="00CB5AE5" w:rsidRPr="003C4063" w:rsidRDefault="00CB5AE5" w:rsidP="00284116">
      <w:pPr>
        <w:jc w:val="both"/>
        <w:rPr>
          <w:color w:val="000000" w:themeColor="text1"/>
        </w:rPr>
      </w:pPr>
    </w:p>
    <w:p w:rsidR="00262F13" w:rsidRDefault="00262F13" w:rsidP="00284116">
      <w:pPr>
        <w:pStyle w:val="Heading1"/>
        <w:numPr>
          <w:ilvl w:val="0"/>
          <w:numId w:val="22"/>
        </w:numPr>
        <w:spacing w:before="0" w:line="360" w:lineRule="auto"/>
        <w:jc w:val="both"/>
        <w:rPr>
          <w:rStyle w:val="Strong"/>
          <w:rFonts w:ascii="Times New Roman" w:hAnsi="Times New Roman" w:cs="Times New Roman"/>
          <w:bCs w:val="0"/>
          <w:color w:val="000000" w:themeColor="text1"/>
          <w:sz w:val="24"/>
          <w:szCs w:val="24"/>
        </w:rPr>
      </w:pPr>
      <w:r w:rsidRPr="00A52A0F">
        <w:rPr>
          <w:rStyle w:val="Strong"/>
          <w:rFonts w:ascii="Times New Roman" w:hAnsi="Times New Roman" w:cs="Times New Roman"/>
          <w:bCs w:val="0"/>
          <w:color w:val="000000" w:themeColor="text1"/>
          <w:sz w:val="24"/>
          <w:szCs w:val="24"/>
        </w:rPr>
        <w:lastRenderedPageBreak/>
        <w:t>Introduction</w:t>
      </w:r>
    </w:p>
    <w:p w:rsidR="005211F0" w:rsidRPr="003C4063" w:rsidRDefault="00262F13" w:rsidP="00284116">
      <w:pPr>
        <w:spacing w:line="360" w:lineRule="auto"/>
        <w:ind w:firstLine="360"/>
        <w:jc w:val="both"/>
        <w:rPr>
          <w:rFonts w:eastAsia="Times New Roman" w:cs="Times New Roman"/>
          <w:color w:val="000000" w:themeColor="text1"/>
        </w:rPr>
      </w:pPr>
      <w:r w:rsidRPr="003C4063">
        <w:rPr>
          <w:rFonts w:eastAsia="Times New Roman" w:cs="Times New Roman"/>
          <w:color w:val="000000" w:themeColor="text1"/>
        </w:rPr>
        <w:t xml:space="preserve">Education transcends mere academic achievement; it encompasses the deliberate cultivation of appropriate </w:t>
      </w:r>
      <w:proofErr w:type="spellStart"/>
      <w:r w:rsidRPr="003C4063">
        <w:rPr>
          <w:rFonts w:eastAsia="Times New Roman" w:cs="Times New Roman"/>
          <w:color w:val="000000" w:themeColor="text1"/>
        </w:rPr>
        <w:t>behaviours</w:t>
      </w:r>
      <w:proofErr w:type="spellEnd"/>
      <w:r w:rsidRPr="003C4063">
        <w:rPr>
          <w:rFonts w:eastAsia="Times New Roman" w:cs="Times New Roman"/>
          <w:color w:val="000000" w:themeColor="text1"/>
        </w:rPr>
        <w:t xml:space="preserve">, disciplinary frameworks, and intrinsic motivational structures among learners (Woolfolk, 2019). Reinforcement emerges as a fundamental psychological principle for influencing student conduct, operating through the strategic application of consequences that strengthen desired </w:t>
      </w:r>
      <w:proofErr w:type="spellStart"/>
      <w:r w:rsidRPr="003C4063">
        <w:rPr>
          <w:rFonts w:eastAsia="Times New Roman" w:cs="Times New Roman"/>
          <w:color w:val="000000" w:themeColor="text1"/>
        </w:rPr>
        <w:t>behaviours</w:t>
      </w:r>
      <w:proofErr w:type="spellEnd"/>
      <w:r w:rsidRPr="003C4063">
        <w:rPr>
          <w:rFonts w:eastAsia="Times New Roman" w:cs="Times New Roman"/>
          <w:color w:val="000000" w:themeColor="text1"/>
        </w:rPr>
        <w:t xml:space="preserve"> (Skinner, 1953; Cameron &amp; Pierce, 1994). Firmly grounded in B.F. Skinner's Operant Conditioning Theory, reinforcement methodologies have been extensively implemented within educational contexts to enhance student engagement, promote disciplinary adherence, and optimize learning outcomes (Luthans &amp; </w:t>
      </w:r>
      <w:proofErr w:type="spellStart"/>
      <w:r w:rsidRPr="003C4063">
        <w:rPr>
          <w:rFonts w:eastAsia="Times New Roman" w:cs="Times New Roman"/>
          <w:color w:val="000000" w:themeColor="text1"/>
        </w:rPr>
        <w:t>Kreitner</w:t>
      </w:r>
      <w:proofErr w:type="spellEnd"/>
      <w:r w:rsidRPr="003C4063">
        <w:rPr>
          <w:rFonts w:eastAsia="Times New Roman" w:cs="Times New Roman"/>
          <w:color w:val="000000" w:themeColor="text1"/>
        </w:rPr>
        <w:t xml:space="preserve">, 1985; Bandura, 1986). </w:t>
      </w:r>
    </w:p>
    <w:p w:rsidR="00262F13" w:rsidRPr="003C4063" w:rsidRDefault="00262F13" w:rsidP="00284116">
      <w:pPr>
        <w:spacing w:line="360" w:lineRule="auto"/>
        <w:ind w:firstLine="720"/>
        <w:jc w:val="both"/>
        <w:rPr>
          <w:rFonts w:eastAsia="Times New Roman" w:cs="Times New Roman"/>
          <w:color w:val="000000" w:themeColor="text1"/>
        </w:rPr>
      </w:pPr>
      <w:r w:rsidRPr="003C4063">
        <w:rPr>
          <w:rFonts w:eastAsia="Times New Roman" w:cs="Times New Roman"/>
          <w:color w:val="000000" w:themeColor="text1"/>
        </w:rPr>
        <w:t>Within the Bhutanese educational paradigm, where cultural values emphasizing respect and discipline are fundamentally embedded, a comprehensive understanding of reinforcement principles becomes essential for developing pedagogically sound instructional strategies (</w:t>
      </w:r>
      <w:proofErr w:type="spellStart"/>
      <w:r w:rsidRPr="003C4063">
        <w:rPr>
          <w:rFonts w:eastAsia="Times New Roman" w:cs="Times New Roman"/>
          <w:color w:val="000000" w:themeColor="text1"/>
        </w:rPr>
        <w:t>Dorji</w:t>
      </w:r>
      <w:proofErr w:type="spellEnd"/>
      <w:r w:rsidRPr="003C4063">
        <w:rPr>
          <w:rFonts w:eastAsia="Times New Roman" w:cs="Times New Roman"/>
          <w:color w:val="000000" w:themeColor="text1"/>
        </w:rPr>
        <w:t>, 2015; Wangchuk &amp;</w:t>
      </w:r>
      <w:proofErr w:type="spellStart"/>
      <w:r w:rsidRPr="003C4063">
        <w:rPr>
          <w:rFonts w:eastAsia="Times New Roman" w:cs="Times New Roman"/>
          <w:color w:val="000000" w:themeColor="text1"/>
        </w:rPr>
        <w:t>Schuelka</w:t>
      </w:r>
      <w:proofErr w:type="spellEnd"/>
      <w:r w:rsidRPr="003C4063">
        <w:rPr>
          <w:rFonts w:eastAsia="Times New Roman" w:cs="Times New Roman"/>
          <w:color w:val="000000" w:themeColor="text1"/>
        </w:rPr>
        <w:t xml:space="preserve">, 2020). Empirical research by Ismail (2023) examining positive reinforcement interventions demonstrated that both material incentives and social recognition function as effective reinforcement mechanisms that significantly enhance academic performance, </w:t>
      </w:r>
      <w:r w:rsidR="00AD6A62" w:rsidRPr="003C4063">
        <w:rPr>
          <w:rFonts w:eastAsia="Times New Roman" w:cs="Times New Roman"/>
          <w:color w:val="000000" w:themeColor="text1"/>
        </w:rPr>
        <w:t>behavioral</w:t>
      </w:r>
      <w:r w:rsidRPr="003C4063">
        <w:rPr>
          <w:rFonts w:eastAsia="Times New Roman" w:cs="Times New Roman"/>
          <w:color w:val="000000" w:themeColor="text1"/>
        </w:rPr>
        <w:t xml:space="preserve"> compliance, and socio-emotional development among students. This aligns with established self-determination theory, which emphasizes the importance of competence, autonomy, and relatedness in motivation (Ryan &amp; Deci, 2000). </w:t>
      </w:r>
    </w:p>
    <w:p w:rsidR="00262F13" w:rsidRPr="003C4063" w:rsidRDefault="00262F13" w:rsidP="00284116">
      <w:pPr>
        <w:spacing w:line="360" w:lineRule="auto"/>
        <w:ind w:firstLine="720"/>
        <w:jc w:val="both"/>
        <w:rPr>
          <w:rFonts w:eastAsia="Times New Roman" w:cs="Times New Roman"/>
          <w:color w:val="000000" w:themeColor="text1"/>
        </w:rPr>
      </w:pPr>
      <w:r w:rsidRPr="003C4063">
        <w:rPr>
          <w:rFonts w:eastAsia="Times New Roman" w:cs="Times New Roman"/>
          <w:color w:val="000000" w:themeColor="text1"/>
        </w:rPr>
        <w:t xml:space="preserve">The reinforcement spectrum encompasses two primary modalities: positive reinforcement, characterized by the presentation of rewarding stimuli following desirable conduct (e.g., verbal commendation, merit certification, or specialized privileges), and negative reinforcement, involving the strategic removal of aversive conditions to encourage appropriate </w:t>
      </w:r>
      <w:proofErr w:type="spellStart"/>
      <w:r w:rsidRPr="003C4063">
        <w:rPr>
          <w:rFonts w:eastAsia="Times New Roman" w:cs="Times New Roman"/>
          <w:color w:val="000000" w:themeColor="text1"/>
        </w:rPr>
        <w:t>behaviour</w:t>
      </w:r>
      <w:proofErr w:type="spellEnd"/>
      <w:r w:rsidRPr="003C4063">
        <w:rPr>
          <w:rFonts w:eastAsia="Times New Roman" w:cs="Times New Roman"/>
          <w:color w:val="000000" w:themeColor="text1"/>
        </w:rPr>
        <w:t xml:space="preserve"> (e.g., reduction of academic workload contingent upon consistent participation) (Deci &amp; Ryan, 1985; Oluwatosin, 2024). The integration of these complementary approaches within a structured pedagogical framework provides educators with comprehensive </w:t>
      </w:r>
      <w:proofErr w:type="spellStart"/>
      <w:r w:rsidRPr="003C4063">
        <w:rPr>
          <w:rFonts w:eastAsia="Times New Roman" w:cs="Times New Roman"/>
          <w:color w:val="000000" w:themeColor="text1"/>
        </w:rPr>
        <w:t>behavioural</w:t>
      </w:r>
      <w:proofErr w:type="spellEnd"/>
      <w:r w:rsidRPr="003C4063">
        <w:rPr>
          <w:rFonts w:eastAsia="Times New Roman" w:cs="Times New Roman"/>
          <w:color w:val="000000" w:themeColor="text1"/>
        </w:rPr>
        <w:t xml:space="preserve"> management strategies aligned with both psychological theory and cultural context. </w:t>
      </w:r>
    </w:p>
    <w:p w:rsidR="00262F13" w:rsidRPr="003C4063" w:rsidRDefault="00262F13" w:rsidP="00284116">
      <w:pPr>
        <w:spacing w:line="360" w:lineRule="auto"/>
        <w:ind w:firstLine="720"/>
        <w:jc w:val="both"/>
        <w:rPr>
          <w:color w:val="000000" w:themeColor="text1"/>
        </w:rPr>
      </w:pPr>
      <w:r w:rsidRPr="003C4063">
        <w:rPr>
          <w:rFonts w:cs="Times New Roman"/>
          <w:color w:val="000000" w:themeColor="text1"/>
        </w:rPr>
        <w:t>The Bhutanese educational framework, fundamentally guided by the principles of Gross National Happiness (GNH), prioritizes holistic student development and well-being beyond mere academic achievement (</w:t>
      </w:r>
      <w:proofErr w:type="spellStart"/>
      <w:r w:rsidRPr="003C4063">
        <w:rPr>
          <w:rFonts w:cs="Times New Roman"/>
          <w:color w:val="000000" w:themeColor="text1"/>
        </w:rPr>
        <w:t>Ura</w:t>
      </w:r>
      <w:proofErr w:type="spellEnd"/>
      <w:r w:rsidRPr="003C4063">
        <w:rPr>
          <w:rFonts w:cs="Times New Roman"/>
          <w:color w:val="000000" w:themeColor="text1"/>
        </w:rPr>
        <w:t xml:space="preserve"> et al., 2012; </w:t>
      </w:r>
      <w:proofErr w:type="spellStart"/>
      <w:r w:rsidRPr="003C4063">
        <w:rPr>
          <w:rFonts w:cs="Times New Roman"/>
          <w:color w:val="000000" w:themeColor="text1"/>
        </w:rPr>
        <w:t>Thinley</w:t>
      </w:r>
      <w:proofErr w:type="spellEnd"/>
      <w:r w:rsidRPr="003C4063">
        <w:rPr>
          <w:rFonts w:cs="Times New Roman"/>
          <w:color w:val="000000" w:themeColor="text1"/>
        </w:rPr>
        <w:t>, 2018). This philosophical orientation necessitates the investigation of reinforcement methodologies that harmonize with Bhutan's cultural values, ethical pedagogical approaches, and traditional educational practices (</w:t>
      </w:r>
      <w:proofErr w:type="spellStart"/>
      <w:r w:rsidRPr="003C4063">
        <w:rPr>
          <w:rFonts w:cs="Times New Roman"/>
          <w:color w:val="000000" w:themeColor="text1"/>
        </w:rPr>
        <w:t>Rinzin</w:t>
      </w:r>
      <w:proofErr w:type="spellEnd"/>
      <w:r w:rsidRPr="003C4063">
        <w:rPr>
          <w:rFonts w:cs="Times New Roman"/>
          <w:color w:val="000000" w:themeColor="text1"/>
        </w:rPr>
        <w:t>, 2019; Wangchuk &amp;</w:t>
      </w:r>
      <w:proofErr w:type="spellStart"/>
      <w:r w:rsidRPr="003C4063">
        <w:rPr>
          <w:rFonts w:cs="Times New Roman"/>
          <w:color w:val="000000" w:themeColor="text1"/>
        </w:rPr>
        <w:t>Schuelka</w:t>
      </w:r>
      <w:proofErr w:type="spellEnd"/>
      <w:r w:rsidRPr="003C4063">
        <w:rPr>
          <w:rFonts w:cs="Times New Roman"/>
          <w:color w:val="000000" w:themeColor="text1"/>
        </w:rPr>
        <w:t xml:space="preserve">, 2020). Despite the theoretical compatibility between </w:t>
      </w:r>
      <w:r w:rsidRPr="003C4063">
        <w:rPr>
          <w:rFonts w:cs="Times New Roman"/>
          <w:color w:val="000000" w:themeColor="text1"/>
        </w:rPr>
        <w:lastRenderedPageBreak/>
        <w:t>reinforcement strategies and Bhutan's educational philosophy, empirical research examining the effectiveness of such behavioral interventions within Bhutanese classroom contexts remains notably insufficient (</w:t>
      </w:r>
      <w:proofErr w:type="spellStart"/>
      <w:r w:rsidRPr="003C4063">
        <w:rPr>
          <w:rFonts w:cs="Times New Roman"/>
          <w:color w:val="000000" w:themeColor="text1"/>
        </w:rPr>
        <w:t>Dorji</w:t>
      </w:r>
      <w:proofErr w:type="spellEnd"/>
      <w:r w:rsidRPr="003C4063">
        <w:rPr>
          <w:rFonts w:cs="Times New Roman"/>
          <w:color w:val="000000" w:themeColor="text1"/>
        </w:rPr>
        <w:t xml:space="preserve"> &amp;</w:t>
      </w:r>
      <w:proofErr w:type="spellStart"/>
      <w:r w:rsidRPr="003C4063">
        <w:rPr>
          <w:rFonts w:cs="Times New Roman"/>
          <w:color w:val="000000" w:themeColor="text1"/>
        </w:rPr>
        <w:t>Schuelka</w:t>
      </w:r>
      <w:proofErr w:type="spellEnd"/>
      <w:r w:rsidRPr="003C4063">
        <w:rPr>
          <w:rFonts w:cs="Times New Roman"/>
          <w:color w:val="000000" w:themeColor="text1"/>
        </w:rPr>
        <w:t xml:space="preserve">, 2020). </w:t>
      </w:r>
    </w:p>
    <w:p w:rsidR="00262F13" w:rsidRPr="003C4063" w:rsidRDefault="00262F13" w:rsidP="00284116">
      <w:pPr>
        <w:spacing w:line="360" w:lineRule="auto"/>
        <w:ind w:firstLine="720"/>
        <w:jc w:val="both"/>
        <w:rPr>
          <w:rFonts w:cs="Times New Roman"/>
          <w:color w:val="000000" w:themeColor="text1"/>
        </w:rPr>
      </w:pPr>
      <w:r w:rsidRPr="003C4063">
        <w:rPr>
          <w:rFonts w:cs="Times New Roman"/>
          <w:color w:val="000000" w:themeColor="text1"/>
        </w:rPr>
        <w:t xml:space="preserve">This research deficit underscores the critical need for rigorous investigations into how various reinforcement techniques influence student motivation, engagement patterns, and behavioral outcomes within Bhutan's unique cultural and educational landscape. Comparative research from international contexts provides persuasive evidence for reinforcement efficacy; for instance, a methodologically rigorous study conducted in Nigeria demonstrated that positive reinforcement interventions significantly reduced absenteeism among secondary school students, with the experimental group exhibiting statistically significant improvements in attendance metrics compared to control subjects (Oluwatosin, 2024). Similarly, </w:t>
      </w:r>
      <w:proofErr w:type="spellStart"/>
      <w:r w:rsidRPr="003C4063">
        <w:rPr>
          <w:rFonts w:cs="Times New Roman"/>
          <w:color w:val="000000" w:themeColor="text1"/>
        </w:rPr>
        <w:t>Asokan</w:t>
      </w:r>
      <w:proofErr w:type="spellEnd"/>
      <w:r w:rsidRPr="003C4063">
        <w:rPr>
          <w:rFonts w:cs="Times New Roman"/>
          <w:color w:val="000000" w:themeColor="text1"/>
        </w:rPr>
        <w:t xml:space="preserve"> et al. (2020) documented substantial improvements in child behavior following teacher-implemented reinforcement strategies in a longitudinal study. While these findings suggest that reinforcement principles can substantially modify student behavioral patterns, their applicability and effectiveness within the distinctive cultural and institutional context of Bhutanese education requires systematic investigation through context-specific research methodologies. This study addresses this knowledge gap by examining reinforcement efficacy within Bhutanese classrooms, contributing to both theoretical understanding and practical pedagogical applications.</w:t>
      </w:r>
    </w:p>
    <w:p w:rsidR="00262F13" w:rsidRPr="003C4063" w:rsidRDefault="00262F13" w:rsidP="00284116">
      <w:pPr>
        <w:spacing w:line="360" w:lineRule="auto"/>
        <w:ind w:firstLine="720"/>
        <w:jc w:val="both"/>
        <w:rPr>
          <w:color w:val="000000" w:themeColor="text1"/>
        </w:rPr>
      </w:pPr>
      <w:r w:rsidRPr="003C4063">
        <w:rPr>
          <w:rFonts w:cs="Times New Roman"/>
          <w:color w:val="000000" w:themeColor="text1"/>
        </w:rPr>
        <w:t xml:space="preserve">This investigation aims to evaluate the efficacy of reinforcement strategies on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modification among Bhutanese students, with particular emphasis on the differential impact of various reinforcement methodologies on classroom conduct and learning dispositions (Skinner, 1953; Cameron &amp; Pierce, 1994). Implementing a systematic action research framework (Lewin, 1946; </w:t>
      </w:r>
      <w:proofErr w:type="spellStart"/>
      <w:r w:rsidRPr="003C4063">
        <w:rPr>
          <w:rFonts w:cs="Times New Roman"/>
          <w:color w:val="000000" w:themeColor="text1"/>
        </w:rPr>
        <w:t>Kemmis</w:t>
      </w:r>
      <w:proofErr w:type="spellEnd"/>
      <w:r w:rsidRPr="003C4063">
        <w:rPr>
          <w:rFonts w:cs="Times New Roman"/>
          <w:color w:val="000000" w:themeColor="text1"/>
        </w:rPr>
        <w:t xml:space="preserve"> &amp; McTaggart, 2005), within a Bhutanese educational environment, this study </w:t>
      </w:r>
      <w:r w:rsidRPr="003C4063">
        <w:rPr>
          <w:color w:val="000000" w:themeColor="text1"/>
        </w:rPr>
        <w:t xml:space="preserve">could possibly </w:t>
      </w:r>
      <w:r w:rsidRPr="003C4063">
        <w:rPr>
          <w:rFonts w:cs="Times New Roman"/>
          <w:color w:val="000000" w:themeColor="text1"/>
        </w:rPr>
        <w:t xml:space="preserve">generate empirically-derived insights concerning optimal reinforcement techniques, student perceptions of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interventions, and the resultant implications for pedagogical training and classroom governance (</w:t>
      </w:r>
      <w:proofErr w:type="spellStart"/>
      <w:r w:rsidRPr="003C4063">
        <w:rPr>
          <w:rFonts w:cs="Times New Roman"/>
          <w:color w:val="000000" w:themeColor="text1"/>
        </w:rPr>
        <w:t>Rinzin</w:t>
      </w:r>
      <w:proofErr w:type="spellEnd"/>
      <w:r w:rsidRPr="003C4063">
        <w:rPr>
          <w:rFonts w:cs="Times New Roman"/>
          <w:color w:val="000000" w:themeColor="text1"/>
        </w:rPr>
        <w:t xml:space="preserve">, 2019; </w:t>
      </w:r>
      <w:proofErr w:type="spellStart"/>
      <w:r w:rsidRPr="003C4063">
        <w:rPr>
          <w:rFonts w:cs="Times New Roman"/>
          <w:color w:val="000000" w:themeColor="text1"/>
        </w:rPr>
        <w:t>Dorji</w:t>
      </w:r>
      <w:proofErr w:type="spellEnd"/>
      <w:r w:rsidRPr="003C4063">
        <w:rPr>
          <w:rFonts w:cs="Times New Roman"/>
          <w:color w:val="000000" w:themeColor="text1"/>
        </w:rPr>
        <w:t xml:space="preserve"> &amp;</w:t>
      </w:r>
      <w:proofErr w:type="spellStart"/>
      <w:r w:rsidRPr="003C4063">
        <w:rPr>
          <w:rFonts w:cs="Times New Roman"/>
          <w:color w:val="000000" w:themeColor="text1"/>
        </w:rPr>
        <w:t>Schuelka</w:t>
      </w:r>
      <w:proofErr w:type="spellEnd"/>
      <w:r w:rsidRPr="003C4063">
        <w:rPr>
          <w:rFonts w:cs="Times New Roman"/>
          <w:color w:val="000000" w:themeColor="text1"/>
        </w:rPr>
        <w:t xml:space="preserve">, 2020). </w:t>
      </w:r>
    </w:p>
    <w:p w:rsidR="005211F0" w:rsidRPr="0058554E" w:rsidRDefault="00262F13" w:rsidP="00284116">
      <w:pPr>
        <w:spacing w:line="360" w:lineRule="auto"/>
        <w:ind w:firstLine="720"/>
        <w:jc w:val="both"/>
        <w:rPr>
          <w:rFonts w:cs="Times New Roman"/>
          <w:color w:val="000000" w:themeColor="text1"/>
        </w:rPr>
      </w:pPr>
      <w:r w:rsidRPr="003C4063">
        <w:rPr>
          <w:rFonts w:cs="Times New Roman"/>
          <w:color w:val="000000" w:themeColor="text1"/>
        </w:rPr>
        <w:t xml:space="preserve">The selection of action research methodology is particularly appropriate given its established utility in educational contexts where practitioner-led inquiry can directly influence practice (Mills, 2018; </w:t>
      </w:r>
      <w:proofErr w:type="spellStart"/>
      <w:r w:rsidRPr="003C4063">
        <w:rPr>
          <w:rFonts w:cs="Times New Roman"/>
          <w:color w:val="000000" w:themeColor="text1"/>
        </w:rPr>
        <w:t>Mertler</w:t>
      </w:r>
      <w:proofErr w:type="spellEnd"/>
      <w:r w:rsidRPr="003C4063">
        <w:rPr>
          <w:rFonts w:cs="Times New Roman"/>
          <w:color w:val="000000" w:themeColor="text1"/>
        </w:rPr>
        <w:t xml:space="preserve">, 2019). This research addresses a significant gap in the literature concerning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management within Bhutanese educational contexts, as previous studies have predominantly focused on Western educational paradigms (</w:t>
      </w:r>
      <w:proofErr w:type="spellStart"/>
      <w:r w:rsidRPr="003C4063">
        <w:rPr>
          <w:rFonts w:cs="Times New Roman"/>
          <w:color w:val="000000" w:themeColor="text1"/>
        </w:rPr>
        <w:t>Wangdi</w:t>
      </w:r>
      <w:proofErr w:type="spellEnd"/>
      <w:r w:rsidRPr="003C4063">
        <w:rPr>
          <w:rFonts w:cs="Times New Roman"/>
          <w:color w:val="000000" w:themeColor="text1"/>
        </w:rPr>
        <w:t xml:space="preserve">, 2018; </w:t>
      </w:r>
      <w:proofErr w:type="spellStart"/>
      <w:r w:rsidRPr="003C4063">
        <w:rPr>
          <w:rFonts w:cs="Times New Roman"/>
          <w:color w:val="000000" w:themeColor="text1"/>
        </w:rPr>
        <w:t>Tshomo</w:t>
      </w:r>
      <w:proofErr w:type="spellEnd"/>
      <w:r w:rsidRPr="003C4063">
        <w:rPr>
          <w:rFonts w:cs="Times New Roman"/>
          <w:color w:val="000000" w:themeColor="text1"/>
        </w:rPr>
        <w:t xml:space="preserve">, 2021). The findings will substantively contribute to the theoretical </w:t>
      </w:r>
      <w:r w:rsidRPr="003C4063">
        <w:rPr>
          <w:rFonts w:cs="Times New Roman"/>
          <w:color w:val="000000" w:themeColor="text1"/>
        </w:rPr>
        <w:lastRenderedPageBreak/>
        <w:t>understanding of culturally-responsive reinforcement application within Bhutan's distinctive educational framework, which operates under the philosophical guidance of Gross National Happiness principles (</w:t>
      </w:r>
      <w:proofErr w:type="spellStart"/>
      <w:r w:rsidRPr="003C4063">
        <w:rPr>
          <w:rFonts w:cs="Times New Roman"/>
          <w:color w:val="000000" w:themeColor="text1"/>
        </w:rPr>
        <w:t>Ura</w:t>
      </w:r>
      <w:proofErr w:type="spellEnd"/>
      <w:r w:rsidRPr="003C4063">
        <w:rPr>
          <w:rFonts w:cs="Times New Roman"/>
          <w:color w:val="000000" w:themeColor="text1"/>
        </w:rPr>
        <w:t xml:space="preserve"> et al., 2012; </w:t>
      </w:r>
      <w:proofErr w:type="spellStart"/>
      <w:r w:rsidRPr="003C4063">
        <w:rPr>
          <w:rFonts w:cs="Times New Roman"/>
          <w:color w:val="000000" w:themeColor="text1"/>
        </w:rPr>
        <w:t>Sherab</w:t>
      </w:r>
      <w:proofErr w:type="spellEnd"/>
      <w:r w:rsidRPr="003C4063">
        <w:rPr>
          <w:rFonts w:cs="Times New Roman"/>
          <w:color w:val="000000" w:themeColor="text1"/>
        </w:rPr>
        <w:t xml:space="preserve">, 2013). Furthermore, this research holds significant practical implications for developing evidence-based teacher training protocols and classroom management strategies that facilitate both academic achievement and positive </w:t>
      </w:r>
      <w:proofErr w:type="spellStart"/>
      <w:r w:rsidRPr="003C4063">
        <w:rPr>
          <w:rFonts w:cs="Times New Roman"/>
          <w:color w:val="000000" w:themeColor="text1"/>
        </w:rPr>
        <w:t>behavioural</w:t>
      </w:r>
      <w:proofErr w:type="spellEnd"/>
      <w:r w:rsidRPr="003C4063">
        <w:rPr>
          <w:rFonts w:cs="Times New Roman"/>
          <w:color w:val="000000" w:themeColor="text1"/>
        </w:rPr>
        <w:t xml:space="preserve"> development among Bhutanese students (Singh, 2020; </w:t>
      </w:r>
      <w:proofErr w:type="spellStart"/>
      <w:r w:rsidRPr="003C4063">
        <w:rPr>
          <w:rFonts w:cs="Times New Roman"/>
          <w:color w:val="000000" w:themeColor="text1"/>
        </w:rPr>
        <w:t>Thinley</w:t>
      </w:r>
      <w:proofErr w:type="spellEnd"/>
      <w:r w:rsidRPr="003C4063">
        <w:rPr>
          <w:rFonts w:cs="Times New Roman"/>
          <w:color w:val="000000" w:themeColor="text1"/>
        </w:rPr>
        <w:t>, 2018).</w:t>
      </w:r>
    </w:p>
    <w:p w:rsidR="00003344" w:rsidRPr="0058554E" w:rsidRDefault="00262F13" w:rsidP="00284116">
      <w:pPr>
        <w:pStyle w:val="Heading1"/>
        <w:numPr>
          <w:ilvl w:val="1"/>
          <w:numId w:val="1"/>
        </w:numPr>
        <w:spacing w:before="0" w:line="360" w:lineRule="auto"/>
        <w:jc w:val="both"/>
        <w:rPr>
          <w:rFonts w:ascii="Times New Roman" w:eastAsia="Times New Roman" w:hAnsi="Times New Roman" w:cs="Times New Roman"/>
          <w:b/>
          <w:color w:val="000000" w:themeColor="text1"/>
          <w:sz w:val="24"/>
          <w:szCs w:val="24"/>
          <w:shd w:val="clear" w:color="auto" w:fill="FFFFFF"/>
        </w:rPr>
      </w:pPr>
      <w:r w:rsidRPr="00A52A0F">
        <w:rPr>
          <w:rFonts w:ascii="Times New Roman" w:eastAsia="Times New Roman" w:hAnsi="Times New Roman" w:cs="Times New Roman"/>
          <w:b/>
          <w:color w:val="000000" w:themeColor="text1"/>
          <w:sz w:val="24"/>
          <w:szCs w:val="24"/>
          <w:shd w:val="clear" w:color="auto" w:fill="FFFFFF"/>
        </w:rPr>
        <w:t>Research Objectives</w:t>
      </w:r>
    </w:p>
    <w:p w:rsidR="0058554E" w:rsidRPr="0058554E" w:rsidRDefault="00262F13" w:rsidP="00284116">
      <w:pPr>
        <w:pStyle w:val="ListParagraph"/>
        <w:numPr>
          <w:ilvl w:val="2"/>
          <w:numId w:val="1"/>
        </w:numPr>
        <w:spacing w:after="0" w:line="360" w:lineRule="auto"/>
        <w:ind w:left="1077"/>
        <w:jc w:val="both"/>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identify the specific </w:t>
      </w:r>
      <w:proofErr w:type="spellStart"/>
      <w:r w:rsidRPr="0058554E">
        <w:rPr>
          <w:rFonts w:ascii="Times New Roman" w:eastAsia="Times New Roman" w:hAnsi="Times New Roman"/>
          <w:color w:val="000000" w:themeColor="text1"/>
          <w:sz w:val="24"/>
          <w:szCs w:val="24"/>
          <w:shd w:val="clear" w:color="auto" w:fill="FFFFFF"/>
        </w:rPr>
        <w:t>behavioural</w:t>
      </w:r>
      <w:proofErr w:type="spellEnd"/>
      <w:r w:rsidRPr="0058554E">
        <w:rPr>
          <w:rFonts w:ascii="Times New Roman" w:eastAsia="Times New Roman" w:hAnsi="Times New Roman"/>
          <w:color w:val="000000" w:themeColor="text1"/>
          <w:sz w:val="24"/>
          <w:szCs w:val="24"/>
          <w:shd w:val="clear" w:color="auto" w:fill="FFFFFF"/>
        </w:rPr>
        <w:t xml:space="preserve"> challenges exhibited by Class VI students in my classroom over a period of </w:t>
      </w:r>
      <w:proofErr w:type="spellStart"/>
      <w:r w:rsidR="00CB5AE5" w:rsidRPr="0058554E">
        <w:rPr>
          <w:rFonts w:ascii="Times New Roman" w:eastAsia="Times New Roman" w:hAnsi="Times New Roman"/>
          <w:color w:val="000000" w:themeColor="text1"/>
          <w:sz w:val="24"/>
          <w:szCs w:val="24"/>
          <w:shd w:val="clear" w:color="auto" w:fill="FFFFFF"/>
        </w:rPr>
        <w:t>four</w:t>
      </w:r>
      <w:r w:rsidR="007D2687">
        <w:rPr>
          <w:rFonts w:ascii="Times New Roman" w:eastAsia="Times New Roman" w:hAnsi="Times New Roman"/>
          <w:color w:val="000000" w:themeColor="text1"/>
          <w:sz w:val="24"/>
          <w:szCs w:val="24"/>
          <w:shd w:val="clear" w:color="auto" w:fill="FFFFFF"/>
        </w:rPr>
        <w:t>weeks</w:t>
      </w:r>
      <w:proofErr w:type="spellEnd"/>
      <w:r w:rsidR="007D2687">
        <w:rPr>
          <w:rFonts w:ascii="Times New Roman" w:eastAsia="Times New Roman" w:hAnsi="Times New Roman"/>
          <w:color w:val="000000" w:themeColor="text1"/>
          <w:sz w:val="24"/>
          <w:szCs w:val="24"/>
          <w:shd w:val="clear" w:color="auto" w:fill="FFFFFF"/>
        </w:rPr>
        <w:t>.</w:t>
      </w:r>
    </w:p>
    <w:p w:rsidR="0058554E" w:rsidRPr="0058554E" w:rsidRDefault="00262F13" w:rsidP="00284116">
      <w:pPr>
        <w:pStyle w:val="ListParagraph"/>
        <w:numPr>
          <w:ilvl w:val="2"/>
          <w:numId w:val="1"/>
        </w:numPr>
        <w:spacing w:after="0" w:line="360" w:lineRule="auto"/>
        <w:ind w:left="1077"/>
        <w:jc w:val="both"/>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implement a structured set of reinforcement strategies (both positive and negative) to manage and improve student </w:t>
      </w:r>
      <w:proofErr w:type="spellStart"/>
      <w:r w:rsidRPr="0058554E">
        <w:rPr>
          <w:rFonts w:ascii="Times New Roman" w:eastAsia="Times New Roman" w:hAnsi="Times New Roman"/>
          <w:color w:val="000000" w:themeColor="text1"/>
          <w:sz w:val="24"/>
          <w:szCs w:val="24"/>
          <w:shd w:val="clear" w:color="auto" w:fill="FFFFFF"/>
        </w:rPr>
        <w:t>behaviour</w:t>
      </w:r>
      <w:proofErr w:type="spellEnd"/>
      <w:r w:rsidRPr="0058554E">
        <w:rPr>
          <w:rFonts w:ascii="Times New Roman" w:eastAsia="Times New Roman" w:hAnsi="Times New Roman"/>
          <w:color w:val="000000" w:themeColor="text1"/>
          <w:sz w:val="24"/>
          <w:szCs w:val="24"/>
          <w:shd w:val="clear" w:color="auto" w:fill="FFFFFF"/>
        </w:rPr>
        <w:t xml:space="preserve"> over a period of four weeks.</w:t>
      </w:r>
    </w:p>
    <w:p w:rsidR="0058554E" w:rsidRPr="0058554E" w:rsidRDefault="00262F13" w:rsidP="00284116">
      <w:pPr>
        <w:pStyle w:val="ListParagraph"/>
        <w:numPr>
          <w:ilvl w:val="2"/>
          <w:numId w:val="1"/>
        </w:numPr>
        <w:spacing w:after="0" w:line="360" w:lineRule="auto"/>
        <w:ind w:left="1077"/>
        <w:jc w:val="both"/>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assess the effectiveness of these reinforcement strategies in reducing inappropriate </w:t>
      </w:r>
      <w:proofErr w:type="spellStart"/>
      <w:r w:rsidRPr="0058554E">
        <w:rPr>
          <w:rFonts w:ascii="Times New Roman" w:eastAsia="Times New Roman" w:hAnsi="Times New Roman"/>
          <w:color w:val="000000" w:themeColor="text1"/>
          <w:sz w:val="24"/>
          <w:szCs w:val="24"/>
          <w:shd w:val="clear" w:color="auto" w:fill="FFFFFF"/>
        </w:rPr>
        <w:t>behaviours</w:t>
      </w:r>
      <w:proofErr w:type="spellEnd"/>
      <w:r w:rsidRPr="0058554E">
        <w:rPr>
          <w:rFonts w:ascii="Times New Roman" w:eastAsia="Times New Roman" w:hAnsi="Times New Roman"/>
          <w:color w:val="000000" w:themeColor="text1"/>
          <w:sz w:val="24"/>
          <w:szCs w:val="24"/>
          <w:shd w:val="clear" w:color="auto" w:fill="FFFFFF"/>
        </w:rPr>
        <w:t xml:space="preserve"> and promoting desirable </w:t>
      </w:r>
      <w:proofErr w:type="spellStart"/>
      <w:r w:rsidRPr="0058554E">
        <w:rPr>
          <w:rFonts w:ascii="Times New Roman" w:eastAsia="Times New Roman" w:hAnsi="Times New Roman"/>
          <w:color w:val="000000" w:themeColor="text1"/>
          <w:sz w:val="24"/>
          <w:szCs w:val="24"/>
          <w:shd w:val="clear" w:color="auto" w:fill="FFFFFF"/>
        </w:rPr>
        <w:t>behaviours</w:t>
      </w:r>
      <w:proofErr w:type="spellEnd"/>
      <w:r w:rsidRPr="0058554E">
        <w:rPr>
          <w:rFonts w:ascii="Times New Roman" w:eastAsia="Times New Roman" w:hAnsi="Times New Roman"/>
          <w:color w:val="000000" w:themeColor="text1"/>
          <w:sz w:val="24"/>
          <w:szCs w:val="24"/>
          <w:shd w:val="clear" w:color="auto" w:fill="FFFFFF"/>
        </w:rPr>
        <w:t xml:space="preserve"> among the students. </w:t>
      </w:r>
    </w:p>
    <w:p w:rsidR="0058554E" w:rsidRPr="0058554E" w:rsidRDefault="00262F13" w:rsidP="00284116">
      <w:pPr>
        <w:pStyle w:val="ListParagraph"/>
        <w:numPr>
          <w:ilvl w:val="2"/>
          <w:numId w:val="1"/>
        </w:numPr>
        <w:spacing w:after="0" w:line="360" w:lineRule="auto"/>
        <w:ind w:left="1077"/>
        <w:jc w:val="both"/>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reflect on my own teaching practices and </w:t>
      </w:r>
      <w:proofErr w:type="spellStart"/>
      <w:r w:rsidRPr="0058554E">
        <w:rPr>
          <w:rFonts w:ascii="Times New Roman" w:eastAsia="Times New Roman" w:hAnsi="Times New Roman"/>
          <w:color w:val="000000" w:themeColor="text1"/>
          <w:sz w:val="24"/>
          <w:szCs w:val="24"/>
          <w:shd w:val="clear" w:color="auto" w:fill="FFFFFF"/>
        </w:rPr>
        <w:t>behavioural</w:t>
      </w:r>
      <w:proofErr w:type="spellEnd"/>
      <w:r w:rsidRPr="0058554E">
        <w:rPr>
          <w:rFonts w:ascii="Times New Roman" w:eastAsia="Times New Roman" w:hAnsi="Times New Roman"/>
          <w:color w:val="000000" w:themeColor="text1"/>
          <w:sz w:val="24"/>
          <w:szCs w:val="24"/>
          <w:shd w:val="clear" w:color="auto" w:fill="FFFFFF"/>
        </w:rPr>
        <w:t xml:space="preserve"> management skills in light of the outcomes observed during the implementation phase. </w:t>
      </w:r>
    </w:p>
    <w:p w:rsidR="00003344" w:rsidRPr="0058554E" w:rsidRDefault="00262F13" w:rsidP="00284116">
      <w:pPr>
        <w:pStyle w:val="ListParagraph"/>
        <w:numPr>
          <w:ilvl w:val="2"/>
          <w:numId w:val="1"/>
        </w:numPr>
        <w:spacing w:after="0" w:line="360" w:lineRule="auto"/>
        <w:ind w:left="1077"/>
        <w:jc w:val="both"/>
        <w:rPr>
          <w:rFonts w:ascii="Times New Roman" w:eastAsia="Times New Roman" w:hAnsi="Times New Roman"/>
          <w:color w:val="000000" w:themeColor="text1"/>
          <w:sz w:val="24"/>
          <w:szCs w:val="24"/>
        </w:rPr>
      </w:pPr>
      <w:r w:rsidRPr="0058554E">
        <w:rPr>
          <w:rFonts w:ascii="Times New Roman" w:eastAsia="Times New Roman" w:hAnsi="Times New Roman"/>
          <w:color w:val="000000" w:themeColor="text1"/>
          <w:sz w:val="24"/>
          <w:szCs w:val="24"/>
          <w:shd w:val="clear" w:color="auto" w:fill="FFFFFF"/>
        </w:rPr>
        <w:t xml:space="preserve">To document and share practical insights and implications that may help other teachers in similar contexts address </w:t>
      </w:r>
      <w:proofErr w:type="spellStart"/>
      <w:r w:rsidRPr="0058554E">
        <w:rPr>
          <w:rFonts w:ascii="Times New Roman" w:eastAsia="Times New Roman" w:hAnsi="Times New Roman"/>
          <w:color w:val="000000" w:themeColor="text1"/>
          <w:sz w:val="24"/>
          <w:szCs w:val="24"/>
          <w:shd w:val="clear" w:color="auto" w:fill="FFFFFF"/>
        </w:rPr>
        <w:t>behavioural</w:t>
      </w:r>
      <w:proofErr w:type="spellEnd"/>
      <w:r w:rsidRPr="0058554E">
        <w:rPr>
          <w:rFonts w:ascii="Times New Roman" w:eastAsia="Times New Roman" w:hAnsi="Times New Roman"/>
          <w:color w:val="000000" w:themeColor="text1"/>
          <w:sz w:val="24"/>
          <w:szCs w:val="24"/>
          <w:shd w:val="clear" w:color="auto" w:fill="FFFFFF"/>
        </w:rPr>
        <w:t xml:space="preserve"> challenges using reinforcement-based approaches.</w:t>
      </w:r>
    </w:p>
    <w:p w:rsidR="00CB5AE5" w:rsidRPr="00A52A0F" w:rsidRDefault="00CB5AE5" w:rsidP="00284116">
      <w:pPr>
        <w:pStyle w:val="ListParagraph"/>
        <w:numPr>
          <w:ilvl w:val="1"/>
          <w:numId w:val="22"/>
        </w:numPr>
        <w:spacing w:after="0" w:line="360" w:lineRule="auto"/>
        <w:jc w:val="both"/>
        <w:outlineLvl w:val="2"/>
        <w:rPr>
          <w:rFonts w:ascii="Times New Roman" w:eastAsia="Times New Roman" w:hAnsi="Times New Roman"/>
          <w:b/>
          <w:bCs/>
          <w:color w:val="000000"/>
        </w:rPr>
      </w:pPr>
      <w:r w:rsidRPr="00A52A0F">
        <w:rPr>
          <w:rFonts w:ascii="Times New Roman" w:eastAsia="Times New Roman" w:hAnsi="Times New Roman"/>
          <w:b/>
          <w:bCs/>
          <w:color w:val="000000"/>
        </w:rPr>
        <w:t>Situational Analysis </w:t>
      </w:r>
    </w:p>
    <w:p w:rsidR="00CB5AE5" w:rsidRPr="00CB5AE5" w:rsidRDefault="00CB5AE5" w:rsidP="00284116">
      <w:pPr>
        <w:spacing w:line="360" w:lineRule="auto"/>
        <w:ind w:firstLine="360"/>
        <w:jc w:val="both"/>
        <w:rPr>
          <w:rFonts w:eastAsia="Times New Roman" w:cs="Times New Roman"/>
          <w:color w:val="000000"/>
        </w:rPr>
      </w:pPr>
      <w:r w:rsidRPr="00CB5AE5">
        <w:rPr>
          <w:rFonts w:eastAsia="Times New Roman" w:cs="Times New Roman"/>
          <w:color w:val="000000"/>
        </w:rPr>
        <w:t xml:space="preserve">As a classroom teacher at </w:t>
      </w:r>
      <w:proofErr w:type="spellStart"/>
      <w:r w:rsidRPr="00CB5AE5">
        <w:rPr>
          <w:rFonts w:eastAsia="Times New Roman" w:cs="Times New Roman"/>
          <w:color w:val="000000"/>
        </w:rPr>
        <w:t>Sinchula</w:t>
      </w:r>
      <w:proofErr w:type="spellEnd"/>
      <w:r w:rsidRPr="00CB5AE5">
        <w:rPr>
          <w:rFonts w:eastAsia="Times New Roman" w:cs="Times New Roman"/>
          <w:color w:val="000000"/>
        </w:rPr>
        <w:t xml:space="preserve"> Primary School, I have been directly confronted with persistent </w:t>
      </w:r>
      <w:proofErr w:type="spellStart"/>
      <w:r w:rsidRPr="00CB5AE5">
        <w:rPr>
          <w:rFonts w:eastAsia="Times New Roman" w:cs="Times New Roman"/>
          <w:color w:val="000000"/>
        </w:rPr>
        <w:t>behavioural</w:t>
      </w:r>
      <w:proofErr w:type="spellEnd"/>
      <w:r w:rsidRPr="00CB5AE5">
        <w:rPr>
          <w:rFonts w:eastAsia="Times New Roman" w:cs="Times New Roman"/>
          <w:color w:val="000000"/>
        </w:rPr>
        <w:t xml:space="preserve"> challenges that affect both the teaching process and student learning outcomes. This issue has been especially evident in my Class VI classroom, where managing student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often takes precedence over instruction. Over the past year, I have noticed recurring issues such as inattentiveness, frequent disruptions during lessons, failure to complete assignments, talking out of turn, and lack of respect for classroom rules. These </w:t>
      </w:r>
      <w:proofErr w:type="spellStart"/>
      <w:r w:rsidRPr="00CB5AE5">
        <w:rPr>
          <w:rFonts w:eastAsia="Times New Roman" w:cs="Times New Roman"/>
          <w:color w:val="000000"/>
        </w:rPr>
        <w:t>behaviours</w:t>
      </w:r>
      <w:proofErr w:type="spellEnd"/>
      <w:r w:rsidRPr="00CB5AE5">
        <w:rPr>
          <w:rFonts w:eastAsia="Times New Roman" w:cs="Times New Roman"/>
          <w:color w:val="000000"/>
        </w:rPr>
        <w:t xml:space="preserve"> not only interrupt the flow of teaching but also hinder the academic and personal development of the students involved.</w:t>
      </w:r>
    </w:p>
    <w:p w:rsidR="00CB5AE5" w:rsidRPr="00CB5AE5" w:rsidRDefault="00CB5AE5" w:rsidP="00284116">
      <w:pPr>
        <w:spacing w:line="360" w:lineRule="auto"/>
        <w:ind w:firstLine="720"/>
        <w:jc w:val="both"/>
        <w:rPr>
          <w:rFonts w:eastAsia="Times New Roman" w:cs="Times New Roman"/>
          <w:color w:val="000000"/>
        </w:rPr>
      </w:pPr>
      <w:r w:rsidRPr="00CB5AE5">
        <w:rPr>
          <w:rFonts w:eastAsia="Times New Roman" w:cs="Times New Roman"/>
          <w:color w:val="000000"/>
        </w:rPr>
        <w:t xml:space="preserve">Despite employing various classroom management </w:t>
      </w:r>
      <w:proofErr w:type="spellStart"/>
      <w:r w:rsidRPr="00CB5AE5">
        <w:rPr>
          <w:rFonts w:eastAsia="Times New Roman" w:cs="Times New Roman"/>
          <w:color w:val="000000"/>
        </w:rPr>
        <w:t>techniquesincluding</w:t>
      </w:r>
      <w:proofErr w:type="spellEnd"/>
      <w:r w:rsidRPr="00CB5AE5">
        <w:rPr>
          <w:rFonts w:eastAsia="Times New Roman" w:cs="Times New Roman"/>
          <w:color w:val="000000"/>
        </w:rPr>
        <w:t xml:space="preserve"> verbal reminders, counselling, moral lessons, and seating arrangements</w:t>
      </w:r>
      <w:r w:rsidR="0033606D">
        <w:rPr>
          <w:rFonts w:eastAsia="Times New Roman" w:cs="Times New Roman"/>
          <w:color w:val="000000"/>
        </w:rPr>
        <w:t xml:space="preserve">, </w:t>
      </w:r>
      <w:r w:rsidRPr="00CB5AE5">
        <w:rPr>
          <w:rFonts w:eastAsia="Times New Roman" w:cs="Times New Roman"/>
          <w:color w:val="000000"/>
        </w:rPr>
        <w:t xml:space="preserve">the impact of these strategies has often been temporary and inconsistent. Students would often revert to inappropriate </w:t>
      </w:r>
      <w:proofErr w:type="spellStart"/>
      <w:r w:rsidRPr="00CB5AE5">
        <w:rPr>
          <w:rFonts w:eastAsia="Times New Roman" w:cs="Times New Roman"/>
          <w:color w:val="000000"/>
        </w:rPr>
        <w:t>behaviours</w:t>
      </w:r>
      <w:proofErr w:type="spellEnd"/>
      <w:r w:rsidRPr="00CB5AE5">
        <w:rPr>
          <w:rFonts w:eastAsia="Times New Roman" w:cs="Times New Roman"/>
          <w:color w:val="000000"/>
        </w:rPr>
        <w:t xml:space="preserve"> within a few days, and I found myself repeating the same instructions without noticeable long-term improvement. This led to growing frustration and self-doubt about the effectiveness of my approach. I began to question whether my strategies </w:t>
      </w:r>
      <w:r w:rsidRPr="00CB5AE5">
        <w:rPr>
          <w:rFonts w:eastAsia="Times New Roman" w:cs="Times New Roman"/>
          <w:color w:val="000000"/>
        </w:rPr>
        <w:lastRenderedPageBreak/>
        <w:t xml:space="preserve">were aligned with best practices in </w:t>
      </w:r>
      <w:proofErr w:type="spellStart"/>
      <w:r w:rsidRPr="00CB5AE5">
        <w:rPr>
          <w:rFonts w:eastAsia="Times New Roman" w:cs="Times New Roman"/>
          <w:color w:val="000000"/>
        </w:rPr>
        <w:t>behavioural</w:t>
      </w:r>
      <w:proofErr w:type="spellEnd"/>
      <w:r w:rsidRPr="00CB5AE5">
        <w:rPr>
          <w:rFonts w:eastAsia="Times New Roman" w:cs="Times New Roman"/>
          <w:color w:val="000000"/>
        </w:rPr>
        <w:t xml:space="preserve"> management and whether I was addressing the root causes of the problems or merely reacting to surface-level symptoms.</w:t>
      </w:r>
    </w:p>
    <w:p w:rsidR="00CB5AE5" w:rsidRPr="00CB5AE5" w:rsidRDefault="00CB5AE5" w:rsidP="00284116">
      <w:pPr>
        <w:spacing w:line="360" w:lineRule="auto"/>
        <w:ind w:firstLine="720"/>
        <w:jc w:val="both"/>
        <w:rPr>
          <w:rFonts w:eastAsia="Times New Roman" w:cs="Times New Roman"/>
          <w:color w:val="000000"/>
        </w:rPr>
      </w:pPr>
      <w:r w:rsidRPr="00CB5AE5">
        <w:rPr>
          <w:rFonts w:eastAsia="Times New Roman" w:cs="Times New Roman"/>
          <w:color w:val="000000"/>
        </w:rPr>
        <w:t xml:space="preserve">Moreover, many of the students in my class come from diverse home environments where consistent reinforcement of </w:t>
      </w:r>
      <w:proofErr w:type="spellStart"/>
      <w:r w:rsidRPr="00CB5AE5">
        <w:rPr>
          <w:rFonts w:eastAsia="Times New Roman" w:cs="Times New Roman"/>
          <w:color w:val="000000"/>
        </w:rPr>
        <w:t>behavioural</w:t>
      </w:r>
      <w:proofErr w:type="spellEnd"/>
      <w:r w:rsidRPr="00CB5AE5">
        <w:rPr>
          <w:rFonts w:eastAsia="Times New Roman" w:cs="Times New Roman"/>
          <w:color w:val="000000"/>
        </w:rPr>
        <w:t xml:space="preserve"> expectations may be lacking due to various socio-economic or parental factors. As a result, the school becomes one of the few structured settings where students can learn and internalize social norms and self-discipline. This placed additional responsibility on me as their teacher to implement strategies that not only correct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but also motivate and guide students toward</w:t>
      </w:r>
      <w:r w:rsidR="0033606D">
        <w:rPr>
          <w:rFonts w:eastAsia="Times New Roman" w:cs="Times New Roman"/>
          <w:color w:val="000000"/>
        </w:rPr>
        <w:t>s</w:t>
      </w:r>
      <w:r w:rsidRPr="00CB5AE5">
        <w:rPr>
          <w:rFonts w:eastAsia="Times New Roman" w:cs="Times New Roman"/>
          <w:color w:val="000000"/>
        </w:rPr>
        <w:t xml:space="preserve"> personal growth and responsibility.</w:t>
      </w:r>
    </w:p>
    <w:p w:rsidR="00CB5AE5" w:rsidRPr="00CB5AE5" w:rsidRDefault="00CB5AE5" w:rsidP="00284116">
      <w:pPr>
        <w:spacing w:line="360" w:lineRule="auto"/>
        <w:ind w:firstLine="720"/>
        <w:jc w:val="both"/>
        <w:rPr>
          <w:rFonts w:eastAsia="Times New Roman" w:cs="Times New Roman"/>
          <w:color w:val="000000"/>
        </w:rPr>
      </w:pPr>
      <w:r w:rsidRPr="00CB5AE5">
        <w:rPr>
          <w:rFonts w:eastAsia="Times New Roman" w:cs="Times New Roman"/>
          <w:color w:val="000000"/>
        </w:rPr>
        <w:t xml:space="preserve">In my search for a more structured and research-based approach to managing classroom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I became interested in the use of reinforcement strategies, specifically within the framework of B.F. Skinner’s Operant Conditioning Theory. This theory posits that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is shaped and maintained by its consequences</w:t>
      </w:r>
      <w:r w:rsidR="00AD6A62">
        <w:rPr>
          <w:rFonts w:eastAsia="Times New Roman" w:cs="Times New Roman"/>
          <w:color w:val="000000"/>
        </w:rPr>
        <w:t xml:space="preserve"> </w:t>
      </w:r>
      <w:proofErr w:type="spellStart"/>
      <w:r w:rsidRPr="00CB5AE5">
        <w:rPr>
          <w:rFonts w:eastAsia="Times New Roman" w:cs="Times New Roman"/>
          <w:color w:val="000000"/>
        </w:rPr>
        <w:t>behaviours</w:t>
      </w:r>
      <w:proofErr w:type="spellEnd"/>
      <w:r w:rsidRPr="00CB5AE5">
        <w:rPr>
          <w:rFonts w:eastAsia="Times New Roman" w:cs="Times New Roman"/>
          <w:color w:val="000000"/>
        </w:rPr>
        <w:t xml:space="preserve"> followed by rewards are likely to be repeated, while those followed by negative consequences may decrease. Although reinforcement is a well-known concept in educational psychology, I realized that I had never systematically applied it in a planned, intentional way within my own teaching practice. My use of praise, rewards, or consequences had been mostly spontaneous and lacked consistency or measurement.</w:t>
      </w:r>
    </w:p>
    <w:p w:rsidR="00CB5AE5" w:rsidRPr="00CB5AE5" w:rsidRDefault="00CB5AE5" w:rsidP="00284116">
      <w:pPr>
        <w:spacing w:line="360" w:lineRule="auto"/>
        <w:ind w:firstLine="720"/>
        <w:jc w:val="both"/>
        <w:rPr>
          <w:rFonts w:eastAsia="Times New Roman" w:cs="Times New Roman"/>
          <w:color w:val="000000"/>
        </w:rPr>
      </w:pPr>
      <w:r w:rsidRPr="00CB5AE5">
        <w:rPr>
          <w:rFonts w:eastAsia="Times New Roman" w:cs="Times New Roman"/>
          <w:color w:val="000000"/>
        </w:rPr>
        <w:t xml:space="preserve">I also noted a gap in existing literature and practice: while reinforcement is widely practiced in other educational contexts, very little research has been conducted within the Bhutanese education system on its practical application and cultural relevance. I found limited documentation or case studies reflecting how reinforcement techniques influence student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in a primary school setting like mine, where class sizes are small and students come from rural backgrounds.</w:t>
      </w:r>
    </w:p>
    <w:p w:rsidR="00CB5AE5" w:rsidRPr="00CB5AE5" w:rsidRDefault="00CB5AE5" w:rsidP="00284116">
      <w:pPr>
        <w:spacing w:line="360" w:lineRule="auto"/>
        <w:ind w:firstLine="720"/>
        <w:jc w:val="both"/>
        <w:rPr>
          <w:rFonts w:eastAsia="Times New Roman" w:cs="Times New Roman"/>
          <w:color w:val="000000"/>
        </w:rPr>
      </w:pPr>
      <w:r w:rsidRPr="00CB5AE5">
        <w:rPr>
          <w:rFonts w:eastAsia="Times New Roman" w:cs="Times New Roman"/>
          <w:color w:val="000000"/>
        </w:rPr>
        <w:t xml:space="preserve">Given these observations, I felt compelled to investigate whether a structured application of reinforcement could positively influence the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of my students. This action research was born out of my genuine desire to improve classroom dynamics, reduce time spent on managing disruptions, and instead focus on meaningful teaching and learning. It is driven by my lived experience as a teacher who is both frustrated by recurring challenges and motivated to explore better ways of nurturing responsible, respectful, and engaged learners.</w:t>
      </w:r>
    </w:p>
    <w:p w:rsidR="00003344" w:rsidRPr="005C65D7" w:rsidRDefault="00CB5AE5" w:rsidP="00284116">
      <w:pPr>
        <w:spacing w:line="360" w:lineRule="auto"/>
        <w:jc w:val="both"/>
        <w:rPr>
          <w:rFonts w:eastAsia="Times New Roman" w:cs="Times New Roman"/>
          <w:color w:val="000000"/>
        </w:rPr>
      </w:pPr>
      <w:r w:rsidRPr="00CB5AE5">
        <w:rPr>
          <w:rFonts w:eastAsia="Times New Roman" w:cs="Times New Roman"/>
          <w:color w:val="000000"/>
        </w:rPr>
        <w:t xml:space="preserve">By implementing and evaluating a range of reinforcement strategies in my own classroom, I aimed to determine their effectiveness in improving student </w:t>
      </w:r>
      <w:proofErr w:type="spellStart"/>
      <w:r w:rsidRPr="00CB5AE5">
        <w:rPr>
          <w:rFonts w:eastAsia="Times New Roman" w:cs="Times New Roman"/>
          <w:color w:val="000000"/>
        </w:rPr>
        <w:t>behaviour</w:t>
      </w:r>
      <w:proofErr w:type="spellEnd"/>
      <w:r w:rsidRPr="00CB5AE5">
        <w:rPr>
          <w:rFonts w:eastAsia="Times New Roman" w:cs="Times New Roman"/>
          <w:color w:val="000000"/>
        </w:rPr>
        <w:t xml:space="preserve"> over time. I hoped this research would not only address my immediate classroom concerns but also contribute </w:t>
      </w:r>
      <w:r w:rsidRPr="00CB5AE5">
        <w:rPr>
          <w:rFonts w:eastAsia="Times New Roman" w:cs="Times New Roman"/>
          <w:color w:val="000000"/>
        </w:rPr>
        <w:lastRenderedPageBreak/>
        <w:t xml:space="preserve">practical insights that could benefit other teachers facing similar </w:t>
      </w:r>
      <w:proofErr w:type="spellStart"/>
      <w:r w:rsidRPr="00CB5AE5">
        <w:rPr>
          <w:rFonts w:eastAsia="Times New Roman" w:cs="Times New Roman"/>
          <w:color w:val="000000"/>
        </w:rPr>
        <w:t>challengesespecially</w:t>
      </w:r>
      <w:proofErr w:type="spellEnd"/>
      <w:r w:rsidRPr="00CB5AE5">
        <w:rPr>
          <w:rFonts w:eastAsia="Times New Roman" w:cs="Times New Roman"/>
          <w:color w:val="000000"/>
        </w:rPr>
        <w:t xml:space="preserve"> those in rural Bhutanese schools like mine</w:t>
      </w:r>
      <w:r w:rsidRPr="005C65D7">
        <w:rPr>
          <w:rFonts w:eastAsia="Times New Roman" w:cs="Times New Roman"/>
          <w:color w:val="000000"/>
        </w:rPr>
        <w:t>.</w:t>
      </w:r>
    </w:p>
    <w:p w:rsidR="00003344" w:rsidRPr="00003344" w:rsidRDefault="00FB1DA1" w:rsidP="00284116">
      <w:pPr>
        <w:pStyle w:val="ListParagraph"/>
        <w:numPr>
          <w:ilvl w:val="1"/>
          <w:numId w:val="22"/>
        </w:numPr>
        <w:spacing w:after="0" w:line="360" w:lineRule="auto"/>
        <w:jc w:val="both"/>
        <w:rPr>
          <w:rFonts w:ascii="Times New Roman" w:hAnsi="Times New Roman"/>
          <w:b/>
          <w:sz w:val="24"/>
          <w:szCs w:val="24"/>
        </w:rPr>
      </w:pPr>
      <w:r w:rsidRPr="00A52A0F">
        <w:rPr>
          <w:rFonts w:ascii="Times New Roman" w:hAnsi="Times New Roman"/>
          <w:b/>
          <w:sz w:val="24"/>
          <w:szCs w:val="24"/>
        </w:rPr>
        <w:t xml:space="preserve">Competence </w:t>
      </w:r>
    </w:p>
    <w:p w:rsidR="00DE678E" w:rsidRDefault="00DE678E" w:rsidP="00284116">
      <w:pPr>
        <w:pStyle w:val="ListParagraph"/>
        <w:numPr>
          <w:ilvl w:val="2"/>
          <w:numId w:val="22"/>
        </w:numPr>
        <w:spacing w:after="0" w:line="360" w:lineRule="auto"/>
        <w:jc w:val="both"/>
        <w:rPr>
          <w:rFonts w:ascii="Times New Roman" w:hAnsi="Times New Roman"/>
          <w:b/>
          <w:sz w:val="24"/>
          <w:szCs w:val="24"/>
        </w:rPr>
      </w:pPr>
      <w:r w:rsidRPr="00DE678E">
        <w:rPr>
          <w:rFonts w:ascii="Times New Roman" w:hAnsi="Times New Roman"/>
          <w:b/>
          <w:sz w:val="24"/>
          <w:szCs w:val="24"/>
        </w:rPr>
        <w:t>Researcher</w:t>
      </w:r>
      <w:r w:rsidR="00003344">
        <w:rPr>
          <w:rFonts w:ascii="Times New Roman" w:hAnsi="Times New Roman"/>
          <w:b/>
          <w:sz w:val="24"/>
          <w:szCs w:val="24"/>
        </w:rPr>
        <w:t>’s</w:t>
      </w:r>
    </w:p>
    <w:p w:rsidR="00003344" w:rsidRPr="00BC367E" w:rsidRDefault="00A01392" w:rsidP="00284116">
      <w:pPr>
        <w:spacing w:line="360" w:lineRule="auto"/>
        <w:ind w:firstLine="720"/>
        <w:jc w:val="both"/>
        <w:rPr>
          <w:rFonts w:eastAsia="Times New Roman"/>
        </w:rPr>
      </w:pPr>
      <w:r w:rsidRPr="00BC367E">
        <w:rPr>
          <w:rFonts w:eastAsia="Times New Roman"/>
        </w:rPr>
        <w:t>With 26</w:t>
      </w:r>
      <w:r w:rsidR="00003344" w:rsidRPr="00BC367E">
        <w:rPr>
          <w:rFonts w:eastAsia="Times New Roman"/>
        </w:rPr>
        <w:t xml:space="preserve"> years of experience as a teacher and currently serving as a school principal, I have developed strong practica</w:t>
      </w:r>
      <w:r w:rsidR="00BC367E" w:rsidRPr="00BC367E">
        <w:rPr>
          <w:rFonts w:eastAsia="Times New Roman"/>
        </w:rPr>
        <w:t>l and academic research skills.</w:t>
      </w:r>
    </w:p>
    <w:p w:rsidR="00003344" w:rsidRPr="00BC367E" w:rsidRDefault="00003344" w:rsidP="00284116">
      <w:pPr>
        <w:spacing w:line="360" w:lineRule="auto"/>
        <w:ind w:firstLine="720"/>
        <w:jc w:val="both"/>
        <w:rPr>
          <w:rFonts w:eastAsia="Times New Roman"/>
        </w:rPr>
      </w:pPr>
      <w:r w:rsidRPr="00BC367E">
        <w:rPr>
          <w:rFonts w:eastAsia="Times New Roman"/>
        </w:rPr>
        <w:t xml:space="preserve">The focus of this action research, reinforcement strategies and student </w:t>
      </w:r>
      <w:proofErr w:type="spellStart"/>
      <w:r w:rsidRPr="00BC367E">
        <w:rPr>
          <w:rFonts w:eastAsia="Times New Roman"/>
        </w:rPr>
        <w:t>behaviour</w:t>
      </w:r>
      <w:proofErr w:type="spellEnd"/>
      <w:r w:rsidRPr="00BC367E">
        <w:rPr>
          <w:rFonts w:eastAsia="Times New Roman"/>
        </w:rPr>
        <w:t xml:space="preserve">, directly aligns with my professional expertise. Over the years, I have applied various </w:t>
      </w:r>
      <w:proofErr w:type="spellStart"/>
      <w:r w:rsidRPr="00BC367E">
        <w:rPr>
          <w:rFonts w:eastAsia="Times New Roman"/>
        </w:rPr>
        <w:t>behaviour</w:t>
      </w:r>
      <w:proofErr w:type="spellEnd"/>
      <w:r w:rsidRPr="00BC367E">
        <w:rPr>
          <w:rFonts w:eastAsia="Times New Roman"/>
        </w:rPr>
        <w:t xml:space="preserve"> management techniques and witnessed their impact on learning. This background enabled me to conduct the study with both academic </w:t>
      </w:r>
      <w:proofErr w:type="spellStart"/>
      <w:r w:rsidRPr="00BC367E">
        <w:rPr>
          <w:rFonts w:eastAsia="Times New Roman"/>
        </w:rPr>
        <w:t>rigour</w:t>
      </w:r>
      <w:proofErr w:type="spellEnd"/>
      <w:r w:rsidRPr="00BC367E">
        <w:rPr>
          <w:rFonts w:eastAsia="Times New Roman"/>
        </w:rPr>
        <w:t xml:space="preserve"> and practical relevance, ensuring meaningful outcomes for classroom practice.</w:t>
      </w:r>
    </w:p>
    <w:p w:rsidR="00003344" w:rsidRDefault="00DE678E" w:rsidP="00284116">
      <w:pPr>
        <w:pStyle w:val="ListParagraph"/>
        <w:numPr>
          <w:ilvl w:val="2"/>
          <w:numId w:val="22"/>
        </w:numPr>
        <w:spacing w:after="0" w:line="360" w:lineRule="auto"/>
        <w:jc w:val="both"/>
        <w:rPr>
          <w:rFonts w:ascii="Times New Roman" w:hAnsi="Times New Roman"/>
          <w:b/>
          <w:sz w:val="24"/>
          <w:szCs w:val="24"/>
        </w:rPr>
      </w:pPr>
      <w:r w:rsidRPr="00DE678E">
        <w:rPr>
          <w:rFonts w:ascii="Times New Roman" w:hAnsi="Times New Roman"/>
          <w:b/>
          <w:sz w:val="24"/>
          <w:szCs w:val="24"/>
        </w:rPr>
        <w:t>Participants</w:t>
      </w:r>
    </w:p>
    <w:p w:rsidR="00DE678E" w:rsidRPr="005868B9" w:rsidRDefault="00003344" w:rsidP="00284116">
      <w:pPr>
        <w:spacing w:line="360" w:lineRule="auto"/>
        <w:ind w:firstLine="720"/>
        <w:jc w:val="both"/>
        <w:rPr>
          <w:rFonts w:eastAsia="Calibri" w:cs="Times New Roman"/>
          <w:b/>
        </w:rPr>
      </w:pPr>
      <w:r w:rsidRPr="005868B9">
        <w:rPr>
          <w:rFonts w:cs="Times New Roman"/>
        </w:rPr>
        <w:t xml:space="preserve">The Grade 6 students involved in this study demonstrated developing competence in both academic and </w:t>
      </w:r>
      <w:proofErr w:type="spellStart"/>
      <w:r w:rsidRPr="005868B9">
        <w:rPr>
          <w:rFonts w:cs="Times New Roman"/>
        </w:rPr>
        <w:t>behavioural</w:t>
      </w:r>
      <w:proofErr w:type="spellEnd"/>
      <w:r w:rsidRPr="005868B9">
        <w:rPr>
          <w:rFonts w:cs="Times New Roman"/>
        </w:rPr>
        <w:t xml:space="preserve"> aspects. While many showed enthusiasm and willingness to participate in classroom activities, some faced challenges in maintaining consistent focus and adhering to rules. Their literacy skills were at varying levels, reflecting diverse learning needs. Despite these differences, the students responded positively to structured reinforcement strategies, gradually improving in motivation, task completion, and classroom </w:t>
      </w:r>
      <w:proofErr w:type="spellStart"/>
      <w:r w:rsidRPr="005868B9">
        <w:rPr>
          <w:rFonts w:cs="Times New Roman"/>
        </w:rPr>
        <w:t>behaviour</w:t>
      </w:r>
      <w:proofErr w:type="spellEnd"/>
      <w:r w:rsidRPr="005868B9">
        <w:rPr>
          <w:rFonts w:cs="Times New Roman"/>
        </w:rPr>
        <w:t>. Their receptiveness to feedback and encouragement indicated potential for growth when supported with appropriate guidance and reinforcement techniques.</w:t>
      </w:r>
    </w:p>
    <w:p w:rsidR="00003344" w:rsidRPr="00003344" w:rsidRDefault="00DE678E" w:rsidP="00284116">
      <w:pPr>
        <w:pStyle w:val="ListParagraph"/>
        <w:numPr>
          <w:ilvl w:val="2"/>
          <w:numId w:val="22"/>
        </w:numPr>
        <w:spacing w:after="0" w:line="360" w:lineRule="auto"/>
        <w:jc w:val="both"/>
        <w:rPr>
          <w:rFonts w:ascii="Times New Roman" w:hAnsi="Times New Roman"/>
          <w:b/>
          <w:sz w:val="24"/>
          <w:szCs w:val="24"/>
        </w:rPr>
      </w:pPr>
      <w:r w:rsidRPr="00DE678E">
        <w:rPr>
          <w:rFonts w:ascii="Times New Roman" w:hAnsi="Times New Roman"/>
          <w:b/>
          <w:sz w:val="24"/>
          <w:szCs w:val="24"/>
        </w:rPr>
        <w:t xml:space="preserve">Critical Friend </w:t>
      </w:r>
    </w:p>
    <w:p w:rsidR="00003344" w:rsidRPr="005868B9" w:rsidRDefault="00003344" w:rsidP="00284116">
      <w:pPr>
        <w:spacing w:line="360" w:lineRule="auto"/>
        <w:ind w:firstLine="720"/>
        <w:jc w:val="both"/>
        <w:rPr>
          <w:rFonts w:cs="Times New Roman"/>
          <w:b/>
        </w:rPr>
      </w:pPr>
      <w:r w:rsidRPr="005868B9">
        <w:rPr>
          <w:rFonts w:cs="Times New Roman"/>
        </w:rPr>
        <w:t xml:space="preserve">My critical friend, Mr. </w:t>
      </w:r>
      <w:proofErr w:type="spellStart"/>
      <w:r w:rsidR="005868B9" w:rsidRPr="005868B9">
        <w:rPr>
          <w:rFonts w:cs="Times New Roman"/>
        </w:rPr>
        <w:t>Dhanapati</w:t>
      </w:r>
      <w:proofErr w:type="spellEnd"/>
      <w:r w:rsidR="005868B9" w:rsidRPr="005868B9">
        <w:rPr>
          <w:rFonts w:cs="Times New Roman"/>
        </w:rPr>
        <w:t xml:space="preserve"> Sharma</w:t>
      </w:r>
      <w:r w:rsidRPr="005868B9">
        <w:rPr>
          <w:rFonts w:cs="Times New Roman"/>
        </w:rPr>
        <w:t xml:space="preserve">, is a </w:t>
      </w:r>
      <w:r w:rsidR="005868B9" w:rsidRPr="005868B9">
        <w:rPr>
          <w:rFonts w:cs="Times New Roman"/>
        </w:rPr>
        <w:t xml:space="preserve">lecturer </w:t>
      </w:r>
      <w:r w:rsidRPr="005868B9">
        <w:rPr>
          <w:rFonts w:cs="Times New Roman"/>
        </w:rPr>
        <w:t xml:space="preserve">at </w:t>
      </w:r>
      <w:proofErr w:type="spellStart"/>
      <w:r w:rsidR="005868B9" w:rsidRPr="005868B9">
        <w:rPr>
          <w:rFonts w:cs="Times New Roman"/>
        </w:rPr>
        <w:t>Gedu</w:t>
      </w:r>
      <w:proofErr w:type="spellEnd"/>
      <w:r w:rsidR="005868B9" w:rsidRPr="005868B9">
        <w:rPr>
          <w:rFonts w:cs="Times New Roman"/>
        </w:rPr>
        <w:t xml:space="preserve"> Col</w:t>
      </w:r>
      <w:r w:rsidR="00AD6A62">
        <w:rPr>
          <w:rFonts w:cs="Times New Roman"/>
        </w:rPr>
        <w:t>l</w:t>
      </w:r>
      <w:r w:rsidR="005868B9" w:rsidRPr="005868B9">
        <w:rPr>
          <w:rFonts w:cs="Times New Roman"/>
        </w:rPr>
        <w:t>ege of Business Studies</w:t>
      </w:r>
      <w:r w:rsidRPr="005868B9">
        <w:rPr>
          <w:rFonts w:cs="Times New Roman"/>
        </w:rPr>
        <w:t xml:space="preserve"> with a strong academic background and practical experience in educational research. He has engaged in multiple research projects, particularly in the area of learner engagement and classroom strategies</w:t>
      </w:r>
      <w:r w:rsidR="005868B9" w:rsidRPr="005868B9">
        <w:rPr>
          <w:rFonts w:cs="Times New Roman"/>
        </w:rPr>
        <w:t>, both in Schools and Colleges</w:t>
      </w:r>
      <w:r w:rsidRPr="005868B9">
        <w:rPr>
          <w:rFonts w:cs="Times New Roman"/>
        </w:rPr>
        <w:t xml:space="preserve">. His insights, grounded in both theory and classroom application, provided valuable feedback throughout the research process. His critical reflections, constructive suggestions, and familiarity with action research methodology significantly contributed to the </w:t>
      </w:r>
      <w:proofErr w:type="spellStart"/>
      <w:r w:rsidRPr="005868B9">
        <w:rPr>
          <w:rFonts w:cs="Times New Roman"/>
        </w:rPr>
        <w:t>rigour</w:t>
      </w:r>
      <w:proofErr w:type="spellEnd"/>
      <w:r w:rsidRPr="005868B9">
        <w:rPr>
          <w:rFonts w:cs="Times New Roman"/>
        </w:rPr>
        <w:t xml:space="preserve"> and credibility of this study.</w:t>
      </w:r>
    </w:p>
    <w:p w:rsidR="00003344" w:rsidRPr="005868B9" w:rsidRDefault="00003344" w:rsidP="00284116">
      <w:pPr>
        <w:spacing w:line="360" w:lineRule="auto"/>
        <w:jc w:val="both"/>
      </w:pPr>
    </w:p>
    <w:p w:rsidR="0058554E" w:rsidRDefault="0058554E" w:rsidP="00284116">
      <w:pPr>
        <w:spacing w:line="360" w:lineRule="auto"/>
        <w:jc w:val="both"/>
      </w:pPr>
    </w:p>
    <w:p w:rsidR="00953118" w:rsidRDefault="00953118" w:rsidP="00284116">
      <w:pPr>
        <w:spacing w:line="360" w:lineRule="auto"/>
        <w:jc w:val="both"/>
      </w:pPr>
    </w:p>
    <w:p w:rsidR="00953118" w:rsidRDefault="00953118" w:rsidP="00284116">
      <w:pPr>
        <w:spacing w:line="360" w:lineRule="auto"/>
        <w:jc w:val="both"/>
      </w:pPr>
    </w:p>
    <w:p w:rsidR="0058554E" w:rsidRDefault="0058554E" w:rsidP="00284116">
      <w:pPr>
        <w:spacing w:line="360" w:lineRule="auto"/>
        <w:jc w:val="both"/>
      </w:pPr>
    </w:p>
    <w:p w:rsidR="0058554E" w:rsidRDefault="0058554E" w:rsidP="00284116">
      <w:pPr>
        <w:spacing w:line="360" w:lineRule="auto"/>
        <w:jc w:val="both"/>
      </w:pPr>
    </w:p>
    <w:p w:rsidR="00A305C6" w:rsidRPr="00A52A0F" w:rsidRDefault="00A305C6" w:rsidP="00284116">
      <w:pPr>
        <w:pStyle w:val="ListParagraph"/>
        <w:numPr>
          <w:ilvl w:val="0"/>
          <w:numId w:val="22"/>
        </w:numPr>
        <w:spacing w:after="0" w:line="360" w:lineRule="auto"/>
        <w:jc w:val="both"/>
        <w:outlineLvl w:val="2"/>
        <w:rPr>
          <w:rFonts w:ascii="Times New Roman" w:eastAsia="Times New Roman" w:hAnsi="Times New Roman"/>
          <w:b/>
          <w:bCs/>
          <w:color w:val="000000"/>
          <w:sz w:val="24"/>
          <w:szCs w:val="24"/>
        </w:rPr>
      </w:pPr>
      <w:r w:rsidRPr="00A52A0F">
        <w:rPr>
          <w:rFonts w:ascii="Times New Roman" w:eastAsia="Times New Roman" w:hAnsi="Times New Roman"/>
          <w:b/>
          <w:bCs/>
          <w:color w:val="000000"/>
          <w:sz w:val="24"/>
          <w:szCs w:val="24"/>
        </w:rPr>
        <w:lastRenderedPageBreak/>
        <w:t>Literature Review</w:t>
      </w:r>
    </w:p>
    <w:p w:rsidR="00A305C6" w:rsidRPr="00A305C6" w:rsidRDefault="00A52A0F" w:rsidP="00284116">
      <w:pPr>
        <w:spacing w:line="360" w:lineRule="auto"/>
        <w:jc w:val="both"/>
        <w:rPr>
          <w:rFonts w:eastAsia="Times New Roman" w:cs="Times New Roman"/>
          <w:b/>
          <w:bCs/>
          <w:color w:val="000000"/>
        </w:rPr>
      </w:pPr>
      <w:r>
        <w:rPr>
          <w:rFonts w:eastAsia="Times New Roman" w:cs="Times New Roman"/>
          <w:b/>
          <w:bCs/>
          <w:color w:val="000000"/>
        </w:rPr>
        <w:t xml:space="preserve">2.1 </w:t>
      </w:r>
      <w:r w:rsidR="00A305C6" w:rsidRPr="00A305C6">
        <w:rPr>
          <w:rFonts w:eastAsia="Times New Roman" w:cs="Times New Roman"/>
          <w:b/>
          <w:bCs/>
          <w:color w:val="000000"/>
        </w:rPr>
        <w:t>Scope of the Study</w:t>
      </w:r>
    </w:p>
    <w:p w:rsidR="00003344" w:rsidRPr="00A305C6" w:rsidRDefault="00A305C6" w:rsidP="00284116">
      <w:pPr>
        <w:spacing w:line="360" w:lineRule="auto"/>
        <w:ind w:firstLine="720"/>
        <w:jc w:val="both"/>
        <w:rPr>
          <w:rFonts w:eastAsia="Times New Roman" w:cs="Times New Roman"/>
          <w:color w:val="000000"/>
        </w:rPr>
      </w:pPr>
      <w:r w:rsidRPr="00A305C6">
        <w:rPr>
          <w:rFonts w:eastAsia="Times New Roman" w:cs="Times New Roman"/>
          <w:color w:val="000000"/>
        </w:rPr>
        <w:t xml:space="preserve">This study focused on the reinforcement strategies employed in the researcher’s own Grade VI classroom at a primary school in Bhutan. It investigated how the deliberate and consistent use of positive and negative </w:t>
      </w:r>
      <w:proofErr w:type="spellStart"/>
      <w:r w:rsidRPr="00A305C6">
        <w:rPr>
          <w:rFonts w:eastAsia="Times New Roman" w:cs="Times New Roman"/>
          <w:color w:val="000000"/>
        </w:rPr>
        <w:t>reinforcementinfluenced</w:t>
      </w:r>
      <w:proofErr w:type="spellEnd"/>
      <w:r w:rsidRPr="00A305C6">
        <w:rPr>
          <w:rFonts w:eastAsia="Times New Roman" w:cs="Times New Roman"/>
          <w:color w:val="000000"/>
        </w:rPr>
        <w:t> student behavior, motivation, and classroom engagement. The findings were based on personal classroom experiences and observations, aiming to improve behavior management and teaching effectiveness within the Bhutanese primary school context.</w:t>
      </w:r>
    </w:p>
    <w:p w:rsidR="00A305C6" w:rsidRDefault="00A52A0F" w:rsidP="00284116">
      <w:pPr>
        <w:spacing w:line="360" w:lineRule="auto"/>
        <w:jc w:val="both"/>
        <w:rPr>
          <w:rFonts w:eastAsia="Times New Roman" w:cs="Times New Roman"/>
          <w:color w:val="000000"/>
        </w:rPr>
      </w:pPr>
      <w:r>
        <w:rPr>
          <w:rFonts w:eastAsia="Times New Roman" w:cs="Times New Roman"/>
          <w:b/>
          <w:bCs/>
          <w:color w:val="000000"/>
        </w:rPr>
        <w:t xml:space="preserve">2.2 </w:t>
      </w:r>
      <w:r w:rsidR="00A305C6" w:rsidRPr="00A305C6">
        <w:rPr>
          <w:rFonts w:eastAsia="Times New Roman" w:cs="Times New Roman"/>
          <w:b/>
          <w:bCs/>
          <w:color w:val="000000"/>
        </w:rPr>
        <w:t>Introduction</w:t>
      </w:r>
    </w:p>
    <w:p w:rsidR="00003344" w:rsidRPr="00003344" w:rsidRDefault="00A305C6" w:rsidP="00284116">
      <w:pPr>
        <w:spacing w:line="360" w:lineRule="auto"/>
        <w:ind w:firstLine="720"/>
        <w:jc w:val="both"/>
        <w:rPr>
          <w:rFonts w:eastAsia="Times New Roman" w:cs="Times New Roman"/>
          <w:b/>
          <w:bCs/>
          <w:color w:val="000000"/>
        </w:rPr>
      </w:pPr>
      <w:r w:rsidRPr="00A305C6">
        <w:rPr>
          <w:rFonts w:eastAsia="Times New Roman" w:cs="Times New Roman"/>
          <w:color w:val="000000"/>
        </w:rPr>
        <w:t>Reinforcement, both positive and negative, was a key concept in educational psychology that significantly influenced student learning and behavior. The strategic use of reinforcement shaped motivation, academic performance, and engagement in the classroom. In the context of Bhutanese education, understanding the role of reinforcement helped educators refine their teaching methods to improve student outcomes. This literature review examined the theoretical foundations of reinforcement, its effects on student behavior, and its relevance in the Bhutanese educational setting.</w:t>
      </w:r>
    </w:p>
    <w:p w:rsidR="00A305C6" w:rsidRPr="00A305C6" w:rsidRDefault="00A52A0F" w:rsidP="00284116">
      <w:pPr>
        <w:spacing w:line="360" w:lineRule="auto"/>
        <w:jc w:val="both"/>
        <w:outlineLvl w:val="2"/>
        <w:rPr>
          <w:rFonts w:eastAsia="Times New Roman" w:cs="Times New Roman"/>
          <w:b/>
          <w:bCs/>
          <w:color w:val="000000"/>
        </w:rPr>
      </w:pPr>
      <w:r>
        <w:rPr>
          <w:rFonts w:eastAsia="Times New Roman" w:cs="Times New Roman"/>
          <w:b/>
          <w:bCs/>
          <w:color w:val="000000"/>
        </w:rPr>
        <w:t xml:space="preserve">2.3 </w:t>
      </w:r>
      <w:r w:rsidR="00A305C6" w:rsidRPr="00A305C6">
        <w:rPr>
          <w:rFonts w:eastAsia="Times New Roman" w:cs="Times New Roman"/>
          <w:b/>
          <w:bCs/>
          <w:color w:val="000000"/>
        </w:rPr>
        <w:t>Theoretical Foundations of Reinforcement</w:t>
      </w:r>
    </w:p>
    <w:p w:rsidR="00A305C6" w:rsidRPr="00A305C6" w:rsidRDefault="00A305C6" w:rsidP="00284116">
      <w:pPr>
        <w:spacing w:line="360" w:lineRule="auto"/>
        <w:ind w:firstLine="360"/>
        <w:jc w:val="both"/>
        <w:rPr>
          <w:rFonts w:eastAsia="Times New Roman" w:cs="Times New Roman"/>
          <w:color w:val="000000"/>
        </w:rPr>
      </w:pPr>
      <w:r w:rsidRPr="00A305C6">
        <w:rPr>
          <w:rFonts w:eastAsia="Times New Roman" w:cs="Times New Roman"/>
          <w:color w:val="000000"/>
        </w:rPr>
        <w:t>The concept of reinforcement was grounded in B.F. Skinner’s Operant Conditioning Theory, which posited that behavior was shaped by its consequences (Skinner, 1953). Skinner identified two primary types of reinforcement:</w:t>
      </w:r>
    </w:p>
    <w:p w:rsidR="00A305C6" w:rsidRPr="00A305C6" w:rsidRDefault="00A305C6" w:rsidP="00284116">
      <w:pPr>
        <w:numPr>
          <w:ilvl w:val="0"/>
          <w:numId w:val="4"/>
        </w:numPr>
        <w:spacing w:line="360" w:lineRule="auto"/>
        <w:jc w:val="both"/>
        <w:rPr>
          <w:rFonts w:eastAsia="Times New Roman" w:cs="Times New Roman"/>
          <w:color w:val="000000"/>
        </w:rPr>
      </w:pPr>
      <w:r w:rsidRPr="00A305C6">
        <w:rPr>
          <w:rFonts w:eastAsia="Times New Roman" w:cs="Times New Roman"/>
          <w:b/>
          <w:bCs/>
          <w:color w:val="000000"/>
        </w:rPr>
        <w:t>Positive reinforcement</w:t>
      </w:r>
      <w:r w:rsidRPr="00A305C6">
        <w:rPr>
          <w:rFonts w:eastAsia="Times New Roman" w:cs="Times New Roman"/>
          <w:color w:val="000000"/>
        </w:rPr>
        <w:t>: The introduction of a favorable stimulus (e.g., praise or rewards) following a desired behavior to encourage its recurrence.</w:t>
      </w:r>
    </w:p>
    <w:p w:rsidR="00A305C6" w:rsidRPr="00A305C6" w:rsidRDefault="00A305C6" w:rsidP="00284116">
      <w:pPr>
        <w:numPr>
          <w:ilvl w:val="0"/>
          <w:numId w:val="4"/>
        </w:numPr>
        <w:spacing w:line="360" w:lineRule="auto"/>
        <w:jc w:val="both"/>
        <w:rPr>
          <w:rFonts w:eastAsia="Times New Roman" w:cs="Times New Roman"/>
          <w:color w:val="000000"/>
        </w:rPr>
      </w:pPr>
      <w:r w:rsidRPr="00A305C6">
        <w:rPr>
          <w:rFonts w:eastAsia="Times New Roman" w:cs="Times New Roman"/>
          <w:b/>
          <w:bCs/>
          <w:color w:val="000000"/>
        </w:rPr>
        <w:t>Negative reinforcement</w:t>
      </w:r>
      <w:r w:rsidRPr="00A305C6">
        <w:rPr>
          <w:rFonts w:eastAsia="Times New Roman" w:cs="Times New Roman"/>
          <w:color w:val="000000"/>
        </w:rPr>
        <w:t>: The removal of an unfavorable stimulus (e.g., taking away extra tasks or penalties) to strengthen the occurrence of a desired behavior.</w:t>
      </w:r>
    </w:p>
    <w:p w:rsidR="00A305C6" w:rsidRPr="0058554E" w:rsidRDefault="00A305C6" w:rsidP="00284116">
      <w:pPr>
        <w:spacing w:line="360" w:lineRule="auto"/>
        <w:jc w:val="both"/>
        <w:rPr>
          <w:rFonts w:eastAsia="Times New Roman" w:cs="Times New Roman"/>
          <w:color w:val="000000"/>
        </w:rPr>
      </w:pPr>
      <w:r w:rsidRPr="00A305C6">
        <w:rPr>
          <w:rFonts w:eastAsia="Times New Roman" w:cs="Times New Roman"/>
          <w:color w:val="000000"/>
        </w:rPr>
        <w:t>These principles were widely applied to education, as they demonstrated how reinforcing desirable behavior could lead to improved student outcomes. It was shown that reinforcement was most effective when it was immediate, consistent, and tailored to the individual needs of the learner (Cameron &amp; Pierce, 2002). More recent findings confirmed these principles, emphasizing the importance of timing and the nature of reinforcement (Reyes et al., 2020).</w:t>
      </w:r>
    </w:p>
    <w:p w:rsidR="00A305C6" w:rsidRPr="00A305C6" w:rsidRDefault="00A52A0F" w:rsidP="00284116">
      <w:pPr>
        <w:spacing w:line="360" w:lineRule="auto"/>
        <w:jc w:val="both"/>
        <w:outlineLvl w:val="2"/>
        <w:rPr>
          <w:rFonts w:eastAsia="Times New Roman" w:cs="Times New Roman"/>
          <w:b/>
          <w:bCs/>
          <w:color w:val="000000"/>
        </w:rPr>
      </w:pPr>
      <w:r>
        <w:rPr>
          <w:rFonts w:eastAsia="Times New Roman" w:cs="Times New Roman"/>
          <w:b/>
          <w:bCs/>
          <w:color w:val="000000"/>
        </w:rPr>
        <w:t xml:space="preserve">2.4 </w:t>
      </w:r>
      <w:r w:rsidR="00A305C6" w:rsidRPr="00A305C6">
        <w:rPr>
          <w:rFonts w:eastAsia="Times New Roman" w:cs="Times New Roman"/>
          <w:b/>
          <w:bCs/>
          <w:color w:val="000000"/>
        </w:rPr>
        <w:t>The Impact of Reinforcement on Student Behavior</w:t>
      </w:r>
    </w:p>
    <w:p w:rsidR="00A305C6" w:rsidRPr="00A305C6" w:rsidRDefault="00A305C6" w:rsidP="00284116">
      <w:pPr>
        <w:spacing w:line="360" w:lineRule="auto"/>
        <w:ind w:firstLine="720"/>
        <w:jc w:val="both"/>
        <w:rPr>
          <w:rFonts w:eastAsia="Times New Roman" w:cs="Times New Roman"/>
          <w:color w:val="000000"/>
        </w:rPr>
      </w:pPr>
      <w:r w:rsidRPr="00A305C6">
        <w:rPr>
          <w:rFonts w:eastAsia="Times New Roman" w:cs="Times New Roman"/>
          <w:color w:val="000000"/>
        </w:rPr>
        <w:t xml:space="preserve">A significant body of research demonstrated the positive impact of reinforcement on student behavior. For instance, Dweck and Leggett (1988) found that positive reinforcement, such as praise and rewards, increased student motivation and engagement in learning. Furthermore, Deci, </w:t>
      </w:r>
      <w:proofErr w:type="spellStart"/>
      <w:r w:rsidRPr="00A305C6">
        <w:rPr>
          <w:rFonts w:eastAsia="Times New Roman" w:cs="Times New Roman"/>
          <w:color w:val="000000"/>
        </w:rPr>
        <w:t>Koestner</w:t>
      </w:r>
      <w:proofErr w:type="spellEnd"/>
      <w:r w:rsidRPr="00A305C6">
        <w:rPr>
          <w:rFonts w:eastAsia="Times New Roman" w:cs="Times New Roman"/>
          <w:color w:val="000000"/>
        </w:rPr>
        <w:t xml:space="preserve">, and Ryan (2001) argued that intrinsic </w:t>
      </w:r>
      <w:proofErr w:type="spellStart"/>
      <w:r w:rsidRPr="00A305C6">
        <w:rPr>
          <w:rFonts w:eastAsia="Times New Roman" w:cs="Times New Roman"/>
          <w:color w:val="000000"/>
        </w:rPr>
        <w:t>reinforcementsuch</w:t>
      </w:r>
      <w:proofErr w:type="spellEnd"/>
      <w:r w:rsidRPr="00A305C6">
        <w:rPr>
          <w:rFonts w:eastAsia="Times New Roman" w:cs="Times New Roman"/>
          <w:color w:val="000000"/>
        </w:rPr>
        <w:t xml:space="preserve"> as </w:t>
      </w:r>
      <w:r w:rsidRPr="00A305C6">
        <w:rPr>
          <w:rFonts w:eastAsia="Times New Roman" w:cs="Times New Roman"/>
          <w:color w:val="000000"/>
        </w:rPr>
        <w:lastRenderedPageBreak/>
        <w:t xml:space="preserve">verbal </w:t>
      </w:r>
      <w:proofErr w:type="spellStart"/>
      <w:r w:rsidRPr="00A305C6">
        <w:rPr>
          <w:rFonts w:eastAsia="Times New Roman" w:cs="Times New Roman"/>
          <w:color w:val="000000"/>
        </w:rPr>
        <w:t>encouragementwas</w:t>
      </w:r>
      <w:proofErr w:type="spellEnd"/>
      <w:r w:rsidRPr="00A305C6">
        <w:rPr>
          <w:rFonts w:eastAsia="Times New Roman" w:cs="Times New Roman"/>
          <w:color w:val="000000"/>
        </w:rPr>
        <w:t xml:space="preserve"> more effective than extrinsic reinforcement, such as material rewards, in fostering long-term academic motivation.</w:t>
      </w:r>
    </w:p>
    <w:p w:rsidR="00A305C6" w:rsidRPr="00A305C6" w:rsidRDefault="00A305C6" w:rsidP="00284116">
      <w:pPr>
        <w:spacing w:line="360" w:lineRule="auto"/>
        <w:ind w:firstLine="720"/>
        <w:jc w:val="both"/>
        <w:rPr>
          <w:rFonts w:eastAsia="Times New Roman" w:cs="Times New Roman"/>
          <w:color w:val="000000"/>
        </w:rPr>
      </w:pPr>
      <w:r w:rsidRPr="00A305C6">
        <w:rPr>
          <w:rFonts w:eastAsia="Times New Roman" w:cs="Times New Roman"/>
          <w:color w:val="000000"/>
        </w:rPr>
        <w:t xml:space="preserve">A longitudinal study by </w:t>
      </w:r>
      <w:proofErr w:type="spellStart"/>
      <w:r w:rsidRPr="00A305C6">
        <w:rPr>
          <w:rFonts w:eastAsia="Times New Roman" w:cs="Times New Roman"/>
          <w:color w:val="000000"/>
        </w:rPr>
        <w:t>Asokan</w:t>
      </w:r>
      <w:proofErr w:type="spellEnd"/>
      <w:r w:rsidRPr="00A305C6">
        <w:rPr>
          <w:rFonts w:eastAsia="Times New Roman" w:cs="Times New Roman"/>
          <w:color w:val="000000"/>
        </w:rPr>
        <w:t xml:space="preserve"> et al. (2020) assessed the effects of reinforcement on young children and found that reinforcement significantly improved behaviors such as egocentrism and centration compared to a group without reinforcement. Recent studies (e.g., Smith et al., 2023) emphasized the need for adaptive reinforcement strategies, suggesting that teachers should balance both intrinsic and extrinsic rewards to support both short-term and long-term motivation.</w:t>
      </w:r>
    </w:p>
    <w:p w:rsidR="00A305C6" w:rsidRPr="0058554E" w:rsidRDefault="00A305C6" w:rsidP="00284116">
      <w:pPr>
        <w:spacing w:line="360" w:lineRule="auto"/>
        <w:ind w:firstLine="720"/>
        <w:jc w:val="both"/>
        <w:rPr>
          <w:rFonts w:eastAsia="Times New Roman" w:cs="Times New Roman"/>
          <w:color w:val="000000"/>
        </w:rPr>
      </w:pPr>
      <w:r w:rsidRPr="00A305C6">
        <w:rPr>
          <w:rFonts w:eastAsia="Times New Roman" w:cs="Times New Roman"/>
          <w:color w:val="000000"/>
        </w:rPr>
        <w:t>In the context of Bhutan, traditional reinforcement methods, such as teacher praise, recognition, and reward-based learning, had been utilized to encourage academic success and discipline (</w:t>
      </w:r>
      <w:proofErr w:type="spellStart"/>
      <w:r w:rsidRPr="00A305C6">
        <w:rPr>
          <w:rFonts w:eastAsia="Times New Roman" w:cs="Times New Roman"/>
          <w:color w:val="000000"/>
        </w:rPr>
        <w:t>Dorji</w:t>
      </w:r>
      <w:proofErr w:type="spellEnd"/>
      <w:r w:rsidRPr="00A305C6">
        <w:rPr>
          <w:rFonts w:eastAsia="Times New Roman" w:cs="Times New Roman"/>
          <w:color w:val="000000"/>
        </w:rPr>
        <w:t>, 2015). Bhutanese students tended to respond positively to reinforcement strategies that aligned with cultural values, such as collective recognition and respect for authority (Wangchuk &amp;</w:t>
      </w:r>
      <w:proofErr w:type="spellStart"/>
      <w:r w:rsidRPr="00A305C6">
        <w:rPr>
          <w:rFonts w:eastAsia="Times New Roman" w:cs="Times New Roman"/>
          <w:color w:val="000000"/>
        </w:rPr>
        <w:t>Schuelka</w:t>
      </w:r>
      <w:proofErr w:type="spellEnd"/>
      <w:r w:rsidRPr="00A305C6">
        <w:rPr>
          <w:rFonts w:eastAsia="Times New Roman" w:cs="Times New Roman"/>
          <w:color w:val="000000"/>
        </w:rPr>
        <w:t xml:space="preserve">, 2020). More recent studies (e.g., </w:t>
      </w:r>
      <w:proofErr w:type="spellStart"/>
      <w:r w:rsidRPr="00A305C6">
        <w:rPr>
          <w:rFonts w:eastAsia="Times New Roman" w:cs="Times New Roman"/>
          <w:color w:val="000000"/>
        </w:rPr>
        <w:t>Choden</w:t>
      </w:r>
      <w:proofErr w:type="spellEnd"/>
      <w:r w:rsidRPr="00A305C6">
        <w:rPr>
          <w:rFonts w:eastAsia="Times New Roman" w:cs="Times New Roman"/>
          <w:color w:val="000000"/>
        </w:rPr>
        <w:t xml:space="preserve"> &amp; Tshering, 2022) showed that Bhutanese students increasingly preferred verbal praise and peer-based recognition over material rewards, underscoring the significance of social reinforcement in the Bhutanese context.</w:t>
      </w:r>
    </w:p>
    <w:p w:rsidR="00A305C6" w:rsidRPr="00A305C6" w:rsidRDefault="00A52A0F" w:rsidP="00284116">
      <w:pPr>
        <w:spacing w:line="360" w:lineRule="auto"/>
        <w:jc w:val="both"/>
        <w:outlineLvl w:val="2"/>
        <w:rPr>
          <w:rFonts w:eastAsia="Times New Roman" w:cs="Times New Roman"/>
          <w:b/>
          <w:bCs/>
          <w:color w:val="000000"/>
        </w:rPr>
      </w:pPr>
      <w:r>
        <w:rPr>
          <w:rFonts w:eastAsia="Times New Roman" w:cs="Times New Roman"/>
          <w:b/>
          <w:bCs/>
          <w:color w:val="000000"/>
        </w:rPr>
        <w:t xml:space="preserve">2.5 </w:t>
      </w:r>
      <w:r w:rsidR="00A305C6" w:rsidRPr="00A305C6">
        <w:rPr>
          <w:rFonts w:eastAsia="Times New Roman" w:cs="Times New Roman"/>
          <w:b/>
          <w:bCs/>
          <w:color w:val="000000"/>
        </w:rPr>
        <w:t>Positive vs. Negative Reinforcement in Bhutanese Education</w:t>
      </w:r>
    </w:p>
    <w:p w:rsidR="00A305C6" w:rsidRPr="00A305C6" w:rsidRDefault="00A305C6" w:rsidP="00284116">
      <w:pPr>
        <w:spacing w:line="360" w:lineRule="auto"/>
        <w:ind w:firstLine="360"/>
        <w:jc w:val="both"/>
        <w:rPr>
          <w:rFonts w:eastAsia="Times New Roman" w:cs="Times New Roman"/>
          <w:color w:val="000000"/>
        </w:rPr>
      </w:pPr>
      <w:r w:rsidRPr="00A305C6">
        <w:rPr>
          <w:rFonts w:eastAsia="Times New Roman" w:cs="Times New Roman"/>
          <w:color w:val="000000"/>
        </w:rPr>
        <w:t>Bhutan’s education system was deeply influenced by Gross National Happiness (GNH) principles, which emphasized holistic development and student well-being (</w:t>
      </w:r>
      <w:proofErr w:type="spellStart"/>
      <w:r w:rsidRPr="00A305C6">
        <w:rPr>
          <w:rFonts w:eastAsia="Times New Roman" w:cs="Times New Roman"/>
          <w:color w:val="000000"/>
        </w:rPr>
        <w:t>Ura</w:t>
      </w:r>
      <w:proofErr w:type="spellEnd"/>
      <w:r w:rsidRPr="00A305C6">
        <w:rPr>
          <w:rFonts w:eastAsia="Times New Roman" w:cs="Times New Roman"/>
          <w:color w:val="000000"/>
        </w:rPr>
        <w:t>, 2012). Reinforcement strategies in Bhutanese classrooms generally reflected these values:</w:t>
      </w:r>
    </w:p>
    <w:p w:rsidR="00A305C6" w:rsidRPr="00A305C6" w:rsidRDefault="00A305C6" w:rsidP="00284116">
      <w:pPr>
        <w:numPr>
          <w:ilvl w:val="0"/>
          <w:numId w:val="5"/>
        </w:numPr>
        <w:spacing w:line="360" w:lineRule="auto"/>
        <w:jc w:val="both"/>
        <w:rPr>
          <w:rFonts w:eastAsia="Times New Roman" w:cs="Times New Roman"/>
          <w:color w:val="000000"/>
        </w:rPr>
      </w:pPr>
      <w:r w:rsidRPr="00A305C6">
        <w:rPr>
          <w:rFonts w:eastAsia="Times New Roman" w:cs="Times New Roman"/>
          <w:color w:val="000000"/>
        </w:rPr>
        <w:t>Positive reinforcement: Teachers frequently used verbal praise, merit certificates, and group appreciation to encourage positive behavior and academic success. Studies had indicated that constructive feedback and encouragement were more effective than punitive measures in enhancing student performance (</w:t>
      </w:r>
      <w:proofErr w:type="spellStart"/>
      <w:r w:rsidRPr="00A305C6">
        <w:rPr>
          <w:rFonts w:eastAsia="Times New Roman" w:cs="Times New Roman"/>
          <w:color w:val="000000"/>
        </w:rPr>
        <w:t>Rinzin</w:t>
      </w:r>
      <w:proofErr w:type="spellEnd"/>
      <w:r w:rsidRPr="00A305C6">
        <w:rPr>
          <w:rFonts w:eastAsia="Times New Roman" w:cs="Times New Roman"/>
          <w:color w:val="000000"/>
        </w:rPr>
        <w:t xml:space="preserve">, 2019). This was corroborated by recent findings (e.g., </w:t>
      </w:r>
      <w:proofErr w:type="spellStart"/>
      <w:r w:rsidRPr="00A305C6">
        <w:rPr>
          <w:rFonts w:eastAsia="Times New Roman" w:cs="Times New Roman"/>
          <w:color w:val="000000"/>
        </w:rPr>
        <w:t>Dorji</w:t>
      </w:r>
      <w:proofErr w:type="spellEnd"/>
      <w:r w:rsidRPr="00A305C6">
        <w:rPr>
          <w:rFonts w:eastAsia="Times New Roman" w:cs="Times New Roman"/>
          <w:color w:val="000000"/>
        </w:rPr>
        <w:t xml:space="preserve"> &amp; </w:t>
      </w:r>
      <w:proofErr w:type="spellStart"/>
      <w:r w:rsidRPr="00A305C6">
        <w:rPr>
          <w:rFonts w:eastAsia="Times New Roman" w:cs="Times New Roman"/>
          <w:color w:val="000000"/>
        </w:rPr>
        <w:t>Wangdi</w:t>
      </w:r>
      <w:proofErr w:type="spellEnd"/>
      <w:r w:rsidRPr="00A305C6">
        <w:rPr>
          <w:rFonts w:eastAsia="Times New Roman" w:cs="Times New Roman"/>
          <w:color w:val="000000"/>
        </w:rPr>
        <w:t xml:space="preserve">, 2021), which suggested that positive </w:t>
      </w:r>
      <w:proofErr w:type="spellStart"/>
      <w:r w:rsidRPr="00A305C6">
        <w:rPr>
          <w:rFonts w:eastAsia="Times New Roman" w:cs="Times New Roman"/>
          <w:color w:val="000000"/>
        </w:rPr>
        <w:t>reinforcementincreased</w:t>
      </w:r>
      <w:proofErr w:type="spellEnd"/>
      <w:r w:rsidRPr="00A305C6">
        <w:rPr>
          <w:rFonts w:eastAsia="Times New Roman" w:cs="Times New Roman"/>
          <w:color w:val="000000"/>
        </w:rPr>
        <w:t> student engagement and self-esteem.</w:t>
      </w:r>
    </w:p>
    <w:p w:rsidR="00A305C6" w:rsidRPr="00A305C6" w:rsidRDefault="00A305C6" w:rsidP="00284116">
      <w:pPr>
        <w:numPr>
          <w:ilvl w:val="0"/>
          <w:numId w:val="5"/>
        </w:numPr>
        <w:spacing w:line="360" w:lineRule="auto"/>
        <w:jc w:val="both"/>
        <w:rPr>
          <w:rFonts w:eastAsia="Times New Roman" w:cs="Times New Roman"/>
          <w:color w:val="000000"/>
        </w:rPr>
      </w:pPr>
      <w:r w:rsidRPr="00A305C6">
        <w:rPr>
          <w:rFonts w:eastAsia="Times New Roman" w:cs="Times New Roman"/>
          <w:color w:val="000000"/>
        </w:rPr>
        <w:t>Negative reinforcement: Although still present, punitive methods, such as scolding or assigning additional tasks, had been increasingly discouraged in favor of more positive reinforcement strategies (</w:t>
      </w:r>
      <w:proofErr w:type="spellStart"/>
      <w:r w:rsidRPr="00A305C6">
        <w:rPr>
          <w:rFonts w:eastAsia="Times New Roman" w:cs="Times New Roman"/>
          <w:color w:val="000000"/>
        </w:rPr>
        <w:t>Tshomo</w:t>
      </w:r>
      <w:proofErr w:type="spellEnd"/>
      <w:r w:rsidRPr="00A305C6">
        <w:rPr>
          <w:rFonts w:eastAsia="Times New Roman" w:cs="Times New Roman"/>
          <w:color w:val="000000"/>
        </w:rPr>
        <w:t xml:space="preserve">, 2021). Research suggested that excessive negative reinforcement contributed to anxiety and disengagement among students (Singh, 2020). This concern was further explored in recent studies (e.g., Tshering &amp; </w:t>
      </w:r>
      <w:proofErr w:type="spellStart"/>
      <w:r w:rsidRPr="00A305C6">
        <w:rPr>
          <w:rFonts w:eastAsia="Times New Roman" w:cs="Times New Roman"/>
          <w:color w:val="000000"/>
        </w:rPr>
        <w:t>Norbu</w:t>
      </w:r>
      <w:proofErr w:type="spellEnd"/>
      <w:r w:rsidRPr="00A305C6">
        <w:rPr>
          <w:rFonts w:eastAsia="Times New Roman" w:cs="Times New Roman"/>
          <w:color w:val="000000"/>
        </w:rPr>
        <w:t>, 2022), which highlighted that excessive negative reinforcement often undermined intrinsic motivation and reduced classroom engagement.</w:t>
      </w:r>
    </w:p>
    <w:p w:rsidR="00A305C6" w:rsidRPr="00A305C6" w:rsidRDefault="00A305C6" w:rsidP="00284116">
      <w:pPr>
        <w:spacing w:line="360" w:lineRule="auto"/>
        <w:jc w:val="both"/>
        <w:rPr>
          <w:rFonts w:eastAsia="Times New Roman" w:cs="Times New Roman"/>
        </w:rPr>
      </w:pPr>
    </w:p>
    <w:p w:rsidR="00A305C6" w:rsidRPr="00A305C6" w:rsidRDefault="00A52A0F" w:rsidP="00284116">
      <w:pPr>
        <w:spacing w:line="360" w:lineRule="auto"/>
        <w:jc w:val="both"/>
        <w:outlineLvl w:val="2"/>
        <w:rPr>
          <w:rFonts w:eastAsia="Times New Roman" w:cs="Times New Roman"/>
          <w:b/>
          <w:bCs/>
          <w:color w:val="000000"/>
        </w:rPr>
      </w:pPr>
      <w:r>
        <w:rPr>
          <w:rFonts w:eastAsia="Times New Roman" w:cs="Times New Roman"/>
          <w:b/>
          <w:bCs/>
          <w:color w:val="000000"/>
        </w:rPr>
        <w:t xml:space="preserve">2.6 </w:t>
      </w:r>
      <w:r w:rsidR="00A305C6" w:rsidRPr="00A305C6">
        <w:rPr>
          <w:rFonts w:eastAsia="Times New Roman" w:cs="Times New Roman"/>
          <w:b/>
          <w:bCs/>
          <w:color w:val="000000"/>
        </w:rPr>
        <w:t>Challenges and Gaps in Implementing Reinforcement Strategies</w:t>
      </w:r>
    </w:p>
    <w:p w:rsidR="00A305C6" w:rsidRPr="00A305C6" w:rsidRDefault="00A305C6" w:rsidP="00284116">
      <w:pPr>
        <w:spacing w:line="360" w:lineRule="auto"/>
        <w:ind w:firstLine="360"/>
        <w:jc w:val="both"/>
        <w:rPr>
          <w:rFonts w:eastAsia="Times New Roman" w:cs="Times New Roman"/>
          <w:color w:val="000000"/>
        </w:rPr>
      </w:pPr>
      <w:r w:rsidRPr="00A305C6">
        <w:rPr>
          <w:rFonts w:eastAsia="Times New Roman" w:cs="Times New Roman"/>
          <w:color w:val="000000"/>
        </w:rPr>
        <w:t>While reinforcement strategies had proven benefits, several challenges limited their effective implementation in Bhutanese classrooms:</w:t>
      </w:r>
    </w:p>
    <w:p w:rsidR="00A305C6" w:rsidRPr="00A305C6" w:rsidRDefault="00A305C6" w:rsidP="00284116">
      <w:pPr>
        <w:numPr>
          <w:ilvl w:val="0"/>
          <w:numId w:val="6"/>
        </w:numPr>
        <w:spacing w:line="360" w:lineRule="auto"/>
        <w:jc w:val="both"/>
        <w:rPr>
          <w:rFonts w:eastAsia="Times New Roman" w:cs="Times New Roman"/>
          <w:color w:val="000000"/>
        </w:rPr>
      </w:pPr>
      <w:r w:rsidRPr="00A305C6">
        <w:rPr>
          <w:rFonts w:eastAsia="Times New Roman" w:cs="Times New Roman"/>
          <w:b/>
          <w:bCs/>
          <w:color w:val="000000"/>
        </w:rPr>
        <w:t>Cultural factors</w:t>
      </w:r>
      <w:r w:rsidRPr="00A305C6">
        <w:rPr>
          <w:rFonts w:eastAsia="Times New Roman" w:cs="Times New Roman"/>
          <w:color w:val="000000"/>
        </w:rPr>
        <w:t>: Bhutanese students often displayed a high level of respect for teachers, which sometimes made them reluctant to express their need for reinforcement or communicate their struggles (</w:t>
      </w:r>
      <w:proofErr w:type="spellStart"/>
      <w:r w:rsidRPr="00A305C6">
        <w:rPr>
          <w:rFonts w:eastAsia="Times New Roman" w:cs="Times New Roman"/>
          <w:color w:val="000000"/>
        </w:rPr>
        <w:t>Wangdi</w:t>
      </w:r>
      <w:proofErr w:type="spellEnd"/>
      <w:r w:rsidRPr="00A305C6">
        <w:rPr>
          <w:rFonts w:eastAsia="Times New Roman" w:cs="Times New Roman"/>
          <w:color w:val="000000"/>
        </w:rPr>
        <w:t xml:space="preserve">, 2018). This challenge was echoed in recent findings (e.g., </w:t>
      </w:r>
      <w:proofErr w:type="spellStart"/>
      <w:r w:rsidRPr="00A305C6">
        <w:rPr>
          <w:rFonts w:eastAsia="Times New Roman" w:cs="Times New Roman"/>
          <w:color w:val="000000"/>
        </w:rPr>
        <w:t>Dorji</w:t>
      </w:r>
      <w:proofErr w:type="spellEnd"/>
      <w:r w:rsidRPr="00A305C6">
        <w:rPr>
          <w:rFonts w:eastAsia="Times New Roman" w:cs="Times New Roman"/>
          <w:color w:val="000000"/>
        </w:rPr>
        <w:t xml:space="preserve"> &amp;</w:t>
      </w:r>
      <w:proofErr w:type="spellStart"/>
      <w:r w:rsidRPr="00A305C6">
        <w:rPr>
          <w:rFonts w:eastAsia="Times New Roman" w:cs="Times New Roman"/>
          <w:color w:val="000000"/>
        </w:rPr>
        <w:t>Schuelka</w:t>
      </w:r>
      <w:proofErr w:type="spellEnd"/>
      <w:r w:rsidRPr="00A305C6">
        <w:rPr>
          <w:rFonts w:eastAsia="Times New Roman" w:cs="Times New Roman"/>
          <w:color w:val="000000"/>
        </w:rPr>
        <w:t>, 2020), which noted that Bhutanese students' deference to authority could inhibit student-teacher interactions that were essential for implementing effective reinforcement.</w:t>
      </w:r>
    </w:p>
    <w:p w:rsidR="00A305C6" w:rsidRPr="00A305C6" w:rsidRDefault="00A305C6" w:rsidP="00284116">
      <w:pPr>
        <w:numPr>
          <w:ilvl w:val="0"/>
          <w:numId w:val="6"/>
        </w:numPr>
        <w:spacing w:line="360" w:lineRule="auto"/>
        <w:jc w:val="both"/>
        <w:rPr>
          <w:rFonts w:eastAsia="Times New Roman" w:cs="Times New Roman"/>
          <w:color w:val="000000"/>
        </w:rPr>
      </w:pPr>
      <w:r w:rsidRPr="00A305C6">
        <w:rPr>
          <w:rFonts w:eastAsia="Times New Roman" w:cs="Times New Roman"/>
          <w:b/>
          <w:bCs/>
          <w:color w:val="000000"/>
        </w:rPr>
        <w:t>Over-reliance on external rewards</w:t>
      </w:r>
      <w:r w:rsidRPr="00A305C6">
        <w:rPr>
          <w:rFonts w:eastAsia="Times New Roman" w:cs="Times New Roman"/>
          <w:color w:val="000000"/>
        </w:rPr>
        <w:t>: Some research suggested that excessive use of material rewards could diminish intrinsic motivation over time and might not lead to sustained behavior change (Lepper, Greene, &amp; Nisbett, 1973). More recent studies (e.g., Cameron &amp; Pierce, 2023) continued to highlight the dangers of over-reliance on extrinsic rewards and stressed the need for strategies that foster intrinsic motivation and long-term behavioral change.</w:t>
      </w:r>
    </w:p>
    <w:p w:rsidR="00A305C6" w:rsidRPr="0058554E" w:rsidRDefault="00A305C6" w:rsidP="00284116">
      <w:pPr>
        <w:numPr>
          <w:ilvl w:val="0"/>
          <w:numId w:val="6"/>
        </w:numPr>
        <w:spacing w:line="360" w:lineRule="auto"/>
        <w:jc w:val="both"/>
        <w:rPr>
          <w:rFonts w:eastAsia="Times New Roman" w:cs="Times New Roman"/>
          <w:color w:val="000000"/>
        </w:rPr>
      </w:pPr>
      <w:r w:rsidRPr="00A305C6">
        <w:rPr>
          <w:rFonts w:eastAsia="Times New Roman" w:cs="Times New Roman"/>
          <w:b/>
          <w:bCs/>
          <w:color w:val="000000"/>
        </w:rPr>
        <w:t>Teacher training</w:t>
      </w:r>
      <w:r w:rsidRPr="00A305C6">
        <w:rPr>
          <w:rFonts w:eastAsia="Times New Roman" w:cs="Times New Roman"/>
          <w:color w:val="000000"/>
        </w:rPr>
        <w:t>: The effective use of reinforcement strategies required teachers to be well-versed in behavioral psychology principles. However, there was a noted gap in teacher training programs in Bhutan, particularly in relation to applying reinforcement techniques in the classroom (</w:t>
      </w:r>
      <w:proofErr w:type="spellStart"/>
      <w:r w:rsidRPr="00A305C6">
        <w:rPr>
          <w:rFonts w:eastAsia="Times New Roman" w:cs="Times New Roman"/>
          <w:color w:val="000000"/>
        </w:rPr>
        <w:t>Dorji</w:t>
      </w:r>
      <w:proofErr w:type="spellEnd"/>
      <w:r w:rsidRPr="00A305C6">
        <w:rPr>
          <w:rFonts w:eastAsia="Times New Roman" w:cs="Times New Roman"/>
          <w:color w:val="000000"/>
        </w:rPr>
        <w:t xml:space="preserve"> &amp;</w:t>
      </w:r>
      <w:proofErr w:type="spellStart"/>
      <w:r w:rsidRPr="00A305C6">
        <w:rPr>
          <w:rFonts w:eastAsia="Times New Roman" w:cs="Times New Roman"/>
          <w:color w:val="000000"/>
        </w:rPr>
        <w:t>Schuelka</w:t>
      </w:r>
      <w:proofErr w:type="spellEnd"/>
      <w:r w:rsidRPr="00A305C6">
        <w:rPr>
          <w:rFonts w:eastAsia="Times New Roman" w:cs="Times New Roman"/>
          <w:color w:val="000000"/>
        </w:rPr>
        <w:t xml:space="preserve">, 2020). This gap remained in recent studies (e.g., </w:t>
      </w:r>
      <w:proofErr w:type="spellStart"/>
      <w:r w:rsidRPr="00A305C6">
        <w:rPr>
          <w:rFonts w:eastAsia="Times New Roman" w:cs="Times New Roman"/>
          <w:color w:val="000000"/>
        </w:rPr>
        <w:t>Choden</w:t>
      </w:r>
      <w:proofErr w:type="spellEnd"/>
      <w:r w:rsidRPr="00A305C6">
        <w:rPr>
          <w:rFonts w:eastAsia="Times New Roman" w:cs="Times New Roman"/>
          <w:color w:val="000000"/>
        </w:rPr>
        <w:t xml:space="preserve"> &amp; </w:t>
      </w:r>
      <w:proofErr w:type="spellStart"/>
      <w:r w:rsidRPr="00A305C6">
        <w:rPr>
          <w:rFonts w:eastAsia="Times New Roman" w:cs="Times New Roman"/>
          <w:color w:val="000000"/>
        </w:rPr>
        <w:t>Tashi</w:t>
      </w:r>
      <w:proofErr w:type="spellEnd"/>
      <w:r w:rsidRPr="00A305C6">
        <w:rPr>
          <w:rFonts w:eastAsia="Times New Roman" w:cs="Times New Roman"/>
          <w:color w:val="000000"/>
        </w:rPr>
        <w:t>, 2022), which stressed the importance of professional development programs that integrated reinforcement theory into teacher training curricula.</w:t>
      </w:r>
    </w:p>
    <w:p w:rsidR="00502033" w:rsidRDefault="00502033" w:rsidP="00284116">
      <w:pPr>
        <w:spacing w:line="360" w:lineRule="auto"/>
        <w:jc w:val="both"/>
        <w:outlineLvl w:val="2"/>
        <w:rPr>
          <w:rFonts w:eastAsia="Times New Roman" w:cs="Times New Roman"/>
          <w:b/>
          <w:bCs/>
          <w:color w:val="000000"/>
        </w:rPr>
      </w:pPr>
    </w:p>
    <w:p w:rsidR="0058554E" w:rsidRDefault="00A305C6" w:rsidP="00284116">
      <w:pPr>
        <w:spacing w:line="360" w:lineRule="auto"/>
        <w:ind w:firstLine="720"/>
        <w:jc w:val="both"/>
        <w:rPr>
          <w:rFonts w:eastAsia="Times New Roman" w:cs="Times New Roman"/>
          <w:color w:val="000000"/>
        </w:rPr>
      </w:pPr>
      <w:r w:rsidRPr="00A305C6">
        <w:rPr>
          <w:rFonts w:eastAsia="Times New Roman" w:cs="Times New Roman"/>
          <w:color w:val="000000"/>
        </w:rPr>
        <w:t>Reinforcement was a powerful tool in shaping student behavior, motivation, and academic performance. Positive reinforcement strategies, in particular, aligned well with Bhutan’s cultural values and the principles of Gross National Happiness. However, challenges such as the over-reliance on external rewards and the need for enhanced teacher training indicated areas that required further development. This study contributed valuable insights by examining the practical application of reinforcement strategies in a real classroom setting, offering implications for improving teaching practices and student outcomes in Bhutanese primary schools.</w:t>
      </w:r>
    </w:p>
    <w:p w:rsidR="0058554E" w:rsidRPr="00A52A0F" w:rsidRDefault="0058554E" w:rsidP="00284116">
      <w:pPr>
        <w:spacing w:line="360" w:lineRule="auto"/>
        <w:ind w:firstLine="720"/>
        <w:jc w:val="both"/>
        <w:rPr>
          <w:rFonts w:eastAsia="Times New Roman" w:cs="Times New Roman"/>
          <w:color w:val="000000"/>
        </w:rPr>
      </w:pPr>
    </w:p>
    <w:p w:rsidR="00FB1DA1" w:rsidRPr="00A52A0F" w:rsidRDefault="00FB1DA1" w:rsidP="00284116">
      <w:pPr>
        <w:pStyle w:val="ListParagraph"/>
        <w:numPr>
          <w:ilvl w:val="0"/>
          <w:numId w:val="22"/>
        </w:numPr>
        <w:spacing w:after="0" w:line="360" w:lineRule="auto"/>
        <w:jc w:val="both"/>
        <w:outlineLvl w:val="1"/>
        <w:rPr>
          <w:rFonts w:ascii="Times New Roman" w:eastAsia="Times New Roman" w:hAnsi="Times New Roman"/>
          <w:b/>
          <w:bCs/>
          <w:color w:val="000000" w:themeColor="text1"/>
          <w:sz w:val="24"/>
          <w:szCs w:val="24"/>
        </w:rPr>
      </w:pPr>
      <w:r w:rsidRPr="00A52A0F">
        <w:rPr>
          <w:rFonts w:ascii="Times New Roman" w:eastAsia="Times New Roman" w:hAnsi="Times New Roman"/>
          <w:b/>
          <w:bCs/>
          <w:color w:val="000000" w:themeColor="text1"/>
          <w:sz w:val="24"/>
          <w:szCs w:val="24"/>
        </w:rPr>
        <w:t>Research Methodology</w:t>
      </w:r>
    </w:p>
    <w:p w:rsidR="00FB1DA1" w:rsidRPr="00FB1DA1" w:rsidRDefault="00A52A0F" w:rsidP="00284116">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lastRenderedPageBreak/>
        <w:t xml:space="preserve">3.1 </w:t>
      </w:r>
      <w:r w:rsidR="00FB1DA1" w:rsidRPr="00FB1DA1">
        <w:rPr>
          <w:rFonts w:eastAsia="Times New Roman" w:cs="Times New Roman"/>
          <w:b/>
          <w:bCs/>
          <w:color w:val="000000" w:themeColor="text1"/>
        </w:rPr>
        <w:t>Research Approach</w:t>
      </w:r>
    </w:p>
    <w:p w:rsidR="00FB1DA1" w:rsidRPr="0058554E" w:rsidRDefault="00FB1DA1" w:rsidP="00284116">
      <w:pPr>
        <w:spacing w:line="360" w:lineRule="auto"/>
        <w:ind w:firstLine="720"/>
        <w:jc w:val="both"/>
        <w:rPr>
          <w:rFonts w:eastAsia="Times New Roman" w:cs="Times New Roman"/>
          <w:color w:val="000000" w:themeColor="text1"/>
        </w:rPr>
      </w:pPr>
      <w:r w:rsidRPr="00FB1DA1">
        <w:rPr>
          <w:rFonts w:eastAsia="Times New Roman" w:cs="Times New Roman"/>
          <w:color w:val="000000" w:themeColor="text1"/>
        </w:rPr>
        <w:t>This study adopted a </w:t>
      </w:r>
      <w:r w:rsidRPr="00FB1DA1">
        <w:rPr>
          <w:rFonts w:eastAsia="Times New Roman" w:cs="Times New Roman"/>
          <w:bCs/>
          <w:color w:val="000000" w:themeColor="text1"/>
        </w:rPr>
        <w:t>mixed-method action research design</w:t>
      </w:r>
      <w:r w:rsidRPr="00FB1DA1">
        <w:rPr>
          <w:rFonts w:eastAsia="Times New Roman" w:cs="Times New Roman"/>
          <w:color w:val="000000" w:themeColor="text1"/>
        </w:rPr>
        <w:t xml:space="preserve">, integrating both quantitative and qualitative data collection and analysis techniques to assess the impact of reinforcement strategies on student </w:t>
      </w:r>
      <w:proofErr w:type="spellStart"/>
      <w:r w:rsidRPr="00FB1DA1">
        <w:rPr>
          <w:rFonts w:eastAsia="Times New Roman" w:cs="Times New Roman"/>
          <w:color w:val="000000" w:themeColor="text1"/>
        </w:rPr>
        <w:t>behaviour</w:t>
      </w:r>
      <w:proofErr w:type="spellEnd"/>
      <w:r w:rsidRPr="00FB1DA1">
        <w:rPr>
          <w:rFonts w:eastAsia="Times New Roman" w:cs="Times New Roman"/>
          <w:color w:val="000000" w:themeColor="text1"/>
        </w:rPr>
        <w:t xml:space="preserve">. The combination of methodologies allowed for a comprehensive understanding of </w:t>
      </w:r>
      <w:proofErr w:type="spellStart"/>
      <w:r w:rsidRPr="00FB1DA1">
        <w:rPr>
          <w:rFonts w:eastAsia="Times New Roman" w:cs="Times New Roman"/>
          <w:color w:val="000000" w:themeColor="text1"/>
        </w:rPr>
        <w:t>behavioural</w:t>
      </w:r>
      <w:proofErr w:type="spellEnd"/>
      <w:r w:rsidRPr="00FB1DA1">
        <w:rPr>
          <w:rFonts w:eastAsia="Times New Roman" w:cs="Times New Roman"/>
          <w:color w:val="000000" w:themeColor="text1"/>
        </w:rPr>
        <w:t xml:space="preserve"> changes, triangulating data from multiple sources to enhance the validity and reliability of the findings (Creswell &amp; Creswell, 2018).</w:t>
      </w:r>
    </w:p>
    <w:p w:rsidR="00FB1DA1" w:rsidRPr="00FB1DA1" w:rsidRDefault="00A52A0F" w:rsidP="00284116">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3.2 </w:t>
      </w:r>
      <w:r w:rsidR="00FB1DA1" w:rsidRPr="00FB1DA1">
        <w:rPr>
          <w:rFonts w:eastAsia="Times New Roman" w:cs="Times New Roman"/>
          <w:b/>
          <w:bCs/>
          <w:color w:val="000000" w:themeColor="text1"/>
        </w:rPr>
        <w:t>Research Design</w:t>
      </w:r>
    </w:p>
    <w:p w:rsidR="00FB1DA1" w:rsidRPr="0058554E" w:rsidRDefault="00FB1DA1" w:rsidP="00284116">
      <w:pPr>
        <w:spacing w:line="360" w:lineRule="auto"/>
        <w:ind w:firstLine="720"/>
        <w:jc w:val="both"/>
        <w:rPr>
          <w:rFonts w:eastAsia="Times New Roman" w:cs="Times New Roman"/>
          <w:color w:val="000000" w:themeColor="text1"/>
        </w:rPr>
      </w:pPr>
      <w:r w:rsidRPr="00FB1DA1">
        <w:rPr>
          <w:rFonts w:eastAsia="Times New Roman" w:cs="Times New Roman"/>
          <w:color w:val="000000" w:themeColor="text1"/>
        </w:rPr>
        <w:t>An </w:t>
      </w:r>
      <w:r w:rsidRPr="00FB1DA1">
        <w:rPr>
          <w:rFonts w:eastAsia="Times New Roman" w:cs="Times New Roman"/>
          <w:bCs/>
          <w:color w:val="000000" w:themeColor="text1"/>
        </w:rPr>
        <w:t>action research framework</w:t>
      </w:r>
      <w:r w:rsidRPr="00FB1DA1">
        <w:rPr>
          <w:rFonts w:eastAsia="Times New Roman" w:cs="Times New Roman"/>
          <w:color w:val="000000" w:themeColor="text1"/>
        </w:rPr>
        <w:t> was employed, characterized by its cyclical and iterative nature, wherein interventions were systematically planned, implemented, observed, and refined based on emergent data (</w:t>
      </w:r>
      <w:proofErr w:type="spellStart"/>
      <w:r w:rsidRPr="00FB1DA1">
        <w:rPr>
          <w:rFonts w:eastAsia="Times New Roman" w:cs="Times New Roman"/>
          <w:color w:val="000000" w:themeColor="text1"/>
        </w:rPr>
        <w:t>Kemmis</w:t>
      </w:r>
      <w:proofErr w:type="spellEnd"/>
      <w:r w:rsidRPr="00FB1DA1">
        <w:rPr>
          <w:rFonts w:eastAsia="Times New Roman" w:cs="Times New Roman"/>
          <w:color w:val="000000" w:themeColor="text1"/>
        </w:rPr>
        <w:t xml:space="preserve">, McTaggart, &amp; Nixon, 2014). This approach facilitated real-time modifications to reinforcement strategies in response to student </w:t>
      </w:r>
      <w:proofErr w:type="spellStart"/>
      <w:r w:rsidRPr="00FB1DA1">
        <w:rPr>
          <w:rFonts w:eastAsia="Times New Roman" w:cs="Times New Roman"/>
          <w:color w:val="000000" w:themeColor="text1"/>
        </w:rPr>
        <w:t>behaviour</w:t>
      </w:r>
      <w:proofErr w:type="spellEnd"/>
      <w:r w:rsidRPr="00FB1DA1">
        <w:rPr>
          <w:rFonts w:eastAsia="Times New Roman" w:cs="Times New Roman"/>
          <w:color w:val="000000" w:themeColor="text1"/>
        </w:rPr>
        <w:t xml:space="preserve"> and feedback, ensuring contextual relevance and practical applicability within the natural classroom setting of </w:t>
      </w:r>
      <w:proofErr w:type="spellStart"/>
      <w:r w:rsidRPr="00FB1DA1">
        <w:rPr>
          <w:rFonts w:eastAsia="Times New Roman" w:cs="Times New Roman"/>
          <w:color w:val="000000" w:themeColor="text1"/>
        </w:rPr>
        <w:t>Sinchula</w:t>
      </w:r>
      <w:proofErr w:type="spellEnd"/>
      <w:r w:rsidRPr="00FB1DA1">
        <w:rPr>
          <w:rFonts w:eastAsia="Times New Roman" w:cs="Times New Roman"/>
          <w:color w:val="000000" w:themeColor="text1"/>
        </w:rPr>
        <w:t xml:space="preserve"> Primary School.</w:t>
      </w:r>
    </w:p>
    <w:p w:rsidR="00FB1DA1" w:rsidRPr="00FB1DA1" w:rsidRDefault="00A52A0F" w:rsidP="00284116">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3.3 </w:t>
      </w:r>
      <w:r w:rsidR="00FB1DA1" w:rsidRPr="00FB1DA1">
        <w:rPr>
          <w:rFonts w:eastAsia="Times New Roman" w:cs="Times New Roman"/>
          <w:b/>
          <w:bCs/>
          <w:color w:val="000000" w:themeColor="text1"/>
        </w:rPr>
        <w:t>Participants</w:t>
      </w:r>
    </w:p>
    <w:p w:rsidR="00FB1DA1" w:rsidRPr="0058554E" w:rsidRDefault="00FB1DA1" w:rsidP="00284116">
      <w:pPr>
        <w:spacing w:line="360" w:lineRule="auto"/>
        <w:ind w:firstLine="720"/>
        <w:jc w:val="both"/>
        <w:rPr>
          <w:rFonts w:eastAsia="Times New Roman" w:cs="Times New Roman"/>
          <w:color w:val="000000" w:themeColor="text1"/>
        </w:rPr>
      </w:pPr>
      <w:r w:rsidRPr="00FB1DA1">
        <w:rPr>
          <w:rFonts w:eastAsia="Times New Roman" w:cs="Times New Roman"/>
          <w:color w:val="000000" w:themeColor="text1"/>
        </w:rPr>
        <w:t>The study population consisted of </w:t>
      </w:r>
      <w:r w:rsidRPr="00FB1DA1">
        <w:rPr>
          <w:rFonts w:eastAsia="Times New Roman" w:cs="Times New Roman"/>
          <w:bCs/>
          <w:color w:val="000000" w:themeColor="text1"/>
        </w:rPr>
        <w:t>32 Class VI students</w:t>
      </w:r>
      <w:r w:rsidRPr="00FB1DA1">
        <w:rPr>
          <w:rFonts w:eastAsia="Times New Roman" w:cs="Times New Roman"/>
          <w:color w:val="000000" w:themeColor="text1"/>
        </w:rPr>
        <w:t xml:space="preserve"> from </w:t>
      </w:r>
      <w:proofErr w:type="spellStart"/>
      <w:r w:rsidRPr="00FB1DA1">
        <w:rPr>
          <w:rFonts w:eastAsia="Times New Roman" w:cs="Times New Roman"/>
          <w:color w:val="000000" w:themeColor="text1"/>
        </w:rPr>
        <w:t>Sinchula</w:t>
      </w:r>
      <w:proofErr w:type="spellEnd"/>
      <w:r w:rsidRPr="00FB1DA1">
        <w:rPr>
          <w:rFonts w:eastAsia="Times New Roman" w:cs="Times New Roman"/>
          <w:color w:val="000000" w:themeColor="text1"/>
        </w:rPr>
        <w:t xml:space="preserve"> Primary School, selected through </w:t>
      </w:r>
      <w:r w:rsidRPr="00FB1DA1">
        <w:rPr>
          <w:rFonts w:eastAsia="Times New Roman" w:cs="Times New Roman"/>
          <w:bCs/>
          <w:color w:val="000000" w:themeColor="text1"/>
        </w:rPr>
        <w:t>purposive sampling</w:t>
      </w:r>
      <w:r w:rsidRPr="00FB1DA1">
        <w:rPr>
          <w:rFonts w:eastAsia="Times New Roman" w:cs="Times New Roman"/>
          <w:color w:val="000000" w:themeColor="text1"/>
        </w:rPr>
        <w:t xml:space="preserve"> to ensure representation of a diverse range of </w:t>
      </w:r>
      <w:proofErr w:type="spellStart"/>
      <w:r w:rsidRPr="00FB1DA1">
        <w:rPr>
          <w:rFonts w:eastAsia="Times New Roman" w:cs="Times New Roman"/>
          <w:color w:val="000000" w:themeColor="text1"/>
        </w:rPr>
        <w:t>behavioural</w:t>
      </w:r>
      <w:proofErr w:type="spellEnd"/>
      <w:r w:rsidRPr="00FB1DA1">
        <w:rPr>
          <w:rFonts w:eastAsia="Times New Roman" w:cs="Times New Roman"/>
          <w:color w:val="000000" w:themeColor="text1"/>
        </w:rPr>
        <w:t xml:space="preserve"> tendencies and academic performance levels. Additionally, </w:t>
      </w:r>
      <w:r w:rsidRPr="00FB1DA1">
        <w:rPr>
          <w:rFonts w:eastAsia="Times New Roman" w:cs="Times New Roman"/>
          <w:bCs/>
          <w:color w:val="000000" w:themeColor="text1"/>
        </w:rPr>
        <w:t>teachers and school staff</w:t>
      </w:r>
      <w:r w:rsidRPr="00FB1DA1">
        <w:rPr>
          <w:rFonts w:eastAsia="Times New Roman" w:cs="Times New Roman"/>
          <w:color w:val="000000" w:themeColor="text1"/>
        </w:rPr>
        <w:t> participated as key informants, providing supplementary qualitative insights through observational records and informal consultations (Patton, 2015).</w:t>
      </w:r>
    </w:p>
    <w:p w:rsidR="00B17670" w:rsidRPr="00B17670" w:rsidRDefault="00A52A0F" w:rsidP="00284116">
      <w:pPr>
        <w:pStyle w:val="Heading3"/>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3.4 </w:t>
      </w:r>
      <w:r w:rsidR="00B17670" w:rsidRPr="00B17670">
        <w:rPr>
          <w:rStyle w:val="Strong"/>
          <w:b/>
          <w:bCs/>
          <w:color w:val="000000" w:themeColor="text1"/>
          <w:sz w:val="24"/>
          <w:szCs w:val="24"/>
        </w:rPr>
        <w:t>Data Collection Methods</w:t>
      </w:r>
    </w:p>
    <w:p w:rsidR="00B17670" w:rsidRPr="00B17670" w:rsidRDefault="00B17670" w:rsidP="00284116">
      <w:pPr>
        <w:spacing w:line="360" w:lineRule="auto"/>
        <w:ind w:firstLine="360"/>
        <w:jc w:val="both"/>
        <w:rPr>
          <w:color w:val="000000" w:themeColor="text1"/>
        </w:rPr>
      </w:pPr>
      <w:r w:rsidRPr="00B17670">
        <w:rPr>
          <w:color w:val="000000" w:themeColor="text1"/>
        </w:rPr>
        <w:t xml:space="preserve">To capture a holistic view of </w:t>
      </w:r>
      <w:proofErr w:type="spellStart"/>
      <w:r w:rsidRPr="00B17670">
        <w:rPr>
          <w:color w:val="000000" w:themeColor="text1"/>
        </w:rPr>
        <w:t>behavioural</w:t>
      </w:r>
      <w:proofErr w:type="spellEnd"/>
      <w:r w:rsidRPr="00B17670">
        <w:rPr>
          <w:color w:val="000000" w:themeColor="text1"/>
        </w:rPr>
        <w:t xml:space="preserve"> changes, multiple data collection instruments were employed:</w:t>
      </w:r>
    </w:p>
    <w:p w:rsidR="00B17670" w:rsidRPr="00B17670" w:rsidRDefault="00B17670" w:rsidP="00284116">
      <w:pPr>
        <w:numPr>
          <w:ilvl w:val="0"/>
          <w:numId w:val="2"/>
        </w:numPr>
        <w:spacing w:line="360" w:lineRule="auto"/>
        <w:jc w:val="both"/>
        <w:rPr>
          <w:color w:val="000000" w:themeColor="text1"/>
        </w:rPr>
      </w:pPr>
      <w:r w:rsidRPr="00B17670">
        <w:rPr>
          <w:rStyle w:val="Strong"/>
          <w:color w:val="000000" w:themeColor="text1"/>
        </w:rPr>
        <w:t>Classroom Observations</w:t>
      </w:r>
      <w:r w:rsidRPr="00B17670">
        <w:rPr>
          <w:color w:val="000000" w:themeColor="text1"/>
        </w:rPr>
        <w:t xml:space="preserve">: Structured observations were conducted by teachers to document students’ </w:t>
      </w:r>
      <w:proofErr w:type="spellStart"/>
      <w:r w:rsidRPr="00B17670">
        <w:rPr>
          <w:color w:val="000000" w:themeColor="text1"/>
        </w:rPr>
        <w:t>behavioural</w:t>
      </w:r>
      <w:proofErr w:type="spellEnd"/>
      <w:r w:rsidRPr="00B17670">
        <w:rPr>
          <w:color w:val="000000" w:themeColor="text1"/>
        </w:rPr>
        <w:t xml:space="preserve"> responses before, during, and after the implementation of reinforcement strategies.</w:t>
      </w:r>
    </w:p>
    <w:p w:rsidR="00B17670" w:rsidRPr="00B17670" w:rsidRDefault="00B17670" w:rsidP="00284116">
      <w:pPr>
        <w:numPr>
          <w:ilvl w:val="0"/>
          <w:numId w:val="2"/>
        </w:numPr>
        <w:spacing w:line="360" w:lineRule="auto"/>
        <w:jc w:val="both"/>
        <w:rPr>
          <w:color w:val="000000" w:themeColor="text1"/>
        </w:rPr>
      </w:pPr>
      <w:proofErr w:type="spellStart"/>
      <w:r w:rsidRPr="00B17670">
        <w:rPr>
          <w:rStyle w:val="Strong"/>
          <w:color w:val="000000" w:themeColor="text1"/>
        </w:rPr>
        <w:t>Behaviour</w:t>
      </w:r>
      <w:proofErr w:type="spellEnd"/>
      <w:r w:rsidRPr="00B17670">
        <w:rPr>
          <w:rStyle w:val="Strong"/>
          <w:color w:val="000000" w:themeColor="text1"/>
        </w:rPr>
        <w:t xml:space="preserve"> Tracking Charts</w:t>
      </w:r>
      <w:r w:rsidRPr="00B17670">
        <w:rPr>
          <w:color w:val="000000" w:themeColor="text1"/>
        </w:rPr>
        <w:t xml:space="preserve">: A systematically designed </w:t>
      </w:r>
      <w:proofErr w:type="spellStart"/>
      <w:r w:rsidRPr="00B17670">
        <w:rPr>
          <w:color w:val="000000" w:themeColor="text1"/>
        </w:rPr>
        <w:t>behaviour</w:t>
      </w:r>
      <w:proofErr w:type="spellEnd"/>
      <w:r w:rsidRPr="00B17670">
        <w:rPr>
          <w:color w:val="000000" w:themeColor="text1"/>
        </w:rPr>
        <w:t xml:space="preserve"> log was maintained for each student, enabling the documentation of incremental improvements or regressions over the intervention period.</w:t>
      </w:r>
    </w:p>
    <w:p w:rsidR="00B17670" w:rsidRPr="00B17670" w:rsidRDefault="00B17670" w:rsidP="00284116">
      <w:pPr>
        <w:numPr>
          <w:ilvl w:val="0"/>
          <w:numId w:val="2"/>
        </w:numPr>
        <w:spacing w:line="360" w:lineRule="auto"/>
        <w:jc w:val="both"/>
        <w:rPr>
          <w:color w:val="000000" w:themeColor="text1"/>
        </w:rPr>
      </w:pPr>
      <w:r w:rsidRPr="00B17670">
        <w:rPr>
          <w:rStyle w:val="Strong"/>
          <w:color w:val="000000" w:themeColor="text1"/>
        </w:rPr>
        <w:t>Student Feedback Surveys</w:t>
      </w:r>
      <w:r w:rsidRPr="00B17670">
        <w:rPr>
          <w:color w:val="000000" w:themeColor="text1"/>
        </w:rPr>
        <w:t>: Brief, structured questionnaires were administered to students to gather their perceptions of the reinforcement techniques applied, ensuring the inclusion of student voice in evaluating the intervention’s effectiveness.</w:t>
      </w:r>
    </w:p>
    <w:p w:rsidR="00A52A0F" w:rsidRDefault="00B17670" w:rsidP="00284116">
      <w:pPr>
        <w:spacing w:line="360" w:lineRule="auto"/>
        <w:jc w:val="both"/>
        <w:rPr>
          <w:rStyle w:val="Strong"/>
          <w:b w:val="0"/>
          <w:bCs w:val="0"/>
          <w:color w:val="000000" w:themeColor="text1"/>
        </w:rPr>
      </w:pPr>
      <w:r w:rsidRPr="00B17670">
        <w:rPr>
          <w:color w:val="000000" w:themeColor="text1"/>
        </w:rPr>
        <w:t>The use of multiple tools enabled data triangulation, enhancing the credibility and trustworthiness of the research outcomes (Denzin &amp; Lincoln, 2018).</w:t>
      </w:r>
    </w:p>
    <w:p w:rsidR="00B17670" w:rsidRPr="00B17670" w:rsidRDefault="00A52A0F" w:rsidP="00284116">
      <w:pPr>
        <w:pStyle w:val="Heading3"/>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3.5 </w:t>
      </w:r>
      <w:r w:rsidR="00B17670" w:rsidRPr="00B17670">
        <w:rPr>
          <w:rStyle w:val="Strong"/>
          <w:b/>
          <w:bCs/>
          <w:color w:val="000000" w:themeColor="text1"/>
          <w:sz w:val="24"/>
          <w:szCs w:val="24"/>
        </w:rPr>
        <w:t>Procedure</w:t>
      </w:r>
    </w:p>
    <w:p w:rsidR="00B17670" w:rsidRPr="00B17670" w:rsidRDefault="00B17670" w:rsidP="00284116">
      <w:pPr>
        <w:spacing w:line="360" w:lineRule="auto"/>
        <w:jc w:val="both"/>
        <w:rPr>
          <w:color w:val="000000" w:themeColor="text1"/>
        </w:rPr>
      </w:pPr>
      <w:r w:rsidRPr="00B17670">
        <w:rPr>
          <w:color w:val="000000" w:themeColor="text1"/>
        </w:rPr>
        <w:lastRenderedPageBreak/>
        <w:t>The intervention was conducted over a</w:t>
      </w:r>
      <w:r w:rsidRPr="00B17670">
        <w:rPr>
          <w:rStyle w:val="apple-converted-space"/>
          <w:color w:val="000000" w:themeColor="text1"/>
        </w:rPr>
        <w:t> </w:t>
      </w:r>
      <w:r w:rsidRPr="00B17670">
        <w:rPr>
          <w:rStyle w:val="Strong"/>
          <w:b w:val="0"/>
          <w:color w:val="000000" w:themeColor="text1"/>
        </w:rPr>
        <w:t>four-week period</w:t>
      </w:r>
      <w:r w:rsidRPr="00B17670">
        <w:rPr>
          <w:color w:val="000000" w:themeColor="text1"/>
        </w:rPr>
        <w:t>, encompassing the following phases:</w:t>
      </w:r>
    </w:p>
    <w:p w:rsidR="00B17670" w:rsidRPr="00B17670" w:rsidRDefault="00B17670" w:rsidP="00284116">
      <w:pPr>
        <w:numPr>
          <w:ilvl w:val="0"/>
          <w:numId w:val="3"/>
        </w:numPr>
        <w:spacing w:line="360" w:lineRule="auto"/>
        <w:jc w:val="both"/>
        <w:rPr>
          <w:color w:val="000000" w:themeColor="text1"/>
        </w:rPr>
      </w:pPr>
      <w:r w:rsidRPr="00B17670">
        <w:rPr>
          <w:rStyle w:val="Strong"/>
          <w:color w:val="000000" w:themeColor="text1"/>
        </w:rPr>
        <w:t>Baseline Assessment</w:t>
      </w:r>
      <w:r w:rsidRPr="00B17670">
        <w:rPr>
          <w:color w:val="000000" w:themeColor="text1"/>
        </w:rPr>
        <w:t xml:space="preserve">: Initial classroom observations and teacher reports were utilized to establish a </w:t>
      </w:r>
      <w:proofErr w:type="spellStart"/>
      <w:r w:rsidRPr="00B17670">
        <w:rPr>
          <w:color w:val="000000" w:themeColor="text1"/>
        </w:rPr>
        <w:t>behavioural</w:t>
      </w:r>
      <w:proofErr w:type="spellEnd"/>
      <w:r w:rsidRPr="00B17670">
        <w:rPr>
          <w:color w:val="000000" w:themeColor="text1"/>
        </w:rPr>
        <w:t xml:space="preserve"> baseline for each student.</w:t>
      </w:r>
    </w:p>
    <w:p w:rsidR="00B17670" w:rsidRPr="00B17670" w:rsidRDefault="00B17670" w:rsidP="00284116">
      <w:pPr>
        <w:numPr>
          <w:ilvl w:val="0"/>
          <w:numId w:val="3"/>
        </w:numPr>
        <w:spacing w:line="360" w:lineRule="auto"/>
        <w:jc w:val="both"/>
        <w:rPr>
          <w:color w:val="000000" w:themeColor="text1"/>
        </w:rPr>
      </w:pPr>
      <w:r w:rsidRPr="00B17670">
        <w:rPr>
          <w:rStyle w:val="Strong"/>
          <w:color w:val="000000" w:themeColor="text1"/>
        </w:rPr>
        <w:t>Implementation of Reinforcement Strategies</w:t>
      </w:r>
      <w:r w:rsidRPr="00B17670">
        <w:rPr>
          <w:color w:val="000000" w:themeColor="text1"/>
        </w:rPr>
        <w:t>:</w:t>
      </w:r>
    </w:p>
    <w:p w:rsidR="00B17670" w:rsidRPr="00B17670" w:rsidRDefault="00B17670" w:rsidP="00284116">
      <w:pPr>
        <w:numPr>
          <w:ilvl w:val="1"/>
          <w:numId w:val="3"/>
        </w:numPr>
        <w:spacing w:line="360" w:lineRule="auto"/>
        <w:jc w:val="both"/>
        <w:rPr>
          <w:color w:val="000000" w:themeColor="text1"/>
        </w:rPr>
      </w:pPr>
      <w:r w:rsidRPr="00B17670">
        <w:rPr>
          <w:rStyle w:val="Emphasis"/>
          <w:color w:val="000000" w:themeColor="text1"/>
        </w:rPr>
        <w:t>Positive Reinforcement</w:t>
      </w:r>
      <w:r w:rsidRPr="00B17670">
        <w:rPr>
          <w:color w:val="000000" w:themeColor="text1"/>
        </w:rPr>
        <w:t xml:space="preserve">: Desirable </w:t>
      </w:r>
      <w:proofErr w:type="spellStart"/>
      <w:r w:rsidRPr="00B17670">
        <w:rPr>
          <w:color w:val="000000" w:themeColor="text1"/>
        </w:rPr>
        <w:t>behaviours</w:t>
      </w:r>
      <w:proofErr w:type="spellEnd"/>
      <w:r w:rsidRPr="00B17670">
        <w:rPr>
          <w:color w:val="000000" w:themeColor="text1"/>
        </w:rPr>
        <w:t xml:space="preserve"> such as active participation and adherence to classroom norms were rewarded through praise, public recognition, and tangible incentives such as stickers and certificates.</w:t>
      </w:r>
    </w:p>
    <w:p w:rsidR="00B17670" w:rsidRPr="00B17670" w:rsidRDefault="00B17670" w:rsidP="00284116">
      <w:pPr>
        <w:numPr>
          <w:ilvl w:val="1"/>
          <w:numId w:val="3"/>
        </w:numPr>
        <w:spacing w:line="360" w:lineRule="auto"/>
        <w:jc w:val="both"/>
        <w:rPr>
          <w:color w:val="000000" w:themeColor="text1"/>
        </w:rPr>
      </w:pPr>
      <w:r w:rsidRPr="00B17670">
        <w:rPr>
          <w:rStyle w:val="Emphasis"/>
          <w:color w:val="000000" w:themeColor="text1"/>
        </w:rPr>
        <w:t>Negative Reinforcement</w:t>
      </w:r>
      <w:r w:rsidRPr="00B17670">
        <w:rPr>
          <w:color w:val="000000" w:themeColor="text1"/>
        </w:rPr>
        <w:t xml:space="preserve">: The removal of an undesirable condition, such as a reduction in homework assignments for consistent good </w:t>
      </w:r>
      <w:proofErr w:type="spellStart"/>
      <w:r w:rsidRPr="00B17670">
        <w:rPr>
          <w:color w:val="000000" w:themeColor="text1"/>
        </w:rPr>
        <w:t>behaviour</w:t>
      </w:r>
      <w:proofErr w:type="spellEnd"/>
      <w:r w:rsidRPr="00B17670">
        <w:rPr>
          <w:color w:val="000000" w:themeColor="text1"/>
        </w:rPr>
        <w:t>, was employed to promote compliance and encourage appropriate conduct.</w:t>
      </w:r>
    </w:p>
    <w:p w:rsidR="00B17670" w:rsidRPr="00B17670" w:rsidRDefault="00B17670" w:rsidP="00284116">
      <w:pPr>
        <w:numPr>
          <w:ilvl w:val="0"/>
          <w:numId w:val="3"/>
        </w:numPr>
        <w:spacing w:line="360" w:lineRule="auto"/>
        <w:jc w:val="both"/>
        <w:rPr>
          <w:color w:val="000000" w:themeColor="text1"/>
        </w:rPr>
      </w:pPr>
      <w:r w:rsidRPr="00B17670">
        <w:rPr>
          <w:rStyle w:val="Strong"/>
          <w:color w:val="000000" w:themeColor="text1"/>
        </w:rPr>
        <w:t>Ongoing Monitoring and Adjustments</w:t>
      </w:r>
      <w:r w:rsidRPr="00B17670">
        <w:rPr>
          <w:color w:val="000000" w:themeColor="text1"/>
        </w:rPr>
        <w:t xml:space="preserve">: Continuous feedback was gathered from teachers and students to monitor the effectiveness of the reinforcement techniques. Necessary modifications to strategies were made iteratively based on </w:t>
      </w:r>
      <w:proofErr w:type="spellStart"/>
      <w:r w:rsidRPr="00B17670">
        <w:rPr>
          <w:color w:val="000000" w:themeColor="text1"/>
        </w:rPr>
        <w:t>behavioural</w:t>
      </w:r>
      <w:proofErr w:type="spellEnd"/>
      <w:r w:rsidRPr="00B17670">
        <w:rPr>
          <w:color w:val="000000" w:themeColor="text1"/>
        </w:rPr>
        <w:t xml:space="preserve"> responses and emerging needs.</w:t>
      </w:r>
    </w:p>
    <w:p w:rsidR="00A52A0F" w:rsidRPr="0058554E" w:rsidRDefault="00B17670" w:rsidP="00284116">
      <w:pPr>
        <w:numPr>
          <w:ilvl w:val="0"/>
          <w:numId w:val="3"/>
        </w:numPr>
        <w:spacing w:line="360" w:lineRule="auto"/>
        <w:jc w:val="both"/>
        <w:rPr>
          <w:rStyle w:val="Strong"/>
          <w:b w:val="0"/>
          <w:bCs w:val="0"/>
          <w:color w:val="000000" w:themeColor="text1"/>
        </w:rPr>
      </w:pPr>
      <w:r w:rsidRPr="00B17670">
        <w:rPr>
          <w:rStyle w:val="Strong"/>
          <w:color w:val="000000" w:themeColor="text1"/>
        </w:rPr>
        <w:t>Post-Intervention Assessment</w:t>
      </w:r>
      <w:r w:rsidRPr="00B17670">
        <w:rPr>
          <w:color w:val="000000" w:themeColor="text1"/>
        </w:rPr>
        <w:t xml:space="preserve">: Following the four-week intervention, student </w:t>
      </w:r>
      <w:proofErr w:type="spellStart"/>
      <w:r w:rsidRPr="00B17670">
        <w:rPr>
          <w:color w:val="000000" w:themeColor="text1"/>
        </w:rPr>
        <w:t>behaviour</w:t>
      </w:r>
      <w:proofErr w:type="spellEnd"/>
      <w:r w:rsidRPr="00B17670">
        <w:rPr>
          <w:color w:val="000000" w:themeColor="text1"/>
        </w:rPr>
        <w:t xml:space="preserve"> was re-evaluated using the same data collection tools applied in the baseline phase. Comparative analyses were conducted to assess </w:t>
      </w:r>
      <w:proofErr w:type="spellStart"/>
      <w:r w:rsidRPr="00B17670">
        <w:rPr>
          <w:color w:val="000000" w:themeColor="text1"/>
        </w:rPr>
        <w:t>behavioural</w:t>
      </w:r>
      <w:proofErr w:type="spellEnd"/>
      <w:r w:rsidRPr="00B17670">
        <w:rPr>
          <w:color w:val="000000" w:themeColor="text1"/>
        </w:rPr>
        <w:t xml:space="preserve"> changes and determine the impact of the applied reinforcement strategies.</w:t>
      </w:r>
    </w:p>
    <w:p w:rsidR="00D610F0" w:rsidRPr="00D610F0" w:rsidRDefault="002917F3" w:rsidP="00284116">
      <w:pPr>
        <w:pStyle w:val="Heading2"/>
        <w:numPr>
          <w:ilvl w:val="0"/>
          <w:numId w:val="22"/>
        </w:numPr>
        <w:spacing w:before="0" w:beforeAutospacing="0" w:after="0" w:afterAutospacing="0" w:line="360" w:lineRule="auto"/>
        <w:jc w:val="both"/>
        <w:rPr>
          <w:color w:val="000000"/>
          <w:sz w:val="24"/>
          <w:szCs w:val="24"/>
        </w:rPr>
      </w:pPr>
      <w:r>
        <w:rPr>
          <w:rStyle w:val="Strong"/>
          <w:b/>
          <w:bCs/>
          <w:color w:val="000000"/>
          <w:sz w:val="24"/>
          <w:szCs w:val="24"/>
        </w:rPr>
        <w:t>Data Analysis:</w:t>
      </w:r>
    </w:p>
    <w:p w:rsidR="00D610F0" w:rsidRPr="00D610F0" w:rsidRDefault="00D610F0" w:rsidP="00284116">
      <w:pPr>
        <w:spacing w:line="360" w:lineRule="auto"/>
        <w:ind w:firstLine="720"/>
        <w:jc w:val="both"/>
        <w:rPr>
          <w:color w:val="000000"/>
        </w:rPr>
      </w:pPr>
      <w:r w:rsidRPr="00D610F0">
        <w:rPr>
          <w:color w:val="000000"/>
        </w:rPr>
        <w:t>A combination of</w:t>
      </w:r>
      <w:r w:rsidRPr="00D610F0">
        <w:rPr>
          <w:rStyle w:val="apple-converted-space"/>
          <w:color w:val="000000"/>
        </w:rPr>
        <w:t> </w:t>
      </w:r>
      <w:r w:rsidRPr="00D610F0">
        <w:rPr>
          <w:rStyle w:val="Strong"/>
          <w:b w:val="0"/>
          <w:color w:val="000000"/>
        </w:rPr>
        <w:t>quantitative and qualitative data analysis techniques</w:t>
      </w:r>
      <w:r w:rsidRPr="00D610F0">
        <w:rPr>
          <w:rStyle w:val="apple-converted-space"/>
          <w:color w:val="000000"/>
        </w:rPr>
        <w:t> </w:t>
      </w:r>
      <w:r w:rsidRPr="00D610F0">
        <w:rPr>
          <w:color w:val="000000"/>
        </w:rPr>
        <w:t xml:space="preserve">was employed to comprehensively evaluate the impact of reinforcement strategies on student </w:t>
      </w:r>
      <w:proofErr w:type="spellStart"/>
      <w:r w:rsidRPr="00D610F0">
        <w:rPr>
          <w:color w:val="000000"/>
        </w:rPr>
        <w:t>behaviour</w:t>
      </w:r>
      <w:proofErr w:type="spellEnd"/>
      <w:r w:rsidRPr="00D610F0">
        <w:rPr>
          <w:color w:val="000000"/>
        </w:rPr>
        <w:t xml:space="preserve">. This mixed-method approach allowed for both numerical measurement of </w:t>
      </w:r>
      <w:proofErr w:type="spellStart"/>
      <w:r w:rsidRPr="00D610F0">
        <w:rPr>
          <w:color w:val="000000"/>
        </w:rPr>
        <w:t>behavioural</w:t>
      </w:r>
      <w:proofErr w:type="spellEnd"/>
      <w:r w:rsidRPr="00D610F0">
        <w:rPr>
          <w:color w:val="000000"/>
        </w:rPr>
        <w:t xml:space="preserve"> changes and interpretive analysis of students’ perceptions, enhancing the robustness and depth of the study’s findings (Creswell &amp; Plano Clark, 2017).</w:t>
      </w:r>
    </w:p>
    <w:p w:rsidR="00D610F0" w:rsidRPr="00D610F0" w:rsidRDefault="00A52A0F" w:rsidP="00284116">
      <w:pPr>
        <w:pStyle w:val="Heading3"/>
        <w:spacing w:before="0" w:beforeAutospacing="0" w:after="0" w:afterAutospacing="0" w:line="360" w:lineRule="auto"/>
        <w:jc w:val="both"/>
        <w:rPr>
          <w:color w:val="000000"/>
          <w:sz w:val="24"/>
          <w:szCs w:val="24"/>
        </w:rPr>
      </w:pPr>
      <w:r>
        <w:rPr>
          <w:rStyle w:val="Strong"/>
          <w:b/>
          <w:bCs/>
          <w:color w:val="000000"/>
          <w:sz w:val="24"/>
          <w:szCs w:val="24"/>
        </w:rPr>
        <w:t xml:space="preserve">4.1 </w:t>
      </w:r>
      <w:r w:rsidR="00D610F0" w:rsidRPr="00D610F0">
        <w:rPr>
          <w:rStyle w:val="Strong"/>
          <w:b/>
          <w:bCs/>
          <w:color w:val="000000"/>
          <w:sz w:val="24"/>
          <w:szCs w:val="24"/>
        </w:rPr>
        <w:t>Quantitative Data Analysis</w:t>
      </w:r>
    </w:p>
    <w:p w:rsidR="00D610F0" w:rsidRDefault="00D610F0" w:rsidP="00284116">
      <w:pPr>
        <w:spacing w:line="360" w:lineRule="auto"/>
        <w:ind w:firstLine="720"/>
        <w:jc w:val="both"/>
        <w:rPr>
          <w:color w:val="000000"/>
        </w:rPr>
      </w:pPr>
      <w:r w:rsidRPr="00D610F0">
        <w:rPr>
          <w:color w:val="000000"/>
        </w:rPr>
        <w:t>Quantitative data derived from the</w:t>
      </w:r>
      <w:r w:rsidRPr="00D610F0">
        <w:rPr>
          <w:rStyle w:val="apple-converted-space"/>
          <w:color w:val="000000"/>
        </w:rPr>
        <w:t> </w:t>
      </w:r>
      <w:proofErr w:type="spellStart"/>
      <w:r w:rsidRPr="00D610F0">
        <w:rPr>
          <w:rStyle w:val="Strong"/>
          <w:b w:val="0"/>
          <w:color w:val="000000"/>
        </w:rPr>
        <w:t>behaviour</w:t>
      </w:r>
      <w:proofErr w:type="spellEnd"/>
      <w:r w:rsidRPr="00D610F0">
        <w:rPr>
          <w:rStyle w:val="Strong"/>
          <w:b w:val="0"/>
          <w:color w:val="000000"/>
        </w:rPr>
        <w:t xml:space="preserve"> tracking charts</w:t>
      </w:r>
      <w:r w:rsidRPr="00D610F0">
        <w:rPr>
          <w:rStyle w:val="apple-converted-space"/>
          <w:color w:val="000000"/>
        </w:rPr>
        <w:t> </w:t>
      </w:r>
      <w:r w:rsidRPr="00D610F0">
        <w:rPr>
          <w:color w:val="000000"/>
        </w:rPr>
        <w:t>were subjected to</w:t>
      </w:r>
      <w:r w:rsidRPr="00D610F0">
        <w:rPr>
          <w:rStyle w:val="apple-converted-space"/>
          <w:color w:val="000000"/>
        </w:rPr>
        <w:t> </w:t>
      </w:r>
      <w:r w:rsidRPr="00D610F0">
        <w:rPr>
          <w:rStyle w:val="Strong"/>
          <w:b w:val="0"/>
          <w:color w:val="000000"/>
        </w:rPr>
        <w:t>frequency analysis</w:t>
      </w:r>
      <w:r w:rsidRPr="00D610F0">
        <w:rPr>
          <w:color w:val="000000"/>
        </w:rPr>
        <w:t xml:space="preserve">. The frequency of target positive </w:t>
      </w:r>
      <w:proofErr w:type="spellStart"/>
      <w:r w:rsidRPr="00D610F0">
        <w:rPr>
          <w:color w:val="000000"/>
        </w:rPr>
        <w:t>behaviourssuch</w:t>
      </w:r>
      <w:proofErr w:type="spellEnd"/>
      <w:r w:rsidRPr="00D610F0">
        <w:rPr>
          <w:color w:val="000000"/>
        </w:rPr>
        <w:t xml:space="preserve"> as active participation, adherence to classroom norms, and task </w:t>
      </w:r>
      <w:proofErr w:type="spellStart"/>
      <w:r w:rsidRPr="00D610F0">
        <w:rPr>
          <w:color w:val="000000"/>
        </w:rPr>
        <w:t>completionwas</w:t>
      </w:r>
      <w:proofErr w:type="spellEnd"/>
      <w:r w:rsidRPr="00D610F0">
        <w:rPr>
          <w:color w:val="000000"/>
        </w:rPr>
        <w:t xml:space="preserve"> recorded both before and after the intervention period. This method enabled the measurement of observable </w:t>
      </w:r>
      <w:proofErr w:type="spellStart"/>
      <w:r w:rsidRPr="00D610F0">
        <w:rPr>
          <w:color w:val="000000"/>
        </w:rPr>
        <w:t>behaviouralchanges</w:t>
      </w:r>
      <w:proofErr w:type="spellEnd"/>
      <w:r w:rsidRPr="00D610F0">
        <w:rPr>
          <w:color w:val="000000"/>
        </w:rPr>
        <w:t>, providing an empirical basis for assessing the effectiveness of the reinforcement strategies applied (Bryman, 2016).</w:t>
      </w:r>
    </w:p>
    <w:p w:rsidR="0058554E" w:rsidRDefault="0058554E" w:rsidP="00284116">
      <w:pPr>
        <w:spacing w:line="360" w:lineRule="auto"/>
        <w:ind w:firstLine="720"/>
        <w:jc w:val="both"/>
        <w:rPr>
          <w:color w:val="000000"/>
        </w:rPr>
      </w:pPr>
    </w:p>
    <w:p w:rsidR="0058554E" w:rsidRPr="00D610F0" w:rsidRDefault="0058554E" w:rsidP="00284116">
      <w:pPr>
        <w:spacing w:line="360" w:lineRule="auto"/>
        <w:ind w:firstLine="720"/>
        <w:jc w:val="both"/>
        <w:rPr>
          <w:color w:val="000000"/>
        </w:rPr>
      </w:pPr>
    </w:p>
    <w:p w:rsidR="00D610F0" w:rsidRPr="00D610F0" w:rsidRDefault="00A52A0F" w:rsidP="00284116">
      <w:pPr>
        <w:pStyle w:val="Heading3"/>
        <w:spacing w:before="0" w:beforeAutospacing="0" w:after="0" w:afterAutospacing="0" w:line="360" w:lineRule="auto"/>
        <w:jc w:val="both"/>
        <w:rPr>
          <w:color w:val="000000"/>
          <w:sz w:val="24"/>
          <w:szCs w:val="24"/>
        </w:rPr>
      </w:pPr>
      <w:r>
        <w:rPr>
          <w:rStyle w:val="Strong"/>
          <w:b/>
          <w:bCs/>
          <w:color w:val="000000"/>
          <w:sz w:val="24"/>
          <w:szCs w:val="24"/>
        </w:rPr>
        <w:lastRenderedPageBreak/>
        <w:t xml:space="preserve">4.2 </w:t>
      </w:r>
      <w:r w:rsidR="00D610F0" w:rsidRPr="00D610F0">
        <w:rPr>
          <w:rStyle w:val="Strong"/>
          <w:b/>
          <w:bCs/>
          <w:color w:val="000000"/>
          <w:sz w:val="24"/>
          <w:szCs w:val="24"/>
        </w:rPr>
        <w:t>Qualitative Data Analysis</w:t>
      </w:r>
    </w:p>
    <w:p w:rsidR="00D610F0" w:rsidRPr="00D610F0" w:rsidRDefault="00D610F0" w:rsidP="00284116">
      <w:pPr>
        <w:spacing w:line="360" w:lineRule="auto"/>
        <w:ind w:firstLine="720"/>
        <w:jc w:val="both"/>
        <w:rPr>
          <w:color w:val="000000"/>
        </w:rPr>
      </w:pPr>
      <w:r w:rsidRPr="00D610F0">
        <w:rPr>
          <w:color w:val="000000"/>
        </w:rPr>
        <w:t>Qualitative data, collected through</w:t>
      </w:r>
      <w:r w:rsidRPr="00D610F0">
        <w:rPr>
          <w:rStyle w:val="apple-converted-space"/>
          <w:color w:val="000000"/>
        </w:rPr>
        <w:t> </w:t>
      </w:r>
      <w:r w:rsidRPr="00D610F0">
        <w:rPr>
          <w:rStyle w:val="Strong"/>
          <w:b w:val="0"/>
          <w:color w:val="000000"/>
        </w:rPr>
        <w:t>student feedback surveys</w:t>
      </w:r>
      <w:r w:rsidRPr="00D610F0">
        <w:rPr>
          <w:rStyle w:val="apple-converted-space"/>
          <w:color w:val="000000"/>
        </w:rPr>
        <w:t> </w:t>
      </w:r>
      <w:r w:rsidRPr="00D610F0">
        <w:rPr>
          <w:color w:val="000000"/>
        </w:rPr>
        <w:t>and open-ended responses, were analyzed using</w:t>
      </w:r>
      <w:r w:rsidRPr="00D610F0">
        <w:rPr>
          <w:rStyle w:val="apple-converted-space"/>
          <w:color w:val="000000"/>
        </w:rPr>
        <w:t> </w:t>
      </w:r>
      <w:r w:rsidRPr="00D610F0">
        <w:rPr>
          <w:rStyle w:val="Strong"/>
          <w:b w:val="0"/>
          <w:color w:val="000000"/>
        </w:rPr>
        <w:t>thematic coding</w:t>
      </w:r>
      <w:r w:rsidRPr="00D610F0">
        <w:rPr>
          <w:color w:val="000000"/>
        </w:rPr>
        <w:t>. Responses were systematically categorized into emergent themes, including</w:t>
      </w:r>
      <w:r w:rsidRPr="00D610F0">
        <w:rPr>
          <w:rStyle w:val="apple-converted-space"/>
          <w:color w:val="000000"/>
        </w:rPr>
        <w:t> </w:t>
      </w:r>
      <w:r w:rsidRPr="00D610F0">
        <w:rPr>
          <w:rStyle w:val="Emphasis"/>
          <w:color w:val="000000"/>
        </w:rPr>
        <w:t>motivation</w:t>
      </w:r>
      <w:r w:rsidRPr="00D610F0">
        <w:rPr>
          <w:color w:val="000000"/>
        </w:rPr>
        <w:t>,</w:t>
      </w:r>
      <w:r w:rsidRPr="00D610F0">
        <w:rPr>
          <w:rStyle w:val="apple-converted-space"/>
          <w:color w:val="000000"/>
        </w:rPr>
        <w:t> </w:t>
      </w:r>
      <w:r w:rsidRPr="00D610F0">
        <w:rPr>
          <w:rStyle w:val="Emphasis"/>
          <w:color w:val="000000"/>
        </w:rPr>
        <w:t>student engagement</w:t>
      </w:r>
      <w:r w:rsidRPr="00D610F0">
        <w:rPr>
          <w:color w:val="000000"/>
        </w:rPr>
        <w:t>, and</w:t>
      </w:r>
      <w:r w:rsidRPr="00D610F0">
        <w:rPr>
          <w:rStyle w:val="apple-converted-space"/>
          <w:color w:val="000000"/>
        </w:rPr>
        <w:t> </w:t>
      </w:r>
      <w:r w:rsidRPr="00D610F0">
        <w:rPr>
          <w:rStyle w:val="Emphasis"/>
          <w:color w:val="000000"/>
        </w:rPr>
        <w:t>teacher feedback</w:t>
      </w:r>
      <w:r w:rsidRPr="00D610F0">
        <w:rPr>
          <w:color w:val="000000"/>
        </w:rPr>
        <w:t>. This process involved identifying recurring patterns and sentiments in students’ narratives, facilitating an interpretive understanding of their experiences and perceptions regarding the reinforcement techniques (Braun &amp; Clarke, 2006).</w:t>
      </w:r>
    </w:p>
    <w:p w:rsidR="007D1450" w:rsidRPr="0058554E" w:rsidRDefault="00D610F0" w:rsidP="00284116">
      <w:pPr>
        <w:spacing w:line="360" w:lineRule="auto"/>
        <w:ind w:firstLine="720"/>
        <w:jc w:val="both"/>
        <w:rPr>
          <w:color w:val="000000"/>
        </w:rPr>
      </w:pPr>
      <w:r w:rsidRPr="00D610F0">
        <w:rPr>
          <w:color w:val="000000"/>
        </w:rPr>
        <w:t>The thematic analysis process followed the six-phase approach recommended by Braun and Clarke (2006), comprising familiarization with data, generating initial codes, searching for themes, reviewing themes, defining and naming themes, and producing the final report</w:t>
      </w:r>
      <w:r>
        <w:rPr>
          <w:color w:val="000000"/>
        </w:rPr>
        <w:t>.</w:t>
      </w:r>
    </w:p>
    <w:p w:rsidR="00475B77" w:rsidRPr="00475B77" w:rsidRDefault="00A52A0F" w:rsidP="00284116">
      <w:pPr>
        <w:pStyle w:val="Heading2"/>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4.3 </w:t>
      </w:r>
      <w:r w:rsidR="00475B77" w:rsidRPr="00475B77">
        <w:rPr>
          <w:rStyle w:val="Strong"/>
          <w:b/>
          <w:bCs/>
          <w:color w:val="000000" w:themeColor="text1"/>
          <w:sz w:val="24"/>
          <w:szCs w:val="24"/>
        </w:rPr>
        <w:t>Ethical Considerations</w:t>
      </w:r>
    </w:p>
    <w:p w:rsidR="00A52A0F" w:rsidRPr="00475B77" w:rsidRDefault="00475B77" w:rsidP="00284116">
      <w:pPr>
        <w:spacing w:line="360" w:lineRule="auto"/>
        <w:ind w:firstLine="720"/>
        <w:jc w:val="both"/>
        <w:rPr>
          <w:color w:val="000000" w:themeColor="text1"/>
        </w:rPr>
      </w:pPr>
      <w:r w:rsidRPr="00475B77">
        <w:rPr>
          <w:color w:val="000000" w:themeColor="text1"/>
        </w:rPr>
        <w:t>This study adhered to established ethical guidelines for educational research, ensuring the protection of participants’ rights, dignity, and well-being throughout the research process (British Educational Research Association [BERA], 2018).</w:t>
      </w:r>
    </w:p>
    <w:p w:rsidR="00475B77" w:rsidRPr="00475B77" w:rsidRDefault="00A52A0F" w:rsidP="00284116">
      <w:pPr>
        <w:pStyle w:val="Heading3"/>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4.3.1 </w:t>
      </w:r>
      <w:r w:rsidR="00475B77" w:rsidRPr="00475B77">
        <w:rPr>
          <w:rStyle w:val="Strong"/>
          <w:b/>
          <w:bCs/>
          <w:color w:val="000000" w:themeColor="text1"/>
          <w:sz w:val="24"/>
          <w:szCs w:val="24"/>
        </w:rPr>
        <w:t>Informed Consent</w:t>
      </w:r>
    </w:p>
    <w:p w:rsidR="00475B77" w:rsidRPr="00475B77" w:rsidRDefault="00475B77" w:rsidP="00284116">
      <w:pPr>
        <w:spacing w:line="360" w:lineRule="auto"/>
        <w:ind w:firstLine="720"/>
        <w:jc w:val="both"/>
        <w:rPr>
          <w:color w:val="000000" w:themeColor="text1"/>
        </w:rPr>
      </w:pPr>
      <w:r w:rsidRPr="00475B77">
        <w:rPr>
          <w:color w:val="000000" w:themeColor="text1"/>
        </w:rPr>
        <w:t>Prior to data collection,</w:t>
      </w:r>
      <w:r w:rsidRPr="00475B77">
        <w:rPr>
          <w:rStyle w:val="apple-converted-space"/>
          <w:color w:val="000000" w:themeColor="text1"/>
        </w:rPr>
        <w:t> </w:t>
      </w:r>
      <w:r w:rsidRPr="00475B77">
        <w:rPr>
          <w:rStyle w:val="Strong"/>
          <w:b w:val="0"/>
          <w:color w:val="000000" w:themeColor="text1"/>
        </w:rPr>
        <w:t>informed consent</w:t>
      </w:r>
      <w:r w:rsidRPr="00475B77">
        <w:rPr>
          <w:rStyle w:val="apple-converted-space"/>
          <w:color w:val="000000" w:themeColor="text1"/>
        </w:rPr>
        <w:t> </w:t>
      </w:r>
      <w:r w:rsidRPr="00475B77">
        <w:rPr>
          <w:color w:val="000000" w:themeColor="text1"/>
        </w:rPr>
        <w:t>was obtained from the</w:t>
      </w:r>
      <w:r w:rsidRPr="00475B77">
        <w:rPr>
          <w:rStyle w:val="apple-converted-space"/>
          <w:color w:val="000000" w:themeColor="text1"/>
        </w:rPr>
        <w:t> </w:t>
      </w:r>
      <w:r w:rsidRPr="00475B77">
        <w:rPr>
          <w:rStyle w:val="Strong"/>
          <w:b w:val="0"/>
          <w:color w:val="000000" w:themeColor="text1"/>
        </w:rPr>
        <w:t>school management team, teachers, and parents or guardians</w:t>
      </w:r>
      <w:r w:rsidRPr="00475B77">
        <w:rPr>
          <w:rStyle w:val="apple-converted-space"/>
          <w:color w:val="000000" w:themeColor="text1"/>
        </w:rPr>
        <w:t> </w:t>
      </w:r>
      <w:r w:rsidRPr="00475B77">
        <w:rPr>
          <w:color w:val="000000" w:themeColor="text1"/>
        </w:rPr>
        <w:t>of all participating students. The purpose, procedures, and potential benefits of the study were clearly communicated to all stakeholders, and voluntary participation was emphasized. Students were also informed, in age-appropriate terms, about their involvement in the study and their right to withdraw at any stage without any repercussions.</w:t>
      </w:r>
    </w:p>
    <w:p w:rsidR="00475B77" w:rsidRPr="00475B77" w:rsidRDefault="00A52A0F" w:rsidP="00284116">
      <w:pPr>
        <w:pStyle w:val="Heading3"/>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4.3.2 </w:t>
      </w:r>
      <w:r w:rsidR="00475B77" w:rsidRPr="00475B77">
        <w:rPr>
          <w:rStyle w:val="Strong"/>
          <w:b/>
          <w:bCs/>
          <w:color w:val="000000" w:themeColor="text1"/>
          <w:sz w:val="24"/>
          <w:szCs w:val="24"/>
        </w:rPr>
        <w:t>Confidentiality and Anonymity</w:t>
      </w:r>
    </w:p>
    <w:p w:rsidR="00475B77" w:rsidRPr="00475B77" w:rsidRDefault="00475B77" w:rsidP="00284116">
      <w:pPr>
        <w:spacing w:line="360" w:lineRule="auto"/>
        <w:ind w:firstLine="720"/>
        <w:jc w:val="both"/>
        <w:rPr>
          <w:color w:val="000000" w:themeColor="text1"/>
        </w:rPr>
      </w:pPr>
      <w:r w:rsidRPr="00475B77">
        <w:rPr>
          <w:color w:val="000000" w:themeColor="text1"/>
        </w:rPr>
        <w:t>To protect participant privacy,</w:t>
      </w:r>
      <w:r w:rsidRPr="00475B77">
        <w:rPr>
          <w:rStyle w:val="apple-converted-space"/>
          <w:color w:val="000000" w:themeColor="text1"/>
        </w:rPr>
        <w:t> </w:t>
      </w:r>
      <w:r w:rsidRPr="00475B77">
        <w:rPr>
          <w:rStyle w:val="Strong"/>
          <w:b w:val="0"/>
          <w:color w:val="000000" w:themeColor="text1"/>
        </w:rPr>
        <w:t>student identities were anonymized</w:t>
      </w:r>
      <w:r w:rsidRPr="00475B77">
        <w:rPr>
          <w:rStyle w:val="apple-converted-space"/>
          <w:color w:val="000000" w:themeColor="text1"/>
        </w:rPr>
        <w:t> </w:t>
      </w:r>
      <w:r w:rsidRPr="00475B77">
        <w:rPr>
          <w:color w:val="000000" w:themeColor="text1"/>
        </w:rPr>
        <w:t>through the use of codes and pseudonyms in all data records and reports. Personal and sensitive information was securely stored, accessible only to the researcher, and used exclusively for research purposes in compliance with ethical standards (Cohen, Manion, &amp; Morrison, 2018).</w:t>
      </w:r>
    </w:p>
    <w:p w:rsidR="00475B77" w:rsidRPr="00475B77" w:rsidRDefault="00A52A0F" w:rsidP="00284116">
      <w:pPr>
        <w:pStyle w:val="Heading3"/>
        <w:spacing w:before="0" w:beforeAutospacing="0" w:after="0" w:afterAutospacing="0" w:line="360" w:lineRule="auto"/>
        <w:jc w:val="both"/>
        <w:rPr>
          <w:color w:val="000000" w:themeColor="text1"/>
          <w:sz w:val="24"/>
          <w:szCs w:val="24"/>
        </w:rPr>
      </w:pPr>
      <w:r>
        <w:rPr>
          <w:rStyle w:val="Strong"/>
          <w:b/>
          <w:bCs/>
          <w:color w:val="000000" w:themeColor="text1"/>
          <w:sz w:val="24"/>
          <w:szCs w:val="24"/>
        </w:rPr>
        <w:t xml:space="preserve">4.3.3 </w:t>
      </w:r>
      <w:r w:rsidR="00475B77" w:rsidRPr="00475B77">
        <w:rPr>
          <w:rStyle w:val="Strong"/>
          <w:b/>
          <w:bCs/>
          <w:color w:val="000000" w:themeColor="text1"/>
          <w:sz w:val="24"/>
          <w:szCs w:val="24"/>
        </w:rPr>
        <w:t>Fairness and Objectivity</w:t>
      </w:r>
    </w:p>
    <w:p w:rsidR="0058554E" w:rsidRDefault="00475B77" w:rsidP="00284116">
      <w:pPr>
        <w:spacing w:line="360" w:lineRule="auto"/>
        <w:ind w:firstLine="720"/>
        <w:jc w:val="both"/>
        <w:rPr>
          <w:color w:val="000000" w:themeColor="text1"/>
        </w:rPr>
      </w:pPr>
      <w:r w:rsidRPr="00475B77">
        <w:rPr>
          <w:color w:val="000000" w:themeColor="text1"/>
        </w:rPr>
        <w:t>Reinforcement strategies were</w:t>
      </w:r>
      <w:r w:rsidRPr="00475B77">
        <w:rPr>
          <w:rStyle w:val="apple-converted-space"/>
          <w:color w:val="000000" w:themeColor="text1"/>
        </w:rPr>
        <w:t> </w:t>
      </w:r>
      <w:r w:rsidRPr="00475B77">
        <w:rPr>
          <w:rStyle w:val="Strong"/>
          <w:b w:val="0"/>
          <w:color w:val="000000" w:themeColor="text1"/>
        </w:rPr>
        <w:t>applied consistently and equitably</w:t>
      </w:r>
      <w:r w:rsidRPr="00475B77">
        <w:rPr>
          <w:rStyle w:val="apple-converted-space"/>
          <w:color w:val="000000" w:themeColor="text1"/>
        </w:rPr>
        <w:t> </w:t>
      </w:r>
      <w:r w:rsidRPr="00475B77">
        <w:rPr>
          <w:color w:val="000000" w:themeColor="text1"/>
        </w:rPr>
        <w:t xml:space="preserve">across all participants to maintain fairness and avoid bias in the implementation and outcomes of the study. Efforts were made to ensure that no student was disadvantaged or unduly </w:t>
      </w:r>
      <w:proofErr w:type="spellStart"/>
      <w:r w:rsidRPr="00475B77">
        <w:rPr>
          <w:color w:val="000000" w:themeColor="text1"/>
        </w:rPr>
        <w:t>favoured</w:t>
      </w:r>
      <w:proofErr w:type="spellEnd"/>
      <w:r w:rsidRPr="00475B77">
        <w:rPr>
          <w:color w:val="000000" w:themeColor="text1"/>
        </w:rPr>
        <w:t>, and that the interventions aligned with the school’s existing code of conduct and inclusive education policies.</w:t>
      </w:r>
    </w:p>
    <w:p w:rsidR="0058554E" w:rsidRDefault="0058554E" w:rsidP="00284116">
      <w:pPr>
        <w:spacing w:line="360" w:lineRule="auto"/>
        <w:ind w:firstLine="720"/>
        <w:jc w:val="both"/>
        <w:rPr>
          <w:color w:val="000000" w:themeColor="text1"/>
        </w:rPr>
      </w:pPr>
    </w:p>
    <w:p w:rsidR="00B608A2" w:rsidRPr="00B608A2" w:rsidRDefault="00A52A0F" w:rsidP="00284116">
      <w:pPr>
        <w:pStyle w:val="Heading2"/>
        <w:spacing w:before="0" w:beforeAutospacing="0" w:after="0" w:afterAutospacing="0" w:line="360" w:lineRule="auto"/>
        <w:jc w:val="both"/>
        <w:rPr>
          <w:b w:val="0"/>
          <w:color w:val="000000" w:themeColor="text1"/>
          <w:sz w:val="24"/>
          <w:szCs w:val="24"/>
        </w:rPr>
      </w:pPr>
      <w:r>
        <w:rPr>
          <w:rStyle w:val="Strong"/>
          <w:b/>
          <w:bCs/>
          <w:color w:val="000000" w:themeColor="text1"/>
          <w:sz w:val="24"/>
          <w:szCs w:val="24"/>
        </w:rPr>
        <w:lastRenderedPageBreak/>
        <w:t xml:space="preserve">4.4 </w:t>
      </w:r>
      <w:r w:rsidR="00B608A2" w:rsidRPr="00B608A2">
        <w:rPr>
          <w:rStyle w:val="Strong"/>
          <w:b/>
          <w:bCs/>
          <w:color w:val="000000" w:themeColor="text1"/>
          <w:sz w:val="24"/>
          <w:szCs w:val="24"/>
        </w:rPr>
        <w:t>Results</w:t>
      </w:r>
      <w:r w:rsidR="002917F3">
        <w:rPr>
          <w:rStyle w:val="Strong"/>
          <w:b/>
          <w:bCs/>
          <w:color w:val="000000" w:themeColor="text1"/>
          <w:sz w:val="24"/>
          <w:szCs w:val="24"/>
        </w:rPr>
        <w:t xml:space="preserve"> and Discussion:</w:t>
      </w:r>
    </w:p>
    <w:p w:rsidR="00B608A2" w:rsidRPr="00B608A2" w:rsidRDefault="00B608A2" w:rsidP="00284116">
      <w:pPr>
        <w:pBdr>
          <w:bottom w:val="single" w:sz="4" w:space="1" w:color="auto"/>
        </w:pBdr>
        <w:spacing w:line="360" w:lineRule="auto"/>
        <w:ind w:firstLine="720"/>
        <w:jc w:val="both"/>
        <w:rPr>
          <w:color w:val="000000" w:themeColor="text1"/>
        </w:rPr>
      </w:pPr>
      <w:r w:rsidRPr="00B608A2">
        <w:rPr>
          <w:color w:val="000000" w:themeColor="text1"/>
        </w:rPr>
        <w:t xml:space="preserve">The study evaluated the impact of reinforcement strategies on </w:t>
      </w:r>
      <w:proofErr w:type="spellStart"/>
      <w:r w:rsidRPr="00B608A2">
        <w:rPr>
          <w:color w:val="000000" w:themeColor="text1"/>
        </w:rPr>
        <w:t>behavioural</w:t>
      </w:r>
      <w:proofErr w:type="spellEnd"/>
      <w:r w:rsidRPr="00B608A2">
        <w:rPr>
          <w:color w:val="000000" w:themeColor="text1"/>
        </w:rPr>
        <w:t xml:space="preserve"> change among</w:t>
      </w:r>
      <w:r w:rsidRPr="00B608A2">
        <w:rPr>
          <w:rStyle w:val="apple-converted-space"/>
          <w:color w:val="000000" w:themeColor="text1"/>
        </w:rPr>
        <w:t> </w:t>
      </w:r>
      <w:r w:rsidRPr="00B608A2">
        <w:rPr>
          <w:rStyle w:val="Strong"/>
          <w:b w:val="0"/>
          <w:color w:val="000000" w:themeColor="text1"/>
        </w:rPr>
        <w:t>32 Class VI students</w:t>
      </w:r>
      <w:r w:rsidRPr="00B608A2">
        <w:rPr>
          <w:rStyle w:val="apple-converted-space"/>
          <w:color w:val="000000" w:themeColor="text1"/>
        </w:rPr>
        <w:t> </w:t>
      </w:r>
      <w:r w:rsidRPr="00B608A2">
        <w:rPr>
          <w:color w:val="000000" w:themeColor="text1"/>
        </w:rPr>
        <w:t>at</w:t>
      </w:r>
      <w:r w:rsidRPr="00B608A2">
        <w:rPr>
          <w:rStyle w:val="apple-converted-space"/>
          <w:color w:val="000000" w:themeColor="text1"/>
        </w:rPr>
        <w:t> </w:t>
      </w:r>
      <w:proofErr w:type="spellStart"/>
      <w:r w:rsidRPr="00B608A2">
        <w:rPr>
          <w:rStyle w:val="Strong"/>
          <w:b w:val="0"/>
          <w:color w:val="000000" w:themeColor="text1"/>
        </w:rPr>
        <w:t>Sinchula</w:t>
      </w:r>
      <w:proofErr w:type="spellEnd"/>
      <w:r w:rsidRPr="00B608A2">
        <w:rPr>
          <w:rStyle w:val="Strong"/>
          <w:b w:val="0"/>
          <w:color w:val="000000" w:themeColor="text1"/>
        </w:rPr>
        <w:t xml:space="preserve"> Primary School</w:t>
      </w:r>
      <w:r w:rsidRPr="00B608A2">
        <w:rPr>
          <w:color w:val="000000" w:themeColor="text1"/>
        </w:rPr>
        <w:t>. Data were analyzed using a</w:t>
      </w:r>
      <w:r w:rsidRPr="00B608A2">
        <w:rPr>
          <w:rStyle w:val="apple-converted-space"/>
          <w:color w:val="000000" w:themeColor="text1"/>
        </w:rPr>
        <w:t> </w:t>
      </w:r>
      <w:r w:rsidRPr="00B608A2">
        <w:rPr>
          <w:rStyle w:val="Strong"/>
          <w:b w:val="0"/>
          <w:color w:val="000000" w:themeColor="text1"/>
        </w:rPr>
        <w:t>mixed-method approach</w:t>
      </w:r>
      <w:r w:rsidRPr="00B608A2">
        <w:rPr>
          <w:color w:val="000000" w:themeColor="text1"/>
        </w:rPr>
        <w:t>, incorporating both quantitative and qualitative techniques.</w:t>
      </w:r>
      <w:r w:rsidR="00502033">
        <w:rPr>
          <w:color w:val="000000" w:themeColor="text1"/>
        </w:rPr>
        <w:t xml:space="preserve"> </w:t>
      </w:r>
      <w:r w:rsidRPr="00B608A2">
        <w:rPr>
          <w:rStyle w:val="Strong"/>
          <w:b w:val="0"/>
          <w:color w:val="000000" w:themeColor="text1"/>
        </w:rPr>
        <w:t>Quantitative data</w:t>
      </w:r>
      <w:r w:rsidRPr="00B608A2">
        <w:rPr>
          <w:rStyle w:val="apple-converted-space"/>
          <w:color w:val="000000" w:themeColor="text1"/>
        </w:rPr>
        <w:t> </w:t>
      </w:r>
      <w:r w:rsidRPr="00B608A2">
        <w:rPr>
          <w:color w:val="000000" w:themeColor="text1"/>
        </w:rPr>
        <w:t xml:space="preserve">from </w:t>
      </w:r>
      <w:proofErr w:type="spellStart"/>
      <w:r w:rsidRPr="00B608A2">
        <w:rPr>
          <w:color w:val="000000" w:themeColor="text1"/>
        </w:rPr>
        <w:t>behaviour</w:t>
      </w:r>
      <w:proofErr w:type="spellEnd"/>
      <w:r w:rsidRPr="00B608A2">
        <w:rPr>
          <w:color w:val="000000" w:themeColor="text1"/>
        </w:rPr>
        <w:t xml:space="preserve"> tracking charts were subjected to</w:t>
      </w:r>
      <w:r w:rsidRPr="00B608A2">
        <w:rPr>
          <w:rStyle w:val="apple-converted-space"/>
          <w:color w:val="000000" w:themeColor="text1"/>
        </w:rPr>
        <w:t> </w:t>
      </w:r>
      <w:r w:rsidRPr="00B608A2">
        <w:rPr>
          <w:rStyle w:val="Strong"/>
          <w:b w:val="0"/>
          <w:color w:val="000000" w:themeColor="text1"/>
        </w:rPr>
        <w:t>frequency analysis</w:t>
      </w:r>
      <w:r w:rsidRPr="00B608A2">
        <w:rPr>
          <w:rStyle w:val="apple-converted-space"/>
          <w:color w:val="000000" w:themeColor="text1"/>
        </w:rPr>
        <w:t> </w:t>
      </w:r>
      <w:r w:rsidRPr="00B608A2">
        <w:rPr>
          <w:color w:val="000000" w:themeColor="text1"/>
        </w:rPr>
        <w:t xml:space="preserve">to measure changes in the occurrence of positive </w:t>
      </w:r>
      <w:proofErr w:type="spellStart"/>
      <w:r w:rsidRPr="00B608A2">
        <w:rPr>
          <w:color w:val="000000" w:themeColor="text1"/>
        </w:rPr>
        <w:t>behaviours</w:t>
      </w:r>
      <w:proofErr w:type="spellEnd"/>
      <w:r w:rsidRPr="00B608A2">
        <w:rPr>
          <w:color w:val="000000" w:themeColor="text1"/>
        </w:rPr>
        <w:t xml:space="preserve"> before and after the intervention. Simultaneously,</w:t>
      </w:r>
      <w:r w:rsidRPr="00B608A2">
        <w:rPr>
          <w:rStyle w:val="apple-converted-space"/>
          <w:color w:val="000000" w:themeColor="text1"/>
        </w:rPr>
        <w:t> </w:t>
      </w:r>
      <w:r w:rsidRPr="00B608A2">
        <w:rPr>
          <w:rStyle w:val="Strong"/>
          <w:b w:val="0"/>
          <w:color w:val="000000" w:themeColor="text1"/>
        </w:rPr>
        <w:t>qualitative data</w:t>
      </w:r>
      <w:r w:rsidRPr="00B608A2">
        <w:rPr>
          <w:rStyle w:val="apple-converted-space"/>
          <w:color w:val="000000" w:themeColor="text1"/>
        </w:rPr>
        <w:t> </w:t>
      </w:r>
      <w:r w:rsidRPr="00B608A2">
        <w:rPr>
          <w:color w:val="000000" w:themeColor="text1"/>
        </w:rPr>
        <w:t>from student feedback surveys were analyzed through</w:t>
      </w:r>
      <w:r w:rsidRPr="00B608A2">
        <w:rPr>
          <w:rStyle w:val="apple-converted-space"/>
          <w:color w:val="000000" w:themeColor="text1"/>
        </w:rPr>
        <w:t> </w:t>
      </w:r>
      <w:r w:rsidRPr="00B608A2">
        <w:rPr>
          <w:rStyle w:val="Strong"/>
          <w:b w:val="0"/>
          <w:color w:val="000000" w:themeColor="text1"/>
        </w:rPr>
        <w:t>thematic coding</w:t>
      </w:r>
      <w:r w:rsidRPr="00B608A2">
        <w:rPr>
          <w:color w:val="000000" w:themeColor="text1"/>
        </w:rPr>
        <w:t xml:space="preserve">, identifying recurring themes related to students’ perceptions of the reinforcement strategies </w:t>
      </w:r>
      <w:proofErr w:type="spellStart"/>
      <w:proofErr w:type="gramStart"/>
      <w:r w:rsidRPr="00B608A2">
        <w:rPr>
          <w:color w:val="000000" w:themeColor="text1"/>
        </w:rPr>
        <w:t>employed.The</w:t>
      </w:r>
      <w:proofErr w:type="spellEnd"/>
      <w:proofErr w:type="gramEnd"/>
      <w:r w:rsidRPr="00B608A2">
        <w:rPr>
          <w:color w:val="000000" w:themeColor="text1"/>
        </w:rPr>
        <w:t xml:space="preserve"> findings from both data sources are presented below, providing a comprehensive overview of the </w:t>
      </w:r>
      <w:proofErr w:type="spellStart"/>
      <w:r w:rsidRPr="00B608A2">
        <w:rPr>
          <w:color w:val="000000" w:themeColor="text1"/>
        </w:rPr>
        <w:t>behavioural</w:t>
      </w:r>
      <w:proofErr w:type="spellEnd"/>
      <w:r w:rsidRPr="00B608A2">
        <w:rPr>
          <w:color w:val="000000" w:themeColor="text1"/>
        </w:rPr>
        <w:t xml:space="preserve"> outcomes and student experiences associated with the applied reinforcement techniques.</w:t>
      </w:r>
    </w:p>
    <w:p w:rsidR="00A52A0F" w:rsidRDefault="00A52A0F" w:rsidP="00284116">
      <w:pPr>
        <w:pStyle w:val="Heading3"/>
        <w:pBdr>
          <w:bottom w:val="single" w:sz="4" w:space="1" w:color="auto"/>
        </w:pBdr>
        <w:spacing w:before="0" w:beforeAutospacing="0" w:after="0" w:afterAutospacing="0" w:line="360" w:lineRule="auto"/>
        <w:jc w:val="both"/>
        <w:rPr>
          <w:rStyle w:val="Strong"/>
          <w:b/>
          <w:bCs/>
          <w:color w:val="000000"/>
          <w:sz w:val="24"/>
          <w:szCs w:val="24"/>
        </w:rPr>
      </w:pPr>
      <w:r>
        <w:rPr>
          <w:rStyle w:val="Strong"/>
          <w:b/>
          <w:bCs/>
          <w:color w:val="000000"/>
          <w:sz w:val="24"/>
          <w:szCs w:val="24"/>
        </w:rPr>
        <w:t xml:space="preserve">4.5 </w:t>
      </w:r>
      <w:r w:rsidR="00B608A2" w:rsidRPr="00B608A2">
        <w:rPr>
          <w:rStyle w:val="Strong"/>
          <w:b/>
          <w:bCs/>
          <w:color w:val="000000"/>
          <w:sz w:val="24"/>
          <w:szCs w:val="24"/>
        </w:rPr>
        <w:t>Quantitative Results</w:t>
      </w:r>
    </w:p>
    <w:p w:rsidR="00A52A0F" w:rsidRPr="00A52A0F" w:rsidRDefault="00B608A2" w:rsidP="00284116">
      <w:pPr>
        <w:pStyle w:val="Heading3"/>
        <w:pBdr>
          <w:bottom w:val="single" w:sz="4" w:space="1" w:color="auto"/>
        </w:pBdr>
        <w:spacing w:before="0" w:beforeAutospacing="0" w:after="0" w:afterAutospacing="0" w:line="360" w:lineRule="auto"/>
        <w:ind w:firstLine="720"/>
        <w:jc w:val="both"/>
        <w:rPr>
          <w:b w:val="0"/>
          <w:color w:val="000000"/>
          <w:sz w:val="24"/>
          <w:szCs w:val="24"/>
        </w:rPr>
      </w:pPr>
      <w:r w:rsidRPr="00B608A2">
        <w:rPr>
          <w:b w:val="0"/>
          <w:color w:val="000000"/>
          <w:sz w:val="24"/>
          <w:szCs w:val="24"/>
        </w:rPr>
        <w:t>The quantitative analysis of the</w:t>
      </w:r>
      <w:r w:rsidRPr="00B608A2">
        <w:rPr>
          <w:rStyle w:val="apple-converted-space"/>
          <w:b w:val="0"/>
          <w:color w:val="000000"/>
          <w:sz w:val="24"/>
          <w:szCs w:val="24"/>
        </w:rPr>
        <w:t> </w:t>
      </w:r>
      <w:proofErr w:type="spellStart"/>
      <w:r w:rsidRPr="00B608A2">
        <w:rPr>
          <w:rStyle w:val="Strong"/>
          <w:color w:val="000000"/>
          <w:sz w:val="24"/>
          <w:szCs w:val="24"/>
        </w:rPr>
        <w:t>behaviour</w:t>
      </w:r>
      <w:proofErr w:type="spellEnd"/>
      <w:r w:rsidRPr="00B608A2">
        <w:rPr>
          <w:rStyle w:val="Strong"/>
          <w:color w:val="000000"/>
          <w:sz w:val="24"/>
          <w:szCs w:val="24"/>
        </w:rPr>
        <w:t xml:space="preserve"> tracking charts</w:t>
      </w:r>
      <w:r w:rsidRPr="00B608A2">
        <w:rPr>
          <w:rStyle w:val="apple-converted-space"/>
          <w:b w:val="0"/>
          <w:color w:val="000000"/>
          <w:sz w:val="24"/>
          <w:szCs w:val="24"/>
        </w:rPr>
        <w:t> </w:t>
      </w:r>
      <w:r w:rsidRPr="00B608A2">
        <w:rPr>
          <w:b w:val="0"/>
          <w:color w:val="000000"/>
          <w:sz w:val="24"/>
          <w:szCs w:val="24"/>
        </w:rPr>
        <w:t xml:space="preserve">revealed substantial improvements in student </w:t>
      </w:r>
      <w:proofErr w:type="spellStart"/>
      <w:r w:rsidRPr="00B608A2">
        <w:rPr>
          <w:b w:val="0"/>
          <w:color w:val="000000"/>
          <w:sz w:val="24"/>
          <w:szCs w:val="24"/>
        </w:rPr>
        <w:t>behaviour</w:t>
      </w:r>
      <w:proofErr w:type="spellEnd"/>
      <w:r w:rsidRPr="00B608A2">
        <w:rPr>
          <w:b w:val="0"/>
          <w:color w:val="000000"/>
          <w:sz w:val="24"/>
          <w:szCs w:val="24"/>
        </w:rPr>
        <w:t xml:space="preserve"> following the implementation of reinforcement strategies over the four-week intervention period (see Table 1).</w:t>
      </w:r>
    </w:p>
    <w:p w:rsidR="00B608A2" w:rsidRPr="00B608A2" w:rsidRDefault="00B608A2" w:rsidP="00284116">
      <w:pPr>
        <w:pStyle w:val="Caption"/>
        <w:keepNext/>
        <w:jc w:val="both"/>
        <w:rPr>
          <w:b/>
          <w:color w:val="000000" w:themeColor="text1"/>
          <w:sz w:val="22"/>
          <w:szCs w:val="22"/>
        </w:rPr>
      </w:pPr>
      <w:r w:rsidRPr="00B608A2">
        <w:rPr>
          <w:b/>
          <w:color w:val="000000" w:themeColor="text1"/>
          <w:sz w:val="22"/>
          <w:szCs w:val="22"/>
        </w:rPr>
        <w:t xml:space="preserve">Table </w:t>
      </w:r>
      <w:r w:rsidR="00297364" w:rsidRPr="00B608A2">
        <w:rPr>
          <w:b/>
          <w:color w:val="000000" w:themeColor="text1"/>
          <w:sz w:val="22"/>
          <w:szCs w:val="22"/>
        </w:rPr>
        <w:fldChar w:fldCharType="begin"/>
      </w:r>
      <w:r w:rsidRPr="00B608A2">
        <w:rPr>
          <w:b/>
          <w:color w:val="000000" w:themeColor="text1"/>
          <w:sz w:val="22"/>
          <w:szCs w:val="22"/>
        </w:rPr>
        <w:instrText xml:space="preserve"> SEQ Table \* ARABIC </w:instrText>
      </w:r>
      <w:r w:rsidR="00297364" w:rsidRPr="00B608A2">
        <w:rPr>
          <w:b/>
          <w:color w:val="000000" w:themeColor="text1"/>
          <w:sz w:val="22"/>
          <w:szCs w:val="22"/>
        </w:rPr>
        <w:fldChar w:fldCharType="separate"/>
      </w:r>
      <w:r w:rsidR="00731E9C">
        <w:rPr>
          <w:b/>
          <w:noProof/>
          <w:color w:val="000000" w:themeColor="text1"/>
          <w:sz w:val="22"/>
          <w:szCs w:val="22"/>
        </w:rPr>
        <w:t>1</w:t>
      </w:r>
      <w:r w:rsidR="00297364" w:rsidRPr="00B608A2">
        <w:rPr>
          <w:b/>
          <w:color w:val="000000" w:themeColor="text1"/>
          <w:sz w:val="22"/>
          <w:szCs w:val="22"/>
        </w:rPr>
        <w:fldChar w:fldCharType="end"/>
      </w:r>
      <w:r w:rsidRPr="00B608A2">
        <w:rPr>
          <w:b/>
          <w:color w:val="000000" w:themeColor="text1"/>
          <w:sz w:val="22"/>
          <w:szCs w:val="22"/>
        </w:rPr>
        <w:t>:Behavioural Indicators Before and After Intervention</w:t>
      </w:r>
    </w:p>
    <w:tbl>
      <w:tblPr>
        <w:tblStyle w:val="TableGrid"/>
        <w:tblW w:w="9498" w:type="dxa"/>
        <w:tblInd w:w="-147" w:type="dxa"/>
        <w:tblLook w:val="04A0" w:firstRow="1" w:lastRow="0" w:firstColumn="1" w:lastColumn="0" w:noHBand="0" w:noVBand="1"/>
      </w:tblPr>
      <w:tblGrid>
        <w:gridCol w:w="3261"/>
        <w:gridCol w:w="2268"/>
        <w:gridCol w:w="2410"/>
        <w:gridCol w:w="1559"/>
      </w:tblGrid>
      <w:tr w:rsidR="00B608A2" w:rsidRPr="008969BE" w:rsidTr="00B608A2">
        <w:trPr>
          <w:trHeight w:val="253"/>
        </w:trPr>
        <w:tc>
          <w:tcPr>
            <w:tcW w:w="3261" w:type="dxa"/>
          </w:tcPr>
          <w:p w:rsidR="00B608A2" w:rsidRPr="008969BE" w:rsidRDefault="00B608A2" w:rsidP="00284116">
            <w:pPr>
              <w:pStyle w:val="NormalWeb"/>
              <w:jc w:val="both"/>
              <w:rPr>
                <w:b/>
                <w:lang w:val="en-GB"/>
              </w:rPr>
            </w:pPr>
            <w:r w:rsidRPr="008969BE">
              <w:rPr>
                <w:b/>
                <w:lang w:val="en-GB"/>
              </w:rPr>
              <w:t>Behavioural Indicators</w:t>
            </w:r>
          </w:p>
        </w:tc>
        <w:tc>
          <w:tcPr>
            <w:tcW w:w="2268" w:type="dxa"/>
          </w:tcPr>
          <w:p w:rsidR="00B608A2" w:rsidRPr="008969BE" w:rsidRDefault="00B608A2" w:rsidP="00284116">
            <w:pPr>
              <w:pStyle w:val="NormalWeb"/>
              <w:jc w:val="both"/>
              <w:rPr>
                <w:b/>
                <w:lang w:val="en-GB"/>
              </w:rPr>
            </w:pPr>
            <w:r w:rsidRPr="008969BE">
              <w:rPr>
                <w:b/>
                <w:lang w:val="en-GB"/>
              </w:rPr>
              <w:t>Baseline (Week 1) (%)</w:t>
            </w:r>
          </w:p>
        </w:tc>
        <w:tc>
          <w:tcPr>
            <w:tcW w:w="2410" w:type="dxa"/>
          </w:tcPr>
          <w:p w:rsidR="00B608A2" w:rsidRPr="008969BE" w:rsidRDefault="00B608A2" w:rsidP="00284116">
            <w:pPr>
              <w:pStyle w:val="NormalWeb"/>
              <w:jc w:val="both"/>
              <w:rPr>
                <w:b/>
                <w:lang w:val="en-GB"/>
              </w:rPr>
            </w:pPr>
            <w:r w:rsidRPr="008969BE">
              <w:rPr>
                <w:b/>
                <w:lang w:val="en-GB"/>
              </w:rPr>
              <w:t>Post-Intervention (Week 4) (%)</w:t>
            </w:r>
          </w:p>
        </w:tc>
        <w:tc>
          <w:tcPr>
            <w:tcW w:w="1559" w:type="dxa"/>
          </w:tcPr>
          <w:p w:rsidR="00B608A2" w:rsidRPr="008969BE" w:rsidRDefault="00B608A2" w:rsidP="00284116">
            <w:pPr>
              <w:pStyle w:val="NormalWeb"/>
              <w:jc w:val="both"/>
              <w:rPr>
                <w:b/>
                <w:lang w:val="en-GB"/>
              </w:rPr>
            </w:pPr>
            <w:r w:rsidRPr="008969BE">
              <w:rPr>
                <w:b/>
                <w:lang w:val="en-GB"/>
              </w:rPr>
              <w:t>Change (%)</w:t>
            </w:r>
          </w:p>
        </w:tc>
      </w:tr>
      <w:tr w:rsidR="00B608A2" w:rsidRPr="008969BE" w:rsidTr="00B608A2">
        <w:trPr>
          <w:trHeight w:val="515"/>
        </w:trPr>
        <w:tc>
          <w:tcPr>
            <w:tcW w:w="3261" w:type="dxa"/>
            <w:vAlign w:val="center"/>
          </w:tcPr>
          <w:p w:rsidR="00B608A2" w:rsidRPr="008969BE" w:rsidRDefault="00B608A2" w:rsidP="00284116">
            <w:pPr>
              <w:pStyle w:val="NormalWeb"/>
              <w:jc w:val="both"/>
              <w:rPr>
                <w:lang w:val="en-GB"/>
              </w:rPr>
            </w:pPr>
            <w:r w:rsidRPr="008969BE">
              <w:rPr>
                <w:lang w:val="en-GB"/>
              </w:rPr>
              <w:t>Active classroom participation</w:t>
            </w:r>
          </w:p>
        </w:tc>
        <w:tc>
          <w:tcPr>
            <w:tcW w:w="2268" w:type="dxa"/>
            <w:vAlign w:val="center"/>
          </w:tcPr>
          <w:p w:rsidR="00B608A2" w:rsidRPr="008969BE" w:rsidRDefault="00B608A2" w:rsidP="00284116">
            <w:pPr>
              <w:pStyle w:val="NormalWeb"/>
              <w:jc w:val="both"/>
              <w:rPr>
                <w:lang w:val="en-GB"/>
              </w:rPr>
            </w:pPr>
            <w:r w:rsidRPr="008969BE">
              <w:rPr>
                <w:lang w:val="en-GB"/>
              </w:rPr>
              <w:t>42%</w:t>
            </w:r>
          </w:p>
        </w:tc>
        <w:tc>
          <w:tcPr>
            <w:tcW w:w="2410" w:type="dxa"/>
            <w:vAlign w:val="center"/>
          </w:tcPr>
          <w:p w:rsidR="00B608A2" w:rsidRPr="008969BE" w:rsidRDefault="00B608A2" w:rsidP="00284116">
            <w:pPr>
              <w:pStyle w:val="NormalWeb"/>
              <w:jc w:val="both"/>
              <w:rPr>
                <w:lang w:val="en-GB"/>
              </w:rPr>
            </w:pPr>
            <w:r w:rsidRPr="008969BE">
              <w:rPr>
                <w:lang w:val="en-GB"/>
              </w:rPr>
              <w:t>78%</w:t>
            </w:r>
          </w:p>
        </w:tc>
        <w:tc>
          <w:tcPr>
            <w:tcW w:w="1559" w:type="dxa"/>
            <w:vAlign w:val="center"/>
          </w:tcPr>
          <w:p w:rsidR="00B608A2" w:rsidRPr="008969BE" w:rsidRDefault="00B608A2" w:rsidP="00284116">
            <w:pPr>
              <w:pStyle w:val="NormalWeb"/>
              <w:jc w:val="both"/>
              <w:rPr>
                <w:lang w:val="en-GB"/>
              </w:rPr>
            </w:pPr>
            <w:r w:rsidRPr="008969BE">
              <w:rPr>
                <w:lang w:val="en-GB"/>
              </w:rPr>
              <w:t>36%</w:t>
            </w:r>
          </w:p>
        </w:tc>
      </w:tr>
      <w:tr w:rsidR="00B608A2" w:rsidRPr="008969BE" w:rsidTr="00B608A2">
        <w:trPr>
          <w:trHeight w:val="253"/>
        </w:trPr>
        <w:tc>
          <w:tcPr>
            <w:tcW w:w="3261" w:type="dxa"/>
            <w:vAlign w:val="center"/>
          </w:tcPr>
          <w:p w:rsidR="00B608A2" w:rsidRPr="008969BE" w:rsidRDefault="00B608A2" w:rsidP="00284116">
            <w:pPr>
              <w:pStyle w:val="NormalWeb"/>
              <w:jc w:val="both"/>
              <w:rPr>
                <w:lang w:val="en-GB"/>
              </w:rPr>
            </w:pPr>
            <w:r w:rsidRPr="008969BE">
              <w:rPr>
                <w:lang w:val="en-GB"/>
              </w:rPr>
              <w:t>Following classroom rules</w:t>
            </w:r>
          </w:p>
        </w:tc>
        <w:tc>
          <w:tcPr>
            <w:tcW w:w="2268" w:type="dxa"/>
            <w:vAlign w:val="center"/>
          </w:tcPr>
          <w:p w:rsidR="00B608A2" w:rsidRPr="008969BE" w:rsidRDefault="00B608A2" w:rsidP="00284116">
            <w:pPr>
              <w:pStyle w:val="NormalWeb"/>
              <w:jc w:val="both"/>
              <w:rPr>
                <w:lang w:val="en-GB"/>
              </w:rPr>
            </w:pPr>
            <w:r w:rsidRPr="008969BE">
              <w:rPr>
                <w:lang w:val="en-GB"/>
              </w:rPr>
              <w:t>55%</w:t>
            </w:r>
          </w:p>
        </w:tc>
        <w:tc>
          <w:tcPr>
            <w:tcW w:w="2410" w:type="dxa"/>
            <w:vAlign w:val="center"/>
          </w:tcPr>
          <w:p w:rsidR="00B608A2" w:rsidRPr="008969BE" w:rsidRDefault="00B608A2" w:rsidP="00284116">
            <w:pPr>
              <w:pStyle w:val="NormalWeb"/>
              <w:jc w:val="both"/>
              <w:rPr>
                <w:lang w:val="en-GB"/>
              </w:rPr>
            </w:pPr>
            <w:r w:rsidRPr="008969BE">
              <w:rPr>
                <w:lang w:val="en-GB"/>
              </w:rPr>
              <w:t>88%</w:t>
            </w:r>
          </w:p>
        </w:tc>
        <w:tc>
          <w:tcPr>
            <w:tcW w:w="1559" w:type="dxa"/>
            <w:vAlign w:val="center"/>
          </w:tcPr>
          <w:p w:rsidR="00B608A2" w:rsidRPr="008969BE" w:rsidRDefault="00B608A2" w:rsidP="00284116">
            <w:pPr>
              <w:pStyle w:val="NormalWeb"/>
              <w:jc w:val="both"/>
              <w:rPr>
                <w:lang w:val="en-GB"/>
              </w:rPr>
            </w:pPr>
            <w:r w:rsidRPr="008969BE">
              <w:rPr>
                <w:lang w:val="en-GB"/>
              </w:rPr>
              <w:t>33%</w:t>
            </w:r>
          </w:p>
        </w:tc>
      </w:tr>
      <w:tr w:rsidR="00B608A2" w:rsidRPr="008969BE" w:rsidTr="00B608A2">
        <w:trPr>
          <w:trHeight w:val="253"/>
        </w:trPr>
        <w:tc>
          <w:tcPr>
            <w:tcW w:w="3261" w:type="dxa"/>
            <w:vAlign w:val="center"/>
          </w:tcPr>
          <w:p w:rsidR="00B608A2" w:rsidRPr="008969BE" w:rsidRDefault="00B608A2" w:rsidP="00284116">
            <w:pPr>
              <w:pStyle w:val="NormalWeb"/>
              <w:jc w:val="both"/>
              <w:rPr>
                <w:lang w:val="en-GB"/>
              </w:rPr>
            </w:pPr>
            <w:r w:rsidRPr="008969BE">
              <w:rPr>
                <w:lang w:val="en-GB"/>
              </w:rPr>
              <w:t>Completion of homework</w:t>
            </w:r>
          </w:p>
        </w:tc>
        <w:tc>
          <w:tcPr>
            <w:tcW w:w="2268" w:type="dxa"/>
            <w:vAlign w:val="center"/>
          </w:tcPr>
          <w:p w:rsidR="00B608A2" w:rsidRPr="008969BE" w:rsidRDefault="00B608A2" w:rsidP="00284116">
            <w:pPr>
              <w:pStyle w:val="NormalWeb"/>
              <w:jc w:val="both"/>
              <w:rPr>
                <w:lang w:val="en-GB"/>
              </w:rPr>
            </w:pPr>
            <w:r w:rsidRPr="008969BE">
              <w:rPr>
                <w:lang w:val="en-GB"/>
              </w:rPr>
              <w:t>48%</w:t>
            </w:r>
          </w:p>
        </w:tc>
        <w:tc>
          <w:tcPr>
            <w:tcW w:w="2410" w:type="dxa"/>
            <w:vAlign w:val="center"/>
          </w:tcPr>
          <w:p w:rsidR="00B608A2" w:rsidRPr="008969BE" w:rsidRDefault="00B608A2" w:rsidP="00284116">
            <w:pPr>
              <w:pStyle w:val="NormalWeb"/>
              <w:jc w:val="both"/>
              <w:rPr>
                <w:lang w:val="en-GB"/>
              </w:rPr>
            </w:pPr>
            <w:r w:rsidRPr="008969BE">
              <w:rPr>
                <w:lang w:val="en-GB"/>
              </w:rPr>
              <w:t>80%</w:t>
            </w:r>
          </w:p>
        </w:tc>
        <w:tc>
          <w:tcPr>
            <w:tcW w:w="1559" w:type="dxa"/>
            <w:vAlign w:val="center"/>
          </w:tcPr>
          <w:p w:rsidR="00B608A2" w:rsidRPr="008969BE" w:rsidRDefault="00B608A2" w:rsidP="00284116">
            <w:pPr>
              <w:pStyle w:val="NormalWeb"/>
              <w:jc w:val="both"/>
              <w:rPr>
                <w:lang w:val="en-GB"/>
              </w:rPr>
            </w:pPr>
            <w:r w:rsidRPr="008969BE">
              <w:rPr>
                <w:lang w:val="en-GB"/>
              </w:rPr>
              <w:t>32%</w:t>
            </w:r>
          </w:p>
        </w:tc>
      </w:tr>
      <w:tr w:rsidR="00B608A2" w:rsidRPr="008969BE" w:rsidTr="00B608A2">
        <w:trPr>
          <w:trHeight w:val="515"/>
        </w:trPr>
        <w:tc>
          <w:tcPr>
            <w:tcW w:w="3261" w:type="dxa"/>
            <w:vAlign w:val="center"/>
          </w:tcPr>
          <w:p w:rsidR="00B608A2" w:rsidRPr="008969BE" w:rsidRDefault="00B608A2" w:rsidP="00284116">
            <w:pPr>
              <w:pStyle w:val="NormalWeb"/>
              <w:jc w:val="both"/>
              <w:rPr>
                <w:lang w:val="en-GB"/>
              </w:rPr>
            </w:pPr>
            <w:r w:rsidRPr="008969BE">
              <w:rPr>
                <w:lang w:val="en-GB"/>
              </w:rPr>
              <w:t>Respect towards teachers/peers</w:t>
            </w:r>
          </w:p>
        </w:tc>
        <w:tc>
          <w:tcPr>
            <w:tcW w:w="2268" w:type="dxa"/>
            <w:vAlign w:val="center"/>
          </w:tcPr>
          <w:p w:rsidR="00B608A2" w:rsidRPr="008969BE" w:rsidRDefault="00B608A2" w:rsidP="00284116">
            <w:pPr>
              <w:pStyle w:val="NormalWeb"/>
              <w:jc w:val="both"/>
              <w:rPr>
                <w:lang w:val="en-GB"/>
              </w:rPr>
            </w:pPr>
            <w:r w:rsidRPr="008969BE">
              <w:rPr>
                <w:lang w:val="en-GB"/>
              </w:rPr>
              <w:t>60%</w:t>
            </w:r>
          </w:p>
        </w:tc>
        <w:tc>
          <w:tcPr>
            <w:tcW w:w="2410" w:type="dxa"/>
            <w:vAlign w:val="center"/>
          </w:tcPr>
          <w:p w:rsidR="00B608A2" w:rsidRPr="008969BE" w:rsidRDefault="00B608A2" w:rsidP="00284116">
            <w:pPr>
              <w:pStyle w:val="NormalWeb"/>
              <w:jc w:val="both"/>
              <w:rPr>
                <w:lang w:val="en-GB"/>
              </w:rPr>
            </w:pPr>
            <w:r w:rsidRPr="008969BE">
              <w:rPr>
                <w:lang w:val="en-GB"/>
              </w:rPr>
              <w:t>87%</w:t>
            </w:r>
          </w:p>
        </w:tc>
        <w:tc>
          <w:tcPr>
            <w:tcW w:w="1559" w:type="dxa"/>
            <w:vAlign w:val="center"/>
          </w:tcPr>
          <w:p w:rsidR="00B608A2" w:rsidRPr="008969BE" w:rsidRDefault="00B608A2" w:rsidP="00284116">
            <w:pPr>
              <w:pStyle w:val="NormalWeb"/>
              <w:jc w:val="both"/>
              <w:rPr>
                <w:lang w:val="en-GB"/>
              </w:rPr>
            </w:pPr>
            <w:r w:rsidRPr="008969BE">
              <w:rPr>
                <w:lang w:val="en-GB"/>
              </w:rPr>
              <w:t>27%</w:t>
            </w:r>
          </w:p>
        </w:tc>
      </w:tr>
      <w:tr w:rsidR="00B608A2" w:rsidRPr="008969BE" w:rsidTr="00B608A2">
        <w:trPr>
          <w:trHeight w:val="506"/>
        </w:trPr>
        <w:tc>
          <w:tcPr>
            <w:tcW w:w="3261" w:type="dxa"/>
            <w:vAlign w:val="center"/>
          </w:tcPr>
          <w:p w:rsidR="00B608A2" w:rsidRPr="008969BE" w:rsidRDefault="00B608A2" w:rsidP="00284116">
            <w:pPr>
              <w:pStyle w:val="NormalWeb"/>
              <w:jc w:val="both"/>
              <w:rPr>
                <w:lang w:val="en-GB"/>
              </w:rPr>
            </w:pPr>
            <w:r w:rsidRPr="008969BE">
              <w:rPr>
                <w:lang w:val="en-GB"/>
              </w:rPr>
              <w:t>Reduction in disruptive behaviour</w:t>
            </w:r>
          </w:p>
        </w:tc>
        <w:tc>
          <w:tcPr>
            <w:tcW w:w="2268" w:type="dxa"/>
            <w:vAlign w:val="center"/>
          </w:tcPr>
          <w:p w:rsidR="00B608A2" w:rsidRPr="008969BE" w:rsidRDefault="00B608A2" w:rsidP="00284116">
            <w:pPr>
              <w:pStyle w:val="NormalWeb"/>
              <w:jc w:val="both"/>
              <w:rPr>
                <w:lang w:val="en-GB"/>
              </w:rPr>
            </w:pPr>
            <w:r w:rsidRPr="008969BE">
              <w:rPr>
                <w:lang w:val="en-GB"/>
              </w:rPr>
              <w:t>38%</w:t>
            </w:r>
          </w:p>
        </w:tc>
        <w:tc>
          <w:tcPr>
            <w:tcW w:w="2410" w:type="dxa"/>
            <w:vAlign w:val="center"/>
          </w:tcPr>
          <w:p w:rsidR="00B608A2" w:rsidRPr="008969BE" w:rsidRDefault="00B608A2" w:rsidP="00284116">
            <w:pPr>
              <w:pStyle w:val="NormalWeb"/>
              <w:jc w:val="both"/>
              <w:rPr>
                <w:lang w:val="en-GB"/>
              </w:rPr>
            </w:pPr>
            <w:r w:rsidRPr="008969BE">
              <w:rPr>
                <w:lang w:val="en-GB"/>
              </w:rPr>
              <w:t>72%</w:t>
            </w:r>
          </w:p>
        </w:tc>
        <w:tc>
          <w:tcPr>
            <w:tcW w:w="1559" w:type="dxa"/>
            <w:vAlign w:val="center"/>
          </w:tcPr>
          <w:p w:rsidR="00B608A2" w:rsidRPr="008969BE" w:rsidRDefault="00B608A2" w:rsidP="00284116">
            <w:pPr>
              <w:pStyle w:val="NormalWeb"/>
              <w:jc w:val="both"/>
              <w:rPr>
                <w:lang w:val="en-GB"/>
              </w:rPr>
            </w:pPr>
            <w:r w:rsidRPr="008969BE">
              <w:rPr>
                <w:lang w:val="en-GB"/>
              </w:rPr>
              <w:t>34%</w:t>
            </w:r>
          </w:p>
        </w:tc>
      </w:tr>
    </w:tbl>
    <w:p w:rsidR="00B608A2" w:rsidRPr="00B608A2" w:rsidRDefault="00B608A2" w:rsidP="00284116">
      <w:pPr>
        <w:spacing w:line="360" w:lineRule="auto"/>
        <w:jc w:val="both"/>
        <w:rPr>
          <w:color w:val="000000"/>
        </w:rPr>
      </w:pPr>
    </w:p>
    <w:p w:rsidR="00B608A2" w:rsidRPr="00B608A2" w:rsidRDefault="00B608A2" w:rsidP="00284116">
      <w:pPr>
        <w:spacing w:line="360" w:lineRule="auto"/>
        <w:ind w:firstLine="720"/>
        <w:jc w:val="both"/>
        <w:rPr>
          <w:color w:val="000000"/>
        </w:rPr>
      </w:pPr>
      <w:r w:rsidRPr="00B608A2">
        <w:rPr>
          <w:rStyle w:val="Strong"/>
          <w:b w:val="0"/>
          <w:color w:val="000000"/>
        </w:rPr>
        <w:t>Active classroom participation</w:t>
      </w:r>
      <w:r w:rsidRPr="00B608A2">
        <w:rPr>
          <w:rStyle w:val="apple-converted-space"/>
          <w:color w:val="000000"/>
        </w:rPr>
        <w:t> </w:t>
      </w:r>
      <w:r w:rsidRPr="00B608A2">
        <w:rPr>
          <w:color w:val="000000"/>
        </w:rPr>
        <w:t>increased markedly from</w:t>
      </w:r>
      <w:r w:rsidRPr="00B608A2">
        <w:rPr>
          <w:rStyle w:val="apple-converted-space"/>
          <w:color w:val="000000"/>
        </w:rPr>
        <w:t> </w:t>
      </w:r>
      <w:r w:rsidRPr="00B608A2">
        <w:rPr>
          <w:rStyle w:val="Strong"/>
          <w:b w:val="0"/>
          <w:color w:val="000000"/>
        </w:rPr>
        <w:t>42% at baseline to 78% post-intervention</w:t>
      </w:r>
      <w:r w:rsidRPr="00B608A2">
        <w:rPr>
          <w:color w:val="000000"/>
        </w:rPr>
        <w:t>, representing a</w:t>
      </w:r>
      <w:r w:rsidRPr="00B608A2">
        <w:rPr>
          <w:rStyle w:val="apple-converted-space"/>
          <w:color w:val="000000"/>
        </w:rPr>
        <w:t> </w:t>
      </w:r>
      <w:r w:rsidRPr="00B608A2">
        <w:rPr>
          <w:rStyle w:val="Strong"/>
          <w:b w:val="0"/>
          <w:color w:val="000000"/>
        </w:rPr>
        <w:t>36% improvement</w:t>
      </w:r>
      <w:r w:rsidRPr="00B608A2">
        <w:rPr>
          <w:color w:val="000000"/>
        </w:rPr>
        <w:t>. This suggests that reinforcement techniques, particularly positive reinforcement such as praise and tangible rewards, were effective in encouraging greater student engagement during lessons.</w:t>
      </w:r>
    </w:p>
    <w:p w:rsidR="00B608A2" w:rsidRPr="00B608A2" w:rsidRDefault="00B608A2" w:rsidP="00284116">
      <w:pPr>
        <w:spacing w:line="360" w:lineRule="auto"/>
        <w:ind w:firstLine="720"/>
        <w:jc w:val="both"/>
        <w:rPr>
          <w:color w:val="000000"/>
        </w:rPr>
      </w:pPr>
      <w:r w:rsidRPr="00B608A2">
        <w:rPr>
          <w:color w:val="000000"/>
        </w:rPr>
        <w:t>Similarly, adherence to</w:t>
      </w:r>
      <w:r w:rsidRPr="00B608A2">
        <w:rPr>
          <w:rStyle w:val="apple-converted-space"/>
          <w:color w:val="000000"/>
        </w:rPr>
        <w:t> </w:t>
      </w:r>
      <w:r w:rsidRPr="00B608A2">
        <w:rPr>
          <w:rStyle w:val="Strong"/>
          <w:b w:val="0"/>
          <w:color w:val="000000"/>
        </w:rPr>
        <w:t>classroom rules</w:t>
      </w:r>
      <w:r w:rsidRPr="00B608A2">
        <w:rPr>
          <w:rStyle w:val="apple-converted-space"/>
          <w:color w:val="000000"/>
        </w:rPr>
        <w:t> </w:t>
      </w:r>
      <w:r w:rsidRPr="00B608A2">
        <w:rPr>
          <w:color w:val="000000"/>
        </w:rPr>
        <w:t>improved from</w:t>
      </w:r>
      <w:r w:rsidRPr="00B608A2">
        <w:rPr>
          <w:rStyle w:val="apple-converted-space"/>
          <w:color w:val="000000"/>
        </w:rPr>
        <w:t> </w:t>
      </w:r>
      <w:r w:rsidRPr="00B608A2">
        <w:rPr>
          <w:rStyle w:val="Strong"/>
          <w:b w:val="0"/>
          <w:color w:val="000000"/>
        </w:rPr>
        <w:t>55% to 88%</w:t>
      </w:r>
      <w:r w:rsidRPr="00B608A2">
        <w:rPr>
          <w:color w:val="000000"/>
        </w:rPr>
        <w:t>, reflecting a</w:t>
      </w:r>
      <w:r w:rsidRPr="00B608A2">
        <w:rPr>
          <w:rStyle w:val="apple-converted-space"/>
          <w:color w:val="000000"/>
        </w:rPr>
        <w:t> </w:t>
      </w:r>
      <w:r w:rsidRPr="00B608A2">
        <w:rPr>
          <w:rStyle w:val="Strong"/>
          <w:b w:val="0"/>
          <w:color w:val="000000"/>
        </w:rPr>
        <w:t>33% increase</w:t>
      </w:r>
      <w:r w:rsidRPr="00B608A2">
        <w:rPr>
          <w:color w:val="000000"/>
        </w:rPr>
        <w:t>. This indicates that consistent reinforcement played a key role in promoting orderly conduct and compliance with classroom norms.</w:t>
      </w:r>
    </w:p>
    <w:p w:rsidR="00B608A2" w:rsidRPr="00B608A2" w:rsidRDefault="00B608A2" w:rsidP="00284116">
      <w:pPr>
        <w:spacing w:line="360" w:lineRule="auto"/>
        <w:ind w:firstLine="720"/>
        <w:jc w:val="both"/>
        <w:rPr>
          <w:color w:val="000000"/>
        </w:rPr>
      </w:pPr>
      <w:r w:rsidRPr="00B608A2">
        <w:rPr>
          <w:color w:val="000000"/>
        </w:rPr>
        <w:t>The rate of</w:t>
      </w:r>
      <w:r w:rsidRPr="00B608A2">
        <w:rPr>
          <w:rStyle w:val="apple-converted-space"/>
          <w:color w:val="000000"/>
        </w:rPr>
        <w:t> </w:t>
      </w:r>
      <w:r w:rsidRPr="00B608A2">
        <w:rPr>
          <w:rStyle w:val="Strong"/>
          <w:b w:val="0"/>
          <w:color w:val="000000"/>
        </w:rPr>
        <w:t>homework completion</w:t>
      </w:r>
      <w:r w:rsidRPr="00B608A2">
        <w:rPr>
          <w:rStyle w:val="apple-converted-space"/>
          <w:color w:val="000000"/>
        </w:rPr>
        <w:t> </w:t>
      </w:r>
      <w:r w:rsidRPr="00B608A2">
        <w:rPr>
          <w:color w:val="000000"/>
        </w:rPr>
        <w:t>also showed notable progress, rising from</w:t>
      </w:r>
      <w:r w:rsidRPr="00B608A2">
        <w:rPr>
          <w:rStyle w:val="apple-converted-space"/>
          <w:color w:val="000000"/>
        </w:rPr>
        <w:t> </w:t>
      </w:r>
      <w:r w:rsidRPr="00B608A2">
        <w:rPr>
          <w:rStyle w:val="Strong"/>
          <w:b w:val="0"/>
          <w:color w:val="000000"/>
        </w:rPr>
        <w:t>48% at baseline to 80% post-intervention</w:t>
      </w:r>
      <w:r w:rsidRPr="00B608A2">
        <w:rPr>
          <w:color w:val="000000"/>
        </w:rPr>
        <w:t>, a</w:t>
      </w:r>
      <w:r w:rsidRPr="00B608A2">
        <w:rPr>
          <w:rStyle w:val="apple-converted-space"/>
          <w:color w:val="000000"/>
        </w:rPr>
        <w:t> </w:t>
      </w:r>
      <w:r w:rsidRPr="00B608A2">
        <w:rPr>
          <w:rStyle w:val="Strong"/>
          <w:b w:val="0"/>
          <w:color w:val="000000"/>
        </w:rPr>
        <w:t>32% improvement</w:t>
      </w:r>
      <w:r w:rsidRPr="00B608A2">
        <w:rPr>
          <w:color w:val="000000"/>
        </w:rPr>
        <w:t xml:space="preserve">. This outcome demonstrates the </w:t>
      </w:r>
      <w:r w:rsidRPr="00B608A2">
        <w:rPr>
          <w:color w:val="000000"/>
        </w:rPr>
        <w:lastRenderedPageBreak/>
        <w:t>motivational potential of reinforcement strategies in promoting academic responsibility among students.</w:t>
      </w:r>
    </w:p>
    <w:p w:rsidR="00B608A2" w:rsidRPr="00B608A2" w:rsidRDefault="00B608A2" w:rsidP="00284116">
      <w:pPr>
        <w:spacing w:line="360" w:lineRule="auto"/>
        <w:ind w:firstLine="720"/>
        <w:jc w:val="both"/>
        <w:rPr>
          <w:color w:val="000000"/>
        </w:rPr>
      </w:pPr>
      <w:r w:rsidRPr="00B608A2">
        <w:rPr>
          <w:color w:val="000000"/>
        </w:rPr>
        <w:t xml:space="preserve">Positive social </w:t>
      </w:r>
      <w:proofErr w:type="spellStart"/>
      <w:r w:rsidRPr="00B608A2">
        <w:rPr>
          <w:color w:val="000000"/>
        </w:rPr>
        <w:t>behaviours</w:t>
      </w:r>
      <w:proofErr w:type="spellEnd"/>
      <w:r w:rsidRPr="00B608A2">
        <w:rPr>
          <w:color w:val="000000"/>
        </w:rPr>
        <w:t xml:space="preserve"> such as</w:t>
      </w:r>
      <w:r w:rsidRPr="00B608A2">
        <w:rPr>
          <w:rStyle w:val="apple-converted-space"/>
          <w:color w:val="000000"/>
        </w:rPr>
        <w:t> </w:t>
      </w:r>
      <w:r w:rsidRPr="00B608A2">
        <w:rPr>
          <w:rStyle w:val="Strong"/>
          <w:b w:val="0"/>
          <w:color w:val="000000"/>
        </w:rPr>
        <w:t>respect towards teachers and peers</w:t>
      </w:r>
      <w:r w:rsidRPr="00B608A2">
        <w:rPr>
          <w:rStyle w:val="apple-converted-space"/>
          <w:color w:val="000000"/>
        </w:rPr>
        <w:t> </w:t>
      </w:r>
      <w:r w:rsidRPr="00B608A2">
        <w:rPr>
          <w:color w:val="000000"/>
        </w:rPr>
        <w:t>increased from</w:t>
      </w:r>
      <w:r w:rsidRPr="00B608A2">
        <w:rPr>
          <w:rStyle w:val="apple-converted-space"/>
          <w:color w:val="000000"/>
        </w:rPr>
        <w:t> </w:t>
      </w:r>
      <w:r w:rsidRPr="00B608A2">
        <w:rPr>
          <w:rStyle w:val="Strong"/>
          <w:b w:val="0"/>
          <w:color w:val="000000"/>
        </w:rPr>
        <w:t>60% to 87%</w:t>
      </w:r>
      <w:r w:rsidRPr="00B608A2">
        <w:rPr>
          <w:color w:val="000000"/>
        </w:rPr>
        <w:t>, a</w:t>
      </w:r>
      <w:r w:rsidRPr="00B608A2">
        <w:rPr>
          <w:rStyle w:val="apple-converted-space"/>
          <w:color w:val="000000"/>
        </w:rPr>
        <w:t> </w:t>
      </w:r>
      <w:r w:rsidRPr="00B608A2">
        <w:rPr>
          <w:rStyle w:val="Strong"/>
          <w:b w:val="0"/>
          <w:color w:val="000000"/>
        </w:rPr>
        <w:t>27% gain</w:t>
      </w:r>
      <w:r w:rsidRPr="00B608A2">
        <w:rPr>
          <w:color w:val="000000"/>
        </w:rPr>
        <w:t xml:space="preserve">, suggesting that reinforcement not only impacted academic-related </w:t>
      </w:r>
      <w:proofErr w:type="spellStart"/>
      <w:r w:rsidRPr="00B608A2">
        <w:rPr>
          <w:color w:val="000000"/>
        </w:rPr>
        <w:t>behaviours</w:t>
      </w:r>
      <w:proofErr w:type="spellEnd"/>
      <w:r w:rsidRPr="00B608A2">
        <w:rPr>
          <w:color w:val="000000"/>
        </w:rPr>
        <w:t xml:space="preserve"> but also contributed to a more supportive and respectful classroom environment.</w:t>
      </w:r>
    </w:p>
    <w:p w:rsidR="0008328F" w:rsidRPr="00B608A2" w:rsidRDefault="00B608A2" w:rsidP="00284116">
      <w:pPr>
        <w:spacing w:line="360" w:lineRule="auto"/>
        <w:ind w:firstLine="720"/>
        <w:jc w:val="both"/>
        <w:rPr>
          <w:color w:val="000000"/>
        </w:rPr>
      </w:pPr>
      <w:r w:rsidRPr="00B608A2">
        <w:rPr>
          <w:color w:val="000000"/>
        </w:rPr>
        <w:t>Finally, a significant</w:t>
      </w:r>
      <w:r w:rsidRPr="00B608A2">
        <w:rPr>
          <w:rStyle w:val="apple-converted-space"/>
          <w:color w:val="000000"/>
        </w:rPr>
        <w:t> </w:t>
      </w:r>
      <w:r w:rsidRPr="00B608A2">
        <w:rPr>
          <w:rStyle w:val="Strong"/>
          <w:b w:val="0"/>
          <w:color w:val="000000"/>
        </w:rPr>
        <w:t xml:space="preserve">reduction in disruptive </w:t>
      </w:r>
      <w:proofErr w:type="spellStart"/>
      <w:r w:rsidRPr="00B608A2">
        <w:rPr>
          <w:rStyle w:val="Strong"/>
          <w:b w:val="0"/>
          <w:color w:val="000000"/>
        </w:rPr>
        <w:t>behaviours</w:t>
      </w:r>
      <w:proofErr w:type="spellEnd"/>
      <w:r w:rsidRPr="00B608A2">
        <w:rPr>
          <w:rStyle w:val="apple-converted-space"/>
          <w:color w:val="000000"/>
        </w:rPr>
        <w:t> </w:t>
      </w:r>
      <w:r w:rsidRPr="00B608A2">
        <w:rPr>
          <w:color w:val="000000"/>
        </w:rPr>
        <w:t>was recorded, with occurrences decreasing from</w:t>
      </w:r>
      <w:r w:rsidRPr="00B608A2">
        <w:rPr>
          <w:rStyle w:val="apple-converted-space"/>
          <w:color w:val="000000"/>
        </w:rPr>
        <w:t> </w:t>
      </w:r>
      <w:r w:rsidRPr="00B608A2">
        <w:rPr>
          <w:rStyle w:val="Strong"/>
          <w:b w:val="0"/>
          <w:color w:val="000000"/>
        </w:rPr>
        <w:t>38% to 72%</w:t>
      </w:r>
      <w:r w:rsidRPr="00B608A2">
        <w:rPr>
          <w:color w:val="000000"/>
        </w:rPr>
        <w:t>, equating to a</w:t>
      </w:r>
      <w:r w:rsidRPr="00B608A2">
        <w:rPr>
          <w:rStyle w:val="apple-converted-space"/>
          <w:color w:val="000000"/>
        </w:rPr>
        <w:t> </w:t>
      </w:r>
      <w:r w:rsidRPr="00B608A2">
        <w:rPr>
          <w:rStyle w:val="Strong"/>
          <w:b w:val="0"/>
          <w:color w:val="000000"/>
        </w:rPr>
        <w:t>34% improvement</w:t>
      </w:r>
      <w:r w:rsidRPr="00B608A2">
        <w:rPr>
          <w:color w:val="000000"/>
        </w:rPr>
        <w:t xml:space="preserve">. This highlights the effectiveness of both positive and negative reinforcement techniques in managing classroom disruptions and promoting constructive </w:t>
      </w:r>
      <w:proofErr w:type="spellStart"/>
      <w:r w:rsidRPr="00B608A2">
        <w:rPr>
          <w:color w:val="000000"/>
        </w:rPr>
        <w:t>behaviour</w:t>
      </w:r>
      <w:proofErr w:type="spellEnd"/>
      <w:r w:rsidRPr="00B608A2">
        <w:rPr>
          <w:color w:val="000000"/>
        </w:rPr>
        <w:t>.</w:t>
      </w:r>
    </w:p>
    <w:p w:rsidR="0008328F" w:rsidRPr="0008328F" w:rsidRDefault="00A52A0F" w:rsidP="00284116">
      <w:pPr>
        <w:pStyle w:val="Heading3"/>
        <w:spacing w:before="0" w:beforeAutospacing="0" w:after="0" w:afterAutospacing="0" w:line="360" w:lineRule="auto"/>
        <w:jc w:val="both"/>
        <w:rPr>
          <w:color w:val="000000"/>
          <w:sz w:val="24"/>
          <w:szCs w:val="24"/>
        </w:rPr>
      </w:pPr>
      <w:r>
        <w:rPr>
          <w:rStyle w:val="Strong"/>
          <w:b/>
          <w:bCs/>
          <w:color w:val="000000"/>
          <w:sz w:val="24"/>
          <w:szCs w:val="24"/>
        </w:rPr>
        <w:t xml:space="preserve">4.6 </w:t>
      </w:r>
      <w:r w:rsidR="0008328F" w:rsidRPr="0008328F">
        <w:rPr>
          <w:rStyle w:val="Strong"/>
          <w:b/>
          <w:bCs/>
          <w:color w:val="000000"/>
          <w:sz w:val="24"/>
          <w:szCs w:val="24"/>
        </w:rPr>
        <w:t>Qualitative Results: Student Feedback and Perceptions</w:t>
      </w:r>
    </w:p>
    <w:p w:rsidR="0008328F" w:rsidRPr="0008328F" w:rsidRDefault="0008328F" w:rsidP="00284116">
      <w:pPr>
        <w:spacing w:line="360" w:lineRule="auto"/>
        <w:ind w:firstLine="720"/>
        <w:jc w:val="both"/>
        <w:rPr>
          <w:rFonts w:cs="Times New Roman"/>
          <w:color w:val="000000"/>
        </w:rPr>
      </w:pPr>
      <w:r w:rsidRPr="0008328F">
        <w:rPr>
          <w:rFonts w:cs="Times New Roman"/>
          <w:color w:val="000000"/>
        </w:rPr>
        <w:t>Qualitative data collected from</w:t>
      </w:r>
      <w:r w:rsidRPr="0008328F">
        <w:rPr>
          <w:rStyle w:val="apple-converted-space"/>
          <w:rFonts w:cs="Times New Roman"/>
          <w:color w:val="000000"/>
        </w:rPr>
        <w:t> </w:t>
      </w:r>
      <w:r w:rsidRPr="0008328F">
        <w:rPr>
          <w:rStyle w:val="Strong"/>
          <w:rFonts w:cs="Times New Roman"/>
          <w:b w:val="0"/>
          <w:color w:val="000000"/>
        </w:rPr>
        <w:t>student feedback surveys</w:t>
      </w:r>
      <w:r w:rsidRPr="0008328F">
        <w:rPr>
          <w:rStyle w:val="apple-converted-space"/>
          <w:rFonts w:cs="Times New Roman"/>
          <w:color w:val="000000"/>
        </w:rPr>
        <w:t> </w:t>
      </w:r>
      <w:r w:rsidRPr="0008328F">
        <w:rPr>
          <w:rFonts w:cs="Times New Roman"/>
          <w:color w:val="000000"/>
        </w:rPr>
        <w:t>were thematically analyzed and organized into three primary categories reflecting students’ experiences and perceptions of the reinforcement strategies.</w:t>
      </w:r>
    </w:p>
    <w:p w:rsidR="0008328F" w:rsidRPr="0008328F" w:rsidRDefault="0008328F" w:rsidP="00284116">
      <w:pPr>
        <w:pStyle w:val="Heading4"/>
        <w:spacing w:before="0" w:line="360" w:lineRule="auto"/>
        <w:jc w:val="both"/>
        <w:rPr>
          <w:rFonts w:ascii="Times New Roman" w:hAnsi="Times New Roman" w:cs="Times New Roman"/>
          <w:color w:val="000000"/>
        </w:rPr>
      </w:pPr>
      <w:r w:rsidRPr="0008328F">
        <w:rPr>
          <w:rStyle w:val="Strong"/>
          <w:rFonts w:ascii="Times New Roman" w:hAnsi="Times New Roman" w:cs="Times New Roman"/>
          <w:b w:val="0"/>
          <w:bCs w:val="0"/>
          <w:color w:val="000000"/>
        </w:rPr>
        <w:t>a) Motivation and Engagement</w:t>
      </w:r>
    </w:p>
    <w:p w:rsidR="0008328F" w:rsidRPr="0008328F" w:rsidRDefault="0008328F" w:rsidP="00284116">
      <w:pPr>
        <w:spacing w:line="360" w:lineRule="auto"/>
        <w:ind w:firstLine="360"/>
        <w:jc w:val="both"/>
        <w:rPr>
          <w:rFonts w:cs="Times New Roman"/>
          <w:color w:val="000000"/>
        </w:rPr>
      </w:pPr>
      <w:r w:rsidRPr="0008328F">
        <w:rPr>
          <w:rFonts w:cs="Times New Roman"/>
          <w:color w:val="000000"/>
        </w:rPr>
        <w:t>Many students reported feeling</w:t>
      </w:r>
      <w:r w:rsidRPr="0008328F">
        <w:rPr>
          <w:rStyle w:val="apple-converted-space"/>
          <w:rFonts w:cs="Times New Roman"/>
          <w:color w:val="000000"/>
        </w:rPr>
        <w:t> </w:t>
      </w:r>
      <w:r w:rsidRPr="0008328F">
        <w:rPr>
          <w:rStyle w:val="Strong"/>
          <w:rFonts w:cs="Times New Roman"/>
          <w:b w:val="0"/>
          <w:color w:val="000000"/>
        </w:rPr>
        <w:t>motivated and engaged</w:t>
      </w:r>
      <w:r w:rsidRPr="0008328F">
        <w:rPr>
          <w:rStyle w:val="apple-converted-space"/>
          <w:rFonts w:cs="Times New Roman"/>
          <w:color w:val="000000"/>
        </w:rPr>
        <w:t> </w:t>
      </w:r>
      <w:r w:rsidRPr="0008328F">
        <w:rPr>
          <w:rFonts w:cs="Times New Roman"/>
          <w:color w:val="000000"/>
        </w:rPr>
        <w:t>when positive reinforcement was applied. Public recognition and tangible rewards appeared to boost their enthusiasm for classroom participation and academic tasks. Representative responses included:</w:t>
      </w:r>
    </w:p>
    <w:p w:rsidR="0008328F" w:rsidRPr="0008328F" w:rsidRDefault="0008328F" w:rsidP="00284116">
      <w:pPr>
        <w:numPr>
          <w:ilvl w:val="0"/>
          <w:numId w:val="8"/>
        </w:numPr>
        <w:spacing w:line="360" w:lineRule="auto"/>
        <w:jc w:val="both"/>
        <w:rPr>
          <w:rFonts w:cs="Times New Roman"/>
          <w:color w:val="000000"/>
        </w:rPr>
      </w:pPr>
      <w:r w:rsidRPr="0008328F">
        <w:rPr>
          <w:rStyle w:val="Emphasis"/>
          <w:rFonts w:cs="Times New Roman"/>
          <w:color w:val="000000"/>
        </w:rPr>
        <w:t>“I felt happy when my teachers praised me in front of my classmates. It made me want to participate more.”</w:t>
      </w:r>
    </w:p>
    <w:p w:rsidR="0008328F" w:rsidRPr="0008328F" w:rsidRDefault="0008328F" w:rsidP="00284116">
      <w:pPr>
        <w:numPr>
          <w:ilvl w:val="0"/>
          <w:numId w:val="8"/>
        </w:numPr>
        <w:spacing w:line="360" w:lineRule="auto"/>
        <w:jc w:val="both"/>
        <w:rPr>
          <w:rFonts w:cs="Times New Roman"/>
          <w:color w:val="000000"/>
        </w:rPr>
      </w:pPr>
      <w:r w:rsidRPr="0008328F">
        <w:rPr>
          <w:rStyle w:val="Emphasis"/>
          <w:rFonts w:cs="Times New Roman"/>
          <w:color w:val="000000"/>
        </w:rPr>
        <w:t>“Getting a star sticker for completing homework motivated me to do it daily.”</w:t>
      </w:r>
    </w:p>
    <w:p w:rsidR="0008328F" w:rsidRPr="0008328F" w:rsidRDefault="0008328F" w:rsidP="00284116">
      <w:pPr>
        <w:spacing w:line="360" w:lineRule="auto"/>
        <w:jc w:val="both"/>
        <w:rPr>
          <w:rFonts w:cs="Times New Roman"/>
          <w:color w:val="000000"/>
        </w:rPr>
      </w:pPr>
      <w:r w:rsidRPr="0008328F">
        <w:rPr>
          <w:rFonts w:cs="Times New Roman"/>
          <w:color w:val="000000"/>
        </w:rPr>
        <w:t xml:space="preserve">These reflections suggest that positive reinforcement not only improved immediate </w:t>
      </w:r>
      <w:proofErr w:type="spellStart"/>
      <w:r w:rsidRPr="0008328F">
        <w:rPr>
          <w:rFonts w:cs="Times New Roman"/>
          <w:color w:val="000000"/>
        </w:rPr>
        <w:t>behaviours</w:t>
      </w:r>
      <w:proofErr w:type="spellEnd"/>
      <w:r w:rsidRPr="0008328F">
        <w:rPr>
          <w:rFonts w:cs="Times New Roman"/>
          <w:color w:val="000000"/>
        </w:rPr>
        <w:t xml:space="preserve"> but also contributed to a more emotionally supportive classroom climate.</w:t>
      </w:r>
    </w:p>
    <w:p w:rsidR="0008328F" w:rsidRPr="0008328F" w:rsidRDefault="0008328F" w:rsidP="00284116">
      <w:pPr>
        <w:pStyle w:val="Heading4"/>
        <w:spacing w:before="0" w:line="360" w:lineRule="auto"/>
        <w:jc w:val="both"/>
        <w:rPr>
          <w:rFonts w:ascii="Times New Roman" w:hAnsi="Times New Roman" w:cs="Times New Roman"/>
          <w:color w:val="000000"/>
        </w:rPr>
      </w:pPr>
      <w:r w:rsidRPr="0008328F">
        <w:rPr>
          <w:rStyle w:val="Strong"/>
          <w:rFonts w:ascii="Times New Roman" w:hAnsi="Times New Roman" w:cs="Times New Roman"/>
          <w:b w:val="0"/>
          <w:bCs w:val="0"/>
          <w:color w:val="000000"/>
        </w:rPr>
        <w:t>b) Preference for Reinforcement Type</w:t>
      </w:r>
    </w:p>
    <w:p w:rsidR="0008328F" w:rsidRPr="0008328F" w:rsidRDefault="0008328F" w:rsidP="00284116">
      <w:pPr>
        <w:spacing w:line="360" w:lineRule="auto"/>
        <w:ind w:firstLine="360"/>
        <w:jc w:val="both"/>
        <w:rPr>
          <w:rFonts w:cs="Times New Roman"/>
          <w:color w:val="000000"/>
        </w:rPr>
      </w:pPr>
      <w:r w:rsidRPr="0008328F">
        <w:rPr>
          <w:rFonts w:cs="Times New Roman"/>
          <w:color w:val="000000"/>
        </w:rPr>
        <w:t>Students expressed clear preferences regarding the type of reinforcement they received. While</w:t>
      </w:r>
      <w:r w:rsidRPr="0008328F">
        <w:rPr>
          <w:rStyle w:val="apple-converted-space"/>
          <w:rFonts w:cs="Times New Roman"/>
          <w:color w:val="000000"/>
        </w:rPr>
        <w:t> </w:t>
      </w:r>
      <w:r w:rsidRPr="0008328F">
        <w:rPr>
          <w:rStyle w:val="Strong"/>
          <w:rFonts w:cs="Times New Roman"/>
          <w:b w:val="0"/>
          <w:color w:val="000000"/>
        </w:rPr>
        <w:t xml:space="preserve">positive </w:t>
      </w:r>
      <w:proofErr w:type="spellStart"/>
      <w:r w:rsidRPr="0008328F">
        <w:rPr>
          <w:rStyle w:val="Strong"/>
          <w:rFonts w:cs="Times New Roman"/>
          <w:b w:val="0"/>
          <w:color w:val="000000"/>
        </w:rPr>
        <w:t>reinforcement</w:t>
      </w:r>
      <w:r w:rsidRPr="0008328F">
        <w:rPr>
          <w:rFonts w:cs="Times New Roman"/>
          <w:color w:val="000000"/>
        </w:rPr>
        <w:t>was</w:t>
      </w:r>
      <w:proofErr w:type="spellEnd"/>
      <w:r w:rsidRPr="0008328F">
        <w:rPr>
          <w:rFonts w:cs="Times New Roman"/>
          <w:color w:val="000000"/>
        </w:rPr>
        <w:t xml:space="preserve"> generally </w:t>
      </w:r>
      <w:proofErr w:type="spellStart"/>
      <w:r w:rsidRPr="0008328F">
        <w:rPr>
          <w:rFonts w:cs="Times New Roman"/>
          <w:color w:val="000000"/>
        </w:rPr>
        <w:t>favoured</w:t>
      </w:r>
      <w:proofErr w:type="spellEnd"/>
      <w:r w:rsidRPr="0008328F">
        <w:rPr>
          <w:rFonts w:cs="Times New Roman"/>
          <w:color w:val="000000"/>
        </w:rPr>
        <w:t xml:space="preserve"> for its enjoyable and encouraging nature,</w:t>
      </w:r>
      <w:r w:rsidRPr="0008328F">
        <w:rPr>
          <w:rStyle w:val="apple-converted-space"/>
          <w:rFonts w:cs="Times New Roman"/>
          <w:color w:val="000000"/>
        </w:rPr>
        <w:t> </w:t>
      </w:r>
      <w:r w:rsidRPr="0008328F">
        <w:rPr>
          <w:rStyle w:val="Strong"/>
          <w:rFonts w:cs="Times New Roman"/>
          <w:b w:val="0"/>
          <w:color w:val="000000"/>
        </w:rPr>
        <w:t>negative reinforcement</w:t>
      </w:r>
      <w:r w:rsidRPr="0008328F">
        <w:rPr>
          <w:rStyle w:val="apple-converted-space"/>
          <w:rFonts w:cs="Times New Roman"/>
          <w:color w:val="000000"/>
        </w:rPr>
        <w:t> </w:t>
      </w:r>
      <w:r w:rsidRPr="0008328F">
        <w:rPr>
          <w:rFonts w:cs="Times New Roman"/>
          <w:color w:val="000000"/>
        </w:rPr>
        <w:t>was acknowledged as effective in certain situations, though it was associated with apprehension. Illustrative comments included:</w:t>
      </w:r>
    </w:p>
    <w:p w:rsidR="0008328F" w:rsidRPr="0008328F" w:rsidRDefault="0008328F" w:rsidP="00284116">
      <w:pPr>
        <w:numPr>
          <w:ilvl w:val="0"/>
          <w:numId w:val="9"/>
        </w:numPr>
        <w:spacing w:line="360" w:lineRule="auto"/>
        <w:jc w:val="both"/>
        <w:rPr>
          <w:rFonts w:cs="Times New Roman"/>
          <w:color w:val="000000"/>
        </w:rPr>
      </w:pPr>
      <w:r w:rsidRPr="0008328F">
        <w:rPr>
          <w:rStyle w:val="Emphasis"/>
          <w:rFonts w:cs="Times New Roman"/>
          <w:color w:val="000000"/>
        </w:rPr>
        <w:t>“I liked positive reinforcement because it made learning fun.”</w:t>
      </w:r>
    </w:p>
    <w:p w:rsidR="0008328F" w:rsidRPr="0008328F" w:rsidRDefault="0008328F" w:rsidP="00284116">
      <w:pPr>
        <w:numPr>
          <w:ilvl w:val="0"/>
          <w:numId w:val="9"/>
        </w:numPr>
        <w:spacing w:line="360" w:lineRule="auto"/>
        <w:jc w:val="both"/>
        <w:rPr>
          <w:rFonts w:cs="Times New Roman"/>
          <w:color w:val="000000"/>
        </w:rPr>
      </w:pPr>
      <w:r w:rsidRPr="0008328F">
        <w:rPr>
          <w:rStyle w:val="Emphasis"/>
          <w:rFonts w:cs="Times New Roman"/>
          <w:color w:val="000000"/>
        </w:rPr>
        <w:t>“I was afraid of negative reinforcement, but it helped me focus more.”</w:t>
      </w:r>
    </w:p>
    <w:p w:rsidR="0008328F" w:rsidRPr="0008328F" w:rsidRDefault="0008328F" w:rsidP="00284116">
      <w:pPr>
        <w:spacing w:line="360" w:lineRule="auto"/>
        <w:jc w:val="both"/>
        <w:rPr>
          <w:rFonts w:cs="Times New Roman"/>
          <w:color w:val="000000"/>
        </w:rPr>
      </w:pPr>
      <w:r w:rsidRPr="0008328F">
        <w:rPr>
          <w:rFonts w:cs="Times New Roman"/>
          <w:color w:val="000000"/>
        </w:rPr>
        <w:t xml:space="preserve">This indicates that while students value positive strategies, negative reinforcement can serve as a complementary tool for promoting </w:t>
      </w:r>
      <w:proofErr w:type="spellStart"/>
      <w:r w:rsidRPr="0008328F">
        <w:rPr>
          <w:rFonts w:cs="Times New Roman"/>
          <w:color w:val="000000"/>
        </w:rPr>
        <w:t>behavioural</w:t>
      </w:r>
      <w:proofErr w:type="spellEnd"/>
      <w:r w:rsidRPr="0008328F">
        <w:rPr>
          <w:rFonts w:cs="Times New Roman"/>
          <w:color w:val="000000"/>
        </w:rPr>
        <w:t xml:space="preserve"> compliance when applied judiciously.</w:t>
      </w:r>
    </w:p>
    <w:p w:rsidR="0008328F" w:rsidRPr="0008328F" w:rsidRDefault="0008328F" w:rsidP="00284116">
      <w:pPr>
        <w:pStyle w:val="Heading4"/>
        <w:spacing w:before="0" w:line="360" w:lineRule="auto"/>
        <w:jc w:val="both"/>
        <w:rPr>
          <w:rFonts w:ascii="Times New Roman" w:hAnsi="Times New Roman" w:cs="Times New Roman"/>
          <w:color w:val="000000"/>
        </w:rPr>
      </w:pPr>
      <w:r w:rsidRPr="0008328F">
        <w:rPr>
          <w:rStyle w:val="Strong"/>
          <w:rFonts w:ascii="Times New Roman" w:hAnsi="Times New Roman" w:cs="Times New Roman"/>
          <w:b w:val="0"/>
          <w:bCs w:val="0"/>
          <w:color w:val="000000"/>
        </w:rPr>
        <w:lastRenderedPageBreak/>
        <w:t xml:space="preserve">c) Long-Term </w:t>
      </w:r>
      <w:proofErr w:type="spellStart"/>
      <w:r w:rsidRPr="0008328F">
        <w:rPr>
          <w:rStyle w:val="Strong"/>
          <w:rFonts w:ascii="Times New Roman" w:hAnsi="Times New Roman" w:cs="Times New Roman"/>
          <w:b w:val="0"/>
          <w:bCs w:val="0"/>
          <w:color w:val="000000"/>
        </w:rPr>
        <w:t>Behavioural</w:t>
      </w:r>
      <w:proofErr w:type="spellEnd"/>
      <w:r w:rsidRPr="0008328F">
        <w:rPr>
          <w:rStyle w:val="Strong"/>
          <w:rFonts w:ascii="Times New Roman" w:hAnsi="Times New Roman" w:cs="Times New Roman"/>
          <w:b w:val="0"/>
          <w:bCs w:val="0"/>
          <w:color w:val="000000"/>
        </w:rPr>
        <w:t xml:space="preserve"> Impact</w:t>
      </w:r>
    </w:p>
    <w:p w:rsidR="0008328F" w:rsidRPr="0008328F" w:rsidRDefault="0008328F" w:rsidP="00284116">
      <w:pPr>
        <w:spacing w:line="360" w:lineRule="auto"/>
        <w:ind w:firstLine="360"/>
        <w:jc w:val="both"/>
        <w:rPr>
          <w:rFonts w:cs="Times New Roman"/>
          <w:color w:val="000000"/>
        </w:rPr>
      </w:pPr>
      <w:r w:rsidRPr="0008328F">
        <w:rPr>
          <w:rFonts w:cs="Times New Roman"/>
          <w:color w:val="000000"/>
        </w:rPr>
        <w:t xml:space="preserve">Several students reported sustained positive </w:t>
      </w:r>
      <w:proofErr w:type="spellStart"/>
      <w:r w:rsidRPr="0008328F">
        <w:rPr>
          <w:rFonts w:cs="Times New Roman"/>
          <w:color w:val="000000"/>
        </w:rPr>
        <w:t>behaviours</w:t>
      </w:r>
      <w:proofErr w:type="spellEnd"/>
      <w:r w:rsidRPr="0008328F">
        <w:rPr>
          <w:rFonts w:cs="Times New Roman"/>
          <w:color w:val="000000"/>
        </w:rPr>
        <w:t xml:space="preserve"> even after the formal intervention concluded, suggesting the potential for lasting </w:t>
      </w:r>
      <w:proofErr w:type="spellStart"/>
      <w:r w:rsidRPr="0008328F">
        <w:rPr>
          <w:rFonts w:cs="Times New Roman"/>
          <w:color w:val="000000"/>
        </w:rPr>
        <w:t>behavioural</w:t>
      </w:r>
      <w:proofErr w:type="spellEnd"/>
      <w:r w:rsidRPr="0008328F">
        <w:rPr>
          <w:rFonts w:cs="Times New Roman"/>
          <w:color w:val="000000"/>
        </w:rPr>
        <w:t xml:space="preserve"> change, particularly when positive reinforcement was consistently employed. Typical statements included:</w:t>
      </w:r>
    </w:p>
    <w:p w:rsidR="0008328F" w:rsidRPr="0008328F" w:rsidRDefault="0008328F" w:rsidP="00284116">
      <w:pPr>
        <w:numPr>
          <w:ilvl w:val="0"/>
          <w:numId w:val="10"/>
        </w:numPr>
        <w:spacing w:line="360" w:lineRule="auto"/>
        <w:jc w:val="both"/>
        <w:rPr>
          <w:rFonts w:cs="Times New Roman"/>
          <w:color w:val="000000"/>
        </w:rPr>
      </w:pPr>
      <w:r w:rsidRPr="0008328F">
        <w:rPr>
          <w:rStyle w:val="Emphasis"/>
          <w:rFonts w:cs="Times New Roman"/>
          <w:color w:val="000000"/>
        </w:rPr>
        <w:t>“Even after the study ended, I still try to answer in class because I like the encouragement.”</w:t>
      </w:r>
    </w:p>
    <w:p w:rsidR="0008328F" w:rsidRPr="0008328F" w:rsidRDefault="0008328F" w:rsidP="00284116">
      <w:pPr>
        <w:numPr>
          <w:ilvl w:val="0"/>
          <w:numId w:val="10"/>
        </w:numPr>
        <w:spacing w:line="360" w:lineRule="auto"/>
        <w:jc w:val="both"/>
        <w:rPr>
          <w:rFonts w:cs="Times New Roman"/>
          <w:color w:val="000000"/>
        </w:rPr>
      </w:pPr>
      <w:r w:rsidRPr="0008328F">
        <w:rPr>
          <w:rStyle w:val="Emphasis"/>
          <w:rFonts w:cs="Times New Roman"/>
          <w:color w:val="000000"/>
        </w:rPr>
        <w:t>“Now, I follow rules even without expecting rewards because I know it’s good.”</w:t>
      </w:r>
    </w:p>
    <w:p w:rsidR="00A52A0F" w:rsidRPr="001F7D34" w:rsidRDefault="0008328F" w:rsidP="00284116">
      <w:pPr>
        <w:spacing w:line="360" w:lineRule="auto"/>
        <w:jc w:val="both"/>
        <w:rPr>
          <w:rFonts w:cs="Times New Roman"/>
          <w:color w:val="000000"/>
        </w:rPr>
      </w:pPr>
      <w:r w:rsidRPr="0008328F">
        <w:rPr>
          <w:rFonts w:cs="Times New Roman"/>
          <w:color w:val="000000"/>
        </w:rPr>
        <w:t>These insights reflect a gradual shift from extrinsic to intrinsic motivation in some students, facilitated by regular positive reinforcement.</w:t>
      </w:r>
    </w:p>
    <w:p w:rsidR="0008328F" w:rsidRPr="0008328F" w:rsidRDefault="00A52A0F" w:rsidP="00284116">
      <w:pPr>
        <w:pStyle w:val="Heading3"/>
        <w:spacing w:before="0" w:beforeAutospacing="0" w:after="0" w:afterAutospacing="0" w:line="360" w:lineRule="auto"/>
        <w:jc w:val="both"/>
        <w:rPr>
          <w:color w:val="000000"/>
          <w:sz w:val="24"/>
          <w:szCs w:val="24"/>
        </w:rPr>
      </w:pPr>
      <w:r>
        <w:rPr>
          <w:rStyle w:val="Strong"/>
          <w:b/>
          <w:bCs/>
          <w:color w:val="000000"/>
          <w:sz w:val="24"/>
          <w:szCs w:val="24"/>
        </w:rPr>
        <w:t xml:space="preserve">4.7 </w:t>
      </w:r>
      <w:r w:rsidR="0008328F" w:rsidRPr="0008328F">
        <w:rPr>
          <w:rStyle w:val="Strong"/>
          <w:b/>
          <w:bCs/>
          <w:color w:val="000000"/>
          <w:sz w:val="24"/>
          <w:szCs w:val="24"/>
        </w:rPr>
        <w:t>Overall Findings and Implications</w:t>
      </w:r>
    </w:p>
    <w:p w:rsidR="0008328F" w:rsidRPr="0008328F" w:rsidRDefault="0008328F" w:rsidP="00284116">
      <w:pPr>
        <w:spacing w:line="360" w:lineRule="auto"/>
        <w:jc w:val="both"/>
        <w:rPr>
          <w:rFonts w:cs="Times New Roman"/>
          <w:color w:val="000000"/>
        </w:rPr>
      </w:pPr>
      <w:r w:rsidRPr="0008328F">
        <w:rPr>
          <w:rFonts w:cs="Times New Roman"/>
          <w:color w:val="000000"/>
        </w:rPr>
        <w:t>The combined analysis of quantitative and qualitative data yielded several key conclusions:</w:t>
      </w:r>
    </w:p>
    <w:p w:rsidR="0008328F" w:rsidRPr="0008328F" w:rsidRDefault="0008328F" w:rsidP="00284116">
      <w:pPr>
        <w:numPr>
          <w:ilvl w:val="0"/>
          <w:numId w:val="11"/>
        </w:numPr>
        <w:spacing w:line="360" w:lineRule="auto"/>
        <w:jc w:val="both"/>
        <w:rPr>
          <w:rFonts w:cs="Times New Roman"/>
          <w:color w:val="000000"/>
        </w:rPr>
      </w:pPr>
      <w:r w:rsidRPr="0008328F">
        <w:rPr>
          <w:rStyle w:val="Strong"/>
          <w:rFonts w:cs="Times New Roman"/>
          <w:b w:val="0"/>
          <w:color w:val="000000"/>
        </w:rPr>
        <w:t>Positive reinforcement</w:t>
      </w:r>
      <w:r w:rsidRPr="0008328F">
        <w:rPr>
          <w:rStyle w:val="apple-converted-space"/>
          <w:rFonts w:cs="Times New Roman"/>
          <w:color w:val="000000"/>
        </w:rPr>
        <w:t> </w:t>
      </w:r>
      <w:r w:rsidRPr="0008328F">
        <w:rPr>
          <w:rFonts w:cs="Times New Roman"/>
          <w:color w:val="000000"/>
        </w:rPr>
        <w:t>was notably more effective in promoting</w:t>
      </w:r>
      <w:r w:rsidRPr="0008328F">
        <w:rPr>
          <w:rStyle w:val="apple-converted-space"/>
          <w:rFonts w:cs="Times New Roman"/>
          <w:color w:val="000000"/>
        </w:rPr>
        <w:t> </w:t>
      </w:r>
      <w:r w:rsidRPr="0008328F">
        <w:rPr>
          <w:rStyle w:val="Strong"/>
          <w:rFonts w:cs="Times New Roman"/>
          <w:b w:val="0"/>
          <w:color w:val="000000"/>
        </w:rPr>
        <w:t>long-</w:t>
      </w:r>
      <w:proofErr w:type="spellStart"/>
      <w:r w:rsidRPr="0008328F">
        <w:rPr>
          <w:rStyle w:val="Strong"/>
          <w:rFonts w:cs="Times New Roman"/>
          <w:b w:val="0"/>
          <w:color w:val="000000"/>
        </w:rPr>
        <w:t>termbehavioural</w:t>
      </w:r>
      <w:proofErr w:type="spellEnd"/>
      <w:r w:rsidRPr="0008328F">
        <w:rPr>
          <w:rStyle w:val="Strong"/>
          <w:rFonts w:cs="Times New Roman"/>
          <w:b w:val="0"/>
          <w:color w:val="000000"/>
        </w:rPr>
        <w:t xml:space="preserve"> improvements</w:t>
      </w:r>
      <w:r w:rsidRPr="0008328F">
        <w:rPr>
          <w:rStyle w:val="apple-converted-space"/>
          <w:rFonts w:cs="Times New Roman"/>
          <w:color w:val="000000"/>
        </w:rPr>
        <w:t> </w:t>
      </w:r>
      <w:r w:rsidRPr="0008328F">
        <w:rPr>
          <w:rFonts w:cs="Times New Roman"/>
          <w:color w:val="000000"/>
        </w:rPr>
        <w:t>and fostering intrinsic motivation among students.</w:t>
      </w:r>
    </w:p>
    <w:p w:rsidR="0008328F" w:rsidRPr="0008328F" w:rsidRDefault="0008328F" w:rsidP="00284116">
      <w:pPr>
        <w:numPr>
          <w:ilvl w:val="0"/>
          <w:numId w:val="11"/>
        </w:numPr>
        <w:spacing w:line="360" w:lineRule="auto"/>
        <w:jc w:val="both"/>
        <w:rPr>
          <w:rFonts w:cs="Times New Roman"/>
          <w:color w:val="000000"/>
        </w:rPr>
      </w:pPr>
      <w:r w:rsidRPr="0008328F">
        <w:rPr>
          <w:rStyle w:val="Strong"/>
          <w:rFonts w:cs="Times New Roman"/>
          <w:b w:val="0"/>
          <w:color w:val="000000"/>
        </w:rPr>
        <w:t>Negative reinforcement</w:t>
      </w:r>
      <w:r w:rsidRPr="0008328F">
        <w:rPr>
          <w:rStyle w:val="apple-converted-space"/>
          <w:rFonts w:cs="Times New Roman"/>
          <w:color w:val="000000"/>
        </w:rPr>
        <w:t> </w:t>
      </w:r>
      <w:r w:rsidRPr="0008328F">
        <w:rPr>
          <w:rFonts w:cs="Times New Roman"/>
          <w:color w:val="000000"/>
        </w:rPr>
        <w:t>proved beneficial in achieving</w:t>
      </w:r>
      <w:r w:rsidRPr="0008328F">
        <w:rPr>
          <w:rStyle w:val="apple-converted-space"/>
          <w:rFonts w:cs="Times New Roman"/>
          <w:color w:val="000000"/>
        </w:rPr>
        <w:t> </w:t>
      </w:r>
      <w:r w:rsidRPr="0008328F">
        <w:rPr>
          <w:rStyle w:val="Strong"/>
          <w:rFonts w:cs="Times New Roman"/>
          <w:b w:val="0"/>
          <w:color w:val="000000"/>
        </w:rPr>
        <w:t xml:space="preserve">immediate </w:t>
      </w:r>
      <w:proofErr w:type="spellStart"/>
      <w:r w:rsidRPr="0008328F">
        <w:rPr>
          <w:rStyle w:val="Strong"/>
          <w:rFonts w:cs="Times New Roman"/>
          <w:b w:val="0"/>
          <w:color w:val="000000"/>
        </w:rPr>
        <w:t>behavioural</w:t>
      </w:r>
      <w:proofErr w:type="spellEnd"/>
      <w:r w:rsidRPr="0008328F">
        <w:rPr>
          <w:rStyle w:val="Strong"/>
          <w:rFonts w:cs="Times New Roman"/>
          <w:b w:val="0"/>
          <w:color w:val="000000"/>
        </w:rPr>
        <w:t xml:space="preserve"> compliance</w:t>
      </w:r>
      <w:r w:rsidRPr="0008328F">
        <w:rPr>
          <w:rFonts w:cs="Times New Roman"/>
          <w:b/>
          <w:color w:val="000000"/>
        </w:rPr>
        <w:t>,</w:t>
      </w:r>
      <w:r w:rsidRPr="0008328F">
        <w:rPr>
          <w:rFonts w:cs="Times New Roman"/>
          <w:color w:val="000000"/>
        </w:rPr>
        <w:t xml:space="preserve"> particularly for enforcing classroom rules, but was less effective in sustaining positive </w:t>
      </w:r>
      <w:proofErr w:type="spellStart"/>
      <w:r w:rsidRPr="0008328F">
        <w:rPr>
          <w:rFonts w:cs="Times New Roman"/>
          <w:color w:val="000000"/>
        </w:rPr>
        <w:t>behaviours</w:t>
      </w:r>
      <w:proofErr w:type="spellEnd"/>
      <w:r w:rsidRPr="0008328F">
        <w:rPr>
          <w:rFonts w:cs="Times New Roman"/>
          <w:color w:val="000000"/>
        </w:rPr>
        <w:t xml:space="preserve"> over time.</w:t>
      </w:r>
    </w:p>
    <w:p w:rsidR="0008328F" w:rsidRPr="0008328F" w:rsidRDefault="0008328F" w:rsidP="00284116">
      <w:pPr>
        <w:numPr>
          <w:ilvl w:val="0"/>
          <w:numId w:val="11"/>
        </w:numPr>
        <w:spacing w:line="360" w:lineRule="auto"/>
        <w:jc w:val="both"/>
        <w:rPr>
          <w:rFonts w:cs="Times New Roman"/>
          <w:color w:val="000000"/>
        </w:rPr>
      </w:pPr>
      <w:r w:rsidRPr="0008328F">
        <w:rPr>
          <w:rFonts w:cs="Times New Roman"/>
          <w:color w:val="000000"/>
        </w:rPr>
        <w:t>A</w:t>
      </w:r>
      <w:r w:rsidRPr="0008328F">
        <w:rPr>
          <w:rStyle w:val="apple-converted-space"/>
          <w:rFonts w:cs="Times New Roman"/>
          <w:color w:val="000000"/>
        </w:rPr>
        <w:t> </w:t>
      </w:r>
      <w:r w:rsidRPr="0008328F">
        <w:rPr>
          <w:rStyle w:val="Strong"/>
          <w:rFonts w:cs="Times New Roman"/>
          <w:b w:val="0"/>
          <w:color w:val="000000"/>
        </w:rPr>
        <w:t>combined application of both reinforcement strategies</w:t>
      </w:r>
      <w:r w:rsidRPr="0008328F">
        <w:rPr>
          <w:rStyle w:val="apple-converted-space"/>
          <w:rFonts w:cs="Times New Roman"/>
          <w:color w:val="000000"/>
        </w:rPr>
        <w:t> </w:t>
      </w:r>
      <w:r w:rsidRPr="0008328F">
        <w:rPr>
          <w:rFonts w:cs="Times New Roman"/>
          <w:color w:val="000000"/>
        </w:rPr>
        <w:t>provided a balanced and adaptive approach. By the conclusion of the intervention,</w:t>
      </w:r>
      <w:r w:rsidRPr="0008328F">
        <w:rPr>
          <w:rStyle w:val="apple-converted-space"/>
          <w:rFonts w:cs="Times New Roman"/>
          <w:color w:val="000000"/>
        </w:rPr>
        <w:t> </w:t>
      </w:r>
      <w:r w:rsidRPr="0008328F">
        <w:rPr>
          <w:rStyle w:val="Strong"/>
          <w:rFonts w:cs="Times New Roman"/>
          <w:b w:val="0"/>
          <w:color w:val="000000"/>
        </w:rPr>
        <w:t xml:space="preserve">80% of students demonstrated significant improvements in classroom </w:t>
      </w:r>
      <w:proofErr w:type="spellStart"/>
      <w:r w:rsidRPr="0008328F">
        <w:rPr>
          <w:rStyle w:val="Strong"/>
          <w:rFonts w:cs="Times New Roman"/>
          <w:b w:val="0"/>
          <w:color w:val="000000"/>
        </w:rPr>
        <w:t>behaviour</w:t>
      </w:r>
      <w:proofErr w:type="spellEnd"/>
      <w:r w:rsidRPr="0008328F">
        <w:rPr>
          <w:rFonts w:cs="Times New Roman"/>
          <w:b/>
          <w:color w:val="000000"/>
        </w:rPr>
        <w:t>,</w:t>
      </w:r>
      <w:r w:rsidRPr="0008328F">
        <w:rPr>
          <w:rFonts w:cs="Times New Roman"/>
          <w:color w:val="000000"/>
        </w:rPr>
        <w:t xml:space="preserve"> affirming the value of integrating multiple reinforcement techniques to address diverse </w:t>
      </w:r>
      <w:proofErr w:type="spellStart"/>
      <w:r w:rsidRPr="0008328F">
        <w:rPr>
          <w:rFonts w:cs="Times New Roman"/>
          <w:color w:val="000000"/>
        </w:rPr>
        <w:t>behavioural</w:t>
      </w:r>
      <w:proofErr w:type="spellEnd"/>
      <w:r w:rsidRPr="0008328F">
        <w:rPr>
          <w:rFonts w:cs="Times New Roman"/>
          <w:color w:val="000000"/>
        </w:rPr>
        <w:t xml:space="preserve"> needs.</w:t>
      </w:r>
    </w:p>
    <w:p w:rsidR="00015C3F" w:rsidRPr="001F7D34" w:rsidRDefault="0008328F" w:rsidP="00284116">
      <w:pPr>
        <w:spacing w:line="360" w:lineRule="auto"/>
        <w:jc w:val="both"/>
        <w:rPr>
          <w:rFonts w:cs="Times New Roman"/>
          <w:color w:val="000000"/>
        </w:rPr>
      </w:pPr>
      <w:r w:rsidRPr="0008328F">
        <w:rPr>
          <w:rFonts w:cs="Times New Roman"/>
          <w:color w:val="000000"/>
        </w:rPr>
        <w:t xml:space="preserve">These findings align with existing literature, which advocates for differentiated </w:t>
      </w:r>
      <w:proofErr w:type="spellStart"/>
      <w:r w:rsidRPr="0008328F">
        <w:rPr>
          <w:rFonts w:cs="Times New Roman"/>
          <w:color w:val="000000"/>
        </w:rPr>
        <w:t>behavioural</w:t>
      </w:r>
      <w:proofErr w:type="spellEnd"/>
      <w:r w:rsidRPr="0008328F">
        <w:rPr>
          <w:rFonts w:cs="Times New Roman"/>
          <w:color w:val="000000"/>
        </w:rPr>
        <w:t xml:space="preserve"> management strategies tailored to both individual and situational demands (Skinner, 1953; Woolfolk, 2019).</w:t>
      </w:r>
    </w:p>
    <w:p w:rsidR="00D4340D" w:rsidRPr="00D4340D" w:rsidRDefault="00A52A0F" w:rsidP="00284116">
      <w:pPr>
        <w:spacing w:line="360" w:lineRule="auto"/>
        <w:jc w:val="both"/>
        <w:rPr>
          <w:rFonts w:eastAsia="Times New Roman" w:cs="Times New Roman"/>
          <w:b/>
          <w:color w:val="000000" w:themeColor="text1"/>
          <w:shd w:val="clear" w:color="auto" w:fill="FFFFFF"/>
        </w:rPr>
      </w:pPr>
      <w:r>
        <w:rPr>
          <w:rFonts w:eastAsia="Times New Roman" w:cs="Times New Roman"/>
          <w:b/>
          <w:color w:val="000000" w:themeColor="text1"/>
          <w:shd w:val="clear" w:color="auto" w:fill="FFFFFF"/>
        </w:rPr>
        <w:t xml:space="preserve">4.8 </w:t>
      </w:r>
      <w:r w:rsidR="00D4340D" w:rsidRPr="00D4340D">
        <w:rPr>
          <w:rFonts w:eastAsia="Times New Roman" w:cs="Times New Roman"/>
          <w:b/>
          <w:color w:val="000000" w:themeColor="text1"/>
          <w:shd w:val="clear" w:color="auto" w:fill="FFFFFF"/>
        </w:rPr>
        <w:t xml:space="preserve">Conclusion </w:t>
      </w:r>
    </w:p>
    <w:p w:rsidR="00A52A0F" w:rsidRDefault="00A52A0F" w:rsidP="00284116">
      <w:pPr>
        <w:spacing w:line="360" w:lineRule="auto"/>
        <w:ind w:firstLine="720"/>
        <w:jc w:val="both"/>
        <w:rPr>
          <w:rFonts w:eastAsia="Times New Roman" w:cs="Times New Roman"/>
          <w:color w:val="000000" w:themeColor="text1"/>
          <w:shd w:val="clear" w:color="auto" w:fill="FFFFFF"/>
        </w:rPr>
      </w:pPr>
      <w:r w:rsidRPr="00A52A0F">
        <w:rPr>
          <w:rFonts w:eastAsia="Times New Roman" w:cs="Times New Roman"/>
          <w:color w:val="000000" w:themeColor="text1"/>
          <w:shd w:val="clear" w:color="auto" w:fill="FFFFFF"/>
        </w:rPr>
        <w:t xml:space="preserve">This study has shown how effective reinforcement strategies can be in shaping student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xml:space="preserve"> and creating a more positive and engaging classroom environment at </w:t>
      </w:r>
      <w:proofErr w:type="spellStart"/>
      <w:r w:rsidRPr="00A52A0F">
        <w:rPr>
          <w:rFonts w:eastAsia="Times New Roman" w:cs="Times New Roman"/>
          <w:color w:val="000000" w:themeColor="text1"/>
          <w:shd w:val="clear" w:color="auto" w:fill="FFFFFF"/>
        </w:rPr>
        <w:t>Sinchula</w:t>
      </w:r>
      <w:proofErr w:type="spellEnd"/>
      <w:r w:rsidRPr="00A52A0F">
        <w:rPr>
          <w:rFonts w:eastAsia="Times New Roman" w:cs="Times New Roman"/>
          <w:color w:val="000000" w:themeColor="text1"/>
          <w:shd w:val="clear" w:color="auto" w:fill="FFFFFF"/>
        </w:rPr>
        <w:t xml:space="preserve"> Primary School. The use of positive reinforcement, like praise, rewards, and recognition, was particularly successful in boosting student participation, following classroom rules, and completing homework. </w:t>
      </w:r>
    </w:p>
    <w:p w:rsidR="00A52A0F" w:rsidRDefault="00A52A0F" w:rsidP="00284116">
      <w:pPr>
        <w:spacing w:line="360" w:lineRule="auto"/>
        <w:ind w:firstLine="720"/>
        <w:jc w:val="both"/>
        <w:rPr>
          <w:rFonts w:eastAsia="Times New Roman" w:cs="Times New Roman"/>
          <w:color w:val="000000" w:themeColor="text1"/>
          <w:shd w:val="clear" w:color="auto" w:fill="FFFFFF"/>
        </w:rPr>
      </w:pPr>
      <w:r w:rsidRPr="00A52A0F">
        <w:rPr>
          <w:rFonts w:eastAsia="Times New Roman" w:cs="Times New Roman"/>
          <w:color w:val="000000" w:themeColor="text1"/>
          <w:shd w:val="clear" w:color="auto" w:fill="FFFFFF"/>
        </w:rPr>
        <w:t xml:space="preserve">While negative reinforcement also helped students stay on track in the short term, it was less effective in fostering lasting change. What this research really highlights is the power of using a mix of reinforcement methods that fit with Bhutan's values of holistic education and Gross National Happiness. Positive reinforcement not only led to immediate improvements in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xml:space="preserve">, but also helped build students' intrinsic motivation and a </w:t>
      </w:r>
      <w:r w:rsidRPr="00A52A0F">
        <w:rPr>
          <w:rFonts w:eastAsia="Times New Roman" w:cs="Times New Roman"/>
          <w:color w:val="000000" w:themeColor="text1"/>
          <w:shd w:val="clear" w:color="auto" w:fill="FFFFFF"/>
        </w:rPr>
        <w:lastRenderedPageBreak/>
        <w:t xml:space="preserve">stronger sense of responsibility and respect for one another. Teachers are at the heart of this process, and their role in applying these strategies in a way that encourages growth in both academic and social areas is crucial. </w:t>
      </w:r>
    </w:p>
    <w:p w:rsidR="00A52A0F" w:rsidRDefault="00A52A0F" w:rsidP="00284116">
      <w:pPr>
        <w:spacing w:line="360" w:lineRule="auto"/>
        <w:ind w:firstLine="720"/>
        <w:jc w:val="both"/>
        <w:rPr>
          <w:rFonts w:eastAsia="Times New Roman" w:cs="Times New Roman"/>
          <w:color w:val="000000" w:themeColor="text1"/>
          <w:shd w:val="clear" w:color="auto" w:fill="FFFFFF"/>
        </w:rPr>
      </w:pPr>
      <w:r w:rsidRPr="00A52A0F">
        <w:rPr>
          <w:rFonts w:eastAsia="Times New Roman" w:cs="Times New Roman"/>
          <w:color w:val="000000" w:themeColor="text1"/>
          <w:shd w:val="clear" w:color="auto" w:fill="FFFFFF"/>
        </w:rPr>
        <w:t xml:space="preserve">The key takeaway from this study is that when reinforcement is used thoughtfully and consistently, it can make a real difference in student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These findings suggest that integrating such strategies into teacher training and school-wide practices could create a more supportive and effective learning environment for students. Looking ahead, more research is needed to understand the long-term effects of reinforcement strategies, especially how they impact students' motivation, academic progress, and overall well-being. It would also be valuable to explore how culturally relevant reinforcement methods can be applied across Bhutan’s schools, ensuring that they align with the country’s educational goals and traditions.</w:t>
      </w:r>
    </w:p>
    <w:p w:rsidR="00D4340D" w:rsidRDefault="00A52A0F" w:rsidP="00284116">
      <w:pPr>
        <w:spacing w:line="360" w:lineRule="auto"/>
        <w:ind w:firstLine="720"/>
        <w:jc w:val="both"/>
        <w:rPr>
          <w:rFonts w:eastAsia="Times New Roman" w:cs="Times New Roman"/>
          <w:color w:val="000000" w:themeColor="text1"/>
          <w:shd w:val="clear" w:color="auto" w:fill="FFFFFF"/>
        </w:rPr>
      </w:pPr>
      <w:r w:rsidRPr="00A52A0F">
        <w:rPr>
          <w:rFonts w:eastAsia="Times New Roman" w:cs="Times New Roman"/>
          <w:color w:val="000000" w:themeColor="text1"/>
          <w:shd w:val="clear" w:color="auto" w:fill="FFFFFF"/>
        </w:rPr>
        <w:t xml:space="preserve">Ultimately, this study reinforces the idea that small changes in how we manage </w:t>
      </w:r>
      <w:proofErr w:type="spellStart"/>
      <w:r w:rsidRPr="00A52A0F">
        <w:rPr>
          <w:rFonts w:eastAsia="Times New Roman" w:cs="Times New Roman"/>
          <w:color w:val="000000" w:themeColor="text1"/>
          <w:shd w:val="clear" w:color="auto" w:fill="FFFFFF"/>
        </w:rPr>
        <w:t>behaviour</w:t>
      </w:r>
      <w:proofErr w:type="spellEnd"/>
      <w:r w:rsidRPr="00A52A0F">
        <w:rPr>
          <w:rFonts w:eastAsia="Times New Roman" w:cs="Times New Roman"/>
          <w:color w:val="000000" w:themeColor="text1"/>
          <w:shd w:val="clear" w:color="auto" w:fill="FFFFFF"/>
        </w:rPr>
        <w:t xml:space="preserve"> in the classroom can lead to big improvements in how students feel about learning and interacting with each other. It’s a reminder of how important it is to build a positive and motivating classroom atmosphere, which can have a lasting impact on students' growth and success.</w:t>
      </w:r>
    </w:p>
    <w:p w:rsidR="002917F3" w:rsidRPr="001F7D34" w:rsidRDefault="002917F3" w:rsidP="00284116">
      <w:pPr>
        <w:spacing w:line="360" w:lineRule="auto"/>
        <w:ind w:firstLine="720"/>
        <w:jc w:val="both"/>
        <w:rPr>
          <w:rFonts w:eastAsia="Times New Roman" w:cs="Times New Roman"/>
          <w:color w:val="000000" w:themeColor="text1"/>
        </w:rPr>
      </w:pPr>
      <w:r w:rsidRPr="002917F3">
        <w:rPr>
          <w:rFonts w:eastAsia="Times New Roman" w:cs="Times New Roman"/>
          <w:color w:val="000000" w:themeColor="text1"/>
        </w:rPr>
        <w:t>In conclusion, this action research journey was more than an academic exercise, it was a personal and professional awakening. It sharpened my critical thinking, deepened my self-awareness, and reinforced the belief that thoughtful, reflective teaching has the power to transform learning outcomes. The lessons I have gained will continue to guide my practice well beyond the scope of this research project.</w:t>
      </w:r>
    </w:p>
    <w:p w:rsidR="00015C3F" w:rsidRPr="00015C3F" w:rsidRDefault="00A52A0F" w:rsidP="00284116">
      <w:pPr>
        <w:spacing w:line="360" w:lineRule="auto"/>
        <w:jc w:val="both"/>
        <w:outlineLvl w:val="1"/>
        <w:rPr>
          <w:rFonts w:eastAsia="Times New Roman" w:cs="Times New Roman"/>
          <w:b/>
          <w:bCs/>
          <w:color w:val="000000" w:themeColor="text1"/>
        </w:rPr>
      </w:pPr>
      <w:r>
        <w:rPr>
          <w:rFonts w:eastAsia="Times New Roman" w:cs="Times New Roman"/>
          <w:b/>
          <w:bCs/>
          <w:color w:val="000000" w:themeColor="text1"/>
        </w:rPr>
        <w:t xml:space="preserve">4.9 </w:t>
      </w:r>
      <w:r w:rsidR="00015C3F" w:rsidRPr="00015C3F">
        <w:rPr>
          <w:rFonts w:eastAsia="Times New Roman" w:cs="Times New Roman"/>
          <w:b/>
          <w:bCs/>
          <w:color w:val="000000" w:themeColor="text1"/>
        </w:rPr>
        <w:t>Recommendations</w:t>
      </w:r>
    </w:p>
    <w:p w:rsidR="00015C3F" w:rsidRPr="00015C3F" w:rsidRDefault="00015C3F" w:rsidP="00284116">
      <w:pPr>
        <w:spacing w:line="360" w:lineRule="auto"/>
        <w:ind w:firstLine="720"/>
        <w:jc w:val="both"/>
        <w:rPr>
          <w:rFonts w:eastAsia="Times New Roman" w:cs="Times New Roman"/>
          <w:color w:val="000000" w:themeColor="text1"/>
        </w:rPr>
      </w:pPr>
      <w:r w:rsidRPr="00015C3F">
        <w:rPr>
          <w:rFonts w:eastAsia="Times New Roman" w:cs="Times New Roman"/>
          <w:color w:val="000000" w:themeColor="text1"/>
        </w:rPr>
        <w:t xml:space="preserve">Based on the findings of this action research, several recommendations are proposed to enhance classroom management practices and support positive </w:t>
      </w:r>
      <w:proofErr w:type="spellStart"/>
      <w:r w:rsidRPr="00015C3F">
        <w:rPr>
          <w:rFonts w:eastAsia="Times New Roman" w:cs="Times New Roman"/>
          <w:color w:val="000000" w:themeColor="text1"/>
        </w:rPr>
        <w:t>behavioural</w:t>
      </w:r>
      <w:proofErr w:type="spellEnd"/>
      <w:r w:rsidRPr="00015C3F">
        <w:rPr>
          <w:rFonts w:eastAsia="Times New Roman" w:cs="Times New Roman"/>
          <w:color w:val="000000" w:themeColor="text1"/>
        </w:rPr>
        <w:t xml:space="preserve"> development among students through the effective use of reinforcement strategies.</w:t>
      </w:r>
    </w:p>
    <w:p w:rsidR="00015C3F" w:rsidRPr="00015C3F" w:rsidRDefault="00A52A0F" w:rsidP="00284116">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4.9.1 </w:t>
      </w:r>
      <w:r w:rsidR="00015C3F" w:rsidRPr="00015C3F">
        <w:rPr>
          <w:rFonts w:eastAsia="Times New Roman" w:cs="Times New Roman"/>
          <w:b/>
          <w:bCs/>
          <w:color w:val="000000" w:themeColor="text1"/>
        </w:rPr>
        <w:t>Adopt a Balanced Reinforcement Strategy</w:t>
      </w:r>
    </w:p>
    <w:p w:rsidR="00015C3F" w:rsidRPr="00015C3F" w:rsidRDefault="00015C3F" w:rsidP="00284116">
      <w:pPr>
        <w:spacing w:line="360" w:lineRule="auto"/>
        <w:ind w:firstLine="720"/>
        <w:jc w:val="both"/>
        <w:rPr>
          <w:rFonts w:eastAsia="Times New Roman" w:cs="Times New Roman"/>
          <w:color w:val="000000" w:themeColor="text1"/>
        </w:rPr>
      </w:pPr>
      <w:r w:rsidRPr="00015C3F">
        <w:rPr>
          <w:rFonts w:eastAsia="Times New Roman" w:cs="Times New Roman"/>
          <w:color w:val="000000" w:themeColor="text1"/>
        </w:rPr>
        <w:t>It is recommended that schools implement a balanced combination of </w:t>
      </w:r>
      <w:r w:rsidRPr="00015C3F">
        <w:rPr>
          <w:rFonts w:eastAsia="Times New Roman" w:cs="Times New Roman"/>
          <w:bCs/>
          <w:color w:val="000000" w:themeColor="text1"/>
        </w:rPr>
        <w:t>positive and negative reinforcement techniques</w:t>
      </w:r>
      <w:r w:rsidRPr="00015C3F">
        <w:rPr>
          <w:rFonts w:eastAsia="Times New Roman" w:cs="Times New Roman"/>
          <w:color w:val="000000" w:themeColor="text1"/>
        </w:rPr>
        <w:t>, applied in a structured and ethically responsible manner. While </w:t>
      </w:r>
      <w:r w:rsidRPr="00015C3F">
        <w:rPr>
          <w:rFonts w:eastAsia="Times New Roman" w:cs="Times New Roman"/>
          <w:bCs/>
          <w:color w:val="000000" w:themeColor="text1"/>
        </w:rPr>
        <w:t>positive reinforcement</w:t>
      </w:r>
      <w:r w:rsidRPr="00015C3F">
        <w:rPr>
          <w:rFonts w:eastAsia="Times New Roman" w:cs="Times New Roman"/>
          <w:color w:val="000000" w:themeColor="text1"/>
        </w:rPr>
        <w:t> should be prioritized for fostering </w:t>
      </w:r>
      <w:r w:rsidRPr="00015C3F">
        <w:rPr>
          <w:rFonts w:eastAsia="Times New Roman" w:cs="Times New Roman"/>
          <w:bCs/>
          <w:color w:val="000000" w:themeColor="text1"/>
        </w:rPr>
        <w:t xml:space="preserve">long-term </w:t>
      </w:r>
      <w:proofErr w:type="spellStart"/>
      <w:r w:rsidRPr="00015C3F">
        <w:rPr>
          <w:rFonts w:eastAsia="Times New Roman" w:cs="Times New Roman"/>
          <w:bCs/>
          <w:color w:val="000000" w:themeColor="text1"/>
        </w:rPr>
        <w:t>behavioural</w:t>
      </w:r>
      <w:proofErr w:type="spellEnd"/>
      <w:r w:rsidRPr="00015C3F">
        <w:rPr>
          <w:rFonts w:eastAsia="Times New Roman" w:cs="Times New Roman"/>
          <w:bCs/>
          <w:color w:val="000000" w:themeColor="text1"/>
        </w:rPr>
        <w:t xml:space="preserve"> changes</w:t>
      </w:r>
      <w:r w:rsidRPr="00015C3F">
        <w:rPr>
          <w:rFonts w:eastAsia="Times New Roman" w:cs="Times New Roman"/>
          <w:color w:val="000000" w:themeColor="text1"/>
        </w:rPr>
        <w:t> and intrinsic motivation, </w:t>
      </w:r>
      <w:r w:rsidRPr="00015C3F">
        <w:rPr>
          <w:rFonts w:eastAsia="Times New Roman" w:cs="Times New Roman"/>
          <w:bCs/>
          <w:color w:val="000000" w:themeColor="text1"/>
        </w:rPr>
        <w:t>negative reinforcement</w:t>
      </w:r>
      <w:r w:rsidRPr="00015C3F">
        <w:rPr>
          <w:rFonts w:eastAsia="Times New Roman" w:cs="Times New Roman"/>
          <w:color w:val="000000" w:themeColor="text1"/>
        </w:rPr>
        <w:t xml:space="preserve"> may be cautiously employed to address immediate </w:t>
      </w:r>
      <w:proofErr w:type="spellStart"/>
      <w:r w:rsidRPr="00015C3F">
        <w:rPr>
          <w:rFonts w:eastAsia="Times New Roman" w:cs="Times New Roman"/>
          <w:color w:val="000000" w:themeColor="text1"/>
        </w:rPr>
        <w:t>behavioural</w:t>
      </w:r>
      <w:proofErr w:type="spellEnd"/>
      <w:r w:rsidRPr="00015C3F">
        <w:rPr>
          <w:rFonts w:eastAsia="Times New Roman" w:cs="Times New Roman"/>
          <w:color w:val="000000" w:themeColor="text1"/>
        </w:rPr>
        <w:t xml:space="preserve"> concerns and ensure necessary compliance. Care must be taken to avoid creating undue pressure or anxiety among students, maintaining a classroom climate that promotes encouragement and mutual respect.</w:t>
      </w:r>
    </w:p>
    <w:p w:rsidR="00015C3F" w:rsidRPr="00015C3F" w:rsidRDefault="00A52A0F" w:rsidP="00284116">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4.9.2 </w:t>
      </w:r>
      <w:r w:rsidR="00015C3F" w:rsidRPr="00015C3F">
        <w:rPr>
          <w:rFonts w:eastAsia="Times New Roman" w:cs="Times New Roman"/>
          <w:b/>
          <w:bCs/>
          <w:color w:val="000000" w:themeColor="text1"/>
        </w:rPr>
        <w:t>Incorporate Reinforcement Strategies into Teacher Training</w:t>
      </w:r>
    </w:p>
    <w:p w:rsidR="00015C3F" w:rsidRPr="00015C3F" w:rsidRDefault="00015C3F" w:rsidP="00284116">
      <w:pPr>
        <w:spacing w:line="360" w:lineRule="auto"/>
        <w:ind w:firstLine="360"/>
        <w:jc w:val="both"/>
        <w:rPr>
          <w:rFonts w:eastAsia="Times New Roman" w:cs="Times New Roman"/>
          <w:color w:val="000000" w:themeColor="text1"/>
        </w:rPr>
      </w:pPr>
      <w:r w:rsidRPr="00015C3F">
        <w:rPr>
          <w:rFonts w:eastAsia="Times New Roman" w:cs="Times New Roman"/>
          <w:color w:val="000000" w:themeColor="text1"/>
        </w:rPr>
        <w:lastRenderedPageBreak/>
        <w:t>To ensure consistent and effective application of reinforcement practices, </w:t>
      </w:r>
      <w:r w:rsidRPr="00015C3F">
        <w:rPr>
          <w:rFonts w:eastAsia="Times New Roman" w:cs="Times New Roman"/>
          <w:bCs/>
          <w:color w:val="000000" w:themeColor="text1"/>
        </w:rPr>
        <w:t>professional development programs for teachers</w:t>
      </w:r>
      <w:r w:rsidRPr="00015C3F">
        <w:rPr>
          <w:rFonts w:eastAsia="Times New Roman" w:cs="Times New Roman"/>
          <w:color w:val="000000" w:themeColor="text1"/>
        </w:rPr>
        <w:t> should include dedicated modules on </w:t>
      </w:r>
      <w:proofErr w:type="spellStart"/>
      <w:r w:rsidRPr="00015C3F">
        <w:rPr>
          <w:rFonts w:eastAsia="Times New Roman" w:cs="Times New Roman"/>
          <w:bCs/>
          <w:color w:val="000000" w:themeColor="text1"/>
        </w:rPr>
        <w:t>behavioural</w:t>
      </w:r>
      <w:proofErr w:type="spellEnd"/>
      <w:r w:rsidRPr="00015C3F">
        <w:rPr>
          <w:rFonts w:eastAsia="Times New Roman" w:cs="Times New Roman"/>
          <w:bCs/>
          <w:color w:val="000000" w:themeColor="text1"/>
        </w:rPr>
        <w:t xml:space="preserve"> reinforcement techniques</w:t>
      </w:r>
      <w:r w:rsidRPr="00015C3F">
        <w:rPr>
          <w:rFonts w:eastAsia="Times New Roman" w:cs="Times New Roman"/>
          <w:color w:val="000000" w:themeColor="text1"/>
        </w:rPr>
        <w:t>. Training should emphasize:</w:t>
      </w:r>
    </w:p>
    <w:p w:rsidR="00015C3F" w:rsidRPr="00015C3F" w:rsidRDefault="00015C3F" w:rsidP="00284116">
      <w:pPr>
        <w:numPr>
          <w:ilvl w:val="0"/>
          <w:numId w:val="12"/>
        </w:numPr>
        <w:spacing w:line="360" w:lineRule="auto"/>
        <w:jc w:val="both"/>
        <w:rPr>
          <w:rFonts w:eastAsia="Times New Roman" w:cs="Times New Roman"/>
          <w:color w:val="000000" w:themeColor="text1"/>
        </w:rPr>
      </w:pPr>
      <w:r w:rsidRPr="00015C3F">
        <w:rPr>
          <w:rFonts w:eastAsia="Times New Roman" w:cs="Times New Roman"/>
          <w:color w:val="000000" w:themeColor="text1"/>
        </w:rPr>
        <w:t>The ethical and pedagogical foundations of reinforcement.</w:t>
      </w:r>
    </w:p>
    <w:p w:rsidR="00015C3F" w:rsidRPr="00015C3F" w:rsidRDefault="00015C3F" w:rsidP="00284116">
      <w:pPr>
        <w:numPr>
          <w:ilvl w:val="0"/>
          <w:numId w:val="12"/>
        </w:numPr>
        <w:spacing w:line="360" w:lineRule="auto"/>
        <w:jc w:val="both"/>
        <w:rPr>
          <w:rFonts w:eastAsia="Times New Roman" w:cs="Times New Roman"/>
          <w:color w:val="000000" w:themeColor="text1"/>
        </w:rPr>
      </w:pPr>
      <w:r w:rsidRPr="00015C3F">
        <w:rPr>
          <w:rFonts w:eastAsia="Times New Roman" w:cs="Times New Roman"/>
          <w:color w:val="000000" w:themeColor="text1"/>
        </w:rPr>
        <w:t>Strategies for tailoring reinforcement methods to individual student needs, classroom contexts, and cultural values.</w:t>
      </w:r>
    </w:p>
    <w:p w:rsidR="00015C3F" w:rsidRPr="00015C3F" w:rsidRDefault="00015C3F" w:rsidP="00284116">
      <w:pPr>
        <w:numPr>
          <w:ilvl w:val="0"/>
          <w:numId w:val="12"/>
        </w:numPr>
        <w:spacing w:line="360" w:lineRule="auto"/>
        <w:jc w:val="both"/>
        <w:rPr>
          <w:rFonts w:eastAsia="Times New Roman" w:cs="Times New Roman"/>
          <w:color w:val="000000" w:themeColor="text1"/>
        </w:rPr>
      </w:pPr>
      <w:r w:rsidRPr="00015C3F">
        <w:rPr>
          <w:rFonts w:eastAsia="Times New Roman" w:cs="Times New Roman"/>
          <w:color w:val="000000" w:themeColor="text1"/>
        </w:rPr>
        <w:t>Guidance on managing reinforcement systems consistently and fairly to support both academic engagement and social development.</w:t>
      </w:r>
    </w:p>
    <w:p w:rsidR="00A52A0F" w:rsidRPr="00015C3F" w:rsidRDefault="00015C3F" w:rsidP="00284116">
      <w:pPr>
        <w:spacing w:line="360" w:lineRule="auto"/>
        <w:jc w:val="both"/>
        <w:rPr>
          <w:rFonts w:eastAsia="Times New Roman" w:cs="Times New Roman"/>
          <w:color w:val="000000" w:themeColor="text1"/>
        </w:rPr>
      </w:pPr>
      <w:r w:rsidRPr="00015C3F">
        <w:rPr>
          <w:rFonts w:eastAsia="Times New Roman" w:cs="Times New Roman"/>
          <w:color w:val="000000" w:themeColor="text1"/>
        </w:rPr>
        <w:t xml:space="preserve">This would empower teachers to manage classroom </w:t>
      </w:r>
      <w:proofErr w:type="spellStart"/>
      <w:r w:rsidRPr="00015C3F">
        <w:rPr>
          <w:rFonts w:eastAsia="Times New Roman" w:cs="Times New Roman"/>
          <w:color w:val="000000" w:themeColor="text1"/>
        </w:rPr>
        <w:t>behaviours</w:t>
      </w:r>
      <w:proofErr w:type="spellEnd"/>
      <w:r w:rsidRPr="00015C3F">
        <w:rPr>
          <w:rFonts w:eastAsia="Times New Roman" w:cs="Times New Roman"/>
          <w:color w:val="000000" w:themeColor="text1"/>
        </w:rPr>
        <w:t xml:space="preserve"> confidently and constructively, enhancing the overall learning environment.</w:t>
      </w:r>
    </w:p>
    <w:p w:rsidR="00015C3F" w:rsidRPr="00015C3F" w:rsidRDefault="00A52A0F" w:rsidP="00284116">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4.9.3 </w:t>
      </w:r>
      <w:r w:rsidR="00015C3F" w:rsidRPr="00015C3F">
        <w:rPr>
          <w:rFonts w:eastAsia="Times New Roman" w:cs="Times New Roman"/>
          <w:b/>
          <w:bCs/>
          <w:color w:val="000000" w:themeColor="text1"/>
        </w:rPr>
        <w:t>Develop a School-Wide Reinforcement Framework</w:t>
      </w:r>
    </w:p>
    <w:p w:rsidR="00015C3F" w:rsidRPr="00015C3F" w:rsidRDefault="00015C3F" w:rsidP="00284116">
      <w:pPr>
        <w:spacing w:line="360" w:lineRule="auto"/>
        <w:ind w:firstLine="360"/>
        <w:jc w:val="both"/>
        <w:rPr>
          <w:rFonts w:eastAsia="Times New Roman" w:cs="Times New Roman"/>
          <w:color w:val="000000" w:themeColor="text1"/>
        </w:rPr>
      </w:pPr>
      <w:r w:rsidRPr="00015C3F">
        <w:rPr>
          <w:rFonts w:eastAsia="Times New Roman" w:cs="Times New Roman"/>
          <w:color w:val="000000" w:themeColor="text1"/>
        </w:rPr>
        <w:t>School</w:t>
      </w:r>
      <w:r>
        <w:rPr>
          <w:rFonts w:eastAsia="Times New Roman" w:cs="Times New Roman"/>
          <w:color w:val="000000" w:themeColor="text1"/>
        </w:rPr>
        <w:t xml:space="preserve"> is</w:t>
      </w:r>
      <w:r w:rsidRPr="00015C3F">
        <w:rPr>
          <w:rFonts w:eastAsia="Times New Roman" w:cs="Times New Roman"/>
          <w:color w:val="000000" w:themeColor="text1"/>
        </w:rPr>
        <w:t xml:space="preserve"> encouraged to establish </w:t>
      </w:r>
      <w:r w:rsidRPr="00015C3F">
        <w:rPr>
          <w:rFonts w:eastAsia="Times New Roman" w:cs="Times New Roman"/>
          <w:bCs/>
          <w:color w:val="000000" w:themeColor="text1"/>
        </w:rPr>
        <w:t>clear, consistent reinforcement policies</w:t>
      </w:r>
      <w:r w:rsidRPr="00015C3F">
        <w:rPr>
          <w:rFonts w:eastAsia="Times New Roman" w:cs="Times New Roman"/>
          <w:color w:val="000000" w:themeColor="text1"/>
        </w:rPr>
        <w:t> that outline appropriate rewards and consequences aligned with student development goals. A </w:t>
      </w:r>
      <w:r w:rsidRPr="00015C3F">
        <w:rPr>
          <w:rFonts w:eastAsia="Times New Roman" w:cs="Times New Roman"/>
          <w:bCs/>
          <w:color w:val="000000" w:themeColor="text1"/>
        </w:rPr>
        <w:t>school-wide framework</w:t>
      </w:r>
      <w:r w:rsidRPr="00015C3F">
        <w:rPr>
          <w:rFonts w:eastAsia="Times New Roman" w:cs="Times New Roman"/>
          <w:color w:val="000000" w:themeColor="text1"/>
        </w:rPr>
        <w:t> should include:</w:t>
      </w:r>
    </w:p>
    <w:p w:rsidR="00015C3F" w:rsidRPr="00015C3F" w:rsidRDefault="00015C3F" w:rsidP="00284116">
      <w:pPr>
        <w:numPr>
          <w:ilvl w:val="0"/>
          <w:numId w:val="13"/>
        </w:numPr>
        <w:spacing w:line="360" w:lineRule="auto"/>
        <w:jc w:val="both"/>
        <w:rPr>
          <w:rFonts w:eastAsia="Times New Roman" w:cs="Times New Roman"/>
          <w:color w:val="000000" w:themeColor="text1"/>
        </w:rPr>
      </w:pPr>
      <w:r w:rsidRPr="00015C3F">
        <w:rPr>
          <w:rFonts w:eastAsia="Times New Roman" w:cs="Times New Roman"/>
          <w:color w:val="000000" w:themeColor="text1"/>
        </w:rPr>
        <w:t>Standardized guidelines for implementing reinforcement strategies across all classrooms.</w:t>
      </w:r>
    </w:p>
    <w:p w:rsidR="00015C3F" w:rsidRPr="00015C3F" w:rsidRDefault="00015C3F" w:rsidP="00284116">
      <w:pPr>
        <w:numPr>
          <w:ilvl w:val="0"/>
          <w:numId w:val="13"/>
        </w:numPr>
        <w:spacing w:line="360" w:lineRule="auto"/>
        <w:jc w:val="both"/>
        <w:rPr>
          <w:rFonts w:eastAsia="Times New Roman" w:cs="Times New Roman"/>
          <w:color w:val="000000" w:themeColor="text1"/>
        </w:rPr>
      </w:pPr>
      <w:r w:rsidRPr="00015C3F">
        <w:rPr>
          <w:rFonts w:eastAsia="Times New Roman" w:cs="Times New Roman"/>
          <w:color w:val="000000" w:themeColor="text1"/>
        </w:rPr>
        <w:t>Integration of </w:t>
      </w:r>
      <w:proofErr w:type="spellStart"/>
      <w:r w:rsidRPr="00015C3F">
        <w:rPr>
          <w:rFonts w:eastAsia="Times New Roman" w:cs="Times New Roman"/>
          <w:bCs/>
          <w:color w:val="000000" w:themeColor="text1"/>
        </w:rPr>
        <w:t>behaviour</w:t>
      </w:r>
      <w:proofErr w:type="spellEnd"/>
      <w:r w:rsidRPr="00015C3F">
        <w:rPr>
          <w:rFonts w:eastAsia="Times New Roman" w:cs="Times New Roman"/>
          <w:bCs/>
          <w:color w:val="000000" w:themeColor="text1"/>
        </w:rPr>
        <w:t>-tracking tools</w:t>
      </w:r>
      <w:r w:rsidRPr="00015C3F">
        <w:rPr>
          <w:rFonts w:eastAsia="Times New Roman" w:cs="Times New Roman"/>
          <w:color w:val="000000" w:themeColor="text1"/>
        </w:rPr>
        <w:t> such as progress charts, recognition boards, and feedback logs into daily classroom routines.</w:t>
      </w:r>
    </w:p>
    <w:p w:rsidR="00015C3F" w:rsidRPr="00015C3F" w:rsidRDefault="00015C3F" w:rsidP="00284116">
      <w:pPr>
        <w:numPr>
          <w:ilvl w:val="0"/>
          <w:numId w:val="13"/>
        </w:numPr>
        <w:spacing w:line="360" w:lineRule="auto"/>
        <w:jc w:val="both"/>
        <w:rPr>
          <w:rFonts w:eastAsia="Times New Roman" w:cs="Times New Roman"/>
          <w:color w:val="000000" w:themeColor="text1"/>
        </w:rPr>
      </w:pPr>
      <w:r w:rsidRPr="00015C3F">
        <w:rPr>
          <w:rFonts w:eastAsia="Times New Roman" w:cs="Times New Roman"/>
          <w:color w:val="000000" w:themeColor="text1"/>
        </w:rPr>
        <w:t>Regular review and refinement of reinforcement practices to ensure alignment with the school’s educational philosophy and student welfare priorities.</w:t>
      </w:r>
    </w:p>
    <w:p w:rsidR="00015C3F" w:rsidRPr="00015C3F" w:rsidRDefault="00A52A0F" w:rsidP="00284116">
      <w:pPr>
        <w:spacing w:line="360" w:lineRule="auto"/>
        <w:jc w:val="both"/>
        <w:outlineLvl w:val="2"/>
        <w:rPr>
          <w:rFonts w:eastAsia="Times New Roman" w:cs="Times New Roman"/>
          <w:b/>
          <w:bCs/>
          <w:color w:val="000000" w:themeColor="text1"/>
        </w:rPr>
      </w:pPr>
      <w:r>
        <w:rPr>
          <w:rFonts w:eastAsia="Times New Roman" w:cs="Times New Roman"/>
          <w:b/>
          <w:bCs/>
          <w:color w:val="000000" w:themeColor="text1"/>
        </w:rPr>
        <w:t xml:space="preserve">4.9.4 </w:t>
      </w:r>
      <w:r w:rsidR="00015C3F" w:rsidRPr="00015C3F">
        <w:rPr>
          <w:rFonts w:eastAsia="Times New Roman" w:cs="Times New Roman"/>
          <w:b/>
          <w:bCs/>
          <w:color w:val="000000" w:themeColor="text1"/>
        </w:rPr>
        <w:t>Encourage Student-Centered Reinforcement Approaches</w:t>
      </w:r>
    </w:p>
    <w:p w:rsidR="00015C3F" w:rsidRPr="00015C3F" w:rsidRDefault="00015C3F" w:rsidP="00284116">
      <w:pPr>
        <w:spacing w:line="360" w:lineRule="auto"/>
        <w:ind w:firstLine="360"/>
        <w:jc w:val="both"/>
        <w:rPr>
          <w:rFonts w:eastAsia="Times New Roman" w:cs="Times New Roman"/>
          <w:color w:val="000000" w:themeColor="text1"/>
        </w:rPr>
      </w:pPr>
      <w:r w:rsidRPr="00015C3F">
        <w:rPr>
          <w:rFonts w:eastAsia="Times New Roman" w:cs="Times New Roman"/>
          <w:color w:val="000000" w:themeColor="text1"/>
        </w:rPr>
        <w:t>To foster a sense of agency and accountability, schools should involve students in the reinforcement process by:</w:t>
      </w:r>
    </w:p>
    <w:p w:rsidR="00015C3F" w:rsidRPr="00015C3F" w:rsidRDefault="00015C3F" w:rsidP="00284116">
      <w:pPr>
        <w:numPr>
          <w:ilvl w:val="0"/>
          <w:numId w:val="14"/>
        </w:numPr>
        <w:spacing w:line="360" w:lineRule="auto"/>
        <w:jc w:val="both"/>
        <w:rPr>
          <w:rFonts w:eastAsia="Times New Roman" w:cs="Times New Roman"/>
          <w:color w:val="000000" w:themeColor="text1"/>
        </w:rPr>
      </w:pPr>
      <w:r w:rsidRPr="00015C3F">
        <w:rPr>
          <w:rFonts w:eastAsia="Times New Roman" w:cs="Times New Roman"/>
          <w:color w:val="000000" w:themeColor="text1"/>
        </w:rPr>
        <w:t xml:space="preserve">Encouraging them to participate in setting personal and collective </w:t>
      </w:r>
      <w:proofErr w:type="spellStart"/>
      <w:r w:rsidRPr="00015C3F">
        <w:rPr>
          <w:rFonts w:eastAsia="Times New Roman" w:cs="Times New Roman"/>
          <w:color w:val="000000" w:themeColor="text1"/>
        </w:rPr>
        <w:t>behavioural</w:t>
      </w:r>
      <w:proofErr w:type="spellEnd"/>
      <w:r w:rsidRPr="00015C3F">
        <w:rPr>
          <w:rFonts w:eastAsia="Times New Roman" w:cs="Times New Roman"/>
          <w:color w:val="000000" w:themeColor="text1"/>
        </w:rPr>
        <w:t xml:space="preserve"> goals.</w:t>
      </w:r>
    </w:p>
    <w:p w:rsidR="00015C3F" w:rsidRPr="00015C3F" w:rsidRDefault="00015C3F" w:rsidP="00284116">
      <w:pPr>
        <w:numPr>
          <w:ilvl w:val="0"/>
          <w:numId w:val="14"/>
        </w:numPr>
        <w:spacing w:line="360" w:lineRule="auto"/>
        <w:jc w:val="both"/>
        <w:rPr>
          <w:rFonts w:eastAsia="Times New Roman" w:cs="Times New Roman"/>
          <w:color w:val="000000" w:themeColor="text1"/>
        </w:rPr>
      </w:pPr>
      <w:r w:rsidRPr="00015C3F">
        <w:rPr>
          <w:rFonts w:eastAsia="Times New Roman" w:cs="Times New Roman"/>
          <w:color w:val="000000" w:themeColor="text1"/>
        </w:rPr>
        <w:t>Allowing students to help determine suitable incentives and rewards.</w:t>
      </w:r>
    </w:p>
    <w:p w:rsidR="00015C3F" w:rsidRPr="00015C3F" w:rsidRDefault="00015C3F" w:rsidP="00284116">
      <w:pPr>
        <w:numPr>
          <w:ilvl w:val="0"/>
          <w:numId w:val="14"/>
        </w:numPr>
        <w:spacing w:line="360" w:lineRule="auto"/>
        <w:jc w:val="both"/>
        <w:rPr>
          <w:rFonts w:eastAsia="Times New Roman" w:cs="Times New Roman"/>
          <w:color w:val="000000" w:themeColor="text1"/>
        </w:rPr>
      </w:pPr>
      <w:r w:rsidRPr="00015C3F">
        <w:rPr>
          <w:rFonts w:eastAsia="Times New Roman" w:cs="Times New Roman"/>
          <w:color w:val="000000" w:themeColor="text1"/>
        </w:rPr>
        <w:t>Implementing </w:t>
      </w:r>
      <w:r w:rsidRPr="00015C3F">
        <w:rPr>
          <w:rFonts w:eastAsia="Times New Roman" w:cs="Times New Roman"/>
          <w:bCs/>
          <w:color w:val="000000" w:themeColor="text1"/>
        </w:rPr>
        <w:t>peer reinforcement programs</w:t>
      </w:r>
      <w:r w:rsidRPr="00015C3F">
        <w:rPr>
          <w:rFonts w:eastAsia="Times New Roman" w:cs="Times New Roman"/>
          <w:color w:val="000000" w:themeColor="text1"/>
        </w:rPr>
        <w:t xml:space="preserve">, where students recognize and affirm each other’s positive </w:t>
      </w:r>
      <w:proofErr w:type="spellStart"/>
      <w:r w:rsidRPr="00015C3F">
        <w:rPr>
          <w:rFonts w:eastAsia="Times New Roman" w:cs="Times New Roman"/>
          <w:color w:val="000000" w:themeColor="text1"/>
        </w:rPr>
        <w:t>behaviours</w:t>
      </w:r>
      <w:proofErr w:type="spellEnd"/>
      <w:r w:rsidRPr="00015C3F">
        <w:rPr>
          <w:rFonts w:eastAsia="Times New Roman" w:cs="Times New Roman"/>
          <w:color w:val="000000" w:themeColor="text1"/>
        </w:rPr>
        <w:t>.</w:t>
      </w:r>
    </w:p>
    <w:p w:rsidR="00A52A0F" w:rsidRDefault="00015C3F" w:rsidP="00284116">
      <w:pPr>
        <w:spacing w:line="360" w:lineRule="auto"/>
        <w:jc w:val="both"/>
        <w:rPr>
          <w:rFonts w:eastAsia="Times New Roman" w:cs="Times New Roman"/>
          <w:color w:val="000000" w:themeColor="text1"/>
        </w:rPr>
      </w:pPr>
      <w:r w:rsidRPr="00015C3F">
        <w:rPr>
          <w:rFonts w:eastAsia="Times New Roman" w:cs="Times New Roman"/>
          <w:color w:val="000000" w:themeColor="text1"/>
        </w:rPr>
        <w:t>This participatory approach can strengthen classroom relationships, promote intrinsic motivation, and create a supportive, collaborative learning environment.</w:t>
      </w:r>
    </w:p>
    <w:p w:rsidR="00015C3F" w:rsidRPr="00015C3F" w:rsidRDefault="00A52A0F" w:rsidP="00284116">
      <w:pPr>
        <w:spacing w:line="360" w:lineRule="auto"/>
        <w:jc w:val="both"/>
        <w:rPr>
          <w:rFonts w:eastAsia="Times New Roman" w:cs="Times New Roman"/>
          <w:color w:val="000000" w:themeColor="text1"/>
        </w:rPr>
      </w:pPr>
      <w:r>
        <w:rPr>
          <w:rFonts w:eastAsia="Times New Roman" w:cs="Times New Roman"/>
          <w:b/>
          <w:bCs/>
          <w:color w:val="000000" w:themeColor="text1"/>
        </w:rPr>
        <w:t xml:space="preserve">4.9.5 </w:t>
      </w:r>
      <w:r w:rsidR="00015C3F" w:rsidRPr="00015C3F">
        <w:rPr>
          <w:rFonts w:eastAsia="Times New Roman" w:cs="Times New Roman"/>
          <w:b/>
          <w:bCs/>
          <w:color w:val="000000" w:themeColor="text1"/>
        </w:rPr>
        <w:t>Promote Further Research on Reinforcement Strategies in Bhutanese Classrooms</w:t>
      </w:r>
    </w:p>
    <w:p w:rsidR="00015C3F" w:rsidRPr="00015C3F" w:rsidRDefault="00015C3F" w:rsidP="00284116">
      <w:pPr>
        <w:spacing w:line="360" w:lineRule="auto"/>
        <w:ind w:firstLine="360"/>
        <w:jc w:val="both"/>
        <w:rPr>
          <w:rFonts w:eastAsia="Times New Roman" w:cs="Times New Roman"/>
          <w:color w:val="000000" w:themeColor="text1"/>
        </w:rPr>
      </w:pPr>
      <w:r w:rsidRPr="00015C3F">
        <w:rPr>
          <w:rFonts w:eastAsia="Times New Roman" w:cs="Times New Roman"/>
          <w:color w:val="000000" w:themeColor="text1"/>
        </w:rPr>
        <w:t>Given the promising outcomes of this study, it is recommended that </w:t>
      </w:r>
      <w:r w:rsidRPr="00015C3F">
        <w:rPr>
          <w:rFonts w:eastAsia="Times New Roman" w:cs="Times New Roman"/>
          <w:bCs/>
          <w:color w:val="000000" w:themeColor="text1"/>
        </w:rPr>
        <w:t>further research</w:t>
      </w:r>
      <w:r w:rsidRPr="00015C3F">
        <w:rPr>
          <w:rFonts w:eastAsia="Times New Roman" w:cs="Times New Roman"/>
          <w:color w:val="000000" w:themeColor="text1"/>
        </w:rPr>
        <w:t> be conducted across different grade levels, school contexts, and regions in Bhutan. Future studies should:</w:t>
      </w:r>
    </w:p>
    <w:p w:rsidR="00015C3F" w:rsidRPr="00015C3F" w:rsidRDefault="00015C3F" w:rsidP="00284116">
      <w:pPr>
        <w:numPr>
          <w:ilvl w:val="0"/>
          <w:numId w:val="15"/>
        </w:numPr>
        <w:spacing w:line="360" w:lineRule="auto"/>
        <w:jc w:val="both"/>
        <w:rPr>
          <w:rFonts w:eastAsia="Times New Roman" w:cs="Times New Roman"/>
          <w:color w:val="000000" w:themeColor="text1"/>
        </w:rPr>
      </w:pPr>
      <w:r w:rsidRPr="00015C3F">
        <w:rPr>
          <w:rFonts w:eastAsia="Times New Roman" w:cs="Times New Roman"/>
          <w:color w:val="000000" w:themeColor="text1"/>
        </w:rPr>
        <w:lastRenderedPageBreak/>
        <w:t>Examine the </w:t>
      </w:r>
      <w:r w:rsidRPr="00015C3F">
        <w:rPr>
          <w:rFonts w:eastAsia="Times New Roman" w:cs="Times New Roman"/>
          <w:bCs/>
          <w:color w:val="000000" w:themeColor="text1"/>
        </w:rPr>
        <w:t>long-term effects of reinforcement strategies</w:t>
      </w:r>
      <w:r w:rsidRPr="00015C3F">
        <w:rPr>
          <w:rFonts w:eastAsia="Times New Roman" w:cs="Times New Roman"/>
          <w:color w:val="000000" w:themeColor="text1"/>
        </w:rPr>
        <w:t> on student motivation, discipline, and academic achievement.</w:t>
      </w:r>
    </w:p>
    <w:p w:rsidR="00D4340D" w:rsidRPr="001F7D34" w:rsidRDefault="00015C3F" w:rsidP="00284116">
      <w:pPr>
        <w:numPr>
          <w:ilvl w:val="0"/>
          <w:numId w:val="15"/>
        </w:numPr>
        <w:spacing w:line="360" w:lineRule="auto"/>
        <w:jc w:val="both"/>
        <w:rPr>
          <w:rFonts w:eastAsia="Times New Roman" w:cs="Times New Roman"/>
          <w:color w:val="000000" w:themeColor="text1"/>
        </w:rPr>
      </w:pPr>
      <w:r w:rsidRPr="00015C3F">
        <w:rPr>
          <w:rFonts w:eastAsia="Times New Roman" w:cs="Times New Roman"/>
          <w:color w:val="000000" w:themeColor="text1"/>
        </w:rPr>
        <w:t>Explore </w:t>
      </w:r>
      <w:r w:rsidRPr="00015C3F">
        <w:rPr>
          <w:rFonts w:eastAsia="Times New Roman" w:cs="Times New Roman"/>
          <w:bCs/>
          <w:color w:val="000000" w:themeColor="text1"/>
        </w:rPr>
        <w:t>culturally responsive reinforcement techniques</w:t>
      </w:r>
      <w:r w:rsidRPr="00015C3F">
        <w:rPr>
          <w:rFonts w:eastAsia="Times New Roman" w:cs="Times New Roman"/>
          <w:color w:val="000000" w:themeColor="text1"/>
        </w:rPr>
        <w:t> that are congruent with Bhutan’s holistic education philosophy and traditional values, ensuring relevance and sustainability within local school communities.</w:t>
      </w:r>
    </w:p>
    <w:p w:rsidR="00015C3F" w:rsidRPr="00015C3F" w:rsidRDefault="00A52A0F" w:rsidP="00284116">
      <w:pPr>
        <w:spacing w:line="360" w:lineRule="auto"/>
        <w:jc w:val="both"/>
        <w:outlineLvl w:val="2"/>
        <w:rPr>
          <w:rFonts w:eastAsia="Times New Roman"/>
          <w:b/>
          <w:bCs/>
          <w:color w:val="000000"/>
        </w:rPr>
      </w:pPr>
      <w:r>
        <w:rPr>
          <w:rFonts w:eastAsia="Times New Roman"/>
          <w:b/>
          <w:bCs/>
          <w:color w:val="000000"/>
        </w:rPr>
        <w:t xml:space="preserve">4.10 </w:t>
      </w:r>
      <w:r w:rsidR="00015C3F" w:rsidRPr="00015C3F">
        <w:rPr>
          <w:rFonts w:eastAsia="Times New Roman"/>
          <w:b/>
          <w:bCs/>
          <w:color w:val="000000"/>
        </w:rPr>
        <w:t>Reflection</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 xml:space="preserve">Embarking on this action research journey has been both a deeply enriching personal experience and a professionally transformative process. As a classroom teacher, I often respond to student </w:t>
      </w:r>
      <w:proofErr w:type="spellStart"/>
      <w:r w:rsidRPr="00015C3F">
        <w:rPr>
          <w:rFonts w:eastAsia="Times New Roman"/>
          <w:color w:val="000000"/>
        </w:rPr>
        <w:t>behaviours</w:t>
      </w:r>
      <w:proofErr w:type="spellEnd"/>
      <w:r w:rsidRPr="00015C3F">
        <w:rPr>
          <w:rFonts w:eastAsia="Times New Roman"/>
          <w:color w:val="000000"/>
        </w:rPr>
        <w:t xml:space="preserve"> instinctively. However, this research challenged me to approach </w:t>
      </w:r>
      <w:proofErr w:type="spellStart"/>
      <w:r w:rsidRPr="00015C3F">
        <w:rPr>
          <w:rFonts w:eastAsia="Times New Roman"/>
          <w:color w:val="000000"/>
        </w:rPr>
        <w:t>behaviour</w:t>
      </w:r>
      <w:proofErr w:type="spellEnd"/>
      <w:r w:rsidRPr="00015C3F">
        <w:rPr>
          <w:rFonts w:eastAsia="Times New Roman"/>
          <w:color w:val="000000"/>
        </w:rPr>
        <w:t xml:space="preserve"> management with systematic inquiry, structured observation, and intentional intervention based on educational theory.</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At the onset, I felt uncertain about adopting a researcher’s role within the familiar setting of my classroom. The dual responsibility of being both a teacher and a researcher initially seemed overwhelming. Yet, as I engaged more deeply with the action research process, I began to see my teaching practices through a more analytical lens. I found myself asking questions not only about what was happening in the classroom, but also why it was happening and how my actions could influence student outcomes.</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 xml:space="preserve">Professionally, this study significantly enhanced my understanding of </w:t>
      </w:r>
      <w:proofErr w:type="spellStart"/>
      <w:r w:rsidRPr="00015C3F">
        <w:rPr>
          <w:rFonts w:eastAsia="Times New Roman"/>
          <w:color w:val="000000"/>
        </w:rPr>
        <w:t>behavioural</w:t>
      </w:r>
      <w:proofErr w:type="spellEnd"/>
      <w:r w:rsidRPr="00015C3F">
        <w:rPr>
          <w:rFonts w:eastAsia="Times New Roman"/>
          <w:color w:val="000000"/>
        </w:rPr>
        <w:t xml:space="preserve"> reinforcement. Prior to this, I often relied on informal strategies like verbal praise or issuing warnings without clearly understanding their theoretical basis or long-term effects. Through reviewing literature and designing structured interventions, I developed a more intentional approach. I learned to differentiate between positive and negative reinforcement and saw first-hand how each could impact student motivation and compliance. This helped me transition from reactive discipline to proactive </w:t>
      </w:r>
      <w:proofErr w:type="spellStart"/>
      <w:r w:rsidRPr="00015C3F">
        <w:rPr>
          <w:rFonts w:eastAsia="Times New Roman"/>
          <w:color w:val="000000"/>
        </w:rPr>
        <w:t>behaviour</w:t>
      </w:r>
      <w:proofErr w:type="spellEnd"/>
      <w:r w:rsidRPr="00015C3F">
        <w:rPr>
          <w:rFonts w:eastAsia="Times New Roman"/>
          <w:color w:val="000000"/>
        </w:rPr>
        <w:t xml:space="preserve"> management rooted in research.</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 xml:space="preserve">The mixed-method approach forced me to step out of my comfort zone. Designing surveys, collecting data systematically, and </w:t>
      </w:r>
      <w:proofErr w:type="spellStart"/>
      <w:r w:rsidRPr="00015C3F">
        <w:rPr>
          <w:rFonts w:eastAsia="Times New Roman"/>
          <w:color w:val="000000"/>
        </w:rPr>
        <w:t>analysing</w:t>
      </w:r>
      <w:proofErr w:type="spellEnd"/>
      <w:r w:rsidRPr="00015C3F">
        <w:rPr>
          <w:rFonts w:eastAsia="Times New Roman"/>
          <w:color w:val="000000"/>
        </w:rPr>
        <w:t xml:space="preserve"> results required meticulous planning and consistency. Initially, I struggled with time management, juggling teaching duties, recording </w:t>
      </w:r>
      <w:proofErr w:type="spellStart"/>
      <w:r w:rsidRPr="00015C3F">
        <w:rPr>
          <w:rFonts w:eastAsia="Times New Roman"/>
          <w:color w:val="000000"/>
        </w:rPr>
        <w:t>behaviour</w:t>
      </w:r>
      <w:proofErr w:type="spellEnd"/>
      <w:r w:rsidRPr="00015C3F">
        <w:rPr>
          <w:rFonts w:eastAsia="Times New Roman"/>
          <w:color w:val="000000"/>
        </w:rPr>
        <w:t>, and managing data collection. However, this challenge ultimately strengthened my professional discipline. I learned the value of consistency, reflection, and documentation, which are essential not just in research but in effective teaching.</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 xml:space="preserve">Critically, the process also exposed several gaps in my practice. I </w:t>
      </w:r>
      <w:proofErr w:type="spellStart"/>
      <w:r w:rsidRPr="00015C3F">
        <w:rPr>
          <w:rFonts w:eastAsia="Times New Roman"/>
          <w:color w:val="000000"/>
        </w:rPr>
        <w:t>realised</w:t>
      </w:r>
      <w:proofErr w:type="spellEnd"/>
      <w:r w:rsidRPr="00015C3F">
        <w:rPr>
          <w:rFonts w:eastAsia="Times New Roman"/>
          <w:color w:val="000000"/>
        </w:rPr>
        <w:t xml:space="preserve"> that I had often underestimated the power of student voice. The student feedback surveys were eye-opening—revealing not only how students responded to reinforcement but also how they </w:t>
      </w:r>
      <w:r w:rsidRPr="00015C3F">
        <w:rPr>
          <w:rFonts w:eastAsia="Times New Roman"/>
          <w:color w:val="000000"/>
        </w:rPr>
        <w:lastRenderedPageBreak/>
        <w:t xml:space="preserve">perceived their own learning and motivation. It made me </w:t>
      </w:r>
      <w:proofErr w:type="spellStart"/>
      <w:r w:rsidRPr="00015C3F">
        <w:rPr>
          <w:rFonts w:eastAsia="Times New Roman"/>
          <w:color w:val="000000"/>
        </w:rPr>
        <w:t>realise</w:t>
      </w:r>
      <w:proofErr w:type="spellEnd"/>
      <w:r w:rsidRPr="00015C3F">
        <w:rPr>
          <w:rFonts w:eastAsia="Times New Roman"/>
          <w:color w:val="000000"/>
        </w:rPr>
        <w:t xml:space="preserve"> that I need to listen more, observe more deeply, and be flexible enough to adapt based on student input.</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 xml:space="preserve">There were also limitations I had to confront. One significant </w:t>
      </w:r>
      <w:proofErr w:type="spellStart"/>
      <w:r w:rsidRPr="00015C3F">
        <w:rPr>
          <w:rFonts w:eastAsia="Times New Roman"/>
          <w:color w:val="000000"/>
        </w:rPr>
        <w:t>realisation</w:t>
      </w:r>
      <w:proofErr w:type="spellEnd"/>
      <w:r w:rsidRPr="00015C3F">
        <w:rPr>
          <w:rFonts w:eastAsia="Times New Roman"/>
          <w:color w:val="000000"/>
        </w:rPr>
        <w:t xml:space="preserve"> was the potential bias I carried as both the researcher and implementer. Despite my efforts to be objective, I </w:t>
      </w:r>
      <w:proofErr w:type="spellStart"/>
      <w:r w:rsidRPr="00015C3F">
        <w:rPr>
          <w:rFonts w:eastAsia="Times New Roman"/>
          <w:color w:val="000000"/>
        </w:rPr>
        <w:t>recognised</w:t>
      </w:r>
      <w:proofErr w:type="spellEnd"/>
      <w:r w:rsidRPr="00015C3F">
        <w:rPr>
          <w:rFonts w:eastAsia="Times New Roman"/>
          <w:color w:val="000000"/>
        </w:rPr>
        <w:t xml:space="preserve"> that my expectations could influence how I interpreted certain </w:t>
      </w:r>
      <w:proofErr w:type="spellStart"/>
      <w:r w:rsidRPr="00015C3F">
        <w:rPr>
          <w:rFonts w:eastAsia="Times New Roman"/>
          <w:color w:val="000000"/>
        </w:rPr>
        <w:t>behaviours</w:t>
      </w:r>
      <w:proofErr w:type="spellEnd"/>
      <w:r w:rsidRPr="00015C3F">
        <w:rPr>
          <w:rFonts w:eastAsia="Times New Roman"/>
          <w:color w:val="000000"/>
        </w:rPr>
        <w:t>. Moreover, the absence of a control group and the short duration of the intervention meant I had to be cautious about drawing firm conclusions. These challenges, however, were not failures but learning opportunities that deepened my appreciation for the complexity of educational research.</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On a personal level, the journey was empowering. It taught me the importance of being a reflective practitioner—one who is not afraid to question, test, and refine their own practice. I gained confidence in conducting research and felt a renewed sense of purpose in my role as an educator. Most importantly, I discovered that small, research-informed changes in classroom practice can yield significant impacts when implemented with care and reflection.</w:t>
      </w:r>
    </w:p>
    <w:p w:rsidR="00015C3F" w:rsidRDefault="00015C3F" w:rsidP="00284116">
      <w:pPr>
        <w:spacing w:line="360" w:lineRule="auto"/>
        <w:ind w:firstLine="357"/>
        <w:jc w:val="both"/>
        <w:rPr>
          <w:rFonts w:eastAsia="Times New Roman"/>
          <w:color w:val="000000"/>
        </w:rPr>
      </w:pPr>
      <w:r w:rsidRPr="00015C3F">
        <w:rPr>
          <w:rFonts w:eastAsia="Times New Roman"/>
          <w:color w:val="000000"/>
        </w:rPr>
        <w:t>This experience has inspired me to continue integrating action research into my teaching. I now view research not as an isolated academic activity, but as an ongoing, meaningful tool for continuous improvement in the classroom. It has also motivated me to share these findings with colleagues, in the hope that collective reflection and evidence-based practices can enrich our teaching community.</w:t>
      </w:r>
    </w:p>
    <w:p w:rsidR="00DD029A" w:rsidRDefault="00DD029A" w:rsidP="00284116">
      <w:pPr>
        <w:spacing w:line="360" w:lineRule="auto"/>
        <w:ind w:firstLine="357"/>
        <w:jc w:val="both"/>
        <w:rPr>
          <w:rFonts w:eastAsia="Times New Roman"/>
          <w:color w:val="000000"/>
        </w:rPr>
      </w:pPr>
    </w:p>
    <w:p w:rsidR="002917F3" w:rsidRPr="002917F3" w:rsidRDefault="002917F3" w:rsidP="002917F3">
      <w:pPr>
        <w:spacing w:line="360" w:lineRule="auto"/>
        <w:jc w:val="both"/>
        <w:rPr>
          <w:rFonts w:eastAsia="Times New Roman"/>
          <w:b/>
          <w:color w:val="000000"/>
        </w:rPr>
      </w:pPr>
      <w:r w:rsidRPr="002917F3">
        <w:rPr>
          <w:rFonts w:eastAsia="Times New Roman"/>
          <w:b/>
          <w:color w:val="000000"/>
        </w:rPr>
        <w:t xml:space="preserve">Consent: </w:t>
      </w:r>
    </w:p>
    <w:p w:rsidR="002917F3" w:rsidRDefault="002917F3" w:rsidP="00284116">
      <w:pPr>
        <w:spacing w:line="360" w:lineRule="auto"/>
        <w:ind w:firstLine="357"/>
        <w:jc w:val="both"/>
        <w:rPr>
          <w:rFonts w:eastAsia="Times New Roman"/>
          <w:color w:val="000000"/>
        </w:rPr>
      </w:pPr>
      <w:r w:rsidRPr="002917F3">
        <w:rPr>
          <w:rFonts w:eastAsia="Times New Roman"/>
          <w:color w:val="000000"/>
        </w:rPr>
        <w:t xml:space="preserve">Prior to data collection, </w:t>
      </w:r>
      <w:r w:rsidR="004632DE">
        <w:rPr>
          <w:rFonts w:eastAsia="Times New Roman"/>
          <w:color w:val="000000"/>
        </w:rPr>
        <w:t>written</w:t>
      </w:r>
      <w:r>
        <w:rPr>
          <w:rFonts w:eastAsia="Times New Roman"/>
          <w:color w:val="000000"/>
        </w:rPr>
        <w:t xml:space="preserve"> </w:t>
      </w:r>
      <w:r w:rsidRPr="002917F3">
        <w:rPr>
          <w:rFonts w:eastAsia="Times New Roman"/>
          <w:color w:val="000000"/>
        </w:rPr>
        <w:t>informed consent was obtained from the school management team, teachers, and parents or guardians of all participating students.</w:t>
      </w:r>
    </w:p>
    <w:p w:rsidR="00DD029A" w:rsidRDefault="00DD029A" w:rsidP="00284116">
      <w:pPr>
        <w:spacing w:line="360" w:lineRule="auto"/>
        <w:ind w:firstLine="357"/>
        <w:jc w:val="both"/>
        <w:rPr>
          <w:rFonts w:eastAsia="Times New Roman"/>
          <w:color w:val="000000"/>
        </w:rPr>
      </w:pPr>
    </w:p>
    <w:p w:rsidR="00DD029A" w:rsidRDefault="00DD029A" w:rsidP="00284116">
      <w:pPr>
        <w:spacing w:line="360" w:lineRule="auto"/>
        <w:ind w:firstLine="357"/>
        <w:jc w:val="both"/>
        <w:rPr>
          <w:rFonts w:eastAsia="Times New Roman"/>
          <w:color w:val="000000"/>
        </w:rPr>
      </w:pPr>
    </w:p>
    <w:p w:rsidR="00DD029A" w:rsidRDefault="00DD029A" w:rsidP="00284116">
      <w:pPr>
        <w:spacing w:line="360" w:lineRule="auto"/>
        <w:ind w:firstLine="357"/>
        <w:jc w:val="both"/>
        <w:rPr>
          <w:rFonts w:eastAsia="Times New Roman"/>
          <w:color w:val="000000"/>
        </w:rPr>
      </w:pPr>
      <w:bookmarkStart w:id="0" w:name="_GoBack"/>
      <w:bookmarkEnd w:id="0"/>
    </w:p>
    <w:p w:rsidR="006D6623" w:rsidRPr="004632DE" w:rsidRDefault="006D6623" w:rsidP="00284116">
      <w:pPr>
        <w:jc w:val="both"/>
        <w:rPr>
          <w:b/>
          <w:highlight w:val="yellow"/>
        </w:rPr>
      </w:pPr>
      <w:r w:rsidRPr="004632DE">
        <w:rPr>
          <w:b/>
          <w:highlight w:val="yellow"/>
        </w:rPr>
        <w:t>Disclaimer (Artificial intelligence)</w:t>
      </w:r>
    </w:p>
    <w:p w:rsidR="006D6623" w:rsidRPr="007A4135" w:rsidRDefault="006D6623" w:rsidP="00284116">
      <w:pPr>
        <w:jc w:val="both"/>
        <w:rPr>
          <w:highlight w:val="yellow"/>
        </w:rPr>
      </w:pPr>
      <w:r w:rsidRPr="007A4135">
        <w:rPr>
          <w:highlight w:val="yellow"/>
        </w:rPr>
        <w:t xml:space="preserve">Option 1: </w:t>
      </w:r>
    </w:p>
    <w:p w:rsidR="006D6623" w:rsidRPr="007A4135" w:rsidRDefault="006D6623" w:rsidP="00284116">
      <w:pPr>
        <w:jc w:val="both"/>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6D6623" w:rsidRPr="007A4135" w:rsidRDefault="006D6623" w:rsidP="00284116">
      <w:pPr>
        <w:jc w:val="both"/>
        <w:rPr>
          <w:highlight w:val="yellow"/>
        </w:rPr>
      </w:pPr>
      <w:r w:rsidRPr="007A4135">
        <w:rPr>
          <w:highlight w:val="yellow"/>
        </w:rPr>
        <w:t xml:space="preserve">Option 2: </w:t>
      </w:r>
    </w:p>
    <w:p w:rsidR="006D6623" w:rsidRPr="007A4135" w:rsidRDefault="006D6623" w:rsidP="00284116">
      <w:pPr>
        <w:jc w:val="both"/>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D6623" w:rsidRPr="007A4135" w:rsidRDefault="006D6623" w:rsidP="00284116">
      <w:pPr>
        <w:jc w:val="both"/>
        <w:rPr>
          <w:highlight w:val="yellow"/>
        </w:rPr>
      </w:pPr>
      <w:r w:rsidRPr="007A4135">
        <w:rPr>
          <w:highlight w:val="yellow"/>
        </w:rPr>
        <w:t>Details of the AI usage are given below:</w:t>
      </w:r>
    </w:p>
    <w:p w:rsidR="006D6623" w:rsidRPr="007A4135" w:rsidRDefault="006D6623" w:rsidP="00284116">
      <w:pPr>
        <w:jc w:val="both"/>
        <w:rPr>
          <w:highlight w:val="yellow"/>
        </w:rPr>
      </w:pPr>
      <w:r w:rsidRPr="007A4135">
        <w:rPr>
          <w:highlight w:val="yellow"/>
        </w:rPr>
        <w:lastRenderedPageBreak/>
        <w:t>1.</w:t>
      </w:r>
    </w:p>
    <w:p w:rsidR="006D6623" w:rsidRPr="007A4135" w:rsidRDefault="006D6623" w:rsidP="00284116">
      <w:pPr>
        <w:jc w:val="both"/>
        <w:rPr>
          <w:highlight w:val="yellow"/>
        </w:rPr>
      </w:pPr>
      <w:r w:rsidRPr="007A4135">
        <w:rPr>
          <w:highlight w:val="yellow"/>
        </w:rPr>
        <w:t>2.</w:t>
      </w:r>
    </w:p>
    <w:p w:rsidR="006D6623" w:rsidRPr="00D047BB" w:rsidRDefault="006D6623" w:rsidP="00284116">
      <w:pPr>
        <w:jc w:val="both"/>
      </w:pPr>
      <w:r w:rsidRPr="007A4135">
        <w:rPr>
          <w:highlight w:val="yellow"/>
        </w:rPr>
        <w:t>3.</w:t>
      </w:r>
    </w:p>
    <w:p w:rsidR="00DD029A" w:rsidRDefault="00DD029A" w:rsidP="00284116">
      <w:pPr>
        <w:spacing w:line="360" w:lineRule="auto"/>
        <w:ind w:firstLine="357"/>
        <w:jc w:val="both"/>
        <w:rPr>
          <w:rFonts w:eastAsia="Times New Roman"/>
          <w:color w:val="000000"/>
        </w:rPr>
      </w:pPr>
    </w:p>
    <w:p w:rsidR="00DD029A" w:rsidRDefault="00DD029A" w:rsidP="00284116">
      <w:pPr>
        <w:spacing w:line="360" w:lineRule="auto"/>
        <w:ind w:firstLine="357"/>
        <w:jc w:val="both"/>
        <w:rPr>
          <w:rFonts w:eastAsia="Times New Roman"/>
          <w:color w:val="000000"/>
        </w:rPr>
      </w:pPr>
    </w:p>
    <w:p w:rsidR="00DD029A" w:rsidRDefault="00DD029A" w:rsidP="00284116">
      <w:pPr>
        <w:spacing w:line="360" w:lineRule="auto"/>
        <w:ind w:firstLine="357"/>
        <w:jc w:val="both"/>
        <w:rPr>
          <w:rFonts w:eastAsia="Times New Roman"/>
          <w:color w:val="000000"/>
        </w:rPr>
      </w:pPr>
    </w:p>
    <w:p w:rsidR="00DD029A" w:rsidRDefault="00DD029A" w:rsidP="00284116">
      <w:pPr>
        <w:spacing w:line="360" w:lineRule="auto"/>
        <w:ind w:firstLine="357"/>
        <w:jc w:val="both"/>
        <w:rPr>
          <w:rFonts w:eastAsia="Times New Roman"/>
          <w:color w:val="000000"/>
        </w:rPr>
      </w:pPr>
    </w:p>
    <w:p w:rsidR="00DD029A" w:rsidRDefault="00DD029A" w:rsidP="00284116">
      <w:pPr>
        <w:spacing w:line="360" w:lineRule="auto"/>
        <w:ind w:firstLine="357"/>
        <w:jc w:val="both"/>
        <w:rPr>
          <w:rFonts w:eastAsia="Times New Roman"/>
          <w:color w:val="000000"/>
        </w:rPr>
      </w:pPr>
    </w:p>
    <w:p w:rsidR="00DD029A" w:rsidRDefault="00DD029A" w:rsidP="00284116">
      <w:pPr>
        <w:spacing w:line="360" w:lineRule="auto"/>
        <w:ind w:firstLine="357"/>
        <w:jc w:val="both"/>
        <w:rPr>
          <w:rFonts w:eastAsia="Times New Roman"/>
          <w:color w:val="000000"/>
        </w:rPr>
      </w:pPr>
    </w:p>
    <w:p w:rsidR="00953118" w:rsidRDefault="00953118" w:rsidP="00284116">
      <w:pPr>
        <w:spacing w:after="200" w:line="276" w:lineRule="auto"/>
        <w:jc w:val="both"/>
        <w:rPr>
          <w:rFonts w:ascii="Arial" w:eastAsia="Calibri" w:hAnsi="Arial" w:cs="Arial"/>
          <w:kern w:val="2"/>
          <w:sz w:val="20"/>
          <w:szCs w:val="20"/>
          <w:highlight w:val="yellow"/>
        </w:rPr>
      </w:pPr>
    </w:p>
    <w:p w:rsidR="00502033" w:rsidRDefault="00502033" w:rsidP="00284116">
      <w:pPr>
        <w:spacing w:after="200" w:line="276" w:lineRule="auto"/>
        <w:jc w:val="both"/>
        <w:rPr>
          <w:rFonts w:ascii="Arial" w:eastAsia="Calibri" w:hAnsi="Arial" w:cs="Arial"/>
          <w:kern w:val="2"/>
          <w:sz w:val="20"/>
          <w:szCs w:val="20"/>
          <w:highlight w:val="yellow"/>
        </w:rPr>
      </w:pPr>
    </w:p>
    <w:p w:rsidR="00502033" w:rsidRDefault="00502033" w:rsidP="00284116">
      <w:pPr>
        <w:spacing w:after="200" w:line="276" w:lineRule="auto"/>
        <w:jc w:val="both"/>
        <w:rPr>
          <w:rFonts w:ascii="Arial" w:eastAsia="Calibri" w:hAnsi="Arial" w:cs="Arial"/>
          <w:kern w:val="2"/>
          <w:sz w:val="20"/>
          <w:szCs w:val="20"/>
          <w:highlight w:val="yellow"/>
        </w:rPr>
      </w:pPr>
    </w:p>
    <w:p w:rsidR="00502033" w:rsidRDefault="00502033" w:rsidP="00284116">
      <w:pPr>
        <w:spacing w:after="200" w:line="276" w:lineRule="auto"/>
        <w:jc w:val="both"/>
        <w:rPr>
          <w:rFonts w:ascii="Arial" w:eastAsia="Calibri" w:hAnsi="Arial" w:cs="Arial"/>
          <w:kern w:val="2"/>
          <w:sz w:val="20"/>
          <w:szCs w:val="20"/>
          <w:highlight w:val="yellow"/>
        </w:rPr>
      </w:pPr>
    </w:p>
    <w:p w:rsidR="00502033" w:rsidRPr="00502033" w:rsidRDefault="00502033" w:rsidP="00284116">
      <w:pPr>
        <w:spacing w:after="200" w:line="276" w:lineRule="auto"/>
        <w:jc w:val="both"/>
        <w:rPr>
          <w:rFonts w:ascii="Arial" w:eastAsia="Calibri" w:hAnsi="Arial" w:cs="Arial"/>
          <w:kern w:val="2"/>
          <w:sz w:val="20"/>
          <w:szCs w:val="20"/>
          <w:highlight w:val="yellow"/>
        </w:rPr>
      </w:pPr>
    </w:p>
    <w:p w:rsidR="007D1450" w:rsidRPr="00DE678E" w:rsidRDefault="004D5EAC" w:rsidP="00284116">
      <w:pPr>
        <w:spacing w:before="100" w:beforeAutospacing="1" w:after="100" w:afterAutospacing="1"/>
        <w:jc w:val="both"/>
        <w:rPr>
          <w:rFonts w:eastAsia="Times New Roman" w:cs="Times New Roman"/>
          <w:b/>
          <w:color w:val="000000"/>
        </w:rPr>
      </w:pPr>
      <w:r w:rsidRPr="00DE678E">
        <w:rPr>
          <w:rFonts w:eastAsia="Times New Roman" w:cs="Times New Roman"/>
          <w:b/>
          <w:color w:val="000000"/>
        </w:rPr>
        <w:t xml:space="preserve">References </w:t>
      </w:r>
    </w:p>
    <w:p w:rsidR="00DE678E" w:rsidRDefault="00DE678E" w:rsidP="00284116">
      <w:pPr>
        <w:spacing w:before="100" w:beforeAutospacing="1" w:after="100" w:afterAutospacing="1"/>
        <w:ind w:left="720" w:hanging="720"/>
        <w:jc w:val="both"/>
        <w:rPr>
          <w:color w:val="000000"/>
        </w:rPr>
      </w:pPr>
      <w:proofErr w:type="spellStart"/>
      <w:r>
        <w:rPr>
          <w:color w:val="000000"/>
        </w:rPr>
        <w:t>Asokan</w:t>
      </w:r>
      <w:proofErr w:type="spellEnd"/>
      <w:r>
        <w:rPr>
          <w:color w:val="000000"/>
        </w:rPr>
        <w:t>, S., Kumar, P., &amp; Prasad, S. (2020). The effect of reinforcement on behavior modification in children aged 2–7 years: A longitudinal study.</w:t>
      </w:r>
      <w:r>
        <w:rPr>
          <w:rStyle w:val="apple-converted-space"/>
          <w:color w:val="000000"/>
        </w:rPr>
        <w:t> </w:t>
      </w:r>
      <w:r>
        <w:rPr>
          <w:rStyle w:val="Emphasis"/>
          <w:color w:val="000000"/>
        </w:rPr>
        <w:t>Educational Psychology, 32</w:t>
      </w:r>
      <w:r>
        <w:rPr>
          <w:color w:val="000000"/>
        </w:rPr>
        <w:t>(4), 445–458.</w:t>
      </w:r>
    </w:p>
    <w:p w:rsidR="00DE678E" w:rsidRDefault="00DE678E" w:rsidP="00284116">
      <w:pPr>
        <w:spacing w:before="100" w:beforeAutospacing="1" w:after="100" w:afterAutospacing="1"/>
        <w:ind w:left="720" w:hanging="720"/>
        <w:jc w:val="both"/>
        <w:rPr>
          <w:color w:val="000000"/>
        </w:rPr>
      </w:pPr>
      <w:proofErr w:type="spellStart"/>
      <w:r>
        <w:rPr>
          <w:color w:val="000000"/>
        </w:rPr>
        <w:t>Asokan</w:t>
      </w:r>
      <w:proofErr w:type="spellEnd"/>
      <w:r>
        <w:rPr>
          <w:color w:val="000000"/>
        </w:rPr>
        <w:t xml:space="preserve">, S., </w:t>
      </w:r>
      <w:proofErr w:type="spellStart"/>
      <w:r>
        <w:rPr>
          <w:color w:val="000000"/>
        </w:rPr>
        <w:t>Surendran</w:t>
      </w:r>
      <w:proofErr w:type="spellEnd"/>
      <w:r>
        <w:rPr>
          <w:color w:val="000000"/>
        </w:rPr>
        <w:t xml:space="preserve">, S., </w:t>
      </w:r>
      <w:proofErr w:type="spellStart"/>
      <w:r>
        <w:rPr>
          <w:color w:val="000000"/>
        </w:rPr>
        <w:t>Asokan</w:t>
      </w:r>
      <w:proofErr w:type="spellEnd"/>
      <w:r>
        <w:rPr>
          <w:color w:val="000000"/>
        </w:rPr>
        <w:t>, S., &amp;</w:t>
      </w:r>
      <w:proofErr w:type="spellStart"/>
      <w:r>
        <w:rPr>
          <w:color w:val="000000"/>
        </w:rPr>
        <w:t>Nuvvula</w:t>
      </w:r>
      <w:proofErr w:type="spellEnd"/>
      <w:r>
        <w:rPr>
          <w:color w:val="000000"/>
        </w:rPr>
        <w:t>, S. (2020). Impact of counseling and reinforcement by school teachers on behavior change in children: A one-year follow-up study.</w:t>
      </w:r>
      <w:r>
        <w:rPr>
          <w:rStyle w:val="apple-converted-space"/>
          <w:color w:val="000000"/>
        </w:rPr>
        <w:t> </w:t>
      </w:r>
      <w:r>
        <w:rPr>
          <w:rStyle w:val="Emphasis"/>
          <w:color w:val="000000"/>
        </w:rPr>
        <w:t>Journal of Education and Health Promotion, 9</w:t>
      </w:r>
      <w:r>
        <w:rPr>
          <w:color w:val="000000"/>
        </w:rPr>
        <w:t>, 183.</w:t>
      </w:r>
      <w:r>
        <w:rPr>
          <w:rStyle w:val="apple-converted-space"/>
          <w:color w:val="000000"/>
        </w:rPr>
        <w:t> </w:t>
      </w:r>
      <w:hyperlink r:id="rId8" w:tgtFrame="_new" w:history="1">
        <w:r>
          <w:rPr>
            <w:rStyle w:val="Hyperlink"/>
          </w:rPr>
          <w:t>https://doi.org/10.4103/jehp.jehp_195_20</w:t>
        </w:r>
      </w:hyperlink>
    </w:p>
    <w:p w:rsidR="00DE678E" w:rsidRDefault="00DE678E" w:rsidP="00284116">
      <w:pPr>
        <w:spacing w:before="100" w:beforeAutospacing="1" w:after="100" w:afterAutospacing="1"/>
        <w:ind w:left="720" w:hanging="720"/>
        <w:jc w:val="both"/>
        <w:rPr>
          <w:color w:val="000000"/>
        </w:rPr>
      </w:pPr>
      <w:r>
        <w:rPr>
          <w:color w:val="000000"/>
        </w:rPr>
        <w:t>Bandura, A. (1986).</w:t>
      </w:r>
      <w:r>
        <w:rPr>
          <w:rStyle w:val="apple-converted-space"/>
          <w:color w:val="000000"/>
        </w:rPr>
        <w:t> </w:t>
      </w:r>
      <w:r>
        <w:rPr>
          <w:rStyle w:val="Emphasis"/>
          <w:color w:val="000000"/>
        </w:rPr>
        <w:t>Social foundations of thought and action: A social cognitive theory</w:t>
      </w:r>
      <w:r>
        <w:rPr>
          <w:color w:val="000000"/>
        </w:rPr>
        <w:t>. Prentice-Hall.</w:t>
      </w:r>
    </w:p>
    <w:p w:rsidR="00DE678E" w:rsidRDefault="00DE678E" w:rsidP="00284116">
      <w:pPr>
        <w:spacing w:before="100" w:beforeAutospacing="1" w:after="100" w:afterAutospacing="1"/>
        <w:ind w:left="720" w:hanging="720"/>
        <w:jc w:val="both"/>
        <w:rPr>
          <w:color w:val="000000"/>
        </w:rPr>
      </w:pPr>
      <w:r>
        <w:rPr>
          <w:color w:val="000000"/>
        </w:rPr>
        <w:t>Braun, V., &amp; Clarke, V. (2006). Using thematic analysis in psychology.</w:t>
      </w:r>
      <w:r>
        <w:rPr>
          <w:rStyle w:val="apple-converted-space"/>
          <w:color w:val="000000"/>
        </w:rPr>
        <w:t> </w:t>
      </w:r>
      <w:r>
        <w:rPr>
          <w:rStyle w:val="Emphasis"/>
          <w:color w:val="000000"/>
        </w:rPr>
        <w:t>Qualitative Research in Psychology, 3</w:t>
      </w:r>
      <w:r>
        <w:rPr>
          <w:color w:val="000000"/>
        </w:rPr>
        <w:t>(2), 77–101.</w:t>
      </w:r>
      <w:r>
        <w:rPr>
          <w:rStyle w:val="apple-converted-space"/>
          <w:color w:val="000000"/>
        </w:rPr>
        <w:t> </w:t>
      </w:r>
      <w:hyperlink r:id="rId9" w:tgtFrame="_new" w:history="1">
        <w:r>
          <w:rPr>
            <w:rStyle w:val="Hyperlink"/>
          </w:rPr>
          <w:t>https://doi.org/10.1191/1478088706qp063oa</w:t>
        </w:r>
      </w:hyperlink>
    </w:p>
    <w:p w:rsidR="00DE678E" w:rsidRDefault="00DE678E" w:rsidP="00284116">
      <w:pPr>
        <w:spacing w:before="100" w:beforeAutospacing="1" w:after="100" w:afterAutospacing="1"/>
        <w:ind w:left="720" w:hanging="720"/>
        <w:jc w:val="both"/>
        <w:rPr>
          <w:color w:val="000000"/>
        </w:rPr>
      </w:pPr>
      <w:r>
        <w:rPr>
          <w:color w:val="000000"/>
        </w:rPr>
        <w:t>British Educational Research Association. (2018).</w:t>
      </w:r>
      <w:r>
        <w:rPr>
          <w:rStyle w:val="apple-converted-space"/>
          <w:color w:val="000000"/>
        </w:rPr>
        <w:t> </w:t>
      </w:r>
      <w:r>
        <w:rPr>
          <w:rStyle w:val="Emphasis"/>
          <w:color w:val="000000"/>
        </w:rPr>
        <w:t>Ethical guidelines for educational research</w:t>
      </w:r>
      <w:r>
        <w:rPr>
          <w:rStyle w:val="apple-converted-space"/>
          <w:color w:val="000000"/>
        </w:rPr>
        <w:t> </w:t>
      </w:r>
      <w:r>
        <w:rPr>
          <w:color w:val="000000"/>
        </w:rPr>
        <w:t>(4th ed.).</w:t>
      </w:r>
      <w:r>
        <w:rPr>
          <w:rStyle w:val="apple-converted-space"/>
          <w:color w:val="000000"/>
        </w:rPr>
        <w:t> </w:t>
      </w:r>
      <w:hyperlink r:id="rId10" w:tgtFrame="_new" w:history="1">
        <w:r>
          <w:rPr>
            <w:rStyle w:val="Hyperlink"/>
          </w:rPr>
          <w:t>https://www.bera.ac.uk/publication/ethical-guidelines-for-educational-research-2018</w:t>
        </w:r>
      </w:hyperlink>
    </w:p>
    <w:p w:rsidR="00DE678E" w:rsidRDefault="00DE678E" w:rsidP="00284116">
      <w:pPr>
        <w:spacing w:before="100" w:beforeAutospacing="1" w:after="100" w:afterAutospacing="1"/>
        <w:jc w:val="both"/>
        <w:rPr>
          <w:color w:val="000000"/>
        </w:rPr>
      </w:pPr>
      <w:r>
        <w:rPr>
          <w:color w:val="000000"/>
        </w:rPr>
        <w:t>Bryman, A. (2016).</w:t>
      </w:r>
      <w:r>
        <w:rPr>
          <w:rStyle w:val="apple-converted-space"/>
          <w:color w:val="000000"/>
        </w:rPr>
        <w:t> </w:t>
      </w:r>
      <w:r>
        <w:rPr>
          <w:rStyle w:val="Emphasis"/>
          <w:color w:val="000000"/>
        </w:rPr>
        <w:t>Social research methods</w:t>
      </w:r>
      <w:r>
        <w:rPr>
          <w:rStyle w:val="apple-converted-space"/>
          <w:color w:val="000000"/>
        </w:rPr>
        <w:t> </w:t>
      </w:r>
      <w:r>
        <w:rPr>
          <w:color w:val="000000"/>
        </w:rPr>
        <w:t>(5th ed.). Oxford University Press.</w:t>
      </w:r>
    </w:p>
    <w:p w:rsidR="00DE678E" w:rsidRDefault="00DE678E" w:rsidP="00284116">
      <w:pPr>
        <w:spacing w:before="100" w:beforeAutospacing="1" w:after="100" w:afterAutospacing="1"/>
        <w:ind w:left="720" w:hanging="720"/>
        <w:jc w:val="both"/>
        <w:rPr>
          <w:color w:val="000000"/>
        </w:rPr>
      </w:pPr>
      <w:r>
        <w:rPr>
          <w:color w:val="000000"/>
        </w:rPr>
        <w:t>Cameron, J., &amp; Pierce, W. D. (1994). Reinforcement, reward, and intrinsic motivation: A meta-analysis.</w:t>
      </w:r>
      <w:r>
        <w:rPr>
          <w:rStyle w:val="apple-converted-space"/>
          <w:color w:val="000000"/>
        </w:rPr>
        <w:t> </w:t>
      </w:r>
      <w:r>
        <w:rPr>
          <w:rStyle w:val="Emphasis"/>
          <w:color w:val="000000"/>
        </w:rPr>
        <w:t>Review of Educational Research, 64</w:t>
      </w:r>
      <w:r>
        <w:rPr>
          <w:color w:val="000000"/>
        </w:rPr>
        <w:t>(3), 363–423.</w:t>
      </w:r>
    </w:p>
    <w:p w:rsidR="00DE678E" w:rsidRDefault="00DE678E" w:rsidP="00284116">
      <w:pPr>
        <w:spacing w:before="100" w:beforeAutospacing="1" w:after="100" w:afterAutospacing="1"/>
        <w:ind w:left="720" w:hanging="720"/>
        <w:jc w:val="both"/>
        <w:rPr>
          <w:color w:val="000000"/>
        </w:rPr>
      </w:pPr>
      <w:r>
        <w:rPr>
          <w:color w:val="000000"/>
        </w:rPr>
        <w:t>Cameron, J., &amp; Pierce, W. D. (2002). Reinforcement, reward, and intrinsic motivation: A meta-analysis of experimental studies.</w:t>
      </w:r>
      <w:r>
        <w:rPr>
          <w:rStyle w:val="apple-converted-space"/>
          <w:color w:val="000000"/>
        </w:rPr>
        <w:t> </w:t>
      </w:r>
      <w:r>
        <w:rPr>
          <w:rStyle w:val="Emphasis"/>
          <w:color w:val="000000"/>
        </w:rPr>
        <w:t>Review of Educational Research, 72</w:t>
      </w:r>
      <w:r>
        <w:rPr>
          <w:color w:val="000000"/>
        </w:rPr>
        <w:t>(1), 1–27.</w:t>
      </w:r>
    </w:p>
    <w:p w:rsidR="00DE678E" w:rsidRDefault="00DE678E" w:rsidP="00284116">
      <w:pPr>
        <w:spacing w:before="100" w:beforeAutospacing="1" w:after="100" w:afterAutospacing="1"/>
        <w:ind w:left="720" w:hanging="720"/>
        <w:jc w:val="both"/>
        <w:rPr>
          <w:color w:val="000000"/>
        </w:rPr>
      </w:pPr>
      <w:r>
        <w:rPr>
          <w:color w:val="000000"/>
        </w:rPr>
        <w:lastRenderedPageBreak/>
        <w:t>Cameron, J., &amp; Pierce, W. D. (2023). The dynamics of reinforcement and intrinsic motivation in educational settings.</w:t>
      </w:r>
      <w:r>
        <w:rPr>
          <w:rStyle w:val="apple-converted-space"/>
          <w:color w:val="000000"/>
        </w:rPr>
        <w:t> </w:t>
      </w:r>
      <w:r>
        <w:rPr>
          <w:rStyle w:val="Emphasis"/>
          <w:color w:val="000000"/>
        </w:rPr>
        <w:t>Journal of Educational Psychology, 115</w:t>
      </w:r>
      <w:r>
        <w:rPr>
          <w:color w:val="000000"/>
        </w:rPr>
        <w:t>(2), 333–345.</w:t>
      </w:r>
    </w:p>
    <w:p w:rsidR="00DE678E" w:rsidRDefault="00DE678E" w:rsidP="00284116">
      <w:pPr>
        <w:spacing w:before="100" w:beforeAutospacing="1" w:after="100" w:afterAutospacing="1"/>
        <w:ind w:left="720" w:hanging="720"/>
        <w:jc w:val="both"/>
        <w:rPr>
          <w:color w:val="000000"/>
        </w:rPr>
      </w:pPr>
      <w:proofErr w:type="spellStart"/>
      <w:r>
        <w:rPr>
          <w:color w:val="000000"/>
        </w:rPr>
        <w:t>Choden</w:t>
      </w:r>
      <w:proofErr w:type="spellEnd"/>
      <w:r>
        <w:rPr>
          <w:color w:val="000000"/>
        </w:rPr>
        <w:t>, P., &amp; Tshering, D. (2022). The role of reinforcement in Bhutanese education: A cultural perspective.</w:t>
      </w:r>
      <w:r w:rsidRPr="00DE678E">
        <w:t> </w:t>
      </w:r>
      <w:r w:rsidRPr="00DE678E">
        <w:rPr>
          <w:i/>
          <w:iCs/>
        </w:rPr>
        <w:t>Bhutanese Journal of Education, 10</w:t>
      </w:r>
      <w:r>
        <w:rPr>
          <w:color w:val="000000"/>
        </w:rPr>
        <w:t>(2), 25–40.</w:t>
      </w:r>
    </w:p>
    <w:p w:rsidR="00DE678E" w:rsidRDefault="00DE678E" w:rsidP="00284116">
      <w:pPr>
        <w:spacing w:before="100" w:beforeAutospacing="1" w:after="100" w:afterAutospacing="1"/>
        <w:ind w:left="720" w:hanging="720"/>
        <w:jc w:val="both"/>
        <w:rPr>
          <w:color w:val="000000"/>
        </w:rPr>
      </w:pPr>
      <w:r>
        <w:rPr>
          <w:color w:val="000000"/>
        </w:rPr>
        <w:t>Cohen, L., Manion, L., &amp; Morrison, K. (2018).</w:t>
      </w:r>
      <w:r w:rsidRPr="00DE678E">
        <w:t> </w:t>
      </w:r>
      <w:r w:rsidRPr="00DE678E">
        <w:rPr>
          <w:i/>
          <w:iCs/>
        </w:rPr>
        <w:t>Research methods in education</w:t>
      </w:r>
      <w:r w:rsidRPr="00DE678E">
        <w:t> </w:t>
      </w:r>
      <w:r>
        <w:rPr>
          <w:color w:val="000000"/>
        </w:rPr>
        <w:t>(8th ed.). Routledge.</w:t>
      </w:r>
    </w:p>
    <w:p w:rsidR="00DE678E" w:rsidRDefault="00DE678E" w:rsidP="00284116">
      <w:pPr>
        <w:spacing w:before="100" w:beforeAutospacing="1" w:after="100" w:afterAutospacing="1"/>
        <w:ind w:left="720" w:hanging="720"/>
        <w:jc w:val="both"/>
        <w:rPr>
          <w:color w:val="000000"/>
        </w:rPr>
      </w:pPr>
      <w:r>
        <w:rPr>
          <w:color w:val="000000"/>
        </w:rPr>
        <w:t>Creswell, J. W., &amp; Creswell, J. D. (2018).</w:t>
      </w:r>
      <w:r w:rsidRPr="00DE678E">
        <w:t> </w:t>
      </w:r>
      <w:r w:rsidRPr="00DE678E">
        <w:rPr>
          <w:i/>
          <w:iCs/>
        </w:rPr>
        <w:t>Research design: Qualitative, quantitative, and mixed methods approaches</w:t>
      </w:r>
      <w:r w:rsidRPr="00DE678E">
        <w:t> </w:t>
      </w:r>
      <w:r>
        <w:rPr>
          <w:color w:val="000000"/>
        </w:rPr>
        <w:t>(5th ed.). SAGE Publications.</w:t>
      </w:r>
    </w:p>
    <w:p w:rsidR="00DE678E" w:rsidRDefault="00DE678E" w:rsidP="00284116">
      <w:pPr>
        <w:spacing w:before="100" w:beforeAutospacing="1" w:after="100" w:afterAutospacing="1"/>
        <w:ind w:left="720" w:hanging="720"/>
        <w:jc w:val="both"/>
        <w:rPr>
          <w:color w:val="000000"/>
        </w:rPr>
      </w:pPr>
      <w:r>
        <w:rPr>
          <w:color w:val="000000"/>
        </w:rPr>
        <w:t>Creswell, J. W., &amp; Plano Clark, V. L. (2017).</w:t>
      </w:r>
      <w:r w:rsidRPr="00DE678E">
        <w:t> </w:t>
      </w:r>
      <w:r w:rsidRPr="00DE678E">
        <w:rPr>
          <w:i/>
          <w:iCs/>
        </w:rPr>
        <w:t>Designing and conducting mixed methods research</w:t>
      </w:r>
      <w:r w:rsidRPr="00DE678E">
        <w:t> </w:t>
      </w:r>
      <w:r>
        <w:rPr>
          <w:color w:val="000000"/>
        </w:rPr>
        <w:t>(3rd ed.). SAGE Publications.</w:t>
      </w:r>
    </w:p>
    <w:p w:rsidR="00DE678E" w:rsidRDefault="00DE678E" w:rsidP="00284116">
      <w:pPr>
        <w:spacing w:before="100" w:beforeAutospacing="1" w:after="100" w:afterAutospacing="1"/>
        <w:ind w:left="720" w:hanging="720"/>
        <w:jc w:val="both"/>
        <w:rPr>
          <w:color w:val="000000"/>
        </w:rPr>
      </w:pPr>
      <w:r>
        <w:rPr>
          <w:color w:val="000000"/>
        </w:rPr>
        <w:t>Deci, E. L., &amp; Ryan, R. M. (1985).</w:t>
      </w:r>
      <w:r w:rsidRPr="00DE678E">
        <w:t> </w:t>
      </w:r>
      <w:r w:rsidRPr="00DE678E">
        <w:rPr>
          <w:i/>
          <w:iCs/>
        </w:rPr>
        <w:t>Intrinsic motivation and self-determination in human behavior</w:t>
      </w:r>
      <w:r>
        <w:rPr>
          <w:color w:val="000000"/>
        </w:rPr>
        <w:t>. Springer.</w:t>
      </w:r>
    </w:p>
    <w:p w:rsidR="00DE678E" w:rsidRDefault="00DE678E" w:rsidP="00284116">
      <w:pPr>
        <w:spacing w:before="100" w:beforeAutospacing="1" w:after="100" w:afterAutospacing="1"/>
        <w:ind w:left="720" w:hanging="720"/>
        <w:jc w:val="both"/>
        <w:rPr>
          <w:color w:val="000000"/>
        </w:rPr>
      </w:pPr>
      <w:r>
        <w:rPr>
          <w:color w:val="000000"/>
        </w:rPr>
        <w:t>Denzin, N. K., &amp; Lincoln, Y. S. (Eds.). (2018).</w:t>
      </w:r>
      <w:r w:rsidRPr="00DE678E">
        <w:t> </w:t>
      </w:r>
      <w:r w:rsidRPr="00DE678E">
        <w:rPr>
          <w:i/>
          <w:iCs/>
        </w:rPr>
        <w:t>The Sage handbook of qualitative research</w:t>
      </w:r>
      <w:r w:rsidRPr="00DE678E">
        <w:t> </w:t>
      </w:r>
      <w:r>
        <w:rPr>
          <w:color w:val="000000"/>
        </w:rPr>
        <w:t>(5th ed.). SAGE Publications.</w:t>
      </w:r>
    </w:p>
    <w:p w:rsidR="00DE678E" w:rsidRDefault="00DE678E" w:rsidP="00284116">
      <w:pPr>
        <w:spacing w:before="100" w:beforeAutospacing="1" w:after="100" w:afterAutospacing="1"/>
        <w:ind w:left="720" w:hanging="720"/>
        <w:jc w:val="both"/>
        <w:rPr>
          <w:color w:val="000000"/>
        </w:rPr>
      </w:pPr>
      <w:proofErr w:type="spellStart"/>
      <w:r>
        <w:rPr>
          <w:color w:val="000000"/>
        </w:rPr>
        <w:t>Dorji</w:t>
      </w:r>
      <w:proofErr w:type="spellEnd"/>
      <w:r>
        <w:rPr>
          <w:color w:val="000000"/>
        </w:rPr>
        <w:t>, C. (2015). The effectiveness of classroom management techniques in Bhutanese schools.</w:t>
      </w:r>
      <w:r w:rsidRPr="00DE678E">
        <w:t> </w:t>
      </w:r>
      <w:r w:rsidRPr="00DE678E">
        <w:rPr>
          <w:i/>
          <w:iCs/>
        </w:rPr>
        <w:t>Journal of Educational Psychology in Bhutan, 6</w:t>
      </w:r>
      <w:r>
        <w:rPr>
          <w:color w:val="000000"/>
        </w:rPr>
        <w:t>(2), 45–58.</w:t>
      </w:r>
    </w:p>
    <w:p w:rsidR="00DE678E" w:rsidRDefault="00DE678E" w:rsidP="00284116">
      <w:pPr>
        <w:spacing w:before="100" w:beforeAutospacing="1" w:after="100" w:afterAutospacing="1"/>
        <w:ind w:left="720" w:hanging="720"/>
        <w:jc w:val="both"/>
        <w:rPr>
          <w:color w:val="000000"/>
        </w:rPr>
      </w:pPr>
      <w:proofErr w:type="spellStart"/>
      <w:r>
        <w:rPr>
          <w:color w:val="000000"/>
        </w:rPr>
        <w:t>Dorji</w:t>
      </w:r>
      <w:proofErr w:type="spellEnd"/>
      <w:r>
        <w:rPr>
          <w:color w:val="000000"/>
        </w:rPr>
        <w:t>, C., &amp;</w:t>
      </w:r>
      <w:proofErr w:type="spellStart"/>
      <w:r>
        <w:rPr>
          <w:color w:val="000000"/>
        </w:rPr>
        <w:t>Schuelka</w:t>
      </w:r>
      <w:proofErr w:type="spellEnd"/>
      <w:r>
        <w:rPr>
          <w:color w:val="000000"/>
        </w:rPr>
        <w:t>, M. J. (2020). Implementing inclusive education in Bhutanese schools: Perspectives and challenges.</w:t>
      </w:r>
      <w:r w:rsidRPr="00DE678E">
        <w:t> </w:t>
      </w:r>
      <w:r w:rsidRPr="00DE678E">
        <w:rPr>
          <w:i/>
          <w:iCs/>
        </w:rPr>
        <w:t>International Journal of Inclusive Education, 24</w:t>
      </w:r>
      <w:r>
        <w:rPr>
          <w:color w:val="000000"/>
        </w:rPr>
        <w:t>(12), 1235–1250.</w:t>
      </w:r>
    </w:p>
    <w:p w:rsidR="00092A92" w:rsidRDefault="00092A92" w:rsidP="00284116">
      <w:pPr>
        <w:spacing w:before="100" w:beforeAutospacing="1" w:after="100" w:afterAutospacing="1"/>
        <w:ind w:left="720" w:hanging="720"/>
        <w:jc w:val="both"/>
        <w:rPr>
          <w:color w:val="000000"/>
        </w:rPr>
      </w:pPr>
      <w:r w:rsidRPr="00B45D4D">
        <w:rPr>
          <w:color w:val="000000"/>
        </w:rPr>
        <w:t>Dweck, C. S., &amp; Leggett, E. L. (1988).</w:t>
      </w:r>
      <w:r w:rsidRPr="00092A92">
        <w:rPr>
          <w:color w:val="000000"/>
        </w:rPr>
        <w:t xml:space="preserve"> A social-cognitive approach to motivation and personality. </w:t>
      </w:r>
      <w:r w:rsidRPr="00092A92">
        <w:rPr>
          <w:i/>
          <w:iCs/>
          <w:color w:val="000000"/>
        </w:rPr>
        <w:t>Psychological Review, 95</w:t>
      </w:r>
      <w:r w:rsidRPr="00092A92">
        <w:rPr>
          <w:color w:val="000000"/>
        </w:rPr>
        <w:t>(2), 256–273. https://doi.org/10.1037/0033-295X.95.2.256</w:t>
      </w:r>
    </w:p>
    <w:p w:rsidR="00092A92" w:rsidRDefault="00092A92" w:rsidP="00284116">
      <w:pPr>
        <w:spacing w:before="100" w:beforeAutospacing="1" w:after="100" w:afterAutospacing="1"/>
        <w:ind w:left="720" w:hanging="720"/>
        <w:jc w:val="both"/>
        <w:rPr>
          <w:color w:val="000000"/>
        </w:rPr>
      </w:pPr>
    </w:p>
    <w:p w:rsidR="00DE678E" w:rsidRDefault="00DE678E" w:rsidP="00284116">
      <w:pPr>
        <w:spacing w:before="100" w:beforeAutospacing="1" w:after="100" w:afterAutospacing="1"/>
        <w:ind w:left="720" w:hanging="720"/>
        <w:jc w:val="both"/>
        <w:rPr>
          <w:color w:val="000000"/>
        </w:rPr>
      </w:pPr>
      <w:r>
        <w:rPr>
          <w:color w:val="000000"/>
        </w:rPr>
        <w:t>Ismail, I. A. (2023).</w:t>
      </w:r>
      <w:r>
        <w:rPr>
          <w:rStyle w:val="apple-converted-space"/>
          <w:color w:val="000000"/>
        </w:rPr>
        <w:t> </w:t>
      </w:r>
      <w:r>
        <w:rPr>
          <w:rStyle w:val="Emphasis"/>
          <w:color w:val="000000"/>
        </w:rPr>
        <w:t>Using positive reinforcement to increase student engagement in the classroom</w:t>
      </w:r>
      <w:r>
        <w:rPr>
          <w:rStyle w:val="apple-converted-space"/>
          <w:color w:val="000000"/>
        </w:rPr>
        <w:t> </w:t>
      </w:r>
      <w:r>
        <w:rPr>
          <w:color w:val="000000"/>
        </w:rPr>
        <w:t>(Master's thesis). Minnesota State University Moorhead.</w:t>
      </w:r>
      <w:r>
        <w:rPr>
          <w:rStyle w:val="apple-converted-space"/>
          <w:color w:val="000000"/>
        </w:rPr>
        <w:t> </w:t>
      </w:r>
      <w:hyperlink r:id="rId11" w:tgtFrame="_new" w:history="1">
        <w:r>
          <w:rPr>
            <w:rStyle w:val="Hyperlink"/>
          </w:rPr>
          <w:t>https://red.mnstate.edu/cgi/viewcontent.cgi?article=1885&amp;context=thesis</w:t>
        </w:r>
      </w:hyperlink>
    </w:p>
    <w:p w:rsidR="00DE678E" w:rsidRDefault="00DE678E" w:rsidP="00284116">
      <w:pPr>
        <w:spacing w:before="100" w:beforeAutospacing="1" w:after="100" w:afterAutospacing="1"/>
        <w:ind w:left="720" w:hanging="720"/>
        <w:jc w:val="both"/>
        <w:rPr>
          <w:color w:val="000000"/>
        </w:rPr>
      </w:pPr>
      <w:proofErr w:type="spellStart"/>
      <w:r>
        <w:rPr>
          <w:color w:val="000000"/>
        </w:rPr>
        <w:t>Kemmis</w:t>
      </w:r>
      <w:proofErr w:type="spellEnd"/>
      <w:r>
        <w:rPr>
          <w:color w:val="000000"/>
        </w:rPr>
        <w:t>, S., &amp; McTaggart, R. (2005). Participatory action research: Communicative action and the public sphere. In N. K. Denzin &amp; Y. S. Lincoln (Eds.),</w:t>
      </w:r>
      <w:r>
        <w:rPr>
          <w:rStyle w:val="apple-converted-space"/>
          <w:color w:val="000000"/>
        </w:rPr>
        <w:t> </w:t>
      </w:r>
      <w:r>
        <w:rPr>
          <w:rStyle w:val="Emphasis"/>
          <w:color w:val="000000"/>
        </w:rPr>
        <w:t>The Sage handbook of qualitative research</w:t>
      </w:r>
      <w:r>
        <w:rPr>
          <w:rStyle w:val="apple-converted-space"/>
          <w:color w:val="000000"/>
        </w:rPr>
        <w:t> </w:t>
      </w:r>
      <w:r>
        <w:rPr>
          <w:color w:val="000000"/>
        </w:rPr>
        <w:t>(3rd ed., pp. 559–603). SAGE Publications.</w:t>
      </w:r>
    </w:p>
    <w:p w:rsidR="00DE678E" w:rsidRDefault="00DE678E" w:rsidP="00284116">
      <w:pPr>
        <w:spacing w:before="100" w:beforeAutospacing="1" w:after="100" w:afterAutospacing="1"/>
        <w:ind w:left="720" w:hanging="720"/>
        <w:jc w:val="both"/>
        <w:rPr>
          <w:color w:val="000000"/>
        </w:rPr>
      </w:pPr>
      <w:proofErr w:type="spellStart"/>
      <w:r>
        <w:rPr>
          <w:color w:val="000000"/>
        </w:rPr>
        <w:t>Kemmis</w:t>
      </w:r>
      <w:proofErr w:type="spellEnd"/>
      <w:r>
        <w:rPr>
          <w:color w:val="000000"/>
        </w:rPr>
        <w:t>, S., McTaggart, R., &amp; Nixon, R. (2014).</w:t>
      </w:r>
      <w:r w:rsidRPr="00DE678E">
        <w:t> </w:t>
      </w:r>
      <w:r w:rsidRPr="00DE678E">
        <w:rPr>
          <w:i/>
          <w:iCs/>
        </w:rPr>
        <w:t>The action research planner: Doing critical participatory action research</w:t>
      </w:r>
      <w:r>
        <w:rPr>
          <w:color w:val="000000"/>
        </w:rPr>
        <w:t>. Springer.</w:t>
      </w:r>
    </w:p>
    <w:p w:rsidR="001A5BB9" w:rsidRDefault="001A5BB9" w:rsidP="00284116">
      <w:pPr>
        <w:spacing w:before="100" w:beforeAutospacing="1" w:after="100" w:afterAutospacing="1"/>
        <w:ind w:left="720" w:hanging="720"/>
        <w:jc w:val="both"/>
        <w:rPr>
          <w:color w:val="000000"/>
        </w:rPr>
      </w:pPr>
      <w:r w:rsidRPr="00B45D4D">
        <w:rPr>
          <w:color w:val="000000"/>
        </w:rPr>
        <w:t>Lepper, M. R., Greene, D., &amp; Nisbett, R. E. (1973).</w:t>
      </w:r>
      <w:r w:rsidRPr="001A5BB9">
        <w:rPr>
          <w:color w:val="000000"/>
        </w:rPr>
        <w:t xml:space="preserve"> Undermining children’s intrinsic interest with extrinsic reward: A test of the “over justification” hypothesis. </w:t>
      </w:r>
      <w:r w:rsidRPr="001A5BB9">
        <w:rPr>
          <w:i/>
          <w:iCs/>
          <w:color w:val="000000"/>
        </w:rPr>
        <w:t>Journal of Personality and Social Psychology, 28</w:t>
      </w:r>
      <w:r w:rsidRPr="001A5BB9">
        <w:rPr>
          <w:color w:val="000000"/>
        </w:rPr>
        <w:t>(1), 129–137. https://doi.org/10.1037/h0035519</w:t>
      </w:r>
    </w:p>
    <w:p w:rsidR="00DE678E" w:rsidRDefault="00DE678E" w:rsidP="00284116">
      <w:pPr>
        <w:spacing w:before="100" w:beforeAutospacing="1" w:after="100" w:afterAutospacing="1"/>
        <w:ind w:left="720" w:hanging="720"/>
        <w:jc w:val="both"/>
        <w:rPr>
          <w:color w:val="000000"/>
        </w:rPr>
      </w:pPr>
      <w:r>
        <w:rPr>
          <w:color w:val="000000"/>
        </w:rPr>
        <w:lastRenderedPageBreak/>
        <w:t>Lewin, K. (1946). Action research and minority problems.</w:t>
      </w:r>
      <w:r w:rsidRPr="00DE678E">
        <w:t> </w:t>
      </w:r>
      <w:r w:rsidRPr="00DE678E">
        <w:rPr>
          <w:i/>
          <w:iCs/>
        </w:rPr>
        <w:t>Journal of Social Issues, 2</w:t>
      </w:r>
      <w:r>
        <w:rPr>
          <w:color w:val="000000"/>
        </w:rPr>
        <w:t>(4), 34–46.</w:t>
      </w:r>
    </w:p>
    <w:p w:rsidR="00DE678E" w:rsidRDefault="00DE678E" w:rsidP="00284116">
      <w:pPr>
        <w:spacing w:before="100" w:beforeAutospacing="1" w:after="100" w:afterAutospacing="1"/>
        <w:ind w:left="720" w:hanging="720"/>
        <w:jc w:val="both"/>
        <w:rPr>
          <w:color w:val="000000"/>
        </w:rPr>
      </w:pPr>
      <w:r>
        <w:rPr>
          <w:color w:val="000000"/>
        </w:rPr>
        <w:t xml:space="preserve">Luthans, F., &amp; </w:t>
      </w:r>
      <w:proofErr w:type="spellStart"/>
      <w:r>
        <w:rPr>
          <w:color w:val="000000"/>
        </w:rPr>
        <w:t>Kreitner</w:t>
      </w:r>
      <w:proofErr w:type="spellEnd"/>
      <w:r>
        <w:rPr>
          <w:color w:val="000000"/>
        </w:rPr>
        <w:t>, R. (1985).</w:t>
      </w:r>
      <w:r w:rsidRPr="00DE678E">
        <w:t> </w:t>
      </w:r>
      <w:r w:rsidRPr="00DE678E">
        <w:rPr>
          <w:i/>
          <w:iCs/>
        </w:rPr>
        <w:t>Organizational behavior modification and beyond</w:t>
      </w:r>
      <w:r>
        <w:rPr>
          <w:color w:val="000000"/>
        </w:rPr>
        <w:t>. Scott, Foresman.</w:t>
      </w:r>
    </w:p>
    <w:p w:rsidR="00DE678E" w:rsidRDefault="00DE678E" w:rsidP="00284116">
      <w:pPr>
        <w:spacing w:before="100" w:beforeAutospacing="1" w:after="100" w:afterAutospacing="1"/>
        <w:ind w:left="720" w:hanging="720"/>
        <w:jc w:val="both"/>
        <w:rPr>
          <w:color w:val="000000"/>
        </w:rPr>
      </w:pPr>
      <w:proofErr w:type="spellStart"/>
      <w:r>
        <w:rPr>
          <w:color w:val="000000"/>
        </w:rPr>
        <w:t>Mertler</w:t>
      </w:r>
      <w:proofErr w:type="spellEnd"/>
      <w:r>
        <w:rPr>
          <w:color w:val="000000"/>
        </w:rPr>
        <w:t>, C. A. (2019).</w:t>
      </w:r>
      <w:r w:rsidRPr="00DE678E">
        <w:t> </w:t>
      </w:r>
      <w:r w:rsidRPr="00DE678E">
        <w:rPr>
          <w:i/>
          <w:iCs/>
        </w:rPr>
        <w:t>Action research: Improving schools and empowering educators</w:t>
      </w:r>
      <w:r w:rsidRPr="00DE678E">
        <w:t> </w:t>
      </w:r>
      <w:r>
        <w:rPr>
          <w:color w:val="000000"/>
        </w:rPr>
        <w:t>(6th ed.). Sage Publications.</w:t>
      </w:r>
    </w:p>
    <w:p w:rsidR="00DE678E" w:rsidRDefault="00DE678E" w:rsidP="00284116">
      <w:pPr>
        <w:spacing w:before="100" w:beforeAutospacing="1" w:after="100" w:afterAutospacing="1"/>
        <w:jc w:val="both"/>
        <w:rPr>
          <w:color w:val="000000"/>
        </w:rPr>
      </w:pPr>
      <w:r>
        <w:rPr>
          <w:color w:val="000000"/>
        </w:rPr>
        <w:t>Mills, G. E. (2018).</w:t>
      </w:r>
      <w:r>
        <w:rPr>
          <w:rStyle w:val="apple-converted-space"/>
          <w:color w:val="000000"/>
        </w:rPr>
        <w:t> </w:t>
      </w:r>
      <w:r>
        <w:rPr>
          <w:rStyle w:val="Emphasis"/>
          <w:color w:val="000000"/>
        </w:rPr>
        <w:t>Action research: A guide for the teacher researcher</w:t>
      </w:r>
      <w:r>
        <w:rPr>
          <w:rStyle w:val="apple-converted-space"/>
          <w:color w:val="000000"/>
        </w:rPr>
        <w:t> </w:t>
      </w:r>
      <w:r>
        <w:rPr>
          <w:color w:val="000000"/>
        </w:rPr>
        <w:t>(6th ed.). Pearson.</w:t>
      </w:r>
    </w:p>
    <w:p w:rsidR="00DE678E" w:rsidRDefault="00DE678E" w:rsidP="00284116">
      <w:pPr>
        <w:spacing w:before="100" w:beforeAutospacing="1" w:after="100" w:afterAutospacing="1"/>
        <w:ind w:left="720" w:hanging="720"/>
        <w:jc w:val="both"/>
        <w:rPr>
          <w:color w:val="000000"/>
        </w:rPr>
      </w:pPr>
      <w:r>
        <w:rPr>
          <w:color w:val="000000"/>
        </w:rPr>
        <w:t xml:space="preserve">Oluwatosin, A. (2024). Effect of </w:t>
      </w:r>
      <w:proofErr w:type="spellStart"/>
      <w:r>
        <w:rPr>
          <w:color w:val="000000"/>
        </w:rPr>
        <w:t>behaviour</w:t>
      </w:r>
      <w:proofErr w:type="spellEnd"/>
      <w:r>
        <w:rPr>
          <w:color w:val="000000"/>
        </w:rPr>
        <w:t xml:space="preserve"> modification strategy (positive reinforcement) in reducing truancy among public senior secondary school students in federal capital territory, Abuja.</w:t>
      </w:r>
      <w:r w:rsidRPr="00DE678E">
        <w:t> </w:t>
      </w:r>
      <w:r w:rsidRPr="00DE678E">
        <w:rPr>
          <w:i/>
          <w:iCs/>
        </w:rPr>
        <w:t>Journal of Advanced Education and Sciences, 4</w:t>
      </w:r>
      <w:r>
        <w:rPr>
          <w:color w:val="000000"/>
        </w:rPr>
        <w:t>(1), 9–18.</w:t>
      </w:r>
    </w:p>
    <w:p w:rsidR="00DE678E" w:rsidRDefault="00DE678E" w:rsidP="00284116">
      <w:pPr>
        <w:spacing w:before="100" w:beforeAutospacing="1" w:after="100" w:afterAutospacing="1"/>
        <w:ind w:left="720" w:hanging="720"/>
        <w:jc w:val="both"/>
        <w:rPr>
          <w:color w:val="000000"/>
        </w:rPr>
      </w:pPr>
      <w:r>
        <w:rPr>
          <w:color w:val="000000"/>
        </w:rPr>
        <w:t>Patton, M. Q. (2015).</w:t>
      </w:r>
      <w:r w:rsidRPr="00DE678E">
        <w:t> </w:t>
      </w:r>
      <w:r w:rsidRPr="00DE678E">
        <w:rPr>
          <w:i/>
          <w:iCs/>
        </w:rPr>
        <w:t>Qualitative research and evaluation methods</w:t>
      </w:r>
      <w:r w:rsidRPr="00DE678E">
        <w:t> </w:t>
      </w:r>
      <w:r>
        <w:rPr>
          <w:color w:val="000000"/>
        </w:rPr>
        <w:t>(4th ed.). SAGE Publications.</w:t>
      </w:r>
    </w:p>
    <w:p w:rsidR="00DE678E" w:rsidRDefault="00DE678E" w:rsidP="00284116">
      <w:pPr>
        <w:spacing w:before="100" w:beforeAutospacing="1" w:after="100" w:afterAutospacing="1"/>
        <w:ind w:left="720" w:hanging="720"/>
        <w:jc w:val="both"/>
        <w:rPr>
          <w:color w:val="000000"/>
        </w:rPr>
      </w:pPr>
      <w:r>
        <w:rPr>
          <w:color w:val="000000"/>
        </w:rPr>
        <w:t>Ryan, R. M., &amp; Deci, E. L. (2000). Self-determination theory and the facilitation of intrinsic motivation, social development, and well-being.</w:t>
      </w:r>
      <w:r w:rsidRPr="00DE678E">
        <w:t> </w:t>
      </w:r>
      <w:r w:rsidRPr="00DE678E">
        <w:rPr>
          <w:i/>
          <w:iCs/>
        </w:rPr>
        <w:t>American Psychologist, 55</w:t>
      </w:r>
      <w:r>
        <w:rPr>
          <w:color w:val="000000"/>
        </w:rPr>
        <w:t>(1), 68–78.</w:t>
      </w:r>
    </w:p>
    <w:p w:rsidR="00DE678E" w:rsidRDefault="00DE678E" w:rsidP="00284116">
      <w:pPr>
        <w:spacing w:before="100" w:beforeAutospacing="1" w:after="100" w:afterAutospacing="1"/>
        <w:ind w:left="720" w:hanging="720"/>
        <w:jc w:val="both"/>
        <w:rPr>
          <w:color w:val="000000"/>
        </w:rPr>
      </w:pPr>
      <w:proofErr w:type="spellStart"/>
      <w:r>
        <w:rPr>
          <w:color w:val="000000"/>
        </w:rPr>
        <w:t>Sherab</w:t>
      </w:r>
      <w:proofErr w:type="spellEnd"/>
      <w:r>
        <w:rPr>
          <w:color w:val="000000"/>
        </w:rPr>
        <w:t xml:space="preserve">, K. (2013). Strategies for encouraging </w:t>
      </w:r>
      <w:proofErr w:type="spellStart"/>
      <w:r>
        <w:rPr>
          <w:color w:val="000000"/>
        </w:rPr>
        <w:t>behavioural</w:t>
      </w:r>
      <w:proofErr w:type="spellEnd"/>
      <w:r>
        <w:rPr>
          <w:color w:val="000000"/>
        </w:rPr>
        <w:t xml:space="preserve"> and cognitive engagement of pre-service student-teachers in Bhutan: An action research case study.</w:t>
      </w:r>
      <w:r w:rsidRPr="00DE678E">
        <w:t> </w:t>
      </w:r>
      <w:r w:rsidRPr="00DE678E">
        <w:rPr>
          <w:i/>
          <w:iCs/>
        </w:rPr>
        <w:t>Educational Action Research, 21</w:t>
      </w:r>
      <w:r>
        <w:rPr>
          <w:color w:val="000000"/>
        </w:rPr>
        <w:t>(2), 164–184.</w:t>
      </w:r>
    </w:p>
    <w:p w:rsidR="00DE678E" w:rsidRDefault="00DE678E" w:rsidP="00284116">
      <w:pPr>
        <w:spacing w:before="100" w:beforeAutospacing="1" w:after="100" w:afterAutospacing="1"/>
        <w:ind w:left="720" w:hanging="720"/>
        <w:jc w:val="both"/>
        <w:rPr>
          <w:color w:val="000000"/>
        </w:rPr>
      </w:pPr>
      <w:r>
        <w:rPr>
          <w:color w:val="000000"/>
        </w:rPr>
        <w:t>Singh, R. (2020). Teacher preparation for positive classroom management in Bhutan.</w:t>
      </w:r>
      <w:r w:rsidRPr="00DE678E">
        <w:t> </w:t>
      </w:r>
      <w:r w:rsidRPr="00DE678E">
        <w:rPr>
          <w:i/>
          <w:iCs/>
        </w:rPr>
        <w:t>International Journal of Educational Development, 76</w:t>
      </w:r>
      <w:r>
        <w:rPr>
          <w:color w:val="000000"/>
        </w:rPr>
        <w:t>, 102195.</w:t>
      </w:r>
    </w:p>
    <w:p w:rsidR="00DE678E" w:rsidRDefault="00DE678E" w:rsidP="00284116">
      <w:pPr>
        <w:spacing w:before="100" w:beforeAutospacing="1" w:after="100" w:afterAutospacing="1"/>
        <w:jc w:val="both"/>
        <w:rPr>
          <w:color w:val="000000"/>
        </w:rPr>
      </w:pPr>
      <w:r>
        <w:rPr>
          <w:color w:val="000000"/>
        </w:rPr>
        <w:t>Skinner, B. F. (1953).</w:t>
      </w:r>
      <w:r>
        <w:rPr>
          <w:rStyle w:val="apple-converted-space"/>
          <w:color w:val="000000"/>
        </w:rPr>
        <w:t> </w:t>
      </w:r>
      <w:r>
        <w:rPr>
          <w:rStyle w:val="Emphasis"/>
          <w:color w:val="000000"/>
        </w:rPr>
        <w:t>Science and human behavior</w:t>
      </w:r>
      <w:r>
        <w:rPr>
          <w:color w:val="000000"/>
        </w:rPr>
        <w:t>. Macmillan.</w:t>
      </w:r>
    </w:p>
    <w:p w:rsidR="00DE678E" w:rsidRDefault="00DE678E" w:rsidP="00284116">
      <w:pPr>
        <w:spacing w:before="100" w:beforeAutospacing="1" w:after="100" w:afterAutospacing="1"/>
        <w:ind w:left="720" w:hanging="720"/>
        <w:jc w:val="both"/>
        <w:rPr>
          <w:color w:val="000000"/>
        </w:rPr>
      </w:pPr>
      <w:proofErr w:type="spellStart"/>
      <w:r>
        <w:rPr>
          <w:color w:val="000000"/>
        </w:rPr>
        <w:t>Thinley</w:t>
      </w:r>
      <w:proofErr w:type="spellEnd"/>
      <w:r>
        <w:rPr>
          <w:color w:val="000000"/>
        </w:rPr>
        <w:t>, P. (2018). Gross National Happiness in education: Exploring its application in Bhutanese schools.</w:t>
      </w:r>
      <w:r w:rsidRPr="00DE678E">
        <w:t> </w:t>
      </w:r>
      <w:r w:rsidRPr="00DE678E">
        <w:rPr>
          <w:i/>
          <w:iCs/>
        </w:rPr>
        <w:t>Journal of Education and Culture Studies, 2</w:t>
      </w:r>
      <w:r>
        <w:rPr>
          <w:color w:val="000000"/>
        </w:rPr>
        <w:t>(3), 145–158.</w:t>
      </w:r>
    </w:p>
    <w:p w:rsidR="00DE678E" w:rsidRDefault="00DE678E" w:rsidP="00284116">
      <w:pPr>
        <w:spacing w:before="100" w:beforeAutospacing="1" w:after="100" w:afterAutospacing="1"/>
        <w:ind w:left="720" w:hanging="720"/>
        <w:jc w:val="both"/>
        <w:rPr>
          <w:color w:val="000000"/>
        </w:rPr>
      </w:pPr>
      <w:proofErr w:type="spellStart"/>
      <w:r>
        <w:rPr>
          <w:color w:val="000000"/>
        </w:rPr>
        <w:t>Tshomo</w:t>
      </w:r>
      <w:proofErr w:type="spellEnd"/>
      <w:r>
        <w:rPr>
          <w:color w:val="000000"/>
        </w:rPr>
        <w:t>, D. (2021). Classroom management practices in Bhutanese secondary schools: A mixed-methods analysis.</w:t>
      </w:r>
      <w:r w:rsidRPr="00DE678E">
        <w:t> </w:t>
      </w:r>
      <w:r w:rsidRPr="00DE678E">
        <w:rPr>
          <w:i/>
          <w:iCs/>
        </w:rPr>
        <w:t>Asian Journal of Education and Social Studies, 14</w:t>
      </w:r>
      <w:r>
        <w:rPr>
          <w:color w:val="000000"/>
        </w:rPr>
        <w:t>(3), 1–15.</w:t>
      </w:r>
    </w:p>
    <w:p w:rsidR="00DE678E" w:rsidRDefault="00DE678E" w:rsidP="00284116">
      <w:pPr>
        <w:spacing w:before="100" w:beforeAutospacing="1" w:after="100" w:afterAutospacing="1"/>
        <w:ind w:left="720" w:hanging="720"/>
        <w:jc w:val="both"/>
        <w:rPr>
          <w:color w:val="000000"/>
        </w:rPr>
      </w:pPr>
      <w:proofErr w:type="spellStart"/>
      <w:r>
        <w:rPr>
          <w:color w:val="000000"/>
        </w:rPr>
        <w:t>Ura</w:t>
      </w:r>
      <w:proofErr w:type="spellEnd"/>
      <w:r>
        <w:rPr>
          <w:color w:val="000000"/>
        </w:rPr>
        <w:t xml:space="preserve">, K., </w:t>
      </w:r>
      <w:proofErr w:type="spellStart"/>
      <w:r>
        <w:rPr>
          <w:color w:val="000000"/>
        </w:rPr>
        <w:t>Alkire</w:t>
      </w:r>
      <w:proofErr w:type="spellEnd"/>
      <w:r>
        <w:rPr>
          <w:color w:val="000000"/>
        </w:rPr>
        <w:t xml:space="preserve">, S., </w:t>
      </w:r>
      <w:proofErr w:type="spellStart"/>
      <w:r>
        <w:rPr>
          <w:color w:val="000000"/>
        </w:rPr>
        <w:t>Zangmo</w:t>
      </w:r>
      <w:proofErr w:type="spellEnd"/>
      <w:r>
        <w:rPr>
          <w:color w:val="000000"/>
        </w:rPr>
        <w:t xml:space="preserve">, T., &amp; </w:t>
      </w:r>
      <w:proofErr w:type="spellStart"/>
      <w:r>
        <w:rPr>
          <w:color w:val="000000"/>
        </w:rPr>
        <w:t>Wangdi</w:t>
      </w:r>
      <w:proofErr w:type="spellEnd"/>
      <w:r>
        <w:rPr>
          <w:color w:val="000000"/>
        </w:rPr>
        <w:t>, K. (2012).</w:t>
      </w:r>
      <w:r w:rsidRPr="00DE678E">
        <w:t> </w:t>
      </w:r>
      <w:r w:rsidRPr="00DE678E">
        <w:rPr>
          <w:i/>
          <w:iCs/>
        </w:rPr>
        <w:t>An extensive analysis of GNH index</w:t>
      </w:r>
      <w:r>
        <w:rPr>
          <w:color w:val="000000"/>
        </w:rPr>
        <w:t>. Centre for Bhutan Studies.</w:t>
      </w:r>
    </w:p>
    <w:p w:rsidR="00DE678E" w:rsidRDefault="00DE678E" w:rsidP="00284116">
      <w:pPr>
        <w:spacing w:before="100" w:beforeAutospacing="1" w:after="100" w:afterAutospacing="1"/>
        <w:ind w:left="720" w:hanging="720"/>
        <w:jc w:val="both"/>
        <w:rPr>
          <w:color w:val="000000"/>
        </w:rPr>
      </w:pPr>
      <w:r>
        <w:rPr>
          <w:color w:val="000000"/>
        </w:rPr>
        <w:t>Wangchuk, T., &amp;</w:t>
      </w:r>
      <w:proofErr w:type="spellStart"/>
      <w:r>
        <w:rPr>
          <w:color w:val="000000"/>
        </w:rPr>
        <w:t>Schuelka</w:t>
      </w:r>
      <w:proofErr w:type="spellEnd"/>
      <w:r>
        <w:rPr>
          <w:color w:val="000000"/>
        </w:rPr>
        <w:t>, M. J. (2020). Transposing discipline: The implementation of restorative practices in Bhutanese schools.</w:t>
      </w:r>
      <w:r w:rsidRPr="00DE678E">
        <w:t> </w:t>
      </w:r>
      <w:r w:rsidRPr="00DE678E">
        <w:rPr>
          <w:i/>
          <w:iCs/>
        </w:rPr>
        <w:t>Teaching and Teacher Education, 94</w:t>
      </w:r>
      <w:r>
        <w:rPr>
          <w:color w:val="000000"/>
        </w:rPr>
        <w:t>, 103102.</w:t>
      </w:r>
    </w:p>
    <w:p w:rsidR="00DE678E" w:rsidRDefault="00DE678E" w:rsidP="00284116">
      <w:pPr>
        <w:spacing w:before="100" w:beforeAutospacing="1" w:after="100" w:afterAutospacing="1"/>
        <w:ind w:left="720" w:hanging="720"/>
        <w:jc w:val="both"/>
        <w:rPr>
          <w:color w:val="000000"/>
        </w:rPr>
      </w:pPr>
      <w:proofErr w:type="spellStart"/>
      <w:r>
        <w:rPr>
          <w:color w:val="000000"/>
        </w:rPr>
        <w:t>Wangdi</w:t>
      </w:r>
      <w:proofErr w:type="spellEnd"/>
      <w:r>
        <w:rPr>
          <w:color w:val="000000"/>
        </w:rPr>
        <w:t>, S. (2018). Behavioral approaches in Bhutanese schools: Traditional values and modern techniques.</w:t>
      </w:r>
      <w:r w:rsidRPr="00DE678E">
        <w:t> </w:t>
      </w:r>
      <w:r w:rsidRPr="00DE678E">
        <w:rPr>
          <w:i/>
          <w:iCs/>
        </w:rPr>
        <w:t>Journal of Bhutan Studies, 38</w:t>
      </w:r>
      <w:r>
        <w:rPr>
          <w:color w:val="000000"/>
        </w:rPr>
        <w:t>(1), 24–42.</w:t>
      </w:r>
    </w:p>
    <w:p w:rsidR="00DE678E" w:rsidRDefault="00DE678E" w:rsidP="00284116">
      <w:pPr>
        <w:spacing w:before="100" w:beforeAutospacing="1" w:after="100" w:afterAutospacing="1"/>
        <w:jc w:val="both"/>
        <w:rPr>
          <w:color w:val="000000"/>
        </w:rPr>
      </w:pPr>
      <w:r>
        <w:rPr>
          <w:color w:val="000000"/>
        </w:rPr>
        <w:t>Woolfolk, A. (2019).</w:t>
      </w:r>
      <w:r>
        <w:rPr>
          <w:rStyle w:val="apple-converted-space"/>
          <w:color w:val="000000"/>
        </w:rPr>
        <w:t> </w:t>
      </w:r>
      <w:r>
        <w:rPr>
          <w:rStyle w:val="Emphasis"/>
          <w:color w:val="000000"/>
        </w:rPr>
        <w:t>Educational psychology</w:t>
      </w:r>
      <w:r>
        <w:rPr>
          <w:rStyle w:val="apple-converted-space"/>
          <w:color w:val="000000"/>
        </w:rPr>
        <w:t> </w:t>
      </w:r>
      <w:r>
        <w:rPr>
          <w:color w:val="000000"/>
        </w:rPr>
        <w:t>(14th ed.). Pearson</w:t>
      </w: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DE678E" w:rsidRDefault="00DE678E" w:rsidP="00284116">
      <w:pPr>
        <w:spacing w:before="100" w:beforeAutospacing="1" w:after="100" w:afterAutospacing="1"/>
        <w:jc w:val="both"/>
        <w:rPr>
          <w:rFonts w:eastAsia="Times New Roman" w:cs="Times New Roman"/>
          <w:color w:val="000000"/>
        </w:rPr>
      </w:pPr>
    </w:p>
    <w:p w:rsidR="007D1450" w:rsidRPr="00FB1DA1" w:rsidRDefault="007D1450" w:rsidP="00284116">
      <w:pPr>
        <w:spacing w:line="360" w:lineRule="auto"/>
        <w:jc w:val="both"/>
        <w:rPr>
          <w:color w:val="000000" w:themeColor="text1"/>
        </w:rPr>
      </w:pPr>
    </w:p>
    <w:sectPr w:rsidR="007D1450" w:rsidRPr="00FB1DA1" w:rsidSect="00E0550A">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0A9" w:rsidRDefault="00F340A9" w:rsidP="00C138E4">
      <w:r>
        <w:separator/>
      </w:r>
    </w:p>
  </w:endnote>
  <w:endnote w:type="continuationSeparator" w:id="0">
    <w:p w:rsidR="00F340A9" w:rsidRDefault="00F340A9" w:rsidP="00C1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8E4" w:rsidRDefault="00C1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8E4" w:rsidRDefault="00C13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8E4" w:rsidRDefault="00C13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0A9" w:rsidRDefault="00F340A9" w:rsidP="00C138E4">
      <w:r>
        <w:separator/>
      </w:r>
    </w:p>
  </w:footnote>
  <w:footnote w:type="continuationSeparator" w:id="0">
    <w:p w:rsidR="00F340A9" w:rsidRDefault="00F340A9" w:rsidP="00C1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8E4" w:rsidRDefault="00F340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15579"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8E4" w:rsidRDefault="00F340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15580"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8E4" w:rsidRDefault="00F340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15578"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40803"/>
    <w:multiLevelType w:val="hybridMultilevel"/>
    <w:tmpl w:val="006C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625DD"/>
    <w:multiLevelType w:val="hybridMultilevel"/>
    <w:tmpl w:val="A82E985E"/>
    <w:lvl w:ilvl="0" w:tplc="A788B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D1CD6"/>
    <w:multiLevelType w:val="multilevel"/>
    <w:tmpl w:val="006E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E099F"/>
    <w:multiLevelType w:val="hybridMultilevel"/>
    <w:tmpl w:val="D13C9D20"/>
    <w:lvl w:ilvl="0" w:tplc="D5C47F86">
      <w:start w:val="1"/>
      <w:numFmt w:val="decimal"/>
      <w:lvlText w:val="%1."/>
      <w:lvlJc w:val="left"/>
      <w:pPr>
        <w:ind w:left="36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1C13EB"/>
    <w:multiLevelType w:val="multilevel"/>
    <w:tmpl w:val="A6E2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91947"/>
    <w:multiLevelType w:val="multilevel"/>
    <w:tmpl w:val="DF682F7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7B26868"/>
    <w:multiLevelType w:val="multilevel"/>
    <w:tmpl w:val="3DE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B7B19"/>
    <w:multiLevelType w:val="hybridMultilevel"/>
    <w:tmpl w:val="E5C2ECE2"/>
    <w:lvl w:ilvl="0" w:tplc="BF4E9F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263124"/>
    <w:multiLevelType w:val="multilevel"/>
    <w:tmpl w:val="FE8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11EB7"/>
    <w:multiLevelType w:val="multilevel"/>
    <w:tmpl w:val="10B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B029B"/>
    <w:multiLevelType w:val="multilevel"/>
    <w:tmpl w:val="3EF4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914C2"/>
    <w:multiLevelType w:val="multilevel"/>
    <w:tmpl w:val="2D4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0139B"/>
    <w:multiLevelType w:val="multilevel"/>
    <w:tmpl w:val="91B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A13BD"/>
    <w:multiLevelType w:val="hybridMultilevel"/>
    <w:tmpl w:val="BCB06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4B6FF0"/>
    <w:multiLevelType w:val="multilevel"/>
    <w:tmpl w:val="4D6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00F5A"/>
    <w:multiLevelType w:val="multilevel"/>
    <w:tmpl w:val="4F56E888"/>
    <w:lvl w:ilvl="0">
      <w:start w:val="1"/>
      <w:numFmt w:val="decimal"/>
      <w:lvlText w:val="%1."/>
      <w:lvlJc w:val="left"/>
      <w:pPr>
        <w:ind w:left="72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641D9D"/>
    <w:multiLevelType w:val="multilevel"/>
    <w:tmpl w:val="8832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1482E"/>
    <w:multiLevelType w:val="multilevel"/>
    <w:tmpl w:val="7C2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D67EE"/>
    <w:multiLevelType w:val="hybridMultilevel"/>
    <w:tmpl w:val="1A3A6C18"/>
    <w:lvl w:ilvl="0" w:tplc="28827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C5FD0"/>
    <w:multiLevelType w:val="multilevel"/>
    <w:tmpl w:val="0F323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A14D1F"/>
    <w:multiLevelType w:val="multilevel"/>
    <w:tmpl w:val="A77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0109D"/>
    <w:multiLevelType w:val="multilevel"/>
    <w:tmpl w:val="F99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9"/>
  </w:num>
  <w:num w:numId="4">
    <w:abstractNumId w:val="10"/>
  </w:num>
  <w:num w:numId="5">
    <w:abstractNumId w:val="8"/>
  </w:num>
  <w:num w:numId="6">
    <w:abstractNumId w:val="9"/>
  </w:num>
  <w:num w:numId="7">
    <w:abstractNumId w:val="4"/>
  </w:num>
  <w:num w:numId="8">
    <w:abstractNumId w:val="2"/>
  </w:num>
  <w:num w:numId="9">
    <w:abstractNumId w:val="16"/>
  </w:num>
  <w:num w:numId="10">
    <w:abstractNumId w:val="21"/>
  </w:num>
  <w:num w:numId="11">
    <w:abstractNumId w:val="11"/>
  </w:num>
  <w:num w:numId="12">
    <w:abstractNumId w:val="20"/>
  </w:num>
  <w:num w:numId="13">
    <w:abstractNumId w:val="14"/>
  </w:num>
  <w:num w:numId="14">
    <w:abstractNumId w:val="12"/>
  </w:num>
  <w:num w:numId="15">
    <w:abstractNumId w:val="17"/>
  </w:num>
  <w:num w:numId="16">
    <w:abstractNumId w:val="3"/>
  </w:num>
  <w:num w:numId="17">
    <w:abstractNumId w:val="7"/>
  </w:num>
  <w:num w:numId="18">
    <w:abstractNumId w:val="1"/>
  </w:num>
  <w:num w:numId="19">
    <w:abstractNumId w:val="18"/>
  </w:num>
  <w:num w:numId="20">
    <w:abstractNumId w:val="0"/>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2F13"/>
    <w:rsid w:val="00003344"/>
    <w:rsid w:val="00015C3F"/>
    <w:rsid w:val="00055B3F"/>
    <w:rsid w:val="00082C32"/>
    <w:rsid w:val="0008328F"/>
    <w:rsid w:val="00092A92"/>
    <w:rsid w:val="000D1DBD"/>
    <w:rsid w:val="000D2951"/>
    <w:rsid w:val="001A5BB9"/>
    <w:rsid w:val="001E3E6A"/>
    <w:rsid w:val="001F7D34"/>
    <w:rsid w:val="00201A38"/>
    <w:rsid w:val="00262F13"/>
    <w:rsid w:val="00284116"/>
    <w:rsid w:val="002917F3"/>
    <w:rsid w:val="00297364"/>
    <w:rsid w:val="002D2EFA"/>
    <w:rsid w:val="0033606D"/>
    <w:rsid w:val="00360E1A"/>
    <w:rsid w:val="00384DB9"/>
    <w:rsid w:val="003C4063"/>
    <w:rsid w:val="003F0F4B"/>
    <w:rsid w:val="0042239A"/>
    <w:rsid w:val="004513AB"/>
    <w:rsid w:val="004632DE"/>
    <w:rsid w:val="00475B77"/>
    <w:rsid w:val="00495609"/>
    <w:rsid w:val="004D52FA"/>
    <w:rsid w:val="004D5EAC"/>
    <w:rsid w:val="004E115F"/>
    <w:rsid w:val="00502033"/>
    <w:rsid w:val="005211F0"/>
    <w:rsid w:val="00583CB8"/>
    <w:rsid w:val="0058554E"/>
    <w:rsid w:val="005868B9"/>
    <w:rsid w:val="00591330"/>
    <w:rsid w:val="005E5ADB"/>
    <w:rsid w:val="00680F08"/>
    <w:rsid w:val="006B2B2F"/>
    <w:rsid w:val="006D6623"/>
    <w:rsid w:val="006F16F4"/>
    <w:rsid w:val="00701DB2"/>
    <w:rsid w:val="00731E9C"/>
    <w:rsid w:val="00777F89"/>
    <w:rsid w:val="007B38F9"/>
    <w:rsid w:val="007C6D36"/>
    <w:rsid w:val="007D1450"/>
    <w:rsid w:val="007D2687"/>
    <w:rsid w:val="008C09C7"/>
    <w:rsid w:val="009526F6"/>
    <w:rsid w:val="00953118"/>
    <w:rsid w:val="0098056F"/>
    <w:rsid w:val="00987118"/>
    <w:rsid w:val="009F79AC"/>
    <w:rsid w:val="00A01392"/>
    <w:rsid w:val="00A305C6"/>
    <w:rsid w:val="00A52A0F"/>
    <w:rsid w:val="00A670D1"/>
    <w:rsid w:val="00A9522D"/>
    <w:rsid w:val="00AB4E8D"/>
    <w:rsid w:val="00AD6A62"/>
    <w:rsid w:val="00B10315"/>
    <w:rsid w:val="00B17670"/>
    <w:rsid w:val="00B45D4D"/>
    <w:rsid w:val="00B608A2"/>
    <w:rsid w:val="00B92DB4"/>
    <w:rsid w:val="00BB2A5D"/>
    <w:rsid w:val="00BC367E"/>
    <w:rsid w:val="00C138E4"/>
    <w:rsid w:val="00CB5AE5"/>
    <w:rsid w:val="00CF70EA"/>
    <w:rsid w:val="00D40CB8"/>
    <w:rsid w:val="00D4340D"/>
    <w:rsid w:val="00D610F0"/>
    <w:rsid w:val="00DD029A"/>
    <w:rsid w:val="00DE678E"/>
    <w:rsid w:val="00E0550A"/>
    <w:rsid w:val="00E56924"/>
    <w:rsid w:val="00F33EA8"/>
    <w:rsid w:val="00F340A9"/>
    <w:rsid w:val="00FB1DA1"/>
    <w:rsid w:val="00FD29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7254F"/>
  <w15:docId w15:val="{7C4F2DC5-2789-46E5-AFEC-BDC6D6D9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30"/>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D434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B1DA1"/>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FB1DA1"/>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0832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1330"/>
    <w:rPr>
      <w:b/>
      <w:bCs/>
    </w:rPr>
  </w:style>
  <w:style w:type="paragraph" w:styleId="ListParagraph">
    <w:name w:val="List Paragraph"/>
    <w:basedOn w:val="Normal"/>
    <w:uiPriority w:val="34"/>
    <w:qFormat/>
    <w:rsid w:val="00591330"/>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262F13"/>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sid w:val="00FB1D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1DA1"/>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B1DA1"/>
  </w:style>
  <w:style w:type="character" w:styleId="Emphasis">
    <w:name w:val="Emphasis"/>
    <w:basedOn w:val="DefaultParagraphFont"/>
    <w:uiPriority w:val="20"/>
    <w:qFormat/>
    <w:rsid w:val="00B17670"/>
    <w:rPr>
      <w:i/>
      <w:iCs/>
    </w:rPr>
  </w:style>
  <w:style w:type="character" w:styleId="Hyperlink">
    <w:name w:val="Hyperlink"/>
    <w:basedOn w:val="DefaultParagraphFont"/>
    <w:uiPriority w:val="99"/>
    <w:unhideWhenUsed/>
    <w:rsid w:val="00BB2A5D"/>
    <w:rPr>
      <w:color w:val="0000FF" w:themeColor="hyperlink"/>
      <w:u w:val="single"/>
    </w:rPr>
  </w:style>
  <w:style w:type="paragraph" w:customStyle="1" w:styleId="whitespace-pre-wrap">
    <w:name w:val="whitespace-pre-wrap"/>
    <w:basedOn w:val="Normal"/>
    <w:rsid w:val="00BB2A5D"/>
    <w:pPr>
      <w:spacing w:before="100" w:beforeAutospacing="1" w:after="100" w:afterAutospacing="1"/>
    </w:pPr>
    <w:rPr>
      <w:rFonts w:eastAsia="Times New Roman" w:cs="Times New Roman"/>
    </w:rPr>
  </w:style>
  <w:style w:type="table" w:styleId="TableGrid">
    <w:name w:val="Table Grid"/>
    <w:basedOn w:val="TableNormal"/>
    <w:uiPriority w:val="59"/>
    <w:rsid w:val="00B608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608A2"/>
    <w:pPr>
      <w:spacing w:after="200"/>
    </w:pPr>
    <w:rPr>
      <w:i/>
      <w:iCs/>
      <w:color w:val="1F497D" w:themeColor="text2"/>
      <w:sz w:val="18"/>
      <w:szCs w:val="18"/>
    </w:rPr>
  </w:style>
  <w:style w:type="character" w:customStyle="1" w:styleId="Heading4Char">
    <w:name w:val="Heading 4 Char"/>
    <w:basedOn w:val="DefaultParagraphFont"/>
    <w:link w:val="Heading4"/>
    <w:uiPriority w:val="9"/>
    <w:semiHidden/>
    <w:rsid w:val="0008328F"/>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semiHidden/>
    <w:unhideWhenUsed/>
    <w:rsid w:val="00D40CB8"/>
    <w:rPr>
      <w:color w:val="800080" w:themeColor="followedHyperlink"/>
      <w:u w:val="single"/>
    </w:rPr>
  </w:style>
  <w:style w:type="character" w:customStyle="1" w:styleId="UnresolvedMention1">
    <w:name w:val="Unresolved Mention1"/>
    <w:basedOn w:val="DefaultParagraphFont"/>
    <w:uiPriority w:val="99"/>
    <w:rsid w:val="00D40CB8"/>
    <w:rPr>
      <w:color w:val="605E5C"/>
      <w:shd w:val="clear" w:color="auto" w:fill="E1DFDD"/>
    </w:rPr>
  </w:style>
  <w:style w:type="character" w:customStyle="1" w:styleId="Heading1Char">
    <w:name w:val="Heading 1 Char"/>
    <w:basedOn w:val="DefaultParagraphFont"/>
    <w:link w:val="Heading1"/>
    <w:uiPriority w:val="9"/>
    <w:rsid w:val="00D4340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2A0F"/>
    <w:pPr>
      <w:spacing w:before="480" w:line="276" w:lineRule="auto"/>
      <w:outlineLvl w:val="9"/>
    </w:pPr>
    <w:rPr>
      <w:b/>
      <w:bCs/>
      <w:sz w:val="28"/>
      <w:szCs w:val="28"/>
    </w:rPr>
  </w:style>
  <w:style w:type="paragraph" w:styleId="TOC1">
    <w:name w:val="toc 1"/>
    <w:basedOn w:val="Normal"/>
    <w:next w:val="Normal"/>
    <w:autoRedefine/>
    <w:uiPriority w:val="39"/>
    <w:unhideWhenUsed/>
    <w:rsid w:val="00A52A0F"/>
    <w:pPr>
      <w:spacing w:before="120"/>
    </w:pPr>
    <w:rPr>
      <w:rFonts w:asciiTheme="minorHAnsi" w:hAnsiTheme="minorHAnsi"/>
      <w:b/>
      <w:bCs/>
      <w:i/>
      <w:iCs/>
    </w:rPr>
  </w:style>
  <w:style w:type="paragraph" w:styleId="TOC3">
    <w:name w:val="toc 3"/>
    <w:basedOn w:val="Normal"/>
    <w:next w:val="Normal"/>
    <w:autoRedefine/>
    <w:uiPriority w:val="39"/>
    <w:unhideWhenUsed/>
    <w:rsid w:val="00A52A0F"/>
    <w:pPr>
      <w:ind w:left="480"/>
    </w:pPr>
    <w:rPr>
      <w:rFonts w:asciiTheme="minorHAnsi" w:hAnsiTheme="minorHAnsi"/>
      <w:sz w:val="20"/>
      <w:szCs w:val="20"/>
    </w:rPr>
  </w:style>
  <w:style w:type="paragraph" w:styleId="TOC2">
    <w:name w:val="toc 2"/>
    <w:basedOn w:val="Normal"/>
    <w:next w:val="Normal"/>
    <w:autoRedefine/>
    <w:uiPriority w:val="39"/>
    <w:unhideWhenUsed/>
    <w:rsid w:val="00A52A0F"/>
    <w:pPr>
      <w:spacing w:before="120"/>
      <w:ind w:left="240"/>
    </w:pPr>
    <w:rPr>
      <w:rFonts w:asciiTheme="minorHAnsi" w:hAnsiTheme="minorHAnsi"/>
      <w:b/>
      <w:bCs/>
      <w:sz w:val="22"/>
      <w:szCs w:val="22"/>
    </w:rPr>
  </w:style>
  <w:style w:type="paragraph" w:styleId="TOC4">
    <w:name w:val="toc 4"/>
    <w:basedOn w:val="Normal"/>
    <w:next w:val="Normal"/>
    <w:autoRedefine/>
    <w:uiPriority w:val="39"/>
    <w:semiHidden/>
    <w:unhideWhenUsed/>
    <w:rsid w:val="00A52A0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52A0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52A0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52A0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52A0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52A0F"/>
    <w:pPr>
      <w:ind w:left="1920"/>
    </w:pPr>
    <w:rPr>
      <w:rFonts w:asciiTheme="minorHAnsi" w:hAnsiTheme="minorHAnsi"/>
      <w:sz w:val="20"/>
      <w:szCs w:val="20"/>
    </w:rPr>
  </w:style>
  <w:style w:type="character" w:customStyle="1" w:styleId="UnresolvedMention2">
    <w:name w:val="Unresolved Mention2"/>
    <w:basedOn w:val="DefaultParagraphFont"/>
    <w:uiPriority w:val="99"/>
    <w:semiHidden/>
    <w:unhideWhenUsed/>
    <w:rsid w:val="00701DB2"/>
    <w:rPr>
      <w:color w:val="605E5C"/>
      <w:shd w:val="clear" w:color="auto" w:fill="E1DFDD"/>
    </w:rPr>
  </w:style>
  <w:style w:type="paragraph" w:styleId="Header">
    <w:name w:val="header"/>
    <w:basedOn w:val="Normal"/>
    <w:link w:val="HeaderChar"/>
    <w:uiPriority w:val="99"/>
    <w:unhideWhenUsed/>
    <w:rsid w:val="00C138E4"/>
    <w:pPr>
      <w:tabs>
        <w:tab w:val="center" w:pos="4680"/>
        <w:tab w:val="right" w:pos="9360"/>
      </w:tabs>
    </w:pPr>
  </w:style>
  <w:style w:type="character" w:customStyle="1" w:styleId="HeaderChar">
    <w:name w:val="Header Char"/>
    <w:basedOn w:val="DefaultParagraphFont"/>
    <w:link w:val="Header"/>
    <w:uiPriority w:val="99"/>
    <w:rsid w:val="00C138E4"/>
    <w:rPr>
      <w:rFonts w:ascii="Times New Roman" w:hAnsi="Times New Roman"/>
      <w:sz w:val="24"/>
      <w:szCs w:val="24"/>
    </w:rPr>
  </w:style>
  <w:style w:type="paragraph" w:styleId="Footer">
    <w:name w:val="footer"/>
    <w:basedOn w:val="Normal"/>
    <w:link w:val="FooterChar"/>
    <w:uiPriority w:val="99"/>
    <w:unhideWhenUsed/>
    <w:rsid w:val="00C138E4"/>
    <w:pPr>
      <w:tabs>
        <w:tab w:val="center" w:pos="4680"/>
        <w:tab w:val="right" w:pos="9360"/>
      </w:tabs>
    </w:pPr>
  </w:style>
  <w:style w:type="character" w:customStyle="1" w:styleId="FooterChar">
    <w:name w:val="Footer Char"/>
    <w:basedOn w:val="DefaultParagraphFont"/>
    <w:link w:val="Footer"/>
    <w:uiPriority w:val="99"/>
    <w:rsid w:val="00C138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4375">
      <w:bodyDiv w:val="1"/>
      <w:marLeft w:val="0"/>
      <w:marRight w:val="0"/>
      <w:marTop w:val="0"/>
      <w:marBottom w:val="0"/>
      <w:divBdr>
        <w:top w:val="none" w:sz="0" w:space="0" w:color="auto"/>
        <w:left w:val="none" w:sz="0" w:space="0" w:color="auto"/>
        <w:bottom w:val="none" w:sz="0" w:space="0" w:color="auto"/>
        <w:right w:val="none" w:sz="0" w:space="0" w:color="auto"/>
      </w:divBdr>
    </w:div>
    <w:div w:id="98068396">
      <w:bodyDiv w:val="1"/>
      <w:marLeft w:val="0"/>
      <w:marRight w:val="0"/>
      <w:marTop w:val="0"/>
      <w:marBottom w:val="0"/>
      <w:divBdr>
        <w:top w:val="none" w:sz="0" w:space="0" w:color="auto"/>
        <w:left w:val="none" w:sz="0" w:space="0" w:color="auto"/>
        <w:bottom w:val="none" w:sz="0" w:space="0" w:color="auto"/>
        <w:right w:val="none" w:sz="0" w:space="0" w:color="auto"/>
      </w:divBdr>
    </w:div>
    <w:div w:id="279117912">
      <w:bodyDiv w:val="1"/>
      <w:marLeft w:val="0"/>
      <w:marRight w:val="0"/>
      <w:marTop w:val="0"/>
      <w:marBottom w:val="0"/>
      <w:divBdr>
        <w:top w:val="none" w:sz="0" w:space="0" w:color="auto"/>
        <w:left w:val="none" w:sz="0" w:space="0" w:color="auto"/>
        <w:bottom w:val="none" w:sz="0" w:space="0" w:color="auto"/>
        <w:right w:val="none" w:sz="0" w:space="0" w:color="auto"/>
      </w:divBdr>
    </w:div>
    <w:div w:id="585649323">
      <w:bodyDiv w:val="1"/>
      <w:marLeft w:val="0"/>
      <w:marRight w:val="0"/>
      <w:marTop w:val="0"/>
      <w:marBottom w:val="0"/>
      <w:divBdr>
        <w:top w:val="none" w:sz="0" w:space="0" w:color="auto"/>
        <w:left w:val="none" w:sz="0" w:space="0" w:color="auto"/>
        <w:bottom w:val="none" w:sz="0" w:space="0" w:color="auto"/>
        <w:right w:val="none" w:sz="0" w:space="0" w:color="auto"/>
      </w:divBdr>
    </w:div>
    <w:div w:id="673804290">
      <w:bodyDiv w:val="1"/>
      <w:marLeft w:val="0"/>
      <w:marRight w:val="0"/>
      <w:marTop w:val="0"/>
      <w:marBottom w:val="0"/>
      <w:divBdr>
        <w:top w:val="none" w:sz="0" w:space="0" w:color="auto"/>
        <w:left w:val="none" w:sz="0" w:space="0" w:color="auto"/>
        <w:bottom w:val="none" w:sz="0" w:space="0" w:color="auto"/>
        <w:right w:val="none" w:sz="0" w:space="0" w:color="auto"/>
      </w:divBdr>
    </w:div>
    <w:div w:id="890068670">
      <w:bodyDiv w:val="1"/>
      <w:marLeft w:val="0"/>
      <w:marRight w:val="0"/>
      <w:marTop w:val="0"/>
      <w:marBottom w:val="0"/>
      <w:divBdr>
        <w:top w:val="none" w:sz="0" w:space="0" w:color="auto"/>
        <w:left w:val="none" w:sz="0" w:space="0" w:color="auto"/>
        <w:bottom w:val="none" w:sz="0" w:space="0" w:color="auto"/>
        <w:right w:val="none" w:sz="0" w:space="0" w:color="auto"/>
      </w:divBdr>
    </w:div>
    <w:div w:id="897741659">
      <w:bodyDiv w:val="1"/>
      <w:marLeft w:val="0"/>
      <w:marRight w:val="0"/>
      <w:marTop w:val="0"/>
      <w:marBottom w:val="0"/>
      <w:divBdr>
        <w:top w:val="none" w:sz="0" w:space="0" w:color="auto"/>
        <w:left w:val="none" w:sz="0" w:space="0" w:color="auto"/>
        <w:bottom w:val="none" w:sz="0" w:space="0" w:color="auto"/>
        <w:right w:val="none" w:sz="0" w:space="0" w:color="auto"/>
      </w:divBdr>
    </w:div>
    <w:div w:id="1025907487">
      <w:bodyDiv w:val="1"/>
      <w:marLeft w:val="0"/>
      <w:marRight w:val="0"/>
      <w:marTop w:val="0"/>
      <w:marBottom w:val="0"/>
      <w:divBdr>
        <w:top w:val="none" w:sz="0" w:space="0" w:color="auto"/>
        <w:left w:val="none" w:sz="0" w:space="0" w:color="auto"/>
        <w:bottom w:val="none" w:sz="0" w:space="0" w:color="auto"/>
        <w:right w:val="none" w:sz="0" w:space="0" w:color="auto"/>
      </w:divBdr>
    </w:div>
    <w:div w:id="1152255787">
      <w:bodyDiv w:val="1"/>
      <w:marLeft w:val="0"/>
      <w:marRight w:val="0"/>
      <w:marTop w:val="0"/>
      <w:marBottom w:val="0"/>
      <w:divBdr>
        <w:top w:val="none" w:sz="0" w:space="0" w:color="auto"/>
        <w:left w:val="none" w:sz="0" w:space="0" w:color="auto"/>
        <w:bottom w:val="none" w:sz="0" w:space="0" w:color="auto"/>
        <w:right w:val="none" w:sz="0" w:space="0" w:color="auto"/>
      </w:divBdr>
    </w:div>
    <w:div w:id="1180317571">
      <w:bodyDiv w:val="1"/>
      <w:marLeft w:val="0"/>
      <w:marRight w:val="0"/>
      <w:marTop w:val="0"/>
      <w:marBottom w:val="0"/>
      <w:divBdr>
        <w:top w:val="none" w:sz="0" w:space="0" w:color="auto"/>
        <w:left w:val="none" w:sz="0" w:space="0" w:color="auto"/>
        <w:bottom w:val="none" w:sz="0" w:space="0" w:color="auto"/>
        <w:right w:val="none" w:sz="0" w:space="0" w:color="auto"/>
      </w:divBdr>
    </w:div>
    <w:div w:id="1343506941">
      <w:bodyDiv w:val="1"/>
      <w:marLeft w:val="0"/>
      <w:marRight w:val="0"/>
      <w:marTop w:val="0"/>
      <w:marBottom w:val="0"/>
      <w:divBdr>
        <w:top w:val="none" w:sz="0" w:space="0" w:color="auto"/>
        <w:left w:val="none" w:sz="0" w:space="0" w:color="auto"/>
        <w:bottom w:val="none" w:sz="0" w:space="0" w:color="auto"/>
        <w:right w:val="none" w:sz="0" w:space="0" w:color="auto"/>
      </w:divBdr>
    </w:div>
    <w:div w:id="1484158848">
      <w:bodyDiv w:val="1"/>
      <w:marLeft w:val="0"/>
      <w:marRight w:val="0"/>
      <w:marTop w:val="0"/>
      <w:marBottom w:val="0"/>
      <w:divBdr>
        <w:top w:val="none" w:sz="0" w:space="0" w:color="auto"/>
        <w:left w:val="none" w:sz="0" w:space="0" w:color="auto"/>
        <w:bottom w:val="none" w:sz="0" w:space="0" w:color="auto"/>
        <w:right w:val="none" w:sz="0" w:space="0" w:color="auto"/>
      </w:divBdr>
    </w:div>
    <w:div w:id="1533109513">
      <w:bodyDiv w:val="1"/>
      <w:marLeft w:val="0"/>
      <w:marRight w:val="0"/>
      <w:marTop w:val="0"/>
      <w:marBottom w:val="0"/>
      <w:divBdr>
        <w:top w:val="none" w:sz="0" w:space="0" w:color="auto"/>
        <w:left w:val="none" w:sz="0" w:space="0" w:color="auto"/>
        <w:bottom w:val="none" w:sz="0" w:space="0" w:color="auto"/>
        <w:right w:val="none" w:sz="0" w:space="0" w:color="auto"/>
      </w:divBdr>
    </w:div>
    <w:div w:id="1812595707">
      <w:bodyDiv w:val="1"/>
      <w:marLeft w:val="0"/>
      <w:marRight w:val="0"/>
      <w:marTop w:val="0"/>
      <w:marBottom w:val="0"/>
      <w:divBdr>
        <w:top w:val="none" w:sz="0" w:space="0" w:color="auto"/>
        <w:left w:val="none" w:sz="0" w:space="0" w:color="auto"/>
        <w:bottom w:val="none" w:sz="0" w:space="0" w:color="auto"/>
        <w:right w:val="none" w:sz="0" w:space="0" w:color="auto"/>
      </w:divBdr>
    </w:div>
    <w:div w:id="1950429479">
      <w:bodyDiv w:val="1"/>
      <w:marLeft w:val="0"/>
      <w:marRight w:val="0"/>
      <w:marTop w:val="0"/>
      <w:marBottom w:val="0"/>
      <w:divBdr>
        <w:top w:val="none" w:sz="0" w:space="0" w:color="auto"/>
        <w:left w:val="none" w:sz="0" w:space="0" w:color="auto"/>
        <w:bottom w:val="none" w:sz="0" w:space="0" w:color="auto"/>
        <w:right w:val="none" w:sz="0" w:space="0" w:color="auto"/>
      </w:divBdr>
    </w:div>
    <w:div w:id="21122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ehp.jehp_195_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mnstate.edu/cgi/viewcontent.cgi?article=1885&amp;context=thesi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era.ac.uk/publication/ethical-guidelines-for-educational-research-20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91/1478088706qp063o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8F77-3947-424B-8F39-5EAB3EAC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7772</Words>
  <Characters>44302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SDI 1183</cp:lastModifiedBy>
  <cp:revision>28</cp:revision>
  <cp:lastPrinted>2025-05-03T17:23:00Z</cp:lastPrinted>
  <dcterms:created xsi:type="dcterms:W3CDTF">2025-05-03T17:25:00Z</dcterms:created>
  <dcterms:modified xsi:type="dcterms:W3CDTF">2025-05-20T12:32:00Z</dcterms:modified>
</cp:coreProperties>
</file>