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7BE" w:rsidRPr="000B3698" w:rsidRDefault="005B7978" w:rsidP="00D67550">
      <w:pPr>
        <w:pStyle w:val="Title"/>
        <w:jc w:val="center"/>
        <w:rPr>
          <w:sz w:val="24"/>
        </w:rPr>
      </w:pPr>
      <w:r w:rsidRPr="000B3698">
        <w:rPr>
          <w:sz w:val="40"/>
        </w:rPr>
        <w:t>The Role of Digital Banking in Advancing Financial Inclusion: A Systematic Literature Review</w:t>
      </w:r>
      <w:r w:rsidR="002D5EE1" w:rsidRPr="000B3698">
        <w:rPr>
          <w:sz w:val="40"/>
        </w:rPr>
        <w:br/>
      </w:r>
    </w:p>
    <w:p w:rsidR="005B7978" w:rsidRPr="000B3698" w:rsidRDefault="005B7978" w:rsidP="005B7978">
      <w:pPr>
        <w:pStyle w:val="NormalWeb"/>
        <w:spacing w:line="360" w:lineRule="auto"/>
        <w:rPr>
          <w:b/>
          <w:sz w:val="28"/>
        </w:rPr>
      </w:pPr>
      <w:r w:rsidRPr="000B3698">
        <w:rPr>
          <w:b/>
          <w:sz w:val="28"/>
        </w:rPr>
        <w:t>Abstract</w:t>
      </w:r>
    </w:p>
    <w:p w:rsidR="002E3699" w:rsidRPr="002E3699" w:rsidRDefault="005B7978" w:rsidP="002E3699">
      <w:pPr>
        <w:spacing w:line="360" w:lineRule="auto"/>
        <w:rPr>
          <w:color w:val="FF0000"/>
          <w:sz w:val="24"/>
        </w:rPr>
      </w:pPr>
      <w:r w:rsidRPr="002E3699">
        <w:rPr>
          <w:sz w:val="24"/>
        </w:rPr>
        <w:t xml:space="preserve">This article reports the results of a systematic literature review examining the potential of digital banking as a means of promoting financial inclusion. The use of </w:t>
      </w:r>
      <w:r w:rsidR="00AB0702" w:rsidRPr="002E3699">
        <w:rPr>
          <w:sz w:val="24"/>
        </w:rPr>
        <w:t>digital financial technologies-</w:t>
      </w:r>
      <w:r w:rsidR="00AB0702" w:rsidRPr="002E3699">
        <w:rPr>
          <w:color w:val="FF0000"/>
          <w:sz w:val="24"/>
        </w:rPr>
        <w:t>m</w:t>
      </w:r>
      <w:r w:rsidRPr="002E3699">
        <w:rPr>
          <w:color w:val="FF0000"/>
          <w:sz w:val="24"/>
        </w:rPr>
        <w:t xml:space="preserve">obile </w:t>
      </w:r>
      <w:r w:rsidRPr="002E3699">
        <w:rPr>
          <w:sz w:val="24"/>
        </w:rPr>
        <w:t>banking,</w:t>
      </w:r>
      <w:r w:rsidRPr="002E3699">
        <w:rPr>
          <w:sz w:val="24"/>
        </w:rPr>
        <w:t> </w:t>
      </w:r>
      <w:r w:rsidRPr="002E3699">
        <w:rPr>
          <w:sz w:val="24"/>
        </w:rPr>
        <w:t>financial technology (fintech) innovations, and digital payment mechanisms has increased financial inclusion by transcending geographical dispersion, high costs of transaction and non-availability of physical banking infrastructure. Results show that digital banking services facilitate financial inclusion through improved service</w:t>
      </w:r>
      <w:r w:rsidRPr="002E3699">
        <w:rPr>
          <w:sz w:val="24"/>
        </w:rPr>
        <w:t> </w:t>
      </w:r>
      <w:r w:rsidRPr="002E3699">
        <w:rPr>
          <w:sz w:val="24"/>
        </w:rPr>
        <w:t>access, affordability and convenience, particularly for the underserved and marginalized groups. Technologies such as artificial intelligence, big data analytics, and cyber-defense</w:t>
      </w:r>
      <w:r w:rsidRPr="002E3699">
        <w:rPr>
          <w:sz w:val="24"/>
        </w:rPr>
        <w:t> </w:t>
      </w:r>
      <w:r w:rsidRPr="002E3699">
        <w:rPr>
          <w:sz w:val="24"/>
        </w:rPr>
        <w:t>models also make possible the provision of customized and safe financial services. But the</w:t>
      </w:r>
      <w:r w:rsidRPr="002E3699">
        <w:rPr>
          <w:sz w:val="24"/>
        </w:rPr>
        <w:t> </w:t>
      </w:r>
      <w:r w:rsidRPr="002E3699">
        <w:rPr>
          <w:sz w:val="24"/>
        </w:rPr>
        <w:t xml:space="preserve">review also found ongoing barriers such as </w:t>
      </w:r>
      <w:r w:rsidRPr="002E3699">
        <w:rPr>
          <w:color w:val="FF0000"/>
          <w:sz w:val="24"/>
        </w:rPr>
        <w:t xml:space="preserve">digital </w:t>
      </w:r>
      <w:r w:rsidR="00AB0702" w:rsidRPr="002E3699">
        <w:rPr>
          <w:color w:val="FF0000"/>
          <w:sz w:val="24"/>
        </w:rPr>
        <w:t>illiteracy</w:t>
      </w:r>
      <w:r w:rsidRPr="002E3699">
        <w:rPr>
          <w:sz w:val="24"/>
        </w:rPr>
        <w:t>, infrastructure deficiency, regulatory confusion and social resistance. Research underscores the importance of a</w:t>
      </w:r>
      <w:r w:rsidRPr="002E3699">
        <w:rPr>
          <w:sz w:val="24"/>
        </w:rPr>
        <w:t> </w:t>
      </w:r>
      <w:r w:rsidRPr="002E3699">
        <w:rPr>
          <w:sz w:val="24"/>
        </w:rPr>
        <w:t xml:space="preserve">mixed model which offers a combination of digital innovations and physical access points to leave no one behind. </w:t>
      </w:r>
      <w:bookmarkStart w:id="0" w:name="_GoBack"/>
      <w:r w:rsidR="002E3699" w:rsidRPr="002E3699">
        <w:rPr>
          <w:color w:val="FF0000"/>
          <w:sz w:val="24"/>
        </w:rPr>
        <w:t xml:space="preserve">Further </w:t>
      </w:r>
      <w:r w:rsidR="002E3699" w:rsidRPr="002E3699">
        <w:rPr>
          <w:color w:val="FF0000"/>
          <w:sz w:val="24"/>
        </w:rPr>
        <w:t xml:space="preserve">Future researchers should extend digital banking and financial inclusion models to incorporate structural and technological barriers affecting underserved populations and stakeholders must invest in digital literacy, infrastructure, and supportive regulatory frameworks. </w:t>
      </w:r>
    </w:p>
    <w:bookmarkEnd w:id="0"/>
    <w:p w:rsidR="005B7978" w:rsidRPr="000B3698" w:rsidRDefault="005B7978" w:rsidP="005B7978">
      <w:pPr>
        <w:pStyle w:val="NormalWeb"/>
        <w:spacing w:line="360" w:lineRule="auto"/>
        <w:jc w:val="both"/>
      </w:pPr>
    </w:p>
    <w:p w:rsidR="005B7978" w:rsidRPr="000B3698" w:rsidRDefault="005B7978" w:rsidP="005B7978">
      <w:pPr>
        <w:pStyle w:val="NormalWeb"/>
        <w:spacing w:line="360" w:lineRule="auto"/>
      </w:pPr>
      <w:r w:rsidRPr="000B3698">
        <w:t>Keywords: Digital Banking, Financial Inclusion, fintech, Digital</w:t>
      </w:r>
      <w:r w:rsidRPr="000B3698">
        <w:t> </w:t>
      </w:r>
      <w:r w:rsidRPr="000B3698">
        <w:t>Financial Services,</w:t>
      </w:r>
      <w:r w:rsidRPr="000B3698">
        <w:br/>
        <w:t xml:space="preserve">                     and Inclusive Finance</w:t>
      </w:r>
    </w:p>
    <w:p w:rsidR="005B7978" w:rsidRDefault="005B7978" w:rsidP="005B7978">
      <w:pPr>
        <w:pStyle w:val="NormalWeb"/>
        <w:spacing w:line="360" w:lineRule="auto"/>
      </w:pPr>
    </w:p>
    <w:p w:rsidR="000B3698" w:rsidRDefault="000B3698" w:rsidP="005B7978">
      <w:pPr>
        <w:pStyle w:val="NormalWeb"/>
        <w:spacing w:line="360" w:lineRule="auto"/>
      </w:pPr>
    </w:p>
    <w:p w:rsidR="000B3698" w:rsidRDefault="000B3698" w:rsidP="005B7978">
      <w:pPr>
        <w:pStyle w:val="NormalWeb"/>
        <w:spacing w:line="360" w:lineRule="auto"/>
      </w:pPr>
    </w:p>
    <w:p w:rsidR="008D6371" w:rsidRPr="000B3698" w:rsidRDefault="008D6371" w:rsidP="005B7978">
      <w:pPr>
        <w:pStyle w:val="NormalWeb"/>
        <w:spacing w:line="360" w:lineRule="auto"/>
      </w:pPr>
    </w:p>
    <w:p w:rsidR="005B7978" w:rsidRPr="000B3698" w:rsidRDefault="005B7978" w:rsidP="005B7978">
      <w:pPr>
        <w:pStyle w:val="NormalWeb"/>
        <w:spacing w:line="360" w:lineRule="auto"/>
      </w:pPr>
    </w:p>
    <w:p w:rsidR="005B7978" w:rsidRPr="000B3698" w:rsidRDefault="005B7978" w:rsidP="005B7978">
      <w:pPr>
        <w:pStyle w:val="NormalWeb"/>
        <w:numPr>
          <w:ilvl w:val="0"/>
          <w:numId w:val="1"/>
        </w:numPr>
        <w:spacing w:line="360" w:lineRule="auto"/>
        <w:jc w:val="both"/>
        <w:rPr>
          <w:b/>
          <w:sz w:val="32"/>
        </w:rPr>
      </w:pPr>
      <w:r w:rsidRPr="000B3698">
        <w:rPr>
          <w:b/>
          <w:sz w:val="32"/>
        </w:rPr>
        <w:t>Introduction</w:t>
      </w:r>
    </w:p>
    <w:p w:rsidR="005B7978" w:rsidRPr="008D6371" w:rsidRDefault="005B7978" w:rsidP="008D6371">
      <w:pPr>
        <w:spacing w:line="360" w:lineRule="auto"/>
        <w:rPr>
          <w:rFonts w:ascii="Times New Roman" w:eastAsia="Times New Roman" w:hAnsi="Times New Roman" w:cs="Times New Roman"/>
          <w:color w:val="FF0000"/>
          <w:sz w:val="24"/>
          <w:szCs w:val="24"/>
        </w:rPr>
      </w:pPr>
      <w:r w:rsidRPr="008D6371">
        <w:rPr>
          <w:rFonts w:ascii="Times New Roman" w:eastAsia="Times New Roman" w:hAnsi="Times New Roman" w:cs="Times New Roman"/>
          <w:sz w:val="24"/>
          <w:szCs w:val="24"/>
        </w:rPr>
        <w:t>Financial inclusion, which is at the crux of sustainable economic development, is acknowledged as being an indispensable tool in reducing poverty and promoting</w:t>
      </w:r>
      <w:r w:rsidRPr="008D6371">
        <w:rPr>
          <w:rFonts w:ascii="Times New Roman" w:eastAsia="Times New Roman" w:hAnsi="Times New Roman" w:cs="Times New Roman"/>
          <w:sz w:val="24"/>
          <w:szCs w:val="24"/>
        </w:rPr>
        <w:t> </w:t>
      </w:r>
      <w:r w:rsidRPr="008D6371">
        <w:rPr>
          <w:rFonts w:ascii="Times New Roman" w:eastAsia="Times New Roman" w:hAnsi="Times New Roman" w:cs="Times New Roman"/>
          <w:sz w:val="24"/>
          <w:szCs w:val="24"/>
        </w:rPr>
        <w:t>shared prosperity, where digital banking has become a key driver in providing the underserved access to banking services (Tay et al., 2022). The surge of digital technology in finance, popularly known as fintech, has transformed the financial</w:t>
      </w:r>
      <w:r w:rsidRPr="008D6371">
        <w:rPr>
          <w:rFonts w:ascii="Times New Roman" w:eastAsia="Times New Roman" w:hAnsi="Times New Roman" w:cs="Times New Roman"/>
          <w:sz w:val="24"/>
          <w:szCs w:val="24"/>
        </w:rPr>
        <w:t> </w:t>
      </w:r>
      <w:r w:rsidRPr="008D6371">
        <w:rPr>
          <w:rFonts w:ascii="Times New Roman" w:eastAsia="Times New Roman" w:hAnsi="Times New Roman" w:cs="Times New Roman"/>
          <w:sz w:val="24"/>
          <w:szCs w:val="24"/>
        </w:rPr>
        <w:t>inclusion space by providing creative ways of overcoming age-old barriers such as distance, high costs of transaction and excessive formalities (Ebong &amp; George, 2021).</w:t>
      </w:r>
      <w:r w:rsidR="008D6371" w:rsidRPr="008D6371">
        <w:rPr>
          <w:rFonts w:ascii="Times New Roman" w:eastAsia="Times New Roman" w:hAnsi="Times New Roman" w:cs="Times New Roman"/>
          <w:sz w:val="24"/>
          <w:szCs w:val="24"/>
        </w:rPr>
        <w:t xml:space="preserve"> </w:t>
      </w:r>
      <w:r w:rsidR="008D6371" w:rsidRPr="008D6371">
        <w:rPr>
          <w:rFonts w:ascii="Times New Roman" w:eastAsia="Times New Roman" w:hAnsi="Times New Roman" w:cs="Times New Roman"/>
          <w:color w:val="FF0000"/>
          <w:sz w:val="24"/>
          <w:szCs w:val="24"/>
        </w:rPr>
        <w:t xml:space="preserve">The quest for improved financial inclusion in developing countries </w:t>
      </w:r>
      <w:r w:rsidR="008D6371" w:rsidRPr="00A74F7B">
        <w:rPr>
          <w:rFonts w:ascii="Times New Roman" w:eastAsia="Times New Roman" w:hAnsi="Times New Roman" w:cs="Times New Roman"/>
          <w:color w:val="FF0000"/>
          <w:sz w:val="24"/>
          <w:szCs w:val="24"/>
        </w:rPr>
        <w:t>i</w:t>
      </w:r>
      <w:r w:rsidR="008D6371" w:rsidRPr="008D6371">
        <w:rPr>
          <w:rFonts w:ascii="Times New Roman" w:eastAsia="Times New Roman" w:hAnsi="Times New Roman" w:cs="Times New Roman"/>
          <w:color w:val="FF0000"/>
          <w:sz w:val="24"/>
          <w:szCs w:val="24"/>
        </w:rPr>
        <w:t xml:space="preserve">s </w:t>
      </w:r>
      <w:r w:rsidR="008D6371" w:rsidRPr="008D6371">
        <w:rPr>
          <w:rFonts w:ascii="Times New Roman" w:eastAsia="Times New Roman" w:hAnsi="Times New Roman" w:cs="Times New Roman"/>
          <w:color w:val="FF0000"/>
          <w:sz w:val="24"/>
          <w:szCs w:val="24"/>
        </w:rPr>
        <w:t xml:space="preserve">premised on its ability </w:t>
      </w:r>
      <w:r w:rsidR="008D6371" w:rsidRPr="00A74F7B">
        <w:rPr>
          <w:rFonts w:ascii="Times New Roman" w:eastAsia="Times New Roman" w:hAnsi="Times New Roman" w:cs="Times New Roman"/>
          <w:color w:val="FF0000"/>
          <w:sz w:val="24"/>
          <w:szCs w:val="24"/>
        </w:rPr>
        <w:t xml:space="preserve">to </w:t>
      </w:r>
      <w:r w:rsidR="008D6371" w:rsidRPr="008D6371">
        <w:rPr>
          <w:rFonts w:ascii="Times New Roman" w:eastAsia="Times New Roman" w:hAnsi="Times New Roman" w:cs="Times New Roman"/>
          <w:color w:val="FF0000"/>
          <w:sz w:val="24"/>
          <w:szCs w:val="24"/>
        </w:rPr>
        <w:t xml:space="preserve">promote   fair   resources   redistribution   to   curb </w:t>
      </w:r>
      <w:proofErr w:type="gramStart"/>
      <w:r w:rsidR="008D6371" w:rsidRPr="008D6371">
        <w:rPr>
          <w:rFonts w:ascii="Times New Roman" w:eastAsia="Times New Roman" w:hAnsi="Times New Roman" w:cs="Times New Roman"/>
          <w:color w:val="FF0000"/>
          <w:sz w:val="24"/>
          <w:szCs w:val="24"/>
        </w:rPr>
        <w:t>poverty  and</w:t>
      </w:r>
      <w:proofErr w:type="gramEnd"/>
      <w:r w:rsidR="008D6371" w:rsidRPr="008D6371">
        <w:rPr>
          <w:rFonts w:ascii="Times New Roman" w:eastAsia="Times New Roman" w:hAnsi="Times New Roman" w:cs="Times New Roman"/>
          <w:color w:val="FF0000"/>
          <w:sz w:val="24"/>
          <w:szCs w:val="24"/>
        </w:rPr>
        <w:t xml:space="preserve">  to  enhance  standard  of  living (</w:t>
      </w:r>
      <w:proofErr w:type="spellStart"/>
      <w:r w:rsidR="008D6371">
        <w:rPr>
          <w:rFonts w:ascii="Times New Roman" w:eastAsia="Times New Roman" w:hAnsi="Times New Roman" w:cs="Times New Roman"/>
          <w:color w:val="FF0000"/>
          <w:sz w:val="24"/>
          <w:szCs w:val="24"/>
        </w:rPr>
        <w:t>Enebeli-Uzor</w:t>
      </w:r>
      <w:proofErr w:type="spellEnd"/>
      <w:r w:rsidR="008D6371">
        <w:rPr>
          <w:rFonts w:ascii="Times New Roman" w:eastAsia="Times New Roman" w:hAnsi="Times New Roman" w:cs="Times New Roman"/>
          <w:color w:val="FF0000"/>
          <w:sz w:val="24"/>
          <w:szCs w:val="24"/>
        </w:rPr>
        <w:t xml:space="preserve"> S, Mukhtar A,2023</w:t>
      </w:r>
      <w:r w:rsidR="008D6371" w:rsidRPr="008D6371">
        <w:rPr>
          <w:rFonts w:ascii="Times New Roman" w:eastAsia="Times New Roman" w:hAnsi="Times New Roman" w:cs="Times New Roman"/>
          <w:color w:val="FF0000"/>
          <w:sz w:val="24"/>
          <w:szCs w:val="24"/>
        </w:rPr>
        <w:t>)</w:t>
      </w:r>
    </w:p>
    <w:p w:rsidR="005B7978" w:rsidRPr="000B3698" w:rsidRDefault="005B7978" w:rsidP="00F03D82">
      <w:pPr>
        <w:pStyle w:val="NormalWeb"/>
        <w:spacing w:line="360" w:lineRule="auto"/>
        <w:jc w:val="both"/>
      </w:pPr>
      <w:r w:rsidRPr="000B3698">
        <w:t>The democratization of financial products and services, especially in developing countries where</w:t>
      </w:r>
      <w:r w:rsidRPr="000B3698">
        <w:t> </w:t>
      </w:r>
      <w:r w:rsidRPr="000B3698">
        <w:t>traditional banking infrastructures are lacking, has been achieved by the adoption of digital banking syste</w:t>
      </w:r>
      <w:r w:rsidR="00F03D82" w:rsidRPr="000B3698">
        <w:t>ms (</w:t>
      </w:r>
      <w:proofErr w:type="spellStart"/>
      <w:r w:rsidR="00F03D82" w:rsidRPr="000B3698">
        <w:t>Salampasis</w:t>
      </w:r>
      <w:proofErr w:type="spellEnd"/>
      <w:r w:rsidR="00F03D82" w:rsidRPr="000B3698">
        <w:t xml:space="preserve"> &amp; Mention, 2017</w:t>
      </w:r>
      <w:r w:rsidRPr="000B3698">
        <w:t>).</w:t>
      </w:r>
      <w:r w:rsidR="00F03D82" w:rsidRPr="000B3698">
        <w:t xml:space="preserve"> </w:t>
      </w:r>
      <w:r w:rsidRPr="000B3698">
        <w:t>Mobile banking, online lending and digital payment systems and other digital financial services have shown promise in addressing those who are left behind and boosting financial inclusion, however there are a number of factors from digital literacy, regulation, and cyber security risks that need to be well studied before such</w:t>
      </w:r>
      <w:r w:rsidRPr="000B3698">
        <w:t> </w:t>
      </w:r>
      <w:r w:rsidRPr="000B3698">
        <w:t>promise can be realized (</w:t>
      </w:r>
      <w:proofErr w:type="spellStart"/>
      <w:r w:rsidRPr="000B3698">
        <w:t>Ozili</w:t>
      </w:r>
      <w:proofErr w:type="spellEnd"/>
      <w:r w:rsidRPr="000B3698">
        <w:t>, 2018; Adel, 2024).</w:t>
      </w:r>
    </w:p>
    <w:p w:rsidR="00F03D82" w:rsidRPr="000B3698" w:rsidRDefault="005B7978" w:rsidP="00F03D82">
      <w:pPr>
        <w:pStyle w:val="NormalWeb"/>
        <w:spacing w:line="360" w:lineRule="auto"/>
        <w:jc w:val="both"/>
      </w:pPr>
      <w:r w:rsidRPr="000B3698">
        <w:t xml:space="preserve">The role of digital banking in enabling and enhancing financial inclusion is especially </w:t>
      </w:r>
      <w:r w:rsidR="00F03D82" w:rsidRPr="000B3698">
        <w:t>unambiguous</w:t>
      </w:r>
      <w:r w:rsidRPr="000B3698">
        <w:t xml:space="preserve"> in its potential for driving down the costs and risks of conventional financial transactions and for extending the geographical scope of financial services to those communities that have</w:t>
      </w:r>
      <w:r w:rsidRPr="000B3698">
        <w:t> </w:t>
      </w:r>
      <w:r w:rsidRPr="000B3698">
        <w:t>been previously underserved and are located in the periphery (Buteau et al., 2021). The intersection between financial services and information technology has spurred resea</w:t>
      </w:r>
      <w:r w:rsidR="00F03D82" w:rsidRPr="000B3698">
        <w:t>rch into financial technology (fintech</w:t>
      </w:r>
      <w:r w:rsidRPr="000B3698">
        <w:t>) and the processes through which they generate</w:t>
      </w:r>
      <w:r w:rsidRPr="000B3698">
        <w:t> </w:t>
      </w:r>
      <w:r w:rsidRPr="000B3698">
        <w:t>effects such as financial inclusion and poverty alleviation (Tritto et al., 2020).</w:t>
      </w:r>
    </w:p>
    <w:p w:rsidR="005B7978" w:rsidRPr="000B3698" w:rsidRDefault="005B7978" w:rsidP="00F03D82">
      <w:pPr>
        <w:pStyle w:val="NormalWeb"/>
        <w:spacing w:line="360" w:lineRule="auto"/>
        <w:jc w:val="both"/>
      </w:pPr>
      <w:r w:rsidRPr="000B3698">
        <w:lastRenderedPageBreak/>
        <w:t>The COVID-19 crisis also supercharged digital finance adoption, with social</w:t>
      </w:r>
      <w:r w:rsidRPr="000B3698">
        <w:t> </w:t>
      </w:r>
      <w:r w:rsidRPr="000B3698">
        <w:t>distancing and lockdowns prompting people and businesses to go cashless and adopt online banking (</w:t>
      </w:r>
      <w:proofErr w:type="spellStart"/>
      <w:r w:rsidRPr="000B3698">
        <w:t>Lahrèche</w:t>
      </w:r>
      <w:proofErr w:type="spellEnd"/>
      <w:r w:rsidRPr="000B3698">
        <w:t xml:space="preserve"> et al., 2020). The combination of advancement in technology and cutting-edge financial service delivery</w:t>
      </w:r>
      <w:r w:rsidRPr="000B3698">
        <w:t> </w:t>
      </w:r>
      <w:r w:rsidRPr="000B3698">
        <w:t>models has opened new doors to serve underprivileged populations, to better drive economic solidarity and resilience (Nisha, 2018).</w:t>
      </w:r>
    </w:p>
    <w:p w:rsidR="008D6371" w:rsidRPr="008D6371" w:rsidRDefault="005B7978" w:rsidP="008D6371">
      <w:pPr>
        <w:spacing w:line="360" w:lineRule="auto"/>
        <w:rPr>
          <w:rFonts w:ascii="Times New Roman" w:eastAsia="Times New Roman" w:hAnsi="Times New Roman" w:cs="Times New Roman"/>
          <w:color w:val="FF0000"/>
          <w:sz w:val="24"/>
          <w:szCs w:val="24"/>
        </w:rPr>
      </w:pPr>
      <w:r w:rsidRPr="008D6371">
        <w:rPr>
          <w:rFonts w:ascii="Times New Roman" w:eastAsia="Times New Roman" w:hAnsi="Times New Roman" w:cs="Times New Roman"/>
          <w:sz w:val="24"/>
          <w:szCs w:val="24"/>
        </w:rPr>
        <w:t xml:space="preserve">Digital banking can provide powerful antidotes to traditional barriers to </w:t>
      </w:r>
      <w:r w:rsidR="00F03D82" w:rsidRPr="008D6371">
        <w:rPr>
          <w:rFonts w:ascii="Times New Roman" w:eastAsia="Times New Roman" w:hAnsi="Times New Roman" w:cs="Times New Roman"/>
          <w:sz w:val="24"/>
          <w:szCs w:val="24"/>
        </w:rPr>
        <w:t xml:space="preserve">financial inclusion </w:t>
      </w:r>
      <w:r w:rsidRPr="008D6371">
        <w:rPr>
          <w:rFonts w:ascii="Times New Roman" w:eastAsia="Times New Roman" w:hAnsi="Times New Roman" w:cs="Times New Roman"/>
          <w:sz w:val="24"/>
          <w:szCs w:val="24"/>
        </w:rPr>
        <w:t xml:space="preserve"> that include lack of physical</w:t>
      </w:r>
      <w:r w:rsidRPr="008D6371">
        <w:rPr>
          <w:rFonts w:ascii="Times New Roman" w:eastAsia="Times New Roman" w:hAnsi="Times New Roman" w:cs="Times New Roman"/>
          <w:sz w:val="24"/>
          <w:szCs w:val="24"/>
        </w:rPr>
        <w:t> </w:t>
      </w:r>
      <w:r w:rsidRPr="008D6371">
        <w:rPr>
          <w:rFonts w:ascii="Times New Roman" w:eastAsia="Times New Roman" w:hAnsi="Times New Roman" w:cs="Times New Roman"/>
          <w:sz w:val="24"/>
          <w:szCs w:val="24"/>
        </w:rPr>
        <w:t xml:space="preserve">access to banking infrastructure, high transaction costs, and a high degree of complication entailed under </w:t>
      </w:r>
      <w:r w:rsidR="00F03D82" w:rsidRPr="008D6371">
        <w:rPr>
          <w:rFonts w:ascii="Times New Roman" w:eastAsia="Times New Roman" w:hAnsi="Times New Roman" w:cs="Times New Roman"/>
          <w:sz w:val="24"/>
          <w:szCs w:val="24"/>
        </w:rPr>
        <w:t>formalizing</w:t>
      </w:r>
      <w:r w:rsidRPr="008D6371">
        <w:rPr>
          <w:rFonts w:ascii="Times New Roman" w:eastAsia="Times New Roman" w:hAnsi="Times New Roman" w:cs="Times New Roman"/>
          <w:sz w:val="24"/>
          <w:szCs w:val="24"/>
        </w:rPr>
        <w:t xml:space="preserve"> financial</w:t>
      </w:r>
      <w:r w:rsidR="008D6371" w:rsidRPr="008D6371">
        <w:rPr>
          <w:rFonts w:ascii="Times New Roman" w:eastAsia="Times New Roman" w:hAnsi="Times New Roman" w:cs="Times New Roman"/>
          <w:sz w:val="24"/>
          <w:szCs w:val="24"/>
        </w:rPr>
        <w:t xml:space="preserve"> identity (</w:t>
      </w:r>
      <w:proofErr w:type="spellStart"/>
      <w:r w:rsidR="008D6371" w:rsidRPr="008D6371">
        <w:rPr>
          <w:rFonts w:ascii="Times New Roman" w:eastAsia="Times New Roman" w:hAnsi="Times New Roman" w:cs="Times New Roman"/>
          <w:sz w:val="24"/>
          <w:szCs w:val="24"/>
        </w:rPr>
        <w:t>Khando</w:t>
      </w:r>
      <w:proofErr w:type="spellEnd"/>
      <w:r w:rsidR="008D6371" w:rsidRPr="008D6371">
        <w:rPr>
          <w:rFonts w:ascii="Times New Roman" w:eastAsia="Times New Roman" w:hAnsi="Times New Roman" w:cs="Times New Roman"/>
          <w:sz w:val="24"/>
          <w:szCs w:val="24"/>
        </w:rPr>
        <w:t xml:space="preserve"> et al.,2022). </w:t>
      </w:r>
      <w:r w:rsidR="008D6371" w:rsidRPr="008D6371">
        <w:rPr>
          <w:rFonts w:ascii="Times New Roman" w:eastAsia="Times New Roman" w:hAnsi="Times New Roman" w:cs="Times New Roman"/>
          <w:color w:val="FF0000"/>
          <w:sz w:val="24"/>
          <w:szCs w:val="24"/>
        </w:rPr>
        <w:t xml:space="preserve">The </w:t>
      </w:r>
      <w:r w:rsidR="008D6371" w:rsidRPr="008D6371">
        <w:rPr>
          <w:rFonts w:ascii="Times New Roman" w:eastAsia="Times New Roman" w:hAnsi="Times New Roman" w:cs="Times New Roman"/>
          <w:color w:val="FF0000"/>
          <w:sz w:val="24"/>
          <w:szCs w:val="24"/>
        </w:rPr>
        <w:t xml:space="preserve">problem of financial </w:t>
      </w:r>
      <w:proofErr w:type="gramStart"/>
      <w:r w:rsidR="008D6371" w:rsidRPr="008D6371">
        <w:rPr>
          <w:rFonts w:ascii="Times New Roman" w:eastAsia="Times New Roman" w:hAnsi="Times New Roman" w:cs="Times New Roman"/>
          <w:color w:val="FF0000"/>
          <w:sz w:val="24"/>
          <w:szCs w:val="24"/>
        </w:rPr>
        <w:t>exclusion  is</w:t>
      </w:r>
      <w:proofErr w:type="gramEnd"/>
      <w:r w:rsidR="008D6371" w:rsidRPr="008D6371">
        <w:rPr>
          <w:rFonts w:ascii="Times New Roman" w:eastAsia="Times New Roman" w:hAnsi="Times New Roman" w:cs="Times New Roman"/>
          <w:color w:val="FF0000"/>
          <w:sz w:val="24"/>
          <w:szCs w:val="24"/>
        </w:rPr>
        <w:t xml:space="preserve">  more  acute  in developing countries where more than half the adult population is unbanked (</w:t>
      </w:r>
      <w:proofErr w:type="spellStart"/>
      <w:r w:rsidR="008D6371" w:rsidRPr="008D6371">
        <w:rPr>
          <w:rFonts w:ascii="Times New Roman" w:eastAsia="Times New Roman" w:hAnsi="Times New Roman" w:cs="Times New Roman"/>
          <w:color w:val="FF0000"/>
          <w:sz w:val="24"/>
          <w:szCs w:val="24"/>
        </w:rPr>
        <w:t>Enebeli-Uzor</w:t>
      </w:r>
      <w:proofErr w:type="spellEnd"/>
      <w:r w:rsidR="008D6371" w:rsidRPr="008D6371">
        <w:rPr>
          <w:rFonts w:ascii="Times New Roman" w:eastAsia="Times New Roman" w:hAnsi="Times New Roman" w:cs="Times New Roman"/>
          <w:color w:val="FF0000"/>
          <w:sz w:val="24"/>
          <w:szCs w:val="24"/>
        </w:rPr>
        <w:t xml:space="preserve"> S, Mukhtar A, 2023)</w:t>
      </w:r>
    </w:p>
    <w:p w:rsidR="005B7978" w:rsidRPr="000B3698" w:rsidRDefault="005B7978" w:rsidP="00F03D82">
      <w:pPr>
        <w:pStyle w:val="NormalWeb"/>
        <w:spacing w:line="360" w:lineRule="auto"/>
        <w:jc w:val="both"/>
      </w:pPr>
      <w:r w:rsidRPr="000B3698">
        <w:t>This paper examines the complex relationship between digital banking</w:t>
      </w:r>
      <w:r w:rsidRPr="000B3698">
        <w:t> </w:t>
      </w:r>
      <w:r w:rsidRPr="000B3698">
        <w:t>and financial inclusion, highlighting the mechanisms through which digital financial services drive better access to and usage of formal financial systems (and the accompanying challenges and opportunities).</w:t>
      </w:r>
    </w:p>
    <w:p w:rsidR="005B7978" w:rsidRPr="000B3698" w:rsidRDefault="005B7978" w:rsidP="007C4552">
      <w:pPr>
        <w:pStyle w:val="NormalWeb"/>
        <w:numPr>
          <w:ilvl w:val="0"/>
          <w:numId w:val="1"/>
        </w:numPr>
        <w:spacing w:line="360" w:lineRule="auto"/>
        <w:rPr>
          <w:sz w:val="32"/>
        </w:rPr>
      </w:pPr>
      <w:r w:rsidRPr="000B3698">
        <w:rPr>
          <w:sz w:val="32"/>
        </w:rPr>
        <w:t>Literature Review</w:t>
      </w:r>
    </w:p>
    <w:p w:rsidR="005B7978" w:rsidRPr="000B3698" w:rsidRDefault="005B7978" w:rsidP="007C4552">
      <w:pPr>
        <w:pStyle w:val="NormalWeb"/>
        <w:spacing w:line="360" w:lineRule="auto"/>
        <w:jc w:val="both"/>
      </w:pPr>
      <w:r w:rsidRPr="000B3698">
        <w:t>Fintech provides tools</w:t>
      </w:r>
      <w:r w:rsidRPr="000B3698">
        <w:t> </w:t>
      </w:r>
      <w:r w:rsidRPr="000B3698">
        <w:t>and instruments for financial inclusion enhancing that traditional banking cannot and are also cheaper and less costly ways to promote financial development (</w:t>
      </w:r>
      <w:proofErr w:type="spellStart"/>
      <w:r w:rsidRPr="000B3698">
        <w:t>Isukul</w:t>
      </w:r>
      <w:proofErr w:type="spellEnd"/>
      <w:r w:rsidRPr="000B3698">
        <w:t xml:space="preserve"> &amp; </w:t>
      </w:r>
      <w:proofErr w:type="spellStart"/>
      <w:r w:rsidRPr="000B3698">
        <w:t>Tantua</w:t>
      </w:r>
      <w:proofErr w:type="spellEnd"/>
      <w:r w:rsidRPr="000B3698">
        <w:t>, 2021). The value proposition of digital banking solutions in its efficiency improvements, cots mitigations and increased access has led to its</w:t>
      </w:r>
      <w:r w:rsidRPr="000B3698">
        <w:t> </w:t>
      </w:r>
      <w:r w:rsidRPr="000B3698">
        <w:t>broad-based uptake even among different segments of the society with the associated financial Inclusion dividend. Confidence, perceived service quality, and perceived security are preconditions for encouraging the use of FinTech services, which improves financial inclusion and enhances the access of individuals to formal financial services (Amnas et al.,</w:t>
      </w:r>
      <w:r w:rsidR="007C4552" w:rsidRPr="000B3698">
        <w:t xml:space="preserve"> </w:t>
      </w:r>
      <w:r w:rsidRPr="000B3698">
        <w:t>2024).</w:t>
      </w:r>
    </w:p>
    <w:p w:rsidR="00416D27" w:rsidRPr="000B3698" w:rsidRDefault="005B7978" w:rsidP="00416D27">
      <w:pPr>
        <w:pStyle w:val="NormalWeb"/>
        <w:spacing w:line="360" w:lineRule="auto"/>
        <w:jc w:val="both"/>
      </w:pPr>
      <w:r w:rsidRPr="000B3698">
        <w:t xml:space="preserve">In addition, </w:t>
      </w:r>
      <w:r w:rsidR="00416D27" w:rsidRPr="000B3698">
        <w:t>digital banking platforms</w:t>
      </w:r>
      <w:r w:rsidRPr="000B3698">
        <w:t xml:space="preserve"> potential to harness data analytics and artificial intelligence have allowed banks to design more tailored and customer-driven</w:t>
      </w:r>
      <w:r w:rsidRPr="000B3698">
        <w:t> </w:t>
      </w:r>
      <w:r w:rsidRPr="000B3698">
        <w:t>products and services that promote better financial inclusion. The transition from the old brick-and</w:t>
      </w:r>
      <w:r w:rsidR="00416D27" w:rsidRPr="000B3698">
        <w:t xml:space="preserve"> </w:t>
      </w:r>
      <w:r w:rsidRPr="000B3698">
        <w:t>mortar traditional</w:t>
      </w:r>
      <w:r w:rsidRPr="000B3698">
        <w:t> </w:t>
      </w:r>
      <w:r w:rsidRPr="000B3698">
        <w:t>banks to online service provision, has massively changed the way banks communicate with the customers, serve the customers, and manage their operations (</w:t>
      </w:r>
      <w:proofErr w:type="spellStart"/>
      <w:r w:rsidRPr="000B3698">
        <w:t>Asmar</w:t>
      </w:r>
      <w:proofErr w:type="spellEnd"/>
      <w:r w:rsidRPr="000B3698">
        <w:t xml:space="preserve"> &amp; </w:t>
      </w:r>
      <w:proofErr w:type="spellStart"/>
      <w:r w:rsidRPr="000B3698">
        <w:t>Tuqan</w:t>
      </w:r>
      <w:proofErr w:type="spellEnd"/>
      <w:r w:rsidRPr="000B3698">
        <w:t xml:space="preserve">, 2024). The </w:t>
      </w:r>
      <w:r w:rsidRPr="000B3698">
        <w:lastRenderedPageBreak/>
        <w:t>emergence of digital financial inclusion as the next wave</w:t>
      </w:r>
      <w:r w:rsidRPr="000B3698">
        <w:t> </w:t>
      </w:r>
      <w:r w:rsidRPr="000B3698">
        <w:t>of sustainable economic development, specifically among developing countries, has led to debates on whether its sensitization is justifiable (Yan et al., 2021). In the Developing World, a thorough understanding of the</w:t>
      </w:r>
      <w:r w:rsidRPr="000B3698">
        <w:t> </w:t>
      </w:r>
      <w:r w:rsidRPr="000B3698">
        <w:t>current policies, practices and constraints of DFS is necessary for successful policy interventions (</w:t>
      </w:r>
      <w:proofErr w:type="spellStart"/>
      <w:r w:rsidRPr="000B3698">
        <w:t>Anakpo</w:t>
      </w:r>
      <w:proofErr w:type="spellEnd"/>
      <w:r w:rsidRPr="000B3698">
        <w:t xml:space="preserve"> et al., 2023). </w:t>
      </w:r>
    </w:p>
    <w:p w:rsidR="005B7978" w:rsidRPr="000B3698" w:rsidRDefault="005B7978" w:rsidP="00416D27">
      <w:pPr>
        <w:pStyle w:val="NormalWeb"/>
        <w:spacing w:line="360" w:lineRule="auto"/>
        <w:jc w:val="both"/>
      </w:pPr>
      <w:r w:rsidRPr="000B3698">
        <w:t>Digital banking infrastructure facilitated government payments directly to beneficiaries, and helped to limit leakages and corruption in its distribution while promoting financial inclusion by encouraging individuals to open and use bank</w:t>
      </w:r>
      <w:r w:rsidRPr="000B3698">
        <w:t> </w:t>
      </w:r>
      <w:r w:rsidRPr="000B3698">
        <w:t>accounts (Naceur et al.</w:t>
      </w:r>
      <w:r w:rsidR="00416D27" w:rsidRPr="000B3698">
        <w:t xml:space="preserve"> </w:t>
      </w:r>
      <w:r w:rsidRPr="000B3698">
        <w:t>Financial inclusion is a complex idea other than accessing financial services; it means active and responsible</w:t>
      </w:r>
      <w:r w:rsidRPr="000B3698">
        <w:t> </w:t>
      </w:r>
      <w:r w:rsidRPr="000B3698">
        <w:t>utilization of a variety of available financial products and services suitable to the particular needs of different sections of the society (Mishra et al., 2024). Digital banking (the provision of financial services using remote/online alternatives such as mobiles, Internet based systems and electronic payment platforms), has proved to be a significant driver in</w:t>
      </w:r>
      <w:r w:rsidRPr="000B3698">
        <w:t> </w:t>
      </w:r>
      <w:r w:rsidRPr="000B3698">
        <w:t>promoting financial inclusion, particularly in areas with low levels of traditional banking infrastructure (Azeez &amp; Akhtar, 2021).</w:t>
      </w:r>
    </w:p>
    <w:p w:rsidR="005B7978" w:rsidRPr="000B3698" w:rsidRDefault="005B7978" w:rsidP="00216B1D">
      <w:pPr>
        <w:pStyle w:val="NormalWeb"/>
        <w:spacing w:line="360" w:lineRule="auto"/>
        <w:jc w:val="both"/>
      </w:pPr>
      <w:r w:rsidRPr="000B3698">
        <w:t>Digital banking has become especially disruptive in emerging markets, opening new financial services</w:t>
      </w:r>
      <w:r w:rsidRPr="000B3698">
        <w:t> </w:t>
      </w:r>
      <w:r w:rsidRPr="000B3698">
        <w:t>for people and small businesses who previously were unable to obtain geography-bound, high-fee, paperwork-intensive banking services (</w:t>
      </w:r>
      <w:proofErr w:type="spellStart"/>
      <w:r w:rsidRPr="000B3698">
        <w:t>Dostov</w:t>
      </w:r>
      <w:proofErr w:type="spellEnd"/>
      <w:r w:rsidRPr="000B3698">
        <w:t xml:space="preserve"> et al., 2019).</w:t>
      </w:r>
      <w:r w:rsidR="00216B1D" w:rsidRPr="000B3698">
        <w:t xml:space="preserve"> Nonetheless, the spread of fi</w:t>
      </w:r>
      <w:r w:rsidRPr="000B3698">
        <w:t>nancial inclusion is not</w:t>
      </w:r>
      <w:r w:rsidRPr="000B3698">
        <w:t> </w:t>
      </w:r>
      <w:r w:rsidRPr="000B3698">
        <w:t>problem-free as co</w:t>
      </w:r>
      <w:r w:rsidR="00216B1D" w:rsidRPr="000B3698">
        <w:t>ncerns about over-indebtedness, fi</w:t>
      </w:r>
      <w:r w:rsidRPr="000B3698">
        <w:t>nancial illiteracy and the risk of systemic risks sho</w:t>
      </w:r>
      <w:r w:rsidR="00216B1D" w:rsidRPr="000B3698">
        <w:t>uld be mitigated to ensure that fi</w:t>
      </w:r>
      <w:r w:rsidRPr="000B3698">
        <w:t>nancial inclusion promotes sustainable and equitable development (</w:t>
      </w:r>
      <w:proofErr w:type="spellStart"/>
      <w:r w:rsidRPr="000B3698">
        <w:t>Ozili</w:t>
      </w:r>
      <w:proofErr w:type="spellEnd"/>
      <w:r w:rsidRPr="000B3698">
        <w:t>, 2020). The discourse on financial inclusion suggests multiple variables that come into play to ensure its success, which include rules and regulations,</w:t>
      </w:r>
      <w:r w:rsidRPr="000B3698">
        <w:t> </w:t>
      </w:r>
      <w:r w:rsidRPr="000B3698">
        <w:t>technological infrastructure, and social-economic context (Pun, 2014). The digital transformation refers to an organization that</w:t>
      </w:r>
      <w:r w:rsidRPr="000B3698">
        <w:t> </w:t>
      </w:r>
      <w:r w:rsidRPr="000B3698">
        <w:t>heavily utilizes digital technology to enhance their performance (Shanti et al., 2023).</w:t>
      </w:r>
    </w:p>
    <w:p w:rsidR="000B3698" w:rsidRPr="000B3698" w:rsidRDefault="005B7978" w:rsidP="00216B1D">
      <w:pPr>
        <w:pStyle w:val="NormalWeb"/>
        <w:spacing w:line="360" w:lineRule="auto"/>
        <w:jc w:val="both"/>
      </w:pPr>
      <w:r w:rsidRPr="000B3698">
        <w:t xml:space="preserve">The introduction of digital financial services can help extend access and use of formal financial systems to the masses and challenges and opportunities in this transformation (Nisha, 2018). </w:t>
      </w:r>
      <w:r w:rsidR="00216B1D" w:rsidRPr="000B3698">
        <w:t>Prioritizing</w:t>
      </w:r>
      <w:r w:rsidRPr="000B3698">
        <w:t xml:space="preserve"> digital transformation</w:t>
      </w:r>
      <w:r w:rsidRPr="000B3698">
        <w:t> </w:t>
      </w:r>
      <w:r w:rsidRPr="000B3698">
        <w:t>also acknowledges the necessity for banks to revise their operations, improve customer engagement and compete in an ever-changing financial space (</w:t>
      </w:r>
      <w:proofErr w:type="spellStart"/>
      <w:r w:rsidRPr="000B3698">
        <w:t>Ononiwu</w:t>
      </w:r>
      <w:proofErr w:type="spellEnd"/>
      <w:r w:rsidRPr="000B3698">
        <w:t xml:space="preserve"> et al., 2024). There are two dimensions for the digital transformation of banking, that is </w:t>
      </w:r>
      <w:r w:rsidRPr="000B3698">
        <w:lastRenderedPageBreak/>
        <w:t>provisioning of enhanced and new product range and services,</w:t>
      </w:r>
      <w:r w:rsidRPr="000B3698">
        <w:t> </w:t>
      </w:r>
      <w:r w:rsidRPr="000B3698">
        <w:t>available 24/7 without geographical and time barriers (Tariq et al., 2024).</w:t>
      </w:r>
    </w:p>
    <w:p w:rsidR="005B7978" w:rsidRPr="000B3698" w:rsidRDefault="005B7978" w:rsidP="00216B1D">
      <w:pPr>
        <w:pStyle w:val="NormalWeb"/>
        <w:numPr>
          <w:ilvl w:val="0"/>
          <w:numId w:val="1"/>
        </w:numPr>
        <w:spacing w:line="360" w:lineRule="auto"/>
        <w:rPr>
          <w:sz w:val="32"/>
        </w:rPr>
      </w:pPr>
      <w:r w:rsidRPr="000B3698">
        <w:rPr>
          <w:sz w:val="32"/>
        </w:rPr>
        <w:t>Methodology</w:t>
      </w:r>
    </w:p>
    <w:p w:rsidR="005B7978" w:rsidRPr="000B3698" w:rsidRDefault="005B7978" w:rsidP="00216B1D">
      <w:pPr>
        <w:pStyle w:val="NormalWeb"/>
        <w:spacing w:line="360" w:lineRule="auto"/>
        <w:jc w:val="both"/>
      </w:pPr>
      <w:r w:rsidRPr="000B3698">
        <w:t>The method used to conduct this review is</w:t>
      </w:r>
      <w:r w:rsidRPr="000B3698">
        <w:t> </w:t>
      </w:r>
      <w:r w:rsidRPr="000B3698">
        <w:t>a systematic search and review process of existing literature on the topic of digital banking for financial inclusion.</w:t>
      </w:r>
    </w:p>
    <w:p w:rsidR="005B7978" w:rsidRPr="000B3698" w:rsidRDefault="005B7978" w:rsidP="00216B1D">
      <w:pPr>
        <w:pStyle w:val="NormalWeb"/>
        <w:numPr>
          <w:ilvl w:val="1"/>
          <w:numId w:val="1"/>
        </w:numPr>
        <w:spacing w:line="360" w:lineRule="auto"/>
      </w:pPr>
      <w:r w:rsidRPr="000B3698">
        <w:t xml:space="preserve"> Search Strategy</w:t>
      </w:r>
    </w:p>
    <w:p w:rsidR="005B7978" w:rsidRPr="000B3698" w:rsidRDefault="005B7978" w:rsidP="00216B1D">
      <w:pPr>
        <w:pStyle w:val="NormalWeb"/>
        <w:spacing w:line="360" w:lineRule="auto"/>
        <w:jc w:val="both"/>
      </w:pPr>
      <w:r w:rsidRPr="000B3698">
        <w:t xml:space="preserve">First, an </w:t>
      </w:r>
      <w:r w:rsidRPr="00F071E0">
        <w:rPr>
          <w:color w:val="FF0000"/>
        </w:rPr>
        <w:t xml:space="preserve">extensive search </w:t>
      </w:r>
      <w:r w:rsidRPr="000B3698">
        <w:t>was conducted in major academic</w:t>
      </w:r>
      <w:r w:rsidRPr="000B3698">
        <w:t> </w:t>
      </w:r>
      <w:r w:rsidRPr="000B3698">
        <w:t xml:space="preserve">databases, such as Scopus, Web of Science, and IEEE Xplore, along with specific searches in specialized journals and articles related to the </w:t>
      </w:r>
      <w:r w:rsidRPr="00F071E0">
        <w:rPr>
          <w:color w:val="FF0000"/>
        </w:rPr>
        <w:t>subject</w:t>
      </w:r>
      <w:r w:rsidR="00F071E0" w:rsidRPr="00F071E0">
        <w:rPr>
          <w:color w:val="FF0000"/>
        </w:rPr>
        <w:t>.</w:t>
      </w:r>
    </w:p>
    <w:p w:rsidR="00C43F55" w:rsidRPr="000B3698" w:rsidRDefault="005B7978" w:rsidP="00C43F55">
      <w:pPr>
        <w:pStyle w:val="NormalWeb"/>
        <w:spacing w:line="360" w:lineRule="auto"/>
        <w:jc w:val="both"/>
      </w:pPr>
      <w:r w:rsidRPr="000B3698">
        <w:t xml:space="preserve">The search strategy used a structured list of keywords and search strings including terms like </w:t>
      </w:r>
      <w:r w:rsidRPr="00171037">
        <w:rPr>
          <w:color w:val="FF0000"/>
        </w:rPr>
        <w:t xml:space="preserve">“digital </w:t>
      </w:r>
      <w:proofErr w:type="spellStart"/>
      <w:r w:rsidRPr="00171037">
        <w:rPr>
          <w:color w:val="FF0000"/>
        </w:rPr>
        <w:t>banking</w:t>
      </w:r>
      <w:r w:rsidR="00171037" w:rsidRPr="00171037">
        <w:rPr>
          <w:color w:val="FF0000"/>
        </w:rPr>
        <w:t>,”,</w:t>
      </w:r>
      <w:r w:rsidRPr="00171037">
        <w:rPr>
          <w:color w:val="FF0000"/>
        </w:rPr>
        <w:t>“financial</w:t>
      </w:r>
      <w:proofErr w:type="spellEnd"/>
      <w:r w:rsidRPr="00171037">
        <w:rPr>
          <w:color w:val="FF0000"/>
        </w:rPr>
        <w:t xml:space="preserve"> inclusion</w:t>
      </w:r>
      <w:r w:rsidR="00171037" w:rsidRPr="00171037">
        <w:rPr>
          <w:color w:val="FF0000"/>
        </w:rPr>
        <w:t>,”</w:t>
      </w:r>
      <w:r w:rsidRPr="00171037">
        <w:rPr>
          <w:color w:val="FF0000"/>
        </w:rPr>
        <w:t xml:space="preserve"> “mobile banking</w:t>
      </w:r>
      <w:r w:rsidR="00171037" w:rsidRPr="00171037">
        <w:rPr>
          <w:color w:val="FF0000"/>
        </w:rPr>
        <w:t>,”</w:t>
      </w:r>
      <w:r w:rsidRPr="00171037">
        <w:rPr>
          <w:color w:val="FF0000"/>
        </w:rPr>
        <w:t xml:space="preserve"> “fintech</w:t>
      </w:r>
      <w:r w:rsidR="00171037" w:rsidRPr="00171037">
        <w:rPr>
          <w:color w:val="FF0000"/>
        </w:rPr>
        <w:t>,”</w:t>
      </w:r>
      <w:r w:rsidRPr="00171037">
        <w:rPr>
          <w:color w:val="FF0000"/>
        </w:rPr>
        <w:t> </w:t>
      </w:r>
      <w:r w:rsidRPr="00171037">
        <w:rPr>
          <w:color w:val="FF0000"/>
        </w:rPr>
        <w:t>“digital financial services” and “inclusive finance”</w:t>
      </w:r>
      <w:r w:rsidRPr="000B3698">
        <w:t xml:space="preserve"> in order to locate relevant studies in various settings.</w:t>
      </w:r>
      <w:r w:rsidR="00216B1D" w:rsidRPr="000B3698">
        <w:t xml:space="preserve"> </w:t>
      </w:r>
      <w:r w:rsidRPr="000B3698">
        <w:t xml:space="preserve">After initial searching, a rigorous screening mechanism was applied according to predetermined eligibility criteria to determine which </w:t>
      </w:r>
      <w:r w:rsidRPr="00171037">
        <w:rPr>
          <w:color w:val="FF0000"/>
        </w:rPr>
        <w:t>articles</w:t>
      </w:r>
      <w:r w:rsidRPr="00171037">
        <w:rPr>
          <w:color w:val="FF0000"/>
        </w:rPr>
        <w:t> </w:t>
      </w:r>
      <w:r w:rsidRPr="00171037">
        <w:rPr>
          <w:color w:val="FF0000"/>
        </w:rPr>
        <w:t xml:space="preserve">to </w:t>
      </w:r>
      <w:r w:rsidR="00171037" w:rsidRPr="00171037">
        <w:rPr>
          <w:color w:val="FF0000"/>
        </w:rPr>
        <w:t>include</w:t>
      </w:r>
      <w:r w:rsidRPr="00171037">
        <w:rPr>
          <w:color w:val="FF0000"/>
        </w:rPr>
        <w:t xml:space="preserve"> </w:t>
      </w:r>
      <w:r w:rsidRPr="000B3698">
        <w:t>in the review.</w:t>
      </w:r>
    </w:p>
    <w:p w:rsidR="005B7978" w:rsidRPr="000B3698" w:rsidRDefault="005B7978" w:rsidP="00C43F55">
      <w:pPr>
        <w:pStyle w:val="NormalWeb"/>
        <w:numPr>
          <w:ilvl w:val="1"/>
          <w:numId w:val="1"/>
        </w:numPr>
        <w:spacing w:line="360" w:lineRule="auto"/>
        <w:jc w:val="both"/>
      </w:pPr>
      <w:r w:rsidRPr="000B3698">
        <w:t>Eligibility Criteria</w:t>
      </w:r>
    </w:p>
    <w:p w:rsidR="005B7978" w:rsidRPr="000B3698" w:rsidRDefault="00171037" w:rsidP="00216B1D">
      <w:pPr>
        <w:pStyle w:val="NormalWeb"/>
        <w:spacing w:line="360" w:lineRule="auto"/>
        <w:jc w:val="both"/>
      </w:pPr>
      <w:r>
        <w:t>Inclusio</w:t>
      </w:r>
      <w:r w:rsidRPr="00171037">
        <w:rPr>
          <w:color w:val="FF0000"/>
        </w:rPr>
        <w:t>n c</w:t>
      </w:r>
      <w:r w:rsidR="005B7978" w:rsidRPr="00171037">
        <w:rPr>
          <w:color w:val="FF0000"/>
        </w:rPr>
        <w:t xml:space="preserve">riteria </w:t>
      </w:r>
      <w:r w:rsidR="005B7978" w:rsidRPr="000B3698">
        <w:t xml:space="preserve">were created to make certain that the selected </w:t>
      </w:r>
      <w:r w:rsidR="005B7978" w:rsidRPr="00171037">
        <w:rPr>
          <w:color w:val="FF0000"/>
        </w:rPr>
        <w:t xml:space="preserve">studies </w:t>
      </w:r>
      <w:r w:rsidRPr="00171037">
        <w:rPr>
          <w:color w:val="FF0000"/>
        </w:rPr>
        <w:t>met the quality standards and contained relevant materials</w:t>
      </w:r>
      <w:r w:rsidR="005B7978" w:rsidRPr="00171037">
        <w:rPr>
          <w:color w:val="FF0000"/>
        </w:rPr>
        <w:t xml:space="preserve"> </w:t>
      </w:r>
      <w:r w:rsidR="005B7978" w:rsidRPr="000B3698">
        <w:t>to address the research question thoroughly.</w:t>
      </w:r>
    </w:p>
    <w:p w:rsidR="005B7978" w:rsidRPr="000B3698" w:rsidRDefault="005B7978" w:rsidP="00C43F55">
      <w:pPr>
        <w:pStyle w:val="NormalWeb"/>
        <w:numPr>
          <w:ilvl w:val="2"/>
          <w:numId w:val="1"/>
        </w:numPr>
        <w:spacing w:line="360" w:lineRule="auto"/>
      </w:pPr>
      <w:r w:rsidRPr="000B3698">
        <w:t>Inclusion Criteria</w:t>
      </w:r>
    </w:p>
    <w:p w:rsidR="005B7978" w:rsidRPr="000B3698" w:rsidRDefault="00C43F55" w:rsidP="00C43F55">
      <w:pPr>
        <w:pStyle w:val="NormalWeb"/>
        <w:spacing w:line="360" w:lineRule="auto"/>
        <w:jc w:val="both"/>
      </w:pPr>
      <w:r w:rsidRPr="000B3698">
        <w:t>Strict</w:t>
      </w:r>
      <w:r w:rsidR="005B7978" w:rsidRPr="000B3698">
        <w:t xml:space="preserve"> inclusion criteria were well</w:t>
      </w:r>
      <w:r w:rsidR="005B7978" w:rsidRPr="000B3698">
        <w:t> </w:t>
      </w:r>
      <w:r w:rsidR="005B7978" w:rsidRPr="000B3698">
        <w:t xml:space="preserve">specified to make sure they could </w:t>
      </w:r>
      <w:r w:rsidR="005B7978" w:rsidRPr="00171037">
        <w:rPr>
          <w:color w:val="FF0000"/>
        </w:rPr>
        <w:t xml:space="preserve">screen relevant </w:t>
      </w:r>
      <w:r w:rsidR="005B7978" w:rsidRPr="000B3698">
        <w:t>high-quality article. In this respect, to qualify for inclusion papers needed to have: reported original empirical research (quantitative</w:t>
      </w:r>
      <w:r w:rsidR="005B7978" w:rsidRPr="000B3698">
        <w:t> </w:t>
      </w:r>
      <w:r w:rsidR="005B7978" w:rsidRPr="000B3698">
        <w:t xml:space="preserve">or qualitative) or offered a specified case </w:t>
      </w:r>
      <w:r w:rsidR="005B7978" w:rsidRPr="00012E3F">
        <w:rPr>
          <w:color w:val="FF0000"/>
        </w:rPr>
        <w:t xml:space="preserve">analysis driven </w:t>
      </w:r>
      <w:r w:rsidR="005B7978" w:rsidRPr="000B3698">
        <w:t>to analyze the impact of digital banking initiatives on metrics of financial inclusion and its outcomes</w:t>
      </w:r>
    </w:p>
    <w:p w:rsidR="00012E3F" w:rsidRDefault="005B7978" w:rsidP="00012E3F">
      <w:pPr>
        <w:pStyle w:val="NormalWeb"/>
        <w:spacing w:line="360" w:lineRule="auto"/>
        <w:jc w:val="both"/>
      </w:pPr>
      <w:r w:rsidRPr="000B3698">
        <w:t xml:space="preserve">In particular, studies on </w:t>
      </w:r>
      <w:r w:rsidRPr="00012E3F">
        <w:rPr>
          <w:color w:val="FF0000"/>
        </w:rPr>
        <w:t>digital</w:t>
      </w:r>
      <w:r w:rsidR="00012E3F" w:rsidRPr="00012E3F">
        <w:rPr>
          <w:color w:val="FF0000"/>
        </w:rPr>
        <w:t>,</w:t>
      </w:r>
      <w:r w:rsidRPr="00012E3F">
        <w:rPr>
          <w:color w:val="FF0000"/>
        </w:rPr>
        <w:t> </w:t>
      </w:r>
      <w:r w:rsidRPr="000B3698">
        <w:t xml:space="preserve">financial services, mobile banking platforms and fintech solutions addressing the underserved were prioritized. </w:t>
      </w:r>
      <w:r w:rsidR="00012E3F">
        <w:t xml:space="preserve">Research that provided evidence on how digital </w:t>
      </w:r>
      <w:r w:rsidR="00012E3F">
        <w:lastRenderedPageBreak/>
        <w:t>banking influenced access to financial services, the use of financial products, and the overall financial well-being of marginalized groups was considered eligible.</w:t>
      </w:r>
    </w:p>
    <w:p w:rsidR="005B7978" w:rsidRPr="000B3698" w:rsidRDefault="005B7978" w:rsidP="00012E3F">
      <w:pPr>
        <w:pStyle w:val="NormalWeb"/>
        <w:numPr>
          <w:ilvl w:val="2"/>
          <w:numId w:val="1"/>
        </w:numPr>
        <w:spacing w:line="360" w:lineRule="auto"/>
        <w:jc w:val="both"/>
      </w:pPr>
      <w:r w:rsidRPr="000B3698">
        <w:t>Exclusion Criteria</w:t>
      </w:r>
    </w:p>
    <w:p w:rsidR="00CA1121" w:rsidRPr="000B3698" w:rsidRDefault="005B7978" w:rsidP="00CA1121">
      <w:pPr>
        <w:pStyle w:val="NormalWeb"/>
        <w:spacing w:line="360" w:lineRule="auto"/>
        <w:jc w:val="both"/>
      </w:pPr>
      <w:r w:rsidRPr="000B3698">
        <w:t xml:space="preserve">On the other hand, exclusion criteria were used for studies that were considered </w:t>
      </w:r>
      <w:r w:rsidR="00012E3F" w:rsidRPr="00012E3F">
        <w:rPr>
          <w:color w:val="FF0000"/>
        </w:rPr>
        <w:t>insufficiently</w:t>
      </w:r>
      <w:r w:rsidRPr="00012E3F">
        <w:rPr>
          <w:color w:val="FF0000"/>
        </w:rPr>
        <w:t> </w:t>
      </w:r>
      <w:r w:rsidRPr="000B3698">
        <w:t>specific, had poor quality or did not show an independent level of evidence. More specifically, the following were excluded: papers that were theoretical in</w:t>
      </w:r>
      <w:r w:rsidRPr="000B3698">
        <w:t> </w:t>
      </w:r>
      <w:r w:rsidRPr="000B3698">
        <w:t>nature, papers that had no empirical evidence or put undue emphasis on the technological dimensions of digital banking without discussing the implications for financial inclusion.</w:t>
      </w:r>
    </w:p>
    <w:p w:rsidR="005B7978" w:rsidRPr="000B3698" w:rsidRDefault="005B7978" w:rsidP="00CA1121">
      <w:pPr>
        <w:pStyle w:val="NormalWeb"/>
        <w:numPr>
          <w:ilvl w:val="1"/>
          <w:numId w:val="1"/>
        </w:numPr>
        <w:spacing w:line="360" w:lineRule="auto"/>
        <w:jc w:val="both"/>
      </w:pPr>
      <w:r w:rsidRPr="000B3698">
        <w:t>Data Synthesis and</w:t>
      </w:r>
      <w:r w:rsidRPr="000B3698">
        <w:t> </w:t>
      </w:r>
      <w:r w:rsidRPr="000B3698">
        <w:t>Conclusions</w:t>
      </w:r>
    </w:p>
    <w:p w:rsidR="005B7978" w:rsidRPr="000B3698" w:rsidRDefault="005B7978" w:rsidP="00C43F55">
      <w:pPr>
        <w:pStyle w:val="NormalWeb"/>
        <w:spacing w:line="360" w:lineRule="auto"/>
        <w:jc w:val="both"/>
      </w:pPr>
      <w:r w:rsidRPr="000B3698">
        <w:t xml:space="preserve">We conducted a synthesis of the evidence and findings by way of iterative and systematic extraction of data, identification of common themes and patterns and </w:t>
      </w:r>
      <w:r w:rsidR="00C43F55" w:rsidRPr="000B3698">
        <w:t>assessment</w:t>
      </w:r>
      <w:r w:rsidRPr="000B3698">
        <w:t xml:space="preserve"> of validity</w:t>
      </w:r>
      <w:r w:rsidRPr="000B3698">
        <w:t> </w:t>
      </w:r>
      <w:r w:rsidRPr="000B3698">
        <w:t>of findings.</w:t>
      </w:r>
    </w:p>
    <w:p w:rsidR="005B7978" w:rsidRPr="000B3698" w:rsidRDefault="005B7978" w:rsidP="00C43F55">
      <w:pPr>
        <w:pStyle w:val="NormalWeb"/>
        <w:spacing w:line="360" w:lineRule="auto"/>
        <w:jc w:val="both"/>
      </w:pPr>
      <w:r w:rsidRPr="000B3698">
        <w:t>Data were extracted, structured and analysed using thematic analysis, a qualitative approach focused on emerging themes, patterns and relationships in the literature and which aimed at giving</w:t>
      </w:r>
      <w:r w:rsidRPr="000B3698">
        <w:t> </w:t>
      </w:r>
      <w:r w:rsidRPr="000B3698">
        <w:t>an overview of the main findings in an integrated manner</w:t>
      </w:r>
    </w:p>
    <w:p w:rsidR="00A71979" w:rsidRPr="000B3698" w:rsidRDefault="00A71979" w:rsidP="00C43F55">
      <w:pPr>
        <w:pStyle w:val="NormalWeb"/>
        <w:spacing w:line="360" w:lineRule="auto"/>
        <w:jc w:val="both"/>
      </w:pPr>
    </w:p>
    <w:p w:rsidR="00A71979" w:rsidRPr="000B3698" w:rsidRDefault="00A71979" w:rsidP="00C43F55">
      <w:pPr>
        <w:pStyle w:val="NormalWeb"/>
        <w:spacing w:line="360" w:lineRule="auto"/>
        <w:jc w:val="both"/>
      </w:pPr>
    </w:p>
    <w:p w:rsidR="00A71979" w:rsidRPr="000B3698" w:rsidRDefault="00A71979" w:rsidP="00C43F55">
      <w:pPr>
        <w:pStyle w:val="NormalWeb"/>
        <w:spacing w:line="360" w:lineRule="auto"/>
        <w:jc w:val="both"/>
      </w:pPr>
    </w:p>
    <w:p w:rsidR="00A71979" w:rsidRDefault="00A71979" w:rsidP="00C43F55">
      <w:pPr>
        <w:pStyle w:val="NormalWeb"/>
        <w:spacing w:line="360" w:lineRule="auto"/>
        <w:jc w:val="both"/>
      </w:pPr>
    </w:p>
    <w:p w:rsidR="000B3698" w:rsidRDefault="000B3698" w:rsidP="00C43F55">
      <w:pPr>
        <w:pStyle w:val="NormalWeb"/>
        <w:spacing w:line="360" w:lineRule="auto"/>
        <w:jc w:val="both"/>
      </w:pPr>
    </w:p>
    <w:p w:rsidR="000B3698" w:rsidRDefault="000B3698" w:rsidP="00C43F55">
      <w:pPr>
        <w:pStyle w:val="NormalWeb"/>
        <w:spacing w:line="360" w:lineRule="auto"/>
        <w:jc w:val="both"/>
      </w:pPr>
    </w:p>
    <w:p w:rsidR="000B3698" w:rsidRDefault="000B3698" w:rsidP="00C43F55">
      <w:pPr>
        <w:pStyle w:val="NormalWeb"/>
        <w:spacing w:line="360" w:lineRule="auto"/>
        <w:jc w:val="both"/>
      </w:pPr>
    </w:p>
    <w:p w:rsidR="000B3698" w:rsidRPr="000B3698" w:rsidRDefault="000B3698" w:rsidP="00C43F55">
      <w:pPr>
        <w:pStyle w:val="NormalWeb"/>
        <w:spacing w:line="360" w:lineRule="auto"/>
        <w:jc w:val="both"/>
      </w:pPr>
    </w:p>
    <w:p w:rsidR="00A71979" w:rsidRPr="000B3698" w:rsidRDefault="00A71979" w:rsidP="00C43F55">
      <w:pPr>
        <w:pStyle w:val="NormalWeb"/>
        <w:spacing w:line="360" w:lineRule="auto"/>
        <w:jc w:val="both"/>
      </w:pPr>
    </w:p>
    <w:p w:rsidR="00BD0966" w:rsidRPr="000B3698" w:rsidRDefault="005B7978" w:rsidP="00BD0966">
      <w:pPr>
        <w:pStyle w:val="NormalWeb"/>
        <w:numPr>
          <w:ilvl w:val="1"/>
          <w:numId w:val="1"/>
        </w:numPr>
        <w:spacing w:line="360" w:lineRule="auto"/>
      </w:pPr>
      <w:r w:rsidRPr="000B3698">
        <w:t>PRISMA</w:t>
      </w:r>
      <w:r w:rsidR="00CA1121" w:rsidRPr="000B3698">
        <w:t xml:space="preserve"> flow</w:t>
      </w:r>
      <w:r w:rsidRPr="000B3698">
        <w:t xml:space="preserve"> Diagram </w:t>
      </w:r>
    </w:p>
    <w:p w:rsidR="00BD0966" w:rsidRPr="000B3698" w:rsidRDefault="00BD0966" w:rsidP="002D5EE1">
      <w:pPr>
        <w:spacing w:after="0"/>
        <w:rPr>
          <w:rFonts w:ascii="Times New Roman" w:hAnsi="Times New Roman" w:cs="Times New Roman"/>
        </w:rPr>
      </w:pP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2CCFDEF" wp14:editId="4D369C21">
                <wp:simplePos x="0" y="0"/>
                <wp:positionH relativeFrom="column">
                  <wp:posOffset>3075001</wp:posOffset>
                </wp:positionH>
                <wp:positionV relativeFrom="paragraph">
                  <wp:posOffset>110076</wp:posOffset>
                </wp:positionV>
                <wp:extent cx="1887220" cy="885825"/>
                <wp:effectExtent l="0" t="0" r="17780" b="28575"/>
                <wp:wrapNone/>
                <wp:docPr id="2" name="Rectangle 2"/>
                <wp:cNvGraphicFramePr/>
                <a:graphic xmlns:a="http://schemas.openxmlformats.org/drawingml/2006/main">
                  <a:graphicData uri="http://schemas.microsoft.com/office/word/2010/wordprocessingShape">
                    <wps:wsp>
                      <wps:cNvSpPr/>
                      <wps:spPr>
                        <a:xfrm>
                          <a:off x="0" y="0"/>
                          <a:ext cx="188722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BD0966" w:rsidRDefault="00BD0966" w:rsidP="00BD0966">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(73)</w:t>
                            </w:r>
                          </w:p>
                          <w:p w:rsidR="00BD0966" w:rsidRPr="00560609" w:rsidRDefault="00BD0966" w:rsidP="00BD0966">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CFDEF" id="Rectangle 2" o:spid="_x0000_s1026" style="position:absolute;left:0;text-align:left;margin-left:242.15pt;margin-top:8.65pt;width:148.6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BD0966" w:rsidRDefault="00BD0966" w:rsidP="00BD0966">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(73)</w:t>
                      </w:r>
                    </w:p>
                    <w:p w:rsidR="00BD0966" w:rsidRPr="00560609" w:rsidRDefault="00BD0966" w:rsidP="00BD0966">
                      <w:pPr>
                        <w:spacing w:after="0"/>
                        <w:ind w:left="284"/>
                        <w:rPr>
                          <w:rFonts w:ascii="Arial" w:hAnsi="Arial" w:cs="Arial"/>
                          <w:color w:val="000000" w:themeColor="text1"/>
                          <w:sz w:val="18"/>
                          <w:szCs w:val="20"/>
                        </w:rPr>
                      </w:pP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31083D1" wp14:editId="6B9DBCFE">
                <wp:simplePos x="0" y="0"/>
                <wp:positionH relativeFrom="column">
                  <wp:posOffset>516835</wp:posOffset>
                </wp:positionH>
                <wp:positionV relativeFrom="paragraph">
                  <wp:posOffset>43401</wp:posOffset>
                </wp:positionV>
                <wp:extent cx="1887220" cy="893472"/>
                <wp:effectExtent l="0" t="0" r="17780" b="20955"/>
                <wp:wrapNone/>
                <wp:docPr id="1" name="Rectangle 1"/>
                <wp:cNvGraphicFramePr/>
                <a:graphic xmlns:a="http://schemas.openxmlformats.org/drawingml/2006/main">
                  <a:graphicData uri="http://schemas.microsoft.com/office/word/2010/wordprocessingShape">
                    <wps:wsp>
                      <wps:cNvSpPr/>
                      <wps:spPr>
                        <a:xfrm>
                          <a:off x="0" y="0"/>
                          <a:ext cx="1887220" cy="8934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BD0966" w:rsidRDefault="00BD0966" w:rsidP="00BD0966">
                            <w:pPr>
                              <w:spacing w:after="0"/>
                              <w:ind w:left="284"/>
                              <w:rPr>
                                <w:rFonts w:ascii="Arial" w:hAnsi="Arial" w:cs="Arial"/>
                                <w:color w:val="000000" w:themeColor="text1"/>
                                <w:sz w:val="18"/>
                                <w:szCs w:val="20"/>
                              </w:rPr>
                            </w:pPr>
                            <w:r>
                              <w:rPr>
                                <w:rFonts w:ascii="Arial" w:hAnsi="Arial" w:cs="Arial"/>
                                <w:color w:val="000000" w:themeColor="text1"/>
                                <w:sz w:val="18"/>
                                <w:szCs w:val="20"/>
                              </w:rPr>
                              <w:t>Databases (124 )</w:t>
                            </w:r>
                          </w:p>
                          <w:p w:rsidR="00BD0966" w:rsidRPr="00560609" w:rsidRDefault="00BD0966" w:rsidP="00BD0966">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083D1" id="Rectangle 1" o:spid="_x0000_s1027" style="position:absolute;left:0;text-align:left;margin-left:40.7pt;margin-top:3.4pt;width:148.6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BD0966" w:rsidRDefault="00BD0966" w:rsidP="00BD0966">
                      <w:pPr>
                        <w:spacing w:after="0"/>
                        <w:ind w:left="284"/>
                        <w:rPr>
                          <w:rFonts w:ascii="Arial" w:hAnsi="Arial" w:cs="Arial"/>
                          <w:color w:val="000000" w:themeColor="text1"/>
                          <w:sz w:val="18"/>
                          <w:szCs w:val="20"/>
                        </w:rPr>
                      </w:pPr>
                      <w:r>
                        <w:rPr>
                          <w:rFonts w:ascii="Arial" w:hAnsi="Arial" w:cs="Arial"/>
                          <w:color w:val="000000" w:themeColor="text1"/>
                          <w:sz w:val="18"/>
                          <w:szCs w:val="20"/>
                        </w:rPr>
                        <w:t>Databases (124 )</w:t>
                      </w:r>
                    </w:p>
                    <w:p w:rsidR="00BD0966" w:rsidRPr="00560609" w:rsidRDefault="00BD0966" w:rsidP="00BD0966">
                      <w:pPr>
                        <w:spacing w:after="0"/>
                        <w:ind w:left="284"/>
                        <w:rPr>
                          <w:rFonts w:ascii="Arial" w:hAnsi="Arial" w:cs="Arial"/>
                          <w:color w:val="000000" w:themeColor="text1"/>
                          <w:sz w:val="18"/>
                          <w:szCs w:val="20"/>
                        </w:rPr>
                      </w:pP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D6854D6" wp14:editId="468B5342">
                <wp:simplePos x="0" y="0"/>
                <wp:positionH relativeFrom="column">
                  <wp:posOffset>-213159</wp:posOffset>
                </wp:positionH>
                <wp:positionV relativeFrom="paragraph">
                  <wp:posOffset>304268</wp:posOffset>
                </wp:positionV>
                <wp:extent cx="971785" cy="335280"/>
                <wp:effectExtent l="0" t="5715" r="13335" b="13335"/>
                <wp:wrapNone/>
                <wp:docPr id="31" name="Flowchart: Alternate Process 31"/>
                <wp:cNvGraphicFramePr/>
                <a:graphic xmlns:a="http://schemas.openxmlformats.org/drawingml/2006/main">
                  <a:graphicData uri="http://schemas.microsoft.com/office/word/2010/wordprocessingShape">
                    <wps:wsp>
                      <wps:cNvSpPr/>
                      <wps:spPr>
                        <a:xfrm rot="16200000">
                          <a:off x="0" y="0"/>
                          <a:ext cx="971785" cy="33528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BD0966" w:rsidRPr="001502CF" w:rsidRDefault="00BD0966" w:rsidP="00BD0966">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854D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left:0;text-align:left;margin-left:-16.8pt;margin-top:23.95pt;width:76.5pt;height:26.4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" fillcolor="#8eaadb [1944]" strokecolor="black [3213]" strokeweight="1pt">
                <v:textbox>
                  <w:txbxContent>
                    <w:p w:rsidR="00BD0966" w:rsidRPr="001502CF" w:rsidRDefault="00BD0966" w:rsidP="00BD0966">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A05E9AF" wp14:editId="7FE2CF30">
                <wp:simplePos x="0" y="0"/>
                <wp:positionH relativeFrom="column">
                  <wp:posOffset>2400135</wp:posOffset>
                </wp:positionH>
                <wp:positionV relativeFrom="paragraph">
                  <wp:posOffset>231416</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46244E2" id="_x0000_t32" coordsize="21600,21600" o:spt="32" o:oned="t" path="m,l21600,21600e" filled="f">
                <v:path arrowok="t" fillok="f" o:connecttype="none"/>
                <o:lock v:ext="edit" shapetype="t"/>
              </v:shapetype>
              <v:shape id="Straight Arrow Connector 14" o:spid="_x0000_s1026" type="#_x0000_t32" style="position:absolute;margin-left:189pt;margin-top:18.2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" strokecolor="black [3213]" strokeweight=".5pt">
                <v:stroke endarrow="block" joinstyle="miter"/>
              </v:shape>
            </w:pict>
          </mc:Fallback>
        </mc:AlternateContent>
      </w: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B3364DD" wp14:editId="3DB15903">
                <wp:simplePos x="0" y="0"/>
                <wp:positionH relativeFrom="column">
                  <wp:posOffset>1400175</wp:posOffset>
                </wp:positionH>
                <wp:positionV relativeFrom="paragraph">
                  <wp:posOffset>101131</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7C46B30" id="Straight Arrow Connector 27" o:spid="_x0000_s1026" type="#_x0000_t32" style="position:absolute;margin-left:110.25pt;margin-top:7.9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" strokecolor="black [3213]" strokeweight=".5pt">
                <v:stroke endarrow="block" joinstyle="miter"/>
              </v:shape>
            </w:pict>
          </mc:Fallback>
        </mc:AlternateContent>
      </w:r>
    </w:p>
    <w:p w:rsidR="00BD0966" w:rsidRPr="000B3698" w:rsidRDefault="00BD0966" w:rsidP="002D5EE1">
      <w:pPr>
        <w:spacing w:after="0"/>
        <w:rPr>
          <w:rFonts w:ascii="Times New Roman" w:hAnsi="Times New Roman" w:cs="Times New Roman"/>
        </w:rPr>
      </w:pP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7B0A30D" wp14:editId="2E6C1732">
                <wp:simplePos x="0" y="0"/>
                <wp:positionH relativeFrom="column">
                  <wp:posOffset>3022269</wp:posOffset>
                </wp:positionH>
                <wp:positionV relativeFrom="paragraph">
                  <wp:posOffset>105272</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w:t>
                            </w:r>
                            <w:r w:rsidR="002D5EE1">
                              <w:rPr>
                                <w:rFonts w:ascii="Arial" w:hAnsi="Arial" w:cs="Arial"/>
                                <w:color w:val="000000" w:themeColor="text1"/>
                                <w:sz w:val="18"/>
                                <w:szCs w:val="20"/>
                              </w:rPr>
                              <w:t xml:space="preserve"> </w:t>
                            </w:r>
                            <w:r>
                              <w:rPr>
                                <w:rFonts w:ascii="Arial" w:hAnsi="Arial" w:cs="Arial"/>
                                <w:color w:val="000000" w:themeColor="text1"/>
                                <w:sz w:val="18"/>
                                <w:szCs w:val="20"/>
                              </w:rPr>
                              <w:t>18 )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A30D" id="Rectangle 4" o:spid="_x0000_s1029" style="position:absolute;left:0;text-align:left;margin-left:237.95pt;margin-top:8.3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w:t>
                      </w:r>
                      <w:r w:rsidR="002D5EE1">
                        <w:rPr>
                          <w:rFonts w:ascii="Arial" w:hAnsi="Arial" w:cs="Arial"/>
                          <w:color w:val="000000" w:themeColor="text1"/>
                          <w:sz w:val="18"/>
                          <w:szCs w:val="20"/>
                        </w:rPr>
                        <w:t xml:space="preserve"> </w:t>
                      </w:r>
                      <w:r>
                        <w:rPr>
                          <w:rFonts w:ascii="Arial" w:hAnsi="Arial" w:cs="Arial"/>
                          <w:color w:val="000000" w:themeColor="text1"/>
                          <w:sz w:val="18"/>
                          <w:szCs w:val="20"/>
                        </w:rPr>
                        <w:t>18 )</w:t>
                      </w: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3C29B1B" wp14:editId="5BC5084A">
                <wp:simplePos x="0" y="0"/>
                <wp:positionH relativeFrom="column">
                  <wp:posOffset>534974</wp:posOffset>
                </wp:positionH>
                <wp:positionV relativeFrom="paragraph">
                  <wp:posOffset>105272</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29B1B" id="Rectangle 3" o:spid="_x0000_s1030" style="position:absolute;left:0;text-align:left;margin-left:42.1pt;margin-top:8.3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(51)</w:t>
                      </w:r>
                    </w:p>
                  </w:txbxContent>
                </v:textbox>
              </v:rect>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0DBE28A" wp14:editId="7E8E91EF">
                <wp:simplePos x="0" y="0"/>
                <wp:positionH relativeFrom="column">
                  <wp:posOffset>2478405</wp:posOffset>
                </wp:positionH>
                <wp:positionV relativeFrom="paragraph">
                  <wp:posOffset>176061</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4240D4A" id="Straight Arrow Connector 15" o:spid="_x0000_s1026" type="#_x0000_t32" style="position:absolute;margin-left:195.15pt;margin-top:13.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E817ACE" wp14:editId="085109C8">
                <wp:simplePos x="0" y="0"/>
                <wp:positionH relativeFrom="column">
                  <wp:posOffset>1455392</wp:posOffset>
                </wp:positionH>
                <wp:positionV relativeFrom="paragraph">
                  <wp:posOffset>169849</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0B6F647" id="Straight Arrow Connector 35" o:spid="_x0000_s1026" type="#_x0000_t32" style="position:absolute;margin-left:114.6pt;margin-top:13.3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7F0E213" wp14:editId="5F1DB104">
                <wp:simplePos x="0" y="0"/>
                <wp:positionH relativeFrom="margin">
                  <wp:posOffset>-1417030</wp:posOffset>
                </wp:positionH>
                <wp:positionV relativeFrom="paragraph">
                  <wp:posOffset>260170</wp:posOffset>
                </wp:positionV>
                <wp:extent cx="3283392" cy="344805"/>
                <wp:effectExtent l="2222" t="0" r="14923" b="14922"/>
                <wp:wrapNone/>
                <wp:docPr id="32" name="Flowchart: Alternate Process 32"/>
                <wp:cNvGraphicFramePr/>
                <a:graphic xmlns:a="http://schemas.openxmlformats.org/drawingml/2006/main">
                  <a:graphicData uri="http://schemas.microsoft.com/office/word/2010/wordprocessingShape">
                    <wps:wsp>
                      <wps:cNvSpPr/>
                      <wps:spPr>
                        <a:xfrm rot="16200000">
                          <a:off x="0" y="0"/>
                          <a:ext cx="3283392" cy="34480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BD0966" w:rsidRDefault="00BD0966" w:rsidP="00BD0966">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BD0966" w:rsidRPr="001502CF" w:rsidRDefault="00BD0966" w:rsidP="00BD0966">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E213" id="Flowchart: Alternate Process 32" o:spid="_x0000_s1031" type="#_x0000_t176" style="position:absolute;left:0;text-align:left;margin-left:-111.6pt;margin-top:20.5pt;width:258.55pt;height:27.15pt;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" fillcolor="#8eaadb [1944]" strokecolor="black [3213]" strokeweight="1pt">
                <v:textbox>
                  <w:txbxContent>
                    <w:p w:rsidR="00BD0966" w:rsidRDefault="00BD0966" w:rsidP="00BD0966">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BD0966" w:rsidRPr="001502CF" w:rsidRDefault="00BD0966" w:rsidP="00BD0966">
                      <w:pPr>
                        <w:spacing w:after="0"/>
                        <w:rPr>
                          <w:rFonts w:ascii="Arial" w:hAnsi="Arial" w:cs="Arial"/>
                          <w:b/>
                          <w:color w:val="000000" w:themeColor="text1"/>
                          <w:sz w:val="18"/>
                          <w:szCs w:val="18"/>
                        </w:rPr>
                      </w:pPr>
                    </w:p>
                  </w:txbxContent>
                </v:textbox>
                <w10:wrap anchorx="margin"/>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11CD68D" wp14:editId="1A5F8883">
                <wp:simplePos x="0" y="0"/>
                <wp:positionH relativeFrom="column">
                  <wp:posOffset>3055068</wp:posOffset>
                </wp:positionH>
                <wp:positionV relativeFrom="paragraph">
                  <wp:posOffset>104775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(n =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CD68D" id="Rectangle 6" o:spid="_x0000_s1032" style="position:absolute;left:0;text-align:left;margin-left:240.55pt;margin-top:8.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(n = 6)</w:t>
                      </w: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E04C049" wp14:editId="7751A149">
                <wp:simplePos x="0" y="0"/>
                <wp:positionH relativeFrom="column">
                  <wp:posOffset>573405</wp:posOffset>
                </wp:positionH>
                <wp:positionV relativeFrom="paragraph">
                  <wp:posOffset>99999</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(33 )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4C049" id="Rectangle 5" o:spid="_x0000_s1033" style="position:absolute;left:0;text-align:left;margin-left:45.15pt;margin-top:7.8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ij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(33 )</w:t>
                      </w:r>
                    </w:p>
                  </w:txbxContent>
                </v:textbox>
              </v:rect>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1A55586" wp14:editId="0ECEADA8">
                <wp:simplePos x="0" y="0"/>
                <wp:positionH relativeFrom="column">
                  <wp:posOffset>2480282</wp:posOffset>
                </wp:positionH>
                <wp:positionV relativeFrom="paragraph">
                  <wp:posOffset>176254</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3B41C0D" id="Straight Arrow Connector 16" o:spid="_x0000_s1026" type="#_x0000_t32" style="position:absolute;margin-left:195.3pt;margin-top:13.9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9E8AD72" wp14:editId="5E52B6B8">
                <wp:simplePos x="0" y="0"/>
                <wp:positionH relativeFrom="column">
                  <wp:posOffset>1457077</wp:posOffset>
                </wp:positionH>
                <wp:positionV relativeFrom="paragraph">
                  <wp:posOffset>165735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864451E" id="Straight Arrow Connector 36" o:spid="_x0000_s1026" type="#_x0000_t32" style="position:absolute;margin-left:114.75pt;margin-top:13.0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" strokecolor="black [3213]" strokeweight=".5pt">
                <v:stroke endarrow="block" joinstyle="miter"/>
              </v:shape>
            </w:pict>
          </mc:Fallback>
        </mc:AlternateContent>
      </w:r>
    </w:p>
    <w:p w:rsidR="00BD0966" w:rsidRPr="000B3698" w:rsidRDefault="00BD0966" w:rsidP="002D5EE1">
      <w:pPr>
        <w:spacing w:after="0"/>
        <w:rPr>
          <w:rFonts w:ascii="Times New Roman" w:hAnsi="Times New Roman" w:cs="Times New Roman"/>
        </w:rPr>
      </w:pP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638958D" wp14:editId="63CDFA7E">
                <wp:simplePos x="0" y="0"/>
                <wp:positionH relativeFrom="column">
                  <wp:posOffset>3112825</wp:posOffset>
                </wp:positionH>
                <wp:positionV relativeFrom="paragraph">
                  <wp:posOffset>70735</wp:posOffset>
                </wp:positionV>
                <wp:extent cx="1887220" cy="69532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with reason (2)</w:t>
                            </w:r>
                          </w:p>
                          <w:p w:rsidR="00BD0966" w:rsidRPr="00560609" w:rsidRDefault="00BD0966" w:rsidP="00BD0966">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8958D" id="Rectangle 9" o:spid="_x0000_s1034" style="position:absolute;left:0;text-align:left;margin-left:245.1pt;margin-top:5.55pt;width:148.6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with reason (2)</w:t>
                      </w:r>
                    </w:p>
                    <w:p w:rsidR="00BD0966" w:rsidRPr="00560609" w:rsidRDefault="00BD0966" w:rsidP="00BD0966">
                      <w:pPr>
                        <w:spacing w:after="0"/>
                        <w:ind w:left="284"/>
                        <w:rPr>
                          <w:rFonts w:ascii="Arial" w:hAnsi="Arial" w:cs="Arial"/>
                          <w:color w:val="000000" w:themeColor="text1"/>
                          <w:sz w:val="18"/>
                          <w:szCs w:val="20"/>
                        </w:rPr>
                      </w:pP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00F9D6B" wp14:editId="2217166C">
                <wp:simplePos x="0" y="0"/>
                <wp:positionH relativeFrom="column">
                  <wp:posOffset>609683</wp:posOffset>
                </wp:positionH>
                <wp:positionV relativeFrom="paragraph">
                  <wp:posOffset>106598</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F9D6B" id="Rectangle 8" o:spid="_x0000_s1035" style="position:absolute;left:0;text-align:left;margin-left:48pt;margin-top:8.4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(27)</w:t>
                      </w:r>
                    </w:p>
                  </w:txbxContent>
                </v:textbox>
              </v:rect>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AC3ED25" wp14:editId="796DA251">
                <wp:simplePos x="0" y="0"/>
                <wp:positionH relativeFrom="column">
                  <wp:posOffset>2503114</wp:posOffset>
                </wp:positionH>
                <wp:positionV relativeFrom="paragraph">
                  <wp:posOffset>182273</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89F0B2" id="Straight Arrow Connector 17" o:spid="_x0000_s1026" type="#_x0000_t32" style="position:absolute;margin-left:197.1pt;margin-top:14.3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DF9039E" wp14:editId="550CD0E3">
                <wp:simplePos x="0" y="0"/>
                <wp:positionH relativeFrom="column">
                  <wp:posOffset>1422427</wp:posOffset>
                </wp:positionH>
                <wp:positionV relativeFrom="paragraph">
                  <wp:posOffset>144393</wp:posOffset>
                </wp:positionV>
                <wp:extent cx="0" cy="281305"/>
                <wp:effectExtent l="76200" t="0" r="57150" b="61595"/>
                <wp:wrapNone/>
                <wp:docPr id="7" name="Straight Arrow Connector 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15B911" id="Straight Arrow Connector 7" o:spid="_x0000_s1026" type="#_x0000_t32" style="position:absolute;margin-left:112pt;margin-top:11.35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7B6847B" wp14:editId="600551BA">
                <wp:simplePos x="0" y="0"/>
                <wp:positionH relativeFrom="column">
                  <wp:posOffset>544498</wp:posOffset>
                </wp:positionH>
                <wp:positionV relativeFrom="paragraph">
                  <wp:posOffset>193371</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Studies included in review (25)</w:t>
                            </w:r>
                          </w:p>
                          <w:p w:rsidR="00BD0966" w:rsidRPr="00560609" w:rsidRDefault="00BD0966" w:rsidP="00BD0966">
                            <w:pPr>
                              <w:spacing w:after="0"/>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6847B" id="Rectangle 13" o:spid="_x0000_s1036" style="position:absolute;left:0;text-align:left;margin-left:42.85pt;margin-top:15.25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yaoA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" filled="f" strokecolor="black [3213]" strokeweight="1pt">
                <v:textbox>
                  <w:txbxContent>
                    <w:p w:rsidR="00BD0966"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Studies included in review (25)</w:t>
                      </w:r>
                    </w:p>
                    <w:p w:rsidR="00BD0966" w:rsidRPr="00560609" w:rsidRDefault="00BD0966" w:rsidP="00BD0966">
                      <w:pPr>
                        <w:spacing w:after="0"/>
                        <w:rPr>
                          <w:rFonts w:ascii="Arial" w:hAnsi="Arial" w:cs="Arial"/>
                          <w:color w:val="000000" w:themeColor="text1"/>
                          <w:sz w:val="18"/>
                          <w:szCs w:val="20"/>
                        </w:rPr>
                      </w:pPr>
                    </w:p>
                  </w:txbxContent>
                </v:textbox>
              </v:rect>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71D2DC1" wp14:editId="45710F24">
                <wp:simplePos x="0" y="0"/>
                <wp:positionH relativeFrom="column">
                  <wp:posOffset>-185724</wp:posOffset>
                </wp:positionH>
                <wp:positionV relativeFrom="paragraph">
                  <wp:posOffset>71175</wp:posOffset>
                </wp:positionV>
                <wp:extent cx="763905" cy="349885"/>
                <wp:effectExtent l="0" t="2540" r="14605" b="14605"/>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34988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BD0966" w:rsidRPr="001502CF" w:rsidRDefault="00BD0966" w:rsidP="00BD0966">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2DC1" id="Flowchart: Alternate Process 33" o:spid="_x0000_s1037" type="#_x0000_t176" style="position:absolute;left:0;text-align:left;margin-left:-14.6pt;margin-top:5.6pt;width:60.15pt;height:27.5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" fillcolor="#8eaadb [1944]" strokecolor="black [3213]" strokeweight="1pt">
                <v:textbox>
                  <w:txbxContent>
                    <w:p w:rsidR="00BD0966" w:rsidRPr="001502CF" w:rsidRDefault="00BD0966" w:rsidP="00BD0966">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A71979" w:rsidRPr="000B3698" w:rsidRDefault="00A71979" w:rsidP="005B7978">
      <w:pPr>
        <w:pStyle w:val="NormalWeb"/>
        <w:spacing w:line="360" w:lineRule="auto"/>
      </w:pPr>
    </w:p>
    <w:p w:rsidR="005B7978" w:rsidRPr="000B3698" w:rsidRDefault="005B7978" w:rsidP="00CA1121">
      <w:pPr>
        <w:pStyle w:val="NormalWeb"/>
        <w:numPr>
          <w:ilvl w:val="0"/>
          <w:numId w:val="1"/>
        </w:numPr>
        <w:spacing w:line="360" w:lineRule="auto"/>
        <w:rPr>
          <w:sz w:val="32"/>
        </w:rPr>
      </w:pPr>
      <w:r w:rsidRPr="000B3698">
        <w:rPr>
          <w:sz w:val="32"/>
        </w:rPr>
        <w:t>Results</w:t>
      </w:r>
    </w:p>
    <w:p w:rsidR="00CA1121" w:rsidRPr="000B3698" w:rsidRDefault="005B7978" w:rsidP="00CA1121">
      <w:pPr>
        <w:pStyle w:val="NormalWeb"/>
        <w:numPr>
          <w:ilvl w:val="0"/>
          <w:numId w:val="2"/>
        </w:numPr>
        <w:spacing w:line="360" w:lineRule="auto"/>
        <w:jc w:val="both"/>
      </w:pPr>
      <w:r w:rsidRPr="000B3698">
        <w:t>Digital banking has enormous potential in accelerating</w:t>
      </w:r>
      <w:r w:rsidRPr="000B3698">
        <w:t> </w:t>
      </w:r>
      <w:r w:rsidRPr="000B3698">
        <w:t>financial inclusion by providing affordable, accessible and convenient financial services to underserved people.</w:t>
      </w:r>
    </w:p>
    <w:p w:rsidR="00CA1121" w:rsidRPr="000B3698" w:rsidRDefault="005B7978" w:rsidP="00CA1121">
      <w:pPr>
        <w:pStyle w:val="NormalWeb"/>
        <w:numPr>
          <w:ilvl w:val="0"/>
          <w:numId w:val="2"/>
        </w:numPr>
        <w:spacing w:line="360" w:lineRule="auto"/>
        <w:jc w:val="both"/>
      </w:pPr>
      <w:r w:rsidRPr="000B3698">
        <w:t>The increasing use of fintech</w:t>
      </w:r>
      <w:r w:rsidRPr="000B3698">
        <w:t> </w:t>
      </w:r>
      <w:r w:rsidRPr="000B3698">
        <w:t>products (including mobile banking platforms, digital wallets, and spaces like online lending platforms) has the potential to bring down transaction costs, help erase geographic boundaries, and open up better access to financial products and services for excluded individuals and communities.</w:t>
      </w:r>
    </w:p>
    <w:p w:rsidR="00CA1121" w:rsidRPr="000B3698" w:rsidRDefault="005B7978" w:rsidP="00CA1121">
      <w:pPr>
        <w:pStyle w:val="NormalWeb"/>
        <w:numPr>
          <w:ilvl w:val="0"/>
          <w:numId w:val="2"/>
        </w:numPr>
        <w:spacing w:line="360" w:lineRule="auto"/>
        <w:jc w:val="both"/>
      </w:pPr>
      <w:r w:rsidRPr="000B3698">
        <w:t>Digital literacy is an important factor in the success of technology</w:t>
      </w:r>
      <w:r w:rsidRPr="000B3698">
        <w:t> </w:t>
      </w:r>
      <w:r w:rsidRPr="000B3698">
        <w:t>adoption and influence on financial inclusion.</w:t>
      </w:r>
    </w:p>
    <w:p w:rsidR="00CA1121" w:rsidRPr="000B3698" w:rsidRDefault="005B7978" w:rsidP="00CA1121">
      <w:pPr>
        <w:pStyle w:val="NormalWeb"/>
        <w:numPr>
          <w:ilvl w:val="0"/>
          <w:numId w:val="2"/>
        </w:numPr>
        <w:spacing w:line="360" w:lineRule="auto"/>
        <w:jc w:val="both"/>
      </w:pPr>
      <w:r w:rsidRPr="000B3698">
        <w:t>Analysis of the impact of digital literacy on financial inclusion bridges a critical gap in the literature.</w:t>
      </w:r>
    </w:p>
    <w:p w:rsidR="00CA1121" w:rsidRPr="000B3698" w:rsidRDefault="005B7978" w:rsidP="00CA1121">
      <w:pPr>
        <w:pStyle w:val="NormalWeb"/>
        <w:numPr>
          <w:ilvl w:val="0"/>
          <w:numId w:val="2"/>
        </w:numPr>
        <w:spacing w:line="360" w:lineRule="auto"/>
        <w:jc w:val="both"/>
      </w:pPr>
      <w:r w:rsidRPr="000B3698">
        <w:t>People trust the recommendations</w:t>
      </w:r>
      <w:r w:rsidRPr="000B3698">
        <w:t> </w:t>
      </w:r>
      <w:r w:rsidRPr="000B3698">
        <w:t>of their family and friends with respect to the use of technology in some communities and this can play a role in adoption of DFS to encourage financial inclusion.</w:t>
      </w:r>
    </w:p>
    <w:p w:rsidR="00CA1121" w:rsidRPr="000B3698" w:rsidRDefault="005B7978" w:rsidP="00CA1121">
      <w:pPr>
        <w:pStyle w:val="NormalWeb"/>
        <w:numPr>
          <w:ilvl w:val="0"/>
          <w:numId w:val="2"/>
        </w:numPr>
        <w:spacing w:line="360" w:lineRule="auto"/>
        <w:jc w:val="both"/>
      </w:pPr>
      <w:r w:rsidRPr="000B3698">
        <w:t>The emergence of digital financial services has played a crucial role in including</w:t>
      </w:r>
      <w:r w:rsidRPr="000B3698">
        <w:t> </w:t>
      </w:r>
      <w:r w:rsidRPr="000B3698">
        <w:t>people and communities that were previously left out of the formal financial world.</w:t>
      </w:r>
    </w:p>
    <w:p w:rsidR="00CA1121" w:rsidRPr="000B3698" w:rsidRDefault="005B7978" w:rsidP="005B7978">
      <w:pPr>
        <w:pStyle w:val="NormalWeb"/>
        <w:numPr>
          <w:ilvl w:val="0"/>
          <w:numId w:val="2"/>
        </w:numPr>
        <w:spacing w:line="360" w:lineRule="auto"/>
        <w:jc w:val="both"/>
      </w:pPr>
      <w:r w:rsidRPr="000B3698">
        <w:t xml:space="preserve"> Artificial intelligence has proven to be a game-changer for digital financial inclusion, thanks to the impact it has had in risk detection, customer</w:t>
      </w:r>
      <w:r w:rsidRPr="000B3698">
        <w:t> </w:t>
      </w:r>
      <w:r w:rsidRPr="000B3698">
        <w:t>support via chatbots, as well as fraud detection and cybersecurity.</w:t>
      </w:r>
    </w:p>
    <w:p w:rsidR="00CA1121" w:rsidRPr="000B3698" w:rsidRDefault="005B7978" w:rsidP="005B7978">
      <w:pPr>
        <w:pStyle w:val="NormalWeb"/>
        <w:numPr>
          <w:ilvl w:val="0"/>
          <w:numId w:val="2"/>
        </w:numPr>
        <w:spacing w:line="360" w:lineRule="auto"/>
        <w:jc w:val="both"/>
      </w:pPr>
      <w:r w:rsidRPr="000B3698">
        <w:t>It has been noted that the adoption of digital banking services may lead to a significant decrease in the cost of retail banking services, hence making such banking services more</w:t>
      </w:r>
      <w:r w:rsidRPr="000B3698">
        <w:t> </w:t>
      </w:r>
      <w:r w:rsidRPr="000B3698">
        <w:t>available to low income earners and small business.</w:t>
      </w:r>
    </w:p>
    <w:p w:rsidR="005B7978" w:rsidRDefault="005B7978" w:rsidP="005B7978">
      <w:pPr>
        <w:pStyle w:val="NormalWeb"/>
        <w:numPr>
          <w:ilvl w:val="0"/>
          <w:numId w:val="2"/>
        </w:numPr>
        <w:spacing w:line="360" w:lineRule="auto"/>
        <w:jc w:val="both"/>
      </w:pPr>
      <w:r w:rsidRPr="000B3698">
        <w:t>In addition, digital banking channels can circumvent geography so that</w:t>
      </w:r>
      <w:r w:rsidRPr="000B3698">
        <w:t> </w:t>
      </w:r>
      <w:r w:rsidRPr="000B3698">
        <w:t>even those in rural areas can access financial services without bank branches. But the success of digital banking in driving financial inclusion is contingent upon overcoming challenges including low levels of digital literacy, poor infrastructure and unclear</w:t>
      </w:r>
      <w:r w:rsidRPr="000B3698">
        <w:t> </w:t>
      </w:r>
      <w:r w:rsidRPr="000B3698">
        <w:t>regulations.</w:t>
      </w:r>
    </w:p>
    <w:p w:rsidR="000B3698" w:rsidRDefault="000B3698" w:rsidP="000B3698">
      <w:pPr>
        <w:pStyle w:val="NormalWeb"/>
        <w:spacing w:line="360" w:lineRule="auto"/>
        <w:jc w:val="both"/>
      </w:pPr>
    </w:p>
    <w:p w:rsidR="000B3698" w:rsidRPr="000B3698" w:rsidRDefault="000B3698" w:rsidP="000B3698">
      <w:pPr>
        <w:pStyle w:val="NormalWeb"/>
        <w:spacing w:line="360" w:lineRule="auto"/>
        <w:jc w:val="both"/>
      </w:pPr>
    </w:p>
    <w:p w:rsidR="005B7978" w:rsidRPr="000B3698" w:rsidRDefault="005B7978" w:rsidP="00E93EBC">
      <w:pPr>
        <w:pStyle w:val="NormalWeb"/>
        <w:numPr>
          <w:ilvl w:val="0"/>
          <w:numId w:val="1"/>
        </w:numPr>
        <w:spacing w:line="360" w:lineRule="auto"/>
        <w:rPr>
          <w:b/>
          <w:sz w:val="32"/>
        </w:rPr>
      </w:pPr>
      <w:r w:rsidRPr="000B3698">
        <w:rPr>
          <w:b/>
          <w:sz w:val="32"/>
        </w:rPr>
        <w:t>Discussion</w:t>
      </w:r>
    </w:p>
    <w:p w:rsidR="0086527E" w:rsidRPr="000B3698" w:rsidRDefault="00E93EBC" w:rsidP="000B3698">
      <w:pPr>
        <w:pStyle w:val="NormalWeb"/>
        <w:numPr>
          <w:ilvl w:val="0"/>
          <w:numId w:val="3"/>
        </w:numPr>
        <w:spacing w:line="360" w:lineRule="auto"/>
        <w:jc w:val="both"/>
      </w:pPr>
      <w:r w:rsidRPr="000B3698">
        <w:t>T</w:t>
      </w:r>
      <w:r w:rsidR="005B7978" w:rsidRPr="000B3698">
        <w:t>he study highlight</w:t>
      </w:r>
      <w:r w:rsidR="005B7978" w:rsidRPr="000B3698">
        <w:t> </w:t>
      </w:r>
      <w:r w:rsidR="005B7978" w:rsidRPr="000B3698">
        <w:t>the transformative potential of digital banking in advancing financial inclusion</w:t>
      </w:r>
      <w:r w:rsidR="000B3698">
        <w:t>.</w:t>
      </w:r>
      <w:r w:rsidR="005B7978" w:rsidRPr="000B3698">
        <w:t>. Digital banking solutions have removed traditional barriers including geographic isolation, expensive transaction</w:t>
      </w:r>
      <w:r w:rsidR="005B7978" w:rsidRPr="000B3698">
        <w:t> </w:t>
      </w:r>
      <w:r w:rsidR="005B7978" w:rsidRPr="000B3698">
        <w:t>fees and scarce physical banking facilities in place that have previously stifled banking opportunities for disadvantaged sections of society</w:t>
      </w:r>
      <w:r w:rsidRPr="000B3698">
        <w:t>.</w:t>
      </w:r>
      <w:r w:rsidR="005B7978" w:rsidRPr="000B3698">
        <w:t xml:space="preserve"> This digital reach out has not only broadened access but also promoted inclusivity in the financial system which could not be possible of inclusion of section of population.</w:t>
      </w:r>
      <w:r w:rsidR="0086527E" w:rsidRPr="000B3698">
        <w:br/>
      </w:r>
    </w:p>
    <w:p w:rsidR="0086527E" w:rsidRPr="000B3698" w:rsidRDefault="005B7978" w:rsidP="0086527E">
      <w:pPr>
        <w:pStyle w:val="NormalWeb"/>
        <w:numPr>
          <w:ilvl w:val="0"/>
          <w:numId w:val="3"/>
        </w:numPr>
        <w:spacing w:line="360" w:lineRule="auto"/>
        <w:jc w:val="both"/>
      </w:pPr>
      <w:r w:rsidRPr="000B3698">
        <w:t>Another contributing factor</w:t>
      </w:r>
      <w:r w:rsidRPr="000B3698">
        <w:t> </w:t>
      </w:r>
      <w:r w:rsidRPr="000B3698">
        <w:t>for successful acceptance of digital banking services includes the degree of trust and perceived safety among users. As financial transactions</w:t>
      </w:r>
      <w:r w:rsidRPr="000B3698">
        <w:t> </w:t>
      </w:r>
      <w:r w:rsidRPr="000B3698">
        <w:t>continue to transition to digital channels, worries around privacy of data and cyber security grow</w:t>
      </w:r>
      <w:r w:rsidR="0086527E" w:rsidRPr="000B3698">
        <w:t>s</w:t>
      </w:r>
      <w:r w:rsidRPr="000B3698">
        <w:t>. Therefore, the inclusion of cutting-edge cybersecurity methodologies including machine learning and AI-empowered security protocols becomes particularly important in minimizing various risks and boosting users’ confidence in digital channels These innovations play a key role in retaining and fully engaging users</w:t>
      </w:r>
      <w:r w:rsidRPr="000B3698">
        <w:t> </w:t>
      </w:r>
      <w:r w:rsidRPr="000B3698">
        <w:t>of financial services.</w:t>
      </w:r>
    </w:p>
    <w:p w:rsidR="0086527E" w:rsidRPr="000B3698" w:rsidRDefault="005B7978" w:rsidP="005B7978">
      <w:pPr>
        <w:pStyle w:val="NormalWeb"/>
        <w:numPr>
          <w:ilvl w:val="0"/>
          <w:numId w:val="3"/>
        </w:numPr>
        <w:spacing w:line="360" w:lineRule="auto"/>
        <w:jc w:val="both"/>
      </w:pPr>
      <w:r w:rsidRPr="000B3698">
        <w:t>In addition, artificial Intelligence</w:t>
      </w:r>
      <w:r w:rsidRPr="000B3698">
        <w:t> </w:t>
      </w:r>
      <w:r w:rsidR="0086527E" w:rsidRPr="000B3698">
        <w:t>and big data analysis are</w:t>
      </w:r>
      <w:r w:rsidRPr="000B3698">
        <w:t xml:space="preserve"> enabling financial institutions to create customer focus products and services. This level of customization not</w:t>
      </w:r>
      <w:r w:rsidRPr="000B3698">
        <w:t> </w:t>
      </w:r>
      <w:r w:rsidRPr="000B3698">
        <w:t>only increases customer satisfaction but also helps to address the distinctive needs of various demographic segments, such as l</w:t>
      </w:r>
      <w:r w:rsidR="0086527E" w:rsidRPr="000B3698">
        <w:t>ow-income or rural populations s</w:t>
      </w:r>
      <w:r w:rsidRPr="000B3698">
        <w:t>uch innovations contribute to more inclusive financial systems that keep services aligned with the realities and constraints of users.</w:t>
      </w:r>
    </w:p>
    <w:p w:rsidR="0086527E" w:rsidRPr="000B3698" w:rsidRDefault="005B7978" w:rsidP="005B7978">
      <w:pPr>
        <w:pStyle w:val="NormalWeb"/>
        <w:numPr>
          <w:ilvl w:val="0"/>
          <w:numId w:val="3"/>
        </w:numPr>
        <w:spacing w:line="360" w:lineRule="auto"/>
        <w:jc w:val="both"/>
      </w:pPr>
      <w:r w:rsidRPr="000B3698">
        <w:t>Digital Banking is indeed a strong cornerstone for socio-economic development. The lower hand barrier to credit, savings and payments systems allows individuals</w:t>
      </w:r>
      <w:r w:rsidRPr="000B3698">
        <w:t> </w:t>
      </w:r>
      <w:r w:rsidRPr="000B3698">
        <w:t>and micro-enterprises to shield themselves from typical financial emergencies.</w:t>
      </w:r>
    </w:p>
    <w:p w:rsidR="0086527E" w:rsidRPr="000B3698" w:rsidRDefault="005B7978" w:rsidP="0086527E">
      <w:pPr>
        <w:pStyle w:val="NormalWeb"/>
        <w:numPr>
          <w:ilvl w:val="0"/>
          <w:numId w:val="3"/>
        </w:numPr>
        <w:spacing w:line="360" w:lineRule="auto"/>
        <w:jc w:val="both"/>
      </w:pPr>
      <w:r w:rsidRPr="000B3698">
        <w:t>However, the research also lays out a few key unresolved issues that could jeopardize the sustainability and fairness of digital financial inclusion</w:t>
      </w:r>
      <w:r w:rsidRPr="000B3698">
        <w:t> </w:t>
      </w:r>
      <w:r w:rsidRPr="000B3698">
        <w:t>going forwards. Financial illiteracy, digital</w:t>
      </w:r>
      <w:r w:rsidRPr="000B3698">
        <w:t> </w:t>
      </w:r>
      <w:r w:rsidRPr="000B3698">
        <w:t>fraud, over</w:t>
      </w:r>
      <w:r w:rsidR="0086527E" w:rsidRPr="000B3698">
        <w:t xml:space="preserve"> </w:t>
      </w:r>
      <w:r w:rsidRPr="000B3698">
        <w:t xml:space="preserve">indebtedness, and exclusion of digitally unconnected populations should be critically discussed. Digital finance, if not properly regulated and with quality consumer </w:t>
      </w:r>
      <w:r w:rsidRPr="000B3698">
        <w:lastRenderedPageBreak/>
        <w:t>education, can</w:t>
      </w:r>
      <w:r w:rsidRPr="000B3698">
        <w:t> </w:t>
      </w:r>
      <w:r w:rsidRPr="000B3698">
        <w:t>even be a catalyst to further inequality and introduce new dimensions of vulnerabilities, hence the need for widespread digital literacy programmes and ethical digital lending and marketing.</w:t>
      </w:r>
    </w:p>
    <w:p w:rsidR="0086527E" w:rsidRPr="000B3698" w:rsidRDefault="005B7978" w:rsidP="00593C5B">
      <w:pPr>
        <w:pStyle w:val="NormalWeb"/>
        <w:numPr>
          <w:ilvl w:val="0"/>
          <w:numId w:val="3"/>
        </w:numPr>
        <w:spacing w:line="360" w:lineRule="auto"/>
        <w:jc w:val="both"/>
      </w:pPr>
      <w:r w:rsidRPr="000B3698">
        <w:t>Finally, digital transformation of banking continues, not</w:t>
      </w:r>
      <w:r w:rsidRPr="000B3698">
        <w:t> </w:t>
      </w:r>
      <w:r w:rsidRPr="000B3698">
        <w:t>as an optional operation upgrade, but as a strategic imperative. Banks are making substantial</w:t>
      </w:r>
      <w:r w:rsidRPr="000B3698">
        <w:t> </w:t>
      </w:r>
      <w:r w:rsidRPr="000B3698">
        <w:t>investments in e-channels to improve service quality levels, cut operating costs and stay competitive in an ever-changing environment. But the transition should be tempered by the requirement for</w:t>
      </w:r>
      <w:r w:rsidRPr="000B3698">
        <w:t> </w:t>
      </w:r>
      <w:r w:rsidRPr="000B3698">
        <w:t>physical access points for populations that may not yet be digitally connected</w:t>
      </w:r>
      <w:r w:rsidR="0086527E" w:rsidRPr="000B3698">
        <w:t>.</w:t>
      </w:r>
    </w:p>
    <w:p w:rsidR="005B7978" w:rsidRPr="000B3698" w:rsidRDefault="005B7978" w:rsidP="0086527E">
      <w:pPr>
        <w:pStyle w:val="NormalWeb"/>
        <w:numPr>
          <w:ilvl w:val="0"/>
          <w:numId w:val="1"/>
        </w:numPr>
        <w:spacing w:line="360" w:lineRule="auto"/>
        <w:jc w:val="both"/>
        <w:rPr>
          <w:sz w:val="32"/>
        </w:rPr>
      </w:pPr>
      <w:r w:rsidRPr="000B3698">
        <w:rPr>
          <w:sz w:val="32"/>
        </w:rPr>
        <w:t>Conclusion</w:t>
      </w:r>
    </w:p>
    <w:p w:rsidR="005B7978" w:rsidRPr="000B3698" w:rsidRDefault="005B7978" w:rsidP="00593C5B">
      <w:pPr>
        <w:pStyle w:val="NormalWeb"/>
        <w:spacing w:line="360" w:lineRule="auto"/>
        <w:jc w:val="both"/>
      </w:pPr>
      <w:r w:rsidRPr="000B3698">
        <w:t>In summary,</w:t>
      </w:r>
      <w:r w:rsidRPr="000B3698">
        <w:t> </w:t>
      </w:r>
      <w:r w:rsidRPr="000B3698">
        <w:t>by reviewing the literature, an elaborate understanding of digital banking’s role in promoting financial inclusion is presented.</w:t>
      </w:r>
    </w:p>
    <w:p w:rsidR="00593C5B" w:rsidRPr="000B3698" w:rsidRDefault="005B7978" w:rsidP="005B7978">
      <w:pPr>
        <w:pStyle w:val="NormalWeb"/>
        <w:numPr>
          <w:ilvl w:val="0"/>
          <w:numId w:val="4"/>
        </w:numPr>
        <w:spacing w:line="360" w:lineRule="auto"/>
        <w:jc w:val="both"/>
      </w:pPr>
      <w:r w:rsidRPr="000B3698">
        <w:t>The rise of</w:t>
      </w:r>
      <w:r w:rsidRPr="000B3698">
        <w:t> </w:t>
      </w:r>
      <w:r w:rsidRPr="000B3698">
        <w:t>digital banking has been a catalyst for greater financial inclusion especially among emerging economies. It had helped</w:t>
      </w:r>
      <w:r w:rsidRPr="000B3698">
        <w:t> </w:t>
      </w:r>
      <w:r w:rsidRPr="000B3698">
        <w:t>overcome traditional limitations, like geography and money, to make more people participants in formal financial mechanisms, and to lift people up who were left behind.</w:t>
      </w:r>
    </w:p>
    <w:p w:rsidR="00593C5B" w:rsidRPr="000B3698" w:rsidRDefault="005B7978" w:rsidP="005B7978">
      <w:pPr>
        <w:pStyle w:val="NormalWeb"/>
        <w:numPr>
          <w:ilvl w:val="0"/>
          <w:numId w:val="4"/>
        </w:numPr>
        <w:spacing w:line="360" w:lineRule="auto"/>
        <w:jc w:val="both"/>
      </w:pPr>
      <w:r w:rsidRPr="000B3698">
        <w:t>Results suggest that digital banking can serve as a means to overcome the challenge of geographical access to financial services,</w:t>
      </w:r>
      <w:r w:rsidRPr="000B3698">
        <w:t> </w:t>
      </w:r>
      <w:r w:rsidRPr="000B3698">
        <w:t>lower transactions costs and driving convenience to users, which improves inclusion. But making the</w:t>
      </w:r>
      <w:r w:rsidRPr="000B3698">
        <w:t> </w:t>
      </w:r>
      <w:r w:rsidRPr="000B3698">
        <w:t>most of this potential will be dependent on tackling obstacles such as low digital literacy, woeful infrastructure and regulatory vagaries.</w:t>
      </w:r>
    </w:p>
    <w:p w:rsidR="005B7978" w:rsidRPr="000B3698" w:rsidRDefault="005B7978" w:rsidP="005B7978">
      <w:pPr>
        <w:pStyle w:val="NormalWeb"/>
        <w:numPr>
          <w:ilvl w:val="0"/>
          <w:numId w:val="4"/>
        </w:numPr>
        <w:spacing w:line="360" w:lineRule="auto"/>
        <w:jc w:val="both"/>
      </w:pPr>
      <w:r w:rsidRPr="000B3698">
        <w:t>Digital transformation</w:t>
      </w:r>
      <w:r w:rsidRPr="000B3698">
        <w:t> </w:t>
      </w:r>
      <w:r w:rsidRPr="000B3698">
        <w:t>holds potential for inclusive development, but it is also fraught with challenges that must be proactively addressed. Problems like financial illiteracy, digital exclusion, and ethical perils point to the importance of moderate paths that can combine technological progress with regulatory safeguards and hybrid service models in</w:t>
      </w:r>
      <w:r w:rsidRPr="000B3698">
        <w:t> </w:t>
      </w:r>
      <w:r w:rsidRPr="000B3698">
        <w:t>which bankers still get to know customers in person.</w:t>
      </w:r>
      <w:r w:rsidR="00593C5B" w:rsidRPr="000B3698">
        <w:t xml:space="preserve"> </w:t>
      </w:r>
      <w:r w:rsidRPr="000B3698">
        <w:t>Thus, the success of digital banking and fintech solutions is critical in providing financial access to the</w:t>
      </w:r>
      <w:r w:rsidRPr="000B3698">
        <w:t> </w:t>
      </w:r>
      <w:r w:rsidRPr="000B3698">
        <w:t>unbanked and underbanked population.</w:t>
      </w:r>
    </w:p>
    <w:p w:rsidR="005B7978" w:rsidRPr="000B3698" w:rsidRDefault="005B7978" w:rsidP="00593C5B">
      <w:pPr>
        <w:pStyle w:val="NormalWeb"/>
        <w:numPr>
          <w:ilvl w:val="0"/>
          <w:numId w:val="1"/>
        </w:numPr>
        <w:spacing w:line="360" w:lineRule="auto"/>
        <w:rPr>
          <w:sz w:val="32"/>
        </w:rPr>
      </w:pPr>
      <w:r w:rsidRPr="000B3698">
        <w:rPr>
          <w:sz w:val="32"/>
        </w:rPr>
        <w:t>Recommendations</w:t>
      </w:r>
      <w:r w:rsidR="00593C5B" w:rsidRPr="000B3698">
        <w:rPr>
          <w:sz w:val="32"/>
        </w:rPr>
        <w:t xml:space="preserve"> and Future</w:t>
      </w:r>
      <w:r w:rsidRPr="000B3698">
        <w:rPr>
          <w:sz w:val="32"/>
        </w:rPr>
        <w:t xml:space="preserve"> Research</w:t>
      </w:r>
      <w:r w:rsidR="00593C5B" w:rsidRPr="000B3698">
        <w:rPr>
          <w:sz w:val="32"/>
        </w:rPr>
        <w:t xml:space="preserve"> direction</w:t>
      </w:r>
    </w:p>
    <w:p w:rsidR="00593C5B" w:rsidRPr="000B3698" w:rsidRDefault="005B7978" w:rsidP="00593C5B">
      <w:pPr>
        <w:pStyle w:val="NormalWeb"/>
        <w:numPr>
          <w:ilvl w:val="0"/>
          <w:numId w:val="5"/>
        </w:numPr>
        <w:spacing w:line="360" w:lineRule="auto"/>
        <w:jc w:val="both"/>
      </w:pPr>
      <w:r w:rsidRPr="000B3698">
        <w:lastRenderedPageBreak/>
        <w:t>Challenges such</w:t>
      </w:r>
      <w:r w:rsidRPr="000B3698">
        <w:t> </w:t>
      </w:r>
      <w:r w:rsidRPr="000B3698">
        <w:t>as digital illiteracy, infrastructure constraints and regulatory vacuums need to be tackled in order to unlock the full potential of digital banking for inclusive growth and sustainable development. At the macro-economic level, digital financial inclusion can contribute to economic expansion, narrowing</w:t>
      </w:r>
      <w:r w:rsidRPr="000B3698">
        <w:t> </w:t>
      </w:r>
      <w:r w:rsidRPr="000B3698">
        <w:t>income disparities and poverty alleviation.</w:t>
      </w:r>
    </w:p>
    <w:p w:rsidR="00593C5B" w:rsidRPr="000B3698" w:rsidRDefault="005B7978" w:rsidP="00593C5B">
      <w:pPr>
        <w:pStyle w:val="NormalWeb"/>
        <w:numPr>
          <w:ilvl w:val="0"/>
          <w:numId w:val="5"/>
        </w:numPr>
        <w:spacing w:line="360" w:lineRule="auto"/>
        <w:jc w:val="both"/>
      </w:pPr>
      <w:r w:rsidRPr="000B3698">
        <w:t>Policymakers and regulators need to create an environment conducive to responsible innovation, protecting consumers and ensuring a level playing field</w:t>
      </w:r>
      <w:r w:rsidRPr="000B3698">
        <w:t> </w:t>
      </w:r>
      <w:r w:rsidRPr="000B3698">
        <w:t>in the digital financial services arena.</w:t>
      </w:r>
    </w:p>
    <w:p w:rsidR="00593C5B" w:rsidRDefault="005B7978" w:rsidP="00593C5B">
      <w:pPr>
        <w:pStyle w:val="NormalWeb"/>
        <w:numPr>
          <w:ilvl w:val="0"/>
          <w:numId w:val="5"/>
        </w:numPr>
        <w:spacing w:line="360" w:lineRule="auto"/>
        <w:jc w:val="both"/>
      </w:pPr>
      <w:r w:rsidRPr="000B3698">
        <w:t>Future research should consider the long-term effects of digital banking interventions, novel interventions to bridge digital</w:t>
      </w:r>
      <w:r w:rsidRPr="000B3698">
        <w:t> </w:t>
      </w:r>
      <w:r w:rsidRPr="000B3698">
        <w:t>divides, and the functionalities of such technologies as AI and blockchain to foster financial inclusion.</w:t>
      </w:r>
    </w:p>
    <w:p w:rsidR="00F7386B" w:rsidRPr="00323529" w:rsidRDefault="00F7386B" w:rsidP="00F7386B">
      <w:pPr>
        <w:pStyle w:val="NormalWeb"/>
        <w:spacing w:line="360" w:lineRule="auto"/>
        <w:ind w:left="360"/>
        <w:jc w:val="both"/>
        <w:rPr>
          <w:color w:val="FF0000"/>
        </w:rPr>
      </w:pPr>
    </w:p>
    <w:p w:rsidR="00323529" w:rsidRPr="00323529" w:rsidRDefault="00323529" w:rsidP="00F7386B">
      <w:pPr>
        <w:rPr>
          <w:b/>
          <w:color w:val="FF0000"/>
          <w:sz w:val="24"/>
          <w:szCs w:val="24"/>
        </w:rPr>
      </w:pPr>
      <w:r w:rsidRPr="00323529">
        <w:rPr>
          <w:b/>
          <w:color w:val="FF0000"/>
          <w:sz w:val="24"/>
          <w:szCs w:val="24"/>
        </w:rPr>
        <w:t>Disclaimer (Artificial intelligence)</w:t>
      </w:r>
    </w:p>
    <w:p w:rsidR="003D610E" w:rsidRPr="00323529" w:rsidRDefault="00F7386B" w:rsidP="00F7386B">
      <w:pPr>
        <w:rPr>
          <w:b/>
          <w:color w:val="FF0000"/>
          <w:sz w:val="24"/>
          <w:szCs w:val="24"/>
        </w:rPr>
      </w:pPr>
      <w:r w:rsidRPr="00323529">
        <w:rPr>
          <w:b/>
          <w:color w:val="FF0000"/>
          <w:sz w:val="24"/>
          <w:szCs w:val="24"/>
        </w:rPr>
        <w:t xml:space="preserve">Author(s) hereby declare that generative AI technologies have been used during the writing or editing of manuscripts. </w:t>
      </w:r>
    </w:p>
    <w:p w:rsidR="00F7386B" w:rsidRPr="00323529" w:rsidRDefault="00F7386B" w:rsidP="00F7386B">
      <w:pPr>
        <w:rPr>
          <w:b/>
          <w:color w:val="FF0000"/>
          <w:sz w:val="24"/>
          <w:szCs w:val="24"/>
        </w:rPr>
      </w:pPr>
      <w:r w:rsidRPr="00323529">
        <w:rPr>
          <w:b/>
          <w:color w:val="FF0000"/>
          <w:sz w:val="24"/>
          <w:szCs w:val="24"/>
        </w:rPr>
        <w:t>Details of the AI usage are given below:</w:t>
      </w:r>
    </w:p>
    <w:p w:rsidR="003D610E" w:rsidRPr="00323529" w:rsidRDefault="003D610E" w:rsidP="003D610E">
      <w:pPr>
        <w:pStyle w:val="ListParagraph"/>
        <w:numPr>
          <w:ilvl w:val="0"/>
          <w:numId w:val="7"/>
        </w:numPr>
        <w:spacing w:before="100" w:beforeAutospacing="1" w:after="100" w:afterAutospacing="1"/>
        <w:jc w:val="left"/>
        <w:rPr>
          <w:rFonts w:ascii="Times New Roman" w:eastAsia="Times New Roman" w:hAnsi="Times New Roman" w:cs="Times New Roman"/>
          <w:b/>
          <w:color w:val="FF0000"/>
          <w:sz w:val="24"/>
          <w:szCs w:val="24"/>
        </w:rPr>
      </w:pPr>
      <w:r w:rsidRPr="00323529">
        <w:rPr>
          <w:rFonts w:ascii="Times New Roman" w:eastAsia="Times New Roman" w:hAnsi="Times New Roman" w:cs="Times New Roman"/>
          <w:b/>
          <w:bCs/>
          <w:color w:val="FF0000"/>
          <w:sz w:val="24"/>
          <w:szCs w:val="24"/>
        </w:rPr>
        <w:t>Name:</w:t>
      </w:r>
      <w:r w:rsidRPr="00323529">
        <w:rPr>
          <w:rFonts w:ascii="Times New Roman" w:eastAsia="Times New Roman" w:hAnsi="Times New Roman" w:cs="Times New Roman"/>
          <w:b/>
          <w:color w:val="FF0000"/>
          <w:sz w:val="24"/>
          <w:szCs w:val="24"/>
        </w:rPr>
        <w:t xml:space="preserve"> ChatGPT</w:t>
      </w:r>
    </w:p>
    <w:p w:rsidR="003D610E" w:rsidRPr="00323529" w:rsidRDefault="003D610E" w:rsidP="003D610E">
      <w:pPr>
        <w:pStyle w:val="ListParagraph"/>
        <w:numPr>
          <w:ilvl w:val="0"/>
          <w:numId w:val="7"/>
        </w:numPr>
        <w:spacing w:before="100" w:beforeAutospacing="1" w:after="100" w:afterAutospacing="1"/>
        <w:jc w:val="left"/>
        <w:rPr>
          <w:rFonts w:ascii="Times New Roman" w:eastAsia="Times New Roman" w:hAnsi="Times New Roman" w:cs="Times New Roman"/>
          <w:b/>
          <w:color w:val="FF0000"/>
          <w:sz w:val="24"/>
          <w:szCs w:val="24"/>
        </w:rPr>
      </w:pPr>
      <w:r w:rsidRPr="00323529">
        <w:rPr>
          <w:rFonts w:ascii="Times New Roman" w:eastAsia="Times New Roman" w:hAnsi="Times New Roman" w:cs="Times New Roman"/>
          <w:b/>
          <w:bCs/>
          <w:color w:val="FF0000"/>
          <w:sz w:val="24"/>
          <w:szCs w:val="24"/>
        </w:rPr>
        <w:t>Version:</w:t>
      </w:r>
      <w:r w:rsidRPr="00323529">
        <w:rPr>
          <w:rFonts w:ascii="Times New Roman" w:eastAsia="Times New Roman" w:hAnsi="Times New Roman" w:cs="Times New Roman"/>
          <w:b/>
          <w:color w:val="FF0000"/>
          <w:sz w:val="24"/>
          <w:szCs w:val="24"/>
        </w:rPr>
        <w:t xml:space="preserve"> GPT-4-turbo</w:t>
      </w:r>
    </w:p>
    <w:p w:rsidR="003D610E" w:rsidRPr="00323529" w:rsidRDefault="003D610E" w:rsidP="003D610E">
      <w:pPr>
        <w:pStyle w:val="ListParagraph"/>
        <w:numPr>
          <w:ilvl w:val="0"/>
          <w:numId w:val="7"/>
        </w:numPr>
        <w:spacing w:before="100" w:beforeAutospacing="1" w:after="100" w:afterAutospacing="1"/>
        <w:jc w:val="left"/>
        <w:rPr>
          <w:rFonts w:ascii="Times New Roman" w:eastAsia="Times New Roman" w:hAnsi="Times New Roman" w:cs="Times New Roman"/>
          <w:b/>
          <w:color w:val="FF0000"/>
          <w:sz w:val="24"/>
          <w:szCs w:val="24"/>
        </w:rPr>
      </w:pPr>
      <w:r w:rsidRPr="00323529">
        <w:rPr>
          <w:rFonts w:ascii="Times New Roman" w:eastAsia="Times New Roman" w:hAnsi="Times New Roman" w:cs="Times New Roman"/>
          <w:b/>
          <w:bCs/>
          <w:color w:val="FF0000"/>
          <w:sz w:val="24"/>
          <w:szCs w:val="24"/>
        </w:rPr>
        <w:t>Model:</w:t>
      </w:r>
      <w:r w:rsidRPr="00323529">
        <w:rPr>
          <w:rFonts w:ascii="Times New Roman" w:eastAsia="Times New Roman" w:hAnsi="Times New Roman" w:cs="Times New Roman"/>
          <w:b/>
          <w:color w:val="FF0000"/>
          <w:sz w:val="24"/>
          <w:szCs w:val="24"/>
        </w:rPr>
        <w:t xml:space="preserve"> </w:t>
      </w:r>
      <w:r w:rsidRPr="00323529">
        <w:rPr>
          <w:rFonts w:ascii="Times New Roman" w:eastAsia="Times New Roman" w:hAnsi="Times New Roman" w:cs="Times New Roman"/>
          <w:b/>
          <w:bCs/>
          <w:color w:val="FF0000"/>
          <w:sz w:val="24"/>
          <w:szCs w:val="24"/>
        </w:rPr>
        <w:t>GPT-4</w:t>
      </w:r>
      <w:r w:rsidRPr="00323529">
        <w:rPr>
          <w:rFonts w:ascii="Times New Roman" w:eastAsia="Times New Roman" w:hAnsi="Times New Roman" w:cs="Times New Roman"/>
          <w:b/>
          <w:color w:val="FF0000"/>
          <w:sz w:val="24"/>
          <w:szCs w:val="24"/>
        </w:rPr>
        <w:t xml:space="preserve">, </w:t>
      </w:r>
    </w:p>
    <w:p w:rsidR="003D610E" w:rsidRPr="00323529" w:rsidRDefault="003D610E" w:rsidP="003D610E">
      <w:pPr>
        <w:pStyle w:val="ListParagraph"/>
        <w:numPr>
          <w:ilvl w:val="0"/>
          <w:numId w:val="7"/>
        </w:numPr>
        <w:spacing w:before="100" w:beforeAutospacing="1" w:after="100" w:afterAutospacing="1"/>
        <w:jc w:val="left"/>
        <w:rPr>
          <w:rStyle w:val="Strong"/>
          <w:rFonts w:ascii="Times New Roman" w:eastAsia="Times New Roman" w:hAnsi="Times New Roman" w:cs="Times New Roman"/>
          <w:bCs w:val="0"/>
          <w:color w:val="FF0000"/>
          <w:sz w:val="24"/>
          <w:szCs w:val="24"/>
        </w:rPr>
      </w:pPr>
      <w:r w:rsidRPr="00323529">
        <w:rPr>
          <w:rStyle w:val="Strong"/>
          <w:color w:val="FF0000"/>
          <w:sz w:val="24"/>
          <w:szCs w:val="24"/>
        </w:rPr>
        <w:t>Source:</w:t>
      </w:r>
      <w:r w:rsidRPr="00323529">
        <w:rPr>
          <w:b/>
          <w:color w:val="FF0000"/>
          <w:sz w:val="24"/>
          <w:szCs w:val="24"/>
        </w:rPr>
        <w:t xml:space="preserve"> Developed by </w:t>
      </w:r>
      <w:proofErr w:type="spellStart"/>
      <w:r w:rsidRPr="00323529">
        <w:rPr>
          <w:rStyle w:val="Strong"/>
          <w:color w:val="FF0000"/>
          <w:sz w:val="24"/>
          <w:szCs w:val="24"/>
        </w:rPr>
        <w:t>OpenAI</w:t>
      </w:r>
      <w:proofErr w:type="spellEnd"/>
    </w:p>
    <w:p w:rsidR="003D610E" w:rsidRPr="003D610E" w:rsidRDefault="003D610E" w:rsidP="003D610E">
      <w:pPr>
        <w:pStyle w:val="ListParagraph"/>
        <w:numPr>
          <w:ilvl w:val="0"/>
          <w:numId w:val="7"/>
        </w:numPr>
        <w:spacing w:before="100" w:beforeAutospacing="1" w:after="100" w:afterAutospacing="1"/>
        <w:jc w:val="left"/>
        <w:rPr>
          <w:rFonts w:ascii="Times New Roman" w:eastAsia="Times New Roman" w:hAnsi="Times New Roman" w:cs="Times New Roman"/>
          <w:b/>
          <w:color w:val="FF0000"/>
          <w:sz w:val="24"/>
          <w:szCs w:val="24"/>
        </w:rPr>
      </w:pPr>
      <w:r w:rsidRPr="00323529">
        <w:rPr>
          <w:b/>
          <w:color w:val="FF0000"/>
          <w:sz w:val="24"/>
          <w:szCs w:val="24"/>
        </w:rPr>
        <w:t xml:space="preserve">Prompt used:    Indicate grammar errors in </w:t>
      </w:r>
      <w:r w:rsidRPr="00323529">
        <w:rPr>
          <w:b/>
          <w:color w:val="FF0000"/>
          <w:sz w:val="24"/>
          <w:szCs w:val="24"/>
        </w:rPr>
        <w:t xml:space="preserve">this </w:t>
      </w:r>
      <w:r w:rsidRPr="00323529">
        <w:rPr>
          <w:b/>
          <w:color w:val="FF0000"/>
          <w:sz w:val="24"/>
          <w:szCs w:val="24"/>
        </w:rPr>
        <w:t>article</w:t>
      </w:r>
    </w:p>
    <w:p w:rsidR="00F7386B" w:rsidRDefault="00F7386B" w:rsidP="00F7386B">
      <w:pPr>
        <w:pStyle w:val="NormalWeb"/>
        <w:spacing w:line="360" w:lineRule="auto"/>
        <w:jc w:val="both"/>
      </w:pPr>
    </w:p>
    <w:p w:rsidR="00E806E0" w:rsidRPr="000B3698" w:rsidRDefault="00E806E0" w:rsidP="00E806E0">
      <w:pPr>
        <w:pStyle w:val="Heading2"/>
        <w:rPr>
          <w:color w:val="auto"/>
        </w:rPr>
      </w:pPr>
      <w:r w:rsidRPr="000B3698">
        <w:rPr>
          <w:color w:val="auto"/>
        </w:rPr>
        <w:t>References</w:t>
      </w:r>
    </w:p>
    <w:p w:rsidR="00E806E0" w:rsidRPr="000B3698" w:rsidRDefault="00E806E0" w:rsidP="00E806E0">
      <w:pPr>
        <w:spacing w:before="0" w:after="0" w:line="276" w:lineRule="auto"/>
        <w:ind w:left="720" w:hanging="720"/>
        <w:rPr>
          <w:rFonts w:ascii="Times New Roman" w:hAnsi="Times New Roman" w:cs="Times New Roman"/>
        </w:rPr>
      </w:pPr>
      <w:bookmarkStart w:id="1" w:name="6dd9e79a59a0d044e04062ea22032f92"/>
      <w:r w:rsidRPr="000B3698">
        <w:rPr>
          <w:rFonts w:ascii="Times New Roman" w:hAnsi="Times New Roman" w:cs="Times New Roman"/>
        </w:rPr>
        <w:t xml:space="preserve">Adel, N. (2024). The Impact of Digital Literacy and Technology Adoption on Financial Inclusion in Africa, Asia, and Latin America. </w:t>
      </w:r>
      <w:proofErr w:type="spellStart"/>
      <w:r w:rsidRPr="000B3698">
        <w:rPr>
          <w:rFonts w:ascii="Times New Roman" w:hAnsi="Times New Roman" w:cs="Times New Roman"/>
        </w:rPr>
        <w:t>Heliyon</w:t>
      </w:r>
      <w:proofErr w:type="spellEnd"/>
      <w:r w:rsidRPr="000B3698">
        <w:rPr>
          <w:rFonts w:ascii="Times New Roman" w:hAnsi="Times New Roman" w:cs="Times New Roman"/>
        </w:rPr>
        <w:t xml:space="preserve">, 10(24). https://doi.org/10.1016/j.heliyon.2024.e40951 </w:t>
      </w:r>
      <w:bookmarkEnd w:id="1"/>
    </w:p>
    <w:p w:rsidR="00E806E0" w:rsidRPr="000B3698" w:rsidRDefault="00E806E0" w:rsidP="00E806E0">
      <w:pPr>
        <w:spacing w:before="0" w:after="0" w:line="276" w:lineRule="auto"/>
        <w:ind w:left="720" w:hanging="720"/>
        <w:rPr>
          <w:rFonts w:ascii="Times New Roman" w:hAnsi="Times New Roman" w:cs="Times New Roman"/>
        </w:rPr>
      </w:pPr>
      <w:bookmarkStart w:id="2" w:name="461fbbd6ec842630164bf49a64ed1014"/>
      <w:r w:rsidRPr="000B3698">
        <w:rPr>
          <w:rFonts w:ascii="Times New Roman" w:hAnsi="Times New Roman" w:cs="Times New Roman"/>
        </w:rPr>
        <w:t xml:space="preserve">Amnas, M. B., Selvam, M., &amp; </w:t>
      </w:r>
      <w:proofErr w:type="spellStart"/>
      <w:r w:rsidRPr="000B3698">
        <w:rPr>
          <w:rFonts w:ascii="Times New Roman" w:hAnsi="Times New Roman" w:cs="Times New Roman"/>
        </w:rPr>
        <w:t>Parayitam</w:t>
      </w:r>
      <w:proofErr w:type="spellEnd"/>
      <w:r w:rsidRPr="000B3698">
        <w:rPr>
          <w:rFonts w:ascii="Times New Roman" w:hAnsi="Times New Roman" w:cs="Times New Roman"/>
        </w:rPr>
        <w:t xml:space="preserve">, S. (2024). FinTech and Financial Inclusion: Exploring the Mediating Role of Digital Financial Literacy and the Moderating Influence of Perceived Regulatory Support. Journal of Risk and Financial Management, 17(3), 108. https://doi.org/10.3390/jrfm17030108 </w:t>
      </w:r>
      <w:bookmarkEnd w:id="2"/>
    </w:p>
    <w:p w:rsidR="00E806E0" w:rsidRPr="000B3698" w:rsidRDefault="00E806E0" w:rsidP="00E806E0">
      <w:pPr>
        <w:spacing w:before="0" w:after="0" w:line="276" w:lineRule="auto"/>
        <w:ind w:left="720" w:hanging="720"/>
        <w:rPr>
          <w:rFonts w:ascii="Times New Roman" w:hAnsi="Times New Roman" w:cs="Times New Roman"/>
        </w:rPr>
      </w:pPr>
      <w:bookmarkStart w:id="3" w:name="80a6448c4f083f84306c935d303104db"/>
      <w:proofErr w:type="spellStart"/>
      <w:r w:rsidRPr="000B3698">
        <w:rPr>
          <w:rFonts w:ascii="Times New Roman" w:hAnsi="Times New Roman" w:cs="Times New Roman"/>
        </w:rPr>
        <w:t>Anakpo</w:t>
      </w:r>
      <w:proofErr w:type="spellEnd"/>
      <w:r w:rsidRPr="000B3698">
        <w:rPr>
          <w:rFonts w:ascii="Times New Roman" w:hAnsi="Times New Roman" w:cs="Times New Roman"/>
        </w:rPr>
        <w:t xml:space="preserve">, G., </w:t>
      </w:r>
      <w:proofErr w:type="spellStart"/>
      <w:r w:rsidRPr="000B3698">
        <w:rPr>
          <w:rFonts w:ascii="Times New Roman" w:hAnsi="Times New Roman" w:cs="Times New Roman"/>
        </w:rPr>
        <w:t>Xhate</w:t>
      </w:r>
      <w:proofErr w:type="spellEnd"/>
      <w:r w:rsidRPr="000B3698">
        <w:rPr>
          <w:rFonts w:ascii="Times New Roman" w:hAnsi="Times New Roman" w:cs="Times New Roman"/>
        </w:rPr>
        <w:t xml:space="preserve">, Z., &amp; Mishi, S. (2023). The Policies, Practices, and Challenges of Digital Financial Inclusion for Sustainable Development: The Case of the Developing Economy. FinTech, 2(2), 327. https://doi.org/10.3390/fintech2020019 </w:t>
      </w:r>
      <w:bookmarkEnd w:id="3"/>
    </w:p>
    <w:p w:rsidR="00E806E0" w:rsidRPr="000B3698" w:rsidRDefault="00E806E0" w:rsidP="00E806E0">
      <w:pPr>
        <w:spacing w:before="0" w:after="0" w:line="276" w:lineRule="auto"/>
        <w:ind w:left="720" w:hanging="720"/>
        <w:rPr>
          <w:rFonts w:ascii="Times New Roman" w:hAnsi="Times New Roman" w:cs="Times New Roman"/>
        </w:rPr>
      </w:pPr>
      <w:bookmarkStart w:id="4" w:name="158470cecb9fedcdbffd2d625c859fc0"/>
      <w:r w:rsidRPr="000B3698">
        <w:rPr>
          <w:rFonts w:ascii="Times New Roman" w:hAnsi="Times New Roman" w:cs="Times New Roman"/>
        </w:rPr>
        <w:lastRenderedPageBreak/>
        <w:t xml:space="preserve">Asmar, M., &amp; </w:t>
      </w:r>
      <w:proofErr w:type="spellStart"/>
      <w:r w:rsidRPr="000B3698">
        <w:rPr>
          <w:rFonts w:ascii="Times New Roman" w:hAnsi="Times New Roman" w:cs="Times New Roman"/>
        </w:rPr>
        <w:t>Tuqan</w:t>
      </w:r>
      <w:proofErr w:type="spellEnd"/>
      <w:r w:rsidRPr="000B3698">
        <w:rPr>
          <w:rFonts w:ascii="Times New Roman" w:hAnsi="Times New Roman" w:cs="Times New Roman"/>
        </w:rPr>
        <w:t xml:space="preserve">, A. (2024a). Integrating Machine Learning for Sustaining Cybersecurity in Digital Banks. https://doi.org/10.2139/ssrn.4686248 </w:t>
      </w:r>
      <w:bookmarkEnd w:id="4"/>
    </w:p>
    <w:p w:rsidR="00E806E0" w:rsidRPr="000B3698" w:rsidRDefault="00E806E0" w:rsidP="00E806E0">
      <w:pPr>
        <w:spacing w:before="0" w:after="0" w:line="276" w:lineRule="auto"/>
        <w:ind w:left="720" w:hanging="720"/>
        <w:rPr>
          <w:rFonts w:ascii="Times New Roman" w:hAnsi="Times New Roman" w:cs="Times New Roman"/>
        </w:rPr>
      </w:pPr>
      <w:bookmarkStart w:id="5" w:name="acad51ff77148902aaee1a1410e074eb"/>
      <w:r w:rsidRPr="000B3698">
        <w:rPr>
          <w:rFonts w:ascii="Times New Roman" w:hAnsi="Times New Roman" w:cs="Times New Roman"/>
        </w:rPr>
        <w:t xml:space="preserve">Asmar, M., &amp; </w:t>
      </w:r>
      <w:proofErr w:type="spellStart"/>
      <w:r w:rsidRPr="000B3698">
        <w:rPr>
          <w:rFonts w:ascii="Times New Roman" w:hAnsi="Times New Roman" w:cs="Times New Roman"/>
        </w:rPr>
        <w:t>Tuqan</w:t>
      </w:r>
      <w:proofErr w:type="spellEnd"/>
      <w:r w:rsidRPr="000B3698">
        <w:rPr>
          <w:rFonts w:ascii="Times New Roman" w:hAnsi="Times New Roman" w:cs="Times New Roman"/>
        </w:rPr>
        <w:t xml:space="preserve">, A. (2024b). Integrating Machine Learning for Sustaining Cybersecurity in Digital Banks. </w:t>
      </w:r>
      <w:proofErr w:type="spellStart"/>
      <w:r w:rsidRPr="000B3698">
        <w:rPr>
          <w:rFonts w:ascii="Times New Roman" w:hAnsi="Times New Roman" w:cs="Times New Roman"/>
        </w:rPr>
        <w:t>Heliyon</w:t>
      </w:r>
      <w:proofErr w:type="spellEnd"/>
      <w:r w:rsidRPr="000B3698">
        <w:rPr>
          <w:rFonts w:ascii="Times New Roman" w:hAnsi="Times New Roman" w:cs="Times New Roman"/>
        </w:rPr>
        <w:t xml:space="preserve">. https://doi.org/10.1016/j.heliyon.2024.e37571 </w:t>
      </w:r>
      <w:bookmarkEnd w:id="5"/>
    </w:p>
    <w:p w:rsidR="00E806E0" w:rsidRPr="000B3698" w:rsidRDefault="00E806E0" w:rsidP="00E806E0">
      <w:pPr>
        <w:spacing w:before="0" w:after="0" w:line="276" w:lineRule="auto"/>
        <w:ind w:left="720" w:hanging="720"/>
        <w:rPr>
          <w:rFonts w:ascii="Times New Roman" w:hAnsi="Times New Roman" w:cs="Times New Roman"/>
        </w:rPr>
      </w:pPr>
      <w:bookmarkStart w:id="6" w:name="916853fb22b43d6733436f9f6f6228c8"/>
      <w:r w:rsidRPr="000B3698">
        <w:rPr>
          <w:rFonts w:ascii="Times New Roman" w:hAnsi="Times New Roman" w:cs="Times New Roman"/>
        </w:rPr>
        <w:t xml:space="preserve">Azeez, A., &amp; Akhtar, S. (2021). Digital Financial Literacy and Its Determinants: An Empirical Evidences from Rural India. South Asian Journal of Social Studies and Economics, 8. https://doi.org/10.9734/sajsse/2021/v11i230279 </w:t>
      </w:r>
      <w:bookmarkEnd w:id="6"/>
    </w:p>
    <w:p w:rsidR="00E806E0" w:rsidRPr="000B3698" w:rsidRDefault="00E806E0" w:rsidP="00E806E0">
      <w:pPr>
        <w:spacing w:before="0" w:after="0" w:line="276" w:lineRule="auto"/>
        <w:ind w:left="720" w:hanging="720"/>
        <w:rPr>
          <w:rFonts w:ascii="Times New Roman" w:hAnsi="Times New Roman" w:cs="Times New Roman"/>
        </w:rPr>
      </w:pPr>
      <w:bookmarkStart w:id="7" w:name="a64eb196320d2d11f13070309a42d225"/>
      <w:r w:rsidRPr="000B3698">
        <w:rPr>
          <w:rFonts w:ascii="Times New Roman" w:hAnsi="Times New Roman" w:cs="Times New Roman"/>
        </w:rPr>
        <w:t xml:space="preserve">Buteau, S., Rao, P., &amp; Valenti, F. (2021). Emerging insights from digital solutions in financial inclusion. CSI Transactions on ICT, 9(2), 105. https://doi.org/10.1007/s40012-021-00330-x </w:t>
      </w:r>
      <w:bookmarkEnd w:id="7"/>
    </w:p>
    <w:p w:rsidR="00E806E0" w:rsidRPr="000B3698" w:rsidRDefault="00E806E0" w:rsidP="00E806E0">
      <w:pPr>
        <w:spacing w:before="0" w:after="0" w:line="276" w:lineRule="auto"/>
        <w:ind w:left="720" w:hanging="720"/>
        <w:rPr>
          <w:rFonts w:ascii="Times New Roman" w:hAnsi="Times New Roman" w:cs="Times New Roman"/>
        </w:rPr>
      </w:pPr>
      <w:bookmarkStart w:id="8" w:name="7826947ce48068bd0c28aa273295475e"/>
      <w:proofErr w:type="spellStart"/>
      <w:r w:rsidRPr="000B3698">
        <w:rPr>
          <w:rFonts w:ascii="Times New Roman" w:hAnsi="Times New Roman" w:cs="Times New Roman"/>
        </w:rPr>
        <w:t>Dostov</w:t>
      </w:r>
      <w:proofErr w:type="spellEnd"/>
      <w:r w:rsidRPr="000B3698">
        <w:rPr>
          <w:rFonts w:ascii="Times New Roman" w:hAnsi="Times New Roman" w:cs="Times New Roman"/>
        </w:rPr>
        <w:t xml:space="preserve">, V., Shust, P., &amp; </w:t>
      </w:r>
      <w:proofErr w:type="spellStart"/>
      <w:r w:rsidRPr="000B3698">
        <w:rPr>
          <w:rFonts w:ascii="Times New Roman" w:hAnsi="Times New Roman" w:cs="Times New Roman"/>
        </w:rPr>
        <w:t>Khorkova</w:t>
      </w:r>
      <w:proofErr w:type="spellEnd"/>
      <w:r w:rsidRPr="000B3698">
        <w:rPr>
          <w:rFonts w:ascii="Times New Roman" w:hAnsi="Times New Roman" w:cs="Times New Roman"/>
        </w:rPr>
        <w:t xml:space="preserve">, A. A. (2019). New trends in financial inclusion policies: role of digital technologies and digital inclusion. https://doi.org/10.2991/ies-18.2019.54 </w:t>
      </w:r>
      <w:bookmarkEnd w:id="8"/>
    </w:p>
    <w:p w:rsidR="008D6371" w:rsidRDefault="00E806E0" w:rsidP="008D6371">
      <w:pPr>
        <w:spacing w:before="0" w:after="0" w:line="276" w:lineRule="auto"/>
        <w:ind w:left="720" w:hanging="720"/>
        <w:rPr>
          <w:rFonts w:ascii="Times New Roman" w:hAnsi="Times New Roman" w:cs="Times New Roman"/>
        </w:rPr>
      </w:pPr>
      <w:bookmarkStart w:id="9" w:name="7fe631b833bf84af9734b6da9343fea5"/>
      <w:r w:rsidRPr="000B3698">
        <w:rPr>
          <w:rFonts w:ascii="Times New Roman" w:hAnsi="Times New Roman" w:cs="Times New Roman"/>
        </w:rPr>
        <w:t xml:space="preserve">Ebong, J., &amp; George, B. (2021). Financial Inclusion through Digital Financial Services (DFS): A Study in Uganda. Journal of Risk and Financial Management, 14(9), 393. https://doi.org/10.3390/jrfm14090393 </w:t>
      </w:r>
      <w:bookmarkEnd w:id="9"/>
    </w:p>
    <w:p w:rsidR="008D6371" w:rsidRPr="008D6371" w:rsidRDefault="008D6371" w:rsidP="008D6371">
      <w:pPr>
        <w:spacing w:before="0" w:after="0" w:line="276" w:lineRule="auto"/>
        <w:ind w:left="720" w:hanging="720"/>
        <w:rPr>
          <w:rFonts w:ascii="Times New Roman" w:hAnsi="Times New Roman" w:cs="Times New Roman"/>
          <w:color w:val="FF0000"/>
          <w:sz w:val="24"/>
        </w:rPr>
      </w:pPr>
      <w:proofErr w:type="spellStart"/>
      <w:r w:rsidRPr="008D6371">
        <w:rPr>
          <w:rFonts w:ascii="Times New Roman" w:hAnsi="Times New Roman" w:cs="Times New Roman"/>
          <w:color w:val="FF0000"/>
          <w:szCs w:val="20"/>
          <w:lang w:val="en-GB"/>
        </w:rPr>
        <w:t>Enebeli-Uzor</w:t>
      </w:r>
      <w:proofErr w:type="spellEnd"/>
      <w:r w:rsidRPr="008D6371">
        <w:rPr>
          <w:rFonts w:ascii="Times New Roman" w:hAnsi="Times New Roman" w:cs="Times New Roman"/>
          <w:color w:val="FF0000"/>
          <w:szCs w:val="20"/>
          <w:lang w:val="en-GB"/>
        </w:rPr>
        <w:t xml:space="preserve"> S, Mukhtar A. Efficacy of Digital Finance on Financial Inclusion: Evidence from the Nigerian Banking Industry. J. Econ. Manage. Trade. [Internet]. 2023 Nov. 24 [cited 2025 May 14];29(11):140-52. Available from: https://journaljemt.com/index.php/JEMT/article/view/1169</w:t>
      </w:r>
    </w:p>
    <w:p w:rsidR="00E806E0" w:rsidRPr="000B3698" w:rsidRDefault="00E806E0" w:rsidP="00E806E0">
      <w:pPr>
        <w:spacing w:before="0" w:after="0" w:line="276" w:lineRule="auto"/>
        <w:ind w:left="720" w:hanging="720"/>
        <w:rPr>
          <w:rFonts w:ascii="Times New Roman" w:hAnsi="Times New Roman" w:cs="Times New Roman"/>
        </w:rPr>
      </w:pPr>
      <w:bookmarkStart w:id="10" w:name="b84cbc03f3b1a965a6529c91c448bb23"/>
      <w:proofErr w:type="spellStart"/>
      <w:r w:rsidRPr="000B3698">
        <w:rPr>
          <w:rFonts w:ascii="Times New Roman" w:hAnsi="Times New Roman" w:cs="Times New Roman"/>
        </w:rPr>
        <w:t>Isukul</w:t>
      </w:r>
      <w:proofErr w:type="spellEnd"/>
      <w:r w:rsidRPr="000B3698">
        <w:rPr>
          <w:rFonts w:ascii="Times New Roman" w:hAnsi="Times New Roman" w:cs="Times New Roman"/>
        </w:rPr>
        <w:t xml:space="preserve">, A., &amp; </w:t>
      </w:r>
      <w:proofErr w:type="spellStart"/>
      <w:r w:rsidRPr="000B3698">
        <w:rPr>
          <w:rFonts w:ascii="Times New Roman" w:hAnsi="Times New Roman" w:cs="Times New Roman"/>
        </w:rPr>
        <w:t>Tantua</w:t>
      </w:r>
      <w:proofErr w:type="spellEnd"/>
      <w:r w:rsidRPr="000B3698">
        <w:rPr>
          <w:rFonts w:ascii="Times New Roman" w:hAnsi="Times New Roman" w:cs="Times New Roman"/>
        </w:rPr>
        <w:t xml:space="preserve">, B. (2021). Financial Inclusion in Developing Countries: Applying Financial Technology as a Panacea. In Springer eBooks (p. 1). Springer Nature. https://doi.org/10.1007/978-3-030-79003-5_1 </w:t>
      </w:r>
      <w:bookmarkEnd w:id="10"/>
    </w:p>
    <w:p w:rsidR="00E806E0" w:rsidRPr="000B3698" w:rsidRDefault="00E806E0" w:rsidP="00E806E0">
      <w:pPr>
        <w:spacing w:before="0" w:after="0" w:line="276" w:lineRule="auto"/>
        <w:ind w:left="720" w:hanging="720"/>
        <w:rPr>
          <w:rFonts w:ascii="Times New Roman" w:hAnsi="Times New Roman" w:cs="Times New Roman"/>
        </w:rPr>
      </w:pPr>
      <w:bookmarkStart w:id="11" w:name="49e88e555c9ee58fd1123628f184e6d4"/>
      <w:r w:rsidRPr="000B3698">
        <w:rPr>
          <w:rFonts w:ascii="Times New Roman" w:hAnsi="Times New Roman" w:cs="Times New Roman"/>
        </w:rPr>
        <w:t xml:space="preserve">Khando, K., Islam, M. S., &amp; Gao, S. (2022). The Emerging Technologies of Digital Payments and Associated Challenges: A Systematic Literature Review. Future Internet, 15(1), 21. https://doi.org/10.3390/fi15010021 </w:t>
      </w:r>
      <w:bookmarkEnd w:id="11"/>
    </w:p>
    <w:p w:rsidR="00E806E0" w:rsidRPr="000B3698" w:rsidRDefault="00E806E0" w:rsidP="00E806E0">
      <w:pPr>
        <w:spacing w:before="0" w:after="0" w:line="276" w:lineRule="auto"/>
        <w:ind w:left="720" w:hanging="720"/>
        <w:rPr>
          <w:rFonts w:ascii="Times New Roman" w:hAnsi="Times New Roman" w:cs="Times New Roman"/>
        </w:rPr>
      </w:pPr>
      <w:bookmarkStart w:id="12" w:name="44ec38d2af9998f3c69d7f347163b817"/>
      <w:proofErr w:type="spellStart"/>
      <w:r w:rsidRPr="000B3698">
        <w:rPr>
          <w:rFonts w:ascii="Times New Roman" w:hAnsi="Times New Roman" w:cs="Times New Roman"/>
        </w:rPr>
        <w:t>Lahrèche</w:t>
      </w:r>
      <w:proofErr w:type="spellEnd"/>
      <w:r w:rsidRPr="000B3698">
        <w:rPr>
          <w:rFonts w:ascii="Times New Roman" w:hAnsi="Times New Roman" w:cs="Times New Roman"/>
        </w:rPr>
        <w:t xml:space="preserve">, A., Ogawa, S., Beaton, K., Khera, P., </w:t>
      </w:r>
      <w:proofErr w:type="spellStart"/>
      <w:r w:rsidRPr="000B3698">
        <w:rPr>
          <w:rFonts w:ascii="Times New Roman" w:hAnsi="Times New Roman" w:cs="Times New Roman"/>
        </w:rPr>
        <w:t>Bazarbash</w:t>
      </w:r>
      <w:proofErr w:type="spellEnd"/>
      <w:r w:rsidRPr="000B3698">
        <w:rPr>
          <w:rFonts w:ascii="Times New Roman" w:hAnsi="Times New Roman" w:cs="Times New Roman"/>
        </w:rPr>
        <w:t xml:space="preserve">, M., Allmen, U. von, &amp; Sahay, R. (2020b). The Promise of Fintech; Financial Inclusion in the Post COVID-19 Era. </w:t>
      </w:r>
      <w:proofErr w:type="spellStart"/>
      <w:r w:rsidRPr="000B3698">
        <w:rPr>
          <w:rFonts w:ascii="Times New Roman" w:hAnsi="Times New Roman" w:cs="Times New Roman"/>
        </w:rPr>
        <w:t>RePEc</w:t>
      </w:r>
      <w:proofErr w:type="spellEnd"/>
      <w:r w:rsidRPr="000B3698">
        <w:rPr>
          <w:rFonts w:ascii="Times New Roman" w:hAnsi="Times New Roman" w:cs="Times New Roman"/>
        </w:rPr>
        <w:t xml:space="preserve">: Research Papers in Economics. https://EconPapers.repec.org/RePEc:imf:imfdps:2020/009 </w:t>
      </w:r>
      <w:bookmarkEnd w:id="12"/>
    </w:p>
    <w:p w:rsidR="00E806E0" w:rsidRPr="000B3698" w:rsidRDefault="00E806E0" w:rsidP="00E806E0">
      <w:pPr>
        <w:spacing w:before="0" w:after="0" w:line="276" w:lineRule="auto"/>
        <w:ind w:left="720" w:hanging="720"/>
        <w:rPr>
          <w:rFonts w:ascii="Times New Roman" w:hAnsi="Times New Roman" w:cs="Times New Roman"/>
        </w:rPr>
      </w:pPr>
      <w:bookmarkStart w:id="13" w:name="1bf1648815ca18f8a2fb66ecd64b5a73"/>
      <w:proofErr w:type="spellStart"/>
      <w:r w:rsidRPr="000B3698">
        <w:rPr>
          <w:rFonts w:ascii="Times New Roman" w:hAnsi="Times New Roman" w:cs="Times New Roman"/>
        </w:rPr>
        <w:t>Melubo</w:t>
      </w:r>
      <w:proofErr w:type="spellEnd"/>
      <w:r w:rsidRPr="000B3698">
        <w:rPr>
          <w:rFonts w:ascii="Times New Roman" w:hAnsi="Times New Roman" w:cs="Times New Roman"/>
        </w:rPr>
        <w:t xml:space="preserve">, K. D., &amp; Musau, S. (2020). Digital Banking and Financial Inclusion of Women Enterprises in Narok County, Kenya. International Journal of Current Aspects in Finance Banking and Accounting, 2(1), 28. https://doi.org/10.35942/ijcfa.v2i1.104 </w:t>
      </w:r>
      <w:bookmarkEnd w:id="13"/>
    </w:p>
    <w:p w:rsidR="00E806E0" w:rsidRPr="000B3698" w:rsidRDefault="00E806E0" w:rsidP="00E806E0">
      <w:pPr>
        <w:spacing w:before="0" w:after="0" w:line="276" w:lineRule="auto"/>
        <w:ind w:left="720" w:hanging="720"/>
        <w:rPr>
          <w:rFonts w:ascii="Times New Roman" w:hAnsi="Times New Roman" w:cs="Times New Roman"/>
        </w:rPr>
      </w:pPr>
      <w:bookmarkStart w:id="14" w:name="db9e3550d142d2e92179e1e1dab0c086"/>
      <w:r w:rsidRPr="000B3698">
        <w:rPr>
          <w:rFonts w:ascii="Times New Roman" w:hAnsi="Times New Roman" w:cs="Times New Roman"/>
        </w:rPr>
        <w:t xml:space="preserve">Mishra, D. K., </w:t>
      </w:r>
      <w:proofErr w:type="spellStart"/>
      <w:r w:rsidRPr="000B3698">
        <w:rPr>
          <w:rFonts w:ascii="Times New Roman" w:hAnsi="Times New Roman" w:cs="Times New Roman"/>
        </w:rPr>
        <w:t>Kandpal</w:t>
      </w:r>
      <w:proofErr w:type="spellEnd"/>
      <w:r w:rsidRPr="000B3698">
        <w:rPr>
          <w:rFonts w:ascii="Times New Roman" w:hAnsi="Times New Roman" w:cs="Times New Roman"/>
        </w:rPr>
        <w:t xml:space="preserve">, V., Agarwal, N., &amp; Srivastava, B. (2024). Financial Inclusion and Its Ripple Effects on Socio-Economic Development: A Comprehensive Review [Review of Financial Inclusion and Its Ripple Effects on Socio-Economic Development: A Comprehensive Review]. Journal of Risk and Financial Management, 17(3), 105. Multidisciplinary Digital Publishing Institute. https://doi.org/10.3390/jrfm17030105 </w:t>
      </w:r>
      <w:bookmarkEnd w:id="14"/>
    </w:p>
    <w:p w:rsidR="00E806E0" w:rsidRPr="000B3698" w:rsidRDefault="00E806E0" w:rsidP="00E806E0">
      <w:pPr>
        <w:spacing w:before="0" w:after="0" w:line="276" w:lineRule="auto"/>
        <w:ind w:left="720" w:hanging="720"/>
        <w:rPr>
          <w:rFonts w:ascii="Times New Roman" w:hAnsi="Times New Roman" w:cs="Times New Roman"/>
        </w:rPr>
      </w:pPr>
      <w:bookmarkStart w:id="15" w:name="e740cc5a72ebc3f76eb1fce608b63332"/>
      <w:r w:rsidRPr="000B3698">
        <w:rPr>
          <w:rFonts w:ascii="Times New Roman" w:hAnsi="Times New Roman" w:cs="Times New Roman"/>
        </w:rPr>
        <w:t xml:space="preserve">Naceur, S. B., Beck, T., Belhaj, M., &amp; Barajas, A. (2020). Financial Inclusion: What Have We Learned So Far? What Do We Have to Learn? IMF Working Paper, 2020(157), 1. https://doi.org/10.5089/9781513553009.001 </w:t>
      </w:r>
      <w:bookmarkEnd w:id="15"/>
    </w:p>
    <w:p w:rsidR="00E806E0" w:rsidRPr="000B3698" w:rsidRDefault="00E806E0" w:rsidP="00E806E0">
      <w:pPr>
        <w:spacing w:before="0" w:after="0" w:line="276" w:lineRule="auto"/>
        <w:ind w:left="720" w:hanging="720"/>
        <w:rPr>
          <w:rFonts w:ascii="Times New Roman" w:hAnsi="Times New Roman" w:cs="Times New Roman"/>
        </w:rPr>
      </w:pPr>
      <w:bookmarkStart w:id="16" w:name="185c061e80eb75615336f04d1b0ed424"/>
      <w:r w:rsidRPr="000B3698">
        <w:rPr>
          <w:rFonts w:ascii="Times New Roman" w:hAnsi="Times New Roman" w:cs="Times New Roman"/>
        </w:rPr>
        <w:t xml:space="preserve">Nisha. (2018). Technology and Financial Inclusion: An Agenda for Holistic Growth. International Journal of Management Studies, 5, 35. https://doi.org/10.18843/ijms/v5i2(2)/05 </w:t>
      </w:r>
      <w:bookmarkEnd w:id="16"/>
    </w:p>
    <w:p w:rsidR="00E806E0" w:rsidRPr="000B3698" w:rsidRDefault="00E806E0" w:rsidP="00E806E0">
      <w:pPr>
        <w:spacing w:before="0" w:after="0" w:line="276" w:lineRule="auto"/>
        <w:ind w:left="720" w:hanging="720"/>
        <w:rPr>
          <w:rFonts w:ascii="Times New Roman" w:hAnsi="Times New Roman" w:cs="Times New Roman"/>
        </w:rPr>
      </w:pPr>
      <w:bookmarkStart w:id="17" w:name="c99d301ff0d8fa53388cc13a99e07a88"/>
      <w:proofErr w:type="spellStart"/>
      <w:r w:rsidRPr="000B3698">
        <w:rPr>
          <w:rFonts w:ascii="Times New Roman" w:hAnsi="Times New Roman" w:cs="Times New Roman"/>
        </w:rPr>
        <w:t>Ononiwu</w:t>
      </w:r>
      <w:proofErr w:type="spellEnd"/>
      <w:r w:rsidRPr="000B3698">
        <w:rPr>
          <w:rFonts w:ascii="Times New Roman" w:hAnsi="Times New Roman" w:cs="Times New Roman"/>
        </w:rPr>
        <w:t xml:space="preserve">, M. I., </w:t>
      </w:r>
      <w:proofErr w:type="spellStart"/>
      <w:r w:rsidRPr="000B3698">
        <w:rPr>
          <w:rFonts w:ascii="Times New Roman" w:hAnsi="Times New Roman" w:cs="Times New Roman"/>
        </w:rPr>
        <w:t>Onwuzulike</w:t>
      </w:r>
      <w:proofErr w:type="spellEnd"/>
      <w:r w:rsidRPr="000B3698">
        <w:rPr>
          <w:rFonts w:ascii="Times New Roman" w:hAnsi="Times New Roman" w:cs="Times New Roman"/>
        </w:rPr>
        <w:t xml:space="preserve">, O. C., Shitu, K., &amp; Ojo, O. O. (2024). The impact of digital transformation on banking operations in developing economies. World Journal of Advanced Research and Reviews, 23(3), 460. https://doi.org/10.30574/wjarr.2024.23.3.2706 </w:t>
      </w:r>
      <w:bookmarkEnd w:id="17"/>
    </w:p>
    <w:p w:rsidR="00E806E0" w:rsidRPr="000B3698" w:rsidRDefault="00E806E0" w:rsidP="00E806E0">
      <w:pPr>
        <w:spacing w:before="0" w:after="0" w:line="276" w:lineRule="auto"/>
        <w:ind w:left="720" w:hanging="720"/>
        <w:rPr>
          <w:rFonts w:ascii="Times New Roman" w:hAnsi="Times New Roman" w:cs="Times New Roman"/>
        </w:rPr>
      </w:pPr>
      <w:bookmarkStart w:id="18" w:name="30a0b1cdc13906e4fb57df7581ca7c66"/>
      <w:proofErr w:type="spellStart"/>
      <w:r w:rsidRPr="000B3698">
        <w:rPr>
          <w:rFonts w:ascii="Times New Roman" w:hAnsi="Times New Roman" w:cs="Times New Roman"/>
        </w:rPr>
        <w:t>Ozili</w:t>
      </w:r>
      <w:proofErr w:type="spellEnd"/>
      <w:r w:rsidRPr="000B3698">
        <w:rPr>
          <w:rFonts w:ascii="Times New Roman" w:hAnsi="Times New Roman" w:cs="Times New Roman"/>
        </w:rPr>
        <w:t xml:space="preserve">, P. K. (2018). Impact of digital finance on financial inclusion and stability. Borsa Istanbul Review, 18(4), 329. https://doi.org/10.1016/j.bir.2017.12.003 </w:t>
      </w:r>
      <w:bookmarkEnd w:id="18"/>
    </w:p>
    <w:p w:rsidR="00E806E0" w:rsidRPr="000B3698" w:rsidRDefault="00E806E0" w:rsidP="00E806E0">
      <w:pPr>
        <w:spacing w:before="0" w:after="0" w:line="276" w:lineRule="auto"/>
        <w:ind w:left="720" w:hanging="720"/>
        <w:rPr>
          <w:rFonts w:ascii="Times New Roman" w:hAnsi="Times New Roman" w:cs="Times New Roman"/>
        </w:rPr>
      </w:pPr>
      <w:bookmarkStart w:id="19" w:name="3a1d15b4e43688b760134f81567cbfbe"/>
      <w:proofErr w:type="spellStart"/>
      <w:r w:rsidRPr="000B3698">
        <w:rPr>
          <w:rFonts w:ascii="Times New Roman" w:hAnsi="Times New Roman" w:cs="Times New Roman"/>
        </w:rPr>
        <w:lastRenderedPageBreak/>
        <w:t>Ozili</w:t>
      </w:r>
      <w:proofErr w:type="spellEnd"/>
      <w:r w:rsidRPr="000B3698">
        <w:rPr>
          <w:rFonts w:ascii="Times New Roman" w:hAnsi="Times New Roman" w:cs="Times New Roman"/>
        </w:rPr>
        <w:t xml:space="preserve">, P. K. (2020). Financial inclusion research around the world: A review [Review of Financial inclusion research around the world: A review]. Forum for Social Economics, 50(4), 457. Taylor &amp; Francis. https://doi.org/10.1080/07360932.2020.1715238 </w:t>
      </w:r>
      <w:bookmarkStart w:id="20" w:name="0c772911c058f26bcdd8dec40d07761a"/>
      <w:bookmarkEnd w:id="19"/>
    </w:p>
    <w:p w:rsidR="00E806E0" w:rsidRPr="000B3698" w:rsidRDefault="00E806E0" w:rsidP="00E806E0">
      <w:pPr>
        <w:spacing w:before="0" w:after="0" w:line="276" w:lineRule="auto"/>
        <w:ind w:left="720" w:hanging="720"/>
        <w:rPr>
          <w:rFonts w:ascii="Times New Roman" w:hAnsi="Times New Roman" w:cs="Times New Roman"/>
        </w:rPr>
      </w:pPr>
      <w:bookmarkStart w:id="21" w:name="8eb1a3eedb61ea4cd2bc59dfcdd06432"/>
      <w:bookmarkEnd w:id="20"/>
      <w:proofErr w:type="spellStart"/>
      <w:r w:rsidRPr="000B3698">
        <w:rPr>
          <w:rFonts w:ascii="Times New Roman" w:hAnsi="Times New Roman" w:cs="Times New Roman"/>
        </w:rPr>
        <w:t>Salampasis</w:t>
      </w:r>
      <w:proofErr w:type="spellEnd"/>
      <w:r w:rsidRPr="000B3698">
        <w:rPr>
          <w:rFonts w:ascii="Times New Roman" w:hAnsi="Times New Roman" w:cs="Times New Roman"/>
        </w:rPr>
        <w:t xml:space="preserve">, D., &amp; Mention, A. (2017). FinTech: Harnessing Innovation for Financial Inclusion. In Elsevier eBooks (p. 451). Elsevier BV. https://doi.org/10.1016/b978-0-12-812282-2.00018-8 </w:t>
      </w:r>
      <w:bookmarkEnd w:id="21"/>
    </w:p>
    <w:p w:rsidR="00E806E0" w:rsidRPr="000B3698" w:rsidRDefault="00E806E0" w:rsidP="00E806E0">
      <w:pPr>
        <w:spacing w:before="0" w:after="0" w:line="276" w:lineRule="auto"/>
        <w:ind w:left="720" w:hanging="720"/>
        <w:rPr>
          <w:rFonts w:ascii="Times New Roman" w:hAnsi="Times New Roman" w:cs="Times New Roman"/>
        </w:rPr>
      </w:pPr>
      <w:bookmarkStart w:id="22" w:name="2a876dd56a583bfca891374030dfcb3b"/>
      <w:r w:rsidRPr="000B3698">
        <w:rPr>
          <w:rFonts w:ascii="Times New Roman" w:hAnsi="Times New Roman" w:cs="Times New Roman"/>
        </w:rPr>
        <w:t xml:space="preserve">Shanti, R., Siregar, H., </w:t>
      </w:r>
      <w:proofErr w:type="spellStart"/>
      <w:r w:rsidRPr="000B3698">
        <w:rPr>
          <w:rFonts w:ascii="Times New Roman" w:hAnsi="Times New Roman" w:cs="Times New Roman"/>
        </w:rPr>
        <w:t>Zulbainarni</w:t>
      </w:r>
      <w:proofErr w:type="spellEnd"/>
      <w:r w:rsidRPr="000B3698">
        <w:rPr>
          <w:rFonts w:ascii="Times New Roman" w:hAnsi="Times New Roman" w:cs="Times New Roman"/>
        </w:rPr>
        <w:t xml:space="preserve">, N., &amp; Tony, T. (2023). Role of Digital Transformation on Digital Business Model Banks. Sustainability, 15(23), 16293. https://doi.org/10.3390/su152316293 </w:t>
      </w:r>
      <w:bookmarkEnd w:id="22"/>
    </w:p>
    <w:p w:rsidR="00E806E0" w:rsidRPr="000B3698" w:rsidRDefault="00E806E0" w:rsidP="00E806E0">
      <w:pPr>
        <w:spacing w:before="0" w:after="0" w:line="276" w:lineRule="auto"/>
        <w:ind w:left="720" w:hanging="720"/>
        <w:rPr>
          <w:rFonts w:ascii="Times New Roman" w:hAnsi="Times New Roman" w:cs="Times New Roman"/>
        </w:rPr>
      </w:pPr>
      <w:bookmarkStart w:id="23" w:name="1bbb39775a4f6b10f077aec62b9a2782"/>
      <w:r w:rsidRPr="000B3698">
        <w:rPr>
          <w:rFonts w:ascii="Times New Roman" w:hAnsi="Times New Roman" w:cs="Times New Roman"/>
        </w:rPr>
        <w:t xml:space="preserve">Tariq, M., Maryam, S. Z., &amp; Shaheen, W. A. (2024). Cognitive factors and actual usage of Fintech innovation: Exploring the UTAUT framework for digital banking. </w:t>
      </w:r>
      <w:proofErr w:type="spellStart"/>
      <w:r w:rsidRPr="000B3698">
        <w:rPr>
          <w:rFonts w:ascii="Times New Roman" w:hAnsi="Times New Roman" w:cs="Times New Roman"/>
        </w:rPr>
        <w:t>Heliyon</w:t>
      </w:r>
      <w:proofErr w:type="spellEnd"/>
      <w:r w:rsidRPr="000B3698">
        <w:rPr>
          <w:rFonts w:ascii="Times New Roman" w:hAnsi="Times New Roman" w:cs="Times New Roman"/>
        </w:rPr>
        <w:t xml:space="preserve">, 10(15). https://doi.org/10.1016/j.heliyon.2024.e35582 </w:t>
      </w:r>
      <w:bookmarkEnd w:id="23"/>
    </w:p>
    <w:p w:rsidR="00E806E0" w:rsidRPr="000B3698" w:rsidRDefault="00E806E0" w:rsidP="00E806E0">
      <w:pPr>
        <w:spacing w:before="0" w:after="0" w:line="276" w:lineRule="auto"/>
        <w:ind w:left="720" w:hanging="720"/>
        <w:rPr>
          <w:rFonts w:ascii="Times New Roman" w:hAnsi="Times New Roman" w:cs="Times New Roman"/>
        </w:rPr>
      </w:pPr>
      <w:bookmarkStart w:id="24" w:name="0c01dc7e62d5b03ebbae6283cc98e678"/>
      <w:r w:rsidRPr="000B3698">
        <w:rPr>
          <w:rFonts w:ascii="Times New Roman" w:hAnsi="Times New Roman" w:cs="Times New Roman"/>
        </w:rPr>
        <w:t xml:space="preserve">Tay, L.-Y., Tai, H.-T., &amp; Tan, G.-S. (2022). Digital financial inclusion: A gateway to sustainable development [Review of Digital financial inclusion: A gateway to sustainable development]. </w:t>
      </w:r>
      <w:proofErr w:type="spellStart"/>
      <w:r w:rsidRPr="000B3698">
        <w:rPr>
          <w:rFonts w:ascii="Times New Roman" w:hAnsi="Times New Roman" w:cs="Times New Roman"/>
        </w:rPr>
        <w:t>Heliyon</w:t>
      </w:r>
      <w:proofErr w:type="spellEnd"/>
      <w:r w:rsidRPr="000B3698">
        <w:rPr>
          <w:rFonts w:ascii="Times New Roman" w:hAnsi="Times New Roman" w:cs="Times New Roman"/>
        </w:rPr>
        <w:t xml:space="preserve">, 8(6). Elsevier BV. https://doi.org/10.1016/j.heliyon.2022.e09766 </w:t>
      </w:r>
      <w:bookmarkEnd w:id="24"/>
    </w:p>
    <w:p w:rsidR="00E806E0" w:rsidRPr="000B3698" w:rsidRDefault="00E806E0" w:rsidP="00E806E0">
      <w:pPr>
        <w:spacing w:before="0" w:after="0" w:line="276" w:lineRule="auto"/>
        <w:ind w:left="720" w:hanging="720"/>
        <w:rPr>
          <w:rFonts w:ascii="Times New Roman" w:hAnsi="Times New Roman" w:cs="Times New Roman"/>
        </w:rPr>
      </w:pPr>
      <w:bookmarkStart w:id="25" w:name="d4a708a461f1669d039f8d818cdf2394"/>
      <w:r w:rsidRPr="000B3698">
        <w:rPr>
          <w:rFonts w:ascii="Times New Roman" w:hAnsi="Times New Roman" w:cs="Times New Roman"/>
        </w:rPr>
        <w:t xml:space="preserve">Tritto, A., He, Y., &amp; </w:t>
      </w:r>
      <w:proofErr w:type="spellStart"/>
      <w:r w:rsidRPr="000B3698">
        <w:rPr>
          <w:rFonts w:ascii="Times New Roman" w:hAnsi="Times New Roman" w:cs="Times New Roman"/>
        </w:rPr>
        <w:t>Junaedi</w:t>
      </w:r>
      <w:proofErr w:type="spellEnd"/>
      <w:r w:rsidRPr="000B3698">
        <w:rPr>
          <w:rFonts w:ascii="Times New Roman" w:hAnsi="Times New Roman" w:cs="Times New Roman"/>
        </w:rPr>
        <w:t xml:space="preserve">, V. A. (2020). Governing the gold rush into emerging markets: a case study of Indonesia’s regulatory responses to the expansion of Chinese-backed online P2P lending. Financial Innovation, 6(1). https://doi.org/10.1186/s40854-020-00202-4 </w:t>
      </w:r>
      <w:bookmarkEnd w:id="25"/>
    </w:p>
    <w:p w:rsidR="00E806E0" w:rsidRPr="000B3698" w:rsidRDefault="00E806E0" w:rsidP="00E806E0">
      <w:pPr>
        <w:spacing w:before="0" w:after="0" w:line="276" w:lineRule="auto"/>
        <w:ind w:left="720" w:hanging="720"/>
        <w:rPr>
          <w:rFonts w:ascii="Times New Roman" w:hAnsi="Times New Roman" w:cs="Times New Roman"/>
        </w:rPr>
      </w:pPr>
      <w:bookmarkStart w:id="26" w:name="1ea4ac6da04510515c16e4ce39383c22"/>
      <w:r w:rsidRPr="000B3698">
        <w:rPr>
          <w:rFonts w:ascii="Times New Roman" w:hAnsi="Times New Roman" w:cs="Times New Roman"/>
        </w:rPr>
        <w:t xml:space="preserve">Yan, S., Hu, W., &amp; </w:t>
      </w:r>
      <w:proofErr w:type="spellStart"/>
      <w:r w:rsidRPr="000B3698">
        <w:rPr>
          <w:rFonts w:ascii="Times New Roman" w:hAnsi="Times New Roman" w:cs="Times New Roman"/>
        </w:rPr>
        <w:t>Hueng</w:t>
      </w:r>
      <w:proofErr w:type="spellEnd"/>
      <w:r w:rsidRPr="000B3698">
        <w:rPr>
          <w:rFonts w:ascii="Times New Roman" w:hAnsi="Times New Roman" w:cs="Times New Roman"/>
        </w:rPr>
        <w:t xml:space="preserve">, C. J. (2021). Digital Financial Inclusion and Economic Growth: A Cross-country Study. Procedia Computer Science, 187, 218. https://doi.org/10.1016/j.procs.2021.04.054 </w:t>
      </w:r>
      <w:bookmarkEnd w:id="26"/>
    </w:p>
    <w:p w:rsidR="00593C5B" w:rsidRPr="000B3698" w:rsidRDefault="00593C5B" w:rsidP="00593C5B">
      <w:pPr>
        <w:pStyle w:val="NormalWeb"/>
        <w:spacing w:line="360" w:lineRule="auto"/>
        <w:jc w:val="both"/>
      </w:pPr>
    </w:p>
    <w:p w:rsidR="00270D00" w:rsidRPr="000B3698" w:rsidRDefault="00270D00" w:rsidP="005B7978">
      <w:pPr>
        <w:spacing w:line="360" w:lineRule="auto"/>
        <w:rPr>
          <w:rFonts w:ascii="Times New Roman" w:hAnsi="Times New Roman" w:cs="Times New Roman"/>
        </w:rPr>
      </w:pPr>
    </w:p>
    <w:sectPr w:rsidR="00270D00" w:rsidRPr="000B36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7F2" w:rsidRDefault="005F57F2" w:rsidP="00605695">
      <w:pPr>
        <w:spacing w:before="0" w:after="0"/>
      </w:pPr>
      <w:r>
        <w:separator/>
      </w:r>
    </w:p>
  </w:endnote>
  <w:endnote w:type="continuationSeparator" w:id="0">
    <w:p w:rsidR="005F57F2" w:rsidRDefault="005F57F2" w:rsidP="006056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95" w:rsidRDefault="006056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95" w:rsidRDefault="006056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95" w:rsidRDefault="006056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7F2" w:rsidRDefault="005F57F2" w:rsidP="00605695">
      <w:pPr>
        <w:spacing w:before="0" w:after="0"/>
      </w:pPr>
      <w:r>
        <w:separator/>
      </w:r>
    </w:p>
  </w:footnote>
  <w:footnote w:type="continuationSeparator" w:id="0">
    <w:p w:rsidR="005F57F2" w:rsidRDefault="005F57F2" w:rsidP="0060569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95" w:rsidRDefault="005F5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9721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95" w:rsidRDefault="005F5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9722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695" w:rsidRDefault="005F57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9721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D4B"/>
    <w:multiLevelType w:val="hybridMultilevel"/>
    <w:tmpl w:val="62BE9E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22F42"/>
    <w:multiLevelType w:val="hybridMultilevel"/>
    <w:tmpl w:val="43F8FE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1912C6A"/>
    <w:multiLevelType w:val="multilevel"/>
    <w:tmpl w:val="F4FC10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5D27E6B"/>
    <w:multiLevelType w:val="hybridMultilevel"/>
    <w:tmpl w:val="5A4ECB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5E79EF"/>
    <w:multiLevelType w:val="hybridMultilevel"/>
    <w:tmpl w:val="453447E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5C7370BC"/>
    <w:multiLevelType w:val="hybridMultilevel"/>
    <w:tmpl w:val="43F8E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D517A7"/>
    <w:multiLevelType w:val="hybridMultilevel"/>
    <w:tmpl w:val="9A3EACEE"/>
    <w:lvl w:ilvl="0" w:tplc="C9D6B77C">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78"/>
    <w:rsid w:val="00012E3F"/>
    <w:rsid w:val="000B3698"/>
    <w:rsid w:val="00171037"/>
    <w:rsid w:val="00216B1D"/>
    <w:rsid w:val="00270D00"/>
    <w:rsid w:val="00282B78"/>
    <w:rsid w:val="002D5EE1"/>
    <w:rsid w:val="002E3699"/>
    <w:rsid w:val="00323529"/>
    <w:rsid w:val="003D610E"/>
    <w:rsid w:val="00416D27"/>
    <w:rsid w:val="00467D83"/>
    <w:rsid w:val="00593C5B"/>
    <w:rsid w:val="005B7978"/>
    <w:rsid w:val="005F57F2"/>
    <w:rsid w:val="00605695"/>
    <w:rsid w:val="0063673A"/>
    <w:rsid w:val="007C4552"/>
    <w:rsid w:val="0086527E"/>
    <w:rsid w:val="008D6371"/>
    <w:rsid w:val="008D731F"/>
    <w:rsid w:val="00A71979"/>
    <w:rsid w:val="00AB0702"/>
    <w:rsid w:val="00B174DE"/>
    <w:rsid w:val="00BD0966"/>
    <w:rsid w:val="00C43F55"/>
    <w:rsid w:val="00CA1121"/>
    <w:rsid w:val="00D67550"/>
    <w:rsid w:val="00E806E0"/>
    <w:rsid w:val="00E93EBC"/>
    <w:rsid w:val="00ED27BE"/>
    <w:rsid w:val="00F03D82"/>
    <w:rsid w:val="00F071E0"/>
    <w:rsid w:val="00F53B80"/>
    <w:rsid w:val="00F7386B"/>
    <w:rsid w:val="00FB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94ED4B"/>
  <w15:chartTrackingRefBased/>
  <w15:docId w15:val="{977CF66B-ED19-4EFB-A2CB-BB1A2A24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4" w:after="72" w:line="240" w:lineRule="auto"/>
    </w:pPr>
  </w:style>
  <w:style w:type="paragraph" w:styleId="Heading2">
    <w:name w:val="heading 2"/>
    <w:link w:val="Heading2Char"/>
    <w:qFormat/>
    <w:rsid w:val="00E806E0"/>
    <w:pPr>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7978"/>
    <w:pPr>
      <w:spacing w:before="100" w:beforeAutospacing="1" w:after="100" w:afterAutospacing="1"/>
      <w:jc w:val="left"/>
    </w:pPr>
    <w:rPr>
      <w:rFonts w:ascii="Times New Roman" w:eastAsia="Times New Roman" w:hAnsi="Times New Roman" w:cs="Times New Roman"/>
      <w:sz w:val="24"/>
      <w:szCs w:val="24"/>
    </w:rPr>
  </w:style>
  <w:style w:type="paragraph" w:styleId="Title">
    <w:name w:val="Title"/>
    <w:link w:val="TitleChar"/>
    <w:qFormat/>
    <w:rsid w:val="005B7978"/>
    <w:rPr>
      <w:rFonts w:ascii="Times New Roman" w:eastAsia="Times New Roman" w:hAnsi="Times New Roman" w:cs="Times New Roman"/>
      <w:sz w:val="56"/>
      <w:szCs w:val="56"/>
    </w:rPr>
  </w:style>
  <w:style w:type="character" w:customStyle="1" w:styleId="TitleChar">
    <w:name w:val="Title Char"/>
    <w:basedOn w:val="DefaultParagraphFont"/>
    <w:link w:val="Title"/>
    <w:rsid w:val="005B7978"/>
    <w:rPr>
      <w:rFonts w:ascii="Times New Roman" w:eastAsia="Times New Roman" w:hAnsi="Times New Roman" w:cs="Times New Roman"/>
      <w:sz w:val="56"/>
      <w:szCs w:val="56"/>
    </w:rPr>
  </w:style>
  <w:style w:type="paragraph" w:styleId="ListParagraph">
    <w:name w:val="List Paragraph"/>
    <w:aliases w:val="Heading II,NEW INDENT,List Paragraph1"/>
    <w:basedOn w:val="Normal"/>
    <w:link w:val="ListParagraphChar"/>
    <w:uiPriority w:val="34"/>
    <w:qFormat/>
    <w:rsid w:val="0086527E"/>
    <w:pPr>
      <w:ind w:left="720"/>
      <w:contextualSpacing/>
    </w:pPr>
  </w:style>
  <w:style w:type="character" w:customStyle="1" w:styleId="Heading2Char">
    <w:name w:val="Heading 2 Char"/>
    <w:basedOn w:val="DefaultParagraphFont"/>
    <w:link w:val="Heading2"/>
    <w:rsid w:val="00E806E0"/>
    <w:rPr>
      <w:rFonts w:ascii="Times New Roman" w:eastAsia="Times New Roman" w:hAnsi="Times New Roman" w:cs="Times New Roman"/>
      <w:color w:val="2E74B5"/>
      <w:sz w:val="26"/>
      <w:szCs w:val="26"/>
    </w:rPr>
  </w:style>
  <w:style w:type="character" w:customStyle="1" w:styleId="ListParagraphChar">
    <w:name w:val="List Paragraph Char"/>
    <w:aliases w:val="Heading II Char,NEW INDENT Char,List Paragraph1 Char"/>
    <w:basedOn w:val="DefaultParagraphFont"/>
    <w:link w:val="ListParagraph"/>
    <w:uiPriority w:val="34"/>
    <w:rsid w:val="00A71979"/>
  </w:style>
  <w:style w:type="character" w:styleId="Hyperlink">
    <w:name w:val="Hyperlink"/>
    <w:basedOn w:val="DefaultParagraphFont"/>
    <w:uiPriority w:val="99"/>
    <w:unhideWhenUsed/>
    <w:rsid w:val="00ED27BE"/>
    <w:rPr>
      <w:color w:val="0563C1" w:themeColor="hyperlink"/>
      <w:u w:val="single"/>
    </w:rPr>
  </w:style>
  <w:style w:type="character" w:customStyle="1" w:styleId="UnresolvedMention">
    <w:name w:val="Unresolved Mention"/>
    <w:basedOn w:val="DefaultParagraphFont"/>
    <w:uiPriority w:val="99"/>
    <w:semiHidden/>
    <w:unhideWhenUsed/>
    <w:rsid w:val="00ED27BE"/>
    <w:rPr>
      <w:color w:val="605E5C"/>
      <w:shd w:val="clear" w:color="auto" w:fill="E1DFDD"/>
    </w:rPr>
  </w:style>
  <w:style w:type="paragraph" w:styleId="Header">
    <w:name w:val="header"/>
    <w:basedOn w:val="Normal"/>
    <w:link w:val="HeaderChar"/>
    <w:uiPriority w:val="99"/>
    <w:unhideWhenUsed/>
    <w:rsid w:val="00605695"/>
    <w:pPr>
      <w:tabs>
        <w:tab w:val="center" w:pos="4680"/>
        <w:tab w:val="right" w:pos="9360"/>
      </w:tabs>
      <w:spacing w:before="0" w:after="0"/>
    </w:pPr>
  </w:style>
  <w:style w:type="character" w:customStyle="1" w:styleId="HeaderChar">
    <w:name w:val="Header Char"/>
    <w:basedOn w:val="DefaultParagraphFont"/>
    <w:link w:val="Header"/>
    <w:uiPriority w:val="99"/>
    <w:rsid w:val="00605695"/>
  </w:style>
  <w:style w:type="paragraph" w:styleId="Footer">
    <w:name w:val="footer"/>
    <w:basedOn w:val="Normal"/>
    <w:link w:val="FooterChar"/>
    <w:uiPriority w:val="99"/>
    <w:unhideWhenUsed/>
    <w:rsid w:val="00605695"/>
    <w:pPr>
      <w:tabs>
        <w:tab w:val="center" w:pos="4680"/>
        <w:tab w:val="right" w:pos="9360"/>
      </w:tabs>
      <w:spacing w:before="0" w:after="0"/>
    </w:pPr>
  </w:style>
  <w:style w:type="character" w:customStyle="1" w:styleId="FooterChar">
    <w:name w:val="Footer Char"/>
    <w:basedOn w:val="DefaultParagraphFont"/>
    <w:link w:val="Footer"/>
    <w:uiPriority w:val="99"/>
    <w:rsid w:val="00605695"/>
  </w:style>
  <w:style w:type="character" w:styleId="Strong">
    <w:name w:val="Strong"/>
    <w:basedOn w:val="DefaultParagraphFont"/>
    <w:uiPriority w:val="22"/>
    <w:qFormat/>
    <w:rsid w:val="003D6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904622">
      <w:bodyDiv w:val="1"/>
      <w:marLeft w:val="0"/>
      <w:marRight w:val="0"/>
      <w:marTop w:val="0"/>
      <w:marBottom w:val="0"/>
      <w:divBdr>
        <w:top w:val="none" w:sz="0" w:space="0" w:color="auto"/>
        <w:left w:val="none" w:sz="0" w:space="0" w:color="auto"/>
        <w:bottom w:val="none" w:sz="0" w:space="0" w:color="auto"/>
        <w:right w:val="none" w:sz="0" w:space="0" w:color="auto"/>
      </w:divBdr>
    </w:div>
    <w:div w:id="19032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2025-05-16T18:27:00Z</dcterms:created>
  <dcterms:modified xsi:type="dcterms:W3CDTF">2025-05-16T21:37:00Z</dcterms:modified>
</cp:coreProperties>
</file>