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08E5DE" w14:textId="77777777" w:rsidR="00D744AC" w:rsidRPr="00D744AC" w:rsidRDefault="00D744AC" w:rsidP="00D744AC">
      <w:pPr>
        <w:jc w:val="right"/>
        <w:rPr>
          <w:rFonts w:ascii="Arial" w:hAnsi="Arial" w:cs="Arial"/>
          <w:b/>
          <w:bCs/>
          <w:i/>
          <w:iCs/>
          <w:u w:val="single"/>
          <w:lang w:val="en-US"/>
        </w:rPr>
      </w:pPr>
      <w:r w:rsidRPr="00D744AC">
        <w:rPr>
          <w:rFonts w:ascii="Arial" w:hAnsi="Arial" w:cs="Arial"/>
          <w:b/>
          <w:bCs/>
          <w:i/>
          <w:iCs/>
          <w:u w:val="single"/>
          <w:lang w:val="en-US"/>
        </w:rPr>
        <w:t xml:space="preserve">Case report </w:t>
      </w:r>
    </w:p>
    <w:p w14:paraId="5B97BDD3" w14:textId="77777777" w:rsidR="00D744AC" w:rsidRDefault="00D744AC" w:rsidP="00D21FE9">
      <w:pPr>
        <w:jc w:val="right"/>
        <w:rPr>
          <w:rFonts w:ascii="Arial" w:hAnsi="Arial" w:cs="Arial"/>
          <w:b/>
          <w:bCs/>
          <w:lang w:val="en-US"/>
        </w:rPr>
      </w:pPr>
    </w:p>
    <w:p w14:paraId="25F1D0A2" w14:textId="1FCA1727" w:rsidR="008726C7" w:rsidRPr="00E70266" w:rsidRDefault="00AC1414" w:rsidP="00E70266">
      <w:pPr>
        <w:jc w:val="right"/>
        <w:rPr>
          <w:rFonts w:ascii="Arial" w:hAnsi="Arial" w:cs="Arial"/>
          <w:b/>
          <w:bCs/>
          <w:lang w:val="en-US"/>
        </w:rPr>
      </w:pPr>
      <w:r w:rsidRPr="0062348B">
        <w:rPr>
          <w:rFonts w:ascii="Arial" w:hAnsi="Arial" w:cs="Arial"/>
          <w:b/>
          <w:bCs/>
          <w:lang w:val="en-US"/>
        </w:rPr>
        <w:t>ILEAL MASS PRESENTING AS INCARCERATED ING</w:t>
      </w:r>
      <w:r w:rsidR="00FE5294">
        <w:rPr>
          <w:rFonts w:ascii="Arial" w:hAnsi="Arial" w:cs="Arial"/>
          <w:b/>
          <w:bCs/>
          <w:lang w:val="en-US"/>
        </w:rPr>
        <w:t xml:space="preserve">UINAL HERNIA: A RARE </w:t>
      </w:r>
      <w:r w:rsidR="00FE5294" w:rsidRPr="004D1434">
        <w:rPr>
          <w:rFonts w:ascii="Arial" w:hAnsi="Arial" w:cs="Arial"/>
          <w:b/>
          <w:bCs/>
          <w:highlight w:val="yellow"/>
          <w:lang w:val="en-US"/>
        </w:rPr>
        <w:t>PRESENTATION</w:t>
      </w:r>
    </w:p>
    <w:p w14:paraId="75137E67" w14:textId="77777777" w:rsidR="008726C7" w:rsidRDefault="008726C7" w:rsidP="00D744AC">
      <w:pPr>
        <w:jc w:val="right"/>
        <w:rPr>
          <w:rFonts w:ascii="Arial" w:hAnsi="Arial" w:cs="Arial"/>
          <w:bCs/>
          <w:sz w:val="20"/>
          <w:szCs w:val="20"/>
          <w:lang w:val="en-US"/>
        </w:rPr>
      </w:pPr>
    </w:p>
    <w:p w14:paraId="7F91A324" w14:textId="77777777" w:rsidR="008726C7" w:rsidRPr="0062348B" w:rsidRDefault="008726C7" w:rsidP="00D744AC">
      <w:pPr>
        <w:jc w:val="right"/>
        <w:rPr>
          <w:rFonts w:ascii="Arial" w:hAnsi="Arial" w:cs="Arial"/>
          <w:bCs/>
          <w:sz w:val="20"/>
          <w:szCs w:val="20"/>
          <w:lang w:val="en-US"/>
        </w:rPr>
      </w:pPr>
    </w:p>
    <w:p w14:paraId="76EBDD95" w14:textId="2258A6E1" w:rsidR="00AC1414" w:rsidRPr="0062348B" w:rsidRDefault="00DA5C0A" w:rsidP="00AC1414">
      <w:pPr>
        <w:rPr>
          <w:rFonts w:ascii="Arial" w:hAnsi="Arial" w:cs="Arial"/>
          <w:b/>
          <w:sz w:val="22"/>
          <w:szCs w:val="22"/>
          <w:lang w:val="en-US"/>
        </w:rPr>
      </w:pPr>
      <w:r w:rsidRPr="0062348B">
        <w:rPr>
          <w:rFonts w:ascii="Arial" w:hAnsi="Arial" w:cs="Arial"/>
          <w:b/>
          <w:sz w:val="22"/>
          <w:szCs w:val="22"/>
          <w:lang w:val="en-US"/>
        </w:rPr>
        <w:t xml:space="preserve">Abstract: </w:t>
      </w:r>
    </w:p>
    <w:p w14:paraId="59F647CC" w14:textId="582D4A94" w:rsidR="00D21FE9" w:rsidRPr="0062348B" w:rsidRDefault="00D21FE9" w:rsidP="00AC1414">
      <w:pPr>
        <w:rPr>
          <w:rFonts w:ascii="Arial" w:hAnsi="Arial" w:cs="Arial"/>
          <w:sz w:val="20"/>
          <w:szCs w:val="20"/>
          <w:lang w:val="en-US"/>
        </w:rPr>
      </w:pPr>
      <w:r w:rsidRPr="0062348B">
        <w:rPr>
          <w:rFonts w:ascii="Arial" w:hAnsi="Arial" w:cs="Arial"/>
          <w:b/>
          <w:sz w:val="20"/>
          <w:szCs w:val="20"/>
          <w:lang w:val="en-US"/>
        </w:rPr>
        <w:t>Background:</w:t>
      </w:r>
      <w:r w:rsidRPr="0062348B">
        <w:rPr>
          <w:rFonts w:ascii="Arial" w:hAnsi="Arial" w:cs="Arial"/>
          <w:sz w:val="20"/>
          <w:szCs w:val="20"/>
          <w:lang w:val="en-US"/>
        </w:rPr>
        <w:t xml:space="preserve"> This is a case report of ileal mass presenting as a content of incarcerated right inguinal hernia</w:t>
      </w:r>
    </w:p>
    <w:p w14:paraId="6988AB9B" w14:textId="7F543669" w:rsidR="00D21FE9" w:rsidRPr="0062348B" w:rsidRDefault="00D21FE9" w:rsidP="00AC1414">
      <w:pPr>
        <w:rPr>
          <w:rFonts w:ascii="Arial" w:hAnsi="Arial" w:cs="Arial"/>
          <w:sz w:val="20"/>
          <w:szCs w:val="20"/>
          <w:lang w:val="en-US"/>
        </w:rPr>
      </w:pPr>
      <w:r w:rsidRPr="0062348B">
        <w:rPr>
          <w:rFonts w:ascii="Arial" w:hAnsi="Arial" w:cs="Arial"/>
          <w:b/>
          <w:sz w:val="20"/>
          <w:szCs w:val="20"/>
          <w:lang w:val="en-US"/>
        </w:rPr>
        <w:t>Presentation of case:</w:t>
      </w:r>
      <w:r w:rsidR="002C5989">
        <w:rPr>
          <w:rFonts w:ascii="Arial" w:hAnsi="Arial" w:cs="Arial"/>
          <w:b/>
          <w:sz w:val="20"/>
          <w:szCs w:val="20"/>
          <w:lang w:val="en-US"/>
        </w:rPr>
        <w:t xml:space="preserve"> </w:t>
      </w:r>
      <w:r w:rsidR="00DA5C0A" w:rsidRPr="0062348B">
        <w:rPr>
          <w:rFonts w:ascii="Arial" w:hAnsi="Arial" w:cs="Arial"/>
          <w:sz w:val="20"/>
          <w:szCs w:val="20"/>
          <w:lang w:val="en-US"/>
        </w:rPr>
        <w:t>We present a case</w:t>
      </w:r>
      <w:r w:rsidR="00790D14" w:rsidRPr="0062348B">
        <w:rPr>
          <w:rFonts w:ascii="Arial" w:hAnsi="Arial" w:cs="Arial"/>
          <w:sz w:val="20"/>
          <w:szCs w:val="20"/>
          <w:lang w:val="en-US"/>
        </w:rPr>
        <w:t xml:space="preserve"> report</w:t>
      </w:r>
      <w:r w:rsidR="00DA5C0A" w:rsidRPr="0062348B">
        <w:rPr>
          <w:rFonts w:ascii="Arial" w:hAnsi="Arial" w:cs="Arial"/>
          <w:sz w:val="20"/>
          <w:szCs w:val="20"/>
          <w:lang w:val="en-US"/>
        </w:rPr>
        <w:t xml:space="preserve"> of </w:t>
      </w:r>
      <w:r w:rsidR="00E35BF1" w:rsidRPr="0062348B">
        <w:rPr>
          <w:rFonts w:ascii="Arial" w:hAnsi="Arial" w:cs="Arial"/>
          <w:sz w:val="20"/>
          <w:szCs w:val="20"/>
          <w:lang w:val="en-US"/>
        </w:rPr>
        <w:t>75</w:t>
      </w:r>
      <w:r w:rsidR="004D069A" w:rsidRPr="0062348B">
        <w:rPr>
          <w:rFonts w:ascii="Arial" w:hAnsi="Arial" w:cs="Arial"/>
          <w:sz w:val="20"/>
          <w:szCs w:val="20"/>
          <w:lang w:val="en-US"/>
        </w:rPr>
        <w:t xml:space="preserve"> years old male patient </w:t>
      </w:r>
      <w:r w:rsidR="00A131EC" w:rsidRPr="0062348B">
        <w:rPr>
          <w:rFonts w:ascii="Arial" w:hAnsi="Arial" w:cs="Arial"/>
          <w:sz w:val="20"/>
          <w:szCs w:val="20"/>
          <w:lang w:val="en-US"/>
        </w:rPr>
        <w:t>presented to t</w:t>
      </w:r>
      <w:r w:rsidR="00790D14" w:rsidRPr="0062348B">
        <w:rPr>
          <w:rFonts w:ascii="Arial" w:hAnsi="Arial" w:cs="Arial"/>
          <w:sz w:val="20"/>
          <w:szCs w:val="20"/>
          <w:lang w:val="en-US"/>
        </w:rPr>
        <w:t>he casualty with obstructed right</w:t>
      </w:r>
      <w:r w:rsidR="00A131EC" w:rsidRPr="0062348B">
        <w:rPr>
          <w:rFonts w:ascii="Arial" w:hAnsi="Arial" w:cs="Arial"/>
          <w:sz w:val="20"/>
          <w:szCs w:val="20"/>
          <w:lang w:val="en-US"/>
        </w:rPr>
        <w:t xml:space="preserve"> inguinal hernia. Patient was stabilized and taken up for surgery. Perioperative findings revealed</w:t>
      </w:r>
      <w:r w:rsidR="00790D14" w:rsidRPr="0062348B">
        <w:rPr>
          <w:rFonts w:ascii="Arial" w:hAnsi="Arial" w:cs="Arial"/>
          <w:sz w:val="20"/>
          <w:szCs w:val="20"/>
          <w:lang w:val="en-US"/>
        </w:rPr>
        <w:t xml:space="preserve"> right</w:t>
      </w:r>
      <w:r w:rsidR="00A131EC" w:rsidRPr="0062348B">
        <w:rPr>
          <w:rFonts w:ascii="Arial" w:hAnsi="Arial" w:cs="Arial"/>
          <w:sz w:val="20"/>
          <w:szCs w:val="20"/>
          <w:lang w:val="en-US"/>
        </w:rPr>
        <w:t xml:space="preserve"> indirect hernia with ileal </w:t>
      </w:r>
      <w:r w:rsidR="00790D14" w:rsidRPr="0062348B">
        <w:rPr>
          <w:rFonts w:ascii="Arial" w:hAnsi="Arial" w:cs="Arial"/>
          <w:sz w:val="20"/>
          <w:szCs w:val="20"/>
          <w:lang w:val="en-US"/>
        </w:rPr>
        <w:t>loop with mass infiltrating right</w:t>
      </w:r>
      <w:r w:rsidR="00A131EC" w:rsidRPr="0062348B">
        <w:rPr>
          <w:rFonts w:ascii="Arial" w:hAnsi="Arial" w:cs="Arial"/>
          <w:sz w:val="20"/>
          <w:szCs w:val="20"/>
          <w:lang w:val="en-US"/>
        </w:rPr>
        <w:t xml:space="preserve"> testis</w:t>
      </w:r>
      <w:r w:rsidR="00793978" w:rsidRPr="0062348B">
        <w:rPr>
          <w:rFonts w:ascii="Arial" w:hAnsi="Arial" w:cs="Arial"/>
          <w:sz w:val="20"/>
          <w:szCs w:val="20"/>
          <w:lang w:val="en-US"/>
        </w:rPr>
        <w:t xml:space="preserve"> and bladder</w:t>
      </w:r>
      <w:r w:rsidR="00A131EC" w:rsidRPr="0062348B">
        <w:rPr>
          <w:rFonts w:ascii="Arial" w:hAnsi="Arial" w:cs="Arial"/>
          <w:sz w:val="20"/>
          <w:szCs w:val="20"/>
          <w:lang w:val="en-US"/>
        </w:rPr>
        <w:t xml:space="preserve"> as the content</w:t>
      </w:r>
      <w:r w:rsidR="00EE5270" w:rsidRPr="0062348B">
        <w:rPr>
          <w:rFonts w:ascii="Arial" w:hAnsi="Arial" w:cs="Arial"/>
          <w:sz w:val="20"/>
          <w:szCs w:val="20"/>
          <w:lang w:val="en-US"/>
        </w:rPr>
        <w:t>. The loop of ileum</w:t>
      </w:r>
      <w:r w:rsidR="003E73C2" w:rsidRPr="0062348B">
        <w:rPr>
          <w:rFonts w:ascii="Arial" w:hAnsi="Arial" w:cs="Arial"/>
          <w:sz w:val="20"/>
          <w:szCs w:val="20"/>
          <w:lang w:val="en-US"/>
        </w:rPr>
        <w:t xml:space="preserve"> containing the mass</w:t>
      </w:r>
      <w:r w:rsidR="00EE5270" w:rsidRPr="0062348B">
        <w:rPr>
          <w:rFonts w:ascii="Arial" w:hAnsi="Arial" w:cs="Arial"/>
          <w:sz w:val="20"/>
          <w:szCs w:val="20"/>
          <w:lang w:val="en-US"/>
        </w:rPr>
        <w:t xml:space="preserve"> wa</w:t>
      </w:r>
      <w:r w:rsidR="00790D14" w:rsidRPr="0062348B">
        <w:rPr>
          <w:rFonts w:ascii="Arial" w:hAnsi="Arial" w:cs="Arial"/>
          <w:sz w:val="20"/>
          <w:szCs w:val="20"/>
          <w:lang w:val="en-US"/>
        </w:rPr>
        <w:t>s resected and anastomosed, right</w:t>
      </w:r>
      <w:r w:rsidR="00EE5270" w:rsidRPr="0062348B">
        <w:rPr>
          <w:rFonts w:ascii="Arial" w:hAnsi="Arial" w:cs="Arial"/>
          <w:sz w:val="20"/>
          <w:szCs w:val="20"/>
          <w:lang w:val="en-US"/>
        </w:rPr>
        <w:t xml:space="preserve"> orchidectomy done</w:t>
      </w:r>
      <w:r w:rsidR="00793978" w:rsidRPr="0062348B">
        <w:rPr>
          <w:rFonts w:ascii="Arial" w:hAnsi="Arial" w:cs="Arial"/>
          <w:sz w:val="20"/>
          <w:szCs w:val="20"/>
          <w:lang w:val="en-US"/>
        </w:rPr>
        <w:t>, bladder separated from the mass</w:t>
      </w:r>
      <w:r w:rsidR="00EE5270" w:rsidRPr="0062348B">
        <w:rPr>
          <w:rFonts w:ascii="Arial" w:hAnsi="Arial" w:cs="Arial"/>
          <w:sz w:val="20"/>
          <w:szCs w:val="20"/>
          <w:lang w:val="en-US"/>
        </w:rPr>
        <w:t xml:space="preserve">. </w:t>
      </w:r>
      <w:r w:rsidR="002930A2" w:rsidRPr="0062348B">
        <w:rPr>
          <w:rFonts w:ascii="Arial" w:hAnsi="Arial" w:cs="Arial"/>
          <w:sz w:val="20"/>
          <w:szCs w:val="20"/>
          <w:lang w:val="en-US"/>
        </w:rPr>
        <w:t xml:space="preserve">Anatomical repair of the inguinal hernia was done and the sample was sent to histopathology. HPE revealed chronic inflammatory lesion of the ileum with no </w:t>
      </w:r>
      <w:r w:rsidR="005916AE" w:rsidRPr="0062348B">
        <w:rPr>
          <w:rFonts w:ascii="Arial" w:hAnsi="Arial" w:cs="Arial"/>
          <w:sz w:val="20"/>
          <w:szCs w:val="20"/>
          <w:lang w:val="en-US"/>
        </w:rPr>
        <w:t xml:space="preserve">microscopic </w:t>
      </w:r>
      <w:r w:rsidR="002930A2" w:rsidRPr="0062348B">
        <w:rPr>
          <w:rFonts w:ascii="Arial" w:hAnsi="Arial" w:cs="Arial"/>
          <w:sz w:val="20"/>
          <w:szCs w:val="20"/>
          <w:lang w:val="en-US"/>
        </w:rPr>
        <w:t xml:space="preserve">infiltration into the testis and surrounding soft tissue. </w:t>
      </w:r>
      <w:r w:rsidRPr="0062348B">
        <w:rPr>
          <w:rFonts w:ascii="Arial" w:hAnsi="Arial" w:cs="Arial"/>
          <w:sz w:val="20"/>
          <w:szCs w:val="20"/>
          <w:lang w:val="en-US"/>
        </w:rPr>
        <w:t xml:space="preserve">Patient had uneventful recovery and was </w:t>
      </w:r>
      <w:proofErr w:type="gramStart"/>
      <w:r w:rsidRPr="0062348B">
        <w:rPr>
          <w:rFonts w:ascii="Arial" w:hAnsi="Arial" w:cs="Arial"/>
          <w:sz w:val="20"/>
          <w:szCs w:val="20"/>
          <w:lang w:val="en-US"/>
        </w:rPr>
        <w:t>discharged .</w:t>
      </w:r>
      <w:proofErr w:type="gramEnd"/>
    </w:p>
    <w:p w14:paraId="799F0EDD" w14:textId="77777777" w:rsidR="008726C7" w:rsidRDefault="008726C7" w:rsidP="00AC1414">
      <w:pPr>
        <w:rPr>
          <w:rFonts w:ascii="Arial" w:hAnsi="Arial" w:cs="Arial"/>
          <w:sz w:val="20"/>
          <w:szCs w:val="20"/>
          <w:lang w:val="en-US"/>
        </w:rPr>
      </w:pPr>
    </w:p>
    <w:p w14:paraId="3205004B" w14:textId="3A8281BF" w:rsidR="008726C7" w:rsidRDefault="008726C7" w:rsidP="00AC1414">
      <w:pPr>
        <w:rPr>
          <w:rFonts w:ascii="Arial" w:hAnsi="Arial" w:cs="Arial"/>
          <w:sz w:val="20"/>
          <w:szCs w:val="20"/>
          <w:lang w:val="en-US"/>
        </w:rPr>
      </w:pPr>
      <w:r w:rsidRPr="008726C7">
        <w:rPr>
          <w:rFonts w:ascii="Arial" w:hAnsi="Arial" w:cs="Arial"/>
          <w:sz w:val="20"/>
          <w:szCs w:val="20"/>
          <w:lang w:val="en-US"/>
        </w:rPr>
        <w:t xml:space="preserve">(Key </w:t>
      </w:r>
      <w:r w:rsidR="00624C69">
        <w:rPr>
          <w:rFonts w:ascii="Arial" w:hAnsi="Arial" w:cs="Arial"/>
          <w:sz w:val="20"/>
          <w:szCs w:val="20"/>
          <w:lang w:val="en-US"/>
        </w:rPr>
        <w:t>words: inguinal hernia</w:t>
      </w:r>
      <w:r w:rsidRPr="008726C7">
        <w:rPr>
          <w:rFonts w:ascii="Arial" w:hAnsi="Arial" w:cs="Arial"/>
          <w:sz w:val="20"/>
          <w:szCs w:val="20"/>
          <w:lang w:val="en-US"/>
        </w:rPr>
        <w:t>,</w:t>
      </w:r>
      <w:r w:rsidR="00624C69">
        <w:rPr>
          <w:rFonts w:ascii="Arial" w:hAnsi="Arial" w:cs="Arial"/>
          <w:sz w:val="20"/>
          <w:szCs w:val="20"/>
          <w:lang w:val="en-US"/>
        </w:rPr>
        <w:t xml:space="preserve"> orchidectomy, incarceration,</w:t>
      </w:r>
      <w:r w:rsidRPr="008726C7">
        <w:rPr>
          <w:rFonts w:ascii="Arial" w:hAnsi="Arial" w:cs="Arial"/>
          <w:sz w:val="20"/>
          <w:szCs w:val="20"/>
          <w:lang w:val="en-US"/>
        </w:rPr>
        <w:t xml:space="preserve"> resection, anastomosis)</w:t>
      </w:r>
    </w:p>
    <w:p w14:paraId="7902C862" w14:textId="77777777" w:rsidR="008726C7" w:rsidRDefault="008726C7" w:rsidP="00AC1414">
      <w:pPr>
        <w:rPr>
          <w:rFonts w:ascii="Arial" w:hAnsi="Arial" w:cs="Arial"/>
          <w:sz w:val="20"/>
          <w:szCs w:val="20"/>
          <w:lang w:val="en-US"/>
        </w:rPr>
      </w:pPr>
    </w:p>
    <w:p w14:paraId="56E64435" w14:textId="77777777" w:rsidR="008726C7" w:rsidRDefault="008726C7" w:rsidP="00AC1414">
      <w:pPr>
        <w:rPr>
          <w:rFonts w:ascii="Arial" w:hAnsi="Arial" w:cs="Arial"/>
          <w:sz w:val="20"/>
          <w:szCs w:val="20"/>
          <w:lang w:val="en-US"/>
        </w:rPr>
      </w:pPr>
    </w:p>
    <w:p w14:paraId="01AAEBC5" w14:textId="77777777" w:rsidR="008726C7" w:rsidRDefault="008726C7" w:rsidP="00AC1414">
      <w:pPr>
        <w:rPr>
          <w:rFonts w:ascii="Arial" w:hAnsi="Arial" w:cs="Arial"/>
          <w:sz w:val="20"/>
          <w:szCs w:val="20"/>
          <w:lang w:val="en-US"/>
        </w:rPr>
      </w:pPr>
    </w:p>
    <w:p w14:paraId="11E2EBCB" w14:textId="77777777" w:rsidR="008726C7" w:rsidRPr="002C5989" w:rsidRDefault="008726C7" w:rsidP="00AC1414">
      <w:pPr>
        <w:rPr>
          <w:rFonts w:ascii="Arial" w:hAnsi="Arial" w:cs="Arial"/>
          <w:sz w:val="20"/>
          <w:szCs w:val="20"/>
          <w:lang w:val="en-US"/>
        </w:rPr>
      </w:pPr>
    </w:p>
    <w:p w14:paraId="55E118B2" w14:textId="77777777" w:rsidR="005916AE" w:rsidRPr="00D21FE9" w:rsidRDefault="005916AE" w:rsidP="00AC1414">
      <w:pPr>
        <w:rPr>
          <w:rFonts w:ascii="Arial" w:hAnsi="Arial" w:cs="Arial"/>
          <w:lang w:val="en-US"/>
        </w:rPr>
      </w:pPr>
    </w:p>
    <w:p w14:paraId="5B43C77D" w14:textId="41FD604A" w:rsidR="005916AE" w:rsidRPr="0062348B" w:rsidRDefault="005916AE" w:rsidP="00AC1414">
      <w:pPr>
        <w:rPr>
          <w:rFonts w:ascii="Arial" w:hAnsi="Arial" w:cs="Arial"/>
          <w:b/>
          <w:lang w:val="en-US"/>
        </w:rPr>
      </w:pPr>
      <w:r w:rsidRPr="0062348B">
        <w:rPr>
          <w:rFonts w:ascii="Arial" w:hAnsi="Arial" w:cs="Arial"/>
          <w:b/>
          <w:lang w:val="en-US"/>
        </w:rPr>
        <w:t>Introduction:</w:t>
      </w:r>
    </w:p>
    <w:p w14:paraId="41571113" w14:textId="28ADAD18" w:rsidR="00624C69" w:rsidRPr="0033589A" w:rsidRDefault="00624C69" w:rsidP="00624C69">
      <w:pPr>
        <w:rPr>
          <w:rFonts w:ascii="Arial" w:hAnsi="Arial" w:cs="Arial"/>
          <w:sz w:val="20"/>
          <w:szCs w:val="20"/>
          <w:highlight w:val="yellow"/>
          <w:lang w:val="en-US"/>
        </w:rPr>
      </w:pPr>
      <w:r w:rsidRPr="0033589A">
        <w:rPr>
          <w:rFonts w:ascii="Arial" w:hAnsi="Arial" w:cs="Arial"/>
          <w:sz w:val="20"/>
          <w:szCs w:val="20"/>
          <w:highlight w:val="yellow"/>
          <w:lang w:val="en-US"/>
        </w:rPr>
        <w:t xml:space="preserve">Hernia is an abnormal protrusion of an organ or tissue through an opening in the layer that normally confines </w:t>
      </w:r>
      <w:proofErr w:type="gramStart"/>
      <w:r w:rsidRPr="0033589A">
        <w:rPr>
          <w:rFonts w:ascii="Arial" w:hAnsi="Arial" w:cs="Arial"/>
          <w:sz w:val="20"/>
          <w:szCs w:val="20"/>
          <w:highlight w:val="yellow"/>
          <w:lang w:val="en-US"/>
        </w:rPr>
        <w:t>it</w:t>
      </w:r>
      <w:r w:rsidRPr="0033589A">
        <w:rPr>
          <w:rFonts w:ascii="Arial" w:hAnsi="Arial" w:cs="Arial"/>
          <w:sz w:val="20"/>
          <w:szCs w:val="20"/>
          <w:highlight w:val="yellow"/>
          <w:vertAlign w:val="superscript"/>
          <w:lang w:val="en-US"/>
        </w:rPr>
        <w:t>[</w:t>
      </w:r>
      <w:proofErr w:type="gramEnd"/>
      <w:r w:rsidRPr="0033589A">
        <w:rPr>
          <w:rFonts w:ascii="Arial" w:hAnsi="Arial" w:cs="Arial"/>
          <w:sz w:val="20"/>
          <w:szCs w:val="20"/>
          <w:highlight w:val="yellow"/>
          <w:vertAlign w:val="superscript"/>
          <w:lang w:val="en-US"/>
        </w:rPr>
        <w:t>1].</w:t>
      </w:r>
      <w:r w:rsidRPr="0033589A">
        <w:rPr>
          <w:rFonts w:ascii="Arial" w:hAnsi="Arial" w:cs="Arial"/>
          <w:sz w:val="20"/>
          <w:szCs w:val="20"/>
          <w:highlight w:val="yellow"/>
          <w:lang w:val="en-US"/>
        </w:rPr>
        <w:t xml:space="preserve"> Inguinal hernia is the most common type of hernia in males and females. The content may be bowel or omentum. Most of the inguinal hernias are reducible, if not treated at early stage, the neck of the hernia can become constricted leading to irreducible hernia</w:t>
      </w:r>
      <w:r w:rsidR="006764E9">
        <w:rPr>
          <w:rFonts w:ascii="Arial" w:hAnsi="Arial" w:cs="Arial"/>
          <w:sz w:val="20"/>
          <w:szCs w:val="20"/>
          <w:highlight w:val="yellow"/>
          <w:lang w:val="en-US"/>
        </w:rPr>
        <w:t xml:space="preserve"> [7,8]</w:t>
      </w:r>
      <w:r w:rsidRPr="0033589A">
        <w:rPr>
          <w:rFonts w:ascii="Arial" w:hAnsi="Arial" w:cs="Arial"/>
          <w:sz w:val="20"/>
          <w:szCs w:val="20"/>
          <w:highlight w:val="yellow"/>
          <w:lang w:val="en-US"/>
        </w:rPr>
        <w:t>. In an irreducible hernia if the content is bowel, it can become obstructed causing obstipation. If obstructed hernia loses its blood supply due to delayed treatment, it causes gangrene of the contents leading to strangulated hernia</w:t>
      </w:r>
      <w:r w:rsidR="006764E9">
        <w:rPr>
          <w:rFonts w:ascii="Arial" w:hAnsi="Arial" w:cs="Arial"/>
          <w:sz w:val="20"/>
          <w:szCs w:val="20"/>
          <w:highlight w:val="yellow"/>
          <w:lang w:val="en-US"/>
        </w:rPr>
        <w:t xml:space="preserve"> [9,10]</w:t>
      </w:r>
      <w:bookmarkStart w:id="0" w:name="_GoBack"/>
      <w:bookmarkEnd w:id="0"/>
      <w:r w:rsidRPr="0033589A">
        <w:rPr>
          <w:rFonts w:ascii="Arial" w:hAnsi="Arial" w:cs="Arial"/>
          <w:sz w:val="20"/>
          <w:szCs w:val="20"/>
          <w:highlight w:val="yellow"/>
          <w:lang w:val="en-US"/>
        </w:rPr>
        <w:t>.</w:t>
      </w:r>
    </w:p>
    <w:p w14:paraId="4436EEF4" w14:textId="77777777" w:rsidR="00624C69" w:rsidRDefault="00624C69" w:rsidP="00624C69">
      <w:pPr>
        <w:rPr>
          <w:rFonts w:ascii="Arial" w:hAnsi="Arial" w:cs="Arial"/>
          <w:sz w:val="20"/>
          <w:szCs w:val="20"/>
          <w:lang w:val="en-US"/>
        </w:rPr>
      </w:pPr>
      <w:r w:rsidRPr="0033589A">
        <w:rPr>
          <w:rFonts w:ascii="Arial" w:hAnsi="Arial" w:cs="Arial"/>
          <w:sz w:val="20"/>
          <w:szCs w:val="20"/>
          <w:highlight w:val="yellow"/>
          <w:lang w:val="en-US"/>
        </w:rPr>
        <w:t>In case of irreducible and strangulated hernia emergency surgery is advised to prevent further complications which can be life threatening like gangrene of bowel and sepsis.</w:t>
      </w:r>
    </w:p>
    <w:p w14:paraId="58D89675" w14:textId="674F08B2" w:rsidR="00D21FE9" w:rsidRPr="0062348B" w:rsidRDefault="00FE3503" w:rsidP="00AC1414">
      <w:pPr>
        <w:rPr>
          <w:rFonts w:ascii="Arial" w:hAnsi="Arial" w:cs="Arial"/>
          <w:sz w:val="20"/>
          <w:szCs w:val="20"/>
          <w:lang w:val="en-US"/>
        </w:rPr>
      </w:pPr>
      <w:r>
        <w:rPr>
          <w:rFonts w:ascii="Arial" w:hAnsi="Arial" w:cs="Arial"/>
          <w:sz w:val="20"/>
          <w:szCs w:val="20"/>
        </w:rPr>
        <w:br/>
      </w:r>
    </w:p>
    <w:p w14:paraId="172C46A4" w14:textId="77777777" w:rsidR="00D21FE9" w:rsidRPr="00D21FE9" w:rsidRDefault="00D21FE9" w:rsidP="00AC1414">
      <w:pPr>
        <w:rPr>
          <w:rFonts w:ascii="Arial" w:hAnsi="Arial" w:cs="Arial"/>
          <w:lang w:val="en-US"/>
        </w:rPr>
      </w:pPr>
    </w:p>
    <w:p w14:paraId="578286F2" w14:textId="77777777" w:rsidR="0062348B" w:rsidRDefault="0062348B" w:rsidP="00AC1414">
      <w:pPr>
        <w:rPr>
          <w:rFonts w:ascii="Arial" w:hAnsi="Arial" w:cs="Arial"/>
          <w:b/>
          <w:sz w:val="22"/>
          <w:szCs w:val="22"/>
          <w:lang w:val="en-US"/>
        </w:rPr>
      </w:pPr>
    </w:p>
    <w:p w14:paraId="49609370" w14:textId="77777777" w:rsidR="004D1434" w:rsidRDefault="004D1434" w:rsidP="00AC1414">
      <w:pPr>
        <w:rPr>
          <w:rFonts w:ascii="Arial" w:hAnsi="Arial" w:cs="Arial"/>
          <w:b/>
          <w:sz w:val="22"/>
          <w:szCs w:val="22"/>
          <w:lang w:val="en-US"/>
        </w:rPr>
      </w:pPr>
    </w:p>
    <w:p w14:paraId="270020CE" w14:textId="2C2A75B3" w:rsidR="006C2593" w:rsidRPr="0062348B" w:rsidRDefault="006C2593" w:rsidP="00AC1414">
      <w:pPr>
        <w:rPr>
          <w:rFonts w:ascii="Arial" w:hAnsi="Arial" w:cs="Arial"/>
          <w:b/>
          <w:sz w:val="22"/>
          <w:szCs w:val="22"/>
          <w:lang w:val="en-US"/>
        </w:rPr>
      </w:pPr>
      <w:r w:rsidRPr="0062348B">
        <w:rPr>
          <w:rFonts w:ascii="Arial" w:hAnsi="Arial" w:cs="Arial"/>
          <w:b/>
          <w:sz w:val="22"/>
          <w:szCs w:val="22"/>
          <w:lang w:val="en-US"/>
        </w:rPr>
        <w:t xml:space="preserve">CASE </w:t>
      </w:r>
      <w:r w:rsidR="008726C7">
        <w:rPr>
          <w:rFonts w:ascii="Arial" w:hAnsi="Arial" w:cs="Arial"/>
          <w:b/>
          <w:sz w:val="22"/>
          <w:szCs w:val="22"/>
          <w:lang w:val="en-US"/>
        </w:rPr>
        <w:t xml:space="preserve">PRESENTATION </w:t>
      </w:r>
    </w:p>
    <w:p w14:paraId="7EB176DB" w14:textId="77777777" w:rsidR="00624C69" w:rsidRPr="0062348B" w:rsidRDefault="00624C69" w:rsidP="00624C69">
      <w:pPr>
        <w:rPr>
          <w:rFonts w:ascii="Arial" w:hAnsi="Arial" w:cs="Arial"/>
          <w:sz w:val="20"/>
          <w:szCs w:val="20"/>
          <w:lang w:val="en-US"/>
        </w:rPr>
      </w:pPr>
      <w:r w:rsidRPr="0062348B">
        <w:rPr>
          <w:rFonts w:ascii="Arial" w:hAnsi="Arial" w:cs="Arial"/>
          <w:sz w:val="20"/>
          <w:szCs w:val="20"/>
          <w:lang w:val="en-US"/>
        </w:rPr>
        <w:t>Here is a 75 years male patient came to the casualty with complaints of swelling in the right inguinal region since past 4 years  initially reducible, but now non reducible since 2 days. He also complained of vomiting since past 2 days and not passage of stools since 2 days. On examination patient was hemodynamically stable and diagnosed as right incarcerated inguinal hernia (figure 1). Erythematous skin color changes was noted in the skin over the right scrotum. Patient had no comorbidities</w:t>
      </w:r>
      <w:r w:rsidRPr="00374178">
        <w:rPr>
          <w:rFonts w:ascii="Arial" w:hAnsi="Arial" w:cs="Arial"/>
          <w:sz w:val="20"/>
          <w:szCs w:val="20"/>
          <w:highlight w:val="yellow"/>
          <w:lang w:val="en-US"/>
        </w:rPr>
        <w:t>. Clinical diagnosis of obstructed right inguinal hernia was made and patient was admitted and prepped for surgery</w:t>
      </w:r>
      <w:r w:rsidRPr="00092933">
        <w:rPr>
          <w:rFonts w:ascii="Arial" w:hAnsi="Arial" w:cs="Arial"/>
          <w:sz w:val="20"/>
          <w:szCs w:val="20"/>
          <w:highlight w:val="yellow"/>
          <w:lang w:val="en-US"/>
        </w:rPr>
        <w:t>. Ultrasonography was done which revealed obstructed right inguinal hernia</w:t>
      </w:r>
      <w:r>
        <w:rPr>
          <w:rFonts w:ascii="Arial" w:hAnsi="Arial" w:cs="Arial"/>
          <w:sz w:val="20"/>
          <w:szCs w:val="20"/>
          <w:highlight w:val="yellow"/>
          <w:lang w:val="en-US"/>
        </w:rPr>
        <w:t xml:space="preserve"> with normal right testis</w:t>
      </w:r>
      <w:r w:rsidRPr="00092933">
        <w:rPr>
          <w:rFonts w:ascii="Arial" w:hAnsi="Arial" w:cs="Arial"/>
          <w:sz w:val="20"/>
          <w:szCs w:val="20"/>
          <w:highlight w:val="yellow"/>
          <w:lang w:val="en-US"/>
        </w:rPr>
        <w:t>.</w:t>
      </w:r>
      <w:r w:rsidRPr="0062348B">
        <w:rPr>
          <w:rFonts w:ascii="Arial" w:hAnsi="Arial" w:cs="Arial"/>
          <w:sz w:val="20"/>
          <w:szCs w:val="20"/>
          <w:lang w:val="en-US"/>
        </w:rPr>
        <w:t xml:space="preserve"> Patient was admitted under depart</w:t>
      </w:r>
      <w:r>
        <w:rPr>
          <w:rFonts w:ascii="Arial" w:hAnsi="Arial" w:cs="Arial"/>
          <w:sz w:val="20"/>
          <w:szCs w:val="20"/>
          <w:lang w:val="en-US"/>
        </w:rPr>
        <w:t xml:space="preserve">ment of general surgery </w:t>
      </w:r>
      <w:r w:rsidRPr="00374178">
        <w:rPr>
          <w:rFonts w:ascii="Arial" w:hAnsi="Arial" w:cs="Arial"/>
          <w:sz w:val="20"/>
          <w:szCs w:val="20"/>
          <w:highlight w:val="yellow"/>
          <w:lang w:val="en-US"/>
        </w:rPr>
        <w:t>, routine blood investigations was done</w:t>
      </w:r>
      <w:r>
        <w:rPr>
          <w:rFonts w:ascii="Arial" w:hAnsi="Arial" w:cs="Arial"/>
          <w:sz w:val="20"/>
          <w:szCs w:val="20"/>
          <w:lang w:val="en-US"/>
        </w:rPr>
        <w:t>,</w:t>
      </w:r>
      <w:r w:rsidRPr="0062348B">
        <w:rPr>
          <w:rFonts w:ascii="Arial" w:hAnsi="Arial" w:cs="Arial"/>
          <w:sz w:val="20"/>
          <w:szCs w:val="20"/>
          <w:lang w:val="en-US"/>
        </w:rPr>
        <w:t xml:space="preserve"> catheterized, Ryle’s tube inserted and taken up for surgery. </w:t>
      </w:r>
    </w:p>
    <w:p w14:paraId="44C9FF3C" w14:textId="2520EC0A" w:rsidR="00B645B6" w:rsidRPr="00D21FE9" w:rsidRDefault="00B645B6" w:rsidP="00AC1414">
      <w:pPr>
        <w:rPr>
          <w:rFonts w:ascii="Arial" w:hAnsi="Arial" w:cs="Arial"/>
          <w:lang w:val="en-US"/>
        </w:rPr>
      </w:pPr>
    </w:p>
    <w:p w14:paraId="1934527F" w14:textId="77777777" w:rsidR="00423DDC" w:rsidRPr="00D21FE9" w:rsidRDefault="00144FF3" w:rsidP="00423DDC">
      <w:pPr>
        <w:jc w:val="center"/>
        <w:rPr>
          <w:rFonts w:ascii="Arial" w:hAnsi="Arial" w:cs="Arial"/>
          <w:lang w:val="en-US"/>
        </w:rPr>
      </w:pPr>
      <w:r w:rsidRPr="00D21FE9">
        <w:rPr>
          <w:rFonts w:ascii="Arial" w:hAnsi="Arial" w:cs="Arial"/>
          <w:noProof/>
          <w:lang w:val="en-US"/>
        </w:rPr>
        <w:drawing>
          <wp:inline distT="0" distB="0" distL="0" distR="0" wp14:anchorId="1C11D9A4" wp14:editId="1178A61B">
            <wp:extent cx="3200400" cy="3934864"/>
            <wp:effectExtent l="0" t="0" r="0" b="8890"/>
            <wp:docPr id="1" name="Picture 1" descr="C:\Users\Aaron\Desktop\Ajay\PAPER PRESENTATION\SPECIMEN PICTURES\WhatsApp Image 2025-01-31 at 12.39.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ron\Desktop\Ajay\PAPER PRESENTATION\SPECIMEN PICTURES\WhatsApp Image 2025-01-31 at 12.39.38 PM.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03853" cy="3939109"/>
                    </a:xfrm>
                    <a:prstGeom prst="rect">
                      <a:avLst/>
                    </a:prstGeom>
                    <a:noFill/>
                    <a:ln>
                      <a:noFill/>
                    </a:ln>
                  </pic:spPr>
                </pic:pic>
              </a:graphicData>
            </a:graphic>
          </wp:inline>
        </w:drawing>
      </w:r>
    </w:p>
    <w:p w14:paraId="14C0B20E" w14:textId="58E41E79" w:rsidR="00B645B6" w:rsidRPr="00FE3503" w:rsidRDefault="00144FF3" w:rsidP="00423DDC">
      <w:pPr>
        <w:jc w:val="center"/>
        <w:rPr>
          <w:rFonts w:ascii="Arial" w:hAnsi="Arial" w:cs="Arial"/>
          <w:sz w:val="20"/>
          <w:szCs w:val="20"/>
          <w:lang w:val="en-US"/>
        </w:rPr>
      </w:pPr>
      <w:r w:rsidRPr="00FE3503">
        <w:rPr>
          <w:rFonts w:ascii="Arial" w:hAnsi="Arial" w:cs="Arial"/>
          <w:sz w:val="20"/>
          <w:szCs w:val="20"/>
          <w:lang w:val="en-US"/>
        </w:rPr>
        <w:t xml:space="preserve">figure 1: </w:t>
      </w:r>
      <w:r w:rsidR="006C3C8A" w:rsidRPr="00FE3503">
        <w:rPr>
          <w:rFonts w:ascii="Arial" w:hAnsi="Arial" w:cs="Arial"/>
          <w:sz w:val="20"/>
          <w:szCs w:val="20"/>
          <w:lang w:val="en-US"/>
        </w:rPr>
        <w:t>P</w:t>
      </w:r>
      <w:r w:rsidR="004E1124" w:rsidRPr="00FE3503">
        <w:rPr>
          <w:rFonts w:ascii="Arial" w:hAnsi="Arial" w:cs="Arial"/>
          <w:sz w:val="20"/>
          <w:szCs w:val="20"/>
          <w:lang w:val="en-US"/>
        </w:rPr>
        <w:t>re-operative</w:t>
      </w:r>
      <w:r w:rsidR="009464C0" w:rsidRPr="00FE3503">
        <w:rPr>
          <w:rFonts w:ascii="Arial" w:hAnsi="Arial" w:cs="Arial"/>
          <w:sz w:val="20"/>
          <w:szCs w:val="20"/>
          <w:lang w:val="en-US"/>
        </w:rPr>
        <w:t xml:space="preserve"> picture</w:t>
      </w:r>
      <w:r w:rsidRPr="00FE3503">
        <w:rPr>
          <w:rFonts w:ascii="Arial" w:hAnsi="Arial" w:cs="Arial"/>
          <w:sz w:val="20"/>
          <w:szCs w:val="20"/>
          <w:lang w:val="en-US"/>
        </w:rPr>
        <w:t xml:space="preserve"> which shows the right strangulated inguinal hernia</w:t>
      </w:r>
      <w:r w:rsidR="00CE34DB" w:rsidRPr="00FE3503">
        <w:rPr>
          <w:rFonts w:ascii="Arial" w:hAnsi="Arial" w:cs="Arial"/>
          <w:sz w:val="20"/>
          <w:szCs w:val="20"/>
          <w:lang w:val="en-US"/>
        </w:rPr>
        <w:t xml:space="preserve"> with </w:t>
      </w:r>
      <w:r w:rsidR="0082588D" w:rsidRPr="00FE3503">
        <w:rPr>
          <w:rFonts w:ascii="Arial" w:hAnsi="Arial" w:cs="Arial"/>
          <w:sz w:val="20"/>
          <w:szCs w:val="20"/>
          <w:lang w:val="en-US"/>
        </w:rPr>
        <w:t>erythematous change in the right scrotum</w:t>
      </w:r>
    </w:p>
    <w:p w14:paraId="68308782" w14:textId="28CB8708" w:rsidR="0082588D" w:rsidRPr="0062348B" w:rsidRDefault="0082588D" w:rsidP="00AC1414">
      <w:pPr>
        <w:rPr>
          <w:rFonts w:ascii="Arial" w:hAnsi="Arial" w:cs="Arial"/>
          <w:b/>
          <w:sz w:val="22"/>
          <w:szCs w:val="22"/>
          <w:lang w:val="en-US"/>
        </w:rPr>
      </w:pPr>
    </w:p>
    <w:p w14:paraId="2307FA9A" w14:textId="11610477" w:rsidR="0082588D" w:rsidRPr="0062348B" w:rsidRDefault="0082588D" w:rsidP="00AC1414">
      <w:pPr>
        <w:rPr>
          <w:rFonts w:ascii="Arial" w:hAnsi="Arial" w:cs="Arial"/>
          <w:b/>
          <w:sz w:val="22"/>
          <w:szCs w:val="22"/>
          <w:lang w:val="en-US"/>
        </w:rPr>
      </w:pPr>
      <w:r w:rsidRPr="0062348B">
        <w:rPr>
          <w:rFonts w:ascii="Arial" w:hAnsi="Arial" w:cs="Arial"/>
          <w:b/>
          <w:sz w:val="22"/>
          <w:szCs w:val="22"/>
          <w:lang w:val="en-US"/>
        </w:rPr>
        <w:t>Perioperative finding:</w:t>
      </w:r>
    </w:p>
    <w:p w14:paraId="186CEAEB" w14:textId="77777777" w:rsidR="00624C69" w:rsidRPr="00FE3503" w:rsidRDefault="00624C69" w:rsidP="00624C69">
      <w:pPr>
        <w:rPr>
          <w:rFonts w:ascii="Arial" w:hAnsi="Arial" w:cs="Arial"/>
          <w:sz w:val="20"/>
          <w:szCs w:val="20"/>
          <w:lang w:val="en-US"/>
        </w:rPr>
      </w:pPr>
      <w:r w:rsidRPr="00FE3503">
        <w:rPr>
          <w:rFonts w:ascii="Arial" w:hAnsi="Arial" w:cs="Arial"/>
          <w:sz w:val="20"/>
          <w:szCs w:val="20"/>
          <w:lang w:val="en-US"/>
        </w:rPr>
        <w:t>Patient was prepped and taken up for surgery under spinal anesthesia. Incision was made in</w:t>
      </w:r>
      <w:r>
        <w:rPr>
          <w:rFonts w:ascii="Arial" w:hAnsi="Arial" w:cs="Arial"/>
          <w:sz w:val="20"/>
          <w:szCs w:val="20"/>
          <w:lang w:val="en-US"/>
        </w:rPr>
        <w:t xml:space="preserve"> right</w:t>
      </w:r>
      <w:r w:rsidRPr="00FE3503">
        <w:rPr>
          <w:rFonts w:ascii="Arial" w:hAnsi="Arial" w:cs="Arial"/>
          <w:sz w:val="20"/>
          <w:szCs w:val="20"/>
          <w:lang w:val="en-US"/>
        </w:rPr>
        <w:t xml:space="preserve"> inguinal region and the sac was opened,</w:t>
      </w:r>
      <w:r>
        <w:rPr>
          <w:rFonts w:ascii="Arial" w:hAnsi="Arial" w:cs="Arial"/>
          <w:sz w:val="20"/>
          <w:szCs w:val="20"/>
          <w:lang w:val="en-US"/>
        </w:rPr>
        <w:t xml:space="preserve"> </w:t>
      </w:r>
      <w:r w:rsidRPr="00374178">
        <w:rPr>
          <w:rFonts w:ascii="Arial" w:hAnsi="Arial" w:cs="Arial"/>
          <w:sz w:val="20"/>
          <w:szCs w:val="20"/>
          <w:highlight w:val="yellow"/>
          <w:lang w:val="en-US"/>
        </w:rPr>
        <w:t xml:space="preserve">10cc serous collection was present which was </w:t>
      </w:r>
      <w:proofErr w:type="gramStart"/>
      <w:r w:rsidRPr="00374178">
        <w:rPr>
          <w:rFonts w:ascii="Arial" w:hAnsi="Arial" w:cs="Arial"/>
          <w:sz w:val="20"/>
          <w:szCs w:val="20"/>
          <w:highlight w:val="yellow"/>
          <w:lang w:val="en-US"/>
        </w:rPr>
        <w:t>drained .</w:t>
      </w:r>
      <w:proofErr w:type="gramEnd"/>
      <w:r>
        <w:rPr>
          <w:rFonts w:ascii="Arial" w:hAnsi="Arial" w:cs="Arial"/>
          <w:sz w:val="20"/>
          <w:szCs w:val="20"/>
          <w:lang w:val="en-US"/>
        </w:rPr>
        <w:t xml:space="preserve"> </w:t>
      </w:r>
      <w:r w:rsidRPr="00374178">
        <w:rPr>
          <w:rFonts w:ascii="Arial" w:hAnsi="Arial" w:cs="Arial"/>
          <w:sz w:val="20"/>
          <w:szCs w:val="20"/>
          <w:highlight w:val="yellow"/>
          <w:lang w:val="en-US"/>
        </w:rPr>
        <w:t>Small bowel was the content and was traced down to the testis which was found to be adherent to it</w:t>
      </w:r>
      <w:r w:rsidRPr="00FE3503">
        <w:rPr>
          <w:rFonts w:ascii="Arial" w:hAnsi="Arial" w:cs="Arial"/>
          <w:sz w:val="20"/>
          <w:szCs w:val="20"/>
          <w:lang w:val="en-US"/>
        </w:rPr>
        <w:t xml:space="preserve"> (fig 2). The small bowel was also adherent to the lateral wall of the bladder proximally (fig 3). The small bowel was identified as ileum around 20 to 25cm proximal to the ileocolic junction. The mas was carefully separated from t</w:t>
      </w:r>
      <w:r>
        <w:rPr>
          <w:rFonts w:ascii="Arial" w:hAnsi="Arial" w:cs="Arial"/>
          <w:sz w:val="20"/>
          <w:szCs w:val="20"/>
          <w:lang w:val="en-US"/>
        </w:rPr>
        <w:t>he testis</w:t>
      </w:r>
      <w:r w:rsidRPr="00FE3503">
        <w:rPr>
          <w:rFonts w:ascii="Arial" w:hAnsi="Arial" w:cs="Arial"/>
          <w:sz w:val="20"/>
          <w:szCs w:val="20"/>
          <w:lang w:val="en-US"/>
        </w:rPr>
        <w:t xml:space="preserve">. The ileal mass was found to be </w:t>
      </w:r>
      <w:proofErr w:type="spellStart"/>
      <w:r w:rsidRPr="00FE3503">
        <w:rPr>
          <w:rFonts w:ascii="Arial" w:hAnsi="Arial" w:cs="Arial"/>
          <w:sz w:val="20"/>
          <w:szCs w:val="20"/>
          <w:lang w:val="en-US"/>
        </w:rPr>
        <w:t>necrosed</w:t>
      </w:r>
      <w:proofErr w:type="spellEnd"/>
      <w:r w:rsidRPr="00FE3503">
        <w:rPr>
          <w:rFonts w:ascii="Arial" w:hAnsi="Arial" w:cs="Arial"/>
          <w:sz w:val="20"/>
          <w:szCs w:val="20"/>
          <w:lang w:val="en-US"/>
        </w:rPr>
        <w:t xml:space="preserve"> in the center with pus around 20cc which was aspirated</w:t>
      </w:r>
      <w:r>
        <w:rPr>
          <w:rFonts w:ascii="Arial" w:hAnsi="Arial" w:cs="Arial"/>
          <w:sz w:val="20"/>
          <w:szCs w:val="20"/>
          <w:lang w:val="en-US"/>
        </w:rPr>
        <w:t xml:space="preserve"> On examination of testis, it was healthy and </w:t>
      </w:r>
      <w:r w:rsidRPr="00FE3503">
        <w:rPr>
          <w:rFonts w:ascii="Arial" w:hAnsi="Arial" w:cs="Arial"/>
          <w:sz w:val="20"/>
          <w:szCs w:val="20"/>
          <w:lang w:val="en-US"/>
        </w:rPr>
        <w:t>hydrocele was fou</w:t>
      </w:r>
      <w:r>
        <w:rPr>
          <w:rFonts w:ascii="Arial" w:hAnsi="Arial" w:cs="Arial"/>
          <w:sz w:val="20"/>
          <w:szCs w:val="20"/>
          <w:lang w:val="en-US"/>
        </w:rPr>
        <w:t xml:space="preserve">nd </w:t>
      </w:r>
      <w:r>
        <w:rPr>
          <w:rFonts w:ascii="Arial" w:hAnsi="Arial" w:cs="Arial"/>
          <w:sz w:val="20"/>
          <w:szCs w:val="20"/>
          <w:lang w:val="en-US"/>
        </w:rPr>
        <w:lastRenderedPageBreak/>
        <w:t>with 50ml of fluid  which was drained</w:t>
      </w:r>
      <w:r w:rsidRPr="00FE3503">
        <w:rPr>
          <w:rFonts w:ascii="Arial" w:hAnsi="Arial" w:cs="Arial"/>
          <w:sz w:val="20"/>
          <w:szCs w:val="20"/>
          <w:lang w:val="en-US"/>
        </w:rPr>
        <w:t>.</w:t>
      </w:r>
      <w:r>
        <w:rPr>
          <w:rFonts w:ascii="Arial" w:hAnsi="Arial" w:cs="Arial"/>
          <w:sz w:val="20"/>
          <w:szCs w:val="20"/>
          <w:lang w:val="en-US"/>
        </w:rPr>
        <w:t xml:space="preserve"> </w:t>
      </w:r>
      <w:r w:rsidRPr="00C51CF4">
        <w:rPr>
          <w:rFonts w:ascii="Arial" w:hAnsi="Arial" w:cs="Arial"/>
          <w:sz w:val="20"/>
          <w:szCs w:val="20"/>
          <w:highlight w:val="yellow"/>
          <w:lang w:val="en-US"/>
        </w:rPr>
        <w:t>Since the mass was necrotic with pus content, right orchidectomy was done</w:t>
      </w:r>
      <w:r>
        <w:rPr>
          <w:rFonts w:ascii="Arial" w:hAnsi="Arial" w:cs="Arial"/>
          <w:sz w:val="20"/>
          <w:szCs w:val="20"/>
          <w:lang w:val="en-US"/>
        </w:rPr>
        <w:t>.</w:t>
      </w:r>
      <w:r w:rsidRPr="00FE3503">
        <w:rPr>
          <w:rFonts w:ascii="Arial" w:hAnsi="Arial" w:cs="Arial"/>
          <w:sz w:val="20"/>
          <w:szCs w:val="20"/>
          <w:lang w:val="en-US"/>
        </w:rPr>
        <w:t xml:space="preserve"> Anatomical repair of the inguinal hernia was done. There was no bowel perforation noted. The bladder </w:t>
      </w:r>
      <w:r>
        <w:rPr>
          <w:rFonts w:ascii="Arial" w:hAnsi="Arial" w:cs="Arial"/>
          <w:sz w:val="20"/>
          <w:szCs w:val="20"/>
          <w:lang w:val="en-US"/>
        </w:rPr>
        <w:t xml:space="preserve">as a content </w:t>
      </w:r>
      <w:r w:rsidRPr="00FE3503">
        <w:rPr>
          <w:rFonts w:ascii="Arial" w:hAnsi="Arial" w:cs="Arial"/>
          <w:sz w:val="20"/>
          <w:szCs w:val="20"/>
          <w:lang w:val="en-US"/>
        </w:rPr>
        <w:t>was confirmed by clamping the Foley’s catheter which caused distension</w:t>
      </w:r>
      <w:r>
        <w:rPr>
          <w:rFonts w:ascii="Arial" w:hAnsi="Arial" w:cs="Arial"/>
          <w:sz w:val="20"/>
          <w:szCs w:val="20"/>
          <w:lang w:val="en-US"/>
        </w:rPr>
        <w:t>,</w:t>
      </w:r>
      <w:r w:rsidRPr="00FE3503">
        <w:rPr>
          <w:rFonts w:ascii="Arial" w:hAnsi="Arial" w:cs="Arial"/>
          <w:sz w:val="20"/>
          <w:szCs w:val="20"/>
          <w:lang w:val="en-US"/>
        </w:rPr>
        <w:t xml:space="preserve"> and later was separated carefully from the bowel. Since the ileal loops were healthy with good peristalsis, </w:t>
      </w:r>
      <w:r w:rsidRPr="00625425">
        <w:rPr>
          <w:rFonts w:ascii="Arial" w:hAnsi="Arial" w:cs="Arial"/>
          <w:sz w:val="20"/>
          <w:szCs w:val="20"/>
          <w:highlight w:val="yellow"/>
          <w:lang w:val="en-US"/>
        </w:rPr>
        <w:t>resection of the mass with 2</w:t>
      </w:r>
      <w:r>
        <w:rPr>
          <w:rFonts w:ascii="Arial" w:hAnsi="Arial" w:cs="Arial"/>
          <w:sz w:val="20"/>
          <w:szCs w:val="20"/>
          <w:highlight w:val="yellow"/>
          <w:lang w:val="en-US"/>
        </w:rPr>
        <w:t>cm of margin in either sides with</w:t>
      </w:r>
      <w:r w:rsidRPr="00625425">
        <w:rPr>
          <w:rFonts w:ascii="Arial" w:hAnsi="Arial" w:cs="Arial"/>
          <w:sz w:val="20"/>
          <w:szCs w:val="20"/>
          <w:highlight w:val="yellow"/>
          <w:lang w:val="en-US"/>
        </w:rPr>
        <w:t xml:space="preserve"> end to end ileo</w:t>
      </w:r>
      <w:r>
        <w:rPr>
          <w:rFonts w:ascii="Arial" w:hAnsi="Arial" w:cs="Arial"/>
          <w:sz w:val="20"/>
          <w:szCs w:val="20"/>
          <w:highlight w:val="yellow"/>
          <w:lang w:val="en-US"/>
        </w:rPr>
        <w:t>-</w:t>
      </w:r>
      <w:r w:rsidRPr="00625425">
        <w:rPr>
          <w:rFonts w:ascii="Arial" w:hAnsi="Arial" w:cs="Arial"/>
          <w:sz w:val="20"/>
          <w:szCs w:val="20"/>
          <w:highlight w:val="yellow"/>
          <w:lang w:val="en-US"/>
        </w:rPr>
        <w:t>ileal anastomosis</w:t>
      </w:r>
      <w:r>
        <w:rPr>
          <w:rFonts w:ascii="Arial" w:hAnsi="Arial" w:cs="Arial"/>
          <w:sz w:val="20"/>
          <w:szCs w:val="20"/>
          <w:lang w:val="en-US"/>
        </w:rPr>
        <w:t xml:space="preserve"> </w:t>
      </w:r>
      <w:r w:rsidRPr="00FE3503">
        <w:rPr>
          <w:rFonts w:ascii="Arial" w:hAnsi="Arial" w:cs="Arial"/>
          <w:sz w:val="20"/>
          <w:szCs w:val="20"/>
          <w:lang w:val="en-US"/>
        </w:rPr>
        <w:t xml:space="preserve">was done by lower midline incision in the abdomen. Abdominal drains placed </w:t>
      </w:r>
      <w:r>
        <w:rPr>
          <w:rFonts w:ascii="Arial" w:hAnsi="Arial" w:cs="Arial"/>
          <w:sz w:val="20"/>
          <w:szCs w:val="20"/>
          <w:lang w:val="en-US"/>
        </w:rPr>
        <w:t xml:space="preserve">in anastomotic site and pelvis </w:t>
      </w:r>
      <w:r w:rsidRPr="00FE3503">
        <w:rPr>
          <w:rFonts w:ascii="Arial" w:hAnsi="Arial" w:cs="Arial"/>
          <w:sz w:val="20"/>
          <w:szCs w:val="20"/>
          <w:lang w:val="en-US"/>
        </w:rPr>
        <w:t>and closure done. Patient was shifted to post-operative ward for further observation. The resected specimen was sent for histopathology (fig 4).</w:t>
      </w:r>
    </w:p>
    <w:p w14:paraId="257D037A" w14:textId="77777777" w:rsidR="00624C69" w:rsidRPr="0062348B" w:rsidRDefault="00624C69" w:rsidP="00624C69">
      <w:pPr>
        <w:rPr>
          <w:rFonts w:ascii="Arial" w:hAnsi="Arial" w:cs="Arial"/>
          <w:sz w:val="20"/>
          <w:szCs w:val="20"/>
          <w:lang w:val="en-US"/>
        </w:rPr>
      </w:pPr>
      <w:r w:rsidRPr="0062348B">
        <w:rPr>
          <w:rFonts w:ascii="Arial" w:hAnsi="Arial" w:cs="Arial"/>
          <w:sz w:val="20"/>
          <w:szCs w:val="20"/>
          <w:lang w:val="en-US"/>
        </w:rPr>
        <w:t>The resected specimen was examined and the lumen of the specimen was found to be patent. There was no signs of invasion in to the lumen (fig 5).</w:t>
      </w:r>
    </w:p>
    <w:p w14:paraId="47FB2B73" w14:textId="77777777" w:rsidR="00624C69" w:rsidRPr="0062348B" w:rsidRDefault="00624C69" w:rsidP="00624C69">
      <w:pPr>
        <w:rPr>
          <w:rFonts w:ascii="Arial" w:hAnsi="Arial" w:cs="Arial"/>
          <w:sz w:val="20"/>
          <w:szCs w:val="20"/>
          <w:lang w:val="en-US"/>
        </w:rPr>
      </w:pPr>
      <w:r w:rsidRPr="0062348B">
        <w:rPr>
          <w:rFonts w:ascii="Arial" w:hAnsi="Arial" w:cs="Arial"/>
          <w:sz w:val="20"/>
          <w:szCs w:val="20"/>
          <w:lang w:val="en-US"/>
        </w:rPr>
        <w:t xml:space="preserve">Patient recovered postoperatively, had no symptoms of obstruction or anastomotic leak and healthy on discharge. Patient was advised for regular </w:t>
      </w:r>
      <w:proofErr w:type="spellStart"/>
      <w:r w:rsidRPr="0062348B">
        <w:rPr>
          <w:rFonts w:ascii="Arial" w:hAnsi="Arial" w:cs="Arial"/>
          <w:sz w:val="20"/>
          <w:szCs w:val="20"/>
          <w:lang w:val="en-US"/>
        </w:rPr>
        <w:t>followup</w:t>
      </w:r>
      <w:proofErr w:type="spellEnd"/>
      <w:r w:rsidRPr="0062348B">
        <w:rPr>
          <w:rFonts w:ascii="Arial" w:hAnsi="Arial" w:cs="Arial"/>
          <w:sz w:val="20"/>
          <w:szCs w:val="20"/>
          <w:lang w:val="en-US"/>
        </w:rPr>
        <w:t>.</w:t>
      </w:r>
    </w:p>
    <w:p w14:paraId="5A4CD8E2" w14:textId="77777777" w:rsidR="00EF2EC0" w:rsidRPr="00D21FE9" w:rsidRDefault="00EF2EC0" w:rsidP="00AC1414">
      <w:pPr>
        <w:rPr>
          <w:rFonts w:ascii="Arial" w:hAnsi="Arial" w:cs="Arial"/>
          <w:lang w:val="en-US"/>
        </w:rPr>
      </w:pPr>
    </w:p>
    <w:p w14:paraId="78F6F0EA" w14:textId="3FB75038" w:rsidR="002C1BCD" w:rsidRPr="00D21FE9" w:rsidRDefault="002C1BCD" w:rsidP="00505A8D">
      <w:pPr>
        <w:jc w:val="center"/>
        <w:rPr>
          <w:rFonts w:ascii="Arial" w:hAnsi="Arial" w:cs="Arial"/>
          <w:lang w:val="en-US"/>
        </w:rPr>
      </w:pPr>
      <w:r w:rsidRPr="00D21FE9">
        <w:rPr>
          <w:rFonts w:ascii="Arial" w:hAnsi="Arial" w:cs="Arial"/>
          <w:noProof/>
          <w:lang w:val="en-US"/>
        </w:rPr>
        <mc:AlternateContent>
          <mc:Choice Requires="wps">
            <w:drawing>
              <wp:inline distT="0" distB="0" distL="0" distR="0" wp14:anchorId="4000FFD2" wp14:editId="05E9F347">
                <wp:extent cx="304800" cy="304800"/>
                <wp:effectExtent l="0" t="0" r="0" b="0"/>
                <wp:docPr id="8" name="Rectangle 8" descr="blob:https://web.whatsapp.com/8a64ffe8-0067-4fcc-a02a-454114e8b3e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8945E06" id="Rectangle 8" o:spid="_x0000_s1026" alt="blob:https://web.whatsapp.com/8a64ffe8-0067-4fcc-a02a-454114e8b3e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gf0DjeMCAAACBgAADgAAAAAAAAAAAAAAAAAu&#10;AgAAZHJzL2Uyb0RvYy54bWxQSwECLQAUAAYACAAAACEATKDpLNgAAAADAQAADwAAAAAAAAAAAAAA&#10;AAA9BQAAZHJzL2Rvd25yZXYueG1sUEsFBgAAAAAEAAQA8wAAAEIGAAAAAA==&#10;" filled="f" stroked="f">
                <o:lock v:ext="edit" aspectratio="t"/>
                <w10:anchorlock/>
              </v:rect>
            </w:pict>
          </mc:Fallback>
        </mc:AlternateContent>
      </w:r>
      <w:r w:rsidR="00505A8D" w:rsidRPr="00D21FE9">
        <w:rPr>
          <w:rFonts w:ascii="Arial" w:hAnsi="Arial" w:cs="Arial"/>
          <w:noProof/>
          <w:lang w:val="en-US"/>
        </w:rPr>
        <w:drawing>
          <wp:inline distT="0" distB="0" distL="0" distR="0" wp14:anchorId="1073D019" wp14:editId="65FC2A07">
            <wp:extent cx="3829050" cy="2871788"/>
            <wp:effectExtent l="0" t="0" r="0" b="5080"/>
            <wp:docPr id="9" name="Picture 9" descr="C:\Users\Dell\Desktop\AJAY\paper\WhatsApp Image 2025-01-31 at 8.31.30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AJAY\paper\WhatsApp Image 2025-01-31 at 8.31.30 PM (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3981" cy="2875486"/>
                    </a:xfrm>
                    <a:prstGeom prst="rect">
                      <a:avLst/>
                    </a:prstGeom>
                    <a:noFill/>
                    <a:ln>
                      <a:noFill/>
                    </a:ln>
                  </pic:spPr>
                </pic:pic>
              </a:graphicData>
            </a:graphic>
          </wp:inline>
        </w:drawing>
      </w:r>
    </w:p>
    <w:p w14:paraId="25322123" w14:textId="52FF9FD0" w:rsidR="00C908A5" w:rsidRPr="0062348B" w:rsidRDefault="00CE34DB" w:rsidP="00AC1414">
      <w:pPr>
        <w:rPr>
          <w:rFonts w:ascii="Arial" w:hAnsi="Arial" w:cs="Arial"/>
          <w:sz w:val="20"/>
          <w:szCs w:val="20"/>
          <w:lang w:val="en-US"/>
        </w:rPr>
      </w:pPr>
      <w:r w:rsidRPr="0062348B">
        <w:rPr>
          <w:rFonts w:ascii="Arial" w:hAnsi="Arial" w:cs="Arial"/>
          <w:sz w:val="20"/>
          <w:szCs w:val="20"/>
          <w:lang w:val="en-US"/>
        </w:rPr>
        <w:t>Figure</w:t>
      </w:r>
      <w:r w:rsidR="00423DDC" w:rsidRPr="0062348B">
        <w:rPr>
          <w:rFonts w:ascii="Arial" w:hAnsi="Arial" w:cs="Arial"/>
          <w:sz w:val="20"/>
          <w:szCs w:val="20"/>
          <w:lang w:val="en-US"/>
        </w:rPr>
        <w:t xml:space="preserve"> 2: Image showing the ileal mass infiltrating the right testis</w:t>
      </w:r>
      <w:r w:rsidR="00E35BF1" w:rsidRPr="0062348B">
        <w:rPr>
          <w:rFonts w:ascii="Arial" w:hAnsi="Arial" w:cs="Arial"/>
          <w:sz w:val="20"/>
          <w:szCs w:val="20"/>
          <w:lang w:val="en-US"/>
        </w:rPr>
        <w:t xml:space="preserve"> with</w:t>
      </w:r>
      <w:r w:rsidR="00423DDC" w:rsidRPr="0062348B">
        <w:rPr>
          <w:rFonts w:ascii="Arial" w:hAnsi="Arial" w:cs="Arial"/>
          <w:sz w:val="20"/>
          <w:szCs w:val="20"/>
          <w:lang w:val="en-US"/>
        </w:rPr>
        <w:t xml:space="preserve"> central necrosis of the ileal mass</w:t>
      </w:r>
    </w:p>
    <w:p w14:paraId="124DF0DC" w14:textId="77777777" w:rsidR="00021408" w:rsidRPr="00D21FE9" w:rsidRDefault="00021408" w:rsidP="00AC1414">
      <w:pPr>
        <w:rPr>
          <w:rFonts w:ascii="Arial" w:hAnsi="Arial" w:cs="Arial"/>
          <w:lang w:val="en-US"/>
        </w:rPr>
      </w:pPr>
    </w:p>
    <w:p w14:paraId="70A26F39" w14:textId="77777777" w:rsidR="005D6565" w:rsidRPr="00D21FE9" w:rsidRDefault="005D6565" w:rsidP="005D6565">
      <w:pPr>
        <w:rPr>
          <w:rFonts w:ascii="Arial" w:hAnsi="Arial" w:cs="Arial"/>
          <w:lang w:val="en-US"/>
        </w:rPr>
      </w:pPr>
    </w:p>
    <w:p w14:paraId="2291CD5A" w14:textId="07B56E21" w:rsidR="005D6565" w:rsidRPr="00D21FE9" w:rsidRDefault="005D6565" w:rsidP="005D6565">
      <w:pPr>
        <w:jc w:val="center"/>
        <w:rPr>
          <w:rFonts w:ascii="Arial" w:hAnsi="Arial" w:cs="Arial"/>
          <w:lang w:val="en-US"/>
        </w:rPr>
      </w:pPr>
      <w:r w:rsidRPr="00D21FE9">
        <w:rPr>
          <w:rFonts w:ascii="Arial" w:hAnsi="Arial" w:cs="Arial"/>
          <w:noProof/>
          <w:lang w:val="en-US"/>
        </w:rPr>
        <w:lastRenderedPageBreak/>
        <mc:AlternateContent>
          <mc:Choice Requires="wps">
            <w:drawing>
              <wp:anchor distT="0" distB="0" distL="114300" distR="114300" simplePos="0" relativeHeight="251661312" behindDoc="0" locked="0" layoutInCell="1" allowOverlap="1" wp14:anchorId="564EA7AD" wp14:editId="07238C86">
                <wp:simplePos x="0" y="0"/>
                <wp:positionH relativeFrom="page">
                  <wp:posOffset>4188460</wp:posOffset>
                </wp:positionH>
                <wp:positionV relativeFrom="paragraph">
                  <wp:posOffset>1409700</wp:posOffset>
                </wp:positionV>
                <wp:extent cx="1524000" cy="352425"/>
                <wp:effectExtent l="19050" t="57150" r="19050" b="28575"/>
                <wp:wrapNone/>
                <wp:docPr id="13" name="Straight Arrow Connector 13"/>
                <wp:cNvGraphicFramePr/>
                <a:graphic xmlns:a="http://schemas.openxmlformats.org/drawingml/2006/main">
                  <a:graphicData uri="http://schemas.microsoft.com/office/word/2010/wordprocessingShape">
                    <wps:wsp>
                      <wps:cNvCnPr/>
                      <wps:spPr>
                        <a:xfrm flipH="1" flipV="1">
                          <a:off x="0" y="0"/>
                          <a:ext cx="1524000" cy="3524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6606C85" id="Straight Arrow Connector 13" o:spid="_x0000_s1026" type="#_x0000_t32" style="position:absolute;margin-left:329.8pt;margin-top:111pt;width:120pt;height:27.75pt;flip:x y;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" strokecolor="black [3200]" strokeweight="1.5pt">
                <v:stroke endarrow="block" joinstyle="miter"/>
                <w10:wrap anchorx="page"/>
              </v:shape>
            </w:pict>
          </mc:Fallback>
        </mc:AlternateContent>
      </w:r>
      <w:r w:rsidRPr="00D21FE9">
        <w:rPr>
          <w:rFonts w:ascii="Arial" w:hAnsi="Arial" w:cs="Arial"/>
          <w:noProof/>
          <w:lang w:val="en-US"/>
        </w:rPr>
        <w:drawing>
          <wp:inline distT="0" distB="0" distL="0" distR="0" wp14:anchorId="164423B9" wp14:editId="4F1B301F">
            <wp:extent cx="2959101" cy="2219325"/>
            <wp:effectExtent l="0" t="0" r="0" b="9525"/>
            <wp:docPr id="7" name="Picture 7" descr="C:\Users\Dell\Desktop\AJAY\paper\WhatsApp Image 2025-01-31 at 8.31.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AJAY\paper\WhatsApp Image 2025-01-31 at 8.31.30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2714" cy="2222035"/>
                    </a:xfrm>
                    <a:prstGeom prst="rect">
                      <a:avLst/>
                    </a:prstGeom>
                    <a:noFill/>
                    <a:ln>
                      <a:noFill/>
                    </a:ln>
                  </pic:spPr>
                </pic:pic>
              </a:graphicData>
            </a:graphic>
          </wp:inline>
        </w:drawing>
      </w:r>
    </w:p>
    <w:p w14:paraId="4E7FC20C" w14:textId="18E10923" w:rsidR="005D6565" w:rsidRPr="00FE3503" w:rsidRDefault="004A4171" w:rsidP="005D6565">
      <w:pPr>
        <w:rPr>
          <w:rFonts w:ascii="Arial" w:hAnsi="Arial" w:cs="Arial"/>
          <w:sz w:val="20"/>
          <w:szCs w:val="20"/>
          <w:lang w:val="en-US"/>
        </w:rPr>
      </w:pPr>
      <w:r w:rsidRPr="00FE3503">
        <w:rPr>
          <w:rFonts w:ascii="Arial" w:hAnsi="Arial" w:cs="Arial"/>
          <w:sz w:val="20"/>
          <w:szCs w:val="20"/>
          <w:lang w:val="en-US"/>
        </w:rPr>
        <w:t>Figure 3</w:t>
      </w:r>
      <w:r w:rsidR="00E35BF1" w:rsidRPr="00FE3503">
        <w:rPr>
          <w:rFonts w:ascii="Arial" w:hAnsi="Arial" w:cs="Arial"/>
          <w:sz w:val="20"/>
          <w:szCs w:val="20"/>
          <w:lang w:val="en-US"/>
        </w:rPr>
        <w:t>: I</w:t>
      </w:r>
      <w:r w:rsidR="005D6565" w:rsidRPr="00FE3503">
        <w:rPr>
          <w:rFonts w:ascii="Arial" w:hAnsi="Arial" w:cs="Arial"/>
          <w:sz w:val="20"/>
          <w:szCs w:val="20"/>
          <w:lang w:val="en-US"/>
        </w:rPr>
        <w:t xml:space="preserve">mage showing the filled bladder after clamping the foley’s </w:t>
      </w:r>
      <w:proofErr w:type="gramStart"/>
      <w:r w:rsidR="005D6565" w:rsidRPr="00FE3503">
        <w:rPr>
          <w:rFonts w:ascii="Arial" w:hAnsi="Arial" w:cs="Arial"/>
          <w:sz w:val="20"/>
          <w:szCs w:val="20"/>
          <w:lang w:val="en-US"/>
        </w:rPr>
        <w:t>catheter(</w:t>
      </w:r>
      <w:proofErr w:type="gramEnd"/>
      <w:r w:rsidR="005D6565" w:rsidRPr="00FE3503">
        <w:rPr>
          <w:rFonts w:ascii="Arial" w:hAnsi="Arial" w:cs="Arial"/>
          <w:sz w:val="20"/>
          <w:szCs w:val="20"/>
          <w:lang w:val="en-US"/>
        </w:rPr>
        <w:t>structure just below the</w:t>
      </w:r>
      <w:r w:rsidR="00E35BF1" w:rsidRPr="00FE3503">
        <w:rPr>
          <w:rFonts w:ascii="Arial" w:hAnsi="Arial" w:cs="Arial"/>
          <w:sz w:val="20"/>
          <w:szCs w:val="20"/>
          <w:lang w:val="en-US"/>
        </w:rPr>
        <w:t xml:space="preserve"> left</w:t>
      </w:r>
      <w:r w:rsidR="005D6565" w:rsidRPr="00FE3503">
        <w:rPr>
          <w:rFonts w:ascii="Arial" w:hAnsi="Arial" w:cs="Arial"/>
          <w:sz w:val="20"/>
          <w:szCs w:val="20"/>
          <w:lang w:val="en-US"/>
        </w:rPr>
        <w:t xml:space="preserve"> thumb shown by arrow)</w:t>
      </w:r>
    </w:p>
    <w:p w14:paraId="0CC80632" w14:textId="77777777" w:rsidR="005D6565" w:rsidRPr="00D21FE9" w:rsidRDefault="005D6565" w:rsidP="005D6565">
      <w:pPr>
        <w:jc w:val="center"/>
        <w:rPr>
          <w:rFonts w:ascii="Arial" w:hAnsi="Arial" w:cs="Arial"/>
          <w:lang w:val="en-US"/>
        </w:rPr>
      </w:pPr>
    </w:p>
    <w:p w14:paraId="697D1274" w14:textId="77777777" w:rsidR="00021408" w:rsidRPr="00D21FE9" w:rsidRDefault="00021408" w:rsidP="00AC1414">
      <w:pPr>
        <w:rPr>
          <w:rFonts w:ascii="Arial" w:hAnsi="Arial" w:cs="Arial"/>
          <w:lang w:val="en-US"/>
        </w:rPr>
      </w:pPr>
    </w:p>
    <w:p w14:paraId="7DF6020D" w14:textId="77777777" w:rsidR="00021408" w:rsidRPr="00D21FE9" w:rsidRDefault="00021408" w:rsidP="00AC1414">
      <w:pPr>
        <w:rPr>
          <w:rFonts w:ascii="Arial" w:hAnsi="Arial" w:cs="Arial"/>
          <w:lang w:val="en-US"/>
        </w:rPr>
      </w:pPr>
    </w:p>
    <w:p w14:paraId="4EF74940" w14:textId="5EA09934" w:rsidR="00B645B6" w:rsidRPr="00D21FE9" w:rsidRDefault="00C908A5" w:rsidP="000B31F8">
      <w:pPr>
        <w:jc w:val="center"/>
        <w:rPr>
          <w:rFonts w:ascii="Arial" w:hAnsi="Arial" w:cs="Arial"/>
          <w:lang w:val="en-US"/>
        </w:rPr>
      </w:pPr>
      <w:r w:rsidRPr="00D21FE9">
        <w:rPr>
          <w:rFonts w:ascii="Arial" w:hAnsi="Arial" w:cs="Arial"/>
          <w:noProof/>
          <w:lang w:val="en-US"/>
        </w:rPr>
        <w:drawing>
          <wp:inline distT="0" distB="0" distL="0" distR="0" wp14:anchorId="5ECB40BB" wp14:editId="45EC334B">
            <wp:extent cx="3409950" cy="4040050"/>
            <wp:effectExtent l="0" t="0" r="0" b="0"/>
            <wp:docPr id="5" name="Picture 5" descr="C:\Users\Aaron\Desktop\Ajay\PAPER PRESENTATION\SPECIMEN PICTURES\WhatsApp Image 2025-01-31 at 12.39.4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aron\Desktop\Ajay\PAPER PRESENTATION\SPECIMEN PICTURES\WhatsApp Image 2025-01-31 at 12.39.40 PM (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36052" cy="4070975"/>
                    </a:xfrm>
                    <a:prstGeom prst="rect">
                      <a:avLst/>
                    </a:prstGeom>
                    <a:noFill/>
                    <a:ln>
                      <a:noFill/>
                    </a:ln>
                  </pic:spPr>
                </pic:pic>
              </a:graphicData>
            </a:graphic>
          </wp:inline>
        </w:drawing>
      </w:r>
    </w:p>
    <w:p w14:paraId="52225334" w14:textId="24101D11" w:rsidR="00C908A5" w:rsidRPr="0062348B" w:rsidRDefault="00CE34DB" w:rsidP="00C908A5">
      <w:pPr>
        <w:jc w:val="center"/>
        <w:rPr>
          <w:rFonts w:ascii="Arial" w:hAnsi="Arial" w:cs="Arial"/>
          <w:sz w:val="20"/>
          <w:szCs w:val="20"/>
          <w:lang w:val="en-US"/>
        </w:rPr>
      </w:pPr>
      <w:r w:rsidRPr="0062348B">
        <w:rPr>
          <w:rFonts w:ascii="Arial" w:hAnsi="Arial" w:cs="Arial"/>
          <w:sz w:val="20"/>
          <w:szCs w:val="20"/>
          <w:lang w:val="en-US"/>
        </w:rPr>
        <w:t>Figure 4</w:t>
      </w:r>
      <w:r w:rsidR="00C908A5" w:rsidRPr="0062348B">
        <w:rPr>
          <w:rFonts w:ascii="Arial" w:hAnsi="Arial" w:cs="Arial"/>
          <w:sz w:val="20"/>
          <w:szCs w:val="20"/>
          <w:lang w:val="en-US"/>
        </w:rPr>
        <w:t>:  Resected specimen of ileum above and the right testis below</w:t>
      </w:r>
    </w:p>
    <w:p w14:paraId="1B79099D" w14:textId="77777777" w:rsidR="00CE34DB" w:rsidRPr="00D21FE9" w:rsidRDefault="00CE34DB" w:rsidP="00CE34DB">
      <w:pPr>
        <w:jc w:val="center"/>
        <w:rPr>
          <w:rFonts w:ascii="Arial" w:hAnsi="Arial" w:cs="Arial"/>
          <w:lang w:val="en-US"/>
        </w:rPr>
      </w:pPr>
      <w:r w:rsidRPr="00D21FE9">
        <w:rPr>
          <w:rFonts w:ascii="Arial" w:hAnsi="Arial" w:cs="Arial"/>
          <w:noProof/>
          <w:lang w:val="en-US"/>
        </w:rPr>
        <w:lastRenderedPageBreak/>
        <w:drawing>
          <wp:inline distT="0" distB="0" distL="0" distR="0" wp14:anchorId="00416BD9" wp14:editId="3E5109A7">
            <wp:extent cx="3648075" cy="3752850"/>
            <wp:effectExtent l="0" t="0" r="9525" b="0"/>
            <wp:docPr id="4" name="Picture 4" descr="C:\Users\Aaron\Desktop\Ajay\PAPER PRESENTATION\SPECIMEN PICTURES\WhatsApp Image 2025-01-31 at 12.39.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ron\Desktop\Ajay\PAPER PRESENTATION\SPECIMEN PICTURES\WhatsApp Image 2025-01-31 at 12.39.40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0934" cy="3755791"/>
                    </a:xfrm>
                    <a:prstGeom prst="rect">
                      <a:avLst/>
                    </a:prstGeom>
                    <a:noFill/>
                    <a:ln>
                      <a:noFill/>
                    </a:ln>
                  </pic:spPr>
                </pic:pic>
              </a:graphicData>
            </a:graphic>
          </wp:inline>
        </w:drawing>
      </w:r>
    </w:p>
    <w:p w14:paraId="0D729817" w14:textId="0E1089B6" w:rsidR="00CE34DB" w:rsidRPr="0062348B" w:rsidRDefault="00CE34DB" w:rsidP="00CE34DB">
      <w:pPr>
        <w:jc w:val="center"/>
        <w:rPr>
          <w:rFonts w:ascii="Arial" w:hAnsi="Arial" w:cs="Arial"/>
          <w:sz w:val="20"/>
          <w:szCs w:val="20"/>
          <w:lang w:val="en-US"/>
        </w:rPr>
      </w:pPr>
      <w:r w:rsidRPr="0062348B">
        <w:rPr>
          <w:rFonts w:ascii="Arial" w:hAnsi="Arial" w:cs="Arial"/>
          <w:sz w:val="20"/>
          <w:szCs w:val="20"/>
          <w:lang w:val="en-US"/>
        </w:rPr>
        <w:t>Figure 5: the resected specimen of the ileum showing patent lumen with mass in the wall of the bowel. There was no infiltration of the mass into the lumen</w:t>
      </w:r>
    </w:p>
    <w:p w14:paraId="2E84107B" w14:textId="77777777" w:rsidR="00CE34DB" w:rsidRPr="00D21FE9" w:rsidRDefault="00CE34DB" w:rsidP="00C908A5">
      <w:pPr>
        <w:jc w:val="center"/>
        <w:rPr>
          <w:rFonts w:ascii="Arial" w:hAnsi="Arial" w:cs="Arial"/>
          <w:lang w:val="en-US"/>
        </w:rPr>
      </w:pPr>
    </w:p>
    <w:p w14:paraId="66B441AB" w14:textId="77777777" w:rsidR="00482F25" w:rsidRPr="0062348B" w:rsidRDefault="003717D1" w:rsidP="00C908A5">
      <w:pPr>
        <w:rPr>
          <w:rFonts w:ascii="Arial" w:hAnsi="Arial" w:cs="Arial"/>
          <w:b/>
          <w:sz w:val="22"/>
          <w:szCs w:val="22"/>
          <w:lang w:val="en-US"/>
        </w:rPr>
      </w:pPr>
      <w:r w:rsidRPr="0062348B">
        <w:rPr>
          <w:rFonts w:ascii="Arial" w:hAnsi="Arial" w:cs="Arial"/>
          <w:b/>
          <w:sz w:val="22"/>
          <w:szCs w:val="22"/>
          <w:lang w:val="en-US"/>
        </w:rPr>
        <w:t>HISTOPATHOLOGY REPORT:</w:t>
      </w:r>
    </w:p>
    <w:p w14:paraId="4489A95E" w14:textId="4271FE92" w:rsidR="00C908A5" w:rsidRPr="0062348B" w:rsidRDefault="000B31F8" w:rsidP="00C908A5">
      <w:pPr>
        <w:rPr>
          <w:rFonts w:ascii="Arial" w:hAnsi="Arial" w:cs="Arial"/>
          <w:sz w:val="20"/>
          <w:szCs w:val="20"/>
          <w:lang w:val="en-US"/>
        </w:rPr>
      </w:pPr>
      <w:r w:rsidRPr="0062348B">
        <w:rPr>
          <w:rFonts w:ascii="Arial" w:hAnsi="Arial" w:cs="Arial"/>
          <w:sz w:val="20"/>
          <w:szCs w:val="20"/>
          <w:lang w:val="en-US"/>
        </w:rPr>
        <w:t xml:space="preserve">On examination of the resected specimen, it was noted that the lumen of the bowel was intact. There was no polypoidal or any lesions seen </w:t>
      </w:r>
      <w:r w:rsidR="00CE34DB" w:rsidRPr="0062348B">
        <w:rPr>
          <w:rFonts w:ascii="Arial" w:hAnsi="Arial" w:cs="Arial"/>
          <w:sz w:val="20"/>
          <w:szCs w:val="20"/>
          <w:lang w:val="en-US"/>
        </w:rPr>
        <w:t>i</w:t>
      </w:r>
      <w:r w:rsidRPr="0062348B">
        <w:rPr>
          <w:rFonts w:ascii="Arial" w:hAnsi="Arial" w:cs="Arial"/>
          <w:sz w:val="20"/>
          <w:szCs w:val="20"/>
          <w:lang w:val="en-US"/>
        </w:rPr>
        <w:t xml:space="preserve">n the lumen at the site of the mass. </w:t>
      </w:r>
      <w:r w:rsidR="003717D1" w:rsidRPr="0062348B">
        <w:rPr>
          <w:rFonts w:ascii="Arial" w:hAnsi="Arial" w:cs="Arial"/>
          <w:sz w:val="20"/>
          <w:szCs w:val="20"/>
          <w:lang w:val="en-US"/>
        </w:rPr>
        <w:t xml:space="preserve">Histopathology report was suggestive of </w:t>
      </w:r>
      <w:r w:rsidR="003717D1" w:rsidRPr="0062348B">
        <w:rPr>
          <w:rFonts w:ascii="Arial" w:hAnsi="Arial" w:cs="Arial"/>
          <w:b/>
          <w:sz w:val="20"/>
          <w:szCs w:val="20"/>
          <w:lang w:val="en-US"/>
        </w:rPr>
        <w:t>ACUTE ON CHRONIC INFLAMMATION WITH DENSE FIBROBLASTIC PROLIFERATION AND COLLAGENISATION INVOLVING GUT WALL AND HERNIAL SAC</w:t>
      </w:r>
      <w:r w:rsidR="003717D1" w:rsidRPr="0062348B">
        <w:rPr>
          <w:rFonts w:ascii="Arial" w:hAnsi="Arial" w:cs="Arial"/>
          <w:sz w:val="20"/>
          <w:szCs w:val="20"/>
          <w:lang w:val="en-US"/>
        </w:rPr>
        <w:t>. Testis and epididymis was reported to be normal. No special staining was done.</w:t>
      </w:r>
      <w:r w:rsidR="004E1124" w:rsidRPr="0062348B">
        <w:rPr>
          <w:rFonts w:ascii="Arial" w:hAnsi="Arial" w:cs="Arial"/>
          <w:sz w:val="20"/>
          <w:szCs w:val="20"/>
          <w:lang w:val="en-US"/>
        </w:rPr>
        <w:t xml:space="preserve"> </w:t>
      </w:r>
    </w:p>
    <w:p w14:paraId="558359DB" w14:textId="77777777" w:rsidR="00790D14" w:rsidRPr="00D21FE9" w:rsidRDefault="00790D14" w:rsidP="00C908A5">
      <w:pPr>
        <w:rPr>
          <w:rFonts w:ascii="Arial" w:hAnsi="Arial" w:cs="Arial"/>
          <w:lang w:val="en-US"/>
        </w:rPr>
      </w:pPr>
    </w:p>
    <w:p w14:paraId="6BF4F7C5" w14:textId="2C482D11" w:rsidR="00482F25" w:rsidRPr="00D21FE9" w:rsidRDefault="00482F25" w:rsidP="00482F25">
      <w:pPr>
        <w:jc w:val="center"/>
        <w:rPr>
          <w:rFonts w:ascii="Arial" w:hAnsi="Arial" w:cs="Arial"/>
          <w:lang w:val="en-US"/>
        </w:rPr>
      </w:pPr>
      <w:r w:rsidRPr="00D21FE9">
        <w:rPr>
          <w:rFonts w:ascii="Arial" w:hAnsi="Arial" w:cs="Arial"/>
          <w:noProof/>
          <w:lang w:val="en-US"/>
        </w:rPr>
        <w:drawing>
          <wp:inline distT="0" distB="0" distL="0" distR="0" wp14:anchorId="53D1F170" wp14:editId="5690ACC7">
            <wp:extent cx="3886200" cy="2185987"/>
            <wp:effectExtent l="0" t="0" r="0" b="5080"/>
            <wp:docPr id="6" name="Picture 6" descr="C:\Users\Aaron\Desktop\Ajay\PAPER PRESENTATION\HPE PICTURES\IMG_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aron\Desktop\Ajay\PAPER PRESENTATION\HPE PICTURES\IMG_02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90947" cy="2188657"/>
                    </a:xfrm>
                    <a:prstGeom prst="rect">
                      <a:avLst/>
                    </a:prstGeom>
                    <a:noFill/>
                    <a:ln>
                      <a:noFill/>
                    </a:ln>
                  </pic:spPr>
                </pic:pic>
              </a:graphicData>
            </a:graphic>
          </wp:inline>
        </w:drawing>
      </w:r>
    </w:p>
    <w:p w14:paraId="32479714" w14:textId="000B0FE3" w:rsidR="00482F25" w:rsidRPr="0062348B" w:rsidRDefault="005D6565" w:rsidP="00482F25">
      <w:pPr>
        <w:jc w:val="center"/>
        <w:rPr>
          <w:rFonts w:ascii="Arial" w:hAnsi="Arial" w:cs="Arial"/>
          <w:b/>
          <w:sz w:val="22"/>
          <w:szCs w:val="22"/>
          <w:lang w:val="en-US"/>
        </w:rPr>
      </w:pPr>
      <w:r w:rsidRPr="0062348B">
        <w:rPr>
          <w:rFonts w:ascii="Arial" w:hAnsi="Arial" w:cs="Arial"/>
          <w:sz w:val="20"/>
          <w:szCs w:val="20"/>
          <w:lang w:val="en-US"/>
        </w:rPr>
        <w:t>Figure 6</w:t>
      </w:r>
      <w:r w:rsidR="00482F25" w:rsidRPr="0062348B">
        <w:rPr>
          <w:rFonts w:ascii="Arial" w:hAnsi="Arial" w:cs="Arial"/>
          <w:sz w:val="20"/>
          <w:szCs w:val="20"/>
          <w:lang w:val="en-US"/>
        </w:rPr>
        <w:t>: Ileal section showing proliferation of collagen and lymphoplasmacytic infiltrate of lamina propria</w:t>
      </w:r>
    </w:p>
    <w:p w14:paraId="485A3A3D" w14:textId="48C9549A" w:rsidR="00482F25" w:rsidRPr="0062348B" w:rsidRDefault="00482F25" w:rsidP="00482F25">
      <w:pPr>
        <w:rPr>
          <w:rFonts w:ascii="Arial" w:hAnsi="Arial" w:cs="Arial"/>
          <w:b/>
          <w:sz w:val="22"/>
          <w:szCs w:val="22"/>
          <w:lang w:val="en-US"/>
        </w:rPr>
      </w:pPr>
      <w:r w:rsidRPr="0062348B">
        <w:rPr>
          <w:rFonts w:ascii="Arial" w:hAnsi="Arial" w:cs="Arial"/>
          <w:b/>
          <w:sz w:val="22"/>
          <w:szCs w:val="22"/>
          <w:lang w:val="en-US"/>
        </w:rPr>
        <w:lastRenderedPageBreak/>
        <w:t>DISCUSSION:</w:t>
      </w:r>
    </w:p>
    <w:p w14:paraId="2DE1B5D6" w14:textId="77777777" w:rsidR="00624C69" w:rsidRPr="00AA4695" w:rsidRDefault="00624C69" w:rsidP="00624C69">
      <w:pPr>
        <w:rPr>
          <w:rFonts w:ascii="Arial" w:hAnsi="Arial" w:cs="Arial"/>
          <w:sz w:val="20"/>
          <w:szCs w:val="20"/>
          <w:highlight w:val="yellow"/>
          <w:lang w:val="en-US"/>
        </w:rPr>
      </w:pPr>
      <w:r w:rsidRPr="00AA4695">
        <w:rPr>
          <w:rFonts w:ascii="Arial" w:hAnsi="Arial" w:cs="Arial"/>
          <w:sz w:val="20"/>
          <w:szCs w:val="20"/>
          <w:highlight w:val="yellow"/>
          <w:lang w:val="en-US"/>
        </w:rPr>
        <w:t xml:space="preserve">Incarcerated hernia is a type of hernia where contents are irreducible and associated with intestinal obstruction. Here the blood supply is intact. It can progress to strangulation if left untreated. In strangulation there is arrest of blood supply which causes gangrene of the bowel. Here the case is of incarcerated type with ileum with mass as the content of the hernia. The mass was necrotic with </w:t>
      </w:r>
      <w:proofErr w:type="gramStart"/>
      <w:r w:rsidRPr="00AA4695">
        <w:rPr>
          <w:rFonts w:ascii="Arial" w:hAnsi="Arial" w:cs="Arial"/>
          <w:sz w:val="20"/>
          <w:szCs w:val="20"/>
          <w:highlight w:val="yellow"/>
          <w:lang w:val="en-US"/>
        </w:rPr>
        <w:t>pus  in</w:t>
      </w:r>
      <w:proofErr w:type="gramEnd"/>
      <w:r w:rsidRPr="00AA4695">
        <w:rPr>
          <w:rFonts w:ascii="Arial" w:hAnsi="Arial" w:cs="Arial"/>
          <w:sz w:val="20"/>
          <w:szCs w:val="20"/>
          <w:highlight w:val="yellow"/>
          <w:lang w:val="en-US"/>
        </w:rPr>
        <w:t xml:space="preserve"> the </w:t>
      </w:r>
      <w:proofErr w:type="spellStart"/>
      <w:r w:rsidRPr="00AA4695">
        <w:rPr>
          <w:rFonts w:ascii="Arial" w:hAnsi="Arial" w:cs="Arial"/>
          <w:sz w:val="20"/>
          <w:szCs w:val="20"/>
          <w:highlight w:val="yellow"/>
          <w:lang w:val="en-US"/>
        </w:rPr>
        <w:t>centre</w:t>
      </w:r>
      <w:proofErr w:type="spellEnd"/>
      <w:r w:rsidRPr="00AA4695">
        <w:rPr>
          <w:rFonts w:ascii="Arial" w:hAnsi="Arial" w:cs="Arial"/>
          <w:sz w:val="20"/>
          <w:szCs w:val="20"/>
          <w:highlight w:val="yellow"/>
          <w:lang w:val="en-US"/>
        </w:rPr>
        <w:t xml:space="preserve"> which was adherent to the right testis. The decision of orchidectomy was taken on table after noticing the frank pus of the bowel mass. This was done to prevent the infection from spreading to the testis.</w:t>
      </w:r>
    </w:p>
    <w:p w14:paraId="4709A936" w14:textId="77777777" w:rsidR="00624C69" w:rsidRDefault="00624C69" w:rsidP="00624C69">
      <w:pPr>
        <w:rPr>
          <w:rFonts w:ascii="Arial" w:hAnsi="Arial" w:cs="Arial"/>
          <w:sz w:val="20"/>
          <w:szCs w:val="20"/>
          <w:lang w:val="en-US"/>
        </w:rPr>
      </w:pPr>
      <w:r w:rsidRPr="00AA4695">
        <w:rPr>
          <w:rFonts w:ascii="Arial" w:hAnsi="Arial" w:cs="Arial"/>
          <w:sz w:val="20"/>
          <w:szCs w:val="20"/>
          <w:highlight w:val="yellow"/>
          <w:lang w:val="en-US"/>
        </w:rPr>
        <w:t>On examining the resected bowel specimen, the mass was firm in consistency and the lumen was intact and no ingrowth of the mass or pus or any gangrenous changes noted. The mass had compression effect on the bowel causing obstruction and subsequently obstipation. There was no infiltration into the testis, testis was normal on examination. Here the patient did not show any symptoms</w:t>
      </w:r>
      <w:r>
        <w:rPr>
          <w:rFonts w:ascii="Arial" w:hAnsi="Arial" w:cs="Arial"/>
          <w:sz w:val="20"/>
          <w:szCs w:val="20"/>
          <w:highlight w:val="yellow"/>
          <w:lang w:val="en-US"/>
        </w:rPr>
        <w:t xml:space="preserve"> or signs</w:t>
      </w:r>
      <w:r w:rsidRPr="00AA4695">
        <w:rPr>
          <w:rFonts w:ascii="Arial" w:hAnsi="Arial" w:cs="Arial"/>
          <w:sz w:val="20"/>
          <w:szCs w:val="20"/>
          <w:highlight w:val="yellow"/>
          <w:lang w:val="en-US"/>
        </w:rPr>
        <w:t xml:space="preserve"> of malignancy on presentation, instead it was suggestive of obstruction.</w:t>
      </w:r>
      <w:r>
        <w:rPr>
          <w:rFonts w:ascii="Arial" w:hAnsi="Arial" w:cs="Arial"/>
          <w:sz w:val="20"/>
          <w:szCs w:val="20"/>
          <w:lang w:val="en-US"/>
        </w:rPr>
        <w:t xml:space="preserve"> </w:t>
      </w:r>
    </w:p>
    <w:p w14:paraId="58AD479F" w14:textId="77777777" w:rsidR="00624C69" w:rsidRPr="0062348B" w:rsidRDefault="00624C69" w:rsidP="00624C69">
      <w:pPr>
        <w:rPr>
          <w:rFonts w:ascii="Arial" w:hAnsi="Arial" w:cs="Arial"/>
          <w:sz w:val="20"/>
          <w:szCs w:val="20"/>
          <w:lang w:val="en-US"/>
        </w:rPr>
      </w:pPr>
      <w:r w:rsidRPr="0062348B">
        <w:rPr>
          <w:rFonts w:ascii="Arial" w:hAnsi="Arial" w:cs="Arial"/>
          <w:sz w:val="20"/>
          <w:szCs w:val="20"/>
          <w:lang w:val="en-US"/>
        </w:rPr>
        <w:t xml:space="preserve">A similar case is being published by </w:t>
      </w:r>
      <w:proofErr w:type="spellStart"/>
      <w:r w:rsidRPr="0062348B">
        <w:rPr>
          <w:rFonts w:ascii="Arial" w:hAnsi="Arial" w:cs="Arial"/>
          <w:sz w:val="20"/>
          <w:szCs w:val="20"/>
          <w:lang w:val="en-US"/>
        </w:rPr>
        <w:t>Ismini</w:t>
      </w:r>
      <w:proofErr w:type="spellEnd"/>
      <w:r w:rsidRPr="0062348B">
        <w:rPr>
          <w:rFonts w:ascii="Arial" w:hAnsi="Arial" w:cs="Arial"/>
          <w:sz w:val="20"/>
          <w:szCs w:val="20"/>
          <w:lang w:val="en-US"/>
        </w:rPr>
        <w:t xml:space="preserve"> </w:t>
      </w:r>
      <w:proofErr w:type="spellStart"/>
      <w:r w:rsidRPr="0062348B">
        <w:rPr>
          <w:rFonts w:ascii="Arial" w:hAnsi="Arial" w:cs="Arial"/>
          <w:sz w:val="20"/>
          <w:szCs w:val="20"/>
          <w:lang w:val="en-US"/>
        </w:rPr>
        <w:t>Kountouri</w:t>
      </w:r>
      <w:proofErr w:type="spellEnd"/>
      <w:r w:rsidRPr="0062348B">
        <w:rPr>
          <w:rFonts w:ascii="Arial" w:hAnsi="Arial" w:cs="Arial"/>
          <w:sz w:val="20"/>
          <w:szCs w:val="20"/>
          <w:lang w:val="en-US"/>
        </w:rPr>
        <w:t xml:space="preserve"> et al, where the patient presented with complaints of left obstructed inguinal hernia. Perioperative findings was sigmoid mass as the content of indirect hernia infiltrating the testis. There was no luminal invasion. Resection of the sigmoid segment with left orchidectomy and colostomy was done. Bowel anastomosis was done a year later. The histopathology of the specimen was reported as </w:t>
      </w:r>
      <w:r w:rsidRPr="002C5989">
        <w:rPr>
          <w:rFonts w:ascii="Arial" w:hAnsi="Arial" w:cs="Arial"/>
          <w:b/>
          <w:sz w:val="20"/>
          <w:szCs w:val="20"/>
          <w:lang w:val="en-US"/>
        </w:rPr>
        <w:t>REACTIVE NODULAR FIBROUS PSEUDOTUMOUR (RNFP)</w:t>
      </w:r>
      <w:r w:rsidRPr="002C5989">
        <w:rPr>
          <w:rFonts w:ascii="Arial" w:hAnsi="Arial" w:cs="Arial"/>
          <w:b/>
          <w:sz w:val="20"/>
          <w:szCs w:val="20"/>
          <w:vertAlign w:val="superscript"/>
          <w:lang w:val="en-US"/>
        </w:rPr>
        <w:t xml:space="preserve"> [</w:t>
      </w:r>
      <w:r>
        <w:rPr>
          <w:rFonts w:ascii="Arial" w:hAnsi="Arial" w:cs="Arial"/>
          <w:sz w:val="20"/>
          <w:szCs w:val="20"/>
          <w:vertAlign w:val="superscript"/>
          <w:lang w:val="en-US"/>
        </w:rPr>
        <w:t>2</w:t>
      </w:r>
      <w:r w:rsidRPr="0062348B">
        <w:rPr>
          <w:rFonts w:ascii="Arial" w:hAnsi="Arial" w:cs="Arial"/>
          <w:sz w:val="20"/>
          <w:szCs w:val="20"/>
          <w:vertAlign w:val="superscript"/>
          <w:lang w:val="en-US"/>
        </w:rPr>
        <w:t>]</w:t>
      </w:r>
    </w:p>
    <w:p w14:paraId="0AA171C9" w14:textId="77777777" w:rsidR="00624C69" w:rsidRPr="0062348B" w:rsidRDefault="00624C69" w:rsidP="00624C69">
      <w:pPr>
        <w:rPr>
          <w:rFonts w:ascii="Arial" w:hAnsi="Arial" w:cs="Arial"/>
          <w:sz w:val="20"/>
          <w:szCs w:val="20"/>
          <w:lang w:val="en-US"/>
        </w:rPr>
      </w:pPr>
      <w:r w:rsidRPr="0062348B">
        <w:rPr>
          <w:rFonts w:ascii="Arial" w:hAnsi="Arial" w:cs="Arial"/>
          <w:sz w:val="20"/>
          <w:szCs w:val="20"/>
          <w:lang w:val="en-US"/>
        </w:rPr>
        <w:t>The above mentioned RNFP is a benign tumor commonly involving the gastrointestinal tract, and this tumor shares many features like the case presented in this article. Histology of RFNP involves proliferation of spindle cells with keloid like appearance in dense collagenous background, accompanied by lymphoplasmacytic infiltration. IHC is positive for vimentin and SMA, negative for CD34 and S</w:t>
      </w:r>
      <w:proofErr w:type="gramStart"/>
      <w:r w:rsidRPr="0062348B">
        <w:rPr>
          <w:rFonts w:ascii="Arial" w:hAnsi="Arial" w:cs="Arial"/>
          <w:sz w:val="20"/>
          <w:szCs w:val="20"/>
          <w:lang w:val="en-US"/>
        </w:rPr>
        <w:t>100.</w:t>
      </w:r>
      <w:r>
        <w:rPr>
          <w:rFonts w:ascii="Arial" w:hAnsi="Arial" w:cs="Arial"/>
          <w:sz w:val="20"/>
          <w:szCs w:val="20"/>
          <w:vertAlign w:val="superscript"/>
          <w:lang w:val="en-US"/>
        </w:rPr>
        <w:t>[</w:t>
      </w:r>
      <w:proofErr w:type="gramEnd"/>
      <w:r>
        <w:rPr>
          <w:rFonts w:ascii="Arial" w:hAnsi="Arial" w:cs="Arial"/>
          <w:sz w:val="20"/>
          <w:szCs w:val="20"/>
          <w:vertAlign w:val="superscript"/>
          <w:lang w:val="en-US"/>
        </w:rPr>
        <w:t>3</w:t>
      </w:r>
      <w:r w:rsidRPr="0062348B">
        <w:rPr>
          <w:rFonts w:ascii="Arial" w:hAnsi="Arial" w:cs="Arial"/>
          <w:sz w:val="20"/>
          <w:szCs w:val="20"/>
          <w:vertAlign w:val="superscript"/>
          <w:lang w:val="en-US"/>
        </w:rPr>
        <w:t xml:space="preserve">] </w:t>
      </w:r>
      <w:r w:rsidRPr="0062348B">
        <w:rPr>
          <w:rFonts w:ascii="Arial" w:hAnsi="Arial" w:cs="Arial"/>
          <w:sz w:val="20"/>
          <w:szCs w:val="20"/>
          <w:lang w:val="en-US"/>
        </w:rPr>
        <w:t>To confirm th</w:t>
      </w:r>
      <w:r>
        <w:rPr>
          <w:rFonts w:ascii="Arial" w:hAnsi="Arial" w:cs="Arial"/>
          <w:sz w:val="20"/>
          <w:szCs w:val="20"/>
          <w:lang w:val="en-US"/>
        </w:rPr>
        <w:t>e diagnosis of the lesion of this</w:t>
      </w:r>
      <w:r w:rsidRPr="0062348B">
        <w:rPr>
          <w:rFonts w:ascii="Arial" w:hAnsi="Arial" w:cs="Arial"/>
          <w:sz w:val="20"/>
          <w:szCs w:val="20"/>
          <w:lang w:val="en-US"/>
        </w:rPr>
        <w:t xml:space="preserve"> case, further evaluation </w:t>
      </w:r>
      <w:r>
        <w:rPr>
          <w:rFonts w:ascii="Arial" w:hAnsi="Arial" w:cs="Arial"/>
          <w:sz w:val="20"/>
          <w:szCs w:val="20"/>
          <w:lang w:val="en-US"/>
        </w:rPr>
        <w:t xml:space="preserve">with IHC markers is needed. </w:t>
      </w:r>
    </w:p>
    <w:p w14:paraId="6E96E962" w14:textId="77777777" w:rsidR="00624C69" w:rsidRPr="00362B4C" w:rsidRDefault="00624C69" w:rsidP="00624C69">
      <w:pPr>
        <w:rPr>
          <w:rFonts w:ascii="Arial" w:hAnsi="Arial" w:cs="Arial"/>
          <w:sz w:val="20"/>
          <w:szCs w:val="20"/>
          <w:highlight w:val="yellow"/>
          <w:lang w:val="en-US"/>
        </w:rPr>
      </w:pPr>
      <w:r w:rsidRPr="00362B4C">
        <w:rPr>
          <w:rFonts w:ascii="Arial" w:hAnsi="Arial" w:cs="Arial"/>
          <w:sz w:val="20"/>
          <w:szCs w:val="20"/>
          <w:highlight w:val="yellow"/>
          <w:lang w:val="en-US"/>
        </w:rPr>
        <w:t xml:space="preserve">There are few rare cases online reporting malignant tumors of colon presenting as content of obstructed inguinal hernia. According to a case report by </w:t>
      </w:r>
      <w:hyperlink r:id="rId13" w:anchor="auth-Siao_Pei-Tan-Aff1" w:history="1">
        <w:proofErr w:type="spellStart"/>
        <w:r w:rsidRPr="00362B4C">
          <w:rPr>
            <w:rStyle w:val="Hyperlink"/>
            <w:rFonts w:ascii="Arial" w:hAnsi="Arial" w:cs="Arial"/>
            <w:color w:val="000000"/>
            <w:sz w:val="20"/>
            <w:szCs w:val="20"/>
            <w:highlight w:val="yellow"/>
            <w:u w:val="none"/>
            <w:shd w:val="clear" w:color="auto" w:fill="FFFFFF"/>
          </w:rPr>
          <w:t>Siao</w:t>
        </w:r>
        <w:proofErr w:type="spellEnd"/>
        <w:r w:rsidRPr="00362B4C">
          <w:rPr>
            <w:rStyle w:val="Hyperlink"/>
            <w:rFonts w:ascii="Arial" w:hAnsi="Arial" w:cs="Arial"/>
            <w:color w:val="000000"/>
            <w:sz w:val="20"/>
            <w:szCs w:val="20"/>
            <w:highlight w:val="yellow"/>
            <w:u w:val="none"/>
            <w:shd w:val="clear" w:color="auto" w:fill="FFFFFF"/>
          </w:rPr>
          <w:t xml:space="preserve"> Pei Tan</w:t>
        </w:r>
      </w:hyperlink>
      <w:r w:rsidRPr="00362B4C">
        <w:rPr>
          <w:rFonts w:ascii="Arial" w:hAnsi="Arial" w:cs="Arial"/>
          <w:sz w:val="20"/>
          <w:szCs w:val="20"/>
          <w:highlight w:val="yellow"/>
          <w:lang w:val="en-US"/>
        </w:rPr>
        <w:t xml:space="preserve"> et al,</w:t>
      </w:r>
      <w:r>
        <w:rPr>
          <w:rFonts w:ascii="Arial" w:hAnsi="Arial" w:cs="Arial"/>
          <w:sz w:val="20"/>
          <w:szCs w:val="20"/>
          <w:highlight w:val="yellow"/>
          <w:lang w:val="en-US"/>
        </w:rPr>
        <w:t xml:space="preserve">69 </w:t>
      </w:r>
      <w:proofErr w:type="spellStart"/>
      <w:r>
        <w:rPr>
          <w:rFonts w:ascii="Arial" w:hAnsi="Arial" w:cs="Arial"/>
          <w:sz w:val="20"/>
          <w:szCs w:val="20"/>
          <w:highlight w:val="yellow"/>
          <w:lang w:val="en-US"/>
        </w:rPr>
        <w:t>yr</w:t>
      </w:r>
      <w:proofErr w:type="spellEnd"/>
      <w:r>
        <w:rPr>
          <w:rFonts w:ascii="Arial" w:hAnsi="Arial" w:cs="Arial"/>
          <w:sz w:val="20"/>
          <w:szCs w:val="20"/>
          <w:highlight w:val="yellow"/>
          <w:lang w:val="en-US"/>
        </w:rPr>
        <w:t xml:space="preserve"> old male patient with </w:t>
      </w:r>
      <w:r w:rsidRPr="00362B4C">
        <w:rPr>
          <w:rFonts w:ascii="Arial" w:hAnsi="Arial" w:cs="Arial"/>
          <w:sz w:val="20"/>
          <w:szCs w:val="20"/>
          <w:highlight w:val="yellow"/>
          <w:lang w:val="en-US"/>
        </w:rPr>
        <w:t xml:space="preserve"> synchronous ascending and transverse colon malignancy among which latter presented as left incarcerated inguinal hernia. Here groin incision was made to release the content and  extended right hemicolectomy was done with resection of 10cm terminal ileum with primary ileal colonic anastomosis was done. Histopathology revealed adenocarcinoma of transverse colon with one focus of vascular </w:t>
      </w:r>
      <w:proofErr w:type="gramStart"/>
      <w:r w:rsidRPr="00362B4C">
        <w:rPr>
          <w:rFonts w:ascii="Arial" w:hAnsi="Arial" w:cs="Arial"/>
          <w:sz w:val="20"/>
          <w:szCs w:val="20"/>
          <w:highlight w:val="yellow"/>
          <w:lang w:val="en-US"/>
        </w:rPr>
        <w:t>invasion.</w:t>
      </w:r>
      <w:r w:rsidRPr="00362B4C">
        <w:rPr>
          <w:rFonts w:ascii="Arial" w:hAnsi="Arial" w:cs="Arial"/>
          <w:sz w:val="20"/>
          <w:szCs w:val="20"/>
          <w:highlight w:val="yellow"/>
          <w:vertAlign w:val="superscript"/>
          <w:lang w:val="en-US"/>
        </w:rPr>
        <w:t>[</w:t>
      </w:r>
      <w:proofErr w:type="gramEnd"/>
      <w:r w:rsidRPr="00362B4C">
        <w:rPr>
          <w:rFonts w:ascii="Arial" w:hAnsi="Arial" w:cs="Arial"/>
          <w:sz w:val="20"/>
          <w:szCs w:val="20"/>
          <w:highlight w:val="yellow"/>
          <w:vertAlign w:val="superscript"/>
          <w:lang w:val="en-US"/>
        </w:rPr>
        <w:t>5]</w:t>
      </w:r>
    </w:p>
    <w:p w14:paraId="2E844BBD" w14:textId="77777777" w:rsidR="00624C69" w:rsidRPr="00362B4C" w:rsidRDefault="00624C69" w:rsidP="00624C69">
      <w:pPr>
        <w:rPr>
          <w:rFonts w:ascii="Arial" w:hAnsi="Arial" w:cs="Arial"/>
          <w:sz w:val="20"/>
          <w:szCs w:val="20"/>
          <w:highlight w:val="yellow"/>
        </w:rPr>
      </w:pPr>
      <w:r w:rsidRPr="00362B4C">
        <w:rPr>
          <w:rFonts w:ascii="Arial" w:hAnsi="Arial" w:cs="Arial"/>
          <w:sz w:val="20"/>
          <w:szCs w:val="20"/>
          <w:highlight w:val="yellow"/>
          <w:lang w:val="en-US"/>
        </w:rPr>
        <w:t xml:space="preserve">Another similar case was reported by </w:t>
      </w:r>
      <w:hyperlink r:id="rId14" w:anchor="con1" w:history="1">
        <w:r w:rsidRPr="00362B4C">
          <w:rPr>
            <w:rStyle w:val="Hyperlink"/>
            <w:rFonts w:ascii="Arial" w:hAnsi="Arial" w:cs="Arial"/>
            <w:color w:val="auto"/>
            <w:sz w:val="20"/>
            <w:szCs w:val="20"/>
            <w:highlight w:val="yellow"/>
            <w:u w:val="none"/>
            <w:shd w:val="clear" w:color="auto" w:fill="FFFFFF"/>
          </w:rPr>
          <w:t>Kevin Diao</w:t>
        </w:r>
      </w:hyperlink>
      <w:r w:rsidRPr="00362B4C">
        <w:rPr>
          <w:rFonts w:ascii="Arial" w:hAnsi="Arial" w:cs="Arial"/>
          <w:sz w:val="20"/>
          <w:szCs w:val="20"/>
          <w:highlight w:val="yellow"/>
        </w:rPr>
        <w:t xml:space="preserve"> et al,</w:t>
      </w:r>
      <w:r>
        <w:rPr>
          <w:rFonts w:ascii="Arial" w:hAnsi="Arial" w:cs="Arial"/>
          <w:sz w:val="20"/>
          <w:szCs w:val="20"/>
          <w:highlight w:val="yellow"/>
        </w:rPr>
        <w:t>48 years old male patient with</w:t>
      </w:r>
      <w:r w:rsidRPr="00362B4C">
        <w:rPr>
          <w:rFonts w:ascii="Arial" w:hAnsi="Arial" w:cs="Arial"/>
          <w:sz w:val="20"/>
          <w:szCs w:val="20"/>
          <w:highlight w:val="yellow"/>
        </w:rPr>
        <w:t xml:space="preserve"> transverse colon malignancy presented as left incarcerated inguinal hernia for which transverse colectomy with end to end </w:t>
      </w:r>
      <w:proofErr w:type="spellStart"/>
      <w:r w:rsidRPr="00362B4C">
        <w:rPr>
          <w:rFonts w:ascii="Arial" w:hAnsi="Arial" w:cs="Arial"/>
          <w:sz w:val="20"/>
          <w:szCs w:val="20"/>
          <w:highlight w:val="yellow"/>
        </w:rPr>
        <w:t>colo</w:t>
      </w:r>
      <w:proofErr w:type="spellEnd"/>
      <w:r w:rsidRPr="00362B4C">
        <w:rPr>
          <w:rFonts w:ascii="Arial" w:hAnsi="Arial" w:cs="Arial"/>
          <w:sz w:val="20"/>
          <w:szCs w:val="20"/>
          <w:highlight w:val="yellow"/>
        </w:rPr>
        <w:t xml:space="preserve"> colic anastomosis was done. Histopathology revealed adenocarcinoma of colon with transmural invasion with no </w:t>
      </w:r>
      <w:proofErr w:type="gramStart"/>
      <w:r w:rsidRPr="00362B4C">
        <w:rPr>
          <w:rFonts w:ascii="Arial" w:hAnsi="Arial" w:cs="Arial"/>
          <w:sz w:val="20"/>
          <w:szCs w:val="20"/>
          <w:highlight w:val="yellow"/>
        </w:rPr>
        <w:t>metastasis .</w:t>
      </w:r>
      <w:proofErr w:type="gramEnd"/>
      <w:r>
        <w:rPr>
          <w:rFonts w:ascii="Arial" w:hAnsi="Arial" w:cs="Arial"/>
          <w:sz w:val="20"/>
          <w:szCs w:val="20"/>
          <w:highlight w:val="yellow"/>
          <w:vertAlign w:val="superscript"/>
        </w:rPr>
        <w:t>[5</w:t>
      </w:r>
      <w:r w:rsidRPr="00362B4C">
        <w:rPr>
          <w:rFonts w:ascii="Arial" w:hAnsi="Arial" w:cs="Arial"/>
          <w:sz w:val="20"/>
          <w:szCs w:val="20"/>
          <w:highlight w:val="yellow"/>
          <w:vertAlign w:val="superscript"/>
        </w:rPr>
        <w:t>]</w:t>
      </w:r>
    </w:p>
    <w:p w14:paraId="245A644F" w14:textId="77777777" w:rsidR="00624C69" w:rsidRPr="00362B4C" w:rsidRDefault="00624C69" w:rsidP="00624C69">
      <w:pPr>
        <w:rPr>
          <w:rFonts w:ascii="Arial" w:hAnsi="Arial" w:cs="Arial"/>
          <w:color w:val="282828"/>
          <w:sz w:val="20"/>
          <w:szCs w:val="20"/>
          <w:highlight w:val="yellow"/>
          <w:shd w:val="clear" w:color="auto" w:fill="F7F7F7"/>
        </w:rPr>
      </w:pPr>
      <w:r w:rsidRPr="00362B4C">
        <w:rPr>
          <w:rFonts w:ascii="Arial" w:hAnsi="Arial" w:cs="Arial"/>
          <w:sz w:val="20"/>
          <w:szCs w:val="20"/>
          <w:highlight w:val="yellow"/>
          <w:lang w:val="en-US"/>
        </w:rPr>
        <w:t xml:space="preserve">Another case report by </w:t>
      </w:r>
      <w:r w:rsidRPr="00362B4C">
        <w:rPr>
          <w:rFonts w:ascii="Arial" w:hAnsi="Arial" w:cs="Arial"/>
          <w:color w:val="282828"/>
          <w:sz w:val="20"/>
          <w:szCs w:val="20"/>
          <w:highlight w:val="yellow"/>
          <w:shd w:val="clear" w:color="auto" w:fill="F7F7F7"/>
        </w:rPr>
        <w:t>Jianfen</w:t>
      </w:r>
      <w:r w:rsidRPr="00362B4C">
        <w:rPr>
          <w:rFonts w:ascii="Arial" w:hAnsi="Arial" w:cs="Arial"/>
          <w:sz w:val="20"/>
          <w:szCs w:val="20"/>
          <w:highlight w:val="yellow"/>
          <w:shd w:val="clear" w:color="auto" w:fill="F7F7F7"/>
        </w:rPr>
        <w:t>g Zhang et al,</w:t>
      </w:r>
      <w:r>
        <w:rPr>
          <w:rFonts w:ascii="Arial" w:hAnsi="Arial" w:cs="Arial"/>
          <w:sz w:val="20"/>
          <w:szCs w:val="20"/>
          <w:highlight w:val="yellow"/>
          <w:shd w:val="clear" w:color="auto" w:fill="F7F7F7"/>
        </w:rPr>
        <w:t>70 years old male patient with</w:t>
      </w:r>
      <w:r w:rsidRPr="00362B4C">
        <w:rPr>
          <w:rFonts w:ascii="Arial" w:hAnsi="Arial" w:cs="Arial"/>
          <w:sz w:val="20"/>
          <w:szCs w:val="20"/>
          <w:highlight w:val="yellow"/>
          <w:shd w:val="clear" w:color="auto" w:fill="F7F7F7"/>
        </w:rPr>
        <w:t xml:space="preserve"> sigmoid carcinoma presented as right incarcerated inguinal hernia which is rare given its left side anatomy. Radical sigmoid resection was done with end to end </w:t>
      </w:r>
      <w:proofErr w:type="spellStart"/>
      <w:r w:rsidRPr="00362B4C">
        <w:rPr>
          <w:rFonts w:ascii="Arial" w:hAnsi="Arial" w:cs="Arial"/>
          <w:sz w:val="20"/>
          <w:szCs w:val="20"/>
          <w:highlight w:val="yellow"/>
          <w:shd w:val="clear" w:color="auto" w:fill="F7F7F7"/>
        </w:rPr>
        <w:t>colo</w:t>
      </w:r>
      <w:proofErr w:type="spellEnd"/>
      <w:r w:rsidRPr="00362B4C">
        <w:rPr>
          <w:rFonts w:ascii="Arial" w:hAnsi="Arial" w:cs="Arial"/>
          <w:sz w:val="20"/>
          <w:szCs w:val="20"/>
          <w:highlight w:val="yellow"/>
          <w:shd w:val="clear" w:color="auto" w:fill="F7F7F7"/>
        </w:rPr>
        <w:t xml:space="preserve"> colic anastomosis was done. Histopathology revealed high grade intraepithelial </w:t>
      </w:r>
      <w:proofErr w:type="gramStart"/>
      <w:r w:rsidRPr="00362B4C">
        <w:rPr>
          <w:rFonts w:ascii="Arial" w:hAnsi="Arial" w:cs="Arial"/>
          <w:sz w:val="20"/>
          <w:szCs w:val="20"/>
          <w:highlight w:val="yellow"/>
          <w:shd w:val="clear" w:color="auto" w:fill="F7F7F7"/>
        </w:rPr>
        <w:t>neoplasia.</w:t>
      </w:r>
      <w:r>
        <w:rPr>
          <w:rFonts w:ascii="Arial" w:hAnsi="Arial" w:cs="Arial"/>
          <w:sz w:val="20"/>
          <w:szCs w:val="20"/>
          <w:highlight w:val="yellow"/>
          <w:shd w:val="clear" w:color="auto" w:fill="F7F7F7"/>
          <w:vertAlign w:val="superscript"/>
        </w:rPr>
        <w:t>[</w:t>
      </w:r>
      <w:proofErr w:type="gramEnd"/>
      <w:r>
        <w:rPr>
          <w:rFonts w:ascii="Arial" w:hAnsi="Arial" w:cs="Arial"/>
          <w:sz w:val="20"/>
          <w:szCs w:val="20"/>
          <w:highlight w:val="yellow"/>
          <w:shd w:val="clear" w:color="auto" w:fill="F7F7F7"/>
          <w:vertAlign w:val="superscript"/>
        </w:rPr>
        <w:t>5</w:t>
      </w:r>
      <w:r w:rsidRPr="00362B4C">
        <w:rPr>
          <w:rFonts w:ascii="Arial" w:hAnsi="Arial" w:cs="Arial"/>
          <w:sz w:val="20"/>
          <w:szCs w:val="20"/>
          <w:highlight w:val="yellow"/>
          <w:shd w:val="clear" w:color="auto" w:fill="F7F7F7"/>
          <w:vertAlign w:val="superscript"/>
        </w:rPr>
        <w:t>]</w:t>
      </w:r>
    </w:p>
    <w:p w14:paraId="3AC6EB96" w14:textId="77777777" w:rsidR="00624C69" w:rsidRDefault="00624C69" w:rsidP="00624C69">
      <w:pPr>
        <w:rPr>
          <w:rFonts w:ascii="Arial" w:hAnsi="Arial" w:cs="Arial"/>
          <w:sz w:val="20"/>
          <w:szCs w:val="20"/>
        </w:rPr>
      </w:pPr>
      <w:r w:rsidRPr="00362B4C">
        <w:rPr>
          <w:rFonts w:ascii="Arial" w:hAnsi="Arial" w:cs="Arial"/>
          <w:color w:val="282828"/>
          <w:sz w:val="20"/>
          <w:szCs w:val="20"/>
          <w:highlight w:val="yellow"/>
          <w:shd w:val="clear" w:color="auto" w:fill="F7F7F7"/>
        </w:rPr>
        <w:t xml:space="preserve">Another case report by </w:t>
      </w:r>
      <w:hyperlink r:id="rId15" w:anchor="auth-Tien_Yew-Chern-Aff1" w:history="1">
        <w:r w:rsidRPr="00362B4C">
          <w:rPr>
            <w:rStyle w:val="Hyperlink"/>
            <w:rFonts w:ascii="Arial" w:hAnsi="Arial" w:cs="Arial"/>
            <w:color w:val="000000"/>
            <w:sz w:val="20"/>
            <w:szCs w:val="20"/>
            <w:highlight w:val="yellow"/>
            <w:u w:val="none"/>
            <w:shd w:val="clear" w:color="auto" w:fill="FFFFFF"/>
          </w:rPr>
          <w:t xml:space="preserve">Tien Yew </w:t>
        </w:r>
        <w:proofErr w:type="spellStart"/>
        <w:r w:rsidRPr="00362B4C">
          <w:rPr>
            <w:rStyle w:val="Hyperlink"/>
            <w:rFonts w:ascii="Arial" w:hAnsi="Arial" w:cs="Arial"/>
            <w:color w:val="000000"/>
            <w:sz w:val="20"/>
            <w:szCs w:val="20"/>
            <w:highlight w:val="yellow"/>
            <w:u w:val="none"/>
            <w:shd w:val="clear" w:color="auto" w:fill="FFFFFF"/>
          </w:rPr>
          <w:t>Chern</w:t>
        </w:r>
        <w:proofErr w:type="spellEnd"/>
      </w:hyperlink>
      <w:r w:rsidRPr="00362B4C">
        <w:rPr>
          <w:rFonts w:ascii="Arial" w:hAnsi="Arial" w:cs="Arial"/>
          <w:sz w:val="20"/>
          <w:szCs w:val="20"/>
          <w:highlight w:val="yellow"/>
        </w:rPr>
        <w:t xml:space="preserve"> et al,</w:t>
      </w:r>
      <w:r>
        <w:rPr>
          <w:rFonts w:ascii="Arial" w:hAnsi="Arial" w:cs="Arial"/>
          <w:sz w:val="20"/>
          <w:szCs w:val="20"/>
          <w:highlight w:val="yellow"/>
        </w:rPr>
        <w:t>83 years with</w:t>
      </w:r>
      <w:r w:rsidRPr="00362B4C">
        <w:rPr>
          <w:rFonts w:ascii="Arial" w:hAnsi="Arial" w:cs="Arial"/>
          <w:sz w:val="20"/>
          <w:szCs w:val="20"/>
          <w:highlight w:val="yellow"/>
        </w:rPr>
        <w:t xml:space="preserve"> ascending colon carcinoma presented as right incarcerated inguinal hernia for which right hemicolectomy was done. Histopathology revealed mucinous carcinoma of ascending </w:t>
      </w:r>
      <w:proofErr w:type="gramStart"/>
      <w:r w:rsidRPr="00362B4C">
        <w:rPr>
          <w:rFonts w:ascii="Arial" w:hAnsi="Arial" w:cs="Arial"/>
          <w:sz w:val="20"/>
          <w:szCs w:val="20"/>
          <w:highlight w:val="yellow"/>
        </w:rPr>
        <w:t>colon.</w:t>
      </w:r>
      <w:r>
        <w:rPr>
          <w:rFonts w:ascii="Arial" w:hAnsi="Arial" w:cs="Arial"/>
          <w:sz w:val="20"/>
          <w:szCs w:val="20"/>
          <w:highlight w:val="yellow"/>
          <w:vertAlign w:val="superscript"/>
        </w:rPr>
        <w:t>[</w:t>
      </w:r>
      <w:proofErr w:type="gramEnd"/>
      <w:r>
        <w:rPr>
          <w:rFonts w:ascii="Arial" w:hAnsi="Arial" w:cs="Arial"/>
          <w:sz w:val="20"/>
          <w:szCs w:val="20"/>
          <w:highlight w:val="yellow"/>
          <w:vertAlign w:val="superscript"/>
        </w:rPr>
        <w:t>6</w:t>
      </w:r>
      <w:r w:rsidRPr="00362B4C">
        <w:rPr>
          <w:rFonts w:ascii="Arial" w:hAnsi="Arial" w:cs="Arial"/>
          <w:sz w:val="20"/>
          <w:szCs w:val="20"/>
          <w:highlight w:val="yellow"/>
          <w:vertAlign w:val="superscript"/>
        </w:rPr>
        <w:t>]</w:t>
      </w:r>
    </w:p>
    <w:p w14:paraId="7C48BEDE" w14:textId="77777777" w:rsidR="00624C69" w:rsidRPr="000650A3" w:rsidRDefault="00624C69" w:rsidP="00624C69">
      <w:pPr>
        <w:rPr>
          <w:rFonts w:ascii="Arial" w:hAnsi="Arial" w:cs="Arial"/>
          <w:sz w:val="20"/>
          <w:szCs w:val="20"/>
          <w:lang w:val="en-US"/>
        </w:rPr>
      </w:pPr>
      <w:r>
        <w:rPr>
          <w:rFonts w:ascii="Arial" w:hAnsi="Arial" w:cs="Arial"/>
          <w:sz w:val="20"/>
          <w:szCs w:val="20"/>
        </w:rPr>
        <w:t xml:space="preserve">In all the studies mentioned above, </w:t>
      </w:r>
      <w:proofErr w:type="gramStart"/>
      <w:r>
        <w:rPr>
          <w:rFonts w:ascii="Arial" w:hAnsi="Arial" w:cs="Arial"/>
          <w:sz w:val="20"/>
          <w:szCs w:val="20"/>
        </w:rPr>
        <w:t>CECT</w:t>
      </w:r>
      <w:r w:rsidRPr="000650A3">
        <w:rPr>
          <w:rFonts w:ascii="Arial" w:hAnsi="Arial" w:cs="Arial"/>
          <w:sz w:val="20"/>
          <w:szCs w:val="20"/>
          <w:lang w:val="en-US"/>
        </w:rPr>
        <w:t>(</w:t>
      </w:r>
      <w:proofErr w:type="gramEnd"/>
      <w:r w:rsidRPr="000650A3">
        <w:rPr>
          <w:rFonts w:ascii="Arial" w:hAnsi="Arial" w:cs="Arial"/>
          <w:sz w:val="20"/>
          <w:szCs w:val="20"/>
          <w:lang w:val="en-US"/>
        </w:rPr>
        <w:t>contrast enhanced computerized tomography</w:t>
      </w:r>
      <w:r>
        <w:rPr>
          <w:rFonts w:ascii="Arial" w:hAnsi="Arial" w:cs="Arial"/>
          <w:sz w:val="20"/>
          <w:szCs w:val="20"/>
          <w:highlight w:val="yellow"/>
          <w:lang w:val="en-US"/>
        </w:rPr>
        <w:t>)</w:t>
      </w:r>
      <w:r>
        <w:rPr>
          <w:rFonts w:ascii="Arial" w:hAnsi="Arial" w:cs="Arial"/>
          <w:sz w:val="20"/>
          <w:szCs w:val="20"/>
        </w:rPr>
        <w:t xml:space="preserve"> was done before taking the patient up for surgery. In our case CECT was not done as bowel mass was not suspected.</w:t>
      </w:r>
    </w:p>
    <w:p w14:paraId="60BDC05C" w14:textId="77777777" w:rsidR="002C5989" w:rsidRDefault="002C5989" w:rsidP="00482F25">
      <w:pPr>
        <w:rPr>
          <w:rFonts w:ascii="Arial" w:hAnsi="Arial" w:cs="Arial"/>
          <w:lang w:val="en-US"/>
        </w:rPr>
      </w:pPr>
    </w:p>
    <w:p w14:paraId="2EFD4CBB" w14:textId="075E7011" w:rsidR="00666599" w:rsidRPr="0062348B" w:rsidRDefault="00666599" w:rsidP="00482F25">
      <w:pPr>
        <w:rPr>
          <w:rFonts w:ascii="Arial" w:hAnsi="Arial" w:cs="Arial"/>
          <w:b/>
          <w:sz w:val="22"/>
          <w:szCs w:val="22"/>
          <w:lang w:val="en-US"/>
        </w:rPr>
      </w:pPr>
      <w:r w:rsidRPr="0062348B">
        <w:rPr>
          <w:rFonts w:ascii="Arial" w:hAnsi="Arial" w:cs="Arial"/>
          <w:b/>
          <w:sz w:val="22"/>
          <w:szCs w:val="22"/>
          <w:lang w:val="en-US"/>
        </w:rPr>
        <w:t>CONCLUSION:</w:t>
      </w:r>
    </w:p>
    <w:p w14:paraId="6315CEC6" w14:textId="77777777" w:rsidR="00624C69" w:rsidRPr="003B18C0" w:rsidRDefault="00624C69" w:rsidP="00624C69">
      <w:pPr>
        <w:rPr>
          <w:rFonts w:ascii="Arial" w:hAnsi="Arial" w:cs="Arial"/>
          <w:sz w:val="20"/>
          <w:szCs w:val="20"/>
          <w:lang w:val="en-US"/>
        </w:rPr>
      </w:pPr>
      <w:r w:rsidRPr="00BC3F18">
        <w:rPr>
          <w:rFonts w:ascii="Arial" w:hAnsi="Arial" w:cs="Arial"/>
          <w:sz w:val="20"/>
          <w:szCs w:val="20"/>
          <w:highlight w:val="yellow"/>
          <w:lang w:val="en-US"/>
        </w:rPr>
        <w:t>Ileal mass presenting as inguinal hernia with bladder as content is a rare case which we do not come across often.</w:t>
      </w:r>
      <w:r>
        <w:rPr>
          <w:rFonts w:ascii="Arial" w:hAnsi="Arial" w:cs="Arial"/>
          <w:sz w:val="20"/>
          <w:szCs w:val="20"/>
          <w:highlight w:val="yellow"/>
          <w:lang w:val="en-US"/>
        </w:rPr>
        <w:t xml:space="preserve"> CECT should be done if the patient is stable in cases of obstructed and strangulated inguinal hernia in old patients to rule out malignant causes. </w:t>
      </w:r>
      <w:r w:rsidRPr="00BC3F18">
        <w:rPr>
          <w:rFonts w:ascii="Arial" w:hAnsi="Arial" w:cs="Arial"/>
          <w:sz w:val="20"/>
          <w:szCs w:val="20"/>
          <w:highlight w:val="yellow"/>
          <w:lang w:val="en-US"/>
        </w:rPr>
        <w:t>It can give additional information on the type of lesion and viability of bowel. If malignant, then the extent of disease also can be assessed in the scan and further treatment can be planned accordingly. In this case it is a benign disease which did not warrant further investigation or procedure. Hence it is always better to get additional investigations before proceeding to surgery in such cases.</w:t>
      </w:r>
    </w:p>
    <w:p w14:paraId="13198B8E" w14:textId="14058A94" w:rsidR="002C5989" w:rsidRPr="002C5989" w:rsidRDefault="002C5989" w:rsidP="00482F25">
      <w:pPr>
        <w:rPr>
          <w:rFonts w:ascii="Arial" w:hAnsi="Arial" w:cs="Arial"/>
          <w:b/>
          <w:sz w:val="22"/>
          <w:szCs w:val="20"/>
          <w:lang w:val="en-US"/>
        </w:rPr>
      </w:pPr>
      <w:r w:rsidRPr="002C5989">
        <w:rPr>
          <w:rFonts w:ascii="Arial" w:hAnsi="Arial" w:cs="Arial"/>
          <w:b/>
          <w:sz w:val="22"/>
          <w:szCs w:val="20"/>
          <w:lang w:val="en-US"/>
        </w:rPr>
        <w:t xml:space="preserve">CONSENT </w:t>
      </w:r>
    </w:p>
    <w:p w14:paraId="560B8BF8" w14:textId="78D41889" w:rsidR="002C5989" w:rsidRDefault="002C5989" w:rsidP="00482F25">
      <w:pPr>
        <w:rPr>
          <w:rFonts w:ascii="Arial" w:hAnsi="Arial" w:cs="Arial"/>
          <w:sz w:val="20"/>
          <w:szCs w:val="20"/>
          <w:lang w:val="en-US"/>
        </w:rPr>
      </w:pPr>
      <w:r>
        <w:rPr>
          <w:rFonts w:ascii="Arial" w:hAnsi="Arial" w:cs="Arial"/>
          <w:sz w:val="20"/>
          <w:szCs w:val="20"/>
          <w:lang w:val="en-US"/>
        </w:rPr>
        <w:t>As per international standards or university standards written ethical approval has been collected and preserved by the author(s).</w:t>
      </w:r>
    </w:p>
    <w:p w14:paraId="11F82C9C" w14:textId="4D699C9D" w:rsidR="002C5989" w:rsidRPr="002C5989" w:rsidRDefault="002C5989" w:rsidP="00482F25">
      <w:pPr>
        <w:rPr>
          <w:rFonts w:ascii="Arial" w:hAnsi="Arial" w:cs="Arial"/>
          <w:b/>
          <w:sz w:val="22"/>
          <w:szCs w:val="20"/>
          <w:lang w:val="en-US"/>
        </w:rPr>
      </w:pPr>
      <w:r w:rsidRPr="002C5989">
        <w:rPr>
          <w:rFonts w:ascii="Arial" w:hAnsi="Arial" w:cs="Arial"/>
          <w:b/>
          <w:sz w:val="22"/>
          <w:szCs w:val="20"/>
          <w:lang w:val="en-US"/>
        </w:rPr>
        <w:t>ETHICAL APPROVAL</w:t>
      </w:r>
    </w:p>
    <w:p w14:paraId="7BBE44FD" w14:textId="02A2B4B4" w:rsidR="002C5989" w:rsidRPr="0062348B" w:rsidRDefault="002C5989" w:rsidP="00482F25">
      <w:pPr>
        <w:rPr>
          <w:rFonts w:ascii="Arial" w:hAnsi="Arial" w:cs="Arial"/>
          <w:sz w:val="20"/>
          <w:szCs w:val="20"/>
          <w:lang w:val="en-US"/>
        </w:rPr>
      </w:pPr>
      <w:r>
        <w:rPr>
          <w:rFonts w:ascii="Arial" w:hAnsi="Arial" w:cs="Arial"/>
          <w:sz w:val="20"/>
          <w:szCs w:val="20"/>
          <w:lang w:val="en-US"/>
        </w:rPr>
        <w:t>As per international standards or university standards written ethical approval has been collected and preserved by the author(s).</w:t>
      </w:r>
    </w:p>
    <w:p w14:paraId="2CA35600" w14:textId="77777777" w:rsidR="008D376C" w:rsidRPr="008D376C" w:rsidRDefault="008D376C" w:rsidP="008D376C">
      <w:pPr>
        <w:rPr>
          <w:rFonts w:ascii="Arial" w:hAnsi="Arial" w:cs="Arial"/>
          <w:b/>
          <w:sz w:val="22"/>
          <w:szCs w:val="22"/>
          <w:lang w:val="en-US"/>
        </w:rPr>
      </w:pPr>
      <w:r w:rsidRPr="008D376C">
        <w:rPr>
          <w:rFonts w:ascii="Arial" w:hAnsi="Arial" w:cs="Arial"/>
          <w:b/>
          <w:sz w:val="22"/>
          <w:szCs w:val="22"/>
          <w:lang w:val="en-US"/>
        </w:rPr>
        <w:t>Disclaimer (Artificial intelligence)</w:t>
      </w:r>
    </w:p>
    <w:p w14:paraId="11271AD7" w14:textId="77777777" w:rsidR="008D376C" w:rsidRPr="008D376C" w:rsidRDefault="008D376C" w:rsidP="008D376C">
      <w:pPr>
        <w:rPr>
          <w:rFonts w:ascii="Arial" w:hAnsi="Arial" w:cs="Arial"/>
          <w:b/>
          <w:sz w:val="22"/>
          <w:szCs w:val="22"/>
          <w:lang w:val="en-US"/>
        </w:rPr>
      </w:pPr>
      <w:r w:rsidRPr="008D376C">
        <w:rPr>
          <w:rFonts w:ascii="Arial" w:hAnsi="Arial" w:cs="Arial"/>
          <w:b/>
          <w:sz w:val="22"/>
          <w:szCs w:val="22"/>
          <w:lang w:val="en-US"/>
        </w:rPr>
        <w:t xml:space="preserve">Option 1: </w:t>
      </w:r>
    </w:p>
    <w:p w14:paraId="243D5F9B" w14:textId="77777777" w:rsidR="008D376C" w:rsidRPr="008D376C" w:rsidRDefault="008D376C" w:rsidP="008D376C">
      <w:pPr>
        <w:rPr>
          <w:rFonts w:ascii="Arial" w:hAnsi="Arial" w:cs="Arial"/>
          <w:b/>
          <w:sz w:val="22"/>
          <w:szCs w:val="22"/>
          <w:lang w:val="en-US"/>
        </w:rPr>
      </w:pPr>
      <w:r w:rsidRPr="008D376C">
        <w:rPr>
          <w:rFonts w:ascii="Arial" w:hAnsi="Arial" w:cs="Arial"/>
          <w:b/>
          <w:sz w:val="22"/>
          <w:szCs w:val="22"/>
          <w:lang w:val="en-US"/>
        </w:rPr>
        <w:t>Author(s) hereby declare that NO generative AI technologies such as Large Language Models (</w:t>
      </w:r>
      <w:proofErr w:type="spellStart"/>
      <w:r w:rsidRPr="008D376C">
        <w:rPr>
          <w:rFonts w:ascii="Arial" w:hAnsi="Arial" w:cs="Arial"/>
          <w:b/>
          <w:sz w:val="22"/>
          <w:szCs w:val="22"/>
          <w:lang w:val="en-US"/>
        </w:rPr>
        <w:t>ChatGPT</w:t>
      </w:r>
      <w:proofErr w:type="spellEnd"/>
      <w:r w:rsidRPr="008D376C">
        <w:rPr>
          <w:rFonts w:ascii="Arial" w:hAnsi="Arial" w:cs="Arial"/>
          <w:b/>
          <w:sz w:val="22"/>
          <w:szCs w:val="22"/>
          <w:lang w:val="en-US"/>
        </w:rPr>
        <w:t xml:space="preserve">, COPILOT, etc.) and text-to-image generators have been used during the writing or editing of this manuscript. </w:t>
      </w:r>
    </w:p>
    <w:p w14:paraId="61898B4F" w14:textId="77777777" w:rsidR="008D376C" w:rsidRPr="008D376C" w:rsidRDefault="008D376C" w:rsidP="008D376C">
      <w:pPr>
        <w:rPr>
          <w:rFonts w:ascii="Arial" w:hAnsi="Arial" w:cs="Arial"/>
          <w:b/>
          <w:sz w:val="22"/>
          <w:szCs w:val="22"/>
          <w:lang w:val="en-US"/>
        </w:rPr>
      </w:pPr>
      <w:r w:rsidRPr="008D376C">
        <w:rPr>
          <w:rFonts w:ascii="Arial" w:hAnsi="Arial" w:cs="Arial"/>
          <w:b/>
          <w:sz w:val="22"/>
          <w:szCs w:val="22"/>
          <w:lang w:val="en-US"/>
        </w:rPr>
        <w:t xml:space="preserve">Option 2: </w:t>
      </w:r>
    </w:p>
    <w:p w14:paraId="74B232E8" w14:textId="77777777" w:rsidR="008D376C" w:rsidRPr="008D376C" w:rsidRDefault="008D376C" w:rsidP="008D376C">
      <w:pPr>
        <w:rPr>
          <w:rFonts w:ascii="Arial" w:hAnsi="Arial" w:cs="Arial"/>
          <w:b/>
          <w:sz w:val="22"/>
          <w:szCs w:val="22"/>
          <w:lang w:val="en-US"/>
        </w:rPr>
      </w:pPr>
      <w:r w:rsidRPr="008D376C">
        <w:rPr>
          <w:rFonts w:ascii="Arial" w:hAnsi="Arial" w:cs="Arial"/>
          <w:b/>
          <w:sz w:val="22"/>
          <w:szCs w:val="22"/>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357ECFB" w14:textId="77777777" w:rsidR="008D376C" w:rsidRPr="008D376C" w:rsidRDefault="008D376C" w:rsidP="008D376C">
      <w:pPr>
        <w:rPr>
          <w:rFonts w:ascii="Arial" w:hAnsi="Arial" w:cs="Arial"/>
          <w:b/>
          <w:sz w:val="22"/>
          <w:szCs w:val="22"/>
          <w:lang w:val="en-US"/>
        </w:rPr>
      </w:pPr>
      <w:r w:rsidRPr="008D376C">
        <w:rPr>
          <w:rFonts w:ascii="Arial" w:hAnsi="Arial" w:cs="Arial"/>
          <w:b/>
          <w:sz w:val="22"/>
          <w:szCs w:val="22"/>
          <w:lang w:val="en-US"/>
        </w:rPr>
        <w:t>Details of the AI usage are given below:</w:t>
      </w:r>
    </w:p>
    <w:p w14:paraId="0F2B5F62" w14:textId="77777777" w:rsidR="008D376C" w:rsidRPr="008D376C" w:rsidRDefault="008D376C" w:rsidP="008D376C">
      <w:pPr>
        <w:rPr>
          <w:rFonts w:ascii="Arial" w:hAnsi="Arial" w:cs="Arial"/>
          <w:b/>
          <w:sz w:val="22"/>
          <w:szCs w:val="22"/>
          <w:lang w:val="en-US"/>
        </w:rPr>
      </w:pPr>
      <w:r w:rsidRPr="008D376C">
        <w:rPr>
          <w:rFonts w:ascii="Arial" w:hAnsi="Arial" w:cs="Arial"/>
          <w:b/>
          <w:sz w:val="22"/>
          <w:szCs w:val="22"/>
          <w:lang w:val="en-US"/>
        </w:rPr>
        <w:t>1.</w:t>
      </w:r>
    </w:p>
    <w:p w14:paraId="0DF6F25E" w14:textId="77777777" w:rsidR="008D376C" w:rsidRPr="008D376C" w:rsidRDefault="008D376C" w:rsidP="008D376C">
      <w:pPr>
        <w:rPr>
          <w:rFonts w:ascii="Arial" w:hAnsi="Arial" w:cs="Arial"/>
          <w:b/>
          <w:sz w:val="22"/>
          <w:szCs w:val="22"/>
          <w:lang w:val="en-US"/>
        </w:rPr>
      </w:pPr>
      <w:r w:rsidRPr="008D376C">
        <w:rPr>
          <w:rFonts w:ascii="Arial" w:hAnsi="Arial" w:cs="Arial"/>
          <w:b/>
          <w:sz w:val="22"/>
          <w:szCs w:val="22"/>
          <w:lang w:val="en-US"/>
        </w:rPr>
        <w:t>2.</w:t>
      </w:r>
    </w:p>
    <w:p w14:paraId="3DD3DE75" w14:textId="55BCC9BA" w:rsidR="00032927" w:rsidRDefault="008D376C" w:rsidP="008D376C">
      <w:pPr>
        <w:rPr>
          <w:rFonts w:ascii="Arial" w:hAnsi="Arial" w:cs="Arial"/>
          <w:b/>
          <w:sz w:val="22"/>
          <w:szCs w:val="22"/>
          <w:lang w:val="en-US"/>
        </w:rPr>
      </w:pPr>
      <w:r w:rsidRPr="008D376C">
        <w:rPr>
          <w:rFonts w:ascii="Arial" w:hAnsi="Arial" w:cs="Arial"/>
          <w:b/>
          <w:sz w:val="22"/>
          <w:szCs w:val="22"/>
          <w:lang w:val="en-US"/>
        </w:rPr>
        <w:t>3.</w:t>
      </w:r>
    </w:p>
    <w:p w14:paraId="11FAF9D3" w14:textId="44A3F368" w:rsidR="00B645B6" w:rsidRPr="002C5989" w:rsidRDefault="002C5989" w:rsidP="00AC1414">
      <w:pPr>
        <w:rPr>
          <w:rFonts w:ascii="Arial" w:hAnsi="Arial" w:cs="Arial"/>
          <w:sz w:val="20"/>
          <w:szCs w:val="20"/>
          <w:lang w:val="en-US"/>
        </w:rPr>
      </w:pPr>
      <w:r w:rsidRPr="002C5989">
        <w:rPr>
          <w:rFonts w:ascii="Arial" w:hAnsi="Arial" w:cs="Arial"/>
          <w:b/>
          <w:sz w:val="22"/>
          <w:szCs w:val="22"/>
          <w:lang w:val="en-US"/>
        </w:rPr>
        <w:t>REFERENCES</w:t>
      </w:r>
    </w:p>
    <w:p w14:paraId="6876E51D" w14:textId="77777777" w:rsidR="004D1434" w:rsidRPr="00D34FAE" w:rsidRDefault="004D1434" w:rsidP="004D1434">
      <w:pPr>
        <w:spacing w:before="100" w:beforeAutospacing="1" w:after="100" w:afterAutospacing="1" w:line="240" w:lineRule="auto"/>
        <w:rPr>
          <w:rFonts w:ascii="Arial" w:eastAsia="Times New Roman" w:hAnsi="Arial" w:cs="Arial"/>
          <w:kern w:val="0"/>
          <w:sz w:val="20"/>
          <w:szCs w:val="22"/>
          <w:lang w:eastAsia="en-IN"/>
          <w14:ligatures w14:val="none"/>
        </w:rPr>
      </w:pPr>
      <w:r w:rsidRPr="00D34FAE">
        <w:rPr>
          <w:rFonts w:ascii="Arial" w:eastAsia="Times New Roman" w:hAnsi="Arial" w:cs="Arial"/>
          <w:kern w:val="0"/>
          <w:sz w:val="20"/>
          <w:szCs w:val="22"/>
          <w:lang w:eastAsia="en-IN"/>
          <w14:ligatures w14:val="none"/>
        </w:rPr>
        <w:t xml:space="preserve">1.Williams NS, O'Connell PR, </w:t>
      </w:r>
      <w:proofErr w:type="spellStart"/>
      <w:r w:rsidRPr="00D34FAE">
        <w:rPr>
          <w:rFonts w:ascii="Arial" w:eastAsia="Times New Roman" w:hAnsi="Arial" w:cs="Arial"/>
          <w:kern w:val="0"/>
          <w:sz w:val="20"/>
          <w:szCs w:val="22"/>
          <w:lang w:eastAsia="en-IN"/>
          <w14:ligatures w14:val="none"/>
        </w:rPr>
        <w:t>McCaskie</w:t>
      </w:r>
      <w:proofErr w:type="spellEnd"/>
      <w:r w:rsidRPr="00D34FAE">
        <w:rPr>
          <w:rFonts w:ascii="Arial" w:eastAsia="Times New Roman" w:hAnsi="Arial" w:cs="Arial"/>
          <w:kern w:val="0"/>
          <w:sz w:val="20"/>
          <w:szCs w:val="22"/>
          <w:lang w:eastAsia="en-IN"/>
          <w14:ligatures w14:val="none"/>
        </w:rPr>
        <w:t xml:space="preserve"> AW, editors. </w:t>
      </w:r>
      <w:r w:rsidRPr="00D34FAE">
        <w:rPr>
          <w:rFonts w:ascii="Arial" w:eastAsia="Times New Roman" w:hAnsi="Arial" w:cs="Arial"/>
          <w:i/>
          <w:iCs/>
          <w:kern w:val="0"/>
          <w:sz w:val="20"/>
          <w:szCs w:val="22"/>
          <w:lang w:eastAsia="en-IN"/>
          <w14:ligatures w14:val="none"/>
        </w:rPr>
        <w:t>Bailey &amp; Love's Short Practice of Surgery</w:t>
      </w:r>
      <w:r w:rsidRPr="00D34FAE">
        <w:rPr>
          <w:rFonts w:ascii="Arial" w:eastAsia="Times New Roman" w:hAnsi="Arial" w:cs="Arial"/>
          <w:kern w:val="0"/>
          <w:sz w:val="20"/>
          <w:szCs w:val="22"/>
          <w:lang w:eastAsia="en-IN"/>
          <w14:ligatures w14:val="none"/>
        </w:rPr>
        <w:t>. 28th ed. Boca Raton: CRC Press; 2022.</w:t>
      </w:r>
    </w:p>
    <w:p w14:paraId="34406A1E" w14:textId="77777777" w:rsidR="004D1434" w:rsidRDefault="004D1434" w:rsidP="004D1434">
      <w:pPr>
        <w:rPr>
          <w:rFonts w:ascii="Arial" w:hAnsi="Arial" w:cs="Arial"/>
          <w:sz w:val="20"/>
          <w:szCs w:val="22"/>
        </w:rPr>
      </w:pPr>
      <w:r>
        <w:rPr>
          <w:rFonts w:ascii="Arial" w:hAnsi="Arial" w:cs="Arial"/>
          <w:sz w:val="20"/>
          <w:szCs w:val="22"/>
        </w:rPr>
        <w:t>2</w:t>
      </w:r>
      <w:r w:rsidRPr="00D34FAE">
        <w:rPr>
          <w:rFonts w:ascii="Arial" w:hAnsi="Arial" w:cs="Arial"/>
          <w:sz w:val="20"/>
          <w:szCs w:val="22"/>
        </w:rPr>
        <w:t xml:space="preserve">.Kountouri I, </w:t>
      </w:r>
      <w:proofErr w:type="spellStart"/>
      <w:r w:rsidRPr="00D34FAE">
        <w:rPr>
          <w:rFonts w:ascii="Arial" w:hAnsi="Arial" w:cs="Arial"/>
          <w:sz w:val="20"/>
          <w:szCs w:val="22"/>
        </w:rPr>
        <w:t>Katsarelas</w:t>
      </w:r>
      <w:proofErr w:type="spellEnd"/>
      <w:r w:rsidRPr="00D34FAE">
        <w:rPr>
          <w:rFonts w:ascii="Arial" w:hAnsi="Arial" w:cs="Arial"/>
          <w:sz w:val="20"/>
          <w:szCs w:val="22"/>
        </w:rPr>
        <w:t xml:space="preserve"> I, </w:t>
      </w:r>
      <w:proofErr w:type="spellStart"/>
      <w:r w:rsidRPr="00D34FAE">
        <w:rPr>
          <w:rFonts w:ascii="Arial" w:hAnsi="Arial" w:cs="Arial"/>
          <w:sz w:val="20"/>
          <w:szCs w:val="22"/>
        </w:rPr>
        <w:t>Chatzinas</w:t>
      </w:r>
      <w:proofErr w:type="spellEnd"/>
      <w:r w:rsidRPr="00D34FAE">
        <w:rPr>
          <w:rFonts w:ascii="Arial" w:hAnsi="Arial" w:cs="Arial"/>
          <w:sz w:val="20"/>
          <w:szCs w:val="22"/>
        </w:rPr>
        <w:t xml:space="preserve"> D, </w:t>
      </w:r>
      <w:proofErr w:type="spellStart"/>
      <w:r w:rsidRPr="00D34FAE">
        <w:rPr>
          <w:rFonts w:ascii="Arial" w:hAnsi="Arial" w:cs="Arial"/>
          <w:sz w:val="20"/>
          <w:szCs w:val="22"/>
        </w:rPr>
        <w:t>Chandolias</w:t>
      </w:r>
      <w:proofErr w:type="spellEnd"/>
      <w:r w:rsidRPr="00D34FAE">
        <w:rPr>
          <w:rFonts w:ascii="Arial" w:hAnsi="Arial" w:cs="Arial"/>
          <w:sz w:val="20"/>
          <w:szCs w:val="22"/>
        </w:rPr>
        <w:t xml:space="preserve"> M, </w:t>
      </w:r>
      <w:proofErr w:type="spellStart"/>
      <w:r w:rsidRPr="00D34FAE">
        <w:rPr>
          <w:rFonts w:ascii="Arial" w:hAnsi="Arial" w:cs="Arial"/>
          <w:sz w:val="20"/>
          <w:szCs w:val="22"/>
        </w:rPr>
        <w:t>Dimasis</w:t>
      </w:r>
      <w:proofErr w:type="spellEnd"/>
      <w:r w:rsidRPr="00D34FAE">
        <w:rPr>
          <w:rFonts w:ascii="Arial" w:hAnsi="Arial" w:cs="Arial"/>
          <w:sz w:val="20"/>
          <w:szCs w:val="22"/>
        </w:rPr>
        <w:t xml:space="preserve"> P. An Incarcerated Inguinal Hernia Masking a Reactive Nodular Fibrous Pseudotumor: A Case Report. </w:t>
      </w:r>
      <w:proofErr w:type="spellStart"/>
      <w:r w:rsidRPr="00D34FAE">
        <w:rPr>
          <w:rStyle w:val="Emphasis"/>
          <w:rFonts w:ascii="Arial" w:hAnsi="Arial" w:cs="Arial"/>
          <w:sz w:val="20"/>
          <w:szCs w:val="22"/>
        </w:rPr>
        <w:t>Cureus</w:t>
      </w:r>
      <w:proofErr w:type="spellEnd"/>
      <w:r w:rsidRPr="00D34FAE">
        <w:rPr>
          <w:rFonts w:ascii="Arial" w:hAnsi="Arial" w:cs="Arial"/>
          <w:sz w:val="20"/>
          <w:szCs w:val="22"/>
        </w:rPr>
        <w:t>. 2024 Nov 4;16(11</w:t>
      </w:r>
      <w:proofErr w:type="gramStart"/>
      <w:r w:rsidRPr="00D34FAE">
        <w:rPr>
          <w:rFonts w:ascii="Arial" w:hAnsi="Arial" w:cs="Arial"/>
          <w:sz w:val="20"/>
          <w:szCs w:val="22"/>
        </w:rPr>
        <w:t>):e</w:t>
      </w:r>
      <w:proofErr w:type="gramEnd"/>
      <w:r w:rsidRPr="00D34FAE">
        <w:rPr>
          <w:rFonts w:ascii="Arial" w:hAnsi="Arial" w:cs="Arial"/>
          <w:sz w:val="20"/>
          <w:szCs w:val="22"/>
        </w:rPr>
        <w:t xml:space="preserve">73027. </w:t>
      </w:r>
      <w:proofErr w:type="spellStart"/>
      <w:r w:rsidRPr="00D34FAE">
        <w:rPr>
          <w:rFonts w:ascii="Arial" w:hAnsi="Arial" w:cs="Arial"/>
          <w:sz w:val="20"/>
          <w:szCs w:val="22"/>
        </w:rPr>
        <w:t>doi</w:t>
      </w:r>
      <w:proofErr w:type="spellEnd"/>
      <w:r w:rsidRPr="00D34FAE">
        <w:rPr>
          <w:rFonts w:ascii="Arial" w:hAnsi="Arial" w:cs="Arial"/>
          <w:sz w:val="20"/>
          <w:szCs w:val="22"/>
        </w:rPr>
        <w:t>: 10.7759/cureus.73027. PMID: 39640101; PMCID: PMC11618021.</w:t>
      </w:r>
    </w:p>
    <w:p w14:paraId="2633DFE9" w14:textId="77777777" w:rsidR="004D1434" w:rsidRDefault="004D1434" w:rsidP="004D1434">
      <w:pPr>
        <w:rPr>
          <w:rFonts w:ascii="Helvetica" w:hAnsi="Helvetica" w:cs="Helvetica"/>
          <w:color w:val="222222"/>
          <w:shd w:val="clear" w:color="auto" w:fill="FFFFFF"/>
        </w:rPr>
      </w:pPr>
      <w:r>
        <w:rPr>
          <w:rFonts w:ascii="Arial" w:hAnsi="Arial" w:cs="Arial"/>
          <w:sz w:val="20"/>
          <w:szCs w:val="22"/>
        </w:rPr>
        <w:t>3.</w:t>
      </w:r>
      <w:r w:rsidRPr="00546596">
        <w:rPr>
          <w:rFonts w:ascii="Helvetica" w:hAnsi="Helvetica" w:cs="Helvetica"/>
          <w:color w:val="222222"/>
          <w:shd w:val="clear" w:color="auto" w:fill="FFFFFF"/>
        </w:rPr>
        <w:t xml:space="preserve"> </w:t>
      </w:r>
      <w:r w:rsidRPr="002F2341">
        <w:rPr>
          <w:rFonts w:ascii="Arial" w:hAnsi="Arial" w:cs="Arial"/>
          <w:color w:val="222222"/>
          <w:sz w:val="20"/>
          <w:szCs w:val="20"/>
          <w:shd w:val="clear" w:color="auto" w:fill="FFFFFF"/>
        </w:rPr>
        <w:t xml:space="preserve">Tan, S.P., </w:t>
      </w:r>
      <w:proofErr w:type="spellStart"/>
      <w:r w:rsidRPr="002F2341">
        <w:rPr>
          <w:rFonts w:ascii="Arial" w:hAnsi="Arial" w:cs="Arial"/>
          <w:color w:val="222222"/>
          <w:sz w:val="20"/>
          <w:szCs w:val="20"/>
          <w:shd w:val="clear" w:color="auto" w:fill="FFFFFF"/>
        </w:rPr>
        <w:t>Liau</w:t>
      </w:r>
      <w:proofErr w:type="spellEnd"/>
      <w:r w:rsidRPr="002F2341">
        <w:rPr>
          <w:rFonts w:ascii="Arial" w:hAnsi="Arial" w:cs="Arial"/>
          <w:color w:val="222222"/>
          <w:sz w:val="20"/>
          <w:szCs w:val="20"/>
          <w:shd w:val="clear" w:color="auto" w:fill="FFFFFF"/>
        </w:rPr>
        <w:t>, SS., Habeeb, S.M. </w:t>
      </w:r>
      <w:r w:rsidRPr="002F2341">
        <w:rPr>
          <w:rFonts w:ascii="Arial" w:hAnsi="Arial" w:cs="Arial"/>
          <w:i/>
          <w:iCs/>
          <w:color w:val="222222"/>
          <w:sz w:val="20"/>
          <w:szCs w:val="20"/>
          <w:shd w:val="clear" w:color="auto" w:fill="FFFFFF"/>
        </w:rPr>
        <w:t>et al.</w:t>
      </w:r>
      <w:r w:rsidRPr="002F2341">
        <w:rPr>
          <w:rFonts w:ascii="Arial" w:hAnsi="Arial" w:cs="Arial"/>
          <w:color w:val="222222"/>
          <w:sz w:val="20"/>
          <w:szCs w:val="20"/>
          <w:shd w:val="clear" w:color="auto" w:fill="FFFFFF"/>
        </w:rPr>
        <w:t> Synchronous colonic carcinomas presenting as an inguinoscrotal hernial mass: a case report. </w:t>
      </w:r>
      <w:r w:rsidRPr="002F2341">
        <w:rPr>
          <w:rFonts w:ascii="Arial" w:hAnsi="Arial" w:cs="Arial"/>
          <w:i/>
          <w:iCs/>
          <w:color w:val="222222"/>
          <w:sz w:val="20"/>
          <w:szCs w:val="20"/>
          <w:shd w:val="clear" w:color="auto" w:fill="FFFFFF"/>
        </w:rPr>
        <w:t>J Med Case Reports</w:t>
      </w:r>
      <w:r w:rsidRPr="002F2341">
        <w:rPr>
          <w:rFonts w:ascii="Arial" w:hAnsi="Arial" w:cs="Arial"/>
          <w:color w:val="222222"/>
          <w:sz w:val="20"/>
          <w:szCs w:val="20"/>
          <w:shd w:val="clear" w:color="auto" w:fill="FFFFFF"/>
        </w:rPr>
        <w:t> </w:t>
      </w:r>
      <w:r w:rsidRPr="002F2341">
        <w:rPr>
          <w:rFonts w:ascii="Arial" w:hAnsi="Arial" w:cs="Arial"/>
          <w:b/>
          <w:bCs/>
          <w:color w:val="222222"/>
          <w:sz w:val="20"/>
          <w:szCs w:val="20"/>
          <w:shd w:val="clear" w:color="auto" w:fill="FFFFFF"/>
        </w:rPr>
        <w:t>1</w:t>
      </w:r>
      <w:r w:rsidRPr="002F2341">
        <w:rPr>
          <w:rFonts w:ascii="Arial" w:hAnsi="Arial" w:cs="Arial"/>
          <w:color w:val="222222"/>
          <w:sz w:val="20"/>
          <w:szCs w:val="20"/>
          <w:shd w:val="clear" w:color="auto" w:fill="FFFFFF"/>
        </w:rPr>
        <w:t xml:space="preserve">, 36 (2007). </w:t>
      </w:r>
      <w:hyperlink r:id="rId16" w:history="1">
        <w:r w:rsidRPr="002F2341">
          <w:rPr>
            <w:rStyle w:val="Hyperlink"/>
            <w:rFonts w:ascii="Arial" w:hAnsi="Arial" w:cs="Arial"/>
            <w:sz w:val="20"/>
            <w:szCs w:val="20"/>
            <w:shd w:val="clear" w:color="auto" w:fill="FFFFFF"/>
          </w:rPr>
          <w:t>https://doi.org/10.1186/1752-1947-1-36</w:t>
        </w:r>
      </w:hyperlink>
    </w:p>
    <w:p w14:paraId="2F21AD69" w14:textId="77777777" w:rsidR="004D1434" w:rsidRDefault="004D1434" w:rsidP="004D1434">
      <w:pPr>
        <w:rPr>
          <w:rFonts w:ascii="Arial" w:hAnsi="Arial" w:cs="Arial"/>
          <w:sz w:val="20"/>
          <w:szCs w:val="20"/>
        </w:rPr>
      </w:pPr>
      <w:r>
        <w:rPr>
          <w:rFonts w:ascii="Helvetica" w:hAnsi="Helvetica" w:cs="Helvetica"/>
          <w:color w:val="222222"/>
          <w:shd w:val="clear" w:color="auto" w:fill="FFFFFF"/>
        </w:rPr>
        <w:lastRenderedPageBreak/>
        <w:t>4.</w:t>
      </w:r>
      <w:r w:rsidRPr="002F2341">
        <w:rPr>
          <w:rFonts w:ascii="Arial" w:hAnsi="Arial" w:cs="Arial"/>
          <w:color w:val="333333"/>
          <w:sz w:val="20"/>
          <w:szCs w:val="20"/>
          <w:shd w:val="clear" w:color="auto" w:fill="FFFFFF"/>
        </w:rPr>
        <w:t xml:space="preserve"> Diao K, Ghosh A. Perforated Transverse Colon Cancer Presenting as an Incarcerated Inguinal Hernia. </w:t>
      </w:r>
      <w:r w:rsidRPr="002F2341">
        <w:rPr>
          <w:rFonts w:ascii="Arial" w:hAnsi="Arial" w:cs="Arial"/>
          <w:i/>
          <w:iCs/>
          <w:color w:val="333333"/>
          <w:sz w:val="20"/>
          <w:szCs w:val="20"/>
          <w:shd w:val="clear" w:color="auto" w:fill="FFFFFF"/>
        </w:rPr>
        <w:t xml:space="preserve">The American </w:t>
      </w:r>
      <w:proofErr w:type="spellStart"/>
      <w:r w:rsidRPr="002F2341">
        <w:rPr>
          <w:rFonts w:ascii="Arial" w:hAnsi="Arial" w:cs="Arial"/>
          <w:i/>
          <w:iCs/>
          <w:color w:val="333333"/>
          <w:sz w:val="20"/>
          <w:szCs w:val="20"/>
          <w:shd w:val="clear" w:color="auto" w:fill="FFFFFF"/>
        </w:rPr>
        <w:t>Surgeon</w:t>
      </w:r>
      <w:r w:rsidRPr="002F2341">
        <w:rPr>
          <w:rFonts w:ascii="Arial" w:hAnsi="Arial" w:cs="Arial"/>
          <w:i/>
          <w:iCs/>
          <w:color w:val="333333"/>
          <w:sz w:val="20"/>
          <w:szCs w:val="20"/>
          <w:shd w:val="clear" w:color="auto" w:fill="FFFFFF"/>
          <w:vertAlign w:val="superscript"/>
        </w:rPr>
        <w:t>TM</w:t>
      </w:r>
      <w:proofErr w:type="spellEnd"/>
      <w:r w:rsidRPr="002F2341">
        <w:rPr>
          <w:rFonts w:ascii="Arial" w:hAnsi="Arial" w:cs="Arial"/>
          <w:color w:val="333333"/>
          <w:sz w:val="20"/>
          <w:szCs w:val="20"/>
          <w:shd w:val="clear" w:color="auto" w:fill="FFFFFF"/>
        </w:rPr>
        <w:t>. 2016;82(11):320-322. doi:</w:t>
      </w:r>
      <w:hyperlink r:id="rId17" w:history="1">
        <w:r w:rsidRPr="002F2341">
          <w:rPr>
            <w:rStyle w:val="Hyperlink"/>
            <w:rFonts w:ascii="Arial" w:hAnsi="Arial" w:cs="Arial"/>
            <w:color w:val="046FF8"/>
            <w:sz w:val="20"/>
            <w:szCs w:val="20"/>
            <w:shd w:val="clear" w:color="auto" w:fill="FFFFFF"/>
          </w:rPr>
          <w:t>10.1177/000313481608201112</w:t>
        </w:r>
      </w:hyperlink>
    </w:p>
    <w:p w14:paraId="3A065EBA" w14:textId="77777777" w:rsidR="004D1434" w:rsidRDefault="004D1434" w:rsidP="004D1434">
      <w:pPr>
        <w:rPr>
          <w:rFonts w:ascii="Arial" w:hAnsi="Arial" w:cs="Arial"/>
          <w:color w:val="282828"/>
          <w:sz w:val="20"/>
          <w:szCs w:val="20"/>
          <w:shd w:val="clear" w:color="auto" w:fill="F7F7F7"/>
        </w:rPr>
      </w:pPr>
      <w:r>
        <w:rPr>
          <w:rFonts w:ascii="Arial" w:hAnsi="Arial" w:cs="Arial"/>
          <w:sz w:val="20"/>
          <w:szCs w:val="20"/>
        </w:rPr>
        <w:t>5.</w:t>
      </w:r>
      <w:r w:rsidRPr="002F2341">
        <w:rPr>
          <w:rFonts w:ascii="Helvetica" w:hAnsi="Helvetica" w:cs="Helvetica"/>
          <w:color w:val="282828"/>
          <w:shd w:val="clear" w:color="auto" w:fill="F7F7F7"/>
        </w:rPr>
        <w:t xml:space="preserve"> </w:t>
      </w:r>
      <w:r w:rsidRPr="002F2341">
        <w:rPr>
          <w:rFonts w:ascii="Arial" w:hAnsi="Arial" w:cs="Arial"/>
          <w:color w:val="282828"/>
          <w:sz w:val="20"/>
          <w:szCs w:val="20"/>
          <w:shd w:val="clear" w:color="auto" w:fill="F7F7F7"/>
        </w:rPr>
        <w:t>Zhang J, Tang Y, Wu X, Wang G and Li T (2022) Sigmoid Colon Cancer Masquerading as a Right Incarcerated Inguinal Hernia: A Case Study and Literature Review. </w:t>
      </w:r>
      <w:r w:rsidRPr="002F2341">
        <w:rPr>
          <w:rFonts w:ascii="Arial" w:hAnsi="Arial" w:cs="Arial"/>
          <w:i/>
          <w:iCs/>
          <w:color w:val="282828"/>
          <w:sz w:val="20"/>
          <w:szCs w:val="20"/>
          <w:shd w:val="clear" w:color="auto" w:fill="F7F7F7"/>
        </w:rPr>
        <w:t>Front. Surg.</w:t>
      </w:r>
      <w:r w:rsidRPr="002F2341">
        <w:rPr>
          <w:rFonts w:ascii="Arial" w:hAnsi="Arial" w:cs="Arial"/>
          <w:color w:val="282828"/>
          <w:sz w:val="20"/>
          <w:szCs w:val="20"/>
          <w:shd w:val="clear" w:color="auto" w:fill="F7F7F7"/>
        </w:rPr>
        <w:t xml:space="preserve"> 9:832771. </w:t>
      </w:r>
      <w:proofErr w:type="spellStart"/>
      <w:r w:rsidRPr="002F2341">
        <w:rPr>
          <w:rFonts w:ascii="Arial" w:hAnsi="Arial" w:cs="Arial"/>
          <w:color w:val="282828"/>
          <w:sz w:val="20"/>
          <w:szCs w:val="20"/>
          <w:shd w:val="clear" w:color="auto" w:fill="F7F7F7"/>
        </w:rPr>
        <w:t>doi</w:t>
      </w:r>
      <w:proofErr w:type="spellEnd"/>
      <w:r w:rsidRPr="002F2341">
        <w:rPr>
          <w:rFonts w:ascii="Arial" w:hAnsi="Arial" w:cs="Arial"/>
          <w:color w:val="282828"/>
          <w:sz w:val="20"/>
          <w:szCs w:val="20"/>
          <w:shd w:val="clear" w:color="auto" w:fill="F7F7F7"/>
        </w:rPr>
        <w:t>: 10.3389/fsurg.2022.832771</w:t>
      </w:r>
    </w:p>
    <w:p w14:paraId="216CC749" w14:textId="5D865DF4" w:rsidR="004D1434" w:rsidRDefault="004D1434" w:rsidP="004D1434">
      <w:pPr>
        <w:rPr>
          <w:rFonts w:ascii="Arial" w:hAnsi="Arial" w:cs="Arial"/>
          <w:color w:val="222222"/>
          <w:sz w:val="20"/>
          <w:szCs w:val="20"/>
          <w:shd w:val="clear" w:color="auto" w:fill="FFFFFF"/>
        </w:rPr>
      </w:pPr>
      <w:r>
        <w:rPr>
          <w:rFonts w:ascii="Arial" w:hAnsi="Arial" w:cs="Arial"/>
          <w:color w:val="282828"/>
          <w:sz w:val="20"/>
          <w:szCs w:val="20"/>
          <w:shd w:val="clear" w:color="auto" w:fill="F7F7F7"/>
        </w:rPr>
        <w:t>6.</w:t>
      </w:r>
      <w:r w:rsidRPr="006958A4">
        <w:rPr>
          <w:rFonts w:ascii="Helvetica" w:hAnsi="Helvetica" w:cs="Helvetica"/>
          <w:color w:val="222222"/>
          <w:shd w:val="clear" w:color="auto" w:fill="FFFFFF"/>
        </w:rPr>
        <w:t xml:space="preserve"> </w:t>
      </w:r>
      <w:proofErr w:type="spellStart"/>
      <w:r w:rsidRPr="006958A4">
        <w:rPr>
          <w:rFonts w:ascii="Arial" w:hAnsi="Arial" w:cs="Arial"/>
          <w:color w:val="222222"/>
          <w:sz w:val="20"/>
          <w:szCs w:val="20"/>
          <w:shd w:val="clear" w:color="auto" w:fill="FFFFFF"/>
        </w:rPr>
        <w:t>Chern</w:t>
      </w:r>
      <w:proofErr w:type="spellEnd"/>
      <w:r w:rsidRPr="006958A4">
        <w:rPr>
          <w:rFonts w:ascii="Arial" w:hAnsi="Arial" w:cs="Arial"/>
          <w:color w:val="222222"/>
          <w:sz w:val="20"/>
          <w:szCs w:val="20"/>
          <w:shd w:val="clear" w:color="auto" w:fill="FFFFFF"/>
        </w:rPr>
        <w:t xml:space="preserve">, T.Y., Tay, Y.K. &amp; </w:t>
      </w:r>
      <w:proofErr w:type="spellStart"/>
      <w:r w:rsidRPr="006958A4">
        <w:rPr>
          <w:rFonts w:ascii="Arial" w:hAnsi="Arial" w:cs="Arial"/>
          <w:color w:val="222222"/>
          <w:sz w:val="20"/>
          <w:szCs w:val="20"/>
          <w:shd w:val="clear" w:color="auto" w:fill="FFFFFF"/>
        </w:rPr>
        <w:t>Perera</w:t>
      </w:r>
      <w:proofErr w:type="spellEnd"/>
      <w:r w:rsidRPr="006958A4">
        <w:rPr>
          <w:rFonts w:ascii="Arial" w:hAnsi="Arial" w:cs="Arial"/>
          <w:color w:val="222222"/>
          <w:sz w:val="20"/>
          <w:szCs w:val="20"/>
          <w:shd w:val="clear" w:color="auto" w:fill="FFFFFF"/>
        </w:rPr>
        <w:t>, D.S. A rare case of ascending colon adenocarcinoma incarcerated in an inguinoscrotal hernia: case report and literature review. </w:t>
      </w:r>
      <w:proofErr w:type="spellStart"/>
      <w:r w:rsidRPr="006958A4">
        <w:rPr>
          <w:rFonts w:ascii="Arial" w:hAnsi="Arial" w:cs="Arial"/>
          <w:i/>
          <w:iCs/>
          <w:color w:val="222222"/>
          <w:sz w:val="20"/>
          <w:szCs w:val="20"/>
          <w:shd w:val="clear" w:color="auto" w:fill="FFFFFF"/>
        </w:rPr>
        <w:t>surg</w:t>
      </w:r>
      <w:proofErr w:type="spellEnd"/>
      <w:r w:rsidRPr="006958A4">
        <w:rPr>
          <w:rFonts w:ascii="Arial" w:hAnsi="Arial" w:cs="Arial"/>
          <w:i/>
          <w:iCs/>
          <w:color w:val="222222"/>
          <w:sz w:val="20"/>
          <w:szCs w:val="20"/>
          <w:shd w:val="clear" w:color="auto" w:fill="FFFFFF"/>
        </w:rPr>
        <w:t xml:space="preserve"> case rep</w:t>
      </w:r>
      <w:r w:rsidRPr="006958A4">
        <w:rPr>
          <w:rFonts w:ascii="Arial" w:hAnsi="Arial" w:cs="Arial"/>
          <w:color w:val="222222"/>
          <w:sz w:val="20"/>
          <w:szCs w:val="20"/>
          <w:shd w:val="clear" w:color="auto" w:fill="FFFFFF"/>
        </w:rPr>
        <w:t> </w:t>
      </w:r>
      <w:r w:rsidRPr="006958A4">
        <w:rPr>
          <w:rFonts w:ascii="Arial" w:hAnsi="Arial" w:cs="Arial"/>
          <w:b/>
          <w:bCs/>
          <w:color w:val="222222"/>
          <w:sz w:val="20"/>
          <w:szCs w:val="20"/>
          <w:shd w:val="clear" w:color="auto" w:fill="FFFFFF"/>
        </w:rPr>
        <w:t>4</w:t>
      </w:r>
      <w:r w:rsidRPr="006958A4">
        <w:rPr>
          <w:rFonts w:ascii="Arial" w:hAnsi="Arial" w:cs="Arial"/>
          <w:color w:val="222222"/>
          <w:sz w:val="20"/>
          <w:szCs w:val="20"/>
          <w:shd w:val="clear" w:color="auto" w:fill="FFFFFF"/>
        </w:rPr>
        <w:t xml:space="preserve">, 48 (2018). </w:t>
      </w:r>
      <w:hyperlink r:id="rId18" w:history="1">
        <w:r w:rsidR="006764E9" w:rsidRPr="00CB0960">
          <w:rPr>
            <w:rStyle w:val="Hyperlink"/>
            <w:rFonts w:ascii="Arial" w:hAnsi="Arial" w:cs="Arial"/>
            <w:sz w:val="20"/>
            <w:szCs w:val="20"/>
            <w:shd w:val="clear" w:color="auto" w:fill="FFFFFF"/>
          </w:rPr>
          <w:t>https://doi.org/10.1186/s40792-018-0457-9</w:t>
        </w:r>
      </w:hyperlink>
    </w:p>
    <w:p w14:paraId="640633CB" w14:textId="7D90EE20" w:rsidR="006764E9" w:rsidRDefault="006764E9" w:rsidP="004D1434">
      <w:pPr>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7. </w:t>
      </w:r>
      <w:r>
        <w:rPr>
          <w:rFonts w:ascii="Arial" w:hAnsi="Arial" w:cs="Arial"/>
          <w:color w:val="222222"/>
          <w:sz w:val="20"/>
          <w:szCs w:val="20"/>
          <w:shd w:val="clear" w:color="auto" w:fill="FFFFFF"/>
        </w:rPr>
        <w:t xml:space="preserve">Alvarez, J. A., </w:t>
      </w:r>
      <w:proofErr w:type="spellStart"/>
      <w:r>
        <w:rPr>
          <w:rFonts w:ascii="Arial" w:hAnsi="Arial" w:cs="Arial"/>
          <w:color w:val="222222"/>
          <w:sz w:val="20"/>
          <w:szCs w:val="20"/>
          <w:shd w:val="clear" w:color="auto" w:fill="FFFFFF"/>
        </w:rPr>
        <w:t>Baldonedo</w:t>
      </w:r>
      <w:proofErr w:type="spellEnd"/>
      <w:r>
        <w:rPr>
          <w:rFonts w:ascii="Arial" w:hAnsi="Arial" w:cs="Arial"/>
          <w:color w:val="222222"/>
          <w:sz w:val="20"/>
          <w:szCs w:val="20"/>
          <w:shd w:val="clear" w:color="auto" w:fill="FFFFFF"/>
        </w:rPr>
        <w:t>, R. F., Bear, I. G., Solis, J. A. S., Alvarez, P., &amp; Jorge, J. I. (2004). Incarcerated groin hernias in adults: presentation and outcome. </w:t>
      </w:r>
      <w:r>
        <w:rPr>
          <w:rFonts w:ascii="Arial" w:hAnsi="Arial" w:cs="Arial"/>
          <w:i/>
          <w:iCs/>
          <w:color w:val="222222"/>
          <w:sz w:val="20"/>
          <w:szCs w:val="20"/>
          <w:shd w:val="clear" w:color="auto" w:fill="FFFFFF"/>
        </w:rPr>
        <w:t>Hernia</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8</w:t>
      </w:r>
      <w:r>
        <w:rPr>
          <w:rFonts w:ascii="Arial" w:hAnsi="Arial" w:cs="Arial"/>
          <w:color w:val="222222"/>
          <w:sz w:val="20"/>
          <w:szCs w:val="20"/>
          <w:shd w:val="clear" w:color="auto" w:fill="FFFFFF"/>
        </w:rPr>
        <w:t>, 121-126.</w:t>
      </w:r>
    </w:p>
    <w:p w14:paraId="59FA234C" w14:textId="2217E917" w:rsidR="006764E9" w:rsidRDefault="006764E9" w:rsidP="004D1434">
      <w:pPr>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8. </w:t>
      </w:r>
      <w:proofErr w:type="spellStart"/>
      <w:r>
        <w:rPr>
          <w:rFonts w:ascii="Arial" w:hAnsi="Arial" w:cs="Arial"/>
          <w:color w:val="222222"/>
          <w:sz w:val="20"/>
          <w:szCs w:val="20"/>
          <w:shd w:val="clear" w:color="auto" w:fill="FFFFFF"/>
        </w:rPr>
        <w:t>Kulah</w:t>
      </w:r>
      <w:proofErr w:type="spellEnd"/>
      <w:r>
        <w:rPr>
          <w:rFonts w:ascii="Arial" w:hAnsi="Arial" w:cs="Arial"/>
          <w:color w:val="222222"/>
          <w:sz w:val="20"/>
          <w:szCs w:val="20"/>
          <w:shd w:val="clear" w:color="auto" w:fill="FFFFFF"/>
        </w:rPr>
        <w:t xml:space="preserve">, B., </w:t>
      </w:r>
      <w:proofErr w:type="spellStart"/>
      <w:r>
        <w:rPr>
          <w:rFonts w:ascii="Arial" w:hAnsi="Arial" w:cs="Arial"/>
          <w:color w:val="222222"/>
          <w:sz w:val="20"/>
          <w:szCs w:val="20"/>
          <w:shd w:val="clear" w:color="auto" w:fill="FFFFFF"/>
        </w:rPr>
        <w:t>Kulacoglu</w:t>
      </w:r>
      <w:proofErr w:type="spellEnd"/>
      <w:r>
        <w:rPr>
          <w:rFonts w:ascii="Arial" w:hAnsi="Arial" w:cs="Arial"/>
          <w:color w:val="222222"/>
          <w:sz w:val="20"/>
          <w:szCs w:val="20"/>
          <w:shd w:val="clear" w:color="auto" w:fill="FFFFFF"/>
        </w:rPr>
        <w:t xml:space="preserve">, I. H., </w:t>
      </w:r>
      <w:proofErr w:type="spellStart"/>
      <w:r>
        <w:rPr>
          <w:rFonts w:ascii="Arial" w:hAnsi="Arial" w:cs="Arial"/>
          <w:color w:val="222222"/>
          <w:sz w:val="20"/>
          <w:szCs w:val="20"/>
          <w:shd w:val="clear" w:color="auto" w:fill="FFFFFF"/>
        </w:rPr>
        <w:t>Oruc</w:t>
      </w:r>
      <w:proofErr w:type="spellEnd"/>
      <w:r>
        <w:rPr>
          <w:rFonts w:ascii="Arial" w:hAnsi="Arial" w:cs="Arial"/>
          <w:color w:val="222222"/>
          <w:sz w:val="20"/>
          <w:szCs w:val="20"/>
          <w:shd w:val="clear" w:color="auto" w:fill="FFFFFF"/>
        </w:rPr>
        <w:t xml:space="preserve">, M. T., </w:t>
      </w:r>
      <w:proofErr w:type="spellStart"/>
      <w:r>
        <w:rPr>
          <w:rFonts w:ascii="Arial" w:hAnsi="Arial" w:cs="Arial"/>
          <w:color w:val="222222"/>
          <w:sz w:val="20"/>
          <w:szCs w:val="20"/>
          <w:shd w:val="clear" w:color="auto" w:fill="FFFFFF"/>
        </w:rPr>
        <w:t>Duzgun</w:t>
      </w:r>
      <w:proofErr w:type="spellEnd"/>
      <w:r>
        <w:rPr>
          <w:rFonts w:ascii="Arial" w:hAnsi="Arial" w:cs="Arial"/>
          <w:color w:val="222222"/>
          <w:sz w:val="20"/>
          <w:szCs w:val="20"/>
          <w:shd w:val="clear" w:color="auto" w:fill="FFFFFF"/>
        </w:rPr>
        <w:t xml:space="preserve">, A. P., Moran, M., </w:t>
      </w:r>
      <w:proofErr w:type="spellStart"/>
      <w:r>
        <w:rPr>
          <w:rFonts w:ascii="Arial" w:hAnsi="Arial" w:cs="Arial"/>
          <w:color w:val="222222"/>
          <w:sz w:val="20"/>
          <w:szCs w:val="20"/>
          <w:shd w:val="clear" w:color="auto" w:fill="FFFFFF"/>
        </w:rPr>
        <w:t>Ozmen</w:t>
      </w:r>
      <w:proofErr w:type="spellEnd"/>
      <w:r>
        <w:rPr>
          <w:rFonts w:ascii="Arial" w:hAnsi="Arial" w:cs="Arial"/>
          <w:color w:val="222222"/>
          <w:sz w:val="20"/>
          <w:szCs w:val="20"/>
          <w:shd w:val="clear" w:color="auto" w:fill="FFFFFF"/>
        </w:rPr>
        <w:t>, M. M., &amp; Coskun, F. (2001). Presentation and outcome of incarcerated external hernias in adults. </w:t>
      </w:r>
      <w:r>
        <w:rPr>
          <w:rFonts w:ascii="Arial" w:hAnsi="Arial" w:cs="Arial"/>
          <w:i/>
          <w:iCs/>
          <w:color w:val="222222"/>
          <w:sz w:val="20"/>
          <w:szCs w:val="20"/>
          <w:shd w:val="clear" w:color="auto" w:fill="FFFFFF"/>
        </w:rPr>
        <w:t>The American journal of surgery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181</w:t>
      </w:r>
      <w:r>
        <w:rPr>
          <w:rFonts w:ascii="Arial" w:hAnsi="Arial" w:cs="Arial"/>
          <w:color w:val="222222"/>
          <w:sz w:val="20"/>
          <w:szCs w:val="20"/>
          <w:shd w:val="clear" w:color="auto" w:fill="FFFFFF"/>
        </w:rPr>
        <w:t>(2), 101-104.</w:t>
      </w:r>
    </w:p>
    <w:p w14:paraId="3058BABC" w14:textId="59374DE6" w:rsidR="006764E9" w:rsidRDefault="006764E9" w:rsidP="004D1434">
      <w:pPr>
        <w:rPr>
          <w:rFonts w:ascii="Arial" w:hAnsi="Arial" w:cs="Arial"/>
          <w:color w:val="222222"/>
          <w:sz w:val="20"/>
          <w:szCs w:val="20"/>
          <w:shd w:val="clear" w:color="auto" w:fill="FFFFFF"/>
        </w:rPr>
      </w:pPr>
      <w:r>
        <w:rPr>
          <w:rFonts w:ascii="Arial" w:hAnsi="Arial" w:cs="Arial"/>
          <w:color w:val="222222"/>
          <w:sz w:val="20"/>
          <w:szCs w:val="20"/>
          <w:shd w:val="clear" w:color="auto" w:fill="FFFFFF"/>
        </w:rPr>
        <w:t xml:space="preserve">9. </w:t>
      </w:r>
      <w:proofErr w:type="spellStart"/>
      <w:r>
        <w:rPr>
          <w:rFonts w:ascii="Arial" w:hAnsi="Arial" w:cs="Arial"/>
          <w:color w:val="222222"/>
          <w:sz w:val="20"/>
          <w:szCs w:val="20"/>
          <w:shd w:val="clear" w:color="auto" w:fill="FFFFFF"/>
        </w:rPr>
        <w:t>Baik</w:t>
      </w:r>
      <w:proofErr w:type="spellEnd"/>
      <w:r>
        <w:rPr>
          <w:rFonts w:ascii="Arial" w:hAnsi="Arial" w:cs="Arial"/>
          <w:color w:val="222222"/>
          <w:sz w:val="20"/>
          <w:szCs w:val="20"/>
          <w:shd w:val="clear" w:color="auto" w:fill="FFFFFF"/>
        </w:rPr>
        <w:t xml:space="preserve">, J., &amp; Lee, Y. (2019). Reduction </w:t>
      </w:r>
      <w:proofErr w:type="spellStart"/>
      <w:r>
        <w:rPr>
          <w:rFonts w:ascii="Arial" w:hAnsi="Arial" w:cs="Arial"/>
          <w:color w:val="222222"/>
          <w:sz w:val="20"/>
          <w:szCs w:val="20"/>
          <w:shd w:val="clear" w:color="auto" w:fill="FFFFFF"/>
        </w:rPr>
        <w:t>en</w:t>
      </w:r>
      <w:proofErr w:type="spellEnd"/>
      <w:r>
        <w:rPr>
          <w:rFonts w:ascii="Arial" w:hAnsi="Arial" w:cs="Arial"/>
          <w:color w:val="222222"/>
          <w:sz w:val="20"/>
          <w:szCs w:val="20"/>
          <w:shd w:val="clear" w:color="auto" w:fill="FFFFFF"/>
        </w:rPr>
        <w:t>-masse of inguinal hernia with incarcerated bowel: report of a rare case. </w:t>
      </w:r>
      <w:r>
        <w:rPr>
          <w:rFonts w:ascii="Arial" w:hAnsi="Arial" w:cs="Arial"/>
          <w:i/>
          <w:iCs/>
          <w:color w:val="222222"/>
          <w:sz w:val="20"/>
          <w:szCs w:val="20"/>
          <w:shd w:val="clear" w:color="auto" w:fill="FFFFFF"/>
        </w:rPr>
        <w:t>The American Journal of Case Reports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20</w:t>
      </w:r>
      <w:r>
        <w:rPr>
          <w:rFonts w:ascii="Arial" w:hAnsi="Arial" w:cs="Arial"/>
          <w:color w:val="222222"/>
          <w:sz w:val="20"/>
          <w:szCs w:val="20"/>
          <w:shd w:val="clear" w:color="auto" w:fill="FFFFFF"/>
        </w:rPr>
        <w:t>, 1562.</w:t>
      </w:r>
    </w:p>
    <w:p w14:paraId="241FADCB" w14:textId="45638503" w:rsidR="006764E9" w:rsidRPr="00D34FAE" w:rsidRDefault="006764E9" w:rsidP="004D1434">
      <w:pPr>
        <w:rPr>
          <w:rFonts w:ascii="Arial" w:hAnsi="Arial" w:cs="Arial"/>
          <w:sz w:val="20"/>
          <w:szCs w:val="22"/>
          <w:lang w:val="en-US"/>
        </w:rPr>
      </w:pPr>
      <w:r>
        <w:rPr>
          <w:rFonts w:ascii="Arial" w:hAnsi="Arial" w:cs="Arial"/>
          <w:color w:val="222222"/>
          <w:sz w:val="20"/>
          <w:szCs w:val="20"/>
          <w:shd w:val="clear" w:color="auto" w:fill="FFFFFF"/>
        </w:rPr>
        <w:t xml:space="preserve">10. </w:t>
      </w:r>
      <w:r>
        <w:rPr>
          <w:rFonts w:ascii="Arial" w:hAnsi="Arial" w:cs="Arial"/>
          <w:color w:val="222222"/>
          <w:sz w:val="20"/>
          <w:szCs w:val="20"/>
          <w:shd w:val="clear" w:color="auto" w:fill="FFFFFF"/>
        </w:rPr>
        <w:t xml:space="preserve">Tinoco-González, J. (2015). Gastrointestinal stromal </w:t>
      </w:r>
      <w:proofErr w:type="spellStart"/>
      <w:r>
        <w:rPr>
          <w:rFonts w:ascii="Arial" w:hAnsi="Arial" w:cs="Arial"/>
          <w:color w:val="222222"/>
          <w:sz w:val="20"/>
          <w:szCs w:val="20"/>
          <w:shd w:val="clear" w:color="auto" w:fill="FFFFFF"/>
        </w:rPr>
        <w:t>tumor</w:t>
      </w:r>
      <w:proofErr w:type="spellEnd"/>
      <w:r>
        <w:rPr>
          <w:rFonts w:ascii="Arial" w:hAnsi="Arial" w:cs="Arial"/>
          <w:color w:val="222222"/>
          <w:sz w:val="20"/>
          <w:szCs w:val="20"/>
          <w:shd w:val="clear" w:color="auto" w:fill="FFFFFF"/>
        </w:rPr>
        <w:t xml:space="preserve"> (GIST) presenting as a groin mass mimicking and incarcerated hernia. </w:t>
      </w:r>
      <w:r>
        <w:rPr>
          <w:rFonts w:ascii="Arial" w:hAnsi="Arial" w:cs="Arial"/>
          <w:i/>
          <w:iCs/>
          <w:color w:val="222222"/>
          <w:sz w:val="20"/>
          <w:szCs w:val="20"/>
          <w:shd w:val="clear" w:color="auto" w:fill="FFFFFF"/>
        </w:rPr>
        <w:t>International Journal of Surgery Case Reports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6</w:t>
      </w:r>
      <w:r>
        <w:rPr>
          <w:rFonts w:ascii="Arial" w:hAnsi="Arial" w:cs="Arial"/>
          <w:color w:val="222222"/>
          <w:sz w:val="20"/>
          <w:szCs w:val="20"/>
          <w:shd w:val="clear" w:color="auto" w:fill="FFFFFF"/>
        </w:rPr>
        <w:t>, 166-168.</w:t>
      </w:r>
    </w:p>
    <w:p w14:paraId="1B1037B0" w14:textId="166E0E73" w:rsidR="00F945FD" w:rsidRPr="00D34FAE" w:rsidRDefault="00F945FD" w:rsidP="009464C0">
      <w:pPr>
        <w:rPr>
          <w:rFonts w:ascii="Arial" w:hAnsi="Arial" w:cs="Arial"/>
          <w:sz w:val="20"/>
          <w:szCs w:val="22"/>
          <w:lang w:val="en-US"/>
        </w:rPr>
      </w:pPr>
    </w:p>
    <w:sectPr w:rsidR="00F945FD" w:rsidRPr="00D34FAE">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753859" w14:textId="77777777" w:rsidR="008D043B" w:rsidRDefault="008D043B" w:rsidP="002A7EC1">
      <w:pPr>
        <w:spacing w:after="0" w:line="240" w:lineRule="auto"/>
      </w:pPr>
      <w:r>
        <w:separator/>
      </w:r>
    </w:p>
  </w:endnote>
  <w:endnote w:type="continuationSeparator" w:id="0">
    <w:p w14:paraId="5A99D9E0" w14:textId="77777777" w:rsidR="008D043B" w:rsidRDefault="008D043B" w:rsidP="002A7E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57C2C" w14:textId="77777777" w:rsidR="002A7EC1" w:rsidRDefault="002A7E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AA158" w14:textId="77777777" w:rsidR="002A7EC1" w:rsidRDefault="002A7E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23125" w14:textId="77777777" w:rsidR="002A7EC1" w:rsidRDefault="002A7E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EC6DCC" w14:textId="77777777" w:rsidR="008D043B" w:rsidRDefault="008D043B" w:rsidP="002A7EC1">
      <w:pPr>
        <w:spacing w:after="0" w:line="240" w:lineRule="auto"/>
      </w:pPr>
      <w:r>
        <w:separator/>
      </w:r>
    </w:p>
  </w:footnote>
  <w:footnote w:type="continuationSeparator" w:id="0">
    <w:p w14:paraId="69A46423" w14:textId="77777777" w:rsidR="008D043B" w:rsidRDefault="008D043B" w:rsidP="002A7E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8CAC4" w14:textId="73BD28E1" w:rsidR="002A7EC1" w:rsidRDefault="006764E9">
    <w:pPr>
      <w:pStyle w:val="Header"/>
    </w:pPr>
    <w:r>
      <w:rPr>
        <w:noProof/>
      </w:rPr>
      <w:pict w14:anchorId="5F44F6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55196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0D8EDF" w14:textId="3A114D7D" w:rsidR="002A7EC1" w:rsidRDefault="006764E9">
    <w:pPr>
      <w:pStyle w:val="Header"/>
    </w:pPr>
    <w:r>
      <w:rPr>
        <w:noProof/>
      </w:rPr>
      <w:pict w14:anchorId="3382C0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55197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71C26" w14:textId="455AF388" w:rsidR="002A7EC1" w:rsidRDefault="006764E9">
    <w:pPr>
      <w:pStyle w:val="Header"/>
    </w:pPr>
    <w:r>
      <w:rPr>
        <w:noProof/>
      </w:rPr>
      <w:pict w14:anchorId="26A28F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55196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D40BEE"/>
    <w:multiLevelType w:val="hybridMultilevel"/>
    <w:tmpl w:val="3460C0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S3MLS0ALHMDCzNlHSUglOLizPz80AKjGoBAvy5XSwAAAA="/>
  </w:docVars>
  <w:rsids>
    <w:rsidRoot w:val="00AC1414"/>
    <w:rsid w:val="00000378"/>
    <w:rsid w:val="00021408"/>
    <w:rsid w:val="00032927"/>
    <w:rsid w:val="000431BB"/>
    <w:rsid w:val="0004780D"/>
    <w:rsid w:val="000A373F"/>
    <w:rsid w:val="000B31F8"/>
    <w:rsid w:val="00144FF3"/>
    <w:rsid w:val="00163C2B"/>
    <w:rsid w:val="001665BE"/>
    <w:rsid w:val="001C44CB"/>
    <w:rsid w:val="00277CD1"/>
    <w:rsid w:val="002930A2"/>
    <w:rsid w:val="002A7EC1"/>
    <w:rsid w:val="002C1BCD"/>
    <w:rsid w:val="002C5989"/>
    <w:rsid w:val="002D1C52"/>
    <w:rsid w:val="00304D3D"/>
    <w:rsid w:val="003717D1"/>
    <w:rsid w:val="00372BFE"/>
    <w:rsid w:val="003C203E"/>
    <w:rsid w:val="003E2273"/>
    <w:rsid w:val="003E73C2"/>
    <w:rsid w:val="003F0653"/>
    <w:rsid w:val="00423DDC"/>
    <w:rsid w:val="0042520C"/>
    <w:rsid w:val="004366DE"/>
    <w:rsid w:val="00482F25"/>
    <w:rsid w:val="004A4171"/>
    <w:rsid w:val="004D069A"/>
    <w:rsid w:val="004D1434"/>
    <w:rsid w:val="004E1124"/>
    <w:rsid w:val="00505A8D"/>
    <w:rsid w:val="00566897"/>
    <w:rsid w:val="005916AE"/>
    <w:rsid w:val="005920F4"/>
    <w:rsid w:val="005B74D9"/>
    <w:rsid w:val="005D6565"/>
    <w:rsid w:val="005E0339"/>
    <w:rsid w:val="0062348B"/>
    <w:rsid w:val="00624C69"/>
    <w:rsid w:val="00666599"/>
    <w:rsid w:val="006764E9"/>
    <w:rsid w:val="006B587A"/>
    <w:rsid w:val="006C2593"/>
    <w:rsid w:val="006C2758"/>
    <w:rsid w:val="006C3C8A"/>
    <w:rsid w:val="00790D14"/>
    <w:rsid w:val="007928D7"/>
    <w:rsid w:val="00793978"/>
    <w:rsid w:val="007B4DD4"/>
    <w:rsid w:val="007F3250"/>
    <w:rsid w:val="00813389"/>
    <w:rsid w:val="0082588D"/>
    <w:rsid w:val="008726C7"/>
    <w:rsid w:val="008D043B"/>
    <w:rsid w:val="008D376C"/>
    <w:rsid w:val="00912FA8"/>
    <w:rsid w:val="00937C93"/>
    <w:rsid w:val="009464C0"/>
    <w:rsid w:val="009E51E4"/>
    <w:rsid w:val="00A022F9"/>
    <w:rsid w:val="00A131EC"/>
    <w:rsid w:val="00AC1414"/>
    <w:rsid w:val="00B0490F"/>
    <w:rsid w:val="00B27281"/>
    <w:rsid w:val="00B645B6"/>
    <w:rsid w:val="00B70E73"/>
    <w:rsid w:val="00BF47FF"/>
    <w:rsid w:val="00C00BC1"/>
    <w:rsid w:val="00C70686"/>
    <w:rsid w:val="00C908A5"/>
    <w:rsid w:val="00C958B7"/>
    <w:rsid w:val="00CC4771"/>
    <w:rsid w:val="00CC6DC4"/>
    <w:rsid w:val="00CD3536"/>
    <w:rsid w:val="00CE34DB"/>
    <w:rsid w:val="00CF09AC"/>
    <w:rsid w:val="00D16057"/>
    <w:rsid w:val="00D21FE9"/>
    <w:rsid w:val="00D34FAE"/>
    <w:rsid w:val="00D64F3C"/>
    <w:rsid w:val="00D744AC"/>
    <w:rsid w:val="00DA5C0A"/>
    <w:rsid w:val="00E17432"/>
    <w:rsid w:val="00E241DC"/>
    <w:rsid w:val="00E35BF1"/>
    <w:rsid w:val="00E46AC2"/>
    <w:rsid w:val="00E57568"/>
    <w:rsid w:val="00E70266"/>
    <w:rsid w:val="00ED5FCE"/>
    <w:rsid w:val="00EE5270"/>
    <w:rsid w:val="00EF2EC0"/>
    <w:rsid w:val="00F15D04"/>
    <w:rsid w:val="00F829D3"/>
    <w:rsid w:val="00F945FD"/>
    <w:rsid w:val="00FB2EFC"/>
    <w:rsid w:val="00FB654B"/>
    <w:rsid w:val="00FC3D69"/>
    <w:rsid w:val="00FE3503"/>
    <w:rsid w:val="00FE529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3F394F"/>
  <w15:chartTrackingRefBased/>
  <w15:docId w15:val="{9A194930-6C01-46E0-AC8D-79EDE9FB4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141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C141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C141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C141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C141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C141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141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141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141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141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C141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C141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C141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C141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C14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14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14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1414"/>
    <w:rPr>
      <w:rFonts w:eastAsiaTheme="majorEastAsia" w:cstheme="majorBidi"/>
      <w:color w:val="272727" w:themeColor="text1" w:themeTint="D8"/>
    </w:rPr>
  </w:style>
  <w:style w:type="paragraph" w:styleId="Title">
    <w:name w:val="Title"/>
    <w:basedOn w:val="Normal"/>
    <w:next w:val="Normal"/>
    <w:link w:val="TitleChar"/>
    <w:uiPriority w:val="10"/>
    <w:qFormat/>
    <w:rsid w:val="00AC141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14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141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14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1414"/>
    <w:pPr>
      <w:spacing w:before="160"/>
      <w:jc w:val="center"/>
    </w:pPr>
    <w:rPr>
      <w:i/>
      <w:iCs/>
      <w:color w:val="404040" w:themeColor="text1" w:themeTint="BF"/>
    </w:rPr>
  </w:style>
  <w:style w:type="character" w:customStyle="1" w:styleId="QuoteChar">
    <w:name w:val="Quote Char"/>
    <w:basedOn w:val="DefaultParagraphFont"/>
    <w:link w:val="Quote"/>
    <w:uiPriority w:val="29"/>
    <w:rsid w:val="00AC1414"/>
    <w:rPr>
      <w:i/>
      <w:iCs/>
      <w:color w:val="404040" w:themeColor="text1" w:themeTint="BF"/>
    </w:rPr>
  </w:style>
  <w:style w:type="paragraph" w:styleId="ListParagraph">
    <w:name w:val="List Paragraph"/>
    <w:basedOn w:val="Normal"/>
    <w:uiPriority w:val="34"/>
    <w:qFormat/>
    <w:rsid w:val="00AC1414"/>
    <w:pPr>
      <w:ind w:left="720"/>
      <w:contextualSpacing/>
    </w:pPr>
  </w:style>
  <w:style w:type="character" w:styleId="IntenseEmphasis">
    <w:name w:val="Intense Emphasis"/>
    <w:basedOn w:val="DefaultParagraphFont"/>
    <w:uiPriority w:val="21"/>
    <w:qFormat/>
    <w:rsid w:val="00AC1414"/>
    <w:rPr>
      <w:i/>
      <w:iCs/>
      <w:color w:val="2F5496" w:themeColor="accent1" w:themeShade="BF"/>
    </w:rPr>
  </w:style>
  <w:style w:type="paragraph" w:styleId="IntenseQuote">
    <w:name w:val="Intense Quote"/>
    <w:basedOn w:val="Normal"/>
    <w:next w:val="Normal"/>
    <w:link w:val="IntenseQuoteChar"/>
    <w:uiPriority w:val="30"/>
    <w:qFormat/>
    <w:rsid w:val="00AC141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C1414"/>
    <w:rPr>
      <w:i/>
      <w:iCs/>
      <w:color w:val="2F5496" w:themeColor="accent1" w:themeShade="BF"/>
    </w:rPr>
  </w:style>
  <w:style w:type="character" w:styleId="IntenseReference">
    <w:name w:val="Intense Reference"/>
    <w:basedOn w:val="DefaultParagraphFont"/>
    <w:uiPriority w:val="32"/>
    <w:qFormat/>
    <w:rsid w:val="00AC1414"/>
    <w:rPr>
      <w:b/>
      <w:bCs/>
      <w:smallCaps/>
      <w:color w:val="2F5496" w:themeColor="accent1" w:themeShade="BF"/>
      <w:spacing w:val="5"/>
    </w:rPr>
  </w:style>
  <w:style w:type="character" w:styleId="Emphasis">
    <w:name w:val="Emphasis"/>
    <w:basedOn w:val="DefaultParagraphFont"/>
    <w:uiPriority w:val="20"/>
    <w:qFormat/>
    <w:rsid w:val="003E73C2"/>
    <w:rPr>
      <w:i/>
      <w:iCs/>
    </w:rPr>
  </w:style>
  <w:style w:type="character" w:styleId="Hyperlink">
    <w:name w:val="Hyperlink"/>
    <w:basedOn w:val="DefaultParagraphFont"/>
    <w:uiPriority w:val="99"/>
    <w:unhideWhenUsed/>
    <w:rsid w:val="00D744AC"/>
    <w:rPr>
      <w:color w:val="0563C1" w:themeColor="hyperlink"/>
      <w:u w:val="single"/>
    </w:rPr>
  </w:style>
  <w:style w:type="character" w:customStyle="1" w:styleId="UnresolvedMention1">
    <w:name w:val="Unresolved Mention1"/>
    <w:basedOn w:val="DefaultParagraphFont"/>
    <w:uiPriority w:val="99"/>
    <w:semiHidden/>
    <w:unhideWhenUsed/>
    <w:rsid w:val="00D744AC"/>
    <w:rPr>
      <w:color w:val="605E5C"/>
      <w:shd w:val="clear" w:color="auto" w:fill="E1DFDD"/>
    </w:rPr>
  </w:style>
  <w:style w:type="paragraph" w:styleId="Header">
    <w:name w:val="header"/>
    <w:basedOn w:val="Normal"/>
    <w:link w:val="HeaderChar"/>
    <w:uiPriority w:val="99"/>
    <w:unhideWhenUsed/>
    <w:rsid w:val="002A7E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7EC1"/>
  </w:style>
  <w:style w:type="paragraph" w:styleId="Footer">
    <w:name w:val="footer"/>
    <w:basedOn w:val="Normal"/>
    <w:link w:val="FooterChar"/>
    <w:uiPriority w:val="99"/>
    <w:unhideWhenUsed/>
    <w:rsid w:val="002A7E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7EC1"/>
  </w:style>
  <w:style w:type="character" w:styleId="UnresolvedMention">
    <w:name w:val="Unresolved Mention"/>
    <w:basedOn w:val="DefaultParagraphFont"/>
    <w:uiPriority w:val="99"/>
    <w:semiHidden/>
    <w:unhideWhenUsed/>
    <w:rsid w:val="006764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067204">
      <w:bodyDiv w:val="1"/>
      <w:marLeft w:val="0"/>
      <w:marRight w:val="0"/>
      <w:marTop w:val="0"/>
      <w:marBottom w:val="0"/>
      <w:divBdr>
        <w:top w:val="none" w:sz="0" w:space="0" w:color="auto"/>
        <w:left w:val="none" w:sz="0" w:space="0" w:color="auto"/>
        <w:bottom w:val="none" w:sz="0" w:space="0" w:color="auto"/>
        <w:right w:val="none" w:sz="0" w:space="0" w:color="auto"/>
      </w:divBdr>
    </w:div>
    <w:div w:id="1624924490">
      <w:bodyDiv w:val="1"/>
      <w:marLeft w:val="0"/>
      <w:marRight w:val="0"/>
      <w:marTop w:val="0"/>
      <w:marBottom w:val="0"/>
      <w:divBdr>
        <w:top w:val="none" w:sz="0" w:space="0" w:color="auto"/>
        <w:left w:val="none" w:sz="0" w:space="0" w:color="auto"/>
        <w:bottom w:val="none" w:sz="0" w:space="0" w:color="auto"/>
        <w:right w:val="none" w:sz="0" w:space="0" w:color="auto"/>
      </w:divBdr>
    </w:div>
    <w:div w:id="1723749172">
      <w:bodyDiv w:val="1"/>
      <w:marLeft w:val="0"/>
      <w:marRight w:val="0"/>
      <w:marTop w:val="0"/>
      <w:marBottom w:val="0"/>
      <w:divBdr>
        <w:top w:val="none" w:sz="0" w:space="0" w:color="auto"/>
        <w:left w:val="none" w:sz="0" w:space="0" w:color="auto"/>
        <w:bottom w:val="none" w:sz="0" w:space="0" w:color="auto"/>
        <w:right w:val="none" w:sz="0" w:space="0" w:color="auto"/>
      </w:divBdr>
      <w:divsChild>
        <w:div w:id="12885120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link.springer.com/article/10.1186/1752-1947-1-36" TargetMode="External"/><Relationship Id="rId18" Type="http://schemas.openxmlformats.org/officeDocument/2006/relationships/hyperlink" Target="https://doi.org/10.1186/s40792-018-0457-9"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doi.org/10.1177/000313481608201112"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oi.org/10.1186/1752-1947-1-36"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link.springer.com/article/10.1186/s40792-018-0457-9" TargetMode="External"/><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journals.sagepub.com/doi/abs/10.1177/000313481608201112"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8</Pages>
  <Words>2024</Words>
  <Characters>11542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BRINDHA SIVA KUMAR</dc:creator>
  <cp:keywords/>
  <dc:description/>
  <cp:lastModifiedBy>SDI PC New 16</cp:lastModifiedBy>
  <cp:revision>19</cp:revision>
  <dcterms:created xsi:type="dcterms:W3CDTF">2025-04-21T16:32:00Z</dcterms:created>
  <dcterms:modified xsi:type="dcterms:W3CDTF">2025-05-05T09:33:00Z</dcterms:modified>
</cp:coreProperties>
</file>