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9D1C8" w14:textId="77777777" w:rsidR="00EC3702" w:rsidRPr="00E53C2F" w:rsidRDefault="00EC3702" w:rsidP="00E03644">
      <w:pPr>
        <w:pStyle w:val="Default"/>
        <w:jc w:val="center"/>
        <w:rPr>
          <w:rFonts w:ascii="Times New Roman" w:hAnsi="Times New Roman" w:cs="Times New Roman"/>
          <w:b/>
          <w:color w:val="auto"/>
          <w:sz w:val="28"/>
          <w:szCs w:val="28"/>
        </w:rPr>
      </w:pPr>
      <w:r w:rsidRPr="00E53C2F">
        <w:rPr>
          <w:rFonts w:ascii="Times New Roman" w:hAnsi="Times New Roman" w:cs="Times New Roman"/>
          <w:b/>
          <w:color w:val="auto"/>
          <w:sz w:val="28"/>
          <w:szCs w:val="28"/>
        </w:rPr>
        <w:t xml:space="preserve">Study the </w:t>
      </w:r>
      <w:r w:rsidR="00E53C2F" w:rsidRPr="00E53C2F">
        <w:rPr>
          <w:rFonts w:ascii="Times New Roman" w:hAnsi="Times New Roman" w:cs="Times New Roman"/>
          <w:b/>
          <w:bCs/>
          <w:color w:val="auto"/>
          <w:sz w:val="26"/>
          <w:szCs w:val="26"/>
        </w:rPr>
        <w:t>Participation of rural women in agriculture activities</w:t>
      </w:r>
    </w:p>
    <w:p w14:paraId="2C8F8E98" w14:textId="77777777" w:rsidR="0098424F" w:rsidRDefault="0098424F" w:rsidP="007F3561">
      <w:pPr>
        <w:spacing w:after="0" w:line="360" w:lineRule="auto"/>
        <w:jc w:val="both"/>
        <w:rPr>
          <w:rFonts w:ascii="Times New Roman" w:hAnsi="Times New Roman" w:cs="Times New Roman"/>
          <w:b/>
          <w:bCs/>
          <w:sz w:val="24"/>
          <w:szCs w:val="24"/>
        </w:rPr>
      </w:pPr>
    </w:p>
    <w:p w14:paraId="26EF801D" w14:textId="77777777" w:rsidR="0098424F" w:rsidRDefault="0098424F" w:rsidP="007F3561">
      <w:pPr>
        <w:spacing w:after="0" w:line="360" w:lineRule="auto"/>
        <w:jc w:val="both"/>
        <w:rPr>
          <w:rFonts w:ascii="Times New Roman" w:hAnsi="Times New Roman" w:cs="Times New Roman"/>
          <w:b/>
          <w:bCs/>
          <w:sz w:val="24"/>
          <w:szCs w:val="24"/>
        </w:rPr>
      </w:pPr>
    </w:p>
    <w:p w14:paraId="5C8F1561" w14:textId="77777777" w:rsidR="0098424F" w:rsidRDefault="0098424F" w:rsidP="007F3561">
      <w:pPr>
        <w:spacing w:after="0" w:line="360" w:lineRule="auto"/>
        <w:jc w:val="both"/>
        <w:rPr>
          <w:rFonts w:ascii="Times New Roman" w:hAnsi="Times New Roman" w:cs="Times New Roman"/>
          <w:b/>
          <w:bCs/>
          <w:sz w:val="24"/>
          <w:szCs w:val="24"/>
        </w:rPr>
      </w:pPr>
    </w:p>
    <w:p w14:paraId="38BCDB0C" w14:textId="4D12929B" w:rsidR="00621093" w:rsidRPr="0015726E" w:rsidRDefault="00781D6D" w:rsidP="007F3561">
      <w:pPr>
        <w:spacing w:after="0" w:line="360" w:lineRule="auto"/>
        <w:jc w:val="both"/>
        <w:rPr>
          <w:rFonts w:ascii="Times New Roman" w:hAnsi="Times New Roman" w:cs="Times New Roman"/>
          <w:b/>
          <w:bCs/>
          <w:sz w:val="24"/>
          <w:szCs w:val="24"/>
        </w:rPr>
      </w:pPr>
      <w:r w:rsidRPr="0015726E">
        <w:rPr>
          <w:rFonts w:ascii="Times New Roman" w:hAnsi="Times New Roman" w:cs="Times New Roman"/>
          <w:b/>
          <w:bCs/>
          <w:sz w:val="24"/>
          <w:szCs w:val="24"/>
        </w:rPr>
        <w:t>Abstract</w:t>
      </w:r>
    </w:p>
    <w:p w14:paraId="402C2457" w14:textId="77777777" w:rsidR="00E659B2" w:rsidRPr="00E659B2" w:rsidRDefault="00E659B2" w:rsidP="006A7427">
      <w:pPr>
        <w:spacing w:after="0" w:line="360" w:lineRule="auto"/>
        <w:ind w:firstLine="720"/>
        <w:jc w:val="both"/>
        <w:rPr>
          <w:rFonts w:ascii="Times New Roman" w:eastAsia="Times New Roman" w:hAnsi="Times New Roman" w:cs="Times New Roman"/>
          <w:sz w:val="24"/>
          <w:szCs w:val="24"/>
        </w:rPr>
      </w:pPr>
      <w:r w:rsidRPr="00E659B2">
        <w:rPr>
          <w:rFonts w:ascii="Times New Roman" w:eastAsia="Times New Roman" w:hAnsi="Times New Roman" w:cs="Times New Roman"/>
          <w:sz w:val="24"/>
          <w:szCs w:val="24"/>
        </w:rPr>
        <w:t>The role of rural women in agriculture is both foundational and transformative, yet often underrepresented in mainstream narratives. This study explores the extent, nature, and significance of rural women's participation in agricultural activities across various regions. Women in rural areas are actively engaged in nearly all facets of agriculture, including sowing, weeding, harvesting, post-harvest processing, seed preservation, livestock rearing, dairy management, and agro-forestry. In many cases, especially among small and marginal farmers, women constitute the primary labor force within households and significantly contribute to food production and household income. Their involvement is not merely supportive; they frequently shoulder full responsibility for agricultural operations, particularly in male-absent households due to migration or other employment. Despite this, their contributions often go unrecognized, both socially and economically, as they are rarely considered "farmers" in official records, receive little or no remuneration for their labor, and remain largely excluded from decision-making processes, land ownership rights, and access to institutional credit or government schemes.</w:t>
      </w:r>
      <w:r w:rsidR="006A7427">
        <w:rPr>
          <w:rFonts w:ascii="Times New Roman" w:eastAsia="Times New Roman" w:hAnsi="Times New Roman" w:cs="Times New Roman"/>
          <w:sz w:val="24"/>
          <w:szCs w:val="24"/>
        </w:rPr>
        <w:t xml:space="preserve"> </w:t>
      </w:r>
      <w:r w:rsidRPr="00E659B2">
        <w:rPr>
          <w:rFonts w:ascii="Times New Roman" w:eastAsia="Times New Roman" w:hAnsi="Times New Roman" w:cs="Times New Roman"/>
          <w:sz w:val="24"/>
          <w:szCs w:val="24"/>
        </w:rPr>
        <w:t>This study highlights the gendered dynamics in rural agriculture, where women’s hard work and knowledge remain invisible in policy frameworks. It further underscores how gender inequality, lack of education, restricted access to modern farming technologies, and socio-cultural norms hinder the empowerment of rural women farmers. However, it also reveals emerging opportunities: women's colle</w:t>
      </w:r>
      <w:r w:rsidR="006A7427">
        <w:rPr>
          <w:rFonts w:ascii="Times New Roman" w:eastAsia="Times New Roman" w:hAnsi="Times New Roman" w:cs="Times New Roman"/>
          <w:sz w:val="24"/>
          <w:szCs w:val="24"/>
        </w:rPr>
        <w:t>ctives, Self-Help Groups (SHGs)</w:t>
      </w:r>
      <w:r w:rsidRPr="00E659B2">
        <w:rPr>
          <w:rFonts w:ascii="Times New Roman" w:eastAsia="Times New Roman" w:hAnsi="Times New Roman" w:cs="Times New Roman"/>
          <w:sz w:val="24"/>
          <w:szCs w:val="24"/>
        </w:rPr>
        <w:t xml:space="preserve"> and agricultural cooperatives are enabling women to gain technical skills, improve productivity, and assert agency in community and family decision-making. When provided with access to education, training, credit facilities, and land rights, rural women demonstrate exceptional potential in enhancing agricultural output and promoting sustainable practices.</w:t>
      </w:r>
      <w:r w:rsidR="006A7427">
        <w:rPr>
          <w:rFonts w:ascii="Times New Roman" w:eastAsia="Times New Roman" w:hAnsi="Times New Roman" w:cs="Times New Roman"/>
          <w:sz w:val="24"/>
          <w:szCs w:val="24"/>
        </w:rPr>
        <w:t xml:space="preserve"> </w:t>
      </w:r>
      <w:r w:rsidRPr="00E659B2">
        <w:rPr>
          <w:rFonts w:ascii="Times New Roman" w:eastAsia="Times New Roman" w:hAnsi="Times New Roman" w:cs="Times New Roman"/>
          <w:sz w:val="24"/>
          <w:szCs w:val="24"/>
        </w:rPr>
        <w:t>The study concludes that integrating rural women fully into agricultural planning and policy is not only a matter of gender justice but a crucial step toward achieving food security, poverty reduction, and sustainable rural development. Acknowledging and strengthening the role of women in agriculture can lead to holistic community progress and inclusive economic growth. The</w:t>
      </w:r>
      <w:r w:rsidR="006A7427">
        <w:rPr>
          <w:rFonts w:ascii="Times New Roman" w:eastAsia="Times New Roman" w:hAnsi="Times New Roman" w:cs="Times New Roman"/>
          <w:sz w:val="24"/>
          <w:szCs w:val="24"/>
        </w:rPr>
        <w:t xml:space="preserve">ir involvement is not ancillary </w:t>
      </w:r>
      <w:r w:rsidRPr="00E659B2">
        <w:rPr>
          <w:rFonts w:ascii="Times New Roman" w:eastAsia="Times New Roman" w:hAnsi="Times New Roman" w:cs="Times New Roman"/>
          <w:sz w:val="24"/>
          <w:szCs w:val="24"/>
        </w:rPr>
        <w:lastRenderedPageBreak/>
        <w:t>it is vital. Empowering rural women in agriculture is, therefore, not merely an option but a necessity for comprehensive national development.</w:t>
      </w:r>
    </w:p>
    <w:p w14:paraId="787AF44B" w14:textId="77777777" w:rsidR="00A66A91" w:rsidRDefault="00A66A91" w:rsidP="00A66A91">
      <w:pPr>
        <w:spacing w:after="0" w:line="360" w:lineRule="auto"/>
        <w:jc w:val="both"/>
        <w:rPr>
          <w:rFonts w:ascii="Times New Roman" w:hAnsi="Times New Roman" w:cs="Times New Roman"/>
          <w:sz w:val="24"/>
          <w:szCs w:val="24"/>
        </w:rPr>
      </w:pPr>
      <w:r w:rsidRPr="0015726E">
        <w:rPr>
          <w:rFonts w:ascii="Times New Roman" w:hAnsi="Times New Roman" w:cs="Times New Roman"/>
          <w:b/>
          <w:bCs/>
          <w:sz w:val="24"/>
          <w:szCs w:val="24"/>
        </w:rPr>
        <w:t>Keywords:</w:t>
      </w:r>
      <w:r w:rsidRPr="0015726E">
        <w:rPr>
          <w:rFonts w:ascii="Times New Roman" w:hAnsi="Times New Roman" w:cs="Times New Roman"/>
          <w:sz w:val="24"/>
          <w:szCs w:val="24"/>
        </w:rPr>
        <w:t xml:space="preserve"> </w:t>
      </w:r>
      <w:r w:rsidR="006A7427">
        <w:rPr>
          <w:rFonts w:ascii="Times New Roman" w:eastAsia="Times New Roman" w:hAnsi="Times New Roman" w:cs="Times New Roman"/>
          <w:sz w:val="24"/>
          <w:szCs w:val="24"/>
        </w:rPr>
        <w:t>Self-Help Groups, e</w:t>
      </w:r>
      <w:r w:rsidR="006A7427" w:rsidRPr="00E659B2">
        <w:rPr>
          <w:rFonts w:ascii="Times New Roman" w:eastAsia="Times New Roman" w:hAnsi="Times New Roman" w:cs="Times New Roman"/>
          <w:sz w:val="24"/>
          <w:szCs w:val="24"/>
        </w:rPr>
        <w:t>mpowering rural women</w:t>
      </w:r>
      <w:r w:rsidR="006A7427">
        <w:rPr>
          <w:rFonts w:ascii="Times New Roman" w:eastAsia="Times New Roman" w:hAnsi="Times New Roman" w:cs="Times New Roman"/>
          <w:sz w:val="24"/>
          <w:szCs w:val="24"/>
        </w:rPr>
        <w:t>,</w:t>
      </w:r>
      <w:r w:rsidR="006A7427" w:rsidRPr="006A7427">
        <w:rPr>
          <w:rFonts w:ascii="Times New Roman" w:eastAsia="Times New Roman" w:hAnsi="Times New Roman" w:cs="Times New Roman"/>
          <w:sz w:val="24"/>
          <w:szCs w:val="24"/>
        </w:rPr>
        <w:t xml:space="preserve"> </w:t>
      </w:r>
      <w:r w:rsidR="006A7427" w:rsidRPr="00E659B2">
        <w:rPr>
          <w:rFonts w:ascii="Times New Roman" w:eastAsia="Times New Roman" w:hAnsi="Times New Roman" w:cs="Times New Roman"/>
          <w:sz w:val="24"/>
          <w:szCs w:val="24"/>
        </w:rPr>
        <w:t>family decision-making</w:t>
      </w:r>
      <w:r w:rsidR="006A7427">
        <w:rPr>
          <w:rFonts w:ascii="Times New Roman" w:eastAsia="Times New Roman" w:hAnsi="Times New Roman" w:cs="Times New Roman"/>
          <w:sz w:val="24"/>
          <w:szCs w:val="24"/>
        </w:rPr>
        <w:t xml:space="preserve">, </w:t>
      </w:r>
      <w:r w:rsidR="006A7427" w:rsidRPr="00E659B2">
        <w:rPr>
          <w:rFonts w:ascii="Times New Roman" w:eastAsia="Times New Roman" w:hAnsi="Times New Roman" w:cs="Times New Roman"/>
          <w:sz w:val="24"/>
          <w:szCs w:val="24"/>
        </w:rPr>
        <w:t>women farmers and agricultural cooperatives</w:t>
      </w:r>
      <w:r w:rsidR="006A7427">
        <w:rPr>
          <w:rFonts w:ascii="Times New Roman" w:eastAsia="Times New Roman" w:hAnsi="Times New Roman" w:cs="Times New Roman"/>
          <w:sz w:val="24"/>
          <w:szCs w:val="24"/>
        </w:rPr>
        <w:t>.</w:t>
      </w:r>
    </w:p>
    <w:p w14:paraId="1FFAE785" w14:textId="77777777" w:rsidR="00781D6D" w:rsidRPr="0015726E" w:rsidRDefault="0015726E"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81D6D" w:rsidRPr="0015726E">
        <w:rPr>
          <w:rFonts w:ascii="Times New Roman" w:hAnsi="Times New Roman" w:cs="Times New Roman"/>
          <w:b/>
          <w:bCs/>
          <w:sz w:val="24"/>
          <w:szCs w:val="24"/>
        </w:rPr>
        <w:t xml:space="preserve">Introduction </w:t>
      </w:r>
    </w:p>
    <w:p w14:paraId="77909FF9" w14:textId="77777777" w:rsidR="00414F96" w:rsidRPr="00A12196" w:rsidRDefault="00414F96" w:rsidP="00414F96">
      <w:pPr>
        <w:pStyle w:val="Default"/>
        <w:spacing w:before="120" w:after="120" w:line="360" w:lineRule="auto"/>
        <w:ind w:firstLine="1008"/>
        <w:jc w:val="both"/>
        <w:rPr>
          <w:rFonts w:ascii="Times New Roman" w:hAnsi="Times New Roman" w:cs="Times New Roman"/>
          <w:sz w:val="26"/>
          <w:szCs w:val="26"/>
        </w:rPr>
      </w:pPr>
      <w:r w:rsidRPr="00A12196">
        <w:rPr>
          <w:rFonts w:ascii="Times New Roman" w:hAnsi="Times New Roman" w:cs="Times New Roman"/>
          <w:sz w:val="26"/>
          <w:szCs w:val="26"/>
        </w:rPr>
        <w:t>Women contribute about 3/4</w:t>
      </w:r>
      <w:r w:rsidRPr="00414F96">
        <w:rPr>
          <w:rFonts w:ascii="Times New Roman" w:hAnsi="Times New Roman" w:cs="Times New Roman"/>
          <w:sz w:val="26"/>
          <w:szCs w:val="26"/>
          <w:vertAlign w:val="superscript"/>
        </w:rPr>
        <w:t>th</w:t>
      </w:r>
      <w:r>
        <w:rPr>
          <w:rFonts w:ascii="Times New Roman" w:hAnsi="Times New Roman" w:cs="Times New Roman"/>
          <w:sz w:val="26"/>
          <w:szCs w:val="26"/>
        </w:rPr>
        <w:t xml:space="preserve"> </w:t>
      </w:r>
      <w:r w:rsidRPr="00A12196">
        <w:rPr>
          <w:rFonts w:ascii="Times New Roman" w:hAnsi="Times New Roman" w:cs="Times New Roman"/>
          <w:sz w:val="26"/>
          <w:szCs w:val="26"/>
        </w:rPr>
        <w:t xml:space="preserve">of the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required for agricultural operations. Their involvement in agricultural operations is besides their usual domestic work. Most of the contributions made by women to the farm sector also goes unaccounted as they are not directly paid. The contribution of female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is towards agricultural production is always more than the male </w:t>
      </w:r>
      <w:proofErr w:type="spellStart"/>
      <w:r w:rsidRPr="00A12196">
        <w:rPr>
          <w:rFonts w:ascii="Times New Roman" w:hAnsi="Times New Roman" w:cs="Times New Roman"/>
          <w:sz w:val="26"/>
          <w:szCs w:val="26"/>
        </w:rPr>
        <w:t>labour</w:t>
      </w:r>
      <w:proofErr w:type="spellEnd"/>
      <w:r w:rsidRPr="00A12196">
        <w:rPr>
          <w:rFonts w:ascii="Times New Roman" w:hAnsi="Times New Roman" w:cs="Times New Roman"/>
          <w:sz w:val="26"/>
          <w:szCs w:val="26"/>
        </w:rPr>
        <w:t xml:space="preserve"> in all types of landholding size</w:t>
      </w:r>
      <w:r>
        <w:rPr>
          <w:rFonts w:ascii="Times New Roman" w:hAnsi="Times New Roman" w:cs="Times New Roman"/>
          <w:sz w:val="26"/>
          <w:szCs w:val="26"/>
        </w:rPr>
        <w:t xml:space="preserve"> </w:t>
      </w:r>
      <w:r w:rsidRPr="0015726E">
        <w:rPr>
          <w:rFonts w:ascii="Times New Roman" w:hAnsi="Times New Roman" w:cs="Times New Roman"/>
        </w:rPr>
        <w:t>(Sheela, 2009)</w:t>
      </w:r>
      <w:r w:rsidRPr="00A12196">
        <w:rPr>
          <w:rFonts w:ascii="Times New Roman" w:hAnsi="Times New Roman" w:cs="Times New Roman"/>
          <w:sz w:val="26"/>
          <w:szCs w:val="26"/>
        </w:rPr>
        <w:t>. The jobs traditionally done by farm women in the order of importance are mainly the kitchen gardening, harvesting, seedling raising and transplanting</w:t>
      </w:r>
      <w:r>
        <w:rPr>
          <w:rFonts w:ascii="Times New Roman" w:hAnsi="Times New Roman" w:cs="Times New Roman"/>
          <w:sz w:val="26"/>
          <w:szCs w:val="26"/>
        </w:rPr>
        <w:t xml:space="preserve"> </w:t>
      </w:r>
      <w:r w:rsidRPr="0015726E">
        <w:rPr>
          <w:rFonts w:ascii="Times New Roman" w:hAnsi="Times New Roman" w:cs="Times New Roman"/>
        </w:rPr>
        <w:t xml:space="preserve">(Deshpande </w:t>
      </w:r>
      <w:r w:rsidRPr="0015726E">
        <w:rPr>
          <w:rFonts w:ascii="Times New Roman" w:hAnsi="Times New Roman" w:cs="Times New Roman"/>
          <w:i/>
          <w:iCs/>
        </w:rPr>
        <w:t>et al.,</w:t>
      </w:r>
      <w:r w:rsidRPr="0015726E">
        <w:rPr>
          <w:rFonts w:ascii="Times New Roman" w:hAnsi="Times New Roman" w:cs="Times New Roman"/>
        </w:rPr>
        <w:t xml:space="preserve"> 2011)</w:t>
      </w:r>
      <w:r w:rsidRPr="00A12196">
        <w:rPr>
          <w:rFonts w:ascii="Times New Roman" w:hAnsi="Times New Roman" w:cs="Times New Roman"/>
          <w:sz w:val="26"/>
          <w:szCs w:val="26"/>
        </w:rPr>
        <w:t xml:space="preserve">. Although women play an indispensable role in farming and in improving the quality of life in rural areas, their contributions often remain concealed due to some social barriers and gender bias. Even Government </w:t>
      </w:r>
      <w:proofErr w:type="spellStart"/>
      <w:r w:rsidRPr="00A12196">
        <w:rPr>
          <w:rFonts w:ascii="Times New Roman" w:hAnsi="Times New Roman" w:cs="Times New Roman"/>
          <w:sz w:val="26"/>
          <w:szCs w:val="26"/>
        </w:rPr>
        <w:t>programmes</w:t>
      </w:r>
      <w:proofErr w:type="spellEnd"/>
      <w:r w:rsidRPr="00A12196">
        <w:rPr>
          <w:rFonts w:ascii="Times New Roman" w:hAnsi="Times New Roman" w:cs="Times New Roman"/>
          <w:sz w:val="26"/>
          <w:szCs w:val="26"/>
        </w:rPr>
        <w:t xml:space="preserve"> often fail on women in agriculture</w:t>
      </w:r>
      <w:r w:rsidRPr="0015726E">
        <w:rPr>
          <w:rFonts w:ascii="Times New Roman" w:hAnsi="Times New Roman" w:cs="Times New Roman"/>
        </w:rPr>
        <w:t xml:space="preserve"> (</w:t>
      </w:r>
      <w:proofErr w:type="spellStart"/>
      <w:r w:rsidRPr="0015726E">
        <w:rPr>
          <w:rFonts w:ascii="Times New Roman" w:hAnsi="Times New Roman" w:cs="Times New Roman"/>
        </w:rPr>
        <w:t>Deka</w:t>
      </w:r>
      <w:proofErr w:type="spellEnd"/>
      <w:r w:rsidRPr="0015726E">
        <w:rPr>
          <w:rFonts w:ascii="Times New Roman" w:hAnsi="Times New Roman" w:cs="Times New Roman"/>
        </w:rPr>
        <w:t xml:space="preserve"> and </w:t>
      </w:r>
      <w:proofErr w:type="spellStart"/>
      <w:r w:rsidRPr="0015726E">
        <w:rPr>
          <w:rFonts w:ascii="Times New Roman" w:hAnsi="Times New Roman" w:cs="Times New Roman"/>
        </w:rPr>
        <w:t>Saikai</w:t>
      </w:r>
      <w:proofErr w:type="spellEnd"/>
      <w:r w:rsidRPr="0015726E">
        <w:rPr>
          <w:rFonts w:ascii="Times New Roman" w:hAnsi="Times New Roman" w:cs="Times New Roman"/>
        </w:rPr>
        <w:t>, 2002)</w:t>
      </w:r>
      <w:r w:rsidRPr="00A12196">
        <w:rPr>
          <w:rFonts w:ascii="Times New Roman" w:hAnsi="Times New Roman" w:cs="Times New Roman"/>
          <w:sz w:val="26"/>
          <w:szCs w:val="26"/>
        </w:rPr>
        <w:t xml:space="preserve">. This undermines the potential benefits from </w:t>
      </w:r>
      <w:proofErr w:type="spellStart"/>
      <w:r w:rsidRPr="00A12196">
        <w:rPr>
          <w:rFonts w:ascii="Times New Roman" w:hAnsi="Times New Roman" w:cs="Times New Roman"/>
          <w:sz w:val="26"/>
          <w:szCs w:val="26"/>
        </w:rPr>
        <w:t>programme</w:t>
      </w:r>
      <w:proofErr w:type="spellEnd"/>
      <w:r w:rsidRPr="00A12196">
        <w:rPr>
          <w:rFonts w:ascii="Times New Roman" w:hAnsi="Times New Roman" w:cs="Times New Roman"/>
          <w:sz w:val="26"/>
          <w:szCs w:val="26"/>
        </w:rPr>
        <w:t>, especially those related to food production, household income improvements, nutrition, literacy, poverty alleviation and population control. Equitable access for rural women to educational facilities would certainly improve their performance and liberate them from their marginalized status in the society. Indian rural women share substantial responsibilities and perform a wide spectrum of duties in most of the family related activates, farming related activities as well, besides their exclusive involvement in domestic chores</w:t>
      </w:r>
      <w:r>
        <w:rPr>
          <w:rFonts w:ascii="Times New Roman" w:hAnsi="Times New Roman" w:cs="Times New Roman"/>
          <w:sz w:val="26"/>
          <w:szCs w:val="26"/>
        </w:rPr>
        <w:t xml:space="preserve"> </w:t>
      </w:r>
      <w:r w:rsidRPr="0015726E">
        <w:rPr>
          <w:rFonts w:ascii="Times New Roman" w:hAnsi="Times New Roman" w:cs="Times New Roman"/>
        </w:rPr>
        <w:t>(Urmila and Verma, 2009)</w:t>
      </w:r>
      <w:r w:rsidRPr="00A12196">
        <w:rPr>
          <w:rFonts w:ascii="Times New Roman" w:hAnsi="Times New Roman" w:cs="Times New Roman"/>
          <w:sz w:val="26"/>
          <w:szCs w:val="26"/>
        </w:rPr>
        <w:t>. The participation of women greatly helps to supplement the family income but the dual role they play as income generator as well as homemaker does have some negative impact on the family too. Women make essential contributions to the agricultural and rural economies in all developing countries</w:t>
      </w:r>
      <w:r>
        <w:rPr>
          <w:rFonts w:ascii="Times New Roman" w:hAnsi="Times New Roman" w:cs="Times New Roman"/>
          <w:sz w:val="26"/>
          <w:szCs w:val="26"/>
        </w:rPr>
        <w:t xml:space="preserve"> </w:t>
      </w:r>
      <w:r w:rsidRPr="0015726E">
        <w:rPr>
          <w:rFonts w:ascii="Times New Roman" w:hAnsi="Times New Roman" w:cs="Times New Roman"/>
        </w:rPr>
        <w:t>(Dongre, 2003)</w:t>
      </w:r>
      <w:r w:rsidRPr="00A12196">
        <w:rPr>
          <w:rFonts w:ascii="Times New Roman" w:hAnsi="Times New Roman" w:cs="Times New Roman"/>
          <w:sz w:val="26"/>
          <w:szCs w:val="26"/>
        </w:rPr>
        <w:t xml:space="preserve">. Their roles vary considerably between and within regions and are changing rapidly in many parts of the world, where economic and social forces are transforming the agricultural sector. Rural women often manage complex households and pursue multiple </w:t>
      </w:r>
      <w:r w:rsidRPr="00A12196">
        <w:rPr>
          <w:rFonts w:ascii="Times New Roman" w:hAnsi="Times New Roman" w:cs="Times New Roman"/>
          <w:sz w:val="26"/>
          <w:szCs w:val="26"/>
        </w:rPr>
        <w:lastRenderedPageBreak/>
        <w:t>livelihood strategies</w:t>
      </w:r>
      <w:r>
        <w:rPr>
          <w:rFonts w:ascii="Times New Roman" w:hAnsi="Times New Roman" w:cs="Times New Roman"/>
          <w:sz w:val="26"/>
          <w:szCs w:val="26"/>
        </w:rPr>
        <w:t xml:space="preserve"> </w:t>
      </w:r>
      <w:r w:rsidRPr="0015726E">
        <w:rPr>
          <w:rFonts w:ascii="Times New Roman" w:hAnsi="Times New Roman" w:cs="Times New Roman"/>
        </w:rPr>
        <w:t>(Eboh, 2000)</w:t>
      </w:r>
      <w:r w:rsidRPr="00A12196">
        <w:rPr>
          <w:rFonts w:ascii="Times New Roman" w:hAnsi="Times New Roman" w:cs="Times New Roman"/>
          <w:sz w:val="26"/>
          <w:szCs w:val="26"/>
        </w:rPr>
        <w:t>. Their activities typically include producing agricultural crops, tending animals, processing and preparing food, working for wages in agricultural or other rural enterprises, collecting fuel and water, engaging in trade and marketing, caring for family members and maintaining their homes</w:t>
      </w:r>
      <w:r w:rsidR="00E659B2">
        <w:rPr>
          <w:rFonts w:ascii="Times New Roman" w:hAnsi="Times New Roman" w:cs="Times New Roman"/>
          <w:sz w:val="26"/>
          <w:szCs w:val="26"/>
        </w:rPr>
        <w:t xml:space="preserve"> </w:t>
      </w:r>
      <w:r w:rsidR="00E659B2" w:rsidRPr="0015726E">
        <w:rPr>
          <w:rFonts w:ascii="Times New Roman" w:hAnsi="Times New Roman" w:cs="Times New Roman"/>
        </w:rPr>
        <w:t>(</w:t>
      </w:r>
      <w:proofErr w:type="spellStart"/>
      <w:r w:rsidR="00E659B2" w:rsidRPr="0015726E">
        <w:rPr>
          <w:rFonts w:ascii="Times New Roman" w:hAnsi="Times New Roman" w:cs="Times New Roman"/>
        </w:rPr>
        <w:t>Hiremath</w:t>
      </w:r>
      <w:proofErr w:type="spellEnd"/>
      <w:r w:rsidR="00E659B2" w:rsidRPr="0015726E">
        <w:rPr>
          <w:rFonts w:ascii="Times New Roman" w:hAnsi="Times New Roman" w:cs="Times New Roman"/>
        </w:rPr>
        <w:t xml:space="preserve"> and </w:t>
      </w:r>
      <w:proofErr w:type="spellStart"/>
      <w:r w:rsidR="00E659B2" w:rsidRPr="0015726E">
        <w:rPr>
          <w:rFonts w:ascii="Times New Roman" w:hAnsi="Times New Roman" w:cs="Times New Roman"/>
        </w:rPr>
        <w:t>Balasubramanya</w:t>
      </w:r>
      <w:proofErr w:type="spellEnd"/>
      <w:r w:rsidR="00E659B2" w:rsidRPr="0015726E">
        <w:rPr>
          <w:rFonts w:ascii="Times New Roman" w:hAnsi="Times New Roman" w:cs="Times New Roman"/>
        </w:rPr>
        <w:t>, 2009)</w:t>
      </w:r>
      <w:r w:rsidRPr="00A12196">
        <w:rPr>
          <w:rFonts w:ascii="Times New Roman" w:hAnsi="Times New Roman" w:cs="Times New Roman"/>
          <w:sz w:val="26"/>
          <w:szCs w:val="26"/>
        </w:rPr>
        <w:t>. Many of these activities are not defined as “economically active employment” in national accounts but they are essential to the well-being of rural household</w:t>
      </w:r>
      <w:r>
        <w:rPr>
          <w:rFonts w:ascii="Times New Roman" w:hAnsi="Times New Roman" w:cs="Times New Roman"/>
          <w:sz w:val="26"/>
          <w:szCs w:val="26"/>
        </w:rPr>
        <w:t>.</w:t>
      </w:r>
    </w:p>
    <w:p w14:paraId="0255F851" w14:textId="77777777" w:rsidR="00487A8D" w:rsidRPr="0015726E" w:rsidRDefault="0015726E"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487A8D" w:rsidRPr="0015726E">
        <w:rPr>
          <w:rFonts w:ascii="Times New Roman" w:hAnsi="Times New Roman" w:cs="Times New Roman"/>
          <w:b/>
          <w:bCs/>
          <w:sz w:val="24"/>
          <w:szCs w:val="24"/>
        </w:rPr>
        <w:t>Material and methods</w:t>
      </w:r>
    </w:p>
    <w:p w14:paraId="3723DB6C" w14:textId="22EC6D03" w:rsidR="00E23CDA" w:rsidRPr="0015726E" w:rsidRDefault="00A9661F" w:rsidP="007F3561">
      <w:pPr>
        <w:pStyle w:val="Default"/>
        <w:spacing w:line="360" w:lineRule="auto"/>
        <w:ind w:firstLine="720"/>
        <w:jc w:val="both"/>
        <w:rPr>
          <w:rFonts w:ascii="Times New Roman" w:hAnsi="Times New Roman" w:cs="Times New Roman"/>
        </w:rPr>
      </w:pPr>
      <w:r>
        <w:rPr>
          <w:rFonts w:ascii="Times New Roman" w:hAnsi="Times New Roman" w:cs="Times New Roman"/>
        </w:rPr>
        <w:t>S</w:t>
      </w:r>
      <w:r w:rsidR="00E23CDA" w:rsidRPr="0015726E">
        <w:rPr>
          <w:rFonts w:ascii="Times New Roman" w:hAnsi="Times New Roman" w:cs="Times New Roman"/>
        </w:rPr>
        <w:t xml:space="preserve">tudy </w:t>
      </w:r>
      <w:r>
        <w:rPr>
          <w:rFonts w:ascii="Times New Roman" w:hAnsi="Times New Roman" w:cs="Times New Roman"/>
        </w:rPr>
        <w:t xml:space="preserve">was conducted </w:t>
      </w:r>
      <w:r w:rsidR="00E23CDA" w:rsidRPr="0015726E">
        <w:rPr>
          <w:rFonts w:ascii="Times New Roman" w:hAnsi="Times New Roman" w:cs="Times New Roman"/>
        </w:rPr>
        <w:t xml:space="preserve">on </w:t>
      </w:r>
      <w:r>
        <w:rPr>
          <w:rFonts w:ascii="Times New Roman" w:hAnsi="Times New Roman" w:cs="Times New Roman"/>
        </w:rPr>
        <w:t>p</w:t>
      </w:r>
      <w:r w:rsidR="00E23CDA" w:rsidRPr="0015726E">
        <w:rPr>
          <w:rFonts w:ascii="Times New Roman" w:hAnsi="Times New Roman" w:cs="Times New Roman"/>
        </w:rPr>
        <w:t xml:space="preserve">articipation of rural women in agriculture activities during the year 2018 in Chitrakoot Districts of U.P. </w:t>
      </w:r>
    </w:p>
    <w:p w14:paraId="75A58737"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 </w:t>
      </w:r>
      <w:r w:rsidR="00E23CDA" w:rsidRPr="0015726E">
        <w:rPr>
          <w:rFonts w:ascii="Times New Roman" w:hAnsi="Times New Roman" w:cs="Times New Roman"/>
          <w:b/>
          <w:bCs/>
        </w:rPr>
        <w:t>Research Design</w:t>
      </w:r>
      <w:r w:rsidR="00553C78" w:rsidRPr="0015726E">
        <w:rPr>
          <w:rFonts w:ascii="Times New Roman" w:hAnsi="Times New Roman" w:cs="Times New Roman"/>
          <w:b/>
          <w:bCs/>
        </w:rPr>
        <w:t xml:space="preserve">: </w:t>
      </w:r>
      <w:r w:rsidR="00E23CDA" w:rsidRPr="0015726E">
        <w:rPr>
          <w:rFonts w:ascii="Times New Roman" w:hAnsi="Times New Roman" w:cs="Times New Roman"/>
        </w:rPr>
        <w:t>In this study Ex-post-facto research design used. This design is appropriate because the phenomenon has already occurred. Ex-post-facto research is the most systematic empirical enquiry in which the researcher does not have control over independent variables as their manifestations have already occurred or because they are inherently not manipulable.</w:t>
      </w:r>
    </w:p>
    <w:p w14:paraId="6A4136AC"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2.2 </w:t>
      </w:r>
      <w:r w:rsidR="00553C78" w:rsidRPr="0015726E">
        <w:rPr>
          <w:rFonts w:ascii="Times New Roman" w:hAnsi="Times New Roman" w:cs="Times New Roman"/>
          <w:b/>
          <w:bCs/>
        </w:rPr>
        <w:t xml:space="preserve">Locale of the study: </w:t>
      </w:r>
      <w:r w:rsidR="00E23CDA" w:rsidRPr="0015726E">
        <w:rPr>
          <w:rFonts w:ascii="Times New Roman" w:hAnsi="Times New Roman" w:cs="Times New Roman"/>
        </w:rPr>
        <w:t xml:space="preserve">The present study was conducted in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in </w:t>
      </w:r>
      <w:proofErr w:type="spellStart"/>
      <w:r w:rsidR="00E23CDA" w:rsidRPr="0015726E">
        <w:rPr>
          <w:rFonts w:ascii="Times New Roman" w:hAnsi="Times New Roman" w:cs="Times New Roman"/>
        </w:rPr>
        <w:t>Chitrkoot</w:t>
      </w:r>
      <w:proofErr w:type="spellEnd"/>
      <w:r w:rsidR="00E23CDA" w:rsidRPr="0015726E">
        <w:rPr>
          <w:rFonts w:ascii="Times New Roman" w:hAnsi="Times New Roman" w:cs="Times New Roman"/>
        </w:rPr>
        <w:t xml:space="preserve"> district of U.P.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was randomly selected because it had sufficient number of rural women population. </w:t>
      </w:r>
    </w:p>
    <w:p w14:paraId="62DB61B0"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2.3 </w:t>
      </w:r>
      <w:r w:rsidR="00E23CDA" w:rsidRPr="0015726E">
        <w:rPr>
          <w:rFonts w:ascii="Times New Roman" w:hAnsi="Times New Roman" w:cs="Times New Roman"/>
          <w:b/>
          <w:bCs/>
        </w:rPr>
        <w:t xml:space="preserve">General features of </w:t>
      </w:r>
      <w:proofErr w:type="spellStart"/>
      <w:r w:rsidR="00E23CDA" w:rsidRPr="0015726E">
        <w:rPr>
          <w:rFonts w:ascii="Times New Roman" w:hAnsi="Times New Roman" w:cs="Times New Roman"/>
          <w:b/>
          <w:bCs/>
        </w:rPr>
        <w:t>Karwi</w:t>
      </w:r>
      <w:proofErr w:type="spellEnd"/>
      <w:r w:rsidR="00E23CDA" w:rsidRPr="0015726E">
        <w:rPr>
          <w:rFonts w:ascii="Times New Roman" w:hAnsi="Times New Roman" w:cs="Times New Roman"/>
          <w:b/>
          <w:bCs/>
        </w:rPr>
        <w:t xml:space="preserve"> block: </w:t>
      </w:r>
      <w:proofErr w:type="spellStart"/>
      <w:r w:rsidR="00E23CDA" w:rsidRPr="0015726E">
        <w:rPr>
          <w:rFonts w:ascii="Times New Roman" w:hAnsi="Times New Roman" w:cs="Times New Roman"/>
        </w:rPr>
        <w:t>Chitrakoot</w:t>
      </w:r>
      <w:proofErr w:type="spellEnd"/>
      <w:r w:rsidR="00E23CDA" w:rsidRPr="0015726E">
        <w:rPr>
          <w:rFonts w:ascii="Times New Roman" w:hAnsi="Times New Roman" w:cs="Times New Roman"/>
        </w:rPr>
        <w:t xml:space="preserve"> is situated in Uttar Pradesh at an attitude of 212 meters above mean sea level (MSL). It is located on latitude of 25.11’N to 60.00’N and longitude of 80” E to 81.30’E. The average annual rainfall is 939.50 mm. The total geographical area is 3,388.97sq.km. Total forest area 59731sq.km Nat area </w:t>
      </w:r>
      <w:proofErr w:type="spellStart"/>
      <w:r w:rsidR="00E23CDA" w:rsidRPr="0015726E">
        <w:rPr>
          <w:rFonts w:ascii="Times New Roman" w:hAnsi="Times New Roman" w:cs="Times New Roman"/>
        </w:rPr>
        <w:t>swon</w:t>
      </w:r>
      <w:proofErr w:type="spellEnd"/>
      <w:r w:rsidR="00E23CDA" w:rsidRPr="0015726E">
        <w:rPr>
          <w:rFonts w:ascii="Times New Roman" w:hAnsi="Times New Roman" w:cs="Times New Roman"/>
        </w:rPr>
        <w:t xml:space="preserve"> 171227sq.km. Major soil type of the study area mainly </w:t>
      </w:r>
      <w:proofErr w:type="spellStart"/>
      <w:r w:rsidR="00E23CDA" w:rsidRPr="0015726E">
        <w:rPr>
          <w:rFonts w:ascii="Times New Roman" w:hAnsi="Times New Roman" w:cs="Times New Roman"/>
        </w:rPr>
        <w:t>typea</w:t>
      </w:r>
      <w:proofErr w:type="spellEnd"/>
      <w:r w:rsidR="00E23CDA" w:rsidRPr="0015726E">
        <w:rPr>
          <w:rFonts w:ascii="Times New Roman" w:hAnsi="Times New Roman" w:cs="Times New Roman"/>
        </w:rPr>
        <w:t xml:space="preserve"> </w:t>
      </w:r>
      <w:proofErr w:type="spellStart"/>
      <w:r w:rsidR="00E23CDA" w:rsidRPr="0015726E">
        <w:rPr>
          <w:rFonts w:ascii="Times New Roman" w:hAnsi="Times New Roman" w:cs="Times New Roman"/>
        </w:rPr>
        <w:t>Alfisols</w:t>
      </w:r>
      <w:proofErr w:type="spellEnd"/>
      <w:r w:rsidR="00E23CDA" w:rsidRPr="0015726E">
        <w:rPr>
          <w:rFonts w:ascii="Times New Roman" w:hAnsi="Times New Roman" w:cs="Times New Roman"/>
        </w:rPr>
        <w:t xml:space="preserve">-Hilly </w:t>
      </w:r>
      <w:proofErr w:type="spellStart"/>
      <w:r w:rsidR="00E23CDA" w:rsidRPr="0015726E">
        <w:rPr>
          <w:rFonts w:ascii="Times New Roman" w:hAnsi="Times New Roman" w:cs="Times New Roman"/>
        </w:rPr>
        <w:t>soil</w:t>
      </w:r>
      <w:proofErr w:type="gramStart"/>
      <w:r w:rsidR="00E23CDA" w:rsidRPr="0015726E">
        <w:rPr>
          <w:rFonts w:ascii="Times New Roman" w:hAnsi="Times New Roman" w:cs="Times New Roman"/>
        </w:rPr>
        <w:t>,Vertisols</w:t>
      </w:r>
      <w:proofErr w:type="spellEnd"/>
      <w:proofErr w:type="gramEnd"/>
      <w:r w:rsidR="00E23CDA" w:rsidRPr="0015726E">
        <w:rPr>
          <w:rFonts w:ascii="Times New Roman" w:hAnsi="Times New Roman" w:cs="Times New Roman"/>
        </w:rPr>
        <w:t xml:space="preserve">-black soil, </w:t>
      </w:r>
      <w:proofErr w:type="spellStart"/>
      <w:r w:rsidR="00E23CDA" w:rsidRPr="0015726E">
        <w:rPr>
          <w:rFonts w:ascii="Times New Roman" w:hAnsi="Times New Roman" w:cs="Times New Roman"/>
        </w:rPr>
        <w:t>Entisols-Alluvail</w:t>
      </w:r>
      <w:proofErr w:type="spellEnd"/>
      <w:r w:rsidR="00E23CDA" w:rsidRPr="0015726E">
        <w:rPr>
          <w:rFonts w:ascii="Times New Roman" w:hAnsi="Times New Roman" w:cs="Times New Roman"/>
        </w:rPr>
        <w:t xml:space="preserve"> soil. Major crops of the block are </w:t>
      </w:r>
      <w:proofErr w:type="spellStart"/>
      <w:proofErr w:type="gramStart"/>
      <w:r w:rsidR="00E23CDA" w:rsidRPr="0015726E">
        <w:rPr>
          <w:rFonts w:ascii="Times New Roman" w:hAnsi="Times New Roman" w:cs="Times New Roman"/>
        </w:rPr>
        <w:t>peddy</w:t>
      </w:r>
      <w:proofErr w:type="spellEnd"/>
      <w:r w:rsidR="00E23CDA" w:rsidRPr="0015726E">
        <w:rPr>
          <w:rFonts w:ascii="Times New Roman" w:hAnsi="Times New Roman" w:cs="Times New Roman"/>
        </w:rPr>
        <w:t xml:space="preserve"> ,wheat</w:t>
      </w:r>
      <w:proofErr w:type="gramEnd"/>
      <w:r w:rsidR="00E23CDA" w:rsidRPr="0015726E">
        <w:rPr>
          <w:rFonts w:ascii="Times New Roman" w:hAnsi="Times New Roman" w:cs="Times New Roman"/>
        </w:rPr>
        <w:t xml:space="preserve"> pulses </w:t>
      </w:r>
      <w:r w:rsidR="00E23CDA" w:rsidRPr="0015726E">
        <w:rPr>
          <w:rFonts w:ascii="Times New Roman" w:hAnsi="Times New Roman" w:cs="Times New Roman"/>
          <w:i/>
          <w:iCs/>
        </w:rPr>
        <w:t>etc.</w:t>
      </w:r>
    </w:p>
    <w:p w14:paraId="153F8AC9"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2.4 </w:t>
      </w:r>
      <w:r w:rsidR="00E23CDA" w:rsidRPr="0015726E">
        <w:rPr>
          <w:rFonts w:ascii="Times New Roman" w:hAnsi="Times New Roman" w:cs="Times New Roman"/>
          <w:b/>
          <w:bCs/>
        </w:rPr>
        <w:t xml:space="preserve">Weather and climate of </w:t>
      </w:r>
      <w:proofErr w:type="spellStart"/>
      <w:r w:rsidR="00E23CDA" w:rsidRPr="0015726E">
        <w:rPr>
          <w:rFonts w:ascii="Times New Roman" w:hAnsi="Times New Roman" w:cs="Times New Roman"/>
          <w:b/>
          <w:bCs/>
        </w:rPr>
        <w:t>karwi</w:t>
      </w:r>
      <w:proofErr w:type="spellEnd"/>
      <w:r w:rsidR="00E23CDA" w:rsidRPr="0015726E">
        <w:rPr>
          <w:rFonts w:ascii="Times New Roman" w:hAnsi="Times New Roman" w:cs="Times New Roman"/>
          <w:b/>
          <w:bCs/>
        </w:rPr>
        <w:t xml:space="preserve"> block:</w:t>
      </w:r>
      <w:r w:rsidR="00553C78" w:rsidRPr="0015726E">
        <w:rPr>
          <w:rFonts w:ascii="Times New Roman" w:hAnsi="Times New Roman" w:cs="Times New Roman"/>
          <w:b/>
          <w:bCs/>
        </w:rPr>
        <w:t xml:space="preserve"> </w:t>
      </w:r>
      <w:r w:rsidR="00E23CDA" w:rsidRPr="0015726E">
        <w:rPr>
          <w:rFonts w:ascii="Times New Roman" w:hAnsi="Times New Roman" w:cs="Times New Roman"/>
        </w:rPr>
        <w:t xml:space="preserve">It is too hot in summer.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summer highest day temperature is in between 27.c to 48.c and average temperatures of January is 15.c, February is 19.c, March is 27.c</w:t>
      </w:r>
      <w:proofErr w:type="gramStart"/>
      <w:r w:rsidR="00E23CDA" w:rsidRPr="0015726E">
        <w:rPr>
          <w:rFonts w:ascii="Times New Roman" w:hAnsi="Times New Roman" w:cs="Times New Roman"/>
        </w:rPr>
        <w:t>,  April</w:t>
      </w:r>
      <w:proofErr w:type="gramEnd"/>
      <w:r w:rsidR="00E23CDA" w:rsidRPr="0015726E">
        <w:rPr>
          <w:rFonts w:ascii="Times New Roman" w:hAnsi="Times New Roman" w:cs="Times New Roman"/>
        </w:rPr>
        <w:t xml:space="preserve"> is 34.c, May is 39.c</w:t>
      </w:r>
      <w:r w:rsidR="00E23CDA" w:rsidRPr="0015726E">
        <w:rPr>
          <w:rFonts w:ascii="Times New Roman" w:hAnsi="Times New Roman" w:cs="Times New Roman"/>
          <w:b/>
          <w:bCs/>
        </w:rPr>
        <w:t xml:space="preserve"> </w:t>
      </w:r>
    </w:p>
    <w:p w14:paraId="41BBFF6F" w14:textId="0362D012"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2.5 </w:t>
      </w:r>
      <w:r w:rsidR="00E23CDA" w:rsidRPr="0015726E">
        <w:rPr>
          <w:rFonts w:ascii="Times New Roman" w:hAnsi="Times New Roman" w:cs="Times New Roman"/>
          <w:b/>
          <w:bCs/>
        </w:rPr>
        <w:t xml:space="preserve">Selection of block: </w:t>
      </w:r>
      <w:r w:rsidR="00E23CDA" w:rsidRPr="0015726E">
        <w:rPr>
          <w:rFonts w:ascii="Times New Roman" w:hAnsi="Times New Roman" w:cs="Times New Roman"/>
        </w:rPr>
        <w:t xml:space="preserve">The </w:t>
      </w:r>
      <w:proofErr w:type="spellStart"/>
      <w:r w:rsidR="00E23CDA" w:rsidRPr="0015726E">
        <w:rPr>
          <w:rFonts w:ascii="Times New Roman" w:hAnsi="Times New Roman" w:cs="Times New Roman"/>
        </w:rPr>
        <w:t>Chitrkoot</w:t>
      </w:r>
      <w:proofErr w:type="spellEnd"/>
      <w:r w:rsidR="00E23CDA" w:rsidRPr="0015726E">
        <w:rPr>
          <w:rFonts w:ascii="Times New Roman" w:hAnsi="Times New Roman" w:cs="Times New Roman"/>
        </w:rPr>
        <w:t xml:space="preserve"> District in 8 blocks. The study was confined only in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w:t>
      </w:r>
      <w:r w:rsidR="00A9661F" w:rsidRPr="0015726E">
        <w:rPr>
          <w:rFonts w:ascii="Times New Roman" w:hAnsi="Times New Roman" w:cs="Times New Roman"/>
        </w:rPr>
        <w:t xml:space="preserve">randomly </w:t>
      </w:r>
      <w:r w:rsidR="00E23CDA" w:rsidRPr="0015726E">
        <w:rPr>
          <w:rFonts w:ascii="Times New Roman" w:hAnsi="Times New Roman" w:cs="Times New Roman"/>
        </w:rPr>
        <w:t xml:space="preserve">selected. It was also consideration that the K.V.K. of </w:t>
      </w:r>
      <w:proofErr w:type="spellStart"/>
      <w:r w:rsidR="00E23CDA" w:rsidRPr="0015726E">
        <w:rPr>
          <w:rFonts w:ascii="Times New Roman" w:hAnsi="Times New Roman" w:cs="Times New Roman"/>
        </w:rPr>
        <w:t>Ganiba</w:t>
      </w:r>
      <w:proofErr w:type="spellEnd"/>
      <w:r w:rsidR="00E23CDA" w:rsidRPr="0015726E">
        <w:rPr>
          <w:rFonts w:ascii="Times New Roman" w:hAnsi="Times New Roman" w:cs="Times New Roman"/>
        </w:rPr>
        <w:t xml:space="preserve"> must have </w:t>
      </w:r>
      <w:proofErr w:type="spellStart"/>
      <w:r w:rsidR="00E23CDA" w:rsidRPr="0015726E">
        <w:rPr>
          <w:rFonts w:ascii="Times New Roman" w:hAnsi="Times New Roman" w:cs="Times New Roman"/>
        </w:rPr>
        <w:t>effected</w:t>
      </w:r>
      <w:proofErr w:type="spellEnd"/>
      <w:r w:rsidR="00E23CDA" w:rsidRPr="0015726E">
        <w:rPr>
          <w:rFonts w:ascii="Times New Roman" w:hAnsi="Times New Roman" w:cs="Times New Roman"/>
        </w:rPr>
        <w:t xml:space="preserve"> the villages in the participation of woman in agriculture activities. </w:t>
      </w:r>
    </w:p>
    <w:p w14:paraId="64432AED" w14:textId="37D40D2B"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lastRenderedPageBreak/>
        <w:t xml:space="preserve">2.5.1 </w:t>
      </w:r>
      <w:r w:rsidR="00553C78" w:rsidRPr="0015726E">
        <w:rPr>
          <w:rFonts w:ascii="Times New Roman" w:hAnsi="Times New Roman" w:cs="Times New Roman"/>
          <w:b/>
          <w:bCs/>
        </w:rPr>
        <w:t>Selection of village</w:t>
      </w:r>
      <w:r w:rsidR="00E23CDA" w:rsidRPr="0015726E">
        <w:rPr>
          <w:rFonts w:ascii="Times New Roman" w:hAnsi="Times New Roman" w:cs="Times New Roman"/>
          <w:b/>
          <w:bCs/>
        </w:rPr>
        <w:t xml:space="preserve">: </w:t>
      </w:r>
      <w:r w:rsidR="00E23CDA" w:rsidRPr="0015726E">
        <w:rPr>
          <w:rFonts w:ascii="Times New Roman" w:hAnsi="Times New Roman" w:cs="Times New Roman"/>
        </w:rPr>
        <w:t xml:space="preserve">The </w:t>
      </w:r>
      <w:proofErr w:type="spellStart"/>
      <w:r w:rsidR="00E23CDA" w:rsidRPr="0015726E">
        <w:rPr>
          <w:rFonts w:ascii="Times New Roman" w:hAnsi="Times New Roman" w:cs="Times New Roman"/>
        </w:rPr>
        <w:t>Karwi</w:t>
      </w:r>
      <w:proofErr w:type="spellEnd"/>
      <w:r w:rsidR="00E23CDA" w:rsidRPr="0015726E">
        <w:rPr>
          <w:rFonts w:ascii="Times New Roman" w:hAnsi="Times New Roman" w:cs="Times New Roman"/>
        </w:rPr>
        <w:t xml:space="preserve"> block in total no. of 441 villages so i am selected the </w:t>
      </w:r>
      <w:proofErr w:type="spellStart"/>
      <w:r w:rsidR="00E23CDA" w:rsidRPr="0015726E">
        <w:rPr>
          <w:rFonts w:ascii="Times New Roman" w:hAnsi="Times New Roman" w:cs="Times New Roman"/>
        </w:rPr>
        <w:t>villige</w:t>
      </w:r>
      <w:proofErr w:type="spellEnd"/>
      <w:r w:rsidR="00E23CDA" w:rsidRPr="0015726E">
        <w:rPr>
          <w:rFonts w:ascii="Times New Roman" w:hAnsi="Times New Roman" w:cs="Times New Roman"/>
        </w:rPr>
        <w:t xml:space="preserve"> </w:t>
      </w:r>
      <w:proofErr w:type="gramStart"/>
      <w:r w:rsidR="00E23CDA" w:rsidRPr="0015726E">
        <w:rPr>
          <w:rFonts w:ascii="Times New Roman" w:hAnsi="Times New Roman" w:cs="Times New Roman"/>
        </w:rPr>
        <w:t>randomly  Selection</w:t>
      </w:r>
      <w:proofErr w:type="gramEnd"/>
      <w:r w:rsidR="00E23CDA" w:rsidRPr="0015726E">
        <w:rPr>
          <w:rFonts w:ascii="Times New Roman" w:hAnsi="Times New Roman" w:cs="Times New Roman"/>
        </w:rPr>
        <w:t xml:space="preserve"> of villages was done on the basis of randomly selection..</w:t>
      </w:r>
      <w:r w:rsidR="00A9661F">
        <w:rPr>
          <w:rFonts w:ascii="Times New Roman" w:hAnsi="Times New Roman" w:cs="Times New Roman"/>
        </w:rPr>
        <w:t xml:space="preserve"> A list of villages from </w:t>
      </w:r>
      <w:proofErr w:type="spellStart"/>
      <w:r w:rsidR="00A9661F">
        <w:rPr>
          <w:rFonts w:ascii="Times New Roman" w:hAnsi="Times New Roman" w:cs="Times New Roman"/>
        </w:rPr>
        <w:t>Karwi</w:t>
      </w:r>
      <w:proofErr w:type="spellEnd"/>
      <w:r w:rsidR="00A9661F">
        <w:rPr>
          <w:rFonts w:ascii="Times New Roman" w:hAnsi="Times New Roman" w:cs="Times New Roman"/>
        </w:rPr>
        <w:t xml:space="preserve"> </w:t>
      </w:r>
      <w:r w:rsidR="00E23CDA" w:rsidRPr="0015726E">
        <w:rPr>
          <w:rFonts w:ascii="Times New Roman" w:hAnsi="Times New Roman" w:cs="Times New Roman"/>
        </w:rPr>
        <w:t xml:space="preserve">are mainly </w:t>
      </w:r>
      <w:r w:rsidR="00A9661F">
        <w:rPr>
          <w:rFonts w:ascii="Times New Roman" w:hAnsi="Times New Roman" w:cs="Times New Roman"/>
        </w:rPr>
        <w:t>8</w:t>
      </w:r>
      <w:r w:rsidR="00E23CDA" w:rsidRPr="0015726E">
        <w:rPr>
          <w:rFonts w:ascii="Times New Roman" w:hAnsi="Times New Roman" w:cs="Times New Roman"/>
        </w:rPr>
        <w:t xml:space="preserve"> </w:t>
      </w:r>
      <w:r w:rsidR="00A9661F">
        <w:rPr>
          <w:rFonts w:ascii="Times New Roman" w:hAnsi="Times New Roman" w:cs="Times New Roman"/>
        </w:rPr>
        <w:t>r</w:t>
      </w:r>
      <w:r w:rsidR="00E23CDA" w:rsidRPr="0015726E">
        <w:rPr>
          <w:rFonts w:ascii="Times New Roman" w:hAnsi="Times New Roman" w:cs="Times New Roman"/>
        </w:rPr>
        <w:t>espondent selected randomly.</w:t>
      </w:r>
      <w:r w:rsidR="00553C78" w:rsidRPr="0015726E">
        <w:rPr>
          <w:rFonts w:ascii="Times New Roman" w:hAnsi="Times New Roman" w:cs="Times New Roman"/>
        </w:rPr>
        <w:t xml:space="preserve"> </w:t>
      </w:r>
      <w:r w:rsidR="00E23CDA" w:rsidRPr="0015726E">
        <w:rPr>
          <w:rFonts w:ascii="Times New Roman" w:hAnsi="Times New Roman" w:cs="Times New Roman"/>
        </w:rPr>
        <w:t xml:space="preserve">1 </w:t>
      </w:r>
      <w:proofErr w:type="spellStart"/>
      <w:r w:rsidR="00E23CDA" w:rsidRPr="0015726E">
        <w:rPr>
          <w:rFonts w:ascii="Times New Roman" w:hAnsi="Times New Roman" w:cs="Times New Roman"/>
        </w:rPr>
        <w:t>Sangranpur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2 </w:t>
      </w:r>
      <w:proofErr w:type="spellStart"/>
      <w:r w:rsidR="00E23CDA" w:rsidRPr="0015726E">
        <w:rPr>
          <w:rFonts w:ascii="Times New Roman" w:hAnsi="Times New Roman" w:cs="Times New Roman"/>
        </w:rPr>
        <w:t>Barampur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3 </w:t>
      </w:r>
      <w:proofErr w:type="spellStart"/>
      <w:r w:rsidR="00E23CDA" w:rsidRPr="0015726E">
        <w:rPr>
          <w:rFonts w:ascii="Times New Roman" w:hAnsi="Times New Roman" w:cs="Times New Roman"/>
        </w:rPr>
        <w:t>Chitra</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4 </w:t>
      </w:r>
      <w:proofErr w:type="spellStart"/>
      <w:r w:rsidR="00E23CDA" w:rsidRPr="0015726E">
        <w:rPr>
          <w:rFonts w:ascii="Times New Roman" w:hAnsi="Times New Roman" w:cs="Times New Roman"/>
        </w:rPr>
        <w:t>Shivrampur</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5 </w:t>
      </w:r>
      <w:proofErr w:type="spellStart"/>
      <w:r w:rsidR="00E23CDA" w:rsidRPr="0015726E">
        <w:rPr>
          <w:rFonts w:ascii="Times New Roman" w:hAnsi="Times New Roman" w:cs="Times New Roman"/>
        </w:rPr>
        <w:t>Khutaha</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6 </w:t>
      </w:r>
      <w:proofErr w:type="spellStart"/>
      <w:r w:rsidR="00E23CDA" w:rsidRPr="0015726E">
        <w:rPr>
          <w:rFonts w:ascii="Times New Roman" w:hAnsi="Times New Roman" w:cs="Times New Roman"/>
        </w:rPr>
        <w:t>Kushwaha</w:t>
      </w:r>
      <w:proofErr w:type="spellEnd"/>
      <w:r w:rsidR="00E23CDA" w:rsidRPr="0015726E">
        <w:rPr>
          <w:rFonts w:ascii="Times New Roman" w:hAnsi="Times New Roman" w:cs="Times New Roman"/>
        </w:rPr>
        <w:t xml:space="preserve"> </w:t>
      </w:r>
      <w:proofErr w:type="spellStart"/>
      <w:r w:rsidR="00E23CDA" w:rsidRPr="0015726E">
        <w:rPr>
          <w:rFonts w:ascii="Times New Roman" w:hAnsi="Times New Roman" w:cs="Times New Roman"/>
        </w:rPr>
        <w:t>Basti</w:t>
      </w:r>
      <w:proofErr w:type="spellEnd"/>
      <w:r w:rsidR="00F84BCD" w:rsidRPr="0015726E">
        <w:rPr>
          <w:rFonts w:ascii="Times New Roman" w:hAnsi="Times New Roman" w:cs="Times New Roman"/>
        </w:rPr>
        <w:t xml:space="preserve">, </w:t>
      </w:r>
      <w:r w:rsidR="00E23CDA" w:rsidRPr="0015726E">
        <w:rPr>
          <w:rFonts w:ascii="Times New Roman" w:hAnsi="Times New Roman" w:cs="Times New Roman"/>
        </w:rPr>
        <w:t xml:space="preserve">7 </w:t>
      </w:r>
      <w:proofErr w:type="spellStart"/>
      <w:r w:rsidR="00E23CDA" w:rsidRPr="0015726E">
        <w:rPr>
          <w:rFonts w:ascii="Times New Roman" w:hAnsi="Times New Roman" w:cs="Times New Roman"/>
        </w:rPr>
        <w:t>Ranipur</w:t>
      </w:r>
      <w:proofErr w:type="spellEnd"/>
      <w:r w:rsidR="00F84BCD" w:rsidRPr="0015726E">
        <w:rPr>
          <w:rFonts w:ascii="Times New Roman" w:hAnsi="Times New Roman" w:cs="Times New Roman"/>
        </w:rPr>
        <w:t xml:space="preserve"> and </w:t>
      </w:r>
      <w:r w:rsidR="00E23CDA" w:rsidRPr="0015726E">
        <w:rPr>
          <w:rFonts w:ascii="Times New Roman" w:hAnsi="Times New Roman" w:cs="Times New Roman"/>
        </w:rPr>
        <w:t xml:space="preserve">8 </w:t>
      </w:r>
      <w:proofErr w:type="spellStart"/>
      <w:r w:rsidR="00E23CDA" w:rsidRPr="0015726E">
        <w:rPr>
          <w:rFonts w:ascii="Times New Roman" w:hAnsi="Times New Roman" w:cs="Times New Roman"/>
        </w:rPr>
        <w:t>Manoharganj</w:t>
      </w:r>
      <w:proofErr w:type="spellEnd"/>
      <w:r w:rsidR="00E23CDA" w:rsidRPr="0015726E">
        <w:rPr>
          <w:rFonts w:ascii="Times New Roman" w:hAnsi="Times New Roman" w:cs="Times New Roman"/>
        </w:rPr>
        <w:t xml:space="preserve"> </w:t>
      </w:r>
    </w:p>
    <w:p w14:paraId="7FD2AB9F"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2.5.2 </w:t>
      </w:r>
      <w:r w:rsidR="00E23CDA" w:rsidRPr="0015726E">
        <w:rPr>
          <w:rFonts w:ascii="Times New Roman" w:hAnsi="Times New Roman" w:cs="Times New Roman"/>
          <w:b/>
          <w:bCs/>
        </w:rPr>
        <w:t>Selection of respondents:</w:t>
      </w:r>
      <w:r w:rsidR="00553C78" w:rsidRPr="0015726E">
        <w:rPr>
          <w:rFonts w:ascii="Times New Roman" w:hAnsi="Times New Roman" w:cs="Times New Roman"/>
          <w:b/>
          <w:bCs/>
        </w:rPr>
        <w:t xml:space="preserve"> </w:t>
      </w:r>
      <w:r w:rsidR="00E23CDA" w:rsidRPr="0015726E">
        <w:rPr>
          <w:rFonts w:ascii="Times New Roman" w:hAnsi="Times New Roman" w:cs="Times New Roman"/>
        </w:rPr>
        <w:t>The village wise list of rural women was prepared. From this, fifteen rural women were selected randomly from each selected village to make a sample size of 120 rural women.</w:t>
      </w:r>
      <w:r w:rsidR="00553C78" w:rsidRPr="0015726E">
        <w:rPr>
          <w:rFonts w:ascii="Times New Roman" w:hAnsi="Times New Roman" w:cs="Times New Roman"/>
          <w:b/>
          <w:bCs/>
          <w:color w:val="auto"/>
        </w:rPr>
        <w:t xml:space="preserve"> </w:t>
      </w:r>
      <w:r w:rsidR="00553C78" w:rsidRPr="0015726E">
        <w:rPr>
          <w:rFonts w:ascii="Times New Roman" w:hAnsi="Times New Roman" w:cs="Times New Roman"/>
          <w:color w:val="auto"/>
        </w:rPr>
        <w:t xml:space="preserve">Respondent village </w:t>
      </w:r>
      <w:proofErr w:type="spellStart"/>
      <w:r w:rsidR="00553C78" w:rsidRPr="0015726E">
        <w:rPr>
          <w:rFonts w:ascii="Times New Roman" w:hAnsi="Times New Roman" w:cs="Times New Roman"/>
        </w:rPr>
        <w:t>Sangrampur</w:t>
      </w:r>
      <w:proofErr w:type="spellEnd"/>
      <w:r w:rsidR="00553C78" w:rsidRPr="0015726E">
        <w:rPr>
          <w:rFonts w:ascii="Times New Roman" w:hAnsi="Times New Roman" w:cs="Times New Roman"/>
        </w:rPr>
        <w:t xml:space="preserve"> (15), </w:t>
      </w:r>
      <w:proofErr w:type="spellStart"/>
      <w:proofErr w:type="gramStart"/>
      <w:r w:rsidR="0017725A" w:rsidRPr="0015726E">
        <w:rPr>
          <w:rFonts w:ascii="Times New Roman" w:hAnsi="Times New Roman" w:cs="Times New Roman"/>
        </w:rPr>
        <w:t>Barampur</w:t>
      </w:r>
      <w:proofErr w:type="spellEnd"/>
      <w:r w:rsidR="0017725A" w:rsidRPr="0015726E">
        <w:rPr>
          <w:rFonts w:ascii="Times New Roman" w:hAnsi="Times New Roman" w:cs="Times New Roman"/>
        </w:rPr>
        <w:t>(</w:t>
      </w:r>
      <w:proofErr w:type="gram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Chitra</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Shivrampur</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Khutha</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Kushwaha</w:t>
      </w:r>
      <w:proofErr w:type="spellEnd"/>
      <w:r w:rsidR="0017725A" w:rsidRPr="0015726E">
        <w:rPr>
          <w:rFonts w:ascii="Times New Roman" w:hAnsi="Times New Roman" w:cs="Times New Roman"/>
        </w:rPr>
        <w:t xml:space="preserve"> </w:t>
      </w:r>
      <w:proofErr w:type="spellStart"/>
      <w:r w:rsidR="0017725A" w:rsidRPr="0015726E">
        <w:rPr>
          <w:rFonts w:ascii="Times New Roman" w:hAnsi="Times New Roman" w:cs="Times New Roman"/>
        </w:rPr>
        <w:t>basti</w:t>
      </w:r>
      <w:proofErr w:type="spellEnd"/>
      <w:r w:rsidR="0017725A" w:rsidRPr="0015726E">
        <w:rPr>
          <w:rFonts w:ascii="Times New Roman" w:hAnsi="Times New Roman" w:cs="Times New Roman"/>
        </w:rPr>
        <w:t xml:space="preserve">(15), </w:t>
      </w:r>
      <w:proofErr w:type="spellStart"/>
      <w:r w:rsidR="0017725A" w:rsidRPr="0015726E">
        <w:rPr>
          <w:rFonts w:ascii="Times New Roman" w:hAnsi="Times New Roman" w:cs="Times New Roman"/>
        </w:rPr>
        <w:t>Ranipur</w:t>
      </w:r>
      <w:proofErr w:type="spellEnd"/>
      <w:r w:rsidR="0017725A" w:rsidRPr="0015726E">
        <w:rPr>
          <w:rFonts w:ascii="Times New Roman" w:hAnsi="Times New Roman" w:cs="Times New Roman"/>
        </w:rPr>
        <w:t xml:space="preserve"> (15) and </w:t>
      </w:r>
      <w:proofErr w:type="spellStart"/>
      <w:r w:rsidR="0017725A" w:rsidRPr="0015726E">
        <w:rPr>
          <w:rFonts w:ascii="Times New Roman" w:hAnsi="Times New Roman" w:cs="Times New Roman"/>
        </w:rPr>
        <w:t>Manoharganj</w:t>
      </w:r>
      <w:proofErr w:type="spellEnd"/>
      <w:r w:rsidR="0017725A" w:rsidRPr="0015726E">
        <w:rPr>
          <w:rFonts w:ascii="Times New Roman" w:hAnsi="Times New Roman" w:cs="Times New Roman"/>
        </w:rPr>
        <w:t>(15).</w:t>
      </w:r>
    </w:p>
    <w:p w14:paraId="500EF7AF" w14:textId="77777777" w:rsidR="00E23CDA"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2.6 </w:t>
      </w:r>
      <w:r w:rsidR="00E23CDA" w:rsidRPr="0015726E">
        <w:rPr>
          <w:rFonts w:ascii="Times New Roman" w:hAnsi="Times New Roman" w:cs="Times New Roman"/>
          <w:b/>
          <w:bCs/>
        </w:rPr>
        <w:t xml:space="preserve">Variables and their measurement: </w:t>
      </w:r>
      <w:r w:rsidR="00E23CDA" w:rsidRPr="0015726E">
        <w:rPr>
          <w:rFonts w:ascii="Times New Roman" w:hAnsi="Times New Roman" w:cs="Times New Roman"/>
        </w:rPr>
        <w:t>A variable which was included in the study are selected on the basis of extensive review of literature. Efforts are made to define each general level concept to the operational level so, that it could be measured. Measurement mechanism was used to the variables for this study is presented below</w:t>
      </w:r>
    </w:p>
    <w:p w14:paraId="609A44FA" w14:textId="5D09FEEA" w:rsidR="00E96265" w:rsidRPr="00A9661F" w:rsidRDefault="00E96265" w:rsidP="00A9661F">
      <w:pPr>
        <w:pStyle w:val="Default"/>
        <w:spacing w:line="360" w:lineRule="auto"/>
        <w:jc w:val="center"/>
        <w:rPr>
          <w:rFonts w:ascii="Times New Roman" w:hAnsi="Times New Roman" w:cs="Times New Roman"/>
          <w:b/>
          <w:bCs/>
        </w:rPr>
      </w:pPr>
      <w:r w:rsidRPr="00A9661F">
        <w:rPr>
          <w:rFonts w:ascii="Times New Roman" w:hAnsi="Times New Roman" w:cs="Times New Roman"/>
          <w:b/>
          <w:bCs/>
        </w:rPr>
        <w:t xml:space="preserve">List 1: </w:t>
      </w:r>
      <w:r w:rsidR="00480DAA" w:rsidRPr="00A9661F">
        <w:rPr>
          <w:rFonts w:ascii="Times New Roman" w:hAnsi="Times New Roman" w:cs="Times New Roman"/>
          <w:b/>
          <w:bCs/>
        </w:rPr>
        <w:t xml:space="preserve">Selected </w:t>
      </w:r>
      <w:r w:rsidR="00310CCE" w:rsidRPr="00A9661F">
        <w:rPr>
          <w:rFonts w:ascii="Times New Roman" w:hAnsi="Times New Roman" w:cs="Times New Roman"/>
          <w:b/>
          <w:bCs/>
        </w:rPr>
        <w:t>variables and their measurement</w:t>
      </w:r>
    </w:p>
    <w:tbl>
      <w:tblPr>
        <w:tblW w:w="0" w:type="auto"/>
        <w:jc w:val="center"/>
        <w:tblLayout w:type="fixed"/>
        <w:tblLook w:val="0000" w:firstRow="0" w:lastRow="0" w:firstColumn="0" w:lastColumn="0" w:noHBand="0" w:noVBand="0"/>
      </w:tblPr>
      <w:tblGrid>
        <w:gridCol w:w="918"/>
        <w:gridCol w:w="5120"/>
        <w:gridCol w:w="3020"/>
      </w:tblGrid>
      <w:tr w:rsidR="00E23CDA" w:rsidRPr="0015726E" w14:paraId="2AD7AC14" w14:textId="77777777" w:rsidTr="0015726E">
        <w:trPr>
          <w:trHeight w:val="111"/>
          <w:jc w:val="center"/>
        </w:trPr>
        <w:tc>
          <w:tcPr>
            <w:tcW w:w="918" w:type="dxa"/>
          </w:tcPr>
          <w:p w14:paraId="6940D767"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S. No.</w:t>
            </w:r>
          </w:p>
        </w:tc>
        <w:tc>
          <w:tcPr>
            <w:tcW w:w="5120" w:type="dxa"/>
          </w:tcPr>
          <w:p w14:paraId="77947AA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Variables</w:t>
            </w:r>
          </w:p>
        </w:tc>
        <w:tc>
          <w:tcPr>
            <w:tcW w:w="3020" w:type="dxa"/>
          </w:tcPr>
          <w:p w14:paraId="163282FC"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b/>
                <w:bCs/>
              </w:rPr>
              <w:t>Measurement</w:t>
            </w:r>
          </w:p>
        </w:tc>
      </w:tr>
      <w:tr w:rsidR="00E23CDA" w:rsidRPr="0015726E" w14:paraId="04F5B357" w14:textId="77777777" w:rsidTr="0015726E">
        <w:trPr>
          <w:trHeight w:val="111"/>
          <w:jc w:val="center"/>
        </w:trPr>
        <w:tc>
          <w:tcPr>
            <w:tcW w:w="918" w:type="dxa"/>
          </w:tcPr>
          <w:p w14:paraId="2EF14D63"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A </w:t>
            </w:r>
          </w:p>
        </w:tc>
        <w:tc>
          <w:tcPr>
            <w:tcW w:w="8140" w:type="dxa"/>
            <w:gridSpan w:val="2"/>
          </w:tcPr>
          <w:p w14:paraId="7A32ABCC"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Independent variables </w:t>
            </w:r>
          </w:p>
        </w:tc>
      </w:tr>
      <w:tr w:rsidR="00E23CDA" w:rsidRPr="0015726E" w14:paraId="1AC7BF7A" w14:textId="77777777" w:rsidTr="0015726E">
        <w:trPr>
          <w:trHeight w:val="111"/>
          <w:jc w:val="center"/>
        </w:trPr>
        <w:tc>
          <w:tcPr>
            <w:tcW w:w="9058" w:type="dxa"/>
            <w:gridSpan w:val="3"/>
          </w:tcPr>
          <w:p w14:paraId="60EDB864"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Socio- Personal Traits </w:t>
            </w:r>
          </w:p>
        </w:tc>
      </w:tr>
      <w:tr w:rsidR="00E23CDA" w:rsidRPr="0015726E" w14:paraId="326F230B" w14:textId="77777777" w:rsidTr="0015726E">
        <w:trPr>
          <w:trHeight w:val="111"/>
          <w:jc w:val="center"/>
        </w:trPr>
        <w:tc>
          <w:tcPr>
            <w:tcW w:w="918" w:type="dxa"/>
          </w:tcPr>
          <w:p w14:paraId="7C097B6A"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1</w:t>
            </w:r>
          </w:p>
        </w:tc>
        <w:tc>
          <w:tcPr>
            <w:tcW w:w="5120" w:type="dxa"/>
          </w:tcPr>
          <w:p w14:paraId="12D0986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Age </w:t>
            </w:r>
          </w:p>
        </w:tc>
        <w:tc>
          <w:tcPr>
            <w:tcW w:w="3020" w:type="dxa"/>
          </w:tcPr>
          <w:p w14:paraId="6772994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Chronological age </w:t>
            </w:r>
          </w:p>
        </w:tc>
      </w:tr>
      <w:tr w:rsidR="00E23CDA" w:rsidRPr="0015726E" w14:paraId="7E59F0C3" w14:textId="77777777" w:rsidTr="0015726E">
        <w:trPr>
          <w:trHeight w:val="316"/>
          <w:jc w:val="center"/>
        </w:trPr>
        <w:tc>
          <w:tcPr>
            <w:tcW w:w="918" w:type="dxa"/>
          </w:tcPr>
          <w:p w14:paraId="6CA02633"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2</w:t>
            </w:r>
          </w:p>
        </w:tc>
        <w:tc>
          <w:tcPr>
            <w:tcW w:w="5120" w:type="dxa"/>
          </w:tcPr>
          <w:p w14:paraId="56E65E20"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Education </w:t>
            </w:r>
          </w:p>
        </w:tc>
        <w:tc>
          <w:tcPr>
            <w:tcW w:w="3020" w:type="dxa"/>
          </w:tcPr>
          <w:p w14:paraId="5EB5C52B"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Self scoring</w:t>
            </w:r>
            <w:proofErr w:type="spellEnd"/>
          </w:p>
        </w:tc>
      </w:tr>
      <w:tr w:rsidR="00E23CDA" w:rsidRPr="0015726E" w14:paraId="3BAF2BEC" w14:textId="77777777" w:rsidTr="0015726E">
        <w:trPr>
          <w:trHeight w:val="111"/>
          <w:jc w:val="center"/>
        </w:trPr>
        <w:tc>
          <w:tcPr>
            <w:tcW w:w="918" w:type="dxa"/>
          </w:tcPr>
          <w:p w14:paraId="5B76697E"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3</w:t>
            </w:r>
          </w:p>
        </w:tc>
        <w:tc>
          <w:tcPr>
            <w:tcW w:w="5120" w:type="dxa"/>
          </w:tcPr>
          <w:p w14:paraId="68B9DBF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Marital status </w:t>
            </w:r>
          </w:p>
        </w:tc>
        <w:tc>
          <w:tcPr>
            <w:tcW w:w="3020" w:type="dxa"/>
          </w:tcPr>
          <w:p w14:paraId="3D3880BA"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Self scoring</w:t>
            </w:r>
            <w:proofErr w:type="spellEnd"/>
          </w:p>
        </w:tc>
      </w:tr>
      <w:tr w:rsidR="00E23CDA" w:rsidRPr="0015726E" w14:paraId="6B03FE00" w14:textId="77777777" w:rsidTr="0015726E">
        <w:trPr>
          <w:trHeight w:val="316"/>
          <w:jc w:val="center"/>
        </w:trPr>
        <w:tc>
          <w:tcPr>
            <w:tcW w:w="918" w:type="dxa"/>
          </w:tcPr>
          <w:p w14:paraId="4A34DA1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4</w:t>
            </w:r>
          </w:p>
        </w:tc>
        <w:tc>
          <w:tcPr>
            <w:tcW w:w="5120" w:type="dxa"/>
          </w:tcPr>
          <w:p w14:paraId="689FB0FE"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Farming experience </w:t>
            </w:r>
          </w:p>
        </w:tc>
        <w:tc>
          <w:tcPr>
            <w:tcW w:w="3020" w:type="dxa"/>
          </w:tcPr>
          <w:p w14:paraId="5155FE27"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Number of years of experience in farming. </w:t>
            </w:r>
          </w:p>
        </w:tc>
      </w:tr>
      <w:tr w:rsidR="00E23CDA" w:rsidRPr="0015726E" w14:paraId="538AD7D9" w14:textId="77777777" w:rsidTr="0015726E">
        <w:trPr>
          <w:trHeight w:val="111"/>
          <w:jc w:val="center"/>
        </w:trPr>
        <w:tc>
          <w:tcPr>
            <w:tcW w:w="9058" w:type="dxa"/>
            <w:gridSpan w:val="3"/>
          </w:tcPr>
          <w:p w14:paraId="13342C0E"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Socio Economic Traits </w:t>
            </w:r>
          </w:p>
        </w:tc>
      </w:tr>
      <w:tr w:rsidR="00E23CDA" w:rsidRPr="0015726E" w14:paraId="4D7F9B89" w14:textId="77777777" w:rsidTr="0015726E">
        <w:trPr>
          <w:trHeight w:val="111"/>
          <w:jc w:val="center"/>
        </w:trPr>
        <w:tc>
          <w:tcPr>
            <w:tcW w:w="918" w:type="dxa"/>
          </w:tcPr>
          <w:p w14:paraId="1087739B"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5</w:t>
            </w:r>
          </w:p>
        </w:tc>
        <w:tc>
          <w:tcPr>
            <w:tcW w:w="5120" w:type="dxa"/>
          </w:tcPr>
          <w:p w14:paraId="376AB7A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Annual income </w:t>
            </w:r>
          </w:p>
        </w:tc>
        <w:tc>
          <w:tcPr>
            <w:tcW w:w="3020" w:type="dxa"/>
          </w:tcPr>
          <w:p w14:paraId="14138FC8"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In Rs. </w:t>
            </w:r>
          </w:p>
        </w:tc>
      </w:tr>
      <w:tr w:rsidR="00E23CDA" w:rsidRPr="0015726E" w14:paraId="25A385BF" w14:textId="77777777" w:rsidTr="0015726E">
        <w:trPr>
          <w:trHeight w:val="111"/>
          <w:jc w:val="center"/>
        </w:trPr>
        <w:tc>
          <w:tcPr>
            <w:tcW w:w="918" w:type="dxa"/>
          </w:tcPr>
          <w:p w14:paraId="337EB33B"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6</w:t>
            </w:r>
          </w:p>
        </w:tc>
        <w:tc>
          <w:tcPr>
            <w:tcW w:w="5120" w:type="dxa"/>
          </w:tcPr>
          <w:p w14:paraId="1EAEBDD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Land holding </w:t>
            </w:r>
          </w:p>
        </w:tc>
        <w:tc>
          <w:tcPr>
            <w:tcW w:w="3020" w:type="dxa"/>
          </w:tcPr>
          <w:p w14:paraId="30B4DD88"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Structured schedule was developed. (in ha.)</w:t>
            </w:r>
          </w:p>
        </w:tc>
      </w:tr>
      <w:tr w:rsidR="00E23CDA" w:rsidRPr="0015726E" w14:paraId="1F5B2B27" w14:textId="77777777" w:rsidTr="0015726E">
        <w:trPr>
          <w:trHeight w:val="111"/>
          <w:jc w:val="center"/>
        </w:trPr>
        <w:tc>
          <w:tcPr>
            <w:tcW w:w="9058" w:type="dxa"/>
            <w:gridSpan w:val="3"/>
          </w:tcPr>
          <w:p w14:paraId="0D4EB3FA"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Communicational Traits </w:t>
            </w:r>
          </w:p>
        </w:tc>
      </w:tr>
      <w:tr w:rsidR="00E23CDA" w:rsidRPr="0015726E" w14:paraId="3A98257D" w14:textId="77777777" w:rsidTr="0015726E">
        <w:trPr>
          <w:trHeight w:val="111"/>
          <w:jc w:val="center"/>
        </w:trPr>
        <w:tc>
          <w:tcPr>
            <w:tcW w:w="918" w:type="dxa"/>
          </w:tcPr>
          <w:p w14:paraId="07934CE4"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7</w:t>
            </w:r>
          </w:p>
        </w:tc>
        <w:tc>
          <w:tcPr>
            <w:tcW w:w="5120" w:type="dxa"/>
          </w:tcPr>
          <w:p w14:paraId="63853E1B" w14:textId="77777777" w:rsidR="00A9661F" w:rsidRDefault="00E23CDA" w:rsidP="00A20FEB">
            <w:pPr>
              <w:pStyle w:val="Default"/>
              <w:rPr>
                <w:rFonts w:ascii="Times New Roman" w:hAnsi="Times New Roman" w:cs="Times New Roman"/>
              </w:rPr>
            </w:pPr>
            <w:r w:rsidRPr="0015726E">
              <w:rPr>
                <w:rFonts w:ascii="Times New Roman" w:hAnsi="Times New Roman" w:cs="Times New Roman"/>
              </w:rPr>
              <w:t>Extension participation</w:t>
            </w:r>
          </w:p>
          <w:p w14:paraId="38F97283" w14:textId="53E9CE7A" w:rsidR="00E23CDA" w:rsidRPr="0015726E" w:rsidRDefault="00A9661F" w:rsidP="00A20FEB">
            <w:pPr>
              <w:pStyle w:val="Default"/>
              <w:rPr>
                <w:rFonts w:ascii="Times New Roman" w:hAnsi="Times New Roman" w:cs="Times New Roman"/>
              </w:rPr>
            </w:pPr>
            <w:r>
              <w:rPr>
                <w:rFonts w:ascii="Times New Roman" w:hAnsi="Times New Roman" w:cs="Times New Roman"/>
              </w:rPr>
              <w:t>(</w:t>
            </w:r>
            <w:r w:rsidR="005049D3">
              <w:rPr>
                <w:rFonts w:ascii="Times New Roman" w:hAnsi="Times New Roman" w:cs="Times New Roman"/>
              </w:rPr>
              <w:t>farmer visit, farmer school</w:t>
            </w:r>
            <w:r>
              <w:rPr>
                <w:rFonts w:ascii="Times New Roman" w:hAnsi="Times New Roman" w:cs="Times New Roman"/>
              </w:rPr>
              <w:t>)</w:t>
            </w:r>
            <w:r w:rsidR="00E23CDA" w:rsidRPr="0015726E">
              <w:rPr>
                <w:rFonts w:ascii="Times New Roman" w:hAnsi="Times New Roman" w:cs="Times New Roman"/>
              </w:rPr>
              <w:t xml:space="preserve"> </w:t>
            </w:r>
          </w:p>
        </w:tc>
        <w:tc>
          <w:tcPr>
            <w:tcW w:w="3020" w:type="dxa"/>
          </w:tcPr>
          <w:p w14:paraId="54AAE175" w14:textId="77777777" w:rsidR="00E23CDA" w:rsidRPr="0015726E" w:rsidRDefault="00E23CDA" w:rsidP="00A20FEB">
            <w:pPr>
              <w:pStyle w:val="Default"/>
              <w:rPr>
                <w:rFonts w:ascii="Times New Roman" w:hAnsi="Times New Roman" w:cs="Times New Roman"/>
              </w:rPr>
            </w:pPr>
            <w:proofErr w:type="spellStart"/>
            <w:r w:rsidRPr="0015726E">
              <w:rPr>
                <w:rFonts w:ascii="Times New Roman" w:hAnsi="Times New Roman" w:cs="Times New Roman"/>
              </w:rPr>
              <w:t>Siddarmaiah</w:t>
            </w:r>
            <w:proofErr w:type="spellEnd"/>
            <w:r w:rsidRPr="0015726E">
              <w:rPr>
                <w:rFonts w:ascii="Times New Roman" w:hAnsi="Times New Roman" w:cs="Times New Roman"/>
              </w:rPr>
              <w:t xml:space="preserve"> and </w:t>
            </w:r>
            <w:proofErr w:type="spellStart"/>
            <w:r w:rsidRPr="0015726E">
              <w:rPr>
                <w:rFonts w:ascii="Times New Roman" w:hAnsi="Times New Roman" w:cs="Times New Roman"/>
              </w:rPr>
              <w:t>jalihal</w:t>
            </w:r>
            <w:proofErr w:type="spellEnd"/>
            <w:r w:rsidRPr="0015726E">
              <w:rPr>
                <w:rFonts w:ascii="Times New Roman" w:hAnsi="Times New Roman" w:cs="Times New Roman"/>
              </w:rPr>
              <w:t xml:space="preserve"> (1983) </w:t>
            </w:r>
          </w:p>
        </w:tc>
      </w:tr>
      <w:tr w:rsidR="00E23CDA" w:rsidRPr="0015726E" w14:paraId="21AA29AC" w14:textId="77777777" w:rsidTr="0015726E">
        <w:trPr>
          <w:trHeight w:val="111"/>
          <w:jc w:val="center"/>
        </w:trPr>
        <w:tc>
          <w:tcPr>
            <w:tcW w:w="918" w:type="dxa"/>
          </w:tcPr>
          <w:p w14:paraId="79E2FA08"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8</w:t>
            </w:r>
          </w:p>
        </w:tc>
        <w:tc>
          <w:tcPr>
            <w:tcW w:w="5120" w:type="dxa"/>
          </w:tcPr>
          <w:p w14:paraId="139F0C01"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Source of information </w:t>
            </w:r>
          </w:p>
        </w:tc>
        <w:tc>
          <w:tcPr>
            <w:tcW w:w="3020" w:type="dxa"/>
          </w:tcPr>
          <w:p w14:paraId="579C4905" w14:textId="485314D5" w:rsidR="00E23CDA" w:rsidRPr="0015726E" w:rsidRDefault="005049D3" w:rsidP="00A20FEB">
            <w:pPr>
              <w:pStyle w:val="Default"/>
              <w:rPr>
                <w:rFonts w:ascii="Times New Roman" w:hAnsi="Times New Roman" w:cs="Times New Roman"/>
              </w:rPr>
            </w:pPr>
            <w:r w:rsidRPr="0015726E">
              <w:rPr>
                <w:rFonts w:ascii="Times New Roman" w:hAnsi="Times New Roman" w:cs="Times New Roman"/>
              </w:rPr>
              <w:t>Self-scoring</w:t>
            </w:r>
          </w:p>
        </w:tc>
      </w:tr>
      <w:tr w:rsidR="00E23CDA" w:rsidRPr="0015726E" w14:paraId="56CF74B5" w14:textId="77777777" w:rsidTr="0015726E">
        <w:trPr>
          <w:trHeight w:val="111"/>
          <w:jc w:val="center"/>
        </w:trPr>
        <w:tc>
          <w:tcPr>
            <w:tcW w:w="9058" w:type="dxa"/>
            <w:gridSpan w:val="3"/>
          </w:tcPr>
          <w:p w14:paraId="180D71B2"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b/>
                <w:bCs/>
              </w:rPr>
              <w:t xml:space="preserve">Psychological Traits </w:t>
            </w:r>
          </w:p>
        </w:tc>
      </w:tr>
      <w:tr w:rsidR="00E23CDA" w:rsidRPr="0015726E" w14:paraId="28909D1A" w14:textId="77777777" w:rsidTr="0015726E">
        <w:trPr>
          <w:trHeight w:val="111"/>
          <w:jc w:val="center"/>
        </w:trPr>
        <w:tc>
          <w:tcPr>
            <w:tcW w:w="918" w:type="dxa"/>
          </w:tcPr>
          <w:p w14:paraId="6FBD22AF"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9</w:t>
            </w:r>
          </w:p>
        </w:tc>
        <w:tc>
          <w:tcPr>
            <w:tcW w:w="5120" w:type="dxa"/>
          </w:tcPr>
          <w:p w14:paraId="45E89919"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Attitude toward Agriculture </w:t>
            </w:r>
          </w:p>
        </w:tc>
        <w:tc>
          <w:tcPr>
            <w:tcW w:w="3020" w:type="dxa"/>
          </w:tcPr>
          <w:p w14:paraId="074621F0" w14:textId="77777777" w:rsidR="00E23CDA" w:rsidRPr="0015726E" w:rsidRDefault="00E23CDA" w:rsidP="00A20FEB">
            <w:pPr>
              <w:pStyle w:val="Default"/>
              <w:rPr>
                <w:rFonts w:ascii="Times New Roman" w:hAnsi="Times New Roman" w:cs="Times New Roman"/>
              </w:rPr>
            </w:pPr>
            <w:r w:rsidRPr="0015726E">
              <w:rPr>
                <w:rFonts w:ascii="Times New Roman" w:hAnsi="Times New Roman" w:cs="Times New Roman"/>
              </w:rPr>
              <w:t xml:space="preserve">Joy Mathews &amp; Nagi Reddy(1982) </w:t>
            </w:r>
          </w:p>
        </w:tc>
      </w:tr>
      <w:tr w:rsidR="00E23CDA" w:rsidRPr="0015726E" w14:paraId="058BF776" w14:textId="77777777" w:rsidTr="0015726E">
        <w:trPr>
          <w:trHeight w:val="316"/>
          <w:jc w:val="center"/>
        </w:trPr>
        <w:tc>
          <w:tcPr>
            <w:tcW w:w="918" w:type="dxa"/>
          </w:tcPr>
          <w:p w14:paraId="4EE7A8AA" w14:textId="77777777" w:rsidR="00E23CDA" w:rsidRPr="0015726E" w:rsidRDefault="00E23CDA" w:rsidP="00A20FEB">
            <w:pPr>
              <w:pStyle w:val="Default"/>
              <w:jc w:val="center"/>
              <w:rPr>
                <w:rFonts w:ascii="Times New Roman" w:hAnsi="Times New Roman" w:cs="Times New Roman"/>
                <w:color w:val="auto"/>
              </w:rPr>
            </w:pPr>
            <w:r w:rsidRPr="0015726E">
              <w:rPr>
                <w:rFonts w:ascii="Times New Roman" w:hAnsi="Times New Roman" w:cs="Times New Roman"/>
                <w:color w:val="auto"/>
              </w:rPr>
              <w:t>10</w:t>
            </w:r>
          </w:p>
        </w:tc>
        <w:tc>
          <w:tcPr>
            <w:tcW w:w="5120" w:type="dxa"/>
          </w:tcPr>
          <w:p w14:paraId="283E60C5"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color w:val="auto"/>
              </w:rPr>
              <w:t xml:space="preserve">Knowledge about Agriculture activities </w:t>
            </w:r>
          </w:p>
        </w:tc>
        <w:tc>
          <w:tcPr>
            <w:tcW w:w="3020" w:type="dxa"/>
          </w:tcPr>
          <w:p w14:paraId="7C132554" w14:textId="77777777" w:rsidR="00E23CDA" w:rsidRPr="0015726E" w:rsidRDefault="00E23CDA" w:rsidP="00A20FEB">
            <w:pPr>
              <w:pStyle w:val="Default"/>
              <w:rPr>
                <w:rFonts w:ascii="Times New Roman" w:hAnsi="Times New Roman" w:cs="Times New Roman"/>
                <w:color w:val="auto"/>
              </w:rPr>
            </w:pPr>
            <w:proofErr w:type="spellStart"/>
            <w:r w:rsidRPr="0015726E">
              <w:rPr>
                <w:rFonts w:ascii="Times New Roman" w:hAnsi="Times New Roman" w:cs="Times New Roman"/>
                <w:color w:val="auto"/>
              </w:rPr>
              <w:t>Self Scoring</w:t>
            </w:r>
            <w:proofErr w:type="spellEnd"/>
          </w:p>
        </w:tc>
      </w:tr>
      <w:tr w:rsidR="00E23CDA" w:rsidRPr="0015726E" w14:paraId="731771CF" w14:textId="77777777" w:rsidTr="0015726E">
        <w:trPr>
          <w:trHeight w:val="111"/>
          <w:jc w:val="center"/>
        </w:trPr>
        <w:tc>
          <w:tcPr>
            <w:tcW w:w="9058" w:type="dxa"/>
            <w:gridSpan w:val="3"/>
          </w:tcPr>
          <w:p w14:paraId="65A12BBA"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b/>
                <w:bCs/>
                <w:color w:val="auto"/>
              </w:rPr>
              <w:t xml:space="preserve">Dependent variable </w:t>
            </w:r>
          </w:p>
        </w:tc>
      </w:tr>
      <w:tr w:rsidR="00E23CDA" w:rsidRPr="0015726E" w14:paraId="49D95767" w14:textId="77777777" w:rsidTr="0015726E">
        <w:trPr>
          <w:trHeight w:val="316"/>
          <w:jc w:val="center"/>
        </w:trPr>
        <w:tc>
          <w:tcPr>
            <w:tcW w:w="918" w:type="dxa"/>
          </w:tcPr>
          <w:p w14:paraId="6575F9F9" w14:textId="77777777" w:rsidR="00E23CDA" w:rsidRPr="0015726E" w:rsidRDefault="00E23CDA" w:rsidP="00A20FEB">
            <w:pPr>
              <w:pStyle w:val="Default"/>
              <w:jc w:val="center"/>
              <w:rPr>
                <w:rFonts w:ascii="Times New Roman" w:hAnsi="Times New Roman" w:cs="Times New Roman"/>
                <w:color w:val="auto"/>
              </w:rPr>
            </w:pPr>
            <w:r w:rsidRPr="0015726E">
              <w:rPr>
                <w:rFonts w:ascii="Times New Roman" w:hAnsi="Times New Roman" w:cs="Times New Roman"/>
                <w:color w:val="auto"/>
              </w:rPr>
              <w:t>1.</w:t>
            </w:r>
          </w:p>
        </w:tc>
        <w:tc>
          <w:tcPr>
            <w:tcW w:w="5120" w:type="dxa"/>
          </w:tcPr>
          <w:p w14:paraId="7A03B552" w14:textId="77777777" w:rsidR="00E23CDA" w:rsidRPr="0015726E" w:rsidRDefault="00E23CDA" w:rsidP="00A20FEB">
            <w:pPr>
              <w:pStyle w:val="Default"/>
              <w:rPr>
                <w:rFonts w:ascii="Times New Roman" w:hAnsi="Times New Roman" w:cs="Times New Roman"/>
                <w:color w:val="auto"/>
              </w:rPr>
            </w:pPr>
            <w:r w:rsidRPr="0015726E">
              <w:rPr>
                <w:rFonts w:ascii="Times New Roman" w:hAnsi="Times New Roman" w:cs="Times New Roman"/>
                <w:color w:val="auto"/>
              </w:rPr>
              <w:t xml:space="preserve">Participation of rural women in agricultural activities </w:t>
            </w:r>
          </w:p>
        </w:tc>
        <w:tc>
          <w:tcPr>
            <w:tcW w:w="3020" w:type="dxa"/>
          </w:tcPr>
          <w:p w14:paraId="7B501242" w14:textId="77777777" w:rsidR="00E23CDA" w:rsidRPr="0015726E" w:rsidRDefault="00E23CDA" w:rsidP="00A20FEB">
            <w:pPr>
              <w:pStyle w:val="Default"/>
              <w:rPr>
                <w:rFonts w:ascii="Times New Roman" w:hAnsi="Times New Roman" w:cs="Times New Roman"/>
                <w:color w:val="auto"/>
              </w:rPr>
            </w:pPr>
            <w:proofErr w:type="spellStart"/>
            <w:r w:rsidRPr="0015726E">
              <w:rPr>
                <w:rFonts w:ascii="Times New Roman" w:hAnsi="Times New Roman" w:cs="Times New Roman"/>
                <w:color w:val="auto"/>
              </w:rPr>
              <w:t>Self Scoring</w:t>
            </w:r>
            <w:proofErr w:type="spellEnd"/>
          </w:p>
        </w:tc>
      </w:tr>
    </w:tbl>
    <w:p w14:paraId="31FAD3C6" w14:textId="77777777" w:rsidR="00E23CDA" w:rsidRPr="0015726E" w:rsidRDefault="0015726E"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 </w:t>
      </w:r>
      <w:r w:rsidR="0017725A" w:rsidRPr="0015726E">
        <w:rPr>
          <w:rFonts w:ascii="Times New Roman" w:hAnsi="Times New Roman" w:cs="Times New Roman"/>
          <w:b/>
          <w:bCs/>
        </w:rPr>
        <w:t xml:space="preserve">Socio economic traits: </w:t>
      </w:r>
    </w:p>
    <w:p w14:paraId="7E9B2619" w14:textId="00F62528"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2.7.1 </w:t>
      </w:r>
      <w:proofErr w:type="spellStart"/>
      <w:r>
        <w:rPr>
          <w:rFonts w:ascii="Times New Roman" w:hAnsi="Times New Roman" w:cs="Times New Roman"/>
          <w:b/>
          <w:bCs/>
        </w:rPr>
        <w:t>A</w:t>
      </w:r>
      <w:r w:rsidR="00E23CDA" w:rsidRPr="0015726E">
        <w:rPr>
          <w:rFonts w:ascii="Times New Roman" w:hAnsi="Times New Roman" w:cs="Times New Roman"/>
          <w:b/>
          <w:bCs/>
        </w:rPr>
        <w:t>nu</w:t>
      </w:r>
      <w:r w:rsidR="00A235A7">
        <w:rPr>
          <w:rFonts w:ascii="Times New Roman" w:hAnsi="Times New Roman" w:cs="Times New Roman"/>
          <w:b/>
          <w:bCs/>
        </w:rPr>
        <w:t>u</w:t>
      </w:r>
      <w:r w:rsidR="00E23CDA" w:rsidRPr="0015726E">
        <w:rPr>
          <w:rFonts w:ascii="Times New Roman" w:hAnsi="Times New Roman" w:cs="Times New Roman"/>
          <w:b/>
          <w:bCs/>
        </w:rPr>
        <w:t>al</w:t>
      </w:r>
      <w:proofErr w:type="spellEnd"/>
      <w:r w:rsidR="00E23CDA" w:rsidRPr="0015726E">
        <w:rPr>
          <w:rFonts w:ascii="Times New Roman" w:hAnsi="Times New Roman" w:cs="Times New Roman"/>
          <w:b/>
          <w:bCs/>
        </w:rPr>
        <w:t xml:space="preserve"> income: </w:t>
      </w:r>
      <w:r w:rsidR="00E23CDA" w:rsidRPr="0015726E">
        <w:rPr>
          <w:rFonts w:ascii="Times New Roman" w:hAnsi="Times New Roman" w:cs="Times New Roman"/>
        </w:rPr>
        <w:t xml:space="preserve">It refers to the total amount an individual earned through crop production </w:t>
      </w:r>
      <w:r>
        <w:rPr>
          <w:rFonts w:ascii="Times New Roman" w:hAnsi="Times New Roman" w:cs="Times New Roman"/>
        </w:rPr>
        <w:t>w</w:t>
      </w:r>
      <w:r w:rsidR="00E23CDA" w:rsidRPr="0015726E">
        <w:rPr>
          <w:rFonts w:ascii="Times New Roman" w:hAnsi="Times New Roman" w:cs="Times New Roman"/>
        </w:rPr>
        <w:t xml:space="preserve">ithout </w:t>
      </w:r>
      <w:proofErr w:type="spellStart"/>
      <w:r w:rsidR="00E23CDA" w:rsidRPr="0015726E">
        <w:rPr>
          <w:rFonts w:ascii="Times New Roman" w:hAnsi="Times New Roman" w:cs="Times New Roman"/>
        </w:rPr>
        <w:t>sidering</w:t>
      </w:r>
      <w:proofErr w:type="spellEnd"/>
      <w:r w:rsidR="00E23CDA" w:rsidRPr="0015726E">
        <w:rPr>
          <w:rFonts w:ascii="Times New Roman" w:hAnsi="Times New Roman" w:cs="Times New Roman"/>
        </w:rPr>
        <w:t xml:space="preserve"> the cost of cultivation. This is calculating by converting the total crop </w:t>
      </w:r>
      <w:r w:rsidR="00E23CDA" w:rsidRPr="0015726E">
        <w:rPr>
          <w:rFonts w:ascii="Times New Roman" w:hAnsi="Times New Roman" w:cs="Times New Roman"/>
        </w:rPr>
        <w:lastRenderedPageBreak/>
        <w:t>production in year of survey with existing prices of different grains and summed up to set the total annual income in to rupees and on the basis of data collected the income was classified into three categories as under</w:t>
      </w:r>
      <w:r w:rsidR="0017725A" w:rsidRPr="0015726E">
        <w:rPr>
          <w:rFonts w:ascii="Times New Roman" w:hAnsi="Times New Roman" w:cs="Times New Roman"/>
        </w:rPr>
        <w:t xml:space="preserve"> low (less than 50,000/-)- 1, middle (50,000/- to 1,00,000/-)- 2 and high (more than 1,00,000/-)- 3.</w:t>
      </w:r>
    </w:p>
    <w:p w14:paraId="21117EC0" w14:textId="285974C1"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2.7.2 </w:t>
      </w:r>
      <w:r w:rsidR="0017725A" w:rsidRPr="0015726E">
        <w:rPr>
          <w:rFonts w:ascii="Times New Roman" w:hAnsi="Times New Roman" w:cs="Times New Roman"/>
          <w:b/>
          <w:bCs/>
        </w:rPr>
        <w:t xml:space="preserve">Land holding: </w:t>
      </w:r>
      <w:r w:rsidR="00E23CDA" w:rsidRPr="0015726E">
        <w:rPr>
          <w:rFonts w:ascii="Times New Roman" w:hAnsi="Times New Roman" w:cs="Times New Roman"/>
        </w:rPr>
        <w:t xml:space="preserve">It is the area of land possessed by an individual. The land holding was measured with the help of structured schedule. The categories </w:t>
      </w:r>
      <w:r w:rsidR="005049D3">
        <w:rPr>
          <w:rFonts w:ascii="Times New Roman" w:hAnsi="Times New Roman" w:cs="Times New Roman"/>
        </w:rPr>
        <w:t>was</w:t>
      </w:r>
      <w:r w:rsidR="00E23CDA" w:rsidRPr="0015726E">
        <w:rPr>
          <w:rFonts w:ascii="Times New Roman" w:hAnsi="Times New Roman" w:cs="Times New Roman"/>
        </w:rPr>
        <w:t xml:space="preserve"> cla</w:t>
      </w:r>
      <w:r w:rsidR="0017725A" w:rsidRPr="0015726E">
        <w:rPr>
          <w:rFonts w:ascii="Times New Roman" w:hAnsi="Times New Roman" w:cs="Times New Roman"/>
        </w:rPr>
        <w:t>ssified in the following manner marginal (&lt;1ha), Small (1-2ha), Medium (2.1 - 5ha) and Large (&gt; 5 ha).</w:t>
      </w:r>
    </w:p>
    <w:p w14:paraId="3738545B"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2.8 </w:t>
      </w:r>
      <w:r w:rsidR="0017725A" w:rsidRPr="0015726E">
        <w:rPr>
          <w:rFonts w:ascii="Times New Roman" w:hAnsi="Times New Roman" w:cs="Times New Roman"/>
          <w:b/>
          <w:bCs/>
        </w:rPr>
        <w:t>Communication traits:</w:t>
      </w:r>
    </w:p>
    <w:p w14:paraId="07090147" w14:textId="344C2EE0"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2.8.1 </w:t>
      </w:r>
      <w:r w:rsidR="00E23CDA" w:rsidRPr="0015726E">
        <w:rPr>
          <w:rFonts w:ascii="Times New Roman" w:hAnsi="Times New Roman" w:cs="Times New Roman"/>
          <w:b/>
          <w:bCs/>
        </w:rPr>
        <w:t xml:space="preserve">Extension participation- </w:t>
      </w:r>
      <w:r w:rsidR="00E23CDA" w:rsidRPr="0015726E">
        <w:rPr>
          <w:rFonts w:ascii="Times New Roman" w:hAnsi="Times New Roman" w:cs="Times New Roman"/>
        </w:rPr>
        <w:t>Exten</w:t>
      </w:r>
      <w:r w:rsidR="005049D3">
        <w:rPr>
          <w:rFonts w:ascii="Times New Roman" w:hAnsi="Times New Roman" w:cs="Times New Roman"/>
        </w:rPr>
        <w:t>t</w:t>
      </w:r>
      <w:r w:rsidR="00E23CDA" w:rsidRPr="0015726E">
        <w:rPr>
          <w:rFonts w:ascii="Times New Roman" w:hAnsi="Times New Roman" w:cs="Times New Roman"/>
        </w:rPr>
        <w:t xml:space="preserve"> </w:t>
      </w:r>
      <w:r w:rsidR="005049D3">
        <w:rPr>
          <w:rFonts w:ascii="Times New Roman" w:hAnsi="Times New Roman" w:cs="Times New Roman"/>
        </w:rPr>
        <w:t xml:space="preserve">of </w:t>
      </w:r>
      <w:r w:rsidR="00E23CDA" w:rsidRPr="0015726E">
        <w:rPr>
          <w:rFonts w:ascii="Times New Roman" w:hAnsi="Times New Roman" w:cs="Times New Roman"/>
        </w:rPr>
        <w:t>participation refers to the extent of involvement by the farm women in different extension activities conducted by the different extension agencies. The extension participation is measured with the help of scale measured with the help of scale developed</w:t>
      </w:r>
      <w:r w:rsidR="0017725A" w:rsidRPr="0015726E">
        <w:rPr>
          <w:rFonts w:ascii="Times New Roman" w:hAnsi="Times New Roman" w:cs="Times New Roman"/>
        </w:rPr>
        <w:t xml:space="preserve"> (Low-1, Meadium-2 and high-3)</w:t>
      </w:r>
      <w:r w:rsidR="00E23CDA" w:rsidRPr="0015726E">
        <w:rPr>
          <w:rFonts w:ascii="Times New Roman" w:hAnsi="Times New Roman" w:cs="Times New Roman"/>
        </w:rPr>
        <w:t xml:space="preserve"> by </w:t>
      </w:r>
      <w:proofErr w:type="spellStart"/>
      <w:r w:rsidR="00E23CDA" w:rsidRPr="0015726E">
        <w:rPr>
          <w:rFonts w:ascii="Times New Roman" w:hAnsi="Times New Roman" w:cs="Times New Roman"/>
        </w:rPr>
        <w:t>siddharmaiah</w:t>
      </w:r>
      <w:proofErr w:type="spellEnd"/>
      <w:r w:rsidR="00E23CDA" w:rsidRPr="0015726E">
        <w:rPr>
          <w:rFonts w:ascii="Times New Roman" w:hAnsi="Times New Roman" w:cs="Times New Roman"/>
        </w:rPr>
        <w:t xml:space="preserve"> and </w:t>
      </w:r>
      <w:proofErr w:type="spellStart"/>
      <w:r w:rsidR="00E23CDA" w:rsidRPr="0015726E">
        <w:rPr>
          <w:rFonts w:ascii="Times New Roman" w:hAnsi="Times New Roman" w:cs="Times New Roman"/>
        </w:rPr>
        <w:t>jalihal</w:t>
      </w:r>
      <w:proofErr w:type="spellEnd"/>
      <w:r w:rsidR="005049D3">
        <w:rPr>
          <w:rFonts w:ascii="Times New Roman" w:hAnsi="Times New Roman" w:cs="Times New Roman"/>
        </w:rPr>
        <w:t xml:space="preserve"> </w:t>
      </w:r>
      <w:r w:rsidR="00E23CDA" w:rsidRPr="0015726E">
        <w:rPr>
          <w:rFonts w:ascii="Times New Roman" w:hAnsi="Times New Roman" w:cs="Times New Roman"/>
        </w:rPr>
        <w:t>(1983)</w:t>
      </w:r>
    </w:p>
    <w:p w14:paraId="7F82A894" w14:textId="7EC80A94" w:rsidR="00E23CDA" w:rsidRPr="0015726E" w:rsidRDefault="00A20FEB" w:rsidP="007F3561">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2.8.2 </w:t>
      </w:r>
      <w:r w:rsidR="0017725A" w:rsidRPr="0015726E">
        <w:rPr>
          <w:rFonts w:ascii="Times New Roman" w:hAnsi="Times New Roman" w:cs="Times New Roman"/>
          <w:b/>
          <w:bCs/>
          <w:color w:val="000000"/>
          <w:sz w:val="24"/>
          <w:szCs w:val="24"/>
        </w:rPr>
        <w:t xml:space="preserve">Sources of information: </w:t>
      </w:r>
      <w:r w:rsidR="00E23CDA" w:rsidRPr="0015726E">
        <w:rPr>
          <w:rFonts w:ascii="Times New Roman" w:hAnsi="Times New Roman" w:cs="Times New Roman"/>
          <w:color w:val="000000"/>
          <w:sz w:val="24"/>
          <w:szCs w:val="24"/>
        </w:rPr>
        <w:t xml:space="preserve">Sources of information are directly or indirectly linked with the knowledge and adoption, in adoption level of respondents regarding improved agricultural information. In this study the different sources of information were considered which participation in </w:t>
      </w:r>
      <w:r w:rsidR="00E23CDA" w:rsidRPr="0015726E">
        <w:rPr>
          <w:rFonts w:ascii="Times New Roman" w:hAnsi="Times New Roman" w:cs="Times New Roman"/>
          <w:sz w:val="24"/>
          <w:szCs w:val="24"/>
        </w:rPr>
        <w:t>agriculture activities</w:t>
      </w:r>
      <w:r w:rsidR="00E23CDA" w:rsidRPr="0015726E">
        <w:rPr>
          <w:rFonts w:ascii="Times New Roman" w:hAnsi="Times New Roman" w:cs="Times New Roman"/>
          <w:color w:val="000000"/>
          <w:sz w:val="24"/>
          <w:szCs w:val="24"/>
        </w:rPr>
        <w:t>. The responses of the respondents were recorded about their source of information and eac</w:t>
      </w:r>
      <w:r w:rsidR="005049D3">
        <w:rPr>
          <w:rFonts w:ascii="Times New Roman" w:hAnsi="Times New Roman" w:cs="Times New Roman"/>
          <w:color w:val="000000"/>
          <w:sz w:val="24"/>
          <w:szCs w:val="24"/>
        </w:rPr>
        <w:t>h source was given equal weight</w:t>
      </w:r>
      <w:r w:rsidR="00E23CDA" w:rsidRPr="0015726E">
        <w:rPr>
          <w:rFonts w:ascii="Times New Roman" w:hAnsi="Times New Roman" w:cs="Times New Roman"/>
          <w:color w:val="000000"/>
          <w:sz w:val="24"/>
          <w:szCs w:val="24"/>
        </w:rPr>
        <w:t>age and categories</w:t>
      </w:r>
      <w:r w:rsidR="006E4012" w:rsidRPr="0015726E">
        <w:rPr>
          <w:rFonts w:ascii="Times New Roman" w:hAnsi="Times New Roman" w:cs="Times New Roman"/>
          <w:color w:val="000000"/>
          <w:sz w:val="24"/>
          <w:szCs w:val="24"/>
        </w:rPr>
        <w:t xml:space="preserve"> [</w:t>
      </w:r>
      <w:proofErr w:type="spellStart"/>
      <w:r w:rsidR="006E4012" w:rsidRPr="0015726E">
        <w:rPr>
          <w:rFonts w:ascii="Times New Roman" w:hAnsi="Times New Roman" w:cs="Times New Roman"/>
          <w:sz w:val="24"/>
          <w:szCs w:val="24"/>
        </w:rPr>
        <w:t xml:space="preserve">News </w:t>
      </w:r>
      <w:proofErr w:type="gramStart"/>
      <w:r w:rsidR="006E4012" w:rsidRPr="0015726E">
        <w:rPr>
          <w:rFonts w:ascii="Times New Roman" w:hAnsi="Times New Roman" w:cs="Times New Roman"/>
          <w:sz w:val="24"/>
          <w:szCs w:val="24"/>
        </w:rPr>
        <w:t>paper</w:t>
      </w:r>
      <w:proofErr w:type="spellEnd"/>
      <w:r w:rsidR="006E4012" w:rsidRPr="0015726E">
        <w:rPr>
          <w:rFonts w:ascii="Times New Roman" w:hAnsi="Times New Roman" w:cs="Times New Roman"/>
          <w:color w:val="000000"/>
          <w:sz w:val="24"/>
          <w:szCs w:val="24"/>
        </w:rPr>
        <w:t>(</w:t>
      </w:r>
      <w:proofErr w:type="gramEnd"/>
      <w:r w:rsidR="006E4012" w:rsidRPr="0015726E">
        <w:rPr>
          <w:rFonts w:ascii="Times New Roman" w:hAnsi="Times New Roman" w:cs="Times New Roman"/>
          <w:color w:val="000000"/>
          <w:sz w:val="24"/>
          <w:szCs w:val="24"/>
        </w:rPr>
        <w:t xml:space="preserve">1), </w:t>
      </w:r>
      <w:r w:rsidR="006E4012" w:rsidRPr="0015726E">
        <w:rPr>
          <w:rFonts w:ascii="Times New Roman" w:hAnsi="Times New Roman" w:cs="Times New Roman"/>
          <w:sz w:val="24"/>
          <w:szCs w:val="24"/>
        </w:rPr>
        <w:t xml:space="preserve">Radio </w:t>
      </w:r>
      <w:r w:rsidR="006E4012" w:rsidRPr="0015726E">
        <w:rPr>
          <w:rFonts w:ascii="Times New Roman" w:hAnsi="Times New Roman" w:cs="Times New Roman"/>
          <w:color w:val="000000"/>
          <w:sz w:val="24"/>
          <w:szCs w:val="24"/>
        </w:rPr>
        <w:t>(2),</w:t>
      </w:r>
      <w:r w:rsidR="006E4012" w:rsidRPr="0015726E">
        <w:rPr>
          <w:rFonts w:ascii="Times New Roman" w:hAnsi="Times New Roman" w:cs="Times New Roman"/>
          <w:sz w:val="24"/>
          <w:szCs w:val="24"/>
        </w:rPr>
        <w:t xml:space="preserve"> Television </w:t>
      </w:r>
      <w:r w:rsidR="006E4012" w:rsidRPr="0015726E">
        <w:rPr>
          <w:rFonts w:ascii="Times New Roman" w:hAnsi="Times New Roman" w:cs="Times New Roman"/>
          <w:color w:val="000000"/>
          <w:sz w:val="24"/>
          <w:szCs w:val="24"/>
        </w:rPr>
        <w:t>(3),</w:t>
      </w:r>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Krashi</w:t>
      </w:r>
      <w:proofErr w:type="spellEnd"/>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Patrika</w:t>
      </w:r>
      <w:proofErr w:type="spellEnd"/>
      <w:r w:rsidR="006E4012" w:rsidRPr="0015726E">
        <w:rPr>
          <w:rFonts w:ascii="Times New Roman" w:hAnsi="Times New Roman" w:cs="Times New Roman"/>
          <w:sz w:val="24"/>
          <w:szCs w:val="24"/>
        </w:rPr>
        <w:t xml:space="preserve"> </w:t>
      </w:r>
      <w:r w:rsidR="006E4012" w:rsidRPr="0015726E">
        <w:rPr>
          <w:rFonts w:ascii="Times New Roman" w:hAnsi="Times New Roman" w:cs="Times New Roman"/>
          <w:color w:val="000000"/>
          <w:sz w:val="24"/>
          <w:szCs w:val="24"/>
        </w:rPr>
        <w:t>(4),</w:t>
      </w:r>
      <w:r w:rsidR="006E4012" w:rsidRPr="0015726E">
        <w:rPr>
          <w:rFonts w:ascii="Times New Roman" w:hAnsi="Times New Roman" w:cs="Times New Roman"/>
          <w:sz w:val="24"/>
          <w:szCs w:val="24"/>
        </w:rPr>
        <w:t xml:space="preserve"> Agriculture development officer </w:t>
      </w:r>
      <w:r w:rsidR="006E4012" w:rsidRPr="0015726E">
        <w:rPr>
          <w:rFonts w:ascii="Times New Roman" w:hAnsi="Times New Roman" w:cs="Times New Roman"/>
          <w:color w:val="000000"/>
          <w:sz w:val="24"/>
          <w:szCs w:val="24"/>
        </w:rPr>
        <w:t xml:space="preserve">(5), </w:t>
      </w:r>
      <w:r w:rsidR="006E4012" w:rsidRPr="0015726E">
        <w:rPr>
          <w:rFonts w:ascii="Times New Roman" w:hAnsi="Times New Roman" w:cs="Times New Roman"/>
          <w:sz w:val="24"/>
          <w:szCs w:val="24"/>
        </w:rPr>
        <w:t xml:space="preserve">Agricultural Scientist </w:t>
      </w:r>
      <w:r w:rsidR="006E4012" w:rsidRPr="0015726E">
        <w:rPr>
          <w:rFonts w:ascii="Times New Roman" w:hAnsi="Times New Roman" w:cs="Times New Roman"/>
          <w:color w:val="000000"/>
          <w:sz w:val="24"/>
          <w:szCs w:val="24"/>
        </w:rPr>
        <w:t>(6),</w:t>
      </w:r>
      <w:r w:rsidR="006E4012" w:rsidRPr="0015726E">
        <w:rPr>
          <w:rFonts w:ascii="Times New Roman" w:hAnsi="Times New Roman" w:cs="Times New Roman"/>
          <w:sz w:val="24"/>
          <w:szCs w:val="24"/>
        </w:rPr>
        <w:t xml:space="preserve"> Internet </w:t>
      </w:r>
      <w:r w:rsidR="006E4012" w:rsidRPr="0015726E">
        <w:rPr>
          <w:rFonts w:ascii="Times New Roman" w:hAnsi="Times New Roman" w:cs="Times New Roman"/>
          <w:color w:val="000000"/>
          <w:sz w:val="24"/>
          <w:szCs w:val="24"/>
        </w:rPr>
        <w:t>(7),</w:t>
      </w:r>
      <w:r w:rsidR="006E4012" w:rsidRPr="0015726E">
        <w:rPr>
          <w:rFonts w:ascii="Times New Roman" w:hAnsi="Times New Roman" w:cs="Times New Roman"/>
          <w:sz w:val="24"/>
          <w:szCs w:val="24"/>
        </w:rPr>
        <w:t xml:space="preserve"> Cooperative agency </w:t>
      </w:r>
      <w:r w:rsidR="006E4012" w:rsidRPr="0015726E">
        <w:rPr>
          <w:rFonts w:ascii="Times New Roman" w:hAnsi="Times New Roman" w:cs="Times New Roman"/>
          <w:color w:val="000000"/>
          <w:sz w:val="24"/>
          <w:szCs w:val="24"/>
        </w:rPr>
        <w:t>(8),</w:t>
      </w:r>
      <w:r w:rsidR="006E4012" w:rsidRPr="0015726E">
        <w:rPr>
          <w:rFonts w:ascii="Times New Roman" w:hAnsi="Times New Roman" w:cs="Times New Roman"/>
          <w:sz w:val="24"/>
          <w:szCs w:val="24"/>
        </w:rPr>
        <w:t xml:space="preserve"> Subject matter specialist</w:t>
      </w:r>
      <w:r w:rsidR="006E4012" w:rsidRPr="0015726E">
        <w:rPr>
          <w:rFonts w:ascii="Times New Roman" w:hAnsi="Times New Roman" w:cs="Times New Roman"/>
          <w:color w:val="000000"/>
          <w:sz w:val="24"/>
          <w:szCs w:val="24"/>
        </w:rPr>
        <w:t>(9) and</w:t>
      </w:r>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Krishi</w:t>
      </w:r>
      <w:proofErr w:type="spellEnd"/>
      <w:r w:rsidR="006E4012" w:rsidRPr="0015726E">
        <w:rPr>
          <w:rFonts w:ascii="Times New Roman" w:hAnsi="Times New Roman" w:cs="Times New Roman"/>
          <w:sz w:val="24"/>
          <w:szCs w:val="24"/>
        </w:rPr>
        <w:t xml:space="preserve"> </w:t>
      </w:r>
      <w:proofErr w:type="spellStart"/>
      <w:r w:rsidR="006E4012" w:rsidRPr="0015726E">
        <w:rPr>
          <w:rFonts w:ascii="Times New Roman" w:hAnsi="Times New Roman" w:cs="Times New Roman"/>
          <w:sz w:val="24"/>
          <w:szCs w:val="24"/>
        </w:rPr>
        <w:t>vigyan</w:t>
      </w:r>
      <w:proofErr w:type="spellEnd"/>
      <w:r w:rsidR="006E4012" w:rsidRPr="0015726E">
        <w:rPr>
          <w:rFonts w:ascii="Times New Roman" w:hAnsi="Times New Roman" w:cs="Times New Roman"/>
          <w:sz w:val="24"/>
          <w:szCs w:val="24"/>
        </w:rPr>
        <w:t xml:space="preserve"> Kendra</w:t>
      </w:r>
      <w:r w:rsidR="006E4012" w:rsidRPr="0015726E">
        <w:rPr>
          <w:rFonts w:ascii="Times New Roman" w:hAnsi="Times New Roman" w:cs="Times New Roman"/>
          <w:color w:val="000000"/>
          <w:sz w:val="24"/>
          <w:szCs w:val="24"/>
        </w:rPr>
        <w:t>(10)]</w:t>
      </w:r>
      <w:r w:rsidR="00E23CDA" w:rsidRPr="0015726E">
        <w:rPr>
          <w:rFonts w:ascii="Times New Roman" w:hAnsi="Times New Roman" w:cs="Times New Roman"/>
          <w:color w:val="000000"/>
          <w:sz w:val="24"/>
          <w:szCs w:val="24"/>
        </w:rPr>
        <w:t xml:space="preserve"> were made according to the use of information source.</w:t>
      </w:r>
    </w:p>
    <w:p w14:paraId="528A20EA"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 </w:t>
      </w:r>
      <w:r w:rsidR="006E4012" w:rsidRPr="0015726E">
        <w:rPr>
          <w:rFonts w:ascii="Times New Roman" w:hAnsi="Times New Roman" w:cs="Times New Roman"/>
          <w:b/>
          <w:bCs/>
        </w:rPr>
        <w:t>Psychological Traits:</w:t>
      </w:r>
    </w:p>
    <w:p w14:paraId="181D8142" w14:textId="6EDBDF63"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2.9.1 </w:t>
      </w:r>
      <w:r w:rsidR="00E23CDA" w:rsidRPr="0015726E">
        <w:rPr>
          <w:rFonts w:ascii="Times New Roman" w:hAnsi="Times New Roman" w:cs="Times New Roman"/>
          <w:b/>
          <w:bCs/>
        </w:rPr>
        <w:t xml:space="preserve">Knowledge about agriculture activities: </w:t>
      </w:r>
      <w:r w:rsidR="00E23CDA" w:rsidRPr="0015726E">
        <w:rPr>
          <w:rFonts w:ascii="Times New Roman" w:hAnsi="Times New Roman" w:cs="Times New Roman"/>
        </w:rPr>
        <w:t>Knowledge refers to the “information possessed by a rural women regarding scientific cultivation of crops. All the important operations for a crop cultivation including the additional aspects were listed. A total of 10 common recommended agricultural activities were selected based on the judgment of specialists and advisory committee member. The response was collected in three continuum scales i.e. “</w:t>
      </w:r>
      <w:r w:rsidR="00E23CDA" w:rsidRPr="0015726E">
        <w:rPr>
          <w:rFonts w:ascii="Times New Roman" w:hAnsi="Times New Roman" w:cs="Times New Roman"/>
          <w:color w:val="000000" w:themeColor="text1"/>
        </w:rPr>
        <w:t>correct</w:t>
      </w:r>
      <w:r w:rsidR="00E23CDA" w:rsidRPr="0015726E">
        <w:rPr>
          <w:rFonts w:ascii="Times New Roman" w:hAnsi="Times New Roman" w:cs="Times New Roman"/>
        </w:rPr>
        <w:t>”, “partially corre</w:t>
      </w:r>
      <w:r w:rsidR="007473A8">
        <w:rPr>
          <w:rFonts w:ascii="Times New Roman" w:hAnsi="Times New Roman" w:cs="Times New Roman"/>
        </w:rPr>
        <w:t>ct” and “Incorrect”. The weight</w:t>
      </w:r>
      <w:r w:rsidR="00E23CDA" w:rsidRPr="0015726E">
        <w:rPr>
          <w:rFonts w:ascii="Times New Roman" w:hAnsi="Times New Roman" w:cs="Times New Roman"/>
        </w:rPr>
        <w:t>age given to these ‘2’, ‘1’, and ‘0, respectively. Total knowledge of each respondent was obtained by adding the respectively scores</w:t>
      </w:r>
      <w:r w:rsidR="006E4012" w:rsidRPr="0015726E">
        <w:rPr>
          <w:rFonts w:ascii="Times New Roman" w:hAnsi="Times New Roman" w:cs="Times New Roman"/>
        </w:rPr>
        <w:t xml:space="preserve"> [Low (up to 9)- 1, Medium (10 to 15)- 2 and High (above 16 to 20)- 3]</w:t>
      </w:r>
      <w:r w:rsidR="00E23CDA" w:rsidRPr="0015726E">
        <w:rPr>
          <w:rFonts w:ascii="Times New Roman" w:hAnsi="Times New Roman" w:cs="Times New Roman"/>
        </w:rPr>
        <w:t xml:space="preserve"> for each item.</w:t>
      </w:r>
    </w:p>
    <w:p w14:paraId="3EF4890F"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2.9.2 </w:t>
      </w:r>
      <w:r w:rsidR="006E4012" w:rsidRPr="0015726E">
        <w:rPr>
          <w:rFonts w:ascii="Times New Roman" w:hAnsi="Times New Roman" w:cs="Times New Roman"/>
          <w:b/>
          <w:bCs/>
        </w:rPr>
        <w:t xml:space="preserve">Instrument of data collection: </w:t>
      </w:r>
      <w:r w:rsidR="00E23CDA" w:rsidRPr="0015726E">
        <w:rPr>
          <w:rFonts w:ascii="Times New Roman" w:hAnsi="Times New Roman" w:cs="Times New Roman"/>
        </w:rPr>
        <w:t xml:space="preserve">The data was collected through personal interview method with the help of pre-tested, interview schedule, which was prepared on the basis of objectives of </w:t>
      </w:r>
      <w:r w:rsidR="00E23CDA" w:rsidRPr="0015726E">
        <w:rPr>
          <w:rFonts w:ascii="Times New Roman" w:hAnsi="Times New Roman" w:cs="Times New Roman"/>
        </w:rPr>
        <w:lastRenderedPageBreak/>
        <w:t>investigation and variables. The interview schedule was thoroughly discussed with the member of the advisory committee and their suggestion was incorporated.</w:t>
      </w:r>
    </w:p>
    <w:p w14:paraId="463AD43F"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2.9.3 </w:t>
      </w:r>
      <w:r w:rsidR="006E4012" w:rsidRPr="0015726E">
        <w:rPr>
          <w:rFonts w:ascii="Times New Roman" w:hAnsi="Times New Roman" w:cs="Times New Roman"/>
          <w:b/>
          <w:bCs/>
        </w:rPr>
        <w:t xml:space="preserve">Presentation of data: </w:t>
      </w:r>
      <w:r w:rsidR="00E23CDA" w:rsidRPr="0015726E">
        <w:rPr>
          <w:rFonts w:ascii="Times New Roman" w:hAnsi="Times New Roman" w:cs="Times New Roman"/>
        </w:rPr>
        <w:t>The data collected was tabulated and presented in the form of tables and figures as per necessity.</w:t>
      </w:r>
    </w:p>
    <w:p w14:paraId="59ED5FE2"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 </w:t>
      </w:r>
      <w:r w:rsidR="00E23CDA" w:rsidRPr="0015726E">
        <w:rPr>
          <w:rFonts w:ascii="Times New Roman" w:hAnsi="Times New Roman" w:cs="Times New Roman"/>
          <w:b/>
          <w:bCs/>
        </w:rPr>
        <w:t xml:space="preserve">Statistical techniques used in the analysis of data Research Design </w:t>
      </w:r>
    </w:p>
    <w:p w14:paraId="028449A1"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2.10.1 </w:t>
      </w:r>
      <w:r w:rsidR="00E23CDA" w:rsidRPr="0015726E">
        <w:rPr>
          <w:rFonts w:ascii="Times New Roman" w:hAnsi="Times New Roman" w:cs="Times New Roman"/>
          <w:b/>
          <w:bCs/>
        </w:rPr>
        <w:t>Sta</w:t>
      </w:r>
      <w:r w:rsidR="006E4012" w:rsidRPr="0015726E">
        <w:rPr>
          <w:rFonts w:ascii="Times New Roman" w:hAnsi="Times New Roman" w:cs="Times New Roman"/>
          <w:b/>
          <w:bCs/>
        </w:rPr>
        <w:t xml:space="preserve">tistical analysis of the data: </w:t>
      </w:r>
      <w:r w:rsidR="00E23CDA" w:rsidRPr="0015726E">
        <w:rPr>
          <w:rFonts w:ascii="Times New Roman" w:hAnsi="Times New Roman" w:cs="Times New Roman"/>
        </w:rPr>
        <w:t>The statistical tests and procedures was used for analyzing the data with the help of statistical tools like- Percentage and frequency:</w:t>
      </w:r>
    </w:p>
    <w:p w14:paraId="280967E0" w14:textId="77777777" w:rsidR="00E23CDA" w:rsidRPr="0015726E" w:rsidRDefault="00A20FEB" w:rsidP="007F3561">
      <w:pPr>
        <w:pStyle w:val="Default"/>
        <w:spacing w:line="360" w:lineRule="auto"/>
        <w:jc w:val="both"/>
        <w:rPr>
          <w:rFonts w:ascii="Times New Roman" w:hAnsi="Times New Roman" w:cs="Times New Roman"/>
        </w:rPr>
      </w:pPr>
      <w:r>
        <w:rPr>
          <w:rFonts w:ascii="Times New Roman" w:hAnsi="Times New Roman" w:cs="Times New Roman"/>
          <w:b/>
          <w:bCs/>
        </w:rPr>
        <w:t xml:space="preserve">2.10.2 </w:t>
      </w:r>
      <w:r w:rsidR="006E4012" w:rsidRPr="0015726E">
        <w:rPr>
          <w:rFonts w:ascii="Times New Roman" w:hAnsi="Times New Roman" w:cs="Times New Roman"/>
          <w:b/>
          <w:bCs/>
        </w:rPr>
        <w:t xml:space="preserve">Percentage: </w:t>
      </w:r>
      <w:r w:rsidR="00E23CDA" w:rsidRPr="0015726E">
        <w:rPr>
          <w:rFonts w:ascii="Times New Roman" w:hAnsi="Times New Roman" w:cs="Times New Roman"/>
        </w:rPr>
        <w:t>The term 'percentage' means a fraction whose denomination is 100 and the numeration of the fraction is called Percentage. For calculating percentage, frequency was multiplied by 100 and divided by total respondents.</w:t>
      </w:r>
    </w:p>
    <w:p w14:paraId="0BE2D3AC"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X</w:t>
      </w:r>
    </w:p>
    <w:p w14:paraId="17DF290E"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P = ------------ x 100</w:t>
      </w:r>
    </w:p>
    <w:p w14:paraId="6736C112" w14:textId="77777777" w:rsidR="00E23CDA" w:rsidRPr="0015726E" w:rsidRDefault="00E23CDA" w:rsidP="00A20FEB">
      <w:pPr>
        <w:pStyle w:val="Default"/>
        <w:jc w:val="center"/>
        <w:rPr>
          <w:rFonts w:ascii="Times New Roman" w:hAnsi="Times New Roman" w:cs="Times New Roman"/>
        </w:rPr>
      </w:pPr>
      <w:r w:rsidRPr="0015726E">
        <w:rPr>
          <w:rFonts w:ascii="Times New Roman" w:hAnsi="Times New Roman" w:cs="Times New Roman"/>
        </w:rPr>
        <w:t>N</w:t>
      </w:r>
    </w:p>
    <w:p w14:paraId="3A99B837" w14:textId="77777777" w:rsidR="00E23CDA" w:rsidRPr="0015726E" w:rsidRDefault="00E23CDA" w:rsidP="00A20FEB">
      <w:pPr>
        <w:pStyle w:val="Default"/>
        <w:jc w:val="both"/>
        <w:rPr>
          <w:rFonts w:ascii="Times New Roman" w:hAnsi="Times New Roman" w:cs="Times New Roman"/>
        </w:rPr>
      </w:pPr>
      <w:r w:rsidRPr="0015726E">
        <w:rPr>
          <w:rFonts w:ascii="Times New Roman" w:hAnsi="Times New Roman" w:cs="Times New Roman"/>
        </w:rPr>
        <w:t>Where,</w:t>
      </w:r>
    </w:p>
    <w:p w14:paraId="363CE64E" w14:textId="77777777" w:rsidR="00E23CDA" w:rsidRPr="0015726E" w:rsidRDefault="00E23CDA" w:rsidP="00A20FEB">
      <w:pPr>
        <w:pStyle w:val="Default"/>
        <w:jc w:val="both"/>
        <w:rPr>
          <w:rFonts w:ascii="Times New Roman" w:hAnsi="Times New Roman" w:cs="Times New Roman"/>
        </w:rPr>
      </w:pPr>
      <w:r w:rsidRPr="0015726E">
        <w:rPr>
          <w:rFonts w:ascii="Times New Roman" w:hAnsi="Times New Roman" w:cs="Times New Roman"/>
        </w:rPr>
        <w:t xml:space="preserve">            P = Percentage </w:t>
      </w:r>
    </w:p>
    <w:p w14:paraId="595C0D62" w14:textId="77777777" w:rsidR="00E23CDA" w:rsidRPr="0015726E" w:rsidRDefault="00E23CDA" w:rsidP="00A20FEB">
      <w:pPr>
        <w:pStyle w:val="Default"/>
        <w:ind w:firstLine="720"/>
        <w:jc w:val="both"/>
        <w:rPr>
          <w:rFonts w:ascii="Times New Roman" w:hAnsi="Times New Roman" w:cs="Times New Roman"/>
        </w:rPr>
      </w:pPr>
      <w:r w:rsidRPr="0015726E">
        <w:rPr>
          <w:rFonts w:ascii="Times New Roman" w:hAnsi="Times New Roman" w:cs="Times New Roman"/>
        </w:rPr>
        <w:t xml:space="preserve">X = Frequency of respondents </w:t>
      </w:r>
    </w:p>
    <w:p w14:paraId="3B7A5AA5" w14:textId="77777777" w:rsidR="00E23CDA" w:rsidRPr="0015726E" w:rsidRDefault="00E23CDA" w:rsidP="00A20FEB">
      <w:pPr>
        <w:pStyle w:val="Default"/>
        <w:ind w:firstLine="720"/>
        <w:jc w:val="both"/>
        <w:rPr>
          <w:rFonts w:ascii="Times New Roman" w:hAnsi="Times New Roman" w:cs="Times New Roman"/>
        </w:rPr>
      </w:pPr>
      <w:r w:rsidRPr="0015726E">
        <w:rPr>
          <w:rFonts w:ascii="Times New Roman" w:hAnsi="Times New Roman" w:cs="Times New Roman"/>
        </w:rPr>
        <w:t>N = Total number of respondents</w:t>
      </w:r>
    </w:p>
    <w:p w14:paraId="5FF430F3" w14:textId="77777777" w:rsidR="00781D6D"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781D6D" w:rsidRPr="0015726E">
        <w:rPr>
          <w:rFonts w:ascii="Times New Roman" w:hAnsi="Times New Roman" w:cs="Times New Roman"/>
          <w:b/>
          <w:bCs/>
          <w:sz w:val="24"/>
          <w:szCs w:val="24"/>
        </w:rPr>
        <w:t>Results and Discussion</w:t>
      </w:r>
    </w:p>
    <w:p w14:paraId="3606BF48" w14:textId="77777777" w:rsidR="006A298D" w:rsidRPr="0015726E" w:rsidRDefault="006A298D" w:rsidP="007F3561">
      <w:pPr>
        <w:spacing w:after="0" w:line="360" w:lineRule="auto"/>
        <w:ind w:firstLine="720"/>
        <w:jc w:val="both"/>
        <w:rPr>
          <w:rFonts w:ascii="Times New Roman" w:hAnsi="Times New Roman" w:cs="Times New Roman"/>
          <w:b/>
          <w:bCs/>
          <w:sz w:val="24"/>
          <w:szCs w:val="24"/>
        </w:rPr>
      </w:pPr>
      <w:r w:rsidRPr="0015726E">
        <w:rPr>
          <w:rFonts w:ascii="Times New Roman" w:hAnsi="Times New Roman" w:cs="Times New Roman"/>
          <w:sz w:val="24"/>
          <w:szCs w:val="24"/>
        </w:rPr>
        <w:t>The research study on Participation of rural women in agriculture activities was conducted duri</w:t>
      </w:r>
      <w:r w:rsidR="00135F74">
        <w:rPr>
          <w:rFonts w:ascii="Times New Roman" w:hAnsi="Times New Roman" w:cs="Times New Roman"/>
          <w:sz w:val="24"/>
          <w:szCs w:val="24"/>
        </w:rPr>
        <w:t xml:space="preserve">ng the year 2018 in Chitrakoot, </w:t>
      </w:r>
      <w:r w:rsidRPr="0015726E">
        <w:rPr>
          <w:rFonts w:ascii="Times New Roman" w:hAnsi="Times New Roman" w:cs="Times New Roman"/>
          <w:sz w:val="24"/>
          <w:szCs w:val="24"/>
        </w:rPr>
        <w:t>U</w:t>
      </w:r>
      <w:r w:rsidR="00135F74">
        <w:rPr>
          <w:rFonts w:ascii="Times New Roman" w:hAnsi="Times New Roman" w:cs="Times New Roman"/>
          <w:sz w:val="24"/>
          <w:szCs w:val="24"/>
        </w:rPr>
        <w:t xml:space="preserve">ttar </w:t>
      </w:r>
      <w:r w:rsidRPr="0015726E">
        <w:rPr>
          <w:rFonts w:ascii="Times New Roman" w:hAnsi="Times New Roman" w:cs="Times New Roman"/>
          <w:sz w:val="24"/>
          <w:szCs w:val="24"/>
        </w:rPr>
        <w:t>P</w:t>
      </w:r>
      <w:r w:rsidR="00135F74">
        <w:rPr>
          <w:rFonts w:ascii="Times New Roman" w:hAnsi="Times New Roman" w:cs="Times New Roman"/>
          <w:sz w:val="24"/>
          <w:szCs w:val="24"/>
        </w:rPr>
        <w:t>radesh</w:t>
      </w:r>
      <w:r w:rsidRPr="0015726E">
        <w:rPr>
          <w:rFonts w:ascii="Times New Roman" w:hAnsi="Times New Roman" w:cs="Times New Roman"/>
          <w:sz w:val="24"/>
          <w:szCs w:val="24"/>
        </w:rPr>
        <w:t>.</w:t>
      </w:r>
    </w:p>
    <w:p w14:paraId="3BE5014D" w14:textId="1088A186" w:rsidR="00A54F8E" w:rsidRDefault="007473A8" w:rsidP="007473A8">
      <w:pPr>
        <w:pStyle w:val="Default"/>
        <w:spacing w:before="120" w:after="120"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Table 1: </w:t>
      </w:r>
      <w:r w:rsidR="00A54F8E" w:rsidRPr="0093092D">
        <w:rPr>
          <w:rFonts w:ascii="Times New Roman" w:hAnsi="Times New Roman" w:cs="Times New Roman"/>
          <w:b/>
          <w:bCs/>
          <w:sz w:val="26"/>
          <w:szCs w:val="26"/>
        </w:rPr>
        <w:t>Participation of rural women in different agricultural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6731DB8F" w14:textId="77777777" w:rsidTr="00DD311F">
        <w:trPr>
          <w:trHeight w:val="111"/>
          <w:jc w:val="center"/>
        </w:trPr>
        <w:tc>
          <w:tcPr>
            <w:tcW w:w="1135" w:type="dxa"/>
            <w:tcBorders>
              <w:bottom w:val="nil"/>
            </w:tcBorders>
          </w:tcPr>
          <w:p w14:paraId="692ADE65"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2CA2C72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b/>
                <w:bCs/>
                <w:sz w:val="26"/>
                <w:szCs w:val="26"/>
              </w:rPr>
              <w:t>Before sowing</w:t>
            </w:r>
          </w:p>
        </w:tc>
        <w:tc>
          <w:tcPr>
            <w:tcW w:w="2126" w:type="dxa"/>
            <w:gridSpan w:val="2"/>
            <w:tcBorders>
              <w:bottom w:val="single" w:sz="4" w:space="0" w:color="auto"/>
            </w:tcBorders>
          </w:tcPr>
          <w:p w14:paraId="7BBFADD6"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037CD63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423441D6" w14:textId="77777777" w:rsidTr="00DD311F">
        <w:trPr>
          <w:trHeight w:val="111"/>
          <w:jc w:val="center"/>
        </w:trPr>
        <w:tc>
          <w:tcPr>
            <w:tcW w:w="1135" w:type="dxa"/>
            <w:tcBorders>
              <w:top w:val="nil"/>
            </w:tcBorders>
          </w:tcPr>
          <w:p w14:paraId="7EC0DAE8" w14:textId="77777777" w:rsidR="00A54F8E" w:rsidRPr="0093092D" w:rsidRDefault="00A54F8E" w:rsidP="00DD311F">
            <w:pPr>
              <w:pStyle w:val="Default"/>
              <w:spacing w:line="276" w:lineRule="auto"/>
              <w:rPr>
                <w:rFonts w:ascii="Times New Roman" w:hAnsi="Times New Roman" w:cs="Times New Roman"/>
                <w:sz w:val="26"/>
                <w:szCs w:val="26"/>
              </w:rPr>
            </w:pPr>
          </w:p>
        </w:tc>
        <w:tc>
          <w:tcPr>
            <w:tcW w:w="2410" w:type="dxa"/>
            <w:tcBorders>
              <w:top w:val="nil"/>
            </w:tcBorders>
          </w:tcPr>
          <w:p w14:paraId="479AEDF1" w14:textId="77777777" w:rsidR="00A54F8E" w:rsidRPr="0093092D" w:rsidRDefault="00A54F8E" w:rsidP="00DD311F">
            <w:pPr>
              <w:pStyle w:val="Default"/>
              <w:spacing w:line="276" w:lineRule="auto"/>
              <w:rPr>
                <w:rFonts w:ascii="Times New Roman" w:hAnsi="Times New Roman" w:cs="Times New Roman"/>
                <w:sz w:val="26"/>
                <w:szCs w:val="26"/>
              </w:rPr>
            </w:pPr>
          </w:p>
        </w:tc>
        <w:tc>
          <w:tcPr>
            <w:tcW w:w="1134" w:type="dxa"/>
            <w:tcBorders>
              <w:top w:val="single" w:sz="4" w:space="0" w:color="auto"/>
            </w:tcBorders>
          </w:tcPr>
          <w:p w14:paraId="1DA7138A"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2DA5589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B439ECC"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2C2FD612" w14:textId="77777777" w:rsidR="00A54F8E" w:rsidRPr="0093092D" w:rsidRDefault="00A54F8E" w:rsidP="00DD311F">
            <w:pPr>
              <w:pStyle w:val="Default"/>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37B33534" w14:textId="77777777" w:rsidTr="00DD311F">
        <w:trPr>
          <w:trHeight w:val="111"/>
          <w:jc w:val="center"/>
        </w:trPr>
        <w:tc>
          <w:tcPr>
            <w:tcW w:w="1135" w:type="dxa"/>
          </w:tcPr>
          <w:p w14:paraId="69CE8BA7"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410" w:type="dxa"/>
          </w:tcPr>
          <w:p w14:paraId="33D06880"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Land ploughing </w:t>
            </w:r>
          </w:p>
        </w:tc>
        <w:tc>
          <w:tcPr>
            <w:tcW w:w="1134" w:type="dxa"/>
          </w:tcPr>
          <w:p w14:paraId="5D45C06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c>
          <w:tcPr>
            <w:tcW w:w="992" w:type="dxa"/>
          </w:tcPr>
          <w:p w14:paraId="57F226D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35</w:t>
            </w:r>
          </w:p>
        </w:tc>
        <w:tc>
          <w:tcPr>
            <w:tcW w:w="1134" w:type="dxa"/>
          </w:tcPr>
          <w:p w14:paraId="7FC8417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w:t>
            </w:r>
          </w:p>
        </w:tc>
        <w:tc>
          <w:tcPr>
            <w:tcW w:w="1139" w:type="dxa"/>
          </w:tcPr>
          <w:p w14:paraId="40848A1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65</w:t>
            </w:r>
          </w:p>
        </w:tc>
      </w:tr>
      <w:tr w:rsidR="00A54F8E" w:rsidRPr="0093092D" w14:paraId="5FD790A3" w14:textId="77777777" w:rsidTr="00DD311F">
        <w:trPr>
          <w:trHeight w:val="111"/>
          <w:jc w:val="center"/>
        </w:trPr>
        <w:tc>
          <w:tcPr>
            <w:tcW w:w="1135" w:type="dxa"/>
          </w:tcPr>
          <w:p w14:paraId="710CEE58"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2</w:t>
            </w:r>
          </w:p>
        </w:tc>
        <w:tc>
          <w:tcPr>
            <w:tcW w:w="2410" w:type="dxa"/>
          </w:tcPr>
          <w:p w14:paraId="182099BC"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Selection of seed </w:t>
            </w:r>
          </w:p>
        </w:tc>
        <w:tc>
          <w:tcPr>
            <w:tcW w:w="1134" w:type="dxa"/>
          </w:tcPr>
          <w:p w14:paraId="35B68D3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tcPr>
          <w:p w14:paraId="3753B77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12.5</w:t>
            </w:r>
          </w:p>
        </w:tc>
        <w:tc>
          <w:tcPr>
            <w:tcW w:w="1134" w:type="dxa"/>
          </w:tcPr>
          <w:p w14:paraId="21B142B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105</w:t>
            </w:r>
          </w:p>
        </w:tc>
        <w:tc>
          <w:tcPr>
            <w:tcW w:w="1139" w:type="dxa"/>
          </w:tcPr>
          <w:p w14:paraId="28585592"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87.5</w:t>
            </w:r>
          </w:p>
        </w:tc>
      </w:tr>
      <w:tr w:rsidR="00A54F8E" w:rsidRPr="0093092D" w14:paraId="44ABEAC4" w14:textId="77777777" w:rsidTr="00DD311F">
        <w:trPr>
          <w:trHeight w:val="111"/>
          <w:jc w:val="center"/>
        </w:trPr>
        <w:tc>
          <w:tcPr>
            <w:tcW w:w="1135" w:type="dxa"/>
          </w:tcPr>
          <w:p w14:paraId="6BD4ABCF"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3</w:t>
            </w:r>
          </w:p>
        </w:tc>
        <w:tc>
          <w:tcPr>
            <w:tcW w:w="2410" w:type="dxa"/>
          </w:tcPr>
          <w:p w14:paraId="58D001EF"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Sowing </w:t>
            </w:r>
          </w:p>
        </w:tc>
        <w:tc>
          <w:tcPr>
            <w:tcW w:w="1134" w:type="dxa"/>
          </w:tcPr>
          <w:p w14:paraId="3EE710A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w:t>
            </w:r>
          </w:p>
        </w:tc>
        <w:tc>
          <w:tcPr>
            <w:tcW w:w="992" w:type="dxa"/>
          </w:tcPr>
          <w:p w14:paraId="4176C6E9"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65</w:t>
            </w:r>
          </w:p>
        </w:tc>
        <w:tc>
          <w:tcPr>
            <w:tcW w:w="1134" w:type="dxa"/>
          </w:tcPr>
          <w:p w14:paraId="04B9B63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42</w:t>
            </w:r>
          </w:p>
        </w:tc>
        <w:tc>
          <w:tcPr>
            <w:tcW w:w="1139" w:type="dxa"/>
          </w:tcPr>
          <w:p w14:paraId="6390CA4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35</w:t>
            </w:r>
          </w:p>
        </w:tc>
      </w:tr>
      <w:tr w:rsidR="00A54F8E" w:rsidRPr="0093092D" w14:paraId="64060AFE" w14:textId="77777777" w:rsidTr="00DD311F">
        <w:trPr>
          <w:trHeight w:val="111"/>
          <w:jc w:val="center"/>
        </w:trPr>
        <w:tc>
          <w:tcPr>
            <w:tcW w:w="1135" w:type="dxa"/>
          </w:tcPr>
          <w:p w14:paraId="125A422A"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4</w:t>
            </w:r>
          </w:p>
        </w:tc>
        <w:tc>
          <w:tcPr>
            <w:tcW w:w="2410" w:type="dxa"/>
          </w:tcPr>
          <w:p w14:paraId="2BA8FA62"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Manure &amp; Fertilizer </w:t>
            </w:r>
          </w:p>
        </w:tc>
        <w:tc>
          <w:tcPr>
            <w:tcW w:w="1134" w:type="dxa"/>
          </w:tcPr>
          <w:p w14:paraId="0C9A5321"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992" w:type="dxa"/>
          </w:tcPr>
          <w:p w14:paraId="1773BE15"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21.66</w:t>
            </w:r>
          </w:p>
        </w:tc>
        <w:tc>
          <w:tcPr>
            <w:tcW w:w="1134" w:type="dxa"/>
          </w:tcPr>
          <w:p w14:paraId="4E4FDBBB"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94</w:t>
            </w:r>
          </w:p>
        </w:tc>
        <w:tc>
          <w:tcPr>
            <w:tcW w:w="1139" w:type="dxa"/>
          </w:tcPr>
          <w:p w14:paraId="68AD864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78.34</w:t>
            </w:r>
          </w:p>
        </w:tc>
      </w:tr>
      <w:tr w:rsidR="00A54F8E" w:rsidRPr="0093092D" w14:paraId="5F71B03D" w14:textId="77777777" w:rsidTr="00DD311F">
        <w:trPr>
          <w:trHeight w:val="111"/>
          <w:jc w:val="center"/>
        </w:trPr>
        <w:tc>
          <w:tcPr>
            <w:tcW w:w="1135" w:type="dxa"/>
          </w:tcPr>
          <w:p w14:paraId="56E09600"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5</w:t>
            </w:r>
          </w:p>
        </w:tc>
        <w:tc>
          <w:tcPr>
            <w:tcW w:w="2410" w:type="dxa"/>
          </w:tcPr>
          <w:p w14:paraId="00E77524"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Irrigation </w:t>
            </w:r>
          </w:p>
        </w:tc>
        <w:tc>
          <w:tcPr>
            <w:tcW w:w="1134" w:type="dxa"/>
          </w:tcPr>
          <w:p w14:paraId="4A859236"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47</w:t>
            </w:r>
          </w:p>
        </w:tc>
        <w:tc>
          <w:tcPr>
            <w:tcW w:w="992" w:type="dxa"/>
          </w:tcPr>
          <w:p w14:paraId="0146FAF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39.16</w:t>
            </w:r>
          </w:p>
        </w:tc>
        <w:tc>
          <w:tcPr>
            <w:tcW w:w="1134" w:type="dxa"/>
          </w:tcPr>
          <w:p w14:paraId="1B15758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73</w:t>
            </w:r>
          </w:p>
        </w:tc>
        <w:tc>
          <w:tcPr>
            <w:tcW w:w="1139" w:type="dxa"/>
          </w:tcPr>
          <w:p w14:paraId="214B43B8"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60.84</w:t>
            </w:r>
          </w:p>
        </w:tc>
      </w:tr>
      <w:tr w:rsidR="00A54F8E" w:rsidRPr="0093092D" w14:paraId="75F793AB" w14:textId="77777777" w:rsidTr="00DD311F">
        <w:trPr>
          <w:trHeight w:val="111"/>
          <w:jc w:val="center"/>
        </w:trPr>
        <w:tc>
          <w:tcPr>
            <w:tcW w:w="1135" w:type="dxa"/>
          </w:tcPr>
          <w:p w14:paraId="2782F3CF"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6</w:t>
            </w:r>
          </w:p>
        </w:tc>
        <w:tc>
          <w:tcPr>
            <w:tcW w:w="2410" w:type="dxa"/>
          </w:tcPr>
          <w:p w14:paraId="65D00DAF"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Weeding </w:t>
            </w:r>
          </w:p>
        </w:tc>
        <w:tc>
          <w:tcPr>
            <w:tcW w:w="1134" w:type="dxa"/>
          </w:tcPr>
          <w:p w14:paraId="79A9E955"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06695E4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1351F7E6"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4A9FF7F0"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A54F8E" w:rsidRPr="0093092D" w14:paraId="7633B922" w14:textId="77777777" w:rsidTr="00DD311F">
        <w:trPr>
          <w:trHeight w:val="111"/>
          <w:jc w:val="center"/>
        </w:trPr>
        <w:tc>
          <w:tcPr>
            <w:tcW w:w="1135" w:type="dxa"/>
          </w:tcPr>
          <w:p w14:paraId="35E8ED06"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7</w:t>
            </w:r>
          </w:p>
        </w:tc>
        <w:tc>
          <w:tcPr>
            <w:tcW w:w="2410" w:type="dxa"/>
          </w:tcPr>
          <w:p w14:paraId="43D9DA38"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Plant protection </w:t>
            </w:r>
          </w:p>
        </w:tc>
        <w:tc>
          <w:tcPr>
            <w:tcW w:w="1134" w:type="dxa"/>
          </w:tcPr>
          <w:p w14:paraId="1795646C"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32</w:t>
            </w:r>
          </w:p>
        </w:tc>
        <w:tc>
          <w:tcPr>
            <w:tcW w:w="992" w:type="dxa"/>
          </w:tcPr>
          <w:p w14:paraId="593A410D"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26.66</w:t>
            </w:r>
          </w:p>
        </w:tc>
        <w:tc>
          <w:tcPr>
            <w:tcW w:w="1134" w:type="dxa"/>
          </w:tcPr>
          <w:p w14:paraId="2ADE63F2"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88</w:t>
            </w:r>
          </w:p>
        </w:tc>
        <w:tc>
          <w:tcPr>
            <w:tcW w:w="1139" w:type="dxa"/>
          </w:tcPr>
          <w:p w14:paraId="30ACF4AF"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73.34</w:t>
            </w:r>
          </w:p>
        </w:tc>
      </w:tr>
      <w:tr w:rsidR="00A54F8E" w:rsidRPr="0093092D" w14:paraId="25DD2522" w14:textId="77777777" w:rsidTr="00DD311F">
        <w:trPr>
          <w:trHeight w:val="111"/>
          <w:jc w:val="center"/>
        </w:trPr>
        <w:tc>
          <w:tcPr>
            <w:tcW w:w="1135" w:type="dxa"/>
          </w:tcPr>
          <w:p w14:paraId="39524C35" w14:textId="77777777" w:rsidR="00A54F8E" w:rsidRPr="0093092D" w:rsidRDefault="00A54F8E" w:rsidP="00DD311F">
            <w:pPr>
              <w:pStyle w:val="Default"/>
              <w:spacing w:line="276" w:lineRule="auto"/>
              <w:jc w:val="center"/>
              <w:rPr>
                <w:rFonts w:ascii="Times New Roman" w:hAnsi="Times New Roman" w:cs="Times New Roman"/>
                <w:sz w:val="26"/>
                <w:szCs w:val="26"/>
              </w:rPr>
            </w:pPr>
            <w:r w:rsidRPr="0093092D">
              <w:rPr>
                <w:rFonts w:ascii="Times New Roman" w:hAnsi="Times New Roman" w:cs="Times New Roman"/>
                <w:sz w:val="26"/>
                <w:szCs w:val="26"/>
              </w:rPr>
              <w:t>8</w:t>
            </w:r>
          </w:p>
        </w:tc>
        <w:tc>
          <w:tcPr>
            <w:tcW w:w="2410" w:type="dxa"/>
          </w:tcPr>
          <w:p w14:paraId="254254AA" w14:textId="77777777" w:rsidR="00A54F8E" w:rsidRPr="006813B6" w:rsidRDefault="00A54F8E" w:rsidP="00DD311F">
            <w:pPr>
              <w:pStyle w:val="Default"/>
              <w:spacing w:line="276" w:lineRule="auto"/>
              <w:rPr>
                <w:rFonts w:ascii="Times New Roman" w:hAnsi="Times New Roman" w:cs="Times New Roman"/>
                <w:sz w:val="26"/>
                <w:szCs w:val="26"/>
              </w:rPr>
            </w:pPr>
            <w:r w:rsidRPr="006813B6">
              <w:rPr>
                <w:rFonts w:ascii="Times New Roman" w:hAnsi="Times New Roman" w:cs="Times New Roman"/>
                <w:sz w:val="26"/>
                <w:szCs w:val="26"/>
              </w:rPr>
              <w:t xml:space="preserve">Harvesting </w:t>
            </w:r>
          </w:p>
        </w:tc>
        <w:tc>
          <w:tcPr>
            <w:tcW w:w="1134" w:type="dxa"/>
          </w:tcPr>
          <w:p w14:paraId="7CB6B53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0852759E"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5E76ED43"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13790C64" w14:textId="77777777" w:rsidR="00A54F8E" w:rsidRPr="0093092D" w:rsidRDefault="00A54F8E" w:rsidP="00DD311F">
            <w:pPr>
              <w:pStyle w:val="Default"/>
              <w:spacing w:line="276" w:lineRule="auto"/>
              <w:jc w:val="center"/>
              <w:rPr>
                <w:rFonts w:ascii="Times New Roman" w:hAnsi="Times New Roman" w:cs="Times New Roman"/>
                <w:sz w:val="26"/>
                <w:szCs w:val="26"/>
              </w:rPr>
            </w:pPr>
            <w:r>
              <w:rPr>
                <w:rFonts w:ascii="Times New Roman" w:hAnsi="Times New Roman" w:cs="Times New Roman"/>
                <w:sz w:val="26"/>
                <w:szCs w:val="26"/>
              </w:rPr>
              <w:t>0</w:t>
            </w:r>
          </w:p>
        </w:tc>
      </w:tr>
    </w:tbl>
    <w:p w14:paraId="51C69FFF" w14:textId="77777777" w:rsidR="007473A8" w:rsidRDefault="007473A8" w:rsidP="006A7427">
      <w:pPr>
        <w:pStyle w:val="Default"/>
        <w:spacing w:before="120" w:after="120" w:line="360" w:lineRule="auto"/>
        <w:ind w:firstLine="720"/>
        <w:jc w:val="both"/>
        <w:rPr>
          <w:rFonts w:ascii="Times New Roman" w:hAnsi="Times New Roman" w:cs="Times New Roman"/>
          <w:sz w:val="26"/>
          <w:szCs w:val="26"/>
        </w:rPr>
      </w:pPr>
    </w:p>
    <w:p w14:paraId="4BF4D234" w14:textId="77777777" w:rsidR="007473A8" w:rsidRDefault="007473A8" w:rsidP="006A7427">
      <w:pPr>
        <w:pStyle w:val="Default"/>
        <w:spacing w:before="120" w:after="120" w:line="360" w:lineRule="auto"/>
        <w:ind w:firstLine="720"/>
        <w:jc w:val="both"/>
        <w:rPr>
          <w:rFonts w:ascii="Times New Roman" w:hAnsi="Times New Roman" w:cs="Times New Roman"/>
          <w:sz w:val="26"/>
          <w:szCs w:val="26"/>
        </w:rPr>
      </w:pPr>
    </w:p>
    <w:p w14:paraId="2FE643CC" w14:textId="4D73C570" w:rsidR="00A54F8E" w:rsidRDefault="00A54F8E" w:rsidP="006A7427">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 xml:space="preserve">Table </w:t>
      </w:r>
      <w:r w:rsidR="006A7427">
        <w:rPr>
          <w:rFonts w:ascii="Times New Roman" w:hAnsi="Times New Roman" w:cs="Times New Roman"/>
          <w:sz w:val="26"/>
          <w:szCs w:val="26"/>
        </w:rPr>
        <w:t>1</w:t>
      </w:r>
      <w:r w:rsidRPr="0093092D">
        <w:rPr>
          <w:rFonts w:ascii="Times New Roman" w:hAnsi="Times New Roman" w:cs="Times New Roman"/>
          <w:sz w:val="26"/>
          <w:szCs w:val="26"/>
        </w:rPr>
        <w:t xml:space="preserve"> it</w:t>
      </w:r>
      <w:r>
        <w:rPr>
          <w:rFonts w:ascii="Times New Roman" w:hAnsi="Times New Roman" w:cs="Times New Roman"/>
          <w:sz w:val="26"/>
          <w:szCs w:val="26"/>
        </w:rPr>
        <w:t xml:space="preserve"> is revealed that the Participation of rural wome</w:t>
      </w:r>
      <w:r w:rsidR="006A7427">
        <w:rPr>
          <w:rFonts w:ascii="Times New Roman" w:hAnsi="Times New Roman" w:cs="Times New Roman"/>
          <w:sz w:val="26"/>
          <w:szCs w:val="26"/>
        </w:rPr>
        <w:t xml:space="preserve">n about agriculture activities </w:t>
      </w:r>
      <w:r>
        <w:rPr>
          <w:rFonts w:ascii="Times New Roman" w:hAnsi="Times New Roman" w:cs="Times New Roman"/>
          <w:sz w:val="26"/>
          <w:szCs w:val="26"/>
        </w:rPr>
        <w:t xml:space="preserve">highest percentage of respondents </w:t>
      </w:r>
      <w:r w:rsidR="006A7427">
        <w:rPr>
          <w:rFonts w:ascii="Times New Roman" w:hAnsi="Times New Roman" w:cs="Times New Roman"/>
          <w:sz w:val="26"/>
          <w:szCs w:val="26"/>
        </w:rPr>
        <w:t xml:space="preserve">100% </w:t>
      </w:r>
      <w:r>
        <w:rPr>
          <w:rFonts w:ascii="Times New Roman" w:hAnsi="Times New Roman" w:cs="Times New Roman"/>
          <w:sz w:val="26"/>
          <w:szCs w:val="26"/>
        </w:rPr>
        <w:t>particip</w:t>
      </w:r>
      <w:r w:rsidR="006A7427">
        <w:rPr>
          <w:rFonts w:ascii="Times New Roman" w:hAnsi="Times New Roman" w:cs="Times New Roman"/>
          <w:sz w:val="26"/>
          <w:szCs w:val="26"/>
        </w:rPr>
        <w:t>ation of weeding and harvesting</w:t>
      </w:r>
      <w:r>
        <w:rPr>
          <w:rFonts w:ascii="Times New Roman" w:hAnsi="Times New Roman" w:cs="Times New Roman"/>
          <w:sz w:val="26"/>
          <w:szCs w:val="26"/>
        </w:rPr>
        <w:t>,</w:t>
      </w:r>
      <w:r w:rsidR="006A7427">
        <w:rPr>
          <w:rFonts w:ascii="Times New Roman" w:hAnsi="Times New Roman" w:cs="Times New Roman"/>
          <w:sz w:val="26"/>
          <w:szCs w:val="26"/>
        </w:rPr>
        <w:t xml:space="preserve"> </w:t>
      </w:r>
      <w:r>
        <w:rPr>
          <w:rFonts w:ascii="Times New Roman" w:hAnsi="Times New Roman" w:cs="Times New Roman"/>
          <w:sz w:val="26"/>
          <w:szCs w:val="26"/>
        </w:rPr>
        <w:t>65 per</w:t>
      </w:r>
      <w:r w:rsidR="006A7427">
        <w:rPr>
          <w:rFonts w:ascii="Times New Roman" w:hAnsi="Times New Roman" w:cs="Times New Roman"/>
          <w:sz w:val="26"/>
          <w:szCs w:val="26"/>
        </w:rPr>
        <w:t xml:space="preserve"> </w:t>
      </w:r>
      <w:r>
        <w:rPr>
          <w:rFonts w:ascii="Times New Roman" w:hAnsi="Times New Roman" w:cs="Times New Roman"/>
          <w:sz w:val="26"/>
          <w:szCs w:val="26"/>
        </w:rPr>
        <w:t>cent respondent are involve in sowing activities 39.1</w:t>
      </w:r>
      <w:r w:rsidR="006A7427">
        <w:rPr>
          <w:rFonts w:ascii="Times New Roman" w:hAnsi="Times New Roman" w:cs="Times New Roman"/>
          <w:sz w:val="26"/>
          <w:szCs w:val="26"/>
        </w:rPr>
        <w:t>6 percent respondent irrigation</w:t>
      </w:r>
      <w:r>
        <w:rPr>
          <w:rFonts w:ascii="Times New Roman" w:hAnsi="Times New Roman" w:cs="Times New Roman"/>
          <w:sz w:val="26"/>
          <w:szCs w:val="26"/>
        </w:rPr>
        <w:t>,</w:t>
      </w:r>
      <w:r w:rsidR="006A7427">
        <w:rPr>
          <w:rFonts w:ascii="Times New Roman" w:hAnsi="Times New Roman" w:cs="Times New Roman"/>
          <w:sz w:val="26"/>
          <w:szCs w:val="26"/>
        </w:rPr>
        <w:t xml:space="preserve"> </w:t>
      </w:r>
      <w:r>
        <w:rPr>
          <w:rFonts w:ascii="Times New Roman" w:hAnsi="Times New Roman" w:cs="Times New Roman"/>
          <w:sz w:val="26"/>
          <w:szCs w:val="26"/>
        </w:rPr>
        <w:t>35 per</w:t>
      </w:r>
      <w:r w:rsidR="006A7427">
        <w:rPr>
          <w:rFonts w:ascii="Times New Roman" w:hAnsi="Times New Roman" w:cs="Times New Roman"/>
          <w:sz w:val="26"/>
          <w:szCs w:val="26"/>
        </w:rPr>
        <w:t xml:space="preserve"> </w:t>
      </w:r>
      <w:r>
        <w:rPr>
          <w:rFonts w:ascii="Times New Roman" w:hAnsi="Times New Roman" w:cs="Times New Roman"/>
          <w:sz w:val="26"/>
          <w:szCs w:val="26"/>
        </w:rPr>
        <w:t>cent respondent participate in lend ploughing , 26.66 percent respondent participation  in plant protection ,21.66 percent respondent  participation  in manure and fertilizer and  12.5 respondent women  are participation in selection of seed activities.</w:t>
      </w:r>
      <w:r w:rsidR="00A26880">
        <w:rPr>
          <w:rFonts w:ascii="Times New Roman" w:hAnsi="Times New Roman" w:cs="Times New Roman"/>
          <w:sz w:val="26"/>
          <w:szCs w:val="26"/>
        </w:rPr>
        <w:t xml:space="preserve"> </w:t>
      </w:r>
      <w:r w:rsidR="00A26880" w:rsidRPr="00B93169">
        <w:rPr>
          <w:rFonts w:ascii="Times New Roman" w:hAnsi="Times New Roman" w:cs="Times New Roman"/>
          <w:sz w:val="26"/>
          <w:szCs w:val="26"/>
        </w:rPr>
        <w:t xml:space="preserve">Present findings supported that the finding of Baig, 2010; </w:t>
      </w:r>
      <w:r w:rsidR="00A26880" w:rsidRPr="00B93169">
        <w:rPr>
          <w:rFonts w:ascii="Times New Roman" w:hAnsi="Times New Roman" w:cs="Times New Roman"/>
          <w:color w:val="auto"/>
          <w:sz w:val="26"/>
          <w:szCs w:val="26"/>
        </w:rPr>
        <w:t>Bharathi and Badiger, 2009</w:t>
      </w:r>
      <w:proofErr w:type="gramStart"/>
      <w:r w:rsidR="00A26880" w:rsidRPr="00B93169">
        <w:rPr>
          <w:rFonts w:ascii="Times New Roman" w:hAnsi="Times New Roman" w:cs="Times New Roman"/>
          <w:color w:val="auto"/>
          <w:sz w:val="26"/>
          <w:szCs w:val="26"/>
        </w:rPr>
        <w:t>;Bharti</w:t>
      </w:r>
      <w:proofErr w:type="gramEnd"/>
      <w:r w:rsidR="00A26880" w:rsidRPr="00B93169">
        <w:rPr>
          <w:rFonts w:ascii="Times New Roman" w:hAnsi="Times New Roman" w:cs="Times New Roman"/>
          <w:color w:val="auto"/>
          <w:sz w:val="26"/>
          <w:szCs w:val="26"/>
        </w:rPr>
        <w:t xml:space="preserve"> </w:t>
      </w:r>
      <w:r w:rsidR="00A26880" w:rsidRPr="00B93169">
        <w:rPr>
          <w:rFonts w:ascii="Times New Roman" w:hAnsi="Times New Roman" w:cs="Times New Roman"/>
          <w:i/>
          <w:iCs/>
          <w:sz w:val="26"/>
          <w:szCs w:val="26"/>
        </w:rPr>
        <w:t>et al.,</w:t>
      </w:r>
      <w:r w:rsidR="00B93169">
        <w:rPr>
          <w:rFonts w:ascii="Times New Roman" w:hAnsi="Times New Roman" w:cs="Times New Roman"/>
          <w:sz w:val="26"/>
          <w:szCs w:val="26"/>
        </w:rPr>
        <w:t xml:space="preserve"> 2000.</w:t>
      </w:r>
      <w:r w:rsidRPr="00B93169">
        <w:rPr>
          <w:rFonts w:ascii="Times New Roman" w:hAnsi="Times New Roman" w:cs="Times New Roman"/>
          <w:sz w:val="28"/>
          <w:szCs w:val="28"/>
        </w:rPr>
        <w:t xml:space="preserve"> </w:t>
      </w:r>
      <w:r w:rsidR="00A26880" w:rsidRPr="00B93169">
        <w:rPr>
          <w:rFonts w:ascii="Times New Roman" w:hAnsi="Times New Roman" w:cs="Times New Roman"/>
          <w:sz w:val="28"/>
          <w:szCs w:val="28"/>
        </w:rPr>
        <w:t xml:space="preserve"> </w:t>
      </w:r>
      <w:r w:rsidRPr="00B93169">
        <w:rPr>
          <w:rFonts w:ascii="Times New Roman" w:hAnsi="Times New Roman" w:cs="Times New Roman"/>
          <w:sz w:val="28"/>
          <w:szCs w:val="28"/>
        </w:rPr>
        <w:t xml:space="preserve">  </w:t>
      </w:r>
    </w:p>
    <w:p w14:paraId="2FC3B6A9" w14:textId="77777777" w:rsidR="00A54F8E" w:rsidRDefault="00A54F8E" w:rsidP="006A7427">
      <w:pPr>
        <w:pStyle w:val="Default"/>
        <w:spacing w:before="120" w:after="120" w:line="360" w:lineRule="auto"/>
        <w:jc w:val="center"/>
        <w:rPr>
          <w:rFonts w:ascii="Times New Roman" w:hAnsi="Times New Roman" w:cs="Times New Roman"/>
          <w:sz w:val="26"/>
          <w:szCs w:val="26"/>
        </w:rPr>
      </w:pPr>
      <w:r w:rsidRPr="007A0EE4">
        <w:rPr>
          <w:rFonts w:ascii="Times New Roman" w:hAnsi="Times New Roman" w:cs="Times New Roman"/>
          <w:noProof/>
          <w:sz w:val="26"/>
          <w:szCs w:val="26"/>
        </w:rPr>
        <w:drawing>
          <wp:inline distT="0" distB="0" distL="0" distR="0" wp14:anchorId="455663C9" wp14:editId="1E3F02BE">
            <wp:extent cx="5479831" cy="3783724"/>
            <wp:effectExtent l="19050" t="0" r="25619" b="7226"/>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23BFC3F" w14:textId="7E4E4471" w:rsidR="007473A8" w:rsidRDefault="00B93169" w:rsidP="007473A8">
      <w:pPr>
        <w:pStyle w:val="Default"/>
        <w:spacing w:before="120" w:after="120" w:line="36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Fig 1</w:t>
      </w:r>
      <w:r w:rsidR="007473A8" w:rsidRPr="00B93169">
        <w:rPr>
          <w:rFonts w:ascii="Times New Roman" w:hAnsi="Times New Roman" w:cs="Times New Roman"/>
          <w:b/>
          <w:bCs/>
          <w:sz w:val="26"/>
          <w:szCs w:val="26"/>
        </w:rPr>
        <w:t xml:space="preserve">: Participation of rural women in before sowing agricultural activities </w:t>
      </w:r>
    </w:p>
    <w:p w14:paraId="6E216E06" w14:textId="37799082" w:rsidR="00B93169" w:rsidRDefault="00B93169" w:rsidP="00B93169">
      <w:pPr>
        <w:pStyle w:val="Default"/>
        <w:spacing w:before="120" w:after="120" w:line="360" w:lineRule="auto"/>
        <w:jc w:val="both"/>
        <w:rPr>
          <w:rFonts w:ascii="Times New Roman" w:hAnsi="Times New Roman" w:cs="Times New Roman"/>
          <w:sz w:val="26"/>
          <w:szCs w:val="26"/>
        </w:rPr>
      </w:pPr>
      <w:r w:rsidRPr="00B93169">
        <w:rPr>
          <w:rFonts w:ascii="Times New Roman" w:hAnsi="Times New Roman" w:cs="Times New Roman"/>
          <w:b/>
          <w:bCs/>
          <w:sz w:val="26"/>
          <w:szCs w:val="26"/>
        </w:rPr>
        <w:t xml:space="preserve">Table 2: Participation of rural women in </w:t>
      </w:r>
      <w:r>
        <w:rPr>
          <w:rFonts w:ascii="Times New Roman" w:hAnsi="Times New Roman" w:cs="Times New Roman"/>
          <w:b/>
          <w:bCs/>
          <w:sz w:val="26"/>
          <w:szCs w:val="26"/>
        </w:rPr>
        <w:t>a</w:t>
      </w:r>
      <w:r w:rsidRPr="00B93169">
        <w:rPr>
          <w:rFonts w:ascii="Times New Roman" w:hAnsi="Times New Roman" w:cs="Times New Roman"/>
          <w:b/>
          <w:bCs/>
          <w:sz w:val="26"/>
          <w:szCs w:val="26"/>
        </w:rPr>
        <w:t>fter harvesting</w:t>
      </w:r>
      <w:r w:rsidRPr="00B93169">
        <w:rPr>
          <w:rFonts w:ascii="Times New Roman" w:hAnsi="Times New Roman" w:cs="Times New Roman"/>
          <w:b/>
          <w:bCs/>
          <w:sz w:val="26"/>
          <w:szCs w:val="26"/>
          <w:lang w:val="en-IN"/>
        </w:rPr>
        <w:t xml:space="preserve"> </w:t>
      </w:r>
      <w:r w:rsidRPr="00B93169">
        <w:rPr>
          <w:rFonts w:ascii="Times New Roman" w:hAnsi="Times New Roman" w:cs="Times New Roman"/>
          <w:b/>
          <w:bCs/>
          <w:sz w:val="26"/>
          <w:szCs w:val="26"/>
        </w:rPr>
        <w:t>agricultural activities</w:t>
      </w:r>
      <w:r w:rsidRPr="00F51E71">
        <w:rPr>
          <w:rFonts w:ascii="Times New Roman" w:hAnsi="Times New Roman" w:cs="Times New Roman"/>
          <w:b/>
          <w:bCs/>
          <w:sz w:val="26"/>
          <w:szCs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71218F32" w14:textId="77777777" w:rsidTr="00DD311F">
        <w:trPr>
          <w:trHeight w:val="111"/>
          <w:jc w:val="center"/>
        </w:trPr>
        <w:tc>
          <w:tcPr>
            <w:tcW w:w="1135" w:type="dxa"/>
            <w:tcBorders>
              <w:bottom w:val="nil"/>
            </w:tcBorders>
          </w:tcPr>
          <w:p w14:paraId="2AB38119"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436C5A93" w14:textId="77777777" w:rsidR="00A54F8E" w:rsidRPr="00D53B10" w:rsidRDefault="00A54F8E" w:rsidP="00DD311F">
            <w:pPr>
              <w:pStyle w:val="Default"/>
              <w:spacing w:before="40" w:after="40"/>
              <w:jc w:val="center"/>
              <w:rPr>
                <w:rFonts w:ascii="Times New Roman" w:hAnsi="Times New Roman" w:cs="Times New Roman"/>
                <w:b/>
                <w:bCs/>
                <w:sz w:val="26"/>
                <w:szCs w:val="26"/>
              </w:rPr>
            </w:pPr>
            <w:r w:rsidRPr="00D53B10">
              <w:rPr>
                <w:rFonts w:ascii="Times New Roman" w:hAnsi="Times New Roman" w:cs="Times New Roman"/>
                <w:b/>
                <w:bCs/>
                <w:sz w:val="26"/>
                <w:szCs w:val="26"/>
              </w:rPr>
              <w:t>After harvesting</w:t>
            </w:r>
          </w:p>
        </w:tc>
        <w:tc>
          <w:tcPr>
            <w:tcW w:w="2126" w:type="dxa"/>
            <w:gridSpan w:val="2"/>
            <w:tcBorders>
              <w:bottom w:val="single" w:sz="4" w:space="0" w:color="auto"/>
            </w:tcBorders>
          </w:tcPr>
          <w:p w14:paraId="2EDB7F9D"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35BB6514"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5CC54B34" w14:textId="77777777" w:rsidTr="00DD311F">
        <w:trPr>
          <w:trHeight w:val="111"/>
          <w:jc w:val="center"/>
        </w:trPr>
        <w:tc>
          <w:tcPr>
            <w:tcW w:w="1135" w:type="dxa"/>
            <w:tcBorders>
              <w:top w:val="nil"/>
            </w:tcBorders>
          </w:tcPr>
          <w:p w14:paraId="2F7F76B0" w14:textId="77777777" w:rsidR="00A54F8E" w:rsidRPr="0093092D" w:rsidRDefault="00A54F8E" w:rsidP="00DD311F">
            <w:pPr>
              <w:pStyle w:val="Default"/>
              <w:spacing w:before="40" w:after="40"/>
              <w:rPr>
                <w:rFonts w:ascii="Times New Roman" w:hAnsi="Times New Roman" w:cs="Times New Roman"/>
                <w:sz w:val="26"/>
                <w:szCs w:val="26"/>
              </w:rPr>
            </w:pPr>
          </w:p>
        </w:tc>
        <w:tc>
          <w:tcPr>
            <w:tcW w:w="2410" w:type="dxa"/>
            <w:tcBorders>
              <w:top w:val="nil"/>
            </w:tcBorders>
          </w:tcPr>
          <w:p w14:paraId="47F90BCA"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384613A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736CF49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5F10A0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7B1B2E1F"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0106A35F" w14:textId="77777777" w:rsidTr="00DD311F">
        <w:trPr>
          <w:trHeight w:val="111"/>
          <w:jc w:val="center"/>
        </w:trPr>
        <w:tc>
          <w:tcPr>
            <w:tcW w:w="1135" w:type="dxa"/>
          </w:tcPr>
          <w:p w14:paraId="17E2F21E"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410" w:type="dxa"/>
          </w:tcPr>
          <w:p w14:paraId="786F35C6"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Winnowing </w:t>
            </w:r>
          </w:p>
        </w:tc>
        <w:tc>
          <w:tcPr>
            <w:tcW w:w="1134" w:type="dxa"/>
          </w:tcPr>
          <w:p w14:paraId="5D6ED4B4"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86</w:t>
            </w:r>
          </w:p>
        </w:tc>
        <w:tc>
          <w:tcPr>
            <w:tcW w:w="992" w:type="dxa"/>
          </w:tcPr>
          <w:p w14:paraId="7FE2ED41"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71.66</w:t>
            </w:r>
          </w:p>
        </w:tc>
        <w:tc>
          <w:tcPr>
            <w:tcW w:w="1134" w:type="dxa"/>
          </w:tcPr>
          <w:p w14:paraId="3FB4DE15"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34</w:t>
            </w:r>
          </w:p>
        </w:tc>
        <w:tc>
          <w:tcPr>
            <w:tcW w:w="1139" w:type="dxa"/>
          </w:tcPr>
          <w:p w14:paraId="18B8B50E"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28.34</w:t>
            </w:r>
          </w:p>
        </w:tc>
      </w:tr>
      <w:tr w:rsidR="00A54F8E" w:rsidRPr="0093092D" w14:paraId="1CBC59AB" w14:textId="77777777" w:rsidTr="00DD311F">
        <w:trPr>
          <w:trHeight w:val="111"/>
          <w:jc w:val="center"/>
        </w:trPr>
        <w:tc>
          <w:tcPr>
            <w:tcW w:w="1135" w:type="dxa"/>
          </w:tcPr>
          <w:p w14:paraId="76B61959"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lastRenderedPageBreak/>
              <w:t>2</w:t>
            </w:r>
          </w:p>
        </w:tc>
        <w:tc>
          <w:tcPr>
            <w:tcW w:w="2410" w:type="dxa"/>
          </w:tcPr>
          <w:p w14:paraId="42F7611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Storage </w:t>
            </w:r>
          </w:p>
        </w:tc>
        <w:tc>
          <w:tcPr>
            <w:tcW w:w="1134" w:type="dxa"/>
          </w:tcPr>
          <w:p w14:paraId="2755B5F5"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90</w:t>
            </w:r>
          </w:p>
        </w:tc>
        <w:tc>
          <w:tcPr>
            <w:tcW w:w="992" w:type="dxa"/>
          </w:tcPr>
          <w:p w14:paraId="1E324DB9"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75.00</w:t>
            </w:r>
          </w:p>
        </w:tc>
        <w:tc>
          <w:tcPr>
            <w:tcW w:w="1134" w:type="dxa"/>
          </w:tcPr>
          <w:p w14:paraId="0ADC844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30</w:t>
            </w:r>
          </w:p>
        </w:tc>
        <w:tc>
          <w:tcPr>
            <w:tcW w:w="1139" w:type="dxa"/>
          </w:tcPr>
          <w:p w14:paraId="48CA877B"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25.00</w:t>
            </w:r>
          </w:p>
        </w:tc>
      </w:tr>
      <w:tr w:rsidR="00A54F8E" w:rsidRPr="0093092D" w14:paraId="516F6C48" w14:textId="77777777" w:rsidTr="00DD311F">
        <w:trPr>
          <w:trHeight w:val="111"/>
          <w:jc w:val="center"/>
        </w:trPr>
        <w:tc>
          <w:tcPr>
            <w:tcW w:w="1135" w:type="dxa"/>
          </w:tcPr>
          <w:p w14:paraId="00C8C2C0"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3</w:t>
            </w:r>
          </w:p>
        </w:tc>
        <w:tc>
          <w:tcPr>
            <w:tcW w:w="2410" w:type="dxa"/>
          </w:tcPr>
          <w:p w14:paraId="30E3FA1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Marketing </w:t>
            </w:r>
          </w:p>
        </w:tc>
        <w:tc>
          <w:tcPr>
            <w:tcW w:w="1134" w:type="dxa"/>
          </w:tcPr>
          <w:p w14:paraId="34FF3DD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17</w:t>
            </w:r>
          </w:p>
        </w:tc>
        <w:tc>
          <w:tcPr>
            <w:tcW w:w="992" w:type="dxa"/>
          </w:tcPr>
          <w:p w14:paraId="3EF470DB"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14.16</w:t>
            </w:r>
          </w:p>
        </w:tc>
        <w:tc>
          <w:tcPr>
            <w:tcW w:w="1134" w:type="dxa"/>
          </w:tcPr>
          <w:p w14:paraId="429A5A8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103</w:t>
            </w:r>
          </w:p>
        </w:tc>
        <w:tc>
          <w:tcPr>
            <w:tcW w:w="1139" w:type="dxa"/>
          </w:tcPr>
          <w:p w14:paraId="36901B2D"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85.84</w:t>
            </w:r>
          </w:p>
        </w:tc>
      </w:tr>
    </w:tbl>
    <w:p w14:paraId="3A99E551" w14:textId="224C60E4" w:rsidR="00A54F8E" w:rsidRDefault="00A54F8E" w:rsidP="00A54F8E">
      <w:pPr>
        <w:pStyle w:val="Default"/>
        <w:spacing w:before="120" w:after="120" w:line="360" w:lineRule="auto"/>
        <w:ind w:firstLine="720"/>
        <w:jc w:val="both"/>
        <w:rPr>
          <w:rFonts w:ascii="Times New Roman" w:hAnsi="Times New Roman" w:cs="Times New Roman"/>
        </w:rPr>
      </w:pPr>
      <w:r>
        <w:rPr>
          <w:rFonts w:ascii="Times New Roman" w:hAnsi="Times New Roman" w:cs="Times New Roman"/>
          <w:sz w:val="26"/>
          <w:szCs w:val="26"/>
        </w:rPr>
        <w:t>Table 2 it is revealed that the</w:t>
      </w:r>
      <w:r w:rsidRPr="006813B6">
        <w:rPr>
          <w:rFonts w:ascii="Times New Roman" w:hAnsi="Times New Roman" w:cs="Times New Roman"/>
          <w:sz w:val="26"/>
          <w:szCs w:val="26"/>
        </w:rPr>
        <w:t xml:space="preserve"> maximum participation w</w:t>
      </w:r>
      <w:r>
        <w:rPr>
          <w:rFonts w:ascii="Times New Roman" w:hAnsi="Times New Roman" w:cs="Times New Roman"/>
          <w:sz w:val="26"/>
          <w:szCs w:val="26"/>
        </w:rPr>
        <w:t>as found in storage activities 75 per</w:t>
      </w:r>
      <w:r w:rsidR="006A7427">
        <w:rPr>
          <w:rFonts w:ascii="Times New Roman" w:hAnsi="Times New Roman" w:cs="Times New Roman"/>
          <w:sz w:val="26"/>
          <w:szCs w:val="26"/>
        </w:rPr>
        <w:t xml:space="preserve"> </w:t>
      </w:r>
      <w:r>
        <w:rPr>
          <w:rFonts w:ascii="Times New Roman" w:hAnsi="Times New Roman" w:cs="Times New Roman"/>
          <w:sz w:val="26"/>
          <w:szCs w:val="26"/>
        </w:rPr>
        <w:t>cent</w:t>
      </w:r>
      <w:r w:rsidRPr="006813B6">
        <w:rPr>
          <w:rFonts w:ascii="Times New Roman" w:hAnsi="Times New Roman" w:cs="Times New Roman"/>
          <w:sz w:val="26"/>
          <w:szCs w:val="26"/>
        </w:rPr>
        <w:t>,</w:t>
      </w:r>
      <w:r>
        <w:rPr>
          <w:rFonts w:ascii="Times New Roman" w:hAnsi="Times New Roman" w:cs="Times New Roman"/>
          <w:sz w:val="26"/>
          <w:szCs w:val="26"/>
        </w:rPr>
        <w:t xml:space="preserve"> </w:t>
      </w:r>
      <w:r w:rsidRPr="006813B6">
        <w:rPr>
          <w:rFonts w:ascii="Times New Roman" w:hAnsi="Times New Roman" w:cs="Times New Roman"/>
          <w:sz w:val="26"/>
          <w:szCs w:val="26"/>
        </w:rPr>
        <w:t>closely</w:t>
      </w:r>
      <w:r>
        <w:rPr>
          <w:rFonts w:ascii="Times New Roman" w:hAnsi="Times New Roman" w:cs="Times New Roman"/>
          <w:sz w:val="26"/>
          <w:szCs w:val="26"/>
        </w:rPr>
        <w:t xml:space="preserve"> followed by winnowing 71.66 per</w:t>
      </w:r>
      <w:r w:rsidR="006A7427">
        <w:rPr>
          <w:rFonts w:ascii="Times New Roman" w:hAnsi="Times New Roman" w:cs="Times New Roman"/>
          <w:sz w:val="26"/>
          <w:szCs w:val="26"/>
        </w:rPr>
        <w:t xml:space="preserve"> </w:t>
      </w:r>
      <w:r>
        <w:rPr>
          <w:rFonts w:ascii="Times New Roman" w:hAnsi="Times New Roman" w:cs="Times New Roman"/>
          <w:sz w:val="26"/>
          <w:szCs w:val="26"/>
        </w:rPr>
        <w:t>cent and minimum participation are found 14.16 per</w:t>
      </w:r>
      <w:r w:rsidR="006A7427">
        <w:rPr>
          <w:rFonts w:ascii="Times New Roman" w:hAnsi="Times New Roman" w:cs="Times New Roman"/>
          <w:sz w:val="26"/>
          <w:szCs w:val="26"/>
        </w:rPr>
        <w:t xml:space="preserve"> </w:t>
      </w:r>
      <w:r>
        <w:rPr>
          <w:rFonts w:ascii="Times New Roman" w:hAnsi="Times New Roman" w:cs="Times New Roman"/>
          <w:sz w:val="26"/>
          <w:szCs w:val="26"/>
        </w:rPr>
        <w:t>cent in marketing.</w:t>
      </w:r>
      <w:r w:rsidR="00A26880">
        <w:rPr>
          <w:rFonts w:ascii="Times New Roman" w:hAnsi="Times New Roman" w:cs="Times New Roman"/>
          <w:sz w:val="26"/>
          <w:szCs w:val="26"/>
        </w:rPr>
        <w:t xml:space="preserve"> </w:t>
      </w:r>
      <w:r w:rsidR="00A26880" w:rsidRPr="0015726E">
        <w:rPr>
          <w:rFonts w:ascii="Times New Roman" w:hAnsi="Times New Roman" w:cs="Times New Roman"/>
        </w:rPr>
        <w:t xml:space="preserve">Present findings supported that the finding of Baba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2009.</w:t>
      </w:r>
    </w:p>
    <w:p w14:paraId="3CFF2220" w14:textId="77777777" w:rsidR="00A54F8E" w:rsidRDefault="00A54F8E" w:rsidP="006A7427">
      <w:pPr>
        <w:pStyle w:val="Default"/>
        <w:spacing w:before="120" w:after="120" w:line="360" w:lineRule="auto"/>
        <w:ind w:firstLine="72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258FC00" wp14:editId="5AC8890E">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F169F5" w14:textId="207A9C5F" w:rsidR="00B93169" w:rsidRPr="00B93169" w:rsidRDefault="00B93169" w:rsidP="00B93169">
      <w:pPr>
        <w:pStyle w:val="Default"/>
        <w:spacing w:before="120" w:after="120" w:line="360" w:lineRule="auto"/>
        <w:jc w:val="center"/>
        <w:rPr>
          <w:rFonts w:ascii="Times New Roman" w:hAnsi="Times New Roman" w:cs="Times New Roman"/>
          <w:b/>
          <w:bCs/>
          <w:sz w:val="26"/>
          <w:szCs w:val="26"/>
        </w:rPr>
      </w:pPr>
      <w:r w:rsidRPr="00B93169">
        <w:rPr>
          <w:rFonts w:ascii="Times New Roman" w:hAnsi="Times New Roman" w:cs="Times New Roman"/>
          <w:b/>
          <w:bCs/>
        </w:rPr>
        <w:t xml:space="preserve">Fig </w:t>
      </w:r>
      <w:proofErr w:type="gramStart"/>
      <w:r w:rsidRPr="00B93169">
        <w:rPr>
          <w:rFonts w:ascii="Times New Roman" w:hAnsi="Times New Roman" w:cs="Times New Roman"/>
          <w:b/>
          <w:bCs/>
        </w:rPr>
        <w:t>2 :</w:t>
      </w:r>
      <w:proofErr w:type="gramEnd"/>
      <w:r w:rsidRPr="00B93169">
        <w:rPr>
          <w:rFonts w:ascii="Times New Roman" w:hAnsi="Times New Roman" w:cs="Times New Roman"/>
          <w:b/>
          <w:bCs/>
        </w:rPr>
        <w:t xml:space="preserve"> Graph showing </w:t>
      </w:r>
      <w:r w:rsidRPr="00B93169">
        <w:rPr>
          <w:rFonts w:ascii="Times New Roman" w:hAnsi="Times New Roman" w:cs="Times New Roman"/>
          <w:b/>
          <w:bCs/>
          <w:sz w:val="26"/>
          <w:szCs w:val="26"/>
        </w:rPr>
        <w:t>participation of rural women in After harvesting</w:t>
      </w:r>
      <w:r w:rsidRPr="00B93169">
        <w:rPr>
          <w:rFonts w:ascii="Times New Roman" w:hAnsi="Times New Roman" w:cs="Times New Roman"/>
          <w:b/>
          <w:bCs/>
          <w:sz w:val="26"/>
          <w:szCs w:val="26"/>
          <w:lang w:val="en-IN"/>
        </w:rPr>
        <w:t xml:space="preserve"> </w:t>
      </w:r>
      <w:r w:rsidRPr="00B93169">
        <w:rPr>
          <w:rFonts w:ascii="Times New Roman" w:hAnsi="Times New Roman" w:cs="Times New Roman"/>
          <w:b/>
          <w:bCs/>
          <w:sz w:val="26"/>
          <w:szCs w:val="26"/>
        </w:rPr>
        <w:t>agricultural activities</w:t>
      </w:r>
    </w:p>
    <w:p w14:paraId="2F8511FA" w14:textId="1ACD9D1D" w:rsidR="00A54F8E" w:rsidRPr="009B4E84" w:rsidRDefault="006A7427" w:rsidP="00B93169">
      <w:pPr>
        <w:pStyle w:val="Default"/>
        <w:spacing w:before="120" w:after="120" w:line="360" w:lineRule="auto"/>
        <w:jc w:val="center"/>
        <w:rPr>
          <w:rFonts w:ascii="Times New Roman" w:hAnsi="Times New Roman" w:cs="Times New Roman"/>
          <w:sz w:val="26"/>
          <w:szCs w:val="26"/>
          <w:lang w:val="en-IN"/>
        </w:rPr>
      </w:pPr>
      <w:r w:rsidRPr="00B93169">
        <w:rPr>
          <w:rFonts w:ascii="Times New Roman" w:hAnsi="Times New Roman" w:cs="Times New Roman"/>
          <w:b/>
          <w:bCs/>
          <w:sz w:val="26"/>
          <w:szCs w:val="26"/>
        </w:rPr>
        <w:t xml:space="preserve">Table </w:t>
      </w:r>
      <w:r w:rsidR="003724CB" w:rsidRPr="00B93169">
        <w:rPr>
          <w:rFonts w:ascii="Times New Roman" w:hAnsi="Times New Roman" w:cs="Times New Roman"/>
          <w:b/>
          <w:bCs/>
          <w:sz w:val="26"/>
          <w:szCs w:val="26"/>
        </w:rPr>
        <w:t>3</w:t>
      </w:r>
      <w:r w:rsidRPr="00B93169">
        <w:rPr>
          <w:rFonts w:ascii="Times New Roman" w:hAnsi="Times New Roman" w:cs="Times New Roman"/>
          <w:b/>
          <w:bCs/>
          <w:sz w:val="26"/>
          <w:szCs w:val="26"/>
        </w:rPr>
        <w:t>:</w:t>
      </w:r>
      <w:r w:rsidR="00A54F8E" w:rsidRPr="00B93169">
        <w:rPr>
          <w:rFonts w:ascii="Times New Roman" w:hAnsi="Times New Roman" w:cs="Times New Roman"/>
          <w:b/>
          <w:bCs/>
          <w:sz w:val="26"/>
          <w:szCs w:val="26"/>
        </w:rPr>
        <w:t xml:space="preserve"> </w:t>
      </w:r>
      <w:r w:rsidR="00331B41" w:rsidRPr="00B93169">
        <w:rPr>
          <w:rFonts w:ascii="Times New Roman" w:hAnsi="Times New Roman" w:cs="Times New Roman"/>
          <w:b/>
          <w:bCs/>
          <w:sz w:val="26"/>
          <w:szCs w:val="26"/>
        </w:rPr>
        <w:t>Participation of rural women in Household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2"/>
        <w:gridCol w:w="1134"/>
        <w:gridCol w:w="992"/>
        <w:gridCol w:w="1134"/>
        <w:gridCol w:w="1139"/>
      </w:tblGrid>
      <w:tr w:rsidR="00A54F8E" w:rsidRPr="0093092D" w14:paraId="203A8772" w14:textId="77777777" w:rsidTr="00DD311F">
        <w:trPr>
          <w:trHeight w:val="111"/>
          <w:jc w:val="center"/>
        </w:trPr>
        <w:tc>
          <w:tcPr>
            <w:tcW w:w="993" w:type="dxa"/>
            <w:tcBorders>
              <w:bottom w:val="nil"/>
            </w:tcBorders>
          </w:tcPr>
          <w:p w14:paraId="1F0F8215"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552" w:type="dxa"/>
            <w:tcBorders>
              <w:bottom w:val="nil"/>
            </w:tcBorders>
          </w:tcPr>
          <w:p w14:paraId="30FE2670" w14:textId="77777777" w:rsidR="00A54F8E" w:rsidRPr="00D53B10" w:rsidRDefault="00A54F8E" w:rsidP="00DD311F">
            <w:pPr>
              <w:pStyle w:val="Default"/>
              <w:spacing w:before="40" w:after="40"/>
              <w:rPr>
                <w:rFonts w:ascii="Times New Roman" w:hAnsi="Times New Roman" w:cs="Times New Roman"/>
                <w:b/>
                <w:bCs/>
                <w:sz w:val="26"/>
                <w:szCs w:val="26"/>
              </w:rPr>
            </w:pPr>
            <w:r>
              <w:rPr>
                <w:rFonts w:ascii="Times New Roman" w:hAnsi="Times New Roman" w:cs="Times New Roman"/>
                <w:b/>
                <w:bCs/>
                <w:sz w:val="26"/>
                <w:szCs w:val="26"/>
              </w:rPr>
              <w:t xml:space="preserve">Household </w:t>
            </w:r>
            <w:r w:rsidRPr="0093092D">
              <w:rPr>
                <w:rFonts w:ascii="Times New Roman" w:hAnsi="Times New Roman" w:cs="Times New Roman"/>
                <w:b/>
                <w:bCs/>
                <w:sz w:val="26"/>
                <w:szCs w:val="26"/>
              </w:rPr>
              <w:t>activities</w:t>
            </w:r>
          </w:p>
        </w:tc>
        <w:tc>
          <w:tcPr>
            <w:tcW w:w="2126" w:type="dxa"/>
            <w:gridSpan w:val="2"/>
            <w:tcBorders>
              <w:bottom w:val="single" w:sz="4" w:space="0" w:color="auto"/>
            </w:tcBorders>
          </w:tcPr>
          <w:p w14:paraId="2115631E"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4C8833DD"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4AE257AD" w14:textId="77777777" w:rsidTr="00DD311F">
        <w:trPr>
          <w:trHeight w:val="111"/>
          <w:jc w:val="center"/>
        </w:trPr>
        <w:tc>
          <w:tcPr>
            <w:tcW w:w="993" w:type="dxa"/>
            <w:tcBorders>
              <w:top w:val="nil"/>
            </w:tcBorders>
          </w:tcPr>
          <w:p w14:paraId="006AD1F2" w14:textId="77777777" w:rsidR="00A54F8E" w:rsidRPr="0093092D" w:rsidRDefault="00A54F8E" w:rsidP="00DD311F">
            <w:pPr>
              <w:pStyle w:val="Default"/>
              <w:spacing w:before="40" w:after="40"/>
              <w:rPr>
                <w:rFonts w:ascii="Times New Roman" w:hAnsi="Times New Roman" w:cs="Times New Roman"/>
                <w:sz w:val="26"/>
                <w:szCs w:val="26"/>
              </w:rPr>
            </w:pPr>
          </w:p>
        </w:tc>
        <w:tc>
          <w:tcPr>
            <w:tcW w:w="2552" w:type="dxa"/>
            <w:tcBorders>
              <w:top w:val="nil"/>
            </w:tcBorders>
          </w:tcPr>
          <w:p w14:paraId="1D04E6DD"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60197DBB"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4CF9654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16AF645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61A9D1CC"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4069FAA6" w14:textId="77777777" w:rsidTr="00DD311F">
        <w:trPr>
          <w:trHeight w:val="111"/>
          <w:jc w:val="center"/>
        </w:trPr>
        <w:tc>
          <w:tcPr>
            <w:tcW w:w="993" w:type="dxa"/>
          </w:tcPr>
          <w:p w14:paraId="684A5625"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1</w:t>
            </w:r>
          </w:p>
        </w:tc>
        <w:tc>
          <w:tcPr>
            <w:tcW w:w="2552" w:type="dxa"/>
          </w:tcPr>
          <w:p w14:paraId="06D7C288"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Cooking </w:t>
            </w:r>
          </w:p>
        </w:tc>
        <w:tc>
          <w:tcPr>
            <w:tcW w:w="1134" w:type="dxa"/>
          </w:tcPr>
          <w:p w14:paraId="1E4E7CE7"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118</w:t>
            </w:r>
          </w:p>
        </w:tc>
        <w:tc>
          <w:tcPr>
            <w:tcW w:w="992" w:type="dxa"/>
          </w:tcPr>
          <w:p w14:paraId="441A64D0"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98.33</w:t>
            </w:r>
          </w:p>
        </w:tc>
        <w:tc>
          <w:tcPr>
            <w:tcW w:w="1134" w:type="dxa"/>
          </w:tcPr>
          <w:p w14:paraId="439A508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w:t>
            </w:r>
          </w:p>
        </w:tc>
        <w:tc>
          <w:tcPr>
            <w:tcW w:w="1139" w:type="dxa"/>
          </w:tcPr>
          <w:p w14:paraId="1211655A"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1.67</w:t>
            </w:r>
          </w:p>
        </w:tc>
      </w:tr>
      <w:tr w:rsidR="00A54F8E" w:rsidRPr="0093092D" w14:paraId="21F3A39D" w14:textId="77777777" w:rsidTr="00DD311F">
        <w:trPr>
          <w:trHeight w:val="111"/>
          <w:jc w:val="center"/>
        </w:trPr>
        <w:tc>
          <w:tcPr>
            <w:tcW w:w="993" w:type="dxa"/>
          </w:tcPr>
          <w:p w14:paraId="3CC17AB0"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t>2</w:t>
            </w:r>
          </w:p>
        </w:tc>
        <w:tc>
          <w:tcPr>
            <w:tcW w:w="2552" w:type="dxa"/>
          </w:tcPr>
          <w:p w14:paraId="658C773F"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Knitting &amp; stitching </w:t>
            </w:r>
          </w:p>
        </w:tc>
        <w:tc>
          <w:tcPr>
            <w:tcW w:w="1134" w:type="dxa"/>
          </w:tcPr>
          <w:p w14:paraId="58C7866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112</w:t>
            </w:r>
          </w:p>
        </w:tc>
        <w:tc>
          <w:tcPr>
            <w:tcW w:w="992" w:type="dxa"/>
          </w:tcPr>
          <w:p w14:paraId="797BE113"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93.33</w:t>
            </w:r>
          </w:p>
        </w:tc>
        <w:tc>
          <w:tcPr>
            <w:tcW w:w="1134" w:type="dxa"/>
          </w:tcPr>
          <w:p w14:paraId="207696EE"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08</w:t>
            </w:r>
          </w:p>
        </w:tc>
        <w:tc>
          <w:tcPr>
            <w:tcW w:w="1139" w:type="dxa"/>
          </w:tcPr>
          <w:p w14:paraId="0088FA3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6.67</w:t>
            </w:r>
          </w:p>
        </w:tc>
      </w:tr>
      <w:tr w:rsidR="00A54F8E" w:rsidRPr="0093092D" w14:paraId="64FDD320" w14:textId="77777777" w:rsidTr="00DD311F">
        <w:trPr>
          <w:trHeight w:val="111"/>
          <w:jc w:val="center"/>
        </w:trPr>
        <w:tc>
          <w:tcPr>
            <w:tcW w:w="993" w:type="dxa"/>
          </w:tcPr>
          <w:p w14:paraId="1AD88825" w14:textId="77777777" w:rsidR="00A54F8E" w:rsidRPr="0093092D" w:rsidRDefault="00A54F8E" w:rsidP="00DD311F">
            <w:pPr>
              <w:pStyle w:val="Default"/>
              <w:spacing w:before="60" w:after="60"/>
              <w:jc w:val="center"/>
              <w:rPr>
                <w:rFonts w:ascii="Times New Roman" w:hAnsi="Times New Roman" w:cs="Times New Roman"/>
                <w:sz w:val="26"/>
                <w:szCs w:val="26"/>
              </w:rPr>
            </w:pPr>
            <w:r w:rsidRPr="0093092D">
              <w:rPr>
                <w:rFonts w:ascii="Times New Roman" w:hAnsi="Times New Roman" w:cs="Times New Roman"/>
                <w:sz w:val="26"/>
                <w:szCs w:val="26"/>
              </w:rPr>
              <w:lastRenderedPageBreak/>
              <w:t>3</w:t>
            </w:r>
          </w:p>
        </w:tc>
        <w:tc>
          <w:tcPr>
            <w:tcW w:w="2552" w:type="dxa"/>
          </w:tcPr>
          <w:p w14:paraId="7FEBA4B4"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Child care </w:t>
            </w:r>
          </w:p>
        </w:tc>
        <w:tc>
          <w:tcPr>
            <w:tcW w:w="1134" w:type="dxa"/>
          </w:tcPr>
          <w:p w14:paraId="0E1A8ADD"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120</w:t>
            </w:r>
          </w:p>
        </w:tc>
        <w:tc>
          <w:tcPr>
            <w:tcW w:w="992" w:type="dxa"/>
          </w:tcPr>
          <w:p w14:paraId="2B4DE6B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100</w:t>
            </w:r>
          </w:p>
        </w:tc>
        <w:tc>
          <w:tcPr>
            <w:tcW w:w="1134" w:type="dxa"/>
          </w:tcPr>
          <w:p w14:paraId="66992803"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w:t>
            </w:r>
          </w:p>
        </w:tc>
        <w:tc>
          <w:tcPr>
            <w:tcW w:w="1139" w:type="dxa"/>
          </w:tcPr>
          <w:p w14:paraId="1CA0EF0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w:t>
            </w:r>
          </w:p>
        </w:tc>
      </w:tr>
    </w:tbl>
    <w:p w14:paraId="789963B0" w14:textId="77777777" w:rsidR="00A54F8E" w:rsidRDefault="00A54F8E" w:rsidP="00A54F8E">
      <w:pPr>
        <w:pStyle w:val="Default"/>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Table 3 M</w:t>
      </w:r>
      <w:r w:rsidRPr="006813B6">
        <w:rPr>
          <w:rFonts w:ascii="Times New Roman" w:hAnsi="Times New Roman" w:cs="Times New Roman"/>
          <w:sz w:val="26"/>
          <w:szCs w:val="26"/>
        </w:rPr>
        <w:t xml:space="preserve">aximum participation </w:t>
      </w:r>
      <w:r>
        <w:rPr>
          <w:rFonts w:ascii="Times New Roman" w:hAnsi="Times New Roman" w:cs="Times New Roman"/>
          <w:sz w:val="26"/>
          <w:szCs w:val="26"/>
        </w:rPr>
        <w:t>was found in Child care 100 per</w:t>
      </w:r>
      <w:r w:rsidR="003724CB">
        <w:rPr>
          <w:rFonts w:ascii="Times New Roman" w:hAnsi="Times New Roman" w:cs="Times New Roman"/>
          <w:sz w:val="26"/>
          <w:szCs w:val="26"/>
        </w:rPr>
        <w:t xml:space="preserve"> cent</w:t>
      </w:r>
      <w:r>
        <w:rPr>
          <w:rFonts w:ascii="Times New Roman" w:hAnsi="Times New Roman" w:cs="Times New Roman"/>
          <w:sz w:val="26"/>
          <w:szCs w:val="26"/>
        </w:rPr>
        <w:t>,</w:t>
      </w:r>
      <w:r w:rsidR="003724CB">
        <w:rPr>
          <w:rFonts w:ascii="Times New Roman" w:hAnsi="Times New Roman" w:cs="Times New Roman"/>
          <w:sz w:val="26"/>
          <w:szCs w:val="26"/>
        </w:rPr>
        <w:t xml:space="preserve"> </w:t>
      </w:r>
      <w:r>
        <w:rPr>
          <w:rFonts w:ascii="Times New Roman" w:hAnsi="Times New Roman" w:cs="Times New Roman"/>
          <w:sz w:val="26"/>
          <w:szCs w:val="26"/>
        </w:rPr>
        <w:t>98.33 women respondent are involve in cooking and minimum 93.33 respondent are involve in knitting and stitching activities</w:t>
      </w:r>
      <w:r w:rsidR="00A26880">
        <w:rPr>
          <w:rFonts w:ascii="Times New Roman" w:hAnsi="Times New Roman" w:cs="Times New Roman"/>
          <w:sz w:val="26"/>
          <w:szCs w:val="26"/>
        </w:rPr>
        <w:t xml:space="preserve">. </w:t>
      </w:r>
      <w:r w:rsidR="00A26880" w:rsidRPr="0015726E">
        <w:rPr>
          <w:rFonts w:ascii="Times New Roman" w:hAnsi="Times New Roman" w:cs="Times New Roman"/>
        </w:rPr>
        <w:t>Present findings supported that the finding</w:t>
      </w:r>
      <w:r w:rsidR="00A26880">
        <w:rPr>
          <w:rFonts w:ascii="Times New Roman" w:hAnsi="Times New Roman" w:cs="Times New Roman"/>
        </w:rPr>
        <w:t>s</w:t>
      </w:r>
      <w:r w:rsidR="00A26880" w:rsidRPr="0015726E">
        <w:rPr>
          <w:rFonts w:ascii="Times New Roman" w:hAnsi="Times New Roman" w:cs="Times New Roman"/>
        </w:rPr>
        <w:t xml:space="preserve"> of Badodiya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2008.</w:t>
      </w:r>
      <w:r>
        <w:rPr>
          <w:rFonts w:ascii="Times New Roman" w:hAnsi="Times New Roman" w:cs="Times New Roman"/>
          <w:sz w:val="26"/>
          <w:szCs w:val="26"/>
        </w:rPr>
        <w:t xml:space="preserve"> </w:t>
      </w:r>
    </w:p>
    <w:p w14:paraId="2F925AD0" w14:textId="77777777" w:rsidR="00A54F8E" w:rsidRDefault="00A54F8E" w:rsidP="003724CB">
      <w:pPr>
        <w:pStyle w:val="Default"/>
        <w:spacing w:before="120" w:after="120" w:line="360" w:lineRule="auto"/>
        <w:ind w:firstLine="720"/>
        <w:jc w:val="center"/>
        <w:rPr>
          <w:rFonts w:ascii="Times New Roman" w:hAnsi="Times New Roman" w:cs="Times New Roman"/>
          <w:sz w:val="26"/>
          <w:szCs w:val="26"/>
        </w:rPr>
      </w:pPr>
      <w:r w:rsidRPr="006302C5">
        <w:rPr>
          <w:rFonts w:ascii="Times New Roman" w:hAnsi="Times New Roman" w:cs="Times New Roman"/>
          <w:noProof/>
          <w:sz w:val="26"/>
          <w:szCs w:val="26"/>
        </w:rPr>
        <w:drawing>
          <wp:inline distT="0" distB="0" distL="0" distR="0" wp14:anchorId="5A3EBE11" wp14:editId="340E862A">
            <wp:extent cx="5486400" cy="3200400"/>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0EA296" w14:textId="77777777" w:rsidR="00B93169" w:rsidRDefault="00B93169" w:rsidP="00B93169">
      <w:pPr>
        <w:pStyle w:val="Default"/>
        <w:spacing w:before="120" w:after="120" w:line="360" w:lineRule="auto"/>
        <w:ind w:firstLine="720"/>
        <w:jc w:val="both"/>
        <w:rPr>
          <w:rFonts w:ascii="Times New Roman" w:hAnsi="Times New Roman" w:cs="Times New Roman"/>
          <w:sz w:val="26"/>
          <w:szCs w:val="26"/>
        </w:rPr>
      </w:pPr>
      <w:r w:rsidRPr="00B93169">
        <w:rPr>
          <w:rFonts w:ascii="Times New Roman" w:hAnsi="Times New Roman" w:cs="Times New Roman"/>
          <w:b/>
          <w:bCs/>
          <w:sz w:val="26"/>
          <w:szCs w:val="26"/>
        </w:rPr>
        <w:t xml:space="preserve">Fig </w:t>
      </w:r>
      <w:proofErr w:type="gramStart"/>
      <w:r w:rsidRPr="00B93169">
        <w:rPr>
          <w:rFonts w:ascii="Times New Roman" w:hAnsi="Times New Roman" w:cs="Times New Roman"/>
          <w:b/>
          <w:bCs/>
          <w:sz w:val="26"/>
          <w:szCs w:val="26"/>
        </w:rPr>
        <w:t>3 :</w:t>
      </w:r>
      <w:proofErr w:type="gramEnd"/>
      <w:r w:rsidRPr="00B93169">
        <w:rPr>
          <w:rFonts w:ascii="Times New Roman" w:hAnsi="Times New Roman" w:cs="Times New Roman"/>
          <w:b/>
        </w:rPr>
        <w:t xml:space="preserve"> Graph showing</w:t>
      </w:r>
      <w:r w:rsidRPr="00B93169">
        <w:rPr>
          <w:rFonts w:ascii="Times New Roman" w:hAnsi="Times New Roman" w:cs="Times New Roman"/>
        </w:rPr>
        <w:t xml:space="preserve"> </w:t>
      </w:r>
      <w:r w:rsidRPr="00B93169">
        <w:rPr>
          <w:rFonts w:ascii="Times New Roman" w:hAnsi="Times New Roman" w:cs="Times New Roman"/>
          <w:b/>
          <w:bCs/>
          <w:sz w:val="26"/>
          <w:szCs w:val="26"/>
        </w:rPr>
        <w:t>participation of rural women in in Household activities</w:t>
      </w:r>
    </w:p>
    <w:p w14:paraId="0D66D0C9" w14:textId="558011DC" w:rsidR="00A54F8E" w:rsidRPr="00C22608" w:rsidRDefault="003724CB" w:rsidP="00B93169">
      <w:pPr>
        <w:pStyle w:val="Default"/>
        <w:spacing w:before="120" w:after="120" w:line="360" w:lineRule="auto"/>
        <w:jc w:val="center"/>
        <w:rPr>
          <w:rFonts w:ascii="Times New Roman" w:hAnsi="Times New Roman" w:cs="Times New Roman"/>
          <w:sz w:val="26"/>
          <w:szCs w:val="26"/>
          <w:lang w:val="en-IN"/>
        </w:rPr>
      </w:pPr>
      <w:r>
        <w:rPr>
          <w:rFonts w:ascii="Times New Roman" w:hAnsi="Times New Roman" w:cs="Times New Roman"/>
          <w:b/>
          <w:bCs/>
          <w:sz w:val="26"/>
          <w:szCs w:val="26"/>
        </w:rPr>
        <w:t>Table 4:</w:t>
      </w:r>
      <w:r w:rsidR="00A54F8E" w:rsidRPr="00F51E71">
        <w:rPr>
          <w:rFonts w:ascii="Times New Roman" w:hAnsi="Times New Roman" w:cs="Times New Roman"/>
          <w:b/>
          <w:bCs/>
          <w:sz w:val="26"/>
          <w:szCs w:val="26"/>
        </w:rPr>
        <w:t xml:space="preserve"> Participation of rural women in </w:t>
      </w:r>
      <w:r w:rsidR="00A54F8E" w:rsidRPr="0093092D">
        <w:rPr>
          <w:rFonts w:ascii="Times New Roman" w:hAnsi="Times New Roman" w:cs="Times New Roman"/>
          <w:b/>
          <w:bCs/>
          <w:sz w:val="26"/>
          <w:szCs w:val="26"/>
        </w:rPr>
        <w:t>Livestock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10"/>
        <w:gridCol w:w="1134"/>
        <w:gridCol w:w="992"/>
        <w:gridCol w:w="1134"/>
        <w:gridCol w:w="1139"/>
      </w:tblGrid>
      <w:tr w:rsidR="00A54F8E" w:rsidRPr="0093092D" w14:paraId="1DD86877" w14:textId="77777777" w:rsidTr="00DD311F">
        <w:trPr>
          <w:trHeight w:val="111"/>
          <w:jc w:val="center"/>
        </w:trPr>
        <w:tc>
          <w:tcPr>
            <w:tcW w:w="1135" w:type="dxa"/>
            <w:tcBorders>
              <w:bottom w:val="nil"/>
            </w:tcBorders>
          </w:tcPr>
          <w:p w14:paraId="3C64693D"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410" w:type="dxa"/>
            <w:tcBorders>
              <w:bottom w:val="nil"/>
            </w:tcBorders>
          </w:tcPr>
          <w:p w14:paraId="7326282B" w14:textId="77777777" w:rsidR="00A54F8E" w:rsidRPr="00D53B10" w:rsidRDefault="00A54F8E" w:rsidP="00DD311F">
            <w:pPr>
              <w:pStyle w:val="Default"/>
              <w:spacing w:before="40" w:after="40"/>
              <w:jc w:val="center"/>
              <w:rPr>
                <w:rFonts w:ascii="Times New Roman" w:hAnsi="Times New Roman" w:cs="Times New Roman"/>
                <w:b/>
                <w:bCs/>
                <w:sz w:val="26"/>
                <w:szCs w:val="26"/>
              </w:rPr>
            </w:pPr>
            <w:r w:rsidRPr="0093092D">
              <w:rPr>
                <w:rFonts w:ascii="Times New Roman" w:hAnsi="Times New Roman" w:cs="Times New Roman"/>
                <w:b/>
                <w:bCs/>
                <w:sz w:val="26"/>
                <w:szCs w:val="26"/>
              </w:rPr>
              <w:t>Livestock activities</w:t>
            </w:r>
            <w:r>
              <w:rPr>
                <w:rFonts w:ascii="Times New Roman" w:hAnsi="Times New Roman" w:cs="Times New Roman"/>
                <w:sz w:val="26"/>
                <w:szCs w:val="26"/>
              </w:rPr>
              <w:t xml:space="preserve">       </w:t>
            </w:r>
          </w:p>
        </w:tc>
        <w:tc>
          <w:tcPr>
            <w:tcW w:w="2126" w:type="dxa"/>
            <w:gridSpan w:val="2"/>
            <w:tcBorders>
              <w:bottom w:val="single" w:sz="4" w:space="0" w:color="auto"/>
            </w:tcBorders>
          </w:tcPr>
          <w:p w14:paraId="19DFDFC0"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3C97926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3BB4890F" w14:textId="77777777" w:rsidTr="00DD311F">
        <w:trPr>
          <w:trHeight w:val="111"/>
          <w:jc w:val="center"/>
        </w:trPr>
        <w:tc>
          <w:tcPr>
            <w:tcW w:w="1135" w:type="dxa"/>
            <w:tcBorders>
              <w:top w:val="nil"/>
            </w:tcBorders>
          </w:tcPr>
          <w:p w14:paraId="122C580D" w14:textId="77777777" w:rsidR="00A54F8E" w:rsidRPr="0093092D" w:rsidRDefault="00A54F8E" w:rsidP="00DD311F">
            <w:pPr>
              <w:pStyle w:val="Default"/>
              <w:spacing w:before="40" w:after="40"/>
              <w:rPr>
                <w:rFonts w:ascii="Times New Roman" w:hAnsi="Times New Roman" w:cs="Times New Roman"/>
                <w:sz w:val="26"/>
                <w:szCs w:val="26"/>
              </w:rPr>
            </w:pPr>
          </w:p>
        </w:tc>
        <w:tc>
          <w:tcPr>
            <w:tcW w:w="2410" w:type="dxa"/>
            <w:tcBorders>
              <w:top w:val="nil"/>
            </w:tcBorders>
          </w:tcPr>
          <w:p w14:paraId="4A3AB4C0" w14:textId="77777777" w:rsidR="00A54F8E" w:rsidRPr="0093092D" w:rsidRDefault="00A54F8E" w:rsidP="00DD311F">
            <w:pPr>
              <w:pStyle w:val="Default"/>
              <w:spacing w:before="40" w:after="40"/>
              <w:rPr>
                <w:rFonts w:ascii="Times New Roman" w:hAnsi="Times New Roman" w:cs="Times New Roman"/>
                <w:sz w:val="26"/>
                <w:szCs w:val="26"/>
              </w:rPr>
            </w:pPr>
          </w:p>
        </w:tc>
        <w:tc>
          <w:tcPr>
            <w:tcW w:w="1134" w:type="dxa"/>
            <w:tcBorders>
              <w:top w:val="single" w:sz="4" w:space="0" w:color="auto"/>
            </w:tcBorders>
          </w:tcPr>
          <w:p w14:paraId="49351546"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147DEB02"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3DAD77A1"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42D33567"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786F141F" w14:textId="77777777" w:rsidTr="00DD311F">
        <w:trPr>
          <w:trHeight w:val="111"/>
          <w:jc w:val="center"/>
        </w:trPr>
        <w:tc>
          <w:tcPr>
            <w:tcW w:w="1135" w:type="dxa"/>
          </w:tcPr>
          <w:p w14:paraId="17FAD9B8"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1</w:t>
            </w:r>
          </w:p>
        </w:tc>
        <w:tc>
          <w:tcPr>
            <w:tcW w:w="2410" w:type="dxa"/>
          </w:tcPr>
          <w:p w14:paraId="0D7F3672"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Cleaning cattle shed </w:t>
            </w:r>
          </w:p>
        </w:tc>
        <w:tc>
          <w:tcPr>
            <w:tcW w:w="1134" w:type="dxa"/>
          </w:tcPr>
          <w:p w14:paraId="64587BA5"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117</w:t>
            </w:r>
          </w:p>
        </w:tc>
        <w:tc>
          <w:tcPr>
            <w:tcW w:w="992" w:type="dxa"/>
          </w:tcPr>
          <w:p w14:paraId="318C46AE"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97.5</w:t>
            </w:r>
          </w:p>
        </w:tc>
        <w:tc>
          <w:tcPr>
            <w:tcW w:w="1134" w:type="dxa"/>
          </w:tcPr>
          <w:p w14:paraId="6D803D9A"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03</w:t>
            </w:r>
          </w:p>
        </w:tc>
        <w:tc>
          <w:tcPr>
            <w:tcW w:w="1139" w:type="dxa"/>
          </w:tcPr>
          <w:p w14:paraId="6BC82638"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02.5</w:t>
            </w:r>
          </w:p>
        </w:tc>
      </w:tr>
      <w:tr w:rsidR="00A54F8E" w:rsidRPr="0093092D" w14:paraId="648DB50F" w14:textId="77777777" w:rsidTr="00DD311F">
        <w:trPr>
          <w:trHeight w:val="111"/>
          <w:jc w:val="center"/>
        </w:trPr>
        <w:tc>
          <w:tcPr>
            <w:tcW w:w="1135" w:type="dxa"/>
          </w:tcPr>
          <w:p w14:paraId="5863EB1C"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2</w:t>
            </w:r>
          </w:p>
        </w:tc>
        <w:tc>
          <w:tcPr>
            <w:tcW w:w="2410" w:type="dxa"/>
          </w:tcPr>
          <w:p w14:paraId="0C3F892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Animal vaccination </w:t>
            </w:r>
          </w:p>
        </w:tc>
        <w:tc>
          <w:tcPr>
            <w:tcW w:w="1134" w:type="dxa"/>
          </w:tcPr>
          <w:p w14:paraId="7C7CAFC5"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03</w:t>
            </w:r>
          </w:p>
        </w:tc>
        <w:tc>
          <w:tcPr>
            <w:tcW w:w="992" w:type="dxa"/>
          </w:tcPr>
          <w:p w14:paraId="56701146"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Pr>
                <w:rFonts w:ascii="Times New Roman" w:hAnsi="Times New Roman" w:cs="Times New Roman"/>
                <w:sz w:val="26"/>
                <w:szCs w:val="26"/>
              </w:rPr>
              <w:t>02.50</w:t>
            </w:r>
          </w:p>
        </w:tc>
        <w:tc>
          <w:tcPr>
            <w:tcW w:w="1134" w:type="dxa"/>
          </w:tcPr>
          <w:p w14:paraId="24539C3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117</w:t>
            </w:r>
          </w:p>
        </w:tc>
        <w:tc>
          <w:tcPr>
            <w:tcW w:w="1139" w:type="dxa"/>
          </w:tcPr>
          <w:p w14:paraId="369DF35B"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97.5</w:t>
            </w:r>
          </w:p>
        </w:tc>
      </w:tr>
      <w:tr w:rsidR="00A54F8E" w:rsidRPr="0093092D" w14:paraId="13E57A80" w14:textId="77777777" w:rsidTr="00DD311F">
        <w:trPr>
          <w:trHeight w:val="111"/>
          <w:jc w:val="center"/>
        </w:trPr>
        <w:tc>
          <w:tcPr>
            <w:tcW w:w="1135" w:type="dxa"/>
          </w:tcPr>
          <w:p w14:paraId="2B67F9D6"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3</w:t>
            </w:r>
          </w:p>
        </w:tc>
        <w:tc>
          <w:tcPr>
            <w:tcW w:w="2410" w:type="dxa"/>
          </w:tcPr>
          <w:p w14:paraId="4EE8441C"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Treatment of animal disease </w:t>
            </w:r>
          </w:p>
        </w:tc>
        <w:tc>
          <w:tcPr>
            <w:tcW w:w="1134" w:type="dxa"/>
          </w:tcPr>
          <w:p w14:paraId="3F89B6F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111</w:t>
            </w:r>
          </w:p>
        </w:tc>
        <w:tc>
          <w:tcPr>
            <w:tcW w:w="992" w:type="dxa"/>
          </w:tcPr>
          <w:p w14:paraId="213C346A"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Pr>
                <w:rFonts w:ascii="Times New Roman" w:hAnsi="Times New Roman" w:cs="Times New Roman"/>
                <w:sz w:val="26"/>
                <w:szCs w:val="26"/>
              </w:rPr>
              <w:t>92.5</w:t>
            </w:r>
          </w:p>
        </w:tc>
        <w:tc>
          <w:tcPr>
            <w:tcW w:w="1134" w:type="dxa"/>
          </w:tcPr>
          <w:p w14:paraId="1DB37976"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09</w:t>
            </w:r>
          </w:p>
        </w:tc>
        <w:tc>
          <w:tcPr>
            <w:tcW w:w="1139" w:type="dxa"/>
          </w:tcPr>
          <w:p w14:paraId="09476B21" w14:textId="77777777" w:rsidR="00A54F8E" w:rsidRPr="0093092D" w:rsidRDefault="00A54F8E" w:rsidP="00DD311F">
            <w:pPr>
              <w:pStyle w:val="Default"/>
              <w:spacing w:before="60" w:after="60"/>
              <w:rPr>
                <w:rFonts w:ascii="Times New Roman" w:hAnsi="Times New Roman" w:cs="Times New Roman"/>
                <w:sz w:val="26"/>
                <w:szCs w:val="26"/>
              </w:rPr>
            </w:pPr>
            <w:r>
              <w:rPr>
                <w:rFonts w:ascii="Times New Roman" w:hAnsi="Times New Roman" w:cs="Times New Roman"/>
                <w:sz w:val="26"/>
                <w:szCs w:val="26"/>
              </w:rPr>
              <w:t>07.5</w:t>
            </w:r>
          </w:p>
        </w:tc>
      </w:tr>
      <w:tr w:rsidR="00A54F8E" w:rsidRPr="0093092D" w14:paraId="1AFFED66" w14:textId="77777777" w:rsidTr="00DD311F">
        <w:trPr>
          <w:trHeight w:val="111"/>
          <w:jc w:val="center"/>
        </w:trPr>
        <w:tc>
          <w:tcPr>
            <w:tcW w:w="1135" w:type="dxa"/>
          </w:tcPr>
          <w:p w14:paraId="65994C1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lastRenderedPageBreak/>
              <w:t>4</w:t>
            </w:r>
          </w:p>
        </w:tc>
        <w:tc>
          <w:tcPr>
            <w:tcW w:w="2410" w:type="dxa"/>
          </w:tcPr>
          <w:p w14:paraId="450965D9"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Milking </w:t>
            </w:r>
          </w:p>
        </w:tc>
        <w:tc>
          <w:tcPr>
            <w:tcW w:w="1134" w:type="dxa"/>
          </w:tcPr>
          <w:p w14:paraId="14951EF6"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118</w:t>
            </w:r>
          </w:p>
        </w:tc>
        <w:tc>
          <w:tcPr>
            <w:tcW w:w="992" w:type="dxa"/>
          </w:tcPr>
          <w:p w14:paraId="37D170C6" w14:textId="77777777" w:rsidR="00A54F8E"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98.33</w:t>
            </w:r>
          </w:p>
        </w:tc>
        <w:tc>
          <w:tcPr>
            <w:tcW w:w="1134" w:type="dxa"/>
          </w:tcPr>
          <w:p w14:paraId="78E0389D"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02</w:t>
            </w:r>
          </w:p>
        </w:tc>
        <w:tc>
          <w:tcPr>
            <w:tcW w:w="1139" w:type="dxa"/>
          </w:tcPr>
          <w:p w14:paraId="4CE8D353"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01.67</w:t>
            </w:r>
          </w:p>
        </w:tc>
      </w:tr>
      <w:tr w:rsidR="00A54F8E" w:rsidRPr="0093092D" w14:paraId="265CE7EF" w14:textId="77777777" w:rsidTr="00DD311F">
        <w:trPr>
          <w:trHeight w:val="111"/>
          <w:jc w:val="center"/>
        </w:trPr>
        <w:tc>
          <w:tcPr>
            <w:tcW w:w="1135" w:type="dxa"/>
          </w:tcPr>
          <w:p w14:paraId="67431827"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5</w:t>
            </w:r>
          </w:p>
        </w:tc>
        <w:tc>
          <w:tcPr>
            <w:tcW w:w="2410" w:type="dxa"/>
          </w:tcPr>
          <w:p w14:paraId="14026F8E"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Dung cake </w:t>
            </w:r>
          </w:p>
        </w:tc>
        <w:tc>
          <w:tcPr>
            <w:tcW w:w="1134" w:type="dxa"/>
          </w:tcPr>
          <w:p w14:paraId="3C7E56D4"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116</w:t>
            </w:r>
          </w:p>
        </w:tc>
        <w:tc>
          <w:tcPr>
            <w:tcW w:w="992" w:type="dxa"/>
          </w:tcPr>
          <w:p w14:paraId="55D5DE5A" w14:textId="77777777" w:rsidR="00A54F8E"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96.66</w:t>
            </w:r>
          </w:p>
        </w:tc>
        <w:tc>
          <w:tcPr>
            <w:tcW w:w="1134" w:type="dxa"/>
          </w:tcPr>
          <w:p w14:paraId="08C00CA6"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04</w:t>
            </w:r>
          </w:p>
        </w:tc>
        <w:tc>
          <w:tcPr>
            <w:tcW w:w="1139" w:type="dxa"/>
          </w:tcPr>
          <w:p w14:paraId="4AB1E9A3" w14:textId="77777777" w:rsidR="00A54F8E"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03.34</w:t>
            </w:r>
          </w:p>
        </w:tc>
      </w:tr>
    </w:tbl>
    <w:p w14:paraId="553A8DDF" w14:textId="77777777" w:rsidR="00A54F8E" w:rsidRDefault="00A54F8E" w:rsidP="003724CB">
      <w:pPr>
        <w:pStyle w:val="Default"/>
        <w:spacing w:before="120" w:after="120" w:line="360" w:lineRule="auto"/>
        <w:jc w:val="both"/>
        <w:rPr>
          <w:rFonts w:ascii="Times New Roman" w:hAnsi="Times New Roman" w:cs="Times New Roman"/>
        </w:rPr>
      </w:pPr>
      <w:r w:rsidRPr="0093092D">
        <w:rPr>
          <w:rFonts w:ascii="Times New Roman" w:hAnsi="Times New Roman" w:cs="Times New Roman"/>
          <w:b/>
          <w:bCs/>
          <w:sz w:val="26"/>
          <w:szCs w:val="26"/>
        </w:rPr>
        <w:t xml:space="preserve"> </w:t>
      </w:r>
      <w:r w:rsidR="003724CB">
        <w:rPr>
          <w:rFonts w:ascii="Times New Roman" w:hAnsi="Times New Roman" w:cs="Times New Roman"/>
          <w:b/>
          <w:bCs/>
          <w:sz w:val="26"/>
          <w:szCs w:val="26"/>
        </w:rPr>
        <w:tab/>
      </w:r>
      <w:r>
        <w:rPr>
          <w:rFonts w:ascii="Times New Roman" w:hAnsi="Times New Roman" w:cs="Times New Roman"/>
          <w:sz w:val="26"/>
          <w:szCs w:val="26"/>
        </w:rPr>
        <w:t xml:space="preserve">Table </w:t>
      </w:r>
      <w:r w:rsidR="003724CB">
        <w:rPr>
          <w:rFonts w:ascii="Times New Roman" w:hAnsi="Times New Roman" w:cs="Times New Roman"/>
          <w:sz w:val="26"/>
          <w:szCs w:val="26"/>
        </w:rPr>
        <w:t>4</w:t>
      </w:r>
      <w:r w:rsidRPr="006813B6">
        <w:rPr>
          <w:rFonts w:ascii="Times New Roman" w:hAnsi="Times New Roman" w:cs="Times New Roman"/>
          <w:sz w:val="26"/>
          <w:szCs w:val="26"/>
        </w:rPr>
        <w:t xml:space="preserve"> maximum participation</w:t>
      </w:r>
      <w:r>
        <w:rPr>
          <w:rFonts w:ascii="Times New Roman" w:hAnsi="Times New Roman" w:cs="Times New Roman"/>
          <w:sz w:val="26"/>
          <w:szCs w:val="26"/>
        </w:rPr>
        <w:t xml:space="preserve"> was found  98.33 percent in milking  percent, While 97.05 per</w:t>
      </w:r>
      <w:r w:rsidR="003724CB">
        <w:rPr>
          <w:rFonts w:ascii="Times New Roman" w:hAnsi="Times New Roman" w:cs="Times New Roman"/>
          <w:sz w:val="26"/>
          <w:szCs w:val="26"/>
        </w:rPr>
        <w:t xml:space="preserve"> </w:t>
      </w:r>
      <w:r>
        <w:rPr>
          <w:rFonts w:ascii="Times New Roman" w:hAnsi="Times New Roman" w:cs="Times New Roman"/>
          <w:sz w:val="26"/>
          <w:szCs w:val="26"/>
        </w:rPr>
        <w:t>cent respondent are involve in cleaning cattle shed activities, 96.66 percent respondent are involve  in dung cake activities , 92.50 percent respondent are involve in treatment of animal disease</w:t>
      </w:r>
      <w:r w:rsidR="003724CB">
        <w:rPr>
          <w:rFonts w:ascii="Times New Roman" w:hAnsi="Times New Roman" w:cs="Times New Roman"/>
          <w:sz w:val="26"/>
          <w:szCs w:val="26"/>
        </w:rPr>
        <w:t xml:space="preserve"> (</w:t>
      </w:r>
      <w:r>
        <w:rPr>
          <w:rFonts w:ascii="Times New Roman" w:hAnsi="Times New Roman" w:cs="Times New Roman"/>
          <w:sz w:val="26"/>
          <w:szCs w:val="26"/>
        </w:rPr>
        <w:t>home remedy) and 02.50 percent respondent are involve i</w:t>
      </w:r>
      <w:r w:rsidR="00A26880">
        <w:rPr>
          <w:rFonts w:ascii="Times New Roman" w:hAnsi="Times New Roman" w:cs="Times New Roman"/>
          <w:sz w:val="26"/>
          <w:szCs w:val="26"/>
        </w:rPr>
        <w:t>n animal vaccination activities</w:t>
      </w:r>
      <w:r w:rsidRPr="006813B6">
        <w:rPr>
          <w:rFonts w:ascii="Times New Roman" w:hAnsi="Times New Roman" w:cs="Times New Roman"/>
          <w:sz w:val="26"/>
          <w:szCs w:val="26"/>
        </w:rPr>
        <w:t>.</w:t>
      </w:r>
      <w:r w:rsidR="00A26880">
        <w:rPr>
          <w:rFonts w:ascii="Times New Roman" w:hAnsi="Times New Roman" w:cs="Times New Roman"/>
          <w:sz w:val="26"/>
          <w:szCs w:val="26"/>
        </w:rPr>
        <w:t xml:space="preserve"> </w:t>
      </w:r>
      <w:r w:rsidR="00A26880">
        <w:rPr>
          <w:rFonts w:ascii="Times New Roman" w:hAnsi="Times New Roman" w:cs="Times New Roman"/>
        </w:rPr>
        <w:t xml:space="preserve">Present findings supported that the findings of </w:t>
      </w:r>
      <w:r w:rsidR="00A26880" w:rsidRPr="0015726E">
        <w:rPr>
          <w:rFonts w:ascii="Times New Roman" w:hAnsi="Times New Roman" w:cs="Times New Roman"/>
        </w:rPr>
        <w:t xml:space="preserve">Awasthi </w:t>
      </w:r>
      <w:r w:rsidR="00A26880" w:rsidRPr="0015726E">
        <w:rPr>
          <w:rFonts w:ascii="Times New Roman" w:hAnsi="Times New Roman" w:cs="Times New Roman"/>
          <w:i/>
          <w:iCs/>
        </w:rPr>
        <w:t>et al.,</w:t>
      </w:r>
      <w:r w:rsidR="00A26880" w:rsidRPr="0015726E">
        <w:rPr>
          <w:rFonts w:ascii="Times New Roman" w:hAnsi="Times New Roman" w:cs="Times New Roman"/>
        </w:rPr>
        <w:t xml:space="preserve"> 2002.</w:t>
      </w:r>
    </w:p>
    <w:p w14:paraId="426179E1" w14:textId="77777777" w:rsidR="00A54F8E" w:rsidRDefault="00A54F8E" w:rsidP="003724CB">
      <w:pPr>
        <w:pStyle w:val="Default"/>
        <w:spacing w:before="120" w:after="120" w:line="360" w:lineRule="auto"/>
        <w:ind w:firstLine="720"/>
        <w:jc w:val="center"/>
        <w:rPr>
          <w:rFonts w:ascii="Times New Roman" w:hAnsi="Times New Roman" w:cs="Times New Roman"/>
          <w:sz w:val="26"/>
          <w:szCs w:val="26"/>
        </w:rPr>
      </w:pPr>
      <w:r w:rsidRPr="006302C5">
        <w:rPr>
          <w:rFonts w:ascii="Times New Roman" w:hAnsi="Times New Roman" w:cs="Times New Roman"/>
          <w:noProof/>
          <w:sz w:val="26"/>
          <w:szCs w:val="26"/>
        </w:rPr>
        <w:drawing>
          <wp:inline distT="0" distB="0" distL="0" distR="0" wp14:anchorId="2C3DD9FE" wp14:editId="5BE0ABDB">
            <wp:extent cx="5486400" cy="3200400"/>
            <wp:effectExtent l="19050" t="0" r="1905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A87E35" w14:textId="77D71F45" w:rsidR="00B93169" w:rsidRDefault="00B93169" w:rsidP="00B93169">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b/>
          <w:bCs/>
        </w:rPr>
        <w:t>Fig 4</w:t>
      </w:r>
      <w:r w:rsidRPr="00B93169">
        <w:rPr>
          <w:rFonts w:ascii="Times New Roman" w:hAnsi="Times New Roman" w:cs="Times New Roman"/>
          <w:b/>
          <w:bCs/>
        </w:rPr>
        <w:t>:</w:t>
      </w:r>
      <w:r w:rsidRPr="00B93169">
        <w:rPr>
          <w:rFonts w:ascii="Times New Roman" w:hAnsi="Times New Roman" w:cs="Times New Roman"/>
        </w:rPr>
        <w:t xml:space="preserve"> </w:t>
      </w:r>
      <w:r w:rsidRPr="00B93169">
        <w:rPr>
          <w:rFonts w:ascii="Times New Roman" w:hAnsi="Times New Roman" w:cs="Times New Roman"/>
          <w:b/>
        </w:rPr>
        <w:t>Graph showing</w:t>
      </w:r>
      <w:r w:rsidRPr="00B93169">
        <w:rPr>
          <w:rFonts w:ascii="Times New Roman" w:hAnsi="Times New Roman" w:cs="Times New Roman"/>
        </w:rPr>
        <w:t xml:space="preserve"> </w:t>
      </w:r>
      <w:r w:rsidRPr="00B93169">
        <w:rPr>
          <w:rFonts w:ascii="Times New Roman" w:hAnsi="Times New Roman" w:cs="Times New Roman"/>
          <w:b/>
          <w:bCs/>
          <w:sz w:val="26"/>
          <w:szCs w:val="26"/>
        </w:rPr>
        <w:t>P</w:t>
      </w:r>
      <w:r>
        <w:rPr>
          <w:rFonts w:ascii="Times New Roman" w:hAnsi="Times New Roman" w:cs="Times New Roman"/>
          <w:b/>
          <w:bCs/>
          <w:sz w:val="26"/>
          <w:szCs w:val="26"/>
        </w:rPr>
        <w:t>articipation of rural women in l</w:t>
      </w:r>
      <w:r w:rsidRPr="00B93169">
        <w:rPr>
          <w:rFonts w:ascii="Times New Roman" w:hAnsi="Times New Roman" w:cs="Times New Roman"/>
          <w:b/>
          <w:bCs/>
          <w:sz w:val="26"/>
          <w:szCs w:val="26"/>
        </w:rPr>
        <w:t>ivestock activities</w:t>
      </w:r>
    </w:p>
    <w:p w14:paraId="415C62D5" w14:textId="3641F07E" w:rsidR="00A54F8E" w:rsidRPr="004051FF" w:rsidRDefault="003724CB" w:rsidP="00B93169">
      <w:pPr>
        <w:pStyle w:val="Default"/>
        <w:spacing w:before="120" w:after="120" w:line="360" w:lineRule="auto"/>
        <w:ind w:firstLine="720"/>
        <w:jc w:val="center"/>
        <w:rPr>
          <w:rFonts w:ascii="Times New Roman" w:hAnsi="Times New Roman" w:cs="Times New Roman"/>
          <w:sz w:val="26"/>
          <w:szCs w:val="26"/>
          <w:lang w:val="en-IN"/>
        </w:rPr>
      </w:pPr>
      <w:r w:rsidRPr="00B93169">
        <w:rPr>
          <w:rFonts w:ascii="Times New Roman" w:hAnsi="Times New Roman" w:cs="Times New Roman"/>
          <w:b/>
          <w:bCs/>
          <w:sz w:val="26"/>
          <w:szCs w:val="26"/>
        </w:rPr>
        <w:t xml:space="preserve">Table </w:t>
      </w:r>
      <w:r w:rsidR="004051FF" w:rsidRPr="00B93169">
        <w:rPr>
          <w:rFonts w:ascii="Times New Roman" w:hAnsi="Times New Roman" w:cs="Times New Roman"/>
          <w:b/>
          <w:bCs/>
          <w:sz w:val="26"/>
          <w:szCs w:val="26"/>
        </w:rPr>
        <w:t xml:space="preserve">5: Participation of rural women in </w:t>
      </w:r>
      <w:r w:rsidR="00A31831" w:rsidRPr="00B93169">
        <w:rPr>
          <w:rFonts w:ascii="Times New Roman" w:hAnsi="Times New Roman" w:cs="Times New Roman"/>
          <w:b/>
          <w:bCs/>
          <w:sz w:val="26"/>
          <w:szCs w:val="26"/>
        </w:rPr>
        <w:t>marketing</w:t>
      </w:r>
      <w:r w:rsidR="00A54F8E" w:rsidRPr="00B93169">
        <w:rPr>
          <w:rFonts w:ascii="Times New Roman" w:hAnsi="Times New Roman" w:cs="Times New Roman"/>
          <w:b/>
          <w:bCs/>
          <w:sz w:val="26"/>
          <w:szCs w:val="26"/>
        </w:rPr>
        <w:t xml:space="preserve">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694"/>
        <w:gridCol w:w="992"/>
        <w:gridCol w:w="992"/>
        <w:gridCol w:w="1134"/>
        <w:gridCol w:w="1139"/>
      </w:tblGrid>
      <w:tr w:rsidR="00A54F8E" w:rsidRPr="0093092D" w14:paraId="2E86F95E" w14:textId="77777777" w:rsidTr="00DD311F">
        <w:trPr>
          <w:trHeight w:val="111"/>
          <w:jc w:val="center"/>
        </w:trPr>
        <w:tc>
          <w:tcPr>
            <w:tcW w:w="993" w:type="dxa"/>
            <w:tcBorders>
              <w:bottom w:val="nil"/>
            </w:tcBorders>
          </w:tcPr>
          <w:p w14:paraId="1048661D" w14:textId="77777777" w:rsidR="00A54F8E" w:rsidRPr="0093092D" w:rsidRDefault="00A54F8E" w:rsidP="00DD311F">
            <w:pPr>
              <w:pStyle w:val="Default"/>
              <w:spacing w:before="40" w:after="40"/>
              <w:jc w:val="center"/>
              <w:rPr>
                <w:rFonts w:ascii="Times New Roman" w:hAnsi="Times New Roman" w:cs="Times New Roman"/>
                <w:sz w:val="26"/>
                <w:szCs w:val="26"/>
              </w:rPr>
            </w:pPr>
            <w:r w:rsidRPr="0093092D">
              <w:rPr>
                <w:rFonts w:ascii="Times New Roman" w:hAnsi="Times New Roman" w:cs="Times New Roman"/>
                <w:b/>
                <w:bCs/>
                <w:sz w:val="26"/>
                <w:szCs w:val="26"/>
              </w:rPr>
              <w:t>S. No.</w:t>
            </w:r>
          </w:p>
        </w:tc>
        <w:tc>
          <w:tcPr>
            <w:tcW w:w="2694" w:type="dxa"/>
            <w:tcBorders>
              <w:bottom w:val="nil"/>
            </w:tcBorders>
          </w:tcPr>
          <w:p w14:paraId="44822D1E" w14:textId="77777777" w:rsidR="00A54F8E" w:rsidRPr="00D53B10" w:rsidRDefault="00A54F8E" w:rsidP="00DD311F">
            <w:pPr>
              <w:pStyle w:val="Default"/>
              <w:spacing w:before="40" w:after="40"/>
              <w:rPr>
                <w:rFonts w:ascii="Times New Roman" w:hAnsi="Times New Roman" w:cs="Times New Roman"/>
                <w:b/>
                <w:bCs/>
                <w:sz w:val="26"/>
                <w:szCs w:val="26"/>
              </w:rPr>
            </w:pPr>
            <w:r>
              <w:rPr>
                <w:rFonts w:ascii="Times New Roman" w:hAnsi="Times New Roman" w:cs="Times New Roman"/>
                <w:b/>
                <w:bCs/>
                <w:sz w:val="26"/>
                <w:szCs w:val="26"/>
              </w:rPr>
              <w:t xml:space="preserve">Marketing </w:t>
            </w:r>
            <w:r w:rsidRPr="0093092D">
              <w:rPr>
                <w:rFonts w:ascii="Times New Roman" w:hAnsi="Times New Roman" w:cs="Times New Roman"/>
                <w:b/>
                <w:bCs/>
                <w:sz w:val="26"/>
                <w:szCs w:val="26"/>
              </w:rPr>
              <w:t>activities</w:t>
            </w:r>
            <w:r>
              <w:rPr>
                <w:rFonts w:ascii="Times New Roman" w:hAnsi="Times New Roman" w:cs="Times New Roman"/>
                <w:sz w:val="26"/>
                <w:szCs w:val="26"/>
              </w:rPr>
              <w:t xml:space="preserve">      </w:t>
            </w:r>
          </w:p>
        </w:tc>
        <w:tc>
          <w:tcPr>
            <w:tcW w:w="1984" w:type="dxa"/>
            <w:gridSpan w:val="2"/>
            <w:tcBorders>
              <w:bottom w:val="single" w:sz="4" w:space="0" w:color="auto"/>
            </w:tcBorders>
          </w:tcPr>
          <w:p w14:paraId="5109B5C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Yes</w:t>
            </w:r>
          </w:p>
        </w:tc>
        <w:tc>
          <w:tcPr>
            <w:tcW w:w="2273" w:type="dxa"/>
            <w:gridSpan w:val="2"/>
            <w:tcBorders>
              <w:bottom w:val="single" w:sz="4" w:space="0" w:color="auto"/>
            </w:tcBorders>
          </w:tcPr>
          <w:p w14:paraId="7C8FAA58"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No</w:t>
            </w:r>
          </w:p>
        </w:tc>
      </w:tr>
      <w:tr w:rsidR="00A54F8E" w:rsidRPr="0093092D" w14:paraId="146B0414" w14:textId="77777777" w:rsidTr="00DD311F">
        <w:trPr>
          <w:trHeight w:val="111"/>
          <w:jc w:val="center"/>
        </w:trPr>
        <w:tc>
          <w:tcPr>
            <w:tcW w:w="993" w:type="dxa"/>
            <w:tcBorders>
              <w:top w:val="nil"/>
            </w:tcBorders>
          </w:tcPr>
          <w:p w14:paraId="0B194752" w14:textId="77777777" w:rsidR="00A54F8E" w:rsidRPr="0093092D" w:rsidRDefault="00A54F8E" w:rsidP="00DD311F">
            <w:pPr>
              <w:pStyle w:val="Default"/>
              <w:spacing w:before="40" w:after="40"/>
              <w:rPr>
                <w:rFonts w:ascii="Times New Roman" w:hAnsi="Times New Roman" w:cs="Times New Roman"/>
                <w:sz w:val="26"/>
                <w:szCs w:val="26"/>
              </w:rPr>
            </w:pPr>
          </w:p>
        </w:tc>
        <w:tc>
          <w:tcPr>
            <w:tcW w:w="2694" w:type="dxa"/>
            <w:tcBorders>
              <w:top w:val="nil"/>
            </w:tcBorders>
          </w:tcPr>
          <w:p w14:paraId="63D1C2CB" w14:textId="77777777" w:rsidR="00A54F8E" w:rsidRPr="0093092D" w:rsidRDefault="00A54F8E" w:rsidP="00DD311F">
            <w:pPr>
              <w:pStyle w:val="Default"/>
              <w:spacing w:before="40" w:after="40"/>
              <w:rPr>
                <w:rFonts w:ascii="Times New Roman" w:hAnsi="Times New Roman" w:cs="Times New Roman"/>
                <w:sz w:val="26"/>
                <w:szCs w:val="26"/>
              </w:rPr>
            </w:pPr>
          </w:p>
        </w:tc>
        <w:tc>
          <w:tcPr>
            <w:tcW w:w="992" w:type="dxa"/>
            <w:tcBorders>
              <w:top w:val="single" w:sz="4" w:space="0" w:color="auto"/>
            </w:tcBorders>
          </w:tcPr>
          <w:p w14:paraId="012AD3D2"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992" w:type="dxa"/>
            <w:tcBorders>
              <w:top w:val="single" w:sz="4" w:space="0" w:color="auto"/>
            </w:tcBorders>
          </w:tcPr>
          <w:p w14:paraId="630CCC3F"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c>
          <w:tcPr>
            <w:tcW w:w="1134" w:type="dxa"/>
            <w:tcBorders>
              <w:top w:val="single" w:sz="4" w:space="0" w:color="auto"/>
            </w:tcBorders>
          </w:tcPr>
          <w:p w14:paraId="7D046620"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F</w:t>
            </w:r>
          </w:p>
        </w:tc>
        <w:tc>
          <w:tcPr>
            <w:tcW w:w="1139" w:type="dxa"/>
            <w:tcBorders>
              <w:top w:val="single" w:sz="4" w:space="0" w:color="auto"/>
            </w:tcBorders>
          </w:tcPr>
          <w:p w14:paraId="2CCECBBE" w14:textId="77777777" w:rsidR="00A54F8E" w:rsidRPr="0093092D" w:rsidRDefault="00A54F8E" w:rsidP="00DD311F">
            <w:pPr>
              <w:pStyle w:val="Default"/>
              <w:spacing w:before="40" w:after="40"/>
              <w:jc w:val="center"/>
              <w:rPr>
                <w:rFonts w:ascii="Times New Roman" w:hAnsi="Times New Roman" w:cs="Times New Roman"/>
                <w:b/>
                <w:bCs/>
                <w:sz w:val="26"/>
                <w:szCs w:val="26"/>
              </w:rPr>
            </w:pPr>
            <w:r>
              <w:rPr>
                <w:rFonts w:ascii="Times New Roman" w:hAnsi="Times New Roman" w:cs="Times New Roman"/>
                <w:b/>
                <w:bCs/>
                <w:sz w:val="26"/>
                <w:szCs w:val="26"/>
              </w:rPr>
              <w:t>P</w:t>
            </w:r>
          </w:p>
        </w:tc>
      </w:tr>
      <w:tr w:rsidR="00A54F8E" w:rsidRPr="0093092D" w14:paraId="717D4D6C" w14:textId="77777777" w:rsidTr="00DD311F">
        <w:trPr>
          <w:trHeight w:val="111"/>
          <w:jc w:val="center"/>
        </w:trPr>
        <w:tc>
          <w:tcPr>
            <w:tcW w:w="993" w:type="dxa"/>
          </w:tcPr>
          <w:p w14:paraId="688834C0"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1</w:t>
            </w:r>
          </w:p>
        </w:tc>
        <w:tc>
          <w:tcPr>
            <w:tcW w:w="2694" w:type="dxa"/>
          </w:tcPr>
          <w:p w14:paraId="4C5CA08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crops </w:t>
            </w:r>
          </w:p>
        </w:tc>
        <w:tc>
          <w:tcPr>
            <w:tcW w:w="992" w:type="dxa"/>
          </w:tcPr>
          <w:p w14:paraId="1886979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21</w:t>
            </w:r>
          </w:p>
        </w:tc>
        <w:tc>
          <w:tcPr>
            <w:tcW w:w="992" w:type="dxa"/>
          </w:tcPr>
          <w:p w14:paraId="7E73033A"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17.5</w:t>
            </w:r>
          </w:p>
        </w:tc>
        <w:tc>
          <w:tcPr>
            <w:tcW w:w="1134" w:type="dxa"/>
          </w:tcPr>
          <w:p w14:paraId="1D4FB3D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99</w:t>
            </w:r>
          </w:p>
        </w:tc>
        <w:tc>
          <w:tcPr>
            <w:tcW w:w="1139" w:type="dxa"/>
          </w:tcPr>
          <w:p w14:paraId="15B23A8F"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82.5</w:t>
            </w:r>
          </w:p>
        </w:tc>
      </w:tr>
      <w:tr w:rsidR="00A54F8E" w:rsidRPr="0093092D" w14:paraId="04DD66D0" w14:textId="77777777" w:rsidTr="00DD311F">
        <w:trPr>
          <w:trHeight w:val="111"/>
          <w:jc w:val="center"/>
        </w:trPr>
        <w:tc>
          <w:tcPr>
            <w:tcW w:w="993" w:type="dxa"/>
          </w:tcPr>
          <w:p w14:paraId="6F102164"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2</w:t>
            </w:r>
          </w:p>
        </w:tc>
        <w:tc>
          <w:tcPr>
            <w:tcW w:w="2694" w:type="dxa"/>
          </w:tcPr>
          <w:p w14:paraId="58DDEE97"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agriculture </w:t>
            </w:r>
            <w:r w:rsidRPr="006813B6">
              <w:rPr>
                <w:rFonts w:ascii="Times New Roman" w:hAnsi="Times New Roman" w:cs="Times New Roman"/>
                <w:sz w:val="26"/>
                <w:szCs w:val="26"/>
              </w:rPr>
              <w:lastRenderedPageBreak/>
              <w:t xml:space="preserve">products </w:t>
            </w:r>
          </w:p>
        </w:tc>
        <w:tc>
          <w:tcPr>
            <w:tcW w:w="992" w:type="dxa"/>
          </w:tcPr>
          <w:p w14:paraId="5516FB09"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lastRenderedPageBreak/>
              <w:t>18</w:t>
            </w:r>
          </w:p>
        </w:tc>
        <w:tc>
          <w:tcPr>
            <w:tcW w:w="992" w:type="dxa"/>
          </w:tcPr>
          <w:p w14:paraId="6DA95C7D"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134" w:type="dxa"/>
          </w:tcPr>
          <w:p w14:paraId="154E078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102</w:t>
            </w:r>
          </w:p>
        </w:tc>
        <w:tc>
          <w:tcPr>
            <w:tcW w:w="1139" w:type="dxa"/>
          </w:tcPr>
          <w:p w14:paraId="6D843B22"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85</w:t>
            </w:r>
          </w:p>
        </w:tc>
      </w:tr>
      <w:tr w:rsidR="00A54F8E" w:rsidRPr="0093092D" w14:paraId="765B4ED6" w14:textId="77777777" w:rsidTr="00DD311F">
        <w:trPr>
          <w:trHeight w:val="111"/>
          <w:jc w:val="center"/>
        </w:trPr>
        <w:tc>
          <w:tcPr>
            <w:tcW w:w="993" w:type="dxa"/>
          </w:tcPr>
          <w:p w14:paraId="3CBDFCEC"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sidRPr="006813B6">
              <w:rPr>
                <w:rFonts w:ascii="Times New Roman" w:hAnsi="Times New Roman" w:cs="Times New Roman"/>
                <w:sz w:val="26"/>
                <w:szCs w:val="26"/>
              </w:rPr>
              <w:t>3</w:t>
            </w:r>
          </w:p>
        </w:tc>
        <w:tc>
          <w:tcPr>
            <w:tcW w:w="2694" w:type="dxa"/>
          </w:tcPr>
          <w:p w14:paraId="5F9CCEE3" w14:textId="77777777" w:rsidR="00A54F8E" w:rsidRPr="006813B6" w:rsidRDefault="00A54F8E" w:rsidP="00DD311F">
            <w:pPr>
              <w:pStyle w:val="Default"/>
              <w:spacing w:before="120" w:after="120" w:line="360" w:lineRule="auto"/>
              <w:rPr>
                <w:rFonts w:ascii="Times New Roman" w:hAnsi="Times New Roman" w:cs="Times New Roman"/>
                <w:sz w:val="26"/>
                <w:szCs w:val="26"/>
              </w:rPr>
            </w:pPr>
            <w:r w:rsidRPr="006813B6">
              <w:rPr>
                <w:rFonts w:ascii="Times New Roman" w:hAnsi="Times New Roman" w:cs="Times New Roman"/>
                <w:sz w:val="26"/>
                <w:szCs w:val="26"/>
              </w:rPr>
              <w:t xml:space="preserve">Selling of dairy products </w:t>
            </w:r>
          </w:p>
        </w:tc>
        <w:tc>
          <w:tcPr>
            <w:tcW w:w="992" w:type="dxa"/>
          </w:tcPr>
          <w:p w14:paraId="1DB9BC8C"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86</w:t>
            </w:r>
          </w:p>
        </w:tc>
        <w:tc>
          <w:tcPr>
            <w:tcW w:w="992" w:type="dxa"/>
          </w:tcPr>
          <w:p w14:paraId="798317C7" w14:textId="77777777" w:rsidR="00A54F8E" w:rsidRPr="006813B6" w:rsidRDefault="00A54F8E" w:rsidP="00DD311F">
            <w:pPr>
              <w:pStyle w:val="Default"/>
              <w:spacing w:before="120" w:after="120" w:line="360" w:lineRule="auto"/>
              <w:jc w:val="center"/>
              <w:rPr>
                <w:rFonts w:ascii="Times New Roman" w:hAnsi="Times New Roman" w:cs="Times New Roman"/>
                <w:sz w:val="26"/>
                <w:szCs w:val="26"/>
              </w:rPr>
            </w:pPr>
            <w:r>
              <w:rPr>
                <w:rFonts w:ascii="Times New Roman" w:hAnsi="Times New Roman" w:cs="Times New Roman"/>
                <w:sz w:val="26"/>
                <w:szCs w:val="26"/>
              </w:rPr>
              <w:t>71.66</w:t>
            </w:r>
          </w:p>
        </w:tc>
        <w:tc>
          <w:tcPr>
            <w:tcW w:w="1134" w:type="dxa"/>
          </w:tcPr>
          <w:p w14:paraId="35343417"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34</w:t>
            </w:r>
          </w:p>
        </w:tc>
        <w:tc>
          <w:tcPr>
            <w:tcW w:w="1139" w:type="dxa"/>
          </w:tcPr>
          <w:p w14:paraId="2EBF2781" w14:textId="77777777" w:rsidR="00A54F8E" w:rsidRPr="0093092D" w:rsidRDefault="00A54F8E" w:rsidP="00DD311F">
            <w:pPr>
              <w:pStyle w:val="Default"/>
              <w:spacing w:before="60" w:after="60"/>
              <w:jc w:val="center"/>
              <w:rPr>
                <w:rFonts w:ascii="Times New Roman" w:hAnsi="Times New Roman" w:cs="Times New Roman"/>
                <w:sz w:val="26"/>
                <w:szCs w:val="26"/>
              </w:rPr>
            </w:pPr>
            <w:r>
              <w:rPr>
                <w:rFonts w:ascii="Times New Roman" w:hAnsi="Times New Roman" w:cs="Times New Roman"/>
                <w:sz w:val="26"/>
                <w:szCs w:val="26"/>
              </w:rPr>
              <w:t>28.34</w:t>
            </w:r>
          </w:p>
        </w:tc>
      </w:tr>
    </w:tbl>
    <w:p w14:paraId="192913EA" w14:textId="77777777" w:rsidR="00E96265" w:rsidRDefault="003724CB" w:rsidP="00A54F8E">
      <w:pPr>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table </w:t>
      </w:r>
      <w:r w:rsidR="00A54F8E">
        <w:rPr>
          <w:rFonts w:ascii="Times New Roman" w:hAnsi="Times New Roman" w:cs="Times New Roman"/>
          <w:sz w:val="26"/>
          <w:szCs w:val="26"/>
        </w:rPr>
        <w:t xml:space="preserve">5 </w:t>
      </w:r>
      <w:r>
        <w:rPr>
          <w:rFonts w:ascii="Times New Roman" w:hAnsi="Times New Roman" w:cs="Times New Roman"/>
          <w:sz w:val="26"/>
          <w:szCs w:val="26"/>
        </w:rPr>
        <w:t>t</w:t>
      </w:r>
      <w:r w:rsidR="00A54F8E">
        <w:rPr>
          <w:rFonts w:ascii="Times New Roman" w:hAnsi="Times New Roman" w:cs="Times New Roman"/>
          <w:sz w:val="26"/>
          <w:szCs w:val="26"/>
        </w:rPr>
        <w:t>he data show that maximum  respondent are found in 71.66 per</w:t>
      </w:r>
      <w:r>
        <w:rPr>
          <w:rFonts w:ascii="Times New Roman" w:hAnsi="Times New Roman" w:cs="Times New Roman"/>
          <w:sz w:val="26"/>
          <w:szCs w:val="26"/>
        </w:rPr>
        <w:t xml:space="preserve"> </w:t>
      </w:r>
      <w:r w:rsidR="00A54F8E">
        <w:rPr>
          <w:rFonts w:ascii="Times New Roman" w:hAnsi="Times New Roman" w:cs="Times New Roman"/>
          <w:sz w:val="26"/>
          <w:szCs w:val="26"/>
        </w:rPr>
        <w:t>cent in selling of dairy product,</w:t>
      </w:r>
      <w:r>
        <w:rPr>
          <w:rFonts w:ascii="Times New Roman" w:hAnsi="Times New Roman" w:cs="Times New Roman"/>
          <w:sz w:val="26"/>
          <w:szCs w:val="26"/>
        </w:rPr>
        <w:t xml:space="preserve"> </w:t>
      </w:r>
      <w:r w:rsidR="00A54F8E">
        <w:rPr>
          <w:rFonts w:ascii="Times New Roman" w:hAnsi="Times New Roman" w:cs="Times New Roman"/>
          <w:sz w:val="26"/>
          <w:szCs w:val="26"/>
        </w:rPr>
        <w:t>17.50 per</w:t>
      </w:r>
      <w:r>
        <w:rPr>
          <w:rFonts w:ascii="Times New Roman" w:hAnsi="Times New Roman" w:cs="Times New Roman"/>
          <w:sz w:val="26"/>
          <w:szCs w:val="26"/>
        </w:rPr>
        <w:t xml:space="preserve"> </w:t>
      </w:r>
      <w:r w:rsidR="00A54F8E">
        <w:rPr>
          <w:rFonts w:ascii="Times New Roman" w:hAnsi="Times New Roman" w:cs="Times New Roman"/>
          <w:sz w:val="26"/>
          <w:szCs w:val="26"/>
        </w:rPr>
        <w:t>cent respondent are involve  selling of crops and 15  percent  respondent are minimum involve in selling of agriculture produc</w:t>
      </w:r>
      <w:r w:rsidR="00A26880">
        <w:rPr>
          <w:rFonts w:ascii="Times New Roman" w:hAnsi="Times New Roman" w:cs="Times New Roman"/>
          <w:sz w:val="26"/>
          <w:szCs w:val="26"/>
        </w:rPr>
        <w:t>t</w:t>
      </w:r>
      <w:r w:rsidR="00A54F8E">
        <w:rPr>
          <w:rFonts w:ascii="Times New Roman" w:hAnsi="Times New Roman" w:cs="Times New Roman"/>
          <w:sz w:val="26"/>
          <w:szCs w:val="26"/>
        </w:rPr>
        <w:t xml:space="preserve">. </w:t>
      </w:r>
    </w:p>
    <w:p w14:paraId="3031E522" w14:textId="77777777" w:rsidR="00A54F8E" w:rsidRDefault="00A54F8E" w:rsidP="009F6040">
      <w:pPr>
        <w:pStyle w:val="Default"/>
        <w:spacing w:before="120" w:after="120" w:line="360" w:lineRule="auto"/>
        <w:jc w:val="center"/>
        <w:rPr>
          <w:rFonts w:ascii="Times New Roman" w:hAnsi="Times New Roman" w:cs="Times New Roman"/>
          <w:sz w:val="26"/>
          <w:szCs w:val="26"/>
        </w:rPr>
      </w:pPr>
      <w:r w:rsidRPr="009F6BAA">
        <w:rPr>
          <w:rFonts w:ascii="Times New Roman" w:hAnsi="Times New Roman" w:cs="Times New Roman"/>
          <w:noProof/>
          <w:sz w:val="26"/>
          <w:szCs w:val="26"/>
        </w:rPr>
        <w:drawing>
          <wp:inline distT="0" distB="0" distL="0" distR="0" wp14:anchorId="552DCE71" wp14:editId="5955B5BE">
            <wp:extent cx="5486400" cy="3200400"/>
            <wp:effectExtent l="19050" t="0" r="19050" b="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A41093" w14:textId="2FA698CA" w:rsidR="00B93169" w:rsidRPr="00B93169" w:rsidRDefault="00B93169" w:rsidP="00B93169">
      <w:pPr>
        <w:spacing w:before="120" w:after="120" w:line="360" w:lineRule="auto"/>
        <w:ind w:firstLine="720"/>
        <w:jc w:val="both"/>
        <w:rPr>
          <w:rFonts w:ascii="Times New Roman" w:hAnsi="Times New Roman" w:cs="Times New Roman"/>
          <w:b/>
          <w:bCs/>
          <w:sz w:val="26"/>
          <w:szCs w:val="26"/>
        </w:rPr>
      </w:pPr>
      <w:r>
        <w:rPr>
          <w:rFonts w:ascii="Times New Roman" w:hAnsi="Times New Roman" w:cs="Times New Roman"/>
          <w:b/>
          <w:bCs/>
          <w:sz w:val="26"/>
          <w:szCs w:val="26"/>
        </w:rPr>
        <w:t>Fig 5</w:t>
      </w:r>
      <w:r w:rsidRPr="00B93169">
        <w:rPr>
          <w:rFonts w:ascii="Times New Roman" w:hAnsi="Times New Roman" w:cs="Times New Roman"/>
          <w:b/>
          <w:bCs/>
          <w:sz w:val="26"/>
          <w:szCs w:val="26"/>
        </w:rPr>
        <w:t xml:space="preserve">: Graph showing Participation of rural women in </w:t>
      </w:r>
      <w:proofErr w:type="gramStart"/>
      <w:r w:rsidRPr="00B93169">
        <w:rPr>
          <w:rFonts w:ascii="Times New Roman" w:hAnsi="Times New Roman" w:cs="Times New Roman"/>
          <w:b/>
          <w:bCs/>
          <w:sz w:val="26"/>
          <w:szCs w:val="26"/>
        </w:rPr>
        <w:t>Marketing</w:t>
      </w:r>
      <w:proofErr w:type="gramEnd"/>
      <w:r w:rsidRPr="00B93169">
        <w:rPr>
          <w:rFonts w:ascii="Times New Roman" w:hAnsi="Times New Roman" w:cs="Times New Roman"/>
          <w:b/>
          <w:bCs/>
          <w:sz w:val="26"/>
          <w:szCs w:val="26"/>
        </w:rPr>
        <w:t xml:space="preserve"> activities</w:t>
      </w:r>
    </w:p>
    <w:p w14:paraId="05300E97" w14:textId="77777777" w:rsidR="00790C3B"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790C3B" w:rsidRPr="0015726E">
        <w:rPr>
          <w:rFonts w:ascii="Times New Roman" w:hAnsi="Times New Roman" w:cs="Times New Roman"/>
          <w:b/>
          <w:bCs/>
          <w:sz w:val="24"/>
          <w:szCs w:val="24"/>
        </w:rPr>
        <w:t>Conclusion</w:t>
      </w:r>
    </w:p>
    <w:p w14:paraId="1FAC640A" w14:textId="254044CB" w:rsidR="00A26880" w:rsidRDefault="00A26880" w:rsidP="00A26880">
      <w:pPr>
        <w:spacing w:after="0" w:line="360" w:lineRule="auto"/>
        <w:ind w:firstLine="720"/>
        <w:jc w:val="both"/>
        <w:rPr>
          <w:rFonts w:ascii="Times New Roman" w:eastAsia="Times New Roman" w:hAnsi="Times New Roman" w:cs="Times New Roman"/>
          <w:sz w:val="24"/>
          <w:szCs w:val="24"/>
        </w:rPr>
      </w:pPr>
      <w:r w:rsidRPr="00A26880">
        <w:rPr>
          <w:rFonts w:ascii="Times New Roman" w:eastAsia="Times New Roman" w:hAnsi="Times New Roman" w:cs="Times New Roman"/>
          <w:sz w:val="24"/>
          <w:szCs w:val="24"/>
        </w:rPr>
        <w:t xml:space="preserve">The participation of rural women in agricultural activities forms the backbone of agrarian economies, particularly in developing countries like India. This study comprehensively concludes that rural women are indispensable contributors to agriculture, not only as laborers but also as </w:t>
      </w:r>
      <w:r>
        <w:rPr>
          <w:rFonts w:ascii="Times New Roman" w:eastAsia="Times New Roman" w:hAnsi="Times New Roman" w:cs="Times New Roman"/>
          <w:sz w:val="24"/>
          <w:szCs w:val="24"/>
        </w:rPr>
        <w:t>caretakers of biodiversity</w:t>
      </w:r>
      <w:r w:rsidRPr="00A26880">
        <w:rPr>
          <w:rFonts w:ascii="Times New Roman" w:eastAsia="Times New Roman" w:hAnsi="Times New Roman" w:cs="Times New Roman"/>
          <w:sz w:val="24"/>
          <w:szCs w:val="24"/>
        </w:rPr>
        <w:t xml:space="preserve"> and custodians of traditional farming knowledge. They actively engage in every s</w:t>
      </w:r>
      <w:r>
        <w:rPr>
          <w:rFonts w:ascii="Times New Roman" w:eastAsia="Times New Roman" w:hAnsi="Times New Roman" w:cs="Times New Roman"/>
          <w:sz w:val="24"/>
          <w:szCs w:val="24"/>
        </w:rPr>
        <w:t xml:space="preserve">tage of agricultural operations </w:t>
      </w:r>
      <w:r w:rsidRPr="00A26880">
        <w:rPr>
          <w:rFonts w:ascii="Times New Roman" w:eastAsia="Times New Roman" w:hAnsi="Times New Roman" w:cs="Times New Roman"/>
          <w:sz w:val="24"/>
          <w:szCs w:val="24"/>
        </w:rPr>
        <w:t>from soil preparation, sowing, transplanting, weeding, ir</w:t>
      </w:r>
      <w:r>
        <w:rPr>
          <w:rFonts w:ascii="Times New Roman" w:eastAsia="Times New Roman" w:hAnsi="Times New Roman" w:cs="Times New Roman"/>
          <w:sz w:val="24"/>
          <w:szCs w:val="24"/>
        </w:rPr>
        <w:t>rigation, harvesting, threshing</w:t>
      </w:r>
      <w:r w:rsidRPr="00A26880">
        <w:rPr>
          <w:rFonts w:ascii="Times New Roman" w:eastAsia="Times New Roman" w:hAnsi="Times New Roman" w:cs="Times New Roman"/>
          <w:sz w:val="24"/>
          <w:szCs w:val="24"/>
        </w:rPr>
        <w:t xml:space="preserve"> and storage to livestock management and food processing. Despite their substantial contribution, the systemic undervaluation of their work remains a significant concern. Their labor is often unpaid, unrecognized, and excluded from </w:t>
      </w:r>
      <w:r w:rsidRPr="00A26880">
        <w:rPr>
          <w:rFonts w:ascii="Times New Roman" w:eastAsia="Times New Roman" w:hAnsi="Times New Roman" w:cs="Times New Roman"/>
          <w:sz w:val="24"/>
          <w:szCs w:val="24"/>
        </w:rPr>
        <w:lastRenderedPageBreak/>
        <w:t>official statistics, rendering them invisible in policy dialogues. Moreover, they face challenges like limited access to land ownership, credit, education, agricultural training, and modern technologies, which significantly hinder their productivity and potential.</w:t>
      </w:r>
      <w:r>
        <w:rPr>
          <w:rFonts w:ascii="Times New Roman" w:eastAsia="Times New Roman" w:hAnsi="Times New Roman" w:cs="Times New Roman"/>
          <w:sz w:val="24"/>
          <w:szCs w:val="24"/>
        </w:rPr>
        <w:t xml:space="preserve"> </w:t>
      </w:r>
      <w:r w:rsidRPr="00A26880">
        <w:rPr>
          <w:rFonts w:ascii="Times New Roman" w:eastAsia="Times New Roman" w:hAnsi="Times New Roman" w:cs="Times New Roman"/>
          <w:sz w:val="24"/>
          <w:szCs w:val="24"/>
        </w:rPr>
        <w:t>The study also reveals that women’s agricultural roles are expanding, especially with increasing male migration to urban areas, placing women at the forefront of farming responsibilities. However, the burden of balancing farm work with domestic duties continues to reinforce gender inequalities, limiting their scope for socio-economic advancement. Nevertheless, the emergence of women-centric self-help groups, community-based organizations, and governmental schemes has begun to pave new paths for empowerment. When provided with appropriate institutional support, training, and access to resources, rural women can substantially increase agricultural productivity, contribute to environmental sustainability, and uplift their households and communities economically and socially.</w:t>
      </w:r>
      <w:r>
        <w:rPr>
          <w:rFonts w:ascii="Times New Roman" w:eastAsia="Times New Roman" w:hAnsi="Times New Roman" w:cs="Times New Roman"/>
          <w:sz w:val="24"/>
          <w:szCs w:val="24"/>
        </w:rPr>
        <w:t xml:space="preserve"> </w:t>
      </w:r>
      <w:r w:rsidRPr="00A26880">
        <w:rPr>
          <w:rFonts w:ascii="Times New Roman" w:eastAsia="Times New Roman" w:hAnsi="Times New Roman" w:cs="Times New Roman"/>
          <w:sz w:val="24"/>
          <w:szCs w:val="24"/>
        </w:rPr>
        <w:t>This research concludes that acknowledging and institutionalizing the role of rural women in agriculture is no longer a choice but an urgent necessity. Policies must be reoriented to ensure gender-sensitive frameworks that prioritize women’s land rights, equal wages, capacity-building programs, leadership roles, and access to finance and agricultural extension services. Empowering rural women in agriculture is not only crucial for enhancing food security and rural livelihoods but also for fostering inclusive development and social equity. Hence, the future of sustainable agriculture, rural prosperity, and national development lies significantly in recognizing, investing in, and uplifting the hands that hav</w:t>
      </w:r>
      <w:r>
        <w:rPr>
          <w:rFonts w:ascii="Times New Roman" w:eastAsia="Times New Roman" w:hAnsi="Times New Roman" w:cs="Times New Roman"/>
          <w:sz w:val="24"/>
          <w:szCs w:val="24"/>
        </w:rPr>
        <w:t xml:space="preserve">e long toiled the soil silently </w:t>
      </w:r>
      <w:r w:rsidRPr="00A26880">
        <w:rPr>
          <w:rFonts w:ascii="Times New Roman" w:eastAsia="Times New Roman" w:hAnsi="Times New Roman" w:cs="Times New Roman"/>
          <w:sz w:val="24"/>
          <w:szCs w:val="24"/>
        </w:rPr>
        <w:t>those of rural women.</w:t>
      </w:r>
    </w:p>
    <w:p w14:paraId="7582AA92" w14:textId="77777777" w:rsidR="00917923" w:rsidRPr="009C5487" w:rsidRDefault="00917923" w:rsidP="00917923">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359EBF08" w14:textId="77777777" w:rsidR="00917923" w:rsidRPr="009C5487" w:rsidRDefault="00917923" w:rsidP="00917923">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bookmarkStart w:id="2" w:name="_GoBack"/>
      <w:bookmarkEnd w:id="2"/>
    </w:p>
    <w:bookmarkEnd w:id="0"/>
    <w:bookmarkEnd w:id="1"/>
    <w:p w14:paraId="33869B6A" w14:textId="77777777" w:rsidR="00790C3B" w:rsidRPr="0015726E" w:rsidRDefault="00A20FEB" w:rsidP="007F356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790C3B" w:rsidRPr="0015726E">
        <w:rPr>
          <w:rFonts w:ascii="Times New Roman" w:hAnsi="Times New Roman" w:cs="Times New Roman"/>
          <w:b/>
          <w:bCs/>
          <w:sz w:val="24"/>
          <w:szCs w:val="24"/>
        </w:rPr>
        <w:t>References</w:t>
      </w:r>
    </w:p>
    <w:p w14:paraId="4E050BCC"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Awasthi HK, Singh PP, Khan MA and Sharma PN. 2002. Knowledge and attitude of dairy farmers towards improved dairy practices. Indian </w:t>
      </w:r>
      <w:r w:rsidRPr="0015726E">
        <w:rPr>
          <w:rFonts w:ascii="Times New Roman" w:hAnsi="Times New Roman" w:cs="Times New Roman"/>
          <w:i/>
          <w:iCs/>
          <w:color w:val="auto"/>
        </w:rPr>
        <w:t xml:space="preserve">Research Journal of Extension. Education. </w:t>
      </w:r>
      <w:r w:rsidRPr="0015726E">
        <w:rPr>
          <w:rFonts w:ascii="Times New Roman" w:hAnsi="Times New Roman" w:cs="Times New Roman"/>
          <w:color w:val="auto"/>
        </w:rPr>
        <w:t xml:space="preserve">8(3): 104-105 </w:t>
      </w:r>
    </w:p>
    <w:p w14:paraId="32A2663B"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Baba ZA, Hakeem AH, Ganai NA, Malik KM and Sheikh TA. 2009. Role of rural women in agriculture and income generating activities. </w:t>
      </w:r>
      <w:r w:rsidRPr="0015726E">
        <w:rPr>
          <w:rFonts w:ascii="Times New Roman" w:hAnsi="Times New Roman" w:cs="Times New Roman"/>
          <w:i/>
          <w:iCs/>
          <w:color w:val="auto"/>
        </w:rPr>
        <w:t>Asian J. Home Sci</w:t>
      </w:r>
      <w:r w:rsidRPr="0015726E">
        <w:rPr>
          <w:rFonts w:ascii="Times New Roman" w:hAnsi="Times New Roman" w:cs="Times New Roman"/>
          <w:color w:val="auto"/>
        </w:rPr>
        <w:t>. 4 (1): 1-3.</w:t>
      </w:r>
    </w:p>
    <w:p w14:paraId="1B38A619"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proofErr w:type="spellStart"/>
      <w:r w:rsidRPr="0015726E">
        <w:rPr>
          <w:rFonts w:ascii="Times New Roman" w:hAnsi="Times New Roman" w:cs="Times New Roman"/>
          <w:color w:val="auto"/>
        </w:rPr>
        <w:lastRenderedPageBreak/>
        <w:t>Badodiya</w:t>
      </w:r>
      <w:proofErr w:type="spellEnd"/>
      <w:r w:rsidRPr="0015726E">
        <w:rPr>
          <w:rFonts w:ascii="Times New Roman" w:hAnsi="Times New Roman" w:cs="Times New Roman"/>
          <w:color w:val="auto"/>
        </w:rPr>
        <w:t xml:space="preserve"> SK, </w:t>
      </w:r>
      <w:proofErr w:type="spellStart"/>
      <w:r w:rsidRPr="0015726E">
        <w:rPr>
          <w:rFonts w:ascii="Times New Roman" w:hAnsi="Times New Roman" w:cs="Times New Roman"/>
          <w:color w:val="auto"/>
        </w:rPr>
        <w:t>Shakya</w:t>
      </w:r>
      <w:proofErr w:type="spellEnd"/>
      <w:r w:rsidRPr="0015726E">
        <w:rPr>
          <w:rFonts w:ascii="Times New Roman" w:hAnsi="Times New Roman" w:cs="Times New Roman"/>
          <w:color w:val="auto"/>
        </w:rPr>
        <w:t xml:space="preserve"> SK and </w:t>
      </w:r>
      <w:proofErr w:type="spellStart"/>
      <w:r w:rsidRPr="0015726E">
        <w:rPr>
          <w:rFonts w:ascii="Times New Roman" w:hAnsi="Times New Roman" w:cs="Times New Roman"/>
          <w:color w:val="auto"/>
        </w:rPr>
        <w:t>Daipuria</w:t>
      </w:r>
      <w:proofErr w:type="spellEnd"/>
      <w:r w:rsidRPr="0015726E">
        <w:rPr>
          <w:rFonts w:ascii="Times New Roman" w:hAnsi="Times New Roman" w:cs="Times New Roman"/>
          <w:color w:val="auto"/>
        </w:rPr>
        <w:t xml:space="preserve"> OP. 2008. A study on </w:t>
      </w:r>
      <w:proofErr w:type="spellStart"/>
      <w:r w:rsidRPr="0015726E">
        <w:rPr>
          <w:rFonts w:ascii="Times New Roman" w:hAnsi="Times New Roman" w:cs="Times New Roman"/>
          <w:color w:val="auto"/>
        </w:rPr>
        <w:t>Swarnajayanti</w:t>
      </w:r>
      <w:proofErr w:type="spellEnd"/>
      <w:r w:rsidRPr="0015726E">
        <w:rPr>
          <w:rFonts w:ascii="Times New Roman" w:hAnsi="Times New Roman" w:cs="Times New Roman"/>
          <w:color w:val="auto"/>
        </w:rPr>
        <w:t xml:space="preserve"> Gram </w:t>
      </w:r>
      <w:proofErr w:type="spellStart"/>
      <w:r w:rsidRPr="0015726E">
        <w:rPr>
          <w:rFonts w:ascii="Times New Roman" w:hAnsi="Times New Roman" w:cs="Times New Roman"/>
          <w:color w:val="auto"/>
        </w:rPr>
        <w:t>Swarozgar</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Yojna</w:t>
      </w:r>
      <w:proofErr w:type="spellEnd"/>
      <w:r w:rsidRPr="0015726E">
        <w:rPr>
          <w:rFonts w:ascii="Times New Roman" w:hAnsi="Times New Roman" w:cs="Times New Roman"/>
          <w:color w:val="auto"/>
        </w:rPr>
        <w:t xml:space="preserve"> with reference to increase in annual income of </w:t>
      </w:r>
      <w:proofErr w:type="spellStart"/>
      <w:r w:rsidRPr="0015726E">
        <w:rPr>
          <w:rFonts w:ascii="Times New Roman" w:hAnsi="Times New Roman" w:cs="Times New Roman"/>
          <w:color w:val="auto"/>
        </w:rPr>
        <w:t>Swarozgaries</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Bharatiya</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Krishi</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Anusandhan</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Patrika</w:t>
      </w:r>
      <w:proofErr w:type="spellEnd"/>
      <w:r w:rsidRPr="0015726E">
        <w:rPr>
          <w:rFonts w:ascii="Times New Roman" w:hAnsi="Times New Roman" w:cs="Times New Roman"/>
          <w:color w:val="auto"/>
        </w:rPr>
        <w:t xml:space="preserve"> Vol. 3-4p.p </w:t>
      </w:r>
    </w:p>
    <w:p w14:paraId="6748DD8E"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Baig R. 2010. Role of women in agriculture and rural development in Pakistan. </w:t>
      </w:r>
      <w:proofErr w:type="spellStart"/>
      <w:r w:rsidRPr="0015726E">
        <w:rPr>
          <w:rFonts w:ascii="Times New Roman" w:hAnsi="Times New Roman" w:cs="Times New Roman"/>
          <w:color w:val="auto"/>
        </w:rPr>
        <w:t>Lucrari</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Stiintifice</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Universitatea</w:t>
      </w:r>
      <w:proofErr w:type="spellEnd"/>
      <w:r w:rsidRPr="0015726E">
        <w:rPr>
          <w:rFonts w:ascii="Times New Roman" w:hAnsi="Times New Roman" w:cs="Times New Roman"/>
          <w:color w:val="auto"/>
        </w:rPr>
        <w:t xml:space="preserve"> de </w:t>
      </w:r>
      <w:proofErr w:type="spellStart"/>
      <w:r w:rsidRPr="0015726E">
        <w:rPr>
          <w:rFonts w:ascii="Times New Roman" w:hAnsi="Times New Roman" w:cs="Times New Roman"/>
          <w:color w:val="auto"/>
        </w:rPr>
        <w:t>Stiinte</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Agricole</w:t>
      </w:r>
      <w:proofErr w:type="spellEnd"/>
      <w:r w:rsidRPr="0015726E">
        <w:rPr>
          <w:rFonts w:ascii="Times New Roman" w:hAnsi="Times New Roman" w:cs="Times New Roman"/>
          <w:color w:val="auto"/>
        </w:rPr>
        <w:t xml:space="preserve"> Si </w:t>
      </w:r>
      <w:proofErr w:type="spellStart"/>
      <w:r w:rsidRPr="0015726E">
        <w:rPr>
          <w:rFonts w:ascii="Times New Roman" w:hAnsi="Times New Roman" w:cs="Times New Roman"/>
          <w:color w:val="auto"/>
        </w:rPr>
        <w:t>Medicina</w:t>
      </w:r>
      <w:proofErr w:type="spellEnd"/>
      <w:r w:rsidRPr="0015726E">
        <w:rPr>
          <w:rFonts w:ascii="Times New Roman" w:hAnsi="Times New Roman" w:cs="Times New Roman"/>
          <w:color w:val="auto"/>
        </w:rPr>
        <w:t xml:space="preserve"> </w:t>
      </w:r>
      <w:proofErr w:type="spellStart"/>
      <w:r w:rsidRPr="0015726E">
        <w:rPr>
          <w:rFonts w:ascii="Times New Roman" w:hAnsi="Times New Roman" w:cs="Times New Roman"/>
          <w:color w:val="auto"/>
        </w:rPr>
        <w:t>Veterinara</w:t>
      </w:r>
      <w:proofErr w:type="spellEnd"/>
      <w:r w:rsidRPr="0015726E">
        <w:rPr>
          <w:rFonts w:ascii="Times New Roman" w:hAnsi="Times New Roman" w:cs="Times New Roman"/>
          <w:color w:val="auto"/>
        </w:rPr>
        <w:t xml:space="preserve"> a </w:t>
      </w:r>
      <w:proofErr w:type="spellStart"/>
      <w:r w:rsidRPr="0015726E">
        <w:rPr>
          <w:rFonts w:ascii="Times New Roman" w:hAnsi="Times New Roman" w:cs="Times New Roman"/>
          <w:color w:val="auto"/>
        </w:rPr>
        <w:t>Banatului</w:t>
      </w:r>
      <w:proofErr w:type="spellEnd"/>
      <w:r w:rsidRPr="0015726E">
        <w:rPr>
          <w:rFonts w:ascii="Times New Roman" w:hAnsi="Times New Roman" w:cs="Times New Roman"/>
          <w:color w:val="auto"/>
        </w:rPr>
        <w:t xml:space="preserve">, Timisoara, </w:t>
      </w:r>
      <w:proofErr w:type="spellStart"/>
      <w:r w:rsidRPr="0015726E">
        <w:rPr>
          <w:rFonts w:ascii="Times New Roman" w:hAnsi="Times New Roman" w:cs="Times New Roman"/>
          <w:color w:val="auto"/>
        </w:rPr>
        <w:t>Seria</w:t>
      </w:r>
      <w:proofErr w:type="spellEnd"/>
      <w:r w:rsidRPr="0015726E">
        <w:rPr>
          <w:rFonts w:ascii="Times New Roman" w:hAnsi="Times New Roman" w:cs="Times New Roman"/>
          <w:color w:val="auto"/>
        </w:rPr>
        <w:t xml:space="preserve"> I, Management </w:t>
      </w:r>
      <w:proofErr w:type="spellStart"/>
      <w:r w:rsidRPr="0015726E">
        <w:rPr>
          <w:rFonts w:ascii="Times New Roman" w:hAnsi="Times New Roman" w:cs="Times New Roman"/>
          <w:color w:val="auto"/>
        </w:rPr>
        <w:t>Agricol</w:t>
      </w:r>
      <w:proofErr w:type="spellEnd"/>
      <w:r w:rsidRPr="0015726E">
        <w:rPr>
          <w:rFonts w:ascii="Times New Roman" w:hAnsi="Times New Roman" w:cs="Times New Roman"/>
          <w:color w:val="auto"/>
        </w:rPr>
        <w:t>. 12 (2): 15.</w:t>
      </w:r>
    </w:p>
    <w:p w14:paraId="71686D92"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Bharathi RA and </w:t>
      </w:r>
      <w:proofErr w:type="gramStart"/>
      <w:r w:rsidRPr="0015726E">
        <w:rPr>
          <w:rFonts w:ascii="Times New Roman" w:hAnsi="Times New Roman" w:cs="Times New Roman"/>
          <w:color w:val="auto"/>
        </w:rPr>
        <w:t>Badiger  C</w:t>
      </w:r>
      <w:proofErr w:type="gramEnd"/>
      <w:r w:rsidRPr="0015726E">
        <w:rPr>
          <w:rFonts w:ascii="Times New Roman" w:hAnsi="Times New Roman" w:cs="Times New Roman"/>
          <w:color w:val="auto"/>
        </w:rPr>
        <w:t xml:space="preserve">. 2009. Constraints and suggestions of </w:t>
      </w:r>
      <w:proofErr w:type="spellStart"/>
      <w:r w:rsidRPr="0015726E">
        <w:rPr>
          <w:rFonts w:ascii="Times New Roman" w:hAnsi="Times New Roman" w:cs="Times New Roman"/>
          <w:color w:val="auto"/>
        </w:rPr>
        <w:t>self help</w:t>
      </w:r>
      <w:proofErr w:type="spellEnd"/>
      <w:r w:rsidRPr="0015726E">
        <w:rPr>
          <w:rFonts w:ascii="Times New Roman" w:hAnsi="Times New Roman" w:cs="Times New Roman"/>
          <w:color w:val="auto"/>
        </w:rPr>
        <w:t xml:space="preserve"> groups under the project empowerment of women in agriculture. </w:t>
      </w:r>
      <w:r w:rsidRPr="0015726E">
        <w:rPr>
          <w:rFonts w:ascii="Times New Roman" w:hAnsi="Times New Roman" w:cs="Times New Roman"/>
          <w:i/>
          <w:iCs/>
          <w:color w:val="auto"/>
        </w:rPr>
        <w:t xml:space="preserve">Karnataka J. </w:t>
      </w:r>
      <w:proofErr w:type="spellStart"/>
      <w:r w:rsidRPr="0015726E">
        <w:rPr>
          <w:rFonts w:ascii="Times New Roman" w:hAnsi="Times New Roman" w:cs="Times New Roman"/>
          <w:i/>
          <w:iCs/>
          <w:color w:val="auto"/>
        </w:rPr>
        <w:t>Agril</w:t>
      </w:r>
      <w:proofErr w:type="spellEnd"/>
      <w:r w:rsidRPr="0015726E">
        <w:rPr>
          <w:rFonts w:ascii="Times New Roman" w:hAnsi="Times New Roman" w:cs="Times New Roman"/>
          <w:i/>
          <w:iCs/>
          <w:color w:val="auto"/>
        </w:rPr>
        <w:t>. Sci</w:t>
      </w:r>
      <w:r w:rsidRPr="0015726E">
        <w:rPr>
          <w:rFonts w:ascii="Times New Roman" w:hAnsi="Times New Roman" w:cs="Times New Roman"/>
          <w:color w:val="auto"/>
        </w:rPr>
        <w:t>. 22 (2): 457-459.</w:t>
      </w:r>
    </w:p>
    <w:p w14:paraId="4E4063D6"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Bharti D, Kamble RM and Dhumal PR. 2000. </w:t>
      </w:r>
      <w:proofErr w:type="spellStart"/>
      <w:r w:rsidRPr="0015726E">
        <w:rPr>
          <w:rFonts w:ascii="Times New Roman" w:hAnsi="Times New Roman" w:cs="Times New Roman"/>
          <w:color w:val="auto"/>
        </w:rPr>
        <w:t>Awarness</w:t>
      </w:r>
      <w:proofErr w:type="spellEnd"/>
      <w:r w:rsidRPr="0015726E">
        <w:rPr>
          <w:rFonts w:ascii="Times New Roman" w:hAnsi="Times New Roman" w:cs="Times New Roman"/>
          <w:color w:val="auto"/>
        </w:rPr>
        <w:t xml:space="preserve"> of rural housewives regarding soybean consumption. </w:t>
      </w:r>
      <w:r w:rsidRPr="0015726E">
        <w:rPr>
          <w:rFonts w:ascii="Times New Roman" w:hAnsi="Times New Roman" w:cs="Times New Roman"/>
          <w:i/>
          <w:iCs/>
          <w:color w:val="auto"/>
        </w:rPr>
        <w:t xml:space="preserve">Maharashtra. J. Extn. Edu. </w:t>
      </w:r>
      <w:r w:rsidRPr="0015726E">
        <w:rPr>
          <w:rFonts w:ascii="Times New Roman" w:hAnsi="Times New Roman" w:cs="Times New Roman"/>
          <w:color w:val="auto"/>
        </w:rPr>
        <w:t>XXI:171-177.</w:t>
      </w:r>
    </w:p>
    <w:p w14:paraId="1742F4DE"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proofErr w:type="spellStart"/>
      <w:r w:rsidRPr="0015726E">
        <w:rPr>
          <w:rFonts w:ascii="Times New Roman" w:hAnsi="Times New Roman" w:cs="Times New Roman"/>
          <w:color w:val="auto"/>
        </w:rPr>
        <w:t>Deka</w:t>
      </w:r>
      <w:proofErr w:type="spellEnd"/>
      <w:r w:rsidRPr="0015726E">
        <w:rPr>
          <w:rFonts w:ascii="Times New Roman" w:hAnsi="Times New Roman" w:cs="Times New Roman"/>
          <w:color w:val="auto"/>
        </w:rPr>
        <w:t xml:space="preserve"> MB and </w:t>
      </w:r>
      <w:proofErr w:type="spellStart"/>
      <w:r w:rsidRPr="0015726E">
        <w:rPr>
          <w:rFonts w:ascii="Times New Roman" w:hAnsi="Times New Roman" w:cs="Times New Roman"/>
          <w:color w:val="auto"/>
        </w:rPr>
        <w:t>Saikai</w:t>
      </w:r>
      <w:proofErr w:type="spellEnd"/>
      <w:r w:rsidRPr="0015726E">
        <w:rPr>
          <w:rFonts w:ascii="Times New Roman" w:hAnsi="Times New Roman" w:cs="Times New Roman"/>
          <w:color w:val="auto"/>
        </w:rPr>
        <w:t xml:space="preserve"> RM. 2002. Participation and decision making pattern of Karbi women in farm related activities. </w:t>
      </w:r>
      <w:r w:rsidRPr="0015726E">
        <w:rPr>
          <w:rFonts w:ascii="Times New Roman" w:hAnsi="Times New Roman" w:cs="Times New Roman"/>
          <w:i/>
          <w:iCs/>
          <w:color w:val="auto"/>
        </w:rPr>
        <w:t>Indian Journal. Hill Farming</w:t>
      </w:r>
      <w:r w:rsidRPr="0015726E">
        <w:rPr>
          <w:rFonts w:ascii="Times New Roman" w:hAnsi="Times New Roman" w:cs="Times New Roman"/>
          <w:color w:val="auto"/>
        </w:rPr>
        <w:t>, 15 (1</w:t>
      </w:r>
      <w:proofErr w:type="gramStart"/>
      <w:r w:rsidRPr="0015726E">
        <w:rPr>
          <w:rFonts w:ascii="Times New Roman" w:hAnsi="Times New Roman" w:cs="Times New Roman"/>
          <w:color w:val="auto"/>
        </w:rPr>
        <w:t>) :</w:t>
      </w:r>
      <w:proofErr w:type="gramEnd"/>
      <w:r w:rsidRPr="0015726E">
        <w:rPr>
          <w:rFonts w:ascii="Times New Roman" w:hAnsi="Times New Roman" w:cs="Times New Roman"/>
          <w:color w:val="auto"/>
        </w:rPr>
        <w:t xml:space="preserve"> 100-105.</w:t>
      </w:r>
    </w:p>
    <w:p w14:paraId="7EB8A03E" w14:textId="77777777" w:rsidR="00AD5E3B" w:rsidRPr="0015726E" w:rsidRDefault="00AD5E3B" w:rsidP="00AD5E3B">
      <w:pPr>
        <w:spacing w:after="0" w:line="360" w:lineRule="auto"/>
        <w:ind w:left="900" w:hanging="900"/>
        <w:jc w:val="both"/>
        <w:rPr>
          <w:rFonts w:ascii="Times New Roman" w:hAnsi="Times New Roman" w:cs="Times New Roman"/>
          <w:sz w:val="24"/>
          <w:szCs w:val="24"/>
        </w:rPr>
      </w:pPr>
      <w:r w:rsidRPr="0015726E">
        <w:rPr>
          <w:rFonts w:ascii="Times New Roman" w:hAnsi="Times New Roman" w:cs="Times New Roman"/>
          <w:sz w:val="24"/>
          <w:szCs w:val="24"/>
        </w:rPr>
        <w:t xml:space="preserve">Deshpande SK, Raut VD and Raut DD. 2011. College of Agriculture </w:t>
      </w:r>
      <w:r w:rsidRPr="0015726E">
        <w:rPr>
          <w:rFonts w:ascii="Times New Roman" w:hAnsi="Times New Roman" w:cs="Times New Roman"/>
          <w:i/>
          <w:iCs/>
          <w:sz w:val="24"/>
          <w:szCs w:val="24"/>
        </w:rPr>
        <w:t xml:space="preserve">Business Management </w:t>
      </w:r>
      <w:proofErr w:type="spellStart"/>
      <w:r w:rsidRPr="0015726E">
        <w:rPr>
          <w:rFonts w:ascii="Times New Roman" w:hAnsi="Times New Roman" w:cs="Times New Roman"/>
          <w:i/>
          <w:iCs/>
          <w:sz w:val="24"/>
          <w:szCs w:val="24"/>
        </w:rPr>
        <w:t>Latur</w:t>
      </w:r>
      <w:proofErr w:type="spellEnd"/>
      <w:r w:rsidRPr="0015726E">
        <w:rPr>
          <w:rFonts w:ascii="Times New Roman" w:hAnsi="Times New Roman" w:cs="Times New Roman"/>
          <w:i/>
          <w:iCs/>
          <w:sz w:val="24"/>
          <w:szCs w:val="24"/>
        </w:rPr>
        <w:t xml:space="preserve"> (</w:t>
      </w:r>
      <w:proofErr w:type="spellStart"/>
      <w:r w:rsidRPr="0015726E">
        <w:rPr>
          <w:rFonts w:ascii="Times New Roman" w:hAnsi="Times New Roman" w:cs="Times New Roman"/>
          <w:i/>
          <w:iCs/>
          <w:sz w:val="24"/>
          <w:szCs w:val="24"/>
        </w:rPr>
        <w:t>Maharastra</w:t>
      </w:r>
      <w:proofErr w:type="spellEnd"/>
      <w:r w:rsidRPr="0015726E">
        <w:rPr>
          <w:rFonts w:ascii="Times New Roman" w:hAnsi="Times New Roman" w:cs="Times New Roman"/>
          <w:i/>
          <w:iCs/>
          <w:sz w:val="24"/>
          <w:szCs w:val="24"/>
        </w:rPr>
        <w:t>) Journal</w:t>
      </w:r>
      <w:r w:rsidRPr="0015726E">
        <w:rPr>
          <w:rFonts w:ascii="Times New Roman" w:hAnsi="Times New Roman" w:cs="Times New Roman"/>
          <w:sz w:val="24"/>
          <w:szCs w:val="24"/>
        </w:rPr>
        <w:t>. Green farming 2:5 ,629-630 ,4 ref</w:t>
      </w:r>
    </w:p>
    <w:p w14:paraId="0BE86230"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Dongre A. 2003. Women's role in management of farm and allied enterprises in </w:t>
      </w:r>
      <w:proofErr w:type="spellStart"/>
      <w:r w:rsidRPr="0015726E">
        <w:rPr>
          <w:rFonts w:ascii="Times New Roman" w:hAnsi="Times New Roman" w:cs="Times New Roman"/>
          <w:color w:val="auto"/>
        </w:rPr>
        <w:t>Panagar</w:t>
      </w:r>
      <w:proofErr w:type="spellEnd"/>
      <w:r w:rsidRPr="0015726E">
        <w:rPr>
          <w:rFonts w:ascii="Times New Roman" w:hAnsi="Times New Roman" w:cs="Times New Roman"/>
          <w:color w:val="auto"/>
        </w:rPr>
        <w:t xml:space="preserve"> block of Jabalpur district, M.P. </w:t>
      </w:r>
      <w:r w:rsidRPr="0015726E">
        <w:rPr>
          <w:rFonts w:ascii="Times New Roman" w:hAnsi="Times New Roman" w:cs="Times New Roman"/>
          <w:i/>
          <w:iCs/>
          <w:color w:val="auto"/>
        </w:rPr>
        <w:t>M.Sc. (Ag.) Thesis (unpublished)</w:t>
      </w:r>
      <w:r w:rsidRPr="0015726E">
        <w:rPr>
          <w:rFonts w:ascii="Times New Roman" w:hAnsi="Times New Roman" w:cs="Times New Roman"/>
          <w:color w:val="auto"/>
        </w:rPr>
        <w:t xml:space="preserve">, JNKVV, Jabalpur </w:t>
      </w:r>
    </w:p>
    <w:p w14:paraId="6D0B820F"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Eboh EC. 2000. Farm women's assess agro-information and technology. </w:t>
      </w:r>
      <w:r w:rsidRPr="0015726E">
        <w:rPr>
          <w:rFonts w:ascii="Times New Roman" w:hAnsi="Times New Roman" w:cs="Times New Roman"/>
          <w:i/>
          <w:iCs/>
          <w:color w:val="auto"/>
        </w:rPr>
        <w:t xml:space="preserve">Indian Journal. Extn. </w:t>
      </w:r>
      <w:proofErr w:type="gramStart"/>
      <w:r w:rsidRPr="0015726E">
        <w:rPr>
          <w:rFonts w:ascii="Times New Roman" w:hAnsi="Times New Roman" w:cs="Times New Roman"/>
          <w:i/>
          <w:iCs/>
          <w:color w:val="auto"/>
        </w:rPr>
        <w:t>Edu.</w:t>
      </w:r>
      <w:r w:rsidRPr="0015726E">
        <w:rPr>
          <w:rFonts w:ascii="Times New Roman" w:hAnsi="Times New Roman" w:cs="Times New Roman"/>
          <w:color w:val="auto"/>
        </w:rPr>
        <w:t>,</w:t>
      </w:r>
      <w:proofErr w:type="gramEnd"/>
      <w:r w:rsidRPr="0015726E">
        <w:rPr>
          <w:rFonts w:ascii="Times New Roman" w:hAnsi="Times New Roman" w:cs="Times New Roman"/>
          <w:color w:val="auto"/>
        </w:rPr>
        <w:t xml:space="preserve"> 25 : 62-68</w:t>
      </w:r>
    </w:p>
    <w:p w14:paraId="6D89633F"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proofErr w:type="spellStart"/>
      <w:r w:rsidRPr="0015726E">
        <w:rPr>
          <w:rFonts w:ascii="Times New Roman" w:hAnsi="Times New Roman" w:cs="Times New Roman"/>
          <w:color w:val="auto"/>
        </w:rPr>
        <w:t>Hiremath</w:t>
      </w:r>
      <w:proofErr w:type="spellEnd"/>
      <w:r w:rsidRPr="0015726E">
        <w:rPr>
          <w:rFonts w:ascii="Times New Roman" w:hAnsi="Times New Roman" w:cs="Times New Roman"/>
          <w:color w:val="auto"/>
        </w:rPr>
        <w:t xml:space="preserve"> US and </w:t>
      </w:r>
      <w:proofErr w:type="spellStart"/>
      <w:r w:rsidRPr="0015726E">
        <w:rPr>
          <w:rFonts w:ascii="Times New Roman" w:hAnsi="Times New Roman" w:cs="Times New Roman"/>
          <w:color w:val="auto"/>
        </w:rPr>
        <w:t>Balasubramanya</w:t>
      </w:r>
      <w:proofErr w:type="spellEnd"/>
      <w:r w:rsidRPr="0015726E">
        <w:rPr>
          <w:rFonts w:ascii="Times New Roman" w:hAnsi="Times New Roman" w:cs="Times New Roman"/>
          <w:color w:val="auto"/>
        </w:rPr>
        <w:t xml:space="preserve"> AS. 2009. Relationship between socio-personal characteristics and type of television </w:t>
      </w:r>
      <w:proofErr w:type="spellStart"/>
      <w:r w:rsidRPr="0015726E">
        <w:rPr>
          <w:rFonts w:ascii="Times New Roman" w:hAnsi="Times New Roman" w:cs="Times New Roman"/>
          <w:color w:val="auto"/>
        </w:rPr>
        <w:t>programmes</w:t>
      </w:r>
      <w:proofErr w:type="spellEnd"/>
      <w:r w:rsidRPr="0015726E">
        <w:rPr>
          <w:rFonts w:ascii="Times New Roman" w:hAnsi="Times New Roman" w:cs="Times New Roman"/>
          <w:color w:val="auto"/>
        </w:rPr>
        <w:t xml:space="preserve"> watched by rural women. </w:t>
      </w:r>
      <w:r w:rsidRPr="0015726E">
        <w:rPr>
          <w:rFonts w:ascii="Times New Roman" w:hAnsi="Times New Roman" w:cs="Times New Roman"/>
          <w:i/>
          <w:iCs/>
          <w:color w:val="auto"/>
        </w:rPr>
        <w:t xml:space="preserve">Karnataka Journal. </w:t>
      </w:r>
      <w:proofErr w:type="spellStart"/>
      <w:r w:rsidRPr="0015726E">
        <w:rPr>
          <w:rFonts w:ascii="Times New Roman" w:hAnsi="Times New Roman" w:cs="Times New Roman"/>
          <w:i/>
          <w:iCs/>
          <w:color w:val="auto"/>
        </w:rPr>
        <w:t>Agril</w:t>
      </w:r>
      <w:proofErr w:type="spellEnd"/>
      <w:r w:rsidRPr="0015726E">
        <w:rPr>
          <w:rFonts w:ascii="Times New Roman" w:hAnsi="Times New Roman" w:cs="Times New Roman"/>
          <w:i/>
          <w:iCs/>
          <w:color w:val="auto"/>
        </w:rPr>
        <w:t>. Sci</w:t>
      </w:r>
      <w:r w:rsidRPr="0015726E">
        <w:rPr>
          <w:rFonts w:ascii="Times New Roman" w:hAnsi="Times New Roman" w:cs="Times New Roman"/>
          <w:color w:val="auto"/>
        </w:rPr>
        <w:t xml:space="preserve">. 22 (2): 412-416. </w:t>
      </w:r>
    </w:p>
    <w:p w14:paraId="4AB15402"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Sheela D. 2009. A study on training needs of farm women on wheat production technology in </w:t>
      </w:r>
      <w:proofErr w:type="spellStart"/>
      <w:r w:rsidRPr="0015726E">
        <w:rPr>
          <w:rFonts w:ascii="Times New Roman" w:hAnsi="Times New Roman" w:cs="Times New Roman"/>
          <w:color w:val="auto"/>
        </w:rPr>
        <w:t>Hoshangabad</w:t>
      </w:r>
      <w:proofErr w:type="spellEnd"/>
      <w:r w:rsidRPr="0015726E">
        <w:rPr>
          <w:rFonts w:ascii="Times New Roman" w:hAnsi="Times New Roman" w:cs="Times New Roman"/>
          <w:color w:val="auto"/>
        </w:rPr>
        <w:t xml:space="preserve"> district of Madhya Pradesh. </w:t>
      </w:r>
      <w:r w:rsidRPr="0015726E">
        <w:rPr>
          <w:rFonts w:ascii="Times New Roman" w:hAnsi="Times New Roman" w:cs="Times New Roman"/>
          <w:i/>
          <w:iCs/>
          <w:color w:val="auto"/>
        </w:rPr>
        <w:t xml:space="preserve">M.Sc. (Ag.) Thesis (unpublished), </w:t>
      </w:r>
      <w:r w:rsidRPr="0015726E">
        <w:rPr>
          <w:rFonts w:ascii="Times New Roman" w:hAnsi="Times New Roman" w:cs="Times New Roman"/>
          <w:color w:val="auto"/>
        </w:rPr>
        <w:t xml:space="preserve">JNKVV, Jabalpur. </w:t>
      </w:r>
    </w:p>
    <w:p w14:paraId="0FF0AEC4" w14:textId="77777777" w:rsidR="00AD5E3B" w:rsidRPr="0015726E" w:rsidRDefault="00AD5E3B" w:rsidP="00AD5E3B">
      <w:pPr>
        <w:pStyle w:val="Default"/>
        <w:spacing w:line="360" w:lineRule="auto"/>
        <w:ind w:left="900" w:hanging="900"/>
        <w:jc w:val="both"/>
        <w:rPr>
          <w:rFonts w:ascii="Times New Roman" w:hAnsi="Times New Roman" w:cs="Times New Roman"/>
          <w:color w:val="auto"/>
        </w:rPr>
      </w:pPr>
      <w:r w:rsidRPr="0015726E">
        <w:rPr>
          <w:rFonts w:ascii="Times New Roman" w:hAnsi="Times New Roman" w:cs="Times New Roman"/>
          <w:color w:val="auto"/>
        </w:rPr>
        <w:t xml:space="preserve">Urmila D and Verma SK. 2009. Women in agriculture: a profile. Asian J. Home Sci. 4 (1): 166-171. </w:t>
      </w:r>
    </w:p>
    <w:p w14:paraId="1F6D471C" w14:textId="77777777" w:rsidR="006708E8" w:rsidRPr="0015726E" w:rsidRDefault="006708E8" w:rsidP="007F3561">
      <w:pPr>
        <w:pStyle w:val="Default"/>
        <w:spacing w:line="360" w:lineRule="auto"/>
        <w:ind w:hanging="397"/>
        <w:jc w:val="both"/>
        <w:rPr>
          <w:rFonts w:ascii="Times New Roman" w:hAnsi="Times New Roman" w:cs="Times New Roman"/>
          <w:color w:val="FF0000"/>
        </w:rPr>
      </w:pPr>
    </w:p>
    <w:p w14:paraId="3E4DAF99" w14:textId="77777777" w:rsidR="00790C3B" w:rsidRPr="0015726E" w:rsidRDefault="00790C3B" w:rsidP="007F3561">
      <w:pPr>
        <w:spacing w:after="0" w:line="360" w:lineRule="auto"/>
        <w:jc w:val="both"/>
        <w:rPr>
          <w:rFonts w:ascii="Times New Roman" w:hAnsi="Times New Roman" w:cs="Times New Roman"/>
          <w:sz w:val="24"/>
          <w:szCs w:val="24"/>
        </w:rPr>
      </w:pPr>
    </w:p>
    <w:sectPr w:rsidR="00790C3B" w:rsidRPr="0015726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8A31" w14:textId="77777777" w:rsidR="00456CE2" w:rsidRDefault="00456CE2" w:rsidP="0098424F">
      <w:pPr>
        <w:spacing w:after="0" w:line="240" w:lineRule="auto"/>
      </w:pPr>
      <w:r>
        <w:separator/>
      </w:r>
    </w:p>
  </w:endnote>
  <w:endnote w:type="continuationSeparator" w:id="0">
    <w:p w14:paraId="5722EAAE" w14:textId="77777777" w:rsidR="00456CE2" w:rsidRDefault="00456CE2" w:rsidP="0098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A8130" w14:textId="77777777" w:rsidR="0098424F" w:rsidRDefault="00984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0DDA7" w14:textId="77777777" w:rsidR="0098424F" w:rsidRDefault="009842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2D76" w14:textId="77777777" w:rsidR="0098424F" w:rsidRDefault="00984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F810B" w14:textId="77777777" w:rsidR="00456CE2" w:rsidRDefault="00456CE2" w:rsidP="0098424F">
      <w:pPr>
        <w:spacing w:after="0" w:line="240" w:lineRule="auto"/>
      </w:pPr>
      <w:r>
        <w:separator/>
      </w:r>
    </w:p>
  </w:footnote>
  <w:footnote w:type="continuationSeparator" w:id="0">
    <w:p w14:paraId="7493461A" w14:textId="77777777" w:rsidR="00456CE2" w:rsidRDefault="00456CE2" w:rsidP="0098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81C6" w14:textId="2D45311D" w:rsidR="0098424F" w:rsidRDefault="00456CE2">
    <w:pPr>
      <w:pStyle w:val="Header"/>
    </w:pPr>
    <w:r>
      <w:rPr>
        <w:noProof/>
      </w:rPr>
      <w:pict w14:anchorId="0811C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AD005" w14:textId="72BADE6C" w:rsidR="0098424F" w:rsidRDefault="00456CE2">
    <w:pPr>
      <w:pStyle w:val="Header"/>
    </w:pPr>
    <w:r>
      <w:rPr>
        <w:noProof/>
      </w:rPr>
      <w:pict w14:anchorId="4E9986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4EDE" w14:textId="67E434E9" w:rsidR="0098424F" w:rsidRDefault="00456CE2">
    <w:pPr>
      <w:pStyle w:val="Header"/>
    </w:pPr>
    <w:r>
      <w:rPr>
        <w:noProof/>
      </w:rPr>
      <w:pict w14:anchorId="75CD8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50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D1AC1"/>
    <w:multiLevelType w:val="multilevel"/>
    <w:tmpl w:val="AFE4575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QyNTUzNTW3MDIxNLJQ0lEKTi0uzszPAykwqgUAQBMDdCwAAAA="/>
  </w:docVars>
  <w:rsids>
    <w:rsidRoot w:val="007C32ED"/>
    <w:rsid w:val="00006B98"/>
    <w:rsid w:val="00090014"/>
    <w:rsid w:val="000927ED"/>
    <w:rsid w:val="000B3BB9"/>
    <w:rsid w:val="000C5349"/>
    <w:rsid w:val="000D6571"/>
    <w:rsid w:val="00135F74"/>
    <w:rsid w:val="0015726E"/>
    <w:rsid w:val="0017725A"/>
    <w:rsid w:val="001A0A90"/>
    <w:rsid w:val="001B7DEA"/>
    <w:rsid w:val="001C029D"/>
    <w:rsid w:val="001F1A87"/>
    <w:rsid w:val="002047DB"/>
    <w:rsid w:val="00205D74"/>
    <w:rsid w:val="0025421E"/>
    <w:rsid w:val="00287380"/>
    <w:rsid w:val="002A6C77"/>
    <w:rsid w:val="002A75E9"/>
    <w:rsid w:val="002B556F"/>
    <w:rsid w:val="002B7691"/>
    <w:rsid w:val="002D1A33"/>
    <w:rsid w:val="002D300F"/>
    <w:rsid w:val="002F2236"/>
    <w:rsid w:val="00306B18"/>
    <w:rsid w:val="00310CCE"/>
    <w:rsid w:val="00325D6D"/>
    <w:rsid w:val="00331B41"/>
    <w:rsid w:val="00366BDA"/>
    <w:rsid w:val="003724CB"/>
    <w:rsid w:val="00392B09"/>
    <w:rsid w:val="004051FF"/>
    <w:rsid w:val="00413312"/>
    <w:rsid w:val="00414F96"/>
    <w:rsid w:val="00447556"/>
    <w:rsid w:val="00456CE2"/>
    <w:rsid w:val="00480DAA"/>
    <w:rsid w:val="0048261E"/>
    <w:rsid w:val="00487A8D"/>
    <w:rsid w:val="00491AE8"/>
    <w:rsid w:val="004B1C72"/>
    <w:rsid w:val="004B6B55"/>
    <w:rsid w:val="005049D3"/>
    <w:rsid w:val="00524184"/>
    <w:rsid w:val="00553C78"/>
    <w:rsid w:val="005728B8"/>
    <w:rsid w:val="005730A9"/>
    <w:rsid w:val="0057314D"/>
    <w:rsid w:val="00575A90"/>
    <w:rsid w:val="00595A31"/>
    <w:rsid w:val="0060599C"/>
    <w:rsid w:val="00621093"/>
    <w:rsid w:val="00622B41"/>
    <w:rsid w:val="0062655C"/>
    <w:rsid w:val="0063149C"/>
    <w:rsid w:val="006603DE"/>
    <w:rsid w:val="0066311D"/>
    <w:rsid w:val="006708E8"/>
    <w:rsid w:val="006A298D"/>
    <w:rsid w:val="006A7427"/>
    <w:rsid w:val="006D04A9"/>
    <w:rsid w:val="006D268E"/>
    <w:rsid w:val="006E4012"/>
    <w:rsid w:val="007473A8"/>
    <w:rsid w:val="00747958"/>
    <w:rsid w:val="00766B32"/>
    <w:rsid w:val="00774CB8"/>
    <w:rsid w:val="00781D6D"/>
    <w:rsid w:val="00790C3B"/>
    <w:rsid w:val="00790D1B"/>
    <w:rsid w:val="007A3528"/>
    <w:rsid w:val="007A591D"/>
    <w:rsid w:val="007C32ED"/>
    <w:rsid w:val="007D2537"/>
    <w:rsid w:val="007F3561"/>
    <w:rsid w:val="007F47C1"/>
    <w:rsid w:val="00813332"/>
    <w:rsid w:val="00820CDA"/>
    <w:rsid w:val="00823C10"/>
    <w:rsid w:val="00842FA7"/>
    <w:rsid w:val="008877E8"/>
    <w:rsid w:val="008965AB"/>
    <w:rsid w:val="00897150"/>
    <w:rsid w:val="008B7BA6"/>
    <w:rsid w:val="008C2AE3"/>
    <w:rsid w:val="008D4C8F"/>
    <w:rsid w:val="00917923"/>
    <w:rsid w:val="00920172"/>
    <w:rsid w:val="009203E8"/>
    <w:rsid w:val="00921CB3"/>
    <w:rsid w:val="00922E4C"/>
    <w:rsid w:val="00945343"/>
    <w:rsid w:val="00970C05"/>
    <w:rsid w:val="0098424F"/>
    <w:rsid w:val="009B4E84"/>
    <w:rsid w:val="009D4451"/>
    <w:rsid w:val="009D58BF"/>
    <w:rsid w:val="009E2294"/>
    <w:rsid w:val="009F6040"/>
    <w:rsid w:val="00A20FEB"/>
    <w:rsid w:val="00A235A7"/>
    <w:rsid w:val="00A26880"/>
    <w:rsid w:val="00A31831"/>
    <w:rsid w:val="00A51BA6"/>
    <w:rsid w:val="00A54F8E"/>
    <w:rsid w:val="00A66A91"/>
    <w:rsid w:val="00A84144"/>
    <w:rsid w:val="00A9661F"/>
    <w:rsid w:val="00A97FDA"/>
    <w:rsid w:val="00AC12E3"/>
    <w:rsid w:val="00AD5E3B"/>
    <w:rsid w:val="00AE13F5"/>
    <w:rsid w:val="00AF7F9C"/>
    <w:rsid w:val="00B01489"/>
    <w:rsid w:val="00B0283C"/>
    <w:rsid w:val="00B050C5"/>
    <w:rsid w:val="00B07CC4"/>
    <w:rsid w:val="00B12384"/>
    <w:rsid w:val="00B14CD9"/>
    <w:rsid w:val="00B22CE6"/>
    <w:rsid w:val="00B2752D"/>
    <w:rsid w:val="00B30BB6"/>
    <w:rsid w:val="00B53D87"/>
    <w:rsid w:val="00B93169"/>
    <w:rsid w:val="00BA2738"/>
    <w:rsid w:val="00BA5E0D"/>
    <w:rsid w:val="00BB1912"/>
    <w:rsid w:val="00BB3DD4"/>
    <w:rsid w:val="00BB41D0"/>
    <w:rsid w:val="00BD6C28"/>
    <w:rsid w:val="00BD6E6A"/>
    <w:rsid w:val="00BE7C5E"/>
    <w:rsid w:val="00C03CC5"/>
    <w:rsid w:val="00C22608"/>
    <w:rsid w:val="00C34B4B"/>
    <w:rsid w:val="00C42FC4"/>
    <w:rsid w:val="00CA13BB"/>
    <w:rsid w:val="00CB113A"/>
    <w:rsid w:val="00CB3025"/>
    <w:rsid w:val="00CD7A25"/>
    <w:rsid w:val="00D22264"/>
    <w:rsid w:val="00D34CC2"/>
    <w:rsid w:val="00D559BE"/>
    <w:rsid w:val="00D7755F"/>
    <w:rsid w:val="00DD2B10"/>
    <w:rsid w:val="00DF13D5"/>
    <w:rsid w:val="00E03644"/>
    <w:rsid w:val="00E113C6"/>
    <w:rsid w:val="00E12DCD"/>
    <w:rsid w:val="00E23CDA"/>
    <w:rsid w:val="00E53C2F"/>
    <w:rsid w:val="00E567A9"/>
    <w:rsid w:val="00E659B2"/>
    <w:rsid w:val="00E96265"/>
    <w:rsid w:val="00EB39D0"/>
    <w:rsid w:val="00EC3702"/>
    <w:rsid w:val="00ED4A45"/>
    <w:rsid w:val="00ED4AEE"/>
    <w:rsid w:val="00F4243A"/>
    <w:rsid w:val="00F639B2"/>
    <w:rsid w:val="00F8159C"/>
    <w:rsid w:val="00F84B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D303E7"/>
  <w15:docId w15:val="{721FCC8F-D0A5-4BD3-A2BB-41529C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781D6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702"/>
    <w:pPr>
      <w:autoSpaceDE w:val="0"/>
      <w:autoSpaceDN w:val="0"/>
      <w:adjustRightInd w:val="0"/>
      <w:spacing w:after="0" w:line="240" w:lineRule="auto"/>
    </w:pPr>
    <w:rPr>
      <w:rFonts w:ascii="Arial" w:hAnsi="Arial" w:cs="Arial"/>
      <w:color w:val="000000"/>
      <w:sz w:val="24"/>
      <w:szCs w:val="24"/>
      <w:lang w:bidi="ar-SA"/>
    </w:rPr>
  </w:style>
  <w:style w:type="character" w:customStyle="1" w:styleId="Heading1Char">
    <w:name w:val="Heading 1 Char"/>
    <w:basedOn w:val="DefaultParagraphFont"/>
    <w:link w:val="Heading1"/>
    <w:uiPriority w:val="9"/>
    <w:rsid w:val="00781D6D"/>
    <w:rPr>
      <w:rFonts w:asciiTheme="majorHAnsi" w:eastAsiaTheme="majorEastAsia" w:hAnsiTheme="majorHAnsi" w:cstheme="majorBidi"/>
      <w:b/>
      <w:bCs/>
      <w:color w:val="365F91" w:themeColor="accent1" w:themeShade="BF"/>
      <w:sz w:val="28"/>
      <w:szCs w:val="28"/>
      <w:lang w:bidi="ar-SA"/>
    </w:rPr>
  </w:style>
  <w:style w:type="paragraph" w:styleId="ListParagraph">
    <w:name w:val="List Paragraph"/>
    <w:basedOn w:val="Normal"/>
    <w:uiPriority w:val="34"/>
    <w:qFormat/>
    <w:rsid w:val="00781D6D"/>
    <w:pPr>
      <w:spacing w:before="200"/>
      <w:ind w:left="720"/>
      <w:contextualSpacing/>
    </w:pPr>
    <w:rPr>
      <w:rFonts w:eastAsiaTheme="minorEastAsia" w:cstheme="minorBidi"/>
      <w:sz w:val="20"/>
      <w:lang w:bidi="en-US"/>
    </w:rPr>
  </w:style>
  <w:style w:type="table" w:styleId="TableGrid">
    <w:name w:val="Table Grid"/>
    <w:basedOn w:val="TableNormal"/>
    <w:uiPriority w:val="59"/>
    <w:rsid w:val="00781D6D"/>
    <w:pPr>
      <w:spacing w:after="0" w:line="240" w:lineRule="auto"/>
    </w:pPr>
    <w:rPr>
      <w:rFonts w:eastAsiaTheme="minorEastAsia"/>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781D6D"/>
    <w:pPr>
      <w:numPr>
        <w:ilvl w:val="1"/>
      </w:numPr>
      <w:spacing w:after="0" w:line="240" w:lineRule="auto"/>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781D6D"/>
    <w:rPr>
      <w:rFonts w:asciiTheme="majorHAnsi" w:eastAsiaTheme="majorEastAsia" w:hAnsiTheme="majorHAnsi" w:cstheme="majorBidi"/>
      <w:i/>
      <w:iCs/>
      <w:color w:val="4F81BD" w:themeColor="accent1"/>
      <w:spacing w:val="15"/>
      <w:sz w:val="24"/>
      <w:szCs w:val="24"/>
      <w:lang w:bidi="ar-SA"/>
    </w:rPr>
  </w:style>
  <w:style w:type="paragraph" w:styleId="BalloonText">
    <w:name w:val="Balloon Text"/>
    <w:basedOn w:val="Normal"/>
    <w:link w:val="BalloonTextChar"/>
    <w:uiPriority w:val="99"/>
    <w:semiHidden/>
    <w:unhideWhenUsed/>
    <w:rsid w:val="00781D6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81D6D"/>
    <w:rPr>
      <w:rFonts w:ascii="Tahoma" w:hAnsi="Tahoma" w:cs="Mangal"/>
      <w:sz w:val="16"/>
      <w:szCs w:val="14"/>
    </w:rPr>
  </w:style>
  <w:style w:type="paragraph" w:styleId="NoSpacing">
    <w:name w:val="No Spacing"/>
    <w:uiPriority w:val="1"/>
    <w:qFormat/>
    <w:rsid w:val="00A20FEB"/>
    <w:pPr>
      <w:spacing w:after="0" w:line="240" w:lineRule="auto"/>
    </w:pPr>
    <w:rPr>
      <w:rFonts w:cs="Mangal"/>
    </w:rPr>
  </w:style>
  <w:style w:type="character" w:styleId="Hyperlink">
    <w:name w:val="Hyperlink"/>
    <w:basedOn w:val="DefaultParagraphFont"/>
    <w:uiPriority w:val="99"/>
    <w:unhideWhenUsed/>
    <w:rsid w:val="009203E8"/>
    <w:rPr>
      <w:color w:val="0000FF" w:themeColor="hyperlink"/>
      <w:u w:val="single"/>
    </w:rPr>
  </w:style>
  <w:style w:type="character" w:customStyle="1" w:styleId="UnresolvedMention1">
    <w:name w:val="Unresolved Mention1"/>
    <w:basedOn w:val="DefaultParagraphFont"/>
    <w:uiPriority w:val="99"/>
    <w:semiHidden/>
    <w:unhideWhenUsed/>
    <w:rsid w:val="00920172"/>
    <w:rPr>
      <w:color w:val="605E5C"/>
      <w:shd w:val="clear" w:color="auto" w:fill="E1DFDD"/>
    </w:rPr>
  </w:style>
  <w:style w:type="paragraph" w:styleId="Header">
    <w:name w:val="header"/>
    <w:basedOn w:val="Normal"/>
    <w:link w:val="HeaderChar"/>
    <w:uiPriority w:val="99"/>
    <w:unhideWhenUsed/>
    <w:rsid w:val="00984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24F"/>
    <w:rPr>
      <w:rFonts w:cs="Mangal"/>
    </w:rPr>
  </w:style>
  <w:style w:type="paragraph" w:styleId="Footer">
    <w:name w:val="footer"/>
    <w:basedOn w:val="Normal"/>
    <w:link w:val="FooterChar"/>
    <w:uiPriority w:val="99"/>
    <w:unhideWhenUsed/>
    <w:rsid w:val="00984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24F"/>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5500">
      <w:bodyDiv w:val="1"/>
      <w:marLeft w:val="0"/>
      <w:marRight w:val="0"/>
      <w:marTop w:val="0"/>
      <w:marBottom w:val="0"/>
      <w:divBdr>
        <w:top w:val="none" w:sz="0" w:space="0" w:color="auto"/>
        <w:left w:val="none" w:sz="0" w:space="0" w:color="auto"/>
        <w:bottom w:val="none" w:sz="0" w:space="0" w:color="auto"/>
        <w:right w:val="none" w:sz="0" w:space="0" w:color="auto"/>
      </w:divBdr>
    </w:div>
    <w:div w:id="19274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Land ploughing </c:v>
                </c:pt>
                <c:pt idx="1">
                  <c:v>Selection of seed </c:v>
                </c:pt>
                <c:pt idx="2">
                  <c:v>Sowing </c:v>
                </c:pt>
                <c:pt idx="3">
                  <c:v>Manure &amp; Fertilizer </c:v>
                </c:pt>
                <c:pt idx="4">
                  <c:v>Irrigation </c:v>
                </c:pt>
                <c:pt idx="5">
                  <c:v>Weeding </c:v>
                </c:pt>
                <c:pt idx="6">
                  <c:v>Plant protection </c:v>
                </c:pt>
                <c:pt idx="7">
                  <c:v>Harvesting </c:v>
                </c:pt>
              </c:strCache>
            </c:strRef>
          </c:cat>
          <c:val>
            <c:numRef>
              <c:f>Sheet1!$B$2:$B$9</c:f>
              <c:numCache>
                <c:formatCode>General</c:formatCode>
                <c:ptCount val="8"/>
                <c:pt idx="0">
                  <c:v>35</c:v>
                </c:pt>
                <c:pt idx="1">
                  <c:v>12.5</c:v>
                </c:pt>
                <c:pt idx="2">
                  <c:v>65</c:v>
                </c:pt>
                <c:pt idx="3">
                  <c:v>21.66</c:v>
                </c:pt>
                <c:pt idx="4">
                  <c:v>39.160000000000011</c:v>
                </c:pt>
                <c:pt idx="5">
                  <c:v>100</c:v>
                </c:pt>
                <c:pt idx="6">
                  <c:v>26.66</c:v>
                </c:pt>
                <c:pt idx="7">
                  <c:v>100</c:v>
                </c:pt>
              </c:numCache>
            </c:numRef>
          </c:val>
          <c:extLst>
            <c:ext xmlns:c16="http://schemas.microsoft.com/office/drawing/2014/chart" uri="{C3380CC4-5D6E-409C-BE32-E72D297353CC}">
              <c16:uniqueId val="{00000000-4D39-4346-8BB6-DA715752E3A9}"/>
            </c:ext>
          </c:extLst>
        </c:ser>
        <c:ser>
          <c:idx val="1"/>
          <c:order val="1"/>
          <c:tx>
            <c:strRef>
              <c:f>Sheet1!$C$1</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Land ploughing </c:v>
                </c:pt>
                <c:pt idx="1">
                  <c:v>Selection of seed </c:v>
                </c:pt>
                <c:pt idx="2">
                  <c:v>Sowing </c:v>
                </c:pt>
                <c:pt idx="3">
                  <c:v>Manure &amp; Fertilizer </c:v>
                </c:pt>
                <c:pt idx="4">
                  <c:v>Irrigation </c:v>
                </c:pt>
                <c:pt idx="5">
                  <c:v>Weeding </c:v>
                </c:pt>
                <c:pt idx="6">
                  <c:v>Plant protection </c:v>
                </c:pt>
                <c:pt idx="7">
                  <c:v>Harvesting </c:v>
                </c:pt>
              </c:strCache>
            </c:strRef>
          </c:cat>
          <c:val>
            <c:numRef>
              <c:f>Sheet1!$C$2:$C$9</c:f>
              <c:numCache>
                <c:formatCode>General</c:formatCode>
                <c:ptCount val="8"/>
                <c:pt idx="0">
                  <c:v>42</c:v>
                </c:pt>
                <c:pt idx="1">
                  <c:v>15</c:v>
                </c:pt>
                <c:pt idx="2">
                  <c:v>78</c:v>
                </c:pt>
                <c:pt idx="3">
                  <c:v>26</c:v>
                </c:pt>
                <c:pt idx="4">
                  <c:v>47</c:v>
                </c:pt>
                <c:pt idx="5">
                  <c:v>120</c:v>
                </c:pt>
                <c:pt idx="6">
                  <c:v>32</c:v>
                </c:pt>
                <c:pt idx="7">
                  <c:v>120</c:v>
                </c:pt>
              </c:numCache>
            </c:numRef>
          </c:val>
          <c:extLst>
            <c:ext xmlns:c16="http://schemas.microsoft.com/office/drawing/2014/chart" uri="{C3380CC4-5D6E-409C-BE32-E72D297353CC}">
              <c16:uniqueId val="{00000001-4D39-4346-8BB6-DA715752E3A9}"/>
            </c:ext>
          </c:extLst>
        </c:ser>
        <c:dLbls>
          <c:showLegendKey val="0"/>
          <c:showVal val="0"/>
          <c:showCatName val="0"/>
          <c:showSerName val="0"/>
          <c:showPercent val="0"/>
          <c:showBubbleSize val="0"/>
        </c:dLbls>
        <c:gapWidth val="150"/>
        <c:axId val="181974912"/>
        <c:axId val="181976448"/>
      </c:barChart>
      <c:catAx>
        <c:axId val="181974912"/>
        <c:scaling>
          <c:orientation val="minMax"/>
        </c:scaling>
        <c:delete val="0"/>
        <c:axPos val="b"/>
        <c:numFmt formatCode="General" sourceLinked="0"/>
        <c:majorTickMark val="none"/>
        <c:minorTickMark val="none"/>
        <c:tickLblPos val="nextTo"/>
        <c:crossAx val="181976448"/>
        <c:crosses val="autoZero"/>
        <c:auto val="1"/>
        <c:lblAlgn val="ctr"/>
        <c:lblOffset val="100"/>
        <c:noMultiLvlLbl val="0"/>
      </c:catAx>
      <c:valAx>
        <c:axId val="181976448"/>
        <c:scaling>
          <c:orientation val="minMax"/>
        </c:scaling>
        <c:delete val="0"/>
        <c:axPos val="l"/>
        <c:majorGridlines/>
        <c:numFmt formatCode="General" sourceLinked="1"/>
        <c:majorTickMark val="out"/>
        <c:minorTickMark val="none"/>
        <c:tickLblPos val="nextTo"/>
        <c:crossAx val="1819749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Winnowing </c:v>
                </c:pt>
                <c:pt idx="1">
                  <c:v>Storage </c:v>
                </c:pt>
                <c:pt idx="2">
                  <c:v>Marketing </c:v>
                </c:pt>
              </c:strCache>
            </c:strRef>
          </c:cat>
          <c:val>
            <c:numRef>
              <c:f>Sheet1!$B$2:$B$4</c:f>
              <c:numCache>
                <c:formatCode>General</c:formatCode>
                <c:ptCount val="3"/>
                <c:pt idx="0">
                  <c:v>86</c:v>
                </c:pt>
                <c:pt idx="1">
                  <c:v>90</c:v>
                </c:pt>
                <c:pt idx="2">
                  <c:v>17</c:v>
                </c:pt>
              </c:numCache>
            </c:numRef>
          </c:val>
          <c:extLst>
            <c:ext xmlns:c16="http://schemas.microsoft.com/office/drawing/2014/chart" uri="{C3380CC4-5D6E-409C-BE32-E72D297353CC}">
              <c16:uniqueId val="{00000000-85F2-453D-9250-465963C3A937}"/>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Winnowing </c:v>
                </c:pt>
                <c:pt idx="1">
                  <c:v>Storage </c:v>
                </c:pt>
                <c:pt idx="2">
                  <c:v>Marketing </c:v>
                </c:pt>
              </c:strCache>
            </c:strRef>
          </c:cat>
          <c:val>
            <c:numRef>
              <c:f>Sheet1!$C$2:$C$4</c:f>
              <c:numCache>
                <c:formatCode>General</c:formatCode>
                <c:ptCount val="3"/>
                <c:pt idx="0">
                  <c:v>71.66</c:v>
                </c:pt>
                <c:pt idx="1">
                  <c:v>75</c:v>
                </c:pt>
                <c:pt idx="2">
                  <c:v>14.16</c:v>
                </c:pt>
              </c:numCache>
            </c:numRef>
          </c:val>
          <c:extLst>
            <c:ext xmlns:c16="http://schemas.microsoft.com/office/drawing/2014/chart" uri="{C3380CC4-5D6E-409C-BE32-E72D297353CC}">
              <c16:uniqueId val="{00000001-85F2-453D-9250-465963C3A937}"/>
            </c:ext>
          </c:extLst>
        </c:ser>
        <c:dLbls>
          <c:showLegendKey val="0"/>
          <c:showVal val="0"/>
          <c:showCatName val="0"/>
          <c:showSerName val="0"/>
          <c:showPercent val="0"/>
          <c:showBubbleSize val="0"/>
        </c:dLbls>
        <c:gapWidth val="150"/>
        <c:axId val="47699456"/>
        <c:axId val="47700992"/>
      </c:barChart>
      <c:catAx>
        <c:axId val="47699456"/>
        <c:scaling>
          <c:orientation val="minMax"/>
        </c:scaling>
        <c:delete val="0"/>
        <c:axPos val="b"/>
        <c:numFmt formatCode="General" sourceLinked="0"/>
        <c:majorTickMark val="none"/>
        <c:minorTickMark val="none"/>
        <c:tickLblPos val="nextTo"/>
        <c:crossAx val="47700992"/>
        <c:crosses val="autoZero"/>
        <c:auto val="1"/>
        <c:lblAlgn val="ctr"/>
        <c:lblOffset val="100"/>
        <c:noMultiLvlLbl val="0"/>
      </c:catAx>
      <c:valAx>
        <c:axId val="47700992"/>
        <c:scaling>
          <c:orientation val="minMax"/>
        </c:scaling>
        <c:delete val="0"/>
        <c:axPos val="l"/>
        <c:majorGridlines/>
        <c:numFmt formatCode="General" sourceLinked="1"/>
        <c:majorTickMark val="out"/>
        <c:minorTickMark val="none"/>
        <c:tickLblPos val="nextTo"/>
        <c:crossAx val="476994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Cooking </c:v>
                </c:pt>
                <c:pt idx="1">
                  <c:v>Knitting &amp; stitching </c:v>
                </c:pt>
                <c:pt idx="2">
                  <c:v>Child care </c:v>
                </c:pt>
              </c:strCache>
            </c:strRef>
          </c:cat>
          <c:val>
            <c:numRef>
              <c:f>Sheet1!$B$2:$B$4</c:f>
              <c:numCache>
                <c:formatCode>General</c:formatCode>
                <c:ptCount val="3"/>
                <c:pt idx="0">
                  <c:v>98.33</c:v>
                </c:pt>
                <c:pt idx="1">
                  <c:v>93.33</c:v>
                </c:pt>
                <c:pt idx="2">
                  <c:v>100</c:v>
                </c:pt>
              </c:numCache>
            </c:numRef>
          </c:val>
          <c:extLst>
            <c:ext xmlns:c16="http://schemas.microsoft.com/office/drawing/2014/chart" uri="{C3380CC4-5D6E-409C-BE32-E72D297353CC}">
              <c16:uniqueId val="{00000000-3C1A-42DF-ABF9-C6A1D7FC3617}"/>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Cooking </c:v>
                </c:pt>
                <c:pt idx="1">
                  <c:v>Knitting &amp; stitching </c:v>
                </c:pt>
                <c:pt idx="2">
                  <c:v>Child care </c:v>
                </c:pt>
              </c:strCache>
            </c:strRef>
          </c:cat>
          <c:val>
            <c:numRef>
              <c:f>Sheet1!$C$2:$C$4</c:f>
              <c:numCache>
                <c:formatCode>General</c:formatCode>
                <c:ptCount val="3"/>
                <c:pt idx="0">
                  <c:v>118</c:v>
                </c:pt>
                <c:pt idx="1">
                  <c:v>112</c:v>
                </c:pt>
                <c:pt idx="2">
                  <c:v>120</c:v>
                </c:pt>
              </c:numCache>
            </c:numRef>
          </c:val>
          <c:extLst>
            <c:ext xmlns:c16="http://schemas.microsoft.com/office/drawing/2014/chart" uri="{C3380CC4-5D6E-409C-BE32-E72D297353CC}">
              <c16:uniqueId val="{00000001-3C1A-42DF-ABF9-C6A1D7FC3617}"/>
            </c:ext>
          </c:extLst>
        </c:ser>
        <c:dLbls>
          <c:showLegendKey val="0"/>
          <c:showVal val="0"/>
          <c:showCatName val="0"/>
          <c:showSerName val="0"/>
          <c:showPercent val="0"/>
          <c:showBubbleSize val="0"/>
        </c:dLbls>
        <c:gapWidth val="150"/>
        <c:axId val="181953664"/>
        <c:axId val="181955200"/>
      </c:barChart>
      <c:catAx>
        <c:axId val="181953664"/>
        <c:scaling>
          <c:orientation val="minMax"/>
        </c:scaling>
        <c:delete val="0"/>
        <c:axPos val="b"/>
        <c:numFmt formatCode="General" sourceLinked="0"/>
        <c:majorTickMark val="none"/>
        <c:minorTickMark val="none"/>
        <c:tickLblPos val="nextTo"/>
        <c:txPr>
          <a:bodyPr/>
          <a:lstStyle/>
          <a:p>
            <a:pPr>
              <a:defRPr b="1"/>
            </a:pPr>
            <a:endParaRPr lang="en-US"/>
          </a:p>
        </c:txPr>
        <c:crossAx val="181955200"/>
        <c:crosses val="autoZero"/>
        <c:auto val="1"/>
        <c:lblAlgn val="ctr"/>
        <c:lblOffset val="100"/>
        <c:noMultiLvlLbl val="0"/>
      </c:catAx>
      <c:valAx>
        <c:axId val="181955200"/>
        <c:scaling>
          <c:orientation val="minMax"/>
        </c:scaling>
        <c:delete val="0"/>
        <c:axPos val="l"/>
        <c:majorGridlines/>
        <c:numFmt formatCode="General" sourceLinked="1"/>
        <c:majorTickMark val="out"/>
        <c:minorTickMark val="none"/>
        <c:tickLblPos val="nextTo"/>
        <c:crossAx val="18195366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Cleaning cattle shed </c:v>
                </c:pt>
                <c:pt idx="1">
                  <c:v>Animal vaccination </c:v>
                </c:pt>
                <c:pt idx="2">
                  <c:v>Treatment of animal disease </c:v>
                </c:pt>
                <c:pt idx="3">
                  <c:v>Milking </c:v>
                </c:pt>
                <c:pt idx="4">
                  <c:v>Dung cake </c:v>
                </c:pt>
              </c:strCache>
            </c:strRef>
          </c:cat>
          <c:val>
            <c:numRef>
              <c:f>Sheet1!$B$2:$B$6</c:f>
              <c:numCache>
                <c:formatCode>General</c:formatCode>
                <c:ptCount val="5"/>
                <c:pt idx="0">
                  <c:v>97.5</c:v>
                </c:pt>
                <c:pt idx="1">
                  <c:v>2.5</c:v>
                </c:pt>
                <c:pt idx="2">
                  <c:v>92.5</c:v>
                </c:pt>
                <c:pt idx="3">
                  <c:v>98.33</c:v>
                </c:pt>
                <c:pt idx="4">
                  <c:v>96.66</c:v>
                </c:pt>
              </c:numCache>
            </c:numRef>
          </c:val>
          <c:extLst>
            <c:ext xmlns:c16="http://schemas.microsoft.com/office/drawing/2014/chart" uri="{C3380CC4-5D6E-409C-BE32-E72D297353CC}">
              <c16:uniqueId val="{00000000-5091-4B79-B1A9-82C87B870E70}"/>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Cleaning cattle shed </c:v>
                </c:pt>
                <c:pt idx="1">
                  <c:v>Animal vaccination </c:v>
                </c:pt>
                <c:pt idx="2">
                  <c:v>Treatment of animal disease </c:v>
                </c:pt>
                <c:pt idx="3">
                  <c:v>Milking </c:v>
                </c:pt>
                <c:pt idx="4">
                  <c:v>Dung cake </c:v>
                </c:pt>
              </c:strCache>
            </c:strRef>
          </c:cat>
          <c:val>
            <c:numRef>
              <c:f>Sheet1!$C$2:$C$6</c:f>
              <c:numCache>
                <c:formatCode>General</c:formatCode>
                <c:ptCount val="5"/>
                <c:pt idx="0">
                  <c:v>117</c:v>
                </c:pt>
                <c:pt idx="1">
                  <c:v>3</c:v>
                </c:pt>
                <c:pt idx="2">
                  <c:v>111</c:v>
                </c:pt>
                <c:pt idx="3">
                  <c:v>118</c:v>
                </c:pt>
                <c:pt idx="4">
                  <c:v>116</c:v>
                </c:pt>
              </c:numCache>
            </c:numRef>
          </c:val>
          <c:extLst>
            <c:ext xmlns:c16="http://schemas.microsoft.com/office/drawing/2014/chart" uri="{C3380CC4-5D6E-409C-BE32-E72D297353CC}">
              <c16:uniqueId val="{00000001-5091-4B79-B1A9-82C87B870E70}"/>
            </c:ext>
          </c:extLst>
        </c:ser>
        <c:dLbls>
          <c:showLegendKey val="0"/>
          <c:showVal val="0"/>
          <c:showCatName val="0"/>
          <c:showSerName val="0"/>
          <c:showPercent val="0"/>
          <c:showBubbleSize val="0"/>
        </c:dLbls>
        <c:gapWidth val="150"/>
        <c:axId val="152122112"/>
        <c:axId val="152123648"/>
      </c:barChart>
      <c:catAx>
        <c:axId val="152122112"/>
        <c:scaling>
          <c:orientation val="minMax"/>
        </c:scaling>
        <c:delete val="0"/>
        <c:axPos val="b"/>
        <c:numFmt formatCode="General" sourceLinked="0"/>
        <c:majorTickMark val="none"/>
        <c:minorTickMark val="none"/>
        <c:tickLblPos val="nextTo"/>
        <c:txPr>
          <a:bodyPr/>
          <a:lstStyle/>
          <a:p>
            <a:pPr>
              <a:defRPr b="1"/>
            </a:pPr>
            <a:endParaRPr lang="en-US"/>
          </a:p>
        </c:txPr>
        <c:crossAx val="152123648"/>
        <c:crosses val="autoZero"/>
        <c:auto val="1"/>
        <c:lblAlgn val="ctr"/>
        <c:lblOffset val="100"/>
        <c:noMultiLvlLbl val="0"/>
      </c:catAx>
      <c:valAx>
        <c:axId val="152123648"/>
        <c:scaling>
          <c:orientation val="minMax"/>
        </c:scaling>
        <c:delete val="0"/>
        <c:axPos val="l"/>
        <c:majorGridlines/>
        <c:numFmt formatCode="General" sourceLinked="1"/>
        <c:majorTickMark val="out"/>
        <c:minorTickMark val="none"/>
        <c:tickLblPos val="nextTo"/>
        <c:crossAx val="152122112"/>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Selling of crops </c:v>
                </c:pt>
                <c:pt idx="1">
                  <c:v>Selling of agriculture products </c:v>
                </c:pt>
                <c:pt idx="2">
                  <c:v>Selling of dairy products </c:v>
                </c:pt>
              </c:strCache>
            </c:strRef>
          </c:cat>
          <c:val>
            <c:numRef>
              <c:f>Sheet1!$B$2:$B$4</c:f>
              <c:numCache>
                <c:formatCode>General</c:formatCode>
                <c:ptCount val="3"/>
                <c:pt idx="0">
                  <c:v>17.5</c:v>
                </c:pt>
                <c:pt idx="1">
                  <c:v>15</c:v>
                </c:pt>
                <c:pt idx="2">
                  <c:v>71.66</c:v>
                </c:pt>
              </c:numCache>
            </c:numRef>
          </c:val>
          <c:extLst>
            <c:ext xmlns:c16="http://schemas.microsoft.com/office/drawing/2014/chart" uri="{C3380CC4-5D6E-409C-BE32-E72D297353CC}">
              <c16:uniqueId val="{00000000-E581-42B5-9FAF-07FDF43F5A75}"/>
            </c:ext>
          </c:extLst>
        </c:ser>
        <c:ser>
          <c:idx val="1"/>
          <c:order val="1"/>
          <c:tx>
            <c:strRef>
              <c:f>Sheet1!$C$1</c:f>
              <c:strCache>
                <c:ptCount val="1"/>
                <c:pt idx="0">
                  <c:v>Frequency2</c:v>
                </c:pt>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Selling of crops </c:v>
                </c:pt>
                <c:pt idx="1">
                  <c:v>Selling of agriculture products </c:v>
                </c:pt>
                <c:pt idx="2">
                  <c:v>Selling of dairy products </c:v>
                </c:pt>
              </c:strCache>
            </c:strRef>
          </c:cat>
          <c:val>
            <c:numRef>
              <c:f>Sheet1!$C$2:$C$4</c:f>
              <c:numCache>
                <c:formatCode>General</c:formatCode>
                <c:ptCount val="3"/>
                <c:pt idx="0">
                  <c:v>21</c:v>
                </c:pt>
                <c:pt idx="1">
                  <c:v>18</c:v>
                </c:pt>
                <c:pt idx="2">
                  <c:v>86</c:v>
                </c:pt>
              </c:numCache>
            </c:numRef>
          </c:val>
          <c:extLst>
            <c:ext xmlns:c16="http://schemas.microsoft.com/office/drawing/2014/chart" uri="{C3380CC4-5D6E-409C-BE32-E72D297353CC}">
              <c16:uniqueId val="{00000001-E581-42B5-9FAF-07FDF43F5A75}"/>
            </c:ext>
          </c:extLst>
        </c:ser>
        <c:dLbls>
          <c:showLegendKey val="0"/>
          <c:showVal val="0"/>
          <c:showCatName val="0"/>
          <c:showSerName val="0"/>
          <c:showPercent val="0"/>
          <c:showBubbleSize val="0"/>
        </c:dLbls>
        <c:gapWidth val="150"/>
        <c:axId val="152150400"/>
        <c:axId val="152151936"/>
      </c:barChart>
      <c:catAx>
        <c:axId val="152150400"/>
        <c:scaling>
          <c:orientation val="minMax"/>
        </c:scaling>
        <c:delete val="0"/>
        <c:axPos val="b"/>
        <c:numFmt formatCode="General" sourceLinked="0"/>
        <c:majorTickMark val="none"/>
        <c:minorTickMark val="none"/>
        <c:tickLblPos val="nextTo"/>
        <c:txPr>
          <a:bodyPr/>
          <a:lstStyle/>
          <a:p>
            <a:pPr>
              <a:defRPr b="1"/>
            </a:pPr>
            <a:endParaRPr lang="en-US"/>
          </a:p>
        </c:txPr>
        <c:crossAx val="152151936"/>
        <c:crosses val="autoZero"/>
        <c:auto val="1"/>
        <c:lblAlgn val="ctr"/>
        <c:lblOffset val="100"/>
        <c:noMultiLvlLbl val="0"/>
      </c:catAx>
      <c:valAx>
        <c:axId val="152151936"/>
        <c:scaling>
          <c:orientation val="minMax"/>
        </c:scaling>
        <c:delete val="0"/>
        <c:axPos val="l"/>
        <c:majorGridlines/>
        <c:numFmt formatCode="General" sourceLinked="1"/>
        <c:majorTickMark val="out"/>
        <c:minorTickMark val="none"/>
        <c:tickLblPos val="nextTo"/>
        <c:crossAx val="152150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13</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1052</cp:lastModifiedBy>
  <cp:revision>216</cp:revision>
  <dcterms:created xsi:type="dcterms:W3CDTF">2025-03-04T06:57:00Z</dcterms:created>
  <dcterms:modified xsi:type="dcterms:W3CDTF">2025-04-28T10:51:00Z</dcterms:modified>
</cp:coreProperties>
</file>