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21024"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57"/>
        <w:gridCol w:w="15767"/>
      </w:tblGrid>
      <w:tr w:rsidR="001C6E22" w:rsidRPr="00F9440F" w14:paraId="14D499D6" w14:textId="77777777" w:rsidTr="00F9440F">
        <w:trPr>
          <w:trHeight w:val="290"/>
        </w:trPr>
        <w:tc>
          <w:tcPr>
            <w:tcW w:w="21024" w:type="dxa"/>
            <w:gridSpan w:val="2"/>
            <w:tcBorders>
              <w:top w:val="nil"/>
              <w:left w:val="nil"/>
              <w:right w:val="nil"/>
            </w:tcBorders>
          </w:tcPr>
          <w:p w14:paraId="25F721B3" w14:textId="77777777" w:rsidR="001C6E22" w:rsidRPr="00F9440F" w:rsidRDefault="001C6E22">
            <w:pPr>
              <w:pStyle w:val="Heading2"/>
              <w:jc w:val="left"/>
              <w:rPr>
                <w:rFonts w:ascii="Arial" w:eastAsia="Arial" w:hAnsi="Arial" w:cs="Arial"/>
                <w:b w:val="0"/>
              </w:rPr>
            </w:pPr>
          </w:p>
        </w:tc>
      </w:tr>
      <w:tr w:rsidR="001C6E22" w:rsidRPr="00F9440F" w14:paraId="0B38F18C" w14:textId="77777777" w:rsidTr="00F9440F">
        <w:trPr>
          <w:trHeight w:val="290"/>
        </w:trPr>
        <w:tc>
          <w:tcPr>
            <w:tcW w:w="5257" w:type="dxa"/>
          </w:tcPr>
          <w:p w14:paraId="3B1E56FF" w14:textId="77777777" w:rsidR="001C6E22" w:rsidRPr="00F9440F" w:rsidRDefault="00151CD2">
            <w:pPr>
              <w:pBdr>
                <w:top w:val="nil"/>
                <w:left w:val="nil"/>
                <w:bottom w:val="nil"/>
                <w:right w:val="nil"/>
                <w:between w:val="nil"/>
              </w:pBdr>
              <w:ind w:left="90"/>
              <w:rPr>
                <w:rFonts w:ascii="Arial" w:eastAsia="Arial" w:hAnsi="Arial" w:cs="Arial"/>
                <w:color w:val="000000"/>
                <w:sz w:val="20"/>
                <w:szCs w:val="20"/>
              </w:rPr>
            </w:pPr>
            <w:r w:rsidRPr="00F9440F">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15FC4D94" w14:textId="77777777" w:rsidR="001C6E22" w:rsidRPr="00F9440F" w:rsidRDefault="00151CD2">
            <w:pPr>
              <w:rPr>
                <w:rFonts w:ascii="Arial" w:eastAsia="Arial" w:hAnsi="Arial" w:cs="Arial"/>
                <w:color w:val="0000FF"/>
                <w:sz w:val="20"/>
                <w:szCs w:val="20"/>
              </w:rPr>
            </w:pPr>
            <w:hyperlink r:id="rId6">
              <w:r w:rsidRPr="00F9440F">
                <w:rPr>
                  <w:rFonts w:ascii="Arial" w:eastAsia="Arial" w:hAnsi="Arial" w:cs="Arial"/>
                  <w:b/>
                  <w:color w:val="0000FF"/>
                  <w:sz w:val="20"/>
                  <w:szCs w:val="20"/>
                  <w:u w:val="single"/>
                </w:rPr>
                <w:t>Journal of Education, Society and Behavioural Science</w:t>
              </w:r>
            </w:hyperlink>
            <w:r w:rsidRPr="00F9440F">
              <w:rPr>
                <w:rFonts w:ascii="Arial" w:eastAsia="Arial" w:hAnsi="Arial" w:cs="Arial"/>
                <w:b/>
                <w:color w:val="0000FF"/>
                <w:sz w:val="20"/>
                <w:szCs w:val="20"/>
              </w:rPr>
              <w:t xml:space="preserve"> </w:t>
            </w:r>
          </w:p>
        </w:tc>
      </w:tr>
      <w:tr w:rsidR="001C6E22" w:rsidRPr="00F9440F" w14:paraId="43995DDF" w14:textId="77777777" w:rsidTr="00F9440F">
        <w:trPr>
          <w:trHeight w:val="290"/>
        </w:trPr>
        <w:tc>
          <w:tcPr>
            <w:tcW w:w="5257" w:type="dxa"/>
          </w:tcPr>
          <w:p w14:paraId="229745FA" w14:textId="77777777" w:rsidR="001C6E22" w:rsidRPr="00F9440F" w:rsidRDefault="00151CD2">
            <w:pPr>
              <w:pBdr>
                <w:top w:val="nil"/>
                <w:left w:val="nil"/>
                <w:bottom w:val="nil"/>
                <w:right w:val="nil"/>
                <w:between w:val="nil"/>
              </w:pBdr>
              <w:ind w:left="90"/>
              <w:rPr>
                <w:rFonts w:ascii="Arial" w:eastAsia="Arial" w:hAnsi="Arial" w:cs="Arial"/>
                <w:color w:val="000000"/>
                <w:sz w:val="20"/>
                <w:szCs w:val="20"/>
              </w:rPr>
            </w:pPr>
            <w:r w:rsidRPr="00F9440F">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2064518D" w14:textId="77777777" w:rsidR="001C6E22" w:rsidRPr="00F9440F" w:rsidRDefault="00151CD2">
            <w:pPr>
              <w:pBdr>
                <w:top w:val="nil"/>
                <w:left w:val="nil"/>
                <w:bottom w:val="nil"/>
                <w:right w:val="nil"/>
                <w:between w:val="nil"/>
              </w:pBdr>
              <w:rPr>
                <w:rFonts w:ascii="Arial" w:eastAsia="Arial" w:hAnsi="Arial" w:cs="Arial"/>
                <w:color w:val="000000"/>
                <w:sz w:val="20"/>
                <w:szCs w:val="20"/>
              </w:rPr>
            </w:pPr>
            <w:r w:rsidRPr="00F9440F">
              <w:rPr>
                <w:rFonts w:ascii="Arial" w:eastAsia="Arial" w:hAnsi="Arial" w:cs="Arial"/>
                <w:b/>
                <w:color w:val="000000"/>
                <w:sz w:val="20"/>
                <w:szCs w:val="20"/>
              </w:rPr>
              <w:t>Ms_JESBS_136160</w:t>
            </w:r>
          </w:p>
        </w:tc>
      </w:tr>
      <w:tr w:rsidR="001C6E22" w:rsidRPr="00F9440F" w14:paraId="461E2869" w14:textId="77777777" w:rsidTr="00F9440F">
        <w:trPr>
          <w:trHeight w:val="650"/>
        </w:trPr>
        <w:tc>
          <w:tcPr>
            <w:tcW w:w="5257" w:type="dxa"/>
          </w:tcPr>
          <w:p w14:paraId="6DB31112" w14:textId="77777777" w:rsidR="001C6E22" w:rsidRPr="00F9440F" w:rsidRDefault="00151CD2">
            <w:pPr>
              <w:pBdr>
                <w:top w:val="nil"/>
                <w:left w:val="nil"/>
                <w:bottom w:val="nil"/>
                <w:right w:val="nil"/>
                <w:between w:val="nil"/>
              </w:pBdr>
              <w:ind w:left="90"/>
              <w:rPr>
                <w:rFonts w:ascii="Arial" w:eastAsia="Arial" w:hAnsi="Arial" w:cs="Arial"/>
                <w:color w:val="000000"/>
                <w:sz w:val="20"/>
                <w:szCs w:val="20"/>
              </w:rPr>
            </w:pPr>
            <w:r w:rsidRPr="00F9440F">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09A2D04F" w14:textId="77777777" w:rsidR="001C6E22" w:rsidRPr="00F9440F" w:rsidRDefault="00151CD2">
            <w:pPr>
              <w:pBdr>
                <w:top w:val="nil"/>
                <w:left w:val="nil"/>
                <w:bottom w:val="nil"/>
                <w:right w:val="nil"/>
                <w:between w:val="nil"/>
              </w:pBdr>
              <w:rPr>
                <w:rFonts w:ascii="Arial" w:eastAsia="Arial" w:hAnsi="Arial" w:cs="Arial"/>
                <w:color w:val="000000"/>
                <w:sz w:val="20"/>
                <w:szCs w:val="20"/>
              </w:rPr>
            </w:pPr>
            <w:r w:rsidRPr="00F9440F">
              <w:rPr>
                <w:rFonts w:ascii="Arial" w:eastAsia="Arial" w:hAnsi="Arial" w:cs="Arial"/>
                <w:b/>
                <w:color w:val="000000"/>
                <w:sz w:val="20"/>
                <w:szCs w:val="20"/>
              </w:rPr>
              <w:t>THE ROLE OF INFORMAL WORK IN THE DEVELOPMENT OF TRANSVERSAL SKILLS AMONG BACHELOR OF PHYSICAL EDUCATION (BPED) PRE-SERVICE TEACHERS</w:t>
            </w:r>
          </w:p>
        </w:tc>
      </w:tr>
      <w:tr w:rsidR="001C6E22" w:rsidRPr="00F9440F" w14:paraId="5AF16D01" w14:textId="77777777" w:rsidTr="00F9440F">
        <w:trPr>
          <w:trHeight w:val="332"/>
        </w:trPr>
        <w:tc>
          <w:tcPr>
            <w:tcW w:w="5257" w:type="dxa"/>
          </w:tcPr>
          <w:p w14:paraId="0E012973" w14:textId="77777777" w:rsidR="001C6E22" w:rsidRPr="00F9440F" w:rsidRDefault="00151CD2">
            <w:pPr>
              <w:pBdr>
                <w:top w:val="nil"/>
                <w:left w:val="nil"/>
                <w:bottom w:val="nil"/>
                <w:right w:val="nil"/>
                <w:between w:val="nil"/>
              </w:pBdr>
              <w:ind w:left="90"/>
              <w:rPr>
                <w:rFonts w:ascii="Arial" w:eastAsia="Arial" w:hAnsi="Arial" w:cs="Arial"/>
                <w:color w:val="000000"/>
                <w:sz w:val="20"/>
                <w:szCs w:val="20"/>
              </w:rPr>
            </w:pPr>
            <w:r w:rsidRPr="00F9440F">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5D9FEA6E" w14:textId="77777777" w:rsidR="001C6E22" w:rsidRPr="00F9440F" w:rsidRDefault="00151CD2">
            <w:pPr>
              <w:pBdr>
                <w:top w:val="nil"/>
                <w:left w:val="nil"/>
                <w:bottom w:val="nil"/>
                <w:right w:val="nil"/>
                <w:between w:val="nil"/>
              </w:pBdr>
              <w:rPr>
                <w:rFonts w:ascii="Arial" w:eastAsia="Arial" w:hAnsi="Arial" w:cs="Arial"/>
                <w:color w:val="000000"/>
                <w:sz w:val="20"/>
                <w:szCs w:val="20"/>
              </w:rPr>
            </w:pPr>
            <w:r w:rsidRPr="00F9440F">
              <w:rPr>
                <w:rFonts w:ascii="Arial" w:eastAsia="Arial" w:hAnsi="Arial" w:cs="Arial"/>
                <w:b/>
                <w:color w:val="000000"/>
                <w:sz w:val="20"/>
                <w:szCs w:val="20"/>
              </w:rPr>
              <w:t>Original Research Article</w:t>
            </w:r>
          </w:p>
        </w:tc>
      </w:tr>
    </w:tbl>
    <w:p w14:paraId="7AEFA08B" w14:textId="77777777" w:rsidR="001C6E22" w:rsidRPr="00F9440F" w:rsidRDefault="001C6E22">
      <w:pPr>
        <w:pBdr>
          <w:top w:val="nil"/>
          <w:left w:val="nil"/>
          <w:bottom w:val="nil"/>
          <w:right w:val="nil"/>
          <w:between w:val="nil"/>
        </w:pBdr>
        <w:jc w:val="both"/>
        <w:rPr>
          <w:rFonts w:ascii="Arial" w:eastAsia="Arial" w:hAnsi="Arial" w:cs="Arial"/>
          <w:color w:val="000000"/>
          <w:sz w:val="20"/>
          <w:szCs w:val="20"/>
          <w:u w:val="single"/>
        </w:rPr>
      </w:pPr>
    </w:p>
    <w:p w14:paraId="35E0E75B" w14:textId="1A6E2B87" w:rsidR="001C6E22" w:rsidRPr="00F9440F" w:rsidRDefault="001C6E22">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1C6E22" w:rsidRPr="00F9440F" w14:paraId="4B5E6658" w14:textId="77777777">
        <w:tc>
          <w:tcPr>
            <w:tcW w:w="21150" w:type="dxa"/>
            <w:gridSpan w:val="3"/>
            <w:tcBorders>
              <w:top w:val="nil"/>
              <w:left w:val="nil"/>
              <w:right w:val="nil"/>
            </w:tcBorders>
          </w:tcPr>
          <w:p w14:paraId="10185E63" w14:textId="77777777" w:rsidR="001C6E22" w:rsidRPr="00F9440F" w:rsidRDefault="00151CD2">
            <w:pPr>
              <w:pStyle w:val="Heading2"/>
              <w:jc w:val="left"/>
              <w:rPr>
                <w:rFonts w:ascii="Arial" w:eastAsia="Times New Roman" w:hAnsi="Arial" w:cs="Arial"/>
              </w:rPr>
            </w:pPr>
            <w:r w:rsidRPr="00F9440F">
              <w:rPr>
                <w:rFonts w:ascii="Arial" w:eastAsia="Times New Roman" w:hAnsi="Arial" w:cs="Arial"/>
                <w:highlight w:val="yellow"/>
              </w:rPr>
              <w:t>PART  1:</w:t>
            </w:r>
            <w:r w:rsidRPr="00F9440F">
              <w:rPr>
                <w:rFonts w:ascii="Arial" w:eastAsia="Times New Roman" w:hAnsi="Arial" w:cs="Arial"/>
              </w:rPr>
              <w:t xml:space="preserve"> Comments</w:t>
            </w:r>
          </w:p>
          <w:p w14:paraId="11E9A4A7" w14:textId="77777777" w:rsidR="001C6E22" w:rsidRPr="00F9440F" w:rsidRDefault="001C6E22">
            <w:pPr>
              <w:rPr>
                <w:rFonts w:ascii="Arial" w:hAnsi="Arial" w:cs="Arial"/>
                <w:sz w:val="20"/>
                <w:szCs w:val="20"/>
              </w:rPr>
            </w:pPr>
          </w:p>
        </w:tc>
      </w:tr>
      <w:tr w:rsidR="001C6E22" w:rsidRPr="00F9440F" w14:paraId="57112F9A" w14:textId="77777777">
        <w:tc>
          <w:tcPr>
            <w:tcW w:w="5351" w:type="dxa"/>
          </w:tcPr>
          <w:p w14:paraId="7F892956" w14:textId="77777777" w:rsidR="001C6E22" w:rsidRPr="00F9440F" w:rsidRDefault="001C6E22">
            <w:pPr>
              <w:pStyle w:val="Heading2"/>
              <w:jc w:val="left"/>
              <w:rPr>
                <w:rFonts w:ascii="Arial" w:eastAsia="Times New Roman" w:hAnsi="Arial" w:cs="Arial"/>
              </w:rPr>
            </w:pPr>
          </w:p>
        </w:tc>
        <w:tc>
          <w:tcPr>
            <w:tcW w:w="9357" w:type="dxa"/>
          </w:tcPr>
          <w:p w14:paraId="4C03D39C" w14:textId="77777777" w:rsidR="001C6E22" w:rsidRPr="00F9440F" w:rsidRDefault="00151CD2">
            <w:pPr>
              <w:pStyle w:val="Heading2"/>
              <w:jc w:val="left"/>
              <w:rPr>
                <w:rFonts w:ascii="Arial" w:eastAsia="Times New Roman" w:hAnsi="Arial" w:cs="Arial"/>
              </w:rPr>
            </w:pPr>
            <w:r w:rsidRPr="00F9440F">
              <w:rPr>
                <w:rFonts w:ascii="Arial" w:eastAsia="Times New Roman" w:hAnsi="Arial" w:cs="Arial"/>
              </w:rPr>
              <w:t>Reviewer’s comment</w:t>
            </w:r>
          </w:p>
          <w:p w14:paraId="49D9DBD1" w14:textId="77777777" w:rsidR="001C6E22" w:rsidRPr="00F9440F" w:rsidRDefault="00151CD2">
            <w:pPr>
              <w:rPr>
                <w:rFonts w:ascii="Arial" w:hAnsi="Arial" w:cs="Arial"/>
                <w:sz w:val="20"/>
                <w:szCs w:val="20"/>
              </w:rPr>
            </w:pPr>
            <w:r w:rsidRPr="00F9440F">
              <w:rPr>
                <w:rFonts w:ascii="Arial" w:hAnsi="Arial" w:cs="Arial"/>
                <w:b/>
                <w:sz w:val="20"/>
                <w:szCs w:val="20"/>
                <w:highlight w:val="yellow"/>
              </w:rPr>
              <w:t>Artificial Intelligence (AI) generated or assisted review comments are strictly prohibited during peer review.</w:t>
            </w:r>
          </w:p>
          <w:p w14:paraId="45D2BA17" w14:textId="77777777" w:rsidR="001C6E22" w:rsidRPr="00F9440F" w:rsidRDefault="001C6E22">
            <w:pPr>
              <w:rPr>
                <w:rFonts w:ascii="Arial" w:hAnsi="Arial" w:cs="Arial"/>
                <w:sz w:val="20"/>
                <w:szCs w:val="20"/>
              </w:rPr>
            </w:pPr>
          </w:p>
        </w:tc>
        <w:tc>
          <w:tcPr>
            <w:tcW w:w="6442" w:type="dxa"/>
          </w:tcPr>
          <w:p w14:paraId="4039E40A" w14:textId="77777777" w:rsidR="001C6E22" w:rsidRPr="00F9440F" w:rsidRDefault="00151CD2">
            <w:pPr>
              <w:spacing w:after="160" w:line="259" w:lineRule="auto"/>
              <w:rPr>
                <w:rFonts w:ascii="Arial" w:hAnsi="Arial" w:cs="Arial"/>
                <w:sz w:val="20"/>
                <w:szCs w:val="20"/>
              </w:rPr>
            </w:pPr>
            <w:r w:rsidRPr="00F9440F">
              <w:rPr>
                <w:rFonts w:ascii="Arial" w:hAnsi="Arial" w:cs="Arial"/>
                <w:b/>
                <w:sz w:val="20"/>
                <w:szCs w:val="20"/>
              </w:rPr>
              <w:t>Author’s Feedback</w:t>
            </w:r>
            <w:r w:rsidRPr="00F9440F">
              <w:rPr>
                <w:rFonts w:ascii="Arial" w:hAnsi="Arial" w:cs="Arial"/>
                <w:sz w:val="20"/>
                <w:szCs w:val="20"/>
              </w:rPr>
              <w:t xml:space="preserve"> (It is mandatory that authors should write his/her feedback here)</w:t>
            </w:r>
          </w:p>
          <w:p w14:paraId="07EE2BC1" w14:textId="77777777" w:rsidR="001C6E22" w:rsidRPr="00F9440F" w:rsidRDefault="001C6E22">
            <w:pPr>
              <w:pStyle w:val="Heading2"/>
              <w:jc w:val="left"/>
              <w:rPr>
                <w:rFonts w:ascii="Arial" w:eastAsia="Times New Roman" w:hAnsi="Arial" w:cs="Arial"/>
                <w:b w:val="0"/>
              </w:rPr>
            </w:pPr>
          </w:p>
        </w:tc>
      </w:tr>
      <w:tr w:rsidR="001C6E22" w:rsidRPr="00F9440F" w14:paraId="74078582" w14:textId="77777777">
        <w:trPr>
          <w:trHeight w:val="1264"/>
        </w:trPr>
        <w:tc>
          <w:tcPr>
            <w:tcW w:w="5351" w:type="dxa"/>
          </w:tcPr>
          <w:p w14:paraId="495C1264" w14:textId="77777777" w:rsidR="001C6E22" w:rsidRPr="00F9440F" w:rsidRDefault="00151CD2">
            <w:pPr>
              <w:ind w:left="360"/>
              <w:rPr>
                <w:rFonts w:ascii="Arial" w:hAnsi="Arial" w:cs="Arial"/>
                <w:sz w:val="20"/>
                <w:szCs w:val="20"/>
              </w:rPr>
            </w:pPr>
            <w:r w:rsidRPr="00F9440F">
              <w:rPr>
                <w:rFonts w:ascii="Arial" w:hAnsi="Arial" w:cs="Arial"/>
                <w:b/>
                <w:sz w:val="20"/>
                <w:szCs w:val="20"/>
              </w:rPr>
              <w:t>Please write a few sentences regarding the importance of this manuscript for the scientific community. A minimum of 3-4 sentences may be required for this part.</w:t>
            </w:r>
          </w:p>
          <w:p w14:paraId="6C3A724C" w14:textId="77777777" w:rsidR="001C6E22" w:rsidRPr="00F9440F" w:rsidRDefault="001C6E22">
            <w:pPr>
              <w:ind w:left="360"/>
              <w:rPr>
                <w:rFonts w:ascii="Arial" w:hAnsi="Arial" w:cs="Arial"/>
                <w:sz w:val="20"/>
                <w:szCs w:val="20"/>
              </w:rPr>
            </w:pPr>
          </w:p>
        </w:tc>
        <w:tc>
          <w:tcPr>
            <w:tcW w:w="9357" w:type="dxa"/>
          </w:tcPr>
          <w:p w14:paraId="193FC400" w14:textId="77777777" w:rsidR="001C6E22" w:rsidRPr="00F9440F" w:rsidRDefault="00151CD2">
            <w:pPr>
              <w:spacing w:line="276" w:lineRule="auto"/>
              <w:jc w:val="both"/>
              <w:rPr>
                <w:rFonts w:ascii="Arial" w:hAnsi="Arial" w:cs="Arial"/>
                <w:color w:val="000000"/>
                <w:sz w:val="20"/>
                <w:szCs w:val="20"/>
              </w:rPr>
            </w:pPr>
            <w:r w:rsidRPr="00F9440F">
              <w:rPr>
                <w:rFonts w:ascii="Arial" w:hAnsi="Arial" w:cs="Arial"/>
                <w:sz w:val="20"/>
                <w:szCs w:val="20"/>
              </w:rPr>
              <w:t>This study is important because it explores the informal work and transversal skills among pre-service teachers. Informal work is not just a financial necessity for pre-service teachers but it is vital for developing the transversal skills, resilience and professional identity needed for success in teaching and beyond. Its findings inform improvements in teacher education, promote the recognition of diverse learning experiences, and support the holistic development of future educators</w:t>
            </w:r>
            <w:r w:rsidRPr="00F9440F">
              <w:rPr>
                <w:rFonts w:ascii="Arial" w:eastAsia="Arial" w:hAnsi="Arial" w:cs="Arial"/>
                <w:sz w:val="20"/>
                <w:szCs w:val="20"/>
              </w:rPr>
              <w:t>.</w:t>
            </w:r>
          </w:p>
        </w:tc>
        <w:tc>
          <w:tcPr>
            <w:tcW w:w="6442" w:type="dxa"/>
          </w:tcPr>
          <w:p w14:paraId="3E4EE72D" w14:textId="77777777" w:rsidR="001C6E22" w:rsidRPr="00F9440F" w:rsidRDefault="001C6E22">
            <w:pPr>
              <w:pStyle w:val="Heading2"/>
              <w:jc w:val="left"/>
              <w:rPr>
                <w:rFonts w:ascii="Arial" w:eastAsia="Times New Roman" w:hAnsi="Arial" w:cs="Arial"/>
                <w:b w:val="0"/>
              </w:rPr>
            </w:pPr>
          </w:p>
        </w:tc>
      </w:tr>
      <w:tr w:rsidR="001C6E22" w:rsidRPr="00F9440F" w14:paraId="177C3973" w14:textId="77777777">
        <w:trPr>
          <w:trHeight w:val="1262"/>
        </w:trPr>
        <w:tc>
          <w:tcPr>
            <w:tcW w:w="5351" w:type="dxa"/>
          </w:tcPr>
          <w:p w14:paraId="5F99B619" w14:textId="77777777" w:rsidR="001C6E22" w:rsidRPr="00F9440F" w:rsidRDefault="00151CD2">
            <w:pPr>
              <w:ind w:left="360"/>
              <w:rPr>
                <w:rFonts w:ascii="Arial" w:hAnsi="Arial" w:cs="Arial"/>
                <w:sz w:val="20"/>
                <w:szCs w:val="20"/>
              </w:rPr>
            </w:pPr>
            <w:r w:rsidRPr="00F9440F">
              <w:rPr>
                <w:rFonts w:ascii="Arial" w:hAnsi="Arial" w:cs="Arial"/>
                <w:b/>
                <w:sz w:val="20"/>
                <w:szCs w:val="20"/>
              </w:rPr>
              <w:t>Is the title of the article suitable?</w:t>
            </w:r>
          </w:p>
          <w:p w14:paraId="26EBD040" w14:textId="77777777" w:rsidR="001C6E22" w:rsidRPr="00F9440F" w:rsidRDefault="00151CD2">
            <w:pPr>
              <w:ind w:left="360"/>
              <w:rPr>
                <w:rFonts w:ascii="Arial" w:hAnsi="Arial" w:cs="Arial"/>
                <w:sz w:val="20"/>
                <w:szCs w:val="20"/>
              </w:rPr>
            </w:pPr>
            <w:r w:rsidRPr="00F9440F">
              <w:rPr>
                <w:rFonts w:ascii="Arial" w:hAnsi="Arial" w:cs="Arial"/>
                <w:b/>
                <w:sz w:val="20"/>
                <w:szCs w:val="20"/>
              </w:rPr>
              <w:t>(If not, please suggest an alternative title.)</w:t>
            </w:r>
          </w:p>
          <w:p w14:paraId="3FA0E1B2" w14:textId="77777777" w:rsidR="001C6E22" w:rsidRPr="00F9440F" w:rsidRDefault="001C6E22">
            <w:pPr>
              <w:pStyle w:val="Heading2"/>
              <w:jc w:val="left"/>
              <w:rPr>
                <w:rFonts w:ascii="Arial" w:eastAsia="Times New Roman" w:hAnsi="Arial" w:cs="Arial"/>
                <w:u w:val="single"/>
              </w:rPr>
            </w:pPr>
          </w:p>
        </w:tc>
        <w:tc>
          <w:tcPr>
            <w:tcW w:w="9357" w:type="dxa"/>
          </w:tcPr>
          <w:p w14:paraId="19FF3738" w14:textId="77777777" w:rsidR="00FF6491" w:rsidRPr="00F9440F" w:rsidRDefault="00FF6491">
            <w:pPr>
              <w:widowControl w:val="0"/>
              <w:ind w:right="522"/>
              <w:rPr>
                <w:rFonts w:ascii="Arial" w:hAnsi="Arial" w:cs="Arial"/>
                <w:color w:val="0D0D0D"/>
                <w:sz w:val="20"/>
                <w:szCs w:val="20"/>
              </w:rPr>
            </w:pPr>
          </w:p>
          <w:p w14:paraId="6EF612BE" w14:textId="77777777" w:rsidR="001C6E22" w:rsidRPr="00F9440F" w:rsidRDefault="00151CD2">
            <w:pPr>
              <w:widowControl w:val="0"/>
              <w:ind w:right="522"/>
              <w:rPr>
                <w:rFonts w:ascii="Arial" w:hAnsi="Arial" w:cs="Arial"/>
                <w:color w:val="0D0D0D"/>
                <w:sz w:val="20"/>
                <w:szCs w:val="20"/>
              </w:rPr>
            </w:pPr>
            <w:r w:rsidRPr="00F9440F">
              <w:rPr>
                <w:rFonts w:ascii="Arial" w:hAnsi="Arial" w:cs="Arial"/>
                <w:color w:val="0D0D0D"/>
                <w:sz w:val="20"/>
                <w:szCs w:val="20"/>
              </w:rPr>
              <w:t>THE ROLE OF INFORMAL WORK IN THE DEVELOPMENT OF TRANSVERSAL SKILLS AMONG FUTURE EDUCATORS</w:t>
            </w:r>
          </w:p>
          <w:p w14:paraId="7139F416" w14:textId="77777777" w:rsidR="001C6E22" w:rsidRPr="00F9440F" w:rsidRDefault="001C6E22">
            <w:pPr>
              <w:rPr>
                <w:rFonts w:ascii="Arial" w:hAnsi="Arial" w:cs="Arial"/>
                <w:sz w:val="20"/>
                <w:szCs w:val="20"/>
              </w:rPr>
            </w:pPr>
          </w:p>
        </w:tc>
        <w:tc>
          <w:tcPr>
            <w:tcW w:w="6442" w:type="dxa"/>
          </w:tcPr>
          <w:p w14:paraId="5755F3F1" w14:textId="77777777" w:rsidR="001C6E22" w:rsidRPr="00F9440F" w:rsidRDefault="001C6E22">
            <w:pPr>
              <w:pStyle w:val="Heading2"/>
              <w:jc w:val="left"/>
              <w:rPr>
                <w:rFonts w:ascii="Arial" w:eastAsia="Times New Roman" w:hAnsi="Arial" w:cs="Arial"/>
                <w:b w:val="0"/>
              </w:rPr>
            </w:pPr>
          </w:p>
        </w:tc>
      </w:tr>
      <w:tr w:rsidR="001C6E22" w:rsidRPr="00F9440F" w14:paraId="4840D5D1" w14:textId="77777777">
        <w:trPr>
          <w:trHeight w:val="1262"/>
        </w:trPr>
        <w:tc>
          <w:tcPr>
            <w:tcW w:w="5351" w:type="dxa"/>
          </w:tcPr>
          <w:p w14:paraId="13B49C8A" w14:textId="77777777" w:rsidR="001C6E22" w:rsidRPr="00F9440F" w:rsidRDefault="00151CD2">
            <w:pPr>
              <w:pStyle w:val="Heading2"/>
              <w:ind w:left="360"/>
              <w:jc w:val="left"/>
              <w:rPr>
                <w:rFonts w:ascii="Arial" w:eastAsia="Times New Roman" w:hAnsi="Arial" w:cs="Arial"/>
              </w:rPr>
            </w:pPr>
            <w:r w:rsidRPr="00F9440F">
              <w:rPr>
                <w:rFonts w:ascii="Arial" w:eastAsia="Times New Roman" w:hAnsi="Arial" w:cs="Arial"/>
              </w:rPr>
              <w:t>Is the abstract of the article comprehensive? Do you suggest the addition (or deletion) of some points in this section? Please write your suggestions here.</w:t>
            </w:r>
          </w:p>
          <w:p w14:paraId="12E6109C" w14:textId="77777777" w:rsidR="001C6E22" w:rsidRPr="00F9440F" w:rsidRDefault="001C6E22">
            <w:pPr>
              <w:pStyle w:val="Heading2"/>
              <w:jc w:val="left"/>
              <w:rPr>
                <w:rFonts w:ascii="Arial" w:eastAsia="Times New Roman" w:hAnsi="Arial" w:cs="Arial"/>
                <w:u w:val="single"/>
              </w:rPr>
            </w:pPr>
          </w:p>
        </w:tc>
        <w:tc>
          <w:tcPr>
            <w:tcW w:w="9357" w:type="dxa"/>
          </w:tcPr>
          <w:p w14:paraId="1F17E62C" w14:textId="77777777" w:rsidR="001C6E22" w:rsidRPr="00F9440F" w:rsidRDefault="00151CD2">
            <w:pPr>
              <w:jc w:val="both"/>
              <w:rPr>
                <w:rFonts w:ascii="Arial" w:hAnsi="Arial" w:cs="Arial"/>
                <w:sz w:val="20"/>
                <w:szCs w:val="20"/>
              </w:rPr>
            </w:pPr>
            <w:r w:rsidRPr="00F9440F">
              <w:rPr>
                <w:rFonts w:ascii="Arial" w:hAnsi="Arial" w:cs="Arial"/>
                <w:sz w:val="20"/>
                <w:szCs w:val="20"/>
              </w:rPr>
              <w:t>The abstract is concise, well-structured and informative. Add on of context and limitations would serve as a good summary for readers and researchers interested in teacher education, informal work and transversal skill development. The abstract could be strengthened by briefly mentioning the main limitations (e.g., small sample size, single-institution context), which would provide a balanced view.</w:t>
            </w:r>
          </w:p>
          <w:p w14:paraId="72E5F3FB" w14:textId="77777777" w:rsidR="001C6E22" w:rsidRPr="00F9440F" w:rsidRDefault="001C6E22">
            <w:pPr>
              <w:jc w:val="both"/>
              <w:rPr>
                <w:rFonts w:ascii="Arial" w:hAnsi="Arial" w:cs="Arial"/>
                <w:sz w:val="20"/>
                <w:szCs w:val="20"/>
              </w:rPr>
            </w:pPr>
          </w:p>
        </w:tc>
        <w:tc>
          <w:tcPr>
            <w:tcW w:w="6442" w:type="dxa"/>
          </w:tcPr>
          <w:p w14:paraId="7ACDE7C1" w14:textId="77777777" w:rsidR="001C6E22" w:rsidRPr="00F9440F" w:rsidRDefault="001C6E22">
            <w:pPr>
              <w:pStyle w:val="Heading2"/>
              <w:jc w:val="left"/>
              <w:rPr>
                <w:rFonts w:ascii="Arial" w:eastAsia="Times New Roman" w:hAnsi="Arial" w:cs="Arial"/>
                <w:b w:val="0"/>
              </w:rPr>
            </w:pPr>
          </w:p>
        </w:tc>
      </w:tr>
      <w:tr w:rsidR="001C6E22" w:rsidRPr="00F9440F" w14:paraId="5D46EB64" w14:textId="77777777">
        <w:trPr>
          <w:trHeight w:val="704"/>
        </w:trPr>
        <w:tc>
          <w:tcPr>
            <w:tcW w:w="5351" w:type="dxa"/>
          </w:tcPr>
          <w:p w14:paraId="7A5792C1" w14:textId="77777777" w:rsidR="001C6E22" w:rsidRPr="00F9440F" w:rsidRDefault="00151CD2">
            <w:pPr>
              <w:pStyle w:val="Heading2"/>
              <w:ind w:left="360"/>
              <w:jc w:val="left"/>
              <w:rPr>
                <w:rFonts w:ascii="Arial" w:hAnsi="Arial" w:cs="Arial"/>
                <w:b w:val="0"/>
                <w:u w:val="single"/>
              </w:rPr>
            </w:pPr>
            <w:r w:rsidRPr="00F9440F">
              <w:rPr>
                <w:rFonts w:ascii="Arial" w:eastAsia="Times New Roman" w:hAnsi="Arial" w:cs="Arial"/>
              </w:rPr>
              <w:t xml:space="preserve">Is the manuscript </w:t>
            </w:r>
            <w:proofErr w:type="gramStart"/>
            <w:r w:rsidRPr="00F9440F">
              <w:rPr>
                <w:rFonts w:ascii="Arial" w:eastAsia="Times New Roman" w:hAnsi="Arial" w:cs="Arial"/>
              </w:rPr>
              <w:t>scientifically</w:t>
            </w:r>
            <w:proofErr w:type="gramEnd"/>
            <w:r w:rsidRPr="00F9440F">
              <w:rPr>
                <w:rFonts w:ascii="Arial" w:eastAsia="Times New Roman" w:hAnsi="Arial" w:cs="Arial"/>
              </w:rPr>
              <w:t xml:space="preserve"> correct? Please write here.</w:t>
            </w:r>
          </w:p>
        </w:tc>
        <w:tc>
          <w:tcPr>
            <w:tcW w:w="9357" w:type="dxa"/>
          </w:tcPr>
          <w:p w14:paraId="0CA60288" w14:textId="77777777" w:rsidR="001C6E22" w:rsidRPr="00F9440F" w:rsidRDefault="00151CD2">
            <w:pPr>
              <w:pBdr>
                <w:top w:val="nil"/>
                <w:left w:val="nil"/>
                <w:bottom w:val="nil"/>
                <w:right w:val="nil"/>
                <w:between w:val="nil"/>
              </w:pBdr>
              <w:jc w:val="both"/>
              <w:rPr>
                <w:rFonts w:ascii="Arial" w:hAnsi="Arial" w:cs="Arial"/>
                <w:sz w:val="20"/>
                <w:szCs w:val="20"/>
              </w:rPr>
            </w:pPr>
            <w:r w:rsidRPr="00F9440F">
              <w:rPr>
                <w:rFonts w:ascii="Arial" w:hAnsi="Arial" w:cs="Arial"/>
                <w:sz w:val="20"/>
                <w:szCs w:val="20"/>
              </w:rPr>
              <w:t>The research follows accepted research standards for educational research with clear research questions, methodology, conclusions and rationale. Its findings are valid for its context and contribute meaningfully to the literature on informal work and transversal skill development.</w:t>
            </w:r>
          </w:p>
        </w:tc>
        <w:tc>
          <w:tcPr>
            <w:tcW w:w="6442" w:type="dxa"/>
          </w:tcPr>
          <w:p w14:paraId="57BBDE2B" w14:textId="77777777" w:rsidR="001C6E22" w:rsidRPr="00F9440F" w:rsidRDefault="001C6E22">
            <w:pPr>
              <w:pStyle w:val="Heading2"/>
              <w:jc w:val="left"/>
              <w:rPr>
                <w:rFonts w:ascii="Arial" w:eastAsia="Times New Roman" w:hAnsi="Arial" w:cs="Arial"/>
                <w:b w:val="0"/>
              </w:rPr>
            </w:pPr>
          </w:p>
        </w:tc>
      </w:tr>
      <w:tr w:rsidR="001C6E22" w:rsidRPr="00F9440F" w14:paraId="3341C525" w14:textId="77777777">
        <w:trPr>
          <w:trHeight w:val="703"/>
        </w:trPr>
        <w:tc>
          <w:tcPr>
            <w:tcW w:w="5351" w:type="dxa"/>
          </w:tcPr>
          <w:p w14:paraId="04C13805" w14:textId="77777777" w:rsidR="001C6E22" w:rsidRPr="00F9440F" w:rsidRDefault="00151CD2">
            <w:pPr>
              <w:ind w:left="360"/>
              <w:rPr>
                <w:rFonts w:ascii="Arial" w:hAnsi="Arial" w:cs="Arial"/>
                <w:sz w:val="20"/>
                <w:szCs w:val="20"/>
              </w:rPr>
            </w:pPr>
            <w:r w:rsidRPr="00F9440F">
              <w:rPr>
                <w:rFonts w:ascii="Arial" w:hAnsi="Arial" w:cs="Arial"/>
                <w:b/>
                <w:sz w:val="20"/>
                <w:szCs w:val="20"/>
              </w:rPr>
              <w:t>Are the references sufficient and recent? If you have suggestions of additional references, please mention them in the review form.</w:t>
            </w:r>
          </w:p>
        </w:tc>
        <w:tc>
          <w:tcPr>
            <w:tcW w:w="9357" w:type="dxa"/>
          </w:tcPr>
          <w:p w14:paraId="038EBF62" w14:textId="77777777" w:rsidR="001C6E22" w:rsidRPr="00F9440F" w:rsidRDefault="00151CD2">
            <w:pPr>
              <w:pBdr>
                <w:top w:val="nil"/>
                <w:left w:val="nil"/>
                <w:bottom w:val="nil"/>
                <w:right w:val="nil"/>
                <w:between w:val="nil"/>
              </w:pBdr>
              <w:rPr>
                <w:rFonts w:ascii="Arial" w:hAnsi="Arial" w:cs="Arial"/>
                <w:color w:val="000000"/>
                <w:sz w:val="20"/>
                <w:szCs w:val="20"/>
              </w:rPr>
            </w:pPr>
            <w:r w:rsidRPr="00F9440F">
              <w:rPr>
                <w:rFonts w:ascii="Arial" w:hAnsi="Arial" w:cs="Arial"/>
                <w:sz w:val="20"/>
                <w:szCs w:val="20"/>
              </w:rPr>
              <w:t>Current and well-integrated. Adding more local or regional studies could further contextualize the findings.</w:t>
            </w:r>
          </w:p>
        </w:tc>
        <w:tc>
          <w:tcPr>
            <w:tcW w:w="6442" w:type="dxa"/>
          </w:tcPr>
          <w:p w14:paraId="1650C27C" w14:textId="77777777" w:rsidR="001C6E22" w:rsidRPr="00F9440F" w:rsidRDefault="001C6E22">
            <w:pPr>
              <w:pStyle w:val="Heading2"/>
              <w:jc w:val="left"/>
              <w:rPr>
                <w:rFonts w:ascii="Arial" w:eastAsia="Times New Roman" w:hAnsi="Arial" w:cs="Arial"/>
                <w:b w:val="0"/>
              </w:rPr>
            </w:pPr>
          </w:p>
        </w:tc>
      </w:tr>
      <w:tr w:rsidR="001C6E22" w:rsidRPr="00F9440F" w14:paraId="58D330A6" w14:textId="77777777">
        <w:trPr>
          <w:trHeight w:val="386"/>
        </w:trPr>
        <w:tc>
          <w:tcPr>
            <w:tcW w:w="5351" w:type="dxa"/>
          </w:tcPr>
          <w:p w14:paraId="7D34FBD2" w14:textId="77777777" w:rsidR="001C6E22" w:rsidRPr="00F9440F" w:rsidRDefault="00151CD2">
            <w:pPr>
              <w:pStyle w:val="Heading2"/>
              <w:ind w:left="360"/>
              <w:jc w:val="left"/>
              <w:rPr>
                <w:rFonts w:ascii="Arial" w:eastAsia="Times New Roman" w:hAnsi="Arial" w:cs="Arial"/>
              </w:rPr>
            </w:pPr>
            <w:r w:rsidRPr="00F9440F">
              <w:rPr>
                <w:rFonts w:ascii="Arial" w:eastAsia="Times New Roman" w:hAnsi="Arial" w:cs="Arial"/>
              </w:rPr>
              <w:t>Is the language/English quality of the article suitable for scholarly communications?</w:t>
            </w:r>
          </w:p>
          <w:p w14:paraId="74ADB041" w14:textId="77777777" w:rsidR="001C6E22" w:rsidRPr="00F9440F" w:rsidRDefault="001C6E22">
            <w:pPr>
              <w:rPr>
                <w:rFonts w:ascii="Arial" w:hAnsi="Arial" w:cs="Arial"/>
                <w:sz w:val="20"/>
                <w:szCs w:val="20"/>
              </w:rPr>
            </w:pPr>
          </w:p>
        </w:tc>
        <w:tc>
          <w:tcPr>
            <w:tcW w:w="9357" w:type="dxa"/>
          </w:tcPr>
          <w:p w14:paraId="464FAF50" w14:textId="77777777" w:rsidR="001C6E22" w:rsidRPr="00F9440F" w:rsidRDefault="00151CD2">
            <w:pPr>
              <w:jc w:val="both"/>
              <w:rPr>
                <w:rFonts w:ascii="Arial" w:hAnsi="Arial" w:cs="Arial"/>
                <w:sz w:val="20"/>
                <w:szCs w:val="20"/>
              </w:rPr>
            </w:pPr>
            <w:r w:rsidRPr="00F9440F">
              <w:rPr>
                <w:rFonts w:ascii="Arial" w:hAnsi="Arial" w:cs="Arial"/>
                <w:sz w:val="20"/>
                <w:szCs w:val="20"/>
              </w:rPr>
              <w:t>Generally suitable for scholarly articles. Some areas could benefit from minor editing for clarity, conciseness, and grammatical precision. The ideas are easy to follow and technical terms are used appropriately for academic writing. The vocabulary is appropriate for the field of education and social sciences, with correct use of terms like "transversal skills," "pre-service teachers," and "informal work."</w:t>
            </w:r>
          </w:p>
          <w:p w14:paraId="7A057A15" w14:textId="77777777" w:rsidR="001C6E22" w:rsidRPr="00F9440F" w:rsidRDefault="00151CD2">
            <w:pPr>
              <w:pBdr>
                <w:top w:val="nil"/>
                <w:left w:val="nil"/>
                <w:bottom w:val="nil"/>
                <w:right w:val="nil"/>
                <w:between w:val="nil"/>
              </w:pBdr>
              <w:jc w:val="both"/>
              <w:rPr>
                <w:rFonts w:ascii="Arial" w:hAnsi="Arial" w:cs="Arial"/>
                <w:sz w:val="20"/>
                <w:szCs w:val="20"/>
              </w:rPr>
            </w:pPr>
            <w:r w:rsidRPr="00F9440F">
              <w:rPr>
                <w:rFonts w:ascii="Arial" w:hAnsi="Arial" w:cs="Arial"/>
                <w:sz w:val="20"/>
                <w:szCs w:val="20"/>
              </w:rPr>
              <w:t xml:space="preserve">Minor Grammatical Issues: There are occasional errors in subject-verb agreement, punctuation, and article usage (e.g., “pre-service teachers’ opportunities” should be “pre-service </w:t>
            </w:r>
            <w:proofErr w:type="gramStart"/>
            <w:r w:rsidRPr="00F9440F">
              <w:rPr>
                <w:rFonts w:ascii="Arial" w:hAnsi="Arial" w:cs="Arial"/>
                <w:sz w:val="20"/>
                <w:szCs w:val="20"/>
              </w:rPr>
              <w:t>teachers</w:t>
            </w:r>
            <w:proofErr w:type="gramEnd"/>
            <w:r w:rsidRPr="00F9440F">
              <w:rPr>
                <w:rFonts w:ascii="Arial" w:hAnsi="Arial" w:cs="Arial"/>
                <w:sz w:val="20"/>
                <w:szCs w:val="20"/>
              </w:rPr>
              <w:t xml:space="preserve"> opportunities,” or “respondents accounting to 63.64%” should be “respondents accounting for 63.64%”).</w:t>
            </w:r>
          </w:p>
          <w:p w14:paraId="3F2978A8" w14:textId="77777777" w:rsidR="001C6E22" w:rsidRPr="00F9440F" w:rsidRDefault="00151CD2">
            <w:pPr>
              <w:jc w:val="both"/>
              <w:rPr>
                <w:rFonts w:ascii="Arial" w:hAnsi="Arial" w:cs="Arial"/>
                <w:sz w:val="20"/>
                <w:szCs w:val="20"/>
              </w:rPr>
            </w:pPr>
            <w:r w:rsidRPr="00F9440F">
              <w:rPr>
                <w:rFonts w:ascii="Arial" w:hAnsi="Arial" w:cs="Arial"/>
                <w:sz w:val="20"/>
                <w:szCs w:val="20"/>
              </w:rPr>
              <w:t>Professional copyediting or proofreading is recommended for language improvements, optimal clarity and polish before final publication. This will help ensure the article meets the highest standards for academic writing.</w:t>
            </w:r>
          </w:p>
        </w:tc>
        <w:tc>
          <w:tcPr>
            <w:tcW w:w="6442" w:type="dxa"/>
          </w:tcPr>
          <w:p w14:paraId="350696C7" w14:textId="77777777" w:rsidR="001C6E22" w:rsidRPr="00F9440F" w:rsidRDefault="001C6E22">
            <w:pPr>
              <w:rPr>
                <w:rFonts w:ascii="Arial" w:hAnsi="Arial" w:cs="Arial"/>
                <w:sz w:val="20"/>
                <w:szCs w:val="20"/>
              </w:rPr>
            </w:pPr>
          </w:p>
        </w:tc>
      </w:tr>
      <w:tr w:rsidR="001C6E22" w:rsidRPr="00F9440F" w14:paraId="3A6AD2BF" w14:textId="77777777">
        <w:trPr>
          <w:trHeight w:val="1178"/>
        </w:trPr>
        <w:tc>
          <w:tcPr>
            <w:tcW w:w="5351" w:type="dxa"/>
          </w:tcPr>
          <w:p w14:paraId="38FE40C6" w14:textId="77777777" w:rsidR="001C6E22" w:rsidRPr="00F9440F" w:rsidRDefault="00151CD2">
            <w:pPr>
              <w:pStyle w:val="Heading2"/>
              <w:jc w:val="left"/>
              <w:rPr>
                <w:rFonts w:ascii="Arial" w:eastAsia="Times New Roman" w:hAnsi="Arial" w:cs="Arial"/>
                <w:b w:val="0"/>
              </w:rPr>
            </w:pPr>
            <w:r w:rsidRPr="00F9440F">
              <w:rPr>
                <w:rFonts w:ascii="Arial" w:eastAsia="Times New Roman" w:hAnsi="Arial" w:cs="Arial"/>
                <w:u w:val="single"/>
              </w:rPr>
              <w:t>Optional/General</w:t>
            </w:r>
            <w:r w:rsidRPr="00F9440F">
              <w:rPr>
                <w:rFonts w:ascii="Arial" w:eastAsia="Times New Roman" w:hAnsi="Arial" w:cs="Arial"/>
              </w:rPr>
              <w:t xml:space="preserve"> </w:t>
            </w:r>
            <w:r w:rsidRPr="00F9440F">
              <w:rPr>
                <w:rFonts w:ascii="Arial" w:eastAsia="Times New Roman" w:hAnsi="Arial" w:cs="Arial"/>
                <w:b w:val="0"/>
              </w:rPr>
              <w:t>comments</w:t>
            </w:r>
          </w:p>
          <w:p w14:paraId="0D07B80F" w14:textId="77777777" w:rsidR="001C6E22" w:rsidRPr="00F9440F" w:rsidRDefault="001C6E22">
            <w:pPr>
              <w:pStyle w:val="Heading2"/>
              <w:jc w:val="left"/>
              <w:rPr>
                <w:rFonts w:ascii="Arial" w:eastAsia="Times New Roman" w:hAnsi="Arial" w:cs="Arial"/>
                <w:b w:val="0"/>
              </w:rPr>
            </w:pPr>
          </w:p>
        </w:tc>
        <w:tc>
          <w:tcPr>
            <w:tcW w:w="9357" w:type="dxa"/>
          </w:tcPr>
          <w:p w14:paraId="7C2CDFE7" w14:textId="77777777" w:rsidR="00FF6491" w:rsidRPr="00F9440F" w:rsidRDefault="00FF6491">
            <w:pPr>
              <w:pBdr>
                <w:top w:val="nil"/>
                <w:left w:val="nil"/>
                <w:bottom w:val="nil"/>
                <w:right w:val="nil"/>
                <w:between w:val="nil"/>
              </w:pBdr>
              <w:rPr>
                <w:rFonts w:ascii="Arial" w:hAnsi="Arial" w:cs="Arial"/>
                <w:sz w:val="20"/>
                <w:szCs w:val="20"/>
              </w:rPr>
            </w:pPr>
          </w:p>
          <w:p w14:paraId="6096938E" w14:textId="77777777" w:rsidR="001C6E22" w:rsidRPr="00F9440F" w:rsidRDefault="00151CD2">
            <w:pPr>
              <w:pBdr>
                <w:top w:val="nil"/>
                <w:left w:val="nil"/>
                <w:bottom w:val="nil"/>
                <w:right w:val="nil"/>
                <w:between w:val="nil"/>
              </w:pBdr>
              <w:rPr>
                <w:rFonts w:ascii="Arial" w:hAnsi="Arial" w:cs="Arial"/>
                <w:color w:val="000000"/>
                <w:sz w:val="20"/>
                <w:szCs w:val="20"/>
              </w:rPr>
            </w:pPr>
            <w:r w:rsidRPr="00F9440F">
              <w:rPr>
                <w:rFonts w:ascii="Arial" w:hAnsi="Arial" w:cs="Arial"/>
                <w:sz w:val="20"/>
                <w:szCs w:val="20"/>
              </w:rPr>
              <w:t>This article is well-written and academically appropriate for research publication with minor improvements.</w:t>
            </w:r>
          </w:p>
        </w:tc>
        <w:tc>
          <w:tcPr>
            <w:tcW w:w="6442" w:type="dxa"/>
          </w:tcPr>
          <w:p w14:paraId="0BA7AB7F" w14:textId="77777777" w:rsidR="001C6E22" w:rsidRPr="00F9440F" w:rsidRDefault="001C6E22">
            <w:pPr>
              <w:rPr>
                <w:rFonts w:ascii="Arial" w:hAnsi="Arial" w:cs="Arial"/>
                <w:sz w:val="20"/>
                <w:szCs w:val="20"/>
              </w:rPr>
            </w:pPr>
          </w:p>
        </w:tc>
      </w:tr>
    </w:tbl>
    <w:p w14:paraId="2F23B84A" w14:textId="77777777" w:rsidR="001C6E22" w:rsidRPr="00F9440F" w:rsidRDefault="001C6E22">
      <w:pPr>
        <w:pBdr>
          <w:top w:val="nil"/>
          <w:left w:val="nil"/>
          <w:bottom w:val="nil"/>
          <w:right w:val="nil"/>
          <w:between w:val="nil"/>
        </w:pBdr>
        <w:jc w:val="both"/>
        <w:rPr>
          <w:rFonts w:ascii="Arial" w:hAnsi="Arial" w:cs="Arial"/>
          <w:color w:val="000000"/>
          <w:sz w:val="20"/>
          <w:szCs w:val="20"/>
          <w:u w:val="single"/>
        </w:rPr>
      </w:pPr>
    </w:p>
    <w:p w14:paraId="0861ACA1" w14:textId="77777777" w:rsidR="001C6E22" w:rsidRPr="00F9440F" w:rsidRDefault="001C6E22">
      <w:pPr>
        <w:pBdr>
          <w:top w:val="nil"/>
          <w:left w:val="nil"/>
          <w:bottom w:val="nil"/>
          <w:right w:val="nil"/>
          <w:between w:val="nil"/>
        </w:pBdr>
        <w:jc w:val="both"/>
        <w:rPr>
          <w:rFonts w:ascii="Arial" w:hAnsi="Arial" w:cs="Arial"/>
          <w:color w:val="000000"/>
          <w:sz w:val="20"/>
          <w:szCs w:val="20"/>
          <w:u w:val="single"/>
        </w:rPr>
      </w:pPr>
    </w:p>
    <w:p w14:paraId="26284361" w14:textId="77777777" w:rsidR="001C6E22" w:rsidRPr="00F9440F" w:rsidRDefault="001C6E22">
      <w:pPr>
        <w:pBdr>
          <w:top w:val="nil"/>
          <w:left w:val="nil"/>
          <w:bottom w:val="nil"/>
          <w:right w:val="nil"/>
          <w:between w:val="nil"/>
        </w:pBdr>
        <w:jc w:val="both"/>
        <w:rPr>
          <w:rFonts w:ascii="Arial" w:hAnsi="Arial" w:cs="Arial"/>
          <w:color w:val="000000"/>
          <w:sz w:val="20"/>
          <w:szCs w:val="20"/>
          <w:u w:val="single"/>
        </w:rPr>
      </w:pPr>
    </w:p>
    <w:p w14:paraId="71AD9E20" w14:textId="77777777" w:rsidR="001C6E22" w:rsidRPr="00F9440F" w:rsidRDefault="001C6E22">
      <w:pPr>
        <w:pBdr>
          <w:top w:val="nil"/>
          <w:left w:val="nil"/>
          <w:bottom w:val="nil"/>
          <w:right w:val="nil"/>
          <w:between w:val="nil"/>
        </w:pBdr>
        <w:jc w:val="both"/>
        <w:rPr>
          <w:rFonts w:ascii="Arial" w:hAnsi="Arial" w:cs="Arial"/>
          <w:color w:val="000000"/>
          <w:sz w:val="20"/>
          <w:szCs w:val="20"/>
          <w:u w:val="single"/>
        </w:rPr>
      </w:pPr>
    </w:p>
    <w:p w14:paraId="2C98332D" w14:textId="77777777" w:rsidR="001C6E22" w:rsidRPr="00F9440F" w:rsidRDefault="001C6E22">
      <w:pPr>
        <w:pBdr>
          <w:top w:val="nil"/>
          <w:left w:val="nil"/>
          <w:bottom w:val="nil"/>
          <w:right w:val="nil"/>
          <w:between w:val="nil"/>
        </w:pBdr>
        <w:jc w:val="both"/>
        <w:rPr>
          <w:rFonts w:ascii="Arial" w:hAnsi="Arial" w:cs="Arial"/>
          <w:color w:val="000000"/>
          <w:sz w:val="20"/>
          <w:szCs w:val="20"/>
          <w:u w:val="single"/>
        </w:rPr>
      </w:pPr>
    </w:p>
    <w:p w14:paraId="6418D01C" w14:textId="51A2103C" w:rsidR="001C6E22" w:rsidRPr="00F9440F" w:rsidRDefault="001C6E22">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1C6E22" w:rsidRPr="00F9440F" w14:paraId="098B63EA"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26F4AF6B" w14:textId="77777777" w:rsidR="001C6E22" w:rsidRPr="00F9440F" w:rsidRDefault="00151CD2">
            <w:pPr>
              <w:pBdr>
                <w:top w:val="nil"/>
                <w:left w:val="nil"/>
                <w:bottom w:val="nil"/>
                <w:right w:val="nil"/>
                <w:between w:val="nil"/>
              </w:pBdr>
              <w:rPr>
                <w:rFonts w:ascii="Arial" w:hAnsi="Arial" w:cs="Arial"/>
                <w:color w:val="000000"/>
                <w:sz w:val="20"/>
                <w:szCs w:val="20"/>
                <w:u w:val="single"/>
              </w:rPr>
            </w:pPr>
            <w:r w:rsidRPr="00F9440F">
              <w:rPr>
                <w:rFonts w:ascii="Arial" w:hAnsi="Arial" w:cs="Arial"/>
                <w:b/>
                <w:color w:val="000000"/>
                <w:sz w:val="20"/>
                <w:szCs w:val="20"/>
                <w:highlight w:val="yellow"/>
                <w:u w:val="single"/>
              </w:rPr>
              <w:t>PART  2:</w:t>
            </w:r>
            <w:r w:rsidRPr="00F9440F">
              <w:rPr>
                <w:rFonts w:ascii="Arial" w:hAnsi="Arial" w:cs="Arial"/>
                <w:b/>
                <w:color w:val="000000"/>
                <w:sz w:val="20"/>
                <w:szCs w:val="20"/>
                <w:u w:val="single"/>
              </w:rPr>
              <w:t xml:space="preserve"> </w:t>
            </w:r>
          </w:p>
          <w:p w14:paraId="13FA6F45" w14:textId="77777777" w:rsidR="001C6E22" w:rsidRPr="00F9440F" w:rsidRDefault="001C6E22">
            <w:pPr>
              <w:pBdr>
                <w:top w:val="nil"/>
                <w:left w:val="nil"/>
                <w:bottom w:val="nil"/>
                <w:right w:val="nil"/>
                <w:between w:val="nil"/>
              </w:pBdr>
              <w:rPr>
                <w:rFonts w:ascii="Arial" w:hAnsi="Arial" w:cs="Arial"/>
                <w:color w:val="000000"/>
                <w:sz w:val="20"/>
                <w:szCs w:val="20"/>
                <w:u w:val="single"/>
              </w:rPr>
            </w:pPr>
          </w:p>
        </w:tc>
      </w:tr>
      <w:tr w:rsidR="001C6E22" w:rsidRPr="00F9440F" w14:paraId="7581D9BC" w14:textId="77777777">
        <w:trPr>
          <w:trHeight w:val="935"/>
        </w:trPr>
        <w:tc>
          <w:tcPr>
            <w:tcW w:w="6831" w:type="dxa"/>
            <w:tcMar>
              <w:top w:w="0" w:type="dxa"/>
              <w:left w:w="108" w:type="dxa"/>
              <w:bottom w:w="0" w:type="dxa"/>
              <w:right w:w="108" w:type="dxa"/>
            </w:tcMar>
            <w:vAlign w:val="center"/>
          </w:tcPr>
          <w:p w14:paraId="4384C42D" w14:textId="77777777" w:rsidR="001C6E22" w:rsidRPr="00F9440F" w:rsidRDefault="001C6E22">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14:paraId="5766C6B7" w14:textId="77777777" w:rsidR="001C6E22" w:rsidRPr="00F9440F" w:rsidRDefault="00151CD2">
            <w:pPr>
              <w:pStyle w:val="Heading2"/>
              <w:jc w:val="left"/>
              <w:rPr>
                <w:rFonts w:ascii="Arial" w:eastAsia="Times New Roman" w:hAnsi="Arial" w:cs="Arial"/>
              </w:rPr>
            </w:pPr>
            <w:r w:rsidRPr="00F9440F">
              <w:rPr>
                <w:rFonts w:ascii="Arial" w:eastAsia="Times New Roman" w:hAnsi="Arial" w:cs="Arial"/>
              </w:rPr>
              <w:t>Reviewer’s comment</w:t>
            </w:r>
          </w:p>
        </w:tc>
        <w:tc>
          <w:tcPr>
            <w:tcW w:w="5677" w:type="dxa"/>
          </w:tcPr>
          <w:p w14:paraId="1CE2488D" w14:textId="77777777" w:rsidR="001C6E22" w:rsidRPr="00F9440F" w:rsidRDefault="00151CD2">
            <w:pPr>
              <w:spacing w:after="160" w:line="259" w:lineRule="auto"/>
              <w:rPr>
                <w:rFonts w:ascii="Arial" w:hAnsi="Arial" w:cs="Arial"/>
                <w:sz w:val="20"/>
                <w:szCs w:val="20"/>
              </w:rPr>
            </w:pPr>
            <w:r w:rsidRPr="00F9440F">
              <w:rPr>
                <w:rFonts w:ascii="Arial" w:hAnsi="Arial" w:cs="Arial"/>
                <w:b/>
                <w:sz w:val="20"/>
                <w:szCs w:val="20"/>
              </w:rPr>
              <w:t>Author’s Feedback</w:t>
            </w:r>
            <w:r w:rsidRPr="00F9440F">
              <w:rPr>
                <w:rFonts w:ascii="Arial" w:hAnsi="Arial" w:cs="Arial"/>
                <w:sz w:val="20"/>
                <w:szCs w:val="20"/>
              </w:rPr>
              <w:t xml:space="preserve"> (It is mandatory that authors should write his/her feedback here)</w:t>
            </w:r>
          </w:p>
          <w:p w14:paraId="30061C8B" w14:textId="77777777" w:rsidR="001C6E22" w:rsidRPr="00F9440F" w:rsidRDefault="001C6E22">
            <w:pPr>
              <w:pStyle w:val="Heading2"/>
              <w:jc w:val="left"/>
              <w:rPr>
                <w:rFonts w:ascii="Arial" w:eastAsia="Times New Roman" w:hAnsi="Arial" w:cs="Arial"/>
                <w:b w:val="0"/>
              </w:rPr>
            </w:pPr>
          </w:p>
        </w:tc>
      </w:tr>
      <w:tr w:rsidR="001C6E22" w:rsidRPr="00F9440F" w14:paraId="72CC945D" w14:textId="77777777">
        <w:trPr>
          <w:trHeight w:val="697"/>
        </w:trPr>
        <w:tc>
          <w:tcPr>
            <w:tcW w:w="6831" w:type="dxa"/>
            <w:tcMar>
              <w:top w:w="0" w:type="dxa"/>
              <w:left w:w="108" w:type="dxa"/>
              <w:bottom w:w="0" w:type="dxa"/>
              <w:right w:w="108" w:type="dxa"/>
            </w:tcMar>
            <w:vAlign w:val="center"/>
          </w:tcPr>
          <w:p w14:paraId="118AE7F4" w14:textId="77777777" w:rsidR="001C6E22" w:rsidRPr="00F9440F" w:rsidRDefault="00151CD2">
            <w:pPr>
              <w:pBdr>
                <w:top w:val="nil"/>
                <w:left w:val="nil"/>
                <w:bottom w:val="nil"/>
                <w:right w:val="nil"/>
                <w:between w:val="nil"/>
              </w:pBdr>
              <w:rPr>
                <w:rFonts w:ascii="Arial" w:hAnsi="Arial" w:cs="Arial"/>
                <w:color w:val="000000"/>
                <w:sz w:val="20"/>
                <w:szCs w:val="20"/>
              </w:rPr>
            </w:pPr>
            <w:r w:rsidRPr="00F9440F">
              <w:rPr>
                <w:rFonts w:ascii="Arial" w:hAnsi="Arial" w:cs="Arial"/>
                <w:b/>
                <w:color w:val="000000"/>
                <w:sz w:val="20"/>
                <w:szCs w:val="20"/>
              </w:rPr>
              <w:t xml:space="preserve">Are there ethical issues in this manuscript? </w:t>
            </w:r>
          </w:p>
          <w:p w14:paraId="18F1296D" w14:textId="77777777" w:rsidR="001C6E22" w:rsidRPr="00F9440F" w:rsidRDefault="001C6E22">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14:paraId="76CEED65" w14:textId="77777777" w:rsidR="001C6E22" w:rsidRPr="00F9440F" w:rsidRDefault="00151CD2">
            <w:pPr>
              <w:pBdr>
                <w:top w:val="nil"/>
                <w:left w:val="nil"/>
                <w:bottom w:val="nil"/>
                <w:right w:val="nil"/>
                <w:between w:val="nil"/>
              </w:pBdr>
              <w:rPr>
                <w:rFonts w:ascii="Arial" w:hAnsi="Arial" w:cs="Arial"/>
                <w:color w:val="000000"/>
                <w:sz w:val="20"/>
                <w:szCs w:val="20"/>
                <w:u w:val="single"/>
              </w:rPr>
            </w:pPr>
            <w:r w:rsidRPr="00F9440F">
              <w:rPr>
                <w:rFonts w:ascii="Arial" w:hAnsi="Arial" w:cs="Arial"/>
                <w:i/>
                <w:color w:val="000000"/>
                <w:sz w:val="20"/>
                <w:szCs w:val="20"/>
                <w:u w:val="single"/>
              </w:rPr>
              <w:t xml:space="preserve">(If yes, </w:t>
            </w:r>
            <w:proofErr w:type="gramStart"/>
            <w:r w:rsidRPr="00F9440F">
              <w:rPr>
                <w:rFonts w:ascii="Arial" w:hAnsi="Arial" w:cs="Arial"/>
                <w:i/>
                <w:color w:val="000000"/>
                <w:sz w:val="20"/>
                <w:szCs w:val="20"/>
                <w:u w:val="single"/>
              </w:rPr>
              <w:t>Kindly</w:t>
            </w:r>
            <w:proofErr w:type="gramEnd"/>
            <w:r w:rsidRPr="00F9440F">
              <w:rPr>
                <w:rFonts w:ascii="Arial" w:hAnsi="Arial" w:cs="Arial"/>
                <w:i/>
                <w:color w:val="000000"/>
                <w:sz w:val="20"/>
                <w:szCs w:val="20"/>
                <w:u w:val="single"/>
              </w:rPr>
              <w:t xml:space="preserve"> please write down the ethical issues here in detail)</w:t>
            </w:r>
          </w:p>
          <w:p w14:paraId="7B7641BC" w14:textId="77777777" w:rsidR="001C6E22" w:rsidRPr="00F9440F" w:rsidRDefault="001C6E22">
            <w:pPr>
              <w:pBdr>
                <w:top w:val="nil"/>
                <w:left w:val="nil"/>
                <w:bottom w:val="nil"/>
                <w:right w:val="nil"/>
                <w:between w:val="nil"/>
              </w:pBdr>
              <w:rPr>
                <w:rFonts w:ascii="Arial" w:hAnsi="Arial" w:cs="Arial"/>
                <w:color w:val="000000"/>
                <w:sz w:val="20"/>
                <w:szCs w:val="20"/>
              </w:rPr>
            </w:pPr>
          </w:p>
          <w:p w14:paraId="02C4C7DB" w14:textId="04FA755F" w:rsidR="001C6E22" w:rsidRPr="00F9440F" w:rsidRDefault="001C6E22">
            <w:pPr>
              <w:pBdr>
                <w:top w:val="nil"/>
                <w:left w:val="nil"/>
                <w:bottom w:val="nil"/>
                <w:right w:val="nil"/>
                <w:between w:val="nil"/>
              </w:pBdr>
              <w:rPr>
                <w:rFonts w:ascii="Arial" w:hAnsi="Arial" w:cs="Arial"/>
                <w:color w:val="000000"/>
                <w:sz w:val="20"/>
                <w:szCs w:val="20"/>
              </w:rPr>
            </w:pPr>
          </w:p>
        </w:tc>
        <w:tc>
          <w:tcPr>
            <w:tcW w:w="5677" w:type="dxa"/>
            <w:vAlign w:val="center"/>
          </w:tcPr>
          <w:p w14:paraId="5233C817" w14:textId="77777777" w:rsidR="001C6E22" w:rsidRPr="00F9440F" w:rsidRDefault="001C6E22">
            <w:pPr>
              <w:rPr>
                <w:rFonts w:ascii="Arial" w:hAnsi="Arial" w:cs="Arial"/>
                <w:sz w:val="20"/>
                <w:szCs w:val="20"/>
              </w:rPr>
            </w:pPr>
          </w:p>
          <w:p w14:paraId="279008A7" w14:textId="77777777" w:rsidR="001C6E22" w:rsidRPr="00F9440F" w:rsidRDefault="001C6E22">
            <w:pPr>
              <w:rPr>
                <w:rFonts w:ascii="Arial" w:hAnsi="Arial" w:cs="Arial"/>
                <w:sz w:val="20"/>
                <w:szCs w:val="20"/>
              </w:rPr>
            </w:pPr>
          </w:p>
          <w:p w14:paraId="5BA8C788" w14:textId="77777777" w:rsidR="001C6E22" w:rsidRPr="00F9440F" w:rsidRDefault="001C6E22">
            <w:pPr>
              <w:rPr>
                <w:rFonts w:ascii="Arial" w:hAnsi="Arial" w:cs="Arial"/>
                <w:sz w:val="20"/>
                <w:szCs w:val="20"/>
              </w:rPr>
            </w:pPr>
          </w:p>
          <w:p w14:paraId="74FB9694" w14:textId="77777777" w:rsidR="001C6E22" w:rsidRPr="00F9440F" w:rsidRDefault="001C6E22">
            <w:pPr>
              <w:pBdr>
                <w:top w:val="nil"/>
                <w:left w:val="nil"/>
                <w:bottom w:val="nil"/>
                <w:right w:val="nil"/>
                <w:between w:val="nil"/>
              </w:pBdr>
              <w:rPr>
                <w:rFonts w:ascii="Arial" w:hAnsi="Arial" w:cs="Arial"/>
                <w:color w:val="000000"/>
                <w:sz w:val="20"/>
                <w:szCs w:val="20"/>
              </w:rPr>
            </w:pPr>
          </w:p>
        </w:tc>
      </w:tr>
    </w:tbl>
    <w:p w14:paraId="0DACECF1" w14:textId="77777777" w:rsidR="001C6E22" w:rsidRDefault="001C6E22">
      <w:pPr>
        <w:pBdr>
          <w:top w:val="nil"/>
          <w:left w:val="nil"/>
          <w:bottom w:val="nil"/>
          <w:right w:val="nil"/>
          <w:between w:val="nil"/>
        </w:pBdr>
        <w:jc w:val="both"/>
        <w:rPr>
          <w:rFonts w:ascii="Arial" w:eastAsia="Arial" w:hAnsi="Arial" w:cs="Arial"/>
          <w:color w:val="000000"/>
          <w:sz w:val="20"/>
          <w:szCs w:val="20"/>
        </w:rPr>
      </w:pPr>
    </w:p>
    <w:p w14:paraId="45504320" w14:textId="77777777" w:rsidR="00F9440F" w:rsidRPr="008C6C3E" w:rsidRDefault="00F9440F" w:rsidP="00F9440F">
      <w:pPr>
        <w:pStyle w:val="Affiliation"/>
        <w:spacing w:after="0" w:line="240" w:lineRule="auto"/>
        <w:jc w:val="left"/>
        <w:rPr>
          <w:rFonts w:ascii="Arial" w:hAnsi="Arial" w:cs="Arial"/>
          <w:b/>
          <w:u w:val="single"/>
        </w:rPr>
      </w:pPr>
      <w:r w:rsidRPr="008C6C3E">
        <w:rPr>
          <w:rFonts w:ascii="Arial" w:hAnsi="Arial" w:cs="Arial"/>
          <w:b/>
          <w:u w:val="single"/>
        </w:rPr>
        <w:t>Reviewer details:</w:t>
      </w:r>
    </w:p>
    <w:p w14:paraId="332BEE61" w14:textId="77777777" w:rsidR="00F9440F" w:rsidRPr="008C6C3E" w:rsidRDefault="00F9440F" w:rsidP="00F9440F">
      <w:pPr>
        <w:pStyle w:val="Affiliation"/>
        <w:spacing w:after="0" w:line="240" w:lineRule="auto"/>
        <w:jc w:val="left"/>
        <w:rPr>
          <w:rFonts w:ascii="Arial" w:hAnsi="Arial" w:cs="Arial"/>
          <w:b/>
        </w:rPr>
      </w:pPr>
      <w:proofErr w:type="spellStart"/>
      <w:r w:rsidRPr="008C6C3E">
        <w:rPr>
          <w:rFonts w:ascii="Arial" w:hAnsi="Arial" w:cs="Arial"/>
          <w:b/>
        </w:rPr>
        <w:t>Norazana</w:t>
      </w:r>
      <w:proofErr w:type="spellEnd"/>
      <w:r w:rsidRPr="008C6C3E">
        <w:rPr>
          <w:rFonts w:ascii="Arial" w:hAnsi="Arial" w:cs="Arial"/>
          <w:b/>
        </w:rPr>
        <w:t xml:space="preserve"> Binti Mohd Nor, Malaysia</w:t>
      </w:r>
    </w:p>
    <w:p w14:paraId="61D59E4D" w14:textId="77777777" w:rsidR="00F9440F" w:rsidRPr="00F9440F" w:rsidRDefault="00F9440F">
      <w:pPr>
        <w:pBdr>
          <w:top w:val="nil"/>
          <w:left w:val="nil"/>
          <w:bottom w:val="nil"/>
          <w:right w:val="nil"/>
          <w:between w:val="nil"/>
        </w:pBdr>
        <w:jc w:val="both"/>
        <w:rPr>
          <w:rFonts w:ascii="Arial" w:eastAsia="Arial" w:hAnsi="Arial" w:cs="Arial"/>
          <w:color w:val="000000"/>
          <w:sz w:val="20"/>
          <w:szCs w:val="20"/>
          <w:lang w:val="en-US"/>
        </w:rPr>
      </w:pPr>
    </w:p>
    <w:sectPr w:rsidR="00F9440F" w:rsidRPr="00F9440F">
      <w:headerReference w:type="even" r:id="rId7"/>
      <w:headerReference w:type="default" r:id="rId8"/>
      <w:footerReference w:type="even" r:id="rId9"/>
      <w:footerReference w:type="default" r:id="rId10"/>
      <w:headerReference w:type="first" r:id="rId11"/>
      <w:footerReference w:type="first" r:id="rId12"/>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DD9B" w14:textId="77777777" w:rsidR="00B7072B" w:rsidRDefault="00B7072B">
      <w:r>
        <w:separator/>
      </w:r>
    </w:p>
  </w:endnote>
  <w:endnote w:type="continuationSeparator" w:id="0">
    <w:p w14:paraId="569E9503" w14:textId="77777777" w:rsidR="00B7072B" w:rsidRDefault="00B7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EB38" w14:textId="77777777" w:rsidR="001C6E22" w:rsidRDefault="001C6E22">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32C7" w14:textId="77777777" w:rsidR="001C6E22" w:rsidRDefault="00151CD2">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C248" w14:textId="77777777" w:rsidR="001C6E22" w:rsidRDefault="001C6E22">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07C7" w14:textId="77777777" w:rsidR="00B7072B" w:rsidRDefault="00B7072B">
      <w:r>
        <w:separator/>
      </w:r>
    </w:p>
  </w:footnote>
  <w:footnote w:type="continuationSeparator" w:id="0">
    <w:p w14:paraId="6458BA7D" w14:textId="77777777" w:rsidR="00B7072B" w:rsidRDefault="00B70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AA19" w14:textId="77777777" w:rsidR="001C6E22" w:rsidRDefault="001C6E22">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39A6" w14:textId="77777777" w:rsidR="001C6E22" w:rsidRDefault="001C6E22">
    <w:pPr>
      <w:spacing w:after="280"/>
      <w:jc w:val="center"/>
      <w:rPr>
        <w:rFonts w:ascii="Arial" w:eastAsia="Arial" w:hAnsi="Arial" w:cs="Arial"/>
        <w:color w:val="003399"/>
        <w:u w:val="single"/>
      </w:rPr>
    </w:pPr>
  </w:p>
  <w:p w14:paraId="3C57725E" w14:textId="77777777" w:rsidR="001C6E22" w:rsidRDefault="00151CD2">
    <w:pPr>
      <w:spacing w:before="280"/>
    </w:pPr>
    <w:r>
      <w:rPr>
        <w:rFonts w:ascii="Arial" w:eastAsia="Arial" w:hAnsi="Arial" w:cs="Arial"/>
        <w:b/>
        <w:color w:val="003399"/>
        <w:u w:val="single"/>
      </w:rPr>
      <w:t>Review Form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35EF" w14:textId="77777777" w:rsidR="001C6E22" w:rsidRDefault="001C6E22">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E22"/>
    <w:rsid w:val="00057E44"/>
    <w:rsid w:val="0006153A"/>
    <w:rsid w:val="00151CD2"/>
    <w:rsid w:val="001C6E22"/>
    <w:rsid w:val="002F144D"/>
    <w:rsid w:val="00820906"/>
    <w:rsid w:val="00B7072B"/>
    <w:rsid w:val="00F9440F"/>
    <w:rsid w:val="00FF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707F"/>
  <w15:docId w15:val="{0A10928D-7D15-450E-A2E3-F33D46E5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FF6491"/>
    <w:rPr>
      <w:color w:val="0000FF" w:themeColor="hyperlink"/>
      <w:u w:val="single"/>
    </w:rPr>
  </w:style>
  <w:style w:type="paragraph" w:customStyle="1" w:styleId="Affiliation">
    <w:name w:val="Affiliation"/>
    <w:basedOn w:val="Normal"/>
    <w:rsid w:val="00F9440F"/>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sbs.com/index.php/JESB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4</cp:revision>
  <dcterms:created xsi:type="dcterms:W3CDTF">2025-05-12T09:28:00Z</dcterms:created>
  <dcterms:modified xsi:type="dcterms:W3CDTF">2025-05-16T07:40:00Z</dcterms:modified>
</cp:coreProperties>
</file>