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C240A" w14:paraId="21CC3E1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1EAA518" w14:textId="77777777" w:rsidR="00602F7D" w:rsidRPr="002C240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C240A" w14:paraId="0235B850" w14:textId="77777777" w:rsidTr="002643B3">
        <w:trPr>
          <w:trHeight w:val="290"/>
        </w:trPr>
        <w:tc>
          <w:tcPr>
            <w:tcW w:w="1234" w:type="pct"/>
          </w:tcPr>
          <w:p w14:paraId="3376F74A" w14:textId="77777777" w:rsidR="0000007A" w:rsidRPr="002C24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990D2" w14:textId="77777777" w:rsidR="0000007A" w:rsidRPr="002C240A" w:rsidRDefault="007206B4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623D53" w:rsidRPr="002C240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Advances in Medicine and Medical Research</w:t>
              </w:r>
            </w:hyperlink>
            <w:r w:rsidR="00623D53" w:rsidRPr="002C240A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2C240A" w14:paraId="33996B29" w14:textId="77777777" w:rsidTr="002643B3">
        <w:trPr>
          <w:trHeight w:val="290"/>
        </w:trPr>
        <w:tc>
          <w:tcPr>
            <w:tcW w:w="1234" w:type="pct"/>
          </w:tcPr>
          <w:p w14:paraId="61EC7774" w14:textId="77777777" w:rsidR="0000007A" w:rsidRPr="002C24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F854B" w14:textId="77777777" w:rsidR="0000007A" w:rsidRPr="002C240A" w:rsidRDefault="008C171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Ms_JAMMR_135135</w:t>
            </w:r>
          </w:p>
        </w:tc>
      </w:tr>
      <w:tr w:rsidR="0000007A" w:rsidRPr="002C240A" w14:paraId="0AD84C59" w14:textId="77777777" w:rsidTr="002643B3">
        <w:trPr>
          <w:trHeight w:val="650"/>
        </w:trPr>
        <w:tc>
          <w:tcPr>
            <w:tcW w:w="1234" w:type="pct"/>
          </w:tcPr>
          <w:p w14:paraId="1FB0C05D" w14:textId="77777777" w:rsidR="0000007A" w:rsidRPr="002C240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079AA" w14:textId="77777777" w:rsidR="0000007A" w:rsidRPr="002C240A" w:rsidRDefault="008C171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sz w:val="20"/>
                <w:szCs w:val="20"/>
                <w:lang w:val="en-GB"/>
              </w:rPr>
              <w:t>Efficacy and Safety of Biologics in Primary Biliary Cholangitis: A Systematic Review of Experimental Treatments</w:t>
            </w:r>
          </w:p>
        </w:tc>
      </w:tr>
      <w:tr w:rsidR="00CF0BBB" w:rsidRPr="002C240A" w14:paraId="2C20D8BA" w14:textId="77777777" w:rsidTr="002643B3">
        <w:trPr>
          <w:trHeight w:val="332"/>
        </w:trPr>
        <w:tc>
          <w:tcPr>
            <w:tcW w:w="1234" w:type="pct"/>
          </w:tcPr>
          <w:p w14:paraId="26F5A0CA" w14:textId="77777777" w:rsidR="00CF0BBB" w:rsidRPr="002C240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63089" w14:textId="219F2F70" w:rsidR="00CF0BBB" w:rsidRPr="002C240A" w:rsidRDefault="003F0749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Systematic Review </w:t>
            </w:r>
          </w:p>
        </w:tc>
      </w:tr>
    </w:tbl>
    <w:p w14:paraId="5933CB2F" w14:textId="0B817BCB" w:rsidR="001856F5" w:rsidRPr="002C240A" w:rsidRDefault="001856F5" w:rsidP="001856F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1856F5" w:rsidRPr="002C240A" w14:paraId="78C992F8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306BD04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240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C240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48E0E5C" w14:textId="77777777" w:rsidR="001856F5" w:rsidRPr="002C240A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2C240A" w14:paraId="5344241A" w14:textId="77777777">
        <w:tc>
          <w:tcPr>
            <w:tcW w:w="1265" w:type="pct"/>
            <w:noWrap/>
          </w:tcPr>
          <w:p w14:paraId="68183318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36D1B6E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C240A">
              <w:rPr>
                <w:rFonts w:ascii="Arial" w:hAnsi="Arial" w:cs="Arial"/>
                <w:lang w:val="en-GB"/>
              </w:rPr>
              <w:t>Reviewer’s comment</w:t>
            </w:r>
          </w:p>
          <w:p w14:paraId="0BC1FA2B" w14:textId="77777777" w:rsidR="00FE3819" w:rsidRPr="002C240A" w:rsidRDefault="00FE3819" w:rsidP="00FE38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40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BA707BC" w14:textId="77777777" w:rsidR="006E3B62" w:rsidRPr="002C240A" w:rsidRDefault="006E3B62" w:rsidP="00FE381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1E06F0B" w14:textId="77777777" w:rsidR="002B6C68" w:rsidRPr="002C240A" w:rsidRDefault="002B6C68" w:rsidP="002B6C68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C240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C240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A10D83B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2C240A" w14:paraId="51CC6A23" w14:textId="77777777">
        <w:trPr>
          <w:trHeight w:val="1264"/>
        </w:trPr>
        <w:tc>
          <w:tcPr>
            <w:tcW w:w="1265" w:type="pct"/>
            <w:noWrap/>
          </w:tcPr>
          <w:p w14:paraId="7829DD06" w14:textId="77777777" w:rsidR="001856F5" w:rsidRPr="002C240A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9111860" w14:textId="77777777" w:rsidR="001856F5" w:rsidRPr="002C240A" w:rsidRDefault="001856F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FE11BFB" w14:textId="405A2232" w:rsidR="001856F5" w:rsidRPr="002C240A" w:rsidRDefault="00853BA0" w:rsidP="00853BA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provides an up-to-date and integrated review of biological treatments for primary cholangitis (PBC), especially in patients who do not respond to conventional treatment. It also </w:t>
            </w:r>
            <w:r w:rsidR="00E315DE"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concentrated on </w:t>
            </w:r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effectiveness and safety of promising drugs such as </w:t>
            </w:r>
            <w:proofErr w:type="spellStart"/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Seladelpar</w:t>
            </w:r>
            <w:proofErr w:type="spellEnd"/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Obeticholic</w:t>
            </w:r>
            <w:proofErr w:type="spellEnd"/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acid, which contributes to supporting the trend towards more accurate and effective treatments in this field.</w:t>
            </w:r>
          </w:p>
        </w:tc>
        <w:tc>
          <w:tcPr>
            <w:tcW w:w="1523" w:type="pct"/>
          </w:tcPr>
          <w:p w14:paraId="19FB1E77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2C240A" w14:paraId="2ED41E80" w14:textId="77777777" w:rsidTr="002C240A">
        <w:trPr>
          <w:trHeight w:val="395"/>
        </w:trPr>
        <w:tc>
          <w:tcPr>
            <w:tcW w:w="1265" w:type="pct"/>
            <w:noWrap/>
          </w:tcPr>
          <w:p w14:paraId="2A108F51" w14:textId="77777777" w:rsidR="001856F5" w:rsidRPr="002C240A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56DEA8" w14:textId="77777777" w:rsidR="001856F5" w:rsidRPr="002C240A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7A8B0C5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D9231F6" w14:textId="6303E1E3" w:rsidR="001856F5" w:rsidRPr="002C240A" w:rsidRDefault="0059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2C936D48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2C240A" w14:paraId="2E643208" w14:textId="77777777" w:rsidTr="002C240A">
        <w:trPr>
          <w:trHeight w:val="494"/>
        </w:trPr>
        <w:tc>
          <w:tcPr>
            <w:tcW w:w="1265" w:type="pct"/>
            <w:noWrap/>
          </w:tcPr>
          <w:p w14:paraId="1AA2E8F2" w14:textId="77777777" w:rsidR="001856F5" w:rsidRPr="002C240A" w:rsidRDefault="001856F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C240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76CF5A96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BD3220F" w14:textId="3722223B" w:rsidR="001856F5" w:rsidRPr="002C240A" w:rsidRDefault="0059003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DCE4CC7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2C240A" w14:paraId="7B20B299" w14:textId="77777777">
        <w:trPr>
          <w:trHeight w:val="704"/>
        </w:trPr>
        <w:tc>
          <w:tcPr>
            <w:tcW w:w="1265" w:type="pct"/>
            <w:noWrap/>
          </w:tcPr>
          <w:p w14:paraId="54E0182C" w14:textId="77777777" w:rsidR="001856F5" w:rsidRPr="002C240A" w:rsidRDefault="001856F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C240A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40C43D3" w14:textId="1EF79230" w:rsidR="001856F5" w:rsidRPr="002C240A" w:rsidRDefault="0051209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592C872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2C240A" w14:paraId="45046D57" w14:textId="77777777">
        <w:trPr>
          <w:trHeight w:val="703"/>
        </w:trPr>
        <w:tc>
          <w:tcPr>
            <w:tcW w:w="1265" w:type="pct"/>
            <w:noWrap/>
          </w:tcPr>
          <w:p w14:paraId="30709B15" w14:textId="77777777" w:rsidR="001856F5" w:rsidRPr="002C240A" w:rsidRDefault="001856F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6AFA4613" w14:textId="0F023168" w:rsidR="001856F5" w:rsidRPr="002C240A" w:rsidRDefault="00A30AF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E5F31C1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856F5" w:rsidRPr="002C240A" w14:paraId="7BD3FDDC" w14:textId="77777777">
        <w:trPr>
          <w:trHeight w:val="386"/>
        </w:trPr>
        <w:tc>
          <w:tcPr>
            <w:tcW w:w="1265" w:type="pct"/>
            <w:noWrap/>
          </w:tcPr>
          <w:p w14:paraId="55E36D3C" w14:textId="77777777" w:rsidR="001856F5" w:rsidRPr="002C240A" w:rsidRDefault="001856F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C240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10E26D58" w14:textId="77777777" w:rsidR="001856F5" w:rsidRPr="002C240A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9897493" w14:textId="583E5B81" w:rsidR="001856F5" w:rsidRPr="002C240A" w:rsidRDefault="00B603AA">
            <w:pPr>
              <w:rPr>
                <w:rFonts w:ascii="Arial" w:hAnsi="Arial" w:cs="Arial"/>
                <w:sz w:val="20"/>
                <w:szCs w:val="20"/>
                <w:rtl/>
                <w:lang w:val="en-GB"/>
              </w:rPr>
            </w:pPr>
            <w:r w:rsidRPr="002C240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94A20AB" w14:textId="77777777" w:rsidR="001856F5" w:rsidRPr="002C240A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856F5" w:rsidRPr="002C240A" w14:paraId="547CF409" w14:textId="77777777">
        <w:trPr>
          <w:trHeight w:val="1178"/>
        </w:trPr>
        <w:tc>
          <w:tcPr>
            <w:tcW w:w="1265" w:type="pct"/>
            <w:noWrap/>
          </w:tcPr>
          <w:p w14:paraId="0EBED48A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C240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C240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C240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49EC7019" w14:textId="77777777" w:rsidR="001856F5" w:rsidRPr="002C240A" w:rsidRDefault="001856F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38EB4B69" w14:textId="77777777" w:rsidR="00306086" w:rsidRPr="002C240A" w:rsidRDefault="00306086" w:rsidP="0030608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sz w:val="20"/>
                <w:szCs w:val="20"/>
                <w:lang w:val="en-GB"/>
              </w:rPr>
              <w:t>Provides good documentation of the search method, databases used, and selection criteria but it need adding figures or graphs to explain the difference in results.</w:t>
            </w:r>
          </w:p>
          <w:p w14:paraId="0E95513E" w14:textId="21A9741D" w:rsidR="001856F5" w:rsidRPr="002C240A" w:rsidRDefault="00306086" w:rsidP="00306086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C240A">
              <w:rPr>
                <w:rFonts w:ascii="Arial" w:hAnsi="Arial" w:cs="Arial"/>
                <w:sz w:val="20"/>
                <w:szCs w:val="20"/>
                <w:lang w:val="en-GB"/>
              </w:rPr>
              <w:t>The language is clear and the logical flow of content is excellent</w:t>
            </w:r>
          </w:p>
        </w:tc>
        <w:tc>
          <w:tcPr>
            <w:tcW w:w="1523" w:type="pct"/>
          </w:tcPr>
          <w:p w14:paraId="115A690E" w14:textId="77777777" w:rsidR="001856F5" w:rsidRPr="002C240A" w:rsidRDefault="001856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BC92D54" w14:textId="77777777" w:rsidR="001856F5" w:rsidRPr="002C240A" w:rsidRDefault="001856F5" w:rsidP="001856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2"/>
        <w:gridCol w:w="7092"/>
        <w:gridCol w:w="7080"/>
      </w:tblGrid>
      <w:tr w:rsidR="00FA5D58" w:rsidRPr="002C240A" w14:paraId="4D5F13FE" w14:textId="77777777" w:rsidTr="004F452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495AA" w14:textId="77777777" w:rsidR="00FA5D58" w:rsidRPr="002C240A" w:rsidRDefault="00FA5D58" w:rsidP="00FA5D5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2C240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C240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93E7D70" w14:textId="77777777" w:rsidR="00FA5D58" w:rsidRPr="002C240A" w:rsidRDefault="00FA5D58" w:rsidP="00FA5D5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A5D58" w:rsidRPr="002C240A" w14:paraId="51EF199C" w14:textId="77777777" w:rsidTr="004F452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DD1A" w14:textId="77777777" w:rsidR="00FA5D58" w:rsidRPr="002C240A" w:rsidRDefault="00FA5D58" w:rsidP="00FA5D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50284" w14:textId="77777777" w:rsidR="00FA5D58" w:rsidRPr="002C240A" w:rsidRDefault="00FA5D58" w:rsidP="00FA5D5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62FE5426" w14:textId="77777777" w:rsidR="00FA5D58" w:rsidRPr="002C240A" w:rsidRDefault="00FA5D58" w:rsidP="00FA5D5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240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C240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C240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FA5D58" w:rsidRPr="002C240A" w14:paraId="43BADF20" w14:textId="77777777" w:rsidTr="004F452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64D69" w14:textId="77777777" w:rsidR="00FA5D58" w:rsidRPr="002C240A" w:rsidRDefault="00FA5D58" w:rsidP="00FA5D5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C240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8C4A9E2" w14:textId="77777777" w:rsidR="00FA5D58" w:rsidRPr="002C240A" w:rsidRDefault="00FA5D58" w:rsidP="00FA5D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61CCB" w14:textId="77777777" w:rsidR="00FA5D58" w:rsidRPr="002C240A" w:rsidRDefault="00FA5D58" w:rsidP="00FA5D5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C24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C24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C240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47B5B7B" w14:textId="77777777" w:rsidR="00FA5D58" w:rsidRPr="002C240A" w:rsidRDefault="00FA5D58" w:rsidP="00FA5D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715F50" w14:textId="77777777" w:rsidR="00FA5D58" w:rsidRPr="002C240A" w:rsidRDefault="00FA5D58" w:rsidP="00FA5D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776273E6" w14:textId="77777777" w:rsidR="00FA5D58" w:rsidRPr="002C240A" w:rsidRDefault="00FA5D58" w:rsidP="00FA5D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70537DE" w14:textId="77777777" w:rsidR="00FA5D58" w:rsidRPr="002C240A" w:rsidRDefault="00FA5D58" w:rsidP="00FA5D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E3CF61F" w14:textId="77777777" w:rsidR="00FA5D58" w:rsidRPr="002C240A" w:rsidRDefault="00FA5D58" w:rsidP="00FA5D5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730E9C9F" w14:textId="26391650" w:rsidR="00FA5D58" w:rsidRPr="002C240A" w:rsidRDefault="00FA5D58" w:rsidP="00FA5D58">
      <w:pPr>
        <w:rPr>
          <w:rFonts w:ascii="Arial" w:hAnsi="Arial" w:cs="Arial"/>
          <w:sz w:val="20"/>
          <w:szCs w:val="20"/>
        </w:rPr>
      </w:pPr>
    </w:p>
    <w:p w14:paraId="37B0DDB3" w14:textId="77777777" w:rsidR="002C240A" w:rsidRPr="002C240A" w:rsidRDefault="002C240A" w:rsidP="002C240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C240A">
        <w:rPr>
          <w:rFonts w:ascii="Arial" w:hAnsi="Arial" w:cs="Arial"/>
          <w:b/>
          <w:u w:val="single"/>
        </w:rPr>
        <w:t>Reviewer details:</w:t>
      </w:r>
    </w:p>
    <w:p w14:paraId="7719C9A9" w14:textId="1735DEF1" w:rsidR="002C240A" w:rsidRPr="002C240A" w:rsidRDefault="002C240A" w:rsidP="00FA5D58">
      <w:pPr>
        <w:rPr>
          <w:rFonts w:ascii="Arial" w:hAnsi="Arial" w:cs="Arial"/>
          <w:sz w:val="20"/>
          <w:szCs w:val="20"/>
        </w:rPr>
      </w:pPr>
    </w:p>
    <w:p w14:paraId="6939AADC" w14:textId="5348A334" w:rsidR="001856F5" w:rsidRPr="002C240A" w:rsidRDefault="002C240A" w:rsidP="002C240A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2C240A">
        <w:rPr>
          <w:rFonts w:ascii="Arial" w:hAnsi="Arial" w:cs="Arial"/>
          <w:b/>
          <w:sz w:val="20"/>
          <w:szCs w:val="20"/>
        </w:rPr>
        <w:t xml:space="preserve">Sadeem </w:t>
      </w:r>
      <w:proofErr w:type="spellStart"/>
      <w:r w:rsidRPr="002C240A">
        <w:rPr>
          <w:rFonts w:ascii="Arial" w:hAnsi="Arial" w:cs="Arial"/>
          <w:b/>
          <w:sz w:val="20"/>
          <w:szCs w:val="20"/>
        </w:rPr>
        <w:t>Subhi</w:t>
      </w:r>
      <w:proofErr w:type="spellEnd"/>
      <w:r w:rsidRPr="002C240A">
        <w:rPr>
          <w:rFonts w:ascii="Arial" w:hAnsi="Arial" w:cs="Arial"/>
          <w:b/>
          <w:sz w:val="20"/>
          <w:szCs w:val="20"/>
        </w:rPr>
        <w:t xml:space="preserve"> Abed</w:t>
      </w:r>
      <w:r w:rsidRPr="002C240A">
        <w:rPr>
          <w:rFonts w:ascii="Arial" w:hAnsi="Arial" w:cs="Arial"/>
          <w:b/>
          <w:sz w:val="20"/>
          <w:szCs w:val="20"/>
        </w:rPr>
        <w:t xml:space="preserve">, </w:t>
      </w:r>
      <w:r w:rsidRPr="002C240A">
        <w:rPr>
          <w:rFonts w:ascii="Arial" w:hAnsi="Arial" w:cs="Arial"/>
          <w:b/>
          <w:sz w:val="20"/>
          <w:szCs w:val="20"/>
        </w:rPr>
        <w:t>University of Baghdad</w:t>
      </w:r>
      <w:r w:rsidRPr="002C240A">
        <w:rPr>
          <w:rFonts w:ascii="Arial" w:hAnsi="Arial" w:cs="Arial"/>
          <w:b/>
          <w:sz w:val="20"/>
          <w:szCs w:val="20"/>
        </w:rPr>
        <w:t xml:space="preserve">, </w:t>
      </w:r>
      <w:r w:rsidRPr="002C240A">
        <w:rPr>
          <w:rFonts w:ascii="Arial" w:hAnsi="Arial" w:cs="Arial"/>
          <w:b/>
          <w:sz w:val="20"/>
          <w:szCs w:val="20"/>
        </w:rPr>
        <w:t>Iraq</w:t>
      </w:r>
      <w:bookmarkStart w:id="4" w:name="_GoBack"/>
      <w:bookmarkEnd w:id="0"/>
      <w:bookmarkEnd w:id="1"/>
      <w:bookmarkEnd w:id="3"/>
      <w:bookmarkEnd w:id="4"/>
    </w:p>
    <w:sectPr w:rsidR="001856F5" w:rsidRPr="002C240A" w:rsidSect="002C490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EF9DA" w14:textId="77777777" w:rsidR="007206B4" w:rsidRPr="0000007A" w:rsidRDefault="007206B4" w:rsidP="0099583E">
      <w:r>
        <w:separator/>
      </w:r>
    </w:p>
  </w:endnote>
  <w:endnote w:type="continuationSeparator" w:id="0">
    <w:p w14:paraId="489B9B85" w14:textId="77777777" w:rsidR="007206B4" w:rsidRPr="0000007A" w:rsidRDefault="007206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C2A37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C303E3" w:rsidRPr="00C303E3">
      <w:rPr>
        <w:sz w:val="16"/>
      </w:rPr>
      <w:t xml:space="preserve">Version: </w:t>
    </w:r>
    <w:r w:rsidR="00955549">
      <w:rPr>
        <w:sz w:val="16"/>
      </w:rPr>
      <w:t>3</w:t>
    </w:r>
    <w:r w:rsidR="00C303E3" w:rsidRPr="00C303E3">
      <w:rPr>
        <w:sz w:val="16"/>
      </w:rPr>
      <w:t xml:space="preserve"> (0</w:t>
    </w:r>
    <w:r w:rsidR="00955549">
      <w:rPr>
        <w:sz w:val="16"/>
      </w:rPr>
      <w:t>7</w:t>
    </w:r>
    <w:r w:rsidR="00C303E3" w:rsidRPr="00C303E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CA5E8B" w14:textId="77777777" w:rsidR="007206B4" w:rsidRPr="0000007A" w:rsidRDefault="007206B4" w:rsidP="0099583E">
      <w:r>
        <w:separator/>
      </w:r>
    </w:p>
  </w:footnote>
  <w:footnote w:type="continuationSeparator" w:id="0">
    <w:p w14:paraId="7095B4D4" w14:textId="77777777" w:rsidR="007206B4" w:rsidRPr="0000007A" w:rsidRDefault="007206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24622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5996883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955549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84A2B"/>
    <w:multiLevelType w:val="hybridMultilevel"/>
    <w:tmpl w:val="203620D0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4BB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26747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56F5"/>
    <w:rsid w:val="0018753A"/>
    <w:rsid w:val="0019527A"/>
    <w:rsid w:val="00197E68"/>
    <w:rsid w:val="001A0520"/>
    <w:rsid w:val="001A1605"/>
    <w:rsid w:val="001B0C63"/>
    <w:rsid w:val="001C129A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0BE7"/>
    <w:rsid w:val="00262634"/>
    <w:rsid w:val="002643B3"/>
    <w:rsid w:val="00275984"/>
    <w:rsid w:val="00280EC9"/>
    <w:rsid w:val="00291D08"/>
    <w:rsid w:val="00293482"/>
    <w:rsid w:val="002A06CD"/>
    <w:rsid w:val="002B6C68"/>
    <w:rsid w:val="002C240A"/>
    <w:rsid w:val="002C2E9B"/>
    <w:rsid w:val="002C4900"/>
    <w:rsid w:val="002D7EA9"/>
    <w:rsid w:val="002E1211"/>
    <w:rsid w:val="002E2339"/>
    <w:rsid w:val="002E6D86"/>
    <w:rsid w:val="002F6935"/>
    <w:rsid w:val="00306086"/>
    <w:rsid w:val="00312559"/>
    <w:rsid w:val="003204B8"/>
    <w:rsid w:val="0033692F"/>
    <w:rsid w:val="00346223"/>
    <w:rsid w:val="003A04E7"/>
    <w:rsid w:val="003A4991"/>
    <w:rsid w:val="003A6E1A"/>
    <w:rsid w:val="003B2172"/>
    <w:rsid w:val="003E746A"/>
    <w:rsid w:val="003F0749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1F04"/>
    <w:rsid w:val="004A6CCB"/>
    <w:rsid w:val="004B4CAD"/>
    <w:rsid w:val="004B4FDC"/>
    <w:rsid w:val="004C3DF1"/>
    <w:rsid w:val="004D2E36"/>
    <w:rsid w:val="00503AB6"/>
    <w:rsid w:val="005047C5"/>
    <w:rsid w:val="00510920"/>
    <w:rsid w:val="00512095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499C"/>
    <w:rsid w:val="0059003E"/>
    <w:rsid w:val="005A5BE0"/>
    <w:rsid w:val="005B12E0"/>
    <w:rsid w:val="005C25A0"/>
    <w:rsid w:val="005D230D"/>
    <w:rsid w:val="00602F7D"/>
    <w:rsid w:val="00605952"/>
    <w:rsid w:val="006109F6"/>
    <w:rsid w:val="00620677"/>
    <w:rsid w:val="00623D53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3B62"/>
    <w:rsid w:val="006E7D6E"/>
    <w:rsid w:val="006F6F2F"/>
    <w:rsid w:val="00701186"/>
    <w:rsid w:val="007015C8"/>
    <w:rsid w:val="00707BE1"/>
    <w:rsid w:val="007206B4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1B82"/>
    <w:rsid w:val="00780B67"/>
    <w:rsid w:val="007A3162"/>
    <w:rsid w:val="007B0066"/>
    <w:rsid w:val="007B1099"/>
    <w:rsid w:val="007B3DE7"/>
    <w:rsid w:val="007B6E18"/>
    <w:rsid w:val="007C0C36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3F47"/>
    <w:rsid w:val="008423BB"/>
    <w:rsid w:val="00846F1F"/>
    <w:rsid w:val="00851A07"/>
    <w:rsid w:val="00853BA0"/>
    <w:rsid w:val="008540D8"/>
    <w:rsid w:val="0087201B"/>
    <w:rsid w:val="00877F10"/>
    <w:rsid w:val="00882091"/>
    <w:rsid w:val="008913D5"/>
    <w:rsid w:val="00893E75"/>
    <w:rsid w:val="008C1711"/>
    <w:rsid w:val="008C2778"/>
    <w:rsid w:val="008C2F62"/>
    <w:rsid w:val="008D020E"/>
    <w:rsid w:val="008D1117"/>
    <w:rsid w:val="008D15A4"/>
    <w:rsid w:val="008F36E4"/>
    <w:rsid w:val="00933C8B"/>
    <w:rsid w:val="009447F2"/>
    <w:rsid w:val="009553EC"/>
    <w:rsid w:val="00955549"/>
    <w:rsid w:val="0097330E"/>
    <w:rsid w:val="0097416B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0AF0"/>
    <w:rsid w:val="00A31AAC"/>
    <w:rsid w:val="00A32905"/>
    <w:rsid w:val="00A346C3"/>
    <w:rsid w:val="00A36C95"/>
    <w:rsid w:val="00A37DE3"/>
    <w:rsid w:val="00A519D1"/>
    <w:rsid w:val="00A6180E"/>
    <w:rsid w:val="00A6343B"/>
    <w:rsid w:val="00A65C50"/>
    <w:rsid w:val="00A66DD2"/>
    <w:rsid w:val="00A9131C"/>
    <w:rsid w:val="00AA19BF"/>
    <w:rsid w:val="00AA41B3"/>
    <w:rsid w:val="00AA6670"/>
    <w:rsid w:val="00AB1ED6"/>
    <w:rsid w:val="00AB397D"/>
    <w:rsid w:val="00AB4C7E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562F0"/>
    <w:rsid w:val="00B603AA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25C6"/>
    <w:rsid w:val="00C22886"/>
    <w:rsid w:val="00C25C8F"/>
    <w:rsid w:val="00C263C6"/>
    <w:rsid w:val="00C303E3"/>
    <w:rsid w:val="00C635B6"/>
    <w:rsid w:val="00C70DFC"/>
    <w:rsid w:val="00C82466"/>
    <w:rsid w:val="00C84097"/>
    <w:rsid w:val="00C85713"/>
    <w:rsid w:val="00C95D0E"/>
    <w:rsid w:val="00CB2785"/>
    <w:rsid w:val="00CB429B"/>
    <w:rsid w:val="00CC2753"/>
    <w:rsid w:val="00CD093E"/>
    <w:rsid w:val="00CD1556"/>
    <w:rsid w:val="00CD1FD7"/>
    <w:rsid w:val="00CD6ACB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60AB8"/>
    <w:rsid w:val="00D7603E"/>
    <w:rsid w:val="00D768AD"/>
    <w:rsid w:val="00D8579C"/>
    <w:rsid w:val="00D90124"/>
    <w:rsid w:val="00D93196"/>
    <w:rsid w:val="00D9392F"/>
    <w:rsid w:val="00DA41F5"/>
    <w:rsid w:val="00DB5B54"/>
    <w:rsid w:val="00DB7E1B"/>
    <w:rsid w:val="00DC1D81"/>
    <w:rsid w:val="00DC6729"/>
    <w:rsid w:val="00DE5AF5"/>
    <w:rsid w:val="00E118C2"/>
    <w:rsid w:val="00E315DE"/>
    <w:rsid w:val="00E451EA"/>
    <w:rsid w:val="00E45F0E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E204B"/>
    <w:rsid w:val="00EF326D"/>
    <w:rsid w:val="00EF53FE"/>
    <w:rsid w:val="00F245A7"/>
    <w:rsid w:val="00F2643C"/>
    <w:rsid w:val="00F277CB"/>
    <w:rsid w:val="00F3295A"/>
    <w:rsid w:val="00F33DE5"/>
    <w:rsid w:val="00F34D8E"/>
    <w:rsid w:val="00F3669D"/>
    <w:rsid w:val="00F405F8"/>
    <w:rsid w:val="00F41154"/>
    <w:rsid w:val="00F4700F"/>
    <w:rsid w:val="00F51F7F"/>
    <w:rsid w:val="00F573EA"/>
    <w:rsid w:val="00F57E9D"/>
    <w:rsid w:val="00FA5D58"/>
    <w:rsid w:val="00FA6528"/>
    <w:rsid w:val="00FC2E17"/>
    <w:rsid w:val="00FC6387"/>
    <w:rsid w:val="00FC6802"/>
    <w:rsid w:val="00FD70A7"/>
    <w:rsid w:val="00FE3819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FA3ECC"/>
  <w15:chartTrackingRefBased/>
  <w15:docId w15:val="{9FDCDDC7-E64C-1642-BEC9-507BBF3A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2A06C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C240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ammr.com/index.php/JAMM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B622A-1935-4591-9008-1DEFBEEB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https://journaljammr.com/index.php/JAMMR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1137</cp:lastModifiedBy>
  <cp:revision>5</cp:revision>
  <dcterms:created xsi:type="dcterms:W3CDTF">2025-04-23T14:49:00Z</dcterms:created>
  <dcterms:modified xsi:type="dcterms:W3CDTF">2025-05-02T10:33:00Z</dcterms:modified>
</cp:coreProperties>
</file>