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A9BB" w14:textId="6764E5EC" w:rsidR="00BA51E7" w:rsidRPr="00BA51E7" w:rsidRDefault="00BA51E7" w:rsidP="007B3A24">
      <w:pPr>
        <w:spacing w:before="40" w:after="80" w:line="360" w:lineRule="auto"/>
        <w:ind w:right="261"/>
        <w:jc w:val="left"/>
        <w:rPr>
          <w:b/>
          <w:bCs/>
          <w:color w:val="auto"/>
          <w:sz w:val="32"/>
          <w:szCs w:val="32"/>
          <w:u w:val="single"/>
          <w:lang w:val="en-US"/>
        </w:rPr>
      </w:pPr>
      <w:r w:rsidRPr="00BA51E7">
        <w:rPr>
          <w:b/>
          <w:bCs/>
          <w:color w:val="auto"/>
          <w:sz w:val="32"/>
          <w:szCs w:val="32"/>
          <w:u w:val="single"/>
          <w:lang w:val="en-US"/>
        </w:rPr>
        <w:t>Original Research Article</w:t>
      </w:r>
    </w:p>
    <w:p w14:paraId="76F6599A" w14:textId="77777777" w:rsidR="00BA51E7" w:rsidRDefault="00BA51E7" w:rsidP="00F702D4">
      <w:pPr>
        <w:spacing w:before="40" w:after="80" w:line="240" w:lineRule="auto"/>
        <w:ind w:right="261"/>
        <w:jc w:val="center"/>
        <w:rPr>
          <w:b/>
          <w:bCs/>
          <w:color w:val="auto"/>
          <w:sz w:val="30"/>
          <w:szCs w:val="30"/>
          <w:lang w:val="en-US"/>
        </w:rPr>
      </w:pPr>
      <w:r w:rsidRPr="00F702D4">
        <w:rPr>
          <w:b/>
          <w:bCs/>
          <w:color w:val="auto"/>
          <w:sz w:val="30"/>
          <w:szCs w:val="30"/>
          <w:lang w:val="en-US"/>
        </w:rPr>
        <w:t>Harnessing Wheat's Genetic Diversity from Heat-Tolerant</w:t>
      </w:r>
      <w:r w:rsidR="00F702D4">
        <w:rPr>
          <w:b/>
          <w:bCs/>
          <w:color w:val="auto"/>
          <w:sz w:val="30"/>
          <w:szCs w:val="30"/>
          <w:lang w:val="en-US"/>
        </w:rPr>
        <w:t>,</w:t>
      </w:r>
      <w:r w:rsidRPr="00F702D4">
        <w:rPr>
          <w:b/>
          <w:bCs/>
          <w:color w:val="auto"/>
          <w:sz w:val="30"/>
          <w:szCs w:val="30"/>
          <w:lang w:val="en-US"/>
        </w:rPr>
        <w:t xml:space="preserve"> High-Yielding Varieties</w:t>
      </w:r>
    </w:p>
    <w:p w14:paraId="63D84DB9" w14:textId="77777777" w:rsidR="00F702D4" w:rsidRPr="00F702D4" w:rsidRDefault="00F702D4" w:rsidP="00F702D4">
      <w:pPr>
        <w:spacing w:before="40" w:after="80" w:line="240" w:lineRule="auto"/>
        <w:ind w:right="261"/>
        <w:jc w:val="center"/>
        <w:rPr>
          <w:b/>
          <w:bCs/>
          <w:color w:val="auto"/>
          <w:sz w:val="30"/>
          <w:szCs w:val="30"/>
          <w:lang w:val="en-US"/>
        </w:rPr>
      </w:pPr>
    </w:p>
    <w:p w14:paraId="7ADDB754" w14:textId="77777777" w:rsidR="00F702D4" w:rsidRPr="00F602FB" w:rsidRDefault="00F702D4" w:rsidP="00F702D4">
      <w:pPr>
        <w:pBdr>
          <w:bottom w:val="single" w:sz="4" w:space="1" w:color="auto"/>
        </w:pBdr>
        <w:tabs>
          <w:tab w:val="left" w:pos="8364"/>
        </w:tabs>
        <w:spacing w:line="360" w:lineRule="auto"/>
        <w:ind w:left="0" w:firstLine="0"/>
        <w:rPr>
          <w:b/>
          <w:bCs/>
          <w:color w:val="auto"/>
          <w:szCs w:val="24"/>
          <w:lang w:val="en-US"/>
        </w:rPr>
      </w:pPr>
    </w:p>
    <w:p w14:paraId="26CF0DD3" w14:textId="77777777" w:rsidR="00BA51E7" w:rsidRPr="00BA51E7" w:rsidRDefault="00BA51E7" w:rsidP="00F702D4">
      <w:pPr>
        <w:spacing w:before="40" w:after="80" w:line="360" w:lineRule="auto"/>
        <w:ind w:left="0" w:right="261" w:firstLine="0"/>
        <w:rPr>
          <w:b/>
          <w:bCs/>
          <w:color w:val="auto"/>
          <w:szCs w:val="24"/>
          <w:lang w:val="en-US"/>
        </w:rPr>
      </w:pPr>
      <w:r w:rsidRPr="00BA51E7">
        <w:rPr>
          <w:b/>
          <w:bCs/>
          <w:color w:val="auto"/>
          <w:szCs w:val="24"/>
          <w:lang w:val="en-US"/>
        </w:rPr>
        <w:t>ABSTRACT</w:t>
      </w:r>
    </w:p>
    <w:p w14:paraId="70521850" w14:textId="77777777" w:rsidR="00BA51E7" w:rsidRPr="00BA51E7" w:rsidRDefault="00BA51E7" w:rsidP="00BA51E7">
      <w:pPr>
        <w:spacing w:before="40" w:after="80" w:line="360" w:lineRule="auto"/>
        <w:ind w:right="261"/>
        <w:rPr>
          <w:color w:val="auto"/>
          <w:szCs w:val="24"/>
          <w:lang w:val="en-US"/>
        </w:rPr>
      </w:pPr>
      <w:r w:rsidRPr="00BA51E7">
        <w:rPr>
          <w:color w:val="auto"/>
          <w:szCs w:val="24"/>
          <w:lang w:val="en-US"/>
        </w:rPr>
        <w:t xml:space="preserve">The experimental study included 58 bread wheat genotypes of 45 F1 hybrids, 10 parental lines, and three control varieties. This research was conducted during the </w:t>
      </w:r>
      <w:r w:rsidRPr="00EF5F35">
        <w:rPr>
          <w:i/>
          <w:color w:val="auto"/>
          <w:szCs w:val="24"/>
          <w:lang w:val="en-US"/>
        </w:rPr>
        <w:t>Rabi</w:t>
      </w:r>
      <w:r w:rsidRPr="00BA51E7">
        <w:rPr>
          <w:color w:val="auto"/>
          <w:szCs w:val="24"/>
          <w:lang w:val="en-US"/>
        </w:rPr>
        <w:t xml:space="preserve"> seasons of 2022-23 and 2023-24 at the Field Experimentation Centre within the Department of Genetics and Plant Breeding at SHUATS in Prayagraj, Uttar Pradesh. The experimental </w:t>
      </w:r>
      <w:commentRangeStart w:id="0"/>
      <w:r w:rsidRPr="00BA51E7">
        <w:rPr>
          <w:color w:val="auto"/>
          <w:szCs w:val="24"/>
          <w:lang w:val="en-US"/>
        </w:rPr>
        <w:t>study included 58 bread wheat genotypes of 45 F1 hybrids, 10 parental lines, and three control varieties</w:t>
      </w:r>
      <w:commentRangeEnd w:id="0"/>
      <w:r w:rsidR="00280F95">
        <w:rPr>
          <w:rStyle w:val="CommentReference"/>
        </w:rPr>
        <w:commentReference w:id="0"/>
      </w:r>
      <w:r w:rsidRPr="00BA51E7">
        <w:rPr>
          <w:color w:val="auto"/>
          <w:szCs w:val="24"/>
          <w:lang w:val="en-US"/>
        </w:rPr>
        <w:t xml:space="preserve">. </w:t>
      </w:r>
      <w:r w:rsidRPr="00280F95">
        <w:rPr>
          <w:color w:val="FF0000"/>
          <w:szCs w:val="24"/>
          <w:lang w:val="en-US"/>
        </w:rPr>
        <w:t xml:space="preserve">This research was conducted during the </w:t>
      </w:r>
      <w:r w:rsidRPr="00280F95">
        <w:rPr>
          <w:i/>
          <w:color w:val="FF0000"/>
          <w:szCs w:val="24"/>
          <w:lang w:val="en-US"/>
        </w:rPr>
        <w:t>Rabi</w:t>
      </w:r>
      <w:r w:rsidRPr="00280F95">
        <w:rPr>
          <w:color w:val="FF0000"/>
          <w:szCs w:val="24"/>
          <w:lang w:val="en-US"/>
        </w:rPr>
        <w:t xml:space="preserve"> seasons of 2022-23 and 2023-24 at the Field Experimentation Centre within the Department of Genetics and Plant Breeding at SHUATS in Prayagraj</w:t>
      </w:r>
      <w:r w:rsidRPr="00BA51E7">
        <w:rPr>
          <w:color w:val="auto"/>
          <w:szCs w:val="24"/>
          <w:lang w:val="en-US"/>
        </w:rPr>
        <w:t>, Uttar Pradesh. A randomized block design with three replications was used for the experiment. The parental lines included SHUATS-W8, SHUATS-W10, SHUATS-W12, SHUATS-W13, SHUATS-W16, SHUATS-W21, SHUATS-W66, SHUATS-W67, SHUATS-W86, and SHUATS-W87, which were crossed using a half-diallel cross design. The variance analysis showed significant differences (α=0.0</w:t>
      </w:r>
      <w:r w:rsidR="00387083">
        <w:rPr>
          <w:color w:val="auto"/>
          <w:szCs w:val="24"/>
          <w:lang w:val="en-US"/>
        </w:rPr>
        <w:t xml:space="preserve">5) across all 18 traits in both </w:t>
      </w:r>
      <w:r w:rsidRPr="00BA51E7">
        <w:rPr>
          <w:color w:val="auto"/>
          <w:szCs w:val="24"/>
          <w:lang w:val="en-US"/>
        </w:rPr>
        <w:t xml:space="preserve">timely (E1) and late sown (E2) environments, highlighting substantial genetic variability among bread wheat germplasms and indicating strong potential for selection-based improvement. Traits such as plant height, days to first heading, days to 50% flowering, days to maturity, and test weight showed minimal differences </w:t>
      </w:r>
      <w:r w:rsidR="00F702D4" w:rsidRPr="00BA51E7">
        <w:rPr>
          <w:color w:val="auto"/>
          <w:szCs w:val="24"/>
          <w:lang w:val="en-US"/>
        </w:rPr>
        <w:t>between GCV</w:t>
      </w:r>
      <w:r w:rsidRPr="00BA51E7">
        <w:rPr>
          <w:color w:val="auto"/>
          <w:szCs w:val="24"/>
          <w:lang w:val="en-US"/>
        </w:rPr>
        <w:t xml:space="preserve"> and PCV in both environments, indicating a lower environmental impact and a higher degree of genetic control over their expression.</w:t>
      </w:r>
    </w:p>
    <w:p w14:paraId="187BABE7" w14:textId="77777777" w:rsidR="00BA51E7" w:rsidRPr="00BA51E7" w:rsidRDefault="00BA51E7" w:rsidP="00BA51E7">
      <w:pPr>
        <w:spacing w:before="40" w:after="80" w:line="360" w:lineRule="auto"/>
        <w:ind w:right="261"/>
        <w:rPr>
          <w:color w:val="auto"/>
          <w:szCs w:val="24"/>
          <w:lang w:val="en-US"/>
        </w:rPr>
      </w:pPr>
      <w:r w:rsidRPr="00BA51E7">
        <w:rPr>
          <w:color w:val="auto"/>
          <w:szCs w:val="24"/>
          <w:lang w:val="en-US"/>
        </w:rPr>
        <w:t>In contrast, traits like the number of grains per spike and chlorophyll content exhibited more significant GCV-PCV differentials, suggesting a greater environmental effect on their phenotypic traits. Notably, high heritability and significant genetic advance as a percentage of the mean were found for test weight, plant height, and days to maturity, emphasizing the influence of additive gene action and making these traits prime candidates for direct selection in breeding initiatives. Traits such as days to first heading and days to 50% flowering showed moderate GCV, high heritability</w:t>
      </w:r>
      <w:r w:rsidR="00C20BD4">
        <w:rPr>
          <w:color w:val="auto"/>
          <w:szCs w:val="24"/>
          <w:lang w:val="en-US"/>
        </w:rPr>
        <w:t xml:space="preserve">, and moderate genetic advance, </w:t>
      </w:r>
      <w:r w:rsidRPr="00BA51E7">
        <w:rPr>
          <w:color w:val="auto"/>
          <w:szCs w:val="24"/>
          <w:lang w:val="en-US"/>
        </w:rPr>
        <w:t>indicating a reasonable potential for genetic enhancement. The pooled mean analysis further confirmed that test weight and days to first heading displayed high ge</w:t>
      </w:r>
      <w:r w:rsidR="00C20BD4">
        <w:rPr>
          <w:color w:val="auto"/>
          <w:szCs w:val="24"/>
          <w:lang w:val="en-US"/>
        </w:rPr>
        <w:t>netic variability, heritability</w:t>
      </w:r>
      <w:r w:rsidRPr="00BA51E7">
        <w:rPr>
          <w:color w:val="auto"/>
          <w:szCs w:val="24"/>
          <w:lang w:val="en-US"/>
        </w:rPr>
        <w:t xml:space="preserve"> and genetic advance, positioning them as important targets for wheat improvement efforts.</w:t>
      </w:r>
    </w:p>
    <w:p w14:paraId="5B7E73B0" w14:textId="77777777" w:rsidR="00BA51E7" w:rsidRPr="00F702D4" w:rsidRDefault="00BA51E7" w:rsidP="00F702D4">
      <w:pPr>
        <w:spacing w:before="40" w:after="80" w:line="360" w:lineRule="auto"/>
        <w:ind w:right="261"/>
        <w:rPr>
          <w:i/>
          <w:iCs/>
          <w:color w:val="auto"/>
          <w:szCs w:val="24"/>
          <w:lang w:val="en-US"/>
        </w:rPr>
      </w:pPr>
      <w:r w:rsidRPr="00F702D4">
        <w:rPr>
          <w:b/>
          <w:bCs/>
          <w:i/>
          <w:iCs/>
          <w:color w:val="auto"/>
          <w:szCs w:val="24"/>
          <w:lang w:val="en-US"/>
        </w:rPr>
        <w:lastRenderedPageBreak/>
        <w:t>Keywords:</w:t>
      </w:r>
      <w:r w:rsidRPr="00F702D4">
        <w:rPr>
          <w:i/>
          <w:iCs/>
          <w:color w:val="auto"/>
          <w:szCs w:val="24"/>
          <w:lang w:val="en-US"/>
        </w:rPr>
        <w:t xml:space="preserve"> Genetic Advance, GCV, PCV, Heritability, Triticum aestivum.</w:t>
      </w:r>
    </w:p>
    <w:p w14:paraId="1D291EAD" w14:textId="77777777" w:rsidR="00BA51E7" w:rsidRPr="00BA51E7" w:rsidRDefault="00BA51E7" w:rsidP="00BA51E7">
      <w:pPr>
        <w:spacing w:before="40" w:after="80" w:line="360" w:lineRule="auto"/>
        <w:ind w:right="261"/>
        <w:rPr>
          <w:b/>
          <w:bCs/>
          <w:color w:val="auto"/>
          <w:szCs w:val="24"/>
          <w:lang w:val="en-US"/>
        </w:rPr>
      </w:pPr>
      <w:r w:rsidRPr="00BA51E7">
        <w:rPr>
          <w:b/>
          <w:bCs/>
          <w:color w:val="auto"/>
          <w:szCs w:val="24"/>
          <w:lang w:val="en-US"/>
        </w:rPr>
        <w:t>INTRODUCTION</w:t>
      </w:r>
    </w:p>
    <w:p w14:paraId="4D8A905D" w14:textId="77777777" w:rsidR="00BA51E7" w:rsidRDefault="00BA51E7" w:rsidP="00BA51E7">
      <w:pPr>
        <w:spacing w:before="40" w:after="80" w:line="360" w:lineRule="auto"/>
        <w:ind w:right="261"/>
        <w:rPr>
          <w:color w:val="auto"/>
          <w:szCs w:val="24"/>
          <w:lang w:val="en-US"/>
        </w:rPr>
      </w:pPr>
      <w:r w:rsidRPr="00BA51E7">
        <w:rPr>
          <w:color w:val="auto"/>
          <w:szCs w:val="24"/>
          <w:lang w:val="en-US"/>
        </w:rPr>
        <w:t xml:space="preserve">Agriculture plays </w:t>
      </w:r>
      <w:commentRangeStart w:id="1"/>
      <w:r w:rsidRPr="00BA51E7">
        <w:rPr>
          <w:color w:val="auto"/>
          <w:szCs w:val="24"/>
          <w:lang w:val="en-US"/>
        </w:rPr>
        <w:t>a significant role in the Indian economy. Supporting two-thirds of the population.</w:t>
      </w:r>
      <w:commentRangeEnd w:id="1"/>
      <w:r w:rsidR="00280F95">
        <w:rPr>
          <w:rStyle w:val="CommentReference"/>
        </w:rPr>
        <w:commentReference w:id="1"/>
      </w:r>
      <w:r w:rsidRPr="00BA51E7">
        <w:rPr>
          <w:color w:val="auto"/>
          <w:szCs w:val="24"/>
          <w:lang w:val="en-US"/>
        </w:rPr>
        <w:t xml:space="preserve"> India is the second-largest agricultural producer globally, primarily </w:t>
      </w:r>
      <w:r w:rsidR="00F702D4">
        <w:rPr>
          <w:color w:val="auto"/>
          <w:szCs w:val="24"/>
          <w:lang w:val="en-US"/>
        </w:rPr>
        <w:t xml:space="preserve">producing </w:t>
      </w:r>
      <w:r w:rsidRPr="00BA51E7">
        <w:rPr>
          <w:color w:val="auto"/>
          <w:szCs w:val="24"/>
          <w:lang w:val="en-US"/>
        </w:rPr>
        <w:t xml:space="preserve">cereals and essential dietary staples. These cereals are vital for agro-industries due to their high nutritional value, including essential vitamins, minerals, carbohydrates, fats, and proteins. The country grows a variety of cereals, such as wheat, rice, barley, buckwheat, oats, maize, rye, sorghum (jowar), pearl millet (bajra), and finger millet (ragi). According to the Third Advance Estimate (2023–24) by the </w:t>
      </w:r>
      <w:commentRangeStart w:id="2"/>
      <w:r w:rsidRPr="00BA51E7">
        <w:rPr>
          <w:color w:val="auto"/>
          <w:szCs w:val="24"/>
          <w:lang w:val="en-US"/>
        </w:rPr>
        <w:t>Ministry of Agriculture</w:t>
      </w:r>
      <w:commentRangeEnd w:id="2"/>
      <w:r w:rsidR="006961F6">
        <w:rPr>
          <w:rStyle w:val="CommentReference"/>
        </w:rPr>
        <w:commentReference w:id="2"/>
      </w:r>
      <w:r w:rsidRPr="00BA51E7">
        <w:rPr>
          <w:color w:val="auto"/>
          <w:szCs w:val="24"/>
          <w:lang w:val="en-US"/>
        </w:rPr>
        <w:t xml:space="preserve">, India achieved remarkable cereal production levels: rice (136.7 million </w:t>
      </w:r>
      <w:proofErr w:type="spellStart"/>
      <w:r w:rsidRPr="00BA51E7">
        <w:rPr>
          <w:color w:val="auto"/>
          <w:szCs w:val="24"/>
          <w:lang w:val="en-US"/>
        </w:rPr>
        <w:t>tonnes</w:t>
      </w:r>
      <w:proofErr w:type="spellEnd"/>
      <w:r w:rsidRPr="00BA51E7">
        <w:rPr>
          <w:color w:val="auto"/>
          <w:szCs w:val="24"/>
          <w:lang w:val="en-US"/>
        </w:rPr>
        <w:t xml:space="preserve">), wheat (112.92 million </w:t>
      </w:r>
      <w:proofErr w:type="spellStart"/>
      <w:r w:rsidRPr="00BA51E7">
        <w:rPr>
          <w:color w:val="auto"/>
          <w:szCs w:val="24"/>
          <w:lang w:val="en-US"/>
        </w:rPr>
        <w:t>tonnes</w:t>
      </w:r>
      <w:proofErr w:type="spellEnd"/>
      <w:r w:rsidRPr="00BA51E7">
        <w:rPr>
          <w:color w:val="auto"/>
          <w:szCs w:val="24"/>
          <w:lang w:val="en-US"/>
        </w:rPr>
        <w:t xml:space="preserve">), maize (35.67 million </w:t>
      </w:r>
      <w:proofErr w:type="spellStart"/>
      <w:r w:rsidRPr="00BA51E7">
        <w:rPr>
          <w:color w:val="auto"/>
          <w:szCs w:val="24"/>
          <w:lang w:val="en-US"/>
        </w:rPr>
        <w:t>tonnes</w:t>
      </w:r>
      <w:proofErr w:type="spellEnd"/>
      <w:r w:rsidRPr="00BA51E7">
        <w:rPr>
          <w:color w:val="auto"/>
          <w:szCs w:val="24"/>
          <w:lang w:val="en-US"/>
        </w:rPr>
        <w:t xml:space="preserve">), and bajra (10.66 million </w:t>
      </w:r>
      <w:proofErr w:type="spellStart"/>
      <w:r w:rsidRPr="00BA51E7">
        <w:rPr>
          <w:color w:val="auto"/>
          <w:szCs w:val="24"/>
          <w:lang w:val="en-US"/>
        </w:rPr>
        <w:t>tonnes</w:t>
      </w:r>
      <w:proofErr w:type="spellEnd"/>
      <w:r w:rsidRPr="00BA51E7">
        <w:rPr>
          <w:color w:val="auto"/>
          <w:szCs w:val="24"/>
          <w:lang w:val="en-US"/>
        </w:rPr>
        <w:t xml:space="preserve">). </w:t>
      </w:r>
    </w:p>
    <w:p w14:paraId="57D11E7E" w14:textId="77777777" w:rsidR="00BA51E7" w:rsidRPr="00BA51E7" w:rsidRDefault="00BA51E7" w:rsidP="00BA51E7">
      <w:pPr>
        <w:spacing w:before="40" w:after="80" w:line="360" w:lineRule="auto"/>
        <w:ind w:right="261" w:firstLine="710"/>
        <w:rPr>
          <w:color w:val="auto"/>
          <w:szCs w:val="24"/>
          <w:lang w:val="en-US"/>
        </w:rPr>
      </w:pPr>
      <w:r w:rsidRPr="00BA51E7">
        <w:rPr>
          <w:color w:val="auto"/>
          <w:szCs w:val="24"/>
          <w:lang w:val="en-US"/>
        </w:rPr>
        <w:t xml:space="preserve">India is the second-largest wheat producer globally, contributing nearly one-tenth of the world's total wheat output (Khan </w:t>
      </w:r>
      <w:r w:rsidRPr="00792C29">
        <w:rPr>
          <w:i/>
          <w:color w:val="auto"/>
          <w:szCs w:val="24"/>
          <w:lang w:val="en-US"/>
        </w:rPr>
        <w:t>et al.,</w:t>
      </w:r>
      <w:r w:rsidRPr="00BA51E7">
        <w:rPr>
          <w:color w:val="auto"/>
          <w:szCs w:val="24"/>
          <w:lang w:val="en-US"/>
        </w:rPr>
        <w:t xml:space="preserve"> 2014). Wheat is considered the staple grain in temperate climates, much like rice is in tropical areas. In India, wheat cultivation is mainly focused in the northern regions, with Punjab and Haryana being the top contributors to wheat production. Botanically classified under </w:t>
      </w:r>
      <w:r w:rsidRPr="00122C3D">
        <w:rPr>
          <w:i/>
          <w:color w:val="auto"/>
          <w:szCs w:val="24"/>
          <w:lang w:val="en-US"/>
        </w:rPr>
        <w:t>Triticum</w:t>
      </w:r>
      <w:r w:rsidRPr="00BA51E7">
        <w:rPr>
          <w:color w:val="auto"/>
          <w:szCs w:val="24"/>
          <w:lang w:val="en-US"/>
        </w:rPr>
        <w:t xml:space="preserve"> spp., wheat occupies a pivotal position among cereals due to its extensive cultivation, high nutritional value, and instrumental role in shaping early human civilizations. Its adaptability to diverse </w:t>
      </w:r>
      <w:proofErr w:type="spellStart"/>
      <w:r w:rsidRPr="00BA51E7">
        <w:rPr>
          <w:color w:val="auto"/>
          <w:szCs w:val="24"/>
          <w:lang w:val="en-US"/>
        </w:rPr>
        <w:t>agro</w:t>
      </w:r>
      <w:proofErr w:type="spellEnd"/>
      <w:r w:rsidRPr="00BA51E7">
        <w:rPr>
          <w:color w:val="auto"/>
          <w:szCs w:val="24"/>
          <w:lang w:val="en-US"/>
        </w:rPr>
        <w:t xml:space="preserve">-climatic conditions and its significance in global food security further enhance its agricultural prominence. </w:t>
      </w:r>
      <w:proofErr w:type="spellStart"/>
      <w:r w:rsidRPr="00BA51E7">
        <w:rPr>
          <w:color w:val="auto"/>
          <w:szCs w:val="24"/>
          <w:lang w:val="en-US"/>
        </w:rPr>
        <w:t>Hexaploid</w:t>
      </w:r>
      <w:proofErr w:type="spellEnd"/>
      <w:r w:rsidRPr="00BA51E7">
        <w:rPr>
          <w:color w:val="auto"/>
          <w:szCs w:val="24"/>
          <w:lang w:val="en-US"/>
        </w:rPr>
        <w:t xml:space="preserve"> wheat has been cultivated in Ethiopia since antiquity (</w:t>
      </w:r>
      <w:proofErr w:type="spellStart"/>
      <w:r w:rsidRPr="00BA51E7">
        <w:rPr>
          <w:color w:val="auto"/>
          <w:szCs w:val="24"/>
          <w:lang w:val="en-US"/>
        </w:rPr>
        <w:t>Malbhage</w:t>
      </w:r>
      <w:proofErr w:type="spellEnd"/>
      <w:r w:rsidRPr="00BA51E7">
        <w:rPr>
          <w:color w:val="auto"/>
          <w:szCs w:val="24"/>
          <w:lang w:val="en-US"/>
        </w:rPr>
        <w:t xml:space="preserve"> </w:t>
      </w:r>
      <w:r w:rsidRPr="00C20BD4">
        <w:rPr>
          <w:i/>
          <w:color w:val="auto"/>
          <w:szCs w:val="24"/>
          <w:lang w:val="en-US"/>
        </w:rPr>
        <w:t>et al.,</w:t>
      </w:r>
      <w:r w:rsidRPr="00BA51E7">
        <w:rPr>
          <w:color w:val="auto"/>
          <w:szCs w:val="24"/>
          <w:lang w:val="en-US"/>
        </w:rPr>
        <w:t xml:space="preserve"> 2020). Bread wheat, scientifically identified as </w:t>
      </w:r>
      <w:r w:rsidRPr="00EF5F35">
        <w:rPr>
          <w:i/>
          <w:color w:val="auto"/>
          <w:szCs w:val="24"/>
          <w:lang w:val="en-US"/>
        </w:rPr>
        <w:t>Triticum aestivum</w:t>
      </w:r>
      <w:r w:rsidRPr="00BA51E7">
        <w:rPr>
          <w:color w:val="auto"/>
          <w:szCs w:val="24"/>
          <w:lang w:val="en-US"/>
        </w:rPr>
        <w:t xml:space="preserve"> (L.), is a monocotyledonous species from the Gramineae family. It is the sole tetraploid wheat species (AABBDD, 2n=6x=42) of substantial commercial importance, offering farmers a highly viable and profitable cropping option. Representing 85 to 88% of the global wheat area, bread wheat accounts for approximately 90.36% of the total wheat production worldwide.</w:t>
      </w:r>
      <w:r w:rsidR="00EF5F35">
        <w:rPr>
          <w:color w:val="auto"/>
          <w:szCs w:val="24"/>
          <w:lang w:val="en-US"/>
        </w:rPr>
        <w:t xml:space="preserve"> </w:t>
      </w:r>
      <w:proofErr w:type="spellStart"/>
      <w:r w:rsidR="00F702D4">
        <w:rPr>
          <w:color w:val="auto"/>
          <w:szCs w:val="24"/>
          <w:lang w:val="en-US"/>
        </w:rPr>
        <w:t>Analysing</w:t>
      </w:r>
      <w:proofErr w:type="spellEnd"/>
      <w:r w:rsidRPr="00BA51E7">
        <w:rPr>
          <w:color w:val="auto"/>
          <w:szCs w:val="24"/>
          <w:lang w:val="en-US"/>
        </w:rPr>
        <w:t xml:space="preserve"> total variation by separating it into phenotypic, genotypic, and environmental components helps identify the type of gene action and directs breeding practices (Dutta </w:t>
      </w:r>
      <w:r w:rsidRPr="00EF5F35">
        <w:rPr>
          <w:i/>
          <w:color w:val="auto"/>
          <w:szCs w:val="24"/>
          <w:lang w:val="en-US"/>
        </w:rPr>
        <w:t>et al.,</w:t>
      </w:r>
      <w:r w:rsidRPr="00BA51E7">
        <w:rPr>
          <w:color w:val="auto"/>
          <w:szCs w:val="24"/>
          <w:lang w:val="en-US"/>
        </w:rPr>
        <w:t xml:space="preserve"> 2013). Decreased genetic variability makes crops more susceptible to diseases and adverse climatic conditions. Research indicates that a reduced gene pool in durum wheat heightens the risk of vulnerability to diseases and pests (</w:t>
      </w:r>
      <w:commentRangeStart w:id="3"/>
      <w:r w:rsidRPr="00BA51E7">
        <w:rPr>
          <w:color w:val="auto"/>
          <w:szCs w:val="24"/>
          <w:lang w:val="en-US"/>
        </w:rPr>
        <w:t>Frankel</w:t>
      </w:r>
      <w:commentRangeEnd w:id="3"/>
      <w:r w:rsidR="006961F6">
        <w:rPr>
          <w:rStyle w:val="CommentReference"/>
        </w:rPr>
        <w:commentReference w:id="3"/>
      </w:r>
      <w:r w:rsidRPr="00BA51E7">
        <w:rPr>
          <w:color w:val="auto"/>
          <w:szCs w:val="24"/>
          <w:lang w:val="en-US"/>
        </w:rPr>
        <w:t xml:space="preserve"> </w:t>
      </w:r>
      <w:r w:rsidRPr="00EF5F35">
        <w:rPr>
          <w:i/>
          <w:color w:val="auto"/>
          <w:szCs w:val="24"/>
          <w:lang w:val="en-US"/>
        </w:rPr>
        <w:t>et al.,</w:t>
      </w:r>
      <w:r w:rsidRPr="00BA51E7">
        <w:rPr>
          <w:color w:val="auto"/>
          <w:szCs w:val="24"/>
          <w:lang w:val="en-US"/>
        </w:rPr>
        <w:t xml:space="preserve"> 1998).</w:t>
      </w:r>
    </w:p>
    <w:p w14:paraId="0C8BB865" w14:textId="77777777" w:rsidR="00BA51E7" w:rsidRPr="00BA51E7" w:rsidRDefault="00BA51E7" w:rsidP="00BA51E7">
      <w:pPr>
        <w:spacing w:before="40" w:after="80" w:line="360" w:lineRule="auto"/>
        <w:ind w:right="261"/>
        <w:rPr>
          <w:color w:val="auto"/>
          <w:szCs w:val="24"/>
          <w:lang w:val="en-US"/>
        </w:rPr>
      </w:pPr>
      <w:r>
        <w:rPr>
          <w:color w:val="auto"/>
          <w:szCs w:val="24"/>
          <w:lang w:val="en-US"/>
        </w:rPr>
        <w:tab/>
      </w:r>
      <w:r w:rsidRPr="00BA51E7">
        <w:rPr>
          <w:color w:val="auto"/>
          <w:szCs w:val="24"/>
          <w:lang w:val="en-US"/>
        </w:rPr>
        <w:t>To enhance selection in durum wheat, breeders should focus on understanding the genetic variability and heritability of key agronomic traits (</w:t>
      </w:r>
      <w:proofErr w:type="spellStart"/>
      <w:r w:rsidRPr="00BA51E7">
        <w:rPr>
          <w:color w:val="auto"/>
          <w:szCs w:val="24"/>
          <w:lang w:val="en-US"/>
        </w:rPr>
        <w:t>Abinasa</w:t>
      </w:r>
      <w:proofErr w:type="spellEnd"/>
      <w:r w:rsidRPr="00BA51E7">
        <w:rPr>
          <w:color w:val="auto"/>
          <w:szCs w:val="24"/>
          <w:lang w:val="en-US"/>
        </w:rPr>
        <w:t xml:space="preserve"> </w:t>
      </w:r>
      <w:r w:rsidRPr="00EF5F35">
        <w:rPr>
          <w:i/>
          <w:color w:val="auto"/>
          <w:szCs w:val="24"/>
          <w:lang w:val="en-US"/>
        </w:rPr>
        <w:t>et al.,</w:t>
      </w:r>
      <w:r w:rsidRPr="00BA51E7">
        <w:rPr>
          <w:color w:val="auto"/>
          <w:szCs w:val="24"/>
          <w:lang w:val="en-US"/>
        </w:rPr>
        <w:t xml:space="preserve"> 2011). The genetic potential of various genotypes available to plant breeders can only be fully realized through systematically evaluating different traits. Identifying potential variations in morphological traits is crucial for genetic improvement programs, and the genetic diversity of durum wheat genotypes can be </w:t>
      </w:r>
      <w:r w:rsidRPr="00BA51E7">
        <w:rPr>
          <w:color w:val="auto"/>
          <w:szCs w:val="24"/>
          <w:lang w:val="en-US"/>
        </w:rPr>
        <w:lastRenderedPageBreak/>
        <w:t xml:space="preserve">assessed through morphological variation (De Vita </w:t>
      </w:r>
      <w:r w:rsidRPr="00EF5F35">
        <w:rPr>
          <w:i/>
          <w:color w:val="auto"/>
          <w:szCs w:val="24"/>
          <w:lang w:val="en-US"/>
        </w:rPr>
        <w:t>et al.,</w:t>
      </w:r>
      <w:r w:rsidRPr="00BA51E7">
        <w:rPr>
          <w:color w:val="auto"/>
          <w:szCs w:val="24"/>
          <w:lang w:val="en-US"/>
        </w:rPr>
        <w:t xml:space="preserve"> 2010). Genetic variability among durum wheat genotypes can be evaluated using qualitative and quantitative traits. Selecting the right parents is critical for a successful breeding program. Effective selection requires detailed information on the nature and extent of variation within the population, the relationship between traits and yield, their interrelationships, and the impact of environmental factors on trait expression (</w:t>
      </w:r>
      <w:proofErr w:type="spellStart"/>
      <w:r w:rsidRPr="00BA51E7">
        <w:rPr>
          <w:color w:val="auto"/>
          <w:szCs w:val="24"/>
          <w:lang w:val="en-US"/>
        </w:rPr>
        <w:t>Yagdi</w:t>
      </w:r>
      <w:proofErr w:type="spellEnd"/>
      <w:r w:rsidRPr="00BA51E7">
        <w:rPr>
          <w:color w:val="auto"/>
          <w:szCs w:val="24"/>
          <w:lang w:val="en-US"/>
        </w:rPr>
        <w:t>, 2009).</w:t>
      </w:r>
    </w:p>
    <w:p w14:paraId="672DAE64" w14:textId="77777777" w:rsidR="00BA51E7" w:rsidRPr="00BA51E7" w:rsidRDefault="00BA51E7" w:rsidP="00BA51E7">
      <w:pPr>
        <w:spacing w:before="40" w:after="80" w:line="360" w:lineRule="auto"/>
        <w:ind w:right="261"/>
        <w:rPr>
          <w:b/>
          <w:bCs/>
          <w:color w:val="auto"/>
          <w:szCs w:val="24"/>
          <w:lang w:val="en-US"/>
        </w:rPr>
      </w:pPr>
      <w:r w:rsidRPr="00BA51E7">
        <w:rPr>
          <w:b/>
          <w:bCs/>
          <w:color w:val="auto"/>
          <w:szCs w:val="24"/>
          <w:lang w:val="en-US"/>
        </w:rPr>
        <w:t>MATERIALS AND METHODS</w:t>
      </w:r>
    </w:p>
    <w:p w14:paraId="5E8818E7" w14:textId="77777777" w:rsidR="00BA51E7" w:rsidRDefault="00BA51E7" w:rsidP="00BA51E7">
      <w:pPr>
        <w:spacing w:before="40" w:after="80" w:line="360" w:lineRule="auto"/>
        <w:ind w:right="261"/>
        <w:rPr>
          <w:color w:val="auto"/>
          <w:szCs w:val="24"/>
          <w:lang w:val="en-US"/>
        </w:rPr>
      </w:pPr>
      <w:r w:rsidRPr="00BA51E7">
        <w:rPr>
          <w:color w:val="auto"/>
          <w:szCs w:val="24"/>
          <w:lang w:val="en-US"/>
        </w:rPr>
        <w:t xml:space="preserve">The experimental investigation was carried out with 45 F1s, 10 parents and three checks (total 58 genotypes) of bread wheat cultivated in </w:t>
      </w:r>
      <w:r w:rsidRPr="00E60F68">
        <w:rPr>
          <w:i/>
          <w:color w:val="auto"/>
          <w:szCs w:val="24"/>
          <w:lang w:val="en-US"/>
        </w:rPr>
        <w:t>Rabi</w:t>
      </w:r>
      <w:r w:rsidRPr="00BA51E7">
        <w:rPr>
          <w:color w:val="auto"/>
          <w:szCs w:val="24"/>
          <w:lang w:val="en-US"/>
        </w:rPr>
        <w:t xml:space="preserve"> 2022-23 and 2023-24 at the Field Experimentation Centre, Department of Genetics and Plant Breeding, SHUATS, Prayagraj, Uttar Pradesh, using a Randomized Block Design with three replications. Situated approximately 5 </w:t>
      </w:r>
      <w:proofErr w:type="spellStart"/>
      <w:r w:rsidRPr="00BA51E7">
        <w:rPr>
          <w:color w:val="auto"/>
          <w:szCs w:val="24"/>
          <w:lang w:val="en-US"/>
        </w:rPr>
        <w:t>kilometres</w:t>
      </w:r>
      <w:proofErr w:type="spellEnd"/>
      <w:r w:rsidRPr="00BA51E7">
        <w:rPr>
          <w:color w:val="auto"/>
          <w:szCs w:val="24"/>
          <w:lang w:val="en-US"/>
        </w:rPr>
        <w:t xml:space="preserve"> from Prayagraj City, the university is positioned along the left flank of the Prayagraj–Rewa National Highway. The Department of Genetics and Plant Breeding at the Naini Agricultural Institute, Sam Higginbottom University of Agriculture, Technology, and Sciences (SHUATS), Prayagraj, Uttar Pradesh, facilitated all essential agronomic inputs, including field preparation, resource allocation, irrigation infrastructure, and </w:t>
      </w:r>
      <w:proofErr w:type="spellStart"/>
      <w:r w:rsidRPr="00BA51E7">
        <w:rPr>
          <w:color w:val="auto"/>
          <w:szCs w:val="24"/>
          <w:lang w:val="en-US"/>
        </w:rPr>
        <w:t>labour</w:t>
      </w:r>
      <w:proofErr w:type="spellEnd"/>
      <w:r w:rsidRPr="00BA51E7">
        <w:rPr>
          <w:color w:val="auto"/>
          <w:szCs w:val="24"/>
          <w:lang w:val="en-US"/>
        </w:rPr>
        <w:t xml:space="preserve">, ensuring optimal crop cultivation conditions. Prayagraj falls within the central plain </w:t>
      </w:r>
      <w:r w:rsidR="00F702D4">
        <w:rPr>
          <w:color w:val="auto"/>
          <w:szCs w:val="24"/>
          <w:lang w:val="en-US"/>
        </w:rPr>
        <w:t>subzone</w:t>
      </w:r>
      <w:r w:rsidRPr="00BA51E7">
        <w:rPr>
          <w:color w:val="auto"/>
          <w:szCs w:val="24"/>
          <w:lang w:val="en-US"/>
        </w:rPr>
        <w:t xml:space="preserve"> of </w:t>
      </w:r>
      <w:proofErr w:type="spellStart"/>
      <w:r w:rsidRPr="00BA51E7">
        <w:rPr>
          <w:color w:val="auto"/>
          <w:szCs w:val="24"/>
          <w:lang w:val="en-US"/>
        </w:rPr>
        <w:t>Agro</w:t>
      </w:r>
      <w:proofErr w:type="spellEnd"/>
      <w:r w:rsidRPr="00BA51E7">
        <w:rPr>
          <w:color w:val="auto"/>
          <w:szCs w:val="24"/>
          <w:lang w:val="en-US"/>
        </w:rPr>
        <w:t xml:space="preserve">-climatic Zone V, while Naini is geographically positioned between 20° 33' 40'' to 21° 50' N latitude and 73° 27' 58'' to 73° 56' 36'' E longitude. The region exhibits a tropical climate characterized by humid monsoons, intensely warm summers, and moderately cold winters. Substantial rainfall occurs from June to September, predominantly influenced by the southwest monsoon, with peak precipitation observed during July and August. The experimental site comprises level terrain with uniformly fertile sandy loam soil, distinguished by a high sand fraction and minimal clay content, fostering well-drained conditions conducive to agricultural research. </w:t>
      </w:r>
    </w:p>
    <w:p w14:paraId="2630494F" w14:textId="77777777" w:rsidR="00BA51E7" w:rsidRPr="00BA51E7" w:rsidRDefault="00BA51E7" w:rsidP="00BA51E7">
      <w:pPr>
        <w:spacing w:before="40" w:after="80" w:line="360" w:lineRule="auto"/>
        <w:ind w:right="261" w:firstLine="710"/>
        <w:rPr>
          <w:color w:val="auto"/>
          <w:szCs w:val="24"/>
          <w:lang w:val="en-US"/>
        </w:rPr>
      </w:pPr>
      <w:r w:rsidRPr="00BA51E7">
        <w:rPr>
          <w:color w:val="auto"/>
          <w:szCs w:val="24"/>
          <w:lang w:val="en-US"/>
        </w:rPr>
        <w:t xml:space="preserve">Characteristics assessed under environment timely sown (E1) and late sown (E2), comprised of plant height (cm); flag leaf length (cm); spikelet length (cm); days to maturity; number of tillers per plant; test weight (g); harvest index (%); grain yield per plant (g). Ten parents comprising SHUATS-W8, SHUATS-W10, SHUATS-W12, SHUATS-W13, SHUATS-W16, SHUATS-W21, SHUATS-W66, SHUATS-W67, SHUATS-W86 and SHUATS-W87 were </w:t>
      </w:r>
      <w:r w:rsidR="00EF5F35">
        <w:rPr>
          <w:color w:val="auto"/>
          <w:szCs w:val="24"/>
          <w:lang w:val="en-US"/>
        </w:rPr>
        <w:t>mated in half diallel</w:t>
      </w:r>
      <w:r w:rsidRPr="00BA51E7">
        <w:rPr>
          <w:color w:val="auto"/>
          <w:szCs w:val="24"/>
          <w:lang w:val="en-US"/>
        </w:rPr>
        <w:t xml:space="preserve"> design. The </w:t>
      </w:r>
      <w:r w:rsidRPr="00002F61">
        <w:rPr>
          <w:color w:val="auto"/>
          <w:szCs w:val="24"/>
          <w:highlight w:val="yellow"/>
          <w:lang w:val="en-US"/>
        </w:rPr>
        <w:t>Fisher</w:t>
      </w:r>
      <w:r w:rsidRPr="00BA51E7">
        <w:rPr>
          <w:color w:val="auto"/>
          <w:szCs w:val="24"/>
          <w:lang w:val="en-US"/>
        </w:rPr>
        <w:t xml:space="preserve"> and Yates, 1963 method was used to analyze the data statistically. </w:t>
      </w:r>
      <w:r w:rsidRPr="00002F61">
        <w:rPr>
          <w:color w:val="auto"/>
          <w:szCs w:val="24"/>
          <w:highlight w:val="yellow"/>
          <w:lang w:val="en-US"/>
        </w:rPr>
        <w:t>Johnson</w:t>
      </w:r>
      <w:r w:rsidRPr="00BA51E7">
        <w:rPr>
          <w:color w:val="auto"/>
          <w:szCs w:val="24"/>
          <w:lang w:val="en-US"/>
        </w:rPr>
        <w:t xml:space="preserve"> et al. (1955) used formulae to calculate GCV and PCV. Heritability (in the broad sense) was eliminated by the formula by </w:t>
      </w:r>
      <w:r w:rsidRPr="00002F61">
        <w:rPr>
          <w:color w:val="auto"/>
          <w:szCs w:val="24"/>
          <w:highlight w:val="yellow"/>
          <w:lang w:val="en-US"/>
        </w:rPr>
        <w:t>Burton</w:t>
      </w:r>
      <w:r w:rsidRPr="00BA51E7">
        <w:rPr>
          <w:color w:val="auto"/>
          <w:szCs w:val="24"/>
          <w:lang w:val="en-US"/>
        </w:rPr>
        <w:t xml:space="preserve"> and Devane (1953). </w:t>
      </w:r>
    </w:p>
    <w:p w14:paraId="25792B0D" w14:textId="77777777" w:rsidR="0053704E" w:rsidRPr="001678A4" w:rsidRDefault="0053704E" w:rsidP="00BA51E7">
      <w:pPr>
        <w:spacing w:before="40" w:after="80" w:line="360" w:lineRule="auto"/>
        <w:ind w:right="261"/>
        <w:rPr>
          <w:color w:val="auto"/>
          <w:szCs w:val="24"/>
        </w:rPr>
      </w:pPr>
      <w:r w:rsidRPr="001678A4">
        <w:rPr>
          <w:b/>
          <w:color w:val="auto"/>
          <w:szCs w:val="24"/>
        </w:rPr>
        <w:t>RESULT</w:t>
      </w:r>
      <w:r w:rsidR="00CC251A" w:rsidRPr="001678A4">
        <w:rPr>
          <w:b/>
          <w:color w:val="auto"/>
          <w:szCs w:val="24"/>
        </w:rPr>
        <w:t>S</w:t>
      </w:r>
      <w:r w:rsidRPr="001678A4">
        <w:rPr>
          <w:b/>
          <w:color w:val="auto"/>
          <w:szCs w:val="24"/>
        </w:rPr>
        <w:t xml:space="preserve"> AND DISCUSSION</w:t>
      </w:r>
    </w:p>
    <w:p w14:paraId="347552E9" w14:textId="77777777" w:rsidR="00B14C70" w:rsidRPr="00F702D4" w:rsidRDefault="00B14C70" w:rsidP="00B14C70">
      <w:pPr>
        <w:spacing w:before="40" w:after="80" w:line="360" w:lineRule="auto"/>
        <w:ind w:left="0" w:right="261" w:firstLine="0"/>
        <w:rPr>
          <w:b/>
          <w:bCs/>
          <w:color w:val="auto"/>
          <w:szCs w:val="24"/>
        </w:rPr>
      </w:pPr>
      <w:r w:rsidRPr="00F702D4">
        <w:rPr>
          <w:b/>
          <w:bCs/>
          <w:color w:val="auto"/>
          <w:szCs w:val="24"/>
        </w:rPr>
        <w:t>Analysis of variance</w:t>
      </w:r>
    </w:p>
    <w:p w14:paraId="13FA8F89" w14:textId="77777777" w:rsidR="00B14C70" w:rsidRPr="00B14C70" w:rsidRDefault="00B14C70" w:rsidP="00B14C70">
      <w:pPr>
        <w:spacing w:before="40" w:after="80" w:line="360" w:lineRule="auto"/>
        <w:ind w:left="0" w:right="261" w:firstLine="0"/>
        <w:rPr>
          <w:color w:val="auto"/>
          <w:szCs w:val="24"/>
        </w:rPr>
      </w:pPr>
      <w:r w:rsidRPr="00B14C70">
        <w:rPr>
          <w:color w:val="auto"/>
          <w:szCs w:val="24"/>
        </w:rPr>
        <w:lastRenderedPageBreak/>
        <w:t xml:space="preserve">Mean sum squares data for 18 characters were subjected to analysis of variance for experimental design. The analysis of variance for different characters calculated is presented in Table 1 under two environments, E1, E2 and pooled mean, respectively. The analysis of variance showed highly significant differences (α=0.05) among 45 F1s, 10 parents and three checks for all characters studied under two environments, E1, E2 and pooled mean, indicating considerable genetic variability among bread wheat germplasms. It also indicated the scope of selection for genetic improvement of bread wheat. The results align with studies conducted by </w:t>
      </w:r>
      <w:r w:rsidRPr="00002F61">
        <w:rPr>
          <w:color w:val="auto"/>
          <w:szCs w:val="24"/>
          <w:highlight w:val="yellow"/>
        </w:rPr>
        <w:t>Dave</w:t>
      </w:r>
      <w:r w:rsidRPr="00B14C70">
        <w:rPr>
          <w:color w:val="auto"/>
          <w:szCs w:val="24"/>
        </w:rPr>
        <w:t xml:space="preserve"> </w:t>
      </w:r>
      <w:r w:rsidRPr="000C109A">
        <w:rPr>
          <w:i/>
          <w:color w:val="auto"/>
          <w:szCs w:val="24"/>
        </w:rPr>
        <w:t xml:space="preserve">et al. </w:t>
      </w:r>
      <w:r w:rsidRPr="00B14C70">
        <w:rPr>
          <w:color w:val="auto"/>
          <w:szCs w:val="24"/>
        </w:rPr>
        <w:t xml:space="preserve">(2021) and </w:t>
      </w:r>
      <w:r w:rsidRPr="00002F61">
        <w:rPr>
          <w:color w:val="auto"/>
          <w:szCs w:val="24"/>
          <w:highlight w:val="yellow"/>
        </w:rPr>
        <w:t>Dragov</w:t>
      </w:r>
      <w:r w:rsidRPr="00B14C70">
        <w:rPr>
          <w:color w:val="auto"/>
          <w:szCs w:val="24"/>
        </w:rPr>
        <w:t xml:space="preserve"> </w:t>
      </w:r>
      <w:r w:rsidRPr="000C109A">
        <w:rPr>
          <w:i/>
          <w:color w:val="auto"/>
          <w:szCs w:val="24"/>
        </w:rPr>
        <w:t>et al.</w:t>
      </w:r>
      <w:r w:rsidRPr="00B14C70">
        <w:rPr>
          <w:color w:val="auto"/>
          <w:szCs w:val="24"/>
        </w:rPr>
        <w:t xml:space="preserve"> (2022).</w:t>
      </w:r>
    </w:p>
    <w:p w14:paraId="0E613AE9" w14:textId="77777777" w:rsidR="00B14C70" w:rsidRPr="00F702D4" w:rsidRDefault="00B14C70" w:rsidP="00B14C70">
      <w:pPr>
        <w:spacing w:before="40" w:after="80" w:line="360" w:lineRule="auto"/>
        <w:ind w:left="0" w:right="261" w:firstLine="0"/>
        <w:rPr>
          <w:b/>
          <w:bCs/>
          <w:color w:val="auto"/>
          <w:szCs w:val="24"/>
        </w:rPr>
      </w:pPr>
      <w:r w:rsidRPr="00F702D4">
        <w:rPr>
          <w:b/>
          <w:bCs/>
          <w:color w:val="auto"/>
          <w:szCs w:val="24"/>
        </w:rPr>
        <w:t>Extent of Genetic variability</w:t>
      </w:r>
    </w:p>
    <w:p w14:paraId="431DC2B4" w14:textId="77777777" w:rsidR="00B14C70" w:rsidRPr="00B14C70" w:rsidRDefault="00B14C70" w:rsidP="00B14C70">
      <w:pPr>
        <w:spacing w:before="40" w:after="80" w:line="360" w:lineRule="auto"/>
        <w:ind w:left="0" w:right="261" w:firstLine="0"/>
        <w:rPr>
          <w:color w:val="auto"/>
          <w:szCs w:val="24"/>
        </w:rPr>
      </w:pPr>
      <w:r w:rsidRPr="00B14C70">
        <w:rPr>
          <w:color w:val="auto"/>
          <w:szCs w:val="24"/>
        </w:rPr>
        <w:t xml:space="preserve">The environment has a significant impact on how a genotype is expressed. Phenotypic commentary is used to infer genotypic data. Therefore, biometric parameters such as GCV, PCV, genetic advance as a percentage of mean, heritability (broad sense), and genetic advance can be used to estimate variability. Breeders use </w:t>
      </w:r>
      <w:r w:rsidR="00F702D4">
        <w:rPr>
          <w:color w:val="auto"/>
          <w:szCs w:val="24"/>
        </w:rPr>
        <w:t>this</w:t>
      </w:r>
      <w:r w:rsidRPr="00B14C70">
        <w:rPr>
          <w:color w:val="auto"/>
          <w:szCs w:val="24"/>
        </w:rPr>
        <w:t xml:space="preserve"> valuable tool in their selection processes to improve crop plants' genetic makeup for the benefit of humankind. The estimates of GCV, PCV, Heritability (h2) in a broad sense, Genetic Advance, and Genetic Advance as a per cent of mean for fourteen characters studied have been furnished in tables 2 and 3 for two environments viz., E1 (timely sown) and E2 (late sown) and pooled mean respectively.</w:t>
      </w:r>
    </w:p>
    <w:p w14:paraId="67C346DC" w14:textId="77777777" w:rsidR="00B14C70" w:rsidRPr="00F702D4" w:rsidRDefault="00B14C70" w:rsidP="00B14C70">
      <w:pPr>
        <w:spacing w:before="40" w:after="80" w:line="360" w:lineRule="auto"/>
        <w:ind w:left="0" w:right="261" w:firstLine="0"/>
        <w:rPr>
          <w:b/>
          <w:bCs/>
          <w:color w:val="auto"/>
          <w:szCs w:val="24"/>
        </w:rPr>
      </w:pPr>
      <w:r w:rsidRPr="00F702D4">
        <w:rPr>
          <w:b/>
          <w:bCs/>
          <w:color w:val="auto"/>
          <w:szCs w:val="24"/>
        </w:rPr>
        <w:t>PCV and GCV</w:t>
      </w:r>
    </w:p>
    <w:p w14:paraId="49824D19" w14:textId="77777777" w:rsidR="00B14C70" w:rsidRDefault="00B14C70" w:rsidP="00B14C70">
      <w:pPr>
        <w:spacing w:before="40" w:after="80" w:line="360" w:lineRule="auto"/>
        <w:ind w:left="0" w:right="261" w:firstLine="0"/>
        <w:rPr>
          <w:color w:val="auto"/>
          <w:szCs w:val="24"/>
        </w:rPr>
      </w:pPr>
      <w:r w:rsidRPr="00B14C70">
        <w:rPr>
          <w:color w:val="auto"/>
          <w:szCs w:val="24"/>
        </w:rPr>
        <w:t xml:space="preserve">Under E1 (timely sown) conditions, characters like plant height, days to first heading, days to 50% flowering, days to maturity, and test weight were observed to have comparably less difference between its GCV and PCV value, predicting the lesser influence of environment in </w:t>
      </w:r>
      <w:r w:rsidR="00F702D4">
        <w:rPr>
          <w:color w:val="auto"/>
          <w:szCs w:val="24"/>
        </w:rPr>
        <w:t xml:space="preserve">the </w:t>
      </w:r>
      <w:r w:rsidRPr="00B14C70">
        <w:rPr>
          <w:color w:val="auto"/>
          <w:szCs w:val="24"/>
        </w:rPr>
        <w:t xml:space="preserve">expression of character by genotypes. Similarly, Under E2 (late sown) conditions, traits like plant height, flag leaf length, days to first heading, days to 50% flowering, days to maturity, number of grains per spike and test weight were observed to have comparably less difference between its GCV and PCV value predicting the lesser influence of environment in expression of character by genotypes. The pooled mean analysis revealed that traits such as days to first heading, days to 50% flowering, days to maturity and test weight exhibited relatively minor disparities between their genotypic coefficient of variation (GCV) and phenotypic coefficient of variation (PCV), indicating a diminished environmental influence on the expression of these characters. Conversely, the remaining traits displayed notably wider differentials between GCV and PCV, signifying a pronounced environmental impact on their phenotypic expression, thereby reflecting greater susceptibility to external environmental factors </w:t>
      </w:r>
      <w:r w:rsidR="00F702D4">
        <w:rPr>
          <w:color w:val="auto"/>
          <w:szCs w:val="24"/>
        </w:rPr>
        <w:t>(</w:t>
      </w:r>
      <w:r w:rsidRPr="00002F61">
        <w:rPr>
          <w:color w:val="auto"/>
          <w:szCs w:val="24"/>
          <w:highlight w:val="yellow"/>
        </w:rPr>
        <w:t>Alemu</w:t>
      </w:r>
      <w:r w:rsidRPr="00B14C70">
        <w:rPr>
          <w:color w:val="auto"/>
          <w:szCs w:val="24"/>
        </w:rPr>
        <w:t xml:space="preserve"> </w:t>
      </w:r>
      <w:r w:rsidRPr="00EF5F35">
        <w:rPr>
          <w:i/>
          <w:color w:val="auto"/>
          <w:szCs w:val="24"/>
        </w:rPr>
        <w:t>et al.</w:t>
      </w:r>
      <w:r w:rsidR="00F702D4" w:rsidRPr="00EF5F35">
        <w:rPr>
          <w:i/>
          <w:color w:val="auto"/>
          <w:szCs w:val="24"/>
        </w:rPr>
        <w:t>,</w:t>
      </w:r>
      <w:r w:rsidR="00EF5F35">
        <w:rPr>
          <w:color w:val="auto"/>
          <w:szCs w:val="24"/>
        </w:rPr>
        <w:t xml:space="preserve"> </w:t>
      </w:r>
      <w:r w:rsidR="00F702D4">
        <w:rPr>
          <w:color w:val="auto"/>
          <w:szCs w:val="24"/>
        </w:rPr>
        <w:t xml:space="preserve">2020; </w:t>
      </w:r>
      <w:r w:rsidR="00F702D4" w:rsidRPr="00002F61">
        <w:rPr>
          <w:color w:val="auto"/>
          <w:szCs w:val="24"/>
          <w:highlight w:val="yellow"/>
        </w:rPr>
        <w:t>Bhardwaj</w:t>
      </w:r>
      <w:r w:rsidR="00F702D4">
        <w:rPr>
          <w:color w:val="auto"/>
          <w:szCs w:val="24"/>
        </w:rPr>
        <w:t xml:space="preserve">, </w:t>
      </w:r>
      <w:r w:rsidRPr="00B14C70">
        <w:rPr>
          <w:color w:val="auto"/>
          <w:szCs w:val="24"/>
        </w:rPr>
        <w:t xml:space="preserve">2018). </w:t>
      </w:r>
    </w:p>
    <w:p w14:paraId="26D4967E" w14:textId="77777777" w:rsidR="006070AB" w:rsidRDefault="006070AB" w:rsidP="00F702D4">
      <w:pPr>
        <w:spacing w:before="40" w:after="80" w:line="360" w:lineRule="auto"/>
        <w:ind w:left="0" w:right="261" w:firstLine="720"/>
        <w:rPr>
          <w:color w:val="auto"/>
          <w:szCs w:val="24"/>
        </w:rPr>
      </w:pPr>
      <w:r w:rsidRPr="006070AB">
        <w:rPr>
          <w:color w:val="auto"/>
          <w:szCs w:val="24"/>
        </w:rPr>
        <w:t xml:space="preserve">The bread wheat germplasm exhibited a high genotypic coefficient of variation (GCV) and phenotypic coefficient of variation (PCV) for test weight under E1 conditions, reflecting </w:t>
      </w:r>
      <w:r w:rsidRPr="006070AB">
        <w:rPr>
          <w:color w:val="auto"/>
          <w:szCs w:val="24"/>
        </w:rPr>
        <w:lastRenderedPageBreak/>
        <w:t xml:space="preserve">substantial genetic variability for this trait. Moderate GCV was observed for plant height, days to first heading, and days to 50% flowering, indicating appreciable but relatively moderate genetic variation. In contrast, traits such as the number of grains per spike and chlorophyll content exhibited a moderate genetic coefficient of variation (GCV) along with a high phenotypic coefficient of variation (PCV), indicating a significant environmental impact on their expression despite showing moderate genetic variability. </w:t>
      </w:r>
      <w:r w:rsidRPr="00002F61">
        <w:rPr>
          <w:color w:val="auto"/>
          <w:szCs w:val="24"/>
          <w:highlight w:val="yellow"/>
        </w:rPr>
        <w:t>Singh</w:t>
      </w:r>
      <w:r w:rsidRPr="006070AB">
        <w:rPr>
          <w:color w:val="auto"/>
          <w:szCs w:val="24"/>
        </w:rPr>
        <w:t xml:space="preserve"> </w:t>
      </w:r>
      <w:r w:rsidRPr="000C109A">
        <w:rPr>
          <w:i/>
          <w:color w:val="auto"/>
          <w:szCs w:val="24"/>
        </w:rPr>
        <w:t>et al.</w:t>
      </w:r>
      <w:r w:rsidRPr="006070AB">
        <w:rPr>
          <w:color w:val="auto"/>
          <w:szCs w:val="24"/>
        </w:rPr>
        <w:t xml:space="preserve"> (2020), </w:t>
      </w:r>
      <w:commentRangeStart w:id="4"/>
      <w:r w:rsidRPr="00002F61">
        <w:rPr>
          <w:color w:val="FF0000"/>
          <w:szCs w:val="24"/>
        </w:rPr>
        <w:t>Partial</w:t>
      </w:r>
      <w:commentRangeEnd w:id="4"/>
      <w:r w:rsidR="00002F61">
        <w:rPr>
          <w:rStyle w:val="CommentReference"/>
        </w:rPr>
        <w:commentReference w:id="4"/>
      </w:r>
      <w:r w:rsidRPr="006070AB">
        <w:rPr>
          <w:color w:val="auto"/>
          <w:szCs w:val="24"/>
        </w:rPr>
        <w:t xml:space="preserve"> </w:t>
      </w:r>
      <w:r w:rsidRPr="00EF5F35">
        <w:rPr>
          <w:i/>
          <w:color w:val="auto"/>
          <w:szCs w:val="24"/>
        </w:rPr>
        <w:t>et al.</w:t>
      </w:r>
      <w:r w:rsidR="00EF5F35">
        <w:rPr>
          <w:color w:val="auto"/>
          <w:szCs w:val="24"/>
        </w:rPr>
        <w:t>,</w:t>
      </w:r>
      <w:r w:rsidRPr="006070AB">
        <w:rPr>
          <w:color w:val="auto"/>
          <w:szCs w:val="24"/>
        </w:rPr>
        <w:t xml:space="preserve"> (2021), and </w:t>
      </w:r>
      <w:r w:rsidRPr="00002F61">
        <w:rPr>
          <w:color w:val="auto"/>
          <w:szCs w:val="24"/>
          <w:highlight w:val="yellow"/>
        </w:rPr>
        <w:t>Hassani</w:t>
      </w:r>
      <w:r w:rsidRPr="006070AB">
        <w:rPr>
          <w:color w:val="auto"/>
          <w:szCs w:val="24"/>
        </w:rPr>
        <w:t xml:space="preserve"> </w:t>
      </w:r>
      <w:r w:rsidRPr="000C109A">
        <w:rPr>
          <w:i/>
          <w:color w:val="auto"/>
          <w:szCs w:val="24"/>
        </w:rPr>
        <w:t>et al.</w:t>
      </w:r>
      <w:r w:rsidRPr="006070AB">
        <w:rPr>
          <w:color w:val="auto"/>
          <w:szCs w:val="24"/>
        </w:rPr>
        <w:t xml:space="preserve"> (2022) came </w:t>
      </w:r>
      <w:r w:rsidR="00F702D4">
        <w:rPr>
          <w:color w:val="auto"/>
          <w:szCs w:val="24"/>
        </w:rPr>
        <w:t>to</w:t>
      </w:r>
      <w:r w:rsidRPr="006070AB">
        <w:rPr>
          <w:color w:val="auto"/>
          <w:szCs w:val="24"/>
        </w:rPr>
        <w:t xml:space="preserve"> similar conclusions for bread wheat in their research for days to first heading, test weight. The bread wheat germplasm exhibited a high genotypic coefficient of variation (GCV) and phenotypic coefficient of variation (PCV) for days to maturity under E2 conditions, reflecting substantial genetic variability for this trait. Moderate GCV and PCV were observed for plant height, flag leaf length, days to first heading, days to 50% flowering, number of grains per spike and test weight, indicating appreciable but relatively moderate genetic variation. </w:t>
      </w:r>
      <w:r w:rsidRPr="00002F61">
        <w:rPr>
          <w:color w:val="auto"/>
          <w:szCs w:val="24"/>
          <w:highlight w:val="yellow"/>
        </w:rPr>
        <w:t>Dragov</w:t>
      </w:r>
      <w:r w:rsidRPr="006070AB">
        <w:rPr>
          <w:color w:val="auto"/>
          <w:szCs w:val="24"/>
        </w:rPr>
        <w:t xml:space="preserve"> </w:t>
      </w:r>
      <w:r w:rsidRPr="00EF5F35">
        <w:rPr>
          <w:i/>
          <w:color w:val="auto"/>
          <w:szCs w:val="24"/>
        </w:rPr>
        <w:t>et al.</w:t>
      </w:r>
      <w:r w:rsidR="00EF5F35" w:rsidRPr="00EF5F35">
        <w:rPr>
          <w:i/>
          <w:color w:val="auto"/>
          <w:szCs w:val="24"/>
        </w:rPr>
        <w:t>,</w:t>
      </w:r>
      <w:r w:rsidRPr="00EF5F35">
        <w:rPr>
          <w:i/>
          <w:color w:val="auto"/>
          <w:szCs w:val="24"/>
        </w:rPr>
        <w:t xml:space="preserve"> </w:t>
      </w:r>
      <w:r w:rsidRPr="006070AB">
        <w:rPr>
          <w:color w:val="auto"/>
          <w:szCs w:val="24"/>
        </w:rPr>
        <w:t xml:space="preserve">(2022) and </w:t>
      </w:r>
      <w:r w:rsidRPr="00002F61">
        <w:rPr>
          <w:color w:val="auto"/>
          <w:szCs w:val="24"/>
          <w:highlight w:val="yellow"/>
        </w:rPr>
        <w:t>Yadav</w:t>
      </w:r>
      <w:r w:rsidRPr="006070AB">
        <w:rPr>
          <w:color w:val="auto"/>
          <w:szCs w:val="24"/>
        </w:rPr>
        <w:t xml:space="preserve"> </w:t>
      </w:r>
      <w:r w:rsidRPr="00EF5F35">
        <w:rPr>
          <w:i/>
          <w:color w:val="auto"/>
          <w:szCs w:val="24"/>
        </w:rPr>
        <w:t>et al.</w:t>
      </w:r>
      <w:r w:rsidR="00EF5F35" w:rsidRPr="00EF5F35">
        <w:rPr>
          <w:i/>
          <w:color w:val="auto"/>
          <w:szCs w:val="24"/>
        </w:rPr>
        <w:t>,</w:t>
      </w:r>
      <w:r w:rsidRPr="006070AB">
        <w:rPr>
          <w:color w:val="auto"/>
          <w:szCs w:val="24"/>
        </w:rPr>
        <w:t xml:space="preserve"> (2022) reported the same number of grains per spike in bread wheat for flag leaf length. Pooled mean analysis in bread wheat germplasm revealed high GCV and PCV for test weight, reflecting substantial genetic variability for this trait. Moderate GCV and PCV were observed for days to first heading and days to 50% flowering, indicating appreciable but relatively moderate genetic variation. Conversely, the traits number of grains per spike and days to maturity displayed moderate GCV coupled with high PCV, signifying a considerable environmental influence on their expression despite moderate genetic variability. Seyoum and </w:t>
      </w:r>
      <w:r w:rsidRPr="00002F61">
        <w:rPr>
          <w:color w:val="auto"/>
          <w:szCs w:val="24"/>
          <w:highlight w:val="yellow"/>
        </w:rPr>
        <w:t>Sisay</w:t>
      </w:r>
      <w:r w:rsidRPr="006070AB">
        <w:rPr>
          <w:color w:val="auto"/>
          <w:szCs w:val="24"/>
        </w:rPr>
        <w:t xml:space="preserve"> (2021), </w:t>
      </w:r>
      <w:r w:rsidRPr="00002F61">
        <w:rPr>
          <w:color w:val="auto"/>
          <w:szCs w:val="24"/>
          <w:highlight w:val="yellow"/>
        </w:rPr>
        <w:t>Tanveer</w:t>
      </w:r>
      <w:r w:rsidRPr="006070AB">
        <w:rPr>
          <w:color w:val="auto"/>
          <w:szCs w:val="24"/>
        </w:rPr>
        <w:t xml:space="preserve"> </w:t>
      </w:r>
      <w:r w:rsidRPr="00C20BD4">
        <w:rPr>
          <w:i/>
          <w:color w:val="auto"/>
          <w:szCs w:val="24"/>
        </w:rPr>
        <w:t>et al.</w:t>
      </w:r>
      <w:r w:rsidRPr="006070AB">
        <w:rPr>
          <w:color w:val="auto"/>
          <w:szCs w:val="24"/>
        </w:rPr>
        <w:t xml:space="preserve"> (2022), and </w:t>
      </w:r>
      <w:r w:rsidRPr="00002F61">
        <w:rPr>
          <w:color w:val="FF0000"/>
          <w:szCs w:val="24"/>
        </w:rPr>
        <w:t>Vaghela</w:t>
      </w:r>
      <w:r w:rsidRPr="006070AB">
        <w:rPr>
          <w:color w:val="auto"/>
          <w:szCs w:val="24"/>
        </w:rPr>
        <w:t xml:space="preserve"> </w:t>
      </w:r>
      <w:r w:rsidRPr="00EF5F35">
        <w:rPr>
          <w:i/>
          <w:color w:val="auto"/>
          <w:szCs w:val="24"/>
        </w:rPr>
        <w:t>et al.</w:t>
      </w:r>
      <w:r w:rsidR="00EF5F35" w:rsidRPr="00EF5F35">
        <w:rPr>
          <w:i/>
          <w:color w:val="auto"/>
          <w:szCs w:val="24"/>
        </w:rPr>
        <w:t>,</w:t>
      </w:r>
      <w:r w:rsidRPr="006070AB">
        <w:rPr>
          <w:color w:val="auto"/>
          <w:szCs w:val="24"/>
        </w:rPr>
        <w:t xml:space="preserve"> (2022) concluded the same for test weight, days to 50% flowering in bread wheat for GCV. These characters exhibited more significant genetic variability than others, suggesting hybridization and selection-induced variability could effectively enhance crop improvement. The remaining traits recorded low GCV and PCV values, indicating limited genetic variability and a lower potential for substantial genetic gain through selection. </w:t>
      </w:r>
    </w:p>
    <w:p w14:paraId="449E3484" w14:textId="77777777" w:rsidR="006070AB" w:rsidRPr="00F702D4" w:rsidRDefault="006070AB" w:rsidP="006070AB">
      <w:pPr>
        <w:spacing w:before="40" w:after="80" w:line="360" w:lineRule="auto"/>
        <w:ind w:left="0" w:right="261" w:firstLine="0"/>
        <w:rPr>
          <w:b/>
          <w:bCs/>
          <w:color w:val="auto"/>
          <w:szCs w:val="24"/>
        </w:rPr>
      </w:pPr>
      <w:r w:rsidRPr="00F702D4">
        <w:rPr>
          <w:b/>
          <w:bCs/>
          <w:color w:val="auto"/>
          <w:szCs w:val="24"/>
        </w:rPr>
        <w:t>Genetic Parameters</w:t>
      </w:r>
    </w:p>
    <w:p w14:paraId="04519681" w14:textId="77777777" w:rsidR="006070AB" w:rsidRPr="006070AB" w:rsidRDefault="006070AB" w:rsidP="006070AB">
      <w:pPr>
        <w:spacing w:before="40" w:after="80" w:line="360" w:lineRule="auto"/>
        <w:ind w:left="0" w:right="261" w:firstLine="0"/>
        <w:rPr>
          <w:color w:val="auto"/>
          <w:szCs w:val="24"/>
        </w:rPr>
      </w:pPr>
      <w:r w:rsidRPr="006070AB">
        <w:rPr>
          <w:color w:val="auto"/>
          <w:szCs w:val="24"/>
        </w:rPr>
        <w:t xml:space="preserve">The genotypic coefficient of variation (GCV) quantifies the genetic variability transmitted from parental lines to their offspring. Heritability, a pivotal parameter that delineates the genetic correlation between progenitors and their descendants, is a crucial predictor of a trait's potential inheritance across successive generations, inherently encapsulating genotypic variability. The concept of broad-sense heritability was first articulated, emphasizing that elevated heritability alone does not necessarily guarantee substantial genetic improvement through selection unless complemented by considerable genetic advance. Burton (1952) postulated that estimates of genetic variation alongside heritability provide more precise insight into the expected efficacy of </w:t>
      </w:r>
      <w:r w:rsidRPr="006070AB">
        <w:rPr>
          <w:color w:val="auto"/>
          <w:szCs w:val="24"/>
        </w:rPr>
        <w:lastRenderedPageBreak/>
        <w:t xml:space="preserve">selection, asserting that traits exhibiting both high GCV and substantial heritability hold significant value in breeding programs. </w:t>
      </w:r>
    </w:p>
    <w:p w14:paraId="49079194" w14:textId="77777777" w:rsidR="006070AB" w:rsidRPr="006070AB" w:rsidRDefault="006070AB" w:rsidP="00F702D4">
      <w:pPr>
        <w:spacing w:before="40" w:after="80" w:line="360" w:lineRule="auto"/>
        <w:ind w:left="0" w:right="261" w:firstLine="720"/>
        <w:rPr>
          <w:color w:val="auto"/>
          <w:szCs w:val="24"/>
        </w:rPr>
      </w:pPr>
      <w:r w:rsidRPr="006070AB">
        <w:rPr>
          <w:color w:val="auto"/>
          <w:szCs w:val="24"/>
        </w:rPr>
        <w:t xml:space="preserve">Numerous traits demonstrated significant broad-sense heritability in both environmental conditions (E1 and E2) and across the overall mean. In E1, the traits that showed high heritability included test weight, days to first heading, plant height, days to maturity, days to 50% flowering, flag leaf length, spikelet length, and grain yield per plant. Conversely, E2 noted high heritability for test weight, plant height, days to maturity, number of grains per spike, days to 50% flowering, days to first heading, flag leaf length, grain yield per plant, spike length, and flag leaf width. The combined analysis indicated high heritability for plant height, test weight, days to maturity, days to 50% flowering, days to first heading, and spike length. Similar results for high heritability for test weight, plant height, and days to maturity were reported earlier by Vaghela </w:t>
      </w:r>
      <w:r w:rsidRPr="00EF5F35">
        <w:rPr>
          <w:i/>
          <w:color w:val="auto"/>
          <w:szCs w:val="24"/>
        </w:rPr>
        <w:t>et al.</w:t>
      </w:r>
      <w:r w:rsidR="00EF5F35">
        <w:rPr>
          <w:i/>
          <w:color w:val="auto"/>
          <w:szCs w:val="24"/>
        </w:rPr>
        <w:t>,</w:t>
      </w:r>
      <w:r w:rsidRPr="006070AB">
        <w:rPr>
          <w:color w:val="auto"/>
          <w:szCs w:val="24"/>
        </w:rPr>
        <w:t xml:space="preserve"> (2022). High heritability was found earlier by Dave </w:t>
      </w:r>
      <w:r w:rsidRPr="00EF5F35">
        <w:rPr>
          <w:i/>
          <w:color w:val="auto"/>
          <w:szCs w:val="24"/>
        </w:rPr>
        <w:t>et al.</w:t>
      </w:r>
      <w:r w:rsidRPr="006070AB">
        <w:rPr>
          <w:color w:val="auto"/>
          <w:szCs w:val="24"/>
        </w:rPr>
        <w:t xml:space="preserve"> (2021) for the number of grains per spike, days to 50% flowering, and flag leaf length. High heritability was also observed in spike length, plant height, test weight and days to maturity. Jasmine and Ravindra (2018), Nagar </w:t>
      </w:r>
      <w:r w:rsidRPr="000C109A">
        <w:rPr>
          <w:i/>
          <w:color w:val="auto"/>
          <w:szCs w:val="24"/>
        </w:rPr>
        <w:t>et al</w:t>
      </w:r>
      <w:r w:rsidRPr="006070AB">
        <w:rPr>
          <w:color w:val="auto"/>
          <w:szCs w:val="24"/>
        </w:rPr>
        <w:t xml:space="preserve">. (2018), and Kumar </w:t>
      </w:r>
      <w:r w:rsidRPr="00EF5F35">
        <w:rPr>
          <w:i/>
          <w:color w:val="auto"/>
          <w:szCs w:val="24"/>
        </w:rPr>
        <w:t>et al</w:t>
      </w:r>
      <w:r w:rsidRPr="006070AB">
        <w:rPr>
          <w:color w:val="auto"/>
          <w:szCs w:val="24"/>
        </w:rPr>
        <w:t>. (2020) came to similar conclusions in their research.</w:t>
      </w:r>
    </w:p>
    <w:p w14:paraId="4268B5E1" w14:textId="77777777" w:rsidR="006070AB" w:rsidRPr="006070AB" w:rsidRDefault="006070AB" w:rsidP="00F702D4">
      <w:pPr>
        <w:spacing w:before="40" w:after="80" w:line="360" w:lineRule="auto"/>
        <w:ind w:left="0" w:right="261" w:firstLine="720"/>
        <w:rPr>
          <w:color w:val="auto"/>
          <w:szCs w:val="24"/>
        </w:rPr>
      </w:pPr>
      <w:r w:rsidRPr="006070AB">
        <w:rPr>
          <w:color w:val="auto"/>
          <w:szCs w:val="24"/>
        </w:rPr>
        <w:t xml:space="preserve">Heritability alone does not definitively measure the genetic progress attainable by selecting specific genotypes. Consequently, assessing genetic advancement alongside heritability proves highly advantageous. Comstock and Robinson (1952) elucidated that genetic advancement denotes the enhancement in the mean performance of a selected population relative to the original base population. In the present study, under environment I (E1), test weight was reported to have high GCV, high heritability, and high genetic advance as </w:t>
      </w:r>
      <w:r w:rsidR="00F702D4">
        <w:rPr>
          <w:color w:val="auto"/>
          <w:szCs w:val="24"/>
        </w:rPr>
        <w:t>a</w:t>
      </w:r>
      <w:r w:rsidRPr="006070AB">
        <w:rPr>
          <w:color w:val="auto"/>
          <w:szCs w:val="24"/>
        </w:rPr>
        <w:t xml:space="preserve"> cent of the mean. Traits such as plant height had moderate GCV, high heritability, and high genetic advance as </w:t>
      </w:r>
      <w:r w:rsidR="00F702D4">
        <w:rPr>
          <w:color w:val="auto"/>
          <w:szCs w:val="24"/>
        </w:rPr>
        <w:t>a percentage</w:t>
      </w:r>
      <w:r w:rsidRPr="006070AB">
        <w:rPr>
          <w:color w:val="auto"/>
          <w:szCs w:val="24"/>
        </w:rPr>
        <w:t xml:space="preserve"> of the mean. While days to first heading, days to 50% flowering exhibited moderate GCV, coupled with high heritability and moderate genetic advance as a percentage of the mean, and chlorophyll content exhibited moderate GCV, coupled with moderate heritability and moderate genetic advance as a percentage of the mean. Given that these attributes are predominantly governed by additive gene action, direct selection can be effectively employed for their genetic enhancement.</w:t>
      </w:r>
    </w:p>
    <w:p w14:paraId="46164DC8" w14:textId="77777777" w:rsidR="006070AB" w:rsidRPr="006070AB" w:rsidRDefault="006070AB" w:rsidP="00F702D4">
      <w:pPr>
        <w:spacing w:before="40" w:after="80" w:line="360" w:lineRule="auto"/>
        <w:ind w:left="0" w:right="261" w:firstLine="720"/>
        <w:rPr>
          <w:color w:val="auto"/>
          <w:szCs w:val="24"/>
        </w:rPr>
      </w:pPr>
      <w:r w:rsidRPr="006070AB">
        <w:rPr>
          <w:color w:val="auto"/>
          <w:szCs w:val="24"/>
        </w:rPr>
        <w:t xml:space="preserve">In the present study, under environment II (E2), days to maturity exhibited high GCV, high heritability, and moderate genetic advance as a percentage of the </w:t>
      </w:r>
      <w:commentRangeStart w:id="5"/>
      <w:r w:rsidRPr="006070AB">
        <w:rPr>
          <w:color w:val="auto"/>
          <w:szCs w:val="24"/>
        </w:rPr>
        <w:t>mean</w:t>
      </w:r>
      <w:commentRangeEnd w:id="5"/>
      <w:r w:rsidR="001A7EC5">
        <w:rPr>
          <w:rStyle w:val="CommentReference"/>
        </w:rPr>
        <w:commentReference w:id="5"/>
      </w:r>
      <w:r w:rsidRPr="006070AB">
        <w:rPr>
          <w:color w:val="auto"/>
          <w:szCs w:val="24"/>
        </w:rPr>
        <w:t xml:space="preserve">. The test weight, plant height, and flag leaf length exhibited a moderate genetic coefficient of variance (GCV), high heritability, and a significant genetic advance as a percentage of the mean. Similarly, traits such as days to first heading, days to 50% flowering, and the number of grains per spike showed moderate GCV and high heritability; however, they had moderate genetic advance as a </w:t>
      </w:r>
      <w:r w:rsidRPr="006070AB">
        <w:rPr>
          <w:color w:val="auto"/>
          <w:szCs w:val="24"/>
        </w:rPr>
        <w:lastRenderedPageBreak/>
        <w:t xml:space="preserve">percentage of the mean. Since these traits are primarily governed by additive gene action, direct selection can be effectively utilised for their genetic improvement. This study's pooled analysis conducted across two environments revealed that test weight showed a high genetic coefficient of variation (GCV), high heritability, and genetic advance as a percentage of the mean. The number of grains per spike, days to 50% flowering and days to first flowering demonstrated moderate GCV, accompanied by high heritability and substantial genetic advance as a percentage of the mean. As these traits are predominantly governed by additive gene action, direct selection can be effectively employed to enhance their genetic potential. Similar findings regarding the harvest index have been documented by </w:t>
      </w:r>
      <w:proofErr w:type="spellStart"/>
      <w:r w:rsidRPr="006070AB">
        <w:rPr>
          <w:color w:val="auto"/>
          <w:szCs w:val="24"/>
        </w:rPr>
        <w:t>Malbhage</w:t>
      </w:r>
      <w:proofErr w:type="spellEnd"/>
      <w:r w:rsidRPr="006070AB">
        <w:rPr>
          <w:color w:val="auto"/>
          <w:szCs w:val="24"/>
        </w:rPr>
        <w:t xml:space="preserve"> </w:t>
      </w:r>
      <w:r w:rsidRPr="00C20BD4">
        <w:rPr>
          <w:i/>
          <w:color w:val="auto"/>
          <w:szCs w:val="24"/>
        </w:rPr>
        <w:t>et al.</w:t>
      </w:r>
      <w:r w:rsidRPr="006070AB">
        <w:rPr>
          <w:color w:val="auto"/>
          <w:szCs w:val="24"/>
        </w:rPr>
        <w:t xml:space="preserve"> (2020), Patial </w:t>
      </w:r>
      <w:r w:rsidRPr="001068E9">
        <w:rPr>
          <w:i/>
          <w:color w:val="auto"/>
          <w:szCs w:val="24"/>
        </w:rPr>
        <w:t>et al.</w:t>
      </w:r>
      <w:r w:rsidRPr="006070AB">
        <w:rPr>
          <w:color w:val="auto"/>
          <w:szCs w:val="24"/>
        </w:rPr>
        <w:t xml:space="preserve"> (2021) and Tanveer </w:t>
      </w:r>
      <w:r w:rsidRPr="001068E9">
        <w:rPr>
          <w:i/>
          <w:color w:val="auto"/>
          <w:szCs w:val="24"/>
        </w:rPr>
        <w:t>et al.</w:t>
      </w:r>
      <w:r w:rsidRPr="006070AB">
        <w:rPr>
          <w:color w:val="auto"/>
          <w:szCs w:val="24"/>
        </w:rPr>
        <w:t xml:space="preserve"> (2022)</w:t>
      </w:r>
      <w:r>
        <w:rPr>
          <w:color w:val="auto"/>
          <w:szCs w:val="24"/>
        </w:rPr>
        <w:t>.</w:t>
      </w:r>
    </w:p>
    <w:p w14:paraId="60B2D1B6" w14:textId="77777777" w:rsidR="006070AB" w:rsidRPr="006070AB" w:rsidRDefault="006070AB" w:rsidP="006070AB">
      <w:pPr>
        <w:spacing w:before="40" w:after="80" w:line="360" w:lineRule="auto"/>
        <w:ind w:left="0" w:right="261" w:firstLine="0"/>
        <w:rPr>
          <w:b/>
          <w:bCs/>
          <w:color w:val="auto"/>
          <w:szCs w:val="24"/>
        </w:rPr>
      </w:pPr>
      <w:r w:rsidRPr="006070AB">
        <w:rPr>
          <w:b/>
          <w:bCs/>
          <w:color w:val="auto"/>
          <w:szCs w:val="24"/>
        </w:rPr>
        <w:t>CONCLUSION</w:t>
      </w:r>
    </w:p>
    <w:p w14:paraId="47242E13" w14:textId="62B2B01C" w:rsidR="00B14C70" w:rsidRDefault="006070AB" w:rsidP="006070AB">
      <w:pPr>
        <w:spacing w:before="40" w:after="80" w:line="360" w:lineRule="auto"/>
        <w:ind w:left="0" w:right="261" w:firstLine="0"/>
        <w:rPr>
          <w:color w:val="auto"/>
          <w:szCs w:val="24"/>
        </w:rPr>
      </w:pPr>
      <w:r w:rsidRPr="006070AB">
        <w:rPr>
          <w:color w:val="auto"/>
          <w:szCs w:val="24"/>
        </w:rPr>
        <w:t xml:space="preserve">The analysis of variance showed highly significant differences (α=0.05) among all 18 traits in both </w:t>
      </w:r>
      <w:r w:rsidR="00B67E30">
        <w:rPr>
          <w:color w:val="auto"/>
          <w:szCs w:val="24"/>
        </w:rPr>
        <w:t>environment</w:t>
      </w:r>
      <w:r w:rsidRPr="006070AB">
        <w:rPr>
          <w:color w:val="auto"/>
          <w:szCs w:val="24"/>
        </w:rPr>
        <w:t>s: timely sown (E1) and late sown (E2), as well as in the pooled mean. This indicates substantial genetic variability among the bread wheat germplasms, highlighting the potential for selection-driven genetic improvement. Traits such as plant height, days to first heading, days to 50% flowering, days to maturity, and test weight exhibited minimal differences between GCV and PCV across both environments, reflecting lower environmental influence and higher genetic control over their expression. In contrast, traits such as the number of grains per spike and chlorophyll content exhibited more significant GCV-PCV differentials, indicating a more substantial environmental impact on their phenotypic expression. High heritability coupled with substantial genetic advance as a percentage of the mean was observed for test weight, plant height, and days to maturity, highlighting the predominance of additive gene action, making them ideal targets for direct selection in breeding programs. Traits such as days to first heading and days to 50% flowering displayed moderate GCV, high heritability, and moderate genetic advance, suggesting a moderate genetic potential for improvement. The pooled mean analysis further validated that test weight and days to first heading exhibited high genetic variability, high heritability and genetic advance, making them valuable selection targets for wheat improvement.</w:t>
      </w:r>
    </w:p>
    <w:p w14:paraId="52086B83" w14:textId="77777777" w:rsidR="00B14C70" w:rsidRDefault="00B14C70" w:rsidP="00B14C70">
      <w:pPr>
        <w:spacing w:before="40" w:after="80" w:line="360" w:lineRule="auto"/>
        <w:ind w:left="0" w:right="261" w:firstLine="0"/>
        <w:rPr>
          <w:color w:val="auto"/>
          <w:szCs w:val="24"/>
        </w:rPr>
      </w:pPr>
    </w:p>
    <w:p w14:paraId="28116DE9" w14:textId="77777777" w:rsidR="00B14C70" w:rsidRDefault="00B14C70" w:rsidP="00B14C70">
      <w:pPr>
        <w:spacing w:before="40" w:after="80" w:line="360" w:lineRule="auto"/>
        <w:ind w:left="0" w:right="261" w:firstLine="0"/>
        <w:rPr>
          <w:b/>
          <w:bCs/>
          <w:color w:val="auto"/>
          <w:szCs w:val="24"/>
        </w:rPr>
        <w:sectPr w:rsidR="00B14C70" w:rsidSect="00B14C70">
          <w:headerReference w:type="even" r:id="rId11"/>
          <w:headerReference w:type="default" r:id="rId12"/>
          <w:footerReference w:type="even" r:id="rId13"/>
          <w:footerReference w:type="default" r:id="rId14"/>
          <w:headerReference w:type="first" r:id="rId15"/>
          <w:footerReference w:type="first" r:id="rId16"/>
          <w:pgSz w:w="11906" w:h="16838"/>
          <w:pgMar w:top="1276" w:right="849" w:bottom="1135" w:left="1440" w:header="708" w:footer="708" w:gutter="0"/>
          <w:cols w:space="708"/>
          <w:docGrid w:linePitch="360"/>
        </w:sectPr>
      </w:pPr>
    </w:p>
    <w:p w14:paraId="3FB25E02" w14:textId="77777777" w:rsidR="00BB67C0" w:rsidRDefault="00BB67C0" w:rsidP="00D62272">
      <w:pPr>
        <w:pStyle w:val="Heading1"/>
        <w:numPr>
          <w:ilvl w:val="0"/>
          <w:numId w:val="0"/>
        </w:numPr>
        <w:spacing w:line="360" w:lineRule="auto"/>
        <w:ind w:left="12" w:hanging="10"/>
        <w:rPr>
          <w:color w:val="auto"/>
          <w:szCs w:val="24"/>
        </w:rPr>
      </w:pPr>
    </w:p>
    <w:tbl>
      <w:tblPr>
        <w:tblpPr w:leftFromText="180" w:rightFromText="180" w:vertAnchor="text" w:horzAnchor="margin" w:tblpY="158"/>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883"/>
        <w:gridCol w:w="1195"/>
        <w:gridCol w:w="1551"/>
        <w:gridCol w:w="1200"/>
        <w:gridCol w:w="1074"/>
        <w:gridCol w:w="1076"/>
        <w:gridCol w:w="1077"/>
        <w:gridCol w:w="1074"/>
        <w:gridCol w:w="1133"/>
        <w:gridCol w:w="1075"/>
        <w:gridCol w:w="6"/>
      </w:tblGrid>
      <w:tr w:rsidR="00C53F26" w:rsidRPr="001678A4" w14:paraId="37556478" w14:textId="77777777" w:rsidTr="00F702D4">
        <w:trPr>
          <w:trHeight w:val="205"/>
        </w:trPr>
        <w:tc>
          <w:tcPr>
            <w:tcW w:w="14168" w:type="dxa"/>
            <w:gridSpan w:val="12"/>
            <w:shd w:val="clear" w:color="auto" w:fill="auto"/>
            <w:vAlign w:val="center"/>
            <w:hideMark/>
          </w:tcPr>
          <w:p w14:paraId="38CD4ED0"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ANOVA Summary</w:t>
            </w:r>
          </w:p>
        </w:tc>
      </w:tr>
      <w:tr w:rsidR="00C53F26" w:rsidRPr="001678A4" w14:paraId="0F302A70" w14:textId="77777777" w:rsidTr="00F702D4">
        <w:trPr>
          <w:trHeight w:val="416"/>
        </w:trPr>
        <w:tc>
          <w:tcPr>
            <w:tcW w:w="824" w:type="dxa"/>
            <w:vMerge w:val="restart"/>
            <w:shd w:val="clear" w:color="auto" w:fill="auto"/>
            <w:vAlign w:val="center"/>
            <w:hideMark/>
          </w:tcPr>
          <w:p w14:paraId="61FC2071" w14:textId="77777777" w:rsidR="00C53F26" w:rsidRPr="001678A4" w:rsidRDefault="00C53F26" w:rsidP="00F702D4">
            <w:pPr>
              <w:spacing w:after="0" w:line="240" w:lineRule="auto"/>
              <w:jc w:val="center"/>
              <w:rPr>
                <w:b/>
                <w:bCs/>
                <w:color w:val="auto"/>
                <w:szCs w:val="24"/>
                <w:lang w:bidi="hi-IN"/>
              </w:rPr>
            </w:pPr>
            <w:proofErr w:type="spellStart"/>
            <w:r w:rsidRPr="001678A4">
              <w:rPr>
                <w:b/>
                <w:bCs/>
                <w:color w:val="auto"/>
                <w:szCs w:val="24"/>
                <w:lang w:bidi="hi-IN"/>
              </w:rPr>
              <w:t>S.No</w:t>
            </w:r>
            <w:proofErr w:type="spellEnd"/>
            <w:r w:rsidRPr="001678A4">
              <w:rPr>
                <w:b/>
                <w:bCs/>
                <w:color w:val="auto"/>
                <w:szCs w:val="24"/>
                <w:lang w:bidi="hi-IN"/>
              </w:rPr>
              <w:t>.</w:t>
            </w:r>
          </w:p>
        </w:tc>
        <w:tc>
          <w:tcPr>
            <w:tcW w:w="2883" w:type="dxa"/>
            <w:shd w:val="clear" w:color="000000" w:fill="FFFFFF"/>
            <w:vAlign w:val="center"/>
            <w:hideMark/>
          </w:tcPr>
          <w:p w14:paraId="20756884"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Characters</w:t>
            </w:r>
          </w:p>
        </w:tc>
        <w:tc>
          <w:tcPr>
            <w:tcW w:w="10461" w:type="dxa"/>
            <w:gridSpan w:val="10"/>
            <w:shd w:val="clear" w:color="auto" w:fill="auto"/>
            <w:vAlign w:val="center"/>
            <w:hideMark/>
          </w:tcPr>
          <w:p w14:paraId="53376525"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Mean Sum of Squares (MSS)</w:t>
            </w:r>
          </w:p>
        </w:tc>
      </w:tr>
      <w:tr w:rsidR="00C53F26" w:rsidRPr="001678A4" w14:paraId="01D59ED4" w14:textId="77777777" w:rsidTr="00F702D4">
        <w:trPr>
          <w:trHeight w:val="362"/>
        </w:trPr>
        <w:tc>
          <w:tcPr>
            <w:tcW w:w="824" w:type="dxa"/>
            <w:vMerge/>
            <w:vAlign w:val="center"/>
          </w:tcPr>
          <w:p w14:paraId="45D8D70A" w14:textId="77777777" w:rsidR="00C53F26" w:rsidRPr="001678A4" w:rsidRDefault="00C53F26" w:rsidP="00F702D4">
            <w:pPr>
              <w:spacing w:after="0" w:line="240" w:lineRule="auto"/>
              <w:rPr>
                <w:b/>
                <w:bCs/>
                <w:color w:val="auto"/>
                <w:szCs w:val="24"/>
                <w:lang w:bidi="hi-IN"/>
              </w:rPr>
            </w:pPr>
          </w:p>
        </w:tc>
        <w:tc>
          <w:tcPr>
            <w:tcW w:w="2883" w:type="dxa"/>
            <w:vMerge w:val="restart"/>
            <w:shd w:val="clear" w:color="auto" w:fill="auto"/>
            <w:vAlign w:val="center"/>
          </w:tcPr>
          <w:p w14:paraId="2ABE77FF"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Degrees of freedom</w:t>
            </w:r>
          </w:p>
        </w:tc>
        <w:tc>
          <w:tcPr>
            <w:tcW w:w="3946" w:type="dxa"/>
            <w:gridSpan w:val="3"/>
            <w:shd w:val="clear" w:color="auto" w:fill="auto"/>
            <w:vAlign w:val="center"/>
          </w:tcPr>
          <w:p w14:paraId="680E318C"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Timely sown (E1)</w:t>
            </w:r>
          </w:p>
        </w:tc>
        <w:tc>
          <w:tcPr>
            <w:tcW w:w="3227" w:type="dxa"/>
            <w:gridSpan w:val="3"/>
          </w:tcPr>
          <w:p w14:paraId="038FC5BE" w14:textId="77777777" w:rsidR="00C53F26" w:rsidRPr="001678A4" w:rsidRDefault="00C53F26" w:rsidP="00F702D4">
            <w:pPr>
              <w:spacing w:after="0" w:line="240" w:lineRule="auto"/>
              <w:jc w:val="center"/>
              <w:rPr>
                <w:b/>
                <w:bCs/>
                <w:i/>
                <w:iCs/>
                <w:color w:val="auto"/>
                <w:szCs w:val="24"/>
                <w:lang w:bidi="hi-IN"/>
              </w:rPr>
            </w:pPr>
            <w:r w:rsidRPr="001678A4">
              <w:rPr>
                <w:b/>
                <w:bCs/>
                <w:color w:val="auto"/>
                <w:szCs w:val="24"/>
                <w:lang w:bidi="hi-IN"/>
              </w:rPr>
              <w:t>Late sown (E2)</w:t>
            </w:r>
          </w:p>
        </w:tc>
        <w:tc>
          <w:tcPr>
            <w:tcW w:w="3288" w:type="dxa"/>
            <w:gridSpan w:val="4"/>
          </w:tcPr>
          <w:p w14:paraId="3DA1C37E" w14:textId="77777777" w:rsidR="00C53F26" w:rsidRPr="001678A4" w:rsidRDefault="00C53F26" w:rsidP="00F702D4">
            <w:pPr>
              <w:spacing w:after="0" w:line="240" w:lineRule="auto"/>
              <w:jc w:val="center"/>
              <w:rPr>
                <w:b/>
                <w:bCs/>
                <w:color w:val="auto"/>
                <w:szCs w:val="24"/>
                <w:lang w:bidi="hi-IN"/>
              </w:rPr>
            </w:pPr>
            <w:r w:rsidRPr="001678A4">
              <w:rPr>
                <w:b/>
                <w:bCs/>
                <w:color w:val="auto"/>
                <w:szCs w:val="24"/>
                <w:lang w:bidi="hi-IN"/>
              </w:rPr>
              <w:t>Pooled mean</w:t>
            </w:r>
          </w:p>
        </w:tc>
      </w:tr>
      <w:tr w:rsidR="00C53F26" w:rsidRPr="001678A4" w14:paraId="591BF972" w14:textId="77777777" w:rsidTr="00F702D4">
        <w:trPr>
          <w:gridAfter w:val="1"/>
          <w:wAfter w:w="6" w:type="dxa"/>
          <w:trHeight w:val="288"/>
        </w:trPr>
        <w:tc>
          <w:tcPr>
            <w:tcW w:w="824" w:type="dxa"/>
            <w:vMerge/>
            <w:vAlign w:val="center"/>
            <w:hideMark/>
          </w:tcPr>
          <w:p w14:paraId="7B3AEDA0" w14:textId="77777777" w:rsidR="00C53F26" w:rsidRPr="001678A4" w:rsidRDefault="00C53F26" w:rsidP="00F702D4">
            <w:pPr>
              <w:spacing w:after="0" w:line="240" w:lineRule="auto"/>
              <w:rPr>
                <w:b/>
                <w:bCs/>
                <w:color w:val="auto"/>
                <w:szCs w:val="24"/>
                <w:lang w:bidi="hi-IN"/>
              </w:rPr>
            </w:pPr>
          </w:p>
        </w:tc>
        <w:tc>
          <w:tcPr>
            <w:tcW w:w="2883" w:type="dxa"/>
            <w:vMerge/>
            <w:shd w:val="clear" w:color="auto" w:fill="auto"/>
            <w:vAlign w:val="center"/>
            <w:hideMark/>
          </w:tcPr>
          <w:p w14:paraId="1EBAFF53" w14:textId="77777777" w:rsidR="00C53F26" w:rsidRPr="001678A4" w:rsidRDefault="00C53F26" w:rsidP="00F702D4">
            <w:pPr>
              <w:spacing w:after="0" w:line="240" w:lineRule="auto"/>
              <w:jc w:val="center"/>
              <w:rPr>
                <w:b/>
                <w:bCs/>
                <w:color w:val="auto"/>
                <w:szCs w:val="24"/>
                <w:lang w:bidi="hi-IN"/>
              </w:rPr>
            </w:pPr>
          </w:p>
        </w:tc>
        <w:tc>
          <w:tcPr>
            <w:tcW w:w="1195" w:type="dxa"/>
            <w:shd w:val="clear" w:color="auto" w:fill="auto"/>
            <w:vAlign w:val="center"/>
            <w:hideMark/>
          </w:tcPr>
          <w:p w14:paraId="06E1E8CD" w14:textId="77777777" w:rsidR="00C53F26" w:rsidRPr="001678A4" w:rsidRDefault="00C53F26" w:rsidP="00F702D4">
            <w:pPr>
              <w:spacing w:after="0" w:line="240" w:lineRule="auto"/>
              <w:jc w:val="center"/>
              <w:rPr>
                <w:b/>
                <w:b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=2</w:t>
            </w:r>
          </w:p>
        </w:tc>
        <w:tc>
          <w:tcPr>
            <w:tcW w:w="1551" w:type="dxa"/>
            <w:shd w:val="clear" w:color="auto" w:fill="auto"/>
            <w:vAlign w:val="center"/>
            <w:hideMark/>
          </w:tcPr>
          <w:p w14:paraId="23ACA531" w14:textId="77777777" w:rsidR="00C53F26" w:rsidRPr="001678A4" w:rsidRDefault="00C53F26" w:rsidP="00F702D4">
            <w:pPr>
              <w:spacing w:after="0" w:line="240" w:lineRule="auto"/>
              <w:jc w:val="center"/>
              <w:rPr>
                <w:b/>
                <w:b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=57</w:t>
            </w:r>
          </w:p>
        </w:tc>
        <w:tc>
          <w:tcPr>
            <w:tcW w:w="1200" w:type="dxa"/>
            <w:shd w:val="clear" w:color="auto" w:fill="auto"/>
            <w:vAlign w:val="center"/>
            <w:hideMark/>
          </w:tcPr>
          <w:p w14:paraId="3149FC6D" w14:textId="77777777" w:rsidR="00C53F26" w:rsidRPr="001678A4" w:rsidRDefault="00C53F26" w:rsidP="00F702D4">
            <w:pPr>
              <w:spacing w:after="0" w:line="240" w:lineRule="auto"/>
              <w:jc w:val="center"/>
              <w:rPr>
                <w:b/>
                <w:b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=114</w:t>
            </w:r>
          </w:p>
        </w:tc>
        <w:tc>
          <w:tcPr>
            <w:tcW w:w="1074" w:type="dxa"/>
            <w:vAlign w:val="center"/>
          </w:tcPr>
          <w:p w14:paraId="7E65C134" w14:textId="77777777" w:rsidR="00C53F26" w:rsidRPr="001678A4" w:rsidRDefault="00C53F26" w:rsidP="00F702D4">
            <w:pPr>
              <w:spacing w:after="0" w:line="240" w:lineRule="auto"/>
              <w:jc w:val="center"/>
              <w:rPr>
                <w:b/>
                <w:bCs/>
                <w:i/>
                <w:i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=2</w:t>
            </w:r>
          </w:p>
        </w:tc>
        <w:tc>
          <w:tcPr>
            <w:tcW w:w="1076" w:type="dxa"/>
            <w:vAlign w:val="center"/>
          </w:tcPr>
          <w:p w14:paraId="20B1DF67" w14:textId="77777777" w:rsidR="00C53F26" w:rsidRPr="001678A4" w:rsidRDefault="00C53F26" w:rsidP="00F702D4">
            <w:pPr>
              <w:spacing w:after="0" w:line="240" w:lineRule="auto"/>
              <w:jc w:val="center"/>
              <w:rPr>
                <w:b/>
                <w:bCs/>
                <w:i/>
                <w:i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=57</w:t>
            </w:r>
          </w:p>
        </w:tc>
        <w:tc>
          <w:tcPr>
            <w:tcW w:w="1077" w:type="dxa"/>
            <w:vAlign w:val="center"/>
          </w:tcPr>
          <w:p w14:paraId="62D44177" w14:textId="77777777" w:rsidR="00C53F26" w:rsidRPr="001678A4" w:rsidRDefault="00C53F26" w:rsidP="00F702D4">
            <w:pPr>
              <w:spacing w:after="0" w:line="240" w:lineRule="auto"/>
              <w:jc w:val="center"/>
              <w:rPr>
                <w:b/>
                <w:bCs/>
                <w:i/>
                <w:i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=114</w:t>
            </w:r>
          </w:p>
        </w:tc>
        <w:tc>
          <w:tcPr>
            <w:tcW w:w="1074" w:type="dxa"/>
            <w:vAlign w:val="center"/>
          </w:tcPr>
          <w:p w14:paraId="03E06446" w14:textId="77777777" w:rsidR="00C53F26" w:rsidRPr="001678A4" w:rsidRDefault="00C53F26" w:rsidP="00F702D4">
            <w:pPr>
              <w:spacing w:after="0" w:line="240" w:lineRule="auto"/>
              <w:jc w:val="center"/>
              <w:rPr>
                <w:b/>
                <w:bCs/>
                <w:i/>
                <w:i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=2</w:t>
            </w:r>
          </w:p>
        </w:tc>
        <w:tc>
          <w:tcPr>
            <w:tcW w:w="1133" w:type="dxa"/>
            <w:vAlign w:val="center"/>
          </w:tcPr>
          <w:p w14:paraId="52739670" w14:textId="77777777" w:rsidR="00C53F26" w:rsidRPr="001678A4" w:rsidRDefault="00C53F26" w:rsidP="00F702D4">
            <w:pPr>
              <w:spacing w:after="0" w:line="240" w:lineRule="auto"/>
              <w:jc w:val="center"/>
              <w:rPr>
                <w:b/>
                <w:bCs/>
                <w:i/>
                <w:i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=57</w:t>
            </w:r>
          </w:p>
        </w:tc>
        <w:tc>
          <w:tcPr>
            <w:tcW w:w="1075" w:type="dxa"/>
            <w:vAlign w:val="center"/>
          </w:tcPr>
          <w:p w14:paraId="375F2BB1" w14:textId="77777777" w:rsidR="00C53F26" w:rsidRPr="001678A4" w:rsidRDefault="00C53F26" w:rsidP="00F702D4">
            <w:pPr>
              <w:spacing w:after="0" w:line="240" w:lineRule="auto"/>
              <w:jc w:val="center"/>
              <w:rPr>
                <w:b/>
                <w:bCs/>
                <w:i/>
                <w:iCs/>
                <w:color w:val="auto"/>
                <w:szCs w:val="24"/>
                <w:lang w:bidi="hi-IN"/>
              </w:rPr>
            </w:pPr>
            <w:proofErr w:type="spellStart"/>
            <w:r w:rsidRPr="001678A4">
              <w:rPr>
                <w:b/>
                <w:bCs/>
                <w:i/>
                <w:iCs/>
                <w:color w:val="auto"/>
                <w:szCs w:val="24"/>
                <w:lang w:bidi="hi-IN"/>
              </w:rPr>
              <w:t>df</w:t>
            </w:r>
            <w:proofErr w:type="spellEnd"/>
            <w:r w:rsidRPr="001678A4">
              <w:rPr>
                <w:b/>
                <w:bCs/>
                <w:color w:val="auto"/>
                <w:szCs w:val="24"/>
                <w:lang w:bidi="hi-IN"/>
              </w:rPr>
              <w:t>=114</w:t>
            </w:r>
          </w:p>
        </w:tc>
      </w:tr>
      <w:tr w:rsidR="00C53F26" w:rsidRPr="001678A4" w14:paraId="314D8DE3" w14:textId="77777777" w:rsidTr="00F702D4">
        <w:trPr>
          <w:gridAfter w:val="1"/>
          <w:wAfter w:w="6" w:type="dxa"/>
          <w:trHeight w:val="288"/>
        </w:trPr>
        <w:tc>
          <w:tcPr>
            <w:tcW w:w="824" w:type="dxa"/>
            <w:shd w:val="clear" w:color="auto" w:fill="auto"/>
            <w:vAlign w:val="center"/>
            <w:hideMark/>
          </w:tcPr>
          <w:p w14:paraId="213D6395"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w:t>
            </w:r>
          </w:p>
        </w:tc>
        <w:tc>
          <w:tcPr>
            <w:tcW w:w="2883" w:type="dxa"/>
            <w:shd w:val="clear" w:color="auto" w:fill="auto"/>
            <w:vAlign w:val="center"/>
            <w:hideMark/>
          </w:tcPr>
          <w:p w14:paraId="4B220473" w14:textId="77777777" w:rsidR="00C53F26" w:rsidRPr="001678A4" w:rsidRDefault="00C53F26" w:rsidP="00F702D4">
            <w:pPr>
              <w:spacing w:after="0" w:line="240" w:lineRule="auto"/>
              <w:rPr>
                <w:color w:val="auto"/>
                <w:szCs w:val="24"/>
                <w:lang w:bidi="hi-IN"/>
              </w:rPr>
            </w:pPr>
            <w:r w:rsidRPr="001678A4">
              <w:rPr>
                <w:color w:val="auto"/>
                <w:szCs w:val="24"/>
                <w:lang w:bidi="hi-IN"/>
              </w:rPr>
              <w:t>Plant height</w:t>
            </w:r>
          </w:p>
        </w:tc>
        <w:tc>
          <w:tcPr>
            <w:tcW w:w="1195" w:type="dxa"/>
            <w:shd w:val="clear" w:color="auto" w:fill="auto"/>
          </w:tcPr>
          <w:p w14:paraId="731187E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120.21</w:t>
            </w:r>
          </w:p>
        </w:tc>
        <w:tc>
          <w:tcPr>
            <w:tcW w:w="1551" w:type="dxa"/>
            <w:shd w:val="clear" w:color="auto" w:fill="auto"/>
          </w:tcPr>
          <w:p w14:paraId="0297270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345.54*</w:t>
            </w:r>
          </w:p>
        </w:tc>
        <w:tc>
          <w:tcPr>
            <w:tcW w:w="1200" w:type="dxa"/>
            <w:shd w:val="clear" w:color="auto" w:fill="auto"/>
          </w:tcPr>
          <w:p w14:paraId="7BC1BC8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11.05</w:t>
            </w:r>
          </w:p>
        </w:tc>
        <w:tc>
          <w:tcPr>
            <w:tcW w:w="1074" w:type="dxa"/>
          </w:tcPr>
          <w:p w14:paraId="526A06E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190.88</w:t>
            </w:r>
          </w:p>
        </w:tc>
        <w:tc>
          <w:tcPr>
            <w:tcW w:w="1076" w:type="dxa"/>
          </w:tcPr>
          <w:p w14:paraId="4897622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315.65*</w:t>
            </w:r>
          </w:p>
        </w:tc>
        <w:tc>
          <w:tcPr>
            <w:tcW w:w="1077" w:type="dxa"/>
          </w:tcPr>
          <w:p w14:paraId="729E09C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10.41</w:t>
            </w:r>
          </w:p>
        </w:tc>
        <w:tc>
          <w:tcPr>
            <w:tcW w:w="1074" w:type="dxa"/>
          </w:tcPr>
          <w:p w14:paraId="33EAD2D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153.51</w:t>
            </w:r>
          </w:p>
        </w:tc>
        <w:tc>
          <w:tcPr>
            <w:tcW w:w="1133" w:type="dxa"/>
          </w:tcPr>
          <w:p w14:paraId="52A6719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303.43*</w:t>
            </w:r>
          </w:p>
        </w:tc>
        <w:tc>
          <w:tcPr>
            <w:tcW w:w="1075" w:type="dxa"/>
          </w:tcPr>
          <w:p w14:paraId="565FB91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5.70</w:t>
            </w:r>
          </w:p>
        </w:tc>
      </w:tr>
      <w:tr w:rsidR="00C53F26" w:rsidRPr="001678A4" w14:paraId="1F31D10E" w14:textId="77777777" w:rsidTr="00F702D4">
        <w:trPr>
          <w:gridAfter w:val="1"/>
          <w:wAfter w:w="6" w:type="dxa"/>
          <w:trHeight w:val="288"/>
        </w:trPr>
        <w:tc>
          <w:tcPr>
            <w:tcW w:w="824" w:type="dxa"/>
            <w:shd w:val="clear" w:color="auto" w:fill="auto"/>
            <w:vAlign w:val="center"/>
            <w:hideMark/>
          </w:tcPr>
          <w:p w14:paraId="07491D14"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2</w:t>
            </w:r>
          </w:p>
        </w:tc>
        <w:tc>
          <w:tcPr>
            <w:tcW w:w="2883" w:type="dxa"/>
            <w:shd w:val="clear" w:color="auto" w:fill="auto"/>
            <w:vAlign w:val="center"/>
            <w:hideMark/>
          </w:tcPr>
          <w:p w14:paraId="1AED330D" w14:textId="77777777" w:rsidR="00C53F26" w:rsidRPr="001678A4" w:rsidRDefault="00C53F26" w:rsidP="00F702D4">
            <w:pPr>
              <w:spacing w:after="0" w:line="240" w:lineRule="auto"/>
              <w:rPr>
                <w:color w:val="auto"/>
                <w:szCs w:val="24"/>
                <w:lang w:bidi="hi-IN"/>
              </w:rPr>
            </w:pPr>
            <w:r w:rsidRPr="001678A4">
              <w:rPr>
                <w:color w:val="auto"/>
                <w:szCs w:val="24"/>
                <w:lang w:bidi="hi-IN"/>
              </w:rPr>
              <w:t xml:space="preserve">Flag leaf length </w:t>
            </w:r>
          </w:p>
        </w:tc>
        <w:tc>
          <w:tcPr>
            <w:tcW w:w="1195" w:type="dxa"/>
            <w:shd w:val="clear" w:color="auto" w:fill="auto"/>
          </w:tcPr>
          <w:p w14:paraId="18CC48B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2.84</w:t>
            </w:r>
          </w:p>
        </w:tc>
        <w:tc>
          <w:tcPr>
            <w:tcW w:w="1551" w:type="dxa"/>
            <w:shd w:val="clear" w:color="auto" w:fill="auto"/>
          </w:tcPr>
          <w:p w14:paraId="700DBFB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22.97*</w:t>
            </w:r>
          </w:p>
        </w:tc>
        <w:tc>
          <w:tcPr>
            <w:tcW w:w="1200" w:type="dxa"/>
            <w:shd w:val="clear" w:color="auto" w:fill="auto"/>
          </w:tcPr>
          <w:p w14:paraId="5A817EC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2.49</w:t>
            </w:r>
          </w:p>
        </w:tc>
        <w:tc>
          <w:tcPr>
            <w:tcW w:w="1074" w:type="dxa"/>
          </w:tcPr>
          <w:p w14:paraId="34E9F00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1.72</w:t>
            </w:r>
          </w:p>
        </w:tc>
        <w:tc>
          <w:tcPr>
            <w:tcW w:w="1076" w:type="dxa"/>
          </w:tcPr>
          <w:p w14:paraId="0DA97AC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33.30*</w:t>
            </w:r>
          </w:p>
        </w:tc>
        <w:tc>
          <w:tcPr>
            <w:tcW w:w="1077" w:type="dxa"/>
          </w:tcPr>
          <w:p w14:paraId="39D72BE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1.85</w:t>
            </w:r>
          </w:p>
        </w:tc>
        <w:tc>
          <w:tcPr>
            <w:tcW w:w="1074" w:type="dxa"/>
          </w:tcPr>
          <w:p w14:paraId="0EBB5AE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2.55</w:t>
            </w:r>
          </w:p>
        </w:tc>
        <w:tc>
          <w:tcPr>
            <w:tcW w:w="1133" w:type="dxa"/>
          </w:tcPr>
          <w:p w14:paraId="449B865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1171.75*</w:t>
            </w:r>
          </w:p>
        </w:tc>
        <w:tc>
          <w:tcPr>
            <w:tcW w:w="1075" w:type="dxa"/>
          </w:tcPr>
          <w:p w14:paraId="1D7EA94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2.00</w:t>
            </w:r>
          </w:p>
        </w:tc>
      </w:tr>
      <w:tr w:rsidR="00C53F26" w:rsidRPr="001678A4" w14:paraId="4E8A4AB8" w14:textId="77777777" w:rsidTr="00F702D4">
        <w:trPr>
          <w:gridAfter w:val="1"/>
          <w:wAfter w:w="6" w:type="dxa"/>
          <w:trHeight w:val="288"/>
        </w:trPr>
        <w:tc>
          <w:tcPr>
            <w:tcW w:w="824" w:type="dxa"/>
            <w:shd w:val="clear" w:color="auto" w:fill="auto"/>
            <w:vAlign w:val="center"/>
            <w:hideMark/>
          </w:tcPr>
          <w:p w14:paraId="552DD702"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3</w:t>
            </w:r>
          </w:p>
        </w:tc>
        <w:tc>
          <w:tcPr>
            <w:tcW w:w="2883" w:type="dxa"/>
            <w:shd w:val="clear" w:color="auto" w:fill="auto"/>
            <w:vAlign w:val="center"/>
            <w:hideMark/>
          </w:tcPr>
          <w:p w14:paraId="5A9E4828" w14:textId="77777777" w:rsidR="00C53F26" w:rsidRPr="001678A4" w:rsidRDefault="00C53F26" w:rsidP="00F702D4">
            <w:pPr>
              <w:spacing w:after="0" w:line="240" w:lineRule="auto"/>
              <w:rPr>
                <w:color w:val="auto"/>
                <w:szCs w:val="24"/>
                <w:lang w:bidi="hi-IN"/>
              </w:rPr>
            </w:pPr>
            <w:r w:rsidRPr="001678A4">
              <w:rPr>
                <w:color w:val="auto"/>
                <w:szCs w:val="24"/>
                <w:lang w:bidi="hi-IN"/>
              </w:rPr>
              <w:t>Flag leaf width</w:t>
            </w:r>
          </w:p>
        </w:tc>
        <w:tc>
          <w:tcPr>
            <w:tcW w:w="1195" w:type="dxa"/>
            <w:shd w:val="clear" w:color="auto" w:fill="auto"/>
          </w:tcPr>
          <w:p w14:paraId="05431DF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0.06</w:t>
            </w:r>
          </w:p>
        </w:tc>
        <w:tc>
          <w:tcPr>
            <w:tcW w:w="1551" w:type="dxa"/>
            <w:shd w:val="clear" w:color="auto" w:fill="auto"/>
          </w:tcPr>
          <w:p w14:paraId="7AE17B1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0.05</w:t>
            </w:r>
          </w:p>
        </w:tc>
        <w:tc>
          <w:tcPr>
            <w:tcW w:w="1200" w:type="dxa"/>
            <w:shd w:val="clear" w:color="auto" w:fill="auto"/>
          </w:tcPr>
          <w:p w14:paraId="373C5D4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0.01</w:t>
            </w:r>
          </w:p>
        </w:tc>
        <w:tc>
          <w:tcPr>
            <w:tcW w:w="1074" w:type="dxa"/>
          </w:tcPr>
          <w:p w14:paraId="21D3358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0.03</w:t>
            </w:r>
          </w:p>
        </w:tc>
        <w:tc>
          <w:tcPr>
            <w:tcW w:w="1076" w:type="dxa"/>
          </w:tcPr>
          <w:p w14:paraId="3EBA240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0.05</w:t>
            </w:r>
          </w:p>
        </w:tc>
        <w:tc>
          <w:tcPr>
            <w:tcW w:w="1077" w:type="dxa"/>
          </w:tcPr>
          <w:p w14:paraId="06044D0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0.01</w:t>
            </w:r>
          </w:p>
        </w:tc>
        <w:tc>
          <w:tcPr>
            <w:tcW w:w="1074" w:type="dxa"/>
          </w:tcPr>
          <w:p w14:paraId="6E0ABE8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133" w:type="dxa"/>
          </w:tcPr>
          <w:p w14:paraId="2D3C56D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2.92</w:t>
            </w:r>
          </w:p>
        </w:tc>
        <w:tc>
          <w:tcPr>
            <w:tcW w:w="1075" w:type="dxa"/>
          </w:tcPr>
          <w:p w14:paraId="7EDBBA6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0.10</w:t>
            </w:r>
          </w:p>
        </w:tc>
      </w:tr>
      <w:tr w:rsidR="00C53F26" w:rsidRPr="001678A4" w14:paraId="3F88376F" w14:textId="77777777" w:rsidTr="00F702D4">
        <w:trPr>
          <w:gridAfter w:val="1"/>
          <w:wAfter w:w="6" w:type="dxa"/>
          <w:trHeight w:val="288"/>
        </w:trPr>
        <w:tc>
          <w:tcPr>
            <w:tcW w:w="824" w:type="dxa"/>
            <w:shd w:val="clear" w:color="auto" w:fill="auto"/>
            <w:vAlign w:val="center"/>
            <w:hideMark/>
          </w:tcPr>
          <w:p w14:paraId="2A615E45"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4</w:t>
            </w:r>
          </w:p>
        </w:tc>
        <w:tc>
          <w:tcPr>
            <w:tcW w:w="2883" w:type="dxa"/>
            <w:shd w:val="clear" w:color="auto" w:fill="auto"/>
            <w:vAlign w:val="center"/>
            <w:hideMark/>
          </w:tcPr>
          <w:p w14:paraId="746A4658" w14:textId="77777777" w:rsidR="00C53F26" w:rsidRPr="001678A4" w:rsidRDefault="00C53F26" w:rsidP="00F702D4">
            <w:pPr>
              <w:spacing w:after="0" w:line="240" w:lineRule="auto"/>
              <w:rPr>
                <w:color w:val="auto"/>
                <w:szCs w:val="24"/>
                <w:lang w:bidi="hi-IN"/>
              </w:rPr>
            </w:pPr>
            <w:r w:rsidRPr="001678A4">
              <w:rPr>
                <w:color w:val="auto"/>
                <w:szCs w:val="24"/>
                <w:lang w:bidi="hi-IN"/>
              </w:rPr>
              <w:t>Chlorophyll content</w:t>
            </w:r>
          </w:p>
        </w:tc>
        <w:tc>
          <w:tcPr>
            <w:tcW w:w="1195" w:type="dxa"/>
            <w:shd w:val="clear" w:color="auto" w:fill="auto"/>
          </w:tcPr>
          <w:p w14:paraId="2C19908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1.14</w:t>
            </w:r>
          </w:p>
        </w:tc>
        <w:tc>
          <w:tcPr>
            <w:tcW w:w="1551" w:type="dxa"/>
            <w:shd w:val="clear" w:color="auto" w:fill="auto"/>
          </w:tcPr>
          <w:p w14:paraId="6BCAA74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53.23*</w:t>
            </w:r>
          </w:p>
        </w:tc>
        <w:tc>
          <w:tcPr>
            <w:tcW w:w="1200" w:type="dxa"/>
            <w:shd w:val="clear" w:color="auto" w:fill="auto"/>
          </w:tcPr>
          <w:p w14:paraId="587FD13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17.32</w:t>
            </w:r>
          </w:p>
        </w:tc>
        <w:tc>
          <w:tcPr>
            <w:tcW w:w="1074" w:type="dxa"/>
          </w:tcPr>
          <w:p w14:paraId="3A89177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10.89</w:t>
            </w:r>
          </w:p>
        </w:tc>
        <w:tc>
          <w:tcPr>
            <w:tcW w:w="1076" w:type="dxa"/>
          </w:tcPr>
          <w:p w14:paraId="385557A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18.89*</w:t>
            </w:r>
          </w:p>
        </w:tc>
        <w:tc>
          <w:tcPr>
            <w:tcW w:w="1077" w:type="dxa"/>
          </w:tcPr>
          <w:p w14:paraId="3D10FA2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4.43</w:t>
            </w:r>
          </w:p>
        </w:tc>
        <w:tc>
          <w:tcPr>
            <w:tcW w:w="1074" w:type="dxa"/>
          </w:tcPr>
          <w:p w14:paraId="4F58E15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7.15</w:t>
            </w:r>
          </w:p>
        </w:tc>
        <w:tc>
          <w:tcPr>
            <w:tcW w:w="1133" w:type="dxa"/>
          </w:tcPr>
          <w:p w14:paraId="1FC98B2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1888.23*</w:t>
            </w:r>
          </w:p>
        </w:tc>
        <w:tc>
          <w:tcPr>
            <w:tcW w:w="1075" w:type="dxa"/>
          </w:tcPr>
          <w:p w14:paraId="11ECABD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4.88</w:t>
            </w:r>
          </w:p>
        </w:tc>
      </w:tr>
      <w:tr w:rsidR="00C53F26" w:rsidRPr="001678A4" w14:paraId="3A93670C" w14:textId="77777777" w:rsidTr="00F702D4">
        <w:trPr>
          <w:gridAfter w:val="1"/>
          <w:wAfter w:w="6" w:type="dxa"/>
          <w:trHeight w:val="288"/>
        </w:trPr>
        <w:tc>
          <w:tcPr>
            <w:tcW w:w="824" w:type="dxa"/>
            <w:shd w:val="clear" w:color="auto" w:fill="auto"/>
            <w:vAlign w:val="center"/>
            <w:hideMark/>
          </w:tcPr>
          <w:p w14:paraId="67C3743D"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5</w:t>
            </w:r>
          </w:p>
        </w:tc>
        <w:tc>
          <w:tcPr>
            <w:tcW w:w="2883" w:type="dxa"/>
            <w:shd w:val="clear" w:color="auto" w:fill="auto"/>
            <w:vAlign w:val="center"/>
            <w:hideMark/>
          </w:tcPr>
          <w:p w14:paraId="504F3CF9" w14:textId="77777777" w:rsidR="00C53F26" w:rsidRPr="001678A4" w:rsidRDefault="00C53F26" w:rsidP="00F702D4">
            <w:pPr>
              <w:spacing w:after="0" w:line="240" w:lineRule="auto"/>
              <w:rPr>
                <w:color w:val="auto"/>
                <w:szCs w:val="24"/>
                <w:lang w:bidi="hi-IN"/>
              </w:rPr>
            </w:pPr>
            <w:r w:rsidRPr="001678A4">
              <w:rPr>
                <w:color w:val="auto"/>
                <w:szCs w:val="24"/>
                <w:lang w:bidi="hi-IN"/>
              </w:rPr>
              <w:t>Canopy temperature deficit</w:t>
            </w:r>
          </w:p>
        </w:tc>
        <w:tc>
          <w:tcPr>
            <w:tcW w:w="1195" w:type="dxa"/>
            <w:shd w:val="clear" w:color="auto" w:fill="auto"/>
          </w:tcPr>
          <w:p w14:paraId="0AE2FD1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0.69</w:t>
            </w:r>
          </w:p>
        </w:tc>
        <w:tc>
          <w:tcPr>
            <w:tcW w:w="1551" w:type="dxa"/>
            <w:shd w:val="clear" w:color="auto" w:fill="auto"/>
          </w:tcPr>
          <w:p w14:paraId="4115278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0.71</w:t>
            </w:r>
          </w:p>
        </w:tc>
        <w:tc>
          <w:tcPr>
            <w:tcW w:w="1200" w:type="dxa"/>
            <w:shd w:val="clear" w:color="auto" w:fill="auto"/>
          </w:tcPr>
          <w:p w14:paraId="6399AE9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0.32</w:t>
            </w:r>
          </w:p>
        </w:tc>
        <w:tc>
          <w:tcPr>
            <w:tcW w:w="1074" w:type="dxa"/>
          </w:tcPr>
          <w:p w14:paraId="19CBED8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0.25</w:t>
            </w:r>
          </w:p>
        </w:tc>
        <w:tc>
          <w:tcPr>
            <w:tcW w:w="1076" w:type="dxa"/>
          </w:tcPr>
          <w:p w14:paraId="3F64855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0.81*</w:t>
            </w:r>
          </w:p>
        </w:tc>
        <w:tc>
          <w:tcPr>
            <w:tcW w:w="1077" w:type="dxa"/>
          </w:tcPr>
          <w:p w14:paraId="0E5B91D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0.12</w:t>
            </w:r>
          </w:p>
        </w:tc>
        <w:tc>
          <w:tcPr>
            <w:tcW w:w="1074" w:type="dxa"/>
          </w:tcPr>
          <w:p w14:paraId="69F723B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0.39</w:t>
            </w:r>
          </w:p>
        </w:tc>
        <w:tc>
          <w:tcPr>
            <w:tcW w:w="1133" w:type="dxa"/>
          </w:tcPr>
          <w:p w14:paraId="49224DA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20.88*</w:t>
            </w:r>
          </w:p>
        </w:tc>
        <w:tc>
          <w:tcPr>
            <w:tcW w:w="1075" w:type="dxa"/>
          </w:tcPr>
          <w:p w14:paraId="440979D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0.59</w:t>
            </w:r>
          </w:p>
        </w:tc>
      </w:tr>
      <w:tr w:rsidR="00C53F26" w:rsidRPr="001678A4" w14:paraId="64376B98" w14:textId="77777777" w:rsidTr="00F702D4">
        <w:trPr>
          <w:gridAfter w:val="1"/>
          <w:wAfter w:w="6" w:type="dxa"/>
          <w:trHeight w:val="288"/>
        </w:trPr>
        <w:tc>
          <w:tcPr>
            <w:tcW w:w="824" w:type="dxa"/>
            <w:shd w:val="clear" w:color="auto" w:fill="auto"/>
            <w:vAlign w:val="center"/>
            <w:hideMark/>
          </w:tcPr>
          <w:p w14:paraId="43E51791"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6</w:t>
            </w:r>
          </w:p>
        </w:tc>
        <w:tc>
          <w:tcPr>
            <w:tcW w:w="2883" w:type="dxa"/>
            <w:shd w:val="clear" w:color="auto" w:fill="auto"/>
            <w:vAlign w:val="center"/>
            <w:hideMark/>
          </w:tcPr>
          <w:p w14:paraId="46C5F835" w14:textId="77777777" w:rsidR="00C53F26" w:rsidRPr="001678A4" w:rsidRDefault="00C53F26" w:rsidP="00F702D4">
            <w:pPr>
              <w:spacing w:after="0" w:line="240" w:lineRule="auto"/>
              <w:rPr>
                <w:color w:val="auto"/>
                <w:szCs w:val="24"/>
                <w:lang w:bidi="hi-IN"/>
              </w:rPr>
            </w:pPr>
            <w:r w:rsidRPr="001678A4">
              <w:rPr>
                <w:color w:val="auto"/>
                <w:szCs w:val="24"/>
                <w:lang w:bidi="hi-IN"/>
              </w:rPr>
              <w:t>Culm wall thickness</w:t>
            </w:r>
          </w:p>
        </w:tc>
        <w:tc>
          <w:tcPr>
            <w:tcW w:w="1195" w:type="dxa"/>
            <w:shd w:val="clear" w:color="auto" w:fill="auto"/>
          </w:tcPr>
          <w:p w14:paraId="33CFDDA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551" w:type="dxa"/>
            <w:shd w:val="clear" w:color="auto" w:fill="auto"/>
          </w:tcPr>
          <w:p w14:paraId="48760AD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200" w:type="dxa"/>
            <w:shd w:val="clear" w:color="auto" w:fill="auto"/>
          </w:tcPr>
          <w:p w14:paraId="738A60B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0.01</w:t>
            </w:r>
          </w:p>
        </w:tc>
        <w:tc>
          <w:tcPr>
            <w:tcW w:w="1074" w:type="dxa"/>
          </w:tcPr>
          <w:p w14:paraId="1EAC8C4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0.55</w:t>
            </w:r>
          </w:p>
        </w:tc>
        <w:tc>
          <w:tcPr>
            <w:tcW w:w="1076" w:type="dxa"/>
          </w:tcPr>
          <w:p w14:paraId="5C8DF36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077" w:type="dxa"/>
          </w:tcPr>
          <w:p w14:paraId="4CC09DE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0.08</w:t>
            </w:r>
          </w:p>
        </w:tc>
        <w:tc>
          <w:tcPr>
            <w:tcW w:w="1074" w:type="dxa"/>
          </w:tcPr>
          <w:p w14:paraId="1477543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0.40</w:t>
            </w:r>
          </w:p>
        </w:tc>
        <w:tc>
          <w:tcPr>
            <w:tcW w:w="1133" w:type="dxa"/>
          </w:tcPr>
          <w:p w14:paraId="40E6373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0.55**</w:t>
            </w:r>
          </w:p>
        </w:tc>
        <w:tc>
          <w:tcPr>
            <w:tcW w:w="1075" w:type="dxa"/>
          </w:tcPr>
          <w:p w14:paraId="5AE026A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0.18</w:t>
            </w:r>
          </w:p>
        </w:tc>
      </w:tr>
      <w:tr w:rsidR="00C53F26" w:rsidRPr="001678A4" w14:paraId="69707B29" w14:textId="77777777" w:rsidTr="00F702D4">
        <w:trPr>
          <w:gridAfter w:val="1"/>
          <w:wAfter w:w="6" w:type="dxa"/>
          <w:trHeight w:val="288"/>
        </w:trPr>
        <w:tc>
          <w:tcPr>
            <w:tcW w:w="824" w:type="dxa"/>
            <w:shd w:val="clear" w:color="auto" w:fill="auto"/>
            <w:vAlign w:val="center"/>
            <w:hideMark/>
          </w:tcPr>
          <w:p w14:paraId="3D279663"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7</w:t>
            </w:r>
          </w:p>
        </w:tc>
        <w:tc>
          <w:tcPr>
            <w:tcW w:w="2883" w:type="dxa"/>
            <w:shd w:val="clear" w:color="auto" w:fill="auto"/>
            <w:vAlign w:val="center"/>
            <w:hideMark/>
          </w:tcPr>
          <w:p w14:paraId="32C12A95" w14:textId="77777777" w:rsidR="00C53F26" w:rsidRPr="001678A4" w:rsidRDefault="00C53F26" w:rsidP="00F702D4">
            <w:pPr>
              <w:spacing w:after="0" w:line="240" w:lineRule="auto"/>
              <w:rPr>
                <w:color w:val="auto"/>
                <w:szCs w:val="24"/>
                <w:lang w:bidi="hi-IN"/>
              </w:rPr>
            </w:pPr>
            <w:r w:rsidRPr="001678A4">
              <w:rPr>
                <w:color w:val="auto"/>
                <w:szCs w:val="24"/>
                <w:lang w:bidi="hi-IN"/>
              </w:rPr>
              <w:t>Stem diameter</w:t>
            </w:r>
          </w:p>
        </w:tc>
        <w:tc>
          <w:tcPr>
            <w:tcW w:w="1195" w:type="dxa"/>
            <w:shd w:val="clear" w:color="auto" w:fill="auto"/>
          </w:tcPr>
          <w:p w14:paraId="378B6F1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1.72</w:t>
            </w:r>
          </w:p>
        </w:tc>
        <w:tc>
          <w:tcPr>
            <w:tcW w:w="1551" w:type="dxa"/>
            <w:shd w:val="clear" w:color="auto" w:fill="auto"/>
          </w:tcPr>
          <w:p w14:paraId="7B30D05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0.25**</w:t>
            </w:r>
          </w:p>
        </w:tc>
        <w:tc>
          <w:tcPr>
            <w:tcW w:w="1200" w:type="dxa"/>
            <w:shd w:val="clear" w:color="auto" w:fill="auto"/>
          </w:tcPr>
          <w:p w14:paraId="1AB497E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0.08</w:t>
            </w:r>
          </w:p>
        </w:tc>
        <w:tc>
          <w:tcPr>
            <w:tcW w:w="1074" w:type="dxa"/>
          </w:tcPr>
          <w:p w14:paraId="1D34691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0.02</w:t>
            </w:r>
          </w:p>
        </w:tc>
        <w:tc>
          <w:tcPr>
            <w:tcW w:w="1076" w:type="dxa"/>
          </w:tcPr>
          <w:p w14:paraId="7EB0479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0.18**</w:t>
            </w:r>
          </w:p>
        </w:tc>
        <w:tc>
          <w:tcPr>
            <w:tcW w:w="1077" w:type="dxa"/>
          </w:tcPr>
          <w:p w14:paraId="4BB8049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0.07</w:t>
            </w:r>
          </w:p>
        </w:tc>
        <w:tc>
          <w:tcPr>
            <w:tcW w:w="1074" w:type="dxa"/>
          </w:tcPr>
          <w:p w14:paraId="6D95C5E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0.71</w:t>
            </w:r>
          </w:p>
        </w:tc>
        <w:tc>
          <w:tcPr>
            <w:tcW w:w="1133" w:type="dxa"/>
          </w:tcPr>
          <w:p w14:paraId="25D580E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4.09**</w:t>
            </w:r>
          </w:p>
        </w:tc>
        <w:tc>
          <w:tcPr>
            <w:tcW w:w="1075" w:type="dxa"/>
          </w:tcPr>
          <w:p w14:paraId="0ABF56C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1.03</w:t>
            </w:r>
          </w:p>
        </w:tc>
      </w:tr>
      <w:tr w:rsidR="00C53F26" w:rsidRPr="001678A4" w14:paraId="17E20FCC" w14:textId="77777777" w:rsidTr="00F702D4">
        <w:trPr>
          <w:gridAfter w:val="1"/>
          <w:wAfter w:w="6" w:type="dxa"/>
          <w:trHeight w:val="288"/>
        </w:trPr>
        <w:tc>
          <w:tcPr>
            <w:tcW w:w="824" w:type="dxa"/>
            <w:shd w:val="clear" w:color="auto" w:fill="auto"/>
            <w:vAlign w:val="center"/>
            <w:hideMark/>
          </w:tcPr>
          <w:p w14:paraId="1B31CB8F"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8</w:t>
            </w:r>
          </w:p>
        </w:tc>
        <w:tc>
          <w:tcPr>
            <w:tcW w:w="2883" w:type="dxa"/>
            <w:shd w:val="clear" w:color="auto" w:fill="auto"/>
            <w:vAlign w:val="center"/>
            <w:hideMark/>
          </w:tcPr>
          <w:p w14:paraId="605AE37F" w14:textId="77777777" w:rsidR="00C53F26" w:rsidRPr="001678A4" w:rsidRDefault="00C53F26" w:rsidP="00F702D4">
            <w:pPr>
              <w:spacing w:after="0" w:line="240" w:lineRule="auto"/>
              <w:rPr>
                <w:color w:val="auto"/>
                <w:szCs w:val="24"/>
                <w:lang w:bidi="hi-IN"/>
              </w:rPr>
            </w:pPr>
            <w:r w:rsidRPr="001678A4">
              <w:rPr>
                <w:color w:val="auto"/>
                <w:szCs w:val="24"/>
                <w:lang w:bidi="hi-IN"/>
              </w:rPr>
              <w:t>Days to first heading</w:t>
            </w:r>
          </w:p>
        </w:tc>
        <w:tc>
          <w:tcPr>
            <w:tcW w:w="1195" w:type="dxa"/>
            <w:shd w:val="clear" w:color="auto" w:fill="auto"/>
          </w:tcPr>
          <w:p w14:paraId="19D661F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0.85</w:t>
            </w:r>
          </w:p>
        </w:tc>
        <w:tc>
          <w:tcPr>
            <w:tcW w:w="1551" w:type="dxa"/>
            <w:shd w:val="clear" w:color="auto" w:fill="auto"/>
          </w:tcPr>
          <w:p w14:paraId="507930F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48.80*</w:t>
            </w:r>
          </w:p>
        </w:tc>
        <w:tc>
          <w:tcPr>
            <w:tcW w:w="1200" w:type="dxa"/>
            <w:shd w:val="clear" w:color="auto" w:fill="auto"/>
          </w:tcPr>
          <w:p w14:paraId="54589E0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1.25</w:t>
            </w:r>
          </w:p>
        </w:tc>
        <w:tc>
          <w:tcPr>
            <w:tcW w:w="1074" w:type="dxa"/>
          </w:tcPr>
          <w:p w14:paraId="66B3E0D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0.28</w:t>
            </w:r>
          </w:p>
        </w:tc>
        <w:tc>
          <w:tcPr>
            <w:tcW w:w="1076" w:type="dxa"/>
          </w:tcPr>
          <w:p w14:paraId="1DC47D1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53.91*</w:t>
            </w:r>
          </w:p>
        </w:tc>
        <w:tc>
          <w:tcPr>
            <w:tcW w:w="1077" w:type="dxa"/>
          </w:tcPr>
          <w:p w14:paraId="15FF493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2.90</w:t>
            </w:r>
          </w:p>
        </w:tc>
        <w:tc>
          <w:tcPr>
            <w:tcW w:w="1074" w:type="dxa"/>
          </w:tcPr>
          <w:p w14:paraId="7DA8EB3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1.04</w:t>
            </w:r>
          </w:p>
        </w:tc>
        <w:tc>
          <w:tcPr>
            <w:tcW w:w="1133" w:type="dxa"/>
          </w:tcPr>
          <w:p w14:paraId="5453AEA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1340.48*</w:t>
            </w:r>
          </w:p>
        </w:tc>
        <w:tc>
          <w:tcPr>
            <w:tcW w:w="1075" w:type="dxa"/>
          </w:tcPr>
          <w:p w14:paraId="2961616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0.08</w:t>
            </w:r>
          </w:p>
        </w:tc>
      </w:tr>
      <w:tr w:rsidR="00C53F26" w:rsidRPr="001678A4" w14:paraId="0DF840D0" w14:textId="77777777" w:rsidTr="00F702D4">
        <w:trPr>
          <w:gridAfter w:val="1"/>
          <w:wAfter w:w="6" w:type="dxa"/>
          <w:trHeight w:val="288"/>
        </w:trPr>
        <w:tc>
          <w:tcPr>
            <w:tcW w:w="824" w:type="dxa"/>
            <w:shd w:val="clear" w:color="auto" w:fill="auto"/>
            <w:vAlign w:val="center"/>
            <w:hideMark/>
          </w:tcPr>
          <w:p w14:paraId="5684D01D"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9</w:t>
            </w:r>
          </w:p>
        </w:tc>
        <w:tc>
          <w:tcPr>
            <w:tcW w:w="2883" w:type="dxa"/>
            <w:shd w:val="clear" w:color="auto" w:fill="auto"/>
            <w:vAlign w:val="center"/>
            <w:hideMark/>
          </w:tcPr>
          <w:p w14:paraId="4030BB8E" w14:textId="77777777" w:rsidR="00C53F26" w:rsidRPr="001678A4" w:rsidRDefault="00C53F26" w:rsidP="00F702D4">
            <w:pPr>
              <w:spacing w:after="0" w:line="240" w:lineRule="auto"/>
              <w:rPr>
                <w:color w:val="auto"/>
                <w:szCs w:val="24"/>
                <w:lang w:bidi="hi-IN"/>
              </w:rPr>
            </w:pPr>
            <w:r w:rsidRPr="001678A4">
              <w:rPr>
                <w:color w:val="auto"/>
                <w:szCs w:val="24"/>
                <w:lang w:bidi="hi-IN"/>
              </w:rPr>
              <w:t>Days to 50% flowering</w:t>
            </w:r>
          </w:p>
        </w:tc>
        <w:tc>
          <w:tcPr>
            <w:tcW w:w="1195" w:type="dxa"/>
            <w:shd w:val="clear" w:color="auto" w:fill="auto"/>
          </w:tcPr>
          <w:p w14:paraId="28981A5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3.66</w:t>
            </w:r>
          </w:p>
        </w:tc>
        <w:tc>
          <w:tcPr>
            <w:tcW w:w="1551" w:type="dxa"/>
            <w:shd w:val="clear" w:color="auto" w:fill="auto"/>
          </w:tcPr>
          <w:p w14:paraId="6E36663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43.61*</w:t>
            </w:r>
          </w:p>
        </w:tc>
        <w:tc>
          <w:tcPr>
            <w:tcW w:w="1200" w:type="dxa"/>
            <w:shd w:val="clear" w:color="auto" w:fill="auto"/>
          </w:tcPr>
          <w:p w14:paraId="37FB850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2.03</w:t>
            </w:r>
          </w:p>
        </w:tc>
        <w:tc>
          <w:tcPr>
            <w:tcW w:w="1074" w:type="dxa"/>
          </w:tcPr>
          <w:p w14:paraId="472B109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6.41</w:t>
            </w:r>
          </w:p>
        </w:tc>
        <w:tc>
          <w:tcPr>
            <w:tcW w:w="1076" w:type="dxa"/>
          </w:tcPr>
          <w:p w14:paraId="5A277F4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46.56*</w:t>
            </w:r>
          </w:p>
        </w:tc>
        <w:tc>
          <w:tcPr>
            <w:tcW w:w="1077" w:type="dxa"/>
          </w:tcPr>
          <w:p w14:paraId="384A1F7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2.46</w:t>
            </w:r>
          </w:p>
        </w:tc>
        <w:tc>
          <w:tcPr>
            <w:tcW w:w="1074" w:type="dxa"/>
          </w:tcPr>
          <w:p w14:paraId="0EA5977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9.50</w:t>
            </w:r>
          </w:p>
        </w:tc>
        <w:tc>
          <w:tcPr>
            <w:tcW w:w="1133" w:type="dxa"/>
          </w:tcPr>
          <w:p w14:paraId="01B12A9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1376.04*</w:t>
            </w:r>
          </w:p>
        </w:tc>
        <w:tc>
          <w:tcPr>
            <w:tcW w:w="1075" w:type="dxa"/>
          </w:tcPr>
          <w:p w14:paraId="04BAD13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0.57</w:t>
            </w:r>
          </w:p>
        </w:tc>
      </w:tr>
      <w:tr w:rsidR="00C53F26" w:rsidRPr="001678A4" w14:paraId="0C34B77B" w14:textId="77777777" w:rsidTr="00F702D4">
        <w:trPr>
          <w:gridAfter w:val="1"/>
          <w:wAfter w:w="6" w:type="dxa"/>
          <w:trHeight w:val="288"/>
        </w:trPr>
        <w:tc>
          <w:tcPr>
            <w:tcW w:w="824" w:type="dxa"/>
            <w:shd w:val="clear" w:color="auto" w:fill="auto"/>
            <w:vAlign w:val="center"/>
            <w:hideMark/>
          </w:tcPr>
          <w:p w14:paraId="07DB2746"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10</w:t>
            </w:r>
          </w:p>
        </w:tc>
        <w:tc>
          <w:tcPr>
            <w:tcW w:w="2883" w:type="dxa"/>
            <w:shd w:val="clear" w:color="auto" w:fill="auto"/>
            <w:vAlign w:val="center"/>
            <w:hideMark/>
          </w:tcPr>
          <w:p w14:paraId="7D7E6A1A" w14:textId="77777777" w:rsidR="00C53F26" w:rsidRPr="001678A4" w:rsidRDefault="00C53F26" w:rsidP="00F702D4">
            <w:pPr>
              <w:spacing w:after="0" w:line="240" w:lineRule="auto"/>
              <w:rPr>
                <w:color w:val="auto"/>
                <w:szCs w:val="24"/>
                <w:lang w:bidi="hi-IN"/>
              </w:rPr>
            </w:pPr>
            <w:r w:rsidRPr="001678A4">
              <w:rPr>
                <w:color w:val="auto"/>
                <w:szCs w:val="24"/>
                <w:lang w:bidi="hi-IN"/>
              </w:rPr>
              <w:t>Spikelet length</w:t>
            </w:r>
          </w:p>
        </w:tc>
        <w:tc>
          <w:tcPr>
            <w:tcW w:w="1195" w:type="dxa"/>
            <w:shd w:val="clear" w:color="auto" w:fill="auto"/>
          </w:tcPr>
          <w:p w14:paraId="75B95C7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1.74</w:t>
            </w:r>
          </w:p>
        </w:tc>
        <w:tc>
          <w:tcPr>
            <w:tcW w:w="1551" w:type="dxa"/>
            <w:shd w:val="clear" w:color="auto" w:fill="auto"/>
          </w:tcPr>
          <w:p w14:paraId="631C605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4.35*</w:t>
            </w:r>
          </w:p>
        </w:tc>
        <w:tc>
          <w:tcPr>
            <w:tcW w:w="1200" w:type="dxa"/>
            <w:shd w:val="clear" w:color="auto" w:fill="auto"/>
          </w:tcPr>
          <w:p w14:paraId="52A9159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0.61</w:t>
            </w:r>
          </w:p>
        </w:tc>
        <w:tc>
          <w:tcPr>
            <w:tcW w:w="1074" w:type="dxa"/>
          </w:tcPr>
          <w:p w14:paraId="3BAD305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0.68</w:t>
            </w:r>
          </w:p>
        </w:tc>
        <w:tc>
          <w:tcPr>
            <w:tcW w:w="1076" w:type="dxa"/>
          </w:tcPr>
          <w:p w14:paraId="7E24838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4.17*</w:t>
            </w:r>
          </w:p>
        </w:tc>
        <w:tc>
          <w:tcPr>
            <w:tcW w:w="1077" w:type="dxa"/>
          </w:tcPr>
          <w:p w14:paraId="59D77B0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0.58</w:t>
            </w:r>
          </w:p>
        </w:tc>
        <w:tc>
          <w:tcPr>
            <w:tcW w:w="1074" w:type="dxa"/>
          </w:tcPr>
          <w:p w14:paraId="3A98C93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0.85</w:t>
            </w:r>
          </w:p>
        </w:tc>
        <w:tc>
          <w:tcPr>
            <w:tcW w:w="1133" w:type="dxa"/>
          </w:tcPr>
          <w:p w14:paraId="126B0F0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159.86*</w:t>
            </w:r>
          </w:p>
        </w:tc>
        <w:tc>
          <w:tcPr>
            <w:tcW w:w="1075" w:type="dxa"/>
          </w:tcPr>
          <w:p w14:paraId="302B67A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1.57</w:t>
            </w:r>
          </w:p>
        </w:tc>
      </w:tr>
      <w:tr w:rsidR="00C53F26" w:rsidRPr="001678A4" w14:paraId="2ECDC8C2" w14:textId="77777777" w:rsidTr="00F702D4">
        <w:trPr>
          <w:gridAfter w:val="1"/>
          <w:wAfter w:w="6" w:type="dxa"/>
          <w:trHeight w:val="288"/>
        </w:trPr>
        <w:tc>
          <w:tcPr>
            <w:tcW w:w="824" w:type="dxa"/>
            <w:shd w:val="clear" w:color="auto" w:fill="auto"/>
            <w:vAlign w:val="center"/>
            <w:hideMark/>
          </w:tcPr>
          <w:p w14:paraId="5D6FB18A"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11</w:t>
            </w:r>
          </w:p>
        </w:tc>
        <w:tc>
          <w:tcPr>
            <w:tcW w:w="2883" w:type="dxa"/>
            <w:shd w:val="clear" w:color="auto" w:fill="auto"/>
            <w:vAlign w:val="center"/>
            <w:hideMark/>
          </w:tcPr>
          <w:p w14:paraId="20FADC64" w14:textId="77777777" w:rsidR="00C53F26" w:rsidRPr="001678A4" w:rsidRDefault="00C53F26" w:rsidP="00F702D4">
            <w:pPr>
              <w:spacing w:after="0" w:line="240" w:lineRule="auto"/>
              <w:rPr>
                <w:color w:val="auto"/>
                <w:szCs w:val="24"/>
                <w:lang w:bidi="hi-IN"/>
              </w:rPr>
            </w:pPr>
            <w:r w:rsidRPr="001678A4">
              <w:rPr>
                <w:color w:val="auto"/>
                <w:szCs w:val="24"/>
                <w:lang w:bidi="hi-IN"/>
              </w:rPr>
              <w:t>Number of tillers per plant</w:t>
            </w:r>
          </w:p>
        </w:tc>
        <w:tc>
          <w:tcPr>
            <w:tcW w:w="1195" w:type="dxa"/>
            <w:shd w:val="clear" w:color="auto" w:fill="auto"/>
          </w:tcPr>
          <w:p w14:paraId="52E5B95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w:t>
            </w:r>
          </w:p>
        </w:tc>
        <w:tc>
          <w:tcPr>
            <w:tcW w:w="1551" w:type="dxa"/>
            <w:shd w:val="clear" w:color="auto" w:fill="auto"/>
          </w:tcPr>
          <w:p w14:paraId="52038C8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8.47**</w:t>
            </w:r>
          </w:p>
        </w:tc>
        <w:tc>
          <w:tcPr>
            <w:tcW w:w="1200" w:type="dxa"/>
            <w:shd w:val="clear" w:color="auto" w:fill="auto"/>
          </w:tcPr>
          <w:p w14:paraId="6D33F08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2.09</w:t>
            </w:r>
          </w:p>
        </w:tc>
        <w:tc>
          <w:tcPr>
            <w:tcW w:w="1074" w:type="dxa"/>
          </w:tcPr>
          <w:p w14:paraId="7C9FA68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1.76</w:t>
            </w:r>
          </w:p>
        </w:tc>
        <w:tc>
          <w:tcPr>
            <w:tcW w:w="1076" w:type="dxa"/>
          </w:tcPr>
          <w:p w14:paraId="13C3DB6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3.87**</w:t>
            </w:r>
          </w:p>
        </w:tc>
        <w:tc>
          <w:tcPr>
            <w:tcW w:w="1077" w:type="dxa"/>
          </w:tcPr>
          <w:p w14:paraId="5BC533A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1.06</w:t>
            </w:r>
          </w:p>
        </w:tc>
        <w:tc>
          <w:tcPr>
            <w:tcW w:w="1074" w:type="dxa"/>
          </w:tcPr>
          <w:p w14:paraId="375C0FD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3.56</w:t>
            </w:r>
          </w:p>
        </w:tc>
        <w:tc>
          <w:tcPr>
            <w:tcW w:w="1133" w:type="dxa"/>
          </w:tcPr>
          <w:p w14:paraId="61D9B54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273.04**</w:t>
            </w:r>
          </w:p>
        </w:tc>
        <w:tc>
          <w:tcPr>
            <w:tcW w:w="1075" w:type="dxa"/>
          </w:tcPr>
          <w:p w14:paraId="780D3C4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0.07</w:t>
            </w:r>
          </w:p>
        </w:tc>
      </w:tr>
      <w:tr w:rsidR="00C53F26" w:rsidRPr="001678A4" w14:paraId="7A66E813" w14:textId="77777777" w:rsidTr="00F702D4">
        <w:trPr>
          <w:gridAfter w:val="1"/>
          <w:wAfter w:w="6" w:type="dxa"/>
          <w:trHeight w:val="288"/>
        </w:trPr>
        <w:tc>
          <w:tcPr>
            <w:tcW w:w="824" w:type="dxa"/>
            <w:shd w:val="clear" w:color="auto" w:fill="auto"/>
            <w:vAlign w:val="center"/>
            <w:hideMark/>
          </w:tcPr>
          <w:p w14:paraId="279B7C0A"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12</w:t>
            </w:r>
          </w:p>
        </w:tc>
        <w:tc>
          <w:tcPr>
            <w:tcW w:w="2883" w:type="dxa"/>
            <w:shd w:val="clear" w:color="auto" w:fill="auto"/>
            <w:vAlign w:val="center"/>
            <w:hideMark/>
          </w:tcPr>
          <w:p w14:paraId="12F26301" w14:textId="77777777" w:rsidR="00C53F26" w:rsidRPr="001678A4" w:rsidRDefault="00C53F26" w:rsidP="00F702D4">
            <w:pPr>
              <w:spacing w:after="0" w:line="240" w:lineRule="auto"/>
              <w:rPr>
                <w:color w:val="auto"/>
                <w:szCs w:val="24"/>
                <w:lang w:bidi="hi-IN"/>
              </w:rPr>
            </w:pPr>
            <w:r w:rsidRPr="001678A4">
              <w:rPr>
                <w:color w:val="auto"/>
                <w:szCs w:val="24"/>
                <w:lang w:bidi="hi-IN"/>
              </w:rPr>
              <w:t>Grain filling period</w:t>
            </w:r>
          </w:p>
        </w:tc>
        <w:tc>
          <w:tcPr>
            <w:tcW w:w="1195" w:type="dxa"/>
            <w:shd w:val="clear" w:color="auto" w:fill="auto"/>
          </w:tcPr>
          <w:p w14:paraId="77CCC8E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0.84</w:t>
            </w:r>
          </w:p>
        </w:tc>
        <w:tc>
          <w:tcPr>
            <w:tcW w:w="1551" w:type="dxa"/>
            <w:shd w:val="clear" w:color="auto" w:fill="auto"/>
          </w:tcPr>
          <w:p w14:paraId="0643E77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5.90*</w:t>
            </w:r>
          </w:p>
        </w:tc>
        <w:tc>
          <w:tcPr>
            <w:tcW w:w="1200" w:type="dxa"/>
            <w:shd w:val="clear" w:color="auto" w:fill="auto"/>
          </w:tcPr>
          <w:p w14:paraId="7614684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1.89</w:t>
            </w:r>
          </w:p>
        </w:tc>
        <w:tc>
          <w:tcPr>
            <w:tcW w:w="1074" w:type="dxa"/>
          </w:tcPr>
          <w:p w14:paraId="07F1124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2.86</w:t>
            </w:r>
          </w:p>
        </w:tc>
        <w:tc>
          <w:tcPr>
            <w:tcW w:w="1076" w:type="dxa"/>
          </w:tcPr>
          <w:p w14:paraId="4658224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6.60*</w:t>
            </w:r>
          </w:p>
        </w:tc>
        <w:tc>
          <w:tcPr>
            <w:tcW w:w="1077" w:type="dxa"/>
          </w:tcPr>
          <w:p w14:paraId="3E273BB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1.69</w:t>
            </w:r>
          </w:p>
        </w:tc>
        <w:tc>
          <w:tcPr>
            <w:tcW w:w="1074" w:type="dxa"/>
          </w:tcPr>
          <w:p w14:paraId="022A60A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3.11</w:t>
            </w:r>
          </w:p>
        </w:tc>
        <w:tc>
          <w:tcPr>
            <w:tcW w:w="1133" w:type="dxa"/>
          </w:tcPr>
          <w:p w14:paraId="2ECAAE9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374.48*</w:t>
            </w:r>
          </w:p>
        </w:tc>
        <w:tc>
          <w:tcPr>
            <w:tcW w:w="1075" w:type="dxa"/>
          </w:tcPr>
          <w:p w14:paraId="30990BD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0.59</w:t>
            </w:r>
          </w:p>
        </w:tc>
      </w:tr>
      <w:tr w:rsidR="00C53F26" w:rsidRPr="001678A4" w14:paraId="0A4E9E7A" w14:textId="77777777" w:rsidTr="00F702D4">
        <w:trPr>
          <w:gridAfter w:val="1"/>
          <w:wAfter w:w="6" w:type="dxa"/>
          <w:trHeight w:val="288"/>
        </w:trPr>
        <w:tc>
          <w:tcPr>
            <w:tcW w:w="824" w:type="dxa"/>
            <w:shd w:val="clear" w:color="auto" w:fill="auto"/>
            <w:vAlign w:val="center"/>
            <w:hideMark/>
          </w:tcPr>
          <w:p w14:paraId="58E225F9"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13</w:t>
            </w:r>
          </w:p>
        </w:tc>
        <w:tc>
          <w:tcPr>
            <w:tcW w:w="2883" w:type="dxa"/>
            <w:shd w:val="clear" w:color="auto" w:fill="auto"/>
            <w:vAlign w:val="center"/>
            <w:hideMark/>
          </w:tcPr>
          <w:p w14:paraId="76D7B212" w14:textId="77777777" w:rsidR="00C53F26" w:rsidRPr="001678A4" w:rsidRDefault="00C53F26" w:rsidP="00F702D4">
            <w:pPr>
              <w:spacing w:after="0" w:line="240" w:lineRule="auto"/>
              <w:rPr>
                <w:color w:val="auto"/>
                <w:szCs w:val="24"/>
                <w:lang w:bidi="hi-IN"/>
              </w:rPr>
            </w:pPr>
            <w:r w:rsidRPr="001678A4">
              <w:rPr>
                <w:color w:val="auto"/>
                <w:szCs w:val="24"/>
                <w:lang w:bidi="hi-IN"/>
              </w:rPr>
              <w:t>Days to maturity</w:t>
            </w:r>
          </w:p>
        </w:tc>
        <w:tc>
          <w:tcPr>
            <w:tcW w:w="1195" w:type="dxa"/>
            <w:shd w:val="clear" w:color="auto" w:fill="auto"/>
          </w:tcPr>
          <w:p w14:paraId="4BD75CF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2.50</w:t>
            </w:r>
          </w:p>
        </w:tc>
        <w:tc>
          <w:tcPr>
            <w:tcW w:w="1551" w:type="dxa"/>
            <w:shd w:val="clear" w:color="auto" w:fill="auto"/>
          </w:tcPr>
          <w:p w14:paraId="2016567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52.88*</w:t>
            </w:r>
          </w:p>
        </w:tc>
        <w:tc>
          <w:tcPr>
            <w:tcW w:w="1200" w:type="dxa"/>
            <w:shd w:val="clear" w:color="auto" w:fill="auto"/>
          </w:tcPr>
          <w:p w14:paraId="13FFA17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1.83</w:t>
            </w:r>
          </w:p>
        </w:tc>
        <w:tc>
          <w:tcPr>
            <w:tcW w:w="1074" w:type="dxa"/>
          </w:tcPr>
          <w:p w14:paraId="50E23FB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12.71</w:t>
            </w:r>
          </w:p>
        </w:tc>
        <w:tc>
          <w:tcPr>
            <w:tcW w:w="1076" w:type="dxa"/>
          </w:tcPr>
          <w:p w14:paraId="12B29E5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64.18*</w:t>
            </w:r>
          </w:p>
        </w:tc>
        <w:tc>
          <w:tcPr>
            <w:tcW w:w="1077" w:type="dxa"/>
          </w:tcPr>
          <w:p w14:paraId="6970D05C"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2.40</w:t>
            </w:r>
          </w:p>
        </w:tc>
        <w:tc>
          <w:tcPr>
            <w:tcW w:w="1074" w:type="dxa"/>
          </w:tcPr>
          <w:p w14:paraId="27F63D1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12.32</w:t>
            </w:r>
          </w:p>
        </w:tc>
        <w:tc>
          <w:tcPr>
            <w:tcW w:w="1133" w:type="dxa"/>
          </w:tcPr>
          <w:p w14:paraId="2C91F21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3389.06*</w:t>
            </w:r>
          </w:p>
        </w:tc>
        <w:tc>
          <w:tcPr>
            <w:tcW w:w="1075" w:type="dxa"/>
          </w:tcPr>
          <w:p w14:paraId="7600732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2.89</w:t>
            </w:r>
          </w:p>
        </w:tc>
      </w:tr>
      <w:tr w:rsidR="00C53F26" w:rsidRPr="001678A4" w14:paraId="5F56D261" w14:textId="77777777" w:rsidTr="00F702D4">
        <w:trPr>
          <w:gridAfter w:val="1"/>
          <w:wAfter w:w="6" w:type="dxa"/>
          <w:trHeight w:val="288"/>
        </w:trPr>
        <w:tc>
          <w:tcPr>
            <w:tcW w:w="824" w:type="dxa"/>
            <w:shd w:val="clear" w:color="auto" w:fill="auto"/>
            <w:vAlign w:val="center"/>
            <w:hideMark/>
          </w:tcPr>
          <w:p w14:paraId="052252D0"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14</w:t>
            </w:r>
          </w:p>
        </w:tc>
        <w:tc>
          <w:tcPr>
            <w:tcW w:w="2883" w:type="dxa"/>
            <w:shd w:val="clear" w:color="auto" w:fill="auto"/>
            <w:vAlign w:val="center"/>
            <w:hideMark/>
          </w:tcPr>
          <w:p w14:paraId="10CFBAA6" w14:textId="77777777" w:rsidR="00C53F26" w:rsidRPr="001678A4" w:rsidRDefault="00C53F26" w:rsidP="00F702D4">
            <w:pPr>
              <w:spacing w:after="0" w:line="240" w:lineRule="auto"/>
              <w:rPr>
                <w:color w:val="auto"/>
                <w:szCs w:val="24"/>
                <w:lang w:bidi="hi-IN"/>
              </w:rPr>
            </w:pPr>
            <w:r w:rsidRPr="001678A4">
              <w:rPr>
                <w:color w:val="auto"/>
                <w:szCs w:val="24"/>
                <w:lang w:bidi="hi-IN"/>
              </w:rPr>
              <w:t>Number of grains per spike</w:t>
            </w:r>
          </w:p>
        </w:tc>
        <w:tc>
          <w:tcPr>
            <w:tcW w:w="1195" w:type="dxa"/>
            <w:shd w:val="clear" w:color="auto" w:fill="auto"/>
          </w:tcPr>
          <w:p w14:paraId="0C3837E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32.78</w:t>
            </w:r>
          </w:p>
        </w:tc>
        <w:tc>
          <w:tcPr>
            <w:tcW w:w="1551" w:type="dxa"/>
            <w:shd w:val="clear" w:color="auto" w:fill="auto"/>
          </w:tcPr>
          <w:p w14:paraId="63C5DC0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50.46*</w:t>
            </w:r>
          </w:p>
        </w:tc>
        <w:tc>
          <w:tcPr>
            <w:tcW w:w="1200" w:type="dxa"/>
            <w:shd w:val="clear" w:color="auto" w:fill="auto"/>
          </w:tcPr>
          <w:p w14:paraId="3896F87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9.53</w:t>
            </w:r>
          </w:p>
        </w:tc>
        <w:tc>
          <w:tcPr>
            <w:tcW w:w="1074" w:type="dxa"/>
          </w:tcPr>
          <w:p w14:paraId="12C6099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4.62</w:t>
            </w:r>
          </w:p>
        </w:tc>
        <w:tc>
          <w:tcPr>
            <w:tcW w:w="1076" w:type="dxa"/>
          </w:tcPr>
          <w:p w14:paraId="526A364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46.99*</w:t>
            </w:r>
          </w:p>
        </w:tc>
        <w:tc>
          <w:tcPr>
            <w:tcW w:w="1077" w:type="dxa"/>
          </w:tcPr>
          <w:p w14:paraId="4FB10E8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2.39</w:t>
            </w:r>
          </w:p>
        </w:tc>
        <w:tc>
          <w:tcPr>
            <w:tcW w:w="1074" w:type="dxa"/>
          </w:tcPr>
          <w:p w14:paraId="5686DE2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27.54</w:t>
            </w:r>
          </w:p>
        </w:tc>
        <w:tc>
          <w:tcPr>
            <w:tcW w:w="1133" w:type="dxa"/>
          </w:tcPr>
          <w:p w14:paraId="0F05763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1161.83*</w:t>
            </w:r>
          </w:p>
        </w:tc>
        <w:tc>
          <w:tcPr>
            <w:tcW w:w="1075" w:type="dxa"/>
          </w:tcPr>
          <w:p w14:paraId="5F94824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9.86</w:t>
            </w:r>
          </w:p>
        </w:tc>
      </w:tr>
      <w:tr w:rsidR="00C53F26" w:rsidRPr="001678A4" w14:paraId="796A67EC" w14:textId="77777777" w:rsidTr="00F702D4">
        <w:trPr>
          <w:gridAfter w:val="1"/>
          <w:wAfter w:w="6" w:type="dxa"/>
          <w:trHeight w:val="288"/>
        </w:trPr>
        <w:tc>
          <w:tcPr>
            <w:tcW w:w="824" w:type="dxa"/>
            <w:shd w:val="clear" w:color="auto" w:fill="auto"/>
            <w:vAlign w:val="center"/>
            <w:hideMark/>
          </w:tcPr>
          <w:p w14:paraId="20D1C55B"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15</w:t>
            </w:r>
          </w:p>
        </w:tc>
        <w:tc>
          <w:tcPr>
            <w:tcW w:w="2883" w:type="dxa"/>
            <w:shd w:val="clear" w:color="auto" w:fill="auto"/>
            <w:vAlign w:val="center"/>
            <w:hideMark/>
          </w:tcPr>
          <w:p w14:paraId="2A8D000A" w14:textId="77777777" w:rsidR="00C53F26" w:rsidRPr="001678A4" w:rsidRDefault="00C53F26" w:rsidP="00F702D4">
            <w:pPr>
              <w:spacing w:after="0" w:line="240" w:lineRule="auto"/>
              <w:rPr>
                <w:color w:val="auto"/>
                <w:szCs w:val="24"/>
                <w:lang w:bidi="hi-IN"/>
              </w:rPr>
            </w:pPr>
            <w:r w:rsidRPr="001678A4">
              <w:rPr>
                <w:color w:val="auto"/>
                <w:szCs w:val="24"/>
                <w:lang w:bidi="hi-IN"/>
              </w:rPr>
              <w:t>Test weight</w:t>
            </w:r>
          </w:p>
        </w:tc>
        <w:tc>
          <w:tcPr>
            <w:tcW w:w="1195" w:type="dxa"/>
            <w:shd w:val="clear" w:color="auto" w:fill="auto"/>
          </w:tcPr>
          <w:p w14:paraId="7E473A2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3.63</w:t>
            </w:r>
          </w:p>
        </w:tc>
        <w:tc>
          <w:tcPr>
            <w:tcW w:w="1551" w:type="dxa"/>
            <w:shd w:val="clear" w:color="auto" w:fill="auto"/>
          </w:tcPr>
          <w:p w14:paraId="0D8EBEB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74.52*</w:t>
            </w:r>
          </w:p>
        </w:tc>
        <w:tc>
          <w:tcPr>
            <w:tcW w:w="1200" w:type="dxa"/>
            <w:shd w:val="clear" w:color="auto" w:fill="auto"/>
          </w:tcPr>
          <w:p w14:paraId="38363B9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0.63</w:t>
            </w:r>
          </w:p>
        </w:tc>
        <w:tc>
          <w:tcPr>
            <w:tcW w:w="1074" w:type="dxa"/>
          </w:tcPr>
          <w:p w14:paraId="13988E3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1.88</w:t>
            </w:r>
          </w:p>
        </w:tc>
        <w:tc>
          <w:tcPr>
            <w:tcW w:w="1076" w:type="dxa"/>
          </w:tcPr>
          <w:p w14:paraId="5E94613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54.95*</w:t>
            </w:r>
          </w:p>
        </w:tc>
        <w:tc>
          <w:tcPr>
            <w:tcW w:w="1077" w:type="dxa"/>
          </w:tcPr>
          <w:p w14:paraId="7D63672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1.11</w:t>
            </w:r>
          </w:p>
        </w:tc>
        <w:tc>
          <w:tcPr>
            <w:tcW w:w="1074" w:type="dxa"/>
          </w:tcPr>
          <w:p w14:paraId="6978547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5.37</w:t>
            </w:r>
          </w:p>
        </w:tc>
        <w:tc>
          <w:tcPr>
            <w:tcW w:w="1133" w:type="dxa"/>
          </w:tcPr>
          <w:p w14:paraId="484E818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772.68*</w:t>
            </w:r>
          </w:p>
        </w:tc>
        <w:tc>
          <w:tcPr>
            <w:tcW w:w="1075" w:type="dxa"/>
          </w:tcPr>
          <w:p w14:paraId="06CCC9E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0.14</w:t>
            </w:r>
          </w:p>
        </w:tc>
      </w:tr>
      <w:tr w:rsidR="00C53F26" w:rsidRPr="001678A4" w14:paraId="4E07C5F3" w14:textId="77777777" w:rsidTr="00F702D4">
        <w:trPr>
          <w:gridAfter w:val="1"/>
          <w:wAfter w:w="6" w:type="dxa"/>
          <w:trHeight w:val="288"/>
        </w:trPr>
        <w:tc>
          <w:tcPr>
            <w:tcW w:w="824" w:type="dxa"/>
            <w:shd w:val="clear" w:color="auto" w:fill="auto"/>
            <w:vAlign w:val="center"/>
            <w:hideMark/>
          </w:tcPr>
          <w:p w14:paraId="0221D41B"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16</w:t>
            </w:r>
          </w:p>
        </w:tc>
        <w:tc>
          <w:tcPr>
            <w:tcW w:w="2883" w:type="dxa"/>
            <w:shd w:val="clear" w:color="auto" w:fill="auto"/>
            <w:vAlign w:val="center"/>
            <w:hideMark/>
          </w:tcPr>
          <w:p w14:paraId="66D2BD96" w14:textId="77777777" w:rsidR="00C53F26" w:rsidRPr="001678A4" w:rsidRDefault="00C53F26" w:rsidP="00F702D4">
            <w:pPr>
              <w:spacing w:after="0" w:line="240" w:lineRule="auto"/>
              <w:rPr>
                <w:color w:val="auto"/>
                <w:szCs w:val="24"/>
                <w:lang w:bidi="hi-IN"/>
              </w:rPr>
            </w:pPr>
            <w:r w:rsidRPr="001678A4">
              <w:rPr>
                <w:color w:val="auto"/>
                <w:szCs w:val="24"/>
                <w:lang w:bidi="hi-IN"/>
              </w:rPr>
              <w:t>Biological yield per plant</w:t>
            </w:r>
          </w:p>
        </w:tc>
        <w:tc>
          <w:tcPr>
            <w:tcW w:w="1195" w:type="dxa"/>
            <w:shd w:val="clear" w:color="auto" w:fill="auto"/>
          </w:tcPr>
          <w:p w14:paraId="3DC0230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1.55</w:t>
            </w:r>
          </w:p>
        </w:tc>
        <w:tc>
          <w:tcPr>
            <w:tcW w:w="1551" w:type="dxa"/>
            <w:shd w:val="clear" w:color="auto" w:fill="auto"/>
          </w:tcPr>
          <w:p w14:paraId="0F0C6D8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33.52**</w:t>
            </w:r>
          </w:p>
        </w:tc>
        <w:tc>
          <w:tcPr>
            <w:tcW w:w="1200" w:type="dxa"/>
            <w:shd w:val="clear" w:color="auto" w:fill="auto"/>
          </w:tcPr>
          <w:p w14:paraId="6AD1BCE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24.71</w:t>
            </w:r>
          </w:p>
        </w:tc>
        <w:tc>
          <w:tcPr>
            <w:tcW w:w="1074" w:type="dxa"/>
          </w:tcPr>
          <w:p w14:paraId="0B4928B0"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7.83</w:t>
            </w:r>
          </w:p>
        </w:tc>
        <w:tc>
          <w:tcPr>
            <w:tcW w:w="1076" w:type="dxa"/>
          </w:tcPr>
          <w:p w14:paraId="10AAAD19"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17.56**</w:t>
            </w:r>
          </w:p>
        </w:tc>
        <w:tc>
          <w:tcPr>
            <w:tcW w:w="1077" w:type="dxa"/>
          </w:tcPr>
          <w:p w14:paraId="7EBF64A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3.64</w:t>
            </w:r>
          </w:p>
        </w:tc>
        <w:tc>
          <w:tcPr>
            <w:tcW w:w="1074" w:type="dxa"/>
          </w:tcPr>
          <w:p w14:paraId="0F85734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7.70</w:t>
            </w:r>
          </w:p>
        </w:tc>
        <w:tc>
          <w:tcPr>
            <w:tcW w:w="1133" w:type="dxa"/>
          </w:tcPr>
          <w:p w14:paraId="0DA5049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3801.67*</w:t>
            </w:r>
          </w:p>
        </w:tc>
        <w:tc>
          <w:tcPr>
            <w:tcW w:w="1075" w:type="dxa"/>
          </w:tcPr>
          <w:p w14:paraId="0EAE4132"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1.68</w:t>
            </w:r>
          </w:p>
        </w:tc>
      </w:tr>
      <w:tr w:rsidR="00C53F26" w:rsidRPr="001678A4" w14:paraId="04FF18C4" w14:textId="77777777" w:rsidTr="00F702D4">
        <w:trPr>
          <w:gridAfter w:val="1"/>
          <w:wAfter w:w="6" w:type="dxa"/>
          <w:trHeight w:val="288"/>
        </w:trPr>
        <w:tc>
          <w:tcPr>
            <w:tcW w:w="824" w:type="dxa"/>
            <w:shd w:val="clear" w:color="auto" w:fill="auto"/>
            <w:vAlign w:val="center"/>
            <w:hideMark/>
          </w:tcPr>
          <w:p w14:paraId="1B41CA41"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17</w:t>
            </w:r>
          </w:p>
        </w:tc>
        <w:tc>
          <w:tcPr>
            <w:tcW w:w="2883" w:type="dxa"/>
            <w:shd w:val="clear" w:color="auto" w:fill="auto"/>
            <w:vAlign w:val="center"/>
            <w:hideMark/>
          </w:tcPr>
          <w:p w14:paraId="45F8E453" w14:textId="77777777" w:rsidR="00C53F26" w:rsidRPr="001678A4" w:rsidRDefault="00C53F26" w:rsidP="00F702D4">
            <w:pPr>
              <w:spacing w:after="0" w:line="240" w:lineRule="auto"/>
              <w:rPr>
                <w:color w:val="auto"/>
                <w:szCs w:val="24"/>
                <w:lang w:bidi="hi-IN"/>
              </w:rPr>
            </w:pPr>
            <w:r w:rsidRPr="001678A4">
              <w:rPr>
                <w:color w:val="auto"/>
                <w:szCs w:val="24"/>
                <w:lang w:bidi="hi-IN"/>
              </w:rPr>
              <w:t>Harvest index</w:t>
            </w:r>
          </w:p>
        </w:tc>
        <w:tc>
          <w:tcPr>
            <w:tcW w:w="1195" w:type="dxa"/>
            <w:shd w:val="clear" w:color="auto" w:fill="auto"/>
          </w:tcPr>
          <w:p w14:paraId="785C0D47"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5.40</w:t>
            </w:r>
          </w:p>
        </w:tc>
        <w:tc>
          <w:tcPr>
            <w:tcW w:w="1551" w:type="dxa"/>
            <w:shd w:val="clear" w:color="auto" w:fill="auto"/>
          </w:tcPr>
          <w:p w14:paraId="7E7667C8"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27.94*</w:t>
            </w:r>
          </w:p>
        </w:tc>
        <w:tc>
          <w:tcPr>
            <w:tcW w:w="1200" w:type="dxa"/>
            <w:shd w:val="clear" w:color="auto" w:fill="auto"/>
          </w:tcPr>
          <w:p w14:paraId="1F7861C3"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9.77</w:t>
            </w:r>
          </w:p>
        </w:tc>
        <w:tc>
          <w:tcPr>
            <w:tcW w:w="1074" w:type="dxa"/>
          </w:tcPr>
          <w:p w14:paraId="684B444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3.44</w:t>
            </w:r>
          </w:p>
        </w:tc>
        <w:tc>
          <w:tcPr>
            <w:tcW w:w="1076" w:type="dxa"/>
          </w:tcPr>
          <w:p w14:paraId="2A87AB8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18.06*</w:t>
            </w:r>
          </w:p>
        </w:tc>
        <w:tc>
          <w:tcPr>
            <w:tcW w:w="1077" w:type="dxa"/>
          </w:tcPr>
          <w:p w14:paraId="31CCB31D"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3.64</w:t>
            </w:r>
          </w:p>
        </w:tc>
        <w:tc>
          <w:tcPr>
            <w:tcW w:w="1074" w:type="dxa"/>
          </w:tcPr>
          <w:p w14:paraId="15001B2E"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2.42</w:t>
            </w:r>
          </w:p>
        </w:tc>
        <w:tc>
          <w:tcPr>
            <w:tcW w:w="1133" w:type="dxa"/>
          </w:tcPr>
          <w:p w14:paraId="401F7DA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384.17*</w:t>
            </w:r>
          </w:p>
        </w:tc>
        <w:tc>
          <w:tcPr>
            <w:tcW w:w="1075" w:type="dxa"/>
          </w:tcPr>
          <w:p w14:paraId="1324C75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6.41</w:t>
            </w:r>
          </w:p>
        </w:tc>
      </w:tr>
      <w:tr w:rsidR="00C53F26" w:rsidRPr="001678A4" w14:paraId="17A60D69" w14:textId="77777777" w:rsidTr="00F702D4">
        <w:trPr>
          <w:gridAfter w:val="1"/>
          <w:wAfter w:w="6" w:type="dxa"/>
          <w:trHeight w:val="288"/>
        </w:trPr>
        <w:tc>
          <w:tcPr>
            <w:tcW w:w="824" w:type="dxa"/>
            <w:shd w:val="clear" w:color="auto" w:fill="auto"/>
            <w:vAlign w:val="center"/>
            <w:hideMark/>
          </w:tcPr>
          <w:p w14:paraId="4965BC5E" w14:textId="77777777" w:rsidR="00C53F26" w:rsidRPr="00C53F26" w:rsidRDefault="00C53F26" w:rsidP="00F702D4">
            <w:pPr>
              <w:spacing w:after="0" w:line="240" w:lineRule="auto"/>
              <w:jc w:val="center"/>
              <w:rPr>
                <w:color w:val="auto"/>
                <w:szCs w:val="24"/>
                <w:lang w:bidi="hi-IN"/>
              </w:rPr>
            </w:pPr>
            <w:r w:rsidRPr="00C53F26">
              <w:rPr>
                <w:color w:val="auto"/>
                <w:szCs w:val="24"/>
                <w:lang w:bidi="hi-IN"/>
              </w:rPr>
              <w:t>18</w:t>
            </w:r>
          </w:p>
        </w:tc>
        <w:tc>
          <w:tcPr>
            <w:tcW w:w="2883" w:type="dxa"/>
            <w:shd w:val="clear" w:color="auto" w:fill="auto"/>
            <w:vAlign w:val="center"/>
            <w:hideMark/>
          </w:tcPr>
          <w:p w14:paraId="5EF83F95" w14:textId="77777777" w:rsidR="00C53F26" w:rsidRPr="001678A4" w:rsidRDefault="00C53F26" w:rsidP="00F702D4">
            <w:pPr>
              <w:spacing w:after="0" w:line="240" w:lineRule="auto"/>
              <w:rPr>
                <w:color w:val="auto"/>
                <w:szCs w:val="24"/>
                <w:lang w:bidi="hi-IN"/>
              </w:rPr>
            </w:pPr>
            <w:r w:rsidRPr="001678A4">
              <w:rPr>
                <w:color w:val="auto"/>
                <w:szCs w:val="24"/>
                <w:lang w:bidi="hi-IN"/>
              </w:rPr>
              <w:t>Grain yield per plant</w:t>
            </w:r>
          </w:p>
        </w:tc>
        <w:tc>
          <w:tcPr>
            <w:tcW w:w="1195" w:type="dxa"/>
            <w:shd w:val="clear" w:color="auto" w:fill="auto"/>
          </w:tcPr>
          <w:p w14:paraId="74AC245F"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2.02</w:t>
            </w:r>
          </w:p>
        </w:tc>
        <w:tc>
          <w:tcPr>
            <w:tcW w:w="1551" w:type="dxa"/>
            <w:shd w:val="clear" w:color="auto" w:fill="auto"/>
          </w:tcPr>
          <w:p w14:paraId="0AFC4A4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14.65*</w:t>
            </w:r>
          </w:p>
        </w:tc>
        <w:tc>
          <w:tcPr>
            <w:tcW w:w="1200" w:type="dxa"/>
            <w:shd w:val="clear" w:color="auto" w:fill="auto"/>
          </w:tcPr>
          <w:p w14:paraId="0BBA195A"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2.40</w:t>
            </w:r>
          </w:p>
        </w:tc>
        <w:tc>
          <w:tcPr>
            <w:tcW w:w="1074" w:type="dxa"/>
          </w:tcPr>
          <w:p w14:paraId="7D6B54D4"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0.47</w:t>
            </w:r>
          </w:p>
        </w:tc>
        <w:tc>
          <w:tcPr>
            <w:tcW w:w="1076" w:type="dxa"/>
          </w:tcPr>
          <w:p w14:paraId="19A23FA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10.28*</w:t>
            </w:r>
          </w:p>
        </w:tc>
        <w:tc>
          <w:tcPr>
            <w:tcW w:w="1077" w:type="dxa"/>
          </w:tcPr>
          <w:p w14:paraId="006FCBA6"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1.22</w:t>
            </w:r>
          </w:p>
        </w:tc>
        <w:tc>
          <w:tcPr>
            <w:tcW w:w="1074" w:type="dxa"/>
          </w:tcPr>
          <w:p w14:paraId="5BE44FB5"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2.22</w:t>
            </w:r>
          </w:p>
        </w:tc>
        <w:tc>
          <w:tcPr>
            <w:tcW w:w="1133" w:type="dxa"/>
          </w:tcPr>
          <w:p w14:paraId="60D2B9A1"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1225.05*</w:t>
            </w:r>
          </w:p>
        </w:tc>
        <w:tc>
          <w:tcPr>
            <w:tcW w:w="1075" w:type="dxa"/>
          </w:tcPr>
          <w:p w14:paraId="0F2849DB" w14:textId="77777777" w:rsidR="00C53F26" w:rsidRPr="001678A4" w:rsidRDefault="00C53F26" w:rsidP="00F702D4">
            <w:pPr>
              <w:spacing w:after="0" w:line="240" w:lineRule="auto"/>
              <w:jc w:val="center"/>
              <w:rPr>
                <w:color w:val="auto"/>
                <w:szCs w:val="24"/>
                <w:lang w:bidi="hi-IN"/>
              </w:rPr>
            </w:pPr>
            <w:r w:rsidRPr="001678A4">
              <w:rPr>
                <w:color w:val="auto"/>
                <w:szCs w:val="24"/>
                <w:lang w:bidi="hi-IN"/>
              </w:rPr>
              <w:t>0.27</w:t>
            </w:r>
          </w:p>
        </w:tc>
      </w:tr>
      <w:tr w:rsidR="00C53F26" w:rsidRPr="001678A4" w14:paraId="08B2B006" w14:textId="77777777" w:rsidTr="00F702D4">
        <w:trPr>
          <w:gridAfter w:val="1"/>
          <w:wAfter w:w="6" w:type="dxa"/>
          <w:trHeight w:val="205"/>
        </w:trPr>
        <w:tc>
          <w:tcPr>
            <w:tcW w:w="14162" w:type="dxa"/>
            <w:gridSpan w:val="11"/>
            <w:shd w:val="clear" w:color="auto" w:fill="auto"/>
            <w:vAlign w:val="center"/>
          </w:tcPr>
          <w:p w14:paraId="585D271F" w14:textId="77777777" w:rsidR="00C53F26" w:rsidRPr="001678A4" w:rsidRDefault="00C53F26" w:rsidP="00F702D4">
            <w:pPr>
              <w:spacing w:after="0" w:line="276" w:lineRule="auto"/>
              <w:rPr>
                <w:color w:val="auto"/>
                <w:szCs w:val="24"/>
                <w:lang w:bidi="hi-IN"/>
              </w:rPr>
            </w:pPr>
            <w:r w:rsidRPr="001678A4">
              <w:rPr>
                <w:b/>
                <w:bCs/>
                <w:color w:val="auto"/>
                <w:szCs w:val="24"/>
              </w:rPr>
              <w:t>Table 1</w:t>
            </w:r>
            <w:r>
              <w:rPr>
                <w:b/>
                <w:bCs/>
                <w:color w:val="auto"/>
                <w:szCs w:val="24"/>
              </w:rPr>
              <w:t>:</w:t>
            </w:r>
            <w:r w:rsidRPr="001678A4">
              <w:rPr>
                <w:b/>
                <w:bCs/>
                <w:color w:val="auto"/>
                <w:szCs w:val="24"/>
              </w:rPr>
              <w:t xml:space="preserve"> Analysis of Variance (ANOVA) for 18</w:t>
            </w:r>
            <w:r>
              <w:rPr>
                <w:b/>
                <w:bCs/>
                <w:color w:val="auto"/>
                <w:szCs w:val="24"/>
              </w:rPr>
              <w:t>-</w:t>
            </w:r>
            <w:r w:rsidRPr="001678A4">
              <w:rPr>
                <w:b/>
                <w:bCs/>
                <w:color w:val="auto"/>
                <w:szCs w:val="24"/>
              </w:rPr>
              <w:t>grain yield characters in bread wheat among 45 F</w:t>
            </w:r>
            <w:r w:rsidRPr="001678A4">
              <w:rPr>
                <w:b/>
                <w:bCs/>
                <w:color w:val="auto"/>
                <w:szCs w:val="24"/>
                <w:vertAlign w:val="subscript"/>
              </w:rPr>
              <w:t>1</w:t>
            </w:r>
            <w:r w:rsidRPr="001678A4">
              <w:rPr>
                <w:b/>
                <w:bCs/>
                <w:color w:val="auto"/>
                <w:szCs w:val="24"/>
              </w:rPr>
              <w:t xml:space="preserve">s, 10 parents and </w:t>
            </w:r>
            <w:r>
              <w:rPr>
                <w:b/>
                <w:bCs/>
                <w:color w:val="auto"/>
                <w:szCs w:val="24"/>
              </w:rPr>
              <w:t>three</w:t>
            </w:r>
            <w:r w:rsidRPr="001678A4">
              <w:rPr>
                <w:b/>
                <w:bCs/>
                <w:color w:val="auto"/>
                <w:szCs w:val="24"/>
              </w:rPr>
              <w:t xml:space="preserve"> checks under two environments (E1 and E2) and pooled mean.</w:t>
            </w:r>
            <w:r>
              <w:rPr>
                <w:b/>
                <w:bCs/>
                <w:color w:val="auto"/>
                <w:szCs w:val="24"/>
              </w:rPr>
              <w:t xml:space="preserve"> Where </w:t>
            </w:r>
            <w:proofErr w:type="gramStart"/>
            <w:r w:rsidRPr="001678A4">
              <w:rPr>
                <w:b/>
                <w:bCs/>
                <w:color w:val="auto"/>
                <w:szCs w:val="24"/>
                <w:lang w:bidi="hi-IN"/>
              </w:rPr>
              <w:t>*,*</w:t>
            </w:r>
            <w:proofErr w:type="gramEnd"/>
            <w:r w:rsidRPr="001678A4">
              <w:rPr>
                <w:b/>
                <w:bCs/>
                <w:color w:val="auto"/>
                <w:szCs w:val="24"/>
                <w:lang w:bidi="hi-IN"/>
              </w:rPr>
              <w:t xml:space="preserve">* </w:t>
            </w:r>
            <w:r>
              <w:rPr>
                <w:b/>
                <w:bCs/>
                <w:color w:val="auto"/>
                <w:szCs w:val="24"/>
                <w:lang w:bidi="hi-IN"/>
              </w:rPr>
              <w:t>indicates s</w:t>
            </w:r>
            <w:r w:rsidRPr="001678A4">
              <w:rPr>
                <w:b/>
                <w:bCs/>
                <w:color w:val="auto"/>
                <w:szCs w:val="24"/>
                <w:lang w:bidi="hi-IN"/>
              </w:rPr>
              <w:t xml:space="preserve">ignificant </w:t>
            </w:r>
            <w:r>
              <w:rPr>
                <w:b/>
                <w:bCs/>
                <w:color w:val="auto"/>
                <w:szCs w:val="24"/>
                <w:lang w:bidi="hi-IN"/>
              </w:rPr>
              <w:t xml:space="preserve">level </w:t>
            </w:r>
            <w:r w:rsidRPr="001678A4">
              <w:rPr>
                <w:b/>
                <w:bCs/>
                <w:color w:val="auto"/>
                <w:szCs w:val="24"/>
                <w:lang w:bidi="hi-IN"/>
              </w:rPr>
              <w:t xml:space="preserve">at 5% and 1% level of significance  </w:t>
            </w:r>
          </w:p>
        </w:tc>
      </w:tr>
    </w:tbl>
    <w:p w14:paraId="4A178EE6" w14:textId="77777777" w:rsidR="00C53F26" w:rsidRDefault="00C53F26" w:rsidP="005B7D38">
      <w:pPr>
        <w:spacing w:line="276" w:lineRule="auto"/>
        <w:rPr>
          <w:b/>
          <w:color w:val="auto"/>
          <w:szCs w:val="24"/>
        </w:rPr>
      </w:pPr>
    </w:p>
    <w:p w14:paraId="04D1FAA7" w14:textId="77777777" w:rsidR="00C53F26" w:rsidRDefault="00C53F26" w:rsidP="00C53F26">
      <w:pPr>
        <w:rPr>
          <w:b/>
          <w:color w:val="auto"/>
          <w:szCs w:val="24"/>
        </w:rPr>
      </w:pPr>
    </w:p>
    <w:p w14:paraId="06899E21" w14:textId="77777777" w:rsidR="00C53F26" w:rsidRPr="00C53F26" w:rsidRDefault="00C53F26" w:rsidP="00C53F26">
      <w:pPr>
        <w:sectPr w:rsidR="00C53F26" w:rsidRPr="00C53F26" w:rsidSect="00C53F26">
          <w:pgSz w:w="16838" w:h="11906" w:orient="landscape"/>
          <w:pgMar w:top="850" w:right="1138" w:bottom="1440" w:left="1282" w:header="708" w:footer="708" w:gutter="0"/>
          <w:cols w:space="708"/>
          <w:docGrid w:linePitch="360"/>
        </w:sectPr>
      </w:pPr>
    </w:p>
    <w:p w14:paraId="68841A13" w14:textId="77777777" w:rsidR="00964C5B" w:rsidRPr="001678A4" w:rsidRDefault="00964C5B" w:rsidP="00964C5B">
      <w:pPr>
        <w:spacing w:line="360" w:lineRule="auto"/>
        <w:ind w:firstLine="720"/>
        <w:jc w:val="center"/>
        <w:rPr>
          <w:b/>
          <w:bCs/>
          <w:color w:val="auto"/>
          <w:szCs w:val="24"/>
        </w:rPr>
      </w:pPr>
    </w:p>
    <w:tbl>
      <w:tblPr>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880"/>
        <w:gridCol w:w="1090"/>
        <w:gridCol w:w="1091"/>
        <w:gridCol w:w="1091"/>
        <w:gridCol w:w="1090"/>
        <w:gridCol w:w="1091"/>
        <w:gridCol w:w="1091"/>
        <w:gridCol w:w="1090"/>
        <w:gridCol w:w="1091"/>
        <w:gridCol w:w="1091"/>
        <w:gridCol w:w="1091"/>
      </w:tblGrid>
      <w:tr w:rsidR="001678A4" w:rsidRPr="001678A4" w14:paraId="3FCCECEE" w14:textId="77777777" w:rsidTr="00C53F26">
        <w:trPr>
          <w:trHeight w:val="562"/>
        </w:trPr>
        <w:tc>
          <w:tcPr>
            <w:tcW w:w="625" w:type="dxa"/>
            <w:vMerge w:val="restart"/>
            <w:vAlign w:val="center"/>
          </w:tcPr>
          <w:p w14:paraId="2EE92CAF" w14:textId="77777777" w:rsidR="00964C5B" w:rsidRPr="001678A4" w:rsidRDefault="00964C5B" w:rsidP="00C53F26">
            <w:pPr>
              <w:spacing w:after="0" w:line="240" w:lineRule="auto"/>
              <w:ind w:left="-120" w:right="-110"/>
              <w:jc w:val="center"/>
              <w:rPr>
                <w:b/>
                <w:bCs/>
                <w:color w:val="auto"/>
                <w:lang w:bidi="hi-IN"/>
              </w:rPr>
            </w:pPr>
            <w:proofErr w:type="spellStart"/>
            <w:r w:rsidRPr="001678A4">
              <w:rPr>
                <w:b/>
                <w:bCs/>
                <w:color w:val="auto"/>
                <w:lang w:bidi="hi-IN"/>
              </w:rPr>
              <w:t>S.No</w:t>
            </w:r>
            <w:proofErr w:type="spellEnd"/>
            <w:r w:rsidRPr="001678A4">
              <w:rPr>
                <w:b/>
                <w:bCs/>
                <w:color w:val="auto"/>
                <w:lang w:bidi="hi-IN"/>
              </w:rPr>
              <w:t>.</w:t>
            </w:r>
          </w:p>
        </w:tc>
        <w:tc>
          <w:tcPr>
            <w:tcW w:w="2880" w:type="dxa"/>
            <w:vMerge w:val="restart"/>
            <w:shd w:val="clear" w:color="auto" w:fill="auto"/>
            <w:vAlign w:val="center"/>
            <w:hideMark/>
          </w:tcPr>
          <w:p w14:paraId="426410FD" w14:textId="77777777" w:rsidR="00964C5B" w:rsidRPr="001678A4" w:rsidRDefault="00964C5B" w:rsidP="00C53F26">
            <w:pPr>
              <w:spacing w:after="0" w:line="240" w:lineRule="auto"/>
              <w:jc w:val="center"/>
              <w:rPr>
                <w:b/>
                <w:bCs/>
                <w:color w:val="auto"/>
                <w:lang w:bidi="hi-IN"/>
              </w:rPr>
            </w:pPr>
            <w:r w:rsidRPr="001678A4">
              <w:rPr>
                <w:b/>
                <w:bCs/>
                <w:color w:val="auto"/>
                <w:lang w:bidi="hi-IN"/>
              </w:rPr>
              <w:t>Genetic Parameters</w:t>
            </w:r>
          </w:p>
        </w:tc>
        <w:tc>
          <w:tcPr>
            <w:tcW w:w="5453" w:type="dxa"/>
            <w:gridSpan w:val="5"/>
            <w:shd w:val="clear" w:color="auto" w:fill="auto"/>
            <w:vAlign w:val="center"/>
          </w:tcPr>
          <w:p w14:paraId="13EC8478" w14:textId="77777777" w:rsidR="00964C5B" w:rsidRPr="001678A4" w:rsidRDefault="00964C5B" w:rsidP="00C53F26">
            <w:pPr>
              <w:spacing w:after="0" w:line="240" w:lineRule="auto"/>
              <w:jc w:val="center"/>
              <w:rPr>
                <w:b/>
                <w:bCs/>
                <w:color w:val="auto"/>
                <w:lang w:bidi="hi-IN"/>
              </w:rPr>
            </w:pPr>
            <w:r w:rsidRPr="001678A4">
              <w:rPr>
                <w:b/>
                <w:bCs/>
                <w:color w:val="auto"/>
                <w:szCs w:val="24"/>
                <w:lang w:bidi="hi-IN"/>
              </w:rPr>
              <w:t>Timely sown (E1)</w:t>
            </w:r>
          </w:p>
        </w:tc>
        <w:tc>
          <w:tcPr>
            <w:tcW w:w="5454" w:type="dxa"/>
            <w:gridSpan w:val="5"/>
            <w:vAlign w:val="center"/>
          </w:tcPr>
          <w:p w14:paraId="73A298CD" w14:textId="77777777" w:rsidR="00964C5B" w:rsidRPr="001678A4" w:rsidRDefault="00964C5B" w:rsidP="00C53F26">
            <w:pPr>
              <w:spacing w:after="0" w:line="240" w:lineRule="auto"/>
              <w:jc w:val="center"/>
              <w:rPr>
                <w:b/>
                <w:bCs/>
                <w:color w:val="auto"/>
                <w:lang w:bidi="hi-IN"/>
              </w:rPr>
            </w:pPr>
            <w:r w:rsidRPr="001678A4">
              <w:rPr>
                <w:b/>
                <w:bCs/>
                <w:color w:val="auto"/>
                <w:szCs w:val="24"/>
                <w:lang w:bidi="hi-IN"/>
              </w:rPr>
              <w:t>Late sown (E2)</w:t>
            </w:r>
          </w:p>
        </w:tc>
      </w:tr>
      <w:tr w:rsidR="001678A4" w:rsidRPr="001678A4" w14:paraId="1B6831BD" w14:textId="77777777" w:rsidTr="00C53F26">
        <w:trPr>
          <w:trHeight w:val="234"/>
        </w:trPr>
        <w:tc>
          <w:tcPr>
            <w:tcW w:w="625" w:type="dxa"/>
            <w:vMerge/>
          </w:tcPr>
          <w:p w14:paraId="33AA3510" w14:textId="77777777" w:rsidR="00964C5B" w:rsidRPr="001678A4" w:rsidRDefault="00964C5B" w:rsidP="00C53F26">
            <w:pPr>
              <w:spacing w:after="0" w:line="240" w:lineRule="auto"/>
              <w:ind w:left="-120" w:right="-110"/>
              <w:jc w:val="center"/>
              <w:rPr>
                <w:b/>
                <w:bCs/>
                <w:color w:val="auto"/>
                <w:lang w:bidi="hi-IN"/>
              </w:rPr>
            </w:pPr>
          </w:p>
        </w:tc>
        <w:tc>
          <w:tcPr>
            <w:tcW w:w="2880" w:type="dxa"/>
            <w:vMerge/>
            <w:shd w:val="clear" w:color="auto" w:fill="auto"/>
          </w:tcPr>
          <w:p w14:paraId="23C26F0C" w14:textId="77777777" w:rsidR="00964C5B" w:rsidRPr="001678A4" w:rsidRDefault="00964C5B" w:rsidP="00964C5B">
            <w:pPr>
              <w:spacing w:after="0" w:line="240" w:lineRule="auto"/>
              <w:rPr>
                <w:b/>
                <w:bCs/>
                <w:color w:val="auto"/>
              </w:rPr>
            </w:pPr>
          </w:p>
        </w:tc>
        <w:tc>
          <w:tcPr>
            <w:tcW w:w="1090" w:type="dxa"/>
            <w:shd w:val="clear" w:color="auto" w:fill="auto"/>
            <w:noWrap/>
            <w:vAlign w:val="center"/>
          </w:tcPr>
          <w:p w14:paraId="752AD6BA" w14:textId="77777777" w:rsidR="00964C5B" w:rsidRPr="001678A4" w:rsidRDefault="00964C5B" w:rsidP="00C53F26">
            <w:pPr>
              <w:spacing w:after="0" w:line="240" w:lineRule="auto"/>
              <w:jc w:val="center"/>
              <w:rPr>
                <w:color w:val="auto"/>
              </w:rPr>
            </w:pPr>
            <w:r w:rsidRPr="001678A4">
              <w:rPr>
                <w:b/>
                <w:bCs/>
                <w:color w:val="auto"/>
                <w:lang w:bidi="hi-IN"/>
              </w:rPr>
              <w:t>PCV (%)</w:t>
            </w:r>
          </w:p>
        </w:tc>
        <w:tc>
          <w:tcPr>
            <w:tcW w:w="1091" w:type="dxa"/>
            <w:shd w:val="clear" w:color="auto" w:fill="auto"/>
            <w:noWrap/>
            <w:vAlign w:val="center"/>
          </w:tcPr>
          <w:p w14:paraId="077CA6B1" w14:textId="77777777" w:rsidR="00964C5B" w:rsidRPr="001678A4" w:rsidRDefault="00964C5B" w:rsidP="00C53F26">
            <w:pPr>
              <w:spacing w:after="0" w:line="240" w:lineRule="auto"/>
              <w:jc w:val="center"/>
              <w:rPr>
                <w:color w:val="auto"/>
              </w:rPr>
            </w:pPr>
            <w:r w:rsidRPr="001678A4">
              <w:rPr>
                <w:b/>
                <w:bCs/>
                <w:color w:val="auto"/>
                <w:lang w:bidi="hi-IN"/>
              </w:rPr>
              <w:t>GCV (%)</w:t>
            </w:r>
          </w:p>
        </w:tc>
        <w:tc>
          <w:tcPr>
            <w:tcW w:w="1091" w:type="dxa"/>
            <w:shd w:val="clear" w:color="auto" w:fill="auto"/>
            <w:noWrap/>
            <w:vAlign w:val="center"/>
          </w:tcPr>
          <w:p w14:paraId="5413975C" w14:textId="77777777" w:rsidR="00C53F26" w:rsidRDefault="00964C5B" w:rsidP="00C53F26">
            <w:pPr>
              <w:spacing w:after="0" w:line="240" w:lineRule="auto"/>
              <w:jc w:val="center"/>
              <w:rPr>
                <w:b/>
                <w:bCs/>
                <w:color w:val="auto"/>
                <w:vertAlign w:val="superscript"/>
                <w:lang w:bidi="hi-IN"/>
              </w:rPr>
            </w:pPr>
            <w:r w:rsidRPr="001678A4">
              <w:rPr>
                <w:b/>
                <w:bCs/>
                <w:color w:val="auto"/>
                <w:lang w:bidi="hi-IN"/>
              </w:rPr>
              <w:t>h</w:t>
            </w:r>
            <w:r w:rsidRPr="001678A4">
              <w:rPr>
                <w:b/>
                <w:bCs/>
                <w:color w:val="auto"/>
                <w:vertAlign w:val="superscript"/>
                <w:lang w:bidi="hi-IN"/>
              </w:rPr>
              <w:t>2</w:t>
            </w:r>
          </w:p>
          <w:p w14:paraId="0EA29412" w14:textId="77777777" w:rsidR="00964C5B" w:rsidRPr="001678A4" w:rsidRDefault="00964C5B" w:rsidP="00C53F26">
            <w:pPr>
              <w:spacing w:after="0" w:line="240" w:lineRule="auto"/>
              <w:jc w:val="center"/>
              <w:rPr>
                <w:color w:val="auto"/>
              </w:rPr>
            </w:pPr>
            <w:r w:rsidRPr="001678A4">
              <w:rPr>
                <w:b/>
                <w:bCs/>
                <w:color w:val="auto"/>
                <w:lang w:bidi="hi-IN"/>
              </w:rPr>
              <w:t>(%)</w:t>
            </w:r>
          </w:p>
        </w:tc>
        <w:tc>
          <w:tcPr>
            <w:tcW w:w="1090" w:type="dxa"/>
            <w:shd w:val="clear" w:color="auto" w:fill="auto"/>
            <w:noWrap/>
            <w:vAlign w:val="center"/>
          </w:tcPr>
          <w:p w14:paraId="0E171C62" w14:textId="77777777" w:rsidR="00964C5B" w:rsidRPr="001678A4" w:rsidRDefault="00964C5B" w:rsidP="00C53F26">
            <w:pPr>
              <w:spacing w:after="0" w:line="240" w:lineRule="auto"/>
              <w:jc w:val="center"/>
              <w:rPr>
                <w:color w:val="auto"/>
              </w:rPr>
            </w:pPr>
            <w:r w:rsidRPr="001678A4">
              <w:rPr>
                <w:b/>
                <w:bCs/>
                <w:color w:val="auto"/>
                <w:lang w:bidi="hi-IN"/>
              </w:rPr>
              <w:t>GA</w:t>
            </w:r>
          </w:p>
        </w:tc>
        <w:tc>
          <w:tcPr>
            <w:tcW w:w="1091" w:type="dxa"/>
            <w:shd w:val="clear" w:color="auto" w:fill="auto"/>
            <w:noWrap/>
            <w:vAlign w:val="center"/>
          </w:tcPr>
          <w:p w14:paraId="27A884AA" w14:textId="77777777" w:rsidR="00964C5B" w:rsidRPr="001678A4" w:rsidRDefault="00964C5B" w:rsidP="00C53F26">
            <w:pPr>
              <w:spacing w:after="0" w:line="240" w:lineRule="auto"/>
              <w:jc w:val="center"/>
              <w:rPr>
                <w:b/>
                <w:bCs/>
                <w:color w:val="auto"/>
              </w:rPr>
            </w:pPr>
            <w:r w:rsidRPr="001678A4">
              <w:rPr>
                <w:b/>
                <w:bCs/>
                <w:color w:val="auto"/>
              </w:rPr>
              <w:t>GAM (%)</w:t>
            </w:r>
          </w:p>
        </w:tc>
        <w:tc>
          <w:tcPr>
            <w:tcW w:w="1091" w:type="dxa"/>
            <w:vAlign w:val="center"/>
          </w:tcPr>
          <w:p w14:paraId="06F635EB" w14:textId="77777777" w:rsidR="00964C5B" w:rsidRPr="001678A4" w:rsidRDefault="00964C5B" w:rsidP="00C53F26">
            <w:pPr>
              <w:spacing w:after="0" w:line="240" w:lineRule="auto"/>
              <w:jc w:val="center"/>
              <w:rPr>
                <w:b/>
                <w:bCs/>
                <w:color w:val="auto"/>
                <w:lang w:bidi="hi-IN"/>
              </w:rPr>
            </w:pPr>
            <w:r w:rsidRPr="001678A4">
              <w:rPr>
                <w:b/>
                <w:bCs/>
                <w:color w:val="auto"/>
                <w:lang w:bidi="hi-IN"/>
              </w:rPr>
              <w:t>PCV (%)</w:t>
            </w:r>
          </w:p>
        </w:tc>
        <w:tc>
          <w:tcPr>
            <w:tcW w:w="1090" w:type="dxa"/>
            <w:vAlign w:val="center"/>
          </w:tcPr>
          <w:p w14:paraId="2E7F28C7" w14:textId="77777777" w:rsidR="00964C5B" w:rsidRPr="001678A4" w:rsidRDefault="00964C5B" w:rsidP="00C53F26">
            <w:pPr>
              <w:spacing w:after="0" w:line="240" w:lineRule="auto"/>
              <w:jc w:val="center"/>
              <w:rPr>
                <w:b/>
                <w:bCs/>
                <w:color w:val="auto"/>
                <w:lang w:bidi="hi-IN"/>
              </w:rPr>
            </w:pPr>
            <w:r w:rsidRPr="001678A4">
              <w:rPr>
                <w:b/>
                <w:bCs/>
                <w:color w:val="auto"/>
                <w:lang w:bidi="hi-IN"/>
              </w:rPr>
              <w:t>GCV (%)</w:t>
            </w:r>
          </w:p>
        </w:tc>
        <w:tc>
          <w:tcPr>
            <w:tcW w:w="1091" w:type="dxa"/>
            <w:vAlign w:val="center"/>
          </w:tcPr>
          <w:p w14:paraId="5F4C1ACE" w14:textId="77777777" w:rsidR="00C53F26" w:rsidRDefault="00964C5B" w:rsidP="00C53F26">
            <w:pPr>
              <w:spacing w:after="0" w:line="240" w:lineRule="auto"/>
              <w:jc w:val="center"/>
              <w:rPr>
                <w:b/>
                <w:bCs/>
                <w:color w:val="auto"/>
                <w:vertAlign w:val="superscript"/>
                <w:lang w:bidi="hi-IN"/>
              </w:rPr>
            </w:pPr>
            <w:r w:rsidRPr="001678A4">
              <w:rPr>
                <w:b/>
                <w:bCs/>
                <w:color w:val="auto"/>
                <w:lang w:bidi="hi-IN"/>
              </w:rPr>
              <w:t>h</w:t>
            </w:r>
            <w:r w:rsidRPr="001678A4">
              <w:rPr>
                <w:b/>
                <w:bCs/>
                <w:color w:val="auto"/>
                <w:vertAlign w:val="superscript"/>
                <w:lang w:bidi="hi-IN"/>
              </w:rPr>
              <w:t>2</w:t>
            </w:r>
          </w:p>
          <w:p w14:paraId="05AD39BD" w14:textId="77777777" w:rsidR="00964C5B" w:rsidRPr="001678A4" w:rsidRDefault="00964C5B" w:rsidP="00C53F26">
            <w:pPr>
              <w:spacing w:after="0" w:line="240" w:lineRule="auto"/>
              <w:jc w:val="center"/>
              <w:rPr>
                <w:b/>
                <w:bCs/>
                <w:color w:val="auto"/>
                <w:lang w:bidi="hi-IN"/>
              </w:rPr>
            </w:pPr>
            <w:r w:rsidRPr="001678A4">
              <w:rPr>
                <w:b/>
                <w:bCs/>
                <w:color w:val="auto"/>
                <w:lang w:bidi="hi-IN"/>
              </w:rPr>
              <w:t>(%)</w:t>
            </w:r>
          </w:p>
        </w:tc>
        <w:tc>
          <w:tcPr>
            <w:tcW w:w="1091" w:type="dxa"/>
            <w:vAlign w:val="center"/>
          </w:tcPr>
          <w:p w14:paraId="618CC686" w14:textId="77777777" w:rsidR="00964C5B" w:rsidRPr="001678A4" w:rsidRDefault="00964C5B" w:rsidP="00C53F26">
            <w:pPr>
              <w:spacing w:after="0" w:line="240" w:lineRule="auto"/>
              <w:jc w:val="center"/>
              <w:rPr>
                <w:b/>
                <w:bCs/>
                <w:color w:val="auto"/>
                <w:lang w:bidi="hi-IN"/>
              </w:rPr>
            </w:pPr>
            <w:r w:rsidRPr="001678A4">
              <w:rPr>
                <w:b/>
                <w:bCs/>
                <w:color w:val="auto"/>
                <w:lang w:bidi="hi-IN"/>
              </w:rPr>
              <w:t>GA</w:t>
            </w:r>
          </w:p>
        </w:tc>
        <w:tc>
          <w:tcPr>
            <w:tcW w:w="1091" w:type="dxa"/>
            <w:vAlign w:val="center"/>
          </w:tcPr>
          <w:p w14:paraId="70A8EBBA" w14:textId="77777777" w:rsidR="00964C5B" w:rsidRPr="001678A4" w:rsidRDefault="00964C5B" w:rsidP="00C53F26">
            <w:pPr>
              <w:spacing w:after="0" w:line="240" w:lineRule="auto"/>
              <w:jc w:val="center"/>
              <w:rPr>
                <w:b/>
                <w:bCs/>
                <w:color w:val="auto"/>
                <w:lang w:bidi="hi-IN"/>
              </w:rPr>
            </w:pPr>
            <w:r w:rsidRPr="001678A4">
              <w:rPr>
                <w:b/>
                <w:bCs/>
                <w:color w:val="auto"/>
              </w:rPr>
              <w:t>GAM (%)</w:t>
            </w:r>
          </w:p>
        </w:tc>
      </w:tr>
      <w:tr w:rsidR="001678A4" w:rsidRPr="00C53F26" w14:paraId="5443F134" w14:textId="77777777" w:rsidTr="004E6790">
        <w:trPr>
          <w:trHeight w:val="288"/>
        </w:trPr>
        <w:tc>
          <w:tcPr>
            <w:tcW w:w="625" w:type="dxa"/>
          </w:tcPr>
          <w:p w14:paraId="0748DA2F"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w:t>
            </w:r>
          </w:p>
        </w:tc>
        <w:tc>
          <w:tcPr>
            <w:tcW w:w="2880" w:type="dxa"/>
            <w:shd w:val="clear" w:color="auto" w:fill="auto"/>
            <w:hideMark/>
          </w:tcPr>
          <w:p w14:paraId="10E6EB3C" w14:textId="77777777" w:rsidR="00964C5B" w:rsidRPr="00C53F26" w:rsidRDefault="00964C5B" w:rsidP="00EF5F35">
            <w:pPr>
              <w:spacing w:after="0" w:line="240" w:lineRule="auto"/>
              <w:rPr>
                <w:color w:val="auto"/>
                <w:lang w:bidi="hi-IN"/>
              </w:rPr>
            </w:pPr>
            <w:r w:rsidRPr="00C53F26">
              <w:rPr>
                <w:color w:val="auto"/>
              </w:rPr>
              <w:t>Plant height</w:t>
            </w:r>
          </w:p>
        </w:tc>
        <w:tc>
          <w:tcPr>
            <w:tcW w:w="1090" w:type="dxa"/>
            <w:shd w:val="clear" w:color="auto" w:fill="auto"/>
            <w:noWrap/>
            <w:hideMark/>
          </w:tcPr>
          <w:p w14:paraId="05DB0C15" w14:textId="77777777" w:rsidR="00964C5B" w:rsidRPr="00C53F26" w:rsidRDefault="00964C5B" w:rsidP="00EF5F35">
            <w:pPr>
              <w:spacing w:after="0" w:line="240" w:lineRule="auto"/>
              <w:jc w:val="center"/>
              <w:rPr>
                <w:color w:val="auto"/>
                <w:lang w:bidi="hi-IN"/>
              </w:rPr>
            </w:pPr>
            <w:r w:rsidRPr="00C53F26">
              <w:rPr>
                <w:color w:val="auto"/>
              </w:rPr>
              <w:t>10.73</w:t>
            </w:r>
          </w:p>
        </w:tc>
        <w:tc>
          <w:tcPr>
            <w:tcW w:w="1091" w:type="dxa"/>
            <w:shd w:val="clear" w:color="auto" w:fill="auto"/>
            <w:noWrap/>
            <w:hideMark/>
          </w:tcPr>
          <w:p w14:paraId="3F6B2658" w14:textId="77777777" w:rsidR="00964C5B" w:rsidRPr="00C53F26" w:rsidRDefault="00964C5B" w:rsidP="00EF5F35">
            <w:pPr>
              <w:spacing w:after="0" w:line="240" w:lineRule="auto"/>
              <w:jc w:val="center"/>
              <w:rPr>
                <w:color w:val="auto"/>
                <w:lang w:bidi="hi-IN"/>
              </w:rPr>
            </w:pPr>
            <w:r w:rsidRPr="00C53F26">
              <w:rPr>
                <w:color w:val="auto"/>
              </w:rPr>
              <w:t>10.23</w:t>
            </w:r>
          </w:p>
        </w:tc>
        <w:tc>
          <w:tcPr>
            <w:tcW w:w="1091" w:type="dxa"/>
            <w:shd w:val="clear" w:color="auto" w:fill="auto"/>
            <w:noWrap/>
            <w:hideMark/>
          </w:tcPr>
          <w:p w14:paraId="0CAAD7F6" w14:textId="77777777" w:rsidR="00964C5B" w:rsidRPr="00C53F26" w:rsidRDefault="00964C5B" w:rsidP="00EF5F35">
            <w:pPr>
              <w:spacing w:after="0" w:line="240" w:lineRule="auto"/>
              <w:jc w:val="center"/>
              <w:rPr>
                <w:color w:val="auto"/>
                <w:lang w:bidi="hi-IN"/>
              </w:rPr>
            </w:pPr>
            <w:r w:rsidRPr="00C53F26">
              <w:rPr>
                <w:color w:val="auto"/>
              </w:rPr>
              <w:t>90.98</w:t>
            </w:r>
          </w:p>
        </w:tc>
        <w:tc>
          <w:tcPr>
            <w:tcW w:w="1090" w:type="dxa"/>
            <w:shd w:val="clear" w:color="auto" w:fill="auto"/>
            <w:noWrap/>
            <w:hideMark/>
          </w:tcPr>
          <w:p w14:paraId="112BB19E" w14:textId="77777777" w:rsidR="00964C5B" w:rsidRPr="00C53F26" w:rsidRDefault="00964C5B" w:rsidP="00EF5F35">
            <w:pPr>
              <w:spacing w:after="0" w:line="240" w:lineRule="auto"/>
              <w:jc w:val="center"/>
              <w:rPr>
                <w:color w:val="auto"/>
                <w:lang w:bidi="hi-IN"/>
              </w:rPr>
            </w:pPr>
            <w:r w:rsidRPr="00C53F26">
              <w:rPr>
                <w:color w:val="auto"/>
              </w:rPr>
              <w:t>20.75</w:t>
            </w:r>
          </w:p>
        </w:tc>
        <w:tc>
          <w:tcPr>
            <w:tcW w:w="1091" w:type="dxa"/>
            <w:shd w:val="clear" w:color="auto" w:fill="auto"/>
            <w:noWrap/>
            <w:hideMark/>
          </w:tcPr>
          <w:p w14:paraId="5449A52E" w14:textId="77777777" w:rsidR="00964C5B" w:rsidRPr="00C53F26" w:rsidRDefault="00964C5B" w:rsidP="00EF5F35">
            <w:pPr>
              <w:spacing w:after="0" w:line="240" w:lineRule="auto"/>
              <w:jc w:val="center"/>
              <w:rPr>
                <w:color w:val="auto"/>
                <w:lang w:bidi="hi-IN"/>
              </w:rPr>
            </w:pPr>
            <w:r w:rsidRPr="00C53F26">
              <w:rPr>
                <w:color w:val="auto"/>
              </w:rPr>
              <w:t>20.10</w:t>
            </w:r>
          </w:p>
        </w:tc>
        <w:tc>
          <w:tcPr>
            <w:tcW w:w="1091" w:type="dxa"/>
          </w:tcPr>
          <w:p w14:paraId="2852CB0D" w14:textId="77777777" w:rsidR="00964C5B" w:rsidRPr="00C53F26" w:rsidRDefault="00964C5B" w:rsidP="00EF5F35">
            <w:pPr>
              <w:spacing w:after="0" w:line="240" w:lineRule="auto"/>
              <w:jc w:val="center"/>
              <w:rPr>
                <w:color w:val="auto"/>
              </w:rPr>
            </w:pPr>
            <w:r w:rsidRPr="00C53F26">
              <w:rPr>
                <w:color w:val="auto"/>
              </w:rPr>
              <w:t>11.58</w:t>
            </w:r>
          </w:p>
        </w:tc>
        <w:tc>
          <w:tcPr>
            <w:tcW w:w="1090" w:type="dxa"/>
          </w:tcPr>
          <w:p w14:paraId="0B44766F" w14:textId="77777777" w:rsidR="00964C5B" w:rsidRPr="00C53F26" w:rsidRDefault="00964C5B" w:rsidP="00EF5F35">
            <w:pPr>
              <w:spacing w:after="0" w:line="240" w:lineRule="auto"/>
              <w:jc w:val="center"/>
              <w:rPr>
                <w:color w:val="auto"/>
              </w:rPr>
            </w:pPr>
            <w:r w:rsidRPr="00C53F26">
              <w:rPr>
                <w:color w:val="auto"/>
              </w:rPr>
              <w:t>10.56</w:t>
            </w:r>
          </w:p>
        </w:tc>
        <w:tc>
          <w:tcPr>
            <w:tcW w:w="1091" w:type="dxa"/>
          </w:tcPr>
          <w:p w14:paraId="5C804974" w14:textId="77777777" w:rsidR="00964C5B" w:rsidRPr="00C53F26" w:rsidRDefault="00964C5B" w:rsidP="00EF5F35">
            <w:pPr>
              <w:spacing w:after="0" w:line="240" w:lineRule="auto"/>
              <w:jc w:val="center"/>
              <w:rPr>
                <w:color w:val="auto"/>
              </w:rPr>
            </w:pPr>
            <w:r w:rsidRPr="00C53F26">
              <w:rPr>
                <w:color w:val="auto"/>
              </w:rPr>
              <w:t>90.67</w:t>
            </w:r>
          </w:p>
        </w:tc>
        <w:tc>
          <w:tcPr>
            <w:tcW w:w="1091" w:type="dxa"/>
          </w:tcPr>
          <w:p w14:paraId="408ECBC5" w14:textId="77777777" w:rsidR="00964C5B" w:rsidRPr="00C53F26" w:rsidRDefault="00964C5B" w:rsidP="00EF5F35">
            <w:pPr>
              <w:spacing w:after="0" w:line="240" w:lineRule="auto"/>
              <w:jc w:val="center"/>
              <w:rPr>
                <w:color w:val="auto"/>
              </w:rPr>
            </w:pPr>
            <w:r w:rsidRPr="00C53F26">
              <w:rPr>
                <w:color w:val="auto"/>
              </w:rPr>
              <w:t>19.78</w:t>
            </w:r>
          </w:p>
        </w:tc>
        <w:tc>
          <w:tcPr>
            <w:tcW w:w="1091" w:type="dxa"/>
          </w:tcPr>
          <w:p w14:paraId="412C1C3C" w14:textId="77777777" w:rsidR="00964C5B" w:rsidRPr="00C53F26" w:rsidRDefault="00964C5B" w:rsidP="00EF5F35">
            <w:pPr>
              <w:spacing w:after="0" w:line="240" w:lineRule="auto"/>
              <w:jc w:val="center"/>
              <w:rPr>
                <w:color w:val="auto"/>
              </w:rPr>
            </w:pPr>
            <w:r w:rsidRPr="00C53F26">
              <w:rPr>
                <w:color w:val="auto"/>
              </w:rPr>
              <w:t>20.56</w:t>
            </w:r>
          </w:p>
        </w:tc>
      </w:tr>
      <w:tr w:rsidR="001678A4" w:rsidRPr="00C53F26" w14:paraId="76796F75" w14:textId="77777777" w:rsidTr="004E6790">
        <w:trPr>
          <w:trHeight w:val="288"/>
        </w:trPr>
        <w:tc>
          <w:tcPr>
            <w:tcW w:w="625" w:type="dxa"/>
          </w:tcPr>
          <w:p w14:paraId="4D8935B3"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2</w:t>
            </w:r>
          </w:p>
        </w:tc>
        <w:tc>
          <w:tcPr>
            <w:tcW w:w="2880" w:type="dxa"/>
            <w:shd w:val="clear" w:color="auto" w:fill="auto"/>
            <w:hideMark/>
          </w:tcPr>
          <w:p w14:paraId="23DDFDC1" w14:textId="77777777" w:rsidR="00964C5B" w:rsidRPr="00C53F26" w:rsidRDefault="00964C5B" w:rsidP="00EF5F35">
            <w:pPr>
              <w:spacing w:after="0" w:line="240" w:lineRule="auto"/>
              <w:rPr>
                <w:color w:val="auto"/>
                <w:lang w:bidi="hi-IN"/>
              </w:rPr>
            </w:pPr>
            <w:r w:rsidRPr="00C53F26">
              <w:rPr>
                <w:color w:val="auto"/>
              </w:rPr>
              <w:t>Flag leaf length</w:t>
            </w:r>
          </w:p>
        </w:tc>
        <w:tc>
          <w:tcPr>
            <w:tcW w:w="1090" w:type="dxa"/>
            <w:shd w:val="clear" w:color="auto" w:fill="auto"/>
            <w:noWrap/>
            <w:hideMark/>
          </w:tcPr>
          <w:p w14:paraId="165C93E8" w14:textId="77777777" w:rsidR="00964C5B" w:rsidRPr="00C53F26" w:rsidRDefault="00964C5B" w:rsidP="00EF5F35">
            <w:pPr>
              <w:spacing w:after="0" w:line="240" w:lineRule="auto"/>
              <w:jc w:val="center"/>
              <w:rPr>
                <w:color w:val="auto"/>
                <w:lang w:bidi="hi-IN"/>
              </w:rPr>
            </w:pPr>
            <w:r w:rsidRPr="00C53F26">
              <w:rPr>
                <w:color w:val="auto"/>
              </w:rPr>
              <w:t>9.32</w:t>
            </w:r>
          </w:p>
        </w:tc>
        <w:tc>
          <w:tcPr>
            <w:tcW w:w="1091" w:type="dxa"/>
            <w:shd w:val="clear" w:color="auto" w:fill="auto"/>
            <w:noWrap/>
            <w:hideMark/>
          </w:tcPr>
          <w:p w14:paraId="78A2E6FF" w14:textId="77777777" w:rsidR="00964C5B" w:rsidRPr="00C53F26" w:rsidRDefault="00964C5B" w:rsidP="00EF5F35">
            <w:pPr>
              <w:spacing w:after="0" w:line="240" w:lineRule="auto"/>
              <w:jc w:val="center"/>
              <w:rPr>
                <w:color w:val="auto"/>
                <w:lang w:bidi="hi-IN"/>
              </w:rPr>
            </w:pPr>
            <w:r w:rsidRPr="00C53F26">
              <w:rPr>
                <w:color w:val="auto"/>
              </w:rPr>
              <w:t>6.82</w:t>
            </w:r>
          </w:p>
        </w:tc>
        <w:tc>
          <w:tcPr>
            <w:tcW w:w="1091" w:type="dxa"/>
            <w:shd w:val="clear" w:color="auto" w:fill="auto"/>
            <w:noWrap/>
            <w:hideMark/>
          </w:tcPr>
          <w:p w14:paraId="1C84BBED" w14:textId="77777777" w:rsidR="00964C5B" w:rsidRPr="00C53F26" w:rsidRDefault="00964C5B" w:rsidP="00EF5F35">
            <w:pPr>
              <w:spacing w:after="0" w:line="240" w:lineRule="auto"/>
              <w:jc w:val="center"/>
              <w:rPr>
                <w:color w:val="auto"/>
                <w:lang w:bidi="hi-IN"/>
              </w:rPr>
            </w:pPr>
            <w:r w:rsidRPr="00C53F26">
              <w:rPr>
                <w:color w:val="auto"/>
              </w:rPr>
              <w:t>73.30</w:t>
            </w:r>
          </w:p>
        </w:tc>
        <w:tc>
          <w:tcPr>
            <w:tcW w:w="1090" w:type="dxa"/>
            <w:shd w:val="clear" w:color="auto" w:fill="auto"/>
            <w:noWrap/>
            <w:hideMark/>
          </w:tcPr>
          <w:p w14:paraId="2B2A2D2B" w14:textId="77777777" w:rsidR="00964C5B" w:rsidRPr="00C53F26" w:rsidRDefault="00964C5B" w:rsidP="00EF5F35">
            <w:pPr>
              <w:spacing w:after="0" w:line="240" w:lineRule="auto"/>
              <w:jc w:val="center"/>
              <w:rPr>
                <w:color w:val="auto"/>
                <w:lang w:bidi="hi-IN"/>
              </w:rPr>
            </w:pPr>
            <w:r w:rsidRPr="00C53F26">
              <w:rPr>
                <w:color w:val="auto"/>
              </w:rPr>
              <w:t>5.90</w:t>
            </w:r>
          </w:p>
        </w:tc>
        <w:tc>
          <w:tcPr>
            <w:tcW w:w="1091" w:type="dxa"/>
            <w:shd w:val="clear" w:color="auto" w:fill="auto"/>
            <w:noWrap/>
            <w:hideMark/>
          </w:tcPr>
          <w:p w14:paraId="0C139BB2" w14:textId="77777777" w:rsidR="00964C5B" w:rsidRPr="00C53F26" w:rsidRDefault="00964C5B" w:rsidP="00EF5F35">
            <w:pPr>
              <w:spacing w:after="0" w:line="240" w:lineRule="auto"/>
              <w:jc w:val="center"/>
              <w:rPr>
                <w:color w:val="auto"/>
                <w:lang w:bidi="hi-IN"/>
              </w:rPr>
            </w:pPr>
            <w:r w:rsidRPr="00C53F26">
              <w:rPr>
                <w:color w:val="auto"/>
              </w:rPr>
              <w:t>22.67</w:t>
            </w:r>
          </w:p>
        </w:tc>
        <w:tc>
          <w:tcPr>
            <w:tcW w:w="1091" w:type="dxa"/>
          </w:tcPr>
          <w:p w14:paraId="6748C3AB" w14:textId="77777777" w:rsidR="00964C5B" w:rsidRPr="00C53F26" w:rsidRDefault="00964C5B" w:rsidP="00EF5F35">
            <w:pPr>
              <w:spacing w:after="0" w:line="240" w:lineRule="auto"/>
              <w:jc w:val="center"/>
              <w:rPr>
                <w:color w:val="auto"/>
              </w:rPr>
            </w:pPr>
            <w:r w:rsidRPr="00C53F26">
              <w:rPr>
                <w:color w:val="auto"/>
              </w:rPr>
              <w:t>12.34</w:t>
            </w:r>
          </w:p>
        </w:tc>
        <w:tc>
          <w:tcPr>
            <w:tcW w:w="1090" w:type="dxa"/>
          </w:tcPr>
          <w:p w14:paraId="6D876650" w14:textId="77777777" w:rsidR="00964C5B" w:rsidRPr="00C53F26" w:rsidRDefault="00964C5B" w:rsidP="00EF5F35">
            <w:pPr>
              <w:spacing w:after="0" w:line="240" w:lineRule="auto"/>
              <w:jc w:val="center"/>
              <w:rPr>
                <w:color w:val="auto"/>
              </w:rPr>
            </w:pPr>
            <w:r w:rsidRPr="00C53F26">
              <w:rPr>
                <w:color w:val="auto"/>
              </w:rPr>
              <w:t>10.48</w:t>
            </w:r>
          </w:p>
        </w:tc>
        <w:tc>
          <w:tcPr>
            <w:tcW w:w="1091" w:type="dxa"/>
          </w:tcPr>
          <w:p w14:paraId="7E6CFA2D" w14:textId="77777777" w:rsidR="00964C5B" w:rsidRPr="00C53F26" w:rsidRDefault="00964C5B" w:rsidP="00EF5F35">
            <w:pPr>
              <w:spacing w:after="0" w:line="240" w:lineRule="auto"/>
              <w:jc w:val="center"/>
              <w:rPr>
                <w:color w:val="auto"/>
              </w:rPr>
            </w:pPr>
            <w:r w:rsidRPr="00C53F26">
              <w:rPr>
                <w:color w:val="auto"/>
              </w:rPr>
              <w:t>84.90</w:t>
            </w:r>
          </w:p>
        </w:tc>
        <w:tc>
          <w:tcPr>
            <w:tcW w:w="1091" w:type="dxa"/>
          </w:tcPr>
          <w:p w14:paraId="35C69EF0" w14:textId="77777777" w:rsidR="00964C5B" w:rsidRPr="00C53F26" w:rsidRDefault="00964C5B" w:rsidP="00EF5F35">
            <w:pPr>
              <w:spacing w:after="0" w:line="240" w:lineRule="auto"/>
              <w:jc w:val="center"/>
              <w:rPr>
                <w:color w:val="auto"/>
              </w:rPr>
            </w:pPr>
            <w:r w:rsidRPr="00C53F26">
              <w:rPr>
                <w:color w:val="auto"/>
              </w:rPr>
              <w:t>7.87</w:t>
            </w:r>
          </w:p>
        </w:tc>
        <w:tc>
          <w:tcPr>
            <w:tcW w:w="1091" w:type="dxa"/>
          </w:tcPr>
          <w:p w14:paraId="1FCC2A24" w14:textId="77777777" w:rsidR="00964C5B" w:rsidRPr="00C53F26" w:rsidRDefault="00964C5B" w:rsidP="00EF5F35">
            <w:pPr>
              <w:spacing w:after="0" w:line="240" w:lineRule="auto"/>
              <w:jc w:val="center"/>
              <w:rPr>
                <w:color w:val="auto"/>
              </w:rPr>
            </w:pPr>
            <w:r w:rsidRPr="00C53F26">
              <w:rPr>
                <w:color w:val="auto"/>
              </w:rPr>
              <w:t>35.21</w:t>
            </w:r>
          </w:p>
        </w:tc>
      </w:tr>
      <w:tr w:rsidR="001678A4" w:rsidRPr="00C53F26" w14:paraId="774AE688" w14:textId="77777777" w:rsidTr="004E6790">
        <w:trPr>
          <w:trHeight w:val="288"/>
        </w:trPr>
        <w:tc>
          <w:tcPr>
            <w:tcW w:w="625" w:type="dxa"/>
          </w:tcPr>
          <w:p w14:paraId="2BB5C72D"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3</w:t>
            </w:r>
          </w:p>
        </w:tc>
        <w:tc>
          <w:tcPr>
            <w:tcW w:w="2880" w:type="dxa"/>
            <w:shd w:val="clear" w:color="auto" w:fill="auto"/>
            <w:hideMark/>
          </w:tcPr>
          <w:p w14:paraId="77A6E3EF" w14:textId="77777777" w:rsidR="00964C5B" w:rsidRPr="00C53F26" w:rsidRDefault="00964C5B" w:rsidP="00EF5F35">
            <w:pPr>
              <w:spacing w:after="0" w:line="240" w:lineRule="auto"/>
              <w:rPr>
                <w:color w:val="auto"/>
                <w:lang w:bidi="hi-IN"/>
              </w:rPr>
            </w:pPr>
            <w:r w:rsidRPr="00C53F26">
              <w:rPr>
                <w:color w:val="auto"/>
              </w:rPr>
              <w:t>Flag leaf width</w:t>
            </w:r>
          </w:p>
        </w:tc>
        <w:tc>
          <w:tcPr>
            <w:tcW w:w="1090" w:type="dxa"/>
            <w:shd w:val="clear" w:color="auto" w:fill="auto"/>
            <w:noWrap/>
            <w:hideMark/>
          </w:tcPr>
          <w:p w14:paraId="588338D1" w14:textId="77777777" w:rsidR="00964C5B" w:rsidRPr="00C53F26" w:rsidRDefault="00964C5B" w:rsidP="00EF5F35">
            <w:pPr>
              <w:spacing w:after="0" w:line="240" w:lineRule="auto"/>
              <w:jc w:val="center"/>
              <w:rPr>
                <w:color w:val="auto"/>
                <w:lang w:bidi="hi-IN"/>
              </w:rPr>
            </w:pPr>
            <w:r w:rsidRPr="00C53F26">
              <w:rPr>
                <w:color w:val="auto"/>
              </w:rPr>
              <w:t>0.03</w:t>
            </w:r>
          </w:p>
        </w:tc>
        <w:tc>
          <w:tcPr>
            <w:tcW w:w="1091" w:type="dxa"/>
            <w:shd w:val="clear" w:color="auto" w:fill="auto"/>
            <w:noWrap/>
            <w:hideMark/>
          </w:tcPr>
          <w:p w14:paraId="3D278078" w14:textId="77777777" w:rsidR="00964C5B" w:rsidRPr="00C53F26" w:rsidRDefault="00964C5B" w:rsidP="00EF5F35">
            <w:pPr>
              <w:spacing w:after="0" w:line="240" w:lineRule="auto"/>
              <w:jc w:val="center"/>
              <w:rPr>
                <w:color w:val="auto"/>
                <w:lang w:bidi="hi-IN"/>
              </w:rPr>
            </w:pPr>
            <w:r w:rsidRPr="00C53F26">
              <w:rPr>
                <w:color w:val="auto"/>
              </w:rPr>
              <w:t>0.01</w:t>
            </w:r>
          </w:p>
        </w:tc>
        <w:tc>
          <w:tcPr>
            <w:tcW w:w="1091" w:type="dxa"/>
            <w:shd w:val="clear" w:color="auto" w:fill="auto"/>
            <w:noWrap/>
            <w:hideMark/>
          </w:tcPr>
          <w:p w14:paraId="2F784D91" w14:textId="77777777" w:rsidR="00964C5B" w:rsidRPr="00C53F26" w:rsidRDefault="00964C5B" w:rsidP="00EF5F35">
            <w:pPr>
              <w:spacing w:after="0" w:line="240" w:lineRule="auto"/>
              <w:jc w:val="center"/>
              <w:rPr>
                <w:color w:val="auto"/>
                <w:lang w:bidi="hi-IN"/>
              </w:rPr>
            </w:pPr>
            <w:r w:rsidRPr="00C53F26">
              <w:rPr>
                <w:color w:val="auto"/>
              </w:rPr>
              <w:t>34.50</w:t>
            </w:r>
          </w:p>
        </w:tc>
        <w:tc>
          <w:tcPr>
            <w:tcW w:w="1090" w:type="dxa"/>
            <w:shd w:val="clear" w:color="auto" w:fill="auto"/>
            <w:noWrap/>
            <w:hideMark/>
          </w:tcPr>
          <w:p w14:paraId="35448294" w14:textId="77777777" w:rsidR="00964C5B" w:rsidRPr="00C53F26" w:rsidRDefault="00964C5B" w:rsidP="00EF5F35">
            <w:pPr>
              <w:spacing w:after="0" w:line="240" w:lineRule="auto"/>
              <w:jc w:val="center"/>
              <w:rPr>
                <w:color w:val="auto"/>
                <w:lang w:bidi="hi-IN"/>
              </w:rPr>
            </w:pPr>
            <w:r w:rsidRPr="00C53F26">
              <w:rPr>
                <w:color w:val="auto"/>
              </w:rPr>
              <w:t>0.15</w:t>
            </w:r>
          </w:p>
        </w:tc>
        <w:tc>
          <w:tcPr>
            <w:tcW w:w="1091" w:type="dxa"/>
            <w:shd w:val="clear" w:color="auto" w:fill="auto"/>
            <w:noWrap/>
            <w:hideMark/>
          </w:tcPr>
          <w:p w14:paraId="20522582" w14:textId="77777777" w:rsidR="00964C5B" w:rsidRPr="00C53F26" w:rsidRDefault="00964C5B" w:rsidP="00EF5F35">
            <w:pPr>
              <w:spacing w:after="0" w:line="240" w:lineRule="auto"/>
              <w:jc w:val="center"/>
              <w:rPr>
                <w:color w:val="auto"/>
                <w:lang w:bidi="hi-IN"/>
              </w:rPr>
            </w:pPr>
            <w:r w:rsidRPr="00C53F26">
              <w:rPr>
                <w:color w:val="auto"/>
              </w:rPr>
              <w:t>8.83</w:t>
            </w:r>
          </w:p>
        </w:tc>
        <w:tc>
          <w:tcPr>
            <w:tcW w:w="1091" w:type="dxa"/>
          </w:tcPr>
          <w:p w14:paraId="0A75B97B" w14:textId="77777777" w:rsidR="00964C5B" w:rsidRPr="00C53F26" w:rsidRDefault="00964C5B" w:rsidP="00EF5F35">
            <w:pPr>
              <w:spacing w:after="0" w:line="240" w:lineRule="auto"/>
              <w:jc w:val="center"/>
              <w:rPr>
                <w:color w:val="auto"/>
              </w:rPr>
            </w:pPr>
            <w:r w:rsidRPr="00C53F26">
              <w:rPr>
                <w:color w:val="auto"/>
              </w:rPr>
              <w:t>0.03</w:t>
            </w:r>
          </w:p>
        </w:tc>
        <w:tc>
          <w:tcPr>
            <w:tcW w:w="1090" w:type="dxa"/>
          </w:tcPr>
          <w:p w14:paraId="61596193" w14:textId="77777777" w:rsidR="00964C5B" w:rsidRPr="00C53F26" w:rsidRDefault="00964C5B" w:rsidP="00EF5F35">
            <w:pPr>
              <w:spacing w:after="0" w:line="240" w:lineRule="auto"/>
              <w:jc w:val="center"/>
              <w:rPr>
                <w:color w:val="auto"/>
              </w:rPr>
            </w:pPr>
            <w:r w:rsidRPr="00C53F26">
              <w:rPr>
                <w:color w:val="auto"/>
              </w:rPr>
              <w:t>0.02</w:t>
            </w:r>
          </w:p>
        </w:tc>
        <w:tc>
          <w:tcPr>
            <w:tcW w:w="1091" w:type="dxa"/>
          </w:tcPr>
          <w:p w14:paraId="3D011F97" w14:textId="77777777" w:rsidR="00964C5B" w:rsidRPr="00C53F26" w:rsidRDefault="00964C5B" w:rsidP="00EF5F35">
            <w:pPr>
              <w:spacing w:after="0" w:line="240" w:lineRule="auto"/>
              <w:jc w:val="center"/>
              <w:rPr>
                <w:color w:val="auto"/>
              </w:rPr>
            </w:pPr>
            <w:r w:rsidRPr="00C53F26">
              <w:rPr>
                <w:color w:val="auto"/>
              </w:rPr>
              <w:t>62.40</w:t>
            </w:r>
          </w:p>
        </w:tc>
        <w:tc>
          <w:tcPr>
            <w:tcW w:w="1091" w:type="dxa"/>
          </w:tcPr>
          <w:p w14:paraId="6F25BFDD" w14:textId="77777777" w:rsidR="00964C5B" w:rsidRPr="00C53F26" w:rsidRDefault="00964C5B" w:rsidP="00EF5F35">
            <w:pPr>
              <w:spacing w:after="0" w:line="240" w:lineRule="auto"/>
              <w:jc w:val="center"/>
              <w:rPr>
                <w:color w:val="auto"/>
              </w:rPr>
            </w:pPr>
            <w:r w:rsidRPr="00C53F26">
              <w:rPr>
                <w:color w:val="auto"/>
              </w:rPr>
              <w:t>0.25</w:t>
            </w:r>
          </w:p>
        </w:tc>
        <w:tc>
          <w:tcPr>
            <w:tcW w:w="1091" w:type="dxa"/>
          </w:tcPr>
          <w:p w14:paraId="163E8397" w14:textId="77777777" w:rsidR="00964C5B" w:rsidRPr="00C53F26" w:rsidRDefault="00964C5B" w:rsidP="00EF5F35">
            <w:pPr>
              <w:spacing w:after="0" w:line="240" w:lineRule="auto"/>
              <w:jc w:val="center"/>
              <w:rPr>
                <w:color w:val="auto"/>
              </w:rPr>
            </w:pPr>
            <w:r w:rsidRPr="00C53F26">
              <w:rPr>
                <w:color w:val="auto"/>
              </w:rPr>
              <w:t>15.52</w:t>
            </w:r>
          </w:p>
        </w:tc>
      </w:tr>
      <w:tr w:rsidR="001678A4" w:rsidRPr="00C53F26" w14:paraId="743D7E60" w14:textId="77777777" w:rsidTr="004E6790">
        <w:trPr>
          <w:trHeight w:val="288"/>
        </w:trPr>
        <w:tc>
          <w:tcPr>
            <w:tcW w:w="625" w:type="dxa"/>
          </w:tcPr>
          <w:p w14:paraId="0F7AF5D5"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4</w:t>
            </w:r>
          </w:p>
        </w:tc>
        <w:tc>
          <w:tcPr>
            <w:tcW w:w="2880" w:type="dxa"/>
            <w:shd w:val="clear" w:color="auto" w:fill="auto"/>
            <w:hideMark/>
          </w:tcPr>
          <w:p w14:paraId="7B359AC2" w14:textId="77777777" w:rsidR="00964C5B" w:rsidRPr="00C53F26" w:rsidRDefault="00964C5B" w:rsidP="00EF5F35">
            <w:pPr>
              <w:spacing w:after="0" w:line="240" w:lineRule="auto"/>
              <w:rPr>
                <w:color w:val="auto"/>
                <w:lang w:bidi="hi-IN"/>
              </w:rPr>
            </w:pPr>
            <w:r w:rsidRPr="00C53F26">
              <w:rPr>
                <w:color w:val="auto"/>
              </w:rPr>
              <w:t>Chlorophyll content</w:t>
            </w:r>
          </w:p>
        </w:tc>
        <w:tc>
          <w:tcPr>
            <w:tcW w:w="1090" w:type="dxa"/>
            <w:shd w:val="clear" w:color="auto" w:fill="auto"/>
            <w:noWrap/>
            <w:hideMark/>
          </w:tcPr>
          <w:p w14:paraId="527EEF06" w14:textId="77777777" w:rsidR="00964C5B" w:rsidRPr="00C53F26" w:rsidRDefault="00964C5B" w:rsidP="00EF5F35">
            <w:pPr>
              <w:spacing w:after="0" w:line="240" w:lineRule="auto"/>
              <w:jc w:val="center"/>
              <w:rPr>
                <w:color w:val="auto"/>
                <w:lang w:bidi="hi-IN"/>
              </w:rPr>
            </w:pPr>
            <w:r w:rsidRPr="00C53F26">
              <w:rPr>
                <w:color w:val="auto"/>
              </w:rPr>
              <w:t>29.29</w:t>
            </w:r>
          </w:p>
        </w:tc>
        <w:tc>
          <w:tcPr>
            <w:tcW w:w="1091" w:type="dxa"/>
            <w:shd w:val="clear" w:color="auto" w:fill="auto"/>
            <w:noWrap/>
            <w:hideMark/>
          </w:tcPr>
          <w:p w14:paraId="6AA49E68" w14:textId="77777777" w:rsidR="00964C5B" w:rsidRPr="00C53F26" w:rsidRDefault="00964C5B" w:rsidP="00EF5F35">
            <w:pPr>
              <w:spacing w:after="0" w:line="240" w:lineRule="auto"/>
              <w:jc w:val="center"/>
              <w:rPr>
                <w:color w:val="auto"/>
                <w:lang w:bidi="hi-IN"/>
              </w:rPr>
            </w:pPr>
            <w:r w:rsidRPr="00C53F26">
              <w:rPr>
                <w:color w:val="auto"/>
              </w:rPr>
              <w:t>11.97</w:t>
            </w:r>
          </w:p>
        </w:tc>
        <w:tc>
          <w:tcPr>
            <w:tcW w:w="1091" w:type="dxa"/>
            <w:shd w:val="clear" w:color="auto" w:fill="auto"/>
            <w:noWrap/>
            <w:hideMark/>
          </w:tcPr>
          <w:p w14:paraId="485DE4D5" w14:textId="77777777" w:rsidR="00964C5B" w:rsidRPr="00C53F26" w:rsidRDefault="00964C5B" w:rsidP="00EF5F35">
            <w:pPr>
              <w:spacing w:after="0" w:line="240" w:lineRule="auto"/>
              <w:jc w:val="center"/>
              <w:rPr>
                <w:color w:val="auto"/>
                <w:lang w:bidi="hi-IN"/>
              </w:rPr>
            </w:pPr>
            <w:r w:rsidRPr="00C53F26">
              <w:rPr>
                <w:color w:val="auto"/>
              </w:rPr>
              <w:t>40.90</w:t>
            </w:r>
          </w:p>
        </w:tc>
        <w:tc>
          <w:tcPr>
            <w:tcW w:w="1090" w:type="dxa"/>
            <w:shd w:val="clear" w:color="auto" w:fill="auto"/>
            <w:noWrap/>
            <w:hideMark/>
          </w:tcPr>
          <w:p w14:paraId="55208C2E" w14:textId="77777777" w:rsidR="00964C5B" w:rsidRPr="00C53F26" w:rsidRDefault="00964C5B" w:rsidP="00EF5F35">
            <w:pPr>
              <w:spacing w:after="0" w:line="240" w:lineRule="auto"/>
              <w:jc w:val="center"/>
              <w:rPr>
                <w:color w:val="auto"/>
                <w:lang w:bidi="hi-IN"/>
              </w:rPr>
            </w:pPr>
            <w:r w:rsidRPr="00C53F26">
              <w:rPr>
                <w:color w:val="auto"/>
              </w:rPr>
              <w:t>5.83</w:t>
            </w:r>
          </w:p>
        </w:tc>
        <w:tc>
          <w:tcPr>
            <w:tcW w:w="1091" w:type="dxa"/>
            <w:shd w:val="clear" w:color="auto" w:fill="auto"/>
            <w:noWrap/>
            <w:hideMark/>
          </w:tcPr>
          <w:p w14:paraId="5CAEA184" w14:textId="77777777" w:rsidR="00964C5B" w:rsidRPr="00C53F26" w:rsidRDefault="00964C5B" w:rsidP="00EF5F35">
            <w:pPr>
              <w:spacing w:after="0" w:line="240" w:lineRule="auto"/>
              <w:jc w:val="center"/>
              <w:rPr>
                <w:color w:val="auto"/>
                <w:lang w:bidi="hi-IN"/>
              </w:rPr>
            </w:pPr>
            <w:r w:rsidRPr="00C53F26">
              <w:rPr>
                <w:color w:val="auto"/>
              </w:rPr>
              <w:t>12.96</w:t>
            </w:r>
          </w:p>
        </w:tc>
        <w:tc>
          <w:tcPr>
            <w:tcW w:w="1091" w:type="dxa"/>
          </w:tcPr>
          <w:p w14:paraId="327738DE" w14:textId="77777777" w:rsidR="00964C5B" w:rsidRPr="00C53F26" w:rsidRDefault="00964C5B" w:rsidP="00EF5F35">
            <w:pPr>
              <w:spacing w:after="0" w:line="240" w:lineRule="auto"/>
              <w:jc w:val="center"/>
              <w:rPr>
                <w:color w:val="auto"/>
              </w:rPr>
            </w:pPr>
            <w:r w:rsidRPr="00C53F26">
              <w:rPr>
                <w:color w:val="auto"/>
              </w:rPr>
              <w:t>9.26</w:t>
            </w:r>
          </w:p>
        </w:tc>
        <w:tc>
          <w:tcPr>
            <w:tcW w:w="1090" w:type="dxa"/>
          </w:tcPr>
          <w:p w14:paraId="22CD766A" w14:textId="77777777" w:rsidR="00964C5B" w:rsidRPr="00C53F26" w:rsidRDefault="00964C5B" w:rsidP="00EF5F35">
            <w:pPr>
              <w:spacing w:after="0" w:line="240" w:lineRule="auto"/>
              <w:jc w:val="center"/>
              <w:rPr>
                <w:color w:val="auto"/>
              </w:rPr>
            </w:pPr>
            <w:r w:rsidRPr="00C53F26">
              <w:rPr>
                <w:color w:val="auto"/>
              </w:rPr>
              <w:t>4.82</w:t>
            </w:r>
          </w:p>
        </w:tc>
        <w:tc>
          <w:tcPr>
            <w:tcW w:w="1091" w:type="dxa"/>
          </w:tcPr>
          <w:p w14:paraId="3F448B36" w14:textId="77777777" w:rsidR="00964C5B" w:rsidRPr="00C53F26" w:rsidRDefault="00964C5B" w:rsidP="00EF5F35">
            <w:pPr>
              <w:spacing w:after="0" w:line="240" w:lineRule="auto"/>
              <w:jc w:val="center"/>
              <w:rPr>
                <w:color w:val="auto"/>
              </w:rPr>
            </w:pPr>
            <w:r w:rsidRPr="00C53F26">
              <w:rPr>
                <w:color w:val="auto"/>
              </w:rPr>
              <w:t>52.10</w:t>
            </w:r>
          </w:p>
        </w:tc>
        <w:tc>
          <w:tcPr>
            <w:tcW w:w="1091" w:type="dxa"/>
          </w:tcPr>
          <w:p w14:paraId="439D7421" w14:textId="77777777" w:rsidR="00964C5B" w:rsidRPr="00C53F26" w:rsidRDefault="00964C5B" w:rsidP="00EF5F35">
            <w:pPr>
              <w:spacing w:after="0" w:line="240" w:lineRule="auto"/>
              <w:jc w:val="center"/>
              <w:rPr>
                <w:color w:val="auto"/>
              </w:rPr>
            </w:pPr>
            <w:r w:rsidRPr="00C53F26">
              <w:rPr>
                <w:color w:val="auto"/>
              </w:rPr>
              <w:t>4.18</w:t>
            </w:r>
          </w:p>
        </w:tc>
        <w:tc>
          <w:tcPr>
            <w:tcW w:w="1091" w:type="dxa"/>
          </w:tcPr>
          <w:p w14:paraId="0A7CE3D8" w14:textId="77777777" w:rsidR="00964C5B" w:rsidRPr="00C53F26" w:rsidRDefault="00964C5B" w:rsidP="00EF5F35">
            <w:pPr>
              <w:spacing w:after="0" w:line="240" w:lineRule="auto"/>
              <w:jc w:val="center"/>
              <w:rPr>
                <w:color w:val="auto"/>
              </w:rPr>
            </w:pPr>
            <w:r w:rsidRPr="00C53F26">
              <w:rPr>
                <w:color w:val="auto"/>
              </w:rPr>
              <w:t>10.36</w:t>
            </w:r>
          </w:p>
        </w:tc>
      </w:tr>
      <w:tr w:rsidR="001678A4" w:rsidRPr="00C53F26" w14:paraId="29B9BD1E" w14:textId="77777777" w:rsidTr="004E6790">
        <w:trPr>
          <w:trHeight w:val="288"/>
        </w:trPr>
        <w:tc>
          <w:tcPr>
            <w:tcW w:w="625" w:type="dxa"/>
          </w:tcPr>
          <w:p w14:paraId="76262FD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5</w:t>
            </w:r>
          </w:p>
        </w:tc>
        <w:tc>
          <w:tcPr>
            <w:tcW w:w="2880" w:type="dxa"/>
            <w:shd w:val="clear" w:color="auto" w:fill="auto"/>
            <w:hideMark/>
          </w:tcPr>
          <w:p w14:paraId="32056A60" w14:textId="77777777" w:rsidR="00964C5B" w:rsidRPr="00C53F26" w:rsidRDefault="00964C5B" w:rsidP="00EF5F35">
            <w:pPr>
              <w:spacing w:after="0" w:line="240" w:lineRule="auto"/>
              <w:rPr>
                <w:color w:val="auto"/>
                <w:lang w:bidi="hi-IN"/>
              </w:rPr>
            </w:pPr>
            <w:r w:rsidRPr="00C53F26">
              <w:rPr>
                <w:color w:val="auto"/>
              </w:rPr>
              <w:t>Canopy temperature deficit</w:t>
            </w:r>
          </w:p>
        </w:tc>
        <w:tc>
          <w:tcPr>
            <w:tcW w:w="1090" w:type="dxa"/>
            <w:shd w:val="clear" w:color="auto" w:fill="auto"/>
            <w:noWrap/>
            <w:hideMark/>
          </w:tcPr>
          <w:p w14:paraId="14CEABAF" w14:textId="77777777" w:rsidR="00964C5B" w:rsidRPr="00C53F26" w:rsidRDefault="00964C5B" w:rsidP="00EF5F35">
            <w:pPr>
              <w:spacing w:after="0" w:line="240" w:lineRule="auto"/>
              <w:jc w:val="center"/>
              <w:rPr>
                <w:color w:val="auto"/>
                <w:lang w:bidi="hi-IN"/>
              </w:rPr>
            </w:pPr>
            <w:r w:rsidRPr="00C53F26">
              <w:rPr>
                <w:color w:val="auto"/>
              </w:rPr>
              <w:t>0.46</w:t>
            </w:r>
          </w:p>
        </w:tc>
        <w:tc>
          <w:tcPr>
            <w:tcW w:w="1091" w:type="dxa"/>
            <w:shd w:val="clear" w:color="auto" w:fill="auto"/>
            <w:noWrap/>
            <w:hideMark/>
          </w:tcPr>
          <w:p w14:paraId="579D2500" w14:textId="77777777" w:rsidR="00964C5B" w:rsidRPr="00C53F26" w:rsidRDefault="00964C5B" w:rsidP="00EF5F35">
            <w:pPr>
              <w:spacing w:after="0" w:line="240" w:lineRule="auto"/>
              <w:jc w:val="center"/>
              <w:rPr>
                <w:color w:val="auto"/>
                <w:lang w:bidi="hi-IN"/>
              </w:rPr>
            </w:pPr>
            <w:r w:rsidRPr="00C53F26">
              <w:rPr>
                <w:color w:val="auto"/>
              </w:rPr>
              <w:t>0.13</w:t>
            </w:r>
          </w:p>
        </w:tc>
        <w:tc>
          <w:tcPr>
            <w:tcW w:w="1091" w:type="dxa"/>
            <w:shd w:val="clear" w:color="auto" w:fill="auto"/>
            <w:noWrap/>
            <w:hideMark/>
          </w:tcPr>
          <w:p w14:paraId="42A15554" w14:textId="77777777" w:rsidR="00964C5B" w:rsidRPr="00C53F26" w:rsidRDefault="00964C5B" w:rsidP="00EF5F35">
            <w:pPr>
              <w:spacing w:after="0" w:line="240" w:lineRule="auto"/>
              <w:jc w:val="center"/>
              <w:rPr>
                <w:color w:val="auto"/>
                <w:lang w:bidi="hi-IN"/>
              </w:rPr>
            </w:pPr>
            <w:r w:rsidRPr="00C53F26">
              <w:rPr>
                <w:color w:val="auto"/>
              </w:rPr>
              <w:t>28.80</w:t>
            </w:r>
          </w:p>
        </w:tc>
        <w:tc>
          <w:tcPr>
            <w:tcW w:w="1090" w:type="dxa"/>
            <w:shd w:val="clear" w:color="auto" w:fill="auto"/>
            <w:noWrap/>
            <w:hideMark/>
          </w:tcPr>
          <w:p w14:paraId="425359AC" w14:textId="77777777" w:rsidR="00964C5B" w:rsidRPr="00C53F26" w:rsidRDefault="00964C5B" w:rsidP="00EF5F35">
            <w:pPr>
              <w:spacing w:after="0" w:line="240" w:lineRule="auto"/>
              <w:jc w:val="center"/>
              <w:rPr>
                <w:color w:val="auto"/>
                <w:lang w:bidi="hi-IN"/>
              </w:rPr>
            </w:pPr>
            <w:r w:rsidRPr="00C53F26">
              <w:rPr>
                <w:color w:val="auto"/>
              </w:rPr>
              <w:t>0.51</w:t>
            </w:r>
          </w:p>
        </w:tc>
        <w:tc>
          <w:tcPr>
            <w:tcW w:w="1091" w:type="dxa"/>
            <w:shd w:val="clear" w:color="auto" w:fill="auto"/>
            <w:noWrap/>
            <w:hideMark/>
          </w:tcPr>
          <w:p w14:paraId="12A3F361" w14:textId="77777777" w:rsidR="00964C5B" w:rsidRPr="00C53F26" w:rsidRDefault="00964C5B" w:rsidP="00EF5F35">
            <w:pPr>
              <w:spacing w:after="0" w:line="240" w:lineRule="auto"/>
              <w:jc w:val="center"/>
              <w:rPr>
                <w:color w:val="auto"/>
                <w:lang w:bidi="hi-IN"/>
              </w:rPr>
            </w:pPr>
            <w:r w:rsidRPr="00C53F26">
              <w:rPr>
                <w:color w:val="auto"/>
              </w:rPr>
              <w:t>12.36</w:t>
            </w:r>
          </w:p>
        </w:tc>
        <w:tc>
          <w:tcPr>
            <w:tcW w:w="1091" w:type="dxa"/>
          </w:tcPr>
          <w:p w14:paraId="36BC8630" w14:textId="77777777" w:rsidR="00964C5B" w:rsidRPr="00C53F26" w:rsidRDefault="00964C5B" w:rsidP="00EF5F35">
            <w:pPr>
              <w:spacing w:after="0" w:line="240" w:lineRule="auto"/>
              <w:jc w:val="center"/>
              <w:rPr>
                <w:color w:val="auto"/>
              </w:rPr>
            </w:pPr>
            <w:r w:rsidRPr="00C53F26">
              <w:rPr>
                <w:color w:val="auto"/>
              </w:rPr>
              <w:t>0.42</w:t>
            </w:r>
          </w:p>
        </w:tc>
        <w:tc>
          <w:tcPr>
            <w:tcW w:w="1090" w:type="dxa"/>
          </w:tcPr>
          <w:p w14:paraId="7974B0E2" w14:textId="77777777" w:rsidR="00964C5B" w:rsidRPr="00C53F26" w:rsidRDefault="00964C5B" w:rsidP="00EF5F35">
            <w:pPr>
              <w:spacing w:after="0" w:line="240" w:lineRule="auto"/>
              <w:jc w:val="center"/>
              <w:rPr>
                <w:color w:val="auto"/>
              </w:rPr>
            </w:pPr>
            <w:r w:rsidRPr="00C53F26">
              <w:rPr>
                <w:color w:val="auto"/>
              </w:rPr>
              <w:t>0.20</w:t>
            </w:r>
          </w:p>
        </w:tc>
        <w:tc>
          <w:tcPr>
            <w:tcW w:w="1091" w:type="dxa"/>
          </w:tcPr>
          <w:p w14:paraId="0CB2B8F4" w14:textId="77777777" w:rsidR="00964C5B" w:rsidRPr="00C53F26" w:rsidRDefault="00964C5B" w:rsidP="00EF5F35">
            <w:pPr>
              <w:spacing w:after="0" w:line="240" w:lineRule="auto"/>
              <w:jc w:val="center"/>
              <w:rPr>
                <w:color w:val="auto"/>
              </w:rPr>
            </w:pPr>
            <w:r w:rsidRPr="00C53F26">
              <w:rPr>
                <w:color w:val="auto"/>
              </w:rPr>
              <w:t>47.50</w:t>
            </w:r>
          </w:p>
        </w:tc>
        <w:tc>
          <w:tcPr>
            <w:tcW w:w="1091" w:type="dxa"/>
          </w:tcPr>
          <w:p w14:paraId="3F6E1D04" w14:textId="77777777" w:rsidR="00964C5B" w:rsidRPr="00C53F26" w:rsidRDefault="00964C5B" w:rsidP="00EF5F35">
            <w:pPr>
              <w:spacing w:after="0" w:line="240" w:lineRule="auto"/>
              <w:jc w:val="center"/>
              <w:rPr>
                <w:color w:val="auto"/>
              </w:rPr>
            </w:pPr>
            <w:r w:rsidRPr="00C53F26">
              <w:rPr>
                <w:color w:val="auto"/>
              </w:rPr>
              <w:t>0.81</w:t>
            </w:r>
          </w:p>
        </w:tc>
        <w:tc>
          <w:tcPr>
            <w:tcW w:w="1091" w:type="dxa"/>
          </w:tcPr>
          <w:p w14:paraId="7E5BFB04" w14:textId="77777777" w:rsidR="00964C5B" w:rsidRPr="00C53F26" w:rsidRDefault="00964C5B" w:rsidP="00EF5F35">
            <w:pPr>
              <w:spacing w:after="0" w:line="240" w:lineRule="auto"/>
              <w:jc w:val="center"/>
              <w:rPr>
                <w:color w:val="auto"/>
              </w:rPr>
            </w:pPr>
            <w:r w:rsidRPr="00C53F26">
              <w:rPr>
                <w:color w:val="auto"/>
              </w:rPr>
              <w:t>17.44</w:t>
            </w:r>
          </w:p>
        </w:tc>
      </w:tr>
      <w:tr w:rsidR="001678A4" w:rsidRPr="00C53F26" w14:paraId="11B86099" w14:textId="77777777" w:rsidTr="004E6790">
        <w:trPr>
          <w:trHeight w:val="288"/>
        </w:trPr>
        <w:tc>
          <w:tcPr>
            <w:tcW w:w="625" w:type="dxa"/>
          </w:tcPr>
          <w:p w14:paraId="5598FAB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6</w:t>
            </w:r>
          </w:p>
        </w:tc>
        <w:tc>
          <w:tcPr>
            <w:tcW w:w="2880" w:type="dxa"/>
            <w:shd w:val="clear" w:color="auto" w:fill="auto"/>
            <w:hideMark/>
          </w:tcPr>
          <w:p w14:paraId="68D64D7D" w14:textId="77777777" w:rsidR="00964C5B" w:rsidRPr="00C53F26" w:rsidRDefault="00964C5B" w:rsidP="00EF5F35">
            <w:pPr>
              <w:spacing w:after="0" w:line="240" w:lineRule="auto"/>
              <w:rPr>
                <w:color w:val="auto"/>
                <w:lang w:bidi="hi-IN"/>
              </w:rPr>
            </w:pPr>
            <w:r w:rsidRPr="00C53F26">
              <w:rPr>
                <w:color w:val="auto"/>
              </w:rPr>
              <w:t>Culm wall thickness</w:t>
            </w:r>
          </w:p>
        </w:tc>
        <w:tc>
          <w:tcPr>
            <w:tcW w:w="1090" w:type="dxa"/>
            <w:shd w:val="clear" w:color="auto" w:fill="auto"/>
            <w:noWrap/>
            <w:hideMark/>
          </w:tcPr>
          <w:p w14:paraId="0067918D" w14:textId="77777777" w:rsidR="00964C5B" w:rsidRPr="00C53F26" w:rsidRDefault="00964C5B" w:rsidP="00EF5F35">
            <w:pPr>
              <w:spacing w:after="0" w:line="240" w:lineRule="auto"/>
              <w:jc w:val="center"/>
              <w:rPr>
                <w:color w:val="auto"/>
                <w:lang w:bidi="hi-IN"/>
              </w:rPr>
            </w:pPr>
            <w:r w:rsidRPr="00C53F26">
              <w:rPr>
                <w:color w:val="auto"/>
              </w:rPr>
              <w:t>0.02</w:t>
            </w:r>
          </w:p>
        </w:tc>
        <w:tc>
          <w:tcPr>
            <w:tcW w:w="1091" w:type="dxa"/>
            <w:shd w:val="clear" w:color="auto" w:fill="auto"/>
            <w:noWrap/>
            <w:hideMark/>
          </w:tcPr>
          <w:p w14:paraId="2047793C" w14:textId="77777777" w:rsidR="00964C5B" w:rsidRPr="00C53F26" w:rsidRDefault="00964C5B" w:rsidP="00EF5F35">
            <w:pPr>
              <w:spacing w:after="0" w:line="240" w:lineRule="auto"/>
              <w:jc w:val="center"/>
              <w:rPr>
                <w:color w:val="auto"/>
                <w:lang w:bidi="hi-IN"/>
              </w:rPr>
            </w:pPr>
            <w:r w:rsidRPr="00C53F26">
              <w:rPr>
                <w:color w:val="auto"/>
              </w:rPr>
              <w:t>0.01</w:t>
            </w:r>
          </w:p>
        </w:tc>
        <w:tc>
          <w:tcPr>
            <w:tcW w:w="1091" w:type="dxa"/>
            <w:shd w:val="clear" w:color="auto" w:fill="auto"/>
            <w:noWrap/>
            <w:hideMark/>
          </w:tcPr>
          <w:p w14:paraId="7102B050" w14:textId="77777777" w:rsidR="00964C5B" w:rsidRPr="00C53F26" w:rsidRDefault="00964C5B" w:rsidP="00EF5F35">
            <w:pPr>
              <w:spacing w:after="0" w:line="240" w:lineRule="auto"/>
              <w:jc w:val="center"/>
              <w:rPr>
                <w:color w:val="auto"/>
                <w:lang w:bidi="hi-IN"/>
              </w:rPr>
            </w:pPr>
            <w:r w:rsidRPr="00C53F26">
              <w:rPr>
                <w:color w:val="auto"/>
              </w:rPr>
              <w:t>24.20</w:t>
            </w:r>
          </w:p>
        </w:tc>
        <w:tc>
          <w:tcPr>
            <w:tcW w:w="1090" w:type="dxa"/>
            <w:shd w:val="clear" w:color="auto" w:fill="auto"/>
            <w:noWrap/>
            <w:hideMark/>
          </w:tcPr>
          <w:p w14:paraId="0F32DA29" w14:textId="77777777" w:rsidR="00964C5B" w:rsidRPr="00C53F26" w:rsidRDefault="00964C5B" w:rsidP="00EF5F35">
            <w:pPr>
              <w:spacing w:after="0" w:line="240" w:lineRule="auto"/>
              <w:jc w:val="center"/>
              <w:rPr>
                <w:color w:val="auto"/>
                <w:lang w:bidi="hi-IN"/>
              </w:rPr>
            </w:pPr>
            <w:r w:rsidRPr="00C53F26">
              <w:rPr>
                <w:color w:val="auto"/>
              </w:rPr>
              <w:t>0.08</w:t>
            </w:r>
          </w:p>
        </w:tc>
        <w:tc>
          <w:tcPr>
            <w:tcW w:w="1091" w:type="dxa"/>
            <w:shd w:val="clear" w:color="auto" w:fill="auto"/>
            <w:noWrap/>
            <w:hideMark/>
          </w:tcPr>
          <w:p w14:paraId="2CE81C5B" w14:textId="77777777" w:rsidR="00964C5B" w:rsidRPr="00C53F26" w:rsidRDefault="00964C5B" w:rsidP="00EF5F35">
            <w:pPr>
              <w:spacing w:after="0" w:line="240" w:lineRule="auto"/>
              <w:jc w:val="center"/>
              <w:rPr>
                <w:color w:val="auto"/>
                <w:lang w:bidi="hi-IN"/>
              </w:rPr>
            </w:pPr>
            <w:r w:rsidRPr="00C53F26">
              <w:rPr>
                <w:color w:val="auto"/>
              </w:rPr>
              <w:t>8.05</w:t>
            </w:r>
          </w:p>
        </w:tc>
        <w:tc>
          <w:tcPr>
            <w:tcW w:w="1091" w:type="dxa"/>
          </w:tcPr>
          <w:p w14:paraId="5F949125" w14:textId="77777777" w:rsidR="00964C5B" w:rsidRPr="00C53F26" w:rsidRDefault="00964C5B" w:rsidP="00EF5F35">
            <w:pPr>
              <w:spacing w:after="0" w:line="240" w:lineRule="auto"/>
              <w:jc w:val="center"/>
              <w:rPr>
                <w:color w:val="auto"/>
              </w:rPr>
            </w:pPr>
            <w:r w:rsidRPr="00C53F26">
              <w:rPr>
                <w:color w:val="auto"/>
              </w:rPr>
              <w:t>0.01</w:t>
            </w:r>
          </w:p>
        </w:tc>
        <w:tc>
          <w:tcPr>
            <w:tcW w:w="1090" w:type="dxa"/>
          </w:tcPr>
          <w:p w14:paraId="61911A39" w14:textId="77777777" w:rsidR="00964C5B" w:rsidRPr="00C53F26" w:rsidRDefault="00964C5B" w:rsidP="00EF5F35">
            <w:pPr>
              <w:spacing w:after="0" w:line="240" w:lineRule="auto"/>
              <w:jc w:val="center"/>
              <w:rPr>
                <w:color w:val="auto"/>
              </w:rPr>
            </w:pPr>
            <w:r w:rsidRPr="00C53F26">
              <w:rPr>
                <w:color w:val="auto"/>
              </w:rPr>
              <w:t>0.01</w:t>
            </w:r>
          </w:p>
        </w:tc>
        <w:tc>
          <w:tcPr>
            <w:tcW w:w="1091" w:type="dxa"/>
          </w:tcPr>
          <w:p w14:paraId="16A7D81F" w14:textId="77777777" w:rsidR="00964C5B" w:rsidRPr="00C53F26" w:rsidRDefault="00964C5B" w:rsidP="00EF5F35">
            <w:pPr>
              <w:spacing w:after="0" w:line="240" w:lineRule="auto"/>
              <w:jc w:val="center"/>
              <w:rPr>
                <w:color w:val="auto"/>
              </w:rPr>
            </w:pPr>
            <w:r w:rsidRPr="00C53F26">
              <w:rPr>
                <w:color w:val="auto"/>
              </w:rPr>
              <w:t>41.20</w:t>
            </w:r>
          </w:p>
        </w:tc>
        <w:tc>
          <w:tcPr>
            <w:tcW w:w="1091" w:type="dxa"/>
          </w:tcPr>
          <w:p w14:paraId="401AE7D1" w14:textId="77777777" w:rsidR="00964C5B" w:rsidRPr="00C53F26" w:rsidRDefault="00964C5B" w:rsidP="00EF5F35">
            <w:pPr>
              <w:spacing w:after="0" w:line="240" w:lineRule="auto"/>
              <w:jc w:val="center"/>
              <w:rPr>
                <w:color w:val="auto"/>
              </w:rPr>
            </w:pPr>
            <w:r w:rsidRPr="00C53F26">
              <w:rPr>
                <w:color w:val="auto"/>
              </w:rPr>
              <w:t>0.12</w:t>
            </w:r>
          </w:p>
        </w:tc>
        <w:tc>
          <w:tcPr>
            <w:tcW w:w="1091" w:type="dxa"/>
          </w:tcPr>
          <w:p w14:paraId="633C0C7F" w14:textId="77777777" w:rsidR="00964C5B" w:rsidRPr="00C53F26" w:rsidRDefault="00964C5B" w:rsidP="00EF5F35">
            <w:pPr>
              <w:spacing w:after="0" w:line="240" w:lineRule="auto"/>
              <w:jc w:val="center"/>
              <w:rPr>
                <w:color w:val="auto"/>
              </w:rPr>
            </w:pPr>
            <w:r w:rsidRPr="00C53F26">
              <w:rPr>
                <w:color w:val="auto"/>
              </w:rPr>
              <w:t>13.05</w:t>
            </w:r>
          </w:p>
        </w:tc>
      </w:tr>
      <w:tr w:rsidR="001678A4" w:rsidRPr="00C53F26" w14:paraId="26127BAC" w14:textId="77777777" w:rsidTr="004E6790">
        <w:trPr>
          <w:trHeight w:val="288"/>
        </w:trPr>
        <w:tc>
          <w:tcPr>
            <w:tcW w:w="625" w:type="dxa"/>
          </w:tcPr>
          <w:p w14:paraId="695E75BE"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7</w:t>
            </w:r>
          </w:p>
        </w:tc>
        <w:tc>
          <w:tcPr>
            <w:tcW w:w="2880" w:type="dxa"/>
            <w:shd w:val="clear" w:color="auto" w:fill="auto"/>
            <w:hideMark/>
          </w:tcPr>
          <w:p w14:paraId="67D7E1A6" w14:textId="77777777" w:rsidR="00964C5B" w:rsidRPr="00C53F26" w:rsidRDefault="00964C5B" w:rsidP="00EF5F35">
            <w:pPr>
              <w:spacing w:after="0" w:line="240" w:lineRule="auto"/>
              <w:rPr>
                <w:color w:val="auto"/>
                <w:lang w:bidi="hi-IN"/>
              </w:rPr>
            </w:pPr>
            <w:r w:rsidRPr="00C53F26">
              <w:rPr>
                <w:color w:val="auto"/>
              </w:rPr>
              <w:t>Stem diameter</w:t>
            </w:r>
          </w:p>
        </w:tc>
        <w:tc>
          <w:tcPr>
            <w:tcW w:w="1090" w:type="dxa"/>
            <w:shd w:val="clear" w:color="auto" w:fill="auto"/>
            <w:noWrap/>
            <w:hideMark/>
          </w:tcPr>
          <w:p w14:paraId="5FF87F29" w14:textId="77777777" w:rsidR="00964C5B" w:rsidRPr="00C53F26" w:rsidRDefault="00964C5B" w:rsidP="00EF5F35">
            <w:pPr>
              <w:spacing w:after="0" w:line="240" w:lineRule="auto"/>
              <w:jc w:val="center"/>
              <w:rPr>
                <w:color w:val="auto"/>
                <w:lang w:bidi="hi-IN"/>
              </w:rPr>
            </w:pPr>
            <w:r w:rsidRPr="00C53F26">
              <w:rPr>
                <w:color w:val="auto"/>
              </w:rPr>
              <w:t>0.14</w:t>
            </w:r>
          </w:p>
        </w:tc>
        <w:tc>
          <w:tcPr>
            <w:tcW w:w="1091" w:type="dxa"/>
            <w:shd w:val="clear" w:color="auto" w:fill="auto"/>
            <w:noWrap/>
            <w:hideMark/>
          </w:tcPr>
          <w:p w14:paraId="5B332A46" w14:textId="77777777" w:rsidR="00964C5B" w:rsidRPr="00C53F26" w:rsidRDefault="00964C5B" w:rsidP="00EF5F35">
            <w:pPr>
              <w:spacing w:after="0" w:line="240" w:lineRule="auto"/>
              <w:jc w:val="center"/>
              <w:rPr>
                <w:color w:val="auto"/>
                <w:lang w:bidi="hi-IN"/>
              </w:rPr>
            </w:pPr>
            <w:r w:rsidRPr="00C53F26">
              <w:rPr>
                <w:color w:val="auto"/>
              </w:rPr>
              <w:t>0.06</w:t>
            </w:r>
          </w:p>
        </w:tc>
        <w:tc>
          <w:tcPr>
            <w:tcW w:w="1091" w:type="dxa"/>
            <w:shd w:val="clear" w:color="auto" w:fill="auto"/>
            <w:noWrap/>
            <w:hideMark/>
          </w:tcPr>
          <w:p w14:paraId="54E9AC3A" w14:textId="77777777" w:rsidR="00964C5B" w:rsidRPr="00C53F26" w:rsidRDefault="00964C5B" w:rsidP="00EF5F35">
            <w:pPr>
              <w:spacing w:after="0" w:line="240" w:lineRule="auto"/>
              <w:jc w:val="center"/>
              <w:rPr>
                <w:color w:val="auto"/>
                <w:lang w:bidi="hi-IN"/>
              </w:rPr>
            </w:pPr>
            <w:r w:rsidRPr="00C53F26">
              <w:rPr>
                <w:color w:val="auto"/>
              </w:rPr>
              <w:t>41.00</w:t>
            </w:r>
          </w:p>
        </w:tc>
        <w:tc>
          <w:tcPr>
            <w:tcW w:w="1090" w:type="dxa"/>
            <w:shd w:val="clear" w:color="auto" w:fill="auto"/>
            <w:noWrap/>
            <w:hideMark/>
          </w:tcPr>
          <w:p w14:paraId="2380FD05" w14:textId="77777777" w:rsidR="00964C5B" w:rsidRPr="00C53F26" w:rsidRDefault="00964C5B" w:rsidP="00EF5F35">
            <w:pPr>
              <w:spacing w:after="0" w:line="240" w:lineRule="auto"/>
              <w:jc w:val="center"/>
              <w:rPr>
                <w:color w:val="auto"/>
                <w:lang w:bidi="hi-IN"/>
              </w:rPr>
            </w:pPr>
            <w:r w:rsidRPr="00C53F26">
              <w:rPr>
                <w:color w:val="auto"/>
              </w:rPr>
              <w:t>0.40</w:t>
            </w:r>
          </w:p>
        </w:tc>
        <w:tc>
          <w:tcPr>
            <w:tcW w:w="1091" w:type="dxa"/>
            <w:shd w:val="clear" w:color="auto" w:fill="auto"/>
            <w:noWrap/>
            <w:hideMark/>
          </w:tcPr>
          <w:p w14:paraId="26777B64" w14:textId="77777777" w:rsidR="00964C5B" w:rsidRPr="00C53F26" w:rsidRDefault="00964C5B" w:rsidP="00EF5F35">
            <w:pPr>
              <w:spacing w:after="0" w:line="240" w:lineRule="auto"/>
              <w:jc w:val="center"/>
              <w:rPr>
                <w:color w:val="auto"/>
                <w:lang w:bidi="hi-IN"/>
              </w:rPr>
            </w:pPr>
            <w:r w:rsidRPr="00C53F26">
              <w:rPr>
                <w:color w:val="auto"/>
              </w:rPr>
              <w:t>19.76</w:t>
            </w:r>
          </w:p>
        </w:tc>
        <w:tc>
          <w:tcPr>
            <w:tcW w:w="1091" w:type="dxa"/>
          </w:tcPr>
          <w:p w14:paraId="50C5653F" w14:textId="77777777" w:rsidR="00964C5B" w:rsidRPr="00C53F26" w:rsidRDefault="00964C5B" w:rsidP="00EF5F35">
            <w:pPr>
              <w:spacing w:after="0" w:line="240" w:lineRule="auto"/>
              <w:jc w:val="center"/>
              <w:rPr>
                <w:color w:val="auto"/>
              </w:rPr>
            </w:pPr>
            <w:r w:rsidRPr="00C53F26">
              <w:rPr>
                <w:color w:val="auto"/>
              </w:rPr>
              <w:t>0.11</w:t>
            </w:r>
          </w:p>
        </w:tc>
        <w:tc>
          <w:tcPr>
            <w:tcW w:w="1090" w:type="dxa"/>
          </w:tcPr>
          <w:p w14:paraId="3FCA0B63" w14:textId="77777777" w:rsidR="00964C5B" w:rsidRPr="00C53F26" w:rsidRDefault="00964C5B" w:rsidP="00EF5F35">
            <w:pPr>
              <w:spacing w:after="0" w:line="240" w:lineRule="auto"/>
              <w:jc w:val="center"/>
              <w:rPr>
                <w:color w:val="auto"/>
              </w:rPr>
            </w:pPr>
            <w:r w:rsidRPr="00C53F26">
              <w:rPr>
                <w:color w:val="auto"/>
              </w:rPr>
              <w:t>0.04</w:t>
            </w:r>
          </w:p>
        </w:tc>
        <w:tc>
          <w:tcPr>
            <w:tcW w:w="1091" w:type="dxa"/>
          </w:tcPr>
          <w:p w14:paraId="4523A537" w14:textId="77777777" w:rsidR="00964C5B" w:rsidRPr="00C53F26" w:rsidRDefault="00964C5B" w:rsidP="00EF5F35">
            <w:pPr>
              <w:spacing w:after="0" w:line="240" w:lineRule="auto"/>
              <w:jc w:val="center"/>
              <w:rPr>
                <w:color w:val="auto"/>
              </w:rPr>
            </w:pPr>
            <w:r w:rsidRPr="00C53F26">
              <w:rPr>
                <w:color w:val="auto"/>
              </w:rPr>
              <w:t>34.70</w:t>
            </w:r>
          </w:p>
        </w:tc>
        <w:tc>
          <w:tcPr>
            <w:tcW w:w="1091" w:type="dxa"/>
          </w:tcPr>
          <w:p w14:paraId="0385F711" w14:textId="77777777" w:rsidR="00964C5B" w:rsidRPr="00C53F26" w:rsidRDefault="00964C5B" w:rsidP="00EF5F35">
            <w:pPr>
              <w:spacing w:after="0" w:line="240" w:lineRule="auto"/>
              <w:jc w:val="center"/>
              <w:rPr>
                <w:color w:val="auto"/>
              </w:rPr>
            </w:pPr>
            <w:r w:rsidRPr="00C53F26">
              <w:rPr>
                <w:color w:val="auto"/>
              </w:rPr>
              <w:t>0.30</w:t>
            </w:r>
          </w:p>
        </w:tc>
        <w:tc>
          <w:tcPr>
            <w:tcW w:w="1091" w:type="dxa"/>
          </w:tcPr>
          <w:p w14:paraId="4563F09C" w14:textId="77777777" w:rsidR="00964C5B" w:rsidRPr="00C53F26" w:rsidRDefault="00964C5B" w:rsidP="00EF5F35">
            <w:pPr>
              <w:spacing w:after="0" w:line="240" w:lineRule="auto"/>
              <w:jc w:val="center"/>
              <w:rPr>
                <w:color w:val="auto"/>
              </w:rPr>
            </w:pPr>
            <w:r w:rsidRPr="00C53F26">
              <w:rPr>
                <w:color w:val="auto"/>
              </w:rPr>
              <w:t>16.36</w:t>
            </w:r>
          </w:p>
        </w:tc>
      </w:tr>
      <w:tr w:rsidR="001678A4" w:rsidRPr="00C53F26" w14:paraId="0C6190DF" w14:textId="77777777" w:rsidTr="004E6790">
        <w:trPr>
          <w:trHeight w:val="288"/>
        </w:trPr>
        <w:tc>
          <w:tcPr>
            <w:tcW w:w="625" w:type="dxa"/>
          </w:tcPr>
          <w:p w14:paraId="2E1F37A6"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8</w:t>
            </w:r>
          </w:p>
        </w:tc>
        <w:tc>
          <w:tcPr>
            <w:tcW w:w="2880" w:type="dxa"/>
            <w:shd w:val="clear" w:color="auto" w:fill="auto"/>
            <w:hideMark/>
          </w:tcPr>
          <w:p w14:paraId="7EA69DB0" w14:textId="77777777" w:rsidR="00964C5B" w:rsidRPr="00C53F26" w:rsidRDefault="00964C5B" w:rsidP="00EF5F35">
            <w:pPr>
              <w:spacing w:after="0" w:line="240" w:lineRule="auto"/>
              <w:rPr>
                <w:color w:val="auto"/>
                <w:lang w:bidi="hi-IN"/>
              </w:rPr>
            </w:pPr>
            <w:r w:rsidRPr="00C53F26">
              <w:rPr>
                <w:color w:val="auto"/>
              </w:rPr>
              <w:t>Days to first heading</w:t>
            </w:r>
          </w:p>
        </w:tc>
        <w:tc>
          <w:tcPr>
            <w:tcW w:w="1090" w:type="dxa"/>
            <w:shd w:val="clear" w:color="auto" w:fill="auto"/>
            <w:noWrap/>
            <w:hideMark/>
          </w:tcPr>
          <w:p w14:paraId="58FC6697" w14:textId="77777777" w:rsidR="00964C5B" w:rsidRPr="00C53F26" w:rsidRDefault="00964C5B" w:rsidP="00EF5F35">
            <w:pPr>
              <w:spacing w:after="0" w:line="240" w:lineRule="auto"/>
              <w:jc w:val="center"/>
              <w:rPr>
                <w:color w:val="auto"/>
                <w:lang w:bidi="hi-IN"/>
              </w:rPr>
            </w:pPr>
            <w:r w:rsidRPr="00C53F26">
              <w:rPr>
                <w:color w:val="auto"/>
              </w:rPr>
              <w:t>17.11</w:t>
            </w:r>
          </w:p>
        </w:tc>
        <w:tc>
          <w:tcPr>
            <w:tcW w:w="1091" w:type="dxa"/>
            <w:shd w:val="clear" w:color="auto" w:fill="auto"/>
            <w:noWrap/>
            <w:hideMark/>
          </w:tcPr>
          <w:p w14:paraId="65F8A038" w14:textId="77777777" w:rsidR="00964C5B" w:rsidRPr="00C53F26" w:rsidRDefault="00964C5B" w:rsidP="00EF5F35">
            <w:pPr>
              <w:spacing w:after="0" w:line="240" w:lineRule="auto"/>
              <w:jc w:val="center"/>
              <w:rPr>
                <w:color w:val="auto"/>
                <w:lang w:bidi="hi-IN"/>
              </w:rPr>
            </w:pPr>
            <w:r w:rsidRPr="00C53F26">
              <w:rPr>
                <w:color w:val="auto"/>
              </w:rPr>
              <w:t>15.85</w:t>
            </w:r>
          </w:p>
        </w:tc>
        <w:tc>
          <w:tcPr>
            <w:tcW w:w="1091" w:type="dxa"/>
            <w:shd w:val="clear" w:color="auto" w:fill="auto"/>
            <w:noWrap/>
            <w:hideMark/>
          </w:tcPr>
          <w:p w14:paraId="0E277DBB" w14:textId="77777777" w:rsidR="00964C5B" w:rsidRPr="00C53F26" w:rsidRDefault="00964C5B" w:rsidP="00EF5F35">
            <w:pPr>
              <w:spacing w:after="0" w:line="240" w:lineRule="auto"/>
              <w:jc w:val="center"/>
              <w:rPr>
                <w:color w:val="auto"/>
                <w:lang w:bidi="hi-IN"/>
              </w:rPr>
            </w:pPr>
            <w:r w:rsidRPr="00C53F26">
              <w:rPr>
                <w:color w:val="auto"/>
              </w:rPr>
              <w:t>92.60</w:t>
            </w:r>
          </w:p>
        </w:tc>
        <w:tc>
          <w:tcPr>
            <w:tcW w:w="1090" w:type="dxa"/>
            <w:shd w:val="clear" w:color="auto" w:fill="auto"/>
            <w:noWrap/>
            <w:hideMark/>
          </w:tcPr>
          <w:p w14:paraId="1C0F2C4D" w14:textId="77777777" w:rsidR="00964C5B" w:rsidRPr="00C53F26" w:rsidRDefault="00964C5B" w:rsidP="00EF5F35">
            <w:pPr>
              <w:spacing w:after="0" w:line="240" w:lineRule="auto"/>
              <w:jc w:val="center"/>
              <w:rPr>
                <w:color w:val="auto"/>
                <w:lang w:bidi="hi-IN"/>
              </w:rPr>
            </w:pPr>
            <w:r w:rsidRPr="00C53F26">
              <w:rPr>
                <w:color w:val="auto"/>
              </w:rPr>
              <w:t>10.11</w:t>
            </w:r>
          </w:p>
        </w:tc>
        <w:tc>
          <w:tcPr>
            <w:tcW w:w="1091" w:type="dxa"/>
            <w:shd w:val="clear" w:color="auto" w:fill="auto"/>
            <w:noWrap/>
            <w:hideMark/>
          </w:tcPr>
          <w:p w14:paraId="0D2356C0" w14:textId="77777777" w:rsidR="00964C5B" w:rsidRPr="00C53F26" w:rsidRDefault="00964C5B" w:rsidP="00EF5F35">
            <w:pPr>
              <w:spacing w:after="0" w:line="240" w:lineRule="auto"/>
              <w:jc w:val="center"/>
              <w:rPr>
                <w:color w:val="auto"/>
                <w:lang w:bidi="hi-IN"/>
              </w:rPr>
            </w:pPr>
            <w:r w:rsidRPr="00C53F26">
              <w:rPr>
                <w:color w:val="auto"/>
              </w:rPr>
              <w:t>15.29</w:t>
            </w:r>
          </w:p>
        </w:tc>
        <w:tc>
          <w:tcPr>
            <w:tcW w:w="1091" w:type="dxa"/>
          </w:tcPr>
          <w:p w14:paraId="1FC3AFE3" w14:textId="77777777" w:rsidR="00964C5B" w:rsidRPr="00C53F26" w:rsidRDefault="00964C5B" w:rsidP="00EF5F35">
            <w:pPr>
              <w:spacing w:after="0" w:line="240" w:lineRule="auto"/>
              <w:jc w:val="center"/>
              <w:rPr>
                <w:color w:val="auto"/>
              </w:rPr>
            </w:pPr>
            <w:r w:rsidRPr="00C53F26">
              <w:rPr>
                <w:color w:val="auto"/>
              </w:rPr>
              <w:t>19.91</w:t>
            </w:r>
          </w:p>
        </w:tc>
        <w:tc>
          <w:tcPr>
            <w:tcW w:w="1090" w:type="dxa"/>
          </w:tcPr>
          <w:p w14:paraId="313F4A6B" w14:textId="77777777" w:rsidR="00964C5B" w:rsidRPr="00C53F26" w:rsidRDefault="00964C5B" w:rsidP="00EF5F35">
            <w:pPr>
              <w:spacing w:after="0" w:line="240" w:lineRule="auto"/>
              <w:jc w:val="center"/>
              <w:rPr>
                <w:color w:val="auto"/>
              </w:rPr>
            </w:pPr>
            <w:r w:rsidRPr="00C53F26">
              <w:rPr>
                <w:color w:val="auto"/>
              </w:rPr>
              <w:t>17.00</w:t>
            </w:r>
          </w:p>
        </w:tc>
        <w:tc>
          <w:tcPr>
            <w:tcW w:w="1091" w:type="dxa"/>
          </w:tcPr>
          <w:p w14:paraId="6416B220" w14:textId="77777777" w:rsidR="00964C5B" w:rsidRPr="00C53F26" w:rsidRDefault="00964C5B" w:rsidP="00EF5F35">
            <w:pPr>
              <w:spacing w:after="0" w:line="240" w:lineRule="auto"/>
              <w:jc w:val="center"/>
              <w:rPr>
                <w:color w:val="auto"/>
              </w:rPr>
            </w:pPr>
            <w:r w:rsidRPr="00C53F26">
              <w:rPr>
                <w:color w:val="auto"/>
              </w:rPr>
              <w:t>85.40</w:t>
            </w:r>
          </w:p>
        </w:tc>
        <w:tc>
          <w:tcPr>
            <w:tcW w:w="1091" w:type="dxa"/>
          </w:tcPr>
          <w:p w14:paraId="55BC6BDC" w14:textId="77777777" w:rsidR="00964C5B" w:rsidRPr="00C53F26" w:rsidRDefault="00964C5B" w:rsidP="00EF5F35">
            <w:pPr>
              <w:spacing w:after="0" w:line="240" w:lineRule="auto"/>
              <w:jc w:val="center"/>
              <w:rPr>
                <w:color w:val="auto"/>
              </w:rPr>
            </w:pPr>
            <w:r w:rsidRPr="00C53F26">
              <w:rPr>
                <w:color w:val="auto"/>
              </w:rPr>
              <w:t>10.06</w:t>
            </w:r>
          </w:p>
        </w:tc>
        <w:tc>
          <w:tcPr>
            <w:tcW w:w="1091" w:type="dxa"/>
          </w:tcPr>
          <w:p w14:paraId="3882C8E3" w14:textId="77777777" w:rsidR="00964C5B" w:rsidRPr="00C53F26" w:rsidRDefault="00964C5B" w:rsidP="00EF5F35">
            <w:pPr>
              <w:spacing w:after="0" w:line="240" w:lineRule="auto"/>
              <w:jc w:val="center"/>
              <w:rPr>
                <w:color w:val="auto"/>
              </w:rPr>
            </w:pPr>
            <w:r w:rsidRPr="00C53F26">
              <w:rPr>
                <w:color w:val="auto"/>
              </w:rPr>
              <w:t>16.16</w:t>
            </w:r>
          </w:p>
        </w:tc>
      </w:tr>
      <w:tr w:rsidR="001678A4" w:rsidRPr="00C53F26" w14:paraId="07F0AA21" w14:textId="77777777" w:rsidTr="004E6790">
        <w:trPr>
          <w:trHeight w:val="288"/>
        </w:trPr>
        <w:tc>
          <w:tcPr>
            <w:tcW w:w="625" w:type="dxa"/>
          </w:tcPr>
          <w:p w14:paraId="15FF7DC7"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9</w:t>
            </w:r>
          </w:p>
        </w:tc>
        <w:tc>
          <w:tcPr>
            <w:tcW w:w="2880" w:type="dxa"/>
            <w:shd w:val="clear" w:color="auto" w:fill="auto"/>
            <w:hideMark/>
          </w:tcPr>
          <w:p w14:paraId="0588E8B4" w14:textId="77777777" w:rsidR="00964C5B" w:rsidRPr="00C53F26" w:rsidRDefault="00964C5B" w:rsidP="00EF5F35">
            <w:pPr>
              <w:spacing w:after="0" w:line="240" w:lineRule="auto"/>
              <w:rPr>
                <w:color w:val="auto"/>
                <w:lang w:bidi="hi-IN"/>
              </w:rPr>
            </w:pPr>
            <w:r w:rsidRPr="00C53F26">
              <w:rPr>
                <w:color w:val="auto"/>
              </w:rPr>
              <w:t>Days to 50% flowering</w:t>
            </w:r>
          </w:p>
        </w:tc>
        <w:tc>
          <w:tcPr>
            <w:tcW w:w="1090" w:type="dxa"/>
            <w:shd w:val="clear" w:color="auto" w:fill="auto"/>
            <w:noWrap/>
            <w:hideMark/>
          </w:tcPr>
          <w:p w14:paraId="7053F7B6" w14:textId="77777777" w:rsidR="00964C5B" w:rsidRPr="00C53F26" w:rsidRDefault="00964C5B" w:rsidP="00EF5F35">
            <w:pPr>
              <w:spacing w:after="0" w:line="240" w:lineRule="auto"/>
              <w:jc w:val="center"/>
              <w:rPr>
                <w:color w:val="auto"/>
                <w:lang w:bidi="hi-IN"/>
              </w:rPr>
            </w:pPr>
            <w:r w:rsidRPr="00C53F26">
              <w:rPr>
                <w:color w:val="auto"/>
              </w:rPr>
              <w:t>15.90</w:t>
            </w:r>
          </w:p>
        </w:tc>
        <w:tc>
          <w:tcPr>
            <w:tcW w:w="1091" w:type="dxa"/>
            <w:shd w:val="clear" w:color="auto" w:fill="auto"/>
            <w:noWrap/>
            <w:hideMark/>
          </w:tcPr>
          <w:p w14:paraId="6052F567" w14:textId="77777777" w:rsidR="00964C5B" w:rsidRPr="00C53F26" w:rsidRDefault="00964C5B" w:rsidP="00EF5F35">
            <w:pPr>
              <w:spacing w:after="0" w:line="240" w:lineRule="auto"/>
              <w:jc w:val="center"/>
              <w:rPr>
                <w:color w:val="auto"/>
                <w:lang w:bidi="hi-IN"/>
              </w:rPr>
            </w:pPr>
            <w:r w:rsidRPr="00C53F26">
              <w:rPr>
                <w:color w:val="auto"/>
              </w:rPr>
              <w:t>13.86</w:t>
            </w:r>
          </w:p>
        </w:tc>
        <w:tc>
          <w:tcPr>
            <w:tcW w:w="1091" w:type="dxa"/>
            <w:shd w:val="clear" w:color="auto" w:fill="auto"/>
            <w:noWrap/>
            <w:hideMark/>
          </w:tcPr>
          <w:p w14:paraId="699D6D06" w14:textId="77777777" w:rsidR="00964C5B" w:rsidRPr="00C53F26" w:rsidRDefault="00964C5B" w:rsidP="00EF5F35">
            <w:pPr>
              <w:spacing w:after="0" w:line="240" w:lineRule="auto"/>
              <w:jc w:val="center"/>
              <w:rPr>
                <w:color w:val="auto"/>
                <w:lang w:bidi="hi-IN"/>
              </w:rPr>
            </w:pPr>
            <w:r w:rsidRPr="00C53F26">
              <w:rPr>
                <w:color w:val="auto"/>
              </w:rPr>
              <w:t>87.20</w:t>
            </w:r>
          </w:p>
        </w:tc>
        <w:tc>
          <w:tcPr>
            <w:tcW w:w="1090" w:type="dxa"/>
            <w:shd w:val="clear" w:color="auto" w:fill="auto"/>
            <w:noWrap/>
            <w:hideMark/>
          </w:tcPr>
          <w:p w14:paraId="576C5BA4" w14:textId="77777777" w:rsidR="00964C5B" w:rsidRPr="00C53F26" w:rsidRDefault="00964C5B" w:rsidP="00EF5F35">
            <w:pPr>
              <w:spacing w:after="0" w:line="240" w:lineRule="auto"/>
              <w:jc w:val="center"/>
              <w:rPr>
                <w:color w:val="auto"/>
                <w:lang w:bidi="hi-IN"/>
              </w:rPr>
            </w:pPr>
            <w:r w:rsidRPr="00C53F26">
              <w:rPr>
                <w:color w:val="auto"/>
              </w:rPr>
              <w:t>9.17</w:t>
            </w:r>
          </w:p>
        </w:tc>
        <w:tc>
          <w:tcPr>
            <w:tcW w:w="1091" w:type="dxa"/>
            <w:shd w:val="clear" w:color="auto" w:fill="auto"/>
            <w:noWrap/>
            <w:hideMark/>
          </w:tcPr>
          <w:p w14:paraId="730481F6" w14:textId="77777777" w:rsidR="00964C5B" w:rsidRPr="00C53F26" w:rsidRDefault="00964C5B" w:rsidP="00EF5F35">
            <w:pPr>
              <w:spacing w:after="0" w:line="240" w:lineRule="auto"/>
              <w:jc w:val="center"/>
              <w:rPr>
                <w:color w:val="auto"/>
                <w:lang w:bidi="hi-IN"/>
              </w:rPr>
            </w:pPr>
            <w:r w:rsidRPr="00C53F26">
              <w:rPr>
                <w:color w:val="auto"/>
              </w:rPr>
              <w:t>12.26</w:t>
            </w:r>
          </w:p>
        </w:tc>
        <w:tc>
          <w:tcPr>
            <w:tcW w:w="1091" w:type="dxa"/>
          </w:tcPr>
          <w:p w14:paraId="0EFA9CFA" w14:textId="77777777" w:rsidR="00964C5B" w:rsidRPr="00C53F26" w:rsidRDefault="00964C5B" w:rsidP="00EF5F35">
            <w:pPr>
              <w:spacing w:after="0" w:line="240" w:lineRule="auto"/>
              <w:jc w:val="center"/>
              <w:rPr>
                <w:color w:val="auto"/>
              </w:rPr>
            </w:pPr>
            <w:r w:rsidRPr="00C53F26">
              <w:rPr>
                <w:color w:val="auto"/>
              </w:rPr>
              <w:t>17.17</w:t>
            </w:r>
          </w:p>
        </w:tc>
        <w:tc>
          <w:tcPr>
            <w:tcW w:w="1090" w:type="dxa"/>
          </w:tcPr>
          <w:p w14:paraId="3F64D7CC" w14:textId="77777777" w:rsidR="00964C5B" w:rsidRPr="00C53F26" w:rsidRDefault="00964C5B" w:rsidP="00EF5F35">
            <w:pPr>
              <w:spacing w:after="0" w:line="240" w:lineRule="auto"/>
              <w:jc w:val="center"/>
              <w:rPr>
                <w:color w:val="auto"/>
              </w:rPr>
            </w:pPr>
            <w:r w:rsidRPr="00C53F26">
              <w:rPr>
                <w:color w:val="auto"/>
              </w:rPr>
              <w:t>14.70</w:t>
            </w:r>
          </w:p>
        </w:tc>
        <w:tc>
          <w:tcPr>
            <w:tcW w:w="1091" w:type="dxa"/>
          </w:tcPr>
          <w:p w14:paraId="1AB770B3" w14:textId="77777777" w:rsidR="00964C5B" w:rsidRPr="00C53F26" w:rsidRDefault="00964C5B" w:rsidP="00EF5F35">
            <w:pPr>
              <w:spacing w:after="0" w:line="240" w:lineRule="auto"/>
              <w:jc w:val="center"/>
              <w:rPr>
                <w:color w:val="auto"/>
              </w:rPr>
            </w:pPr>
            <w:r w:rsidRPr="00C53F26">
              <w:rPr>
                <w:color w:val="auto"/>
              </w:rPr>
              <w:t>85.60</w:t>
            </w:r>
          </w:p>
        </w:tc>
        <w:tc>
          <w:tcPr>
            <w:tcW w:w="1091" w:type="dxa"/>
          </w:tcPr>
          <w:p w14:paraId="0A6B305D" w14:textId="77777777" w:rsidR="00964C5B" w:rsidRPr="00C53F26" w:rsidRDefault="00964C5B" w:rsidP="00EF5F35">
            <w:pPr>
              <w:spacing w:after="0" w:line="240" w:lineRule="auto"/>
              <w:jc w:val="center"/>
              <w:rPr>
                <w:color w:val="auto"/>
              </w:rPr>
            </w:pPr>
            <w:r w:rsidRPr="00C53F26">
              <w:rPr>
                <w:color w:val="auto"/>
              </w:rPr>
              <w:t>9.36</w:t>
            </w:r>
          </w:p>
        </w:tc>
        <w:tc>
          <w:tcPr>
            <w:tcW w:w="1091" w:type="dxa"/>
          </w:tcPr>
          <w:p w14:paraId="4D2B0F24" w14:textId="77777777" w:rsidR="00964C5B" w:rsidRPr="00C53F26" w:rsidRDefault="00964C5B" w:rsidP="00EF5F35">
            <w:pPr>
              <w:spacing w:after="0" w:line="240" w:lineRule="auto"/>
              <w:jc w:val="center"/>
              <w:rPr>
                <w:color w:val="auto"/>
              </w:rPr>
            </w:pPr>
            <w:r w:rsidRPr="00C53F26">
              <w:rPr>
                <w:color w:val="auto"/>
              </w:rPr>
              <w:t>13.21</w:t>
            </w:r>
          </w:p>
        </w:tc>
      </w:tr>
      <w:tr w:rsidR="001678A4" w:rsidRPr="00C53F26" w14:paraId="03E260E9" w14:textId="77777777" w:rsidTr="004E6790">
        <w:trPr>
          <w:trHeight w:val="288"/>
        </w:trPr>
        <w:tc>
          <w:tcPr>
            <w:tcW w:w="625" w:type="dxa"/>
          </w:tcPr>
          <w:p w14:paraId="36BB637E"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10</w:t>
            </w:r>
          </w:p>
        </w:tc>
        <w:tc>
          <w:tcPr>
            <w:tcW w:w="2880" w:type="dxa"/>
            <w:shd w:val="clear" w:color="auto" w:fill="auto"/>
            <w:hideMark/>
          </w:tcPr>
          <w:p w14:paraId="4DE4B8C2" w14:textId="77777777" w:rsidR="00964C5B" w:rsidRPr="00C53F26" w:rsidRDefault="00964C5B" w:rsidP="00EF5F35">
            <w:pPr>
              <w:spacing w:after="0" w:line="240" w:lineRule="auto"/>
              <w:rPr>
                <w:color w:val="auto"/>
                <w:lang w:bidi="hi-IN"/>
              </w:rPr>
            </w:pPr>
            <w:r w:rsidRPr="00C53F26">
              <w:rPr>
                <w:color w:val="auto"/>
              </w:rPr>
              <w:t>Spikelet length</w:t>
            </w:r>
          </w:p>
        </w:tc>
        <w:tc>
          <w:tcPr>
            <w:tcW w:w="1090" w:type="dxa"/>
            <w:shd w:val="clear" w:color="auto" w:fill="auto"/>
            <w:noWrap/>
            <w:hideMark/>
          </w:tcPr>
          <w:p w14:paraId="5A90B81A" w14:textId="77777777" w:rsidR="00964C5B" w:rsidRPr="00C53F26" w:rsidRDefault="00964C5B" w:rsidP="00EF5F35">
            <w:pPr>
              <w:spacing w:after="0" w:line="240" w:lineRule="auto"/>
              <w:jc w:val="center"/>
              <w:rPr>
                <w:color w:val="auto"/>
                <w:lang w:bidi="hi-IN"/>
              </w:rPr>
            </w:pPr>
            <w:r w:rsidRPr="00C53F26">
              <w:rPr>
                <w:color w:val="auto"/>
              </w:rPr>
              <w:t>1.86</w:t>
            </w:r>
          </w:p>
        </w:tc>
        <w:tc>
          <w:tcPr>
            <w:tcW w:w="1091" w:type="dxa"/>
            <w:shd w:val="clear" w:color="auto" w:fill="auto"/>
            <w:noWrap/>
            <w:hideMark/>
          </w:tcPr>
          <w:p w14:paraId="7CF39E2D" w14:textId="77777777" w:rsidR="00964C5B" w:rsidRPr="00C53F26" w:rsidRDefault="00964C5B" w:rsidP="00EF5F35">
            <w:pPr>
              <w:spacing w:after="0" w:line="240" w:lineRule="auto"/>
              <w:jc w:val="center"/>
              <w:rPr>
                <w:color w:val="auto"/>
                <w:lang w:bidi="hi-IN"/>
              </w:rPr>
            </w:pPr>
            <w:r w:rsidRPr="00C53F26">
              <w:rPr>
                <w:color w:val="auto"/>
              </w:rPr>
              <w:t>1.25</w:t>
            </w:r>
          </w:p>
        </w:tc>
        <w:tc>
          <w:tcPr>
            <w:tcW w:w="1091" w:type="dxa"/>
            <w:shd w:val="clear" w:color="auto" w:fill="auto"/>
            <w:noWrap/>
            <w:hideMark/>
          </w:tcPr>
          <w:p w14:paraId="2908114C" w14:textId="77777777" w:rsidR="00964C5B" w:rsidRPr="00C53F26" w:rsidRDefault="00964C5B" w:rsidP="00EF5F35">
            <w:pPr>
              <w:spacing w:after="0" w:line="240" w:lineRule="auto"/>
              <w:jc w:val="center"/>
              <w:rPr>
                <w:color w:val="auto"/>
                <w:lang w:bidi="hi-IN"/>
              </w:rPr>
            </w:pPr>
            <w:r w:rsidRPr="00C53F26">
              <w:rPr>
                <w:color w:val="auto"/>
              </w:rPr>
              <w:t>67.10</w:t>
            </w:r>
          </w:p>
        </w:tc>
        <w:tc>
          <w:tcPr>
            <w:tcW w:w="1090" w:type="dxa"/>
            <w:shd w:val="clear" w:color="auto" w:fill="auto"/>
            <w:noWrap/>
            <w:hideMark/>
          </w:tcPr>
          <w:p w14:paraId="358C4848" w14:textId="77777777" w:rsidR="00964C5B" w:rsidRPr="00C53F26" w:rsidRDefault="00964C5B" w:rsidP="00EF5F35">
            <w:pPr>
              <w:spacing w:after="0" w:line="240" w:lineRule="auto"/>
              <w:jc w:val="center"/>
              <w:rPr>
                <w:color w:val="auto"/>
                <w:lang w:bidi="hi-IN"/>
              </w:rPr>
            </w:pPr>
            <w:r w:rsidRPr="00C53F26">
              <w:rPr>
                <w:color w:val="auto"/>
              </w:rPr>
              <w:t>2.41</w:t>
            </w:r>
          </w:p>
        </w:tc>
        <w:tc>
          <w:tcPr>
            <w:tcW w:w="1091" w:type="dxa"/>
            <w:shd w:val="clear" w:color="auto" w:fill="auto"/>
            <w:noWrap/>
            <w:hideMark/>
          </w:tcPr>
          <w:p w14:paraId="61BDCA6C" w14:textId="77777777" w:rsidR="00964C5B" w:rsidRPr="00C53F26" w:rsidRDefault="00964C5B" w:rsidP="00EF5F35">
            <w:pPr>
              <w:spacing w:after="0" w:line="240" w:lineRule="auto"/>
              <w:jc w:val="center"/>
              <w:rPr>
                <w:color w:val="auto"/>
                <w:lang w:bidi="hi-IN"/>
              </w:rPr>
            </w:pPr>
            <w:r w:rsidRPr="00C53F26">
              <w:rPr>
                <w:color w:val="auto"/>
              </w:rPr>
              <w:t>20.43</w:t>
            </w:r>
          </w:p>
        </w:tc>
        <w:tc>
          <w:tcPr>
            <w:tcW w:w="1091" w:type="dxa"/>
          </w:tcPr>
          <w:p w14:paraId="490B6A06" w14:textId="77777777" w:rsidR="00964C5B" w:rsidRPr="00C53F26" w:rsidRDefault="00964C5B" w:rsidP="00EF5F35">
            <w:pPr>
              <w:spacing w:after="0" w:line="240" w:lineRule="auto"/>
              <w:jc w:val="center"/>
              <w:rPr>
                <w:color w:val="auto"/>
              </w:rPr>
            </w:pPr>
            <w:r w:rsidRPr="00C53F26">
              <w:rPr>
                <w:color w:val="auto"/>
              </w:rPr>
              <w:t>1.78</w:t>
            </w:r>
          </w:p>
        </w:tc>
        <w:tc>
          <w:tcPr>
            <w:tcW w:w="1090" w:type="dxa"/>
          </w:tcPr>
          <w:p w14:paraId="55EF4B62" w14:textId="77777777" w:rsidR="00964C5B" w:rsidRPr="00C53F26" w:rsidRDefault="00964C5B" w:rsidP="00EF5F35">
            <w:pPr>
              <w:spacing w:after="0" w:line="240" w:lineRule="auto"/>
              <w:jc w:val="center"/>
              <w:rPr>
                <w:color w:val="auto"/>
              </w:rPr>
            </w:pPr>
            <w:r w:rsidRPr="00C53F26">
              <w:rPr>
                <w:color w:val="auto"/>
              </w:rPr>
              <w:t>1.20</w:t>
            </w:r>
          </w:p>
        </w:tc>
        <w:tc>
          <w:tcPr>
            <w:tcW w:w="1091" w:type="dxa"/>
          </w:tcPr>
          <w:p w14:paraId="582BDB52" w14:textId="77777777" w:rsidR="00964C5B" w:rsidRPr="00C53F26" w:rsidRDefault="00964C5B" w:rsidP="00EF5F35">
            <w:pPr>
              <w:spacing w:after="0" w:line="240" w:lineRule="auto"/>
              <w:jc w:val="center"/>
              <w:rPr>
                <w:color w:val="auto"/>
              </w:rPr>
            </w:pPr>
            <w:r w:rsidRPr="00C53F26">
              <w:rPr>
                <w:color w:val="auto"/>
              </w:rPr>
              <w:t>67.30</w:t>
            </w:r>
          </w:p>
        </w:tc>
        <w:tc>
          <w:tcPr>
            <w:tcW w:w="1091" w:type="dxa"/>
          </w:tcPr>
          <w:p w14:paraId="2589C822" w14:textId="77777777" w:rsidR="00964C5B" w:rsidRPr="00C53F26" w:rsidRDefault="00964C5B" w:rsidP="00EF5F35">
            <w:pPr>
              <w:spacing w:after="0" w:line="240" w:lineRule="auto"/>
              <w:jc w:val="center"/>
              <w:rPr>
                <w:color w:val="auto"/>
              </w:rPr>
            </w:pPr>
            <w:r w:rsidRPr="00C53F26">
              <w:rPr>
                <w:color w:val="auto"/>
              </w:rPr>
              <w:t>2.36</w:t>
            </w:r>
          </w:p>
        </w:tc>
        <w:tc>
          <w:tcPr>
            <w:tcW w:w="1091" w:type="dxa"/>
          </w:tcPr>
          <w:p w14:paraId="31CF970B" w14:textId="77777777" w:rsidR="00964C5B" w:rsidRPr="00C53F26" w:rsidRDefault="00964C5B" w:rsidP="00EF5F35">
            <w:pPr>
              <w:spacing w:after="0" w:line="240" w:lineRule="auto"/>
              <w:jc w:val="center"/>
              <w:rPr>
                <w:color w:val="auto"/>
              </w:rPr>
            </w:pPr>
            <w:r w:rsidRPr="00C53F26">
              <w:rPr>
                <w:color w:val="auto"/>
              </w:rPr>
              <w:t>22.64</w:t>
            </w:r>
          </w:p>
        </w:tc>
      </w:tr>
      <w:tr w:rsidR="001678A4" w:rsidRPr="00C53F26" w14:paraId="09D02DC9" w14:textId="77777777" w:rsidTr="004E6790">
        <w:trPr>
          <w:trHeight w:val="288"/>
        </w:trPr>
        <w:tc>
          <w:tcPr>
            <w:tcW w:w="625" w:type="dxa"/>
          </w:tcPr>
          <w:p w14:paraId="1EAC6AF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11</w:t>
            </w:r>
          </w:p>
        </w:tc>
        <w:tc>
          <w:tcPr>
            <w:tcW w:w="2880" w:type="dxa"/>
            <w:shd w:val="clear" w:color="auto" w:fill="auto"/>
            <w:hideMark/>
          </w:tcPr>
          <w:p w14:paraId="578F5E0A" w14:textId="77777777" w:rsidR="00964C5B" w:rsidRPr="00C53F26" w:rsidRDefault="00964C5B" w:rsidP="00EF5F35">
            <w:pPr>
              <w:spacing w:after="0" w:line="240" w:lineRule="auto"/>
              <w:rPr>
                <w:color w:val="auto"/>
                <w:lang w:bidi="hi-IN"/>
              </w:rPr>
            </w:pPr>
            <w:r w:rsidRPr="00C53F26">
              <w:rPr>
                <w:color w:val="auto"/>
              </w:rPr>
              <w:t>Number of tillers per plant</w:t>
            </w:r>
          </w:p>
        </w:tc>
        <w:tc>
          <w:tcPr>
            <w:tcW w:w="1090" w:type="dxa"/>
            <w:shd w:val="clear" w:color="auto" w:fill="auto"/>
            <w:noWrap/>
            <w:hideMark/>
          </w:tcPr>
          <w:p w14:paraId="32179235" w14:textId="77777777" w:rsidR="00964C5B" w:rsidRPr="00C53F26" w:rsidRDefault="00964C5B" w:rsidP="00EF5F35">
            <w:pPr>
              <w:spacing w:after="0" w:line="240" w:lineRule="auto"/>
              <w:jc w:val="center"/>
              <w:rPr>
                <w:color w:val="auto"/>
                <w:lang w:bidi="hi-IN"/>
              </w:rPr>
            </w:pPr>
            <w:r w:rsidRPr="00C53F26">
              <w:rPr>
                <w:color w:val="auto"/>
              </w:rPr>
              <w:t>4.22</w:t>
            </w:r>
          </w:p>
        </w:tc>
        <w:tc>
          <w:tcPr>
            <w:tcW w:w="1091" w:type="dxa"/>
            <w:shd w:val="clear" w:color="auto" w:fill="auto"/>
            <w:noWrap/>
            <w:hideMark/>
          </w:tcPr>
          <w:p w14:paraId="4D50B64C" w14:textId="77777777" w:rsidR="00964C5B" w:rsidRPr="00C53F26" w:rsidRDefault="00964C5B" w:rsidP="00EF5F35">
            <w:pPr>
              <w:spacing w:after="0" w:line="240" w:lineRule="auto"/>
              <w:jc w:val="center"/>
              <w:rPr>
                <w:color w:val="auto"/>
                <w:lang w:bidi="hi-IN"/>
              </w:rPr>
            </w:pPr>
            <w:r w:rsidRPr="00C53F26">
              <w:rPr>
                <w:color w:val="auto"/>
              </w:rPr>
              <w:t>2.13</w:t>
            </w:r>
          </w:p>
        </w:tc>
        <w:tc>
          <w:tcPr>
            <w:tcW w:w="1091" w:type="dxa"/>
            <w:shd w:val="clear" w:color="auto" w:fill="auto"/>
            <w:noWrap/>
            <w:hideMark/>
          </w:tcPr>
          <w:p w14:paraId="2C6E608C" w14:textId="77777777" w:rsidR="00964C5B" w:rsidRPr="00C53F26" w:rsidRDefault="00964C5B" w:rsidP="00EF5F35">
            <w:pPr>
              <w:spacing w:after="0" w:line="240" w:lineRule="auto"/>
              <w:jc w:val="center"/>
              <w:rPr>
                <w:color w:val="auto"/>
                <w:lang w:bidi="hi-IN"/>
              </w:rPr>
            </w:pPr>
            <w:r w:rsidRPr="00C53F26">
              <w:rPr>
                <w:color w:val="auto"/>
              </w:rPr>
              <w:t>50.40</w:t>
            </w:r>
          </w:p>
        </w:tc>
        <w:tc>
          <w:tcPr>
            <w:tcW w:w="1090" w:type="dxa"/>
            <w:shd w:val="clear" w:color="auto" w:fill="auto"/>
            <w:noWrap/>
            <w:hideMark/>
          </w:tcPr>
          <w:p w14:paraId="217A93A8" w14:textId="77777777" w:rsidR="00964C5B" w:rsidRPr="00C53F26" w:rsidRDefault="00964C5B" w:rsidP="00EF5F35">
            <w:pPr>
              <w:spacing w:after="0" w:line="240" w:lineRule="auto"/>
              <w:jc w:val="center"/>
              <w:rPr>
                <w:color w:val="auto"/>
                <w:lang w:bidi="hi-IN"/>
              </w:rPr>
            </w:pPr>
            <w:r w:rsidRPr="00C53F26">
              <w:rPr>
                <w:color w:val="auto"/>
              </w:rPr>
              <w:t>2.73</w:t>
            </w:r>
          </w:p>
        </w:tc>
        <w:tc>
          <w:tcPr>
            <w:tcW w:w="1091" w:type="dxa"/>
            <w:shd w:val="clear" w:color="auto" w:fill="auto"/>
            <w:noWrap/>
            <w:hideMark/>
          </w:tcPr>
          <w:p w14:paraId="767F61BB" w14:textId="77777777" w:rsidR="00964C5B" w:rsidRPr="00C53F26" w:rsidRDefault="00964C5B" w:rsidP="00EF5F35">
            <w:pPr>
              <w:spacing w:after="0" w:line="240" w:lineRule="auto"/>
              <w:jc w:val="center"/>
              <w:rPr>
                <w:color w:val="auto"/>
                <w:lang w:bidi="hi-IN"/>
              </w:rPr>
            </w:pPr>
            <w:r w:rsidRPr="00C53F26">
              <w:rPr>
                <w:color w:val="auto"/>
              </w:rPr>
              <w:t>23.75</w:t>
            </w:r>
          </w:p>
        </w:tc>
        <w:tc>
          <w:tcPr>
            <w:tcW w:w="1091" w:type="dxa"/>
          </w:tcPr>
          <w:p w14:paraId="0FD52AA3" w14:textId="77777777" w:rsidR="00964C5B" w:rsidRPr="00C53F26" w:rsidRDefault="00964C5B" w:rsidP="00EF5F35">
            <w:pPr>
              <w:spacing w:after="0" w:line="240" w:lineRule="auto"/>
              <w:jc w:val="center"/>
              <w:rPr>
                <w:color w:val="auto"/>
              </w:rPr>
            </w:pPr>
            <w:r w:rsidRPr="00C53F26">
              <w:rPr>
                <w:color w:val="auto"/>
              </w:rPr>
              <w:t>2.00</w:t>
            </w:r>
          </w:p>
        </w:tc>
        <w:tc>
          <w:tcPr>
            <w:tcW w:w="1090" w:type="dxa"/>
          </w:tcPr>
          <w:p w14:paraId="7FD171AC" w14:textId="77777777" w:rsidR="00964C5B" w:rsidRPr="00C53F26" w:rsidRDefault="00964C5B" w:rsidP="00EF5F35">
            <w:pPr>
              <w:spacing w:after="0" w:line="240" w:lineRule="auto"/>
              <w:jc w:val="center"/>
              <w:rPr>
                <w:color w:val="auto"/>
              </w:rPr>
            </w:pPr>
            <w:r w:rsidRPr="00C53F26">
              <w:rPr>
                <w:color w:val="auto"/>
              </w:rPr>
              <w:t>0.94</w:t>
            </w:r>
          </w:p>
        </w:tc>
        <w:tc>
          <w:tcPr>
            <w:tcW w:w="1091" w:type="dxa"/>
          </w:tcPr>
          <w:p w14:paraId="2102D81C" w14:textId="77777777" w:rsidR="00964C5B" w:rsidRPr="00C53F26" w:rsidRDefault="00964C5B" w:rsidP="00EF5F35">
            <w:pPr>
              <w:spacing w:after="0" w:line="240" w:lineRule="auto"/>
              <w:jc w:val="center"/>
              <w:rPr>
                <w:color w:val="auto"/>
              </w:rPr>
            </w:pPr>
            <w:r w:rsidRPr="00C53F26">
              <w:rPr>
                <w:color w:val="auto"/>
              </w:rPr>
              <w:t>47.00</w:t>
            </w:r>
          </w:p>
        </w:tc>
        <w:tc>
          <w:tcPr>
            <w:tcW w:w="1091" w:type="dxa"/>
          </w:tcPr>
          <w:p w14:paraId="05297122" w14:textId="77777777" w:rsidR="00964C5B" w:rsidRPr="00C53F26" w:rsidRDefault="00964C5B" w:rsidP="00EF5F35">
            <w:pPr>
              <w:spacing w:after="0" w:line="240" w:lineRule="auto"/>
              <w:jc w:val="center"/>
              <w:rPr>
                <w:color w:val="auto"/>
              </w:rPr>
            </w:pPr>
            <w:r w:rsidRPr="00C53F26">
              <w:rPr>
                <w:color w:val="auto"/>
              </w:rPr>
              <w:t>1.75</w:t>
            </w:r>
          </w:p>
        </w:tc>
        <w:tc>
          <w:tcPr>
            <w:tcW w:w="1091" w:type="dxa"/>
          </w:tcPr>
          <w:p w14:paraId="21E5D95B" w14:textId="77777777" w:rsidR="00964C5B" w:rsidRPr="00C53F26" w:rsidRDefault="00964C5B" w:rsidP="00EF5F35">
            <w:pPr>
              <w:spacing w:after="0" w:line="240" w:lineRule="auto"/>
              <w:jc w:val="center"/>
              <w:rPr>
                <w:color w:val="auto"/>
              </w:rPr>
            </w:pPr>
            <w:r w:rsidRPr="00C53F26">
              <w:rPr>
                <w:color w:val="auto"/>
              </w:rPr>
              <w:t>18.00</w:t>
            </w:r>
          </w:p>
        </w:tc>
      </w:tr>
      <w:tr w:rsidR="001678A4" w:rsidRPr="00C53F26" w14:paraId="3F358FBA" w14:textId="77777777" w:rsidTr="004E6790">
        <w:trPr>
          <w:trHeight w:val="288"/>
        </w:trPr>
        <w:tc>
          <w:tcPr>
            <w:tcW w:w="625" w:type="dxa"/>
          </w:tcPr>
          <w:p w14:paraId="1279349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12</w:t>
            </w:r>
          </w:p>
        </w:tc>
        <w:tc>
          <w:tcPr>
            <w:tcW w:w="2880" w:type="dxa"/>
            <w:shd w:val="clear" w:color="auto" w:fill="auto"/>
            <w:hideMark/>
          </w:tcPr>
          <w:p w14:paraId="4EE24929" w14:textId="77777777" w:rsidR="00964C5B" w:rsidRPr="00C53F26" w:rsidRDefault="00964C5B" w:rsidP="00EF5F35">
            <w:pPr>
              <w:spacing w:after="0" w:line="240" w:lineRule="auto"/>
              <w:rPr>
                <w:color w:val="auto"/>
                <w:lang w:bidi="hi-IN"/>
              </w:rPr>
            </w:pPr>
            <w:r w:rsidRPr="00C53F26">
              <w:rPr>
                <w:color w:val="auto"/>
              </w:rPr>
              <w:t>Grain filling period</w:t>
            </w:r>
          </w:p>
        </w:tc>
        <w:tc>
          <w:tcPr>
            <w:tcW w:w="1090" w:type="dxa"/>
            <w:shd w:val="clear" w:color="auto" w:fill="auto"/>
            <w:noWrap/>
            <w:hideMark/>
          </w:tcPr>
          <w:p w14:paraId="5A1D835C" w14:textId="77777777" w:rsidR="00964C5B" w:rsidRPr="00C53F26" w:rsidRDefault="00964C5B" w:rsidP="00EF5F35">
            <w:pPr>
              <w:spacing w:after="0" w:line="240" w:lineRule="auto"/>
              <w:jc w:val="center"/>
              <w:rPr>
                <w:color w:val="auto"/>
                <w:lang w:bidi="hi-IN"/>
              </w:rPr>
            </w:pPr>
            <w:r w:rsidRPr="00C53F26">
              <w:rPr>
                <w:color w:val="auto"/>
              </w:rPr>
              <w:t>3.24</w:t>
            </w:r>
          </w:p>
        </w:tc>
        <w:tc>
          <w:tcPr>
            <w:tcW w:w="1091" w:type="dxa"/>
            <w:shd w:val="clear" w:color="auto" w:fill="auto"/>
            <w:noWrap/>
            <w:hideMark/>
          </w:tcPr>
          <w:p w14:paraId="3945359E" w14:textId="77777777" w:rsidR="00964C5B" w:rsidRPr="00C53F26" w:rsidRDefault="00964C5B" w:rsidP="00EF5F35">
            <w:pPr>
              <w:spacing w:after="0" w:line="240" w:lineRule="auto"/>
              <w:jc w:val="center"/>
              <w:rPr>
                <w:color w:val="auto"/>
                <w:lang w:bidi="hi-IN"/>
              </w:rPr>
            </w:pPr>
            <w:r w:rsidRPr="00C53F26">
              <w:rPr>
                <w:color w:val="auto"/>
              </w:rPr>
              <w:t>1.34</w:t>
            </w:r>
          </w:p>
        </w:tc>
        <w:tc>
          <w:tcPr>
            <w:tcW w:w="1091" w:type="dxa"/>
            <w:shd w:val="clear" w:color="auto" w:fill="auto"/>
            <w:noWrap/>
            <w:hideMark/>
          </w:tcPr>
          <w:p w14:paraId="2F26B608" w14:textId="77777777" w:rsidR="00964C5B" w:rsidRPr="00C53F26" w:rsidRDefault="00964C5B" w:rsidP="00EF5F35">
            <w:pPr>
              <w:spacing w:after="0" w:line="240" w:lineRule="auto"/>
              <w:jc w:val="center"/>
              <w:rPr>
                <w:color w:val="auto"/>
                <w:lang w:bidi="hi-IN"/>
              </w:rPr>
            </w:pPr>
            <w:r w:rsidRPr="00C53F26">
              <w:rPr>
                <w:color w:val="auto"/>
              </w:rPr>
              <w:t>41.30</w:t>
            </w:r>
          </w:p>
        </w:tc>
        <w:tc>
          <w:tcPr>
            <w:tcW w:w="1090" w:type="dxa"/>
            <w:shd w:val="clear" w:color="auto" w:fill="auto"/>
            <w:noWrap/>
            <w:hideMark/>
          </w:tcPr>
          <w:p w14:paraId="7B221D41" w14:textId="77777777" w:rsidR="00964C5B" w:rsidRPr="00C53F26" w:rsidRDefault="00964C5B" w:rsidP="00EF5F35">
            <w:pPr>
              <w:spacing w:after="0" w:line="240" w:lineRule="auto"/>
              <w:jc w:val="center"/>
              <w:rPr>
                <w:color w:val="auto"/>
                <w:lang w:bidi="hi-IN"/>
              </w:rPr>
            </w:pPr>
            <w:r w:rsidRPr="00C53F26">
              <w:rPr>
                <w:color w:val="auto"/>
              </w:rPr>
              <w:t>1.96</w:t>
            </w:r>
          </w:p>
        </w:tc>
        <w:tc>
          <w:tcPr>
            <w:tcW w:w="1091" w:type="dxa"/>
            <w:shd w:val="clear" w:color="auto" w:fill="auto"/>
            <w:noWrap/>
            <w:hideMark/>
          </w:tcPr>
          <w:p w14:paraId="66C94A56" w14:textId="77777777" w:rsidR="00964C5B" w:rsidRPr="00C53F26" w:rsidRDefault="00964C5B" w:rsidP="00EF5F35">
            <w:pPr>
              <w:spacing w:after="0" w:line="240" w:lineRule="auto"/>
              <w:jc w:val="center"/>
              <w:rPr>
                <w:color w:val="auto"/>
                <w:lang w:bidi="hi-IN"/>
              </w:rPr>
            </w:pPr>
            <w:r w:rsidRPr="00C53F26">
              <w:rPr>
                <w:color w:val="auto"/>
              </w:rPr>
              <w:t>4.76</w:t>
            </w:r>
          </w:p>
        </w:tc>
        <w:tc>
          <w:tcPr>
            <w:tcW w:w="1091" w:type="dxa"/>
          </w:tcPr>
          <w:p w14:paraId="5335ABAB" w14:textId="77777777" w:rsidR="00964C5B" w:rsidRPr="00C53F26" w:rsidRDefault="00964C5B" w:rsidP="00EF5F35">
            <w:pPr>
              <w:spacing w:after="0" w:line="240" w:lineRule="auto"/>
              <w:jc w:val="center"/>
              <w:rPr>
                <w:color w:val="auto"/>
              </w:rPr>
            </w:pPr>
            <w:r w:rsidRPr="00C53F26">
              <w:rPr>
                <w:color w:val="auto"/>
              </w:rPr>
              <w:t>3.33</w:t>
            </w:r>
          </w:p>
        </w:tc>
        <w:tc>
          <w:tcPr>
            <w:tcW w:w="1090" w:type="dxa"/>
          </w:tcPr>
          <w:p w14:paraId="4D07A493" w14:textId="77777777" w:rsidR="00964C5B" w:rsidRPr="00C53F26" w:rsidRDefault="00964C5B" w:rsidP="00EF5F35">
            <w:pPr>
              <w:spacing w:after="0" w:line="240" w:lineRule="auto"/>
              <w:jc w:val="center"/>
              <w:rPr>
                <w:color w:val="auto"/>
              </w:rPr>
            </w:pPr>
            <w:r w:rsidRPr="00C53F26">
              <w:rPr>
                <w:color w:val="auto"/>
              </w:rPr>
              <w:t>1.64</w:t>
            </w:r>
          </w:p>
        </w:tc>
        <w:tc>
          <w:tcPr>
            <w:tcW w:w="1091" w:type="dxa"/>
          </w:tcPr>
          <w:p w14:paraId="394172FF" w14:textId="77777777" w:rsidR="00964C5B" w:rsidRPr="00C53F26" w:rsidRDefault="00964C5B" w:rsidP="00EF5F35">
            <w:pPr>
              <w:spacing w:after="0" w:line="240" w:lineRule="auto"/>
              <w:jc w:val="center"/>
              <w:rPr>
                <w:color w:val="auto"/>
              </w:rPr>
            </w:pPr>
            <w:r w:rsidRPr="00C53F26">
              <w:rPr>
                <w:color w:val="auto"/>
              </w:rPr>
              <w:t>49.20</w:t>
            </w:r>
          </w:p>
        </w:tc>
        <w:tc>
          <w:tcPr>
            <w:tcW w:w="1091" w:type="dxa"/>
          </w:tcPr>
          <w:p w14:paraId="1EE56114" w14:textId="77777777" w:rsidR="00964C5B" w:rsidRPr="00C53F26" w:rsidRDefault="00964C5B" w:rsidP="00EF5F35">
            <w:pPr>
              <w:spacing w:after="0" w:line="240" w:lineRule="auto"/>
              <w:jc w:val="center"/>
              <w:rPr>
                <w:color w:val="auto"/>
              </w:rPr>
            </w:pPr>
            <w:r w:rsidRPr="00C53F26">
              <w:rPr>
                <w:color w:val="auto"/>
              </w:rPr>
              <w:t>2.37</w:t>
            </w:r>
          </w:p>
        </w:tc>
        <w:tc>
          <w:tcPr>
            <w:tcW w:w="1091" w:type="dxa"/>
          </w:tcPr>
          <w:p w14:paraId="60C9F7D5" w14:textId="77777777" w:rsidR="00964C5B" w:rsidRPr="00C53F26" w:rsidRDefault="00964C5B" w:rsidP="00EF5F35">
            <w:pPr>
              <w:spacing w:after="0" w:line="240" w:lineRule="auto"/>
              <w:jc w:val="center"/>
              <w:rPr>
                <w:color w:val="auto"/>
              </w:rPr>
            </w:pPr>
            <w:r w:rsidRPr="00C53F26">
              <w:rPr>
                <w:color w:val="auto"/>
              </w:rPr>
              <w:t>6.06</w:t>
            </w:r>
          </w:p>
        </w:tc>
      </w:tr>
      <w:tr w:rsidR="001678A4" w:rsidRPr="00C53F26" w14:paraId="732D0DF6" w14:textId="77777777" w:rsidTr="004E6790">
        <w:trPr>
          <w:trHeight w:val="288"/>
        </w:trPr>
        <w:tc>
          <w:tcPr>
            <w:tcW w:w="625" w:type="dxa"/>
          </w:tcPr>
          <w:p w14:paraId="04D7BB40"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13</w:t>
            </w:r>
          </w:p>
        </w:tc>
        <w:tc>
          <w:tcPr>
            <w:tcW w:w="2880" w:type="dxa"/>
            <w:shd w:val="clear" w:color="auto" w:fill="auto"/>
            <w:hideMark/>
          </w:tcPr>
          <w:p w14:paraId="63373035" w14:textId="77777777" w:rsidR="00964C5B" w:rsidRPr="00C53F26" w:rsidRDefault="00964C5B" w:rsidP="00EF5F35">
            <w:pPr>
              <w:spacing w:after="0" w:line="240" w:lineRule="auto"/>
              <w:rPr>
                <w:color w:val="auto"/>
                <w:lang w:bidi="hi-IN"/>
              </w:rPr>
            </w:pPr>
            <w:r w:rsidRPr="00C53F26">
              <w:rPr>
                <w:color w:val="auto"/>
              </w:rPr>
              <w:t>Days to maturity</w:t>
            </w:r>
          </w:p>
        </w:tc>
        <w:tc>
          <w:tcPr>
            <w:tcW w:w="1090" w:type="dxa"/>
            <w:shd w:val="clear" w:color="auto" w:fill="auto"/>
            <w:noWrap/>
            <w:hideMark/>
          </w:tcPr>
          <w:p w14:paraId="574156AA" w14:textId="77777777" w:rsidR="00964C5B" w:rsidRPr="00C53F26" w:rsidRDefault="00964C5B" w:rsidP="00EF5F35">
            <w:pPr>
              <w:spacing w:after="0" w:line="240" w:lineRule="auto"/>
              <w:jc w:val="center"/>
              <w:rPr>
                <w:color w:val="auto"/>
                <w:lang w:bidi="hi-IN"/>
              </w:rPr>
            </w:pPr>
            <w:r w:rsidRPr="00C53F26">
              <w:rPr>
                <w:color w:val="auto"/>
              </w:rPr>
              <w:t>18.85</w:t>
            </w:r>
          </w:p>
        </w:tc>
        <w:tc>
          <w:tcPr>
            <w:tcW w:w="1091" w:type="dxa"/>
            <w:shd w:val="clear" w:color="auto" w:fill="auto"/>
            <w:noWrap/>
            <w:hideMark/>
          </w:tcPr>
          <w:p w14:paraId="00A6A9CE" w14:textId="77777777" w:rsidR="00964C5B" w:rsidRPr="00C53F26" w:rsidRDefault="00964C5B" w:rsidP="00EF5F35">
            <w:pPr>
              <w:spacing w:after="0" w:line="240" w:lineRule="auto"/>
              <w:jc w:val="center"/>
              <w:rPr>
                <w:color w:val="auto"/>
                <w:lang w:bidi="hi-IN"/>
              </w:rPr>
            </w:pPr>
            <w:r w:rsidRPr="00C53F26">
              <w:rPr>
                <w:color w:val="auto"/>
              </w:rPr>
              <w:t>17.01</w:t>
            </w:r>
          </w:p>
        </w:tc>
        <w:tc>
          <w:tcPr>
            <w:tcW w:w="1091" w:type="dxa"/>
            <w:shd w:val="clear" w:color="auto" w:fill="auto"/>
            <w:noWrap/>
            <w:hideMark/>
          </w:tcPr>
          <w:p w14:paraId="14CCE27C" w14:textId="77777777" w:rsidR="00964C5B" w:rsidRPr="00C53F26" w:rsidRDefault="00964C5B" w:rsidP="00EF5F35">
            <w:pPr>
              <w:spacing w:after="0" w:line="240" w:lineRule="auto"/>
              <w:jc w:val="center"/>
              <w:rPr>
                <w:color w:val="auto"/>
                <w:lang w:bidi="hi-IN"/>
              </w:rPr>
            </w:pPr>
            <w:r w:rsidRPr="00C53F26">
              <w:rPr>
                <w:color w:val="auto"/>
              </w:rPr>
              <w:t>90.20</w:t>
            </w:r>
          </w:p>
        </w:tc>
        <w:tc>
          <w:tcPr>
            <w:tcW w:w="1090" w:type="dxa"/>
            <w:shd w:val="clear" w:color="auto" w:fill="auto"/>
            <w:noWrap/>
            <w:hideMark/>
          </w:tcPr>
          <w:p w14:paraId="13196DB1" w14:textId="77777777" w:rsidR="00964C5B" w:rsidRPr="00C53F26" w:rsidRDefault="00964C5B" w:rsidP="00EF5F35">
            <w:pPr>
              <w:spacing w:after="0" w:line="240" w:lineRule="auto"/>
              <w:jc w:val="center"/>
              <w:rPr>
                <w:color w:val="auto"/>
                <w:lang w:bidi="hi-IN"/>
              </w:rPr>
            </w:pPr>
            <w:r w:rsidRPr="00C53F26">
              <w:rPr>
                <w:color w:val="auto"/>
              </w:rPr>
              <w:t>10.34</w:t>
            </w:r>
          </w:p>
        </w:tc>
        <w:tc>
          <w:tcPr>
            <w:tcW w:w="1091" w:type="dxa"/>
            <w:shd w:val="clear" w:color="auto" w:fill="auto"/>
            <w:noWrap/>
            <w:hideMark/>
          </w:tcPr>
          <w:p w14:paraId="5191D895" w14:textId="77777777" w:rsidR="00964C5B" w:rsidRPr="00C53F26" w:rsidRDefault="00964C5B" w:rsidP="00EF5F35">
            <w:pPr>
              <w:spacing w:after="0" w:line="240" w:lineRule="auto"/>
              <w:jc w:val="center"/>
              <w:rPr>
                <w:color w:val="auto"/>
                <w:lang w:bidi="hi-IN"/>
              </w:rPr>
            </w:pPr>
            <w:r w:rsidRPr="00C53F26">
              <w:rPr>
                <w:color w:val="auto"/>
              </w:rPr>
              <w:t>8.89</w:t>
            </w:r>
          </w:p>
        </w:tc>
        <w:tc>
          <w:tcPr>
            <w:tcW w:w="1091" w:type="dxa"/>
          </w:tcPr>
          <w:p w14:paraId="632EB3F1" w14:textId="77777777" w:rsidR="00964C5B" w:rsidRPr="00C53F26" w:rsidRDefault="00964C5B" w:rsidP="00EF5F35">
            <w:pPr>
              <w:spacing w:after="0" w:line="240" w:lineRule="auto"/>
              <w:jc w:val="center"/>
              <w:rPr>
                <w:color w:val="auto"/>
              </w:rPr>
            </w:pPr>
            <w:r w:rsidRPr="00C53F26">
              <w:rPr>
                <w:color w:val="auto"/>
              </w:rPr>
              <w:t>23.00</w:t>
            </w:r>
          </w:p>
        </w:tc>
        <w:tc>
          <w:tcPr>
            <w:tcW w:w="1090" w:type="dxa"/>
          </w:tcPr>
          <w:p w14:paraId="11BA049D" w14:textId="77777777" w:rsidR="00964C5B" w:rsidRPr="00C53F26" w:rsidRDefault="00964C5B" w:rsidP="00EF5F35">
            <w:pPr>
              <w:spacing w:after="0" w:line="240" w:lineRule="auto"/>
              <w:jc w:val="center"/>
              <w:rPr>
                <w:color w:val="auto"/>
              </w:rPr>
            </w:pPr>
            <w:r w:rsidRPr="00C53F26">
              <w:rPr>
                <w:color w:val="auto"/>
              </w:rPr>
              <w:t>20.60</w:t>
            </w:r>
          </w:p>
        </w:tc>
        <w:tc>
          <w:tcPr>
            <w:tcW w:w="1091" w:type="dxa"/>
          </w:tcPr>
          <w:p w14:paraId="284FA945" w14:textId="77777777" w:rsidR="00964C5B" w:rsidRPr="00C53F26" w:rsidRDefault="00964C5B" w:rsidP="00EF5F35">
            <w:pPr>
              <w:spacing w:after="0" w:line="240" w:lineRule="auto"/>
              <w:jc w:val="center"/>
              <w:rPr>
                <w:color w:val="auto"/>
              </w:rPr>
            </w:pPr>
            <w:r w:rsidRPr="00C53F26">
              <w:rPr>
                <w:color w:val="auto"/>
              </w:rPr>
              <w:t>89.60</w:t>
            </w:r>
          </w:p>
        </w:tc>
        <w:tc>
          <w:tcPr>
            <w:tcW w:w="1091" w:type="dxa"/>
          </w:tcPr>
          <w:p w14:paraId="131D7251" w14:textId="77777777" w:rsidR="00964C5B" w:rsidRPr="00C53F26" w:rsidRDefault="00964C5B" w:rsidP="00EF5F35">
            <w:pPr>
              <w:spacing w:after="0" w:line="240" w:lineRule="auto"/>
              <w:jc w:val="center"/>
              <w:rPr>
                <w:color w:val="auto"/>
              </w:rPr>
            </w:pPr>
            <w:r w:rsidRPr="00C53F26">
              <w:rPr>
                <w:color w:val="auto"/>
              </w:rPr>
              <w:t>11.33</w:t>
            </w:r>
          </w:p>
        </w:tc>
        <w:tc>
          <w:tcPr>
            <w:tcW w:w="1091" w:type="dxa"/>
          </w:tcPr>
          <w:p w14:paraId="6BB75461" w14:textId="77777777" w:rsidR="00964C5B" w:rsidRPr="00C53F26" w:rsidRDefault="00964C5B" w:rsidP="00EF5F35">
            <w:pPr>
              <w:spacing w:after="0" w:line="240" w:lineRule="auto"/>
              <w:jc w:val="center"/>
              <w:rPr>
                <w:color w:val="auto"/>
              </w:rPr>
            </w:pPr>
            <w:r w:rsidRPr="00C53F26">
              <w:rPr>
                <w:color w:val="auto"/>
              </w:rPr>
              <w:t>10.30</w:t>
            </w:r>
          </w:p>
        </w:tc>
      </w:tr>
      <w:tr w:rsidR="001678A4" w:rsidRPr="00C53F26" w14:paraId="4AF6839B" w14:textId="77777777" w:rsidTr="004E6790">
        <w:trPr>
          <w:trHeight w:val="288"/>
        </w:trPr>
        <w:tc>
          <w:tcPr>
            <w:tcW w:w="625" w:type="dxa"/>
          </w:tcPr>
          <w:p w14:paraId="227D98F8"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14</w:t>
            </w:r>
          </w:p>
        </w:tc>
        <w:tc>
          <w:tcPr>
            <w:tcW w:w="2880" w:type="dxa"/>
            <w:shd w:val="clear" w:color="auto" w:fill="auto"/>
            <w:hideMark/>
          </w:tcPr>
          <w:p w14:paraId="47622CA6" w14:textId="77777777" w:rsidR="00964C5B" w:rsidRPr="00C53F26" w:rsidRDefault="00964C5B" w:rsidP="00EF5F35">
            <w:pPr>
              <w:spacing w:after="0" w:line="240" w:lineRule="auto"/>
              <w:rPr>
                <w:color w:val="auto"/>
                <w:lang w:bidi="hi-IN"/>
              </w:rPr>
            </w:pPr>
            <w:r w:rsidRPr="00C53F26">
              <w:rPr>
                <w:color w:val="auto"/>
              </w:rPr>
              <w:t>Number of grains per spike</w:t>
            </w:r>
          </w:p>
        </w:tc>
        <w:tc>
          <w:tcPr>
            <w:tcW w:w="1090" w:type="dxa"/>
            <w:shd w:val="clear" w:color="auto" w:fill="auto"/>
            <w:noWrap/>
            <w:hideMark/>
          </w:tcPr>
          <w:p w14:paraId="1C57ABE2" w14:textId="77777777" w:rsidR="00964C5B" w:rsidRPr="00C53F26" w:rsidRDefault="00964C5B" w:rsidP="00EF5F35">
            <w:pPr>
              <w:spacing w:after="0" w:line="240" w:lineRule="auto"/>
              <w:jc w:val="center"/>
              <w:rPr>
                <w:color w:val="auto"/>
                <w:lang w:bidi="hi-IN"/>
              </w:rPr>
            </w:pPr>
            <w:r w:rsidRPr="00C53F26">
              <w:rPr>
                <w:color w:val="auto"/>
              </w:rPr>
              <w:t>23.18</w:t>
            </w:r>
          </w:p>
        </w:tc>
        <w:tc>
          <w:tcPr>
            <w:tcW w:w="1091" w:type="dxa"/>
            <w:shd w:val="clear" w:color="auto" w:fill="auto"/>
            <w:noWrap/>
            <w:hideMark/>
          </w:tcPr>
          <w:p w14:paraId="6A69ACD4" w14:textId="77777777" w:rsidR="00964C5B" w:rsidRPr="00C53F26" w:rsidRDefault="00964C5B" w:rsidP="00EF5F35">
            <w:pPr>
              <w:spacing w:after="0" w:line="240" w:lineRule="auto"/>
              <w:jc w:val="center"/>
              <w:rPr>
                <w:color w:val="auto"/>
                <w:lang w:bidi="hi-IN"/>
              </w:rPr>
            </w:pPr>
            <w:r w:rsidRPr="00C53F26">
              <w:rPr>
                <w:color w:val="auto"/>
              </w:rPr>
              <w:t>13.64</w:t>
            </w:r>
          </w:p>
        </w:tc>
        <w:tc>
          <w:tcPr>
            <w:tcW w:w="1091" w:type="dxa"/>
            <w:shd w:val="clear" w:color="auto" w:fill="auto"/>
            <w:noWrap/>
            <w:hideMark/>
          </w:tcPr>
          <w:p w14:paraId="731835E7" w14:textId="77777777" w:rsidR="00964C5B" w:rsidRPr="00C53F26" w:rsidRDefault="00964C5B" w:rsidP="00EF5F35">
            <w:pPr>
              <w:spacing w:after="0" w:line="240" w:lineRule="auto"/>
              <w:jc w:val="center"/>
              <w:rPr>
                <w:color w:val="auto"/>
                <w:lang w:bidi="hi-IN"/>
              </w:rPr>
            </w:pPr>
            <w:r w:rsidRPr="00C53F26">
              <w:rPr>
                <w:color w:val="auto"/>
              </w:rPr>
              <w:t>58.90</w:t>
            </w:r>
          </w:p>
        </w:tc>
        <w:tc>
          <w:tcPr>
            <w:tcW w:w="1090" w:type="dxa"/>
            <w:shd w:val="clear" w:color="auto" w:fill="auto"/>
            <w:noWrap/>
            <w:hideMark/>
          </w:tcPr>
          <w:p w14:paraId="02D8C68C" w14:textId="77777777" w:rsidR="00964C5B" w:rsidRPr="00C53F26" w:rsidRDefault="00964C5B" w:rsidP="00EF5F35">
            <w:pPr>
              <w:spacing w:after="0" w:line="240" w:lineRule="auto"/>
              <w:jc w:val="center"/>
              <w:rPr>
                <w:color w:val="auto"/>
                <w:lang w:bidi="hi-IN"/>
              </w:rPr>
            </w:pPr>
            <w:r w:rsidRPr="00C53F26">
              <w:rPr>
                <w:color w:val="auto"/>
              </w:rPr>
              <w:t>7.48</w:t>
            </w:r>
          </w:p>
        </w:tc>
        <w:tc>
          <w:tcPr>
            <w:tcW w:w="1091" w:type="dxa"/>
            <w:shd w:val="clear" w:color="auto" w:fill="auto"/>
            <w:noWrap/>
            <w:hideMark/>
          </w:tcPr>
          <w:p w14:paraId="5145A46D" w14:textId="77777777" w:rsidR="00964C5B" w:rsidRPr="00C53F26" w:rsidRDefault="00964C5B" w:rsidP="00EF5F35">
            <w:pPr>
              <w:spacing w:after="0" w:line="240" w:lineRule="auto"/>
              <w:jc w:val="center"/>
              <w:rPr>
                <w:color w:val="auto"/>
                <w:lang w:bidi="hi-IN"/>
              </w:rPr>
            </w:pPr>
            <w:r w:rsidRPr="00C53F26">
              <w:rPr>
                <w:color w:val="auto"/>
              </w:rPr>
              <w:t>9.30</w:t>
            </w:r>
          </w:p>
        </w:tc>
        <w:tc>
          <w:tcPr>
            <w:tcW w:w="1091" w:type="dxa"/>
          </w:tcPr>
          <w:p w14:paraId="77C1D2F2" w14:textId="77777777" w:rsidR="00964C5B" w:rsidRPr="00C53F26" w:rsidRDefault="00964C5B" w:rsidP="00EF5F35">
            <w:pPr>
              <w:spacing w:after="0" w:line="240" w:lineRule="auto"/>
              <w:jc w:val="center"/>
              <w:rPr>
                <w:color w:val="auto"/>
              </w:rPr>
            </w:pPr>
            <w:r w:rsidRPr="00C53F26">
              <w:rPr>
                <w:color w:val="auto"/>
              </w:rPr>
              <w:t>17.26</w:t>
            </w:r>
          </w:p>
        </w:tc>
        <w:tc>
          <w:tcPr>
            <w:tcW w:w="1090" w:type="dxa"/>
          </w:tcPr>
          <w:p w14:paraId="61C68D97" w14:textId="77777777" w:rsidR="00964C5B" w:rsidRPr="00C53F26" w:rsidRDefault="00964C5B" w:rsidP="00EF5F35">
            <w:pPr>
              <w:spacing w:after="0" w:line="240" w:lineRule="auto"/>
              <w:jc w:val="center"/>
              <w:rPr>
                <w:color w:val="auto"/>
              </w:rPr>
            </w:pPr>
            <w:r w:rsidRPr="00C53F26">
              <w:rPr>
                <w:color w:val="auto"/>
              </w:rPr>
              <w:t>14.87</w:t>
            </w:r>
          </w:p>
        </w:tc>
        <w:tc>
          <w:tcPr>
            <w:tcW w:w="1091" w:type="dxa"/>
          </w:tcPr>
          <w:p w14:paraId="1932C77A" w14:textId="77777777" w:rsidR="00964C5B" w:rsidRPr="00C53F26" w:rsidRDefault="00964C5B" w:rsidP="00EF5F35">
            <w:pPr>
              <w:spacing w:after="0" w:line="240" w:lineRule="auto"/>
              <w:jc w:val="center"/>
              <w:rPr>
                <w:color w:val="auto"/>
              </w:rPr>
            </w:pPr>
            <w:r w:rsidRPr="00C53F26">
              <w:rPr>
                <w:color w:val="auto"/>
              </w:rPr>
              <w:t>86.10</w:t>
            </w:r>
          </w:p>
        </w:tc>
        <w:tc>
          <w:tcPr>
            <w:tcW w:w="1091" w:type="dxa"/>
          </w:tcPr>
          <w:p w14:paraId="4C1B6332" w14:textId="77777777" w:rsidR="00964C5B" w:rsidRPr="00C53F26" w:rsidRDefault="00964C5B" w:rsidP="00EF5F35">
            <w:pPr>
              <w:spacing w:after="0" w:line="240" w:lineRule="auto"/>
              <w:jc w:val="center"/>
              <w:rPr>
                <w:color w:val="auto"/>
              </w:rPr>
            </w:pPr>
            <w:r w:rsidRPr="00C53F26">
              <w:rPr>
                <w:color w:val="auto"/>
              </w:rPr>
              <w:t>9.44</w:t>
            </w:r>
          </w:p>
        </w:tc>
        <w:tc>
          <w:tcPr>
            <w:tcW w:w="1091" w:type="dxa"/>
          </w:tcPr>
          <w:p w14:paraId="51B940C4" w14:textId="77777777" w:rsidR="00964C5B" w:rsidRPr="00C53F26" w:rsidRDefault="00964C5B" w:rsidP="00EF5F35">
            <w:pPr>
              <w:spacing w:after="0" w:line="240" w:lineRule="auto"/>
              <w:jc w:val="center"/>
              <w:rPr>
                <w:color w:val="auto"/>
              </w:rPr>
            </w:pPr>
            <w:r w:rsidRPr="00C53F26">
              <w:rPr>
                <w:color w:val="auto"/>
              </w:rPr>
              <w:t>12.30</w:t>
            </w:r>
          </w:p>
        </w:tc>
      </w:tr>
      <w:tr w:rsidR="001678A4" w:rsidRPr="00C53F26" w14:paraId="6DB01735" w14:textId="77777777" w:rsidTr="004E6790">
        <w:trPr>
          <w:trHeight w:val="288"/>
        </w:trPr>
        <w:tc>
          <w:tcPr>
            <w:tcW w:w="625" w:type="dxa"/>
          </w:tcPr>
          <w:p w14:paraId="6E23BA6E"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15</w:t>
            </w:r>
          </w:p>
        </w:tc>
        <w:tc>
          <w:tcPr>
            <w:tcW w:w="2880" w:type="dxa"/>
            <w:shd w:val="clear" w:color="auto" w:fill="auto"/>
            <w:hideMark/>
          </w:tcPr>
          <w:p w14:paraId="6BB40817" w14:textId="77777777" w:rsidR="00964C5B" w:rsidRPr="00C53F26" w:rsidRDefault="00964C5B" w:rsidP="00EF5F35">
            <w:pPr>
              <w:spacing w:after="0" w:line="240" w:lineRule="auto"/>
              <w:rPr>
                <w:color w:val="auto"/>
                <w:lang w:bidi="hi-IN"/>
              </w:rPr>
            </w:pPr>
            <w:r w:rsidRPr="00C53F26">
              <w:rPr>
                <w:color w:val="auto"/>
              </w:rPr>
              <w:t>Test weight</w:t>
            </w:r>
          </w:p>
        </w:tc>
        <w:tc>
          <w:tcPr>
            <w:tcW w:w="1090" w:type="dxa"/>
            <w:shd w:val="clear" w:color="auto" w:fill="auto"/>
            <w:noWrap/>
            <w:hideMark/>
          </w:tcPr>
          <w:p w14:paraId="74A75D8D" w14:textId="77777777" w:rsidR="00964C5B" w:rsidRPr="00C53F26" w:rsidRDefault="00964C5B" w:rsidP="00EF5F35">
            <w:pPr>
              <w:spacing w:after="0" w:line="240" w:lineRule="auto"/>
              <w:jc w:val="center"/>
              <w:rPr>
                <w:color w:val="auto"/>
                <w:lang w:bidi="hi-IN"/>
              </w:rPr>
            </w:pPr>
            <w:r w:rsidRPr="00C53F26">
              <w:rPr>
                <w:color w:val="auto"/>
              </w:rPr>
              <w:t>25.27</w:t>
            </w:r>
          </w:p>
        </w:tc>
        <w:tc>
          <w:tcPr>
            <w:tcW w:w="1091" w:type="dxa"/>
            <w:shd w:val="clear" w:color="auto" w:fill="auto"/>
            <w:noWrap/>
            <w:hideMark/>
          </w:tcPr>
          <w:p w14:paraId="53BCEC86" w14:textId="77777777" w:rsidR="00964C5B" w:rsidRPr="00C53F26" w:rsidRDefault="00964C5B" w:rsidP="00EF5F35">
            <w:pPr>
              <w:spacing w:after="0" w:line="240" w:lineRule="auto"/>
              <w:jc w:val="center"/>
              <w:rPr>
                <w:color w:val="auto"/>
                <w:lang w:bidi="hi-IN"/>
              </w:rPr>
            </w:pPr>
            <w:r w:rsidRPr="00C53F26">
              <w:rPr>
                <w:color w:val="auto"/>
              </w:rPr>
              <w:t>24.63</w:t>
            </w:r>
          </w:p>
        </w:tc>
        <w:tc>
          <w:tcPr>
            <w:tcW w:w="1091" w:type="dxa"/>
            <w:shd w:val="clear" w:color="auto" w:fill="auto"/>
            <w:noWrap/>
            <w:hideMark/>
          </w:tcPr>
          <w:p w14:paraId="11CAA5BA" w14:textId="77777777" w:rsidR="00964C5B" w:rsidRPr="00C53F26" w:rsidRDefault="00964C5B" w:rsidP="00EF5F35">
            <w:pPr>
              <w:spacing w:after="0" w:line="240" w:lineRule="auto"/>
              <w:jc w:val="center"/>
              <w:rPr>
                <w:color w:val="auto"/>
                <w:lang w:bidi="hi-IN"/>
              </w:rPr>
            </w:pPr>
            <w:r w:rsidRPr="00C53F26">
              <w:rPr>
                <w:color w:val="auto"/>
              </w:rPr>
              <w:t>97.50</w:t>
            </w:r>
          </w:p>
        </w:tc>
        <w:tc>
          <w:tcPr>
            <w:tcW w:w="1090" w:type="dxa"/>
            <w:shd w:val="clear" w:color="auto" w:fill="auto"/>
            <w:noWrap/>
            <w:hideMark/>
          </w:tcPr>
          <w:p w14:paraId="26448A44" w14:textId="77777777" w:rsidR="00964C5B" w:rsidRPr="00C53F26" w:rsidRDefault="00964C5B" w:rsidP="00EF5F35">
            <w:pPr>
              <w:spacing w:after="0" w:line="240" w:lineRule="auto"/>
              <w:jc w:val="center"/>
              <w:rPr>
                <w:color w:val="auto"/>
                <w:lang w:bidi="hi-IN"/>
              </w:rPr>
            </w:pPr>
            <w:r w:rsidRPr="00C53F26">
              <w:rPr>
                <w:color w:val="auto"/>
              </w:rPr>
              <w:t>12.93</w:t>
            </w:r>
          </w:p>
        </w:tc>
        <w:tc>
          <w:tcPr>
            <w:tcW w:w="1091" w:type="dxa"/>
            <w:shd w:val="clear" w:color="auto" w:fill="auto"/>
            <w:noWrap/>
            <w:hideMark/>
          </w:tcPr>
          <w:p w14:paraId="2E79274C" w14:textId="77777777" w:rsidR="00964C5B" w:rsidRPr="00C53F26" w:rsidRDefault="00964C5B" w:rsidP="00EF5F35">
            <w:pPr>
              <w:spacing w:after="0" w:line="240" w:lineRule="auto"/>
              <w:jc w:val="center"/>
              <w:rPr>
                <w:color w:val="auto"/>
                <w:lang w:bidi="hi-IN"/>
              </w:rPr>
            </w:pPr>
            <w:r w:rsidRPr="00C53F26">
              <w:rPr>
                <w:color w:val="auto"/>
              </w:rPr>
              <w:t>33.15</w:t>
            </w:r>
          </w:p>
        </w:tc>
        <w:tc>
          <w:tcPr>
            <w:tcW w:w="1091" w:type="dxa"/>
          </w:tcPr>
          <w:p w14:paraId="78E56B38" w14:textId="77777777" w:rsidR="00964C5B" w:rsidRPr="00C53F26" w:rsidRDefault="00964C5B" w:rsidP="00EF5F35">
            <w:pPr>
              <w:spacing w:after="0" w:line="240" w:lineRule="auto"/>
              <w:jc w:val="center"/>
              <w:rPr>
                <w:color w:val="auto"/>
              </w:rPr>
            </w:pPr>
            <w:r w:rsidRPr="00C53F26">
              <w:rPr>
                <w:color w:val="auto"/>
              </w:rPr>
              <w:t>19.06</w:t>
            </w:r>
          </w:p>
        </w:tc>
        <w:tc>
          <w:tcPr>
            <w:tcW w:w="1090" w:type="dxa"/>
          </w:tcPr>
          <w:p w14:paraId="144F30AB" w14:textId="77777777" w:rsidR="00964C5B" w:rsidRPr="00C53F26" w:rsidRDefault="00964C5B" w:rsidP="00EF5F35">
            <w:pPr>
              <w:spacing w:after="0" w:line="240" w:lineRule="auto"/>
              <w:jc w:val="center"/>
              <w:rPr>
                <w:color w:val="auto"/>
              </w:rPr>
            </w:pPr>
            <w:r w:rsidRPr="00C53F26">
              <w:rPr>
                <w:color w:val="auto"/>
              </w:rPr>
              <w:t>17.95</w:t>
            </w:r>
          </w:p>
        </w:tc>
        <w:tc>
          <w:tcPr>
            <w:tcW w:w="1091" w:type="dxa"/>
          </w:tcPr>
          <w:p w14:paraId="3D0AC432" w14:textId="77777777" w:rsidR="00964C5B" w:rsidRPr="00C53F26" w:rsidRDefault="00964C5B" w:rsidP="00EF5F35">
            <w:pPr>
              <w:spacing w:after="0" w:line="240" w:lineRule="auto"/>
              <w:jc w:val="center"/>
              <w:rPr>
                <w:color w:val="auto"/>
              </w:rPr>
            </w:pPr>
            <w:r w:rsidRPr="00C53F26">
              <w:rPr>
                <w:color w:val="auto"/>
              </w:rPr>
              <w:t>94.20</w:t>
            </w:r>
          </w:p>
        </w:tc>
        <w:tc>
          <w:tcPr>
            <w:tcW w:w="1091" w:type="dxa"/>
          </w:tcPr>
          <w:p w14:paraId="61159538" w14:textId="77777777" w:rsidR="00964C5B" w:rsidRPr="00C53F26" w:rsidRDefault="00964C5B" w:rsidP="00EF5F35">
            <w:pPr>
              <w:spacing w:after="0" w:line="240" w:lineRule="auto"/>
              <w:jc w:val="center"/>
              <w:rPr>
                <w:color w:val="auto"/>
              </w:rPr>
            </w:pPr>
            <w:r w:rsidRPr="00C53F26">
              <w:rPr>
                <w:color w:val="auto"/>
              </w:rPr>
              <w:t>10.85</w:t>
            </w:r>
          </w:p>
        </w:tc>
        <w:tc>
          <w:tcPr>
            <w:tcW w:w="1091" w:type="dxa"/>
          </w:tcPr>
          <w:p w14:paraId="140A6422" w14:textId="77777777" w:rsidR="00964C5B" w:rsidRPr="00C53F26" w:rsidRDefault="00964C5B" w:rsidP="00EF5F35">
            <w:pPr>
              <w:spacing w:after="0" w:line="240" w:lineRule="auto"/>
              <w:jc w:val="center"/>
              <w:rPr>
                <w:color w:val="auto"/>
              </w:rPr>
            </w:pPr>
            <w:r w:rsidRPr="00C53F26">
              <w:rPr>
                <w:color w:val="auto"/>
              </w:rPr>
              <w:t>30.11</w:t>
            </w:r>
          </w:p>
        </w:tc>
      </w:tr>
      <w:tr w:rsidR="001678A4" w:rsidRPr="00C53F26" w14:paraId="668E8B38" w14:textId="77777777" w:rsidTr="004E6790">
        <w:trPr>
          <w:trHeight w:val="288"/>
        </w:trPr>
        <w:tc>
          <w:tcPr>
            <w:tcW w:w="625" w:type="dxa"/>
          </w:tcPr>
          <w:p w14:paraId="17774890"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16</w:t>
            </w:r>
          </w:p>
        </w:tc>
        <w:tc>
          <w:tcPr>
            <w:tcW w:w="2880" w:type="dxa"/>
            <w:shd w:val="clear" w:color="auto" w:fill="auto"/>
            <w:hideMark/>
          </w:tcPr>
          <w:p w14:paraId="56277CF9" w14:textId="77777777" w:rsidR="00964C5B" w:rsidRPr="00C53F26" w:rsidRDefault="00964C5B" w:rsidP="00EF5F35">
            <w:pPr>
              <w:spacing w:after="0" w:line="240" w:lineRule="auto"/>
              <w:rPr>
                <w:color w:val="auto"/>
                <w:lang w:bidi="hi-IN"/>
              </w:rPr>
            </w:pPr>
            <w:r w:rsidRPr="00C53F26">
              <w:rPr>
                <w:color w:val="auto"/>
              </w:rPr>
              <w:t>Biological yield per plant</w:t>
            </w:r>
          </w:p>
        </w:tc>
        <w:tc>
          <w:tcPr>
            <w:tcW w:w="1090" w:type="dxa"/>
            <w:shd w:val="clear" w:color="auto" w:fill="auto"/>
            <w:noWrap/>
            <w:hideMark/>
          </w:tcPr>
          <w:p w14:paraId="43F2534B" w14:textId="77777777" w:rsidR="00964C5B" w:rsidRPr="00C53F26" w:rsidRDefault="00964C5B" w:rsidP="00EF5F35">
            <w:pPr>
              <w:spacing w:after="0" w:line="240" w:lineRule="auto"/>
              <w:jc w:val="center"/>
              <w:rPr>
                <w:color w:val="auto"/>
                <w:lang w:bidi="hi-IN"/>
              </w:rPr>
            </w:pPr>
            <w:r w:rsidRPr="00C53F26">
              <w:rPr>
                <w:color w:val="auto"/>
              </w:rPr>
              <w:t>27.65</w:t>
            </w:r>
          </w:p>
        </w:tc>
        <w:tc>
          <w:tcPr>
            <w:tcW w:w="1091" w:type="dxa"/>
            <w:shd w:val="clear" w:color="auto" w:fill="auto"/>
            <w:noWrap/>
            <w:hideMark/>
          </w:tcPr>
          <w:p w14:paraId="4272413B" w14:textId="77777777" w:rsidR="00964C5B" w:rsidRPr="00C53F26" w:rsidRDefault="00964C5B" w:rsidP="00EF5F35">
            <w:pPr>
              <w:spacing w:after="0" w:line="240" w:lineRule="auto"/>
              <w:jc w:val="center"/>
              <w:rPr>
                <w:color w:val="auto"/>
                <w:lang w:bidi="hi-IN"/>
              </w:rPr>
            </w:pPr>
            <w:r w:rsidRPr="00C53F26">
              <w:rPr>
                <w:color w:val="auto"/>
              </w:rPr>
              <w:t>2.94</w:t>
            </w:r>
          </w:p>
        </w:tc>
        <w:tc>
          <w:tcPr>
            <w:tcW w:w="1091" w:type="dxa"/>
            <w:shd w:val="clear" w:color="auto" w:fill="auto"/>
            <w:noWrap/>
            <w:hideMark/>
          </w:tcPr>
          <w:p w14:paraId="343D5E3C" w14:textId="77777777" w:rsidR="00964C5B" w:rsidRPr="00C53F26" w:rsidRDefault="00964C5B" w:rsidP="00EF5F35">
            <w:pPr>
              <w:spacing w:after="0" w:line="240" w:lineRule="auto"/>
              <w:jc w:val="center"/>
              <w:rPr>
                <w:color w:val="auto"/>
                <w:lang w:bidi="hi-IN"/>
              </w:rPr>
            </w:pPr>
            <w:r w:rsidRPr="00C53F26">
              <w:rPr>
                <w:color w:val="auto"/>
              </w:rPr>
              <w:t>10.60</w:t>
            </w:r>
          </w:p>
        </w:tc>
        <w:tc>
          <w:tcPr>
            <w:tcW w:w="1090" w:type="dxa"/>
            <w:shd w:val="clear" w:color="auto" w:fill="auto"/>
            <w:noWrap/>
            <w:hideMark/>
          </w:tcPr>
          <w:p w14:paraId="3154E98E" w14:textId="77777777" w:rsidR="00964C5B" w:rsidRPr="00C53F26" w:rsidRDefault="00964C5B" w:rsidP="00EF5F35">
            <w:pPr>
              <w:spacing w:after="0" w:line="240" w:lineRule="auto"/>
              <w:jc w:val="center"/>
              <w:rPr>
                <w:color w:val="auto"/>
                <w:lang w:bidi="hi-IN"/>
              </w:rPr>
            </w:pPr>
            <w:r w:rsidRPr="00C53F26">
              <w:rPr>
                <w:color w:val="auto"/>
              </w:rPr>
              <w:t>1.47</w:t>
            </w:r>
          </w:p>
        </w:tc>
        <w:tc>
          <w:tcPr>
            <w:tcW w:w="1091" w:type="dxa"/>
            <w:shd w:val="clear" w:color="auto" w:fill="auto"/>
            <w:noWrap/>
            <w:hideMark/>
          </w:tcPr>
          <w:p w14:paraId="2190CA8C" w14:textId="77777777" w:rsidR="00964C5B" w:rsidRPr="00C53F26" w:rsidRDefault="00964C5B" w:rsidP="00EF5F35">
            <w:pPr>
              <w:spacing w:after="0" w:line="240" w:lineRule="auto"/>
              <w:jc w:val="center"/>
              <w:rPr>
                <w:color w:val="auto"/>
                <w:lang w:bidi="hi-IN"/>
              </w:rPr>
            </w:pPr>
            <w:r w:rsidRPr="00C53F26">
              <w:rPr>
                <w:color w:val="auto"/>
              </w:rPr>
              <w:t>2.92</w:t>
            </w:r>
          </w:p>
        </w:tc>
        <w:tc>
          <w:tcPr>
            <w:tcW w:w="1091" w:type="dxa"/>
          </w:tcPr>
          <w:p w14:paraId="4AB72E28" w14:textId="77777777" w:rsidR="00964C5B" w:rsidRPr="00C53F26" w:rsidRDefault="00964C5B" w:rsidP="00EF5F35">
            <w:pPr>
              <w:spacing w:after="0" w:line="240" w:lineRule="auto"/>
              <w:jc w:val="center"/>
              <w:rPr>
                <w:color w:val="auto"/>
              </w:rPr>
            </w:pPr>
            <w:r w:rsidRPr="00C53F26">
              <w:rPr>
                <w:color w:val="auto"/>
              </w:rPr>
              <w:t>8.28</w:t>
            </w:r>
          </w:p>
        </w:tc>
        <w:tc>
          <w:tcPr>
            <w:tcW w:w="1090" w:type="dxa"/>
          </w:tcPr>
          <w:p w14:paraId="70729171" w14:textId="77777777" w:rsidR="00964C5B" w:rsidRPr="00C53F26" w:rsidRDefault="00964C5B" w:rsidP="00EF5F35">
            <w:pPr>
              <w:spacing w:after="0" w:line="240" w:lineRule="auto"/>
              <w:jc w:val="center"/>
              <w:rPr>
                <w:color w:val="auto"/>
              </w:rPr>
            </w:pPr>
            <w:r w:rsidRPr="00C53F26">
              <w:rPr>
                <w:color w:val="auto"/>
              </w:rPr>
              <w:t>4.64</w:t>
            </w:r>
          </w:p>
        </w:tc>
        <w:tc>
          <w:tcPr>
            <w:tcW w:w="1091" w:type="dxa"/>
          </w:tcPr>
          <w:p w14:paraId="76427EE1" w14:textId="77777777" w:rsidR="00964C5B" w:rsidRPr="00C53F26" w:rsidRDefault="00964C5B" w:rsidP="00EF5F35">
            <w:pPr>
              <w:spacing w:after="0" w:line="240" w:lineRule="auto"/>
              <w:jc w:val="center"/>
              <w:rPr>
                <w:color w:val="auto"/>
              </w:rPr>
            </w:pPr>
            <w:r w:rsidRPr="00C53F26">
              <w:rPr>
                <w:color w:val="auto"/>
              </w:rPr>
              <w:t>56.00</w:t>
            </w:r>
          </w:p>
        </w:tc>
        <w:tc>
          <w:tcPr>
            <w:tcW w:w="1091" w:type="dxa"/>
          </w:tcPr>
          <w:p w14:paraId="700A6E0E" w14:textId="77777777" w:rsidR="00964C5B" w:rsidRPr="00C53F26" w:rsidRDefault="00964C5B" w:rsidP="00EF5F35">
            <w:pPr>
              <w:spacing w:after="0" w:line="240" w:lineRule="auto"/>
              <w:jc w:val="center"/>
              <w:rPr>
                <w:color w:val="auto"/>
              </w:rPr>
            </w:pPr>
            <w:r w:rsidRPr="00C53F26">
              <w:rPr>
                <w:color w:val="auto"/>
              </w:rPr>
              <w:t>4.25</w:t>
            </w:r>
          </w:p>
        </w:tc>
        <w:tc>
          <w:tcPr>
            <w:tcW w:w="1091" w:type="dxa"/>
          </w:tcPr>
          <w:p w14:paraId="5B2CF3B7" w14:textId="77777777" w:rsidR="00964C5B" w:rsidRPr="00C53F26" w:rsidRDefault="00964C5B" w:rsidP="00EF5F35">
            <w:pPr>
              <w:spacing w:after="0" w:line="240" w:lineRule="auto"/>
              <w:jc w:val="center"/>
              <w:rPr>
                <w:color w:val="auto"/>
              </w:rPr>
            </w:pPr>
            <w:r w:rsidRPr="00C53F26">
              <w:rPr>
                <w:color w:val="auto"/>
              </w:rPr>
              <w:t>9.69</w:t>
            </w:r>
          </w:p>
        </w:tc>
      </w:tr>
      <w:tr w:rsidR="001678A4" w:rsidRPr="00C53F26" w14:paraId="691CC743" w14:textId="77777777" w:rsidTr="004E6790">
        <w:trPr>
          <w:trHeight w:val="288"/>
        </w:trPr>
        <w:tc>
          <w:tcPr>
            <w:tcW w:w="625" w:type="dxa"/>
          </w:tcPr>
          <w:p w14:paraId="057FD816"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17</w:t>
            </w:r>
          </w:p>
        </w:tc>
        <w:tc>
          <w:tcPr>
            <w:tcW w:w="2880" w:type="dxa"/>
            <w:shd w:val="clear" w:color="auto" w:fill="auto"/>
            <w:hideMark/>
          </w:tcPr>
          <w:p w14:paraId="14917752" w14:textId="77777777" w:rsidR="00964C5B" w:rsidRPr="00C53F26" w:rsidRDefault="00964C5B" w:rsidP="00EF5F35">
            <w:pPr>
              <w:spacing w:after="0" w:line="240" w:lineRule="auto"/>
              <w:rPr>
                <w:color w:val="auto"/>
                <w:lang w:bidi="hi-IN"/>
              </w:rPr>
            </w:pPr>
            <w:r w:rsidRPr="00C53F26">
              <w:rPr>
                <w:color w:val="auto"/>
              </w:rPr>
              <w:t>Harvest index</w:t>
            </w:r>
          </w:p>
        </w:tc>
        <w:tc>
          <w:tcPr>
            <w:tcW w:w="1090" w:type="dxa"/>
            <w:shd w:val="clear" w:color="auto" w:fill="auto"/>
            <w:noWrap/>
            <w:hideMark/>
          </w:tcPr>
          <w:p w14:paraId="2B9B4887" w14:textId="77777777" w:rsidR="00964C5B" w:rsidRPr="00C53F26" w:rsidRDefault="00964C5B" w:rsidP="00EF5F35">
            <w:pPr>
              <w:spacing w:after="0" w:line="240" w:lineRule="auto"/>
              <w:jc w:val="center"/>
              <w:rPr>
                <w:color w:val="auto"/>
                <w:lang w:bidi="hi-IN"/>
              </w:rPr>
            </w:pPr>
            <w:r w:rsidRPr="00C53F26">
              <w:rPr>
                <w:color w:val="auto"/>
              </w:rPr>
              <w:t>15.83</w:t>
            </w:r>
          </w:p>
        </w:tc>
        <w:tc>
          <w:tcPr>
            <w:tcW w:w="1091" w:type="dxa"/>
            <w:shd w:val="clear" w:color="auto" w:fill="auto"/>
            <w:noWrap/>
            <w:hideMark/>
          </w:tcPr>
          <w:p w14:paraId="7F3A1E4F" w14:textId="77777777" w:rsidR="00964C5B" w:rsidRPr="00C53F26" w:rsidRDefault="00964C5B" w:rsidP="00EF5F35">
            <w:pPr>
              <w:spacing w:after="0" w:line="240" w:lineRule="auto"/>
              <w:jc w:val="center"/>
              <w:rPr>
                <w:color w:val="auto"/>
                <w:lang w:bidi="hi-IN"/>
              </w:rPr>
            </w:pPr>
            <w:r w:rsidRPr="00C53F26">
              <w:rPr>
                <w:color w:val="auto"/>
              </w:rPr>
              <w:t>6.06</w:t>
            </w:r>
          </w:p>
        </w:tc>
        <w:tc>
          <w:tcPr>
            <w:tcW w:w="1091" w:type="dxa"/>
            <w:shd w:val="clear" w:color="auto" w:fill="auto"/>
            <w:noWrap/>
            <w:hideMark/>
          </w:tcPr>
          <w:p w14:paraId="73A9B089" w14:textId="77777777" w:rsidR="00964C5B" w:rsidRPr="00C53F26" w:rsidRDefault="00964C5B" w:rsidP="00EF5F35">
            <w:pPr>
              <w:spacing w:after="0" w:line="240" w:lineRule="auto"/>
              <w:jc w:val="center"/>
              <w:rPr>
                <w:color w:val="auto"/>
                <w:lang w:bidi="hi-IN"/>
              </w:rPr>
            </w:pPr>
            <w:r w:rsidRPr="00C53F26">
              <w:rPr>
                <w:color w:val="auto"/>
              </w:rPr>
              <w:t>38.20</w:t>
            </w:r>
          </w:p>
        </w:tc>
        <w:tc>
          <w:tcPr>
            <w:tcW w:w="1090" w:type="dxa"/>
            <w:shd w:val="clear" w:color="auto" w:fill="auto"/>
            <w:noWrap/>
            <w:hideMark/>
          </w:tcPr>
          <w:p w14:paraId="4FE67114" w14:textId="77777777" w:rsidR="00964C5B" w:rsidRPr="00C53F26" w:rsidRDefault="00964C5B" w:rsidP="00EF5F35">
            <w:pPr>
              <w:spacing w:after="0" w:line="240" w:lineRule="auto"/>
              <w:jc w:val="center"/>
              <w:rPr>
                <w:color w:val="auto"/>
                <w:lang w:bidi="hi-IN"/>
              </w:rPr>
            </w:pPr>
            <w:r w:rsidRPr="00C53F26">
              <w:rPr>
                <w:color w:val="auto"/>
              </w:rPr>
              <w:t>4.01</w:t>
            </w:r>
          </w:p>
        </w:tc>
        <w:tc>
          <w:tcPr>
            <w:tcW w:w="1091" w:type="dxa"/>
            <w:shd w:val="clear" w:color="auto" w:fill="auto"/>
            <w:noWrap/>
            <w:hideMark/>
          </w:tcPr>
          <w:p w14:paraId="568CE91A" w14:textId="77777777" w:rsidR="00964C5B" w:rsidRPr="00C53F26" w:rsidRDefault="00964C5B" w:rsidP="00EF5F35">
            <w:pPr>
              <w:spacing w:after="0" w:line="240" w:lineRule="auto"/>
              <w:jc w:val="center"/>
              <w:rPr>
                <w:color w:val="auto"/>
                <w:lang w:bidi="hi-IN"/>
              </w:rPr>
            </w:pPr>
            <w:r w:rsidRPr="00C53F26">
              <w:rPr>
                <w:color w:val="auto"/>
              </w:rPr>
              <w:t>9.66</w:t>
            </w:r>
          </w:p>
        </w:tc>
        <w:tc>
          <w:tcPr>
            <w:tcW w:w="1091" w:type="dxa"/>
          </w:tcPr>
          <w:p w14:paraId="76D7664E" w14:textId="77777777" w:rsidR="00964C5B" w:rsidRPr="00C53F26" w:rsidRDefault="00964C5B" w:rsidP="00EF5F35">
            <w:pPr>
              <w:spacing w:after="0" w:line="240" w:lineRule="auto"/>
              <w:jc w:val="center"/>
              <w:rPr>
                <w:color w:val="auto"/>
              </w:rPr>
            </w:pPr>
            <w:r w:rsidRPr="00C53F26">
              <w:rPr>
                <w:color w:val="auto"/>
              </w:rPr>
              <w:t>8.45</w:t>
            </w:r>
          </w:p>
        </w:tc>
        <w:tc>
          <w:tcPr>
            <w:tcW w:w="1090" w:type="dxa"/>
          </w:tcPr>
          <w:p w14:paraId="407CB2B3" w14:textId="77777777" w:rsidR="00964C5B" w:rsidRPr="00C53F26" w:rsidRDefault="00964C5B" w:rsidP="00EF5F35">
            <w:pPr>
              <w:spacing w:after="0" w:line="240" w:lineRule="auto"/>
              <w:jc w:val="center"/>
              <w:rPr>
                <w:color w:val="auto"/>
              </w:rPr>
            </w:pPr>
            <w:r w:rsidRPr="00C53F26">
              <w:rPr>
                <w:color w:val="auto"/>
              </w:rPr>
              <w:t>4.81</w:t>
            </w:r>
          </w:p>
        </w:tc>
        <w:tc>
          <w:tcPr>
            <w:tcW w:w="1091" w:type="dxa"/>
          </w:tcPr>
          <w:p w14:paraId="0AE05A51" w14:textId="77777777" w:rsidR="00964C5B" w:rsidRPr="00C53F26" w:rsidRDefault="00964C5B" w:rsidP="00EF5F35">
            <w:pPr>
              <w:spacing w:after="0" w:line="240" w:lineRule="auto"/>
              <w:jc w:val="center"/>
              <w:rPr>
                <w:color w:val="auto"/>
              </w:rPr>
            </w:pPr>
            <w:r w:rsidRPr="00C53F26">
              <w:rPr>
                <w:color w:val="auto"/>
              </w:rPr>
              <w:t>56.90</w:t>
            </w:r>
          </w:p>
        </w:tc>
        <w:tc>
          <w:tcPr>
            <w:tcW w:w="1091" w:type="dxa"/>
          </w:tcPr>
          <w:p w14:paraId="5BF58E5F" w14:textId="77777777" w:rsidR="00964C5B" w:rsidRPr="00C53F26" w:rsidRDefault="00964C5B" w:rsidP="00EF5F35">
            <w:pPr>
              <w:spacing w:after="0" w:line="240" w:lineRule="auto"/>
              <w:jc w:val="center"/>
              <w:rPr>
                <w:color w:val="auto"/>
              </w:rPr>
            </w:pPr>
            <w:r w:rsidRPr="00C53F26">
              <w:rPr>
                <w:color w:val="auto"/>
              </w:rPr>
              <w:t>4.36</w:t>
            </w:r>
          </w:p>
        </w:tc>
        <w:tc>
          <w:tcPr>
            <w:tcW w:w="1091" w:type="dxa"/>
          </w:tcPr>
          <w:p w14:paraId="7663AE25" w14:textId="77777777" w:rsidR="00964C5B" w:rsidRPr="00C53F26" w:rsidRDefault="00964C5B" w:rsidP="00EF5F35">
            <w:pPr>
              <w:spacing w:after="0" w:line="240" w:lineRule="auto"/>
              <w:jc w:val="center"/>
              <w:rPr>
                <w:color w:val="auto"/>
              </w:rPr>
            </w:pPr>
            <w:r w:rsidRPr="00C53F26">
              <w:rPr>
                <w:color w:val="auto"/>
              </w:rPr>
              <w:t>11.06</w:t>
            </w:r>
          </w:p>
        </w:tc>
      </w:tr>
      <w:tr w:rsidR="001678A4" w:rsidRPr="00C53F26" w14:paraId="5D90EE0F" w14:textId="77777777" w:rsidTr="004E6790">
        <w:trPr>
          <w:trHeight w:val="288"/>
        </w:trPr>
        <w:tc>
          <w:tcPr>
            <w:tcW w:w="625" w:type="dxa"/>
          </w:tcPr>
          <w:p w14:paraId="10153F11" w14:textId="77777777" w:rsidR="00964C5B" w:rsidRPr="00C53F26" w:rsidRDefault="00964C5B" w:rsidP="00C53F26">
            <w:pPr>
              <w:spacing w:after="0" w:line="240" w:lineRule="auto"/>
              <w:ind w:left="-120" w:right="-110"/>
              <w:jc w:val="center"/>
              <w:rPr>
                <w:color w:val="auto"/>
                <w:lang w:bidi="hi-IN"/>
              </w:rPr>
            </w:pPr>
            <w:r w:rsidRPr="00C53F26">
              <w:rPr>
                <w:color w:val="auto"/>
                <w:lang w:bidi="hi-IN"/>
              </w:rPr>
              <w:t>18</w:t>
            </w:r>
          </w:p>
        </w:tc>
        <w:tc>
          <w:tcPr>
            <w:tcW w:w="2880" w:type="dxa"/>
            <w:shd w:val="clear" w:color="auto" w:fill="auto"/>
            <w:hideMark/>
          </w:tcPr>
          <w:p w14:paraId="1A212DF8" w14:textId="77777777" w:rsidR="00964C5B" w:rsidRPr="00C53F26" w:rsidRDefault="00964C5B" w:rsidP="00EF5F35">
            <w:pPr>
              <w:spacing w:after="0" w:line="240" w:lineRule="auto"/>
              <w:rPr>
                <w:color w:val="auto"/>
                <w:lang w:bidi="hi-IN"/>
              </w:rPr>
            </w:pPr>
            <w:r w:rsidRPr="00C53F26">
              <w:rPr>
                <w:color w:val="auto"/>
              </w:rPr>
              <w:t>Grain yield per plant</w:t>
            </w:r>
          </w:p>
        </w:tc>
        <w:tc>
          <w:tcPr>
            <w:tcW w:w="1090" w:type="dxa"/>
            <w:shd w:val="clear" w:color="auto" w:fill="auto"/>
            <w:noWrap/>
            <w:hideMark/>
          </w:tcPr>
          <w:p w14:paraId="05ED3ED1" w14:textId="77777777" w:rsidR="00964C5B" w:rsidRPr="00C53F26" w:rsidRDefault="00964C5B" w:rsidP="00EF5F35">
            <w:pPr>
              <w:spacing w:after="0" w:line="240" w:lineRule="auto"/>
              <w:jc w:val="center"/>
              <w:rPr>
                <w:color w:val="auto"/>
                <w:lang w:bidi="hi-IN"/>
              </w:rPr>
            </w:pPr>
            <w:r w:rsidRPr="00C53F26">
              <w:rPr>
                <w:color w:val="auto"/>
              </w:rPr>
              <w:t>6.49</w:t>
            </w:r>
          </w:p>
        </w:tc>
        <w:tc>
          <w:tcPr>
            <w:tcW w:w="1091" w:type="dxa"/>
            <w:shd w:val="clear" w:color="auto" w:fill="auto"/>
            <w:noWrap/>
            <w:hideMark/>
          </w:tcPr>
          <w:p w14:paraId="798F827B" w14:textId="77777777" w:rsidR="00964C5B" w:rsidRPr="00C53F26" w:rsidRDefault="00964C5B" w:rsidP="00EF5F35">
            <w:pPr>
              <w:spacing w:after="0" w:line="240" w:lineRule="auto"/>
              <w:jc w:val="center"/>
              <w:rPr>
                <w:color w:val="auto"/>
                <w:lang w:bidi="hi-IN"/>
              </w:rPr>
            </w:pPr>
            <w:r w:rsidRPr="00C53F26">
              <w:rPr>
                <w:color w:val="auto"/>
              </w:rPr>
              <w:t>4.08</w:t>
            </w:r>
          </w:p>
        </w:tc>
        <w:tc>
          <w:tcPr>
            <w:tcW w:w="1091" w:type="dxa"/>
            <w:shd w:val="clear" w:color="auto" w:fill="auto"/>
            <w:noWrap/>
            <w:hideMark/>
          </w:tcPr>
          <w:p w14:paraId="118DAF7C" w14:textId="77777777" w:rsidR="00964C5B" w:rsidRPr="00C53F26" w:rsidRDefault="00964C5B" w:rsidP="00EF5F35">
            <w:pPr>
              <w:spacing w:after="0" w:line="240" w:lineRule="auto"/>
              <w:jc w:val="center"/>
              <w:rPr>
                <w:color w:val="auto"/>
                <w:lang w:bidi="hi-IN"/>
              </w:rPr>
            </w:pPr>
            <w:r w:rsidRPr="00C53F26">
              <w:rPr>
                <w:color w:val="auto"/>
              </w:rPr>
              <w:t>62.90</w:t>
            </w:r>
          </w:p>
        </w:tc>
        <w:tc>
          <w:tcPr>
            <w:tcW w:w="1090" w:type="dxa"/>
            <w:shd w:val="clear" w:color="auto" w:fill="auto"/>
            <w:noWrap/>
            <w:hideMark/>
          </w:tcPr>
          <w:p w14:paraId="0391D2D6" w14:textId="77777777" w:rsidR="00964C5B" w:rsidRPr="00C53F26" w:rsidRDefault="00964C5B" w:rsidP="00EF5F35">
            <w:pPr>
              <w:spacing w:after="0" w:line="240" w:lineRule="auto"/>
              <w:jc w:val="center"/>
              <w:rPr>
                <w:color w:val="auto"/>
                <w:lang w:bidi="hi-IN"/>
              </w:rPr>
            </w:pPr>
            <w:r w:rsidRPr="00C53F26">
              <w:rPr>
                <w:color w:val="auto"/>
              </w:rPr>
              <w:t>4.22</w:t>
            </w:r>
          </w:p>
        </w:tc>
        <w:tc>
          <w:tcPr>
            <w:tcW w:w="1091" w:type="dxa"/>
            <w:shd w:val="clear" w:color="auto" w:fill="auto"/>
            <w:noWrap/>
            <w:hideMark/>
          </w:tcPr>
          <w:p w14:paraId="0C52045B" w14:textId="77777777" w:rsidR="00964C5B" w:rsidRPr="00C53F26" w:rsidRDefault="00964C5B" w:rsidP="00EF5F35">
            <w:pPr>
              <w:spacing w:after="0" w:line="240" w:lineRule="auto"/>
              <w:jc w:val="center"/>
              <w:rPr>
                <w:color w:val="auto"/>
                <w:lang w:bidi="hi-IN"/>
              </w:rPr>
            </w:pPr>
            <w:r w:rsidRPr="00C53F26">
              <w:rPr>
                <w:color w:val="auto"/>
              </w:rPr>
              <w:t>20.06</w:t>
            </w:r>
          </w:p>
        </w:tc>
        <w:tc>
          <w:tcPr>
            <w:tcW w:w="1091" w:type="dxa"/>
          </w:tcPr>
          <w:p w14:paraId="417DDBC5" w14:textId="77777777" w:rsidR="00964C5B" w:rsidRPr="00C53F26" w:rsidRDefault="00964C5B" w:rsidP="00EF5F35">
            <w:pPr>
              <w:spacing w:after="0" w:line="240" w:lineRule="auto"/>
              <w:jc w:val="center"/>
              <w:rPr>
                <w:color w:val="auto"/>
              </w:rPr>
            </w:pPr>
            <w:r w:rsidRPr="00C53F26">
              <w:rPr>
                <w:color w:val="auto"/>
              </w:rPr>
              <w:t>4.25</w:t>
            </w:r>
          </w:p>
        </w:tc>
        <w:tc>
          <w:tcPr>
            <w:tcW w:w="1090" w:type="dxa"/>
          </w:tcPr>
          <w:p w14:paraId="1464DDB3" w14:textId="77777777" w:rsidR="00964C5B" w:rsidRPr="00C53F26" w:rsidRDefault="00964C5B" w:rsidP="00EF5F35">
            <w:pPr>
              <w:spacing w:after="0" w:line="240" w:lineRule="auto"/>
              <w:jc w:val="center"/>
              <w:rPr>
                <w:color w:val="auto"/>
              </w:rPr>
            </w:pPr>
            <w:r w:rsidRPr="00C53F26">
              <w:rPr>
                <w:color w:val="auto"/>
              </w:rPr>
              <w:t>3.02</w:t>
            </w:r>
          </w:p>
        </w:tc>
        <w:tc>
          <w:tcPr>
            <w:tcW w:w="1091" w:type="dxa"/>
          </w:tcPr>
          <w:p w14:paraId="7C99DA4A" w14:textId="77777777" w:rsidR="00964C5B" w:rsidRPr="00C53F26" w:rsidRDefault="00964C5B" w:rsidP="00EF5F35">
            <w:pPr>
              <w:spacing w:after="0" w:line="240" w:lineRule="auto"/>
              <w:jc w:val="center"/>
              <w:rPr>
                <w:color w:val="auto"/>
              </w:rPr>
            </w:pPr>
            <w:r w:rsidRPr="00C53F26">
              <w:rPr>
                <w:color w:val="auto"/>
              </w:rPr>
              <w:t>71.10</w:t>
            </w:r>
          </w:p>
        </w:tc>
        <w:tc>
          <w:tcPr>
            <w:tcW w:w="1091" w:type="dxa"/>
          </w:tcPr>
          <w:p w14:paraId="355846EA" w14:textId="77777777" w:rsidR="00964C5B" w:rsidRPr="00C53F26" w:rsidRDefault="00964C5B" w:rsidP="00EF5F35">
            <w:pPr>
              <w:spacing w:after="0" w:line="240" w:lineRule="auto"/>
              <w:jc w:val="center"/>
              <w:rPr>
                <w:color w:val="auto"/>
              </w:rPr>
            </w:pPr>
            <w:r w:rsidRPr="00C53F26">
              <w:rPr>
                <w:color w:val="auto"/>
              </w:rPr>
              <w:t>3.86</w:t>
            </w:r>
          </w:p>
        </w:tc>
        <w:tc>
          <w:tcPr>
            <w:tcW w:w="1091" w:type="dxa"/>
          </w:tcPr>
          <w:p w14:paraId="16A54691" w14:textId="77777777" w:rsidR="00964C5B" w:rsidRPr="00C53F26" w:rsidRDefault="00964C5B" w:rsidP="00EF5F35">
            <w:pPr>
              <w:spacing w:after="0" w:line="240" w:lineRule="auto"/>
              <w:jc w:val="center"/>
              <w:rPr>
                <w:color w:val="auto"/>
              </w:rPr>
            </w:pPr>
            <w:r w:rsidRPr="00C53F26">
              <w:rPr>
                <w:color w:val="auto"/>
              </w:rPr>
              <w:t>22.32</w:t>
            </w:r>
          </w:p>
        </w:tc>
      </w:tr>
      <w:tr w:rsidR="00C53F26" w:rsidRPr="00C53F26" w14:paraId="36F00E5D" w14:textId="77777777" w:rsidTr="004E6790">
        <w:trPr>
          <w:trHeight w:val="720"/>
        </w:trPr>
        <w:tc>
          <w:tcPr>
            <w:tcW w:w="14412" w:type="dxa"/>
            <w:gridSpan w:val="12"/>
            <w:vAlign w:val="center"/>
          </w:tcPr>
          <w:p w14:paraId="1C0996EF" w14:textId="77777777" w:rsidR="00C53F26" w:rsidRPr="005B7D38" w:rsidRDefault="00C53F26" w:rsidP="005B7D38">
            <w:pPr>
              <w:spacing w:after="0" w:line="276" w:lineRule="auto"/>
              <w:rPr>
                <w:b/>
                <w:bCs/>
                <w:szCs w:val="24"/>
                <w:lang w:val="en-US"/>
              </w:rPr>
            </w:pPr>
            <w:r w:rsidRPr="005B7D38">
              <w:rPr>
                <w:b/>
                <w:bCs/>
                <w:color w:val="auto"/>
                <w:szCs w:val="24"/>
              </w:rPr>
              <w:t>Table 2: Extent of Genetic variability for 18-grain yield characters of bread wheat among 45 F</w:t>
            </w:r>
            <w:r w:rsidRPr="005B7D38">
              <w:rPr>
                <w:b/>
                <w:bCs/>
                <w:color w:val="auto"/>
                <w:szCs w:val="24"/>
                <w:vertAlign w:val="subscript"/>
              </w:rPr>
              <w:t>1</w:t>
            </w:r>
            <w:r w:rsidRPr="005B7D38">
              <w:rPr>
                <w:b/>
                <w:bCs/>
                <w:color w:val="auto"/>
                <w:szCs w:val="24"/>
              </w:rPr>
              <w:t>s, 10 parents and three checks under two environments (E1 and E2). Where, PCV=</w:t>
            </w:r>
            <w:r w:rsidR="004E6790" w:rsidRPr="005B7D38">
              <w:rPr>
                <w:b/>
                <w:bCs/>
                <w:szCs w:val="24"/>
                <w:lang w:val="en-US"/>
              </w:rPr>
              <w:t>Phenotypic Coefficient of Variation</w:t>
            </w:r>
            <w:r w:rsidR="004E6790" w:rsidRPr="005B7D38">
              <w:rPr>
                <w:b/>
                <w:bCs/>
                <w:color w:val="auto"/>
                <w:szCs w:val="24"/>
              </w:rPr>
              <w:t>;</w:t>
            </w:r>
            <w:r w:rsidRPr="005B7D38">
              <w:rPr>
                <w:b/>
                <w:bCs/>
                <w:color w:val="auto"/>
                <w:szCs w:val="24"/>
              </w:rPr>
              <w:t xml:space="preserve"> GCV=</w:t>
            </w:r>
            <w:r w:rsidR="004E6790" w:rsidRPr="005B7D38">
              <w:rPr>
                <w:b/>
                <w:bCs/>
                <w:szCs w:val="24"/>
                <w:lang w:val="en-US"/>
              </w:rPr>
              <w:t>Genotypic Coefficient of Variation; h</w:t>
            </w:r>
            <w:r w:rsidR="004E6790" w:rsidRPr="005B7D38">
              <w:rPr>
                <w:b/>
                <w:bCs/>
                <w:szCs w:val="24"/>
                <w:vertAlign w:val="superscript"/>
                <w:lang w:val="en-US"/>
              </w:rPr>
              <w:t>2=</w:t>
            </w:r>
            <w:r w:rsidR="004E6790" w:rsidRPr="005B7D38">
              <w:rPr>
                <w:b/>
                <w:bCs/>
                <w:szCs w:val="24"/>
                <w:lang w:val="en-US"/>
              </w:rPr>
              <w:t>Heritability (Broad sense);</w:t>
            </w:r>
          </w:p>
        </w:tc>
      </w:tr>
    </w:tbl>
    <w:p w14:paraId="3263E0D3" w14:textId="77777777" w:rsidR="00964C5B" w:rsidRPr="00C53F26" w:rsidRDefault="00964C5B" w:rsidP="005B7D38">
      <w:pPr>
        <w:spacing w:line="276" w:lineRule="auto"/>
        <w:ind w:firstLine="720"/>
        <w:rPr>
          <w:color w:val="auto"/>
          <w:szCs w:val="24"/>
        </w:rPr>
      </w:pPr>
    </w:p>
    <w:p w14:paraId="3CB4CCBA" w14:textId="77777777" w:rsidR="00964C5B" w:rsidRPr="001678A4" w:rsidRDefault="00964C5B" w:rsidP="00964C5B">
      <w:pPr>
        <w:rPr>
          <w:color w:val="auto"/>
          <w:szCs w:val="24"/>
        </w:rPr>
        <w:sectPr w:rsidR="00964C5B" w:rsidRPr="001678A4" w:rsidSect="00C53F26">
          <w:pgSz w:w="16838" w:h="11906" w:orient="landscape"/>
          <w:pgMar w:top="850" w:right="1138" w:bottom="1440" w:left="1282" w:header="709" w:footer="709" w:gutter="0"/>
          <w:cols w:space="708"/>
          <w:docGrid w:linePitch="360"/>
        </w:sectPr>
      </w:pPr>
    </w:p>
    <w:p w14:paraId="7F1EDFBF" w14:textId="77777777" w:rsidR="00964C5B" w:rsidRPr="001678A4" w:rsidRDefault="00964C5B" w:rsidP="00964C5B">
      <w:pPr>
        <w:jc w:val="center"/>
        <w:rPr>
          <w:color w:val="auto"/>
          <w:szCs w:val="24"/>
        </w:rPr>
      </w:pPr>
      <w:r w:rsidRPr="001678A4">
        <w:rPr>
          <w:b/>
          <w:bCs/>
          <w:color w:val="auto"/>
          <w:szCs w:val="24"/>
        </w:rPr>
        <w:lastRenderedPageBreak/>
        <w:t>mean</w:t>
      </w:r>
    </w:p>
    <w:tbl>
      <w:tblPr>
        <w:tblStyle w:val="TableGrid"/>
        <w:tblW w:w="13839" w:type="dxa"/>
        <w:tblLook w:val="04A0" w:firstRow="1" w:lastRow="0" w:firstColumn="1" w:lastColumn="0" w:noHBand="0" w:noVBand="1"/>
      </w:tblPr>
      <w:tblGrid>
        <w:gridCol w:w="1030"/>
        <w:gridCol w:w="3941"/>
        <w:gridCol w:w="1624"/>
        <w:gridCol w:w="1507"/>
        <w:gridCol w:w="2231"/>
        <w:gridCol w:w="1750"/>
        <w:gridCol w:w="1756"/>
      </w:tblGrid>
      <w:tr w:rsidR="001678A4" w:rsidRPr="001678A4" w14:paraId="1CB1E158" w14:textId="77777777" w:rsidTr="004E6790">
        <w:trPr>
          <w:trHeight w:val="381"/>
        </w:trPr>
        <w:tc>
          <w:tcPr>
            <w:tcW w:w="1030" w:type="dxa"/>
            <w:vMerge w:val="restart"/>
            <w:vAlign w:val="center"/>
          </w:tcPr>
          <w:p w14:paraId="5E7A9CF8" w14:textId="77777777" w:rsidR="00964C5B" w:rsidRPr="004E6790" w:rsidRDefault="00964C5B" w:rsidP="004E6790">
            <w:pPr>
              <w:spacing w:after="0" w:line="240" w:lineRule="auto"/>
              <w:jc w:val="center"/>
              <w:rPr>
                <w:b/>
                <w:bCs/>
                <w:color w:val="auto"/>
                <w:lang w:bidi="hi-IN"/>
              </w:rPr>
            </w:pPr>
            <w:r w:rsidRPr="004E6790">
              <w:rPr>
                <w:b/>
                <w:bCs/>
                <w:color w:val="auto"/>
                <w:lang w:bidi="hi-IN"/>
              </w:rPr>
              <w:t>S. No.</w:t>
            </w:r>
          </w:p>
        </w:tc>
        <w:tc>
          <w:tcPr>
            <w:tcW w:w="3941" w:type="dxa"/>
            <w:vMerge w:val="restart"/>
            <w:vAlign w:val="center"/>
            <w:hideMark/>
          </w:tcPr>
          <w:p w14:paraId="20E4B63B" w14:textId="77777777" w:rsidR="00964C5B" w:rsidRPr="004E6790" w:rsidRDefault="00964C5B" w:rsidP="004E6790">
            <w:pPr>
              <w:spacing w:after="0" w:line="240" w:lineRule="auto"/>
              <w:jc w:val="center"/>
              <w:rPr>
                <w:b/>
                <w:bCs/>
                <w:color w:val="auto"/>
                <w:lang w:bidi="hi-IN"/>
              </w:rPr>
            </w:pPr>
            <w:r w:rsidRPr="004E6790">
              <w:rPr>
                <w:b/>
                <w:bCs/>
                <w:color w:val="auto"/>
                <w:lang w:bidi="hi-IN"/>
              </w:rPr>
              <w:t>Genetic Parameters</w:t>
            </w:r>
          </w:p>
        </w:tc>
        <w:tc>
          <w:tcPr>
            <w:tcW w:w="8868" w:type="dxa"/>
            <w:gridSpan w:val="5"/>
            <w:vAlign w:val="center"/>
          </w:tcPr>
          <w:p w14:paraId="012FAAA3" w14:textId="77777777" w:rsidR="00964C5B" w:rsidRPr="001678A4" w:rsidRDefault="00964C5B" w:rsidP="004E6790">
            <w:pPr>
              <w:spacing w:after="0" w:line="240" w:lineRule="auto"/>
              <w:jc w:val="center"/>
              <w:rPr>
                <w:b/>
                <w:bCs/>
                <w:color w:val="auto"/>
                <w:lang w:bidi="hi-IN"/>
              </w:rPr>
            </w:pPr>
            <w:r w:rsidRPr="001678A4">
              <w:rPr>
                <w:b/>
                <w:bCs/>
                <w:color w:val="auto"/>
                <w:szCs w:val="24"/>
                <w:lang w:bidi="hi-IN"/>
              </w:rPr>
              <w:t>Pooled mean</w:t>
            </w:r>
          </w:p>
        </w:tc>
      </w:tr>
      <w:tr w:rsidR="001678A4" w:rsidRPr="001678A4" w14:paraId="051AB836" w14:textId="77777777" w:rsidTr="004E6790">
        <w:trPr>
          <w:trHeight w:val="142"/>
        </w:trPr>
        <w:tc>
          <w:tcPr>
            <w:tcW w:w="1030" w:type="dxa"/>
            <w:vMerge/>
            <w:vAlign w:val="center"/>
          </w:tcPr>
          <w:p w14:paraId="6F1EB44D" w14:textId="77777777" w:rsidR="00964C5B" w:rsidRPr="004E6790" w:rsidRDefault="00964C5B" w:rsidP="004E6790">
            <w:pPr>
              <w:spacing w:after="0" w:line="240" w:lineRule="auto"/>
              <w:jc w:val="center"/>
              <w:rPr>
                <w:color w:val="auto"/>
                <w:lang w:bidi="hi-IN"/>
              </w:rPr>
            </w:pPr>
          </w:p>
        </w:tc>
        <w:tc>
          <w:tcPr>
            <w:tcW w:w="3941" w:type="dxa"/>
            <w:vMerge/>
            <w:vAlign w:val="center"/>
          </w:tcPr>
          <w:p w14:paraId="07F7D052" w14:textId="77777777" w:rsidR="00964C5B" w:rsidRPr="001678A4" w:rsidRDefault="00964C5B" w:rsidP="004E6790">
            <w:pPr>
              <w:spacing w:after="0" w:line="240" w:lineRule="auto"/>
              <w:jc w:val="center"/>
              <w:rPr>
                <w:b/>
                <w:bCs/>
                <w:color w:val="auto"/>
              </w:rPr>
            </w:pPr>
          </w:p>
        </w:tc>
        <w:tc>
          <w:tcPr>
            <w:tcW w:w="1624" w:type="dxa"/>
            <w:noWrap/>
            <w:vAlign w:val="center"/>
          </w:tcPr>
          <w:p w14:paraId="48FF89AB" w14:textId="77777777" w:rsidR="004E6790" w:rsidRDefault="00964C5B" w:rsidP="004E6790">
            <w:pPr>
              <w:spacing w:after="0" w:line="240" w:lineRule="auto"/>
              <w:jc w:val="center"/>
              <w:rPr>
                <w:b/>
                <w:bCs/>
                <w:color w:val="auto"/>
                <w:lang w:bidi="hi-IN"/>
              </w:rPr>
            </w:pPr>
            <w:r w:rsidRPr="001678A4">
              <w:rPr>
                <w:b/>
                <w:bCs/>
                <w:color w:val="auto"/>
                <w:lang w:bidi="hi-IN"/>
              </w:rPr>
              <w:t>PCV</w:t>
            </w:r>
          </w:p>
          <w:p w14:paraId="0E514196" w14:textId="77777777" w:rsidR="00964C5B" w:rsidRPr="001678A4" w:rsidRDefault="00964C5B" w:rsidP="004E6790">
            <w:pPr>
              <w:spacing w:after="0" w:line="240" w:lineRule="auto"/>
              <w:jc w:val="center"/>
              <w:rPr>
                <w:color w:val="auto"/>
              </w:rPr>
            </w:pPr>
            <w:r w:rsidRPr="001678A4">
              <w:rPr>
                <w:b/>
                <w:bCs/>
                <w:color w:val="auto"/>
                <w:lang w:bidi="hi-IN"/>
              </w:rPr>
              <w:t>(%)</w:t>
            </w:r>
          </w:p>
        </w:tc>
        <w:tc>
          <w:tcPr>
            <w:tcW w:w="1507" w:type="dxa"/>
            <w:noWrap/>
            <w:vAlign w:val="center"/>
          </w:tcPr>
          <w:p w14:paraId="5E4DD083" w14:textId="77777777" w:rsidR="004E6790" w:rsidRDefault="00964C5B" w:rsidP="004E6790">
            <w:pPr>
              <w:spacing w:after="0" w:line="240" w:lineRule="auto"/>
              <w:jc w:val="center"/>
              <w:rPr>
                <w:b/>
                <w:bCs/>
                <w:color w:val="auto"/>
                <w:lang w:bidi="hi-IN"/>
              </w:rPr>
            </w:pPr>
            <w:r w:rsidRPr="001678A4">
              <w:rPr>
                <w:b/>
                <w:bCs/>
                <w:color w:val="auto"/>
                <w:lang w:bidi="hi-IN"/>
              </w:rPr>
              <w:t>GCV</w:t>
            </w:r>
          </w:p>
          <w:p w14:paraId="6A451431" w14:textId="77777777" w:rsidR="00964C5B" w:rsidRPr="001678A4" w:rsidRDefault="00964C5B" w:rsidP="004E6790">
            <w:pPr>
              <w:spacing w:after="0" w:line="240" w:lineRule="auto"/>
              <w:jc w:val="center"/>
              <w:rPr>
                <w:color w:val="auto"/>
              </w:rPr>
            </w:pPr>
            <w:r w:rsidRPr="001678A4">
              <w:rPr>
                <w:b/>
                <w:bCs/>
                <w:color w:val="auto"/>
                <w:lang w:bidi="hi-IN"/>
              </w:rPr>
              <w:t>(%)</w:t>
            </w:r>
          </w:p>
        </w:tc>
        <w:tc>
          <w:tcPr>
            <w:tcW w:w="2231" w:type="dxa"/>
            <w:noWrap/>
            <w:vAlign w:val="center"/>
          </w:tcPr>
          <w:p w14:paraId="77249D80" w14:textId="77777777" w:rsidR="004E6790" w:rsidRDefault="00964C5B" w:rsidP="004E6790">
            <w:pPr>
              <w:spacing w:after="0" w:line="240" w:lineRule="auto"/>
              <w:jc w:val="center"/>
              <w:rPr>
                <w:b/>
                <w:bCs/>
                <w:color w:val="auto"/>
                <w:vertAlign w:val="superscript"/>
                <w:lang w:bidi="hi-IN"/>
              </w:rPr>
            </w:pPr>
            <w:r w:rsidRPr="001678A4">
              <w:rPr>
                <w:b/>
                <w:bCs/>
                <w:color w:val="auto"/>
                <w:lang w:bidi="hi-IN"/>
              </w:rPr>
              <w:t>h</w:t>
            </w:r>
            <w:r w:rsidRPr="001678A4">
              <w:rPr>
                <w:b/>
                <w:bCs/>
                <w:color w:val="auto"/>
                <w:vertAlign w:val="superscript"/>
                <w:lang w:bidi="hi-IN"/>
              </w:rPr>
              <w:t>2</w:t>
            </w:r>
          </w:p>
          <w:p w14:paraId="52BB2173" w14:textId="77777777" w:rsidR="00964C5B" w:rsidRPr="004E6790" w:rsidRDefault="00964C5B" w:rsidP="004E6790">
            <w:pPr>
              <w:spacing w:after="0" w:line="240" w:lineRule="auto"/>
              <w:jc w:val="center"/>
              <w:rPr>
                <w:b/>
                <w:bCs/>
                <w:color w:val="auto"/>
                <w:vertAlign w:val="superscript"/>
                <w:lang w:bidi="hi-IN"/>
              </w:rPr>
            </w:pPr>
            <w:r w:rsidRPr="001678A4">
              <w:rPr>
                <w:b/>
                <w:bCs/>
                <w:color w:val="auto"/>
                <w:lang w:bidi="hi-IN"/>
              </w:rPr>
              <w:t>(%)</w:t>
            </w:r>
          </w:p>
        </w:tc>
        <w:tc>
          <w:tcPr>
            <w:tcW w:w="1750" w:type="dxa"/>
            <w:noWrap/>
            <w:vAlign w:val="center"/>
          </w:tcPr>
          <w:p w14:paraId="6FFF0C9F" w14:textId="77777777" w:rsidR="00964C5B" w:rsidRPr="001678A4" w:rsidRDefault="00964C5B" w:rsidP="004E6790">
            <w:pPr>
              <w:spacing w:after="0" w:line="240" w:lineRule="auto"/>
              <w:jc w:val="center"/>
              <w:rPr>
                <w:color w:val="auto"/>
              </w:rPr>
            </w:pPr>
            <w:r w:rsidRPr="001678A4">
              <w:rPr>
                <w:b/>
                <w:bCs/>
                <w:color w:val="auto"/>
                <w:lang w:bidi="hi-IN"/>
              </w:rPr>
              <w:t>GA</w:t>
            </w:r>
          </w:p>
        </w:tc>
        <w:tc>
          <w:tcPr>
            <w:tcW w:w="1756" w:type="dxa"/>
            <w:noWrap/>
            <w:vAlign w:val="center"/>
          </w:tcPr>
          <w:p w14:paraId="2694136B" w14:textId="77777777" w:rsidR="004E6790" w:rsidRDefault="00964C5B" w:rsidP="004E6790">
            <w:pPr>
              <w:spacing w:after="0" w:line="240" w:lineRule="auto"/>
              <w:jc w:val="center"/>
              <w:rPr>
                <w:b/>
                <w:bCs/>
                <w:color w:val="auto"/>
              </w:rPr>
            </w:pPr>
            <w:r w:rsidRPr="001678A4">
              <w:rPr>
                <w:b/>
                <w:bCs/>
                <w:color w:val="auto"/>
              </w:rPr>
              <w:t>GAM</w:t>
            </w:r>
          </w:p>
          <w:p w14:paraId="19B9B9D4" w14:textId="77777777" w:rsidR="00964C5B" w:rsidRPr="001678A4" w:rsidRDefault="00964C5B" w:rsidP="004E6790">
            <w:pPr>
              <w:spacing w:after="0" w:line="240" w:lineRule="auto"/>
              <w:jc w:val="center"/>
              <w:rPr>
                <w:color w:val="auto"/>
              </w:rPr>
            </w:pPr>
            <w:r w:rsidRPr="001678A4">
              <w:rPr>
                <w:b/>
                <w:bCs/>
                <w:color w:val="auto"/>
              </w:rPr>
              <w:t>(%)</w:t>
            </w:r>
          </w:p>
        </w:tc>
      </w:tr>
      <w:tr w:rsidR="001678A4" w:rsidRPr="001678A4" w14:paraId="432CF7A6" w14:textId="77777777" w:rsidTr="004E6790">
        <w:trPr>
          <w:trHeight w:val="288"/>
        </w:trPr>
        <w:tc>
          <w:tcPr>
            <w:tcW w:w="1030" w:type="dxa"/>
          </w:tcPr>
          <w:p w14:paraId="6D1999F3" w14:textId="77777777" w:rsidR="00964C5B" w:rsidRPr="004E6790" w:rsidRDefault="00964C5B" w:rsidP="004E6790">
            <w:pPr>
              <w:spacing w:after="0" w:line="240" w:lineRule="auto"/>
              <w:jc w:val="center"/>
              <w:rPr>
                <w:color w:val="auto"/>
                <w:lang w:bidi="hi-IN"/>
              </w:rPr>
            </w:pPr>
            <w:r w:rsidRPr="004E6790">
              <w:rPr>
                <w:color w:val="auto"/>
                <w:lang w:bidi="hi-IN"/>
              </w:rPr>
              <w:t>1</w:t>
            </w:r>
          </w:p>
        </w:tc>
        <w:tc>
          <w:tcPr>
            <w:tcW w:w="3941" w:type="dxa"/>
            <w:hideMark/>
          </w:tcPr>
          <w:p w14:paraId="0A33F12C" w14:textId="77777777" w:rsidR="00964C5B" w:rsidRPr="004E6790" w:rsidRDefault="00964C5B" w:rsidP="00EF5F35">
            <w:pPr>
              <w:spacing w:after="0" w:line="240" w:lineRule="auto"/>
              <w:rPr>
                <w:color w:val="auto"/>
                <w:lang w:bidi="hi-IN"/>
              </w:rPr>
            </w:pPr>
            <w:r w:rsidRPr="004E6790">
              <w:rPr>
                <w:color w:val="auto"/>
              </w:rPr>
              <w:t>Plant height</w:t>
            </w:r>
          </w:p>
        </w:tc>
        <w:tc>
          <w:tcPr>
            <w:tcW w:w="1624" w:type="dxa"/>
            <w:noWrap/>
            <w:hideMark/>
          </w:tcPr>
          <w:p w14:paraId="05B7DC10" w14:textId="77777777" w:rsidR="00964C5B" w:rsidRPr="001678A4" w:rsidRDefault="00964C5B" w:rsidP="00EF5F35">
            <w:pPr>
              <w:spacing w:after="0" w:line="240" w:lineRule="auto"/>
              <w:jc w:val="center"/>
              <w:rPr>
                <w:color w:val="auto"/>
                <w:lang w:bidi="hi-IN"/>
              </w:rPr>
            </w:pPr>
            <w:r w:rsidRPr="001678A4">
              <w:rPr>
                <w:color w:val="auto"/>
              </w:rPr>
              <w:t>10.27</w:t>
            </w:r>
          </w:p>
        </w:tc>
        <w:tc>
          <w:tcPr>
            <w:tcW w:w="1507" w:type="dxa"/>
            <w:noWrap/>
            <w:hideMark/>
          </w:tcPr>
          <w:p w14:paraId="7981F254" w14:textId="77777777" w:rsidR="00964C5B" w:rsidRPr="001678A4" w:rsidRDefault="00964C5B" w:rsidP="00EF5F35">
            <w:pPr>
              <w:spacing w:after="0" w:line="240" w:lineRule="auto"/>
              <w:jc w:val="center"/>
              <w:rPr>
                <w:color w:val="auto"/>
                <w:lang w:bidi="hi-IN"/>
              </w:rPr>
            </w:pPr>
            <w:r w:rsidRPr="001678A4">
              <w:rPr>
                <w:color w:val="auto"/>
              </w:rPr>
              <w:t>9.99</w:t>
            </w:r>
          </w:p>
        </w:tc>
        <w:tc>
          <w:tcPr>
            <w:tcW w:w="2231" w:type="dxa"/>
            <w:noWrap/>
            <w:hideMark/>
          </w:tcPr>
          <w:p w14:paraId="093A7A47" w14:textId="77777777" w:rsidR="00964C5B" w:rsidRPr="001678A4" w:rsidRDefault="00964C5B" w:rsidP="00EF5F35">
            <w:pPr>
              <w:spacing w:after="0" w:line="240" w:lineRule="auto"/>
              <w:jc w:val="center"/>
              <w:rPr>
                <w:color w:val="auto"/>
                <w:lang w:bidi="hi-IN"/>
              </w:rPr>
            </w:pPr>
            <w:r w:rsidRPr="001678A4">
              <w:rPr>
                <w:color w:val="auto"/>
              </w:rPr>
              <w:t>94.57</w:t>
            </w:r>
          </w:p>
        </w:tc>
        <w:tc>
          <w:tcPr>
            <w:tcW w:w="1750" w:type="dxa"/>
            <w:noWrap/>
            <w:hideMark/>
          </w:tcPr>
          <w:p w14:paraId="2371AFB7" w14:textId="77777777" w:rsidR="00964C5B" w:rsidRPr="001678A4" w:rsidRDefault="00964C5B" w:rsidP="00EF5F35">
            <w:pPr>
              <w:spacing w:after="0" w:line="240" w:lineRule="auto"/>
              <w:jc w:val="center"/>
              <w:rPr>
                <w:color w:val="auto"/>
                <w:lang w:bidi="hi-IN"/>
              </w:rPr>
            </w:pPr>
            <w:r w:rsidRPr="001678A4">
              <w:rPr>
                <w:color w:val="auto"/>
              </w:rPr>
              <w:t>19.96</w:t>
            </w:r>
          </w:p>
        </w:tc>
        <w:tc>
          <w:tcPr>
            <w:tcW w:w="1756" w:type="dxa"/>
            <w:noWrap/>
            <w:hideMark/>
          </w:tcPr>
          <w:p w14:paraId="5B6EC29D" w14:textId="77777777" w:rsidR="00964C5B" w:rsidRPr="001678A4" w:rsidRDefault="00964C5B" w:rsidP="00EF5F35">
            <w:pPr>
              <w:spacing w:after="0" w:line="240" w:lineRule="auto"/>
              <w:jc w:val="center"/>
              <w:rPr>
                <w:color w:val="auto"/>
                <w:lang w:bidi="hi-IN"/>
              </w:rPr>
            </w:pPr>
            <w:r w:rsidRPr="001678A4">
              <w:rPr>
                <w:color w:val="auto"/>
              </w:rPr>
              <w:t>20.01</w:t>
            </w:r>
          </w:p>
        </w:tc>
      </w:tr>
      <w:tr w:rsidR="001678A4" w:rsidRPr="001678A4" w14:paraId="49261DAB" w14:textId="77777777" w:rsidTr="004E6790">
        <w:trPr>
          <w:trHeight w:val="288"/>
        </w:trPr>
        <w:tc>
          <w:tcPr>
            <w:tcW w:w="1030" w:type="dxa"/>
          </w:tcPr>
          <w:p w14:paraId="2F256363" w14:textId="77777777" w:rsidR="00964C5B" w:rsidRPr="004E6790" w:rsidRDefault="00964C5B" w:rsidP="004E6790">
            <w:pPr>
              <w:spacing w:after="0" w:line="240" w:lineRule="auto"/>
              <w:jc w:val="center"/>
              <w:rPr>
                <w:color w:val="auto"/>
                <w:lang w:bidi="hi-IN"/>
              </w:rPr>
            </w:pPr>
            <w:r w:rsidRPr="004E6790">
              <w:rPr>
                <w:color w:val="auto"/>
                <w:lang w:bidi="hi-IN"/>
              </w:rPr>
              <w:t>2</w:t>
            </w:r>
          </w:p>
        </w:tc>
        <w:tc>
          <w:tcPr>
            <w:tcW w:w="3941" w:type="dxa"/>
            <w:hideMark/>
          </w:tcPr>
          <w:p w14:paraId="48629CC3" w14:textId="77777777" w:rsidR="00964C5B" w:rsidRPr="004E6790" w:rsidRDefault="00964C5B" w:rsidP="00EF5F35">
            <w:pPr>
              <w:spacing w:after="0" w:line="240" w:lineRule="auto"/>
              <w:rPr>
                <w:color w:val="auto"/>
                <w:lang w:bidi="hi-IN"/>
              </w:rPr>
            </w:pPr>
            <w:r w:rsidRPr="004E6790">
              <w:rPr>
                <w:color w:val="auto"/>
              </w:rPr>
              <w:t>Flag leaf length</w:t>
            </w:r>
          </w:p>
        </w:tc>
        <w:tc>
          <w:tcPr>
            <w:tcW w:w="1624" w:type="dxa"/>
            <w:noWrap/>
            <w:hideMark/>
          </w:tcPr>
          <w:p w14:paraId="0A24CFD7" w14:textId="77777777" w:rsidR="00964C5B" w:rsidRPr="001678A4" w:rsidRDefault="00964C5B" w:rsidP="00EF5F35">
            <w:pPr>
              <w:spacing w:after="0" w:line="240" w:lineRule="auto"/>
              <w:jc w:val="center"/>
              <w:rPr>
                <w:color w:val="auto"/>
                <w:lang w:bidi="hi-IN"/>
              </w:rPr>
            </w:pPr>
            <w:r w:rsidRPr="001678A4">
              <w:rPr>
                <w:color w:val="auto"/>
              </w:rPr>
              <w:t>6.49</w:t>
            </w:r>
          </w:p>
        </w:tc>
        <w:tc>
          <w:tcPr>
            <w:tcW w:w="1507" w:type="dxa"/>
            <w:noWrap/>
            <w:hideMark/>
          </w:tcPr>
          <w:p w14:paraId="41462D44" w14:textId="77777777" w:rsidR="00964C5B" w:rsidRPr="001678A4" w:rsidRDefault="00964C5B" w:rsidP="00EF5F35">
            <w:pPr>
              <w:spacing w:after="0" w:line="240" w:lineRule="auto"/>
              <w:jc w:val="center"/>
              <w:rPr>
                <w:color w:val="auto"/>
                <w:lang w:bidi="hi-IN"/>
              </w:rPr>
            </w:pPr>
            <w:r w:rsidRPr="001678A4">
              <w:rPr>
                <w:color w:val="auto"/>
              </w:rPr>
              <w:t>4.34</w:t>
            </w:r>
          </w:p>
        </w:tc>
        <w:tc>
          <w:tcPr>
            <w:tcW w:w="2231" w:type="dxa"/>
            <w:noWrap/>
            <w:hideMark/>
          </w:tcPr>
          <w:p w14:paraId="3C437274" w14:textId="77777777" w:rsidR="00964C5B" w:rsidRPr="001678A4" w:rsidRDefault="00964C5B" w:rsidP="00EF5F35">
            <w:pPr>
              <w:spacing w:after="0" w:line="240" w:lineRule="auto"/>
              <w:jc w:val="center"/>
              <w:rPr>
                <w:color w:val="auto"/>
                <w:lang w:bidi="hi-IN"/>
              </w:rPr>
            </w:pPr>
            <w:r w:rsidRPr="001678A4">
              <w:rPr>
                <w:color w:val="auto"/>
              </w:rPr>
              <w:t>60.00</w:t>
            </w:r>
          </w:p>
        </w:tc>
        <w:tc>
          <w:tcPr>
            <w:tcW w:w="1750" w:type="dxa"/>
            <w:noWrap/>
            <w:hideMark/>
          </w:tcPr>
          <w:p w14:paraId="028AA370" w14:textId="77777777" w:rsidR="00964C5B" w:rsidRPr="001678A4" w:rsidRDefault="00964C5B" w:rsidP="00EF5F35">
            <w:pPr>
              <w:spacing w:after="0" w:line="240" w:lineRule="auto"/>
              <w:jc w:val="center"/>
              <w:rPr>
                <w:color w:val="auto"/>
                <w:lang w:bidi="hi-IN"/>
              </w:rPr>
            </w:pPr>
            <w:r w:rsidRPr="001678A4">
              <w:rPr>
                <w:color w:val="auto"/>
              </w:rPr>
              <w:t>5.20</w:t>
            </w:r>
          </w:p>
        </w:tc>
        <w:tc>
          <w:tcPr>
            <w:tcW w:w="1756" w:type="dxa"/>
            <w:noWrap/>
            <w:hideMark/>
          </w:tcPr>
          <w:p w14:paraId="1BACA441" w14:textId="77777777" w:rsidR="00964C5B" w:rsidRPr="001678A4" w:rsidRDefault="00964C5B" w:rsidP="00EF5F35">
            <w:pPr>
              <w:spacing w:after="0" w:line="240" w:lineRule="auto"/>
              <w:jc w:val="center"/>
              <w:rPr>
                <w:color w:val="auto"/>
                <w:lang w:bidi="hi-IN"/>
              </w:rPr>
            </w:pPr>
            <w:r w:rsidRPr="001678A4">
              <w:rPr>
                <w:color w:val="auto"/>
              </w:rPr>
              <w:t>21.52</w:t>
            </w:r>
          </w:p>
        </w:tc>
      </w:tr>
      <w:tr w:rsidR="001678A4" w:rsidRPr="001678A4" w14:paraId="3A5796DC" w14:textId="77777777" w:rsidTr="004E6790">
        <w:trPr>
          <w:trHeight w:val="288"/>
        </w:trPr>
        <w:tc>
          <w:tcPr>
            <w:tcW w:w="1030" w:type="dxa"/>
          </w:tcPr>
          <w:p w14:paraId="564D019C" w14:textId="77777777" w:rsidR="00964C5B" w:rsidRPr="004E6790" w:rsidRDefault="00964C5B" w:rsidP="004E6790">
            <w:pPr>
              <w:spacing w:after="0" w:line="240" w:lineRule="auto"/>
              <w:jc w:val="center"/>
              <w:rPr>
                <w:color w:val="auto"/>
                <w:lang w:bidi="hi-IN"/>
              </w:rPr>
            </w:pPr>
            <w:r w:rsidRPr="004E6790">
              <w:rPr>
                <w:color w:val="auto"/>
                <w:lang w:bidi="hi-IN"/>
              </w:rPr>
              <w:t>3</w:t>
            </w:r>
          </w:p>
        </w:tc>
        <w:tc>
          <w:tcPr>
            <w:tcW w:w="3941" w:type="dxa"/>
            <w:hideMark/>
          </w:tcPr>
          <w:p w14:paraId="6343AB5D" w14:textId="77777777" w:rsidR="00964C5B" w:rsidRPr="004E6790" w:rsidRDefault="00964C5B" w:rsidP="00EF5F35">
            <w:pPr>
              <w:spacing w:after="0" w:line="240" w:lineRule="auto"/>
              <w:rPr>
                <w:color w:val="auto"/>
                <w:lang w:bidi="hi-IN"/>
              </w:rPr>
            </w:pPr>
            <w:r w:rsidRPr="004E6790">
              <w:rPr>
                <w:color w:val="auto"/>
              </w:rPr>
              <w:t>Flag leaf width</w:t>
            </w:r>
          </w:p>
        </w:tc>
        <w:tc>
          <w:tcPr>
            <w:tcW w:w="1624" w:type="dxa"/>
            <w:noWrap/>
            <w:hideMark/>
          </w:tcPr>
          <w:p w14:paraId="36120BFE" w14:textId="77777777" w:rsidR="00964C5B" w:rsidRPr="001678A4" w:rsidRDefault="00964C5B" w:rsidP="00EF5F35">
            <w:pPr>
              <w:spacing w:after="0" w:line="240" w:lineRule="auto"/>
              <w:jc w:val="center"/>
              <w:rPr>
                <w:color w:val="auto"/>
                <w:lang w:bidi="hi-IN"/>
              </w:rPr>
            </w:pPr>
            <w:r w:rsidRPr="001678A4">
              <w:rPr>
                <w:color w:val="auto"/>
              </w:rPr>
              <w:t>0.01</w:t>
            </w:r>
          </w:p>
        </w:tc>
        <w:tc>
          <w:tcPr>
            <w:tcW w:w="1507" w:type="dxa"/>
            <w:noWrap/>
            <w:hideMark/>
          </w:tcPr>
          <w:p w14:paraId="6D62D6C1" w14:textId="77777777" w:rsidR="00964C5B" w:rsidRPr="001678A4" w:rsidRDefault="00964C5B" w:rsidP="00EF5F35">
            <w:pPr>
              <w:spacing w:after="0" w:line="240" w:lineRule="auto"/>
              <w:jc w:val="center"/>
              <w:rPr>
                <w:color w:val="auto"/>
                <w:lang w:bidi="hi-IN"/>
              </w:rPr>
            </w:pPr>
            <w:r w:rsidRPr="001678A4">
              <w:rPr>
                <w:color w:val="auto"/>
              </w:rPr>
              <w:t>0.02</w:t>
            </w:r>
          </w:p>
        </w:tc>
        <w:tc>
          <w:tcPr>
            <w:tcW w:w="2231" w:type="dxa"/>
            <w:noWrap/>
            <w:hideMark/>
          </w:tcPr>
          <w:p w14:paraId="03D58EE5" w14:textId="77777777" w:rsidR="00964C5B" w:rsidRPr="001678A4" w:rsidRDefault="00964C5B" w:rsidP="00EF5F35">
            <w:pPr>
              <w:spacing w:after="0" w:line="240" w:lineRule="auto"/>
              <w:jc w:val="center"/>
              <w:rPr>
                <w:color w:val="auto"/>
                <w:lang w:bidi="hi-IN"/>
              </w:rPr>
            </w:pPr>
            <w:r w:rsidRPr="001678A4">
              <w:rPr>
                <w:color w:val="auto"/>
              </w:rPr>
              <w:t>36.80</w:t>
            </w:r>
          </w:p>
        </w:tc>
        <w:tc>
          <w:tcPr>
            <w:tcW w:w="1750" w:type="dxa"/>
            <w:noWrap/>
            <w:hideMark/>
          </w:tcPr>
          <w:p w14:paraId="32D7A682" w14:textId="77777777" w:rsidR="00964C5B" w:rsidRPr="001678A4" w:rsidRDefault="00964C5B" w:rsidP="00EF5F35">
            <w:pPr>
              <w:spacing w:after="0" w:line="240" w:lineRule="auto"/>
              <w:jc w:val="center"/>
              <w:rPr>
                <w:color w:val="auto"/>
                <w:lang w:bidi="hi-IN"/>
              </w:rPr>
            </w:pPr>
            <w:r w:rsidRPr="001678A4">
              <w:rPr>
                <w:color w:val="auto"/>
              </w:rPr>
              <w:t>0.15</w:t>
            </w:r>
          </w:p>
        </w:tc>
        <w:tc>
          <w:tcPr>
            <w:tcW w:w="1756" w:type="dxa"/>
            <w:noWrap/>
            <w:hideMark/>
          </w:tcPr>
          <w:p w14:paraId="161B8F5D" w14:textId="77777777" w:rsidR="00964C5B" w:rsidRPr="001678A4" w:rsidRDefault="00964C5B" w:rsidP="00EF5F35">
            <w:pPr>
              <w:spacing w:after="0" w:line="240" w:lineRule="auto"/>
              <w:jc w:val="center"/>
              <w:rPr>
                <w:color w:val="auto"/>
                <w:lang w:bidi="hi-IN"/>
              </w:rPr>
            </w:pPr>
            <w:r w:rsidRPr="001678A4">
              <w:rPr>
                <w:color w:val="auto"/>
              </w:rPr>
              <w:t>9.32</w:t>
            </w:r>
          </w:p>
        </w:tc>
      </w:tr>
      <w:tr w:rsidR="001678A4" w:rsidRPr="001678A4" w14:paraId="26674B26" w14:textId="77777777" w:rsidTr="004E6790">
        <w:trPr>
          <w:trHeight w:val="288"/>
        </w:trPr>
        <w:tc>
          <w:tcPr>
            <w:tcW w:w="1030" w:type="dxa"/>
          </w:tcPr>
          <w:p w14:paraId="4D4358FA" w14:textId="77777777" w:rsidR="00964C5B" w:rsidRPr="004E6790" w:rsidRDefault="00964C5B" w:rsidP="004E6790">
            <w:pPr>
              <w:spacing w:after="0" w:line="240" w:lineRule="auto"/>
              <w:jc w:val="center"/>
              <w:rPr>
                <w:color w:val="auto"/>
                <w:lang w:bidi="hi-IN"/>
              </w:rPr>
            </w:pPr>
            <w:r w:rsidRPr="004E6790">
              <w:rPr>
                <w:color w:val="auto"/>
                <w:lang w:bidi="hi-IN"/>
              </w:rPr>
              <w:t>4</w:t>
            </w:r>
          </w:p>
        </w:tc>
        <w:tc>
          <w:tcPr>
            <w:tcW w:w="3941" w:type="dxa"/>
            <w:hideMark/>
          </w:tcPr>
          <w:p w14:paraId="2BB94D9B" w14:textId="77777777" w:rsidR="00964C5B" w:rsidRPr="004E6790" w:rsidRDefault="00964C5B" w:rsidP="00EF5F35">
            <w:pPr>
              <w:spacing w:after="0" w:line="240" w:lineRule="auto"/>
              <w:rPr>
                <w:color w:val="auto"/>
                <w:lang w:bidi="hi-IN"/>
              </w:rPr>
            </w:pPr>
            <w:r w:rsidRPr="004E6790">
              <w:rPr>
                <w:color w:val="auto"/>
              </w:rPr>
              <w:t>Chlorophyll content</w:t>
            </w:r>
          </w:p>
        </w:tc>
        <w:tc>
          <w:tcPr>
            <w:tcW w:w="1624" w:type="dxa"/>
            <w:noWrap/>
            <w:hideMark/>
          </w:tcPr>
          <w:p w14:paraId="7EE30487" w14:textId="77777777" w:rsidR="00964C5B" w:rsidRPr="001678A4" w:rsidRDefault="00964C5B" w:rsidP="00EF5F35">
            <w:pPr>
              <w:spacing w:after="0" w:line="240" w:lineRule="auto"/>
              <w:jc w:val="center"/>
              <w:rPr>
                <w:color w:val="auto"/>
                <w:lang w:bidi="hi-IN"/>
              </w:rPr>
            </w:pPr>
            <w:r w:rsidRPr="001678A4">
              <w:rPr>
                <w:color w:val="auto"/>
              </w:rPr>
              <w:t>5.37</w:t>
            </w:r>
          </w:p>
        </w:tc>
        <w:tc>
          <w:tcPr>
            <w:tcW w:w="1507" w:type="dxa"/>
            <w:noWrap/>
            <w:hideMark/>
          </w:tcPr>
          <w:p w14:paraId="6631AB59" w14:textId="77777777" w:rsidR="00964C5B" w:rsidRPr="001678A4" w:rsidRDefault="00964C5B" w:rsidP="00EF5F35">
            <w:pPr>
              <w:spacing w:after="0" w:line="240" w:lineRule="auto"/>
              <w:jc w:val="center"/>
              <w:rPr>
                <w:color w:val="auto"/>
                <w:lang w:bidi="hi-IN"/>
              </w:rPr>
            </w:pPr>
            <w:r w:rsidRPr="001678A4">
              <w:rPr>
                <w:color w:val="auto"/>
              </w:rPr>
              <w:t>13.90</w:t>
            </w:r>
          </w:p>
        </w:tc>
        <w:tc>
          <w:tcPr>
            <w:tcW w:w="2231" w:type="dxa"/>
            <w:noWrap/>
            <w:hideMark/>
          </w:tcPr>
          <w:p w14:paraId="1A875C5C" w14:textId="77777777" w:rsidR="00964C5B" w:rsidRPr="001678A4" w:rsidRDefault="00964C5B" w:rsidP="00EF5F35">
            <w:pPr>
              <w:spacing w:after="0" w:line="240" w:lineRule="auto"/>
              <w:jc w:val="center"/>
              <w:rPr>
                <w:color w:val="auto"/>
                <w:lang w:bidi="hi-IN"/>
              </w:rPr>
            </w:pPr>
            <w:r w:rsidRPr="001678A4">
              <w:rPr>
                <w:color w:val="auto"/>
              </w:rPr>
              <w:t>27.90</w:t>
            </w:r>
          </w:p>
        </w:tc>
        <w:tc>
          <w:tcPr>
            <w:tcW w:w="1750" w:type="dxa"/>
            <w:noWrap/>
            <w:hideMark/>
          </w:tcPr>
          <w:p w14:paraId="55EF05E5" w14:textId="77777777" w:rsidR="00964C5B" w:rsidRPr="001678A4" w:rsidRDefault="00964C5B" w:rsidP="00EF5F35">
            <w:pPr>
              <w:spacing w:after="0" w:line="240" w:lineRule="auto"/>
              <w:jc w:val="center"/>
              <w:rPr>
                <w:color w:val="auto"/>
                <w:lang w:bidi="hi-IN"/>
              </w:rPr>
            </w:pPr>
            <w:r w:rsidRPr="001678A4">
              <w:rPr>
                <w:color w:val="auto"/>
              </w:rPr>
              <w:t>3.23</w:t>
            </w:r>
          </w:p>
        </w:tc>
        <w:tc>
          <w:tcPr>
            <w:tcW w:w="1756" w:type="dxa"/>
            <w:noWrap/>
            <w:hideMark/>
          </w:tcPr>
          <w:p w14:paraId="4DC1FF2D" w14:textId="77777777" w:rsidR="00964C5B" w:rsidRPr="001678A4" w:rsidRDefault="00964C5B" w:rsidP="00EF5F35">
            <w:pPr>
              <w:spacing w:after="0" w:line="240" w:lineRule="auto"/>
              <w:jc w:val="center"/>
              <w:rPr>
                <w:color w:val="auto"/>
                <w:lang w:bidi="hi-IN"/>
              </w:rPr>
            </w:pPr>
            <w:r w:rsidRPr="001678A4">
              <w:rPr>
                <w:color w:val="auto"/>
              </w:rPr>
              <w:t>7.56</w:t>
            </w:r>
          </w:p>
        </w:tc>
      </w:tr>
      <w:tr w:rsidR="001678A4" w:rsidRPr="001678A4" w14:paraId="57E2B08C" w14:textId="77777777" w:rsidTr="004E6790">
        <w:trPr>
          <w:trHeight w:val="288"/>
        </w:trPr>
        <w:tc>
          <w:tcPr>
            <w:tcW w:w="1030" w:type="dxa"/>
          </w:tcPr>
          <w:p w14:paraId="63BAB690" w14:textId="77777777" w:rsidR="00964C5B" w:rsidRPr="004E6790" w:rsidRDefault="00964C5B" w:rsidP="004E6790">
            <w:pPr>
              <w:spacing w:after="0" w:line="240" w:lineRule="auto"/>
              <w:jc w:val="center"/>
              <w:rPr>
                <w:color w:val="auto"/>
                <w:lang w:bidi="hi-IN"/>
              </w:rPr>
            </w:pPr>
            <w:r w:rsidRPr="004E6790">
              <w:rPr>
                <w:color w:val="auto"/>
                <w:lang w:bidi="hi-IN"/>
              </w:rPr>
              <w:t>5</w:t>
            </w:r>
          </w:p>
        </w:tc>
        <w:tc>
          <w:tcPr>
            <w:tcW w:w="3941" w:type="dxa"/>
            <w:hideMark/>
          </w:tcPr>
          <w:p w14:paraId="0CFA9047" w14:textId="77777777" w:rsidR="00964C5B" w:rsidRPr="004E6790" w:rsidRDefault="00964C5B" w:rsidP="00EF5F35">
            <w:pPr>
              <w:spacing w:after="0" w:line="240" w:lineRule="auto"/>
              <w:rPr>
                <w:color w:val="auto"/>
                <w:lang w:bidi="hi-IN"/>
              </w:rPr>
            </w:pPr>
            <w:r w:rsidRPr="004E6790">
              <w:rPr>
                <w:color w:val="auto"/>
              </w:rPr>
              <w:t>Canopy temperature deficit</w:t>
            </w:r>
          </w:p>
        </w:tc>
        <w:tc>
          <w:tcPr>
            <w:tcW w:w="1624" w:type="dxa"/>
            <w:noWrap/>
            <w:hideMark/>
          </w:tcPr>
          <w:p w14:paraId="037D9EBB" w14:textId="77777777" w:rsidR="00964C5B" w:rsidRPr="001678A4" w:rsidRDefault="00964C5B" w:rsidP="00EF5F35">
            <w:pPr>
              <w:spacing w:after="0" w:line="240" w:lineRule="auto"/>
              <w:jc w:val="center"/>
              <w:rPr>
                <w:color w:val="auto"/>
                <w:lang w:bidi="hi-IN"/>
              </w:rPr>
            </w:pPr>
            <w:r w:rsidRPr="001678A4">
              <w:rPr>
                <w:color w:val="auto"/>
              </w:rPr>
              <w:t>0.20</w:t>
            </w:r>
          </w:p>
        </w:tc>
        <w:tc>
          <w:tcPr>
            <w:tcW w:w="1507" w:type="dxa"/>
            <w:noWrap/>
            <w:hideMark/>
          </w:tcPr>
          <w:p w14:paraId="053F227C" w14:textId="77777777" w:rsidR="00964C5B" w:rsidRPr="001678A4" w:rsidRDefault="00964C5B" w:rsidP="00EF5F35">
            <w:pPr>
              <w:spacing w:after="0" w:line="240" w:lineRule="auto"/>
              <w:jc w:val="center"/>
              <w:rPr>
                <w:color w:val="auto"/>
                <w:lang w:bidi="hi-IN"/>
              </w:rPr>
            </w:pPr>
            <w:r w:rsidRPr="001678A4">
              <w:rPr>
                <w:color w:val="auto"/>
              </w:rPr>
              <w:t>0.24</w:t>
            </w:r>
          </w:p>
        </w:tc>
        <w:tc>
          <w:tcPr>
            <w:tcW w:w="2231" w:type="dxa"/>
            <w:noWrap/>
            <w:hideMark/>
          </w:tcPr>
          <w:p w14:paraId="621AAB83" w14:textId="77777777" w:rsidR="00964C5B" w:rsidRPr="001678A4" w:rsidRDefault="00964C5B" w:rsidP="00EF5F35">
            <w:pPr>
              <w:spacing w:after="0" w:line="240" w:lineRule="auto"/>
              <w:jc w:val="center"/>
              <w:rPr>
                <w:color w:val="auto"/>
                <w:lang w:bidi="hi-IN"/>
              </w:rPr>
            </w:pPr>
            <w:r w:rsidRPr="001678A4">
              <w:rPr>
                <w:color w:val="auto"/>
              </w:rPr>
              <w:t>44.70</w:t>
            </w:r>
          </w:p>
        </w:tc>
        <w:tc>
          <w:tcPr>
            <w:tcW w:w="1750" w:type="dxa"/>
            <w:noWrap/>
            <w:hideMark/>
          </w:tcPr>
          <w:p w14:paraId="3432B0D5" w14:textId="77777777" w:rsidR="00964C5B" w:rsidRPr="001678A4" w:rsidRDefault="00964C5B" w:rsidP="00EF5F35">
            <w:pPr>
              <w:spacing w:after="0" w:line="240" w:lineRule="auto"/>
              <w:jc w:val="center"/>
              <w:rPr>
                <w:color w:val="auto"/>
                <w:lang w:bidi="hi-IN"/>
              </w:rPr>
            </w:pPr>
            <w:r w:rsidRPr="001678A4">
              <w:rPr>
                <w:color w:val="auto"/>
              </w:rPr>
              <w:t>0.77</w:t>
            </w:r>
          </w:p>
        </w:tc>
        <w:tc>
          <w:tcPr>
            <w:tcW w:w="1756" w:type="dxa"/>
            <w:noWrap/>
            <w:hideMark/>
          </w:tcPr>
          <w:p w14:paraId="17B6B8F8" w14:textId="77777777" w:rsidR="00964C5B" w:rsidRPr="001678A4" w:rsidRDefault="00964C5B" w:rsidP="00EF5F35">
            <w:pPr>
              <w:spacing w:after="0" w:line="240" w:lineRule="auto"/>
              <w:jc w:val="center"/>
              <w:rPr>
                <w:color w:val="auto"/>
                <w:lang w:bidi="hi-IN"/>
              </w:rPr>
            </w:pPr>
            <w:r w:rsidRPr="001678A4">
              <w:rPr>
                <w:color w:val="auto"/>
              </w:rPr>
              <w:t>17.72</w:t>
            </w:r>
          </w:p>
        </w:tc>
      </w:tr>
      <w:tr w:rsidR="001678A4" w:rsidRPr="001678A4" w14:paraId="6A4400DD" w14:textId="77777777" w:rsidTr="004E6790">
        <w:trPr>
          <w:trHeight w:val="288"/>
        </w:trPr>
        <w:tc>
          <w:tcPr>
            <w:tcW w:w="1030" w:type="dxa"/>
          </w:tcPr>
          <w:p w14:paraId="2E9BDC61" w14:textId="77777777" w:rsidR="00964C5B" w:rsidRPr="004E6790" w:rsidRDefault="00964C5B" w:rsidP="004E6790">
            <w:pPr>
              <w:spacing w:after="0" w:line="240" w:lineRule="auto"/>
              <w:jc w:val="center"/>
              <w:rPr>
                <w:color w:val="auto"/>
                <w:lang w:bidi="hi-IN"/>
              </w:rPr>
            </w:pPr>
            <w:r w:rsidRPr="004E6790">
              <w:rPr>
                <w:color w:val="auto"/>
                <w:lang w:bidi="hi-IN"/>
              </w:rPr>
              <w:t>6</w:t>
            </w:r>
          </w:p>
        </w:tc>
        <w:tc>
          <w:tcPr>
            <w:tcW w:w="3941" w:type="dxa"/>
            <w:hideMark/>
          </w:tcPr>
          <w:p w14:paraId="2C622FD5" w14:textId="77777777" w:rsidR="00964C5B" w:rsidRPr="004E6790" w:rsidRDefault="00964C5B" w:rsidP="00EF5F35">
            <w:pPr>
              <w:spacing w:after="0" w:line="240" w:lineRule="auto"/>
              <w:rPr>
                <w:color w:val="auto"/>
                <w:lang w:bidi="hi-IN"/>
              </w:rPr>
            </w:pPr>
            <w:r w:rsidRPr="004E6790">
              <w:rPr>
                <w:color w:val="auto"/>
              </w:rPr>
              <w:t>Culm wall thickness</w:t>
            </w:r>
          </w:p>
        </w:tc>
        <w:tc>
          <w:tcPr>
            <w:tcW w:w="1624" w:type="dxa"/>
            <w:noWrap/>
            <w:hideMark/>
          </w:tcPr>
          <w:p w14:paraId="4DD1D9DE" w14:textId="77777777" w:rsidR="00964C5B" w:rsidRPr="001678A4" w:rsidRDefault="00964C5B" w:rsidP="00EF5F35">
            <w:pPr>
              <w:spacing w:after="0" w:line="240" w:lineRule="auto"/>
              <w:jc w:val="center"/>
              <w:rPr>
                <w:color w:val="auto"/>
                <w:lang w:bidi="hi-IN"/>
              </w:rPr>
            </w:pPr>
            <w:r w:rsidRPr="001678A4">
              <w:rPr>
                <w:color w:val="auto"/>
              </w:rPr>
              <w:t>0.01</w:t>
            </w:r>
          </w:p>
        </w:tc>
        <w:tc>
          <w:tcPr>
            <w:tcW w:w="1507" w:type="dxa"/>
            <w:noWrap/>
            <w:hideMark/>
          </w:tcPr>
          <w:p w14:paraId="069FEB2D" w14:textId="77777777" w:rsidR="00964C5B" w:rsidRPr="001678A4" w:rsidRDefault="00964C5B" w:rsidP="00EF5F35">
            <w:pPr>
              <w:spacing w:after="0" w:line="240" w:lineRule="auto"/>
              <w:jc w:val="center"/>
              <w:rPr>
                <w:color w:val="auto"/>
                <w:lang w:bidi="hi-IN"/>
              </w:rPr>
            </w:pPr>
            <w:r w:rsidRPr="001678A4">
              <w:rPr>
                <w:color w:val="auto"/>
              </w:rPr>
              <w:t>0.01</w:t>
            </w:r>
          </w:p>
        </w:tc>
        <w:tc>
          <w:tcPr>
            <w:tcW w:w="2231" w:type="dxa"/>
            <w:noWrap/>
            <w:hideMark/>
          </w:tcPr>
          <w:p w14:paraId="400DC270" w14:textId="77777777" w:rsidR="00964C5B" w:rsidRPr="001678A4" w:rsidRDefault="00964C5B" w:rsidP="00EF5F35">
            <w:pPr>
              <w:spacing w:after="0" w:line="240" w:lineRule="auto"/>
              <w:jc w:val="center"/>
              <w:rPr>
                <w:color w:val="auto"/>
                <w:lang w:bidi="hi-IN"/>
              </w:rPr>
            </w:pPr>
            <w:r w:rsidRPr="001678A4">
              <w:rPr>
                <w:color w:val="auto"/>
              </w:rPr>
              <w:t>37.60</w:t>
            </w:r>
          </w:p>
        </w:tc>
        <w:tc>
          <w:tcPr>
            <w:tcW w:w="1750" w:type="dxa"/>
            <w:noWrap/>
            <w:hideMark/>
          </w:tcPr>
          <w:p w14:paraId="6AE91927" w14:textId="77777777" w:rsidR="00964C5B" w:rsidRPr="001678A4" w:rsidRDefault="00964C5B" w:rsidP="00EF5F35">
            <w:pPr>
              <w:spacing w:after="0" w:line="240" w:lineRule="auto"/>
              <w:jc w:val="center"/>
              <w:rPr>
                <w:color w:val="auto"/>
                <w:lang w:bidi="hi-IN"/>
              </w:rPr>
            </w:pPr>
            <w:r w:rsidRPr="001678A4">
              <w:rPr>
                <w:color w:val="auto"/>
              </w:rPr>
              <w:t>0.12</w:t>
            </w:r>
          </w:p>
        </w:tc>
        <w:tc>
          <w:tcPr>
            <w:tcW w:w="1756" w:type="dxa"/>
            <w:noWrap/>
            <w:hideMark/>
          </w:tcPr>
          <w:p w14:paraId="0B76DE8A" w14:textId="77777777" w:rsidR="00964C5B" w:rsidRPr="001678A4" w:rsidRDefault="00964C5B" w:rsidP="00EF5F35">
            <w:pPr>
              <w:spacing w:after="0" w:line="240" w:lineRule="auto"/>
              <w:jc w:val="center"/>
              <w:rPr>
                <w:color w:val="auto"/>
                <w:lang w:bidi="hi-IN"/>
              </w:rPr>
            </w:pPr>
            <w:r w:rsidRPr="001678A4">
              <w:rPr>
                <w:color w:val="auto"/>
              </w:rPr>
              <w:t>12.23</w:t>
            </w:r>
          </w:p>
        </w:tc>
      </w:tr>
      <w:tr w:rsidR="001678A4" w:rsidRPr="001678A4" w14:paraId="326062AC" w14:textId="77777777" w:rsidTr="004E6790">
        <w:trPr>
          <w:trHeight w:val="288"/>
        </w:trPr>
        <w:tc>
          <w:tcPr>
            <w:tcW w:w="1030" w:type="dxa"/>
          </w:tcPr>
          <w:p w14:paraId="4DE208FC" w14:textId="77777777" w:rsidR="00964C5B" w:rsidRPr="004E6790" w:rsidRDefault="00964C5B" w:rsidP="004E6790">
            <w:pPr>
              <w:spacing w:after="0" w:line="240" w:lineRule="auto"/>
              <w:jc w:val="center"/>
              <w:rPr>
                <w:color w:val="auto"/>
                <w:lang w:bidi="hi-IN"/>
              </w:rPr>
            </w:pPr>
            <w:r w:rsidRPr="004E6790">
              <w:rPr>
                <w:color w:val="auto"/>
                <w:lang w:bidi="hi-IN"/>
              </w:rPr>
              <w:t>7</w:t>
            </w:r>
          </w:p>
        </w:tc>
        <w:tc>
          <w:tcPr>
            <w:tcW w:w="3941" w:type="dxa"/>
            <w:hideMark/>
          </w:tcPr>
          <w:p w14:paraId="737F7832" w14:textId="77777777" w:rsidR="00964C5B" w:rsidRPr="004E6790" w:rsidRDefault="00964C5B" w:rsidP="00EF5F35">
            <w:pPr>
              <w:spacing w:after="0" w:line="240" w:lineRule="auto"/>
              <w:rPr>
                <w:color w:val="auto"/>
                <w:lang w:bidi="hi-IN"/>
              </w:rPr>
            </w:pPr>
            <w:r w:rsidRPr="004E6790">
              <w:rPr>
                <w:color w:val="auto"/>
              </w:rPr>
              <w:t>Stem diameter</w:t>
            </w:r>
          </w:p>
        </w:tc>
        <w:tc>
          <w:tcPr>
            <w:tcW w:w="1624" w:type="dxa"/>
            <w:noWrap/>
            <w:hideMark/>
          </w:tcPr>
          <w:p w14:paraId="7C330F65" w14:textId="77777777" w:rsidR="00964C5B" w:rsidRPr="001678A4" w:rsidRDefault="00964C5B" w:rsidP="00EF5F35">
            <w:pPr>
              <w:spacing w:after="0" w:line="240" w:lineRule="auto"/>
              <w:jc w:val="center"/>
              <w:rPr>
                <w:color w:val="auto"/>
                <w:lang w:bidi="hi-IN"/>
              </w:rPr>
            </w:pPr>
            <w:r w:rsidRPr="001678A4">
              <w:rPr>
                <w:color w:val="auto"/>
              </w:rPr>
              <w:t>0.06</w:t>
            </w:r>
          </w:p>
        </w:tc>
        <w:tc>
          <w:tcPr>
            <w:tcW w:w="1507" w:type="dxa"/>
            <w:noWrap/>
            <w:hideMark/>
          </w:tcPr>
          <w:p w14:paraId="4DE291FF" w14:textId="77777777" w:rsidR="00964C5B" w:rsidRPr="001678A4" w:rsidRDefault="00964C5B" w:rsidP="00EF5F35">
            <w:pPr>
              <w:spacing w:after="0" w:line="240" w:lineRule="auto"/>
              <w:jc w:val="center"/>
              <w:rPr>
                <w:color w:val="auto"/>
                <w:lang w:bidi="hi-IN"/>
              </w:rPr>
            </w:pPr>
            <w:r w:rsidRPr="001678A4">
              <w:rPr>
                <w:color w:val="auto"/>
              </w:rPr>
              <w:t>0.07</w:t>
            </w:r>
          </w:p>
        </w:tc>
        <w:tc>
          <w:tcPr>
            <w:tcW w:w="2231" w:type="dxa"/>
            <w:noWrap/>
            <w:hideMark/>
          </w:tcPr>
          <w:p w14:paraId="0807CAAB" w14:textId="77777777" w:rsidR="00964C5B" w:rsidRPr="001678A4" w:rsidRDefault="00964C5B" w:rsidP="00EF5F35">
            <w:pPr>
              <w:spacing w:after="0" w:line="240" w:lineRule="auto"/>
              <w:jc w:val="center"/>
              <w:rPr>
                <w:color w:val="auto"/>
                <w:lang w:bidi="hi-IN"/>
              </w:rPr>
            </w:pPr>
            <w:r w:rsidRPr="001678A4">
              <w:rPr>
                <w:color w:val="auto"/>
              </w:rPr>
              <w:t>46.70</w:t>
            </w:r>
          </w:p>
        </w:tc>
        <w:tc>
          <w:tcPr>
            <w:tcW w:w="1750" w:type="dxa"/>
            <w:noWrap/>
            <w:hideMark/>
          </w:tcPr>
          <w:p w14:paraId="2DF6AC3B" w14:textId="77777777" w:rsidR="00964C5B" w:rsidRPr="001678A4" w:rsidRDefault="00964C5B" w:rsidP="00EF5F35">
            <w:pPr>
              <w:spacing w:after="0" w:line="240" w:lineRule="auto"/>
              <w:jc w:val="center"/>
              <w:rPr>
                <w:color w:val="auto"/>
                <w:lang w:bidi="hi-IN"/>
              </w:rPr>
            </w:pPr>
            <w:r w:rsidRPr="001678A4">
              <w:rPr>
                <w:color w:val="auto"/>
              </w:rPr>
              <w:t>0.43</w:t>
            </w:r>
          </w:p>
        </w:tc>
        <w:tc>
          <w:tcPr>
            <w:tcW w:w="1756" w:type="dxa"/>
            <w:noWrap/>
            <w:hideMark/>
          </w:tcPr>
          <w:p w14:paraId="6B3A306B" w14:textId="77777777" w:rsidR="00964C5B" w:rsidRPr="001678A4" w:rsidRDefault="00964C5B" w:rsidP="00EF5F35">
            <w:pPr>
              <w:spacing w:after="0" w:line="240" w:lineRule="auto"/>
              <w:jc w:val="center"/>
              <w:rPr>
                <w:color w:val="auto"/>
                <w:lang w:bidi="hi-IN"/>
              </w:rPr>
            </w:pPr>
            <w:r w:rsidRPr="001678A4">
              <w:rPr>
                <w:color w:val="auto"/>
              </w:rPr>
              <w:t>22.33</w:t>
            </w:r>
          </w:p>
        </w:tc>
      </w:tr>
      <w:tr w:rsidR="001678A4" w:rsidRPr="001678A4" w14:paraId="72F98BD2" w14:textId="77777777" w:rsidTr="004E6790">
        <w:trPr>
          <w:trHeight w:val="288"/>
        </w:trPr>
        <w:tc>
          <w:tcPr>
            <w:tcW w:w="1030" w:type="dxa"/>
          </w:tcPr>
          <w:p w14:paraId="36B6263E" w14:textId="77777777" w:rsidR="00964C5B" w:rsidRPr="004E6790" w:rsidRDefault="00964C5B" w:rsidP="004E6790">
            <w:pPr>
              <w:spacing w:after="0" w:line="240" w:lineRule="auto"/>
              <w:jc w:val="center"/>
              <w:rPr>
                <w:color w:val="auto"/>
                <w:lang w:bidi="hi-IN"/>
              </w:rPr>
            </w:pPr>
            <w:r w:rsidRPr="004E6790">
              <w:rPr>
                <w:color w:val="auto"/>
                <w:lang w:bidi="hi-IN"/>
              </w:rPr>
              <w:t>8</w:t>
            </w:r>
          </w:p>
        </w:tc>
        <w:tc>
          <w:tcPr>
            <w:tcW w:w="3941" w:type="dxa"/>
            <w:hideMark/>
          </w:tcPr>
          <w:p w14:paraId="04E5F67D" w14:textId="77777777" w:rsidR="00964C5B" w:rsidRPr="004E6790" w:rsidRDefault="00964C5B" w:rsidP="00EF5F35">
            <w:pPr>
              <w:spacing w:after="0" w:line="240" w:lineRule="auto"/>
              <w:rPr>
                <w:color w:val="auto"/>
                <w:lang w:bidi="hi-IN"/>
              </w:rPr>
            </w:pPr>
            <w:r w:rsidRPr="004E6790">
              <w:rPr>
                <w:color w:val="auto"/>
              </w:rPr>
              <w:t>Days to first heading</w:t>
            </w:r>
          </w:p>
        </w:tc>
        <w:tc>
          <w:tcPr>
            <w:tcW w:w="1624" w:type="dxa"/>
            <w:noWrap/>
            <w:hideMark/>
          </w:tcPr>
          <w:p w14:paraId="052DC459" w14:textId="77777777" w:rsidR="00964C5B" w:rsidRPr="001678A4" w:rsidRDefault="00964C5B" w:rsidP="00EF5F35">
            <w:pPr>
              <w:spacing w:after="0" w:line="240" w:lineRule="auto"/>
              <w:jc w:val="center"/>
              <w:rPr>
                <w:color w:val="auto"/>
                <w:lang w:bidi="hi-IN"/>
              </w:rPr>
            </w:pPr>
            <w:r w:rsidRPr="001678A4">
              <w:rPr>
                <w:color w:val="auto"/>
              </w:rPr>
              <w:t>15.57</w:t>
            </w:r>
          </w:p>
        </w:tc>
        <w:tc>
          <w:tcPr>
            <w:tcW w:w="1507" w:type="dxa"/>
            <w:noWrap/>
            <w:hideMark/>
          </w:tcPr>
          <w:p w14:paraId="47D240E1" w14:textId="77777777" w:rsidR="00964C5B" w:rsidRPr="001678A4" w:rsidRDefault="00964C5B" w:rsidP="00EF5F35">
            <w:pPr>
              <w:spacing w:after="0" w:line="240" w:lineRule="auto"/>
              <w:jc w:val="center"/>
              <w:rPr>
                <w:color w:val="auto"/>
                <w:lang w:bidi="hi-IN"/>
              </w:rPr>
            </w:pPr>
            <w:r w:rsidRPr="001678A4">
              <w:rPr>
                <w:color w:val="auto"/>
              </w:rPr>
              <w:t>2.94</w:t>
            </w:r>
          </w:p>
        </w:tc>
        <w:tc>
          <w:tcPr>
            <w:tcW w:w="2231" w:type="dxa"/>
            <w:noWrap/>
            <w:hideMark/>
          </w:tcPr>
          <w:p w14:paraId="680FDA91" w14:textId="77777777" w:rsidR="00964C5B" w:rsidRPr="001678A4" w:rsidRDefault="00964C5B" w:rsidP="00EF5F35">
            <w:pPr>
              <w:spacing w:after="0" w:line="240" w:lineRule="auto"/>
              <w:jc w:val="center"/>
              <w:rPr>
                <w:color w:val="auto"/>
                <w:lang w:bidi="hi-IN"/>
              </w:rPr>
            </w:pPr>
            <w:r w:rsidRPr="001678A4">
              <w:rPr>
                <w:color w:val="auto"/>
              </w:rPr>
              <w:t>84.10</w:t>
            </w:r>
          </w:p>
        </w:tc>
        <w:tc>
          <w:tcPr>
            <w:tcW w:w="1750" w:type="dxa"/>
            <w:noWrap/>
            <w:hideMark/>
          </w:tcPr>
          <w:p w14:paraId="4340DCEB" w14:textId="77777777" w:rsidR="00964C5B" w:rsidRPr="001678A4" w:rsidRDefault="00964C5B" w:rsidP="00EF5F35">
            <w:pPr>
              <w:spacing w:after="0" w:line="240" w:lineRule="auto"/>
              <w:jc w:val="center"/>
              <w:rPr>
                <w:color w:val="auto"/>
                <w:lang w:bidi="hi-IN"/>
              </w:rPr>
            </w:pPr>
            <w:r w:rsidRPr="001678A4">
              <w:rPr>
                <w:color w:val="auto"/>
              </w:rPr>
              <w:t>9.55</w:t>
            </w:r>
          </w:p>
        </w:tc>
        <w:tc>
          <w:tcPr>
            <w:tcW w:w="1756" w:type="dxa"/>
            <w:noWrap/>
            <w:hideMark/>
          </w:tcPr>
          <w:p w14:paraId="2A6800F5" w14:textId="77777777" w:rsidR="00964C5B" w:rsidRPr="001678A4" w:rsidRDefault="00964C5B" w:rsidP="00EF5F35">
            <w:pPr>
              <w:spacing w:after="0" w:line="240" w:lineRule="auto"/>
              <w:jc w:val="center"/>
              <w:rPr>
                <w:color w:val="auto"/>
                <w:lang w:bidi="hi-IN"/>
              </w:rPr>
            </w:pPr>
            <w:r w:rsidRPr="001678A4">
              <w:rPr>
                <w:color w:val="auto"/>
              </w:rPr>
              <w:t>14.88</w:t>
            </w:r>
          </w:p>
        </w:tc>
      </w:tr>
      <w:tr w:rsidR="001678A4" w:rsidRPr="001678A4" w14:paraId="6D1497D6" w14:textId="77777777" w:rsidTr="004E6790">
        <w:trPr>
          <w:trHeight w:val="288"/>
        </w:trPr>
        <w:tc>
          <w:tcPr>
            <w:tcW w:w="1030" w:type="dxa"/>
          </w:tcPr>
          <w:p w14:paraId="6A75E8CE" w14:textId="77777777" w:rsidR="00964C5B" w:rsidRPr="004E6790" w:rsidRDefault="00964C5B" w:rsidP="004E6790">
            <w:pPr>
              <w:spacing w:after="0" w:line="240" w:lineRule="auto"/>
              <w:jc w:val="center"/>
              <w:rPr>
                <w:color w:val="auto"/>
                <w:lang w:bidi="hi-IN"/>
              </w:rPr>
            </w:pPr>
            <w:r w:rsidRPr="004E6790">
              <w:rPr>
                <w:color w:val="auto"/>
                <w:lang w:bidi="hi-IN"/>
              </w:rPr>
              <w:t>9</w:t>
            </w:r>
          </w:p>
        </w:tc>
        <w:tc>
          <w:tcPr>
            <w:tcW w:w="3941" w:type="dxa"/>
            <w:hideMark/>
          </w:tcPr>
          <w:p w14:paraId="487107DE" w14:textId="77777777" w:rsidR="00964C5B" w:rsidRPr="004E6790" w:rsidRDefault="00964C5B" w:rsidP="00EF5F35">
            <w:pPr>
              <w:spacing w:after="0" w:line="240" w:lineRule="auto"/>
              <w:rPr>
                <w:color w:val="auto"/>
                <w:lang w:bidi="hi-IN"/>
              </w:rPr>
            </w:pPr>
            <w:r w:rsidRPr="004E6790">
              <w:rPr>
                <w:color w:val="auto"/>
              </w:rPr>
              <w:t>Days to 50% flowering</w:t>
            </w:r>
          </w:p>
        </w:tc>
        <w:tc>
          <w:tcPr>
            <w:tcW w:w="1624" w:type="dxa"/>
            <w:noWrap/>
            <w:hideMark/>
          </w:tcPr>
          <w:p w14:paraId="3347B21B" w14:textId="77777777" w:rsidR="00964C5B" w:rsidRPr="001678A4" w:rsidRDefault="00964C5B" w:rsidP="00EF5F35">
            <w:pPr>
              <w:spacing w:after="0" w:line="240" w:lineRule="auto"/>
              <w:jc w:val="center"/>
              <w:rPr>
                <w:color w:val="auto"/>
                <w:lang w:bidi="hi-IN"/>
              </w:rPr>
            </w:pPr>
            <w:r w:rsidRPr="001678A4">
              <w:rPr>
                <w:color w:val="auto"/>
              </w:rPr>
              <w:t>14.00</w:t>
            </w:r>
          </w:p>
        </w:tc>
        <w:tc>
          <w:tcPr>
            <w:tcW w:w="1507" w:type="dxa"/>
            <w:noWrap/>
            <w:hideMark/>
          </w:tcPr>
          <w:p w14:paraId="60888335" w14:textId="77777777" w:rsidR="00964C5B" w:rsidRPr="001678A4" w:rsidRDefault="00964C5B" w:rsidP="00EF5F35">
            <w:pPr>
              <w:spacing w:after="0" w:line="240" w:lineRule="auto"/>
              <w:jc w:val="center"/>
              <w:rPr>
                <w:color w:val="auto"/>
                <w:lang w:bidi="hi-IN"/>
              </w:rPr>
            </w:pPr>
            <w:r w:rsidRPr="001678A4">
              <w:rPr>
                <w:color w:val="auto"/>
              </w:rPr>
              <w:t>2.53</w:t>
            </w:r>
          </w:p>
        </w:tc>
        <w:tc>
          <w:tcPr>
            <w:tcW w:w="2231" w:type="dxa"/>
            <w:noWrap/>
            <w:hideMark/>
          </w:tcPr>
          <w:p w14:paraId="701E7A71" w14:textId="77777777" w:rsidR="00964C5B" w:rsidRPr="001678A4" w:rsidRDefault="00964C5B" w:rsidP="00EF5F35">
            <w:pPr>
              <w:spacing w:after="0" w:line="240" w:lineRule="auto"/>
              <w:jc w:val="center"/>
              <w:rPr>
                <w:color w:val="auto"/>
                <w:lang w:bidi="hi-IN"/>
              </w:rPr>
            </w:pPr>
            <w:r w:rsidRPr="001678A4">
              <w:rPr>
                <w:color w:val="auto"/>
              </w:rPr>
              <w:t>84.70</w:t>
            </w:r>
          </w:p>
        </w:tc>
        <w:tc>
          <w:tcPr>
            <w:tcW w:w="1750" w:type="dxa"/>
            <w:noWrap/>
            <w:hideMark/>
          </w:tcPr>
          <w:p w14:paraId="5C4C3A5C" w14:textId="77777777" w:rsidR="00964C5B" w:rsidRPr="001678A4" w:rsidRDefault="00964C5B" w:rsidP="00EF5F35">
            <w:pPr>
              <w:spacing w:after="0" w:line="240" w:lineRule="auto"/>
              <w:jc w:val="center"/>
              <w:rPr>
                <w:color w:val="auto"/>
                <w:lang w:bidi="hi-IN"/>
              </w:rPr>
            </w:pPr>
            <w:r w:rsidRPr="001678A4">
              <w:rPr>
                <w:color w:val="auto"/>
              </w:rPr>
              <w:t>9.08</w:t>
            </w:r>
          </w:p>
        </w:tc>
        <w:tc>
          <w:tcPr>
            <w:tcW w:w="1756" w:type="dxa"/>
            <w:noWrap/>
            <w:hideMark/>
          </w:tcPr>
          <w:p w14:paraId="7367B841" w14:textId="77777777" w:rsidR="00964C5B" w:rsidRPr="001678A4" w:rsidRDefault="00964C5B" w:rsidP="00EF5F35">
            <w:pPr>
              <w:spacing w:after="0" w:line="240" w:lineRule="auto"/>
              <w:jc w:val="center"/>
              <w:rPr>
                <w:color w:val="auto"/>
                <w:lang w:bidi="hi-IN"/>
              </w:rPr>
            </w:pPr>
            <w:r w:rsidRPr="001678A4">
              <w:rPr>
                <w:color w:val="auto"/>
              </w:rPr>
              <w:t>12.47</w:t>
            </w:r>
          </w:p>
        </w:tc>
      </w:tr>
      <w:tr w:rsidR="001678A4" w:rsidRPr="001678A4" w14:paraId="6E0EAB68" w14:textId="77777777" w:rsidTr="004E6790">
        <w:trPr>
          <w:trHeight w:val="288"/>
        </w:trPr>
        <w:tc>
          <w:tcPr>
            <w:tcW w:w="1030" w:type="dxa"/>
          </w:tcPr>
          <w:p w14:paraId="4A11E141" w14:textId="77777777" w:rsidR="00964C5B" w:rsidRPr="004E6790" w:rsidRDefault="00964C5B" w:rsidP="004E6790">
            <w:pPr>
              <w:spacing w:after="0" w:line="240" w:lineRule="auto"/>
              <w:jc w:val="center"/>
              <w:rPr>
                <w:color w:val="auto"/>
                <w:lang w:bidi="hi-IN"/>
              </w:rPr>
            </w:pPr>
            <w:r w:rsidRPr="004E6790">
              <w:rPr>
                <w:color w:val="auto"/>
                <w:lang w:bidi="hi-IN"/>
              </w:rPr>
              <w:t>10</w:t>
            </w:r>
          </w:p>
        </w:tc>
        <w:tc>
          <w:tcPr>
            <w:tcW w:w="3941" w:type="dxa"/>
            <w:hideMark/>
          </w:tcPr>
          <w:p w14:paraId="2AFB65D6" w14:textId="77777777" w:rsidR="00964C5B" w:rsidRPr="004E6790" w:rsidRDefault="00964C5B" w:rsidP="00EF5F35">
            <w:pPr>
              <w:spacing w:after="0" w:line="240" w:lineRule="auto"/>
              <w:rPr>
                <w:color w:val="auto"/>
                <w:lang w:bidi="hi-IN"/>
              </w:rPr>
            </w:pPr>
            <w:r w:rsidRPr="004E6790">
              <w:rPr>
                <w:color w:val="auto"/>
              </w:rPr>
              <w:t>Spikelet length</w:t>
            </w:r>
          </w:p>
        </w:tc>
        <w:tc>
          <w:tcPr>
            <w:tcW w:w="1624" w:type="dxa"/>
            <w:noWrap/>
            <w:hideMark/>
          </w:tcPr>
          <w:p w14:paraId="097E99D0" w14:textId="77777777" w:rsidR="00964C5B" w:rsidRPr="001678A4" w:rsidRDefault="00964C5B" w:rsidP="00EF5F35">
            <w:pPr>
              <w:spacing w:after="0" w:line="240" w:lineRule="auto"/>
              <w:jc w:val="center"/>
              <w:rPr>
                <w:color w:val="auto"/>
                <w:lang w:bidi="hi-IN"/>
              </w:rPr>
            </w:pPr>
            <w:r w:rsidRPr="001678A4">
              <w:rPr>
                <w:color w:val="auto"/>
              </w:rPr>
              <w:t>1.14</w:t>
            </w:r>
          </w:p>
        </w:tc>
        <w:tc>
          <w:tcPr>
            <w:tcW w:w="1507" w:type="dxa"/>
            <w:noWrap/>
            <w:hideMark/>
          </w:tcPr>
          <w:p w14:paraId="58DF7696" w14:textId="77777777" w:rsidR="00964C5B" w:rsidRPr="001678A4" w:rsidRDefault="00964C5B" w:rsidP="00EF5F35">
            <w:pPr>
              <w:spacing w:after="0" w:line="240" w:lineRule="auto"/>
              <w:jc w:val="center"/>
              <w:rPr>
                <w:color w:val="auto"/>
                <w:lang w:bidi="hi-IN"/>
              </w:rPr>
            </w:pPr>
            <w:r w:rsidRPr="001678A4">
              <w:rPr>
                <w:color w:val="auto"/>
              </w:rPr>
              <w:t>0.68</w:t>
            </w:r>
          </w:p>
        </w:tc>
        <w:tc>
          <w:tcPr>
            <w:tcW w:w="2231" w:type="dxa"/>
            <w:noWrap/>
            <w:hideMark/>
          </w:tcPr>
          <w:p w14:paraId="0FD530E9" w14:textId="77777777" w:rsidR="00964C5B" w:rsidRPr="001678A4" w:rsidRDefault="00964C5B" w:rsidP="00EF5F35">
            <w:pPr>
              <w:spacing w:after="0" w:line="240" w:lineRule="auto"/>
              <w:jc w:val="center"/>
              <w:rPr>
                <w:color w:val="auto"/>
                <w:lang w:bidi="hi-IN"/>
              </w:rPr>
            </w:pPr>
            <w:r w:rsidRPr="001678A4">
              <w:rPr>
                <w:color w:val="auto"/>
              </w:rPr>
              <w:t>62.60</w:t>
            </w:r>
          </w:p>
        </w:tc>
        <w:tc>
          <w:tcPr>
            <w:tcW w:w="1750" w:type="dxa"/>
            <w:noWrap/>
            <w:hideMark/>
          </w:tcPr>
          <w:p w14:paraId="00C21B03" w14:textId="77777777" w:rsidR="00964C5B" w:rsidRPr="001678A4" w:rsidRDefault="00964C5B" w:rsidP="00EF5F35">
            <w:pPr>
              <w:spacing w:after="0" w:line="240" w:lineRule="auto"/>
              <w:jc w:val="center"/>
              <w:rPr>
                <w:color w:val="auto"/>
                <w:lang w:bidi="hi-IN"/>
              </w:rPr>
            </w:pPr>
            <w:r w:rsidRPr="001678A4">
              <w:rPr>
                <w:color w:val="auto"/>
              </w:rPr>
              <w:t>2.23</w:t>
            </w:r>
          </w:p>
        </w:tc>
        <w:tc>
          <w:tcPr>
            <w:tcW w:w="1756" w:type="dxa"/>
            <w:noWrap/>
            <w:hideMark/>
          </w:tcPr>
          <w:p w14:paraId="3192F6B1" w14:textId="77777777" w:rsidR="00964C5B" w:rsidRPr="001678A4" w:rsidRDefault="00964C5B" w:rsidP="00EF5F35">
            <w:pPr>
              <w:spacing w:after="0" w:line="240" w:lineRule="auto"/>
              <w:jc w:val="center"/>
              <w:rPr>
                <w:color w:val="auto"/>
                <w:lang w:bidi="hi-IN"/>
              </w:rPr>
            </w:pPr>
            <w:r w:rsidRPr="001678A4">
              <w:rPr>
                <w:color w:val="auto"/>
              </w:rPr>
              <w:t>20.01</w:t>
            </w:r>
          </w:p>
        </w:tc>
      </w:tr>
      <w:tr w:rsidR="001678A4" w:rsidRPr="001678A4" w14:paraId="40FDBF41" w14:textId="77777777" w:rsidTr="004E6790">
        <w:trPr>
          <w:trHeight w:val="288"/>
        </w:trPr>
        <w:tc>
          <w:tcPr>
            <w:tcW w:w="1030" w:type="dxa"/>
          </w:tcPr>
          <w:p w14:paraId="43D2A895" w14:textId="77777777" w:rsidR="00964C5B" w:rsidRPr="004E6790" w:rsidRDefault="00964C5B" w:rsidP="004E6790">
            <w:pPr>
              <w:spacing w:after="0" w:line="240" w:lineRule="auto"/>
              <w:jc w:val="center"/>
              <w:rPr>
                <w:color w:val="auto"/>
                <w:lang w:bidi="hi-IN"/>
              </w:rPr>
            </w:pPr>
            <w:r w:rsidRPr="004E6790">
              <w:rPr>
                <w:color w:val="auto"/>
                <w:lang w:bidi="hi-IN"/>
              </w:rPr>
              <w:t>11</w:t>
            </w:r>
          </w:p>
        </w:tc>
        <w:tc>
          <w:tcPr>
            <w:tcW w:w="3941" w:type="dxa"/>
            <w:hideMark/>
          </w:tcPr>
          <w:p w14:paraId="039A3EAA" w14:textId="77777777" w:rsidR="00964C5B" w:rsidRPr="004E6790" w:rsidRDefault="00964C5B" w:rsidP="00EF5F35">
            <w:pPr>
              <w:spacing w:after="0" w:line="240" w:lineRule="auto"/>
              <w:rPr>
                <w:color w:val="auto"/>
                <w:lang w:bidi="hi-IN"/>
              </w:rPr>
            </w:pPr>
            <w:r w:rsidRPr="004E6790">
              <w:rPr>
                <w:color w:val="auto"/>
              </w:rPr>
              <w:t>Number of tillers per plant</w:t>
            </w:r>
          </w:p>
        </w:tc>
        <w:tc>
          <w:tcPr>
            <w:tcW w:w="1624" w:type="dxa"/>
            <w:noWrap/>
            <w:hideMark/>
          </w:tcPr>
          <w:p w14:paraId="4F62ADC3" w14:textId="77777777" w:rsidR="00964C5B" w:rsidRPr="001678A4" w:rsidRDefault="00964C5B" w:rsidP="00EF5F35">
            <w:pPr>
              <w:spacing w:after="0" w:line="240" w:lineRule="auto"/>
              <w:jc w:val="center"/>
              <w:rPr>
                <w:color w:val="auto"/>
                <w:lang w:bidi="hi-IN"/>
              </w:rPr>
            </w:pPr>
            <w:r w:rsidRPr="001678A4">
              <w:rPr>
                <w:color w:val="auto"/>
              </w:rPr>
              <w:t>1.57</w:t>
            </w:r>
          </w:p>
        </w:tc>
        <w:tc>
          <w:tcPr>
            <w:tcW w:w="1507" w:type="dxa"/>
            <w:noWrap/>
            <w:hideMark/>
          </w:tcPr>
          <w:p w14:paraId="17B0FFEA" w14:textId="77777777" w:rsidR="00964C5B" w:rsidRPr="001678A4" w:rsidRDefault="00964C5B" w:rsidP="00EF5F35">
            <w:pPr>
              <w:spacing w:after="0" w:line="240" w:lineRule="auto"/>
              <w:jc w:val="center"/>
              <w:rPr>
                <w:color w:val="auto"/>
                <w:lang w:bidi="hi-IN"/>
              </w:rPr>
            </w:pPr>
            <w:r w:rsidRPr="001678A4">
              <w:rPr>
                <w:color w:val="auto"/>
              </w:rPr>
              <w:t>1.54</w:t>
            </w:r>
          </w:p>
        </w:tc>
        <w:tc>
          <w:tcPr>
            <w:tcW w:w="2231" w:type="dxa"/>
            <w:noWrap/>
            <w:hideMark/>
          </w:tcPr>
          <w:p w14:paraId="7C5660F6" w14:textId="77777777" w:rsidR="00964C5B" w:rsidRPr="001678A4" w:rsidRDefault="00964C5B" w:rsidP="00EF5F35">
            <w:pPr>
              <w:spacing w:after="0" w:line="240" w:lineRule="auto"/>
              <w:jc w:val="center"/>
              <w:rPr>
                <w:color w:val="auto"/>
                <w:lang w:bidi="hi-IN"/>
              </w:rPr>
            </w:pPr>
            <w:r w:rsidRPr="001678A4">
              <w:rPr>
                <w:color w:val="auto"/>
              </w:rPr>
              <w:t>50.40</w:t>
            </w:r>
          </w:p>
        </w:tc>
        <w:tc>
          <w:tcPr>
            <w:tcW w:w="1750" w:type="dxa"/>
            <w:noWrap/>
            <w:hideMark/>
          </w:tcPr>
          <w:p w14:paraId="18D2BCF9" w14:textId="77777777" w:rsidR="00964C5B" w:rsidRPr="001678A4" w:rsidRDefault="00964C5B" w:rsidP="00EF5F35">
            <w:pPr>
              <w:spacing w:after="0" w:line="240" w:lineRule="auto"/>
              <w:jc w:val="center"/>
              <w:rPr>
                <w:color w:val="auto"/>
                <w:lang w:bidi="hi-IN"/>
              </w:rPr>
            </w:pPr>
            <w:r w:rsidRPr="001678A4">
              <w:rPr>
                <w:color w:val="auto"/>
              </w:rPr>
              <w:t>2.34</w:t>
            </w:r>
          </w:p>
        </w:tc>
        <w:tc>
          <w:tcPr>
            <w:tcW w:w="1756" w:type="dxa"/>
            <w:noWrap/>
            <w:hideMark/>
          </w:tcPr>
          <w:p w14:paraId="67A85CD1" w14:textId="77777777" w:rsidR="00964C5B" w:rsidRPr="001678A4" w:rsidRDefault="00964C5B" w:rsidP="00EF5F35">
            <w:pPr>
              <w:spacing w:after="0" w:line="240" w:lineRule="auto"/>
              <w:jc w:val="center"/>
              <w:rPr>
                <w:color w:val="auto"/>
                <w:lang w:bidi="hi-IN"/>
              </w:rPr>
            </w:pPr>
            <w:r w:rsidRPr="001678A4">
              <w:rPr>
                <w:color w:val="auto"/>
              </w:rPr>
              <w:t>22.08</w:t>
            </w:r>
          </w:p>
        </w:tc>
      </w:tr>
      <w:tr w:rsidR="001678A4" w:rsidRPr="001678A4" w14:paraId="6BF5A638" w14:textId="77777777" w:rsidTr="004E6790">
        <w:trPr>
          <w:trHeight w:val="288"/>
        </w:trPr>
        <w:tc>
          <w:tcPr>
            <w:tcW w:w="1030" w:type="dxa"/>
          </w:tcPr>
          <w:p w14:paraId="619EE7B8" w14:textId="77777777" w:rsidR="00964C5B" w:rsidRPr="004E6790" w:rsidRDefault="00964C5B" w:rsidP="004E6790">
            <w:pPr>
              <w:spacing w:after="0" w:line="240" w:lineRule="auto"/>
              <w:jc w:val="center"/>
              <w:rPr>
                <w:color w:val="auto"/>
                <w:lang w:bidi="hi-IN"/>
              </w:rPr>
            </w:pPr>
            <w:r w:rsidRPr="004E6790">
              <w:rPr>
                <w:color w:val="auto"/>
                <w:lang w:bidi="hi-IN"/>
              </w:rPr>
              <w:t>12</w:t>
            </w:r>
          </w:p>
        </w:tc>
        <w:tc>
          <w:tcPr>
            <w:tcW w:w="3941" w:type="dxa"/>
            <w:hideMark/>
          </w:tcPr>
          <w:p w14:paraId="282C6625" w14:textId="77777777" w:rsidR="00964C5B" w:rsidRPr="004E6790" w:rsidRDefault="00964C5B" w:rsidP="00EF5F35">
            <w:pPr>
              <w:spacing w:after="0" w:line="240" w:lineRule="auto"/>
              <w:rPr>
                <w:color w:val="auto"/>
                <w:lang w:bidi="hi-IN"/>
              </w:rPr>
            </w:pPr>
            <w:r w:rsidRPr="004E6790">
              <w:rPr>
                <w:color w:val="auto"/>
              </w:rPr>
              <w:t>Grain filling period</w:t>
            </w:r>
          </w:p>
        </w:tc>
        <w:tc>
          <w:tcPr>
            <w:tcW w:w="1624" w:type="dxa"/>
            <w:noWrap/>
            <w:hideMark/>
          </w:tcPr>
          <w:p w14:paraId="4A576D49" w14:textId="77777777" w:rsidR="00964C5B" w:rsidRPr="001678A4" w:rsidRDefault="00964C5B" w:rsidP="00EF5F35">
            <w:pPr>
              <w:spacing w:after="0" w:line="240" w:lineRule="auto"/>
              <w:jc w:val="center"/>
              <w:rPr>
                <w:color w:val="auto"/>
                <w:lang w:bidi="hi-IN"/>
              </w:rPr>
            </w:pPr>
            <w:r w:rsidRPr="001678A4">
              <w:rPr>
                <w:color w:val="auto"/>
              </w:rPr>
              <w:t>1.47</w:t>
            </w:r>
          </w:p>
        </w:tc>
        <w:tc>
          <w:tcPr>
            <w:tcW w:w="1507" w:type="dxa"/>
            <w:noWrap/>
            <w:hideMark/>
          </w:tcPr>
          <w:p w14:paraId="17086D2D" w14:textId="77777777" w:rsidR="00964C5B" w:rsidRPr="001678A4" w:rsidRDefault="00964C5B" w:rsidP="00EF5F35">
            <w:pPr>
              <w:spacing w:after="0" w:line="240" w:lineRule="auto"/>
              <w:jc w:val="center"/>
              <w:rPr>
                <w:color w:val="auto"/>
                <w:lang w:bidi="hi-IN"/>
              </w:rPr>
            </w:pPr>
            <w:r w:rsidRPr="001678A4">
              <w:rPr>
                <w:color w:val="auto"/>
              </w:rPr>
              <w:t>1.81</w:t>
            </w:r>
          </w:p>
        </w:tc>
        <w:tc>
          <w:tcPr>
            <w:tcW w:w="2231" w:type="dxa"/>
            <w:noWrap/>
            <w:hideMark/>
          </w:tcPr>
          <w:p w14:paraId="39512127" w14:textId="77777777" w:rsidR="00964C5B" w:rsidRPr="001678A4" w:rsidRDefault="00964C5B" w:rsidP="00EF5F35">
            <w:pPr>
              <w:spacing w:after="0" w:line="240" w:lineRule="auto"/>
              <w:jc w:val="center"/>
              <w:rPr>
                <w:color w:val="auto"/>
                <w:lang w:bidi="hi-IN"/>
              </w:rPr>
            </w:pPr>
            <w:r w:rsidRPr="001678A4">
              <w:rPr>
                <w:color w:val="auto"/>
              </w:rPr>
              <w:t>44.80</w:t>
            </w:r>
          </w:p>
        </w:tc>
        <w:tc>
          <w:tcPr>
            <w:tcW w:w="1750" w:type="dxa"/>
            <w:noWrap/>
            <w:hideMark/>
          </w:tcPr>
          <w:p w14:paraId="7871ABC8" w14:textId="77777777" w:rsidR="00964C5B" w:rsidRPr="001678A4" w:rsidRDefault="00964C5B" w:rsidP="00EF5F35">
            <w:pPr>
              <w:spacing w:after="0" w:line="240" w:lineRule="auto"/>
              <w:jc w:val="center"/>
              <w:rPr>
                <w:color w:val="auto"/>
                <w:lang w:bidi="hi-IN"/>
              </w:rPr>
            </w:pPr>
            <w:r w:rsidRPr="001678A4">
              <w:rPr>
                <w:color w:val="auto"/>
              </w:rPr>
              <w:t>2.14</w:t>
            </w:r>
          </w:p>
        </w:tc>
        <w:tc>
          <w:tcPr>
            <w:tcW w:w="1756" w:type="dxa"/>
            <w:noWrap/>
            <w:hideMark/>
          </w:tcPr>
          <w:p w14:paraId="3BD816F6" w14:textId="77777777" w:rsidR="00964C5B" w:rsidRPr="001678A4" w:rsidRDefault="00964C5B" w:rsidP="00EF5F35">
            <w:pPr>
              <w:spacing w:after="0" w:line="240" w:lineRule="auto"/>
              <w:jc w:val="center"/>
              <w:rPr>
                <w:color w:val="auto"/>
                <w:lang w:bidi="hi-IN"/>
              </w:rPr>
            </w:pPr>
            <w:r w:rsidRPr="001678A4">
              <w:rPr>
                <w:color w:val="auto"/>
              </w:rPr>
              <w:t>5.33</w:t>
            </w:r>
          </w:p>
        </w:tc>
      </w:tr>
      <w:tr w:rsidR="001678A4" w:rsidRPr="001678A4" w14:paraId="7C796B7F" w14:textId="77777777" w:rsidTr="004E6790">
        <w:trPr>
          <w:trHeight w:val="288"/>
        </w:trPr>
        <w:tc>
          <w:tcPr>
            <w:tcW w:w="1030" w:type="dxa"/>
          </w:tcPr>
          <w:p w14:paraId="49F69DCA" w14:textId="77777777" w:rsidR="00964C5B" w:rsidRPr="004E6790" w:rsidRDefault="00964C5B" w:rsidP="004E6790">
            <w:pPr>
              <w:spacing w:after="0" w:line="240" w:lineRule="auto"/>
              <w:jc w:val="center"/>
              <w:rPr>
                <w:color w:val="auto"/>
                <w:lang w:bidi="hi-IN"/>
              </w:rPr>
            </w:pPr>
            <w:r w:rsidRPr="004E6790">
              <w:rPr>
                <w:color w:val="auto"/>
                <w:lang w:bidi="hi-IN"/>
              </w:rPr>
              <w:t>13</w:t>
            </w:r>
          </w:p>
        </w:tc>
        <w:tc>
          <w:tcPr>
            <w:tcW w:w="3941" w:type="dxa"/>
            <w:hideMark/>
          </w:tcPr>
          <w:p w14:paraId="15103A82" w14:textId="77777777" w:rsidR="00964C5B" w:rsidRPr="004E6790" w:rsidRDefault="00964C5B" w:rsidP="00EF5F35">
            <w:pPr>
              <w:spacing w:after="0" w:line="240" w:lineRule="auto"/>
              <w:rPr>
                <w:color w:val="auto"/>
                <w:lang w:bidi="hi-IN"/>
              </w:rPr>
            </w:pPr>
            <w:r w:rsidRPr="004E6790">
              <w:rPr>
                <w:color w:val="auto"/>
              </w:rPr>
              <w:t>Days to maturity</w:t>
            </w:r>
          </w:p>
        </w:tc>
        <w:tc>
          <w:tcPr>
            <w:tcW w:w="1624" w:type="dxa"/>
            <w:noWrap/>
            <w:hideMark/>
          </w:tcPr>
          <w:p w14:paraId="2AA144D3" w14:textId="77777777" w:rsidR="00964C5B" w:rsidRPr="001678A4" w:rsidRDefault="00964C5B" w:rsidP="00EF5F35">
            <w:pPr>
              <w:spacing w:after="0" w:line="240" w:lineRule="auto"/>
              <w:jc w:val="center"/>
              <w:rPr>
                <w:color w:val="auto"/>
                <w:lang w:bidi="hi-IN"/>
              </w:rPr>
            </w:pPr>
            <w:r w:rsidRPr="001678A4">
              <w:rPr>
                <w:color w:val="auto"/>
              </w:rPr>
              <w:t>18.05</w:t>
            </w:r>
          </w:p>
        </w:tc>
        <w:tc>
          <w:tcPr>
            <w:tcW w:w="1507" w:type="dxa"/>
            <w:noWrap/>
            <w:hideMark/>
          </w:tcPr>
          <w:p w14:paraId="07DA23F4" w14:textId="77777777" w:rsidR="00964C5B" w:rsidRPr="001678A4" w:rsidRDefault="00964C5B" w:rsidP="00EF5F35">
            <w:pPr>
              <w:spacing w:after="0" w:line="240" w:lineRule="auto"/>
              <w:jc w:val="center"/>
              <w:rPr>
                <w:color w:val="auto"/>
                <w:lang w:bidi="hi-IN"/>
              </w:rPr>
            </w:pPr>
            <w:r w:rsidRPr="001678A4">
              <w:rPr>
                <w:color w:val="auto"/>
              </w:rPr>
              <w:t>2.87</w:t>
            </w:r>
          </w:p>
        </w:tc>
        <w:tc>
          <w:tcPr>
            <w:tcW w:w="2231" w:type="dxa"/>
            <w:noWrap/>
            <w:hideMark/>
          </w:tcPr>
          <w:p w14:paraId="56A1FE30" w14:textId="77777777" w:rsidR="00964C5B" w:rsidRPr="001678A4" w:rsidRDefault="00964C5B" w:rsidP="00EF5F35">
            <w:pPr>
              <w:spacing w:after="0" w:line="240" w:lineRule="auto"/>
              <w:jc w:val="center"/>
              <w:rPr>
                <w:color w:val="auto"/>
                <w:lang w:bidi="hi-IN"/>
              </w:rPr>
            </w:pPr>
            <w:r w:rsidRPr="001678A4">
              <w:rPr>
                <w:color w:val="auto"/>
              </w:rPr>
              <w:t>86.30</w:t>
            </w:r>
          </w:p>
        </w:tc>
        <w:tc>
          <w:tcPr>
            <w:tcW w:w="1750" w:type="dxa"/>
            <w:noWrap/>
            <w:hideMark/>
          </w:tcPr>
          <w:p w14:paraId="1FA15A45" w14:textId="77777777" w:rsidR="00964C5B" w:rsidRPr="001678A4" w:rsidRDefault="00964C5B" w:rsidP="00EF5F35">
            <w:pPr>
              <w:spacing w:after="0" w:line="240" w:lineRule="auto"/>
              <w:jc w:val="center"/>
              <w:rPr>
                <w:color w:val="auto"/>
                <w:lang w:bidi="hi-IN"/>
              </w:rPr>
            </w:pPr>
            <w:r w:rsidRPr="001678A4">
              <w:rPr>
                <w:color w:val="auto"/>
              </w:rPr>
              <w:t>10.41</w:t>
            </w:r>
          </w:p>
        </w:tc>
        <w:tc>
          <w:tcPr>
            <w:tcW w:w="1756" w:type="dxa"/>
            <w:noWrap/>
            <w:hideMark/>
          </w:tcPr>
          <w:p w14:paraId="0C10D2F3" w14:textId="77777777" w:rsidR="00964C5B" w:rsidRPr="001678A4" w:rsidRDefault="00964C5B" w:rsidP="00EF5F35">
            <w:pPr>
              <w:spacing w:after="0" w:line="240" w:lineRule="auto"/>
              <w:jc w:val="center"/>
              <w:rPr>
                <w:color w:val="auto"/>
                <w:lang w:bidi="hi-IN"/>
              </w:rPr>
            </w:pPr>
            <w:r w:rsidRPr="001678A4">
              <w:rPr>
                <w:color w:val="auto"/>
              </w:rPr>
              <w:t>9.20</w:t>
            </w:r>
          </w:p>
        </w:tc>
      </w:tr>
      <w:tr w:rsidR="001678A4" w:rsidRPr="001678A4" w14:paraId="59309E90" w14:textId="77777777" w:rsidTr="004E6790">
        <w:trPr>
          <w:trHeight w:val="288"/>
        </w:trPr>
        <w:tc>
          <w:tcPr>
            <w:tcW w:w="1030" w:type="dxa"/>
          </w:tcPr>
          <w:p w14:paraId="591DE251" w14:textId="77777777" w:rsidR="00964C5B" w:rsidRPr="004E6790" w:rsidRDefault="00964C5B" w:rsidP="004E6790">
            <w:pPr>
              <w:spacing w:after="0" w:line="240" w:lineRule="auto"/>
              <w:jc w:val="center"/>
              <w:rPr>
                <w:color w:val="auto"/>
                <w:lang w:bidi="hi-IN"/>
              </w:rPr>
            </w:pPr>
            <w:r w:rsidRPr="004E6790">
              <w:rPr>
                <w:color w:val="auto"/>
                <w:lang w:bidi="hi-IN"/>
              </w:rPr>
              <w:t>14</w:t>
            </w:r>
          </w:p>
        </w:tc>
        <w:tc>
          <w:tcPr>
            <w:tcW w:w="3941" w:type="dxa"/>
            <w:hideMark/>
          </w:tcPr>
          <w:p w14:paraId="6A802EF1" w14:textId="77777777" w:rsidR="00964C5B" w:rsidRPr="004E6790" w:rsidRDefault="00964C5B" w:rsidP="00EF5F35">
            <w:pPr>
              <w:spacing w:after="0" w:line="240" w:lineRule="auto"/>
              <w:rPr>
                <w:color w:val="auto"/>
                <w:lang w:bidi="hi-IN"/>
              </w:rPr>
            </w:pPr>
            <w:r w:rsidRPr="004E6790">
              <w:rPr>
                <w:color w:val="auto"/>
              </w:rPr>
              <w:t>Number of grains per spike</w:t>
            </w:r>
          </w:p>
        </w:tc>
        <w:tc>
          <w:tcPr>
            <w:tcW w:w="1624" w:type="dxa"/>
            <w:noWrap/>
            <w:hideMark/>
          </w:tcPr>
          <w:p w14:paraId="5295B482" w14:textId="77777777" w:rsidR="00964C5B" w:rsidRPr="001678A4" w:rsidRDefault="00964C5B" w:rsidP="00EF5F35">
            <w:pPr>
              <w:spacing w:after="0" w:line="240" w:lineRule="auto"/>
              <w:jc w:val="center"/>
              <w:rPr>
                <w:color w:val="auto"/>
                <w:lang w:bidi="hi-IN"/>
              </w:rPr>
            </w:pPr>
            <w:r w:rsidRPr="001678A4">
              <w:rPr>
                <w:color w:val="auto"/>
              </w:rPr>
              <w:t>13.61</w:t>
            </w:r>
          </w:p>
        </w:tc>
        <w:tc>
          <w:tcPr>
            <w:tcW w:w="1507" w:type="dxa"/>
            <w:noWrap/>
            <w:hideMark/>
          </w:tcPr>
          <w:p w14:paraId="543ABAB7" w14:textId="77777777" w:rsidR="00964C5B" w:rsidRPr="001678A4" w:rsidRDefault="00964C5B" w:rsidP="00EF5F35">
            <w:pPr>
              <w:spacing w:after="0" w:line="240" w:lineRule="auto"/>
              <w:jc w:val="center"/>
              <w:rPr>
                <w:color w:val="auto"/>
                <w:lang w:bidi="hi-IN"/>
              </w:rPr>
            </w:pPr>
            <w:r w:rsidRPr="001678A4">
              <w:rPr>
                <w:color w:val="auto"/>
              </w:rPr>
              <w:t>6.61</w:t>
            </w:r>
          </w:p>
        </w:tc>
        <w:tc>
          <w:tcPr>
            <w:tcW w:w="2231" w:type="dxa"/>
            <w:noWrap/>
            <w:hideMark/>
          </w:tcPr>
          <w:p w14:paraId="6C19D000" w14:textId="77777777" w:rsidR="00964C5B" w:rsidRPr="001678A4" w:rsidRDefault="00964C5B" w:rsidP="00EF5F35">
            <w:pPr>
              <w:spacing w:after="0" w:line="240" w:lineRule="auto"/>
              <w:jc w:val="center"/>
              <w:rPr>
                <w:color w:val="auto"/>
                <w:lang w:bidi="hi-IN"/>
              </w:rPr>
            </w:pPr>
            <w:r w:rsidRPr="001678A4">
              <w:rPr>
                <w:color w:val="auto"/>
              </w:rPr>
              <w:t>67.30</w:t>
            </w:r>
          </w:p>
        </w:tc>
        <w:tc>
          <w:tcPr>
            <w:tcW w:w="1750" w:type="dxa"/>
            <w:noWrap/>
            <w:hideMark/>
          </w:tcPr>
          <w:p w14:paraId="354D81D1" w14:textId="77777777" w:rsidR="00964C5B" w:rsidRPr="001678A4" w:rsidRDefault="00964C5B" w:rsidP="00EF5F35">
            <w:pPr>
              <w:spacing w:after="0" w:line="240" w:lineRule="auto"/>
              <w:jc w:val="center"/>
              <w:rPr>
                <w:color w:val="auto"/>
                <w:lang w:bidi="hi-IN"/>
              </w:rPr>
            </w:pPr>
            <w:r w:rsidRPr="001678A4">
              <w:rPr>
                <w:color w:val="auto"/>
              </w:rPr>
              <w:t>7.99</w:t>
            </w:r>
          </w:p>
        </w:tc>
        <w:tc>
          <w:tcPr>
            <w:tcW w:w="1756" w:type="dxa"/>
            <w:noWrap/>
            <w:hideMark/>
          </w:tcPr>
          <w:p w14:paraId="797A0577" w14:textId="77777777" w:rsidR="00964C5B" w:rsidRPr="001678A4" w:rsidRDefault="00964C5B" w:rsidP="00EF5F35">
            <w:pPr>
              <w:spacing w:after="0" w:line="240" w:lineRule="auto"/>
              <w:jc w:val="center"/>
              <w:rPr>
                <w:color w:val="auto"/>
                <w:lang w:bidi="hi-IN"/>
              </w:rPr>
            </w:pPr>
            <w:r w:rsidRPr="001678A4">
              <w:rPr>
                <w:color w:val="auto"/>
              </w:rPr>
              <w:t>10.16</w:t>
            </w:r>
          </w:p>
        </w:tc>
      </w:tr>
      <w:tr w:rsidR="001678A4" w:rsidRPr="001678A4" w14:paraId="77AD314E" w14:textId="77777777" w:rsidTr="004E6790">
        <w:trPr>
          <w:trHeight w:val="288"/>
        </w:trPr>
        <w:tc>
          <w:tcPr>
            <w:tcW w:w="1030" w:type="dxa"/>
          </w:tcPr>
          <w:p w14:paraId="393FEFBA" w14:textId="77777777" w:rsidR="00964C5B" w:rsidRPr="004E6790" w:rsidRDefault="00964C5B" w:rsidP="004E6790">
            <w:pPr>
              <w:spacing w:after="0" w:line="240" w:lineRule="auto"/>
              <w:jc w:val="center"/>
              <w:rPr>
                <w:color w:val="auto"/>
                <w:lang w:bidi="hi-IN"/>
              </w:rPr>
            </w:pPr>
            <w:r w:rsidRPr="004E6790">
              <w:rPr>
                <w:color w:val="auto"/>
                <w:lang w:bidi="hi-IN"/>
              </w:rPr>
              <w:t>15</w:t>
            </w:r>
          </w:p>
        </w:tc>
        <w:tc>
          <w:tcPr>
            <w:tcW w:w="3941" w:type="dxa"/>
            <w:hideMark/>
          </w:tcPr>
          <w:p w14:paraId="64DC7E3F" w14:textId="77777777" w:rsidR="00964C5B" w:rsidRPr="004E6790" w:rsidRDefault="00964C5B" w:rsidP="00EF5F35">
            <w:pPr>
              <w:spacing w:after="0" w:line="240" w:lineRule="auto"/>
              <w:rPr>
                <w:color w:val="auto"/>
                <w:lang w:bidi="hi-IN"/>
              </w:rPr>
            </w:pPr>
            <w:r w:rsidRPr="004E6790">
              <w:rPr>
                <w:color w:val="auto"/>
              </w:rPr>
              <w:t>Test weight</w:t>
            </w:r>
          </w:p>
        </w:tc>
        <w:tc>
          <w:tcPr>
            <w:tcW w:w="1624" w:type="dxa"/>
            <w:noWrap/>
            <w:hideMark/>
          </w:tcPr>
          <w:p w14:paraId="79E42241" w14:textId="77777777" w:rsidR="00964C5B" w:rsidRPr="001678A4" w:rsidRDefault="00964C5B" w:rsidP="00EF5F35">
            <w:pPr>
              <w:spacing w:after="0" w:line="240" w:lineRule="auto"/>
              <w:jc w:val="center"/>
              <w:rPr>
                <w:color w:val="auto"/>
                <w:lang w:bidi="hi-IN"/>
              </w:rPr>
            </w:pPr>
            <w:r w:rsidRPr="001678A4">
              <w:rPr>
                <w:color w:val="auto"/>
              </w:rPr>
              <w:t>20.89</w:t>
            </w:r>
          </w:p>
        </w:tc>
        <w:tc>
          <w:tcPr>
            <w:tcW w:w="1507" w:type="dxa"/>
            <w:noWrap/>
            <w:hideMark/>
          </w:tcPr>
          <w:p w14:paraId="400322FB" w14:textId="77777777" w:rsidR="00964C5B" w:rsidRPr="001678A4" w:rsidRDefault="00964C5B" w:rsidP="00EF5F35">
            <w:pPr>
              <w:spacing w:after="0" w:line="240" w:lineRule="auto"/>
              <w:jc w:val="center"/>
              <w:rPr>
                <w:color w:val="auto"/>
                <w:lang w:bidi="hi-IN"/>
              </w:rPr>
            </w:pPr>
            <w:r w:rsidRPr="001678A4">
              <w:rPr>
                <w:color w:val="auto"/>
              </w:rPr>
              <w:t>1.27</w:t>
            </w:r>
          </w:p>
        </w:tc>
        <w:tc>
          <w:tcPr>
            <w:tcW w:w="2231" w:type="dxa"/>
            <w:noWrap/>
            <w:hideMark/>
          </w:tcPr>
          <w:p w14:paraId="5361CB54" w14:textId="77777777" w:rsidR="00964C5B" w:rsidRPr="001678A4" w:rsidRDefault="00964C5B" w:rsidP="00EF5F35">
            <w:pPr>
              <w:spacing w:after="0" w:line="240" w:lineRule="auto"/>
              <w:jc w:val="center"/>
              <w:rPr>
                <w:color w:val="auto"/>
                <w:lang w:bidi="hi-IN"/>
              </w:rPr>
            </w:pPr>
            <w:r w:rsidRPr="001678A4">
              <w:rPr>
                <w:color w:val="auto"/>
              </w:rPr>
              <w:t>94.30</w:t>
            </w:r>
          </w:p>
        </w:tc>
        <w:tc>
          <w:tcPr>
            <w:tcW w:w="1750" w:type="dxa"/>
            <w:noWrap/>
            <w:hideMark/>
          </w:tcPr>
          <w:p w14:paraId="69C22EAE" w14:textId="77777777" w:rsidR="00964C5B" w:rsidRPr="001678A4" w:rsidRDefault="00964C5B" w:rsidP="00EF5F35">
            <w:pPr>
              <w:spacing w:after="0" w:line="240" w:lineRule="auto"/>
              <w:jc w:val="center"/>
              <w:rPr>
                <w:color w:val="auto"/>
                <w:lang w:bidi="hi-IN"/>
              </w:rPr>
            </w:pPr>
            <w:r w:rsidRPr="001678A4">
              <w:rPr>
                <w:color w:val="auto"/>
              </w:rPr>
              <w:t>11.71</w:t>
            </w:r>
          </w:p>
        </w:tc>
        <w:tc>
          <w:tcPr>
            <w:tcW w:w="1756" w:type="dxa"/>
            <w:noWrap/>
            <w:hideMark/>
          </w:tcPr>
          <w:p w14:paraId="5985A8E5" w14:textId="77777777" w:rsidR="00964C5B" w:rsidRPr="001678A4" w:rsidRDefault="00964C5B" w:rsidP="00EF5F35">
            <w:pPr>
              <w:spacing w:after="0" w:line="240" w:lineRule="auto"/>
              <w:jc w:val="center"/>
              <w:rPr>
                <w:color w:val="auto"/>
                <w:lang w:bidi="hi-IN"/>
              </w:rPr>
            </w:pPr>
            <w:r w:rsidRPr="001678A4">
              <w:rPr>
                <w:color w:val="auto"/>
              </w:rPr>
              <w:t>31.21</w:t>
            </w:r>
          </w:p>
        </w:tc>
      </w:tr>
      <w:tr w:rsidR="001678A4" w:rsidRPr="001678A4" w14:paraId="3F5939C8" w14:textId="77777777" w:rsidTr="004E6790">
        <w:trPr>
          <w:trHeight w:val="288"/>
        </w:trPr>
        <w:tc>
          <w:tcPr>
            <w:tcW w:w="1030" w:type="dxa"/>
          </w:tcPr>
          <w:p w14:paraId="4A496E8D" w14:textId="77777777" w:rsidR="00964C5B" w:rsidRPr="004E6790" w:rsidRDefault="00964C5B" w:rsidP="004E6790">
            <w:pPr>
              <w:spacing w:after="0" w:line="240" w:lineRule="auto"/>
              <w:jc w:val="center"/>
              <w:rPr>
                <w:color w:val="auto"/>
                <w:lang w:bidi="hi-IN"/>
              </w:rPr>
            </w:pPr>
            <w:r w:rsidRPr="004E6790">
              <w:rPr>
                <w:color w:val="auto"/>
                <w:lang w:bidi="hi-IN"/>
              </w:rPr>
              <w:t>16</w:t>
            </w:r>
          </w:p>
        </w:tc>
        <w:tc>
          <w:tcPr>
            <w:tcW w:w="3941" w:type="dxa"/>
            <w:hideMark/>
          </w:tcPr>
          <w:p w14:paraId="7E2302BE" w14:textId="77777777" w:rsidR="00964C5B" w:rsidRPr="004E6790" w:rsidRDefault="00964C5B" w:rsidP="00EF5F35">
            <w:pPr>
              <w:spacing w:after="0" w:line="240" w:lineRule="auto"/>
              <w:rPr>
                <w:color w:val="auto"/>
                <w:lang w:bidi="hi-IN"/>
              </w:rPr>
            </w:pPr>
            <w:r w:rsidRPr="004E6790">
              <w:rPr>
                <w:color w:val="auto"/>
              </w:rPr>
              <w:t>Biological yield per plant</w:t>
            </w:r>
          </w:p>
        </w:tc>
        <w:tc>
          <w:tcPr>
            <w:tcW w:w="1624" w:type="dxa"/>
            <w:noWrap/>
            <w:hideMark/>
          </w:tcPr>
          <w:p w14:paraId="202D25F7" w14:textId="77777777" w:rsidR="00964C5B" w:rsidRPr="001678A4" w:rsidRDefault="00964C5B" w:rsidP="00EF5F35">
            <w:pPr>
              <w:spacing w:after="0" w:line="240" w:lineRule="auto"/>
              <w:jc w:val="center"/>
              <w:rPr>
                <w:color w:val="auto"/>
                <w:lang w:bidi="hi-IN"/>
              </w:rPr>
            </w:pPr>
            <w:r w:rsidRPr="001678A4">
              <w:rPr>
                <w:color w:val="auto"/>
              </w:rPr>
              <w:t>2.30</w:t>
            </w:r>
          </w:p>
        </w:tc>
        <w:tc>
          <w:tcPr>
            <w:tcW w:w="1507" w:type="dxa"/>
            <w:noWrap/>
            <w:hideMark/>
          </w:tcPr>
          <w:p w14:paraId="7F1640C7" w14:textId="77777777" w:rsidR="00964C5B" w:rsidRPr="001678A4" w:rsidRDefault="00964C5B" w:rsidP="00EF5F35">
            <w:pPr>
              <w:spacing w:after="0" w:line="240" w:lineRule="auto"/>
              <w:jc w:val="center"/>
              <w:rPr>
                <w:color w:val="auto"/>
                <w:lang w:bidi="hi-IN"/>
              </w:rPr>
            </w:pPr>
            <w:r w:rsidRPr="001678A4">
              <w:rPr>
                <w:color w:val="auto"/>
              </w:rPr>
              <w:t>15.67</w:t>
            </w:r>
          </w:p>
        </w:tc>
        <w:tc>
          <w:tcPr>
            <w:tcW w:w="2231" w:type="dxa"/>
            <w:noWrap/>
            <w:hideMark/>
          </w:tcPr>
          <w:p w14:paraId="13C02083" w14:textId="77777777" w:rsidR="00964C5B" w:rsidRPr="001678A4" w:rsidRDefault="00964C5B" w:rsidP="00EF5F35">
            <w:pPr>
              <w:spacing w:after="0" w:line="240" w:lineRule="auto"/>
              <w:jc w:val="center"/>
              <w:rPr>
                <w:color w:val="auto"/>
                <w:lang w:bidi="hi-IN"/>
              </w:rPr>
            </w:pPr>
            <w:r w:rsidRPr="001678A4">
              <w:rPr>
                <w:color w:val="auto"/>
              </w:rPr>
              <w:t>12.80</w:t>
            </w:r>
          </w:p>
        </w:tc>
        <w:tc>
          <w:tcPr>
            <w:tcW w:w="1750" w:type="dxa"/>
            <w:noWrap/>
            <w:hideMark/>
          </w:tcPr>
          <w:p w14:paraId="4CABEBC6" w14:textId="77777777" w:rsidR="00964C5B" w:rsidRPr="001678A4" w:rsidRDefault="00964C5B" w:rsidP="00EF5F35">
            <w:pPr>
              <w:spacing w:after="0" w:line="240" w:lineRule="auto"/>
              <w:jc w:val="center"/>
              <w:rPr>
                <w:color w:val="auto"/>
                <w:lang w:bidi="hi-IN"/>
              </w:rPr>
            </w:pPr>
            <w:r w:rsidRPr="001678A4">
              <w:rPr>
                <w:color w:val="auto"/>
              </w:rPr>
              <w:t>1.43</w:t>
            </w:r>
          </w:p>
        </w:tc>
        <w:tc>
          <w:tcPr>
            <w:tcW w:w="1756" w:type="dxa"/>
            <w:noWrap/>
            <w:hideMark/>
          </w:tcPr>
          <w:p w14:paraId="7A80EEE1" w14:textId="77777777" w:rsidR="00964C5B" w:rsidRPr="001678A4" w:rsidRDefault="00964C5B" w:rsidP="00EF5F35">
            <w:pPr>
              <w:spacing w:after="0" w:line="240" w:lineRule="auto"/>
              <w:jc w:val="center"/>
              <w:rPr>
                <w:color w:val="auto"/>
                <w:lang w:bidi="hi-IN"/>
              </w:rPr>
            </w:pPr>
            <w:r w:rsidRPr="001678A4">
              <w:rPr>
                <w:color w:val="auto"/>
              </w:rPr>
              <w:t>3.03</w:t>
            </w:r>
          </w:p>
        </w:tc>
      </w:tr>
      <w:tr w:rsidR="001678A4" w:rsidRPr="001678A4" w14:paraId="06B35958" w14:textId="77777777" w:rsidTr="004E6790">
        <w:trPr>
          <w:trHeight w:val="288"/>
        </w:trPr>
        <w:tc>
          <w:tcPr>
            <w:tcW w:w="1030" w:type="dxa"/>
          </w:tcPr>
          <w:p w14:paraId="5D0A73DD" w14:textId="77777777" w:rsidR="00964C5B" w:rsidRPr="004E6790" w:rsidRDefault="00964C5B" w:rsidP="004E6790">
            <w:pPr>
              <w:spacing w:after="0" w:line="240" w:lineRule="auto"/>
              <w:jc w:val="center"/>
              <w:rPr>
                <w:color w:val="auto"/>
                <w:lang w:bidi="hi-IN"/>
              </w:rPr>
            </w:pPr>
            <w:r w:rsidRPr="004E6790">
              <w:rPr>
                <w:color w:val="auto"/>
                <w:lang w:bidi="hi-IN"/>
              </w:rPr>
              <w:t>17</w:t>
            </w:r>
          </w:p>
        </w:tc>
        <w:tc>
          <w:tcPr>
            <w:tcW w:w="3941" w:type="dxa"/>
            <w:hideMark/>
          </w:tcPr>
          <w:p w14:paraId="750BC6B0" w14:textId="77777777" w:rsidR="00964C5B" w:rsidRPr="004E6790" w:rsidRDefault="00964C5B" w:rsidP="00EF5F35">
            <w:pPr>
              <w:spacing w:after="0" w:line="240" w:lineRule="auto"/>
              <w:rPr>
                <w:color w:val="auto"/>
                <w:lang w:bidi="hi-IN"/>
              </w:rPr>
            </w:pPr>
            <w:r w:rsidRPr="004E6790">
              <w:rPr>
                <w:color w:val="auto"/>
              </w:rPr>
              <w:t>Harvest index</w:t>
            </w:r>
          </w:p>
        </w:tc>
        <w:tc>
          <w:tcPr>
            <w:tcW w:w="1624" w:type="dxa"/>
            <w:noWrap/>
            <w:hideMark/>
          </w:tcPr>
          <w:p w14:paraId="5FD2533C" w14:textId="77777777" w:rsidR="00964C5B" w:rsidRPr="001678A4" w:rsidRDefault="00964C5B" w:rsidP="00EF5F35">
            <w:pPr>
              <w:spacing w:after="0" w:line="240" w:lineRule="auto"/>
              <w:jc w:val="center"/>
              <w:rPr>
                <w:color w:val="auto"/>
                <w:lang w:bidi="hi-IN"/>
              </w:rPr>
            </w:pPr>
            <w:r w:rsidRPr="001678A4">
              <w:rPr>
                <w:color w:val="auto"/>
              </w:rPr>
              <w:t>5.38</w:t>
            </w:r>
          </w:p>
        </w:tc>
        <w:tc>
          <w:tcPr>
            <w:tcW w:w="1507" w:type="dxa"/>
            <w:noWrap/>
            <w:hideMark/>
          </w:tcPr>
          <w:p w14:paraId="22D00408" w14:textId="77777777" w:rsidR="00964C5B" w:rsidRPr="001678A4" w:rsidRDefault="00964C5B" w:rsidP="00EF5F35">
            <w:pPr>
              <w:spacing w:after="0" w:line="240" w:lineRule="auto"/>
              <w:jc w:val="center"/>
              <w:rPr>
                <w:color w:val="auto"/>
                <w:lang w:bidi="hi-IN"/>
              </w:rPr>
            </w:pPr>
            <w:r w:rsidRPr="001678A4">
              <w:rPr>
                <w:color w:val="auto"/>
              </w:rPr>
              <w:t>6.76</w:t>
            </w:r>
          </w:p>
        </w:tc>
        <w:tc>
          <w:tcPr>
            <w:tcW w:w="2231" w:type="dxa"/>
            <w:noWrap/>
            <w:hideMark/>
          </w:tcPr>
          <w:p w14:paraId="21377B94" w14:textId="77777777" w:rsidR="00964C5B" w:rsidRPr="001678A4" w:rsidRDefault="00964C5B" w:rsidP="00EF5F35">
            <w:pPr>
              <w:spacing w:after="0" w:line="240" w:lineRule="auto"/>
              <w:jc w:val="center"/>
              <w:rPr>
                <w:color w:val="auto"/>
                <w:lang w:bidi="hi-IN"/>
              </w:rPr>
            </w:pPr>
            <w:r w:rsidRPr="001678A4">
              <w:rPr>
                <w:color w:val="auto"/>
              </w:rPr>
              <w:t>44.30</w:t>
            </w:r>
          </w:p>
        </w:tc>
        <w:tc>
          <w:tcPr>
            <w:tcW w:w="1750" w:type="dxa"/>
            <w:noWrap/>
            <w:hideMark/>
          </w:tcPr>
          <w:p w14:paraId="688C99FB" w14:textId="77777777" w:rsidR="00964C5B" w:rsidRPr="001678A4" w:rsidRDefault="00964C5B" w:rsidP="00EF5F35">
            <w:pPr>
              <w:spacing w:after="0" w:line="240" w:lineRule="auto"/>
              <w:jc w:val="center"/>
              <w:rPr>
                <w:color w:val="auto"/>
                <w:lang w:bidi="hi-IN"/>
              </w:rPr>
            </w:pPr>
            <w:r w:rsidRPr="001678A4">
              <w:rPr>
                <w:color w:val="auto"/>
              </w:rPr>
              <w:t>4.07</w:t>
            </w:r>
          </w:p>
        </w:tc>
        <w:tc>
          <w:tcPr>
            <w:tcW w:w="1756" w:type="dxa"/>
            <w:noWrap/>
            <w:hideMark/>
          </w:tcPr>
          <w:p w14:paraId="74FC1B61" w14:textId="77777777" w:rsidR="00964C5B" w:rsidRPr="001678A4" w:rsidRDefault="00964C5B" w:rsidP="00EF5F35">
            <w:pPr>
              <w:spacing w:after="0" w:line="240" w:lineRule="auto"/>
              <w:jc w:val="center"/>
              <w:rPr>
                <w:color w:val="auto"/>
                <w:lang w:bidi="hi-IN"/>
              </w:rPr>
            </w:pPr>
            <w:r w:rsidRPr="001678A4">
              <w:rPr>
                <w:color w:val="auto"/>
              </w:rPr>
              <w:t>10.06</w:t>
            </w:r>
          </w:p>
        </w:tc>
      </w:tr>
      <w:tr w:rsidR="001678A4" w:rsidRPr="001678A4" w14:paraId="437177C0" w14:textId="77777777" w:rsidTr="004E6790">
        <w:trPr>
          <w:trHeight w:val="288"/>
        </w:trPr>
        <w:tc>
          <w:tcPr>
            <w:tcW w:w="1030" w:type="dxa"/>
          </w:tcPr>
          <w:p w14:paraId="2977373F" w14:textId="77777777" w:rsidR="00964C5B" w:rsidRPr="004E6790" w:rsidRDefault="00964C5B" w:rsidP="004E6790">
            <w:pPr>
              <w:spacing w:after="0" w:line="240" w:lineRule="auto"/>
              <w:jc w:val="center"/>
              <w:rPr>
                <w:color w:val="auto"/>
                <w:lang w:bidi="hi-IN"/>
              </w:rPr>
            </w:pPr>
            <w:r w:rsidRPr="004E6790">
              <w:rPr>
                <w:color w:val="auto"/>
                <w:lang w:bidi="hi-IN"/>
              </w:rPr>
              <w:t>18</w:t>
            </w:r>
          </w:p>
        </w:tc>
        <w:tc>
          <w:tcPr>
            <w:tcW w:w="3941" w:type="dxa"/>
            <w:hideMark/>
          </w:tcPr>
          <w:p w14:paraId="5D8F4127" w14:textId="77777777" w:rsidR="00964C5B" w:rsidRPr="004E6790" w:rsidRDefault="00964C5B" w:rsidP="00EF5F35">
            <w:pPr>
              <w:spacing w:after="0" w:line="240" w:lineRule="auto"/>
              <w:rPr>
                <w:color w:val="auto"/>
                <w:lang w:bidi="hi-IN"/>
              </w:rPr>
            </w:pPr>
            <w:r w:rsidRPr="004E6790">
              <w:rPr>
                <w:color w:val="auto"/>
              </w:rPr>
              <w:t>Grain yield per plant</w:t>
            </w:r>
          </w:p>
        </w:tc>
        <w:tc>
          <w:tcPr>
            <w:tcW w:w="1624" w:type="dxa"/>
            <w:noWrap/>
            <w:hideMark/>
          </w:tcPr>
          <w:p w14:paraId="5BC36A21" w14:textId="77777777" w:rsidR="00964C5B" w:rsidRPr="001678A4" w:rsidRDefault="00964C5B" w:rsidP="00EF5F35">
            <w:pPr>
              <w:spacing w:after="0" w:line="240" w:lineRule="auto"/>
              <w:jc w:val="center"/>
              <w:rPr>
                <w:color w:val="auto"/>
                <w:lang w:bidi="hi-IN"/>
              </w:rPr>
            </w:pPr>
            <w:r w:rsidRPr="001678A4">
              <w:rPr>
                <w:color w:val="auto"/>
              </w:rPr>
              <w:t>3.02</w:t>
            </w:r>
          </w:p>
        </w:tc>
        <w:tc>
          <w:tcPr>
            <w:tcW w:w="1507" w:type="dxa"/>
            <w:noWrap/>
            <w:hideMark/>
          </w:tcPr>
          <w:p w14:paraId="72CB6294" w14:textId="77777777" w:rsidR="00964C5B" w:rsidRPr="001678A4" w:rsidRDefault="00964C5B" w:rsidP="00EF5F35">
            <w:pPr>
              <w:spacing w:after="0" w:line="240" w:lineRule="auto"/>
              <w:jc w:val="center"/>
              <w:rPr>
                <w:color w:val="auto"/>
                <w:lang w:bidi="hi-IN"/>
              </w:rPr>
            </w:pPr>
            <w:r w:rsidRPr="001678A4">
              <w:rPr>
                <w:color w:val="auto"/>
              </w:rPr>
              <w:t>2.35</w:t>
            </w:r>
          </w:p>
        </w:tc>
        <w:tc>
          <w:tcPr>
            <w:tcW w:w="2231" w:type="dxa"/>
            <w:noWrap/>
            <w:hideMark/>
          </w:tcPr>
          <w:p w14:paraId="7F91CBDC" w14:textId="77777777" w:rsidR="00964C5B" w:rsidRPr="001678A4" w:rsidRDefault="00964C5B" w:rsidP="00EF5F35">
            <w:pPr>
              <w:spacing w:after="0" w:line="240" w:lineRule="auto"/>
              <w:jc w:val="center"/>
              <w:rPr>
                <w:color w:val="auto"/>
                <w:lang w:bidi="hi-IN"/>
              </w:rPr>
            </w:pPr>
            <w:r w:rsidRPr="001678A4">
              <w:rPr>
                <w:color w:val="auto"/>
              </w:rPr>
              <w:t>56.30</w:t>
            </w:r>
          </w:p>
        </w:tc>
        <w:tc>
          <w:tcPr>
            <w:tcW w:w="1750" w:type="dxa"/>
            <w:noWrap/>
            <w:hideMark/>
          </w:tcPr>
          <w:p w14:paraId="1746C01E" w14:textId="77777777" w:rsidR="00964C5B" w:rsidRPr="001678A4" w:rsidRDefault="00964C5B" w:rsidP="00EF5F35">
            <w:pPr>
              <w:spacing w:after="0" w:line="240" w:lineRule="auto"/>
              <w:jc w:val="center"/>
              <w:rPr>
                <w:color w:val="auto"/>
                <w:lang w:bidi="hi-IN"/>
              </w:rPr>
            </w:pPr>
            <w:r w:rsidRPr="001678A4">
              <w:rPr>
                <w:color w:val="auto"/>
              </w:rPr>
              <w:t>3.44</w:t>
            </w:r>
          </w:p>
        </w:tc>
        <w:tc>
          <w:tcPr>
            <w:tcW w:w="1756" w:type="dxa"/>
            <w:noWrap/>
            <w:hideMark/>
          </w:tcPr>
          <w:p w14:paraId="104508DB" w14:textId="77777777" w:rsidR="00964C5B" w:rsidRPr="001678A4" w:rsidRDefault="00964C5B" w:rsidP="00EF5F35">
            <w:pPr>
              <w:spacing w:after="0" w:line="240" w:lineRule="auto"/>
              <w:jc w:val="center"/>
              <w:rPr>
                <w:color w:val="auto"/>
                <w:lang w:bidi="hi-IN"/>
              </w:rPr>
            </w:pPr>
            <w:r w:rsidRPr="001678A4">
              <w:rPr>
                <w:color w:val="auto"/>
              </w:rPr>
              <w:t>17.93</w:t>
            </w:r>
          </w:p>
        </w:tc>
      </w:tr>
      <w:tr w:rsidR="004E6790" w:rsidRPr="001678A4" w14:paraId="276EF44F" w14:textId="77777777" w:rsidTr="00EF5F35">
        <w:trPr>
          <w:trHeight w:val="288"/>
        </w:trPr>
        <w:tc>
          <w:tcPr>
            <w:tcW w:w="13839" w:type="dxa"/>
            <w:gridSpan w:val="7"/>
          </w:tcPr>
          <w:p w14:paraId="730BD172" w14:textId="77777777" w:rsidR="004E6790" w:rsidRPr="001678A4" w:rsidRDefault="00E54F4C" w:rsidP="00E54F4C">
            <w:pPr>
              <w:spacing w:after="0" w:line="276" w:lineRule="auto"/>
              <w:rPr>
                <w:color w:val="auto"/>
              </w:rPr>
            </w:pPr>
            <w:r>
              <w:rPr>
                <w:b/>
                <w:bCs/>
                <w:color w:val="auto"/>
                <w:szCs w:val="24"/>
              </w:rPr>
              <w:t>Table 3:</w:t>
            </w:r>
            <w:r w:rsidRPr="001678A4">
              <w:rPr>
                <w:b/>
                <w:bCs/>
                <w:color w:val="auto"/>
                <w:szCs w:val="24"/>
              </w:rPr>
              <w:t xml:space="preserve"> Extent of Genetic variability for 18</w:t>
            </w:r>
            <w:r>
              <w:rPr>
                <w:b/>
                <w:bCs/>
                <w:color w:val="auto"/>
                <w:szCs w:val="24"/>
              </w:rPr>
              <w:t>-</w:t>
            </w:r>
            <w:r w:rsidRPr="001678A4">
              <w:rPr>
                <w:b/>
                <w:bCs/>
                <w:color w:val="auto"/>
                <w:szCs w:val="24"/>
              </w:rPr>
              <w:t>grain yield characters of bread wheat among 45 F</w:t>
            </w:r>
            <w:r w:rsidRPr="001678A4">
              <w:rPr>
                <w:b/>
                <w:bCs/>
                <w:color w:val="auto"/>
                <w:szCs w:val="24"/>
                <w:vertAlign w:val="subscript"/>
              </w:rPr>
              <w:t>1</w:t>
            </w:r>
            <w:r w:rsidRPr="001678A4">
              <w:rPr>
                <w:b/>
                <w:bCs/>
                <w:color w:val="auto"/>
                <w:szCs w:val="24"/>
              </w:rPr>
              <w:t xml:space="preserve">s, 10 parents and </w:t>
            </w:r>
            <w:r>
              <w:rPr>
                <w:b/>
                <w:bCs/>
                <w:color w:val="auto"/>
                <w:szCs w:val="24"/>
              </w:rPr>
              <w:t>three</w:t>
            </w:r>
            <w:r w:rsidRPr="001678A4">
              <w:rPr>
                <w:b/>
                <w:bCs/>
                <w:color w:val="auto"/>
                <w:szCs w:val="24"/>
              </w:rPr>
              <w:t xml:space="preserve"> checks for pooled </w:t>
            </w:r>
          </w:p>
        </w:tc>
      </w:tr>
    </w:tbl>
    <w:p w14:paraId="669F31C5" w14:textId="77777777" w:rsidR="00E9350A" w:rsidRPr="001678A4" w:rsidRDefault="00E9350A" w:rsidP="00B01218">
      <w:pPr>
        <w:rPr>
          <w:b/>
          <w:bCs/>
          <w:color w:val="auto"/>
          <w:szCs w:val="24"/>
          <w:lang w:val="en-GB"/>
        </w:rPr>
        <w:sectPr w:rsidR="00E9350A" w:rsidRPr="001678A4" w:rsidSect="00C53F26">
          <w:headerReference w:type="even" r:id="rId17"/>
          <w:headerReference w:type="default" r:id="rId18"/>
          <w:footerReference w:type="default" r:id="rId19"/>
          <w:headerReference w:type="first" r:id="rId20"/>
          <w:pgSz w:w="16838" w:h="11906" w:orient="landscape"/>
          <w:pgMar w:top="850" w:right="1138" w:bottom="1440" w:left="1282" w:header="708" w:footer="708" w:gutter="0"/>
          <w:cols w:space="708"/>
          <w:docGrid w:linePitch="360"/>
        </w:sectPr>
      </w:pPr>
    </w:p>
    <w:p w14:paraId="04453FD1" w14:textId="77777777" w:rsidR="00E54F4C" w:rsidRPr="00E54F4C" w:rsidRDefault="00E54F4C" w:rsidP="00E54F4C">
      <w:pPr>
        <w:pStyle w:val="Heading1"/>
        <w:numPr>
          <w:ilvl w:val="0"/>
          <w:numId w:val="0"/>
        </w:numPr>
        <w:spacing w:line="360" w:lineRule="auto"/>
        <w:ind w:left="2"/>
        <w:rPr>
          <w:b w:val="0"/>
          <w:bCs/>
          <w:color w:val="auto"/>
          <w:szCs w:val="24"/>
        </w:rPr>
      </w:pPr>
      <w:r w:rsidRPr="00E54F4C">
        <w:rPr>
          <w:b w:val="0"/>
          <w:bCs/>
          <w:color w:val="auto"/>
          <w:szCs w:val="24"/>
        </w:rPr>
        <w:lastRenderedPageBreak/>
        <w:t>REFERENCES</w:t>
      </w:r>
    </w:p>
    <w:p w14:paraId="6FADE1F5" w14:textId="77777777" w:rsidR="00E54F4C" w:rsidRPr="00E54F4C" w:rsidRDefault="00E54F4C" w:rsidP="00E54F4C">
      <w:pPr>
        <w:pStyle w:val="Heading1"/>
        <w:numPr>
          <w:ilvl w:val="0"/>
          <w:numId w:val="0"/>
        </w:numPr>
        <w:spacing w:line="240" w:lineRule="auto"/>
        <w:ind w:left="720" w:hanging="720"/>
        <w:rPr>
          <w:b w:val="0"/>
          <w:bCs/>
          <w:color w:val="auto"/>
          <w:szCs w:val="24"/>
        </w:rPr>
      </w:pPr>
      <w:proofErr w:type="spellStart"/>
      <w:r w:rsidRPr="00E54F4C">
        <w:rPr>
          <w:b w:val="0"/>
          <w:bCs/>
          <w:color w:val="auto"/>
          <w:szCs w:val="24"/>
        </w:rPr>
        <w:t>Abinasa</w:t>
      </w:r>
      <w:proofErr w:type="spellEnd"/>
      <w:r w:rsidRPr="00E54F4C">
        <w:rPr>
          <w:b w:val="0"/>
          <w:bCs/>
          <w:color w:val="auto"/>
          <w:szCs w:val="24"/>
        </w:rPr>
        <w:t xml:space="preserve">, M., Ayana, A., and </w:t>
      </w:r>
      <w:proofErr w:type="spellStart"/>
      <w:r w:rsidRPr="00E54F4C">
        <w:rPr>
          <w:b w:val="0"/>
          <w:bCs/>
          <w:color w:val="auto"/>
          <w:szCs w:val="24"/>
        </w:rPr>
        <w:t>Bultosa</w:t>
      </w:r>
      <w:proofErr w:type="spellEnd"/>
      <w:r w:rsidRPr="00E54F4C">
        <w:rPr>
          <w:b w:val="0"/>
          <w:bCs/>
          <w:color w:val="auto"/>
          <w:szCs w:val="24"/>
        </w:rPr>
        <w:t>, G. (2011). Genetic variability, heritability, and trait associations in durum wheat (</w:t>
      </w:r>
      <w:r w:rsidRPr="000C109A">
        <w:rPr>
          <w:b w:val="0"/>
          <w:bCs/>
          <w:i/>
          <w:color w:val="auto"/>
          <w:szCs w:val="24"/>
        </w:rPr>
        <w:t>Triticum turgidum</w:t>
      </w:r>
      <w:r w:rsidRPr="00E54F4C">
        <w:rPr>
          <w:b w:val="0"/>
          <w:bCs/>
          <w:color w:val="auto"/>
          <w:szCs w:val="24"/>
        </w:rPr>
        <w:t xml:space="preserve"> L. var. durum) genotypes. African Journal of Agricultural Research. 6(17): 3972–3979.</w:t>
      </w:r>
    </w:p>
    <w:p w14:paraId="7CC25435" w14:textId="77777777" w:rsidR="00E54F4C" w:rsidRPr="00E54F4C" w:rsidRDefault="00E54F4C" w:rsidP="00E54F4C">
      <w:pPr>
        <w:pStyle w:val="Heading1"/>
        <w:numPr>
          <w:ilvl w:val="0"/>
          <w:numId w:val="0"/>
        </w:numPr>
        <w:spacing w:line="240" w:lineRule="auto"/>
        <w:ind w:left="720" w:hanging="720"/>
        <w:rPr>
          <w:b w:val="0"/>
          <w:bCs/>
          <w:color w:val="auto"/>
          <w:szCs w:val="24"/>
        </w:rPr>
      </w:pPr>
      <w:r w:rsidRPr="00E54F4C">
        <w:rPr>
          <w:b w:val="0"/>
          <w:bCs/>
          <w:color w:val="auto"/>
          <w:szCs w:val="24"/>
        </w:rPr>
        <w:t xml:space="preserve">Alemu, A., </w:t>
      </w:r>
      <w:proofErr w:type="spellStart"/>
      <w:r w:rsidRPr="00E54F4C">
        <w:rPr>
          <w:b w:val="0"/>
          <w:bCs/>
          <w:color w:val="auto"/>
          <w:szCs w:val="24"/>
        </w:rPr>
        <w:t>Feyissa</w:t>
      </w:r>
      <w:proofErr w:type="spellEnd"/>
      <w:r w:rsidRPr="00E54F4C">
        <w:rPr>
          <w:b w:val="0"/>
          <w:bCs/>
          <w:color w:val="auto"/>
          <w:szCs w:val="24"/>
        </w:rPr>
        <w:t xml:space="preserve">, T., Letta, T., and </w:t>
      </w:r>
      <w:proofErr w:type="spellStart"/>
      <w:r w:rsidRPr="00E54F4C">
        <w:rPr>
          <w:b w:val="0"/>
          <w:bCs/>
          <w:color w:val="auto"/>
          <w:szCs w:val="24"/>
        </w:rPr>
        <w:t>Abeyo</w:t>
      </w:r>
      <w:proofErr w:type="spellEnd"/>
      <w:r w:rsidRPr="00E54F4C">
        <w:rPr>
          <w:b w:val="0"/>
          <w:bCs/>
          <w:color w:val="auto"/>
          <w:szCs w:val="24"/>
        </w:rPr>
        <w:t>, B. (2020). Genetic diversity and population structure analysis based on high-density SNP markers in Ethiopian durum wheat (</w:t>
      </w:r>
      <w:r w:rsidRPr="00B50EE3">
        <w:rPr>
          <w:b w:val="0"/>
          <w:bCs/>
          <w:i/>
          <w:color w:val="auto"/>
          <w:szCs w:val="24"/>
        </w:rPr>
        <w:t>Triticum turgidum</w:t>
      </w:r>
      <w:r w:rsidRPr="00E54F4C">
        <w:rPr>
          <w:b w:val="0"/>
          <w:bCs/>
          <w:color w:val="auto"/>
          <w:szCs w:val="24"/>
        </w:rPr>
        <w:t xml:space="preserve"> ssp. durum). BMC Genetics, 21(1): 18.</w:t>
      </w:r>
    </w:p>
    <w:p w14:paraId="46257E26" w14:textId="77777777" w:rsidR="00E54F4C" w:rsidRDefault="00E54F4C" w:rsidP="00E54F4C">
      <w:pPr>
        <w:pStyle w:val="Heading1"/>
        <w:numPr>
          <w:ilvl w:val="0"/>
          <w:numId w:val="0"/>
        </w:numPr>
        <w:spacing w:line="240" w:lineRule="auto"/>
        <w:ind w:left="2"/>
        <w:rPr>
          <w:b w:val="0"/>
          <w:bCs/>
          <w:color w:val="auto"/>
          <w:szCs w:val="24"/>
        </w:rPr>
      </w:pPr>
      <w:r w:rsidRPr="00E54F4C">
        <w:rPr>
          <w:b w:val="0"/>
          <w:bCs/>
          <w:color w:val="auto"/>
          <w:szCs w:val="24"/>
        </w:rPr>
        <w:t>Bhardwaj, S.L. (2018). Genetic variability and heritability studies in wheat genotypes under late sown condition in Chhattisgarh Plains. International Journal of Pure and Applied Bioscience, 6(3): 513-517.</w:t>
      </w:r>
    </w:p>
    <w:p w14:paraId="27654C40" w14:textId="77777777" w:rsidR="00E54F4C" w:rsidRPr="00E54F4C" w:rsidRDefault="00E54F4C" w:rsidP="00122C3D">
      <w:pPr>
        <w:pStyle w:val="Heading1"/>
        <w:numPr>
          <w:ilvl w:val="0"/>
          <w:numId w:val="0"/>
        </w:numPr>
        <w:spacing w:line="240" w:lineRule="auto"/>
        <w:ind w:left="2"/>
        <w:rPr>
          <w:b w:val="0"/>
          <w:bCs/>
          <w:color w:val="auto"/>
          <w:szCs w:val="24"/>
        </w:rPr>
      </w:pPr>
      <w:r w:rsidRPr="00E54F4C">
        <w:rPr>
          <w:b w:val="0"/>
          <w:bCs/>
          <w:color w:val="auto"/>
          <w:szCs w:val="24"/>
        </w:rPr>
        <w:t>Burton, G.W. (1952). Quantitative inheritance in grasses Proc. 6th int. Grassland Congress, 1: 227–283.</w:t>
      </w:r>
    </w:p>
    <w:p w14:paraId="742B01EC"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Burton, G.W. and Devane, E.M. (1953). Estimation of heritability in tall fescue (Festuca arundinacea) from replicated clonal material. Agronomy Journal, 45: 478-480.</w:t>
      </w:r>
    </w:p>
    <w:p w14:paraId="30F5B04C"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Comstock, R.R. and Robinson, H.F. (1952). Genetic parameters, their estimation and significance. Proceeding of Sixth International Grassland Congress, 1: 248–251.</w:t>
      </w:r>
    </w:p>
    <w:p w14:paraId="5C792D4C"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 xml:space="preserve">Dave, M., </w:t>
      </w:r>
      <w:proofErr w:type="spellStart"/>
      <w:r w:rsidRPr="00E54F4C">
        <w:rPr>
          <w:b w:val="0"/>
          <w:bCs/>
          <w:color w:val="auto"/>
          <w:szCs w:val="24"/>
        </w:rPr>
        <w:t>Dashora</w:t>
      </w:r>
      <w:proofErr w:type="spellEnd"/>
      <w:r w:rsidRPr="00E54F4C">
        <w:rPr>
          <w:b w:val="0"/>
          <w:bCs/>
          <w:color w:val="auto"/>
          <w:szCs w:val="24"/>
        </w:rPr>
        <w:t xml:space="preserve">, A., Saiprasad, S.V., Ambati, D., </w:t>
      </w:r>
      <w:proofErr w:type="spellStart"/>
      <w:r w:rsidRPr="00E54F4C">
        <w:rPr>
          <w:b w:val="0"/>
          <w:bCs/>
          <w:color w:val="auto"/>
          <w:szCs w:val="24"/>
        </w:rPr>
        <w:t>Malviiya</w:t>
      </w:r>
      <w:proofErr w:type="spellEnd"/>
      <w:r w:rsidRPr="00E54F4C">
        <w:rPr>
          <w:b w:val="0"/>
          <w:bCs/>
          <w:color w:val="auto"/>
          <w:szCs w:val="24"/>
        </w:rPr>
        <w:t>, P., Choudhary, U., Yadav, N., and Mishra, A. (2021). Genetic variability, heritability, and genetic advance in durum wheat (</w:t>
      </w:r>
      <w:r w:rsidRPr="00B50EE3">
        <w:rPr>
          <w:b w:val="0"/>
          <w:bCs/>
          <w:i/>
          <w:color w:val="auto"/>
          <w:szCs w:val="24"/>
        </w:rPr>
        <w:t>Triticum durum</w:t>
      </w:r>
      <w:r w:rsidRPr="00E54F4C">
        <w:rPr>
          <w:b w:val="0"/>
          <w:bCs/>
          <w:color w:val="auto"/>
          <w:szCs w:val="24"/>
        </w:rPr>
        <w:t xml:space="preserve"> </w:t>
      </w:r>
      <w:proofErr w:type="spellStart"/>
      <w:r w:rsidRPr="00E54F4C">
        <w:rPr>
          <w:b w:val="0"/>
          <w:bCs/>
          <w:color w:val="auto"/>
          <w:szCs w:val="24"/>
        </w:rPr>
        <w:t>Desf</w:t>
      </w:r>
      <w:proofErr w:type="spellEnd"/>
      <w:r w:rsidRPr="00E54F4C">
        <w:rPr>
          <w:b w:val="0"/>
          <w:bCs/>
          <w:color w:val="auto"/>
          <w:szCs w:val="24"/>
        </w:rPr>
        <w:t>.) genotypes. The Pharma Innovation Journal, 10(9): 221–224.</w:t>
      </w:r>
    </w:p>
    <w:p w14:paraId="2FCBA6B6"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 xml:space="preserve">De Vita, P., Mastrangelo, A. M., Matteu, L., </w:t>
      </w:r>
      <w:proofErr w:type="spellStart"/>
      <w:r w:rsidRPr="00E54F4C">
        <w:rPr>
          <w:b w:val="0"/>
          <w:bCs/>
          <w:color w:val="auto"/>
          <w:szCs w:val="24"/>
        </w:rPr>
        <w:t>Mazzucotelli</w:t>
      </w:r>
      <w:proofErr w:type="spellEnd"/>
      <w:r w:rsidRPr="00E54F4C">
        <w:rPr>
          <w:b w:val="0"/>
          <w:bCs/>
          <w:color w:val="auto"/>
          <w:szCs w:val="24"/>
        </w:rPr>
        <w:t xml:space="preserve">, E., Virzi, N., Palumbo, M., Storto, L., Rizza, F., and </w:t>
      </w:r>
      <w:proofErr w:type="spellStart"/>
      <w:r w:rsidRPr="00E54F4C">
        <w:rPr>
          <w:b w:val="0"/>
          <w:bCs/>
          <w:color w:val="auto"/>
          <w:szCs w:val="24"/>
        </w:rPr>
        <w:t>Cattivelli</w:t>
      </w:r>
      <w:proofErr w:type="spellEnd"/>
      <w:r w:rsidRPr="00E54F4C">
        <w:rPr>
          <w:b w:val="0"/>
          <w:bCs/>
          <w:color w:val="auto"/>
          <w:szCs w:val="24"/>
        </w:rPr>
        <w:t>, L. (2010). Genetic improvement effects on yield stability in durum wheat genotypes grown in Italy. Field Crops Research, 119(1): 68–77.</w:t>
      </w:r>
    </w:p>
    <w:p w14:paraId="32C74F63"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Dragov, R., Uhr, Z., and Dimitrov, E. (2022). Genetic variability, heritability, and genetic advance for important quantitative traits of durum wheat: Part I. Bulgarian Journal of Agricultural Science, 28(4): 691–698.</w:t>
      </w:r>
    </w:p>
    <w:p w14:paraId="233D5671"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 xml:space="preserve">Dutta, P., Dutta, P.N. and </w:t>
      </w:r>
      <w:proofErr w:type="spellStart"/>
      <w:r w:rsidRPr="00E54F4C">
        <w:rPr>
          <w:b w:val="0"/>
          <w:bCs/>
          <w:color w:val="auto"/>
          <w:szCs w:val="24"/>
        </w:rPr>
        <w:t>Borua</w:t>
      </w:r>
      <w:proofErr w:type="spellEnd"/>
      <w:r w:rsidRPr="00E54F4C">
        <w:rPr>
          <w:b w:val="0"/>
          <w:bCs/>
          <w:color w:val="auto"/>
          <w:szCs w:val="24"/>
        </w:rPr>
        <w:t>, P.K. (2013). Morphological traits as selection indices in rice: A Statistical View. Universal Journal of Agricultural Research, 1(3): 85-96.</w:t>
      </w:r>
    </w:p>
    <w:p w14:paraId="0329FFDA" w14:textId="77777777" w:rsidR="00E54F4C" w:rsidRPr="00E54F4C" w:rsidRDefault="00E54F4C" w:rsidP="00E54F4C">
      <w:pPr>
        <w:pStyle w:val="Heading1"/>
        <w:numPr>
          <w:ilvl w:val="0"/>
          <w:numId w:val="0"/>
        </w:numPr>
        <w:spacing w:line="240" w:lineRule="auto"/>
        <w:ind w:left="12" w:hanging="10"/>
        <w:rPr>
          <w:b w:val="0"/>
          <w:bCs/>
          <w:color w:val="auto"/>
          <w:szCs w:val="24"/>
        </w:rPr>
      </w:pPr>
      <w:r w:rsidRPr="00E54F4C">
        <w:rPr>
          <w:b w:val="0"/>
          <w:bCs/>
          <w:color w:val="auto"/>
          <w:szCs w:val="24"/>
        </w:rPr>
        <w:t>Fisher, R.A. and Yates, F. (1963). Statistical tables for biological, agricultural and medical research. Oliver and Boyd, London: 143 p.</w:t>
      </w:r>
    </w:p>
    <w:p w14:paraId="7D48F6A7"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Hassani, I., Somveer, N., Abid, N. and Vikram, S. (2022). Genetic variability analysis and correlation studies of bread wheat (</w:t>
      </w:r>
      <w:r w:rsidRPr="00B50EE3">
        <w:rPr>
          <w:b w:val="0"/>
          <w:bCs/>
          <w:i/>
          <w:color w:val="auto"/>
          <w:szCs w:val="24"/>
        </w:rPr>
        <w:t>Triticum aestivum</w:t>
      </w:r>
      <w:r w:rsidRPr="00E54F4C">
        <w:rPr>
          <w:b w:val="0"/>
          <w:bCs/>
          <w:color w:val="auto"/>
          <w:szCs w:val="24"/>
        </w:rPr>
        <w:t xml:space="preserve"> L.) genotypes. Ekin Journal of Crop Breeding and Genetics, 8(2): 139-145.</w:t>
      </w:r>
    </w:p>
    <w:p w14:paraId="732B682B"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Jasmine and Ravindra, K. (2018). Genetic variability and character association for yield and yield contributing traits in wheat (</w:t>
      </w:r>
      <w:r w:rsidRPr="00B50EE3">
        <w:rPr>
          <w:b w:val="0"/>
          <w:bCs/>
          <w:i/>
          <w:color w:val="auto"/>
          <w:szCs w:val="24"/>
        </w:rPr>
        <w:t>Triticum aestivum</w:t>
      </w:r>
      <w:r w:rsidRPr="00E54F4C">
        <w:rPr>
          <w:b w:val="0"/>
          <w:bCs/>
          <w:color w:val="auto"/>
          <w:szCs w:val="24"/>
        </w:rPr>
        <w:t xml:space="preserve"> L.). Trends in Biosciences, 10(27): 5830–5838.</w:t>
      </w:r>
    </w:p>
    <w:p w14:paraId="634821FF"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Johnson, H.W., Robinson, H.F. and Comstock, R.E. (1955). Estimate of genetic and environmental variability in soybean. Agronomy Journal, 47: 314–318.</w:t>
      </w:r>
    </w:p>
    <w:p w14:paraId="614D0E86"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 xml:space="preserve">Khan, A.A., and Kabir, </w:t>
      </w:r>
      <w:proofErr w:type="gramStart"/>
      <w:r w:rsidRPr="00E54F4C">
        <w:rPr>
          <w:b w:val="0"/>
          <w:bCs/>
          <w:color w:val="auto"/>
          <w:szCs w:val="24"/>
        </w:rPr>
        <w:t>M. .</w:t>
      </w:r>
      <w:proofErr w:type="gramEnd"/>
      <w:r w:rsidRPr="00E54F4C">
        <w:rPr>
          <w:b w:val="0"/>
          <w:bCs/>
          <w:color w:val="auto"/>
          <w:szCs w:val="24"/>
        </w:rPr>
        <w:t xml:space="preserve"> (2014). Evaluation of spring wheat genotypes (</w:t>
      </w:r>
      <w:r w:rsidRPr="00B50EE3">
        <w:rPr>
          <w:b w:val="0"/>
          <w:bCs/>
          <w:i/>
          <w:color w:val="auto"/>
          <w:szCs w:val="24"/>
        </w:rPr>
        <w:t>Triticum aestivum</w:t>
      </w:r>
      <w:r w:rsidRPr="00E54F4C">
        <w:rPr>
          <w:b w:val="0"/>
          <w:bCs/>
          <w:color w:val="auto"/>
          <w:szCs w:val="24"/>
        </w:rPr>
        <w:t xml:space="preserve"> L.) for heat stress tolerance using different stress tolerance indices. </w:t>
      </w:r>
      <w:proofErr w:type="spellStart"/>
      <w:r w:rsidRPr="00E54F4C">
        <w:rPr>
          <w:b w:val="0"/>
          <w:bCs/>
          <w:color w:val="auto"/>
          <w:szCs w:val="24"/>
        </w:rPr>
        <w:t>CercetăriAgronomiceîn</w:t>
      </w:r>
      <w:proofErr w:type="spellEnd"/>
      <w:r w:rsidRPr="00E54F4C">
        <w:rPr>
          <w:b w:val="0"/>
          <w:bCs/>
          <w:color w:val="auto"/>
          <w:szCs w:val="24"/>
        </w:rPr>
        <w:t xml:space="preserve"> Moldova, 47(4): 160-171.</w:t>
      </w:r>
    </w:p>
    <w:p w14:paraId="6433112E"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Kumar, A., Singh, L., Singh, S.V., Kumar, S., Singh, A.K., Yadav, K., Kumar, R. and Jaiswal, A. (2020). Study of genetic variability in wheat (</w:t>
      </w:r>
      <w:r w:rsidRPr="00B50EE3">
        <w:rPr>
          <w:b w:val="0"/>
          <w:bCs/>
          <w:i/>
          <w:color w:val="auto"/>
          <w:szCs w:val="24"/>
        </w:rPr>
        <w:t>Triticum aestivum</w:t>
      </w:r>
      <w:r w:rsidRPr="00E54F4C">
        <w:rPr>
          <w:b w:val="0"/>
          <w:bCs/>
          <w:color w:val="auto"/>
          <w:szCs w:val="24"/>
        </w:rPr>
        <w:t xml:space="preserve"> L.). International Journal of Current Microbiology and Applied Sciences, 9(10): 2523–2527.</w:t>
      </w:r>
    </w:p>
    <w:p w14:paraId="1626FE23" w14:textId="77777777" w:rsidR="00E54F4C" w:rsidRPr="00E54F4C" w:rsidRDefault="00E54F4C" w:rsidP="00E54F4C">
      <w:pPr>
        <w:pStyle w:val="Heading1"/>
        <w:numPr>
          <w:ilvl w:val="0"/>
          <w:numId w:val="0"/>
        </w:numPr>
        <w:spacing w:line="240" w:lineRule="auto"/>
        <w:rPr>
          <w:b w:val="0"/>
          <w:bCs/>
          <w:color w:val="auto"/>
          <w:szCs w:val="24"/>
        </w:rPr>
      </w:pPr>
      <w:proofErr w:type="spellStart"/>
      <w:r w:rsidRPr="00E54F4C">
        <w:rPr>
          <w:b w:val="0"/>
          <w:bCs/>
          <w:color w:val="auto"/>
          <w:szCs w:val="24"/>
        </w:rPr>
        <w:lastRenderedPageBreak/>
        <w:t>Malbhage</w:t>
      </w:r>
      <w:proofErr w:type="spellEnd"/>
      <w:r w:rsidRPr="00E54F4C">
        <w:rPr>
          <w:b w:val="0"/>
          <w:bCs/>
          <w:color w:val="auto"/>
          <w:szCs w:val="24"/>
        </w:rPr>
        <w:t xml:space="preserve">, A.B., </w:t>
      </w:r>
      <w:proofErr w:type="spellStart"/>
      <w:r w:rsidRPr="00E54F4C">
        <w:rPr>
          <w:b w:val="0"/>
          <w:bCs/>
          <w:color w:val="auto"/>
          <w:szCs w:val="24"/>
        </w:rPr>
        <w:t>Talpada</w:t>
      </w:r>
      <w:proofErr w:type="spellEnd"/>
      <w:r w:rsidRPr="00E54F4C">
        <w:rPr>
          <w:b w:val="0"/>
          <w:bCs/>
          <w:color w:val="auto"/>
          <w:szCs w:val="24"/>
        </w:rPr>
        <w:t>, M.M., Shekhawat, V.S., and Mehta, D.R. (2020). Genetic variability, heritability, and genetic advance in durum wheat (</w:t>
      </w:r>
      <w:r w:rsidRPr="00B50EE3">
        <w:rPr>
          <w:b w:val="0"/>
          <w:bCs/>
          <w:i/>
          <w:color w:val="auto"/>
          <w:szCs w:val="24"/>
        </w:rPr>
        <w:t>Triticum durum</w:t>
      </w:r>
      <w:r w:rsidRPr="00E54F4C">
        <w:rPr>
          <w:b w:val="0"/>
          <w:bCs/>
          <w:color w:val="auto"/>
          <w:szCs w:val="24"/>
        </w:rPr>
        <w:t xml:space="preserve"> L.). Journal of Pharmacognosy and Phytochemistry, 9(4): 3233-3236.</w:t>
      </w:r>
    </w:p>
    <w:p w14:paraId="70F031D2"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Nagar, S.S., Kumar, P., Vishwakarma, S.R., Singh, G. and Tyagi, B.S. (2018). Assessment of genetic variability and character association for grain yield and its component traits in bread wheat (</w:t>
      </w:r>
      <w:r w:rsidRPr="00B50EE3">
        <w:rPr>
          <w:b w:val="0"/>
          <w:bCs/>
          <w:i/>
          <w:color w:val="auto"/>
          <w:szCs w:val="24"/>
        </w:rPr>
        <w:t>Triticum aestivum</w:t>
      </w:r>
      <w:r w:rsidRPr="00E54F4C">
        <w:rPr>
          <w:b w:val="0"/>
          <w:bCs/>
          <w:color w:val="auto"/>
          <w:szCs w:val="24"/>
        </w:rPr>
        <w:t xml:space="preserve"> L.). Journal of Applied and Natural Science, 10(2): 797–804.</w:t>
      </w:r>
    </w:p>
    <w:p w14:paraId="49B42C77"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 xml:space="preserve">Patial, N., </w:t>
      </w:r>
      <w:proofErr w:type="spellStart"/>
      <w:r w:rsidRPr="00E54F4C">
        <w:rPr>
          <w:b w:val="0"/>
          <w:bCs/>
          <w:color w:val="auto"/>
          <w:szCs w:val="24"/>
        </w:rPr>
        <w:t>Synrem</w:t>
      </w:r>
      <w:proofErr w:type="spellEnd"/>
      <w:r w:rsidRPr="00E54F4C">
        <w:rPr>
          <w:b w:val="0"/>
          <w:bCs/>
          <w:color w:val="auto"/>
          <w:szCs w:val="24"/>
        </w:rPr>
        <w:t>, G., Pandey, S., and Singh, V. (2021). Genetic variability studies in germplasm of wheat (</w:t>
      </w:r>
      <w:r w:rsidRPr="00B50EE3">
        <w:rPr>
          <w:b w:val="0"/>
          <w:bCs/>
          <w:i/>
          <w:color w:val="auto"/>
          <w:szCs w:val="24"/>
        </w:rPr>
        <w:t>Triticum aestivum</w:t>
      </w:r>
      <w:r w:rsidRPr="00E54F4C">
        <w:rPr>
          <w:b w:val="0"/>
          <w:bCs/>
          <w:color w:val="auto"/>
          <w:szCs w:val="24"/>
        </w:rPr>
        <w:t xml:space="preserve"> L.). Annals of Plant and Soil Research, 23(3): 310–313.</w:t>
      </w:r>
    </w:p>
    <w:p w14:paraId="201AAFB8"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Seyoum, E. G., and Sisay, A. (2021). Genetic variability, heritability, and genetic advance study in bread wheat genotypes (</w:t>
      </w:r>
      <w:r w:rsidRPr="00B50EE3">
        <w:rPr>
          <w:b w:val="0"/>
          <w:bCs/>
          <w:i/>
          <w:color w:val="auto"/>
          <w:szCs w:val="24"/>
        </w:rPr>
        <w:t>Triticum aestivum</w:t>
      </w:r>
      <w:r w:rsidRPr="00E54F4C">
        <w:rPr>
          <w:b w:val="0"/>
          <w:bCs/>
          <w:color w:val="auto"/>
          <w:szCs w:val="24"/>
        </w:rPr>
        <w:t xml:space="preserve"> L.). Advances in Bioscience and Bioengineering, 9(3): 81-86.</w:t>
      </w:r>
    </w:p>
    <w:p w14:paraId="3AD3DB31"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Singh, V., Sharma, G., Verma, J.P., Riju, Kumar, A., Singh, R.K., and Singh, V. (2020). Genetic variability, heritability in wheat (</w:t>
      </w:r>
      <w:r w:rsidRPr="00B50EE3">
        <w:rPr>
          <w:b w:val="0"/>
          <w:bCs/>
          <w:i/>
          <w:color w:val="auto"/>
          <w:szCs w:val="24"/>
        </w:rPr>
        <w:t>Triticum aestivum</w:t>
      </w:r>
      <w:r w:rsidRPr="00E54F4C">
        <w:rPr>
          <w:b w:val="0"/>
          <w:bCs/>
          <w:color w:val="auto"/>
          <w:szCs w:val="24"/>
        </w:rPr>
        <w:t xml:space="preserve"> L.) genotypes. International Journal of Current Microbiology and Applied Sciences, 9(9): 1600–1607.</w:t>
      </w:r>
    </w:p>
    <w:p w14:paraId="6C8CCD3A"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 xml:space="preserve">Tanveer, H., Ram, K. S., </w:t>
      </w:r>
      <w:proofErr w:type="spellStart"/>
      <w:r w:rsidRPr="00E54F4C">
        <w:rPr>
          <w:b w:val="0"/>
          <w:bCs/>
          <w:color w:val="auto"/>
          <w:szCs w:val="24"/>
        </w:rPr>
        <w:t>Hamveer</w:t>
      </w:r>
      <w:proofErr w:type="spellEnd"/>
      <w:r w:rsidRPr="00E54F4C">
        <w:rPr>
          <w:b w:val="0"/>
          <w:bCs/>
          <w:color w:val="auto"/>
          <w:szCs w:val="24"/>
        </w:rPr>
        <w:t>, S. and Sukhdev, S. (2022). Genetic variability and character association in wheat (</w:t>
      </w:r>
      <w:r w:rsidRPr="00B50EE3">
        <w:rPr>
          <w:b w:val="0"/>
          <w:bCs/>
          <w:i/>
          <w:color w:val="auto"/>
          <w:szCs w:val="24"/>
        </w:rPr>
        <w:t>Triticum aestivum</w:t>
      </w:r>
      <w:r w:rsidRPr="00E54F4C">
        <w:rPr>
          <w:b w:val="0"/>
          <w:bCs/>
          <w:color w:val="auto"/>
          <w:szCs w:val="24"/>
        </w:rPr>
        <w:t xml:space="preserve"> L). SKUAST Journal of Research, 24(1): 46-52.</w:t>
      </w:r>
    </w:p>
    <w:p w14:paraId="70AA0F85"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 xml:space="preserve">Vaghela, G.K., Patel, J.M., </w:t>
      </w:r>
      <w:proofErr w:type="spellStart"/>
      <w:r w:rsidRPr="00E54F4C">
        <w:rPr>
          <w:b w:val="0"/>
          <w:bCs/>
          <w:color w:val="auto"/>
          <w:szCs w:val="24"/>
        </w:rPr>
        <w:t>Parthsinh</w:t>
      </w:r>
      <w:proofErr w:type="spellEnd"/>
      <w:r w:rsidRPr="00E54F4C">
        <w:rPr>
          <w:b w:val="0"/>
          <w:bCs/>
          <w:color w:val="auto"/>
          <w:szCs w:val="24"/>
        </w:rPr>
        <w:t>, R., Gokulakrishnan, M. (2021). Assessment of genetic variability and character association for morpho-chemical traits in bread wheat (</w:t>
      </w:r>
      <w:r w:rsidRPr="00B50EE3">
        <w:rPr>
          <w:b w:val="0"/>
          <w:bCs/>
          <w:i/>
          <w:color w:val="auto"/>
          <w:szCs w:val="24"/>
        </w:rPr>
        <w:t xml:space="preserve">Triticum aestivum </w:t>
      </w:r>
      <w:r w:rsidRPr="00E54F4C">
        <w:rPr>
          <w:b w:val="0"/>
          <w:bCs/>
          <w:color w:val="auto"/>
          <w:szCs w:val="24"/>
        </w:rPr>
        <w:t>L.). Emer Life Science Research, 7(1): 14-20.</w:t>
      </w:r>
    </w:p>
    <w:p w14:paraId="47225F6C" w14:textId="77777777" w:rsidR="00E54F4C" w:rsidRPr="00E54F4C" w:rsidRDefault="00E54F4C" w:rsidP="00E54F4C">
      <w:pPr>
        <w:pStyle w:val="Heading1"/>
        <w:numPr>
          <w:ilvl w:val="0"/>
          <w:numId w:val="0"/>
        </w:numPr>
        <w:spacing w:line="240" w:lineRule="auto"/>
        <w:rPr>
          <w:b w:val="0"/>
          <w:bCs/>
          <w:color w:val="auto"/>
          <w:szCs w:val="24"/>
        </w:rPr>
      </w:pPr>
      <w:r w:rsidRPr="00E54F4C">
        <w:rPr>
          <w:b w:val="0"/>
          <w:bCs/>
          <w:color w:val="auto"/>
          <w:szCs w:val="24"/>
        </w:rPr>
        <w:t>Yadav, A., Neha, and Das, R. (2022). Genetic variability and character association study for yield enhancement in bread wheat (</w:t>
      </w:r>
      <w:r w:rsidRPr="00B50EE3">
        <w:rPr>
          <w:b w:val="0"/>
          <w:bCs/>
          <w:i/>
          <w:color w:val="auto"/>
          <w:szCs w:val="24"/>
        </w:rPr>
        <w:t xml:space="preserve">Triticum aestivum </w:t>
      </w:r>
      <w:r w:rsidRPr="00E54F4C">
        <w:rPr>
          <w:b w:val="0"/>
          <w:bCs/>
          <w:color w:val="auto"/>
          <w:szCs w:val="24"/>
        </w:rPr>
        <w:t>L.). International Journal of Plant and Soil Science, 34(20): 411-419.</w:t>
      </w:r>
    </w:p>
    <w:p w14:paraId="0CB380B0" w14:textId="77777777" w:rsidR="00D933A2" w:rsidRPr="00E54F4C" w:rsidRDefault="00E54F4C" w:rsidP="00E54F4C">
      <w:pPr>
        <w:pStyle w:val="Heading1"/>
        <w:numPr>
          <w:ilvl w:val="0"/>
          <w:numId w:val="0"/>
        </w:numPr>
        <w:spacing w:line="240" w:lineRule="auto"/>
        <w:ind w:left="720" w:hanging="720"/>
        <w:rPr>
          <w:b w:val="0"/>
          <w:bCs/>
          <w:color w:val="auto"/>
          <w:szCs w:val="24"/>
        </w:rPr>
      </w:pPr>
      <w:proofErr w:type="spellStart"/>
      <w:r w:rsidRPr="00E54F4C">
        <w:rPr>
          <w:b w:val="0"/>
          <w:bCs/>
          <w:color w:val="auto"/>
          <w:szCs w:val="24"/>
        </w:rPr>
        <w:t>Yagdi</w:t>
      </w:r>
      <w:proofErr w:type="spellEnd"/>
      <w:r w:rsidRPr="00E54F4C">
        <w:rPr>
          <w:b w:val="0"/>
          <w:bCs/>
          <w:color w:val="auto"/>
          <w:szCs w:val="24"/>
        </w:rPr>
        <w:t>, K.L. (2009). Path coefficient analysis of some yield components in durum wheat (</w:t>
      </w:r>
      <w:r w:rsidRPr="00B50EE3">
        <w:rPr>
          <w:b w:val="0"/>
          <w:bCs/>
          <w:i/>
          <w:color w:val="auto"/>
          <w:szCs w:val="24"/>
        </w:rPr>
        <w:t xml:space="preserve">Triticum durum </w:t>
      </w:r>
      <w:proofErr w:type="spellStart"/>
      <w:r w:rsidRPr="00E54F4C">
        <w:rPr>
          <w:b w:val="0"/>
          <w:bCs/>
          <w:color w:val="auto"/>
          <w:szCs w:val="24"/>
        </w:rPr>
        <w:t>Desf</w:t>
      </w:r>
      <w:proofErr w:type="spellEnd"/>
      <w:r w:rsidRPr="00E54F4C">
        <w:rPr>
          <w:b w:val="0"/>
          <w:bCs/>
          <w:color w:val="auto"/>
          <w:szCs w:val="24"/>
        </w:rPr>
        <w:t>.). Pakistan Journal of Botany, 41(2): 745–751</w:t>
      </w:r>
    </w:p>
    <w:sectPr w:rsidR="00D933A2" w:rsidRPr="00E54F4C" w:rsidSect="00E54F4C">
      <w:pgSz w:w="11906" w:h="16838" w:code="9"/>
      <w:pgMar w:top="1282" w:right="850" w:bottom="1138"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pna yadav" w:date="2025-05-06T16:52:00Z" w:initials="sy">
    <w:p w14:paraId="17B3AD32" w14:textId="77777777" w:rsidR="00280F95" w:rsidRDefault="00280F95" w:rsidP="00280F95">
      <w:pPr>
        <w:pStyle w:val="CommentText"/>
        <w:ind w:left="0" w:firstLine="0"/>
        <w:jc w:val="left"/>
      </w:pPr>
      <w:r>
        <w:rPr>
          <w:rStyle w:val="CommentReference"/>
        </w:rPr>
        <w:annotationRef/>
      </w:r>
      <w:r>
        <w:t>Already told at line 1. so avoid repetition</w:t>
      </w:r>
    </w:p>
  </w:comment>
  <w:comment w:id="1" w:author="sapna yadav" w:date="2025-05-06T16:56:00Z" w:initials="sy">
    <w:p w14:paraId="494C9BFF" w14:textId="77777777" w:rsidR="00280F95" w:rsidRDefault="00280F95" w:rsidP="00280F95">
      <w:pPr>
        <w:pStyle w:val="CommentText"/>
        <w:ind w:left="0" w:firstLine="0"/>
        <w:jc w:val="left"/>
      </w:pPr>
      <w:r>
        <w:rPr>
          <w:rStyle w:val="CommentReference"/>
        </w:rPr>
        <w:annotationRef/>
      </w:r>
      <w:r>
        <w:t xml:space="preserve">Please check the sentence </w:t>
      </w:r>
      <w:r>
        <w:rPr>
          <w:color w:val="4D5156"/>
          <w:highlight w:val="white"/>
        </w:rPr>
        <w:t>alignment</w:t>
      </w:r>
      <w:r>
        <w:t xml:space="preserve"> </w:t>
      </w:r>
    </w:p>
  </w:comment>
  <w:comment w:id="2" w:author="sapna yadav" w:date="2025-05-06T17:43:00Z" w:initials="sy">
    <w:p w14:paraId="0DEE8AAF" w14:textId="77777777" w:rsidR="006961F6" w:rsidRDefault="006961F6" w:rsidP="006961F6">
      <w:pPr>
        <w:pStyle w:val="CommentText"/>
        <w:ind w:left="0" w:firstLine="0"/>
        <w:jc w:val="left"/>
      </w:pPr>
      <w:r>
        <w:rPr>
          <w:rStyle w:val="CommentReference"/>
        </w:rPr>
        <w:annotationRef/>
      </w:r>
      <w:r>
        <w:t>Please provide it in references</w:t>
      </w:r>
    </w:p>
  </w:comment>
  <w:comment w:id="3" w:author="sapna yadav" w:date="2025-05-06T17:44:00Z" w:initials="sy">
    <w:p w14:paraId="0272B85F" w14:textId="77777777" w:rsidR="006961F6" w:rsidRDefault="006961F6" w:rsidP="006961F6">
      <w:pPr>
        <w:pStyle w:val="CommentText"/>
        <w:ind w:left="0" w:firstLine="0"/>
        <w:jc w:val="left"/>
      </w:pPr>
      <w:r>
        <w:rPr>
          <w:rStyle w:val="CommentReference"/>
        </w:rPr>
        <w:annotationRef/>
      </w:r>
      <w:r>
        <w:t>Missing in reference</w:t>
      </w:r>
    </w:p>
  </w:comment>
  <w:comment w:id="4" w:author="sapna yadav" w:date="2025-05-06T17:21:00Z" w:initials="sy">
    <w:p w14:paraId="04BF3A1B" w14:textId="1643E277" w:rsidR="00002F61" w:rsidRDefault="00002F61" w:rsidP="00002F61">
      <w:pPr>
        <w:pStyle w:val="CommentText"/>
        <w:ind w:left="0" w:firstLine="0"/>
        <w:jc w:val="left"/>
      </w:pPr>
      <w:r>
        <w:rPr>
          <w:rStyle w:val="CommentReference"/>
        </w:rPr>
        <w:annotationRef/>
      </w:r>
      <w:r>
        <w:t>Missing in references at the end</w:t>
      </w:r>
    </w:p>
  </w:comment>
  <w:comment w:id="5" w:author="sapna yadav" w:date="2025-05-06T17:14:00Z" w:initials="sy">
    <w:p w14:paraId="1E45E001" w14:textId="72989CE3" w:rsidR="001A7EC5" w:rsidRDefault="001A7EC5" w:rsidP="001A7EC5">
      <w:pPr>
        <w:pStyle w:val="CommentText"/>
        <w:ind w:left="0" w:firstLine="0"/>
        <w:jc w:val="left"/>
      </w:pPr>
      <w:r>
        <w:rPr>
          <w:rStyle w:val="CommentReference"/>
        </w:rPr>
        <w:annotationRef/>
      </w:r>
      <w:r>
        <w:t>Please mention reference while stating the data-any fig, table or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B3AD32" w15:done="0"/>
  <w15:commentEx w15:paraId="494C9BFF" w15:done="0"/>
  <w15:commentEx w15:paraId="0DEE8AAF" w15:done="0"/>
  <w15:commentEx w15:paraId="0272B85F" w15:done="0"/>
  <w15:commentEx w15:paraId="04BF3A1B" w15:done="0"/>
  <w15:commentEx w15:paraId="1E45E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2B6C08" w16cex:dateUtc="2025-05-06T11:22:00Z"/>
  <w16cex:commentExtensible w16cex:durableId="4AB3C55A" w16cex:dateUtc="2025-05-06T11:26:00Z"/>
  <w16cex:commentExtensible w16cex:durableId="061E0C58" w16cex:dateUtc="2025-05-06T12:13:00Z"/>
  <w16cex:commentExtensible w16cex:durableId="46BC05A1" w16cex:dateUtc="2025-05-06T12:14:00Z"/>
  <w16cex:commentExtensible w16cex:durableId="57C5FE7F" w16cex:dateUtc="2025-05-06T11:51:00Z"/>
  <w16cex:commentExtensible w16cex:durableId="3EFA4D81" w16cex:dateUtc="2025-05-06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B3AD32" w16cid:durableId="6A2B6C08"/>
  <w16cid:commentId w16cid:paraId="494C9BFF" w16cid:durableId="4AB3C55A"/>
  <w16cid:commentId w16cid:paraId="0DEE8AAF" w16cid:durableId="061E0C58"/>
  <w16cid:commentId w16cid:paraId="0272B85F" w16cid:durableId="46BC05A1"/>
  <w16cid:commentId w16cid:paraId="04BF3A1B" w16cid:durableId="57C5FE7F"/>
  <w16cid:commentId w16cid:paraId="1E45E001" w16cid:durableId="3EFA4D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42AB" w14:textId="77777777" w:rsidR="00392999" w:rsidRDefault="00392999" w:rsidP="00AA088A">
      <w:pPr>
        <w:spacing w:after="0" w:line="240" w:lineRule="auto"/>
      </w:pPr>
      <w:r>
        <w:separator/>
      </w:r>
    </w:p>
  </w:endnote>
  <w:endnote w:type="continuationSeparator" w:id="0">
    <w:p w14:paraId="1062A3DE" w14:textId="77777777" w:rsidR="00392999" w:rsidRDefault="00392999" w:rsidP="00AA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04D7" w14:textId="77777777" w:rsidR="00014D41" w:rsidRDefault="00014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10721"/>
      <w:docPartObj>
        <w:docPartGallery w:val="Page Numbers (Bottom of Page)"/>
        <w:docPartUnique/>
      </w:docPartObj>
    </w:sdtPr>
    <w:sdtEndPr>
      <w:rPr>
        <w:noProof/>
      </w:rPr>
    </w:sdtEndPr>
    <w:sdtContent>
      <w:p w14:paraId="7A08EED8" w14:textId="77777777" w:rsidR="00A40CE1" w:rsidRDefault="00A90BB5">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3BFC29D" w14:textId="77777777" w:rsidR="00A40CE1" w:rsidRPr="000564E4" w:rsidRDefault="00A40CE1" w:rsidP="00EF5F35">
    <w:pPr>
      <w:pStyle w:val="BodyText"/>
      <w:spacing w:line="14" w:lineRule="auto"/>
      <w:jc w:val="both"/>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E3C9" w14:textId="77777777" w:rsidR="00014D41" w:rsidRDefault="00014D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805A" w14:textId="77777777" w:rsidR="00A40CE1" w:rsidRPr="00667B50" w:rsidRDefault="00A40CE1" w:rsidP="00EF5F35">
    <w:pPr>
      <w:pStyle w:val="BodyText"/>
      <w:spacing w:line="14"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7A81" w14:textId="77777777" w:rsidR="00392999" w:rsidRDefault="00392999" w:rsidP="00AA088A">
      <w:pPr>
        <w:spacing w:after="0" w:line="240" w:lineRule="auto"/>
      </w:pPr>
      <w:r>
        <w:separator/>
      </w:r>
    </w:p>
  </w:footnote>
  <w:footnote w:type="continuationSeparator" w:id="0">
    <w:p w14:paraId="55139BD1" w14:textId="77777777" w:rsidR="00392999" w:rsidRDefault="00392999" w:rsidP="00AA0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FA60" w14:textId="2F9FF250" w:rsidR="00014D41" w:rsidRDefault="00000000">
    <w:pPr>
      <w:pStyle w:val="Header"/>
    </w:pPr>
    <w:r>
      <w:rPr>
        <w:noProof/>
      </w:rPr>
      <w:pict w14:anchorId="3EDC9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29" o:spid="_x0000_s1026" type="#_x0000_t136" style="position:absolute;left:0;text-align:left;margin-left:0;margin-top:0;width:610.05pt;height:6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FC28" w14:textId="4E254168" w:rsidR="00014D41" w:rsidRDefault="00000000">
    <w:pPr>
      <w:pStyle w:val="Header"/>
    </w:pPr>
    <w:r>
      <w:rPr>
        <w:noProof/>
      </w:rPr>
      <w:pict w14:anchorId="6EAB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0" o:spid="_x0000_s1027" type="#_x0000_t136" style="position:absolute;left:0;text-align:left;margin-left:0;margin-top:0;width:610.05pt;height:6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7330" w14:textId="77712969" w:rsidR="00014D41" w:rsidRDefault="00000000">
    <w:pPr>
      <w:pStyle w:val="Header"/>
    </w:pPr>
    <w:r>
      <w:rPr>
        <w:noProof/>
      </w:rPr>
      <w:pict w14:anchorId="19A55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28" o:spid="_x0000_s1025" type="#_x0000_t136" style="position:absolute;left:0;text-align:left;margin-left:0;margin-top:0;width:610.05pt;height:6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F22F" w14:textId="219BEF55" w:rsidR="00014D41" w:rsidRDefault="00000000">
    <w:pPr>
      <w:pStyle w:val="Header"/>
    </w:pPr>
    <w:r>
      <w:rPr>
        <w:noProof/>
      </w:rPr>
      <w:pict w14:anchorId="7F635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2" o:spid="_x0000_s1029" type="#_x0000_t136" style="position:absolute;left:0;text-align:left;margin-left:0;margin-top:0;width:610.05pt;height:67.7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4C40" w14:textId="5403B3BB" w:rsidR="00014D41" w:rsidRDefault="00000000">
    <w:pPr>
      <w:pStyle w:val="Header"/>
    </w:pPr>
    <w:r>
      <w:rPr>
        <w:noProof/>
      </w:rPr>
      <w:pict w14:anchorId="1AEB6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3" o:spid="_x0000_s1030" type="#_x0000_t136" style="position:absolute;left:0;text-align:left;margin-left:0;margin-top:0;width:610.05pt;height:67.7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C169" w14:textId="4D156B2B" w:rsidR="00014D41" w:rsidRDefault="00000000">
    <w:pPr>
      <w:pStyle w:val="Header"/>
    </w:pPr>
    <w:r>
      <w:rPr>
        <w:noProof/>
      </w:rPr>
      <w:pict w14:anchorId="18854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25831" o:spid="_x0000_s1028" type="#_x0000_t136" style="position:absolute;left:0;text-align:left;margin-left:0;margin-top:0;width:610.05pt;height:67.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74D"/>
    <w:multiLevelType w:val="hybridMultilevel"/>
    <w:tmpl w:val="83327F6E"/>
    <w:lvl w:ilvl="0" w:tplc="27F0A29A">
      <w:start w:val="1"/>
      <w:numFmt w:val="decimal"/>
      <w:lvlText w:val="%1."/>
      <w:lvlJc w:val="left"/>
      <w:pPr>
        <w:ind w:left="3576" w:hanging="360"/>
      </w:pPr>
      <w:rPr>
        <w:rFonts w:hint="default"/>
      </w:rPr>
    </w:lvl>
    <w:lvl w:ilvl="1" w:tplc="40090019" w:tentative="1">
      <w:start w:val="1"/>
      <w:numFmt w:val="lowerLetter"/>
      <w:lvlText w:val="%2."/>
      <w:lvlJc w:val="left"/>
      <w:pPr>
        <w:ind w:left="4296" w:hanging="360"/>
      </w:pPr>
    </w:lvl>
    <w:lvl w:ilvl="2" w:tplc="4009001B" w:tentative="1">
      <w:start w:val="1"/>
      <w:numFmt w:val="lowerRoman"/>
      <w:lvlText w:val="%3."/>
      <w:lvlJc w:val="right"/>
      <w:pPr>
        <w:ind w:left="5016" w:hanging="180"/>
      </w:pPr>
    </w:lvl>
    <w:lvl w:ilvl="3" w:tplc="4009000F" w:tentative="1">
      <w:start w:val="1"/>
      <w:numFmt w:val="decimal"/>
      <w:lvlText w:val="%4."/>
      <w:lvlJc w:val="left"/>
      <w:pPr>
        <w:ind w:left="5736" w:hanging="360"/>
      </w:pPr>
    </w:lvl>
    <w:lvl w:ilvl="4" w:tplc="40090019" w:tentative="1">
      <w:start w:val="1"/>
      <w:numFmt w:val="lowerLetter"/>
      <w:lvlText w:val="%5."/>
      <w:lvlJc w:val="left"/>
      <w:pPr>
        <w:ind w:left="6456" w:hanging="360"/>
      </w:pPr>
    </w:lvl>
    <w:lvl w:ilvl="5" w:tplc="4009001B" w:tentative="1">
      <w:start w:val="1"/>
      <w:numFmt w:val="lowerRoman"/>
      <w:lvlText w:val="%6."/>
      <w:lvlJc w:val="right"/>
      <w:pPr>
        <w:ind w:left="7176" w:hanging="180"/>
      </w:pPr>
    </w:lvl>
    <w:lvl w:ilvl="6" w:tplc="4009000F" w:tentative="1">
      <w:start w:val="1"/>
      <w:numFmt w:val="decimal"/>
      <w:lvlText w:val="%7."/>
      <w:lvlJc w:val="left"/>
      <w:pPr>
        <w:ind w:left="7896" w:hanging="360"/>
      </w:pPr>
    </w:lvl>
    <w:lvl w:ilvl="7" w:tplc="40090019" w:tentative="1">
      <w:start w:val="1"/>
      <w:numFmt w:val="lowerLetter"/>
      <w:lvlText w:val="%8."/>
      <w:lvlJc w:val="left"/>
      <w:pPr>
        <w:ind w:left="8616" w:hanging="360"/>
      </w:pPr>
    </w:lvl>
    <w:lvl w:ilvl="8" w:tplc="4009001B" w:tentative="1">
      <w:start w:val="1"/>
      <w:numFmt w:val="lowerRoman"/>
      <w:lvlText w:val="%9."/>
      <w:lvlJc w:val="right"/>
      <w:pPr>
        <w:ind w:left="9336" w:hanging="180"/>
      </w:pPr>
    </w:lvl>
  </w:abstractNum>
  <w:abstractNum w:abstractNumId="1" w15:restartNumberingAfterBreak="0">
    <w:nsid w:val="0D3F50E3"/>
    <w:multiLevelType w:val="hybridMultilevel"/>
    <w:tmpl w:val="D05E3210"/>
    <w:lvl w:ilvl="0" w:tplc="F92E1638">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F8B7693"/>
    <w:multiLevelType w:val="hybridMultilevel"/>
    <w:tmpl w:val="0A608172"/>
    <w:lvl w:ilvl="0" w:tplc="93E66A36">
      <w:start w:val="1"/>
      <w:numFmt w:val="decimal"/>
      <w:lvlText w:val="%1."/>
      <w:lvlJc w:val="left"/>
      <w:pPr>
        <w:ind w:left="3648" w:hanging="360"/>
      </w:pPr>
      <w:rPr>
        <w:rFonts w:hint="default"/>
      </w:rPr>
    </w:lvl>
    <w:lvl w:ilvl="1" w:tplc="40090019" w:tentative="1">
      <w:start w:val="1"/>
      <w:numFmt w:val="lowerLetter"/>
      <w:lvlText w:val="%2."/>
      <w:lvlJc w:val="left"/>
      <w:pPr>
        <w:ind w:left="4368" w:hanging="360"/>
      </w:pPr>
    </w:lvl>
    <w:lvl w:ilvl="2" w:tplc="4009001B" w:tentative="1">
      <w:start w:val="1"/>
      <w:numFmt w:val="lowerRoman"/>
      <w:lvlText w:val="%3."/>
      <w:lvlJc w:val="right"/>
      <w:pPr>
        <w:ind w:left="5088" w:hanging="180"/>
      </w:pPr>
    </w:lvl>
    <w:lvl w:ilvl="3" w:tplc="4009000F" w:tentative="1">
      <w:start w:val="1"/>
      <w:numFmt w:val="decimal"/>
      <w:lvlText w:val="%4."/>
      <w:lvlJc w:val="left"/>
      <w:pPr>
        <w:ind w:left="5808" w:hanging="360"/>
      </w:pPr>
    </w:lvl>
    <w:lvl w:ilvl="4" w:tplc="40090019" w:tentative="1">
      <w:start w:val="1"/>
      <w:numFmt w:val="lowerLetter"/>
      <w:lvlText w:val="%5."/>
      <w:lvlJc w:val="left"/>
      <w:pPr>
        <w:ind w:left="6528" w:hanging="360"/>
      </w:pPr>
    </w:lvl>
    <w:lvl w:ilvl="5" w:tplc="4009001B" w:tentative="1">
      <w:start w:val="1"/>
      <w:numFmt w:val="lowerRoman"/>
      <w:lvlText w:val="%6."/>
      <w:lvlJc w:val="right"/>
      <w:pPr>
        <w:ind w:left="7248" w:hanging="180"/>
      </w:pPr>
    </w:lvl>
    <w:lvl w:ilvl="6" w:tplc="4009000F" w:tentative="1">
      <w:start w:val="1"/>
      <w:numFmt w:val="decimal"/>
      <w:lvlText w:val="%7."/>
      <w:lvlJc w:val="left"/>
      <w:pPr>
        <w:ind w:left="7968" w:hanging="360"/>
      </w:pPr>
    </w:lvl>
    <w:lvl w:ilvl="7" w:tplc="40090019" w:tentative="1">
      <w:start w:val="1"/>
      <w:numFmt w:val="lowerLetter"/>
      <w:lvlText w:val="%8."/>
      <w:lvlJc w:val="left"/>
      <w:pPr>
        <w:ind w:left="8688" w:hanging="360"/>
      </w:pPr>
    </w:lvl>
    <w:lvl w:ilvl="8" w:tplc="4009001B" w:tentative="1">
      <w:start w:val="1"/>
      <w:numFmt w:val="lowerRoman"/>
      <w:lvlText w:val="%9."/>
      <w:lvlJc w:val="right"/>
      <w:pPr>
        <w:ind w:left="9408" w:hanging="180"/>
      </w:pPr>
    </w:lvl>
  </w:abstractNum>
  <w:abstractNum w:abstractNumId="3" w15:restartNumberingAfterBreak="0">
    <w:nsid w:val="10C215CE"/>
    <w:multiLevelType w:val="hybridMultilevel"/>
    <w:tmpl w:val="BE182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532236"/>
    <w:multiLevelType w:val="hybridMultilevel"/>
    <w:tmpl w:val="452E7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CB021F"/>
    <w:multiLevelType w:val="hybridMultilevel"/>
    <w:tmpl w:val="1E586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89354C"/>
    <w:multiLevelType w:val="hybridMultilevel"/>
    <w:tmpl w:val="E4DC5D7E"/>
    <w:lvl w:ilvl="0" w:tplc="85D856F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546C6920"/>
    <w:multiLevelType w:val="hybridMultilevel"/>
    <w:tmpl w:val="ED209DE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811178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8502369">
    <w:abstractNumId w:val="4"/>
  </w:num>
  <w:num w:numId="3" w16cid:durableId="318190237">
    <w:abstractNumId w:val="5"/>
  </w:num>
  <w:num w:numId="4" w16cid:durableId="2093354678">
    <w:abstractNumId w:val="6"/>
  </w:num>
  <w:num w:numId="5" w16cid:durableId="802112868">
    <w:abstractNumId w:val="0"/>
  </w:num>
  <w:num w:numId="6" w16cid:durableId="273099407">
    <w:abstractNumId w:val="2"/>
  </w:num>
  <w:num w:numId="7" w16cid:durableId="1114835085">
    <w:abstractNumId w:val="7"/>
  </w:num>
  <w:num w:numId="8" w16cid:durableId="13523387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pna yadav">
    <w15:presenceInfo w15:providerId="Windows Live" w15:userId="82ebfcaf2c8a7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01EF"/>
    <w:rsid w:val="00000496"/>
    <w:rsid w:val="00002F61"/>
    <w:rsid w:val="00014D41"/>
    <w:rsid w:val="00016837"/>
    <w:rsid w:val="000315B1"/>
    <w:rsid w:val="000318FB"/>
    <w:rsid w:val="000356D3"/>
    <w:rsid w:val="0004262F"/>
    <w:rsid w:val="000622C8"/>
    <w:rsid w:val="00062DDF"/>
    <w:rsid w:val="0006743E"/>
    <w:rsid w:val="00082200"/>
    <w:rsid w:val="000943C0"/>
    <w:rsid w:val="00097F13"/>
    <w:rsid w:val="000A28EE"/>
    <w:rsid w:val="000A4E0F"/>
    <w:rsid w:val="000A5FD1"/>
    <w:rsid w:val="000B159E"/>
    <w:rsid w:val="000B53CB"/>
    <w:rsid w:val="000B5B9D"/>
    <w:rsid w:val="000C109A"/>
    <w:rsid w:val="000C480A"/>
    <w:rsid w:val="000D61FF"/>
    <w:rsid w:val="000E3BBA"/>
    <w:rsid w:val="000E559D"/>
    <w:rsid w:val="000E7AB5"/>
    <w:rsid w:val="001068E9"/>
    <w:rsid w:val="00107C8B"/>
    <w:rsid w:val="00122C3D"/>
    <w:rsid w:val="00124D72"/>
    <w:rsid w:val="0013003C"/>
    <w:rsid w:val="00136D24"/>
    <w:rsid w:val="00142DE1"/>
    <w:rsid w:val="001539FB"/>
    <w:rsid w:val="0016101B"/>
    <w:rsid w:val="00167802"/>
    <w:rsid w:val="001678A4"/>
    <w:rsid w:val="001979C6"/>
    <w:rsid w:val="001A4226"/>
    <w:rsid w:val="001A7EC5"/>
    <w:rsid w:val="001B1AF3"/>
    <w:rsid w:val="001D3056"/>
    <w:rsid w:val="001D5DA5"/>
    <w:rsid w:val="001D6B00"/>
    <w:rsid w:val="001E389C"/>
    <w:rsid w:val="001E3D4F"/>
    <w:rsid w:val="001E61C6"/>
    <w:rsid w:val="002100E4"/>
    <w:rsid w:val="0021152A"/>
    <w:rsid w:val="00211631"/>
    <w:rsid w:val="00242AA6"/>
    <w:rsid w:val="00262F68"/>
    <w:rsid w:val="00265363"/>
    <w:rsid w:val="0026764A"/>
    <w:rsid w:val="002722F0"/>
    <w:rsid w:val="00272E6B"/>
    <w:rsid w:val="00280F95"/>
    <w:rsid w:val="00282D21"/>
    <w:rsid w:val="00296414"/>
    <w:rsid w:val="002A566E"/>
    <w:rsid w:val="002B4BBB"/>
    <w:rsid w:val="002B62B2"/>
    <w:rsid w:val="002C6452"/>
    <w:rsid w:val="002C6C9E"/>
    <w:rsid w:val="002D589B"/>
    <w:rsid w:val="002D601A"/>
    <w:rsid w:val="002E6ADE"/>
    <w:rsid w:val="002F1DA2"/>
    <w:rsid w:val="00306A6A"/>
    <w:rsid w:val="00311A8A"/>
    <w:rsid w:val="00314122"/>
    <w:rsid w:val="0031504C"/>
    <w:rsid w:val="003246D2"/>
    <w:rsid w:val="00331679"/>
    <w:rsid w:val="00337D08"/>
    <w:rsid w:val="00341EDC"/>
    <w:rsid w:val="003565D6"/>
    <w:rsid w:val="00373A2D"/>
    <w:rsid w:val="003763F8"/>
    <w:rsid w:val="00387083"/>
    <w:rsid w:val="00392999"/>
    <w:rsid w:val="003D32BE"/>
    <w:rsid w:val="003D58E0"/>
    <w:rsid w:val="003D5E90"/>
    <w:rsid w:val="003E02FA"/>
    <w:rsid w:val="003E61E1"/>
    <w:rsid w:val="0040309A"/>
    <w:rsid w:val="004045C7"/>
    <w:rsid w:val="0041302B"/>
    <w:rsid w:val="00460614"/>
    <w:rsid w:val="0048161C"/>
    <w:rsid w:val="004828E3"/>
    <w:rsid w:val="00483F95"/>
    <w:rsid w:val="004B261D"/>
    <w:rsid w:val="004B2F08"/>
    <w:rsid w:val="004B70D6"/>
    <w:rsid w:val="004D717D"/>
    <w:rsid w:val="004E4774"/>
    <w:rsid w:val="004E6790"/>
    <w:rsid w:val="004F19CD"/>
    <w:rsid w:val="00513446"/>
    <w:rsid w:val="0051586D"/>
    <w:rsid w:val="00515D17"/>
    <w:rsid w:val="005160D0"/>
    <w:rsid w:val="0051655B"/>
    <w:rsid w:val="0053704E"/>
    <w:rsid w:val="00546917"/>
    <w:rsid w:val="00547E9F"/>
    <w:rsid w:val="00551CAD"/>
    <w:rsid w:val="00567329"/>
    <w:rsid w:val="00577D19"/>
    <w:rsid w:val="00584C31"/>
    <w:rsid w:val="0058537F"/>
    <w:rsid w:val="00592429"/>
    <w:rsid w:val="005B6C28"/>
    <w:rsid w:val="005B7D38"/>
    <w:rsid w:val="005D1F0D"/>
    <w:rsid w:val="005D36DF"/>
    <w:rsid w:val="005E211E"/>
    <w:rsid w:val="005E2FD8"/>
    <w:rsid w:val="005F1F09"/>
    <w:rsid w:val="005F396A"/>
    <w:rsid w:val="00605D3D"/>
    <w:rsid w:val="006070AB"/>
    <w:rsid w:val="00621814"/>
    <w:rsid w:val="00642EAA"/>
    <w:rsid w:val="006460DA"/>
    <w:rsid w:val="00653ABC"/>
    <w:rsid w:val="00656F73"/>
    <w:rsid w:val="00665340"/>
    <w:rsid w:val="0067793D"/>
    <w:rsid w:val="00677EA4"/>
    <w:rsid w:val="00684452"/>
    <w:rsid w:val="006852A1"/>
    <w:rsid w:val="00691D29"/>
    <w:rsid w:val="006961F6"/>
    <w:rsid w:val="006A0B41"/>
    <w:rsid w:val="006A2754"/>
    <w:rsid w:val="006B4E3A"/>
    <w:rsid w:val="006B5DA0"/>
    <w:rsid w:val="006F0A51"/>
    <w:rsid w:val="006F2B76"/>
    <w:rsid w:val="006F52F1"/>
    <w:rsid w:val="00706FBD"/>
    <w:rsid w:val="00706FFD"/>
    <w:rsid w:val="00733C0E"/>
    <w:rsid w:val="0074233A"/>
    <w:rsid w:val="00764034"/>
    <w:rsid w:val="00774276"/>
    <w:rsid w:val="00783934"/>
    <w:rsid w:val="00790638"/>
    <w:rsid w:val="00792C29"/>
    <w:rsid w:val="007B14A5"/>
    <w:rsid w:val="007B2126"/>
    <w:rsid w:val="007B3A24"/>
    <w:rsid w:val="007B4CFB"/>
    <w:rsid w:val="007C609D"/>
    <w:rsid w:val="007D77F0"/>
    <w:rsid w:val="007E3785"/>
    <w:rsid w:val="00800612"/>
    <w:rsid w:val="00801611"/>
    <w:rsid w:val="00810B91"/>
    <w:rsid w:val="00825479"/>
    <w:rsid w:val="008316E6"/>
    <w:rsid w:val="008317D6"/>
    <w:rsid w:val="00837AFF"/>
    <w:rsid w:val="00841DC7"/>
    <w:rsid w:val="00843162"/>
    <w:rsid w:val="008575D6"/>
    <w:rsid w:val="008640EB"/>
    <w:rsid w:val="00865DA2"/>
    <w:rsid w:val="00874123"/>
    <w:rsid w:val="008A3762"/>
    <w:rsid w:val="008A58BF"/>
    <w:rsid w:val="008B2C2E"/>
    <w:rsid w:val="008C6212"/>
    <w:rsid w:val="008D06DE"/>
    <w:rsid w:val="008E3F45"/>
    <w:rsid w:val="00911AD5"/>
    <w:rsid w:val="0092342F"/>
    <w:rsid w:val="009345FB"/>
    <w:rsid w:val="00934F72"/>
    <w:rsid w:val="009377D5"/>
    <w:rsid w:val="0094682C"/>
    <w:rsid w:val="00964C5B"/>
    <w:rsid w:val="00974834"/>
    <w:rsid w:val="0097528F"/>
    <w:rsid w:val="00996BA9"/>
    <w:rsid w:val="009A058A"/>
    <w:rsid w:val="009A05B6"/>
    <w:rsid w:val="009A1A32"/>
    <w:rsid w:val="009A1BF8"/>
    <w:rsid w:val="009D1DC9"/>
    <w:rsid w:val="009E2808"/>
    <w:rsid w:val="009E2D6D"/>
    <w:rsid w:val="009F37AC"/>
    <w:rsid w:val="009F5156"/>
    <w:rsid w:val="00A17D08"/>
    <w:rsid w:val="00A21342"/>
    <w:rsid w:val="00A22D78"/>
    <w:rsid w:val="00A32107"/>
    <w:rsid w:val="00A40124"/>
    <w:rsid w:val="00A40CE1"/>
    <w:rsid w:val="00A422C3"/>
    <w:rsid w:val="00A43FB6"/>
    <w:rsid w:val="00A46FA4"/>
    <w:rsid w:val="00A569E2"/>
    <w:rsid w:val="00A575D3"/>
    <w:rsid w:val="00A654F2"/>
    <w:rsid w:val="00A71563"/>
    <w:rsid w:val="00A85748"/>
    <w:rsid w:val="00A90BB5"/>
    <w:rsid w:val="00A94AB5"/>
    <w:rsid w:val="00AA088A"/>
    <w:rsid w:val="00AA491F"/>
    <w:rsid w:val="00AA4E5F"/>
    <w:rsid w:val="00AA656F"/>
    <w:rsid w:val="00AA7BCD"/>
    <w:rsid w:val="00AC1DC9"/>
    <w:rsid w:val="00AC74AB"/>
    <w:rsid w:val="00AC7CCC"/>
    <w:rsid w:val="00AD1F19"/>
    <w:rsid w:val="00AD78F5"/>
    <w:rsid w:val="00AE1C00"/>
    <w:rsid w:val="00AE39A3"/>
    <w:rsid w:val="00AF0376"/>
    <w:rsid w:val="00AF4EB6"/>
    <w:rsid w:val="00B00049"/>
    <w:rsid w:val="00B01218"/>
    <w:rsid w:val="00B14C70"/>
    <w:rsid w:val="00B1574E"/>
    <w:rsid w:val="00B20174"/>
    <w:rsid w:val="00B34978"/>
    <w:rsid w:val="00B3737B"/>
    <w:rsid w:val="00B37E42"/>
    <w:rsid w:val="00B44B78"/>
    <w:rsid w:val="00B45C4E"/>
    <w:rsid w:val="00B50EE3"/>
    <w:rsid w:val="00B639A4"/>
    <w:rsid w:val="00B6588F"/>
    <w:rsid w:val="00B67E30"/>
    <w:rsid w:val="00B70D8D"/>
    <w:rsid w:val="00B7181E"/>
    <w:rsid w:val="00B71895"/>
    <w:rsid w:val="00B80E2B"/>
    <w:rsid w:val="00B825CA"/>
    <w:rsid w:val="00BA51E7"/>
    <w:rsid w:val="00BB279E"/>
    <w:rsid w:val="00BB3B24"/>
    <w:rsid w:val="00BB67C0"/>
    <w:rsid w:val="00BB712F"/>
    <w:rsid w:val="00BC0D2A"/>
    <w:rsid w:val="00BC532B"/>
    <w:rsid w:val="00BD2D85"/>
    <w:rsid w:val="00BE17D0"/>
    <w:rsid w:val="00BE26A7"/>
    <w:rsid w:val="00BF6C75"/>
    <w:rsid w:val="00C06362"/>
    <w:rsid w:val="00C20BD4"/>
    <w:rsid w:val="00C309F7"/>
    <w:rsid w:val="00C30B11"/>
    <w:rsid w:val="00C41BE6"/>
    <w:rsid w:val="00C53F26"/>
    <w:rsid w:val="00C54742"/>
    <w:rsid w:val="00C6231D"/>
    <w:rsid w:val="00C701EF"/>
    <w:rsid w:val="00C83A6B"/>
    <w:rsid w:val="00CA0B67"/>
    <w:rsid w:val="00CA42E9"/>
    <w:rsid w:val="00CC251A"/>
    <w:rsid w:val="00CC46B9"/>
    <w:rsid w:val="00CD398C"/>
    <w:rsid w:val="00CF42DF"/>
    <w:rsid w:val="00D01512"/>
    <w:rsid w:val="00D058FB"/>
    <w:rsid w:val="00D264AA"/>
    <w:rsid w:val="00D26BC2"/>
    <w:rsid w:val="00D42EB7"/>
    <w:rsid w:val="00D45E79"/>
    <w:rsid w:val="00D5190E"/>
    <w:rsid w:val="00D62272"/>
    <w:rsid w:val="00D634BB"/>
    <w:rsid w:val="00D64664"/>
    <w:rsid w:val="00D713AC"/>
    <w:rsid w:val="00D72C88"/>
    <w:rsid w:val="00D73123"/>
    <w:rsid w:val="00D92F2C"/>
    <w:rsid w:val="00D933A2"/>
    <w:rsid w:val="00D948BD"/>
    <w:rsid w:val="00DA0971"/>
    <w:rsid w:val="00DA0BDF"/>
    <w:rsid w:val="00DA2094"/>
    <w:rsid w:val="00DA54BF"/>
    <w:rsid w:val="00DB19A3"/>
    <w:rsid w:val="00DB5BC6"/>
    <w:rsid w:val="00DB6170"/>
    <w:rsid w:val="00DB684A"/>
    <w:rsid w:val="00DB7812"/>
    <w:rsid w:val="00DD25AC"/>
    <w:rsid w:val="00DF676A"/>
    <w:rsid w:val="00E01197"/>
    <w:rsid w:val="00E038F1"/>
    <w:rsid w:val="00E04B12"/>
    <w:rsid w:val="00E122BF"/>
    <w:rsid w:val="00E1256E"/>
    <w:rsid w:val="00E12CF5"/>
    <w:rsid w:val="00E17C89"/>
    <w:rsid w:val="00E311D4"/>
    <w:rsid w:val="00E54F4C"/>
    <w:rsid w:val="00E60F68"/>
    <w:rsid w:val="00E740AC"/>
    <w:rsid w:val="00E74FD2"/>
    <w:rsid w:val="00E751DF"/>
    <w:rsid w:val="00E9350A"/>
    <w:rsid w:val="00E97F18"/>
    <w:rsid w:val="00EA1F2A"/>
    <w:rsid w:val="00EC0027"/>
    <w:rsid w:val="00EC15E4"/>
    <w:rsid w:val="00EF5F35"/>
    <w:rsid w:val="00F00B14"/>
    <w:rsid w:val="00F12C76"/>
    <w:rsid w:val="00F16202"/>
    <w:rsid w:val="00F4446E"/>
    <w:rsid w:val="00F45324"/>
    <w:rsid w:val="00F46675"/>
    <w:rsid w:val="00F54706"/>
    <w:rsid w:val="00F602FB"/>
    <w:rsid w:val="00F70076"/>
    <w:rsid w:val="00F702D4"/>
    <w:rsid w:val="00F77933"/>
    <w:rsid w:val="00F877C2"/>
    <w:rsid w:val="00F9132F"/>
    <w:rsid w:val="00F93889"/>
    <w:rsid w:val="00FA4A24"/>
    <w:rsid w:val="00FA4BCD"/>
    <w:rsid w:val="00FD2F30"/>
    <w:rsid w:val="00FD3237"/>
    <w:rsid w:val="00FD4616"/>
    <w:rsid w:val="00FD5090"/>
    <w:rsid w:val="00FF3155"/>
    <w:rsid w:val="00FF4F98"/>
    <w:rsid w:val="00FF6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1E769"/>
  <w15:docId w15:val="{794B2364-D0E0-4496-A615-35FE9BE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EF"/>
    <w:pPr>
      <w:spacing w:after="4" w:line="357" w:lineRule="auto"/>
      <w:ind w:left="10" w:right="12" w:hanging="10"/>
      <w:jc w:val="both"/>
    </w:pPr>
    <w:rPr>
      <w:rFonts w:ascii="Times New Roman" w:eastAsia="Times New Roman" w:hAnsi="Times New Roman" w:cs="Times New Roman"/>
      <w:color w:val="000000"/>
      <w:sz w:val="24"/>
      <w:lang w:eastAsia="en-IN"/>
    </w:rPr>
  </w:style>
  <w:style w:type="paragraph" w:styleId="Heading1">
    <w:name w:val="heading 1"/>
    <w:next w:val="Normal"/>
    <w:link w:val="Heading1Char"/>
    <w:uiPriority w:val="9"/>
    <w:qFormat/>
    <w:rsid w:val="00C701EF"/>
    <w:pPr>
      <w:keepNext/>
      <w:keepLines/>
      <w:numPr>
        <w:numId w:val="1"/>
      </w:numPr>
      <w:spacing w:after="111" w:line="256" w:lineRule="auto"/>
      <w:ind w:left="12" w:hanging="10"/>
      <w:outlineLvl w:val="0"/>
    </w:pPr>
    <w:rPr>
      <w:rFonts w:ascii="Times New Roman" w:eastAsia="Times New Roman" w:hAnsi="Times New Roman" w:cs="Times New Roman"/>
      <w:b/>
      <w:color w:val="000000"/>
      <w:sz w:val="24"/>
      <w:lang w:eastAsia="en-IN"/>
    </w:rPr>
  </w:style>
  <w:style w:type="paragraph" w:styleId="Heading3">
    <w:name w:val="heading 3"/>
    <w:basedOn w:val="Normal"/>
    <w:next w:val="Normal"/>
    <w:link w:val="Heading3Char"/>
    <w:uiPriority w:val="9"/>
    <w:semiHidden/>
    <w:unhideWhenUsed/>
    <w:qFormat/>
    <w:rsid w:val="00FD323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1EF"/>
    <w:rPr>
      <w:rFonts w:ascii="Times New Roman" w:eastAsia="Times New Roman" w:hAnsi="Times New Roman" w:cs="Times New Roman"/>
      <w:b/>
      <w:color w:val="000000"/>
      <w:sz w:val="24"/>
      <w:lang w:eastAsia="en-IN"/>
    </w:rPr>
  </w:style>
  <w:style w:type="character" w:styleId="Hyperlink">
    <w:name w:val="Hyperlink"/>
    <w:basedOn w:val="DefaultParagraphFont"/>
    <w:uiPriority w:val="99"/>
    <w:unhideWhenUsed/>
    <w:rsid w:val="00C701EF"/>
    <w:rPr>
      <w:color w:val="0563C1" w:themeColor="hyperlink"/>
      <w:u w:val="single"/>
    </w:rPr>
  </w:style>
  <w:style w:type="character" w:customStyle="1" w:styleId="UnresolvedMention1">
    <w:name w:val="Unresolved Mention1"/>
    <w:basedOn w:val="DefaultParagraphFont"/>
    <w:uiPriority w:val="99"/>
    <w:semiHidden/>
    <w:unhideWhenUsed/>
    <w:rsid w:val="00C701EF"/>
    <w:rPr>
      <w:color w:val="605E5C"/>
      <w:shd w:val="clear" w:color="auto" w:fill="E1DFDD"/>
    </w:rPr>
  </w:style>
  <w:style w:type="paragraph" w:customStyle="1" w:styleId="Default">
    <w:name w:val="Default"/>
    <w:rsid w:val="003D58E0"/>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rPr>
  </w:style>
  <w:style w:type="character" w:styleId="Emphasis">
    <w:name w:val="Emphasis"/>
    <w:basedOn w:val="DefaultParagraphFont"/>
    <w:uiPriority w:val="20"/>
    <w:qFormat/>
    <w:rsid w:val="00A85748"/>
    <w:rPr>
      <w:i/>
      <w:iCs/>
    </w:rPr>
  </w:style>
  <w:style w:type="paragraph" w:styleId="NormalWeb">
    <w:name w:val="Normal (Web)"/>
    <w:basedOn w:val="Normal"/>
    <w:uiPriority w:val="99"/>
    <w:unhideWhenUsed/>
    <w:rsid w:val="00A85748"/>
    <w:pPr>
      <w:spacing w:before="100" w:beforeAutospacing="1" w:after="100" w:afterAutospacing="1" w:line="240" w:lineRule="auto"/>
      <w:ind w:left="0" w:right="0" w:firstLine="0"/>
      <w:jc w:val="left"/>
    </w:pPr>
    <w:rPr>
      <w:color w:val="auto"/>
      <w:kern w:val="0"/>
      <w:szCs w:val="24"/>
    </w:rPr>
  </w:style>
  <w:style w:type="paragraph" w:styleId="NoSpacing">
    <w:name w:val="No Spacing"/>
    <w:uiPriority w:val="1"/>
    <w:qFormat/>
    <w:rsid w:val="002100E4"/>
    <w:pPr>
      <w:spacing w:after="0" w:line="240" w:lineRule="auto"/>
    </w:pPr>
    <w:rPr>
      <w:kern w:val="0"/>
    </w:rPr>
  </w:style>
  <w:style w:type="paragraph" w:styleId="ListParagraph">
    <w:name w:val="List Paragraph"/>
    <w:basedOn w:val="Normal"/>
    <w:uiPriority w:val="34"/>
    <w:qFormat/>
    <w:rsid w:val="00FA4BCD"/>
    <w:pPr>
      <w:spacing w:line="358" w:lineRule="auto"/>
      <w:ind w:left="720"/>
      <w:contextualSpacing/>
    </w:pPr>
  </w:style>
  <w:style w:type="table" w:styleId="TableGrid">
    <w:name w:val="Table Grid"/>
    <w:basedOn w:val="TableNormal"/>
    <w:uiPriority w:val="39"/>
    <w:rsid w:val="00BF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88A"/>
    <w:rPr>
      <w:rFonts w:ascii="Times New Roman" w:eastAsia="Times New Roman" w:hAnsi="Times New Roman" w:cs="Times New Roman"/>
      <w:color w:val="000000"/>
      <w:sz w:val="24"/>
      <w:lang w:eastAsia="en-IN"/>
    </w:rPr>
  </w:style>
  <w:style w:type="paragraph" w:styleId="Footer">
    <w:name w:val="footer"/>
    <w:basedOn w:val="Normal"/>
    <w:link w:val="FooterChar"/>
    <w:uiPriority w:val="99"/>
    <w:unhideWhenUsed/>
    <w:rsid w:val="00AA0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88A"/>
    <w:rPr>
      <w:rFonts w:ascii="Times New Roman" w:eastAsia="Times New Roman" w:hAnsi="Times New Roman" w:cs="Times New Roman"/>
      <w:color w:val="000000"/>
      <w:sz w:val="24"/>
      <w:lang w:eastAsia="en-IN"/>
    </w:rPr>
  </w:style>
  <w:style w:type="character" w:customStyle="1" w:styleId="Heading3Char">
    <w:name w:val="Heading 3 Char"/>
    <w:basedOn w:val="DefaultParagraphFont"/>
    <w:link w:val="Heading3"/>
    <w:uiPriority w:val="9"/>
    <w:semiHidden/>
    <w:rsid w:val="00FD3237"/>
    <w:rPr>
      <w:rFonts w:asciiTheme="majorHAnsi" w:eastAsiaTheme="majorEastAsia" w:hAnsiTheme="majorHAnsi" w:cstheme="majorBidi"/>
      <w:color w:val="1F3763" w:themeColor="accent1" w:themeShade="7F"/>
      <w:sz w:val="24"/>
      <w:szCs w:val="24"/>
      <w:lang w:eastAsia="en-IN"/>
    </w:rPr>
  </w:style>
  <w:style w:type="paragraph" w:styleId="BodyText">
    <w:name w:val="Body Text"/>
    <w:aliases w:val="Char"/>
    <w:basedOn w:val="Normal"/>
    <w:link w:val="BodyTextChar"/>
    <w:uiPriority w:val="1"/>
    <w:qFormat/>
    <w:rsid w:val="006F0A51"/>
    <w:pPr>
      <w:widowControl w:val="0"/>
      <w:autoSpaceDE w:val="0"/>
      <w:autoSpaceDN w:val="0"/>
      <w:spacing w:after="0" w:line="240" w:lineRule="auto"/>
      <w:ind w:left="0" w:right="0" w:firstLine="0"/>
      <w:jc w:val="left"/>
    </w:pPr>
    <w:rPr>
      <w:color w:val="auto"/>
      <w:kern w:val="0"/>
      <w:szCs w:val="24"/>
      <w:lang w:val="en-US" w:eastAsia="en-US"/>
    </w:rPr>
  </w:style>
  <w:style w:type="character" w:customStyle="1" w:styleId="BodyTextChar">
    <w:name w:val="Body Text Char"/>
    <w:aliases w:val="Char Char"/>
    <w:basedOn w:val="DefaultParagraphFont"/>
    <w:link w:val="BodyText"/>
    <w:uiPriority w:val="1"/>
    <w:rsid w:val="006F0A51"/>
    <w:rPr>
      <w:rFonts w:ascii="Times New Roman" w:eastAsia="Times New Roman" w:hAnsi="Times New Roman" w:cs="Times New Roman"/>
      <w:kern w:val="0"/>
      <w:sz w:val="24"/>
      <w:szCs w:val="24"/>
      <w:lang w:val="en-US"/>
    </w:rPr>
  </w:style>
  <w:style w:type="character" w:styleId="PlaceholderText">
    <w:name w:val="Placeholder Text"/>
    <w:basedOn w:val="DefaultParagraphFont"/>
    <w:uiPriority w:val="99"/>
    <w:semiHidden/>
    <w:rsid w:val="00B825CA"/>
    <w:rPr>
      <w:color w:val="666666"/>
    </w:rPr>
  </w:style>
  <w:style w:type="character" w:styleId="UnresolvedMention">
    <w:name w:val="Unresolved Mention"/>
    <w:basedOn w:val="DefaultParagraphFont"/>
    <w:uiPriority w:val="99"/>
    <w:semiHidden/>
    <w:unhideWhenUsed/>
    <w:rsid w:val="00C54742"/>
    <w:rPr>
      <w:color w:val="605E5C"/>
      <w:shd w:val="clear" w:color="auto" w:fill="E1DFDD"/>
    </w:rPr>
  </w:style>
  <w:style w:type="character" w:styleId="CommentReference">
    <w:name w:val="annotation reference"/>
    <w:basedOn w:val="DefaultParagraphFont"/>
    <w:uiPriority w:val="99"/>
    <w:semiHidden/>
    <w:unhideWhenUsed/>
    <w:rsid w:val="00280F95"/>
    <w:rPr>
      <w:sz w:val="16"/>
      <w:szCs w:val="16"/>
    </w:rPr>
  </w:style>
  <w:style w:type="paragraph" w:styleId="CommentText">
    <w:name w:val="annotation text"/>
    <w:basedOn w:val="Normal"/>
    <w:link w:val="CommentTextChar"/>
    <w:uiPriority w:val="99"/>
    <w:unhideWhenUsed/>
    <w:rsid w:val="00280F95"/>
    <w:pPr>
      <w:spacing w:line="240" w:lineRule="auto"/>
    </w:pPr>
    <w:rPr>
      <w:sz w:val="20"/>
      <w:szCs w:val="20"/>
    </w:rPr>
  </w:style>
  <w:style w:type="character" w:customStyle="1" w:styleId="CommentTextChar">
    <w:name w:val="Comment Text Char"/>
    <w:basedOn w:val="DefaultParagraphFont"/>
    <w:link w:val="CommentText"/>
    <w:uiPriority w:val="99"/>
    <w:rsid w:val="00280F95"/>
    <w:rPr>
      <w:rFonts w:ascii="Times New Roman" w:eastAsia="Times New Roman" w:hAnsi="Times New Roman" w:cs="Times New Roman"/>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280F95"/>
    <w:rPr>
      <w:b/>
      <w:bCs/>
    </w:rPr>
  </w:style>
  <w:style w:type="character" w:customStyle="1" w:styleId="CommentSubjectChar">
    <w:name w:val="Comment Subject Char"/>
    <w:basedOn w:val="CommentTextChar"/>
    <w:link w:val="CommentSubject"/>
    <w:uiPriority w:val="99"/>
    <w:semiHidden/>
    <w:rsid w:val="00280F95"/>
    <w:rPr>
      <w:rFonts w:ascii="Times New Roman" w:eastAsia="Times New Roman" w:hAnsi="Times New Roman" w:cs="Times New Roman"/>
      <w:b/>
      <w:bCs/>
      <w:color w:val="000000"/>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561">
      <w:bodyDiv w:val="1"/>
      <w:marLeft w:val="0"/>
      <w:marRight w:val="0"/>
      <w:marTop w:val="0"/>
      <w:marBottom w:val="0"/>
      <w:divBdr>
        <w:top w:val="none" w:sz="0" w:space="0" w:color="auto"/>
        <w:left w:val="none" w:sz="0" w:space="0" w:color="auto"/>
        <w:bottom w:val="none" w:sz="0" w:space="0" w:color="auto"/>
        <w:right w:val="none" w:sz="0" w:space="0" w:color="auto"/>
      </w:divBdr>
    </w:div>
    <w:div w:id="157578180">
      <w:bodyDiv w:val="1"/>
      <w:marLeft w:val="0"/>
      <w:marRight w:val="0"/>
      <w:marTop w:val="0"/>
      <w:marBottom w:val="0"/>
      <w:divBdr>
        <w:top w:val="none" w:sz="0" w:space="0" w:color="auto"/>
        <w:left w:val="none" w:sz="0" w:space="0" w:color="auto"/>
        <w:bottom w:val="none" w:sz="0" w:space="0" w:color="auto"/>
        <w:right w:val="none" w:sz="0" w:space="0" w:color="auto"/>
      </w:divBdr>
    </w:div>
    <w:div w:id="290286723">
      <w:bodyDiv w:val="1"/>
      <w:marLeft w:val="0"/>
      <w:marRight w:val="0"/>
      <w:marTop w:val="0"/>
      <w:marBottom w:val="0"/>
      <w:divBdr>
        <w:top w:val="none" w:sz="0" w:space="0" w:color="auto"/>
        <w:left w:val="none" w:sz="0" w:space="0" w:color="auto"/>
        <w:bottom w:val="none" w:sz="0" w:space="0" w:color="auto"/>
        <w:right w:val="none" w:sz="0" w:space="0" w:color="auto"/>
      </w:divBdr>
      <w:divsChild>
        <w:div w:id="311369623">
          <w:marLeft w:val="0"/>
          <w:marRight w:val="0"/>
          <w:marTop w:val="0"/>
          <w:marBottom w:val="0"/>
          <w:divBdr>
            <w:top w:val="none" w:sz="0" w:space="0" w:color="auto"/>
            <w:left w:val="none" w:sz="0" w:space="0" w:color="auto"/>
            <w:bottom w:val="none" w:sz="0" w:space="0" w:color="auto"/>
            <w:right w:val="none" w:sz="0" w:space="0" w:color="auto"/>
          </w:divBdr>
          <w:divsChild>
            <w:div w:id="1013648846">
              <w:marLeft w:val="0"/>
              <w:marRight w:val="0"/>
              <w:marTop w:val="0"/>
              <w:marBottom w:val="0"/>
              <w:divBdr>
                <w:top w:val="none" w:sz="0" w:space="0" w:color="auto"/>
                <w:left w:val="none" w:sz="0" w:space="0" w:color="auto"/>
                <w:bottom w:val="none" w:sz="0" w:space="0" w:color="auto"/>
                <w:right w:val="none" w:sz="0" w:space="0" w:color="auto"/>
              </w:divBdr>
              <w:divsChild>
                <w:div w:id="2142726213">
                  <w:marLeft w:val="0"/>
                  <w:marRight w:val="0"/>
                  <w:marTop w:val="0"/>
                  <w:marBottom w:val="0"/>
                  <w:divBdr>
                    <w:top w:val="none" w:sz="0" w:space="0" w:color="auto"/>
                    <w:left w:val="none" w:sz="0" w:space="0" w:color="auto"/>
                    <w:bottom w:val="none" w:sz="0" w:space="0" w:color="auto"/>
                    <w:right w:val="none" w:sz="0" w:space="0" w:color="auto"/>
                  </w:divBdr>
                  <w:divsChild>
                    <w:div w:id="19843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5924">
          <w:marLeft w:val="0"/>
          <w:marRight w:val="0"/>
          <w:marTop w:val="0"/>
          <w:marBottom w:val="0"/>
          <w:divBdr>
            <w:top w:val="none" w:sz="0" w:space="0" w:color="auto"/>
            <w:left w:val="none" w:sz="0" w:space="0" w:color="auto"/>
            <w:bottom w:val="none" w:sz="0" w:space="0" w:color="auto"/>
            <w:right w:val="none" w:sz="0" w:space="0" w:color="auto"/>
          </w:divBdr>
          <w:divsChild>
            <w:div w:id="1927497636">
              <w:marLeft w:val="0"/>
              <w:marRight w:val="0"/>
              <w:marTop w:val="0"/>
              <w:marBottom w:val="0"/>
              <w:divBdr>
                <w:top w:val="none" w:sz="0" w:space="0" w:color="auto"/>
                <w:left w:val="none" w:sz="0" w:space="0" w:color="auto"/>
                <w:bottom w:val="none" w:sz="0" w:space="0" w:color="auto"/>
                <w:right w:val="none" w:sz="0" w:space="0" w:color="auto"/>
              </w:divBdr>
              <w:divsChild>
                <w:div w:id="2027781645">
                  <w:marLeft w:val="0"/>
                  <w:marRight w:val="0"/>
                  <w:marTop w:val="0"/>
                  <w:marBottom w:val="0"/>
                  <w:divBdr>
                    <w:top w:val="none" w:sz="0" w:space="0" w:color="auto"/>
                    <w:left w:val="none" w:sz="0" w:space="0" w:color="auto"/>
                    <w:bottom w:val="none" w:sz="0" w:space="0" w:color="auto"/>
                    <w:right w:val="none" w:sz="0" w:space="0" w:color="auto"/>
                  </w:divBdr>
                  <w:divsChild>
                    <w:div w:id="483089374">
                      <w:marLeft w:val="0"/>
                      <w:marRight w:val="0"/>
                      <w:marTop w:val="0"/>
                      <w:marBottom w:val="0"/>
                      <w:divBdr>
                        <w:top w:val="none" w:sz="0" w:space="0" w:color="auto"/>
                        <w:left w:val="none" w:sz="0" w:space="0" w:color="auto"/>
                        <w:bottom w:val="none" w:sz="0" w:space="0" w:color="auto"/>
                        <w:right w:val="none" w:sz="0" w:space="0" w:color="auto"/>
                      </w:divBdr>
                      <w:divsChild>
                        <w:div w:id="18933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3658">
      <w:bodyDiv w:val="1"/>
      <w:marLeft w:val="0"/>
      <w:marRight w:val="0"/>
      <w:marTop w:val="0"/>
      <w:marBottom w:val="0"/>
      <w:divBdr>
        <w:top w:val="none" w:sz="0" w:space="0" w:color="auto"/>
        <w:left w:val="none" w:sz="0" w:space="0" w:color="auto"/>
        <w:bottom w:val="none" w:sz="0" w:space="0" w:color="auto"/>
        <w:right w:val="none" w:sz="0" w:space="0" w:color="auto"/>
      </w:divBdr>
      <w:divsChild>
        <w:div w:id="1256671579">
          <w:marLeft w:val="0"/>
          <w:marRight w:val="0"/>
          <w:marTop w:val="0"/>
          <w:marBottom w:val="0"/>
          <w:divBdr>
            <w:top w:val="none" w:sz="0" w:space="0" w:color="auto"/>
            <w:left w:val="none" w:sz="0" w:space="0" w:color="auto"/>
            <w:bottom w:val="none" w:sz="0" w:space="0" w:color="auto"/>
            <w:right w:val="none" w:sz="0" w:space="0" w:color="auto"/>
          </w:divBdr>
          <w:divsChild>
            <w:div w:id="261185238">
              <w:marLeft w:val="0"/>
              <w:marRight w:val="0"/>
              <w:marTop w:val="0"/>
              <w:marBottom w:val="0"/>
              <w:divBdr>
                <w:top w:val="none" w:sz="0" w:space="0" w:color="auto"/>
                <w:left w:val="none" w:sz="0" w:space="0" w:color="auto"/>
                <w:bottom w:val="none" w:sz="0" w:space="0" w:color="auto"/>
                <w:right w:val="none" w:sz="0" w:space="0" w:color="auto"/>
              </w:divBdr>
              <w:divsChild>
                <w:div w:id="1666126002">
                  <w:marLeft w:val="0"/>
                  <w:marRight w:val="0"/>
                  <w:marTop w:val="0"/>
                  <w:marBottom w:val="0"/>
                  <w:divBdr>
                    <w:top w:val="none" w:sz="0" w:space="0" w:color="auto"/>
                    <w:left w:val="none" w:sz="0" w:space="0" w:color="auto"/>
                    <w:bottom w:val="none" w:sz="0" w:space="0" w:color="auto"/>
                    <w:right w:val="none" w:sz="0" w:space="0" w:color="auto"/>
                  </w:divBdr>
                  <w:divsChild>
                    <w:div w:id="17691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0847">
          <w:marLeft w:val="0"/>
          <w:marRight w:val="0"/>
          <w:marTop w:val="0"/>
          <w:marBottom w:val="0"/>
          <w:divBdr>
            <w:top w:val="none" w:sz="0" w:space="0" w:color="auto"/>
            <w:left w:val="none" w:sz="0" w:space="0" w:color="auto"/>
            <w:bottom w:val="none" w:sz="0" w:space="0" w:color="auto"/>
            <w:right w:val="none" w:sz="0" w:space="0" w:color="auto"/>
          </w:divBdr>
          <w:divsChild>
            <w:div w:id="1779984657">
              <w:marLeft w:val="0"/>
              <w:marRight w:val="0"/>
              <w:marTop w:val="0"/>
              <w:marBottom w:val="0"/>
              <w:divBdr>
                <w:top w:val="none" w:sz="0" w:space="0" w:color="auto"/>
                <w:left w:val="none" w:sz="0" w:space="0" w:color="auto"/>
                <w:bottom w:val="none" w:sz="0" w:space="0" w:color="auto"/>
                <w:right w:val="none" w:sz="0" w:space="0" w:color="auto"/>
              </w:divBdr>
              <w:divsChild>
                <w:div w:id="1034230635">
                  <w:marLeft w:val="0"/>
                  <w:marRight w:val="0"/>
                  <w:marTop w:val="0"/>
                  <w:marBottom w:val="0"/>
                  <w:divBdr>
                    <w:top w:val="none" w:sz="0" w:space="0" w:color="auto"/>
                    <w:left w:val="none" w:sz="0" w:space="0" w:color="auto"/>
                    <w:bottom w:val="none" w:sz="0" w:space="0" w:color="auto"/>
                    <w:right w:val="none" w:sz="0" w:space="0" w:color="auto"/>
                  </w:divBdr>
                  <w:divsChild>
                    <w:div w:id="359167166">
                      <w:marLeft w:val="0"/>
                      <w:marRight w:val="0"/>
                      <w:marTop w:val="0"/>
                      <w:marBottom w:val="0"/>
                      <w:divBdr>
                        <w:top w:val="none" w:sz="0" w:space="0" w:color="auto"/>
                        <w:left w:val="none" w:sz="0" w:space="0" w:color="auto"/>
                        <w:bottom w:val="none" w:sz="0" w:space="0" w:color="auto"/>
                        <w:right w:val="none" w:sz="0" w:space="0" w:color="auto"/>
                      </w:divBdr>
                      <w:divsChild>
                        <w:div w:id="14710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85345">
      <w:bodyDiv w:val="1"/>
      <w:marLeft w:val="0"/>
      <w:marRight w:val="0"/>
      <w:marTop w:val="0"/>
      <w:marBottom w:val="0"/>
      <w:divBdr>
        <w:top w:val="none" w:sz="0" w:space="0" w:color="auto"/>
        <w:left w:val="none" w:sz="0" w:space="0" w:color="auto"/>
        <w:bottom w:val="none" w:sz="0" w:space="0" w:color="auto"/>
        <w:right w:val="none" w:sz="0" w:space="0" w:color="auto"/>
      </w:divBdr>
    </w:div>
    <w:div w:id="447621623">
      <w:bodyDiv w:val="1"/>
      <w:marLeft w:val="0"/>
      <w:marRight w:val="0"/>
      <w:marTop w:val="0"/>
      <w:marBottom w:val="0"/>
      <w:divBdr>
        <w:top w:val="none" w:sz="0" w:space="0" w:color="auto"/>
        <w:left w:val="none" w:sz="0" w:space="0" w:color="auto"/>
        <w:bottom w:val="none" w:sz="0" w:space="0" w:color="auto"/>
        <w:right w:val="none" w:sz="0" w:space="0" w:color="auto"/>
      </w:divBdr>
    </w:div>
    <w:div w:id="612327481">
      <w:bodyDiv w:val="1"/>
      <w:marLeft w:val="0"/>
      <w:marRight w:val="0"/>
      <w:marTop w:val="0"/>
      <w:marBottom w:val="0"/>
      <w:divBdr>
        <w:top w:val="none" w:sz="0" w:space="0" w:color="auto"/>
        <w:left w:val="none" w:sz="0" w:space="0" w:color="auto"/>
        <w:bottom w:val="none" w:sz="0" w:space="0" w:color="auto"/>
        <w:right w:val="none" w:sz="0" w:space="0" w:color="auto"/>
      </w:divBdr>
    </w:div>
    <w:div w:id="639270163">
      <w:bodyDiv w:val="1"/>
      <w:marLeft w:val="0"/>
      <w:marRight w:val="0"/>
      <w:marTop w:val="0"/>
      <w:marBottom w:val="0"/>
      <w:divBdr>
        <w:top w:val="none" w:sz="0" w:space="0" w:color="auto"/>
        <w:left w:val="none" w:sz="0" w:space="0" w:color="auto"/>
        <w:bottom w:val="none" w:sz="0" w:space="0" w:color="auto"/>
        <w:right w:val="none" w:sz="0" w:space="0" w:color="auto"/>
      </w:divBdr>
    </w:div>
    <w:div w:id="1041513532">
      <w:bodyDiv w:val="1"/>
      <w:marLeft w:val="0"/>
      <w:marRight w:val="0"/>
      <w:marTop w:val="0"/>
      <w:marBottom w:val="0"/>
      <w:divBdr>
        <w:top w:val="none" w:sz="0" w:space="0" w:color="auto"/>
        <w:left w:val="none" w:sz="0" w:space="0" w:color="auto"/>
        <w:bottom w:val="none" w:sz="0" w:space="0" w:color="auto"/>
        <w:right w:val="none" w:sz="0" w:space="0" w:color="auto"/>
      </w:divBdr>
    </w:div>
    <w:div w:id="1297837490">
      <w:bodyDiv w:val="1"/>
      <w:marLeft w:val="0"/>
      <w:marRight w:val="0"/>
      <w:marTop w:val="0"/>
      <w:marBottom w:val="0"/>
      <w:divBdr>
        <w:top w:val="none" w:sz="0" w:space="0" w:color="auto"/>
        <w:left w:val="none" w:sz="0" w:space="0" w:color="auto"/>
        <w:bottom w:val="none" w:sz="0" w:space="0" w:color="auto"/>
        <w:right w:val="none" w:sz="0" w:space="0" w:color="auto"/>
      </w:divBdr>
    </w:div>
    <w:div w:id="1300184986">
      <w:bodyDiv w:val="1"/>
      <w:marLeft w:val="0"/>
      <w:marRight w:val="0"/>
      <w:marTop w:val="0"/>
      <w:marBottom w:val="0"/>
      <w:divBdr>
        <w:top w:val="none" w:sz="0" w:space="0" w:color="auto"/>
        <w:left w:val="none" w:sz="0" w:space="0" w:color="auto"/>
        <w:bottom w:val="none" w:sz="0" w:space="0" w:color="auto"/>
        <w:right w:val="none" w:sz="0" w:space="0" w:color="auto"/>
      </w:divBdr>
    </w:div>
    <w:div w:id="1356233424">
      <w:bodyDiv w:val="1"/>
      <w:marLeft w:val="0"/>
      <w:marRight w:val="0"/>
      <w:marTop w:val="0"/>
      <w:marBottom w:val="0"/>
      <w:divBdr>
        <w:top w:val="none" w:sz="0" w:space="0" w:color="auto"/>
        <w:left w:val="none" w:sz="0" w:space="0" w:color="auto"/>
        <w:bottom w:val="none" w:sz="0" w:space="0" w:color="auto"/>
        <w:right w:val="none" w:sz="0" w:space="0" w:color="auto"/>
      </w:divBdr>
    </w:div>
    <w:div w:id="17371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12</Pages>
  <Words>4440</Words>
  <Characters>25311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divyarana13101999@gmail.com</dc:creator>
  <cp:keywords/>
  <dc:description/>
  <cp:lastModifiedBy>sapna yadav</cp:lastModifiedBy>
  <cp:revision>61</cp:revision>
  <dcterms:created xsi:type="dcterms:W3CDTF">2025-03-20T17:42:00Z</dcterms:created>
  <dcterms:modified xsi:type="dcterms:W3CDTF">2025-05-06T12:28:00Z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2c01f3e84008eac56862282bd391d4c395822ae6a21214c33b40c381f7567de2</vt:lpwstr>
  </property>
</Properties>
</file>