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4FAE5" w14:textId="082AD152" w:rsidR="004B305B" w:rsidRDefault="0024211D" w:rsidP="00CD5105">
      <w:pPr>
        <w:spacing w:after="0" w:line="360" w:lineRule="auto"/>
        <w:jc w:val="center"/>
        <w:rPr>
          <w:rFonts w:ascii="Times New Roman" w:hAnsi="Times New Roman" w:cs="Times New Roman"/>
          <w:b/>
          <w:bCs/>
          <w:sz w:val="32"/>
          <w:szCs w:val="32"/>
        </w:rPr>
      </w:pPr>
      <w:r w:rsidRPr="0024211D">
        <w:rPr>
          <w:rFonts w:ascii="Times New Roman" w:hAnsi="Times New Roman" w:cs="Times New Roman"/>
          <w:b/>
          <w:bCs/>
          <w:sz w:val="32"/>
          <w:szCs w:val="32"/>
        </w:rPr>
        <w:t xml:space="preserve">Effect of Bio-NPK </w:t>
      </w:r>
      <w:r>
        <w:rPr>
          <w:rFonts w:ascii="Times New Roman" w:hAnsi="Times New Roman" w:cs="Times New Roman"/>
          <w:b/>
          <w:bCs/>
          <w:sz w:val="32"/>
          <w:szCs w:val="32"/>
        </w:rPr>
        <w:t>C</w:t>
      </w:r>
      <w:r w:rsidRPr="0024211D">
        <w:rPr>
          <w:rFonts w:ascii="Times New Roman" w:hAnsi="Times New Roman" w:cs="Times New Roman"/>
          <w:b/>
          <w:bCs/>
          <w:sz w:val="32"/>
          <w:szCs w:val="32"/>
        </w:rPr>
        <w:t xml:space="preserve">onsortia and Zinc on </w:t>
      </w:r>
      <w:proofErr w:type="spellStart"/>
      <w:r w:rsidRPr="0024211D">
        <w:rPr>
          <w:rFonts w:ascii="Times New Roman" w:hAnsi="Times New Roman" w:cs="Times New Roman"/>
          <w:b/>
          <w:bCs/>
          <w:sz w:val="32"/>
          <w:szCs w:val="32"/>
        </w:rPr>
        <w:t>Physico</w:t>
      </w:r>
      <w:proofErr w:type="spellEnd"/>
      <w:r w:rsidRPr="0024211D">
        <w:rPr>
          <w:rFonts w:ascii="Times New Roman" w:hAnsi="Times New Roman" w:cs="Times New Roman"/>
          <w:b/>
          <w:bCs/>
          <w:sz w:val="32"/>
          <w:szCs w:val="32"/>
        </w:rPr>
        <w:t>-</w:t>
      </w:r>
      <w:r>
        <w:rPr>
          <w:rFonts w:ascii="Times New Roman" w:hAnsi="Times New Roman" w:cs="Times New Roman"/>
          <w:b/>
          <w:bCs/>
          <w:sz w:val="32"/>
          <w:szCs w:val="32"/>
        </w:rPr>
        <w:t>C</w:t>
      </w:r>
      <w:r w:rsidRPr="0024211D">
        <w:rPr>
          <w:rFonts w:ascii="Times New Roman" w:hAnsi="Times New Roman" w:cs="Times New Roman"/>
          <w:b/>
          <w:bCs/>
          <w:sz w:val="32"/>
          <w:szCs w:val="32"/>
        </w:rPr>
        <w:t xml:space="preserve">hemical and Biological </w:t>
      </w:r>
      <w:r>
        <w:rPr>
          <w:rFonts w:ascii="Times New Roman" w:hAnsi="Times New Roman" w:cs="Times New Roman"/>
          <w:b/>
          <w:bCs/>
          <w:sz w:val="32"/>
          <w:szCs w:val="32"/>
        </w:rPr>
        <w:t>P</w:t>
      </w:r>
      <w:r w:rsidRPr="0024211D">
        <w:rPr>
          <w:rFonts w:ascii="Times New Roman" w:hAnsi="Times New Roman" w:cs="Times New Roman"/>
          <w:b/>
          <w:bCs/>
          <w:sz w:val="32"/>
          <w:szCs w:val="32"/>
        </w:rPr>
        <w:t xml:space="preserve">roperties of </w:t>
      </w:r>
      <w:r w:rsidR="00AF7243">
        <w:rPr>
          <w:rFonts w:ascii="Times New Roman" w:hAnsi="Times New Roman" w:cs="Times New Roman"/>
          <w:b/>
          <w:bCs/>
          <w:sz w:val="32"/>
          <w:szCs w:val="32"/>
        </w:rPr>
        <w:t>S</w:t>
      </w:r>
      <w:r w:rsidRPr="0024211D">
        <w:rPr>
          <w:rFonts w:ascii="Times New Roman" w:hAnsi="Times New Roman" w:cs="Times New Roman"/>
          <w:b/>
          <w:bCs/>
          <w:sz w:val="32"/>
          <w:szCs w:val="32"/>
        </w:rPr>
        <w:t xml:space="preserve">oybean </w:t>
      </w:r>
      <w:r w:rsidR="00AF7243" w:rsidRPr="006C7A91">
        <w:rPr>
          <w:rFonts w:ascii="Times New Roman" w:hAnsi="Times New Roman" w:cs="Times New Roman"/>
          <w:b/>
          <w:bCs/>
          <w:sz w:val="32"/>
          <w:szCs w:val="32"/>
        </w:rPr>
        <w:t>[</w:t>
      </w:r>
      <w:r w:rsidR="00AF7243" w:rsidRPr="006C7A91">
        <w:rPr>
          <w:rFonts w:ascii="Times New Roman" w:hAnsi="Times New Roman" w:cs="Times New Roman"/>
          <w:b/>
          <w:bCs/>
          <w:i/>
          <w:iCs/>
          <w:sz w:val="32"/>
          <w:szCs w:val="32"/>
        </w:rPr>
        <w:t>Glycine max</w:t>
      </w:r>
      <w:r w:rsidR="00AF7243" w:rsidRPr="006C7A91">
        <w:rPr>
          <w:rFonts w:ascii="Times New Roman" w:hAnsi="Times New Roman" w:cs="Times New Roman"/>
          <w:b/>
          <w:bCs/>
          <w:sz w:val="32"/>
          <w:szCs w:val="32"/>
        </w:rPr>
        <w:t xml:space="preserve"> (L.) Merrill]</w:t>
      </w:r>
      <w:r w:rsidR="00AF7243">
        <w:rPr>
          <w:rFonts w:ascii="Times New Roman" w:hAnsi="Times New Roman" w:cs="Times New Roman"/>
          <w:b/>
          <w:bCs/>
          <w:sz w:val="32"/>
          <w:szCs w:val="32"/>
        </w:rPr>
        <w:t xml:space="preserve"> </w:t>
      </w:r>
      <w:r w:rsidR="00050312">
        <w:rPr>
          <w:rFonts w:ascii="Times New Roman" w:hAnsi="Times New Roman" w:cs="Times New Roman"/>
          <w:b/>
          <w:bCs/>
          <w:sz w:val="32"/>
          <w:szCs w:val="32"/>
        </w:rPr>
        <w:t>G</w:t>
      </w:r>
      <w:r w:rsidRPr="0024211D">
        <w:rPr>
          <w:rFonts w:ascii="Times New Roman" w:hAnsi="Times New Roman" w:cs="Times New Roman"/>
          <w:b/>
          <w:bCs/>
          <w:sz w:val="32"/>
          <w:szCs w:val="32"/>
        </w:rPr>
        <w:t xml:space="preserve">rown </w:t>
      </w:r>
      <w:r w:rsidR="00050312">
        <w:rPr>
          <w:rFonts w:ascii="Times New Roman" w:hAnsi="Times New Roman" w:cs="Times New Roman"/>
          <w:b/>
          <w:bCs/>
          <w:sz w:val="32"/>
          <w:szCs w:val="32"/>
        </w:rPr>
        <w:t>S</w:t>
      </w:r>
      <w:r w:rsidRPr="0024211D">
        <w:rPr>
          <w:rFonts w:ascii="Times New Roman" w:hAnsi="Times New Roman" w:cs="Times New Roman"/>
          <w:b/>
          <w:bCs/>
          <w:sz w:val="32"/>
          <w:szCs w:val="32"/>
        </w:rPr>
        <w:t xml:space="preserve">oil in </w:t>
      </w:r>
      <w:proofErr w:type="spellStart"/>
      <w:r w:rsidRPr="0024211D">
        <w:rPr>
          <w:rFonts w:ascii="Times New Roman" w:hAnsi="Times New Roman" w:cs="Times New Roman"/>
          <w:b/>
          <w:bCs/>
          <w:sz w:val="32"/>
          <w:szCs w:val="32"/>
        </w:rPr>
        <w:t>Inceptisol</w:t>
      </w:r>
      <w:proofErr w:type="spellEnd"/>
    </w:p>
    <w:p w14:paraId="5F8A0F50" w14:textId="77777777" w:rsidR="00053BD0" w:rsidRDefault="00053BD0" w:rsidP="00CD5105">
      <w:pPr>
        <w:spacing w:after="0" w:line="360" w:lineRule="auto"/>
        <w:jc w:val="center"/>
        <w:rPr>
          <w:rFonts w:ascii="Times New Roman" w:hAnsi="Times New Roman" w:cs="Times New Roman"/>
          <w:b/>
          <w:bCs/>
          <w:sz w:val="28"/>
          <w:szCs w:val="28"/>
        </w:rPr>
      </w:pPr>
    </w:p>
    <w:p w14:paraId="4E7A4E06" w14:textId="77777777" w:rsidR="00053BD0" w:rsidRDefault="00053BD0" w:rsidP="00CD5105">
      <w:pPr>
        <w:spacing w:after="0" w:line="360" w:lineRule="auto"/>
        <w:jc w:val="center"/>
        <w:rPr>
          <w:rFonts w:ascii="Times New Roman" w:hAnsi="Times New Roman" w:cs="Times New Roman"/>
          <w:b/>
          <w:bCs/>
          <w:sz w:val="28"/>
          <w:szCs w:val="28"/>
        </w:rPr>
      </w:pPr>
    </w:p>
    <w:p w14:paraId="45100D7A" w14:textId="77777777" w:rsidR="00CD5105" w:rsidRPr="00050312" w:rsidRDefault="00CD5105" w:rsidP="00CD5105">
      <w:pPr>
        <w:spacing w:after="0" w:line="360" w:lineRule="auto"/>
        <w:jc w:val="center"/>
        <w:rPr>
          <w:rFonts w:ascii="Times New Roman" w:hAnsi="Times New Roman" w:cs="Times New Roman"/>
          <w:b/>
          <w:bCs/>
          <w:sz w:val="28"/>
          <w:szCs w:val="28"/>
        </w:rPr>
      </w:pPr>
      <w:r w:rsidRPr="00050312">
        <w:rPr>
          <w:rFonts w:ascii="Times New Roman" w:hAnsi="Times New Roman" w:cs="Times New Roman"/>
          <w:b/>
          <w:bCs/>
          <w:sz w:val="28"/>
          <w:szCs w:val="28"/>
        </w:rPr>
        <w:t>Abstract</w:t>
      </w:r>
    </w:p>
    <w:p w14:paraId="13E1DE3C" w14:textId="77777777" w:rsidR="00D91DBA" w:rsidRDefault="003861D3" w:rsidP="005410E7">
      <w:pPr>
        <w:spacing w:after="0" w:line="360" w:lineRule="auto"/>
        <w:ind w:firstLine="720"/>
        <w:jc w:val="both"/>
        <w:rPr>
          <w:rFonts w:ascii="Times New Roman" w:hAnsi="Times New Roman" w:cs="Times New Roman"/>
          <w:sz w:val="24"/>
          <w:szCs w:val="24"/>
        </w:rPr>
      </w:pPr>
      <w:r w:rsidRPr="00D91DBA">
        <w:rPr>
          <w:rFonts w:ascii="Times New Roman" w:eastAsia="Times New Roman" w:hAnsi="Times New Roman" w:cs="Times New Roman"/>
          <w:sz w:val="24"/>
          <w:szCs w:val="24"/>
        </w:rPr>
        <w:t>Soybean [</w:t>
      </w:r>
      <w:r w:rsidRPr="00D91DBA">
        <w:rPr>
          <w:rFonts w:ascii="Times New Roman" w:eastAsia="Times New Roman" w:hAnsi="Times New Roman" w:cs="Times New Roman"/>
          <w:i/>
          <w:iCs/>
          <w:sz w:val="24"/>
          <w:szCs w:val="24"/>
        </w:rPr>
        <w:t>Glycine max</w:t>
      </w:r>
      <w:r w:rsidRPr="00D91DBA">
        <w:rPr>
          <w:rFonts w:ascii="Times New Roman" w:eastAsia="Times New Roman" w:hAnsi="Times New Roman" w:cs="Times New Roman"/>
          <w:sz w:val="24"/>
          <w:szCs w:val="24"/>
        </w:rPr>
        <w:t xml:space="preserve"> (L.) Merrill] is an important pulse as well as oilseed crop. It is believed to be originated in China around 2838 B.C. It belongs to family </w:t>
      </w:r>
      <w:proofErr w:type="spellStart"/>
      <w:r w:rsidRPr="00D91DBA">
        <w:rPr>
          <w:rFonts w:ascii="Times New Roman" w:eastAsia="Times New Roman" w:hAnsi="Times New Roman" w:cs="Times New Roman"/>
          <w:sz w:val="24"/>
          <w:szCs w:val="24"/>
        </w:rPr>
        <w:t>leguminoceae</w:t>
      </w:r>
      <w:proofErr w:type="spellEnd"/>
      <w:r w:rsidRPr="00D91DBA">
        <w:rPr>
          <w:rFonts w:ascii="Times New Roman" w:eastAsia="Times New Roman" w:hAnsi="Times New Roman" w:cs="Times New Roman"/>
          <w:sz w:val="24"/>
          <w:szCs w:val="24"/>
        </w:rPr>
        <w:t xml:space="preserve"> and subfamily </w:t>
      </w:r>
      <w:proofErr w:type="spellStart"/>
      <w:r w:rsidRPr="00D91DBA">
        <w:rPr>
          <w:rFonts w:ascii="Times New Roman" w:eastAsia="Times New Roman" w:hAnsi="Times New Roman" w:cs="Times New Roman"/>
          <w:sz w:val="24"/>
          <w:szCs w:val="24"/>
        </w:rPr>
        <w:t>papilionaceae</w:t>
      </w:r>
      <w:proofErr w:type="spellEnd"/>
      <w:r w:rsidRPr="00D91DBA">
        <w:rPr>
          <w:rFonts w:ascii="Times New Roman" w:eastAsia="Times New Roman" w:hAnsi="Times New Roman" w:cs="Times New Roman"/>
          <w:sz w:val="24"/>
          <w:szCs w:val="24"/>
        </w:rPr>
        <w:t>.</w:t>
      </w:r>
      <w:r w:rsidR="00D91DBA" w:rsidRPr="00D91DBA">
        <w:rPr>
          <w:rFonts w:ascii="Times New Roman" w:eastAsia="Times New Roman" w:hAnsi="Times New Roman" w:cs="Times New Roman"/>
          <w:sz w:val="24"/>
          <w:szCs w:val="24"/>
        </w:rPr>
        <w:t xml:space="preserve"> A field experiment was conducted </w:t>
      </w:r>
      <w:r w:rsidR="008853B9">
        <w:rPr>
          <w:rFonts w:ascii="Times New Roman" w:eastAsia="Times New Roman" w:hAnsi="Times New Roman" w:cs="Times New Roman"/>
          <w:sz w:val="24"/>
          <w:szCs w:val="24"/>
        </w:rPr>
        <w:t xml:space="preserve">to investigate the effect of bio-NPK along with zinc on soil properties under soybean grown soil in </w:t>
      </w:r>
      <w:r w:rsidR="008853B9" w:rsidRPr="008853B9">
        <w:rPr>
          <w:rFonts w:ascii="Times New Roman" w:eastAsia="Times New Roman" w:hAnsi="Times New Roman" w:cs="Times New Roman"/>
          <w:i/>
          <w:iCs/>
          <w:sz w:val="24"/>
          <w:szCs w:val="24"/>
        </w:rPr>
        <w:t>kharif</w:t>
      </w:r>
      <w:r w:rsidR="008853B9">
        <w:rPr>
          <w:rFonts w:ascii="Times New Roman" w:eastAsia="Times New Roman" w:hAnsi="Times New Roman" w:cs="Times New Roman"/>
          <w:sz w:val="24"/>
          <w:szCs w:val="24"/>
        </w:rPr>
        <w:t xml:space="preserve"> 2023 </w:t>
      </w:r>
      <w:r w:rsidR="00D91DBA" w:rsidRPr="00D91DBA">
        <w:rPr>
          <w:rFonts w:ascii="Times New Roman" w:eastAsia="Times New Roman" w:hAnsi="Times New Roman" w:cs="Times New Roman"/>
          <w:sz w:val="24"/>
          <w:szCs w:val="24"/>
        </w:rPr>
        <w:t xml:space="preserve">at Krishi Vigyan Kendra, Dhule. </w:t>
      </w:r>
      <w:r w:rsidR="00D91DBA" w:rsidRPr="00D91DBA">
        <w:rPr>
          <w:rFonts w:ascii="Times New Roman" w:hAnsi="Times New Roman" w:cs="Times New Roman"/>
          <w:sz w:val="24"/>
          <w:szCs w:val="24"/>
        </w:rPr>
        <w:t xml:space="preserve">The field experiment consisted of eight treatments viz., </w:t>
      </w:r>
      <w:r w:rsidR="00CA34DC">
        <w:rPr>
          <w:rFonts w:ascii="Times New Roman" w:hAnsi="Times New Roman" w:cs="Times New Roman"/>
          <w:sz w:val="24"/>
          <w:szCs w:val="24"/>
        </w:rPr>
        <w:t>T</w:t>
      </w:r>
      <w:r w:rsidR="00CA34DC">
        <w:rPr>
          <w:rFonts w:ascii="Times New Roman" w:hAnsi="Times New Roman" w:cs="Times New Roman"/>
          <w:sz w:val="24"/>
          <w:szCs w:val="24"/>
          <w:vertAlign w:val="subscript"/>
        </w:rPr>
        <w:t xml:space="preserve">1 </w:t>
      </w:r>
      <w:r w:rsidR="00CA34DC">
        <w:rPr>
          <w:rFonts w:ascii="Times New Roman" w:hAnsi="Times New Roman" w:cs="Times New Roman"/>
          <w:sz w:val="24"/>
          <w:szCs w:val="24"/>
        </w:rPr>
        <w:t>(Absolute control), T</w:t>
      </w:r>
      <w:r w:rsidR="00CA34DC">
        <w:rPr>
          <w:rFonts w:ascii="Times New Roman" w:hAnsi="Times New Roman" w:cs="Times New Roman"/>
          <w:sz w:val="24"/>
          <w:szCs w:val="24"/>
          <w:vertAlign w:val="subscript"/>
        </w:rPr>
        <w:t xml:space="preserve">2 </w:t>
      </w:r>
      <w:r w:rsidR="00CA34DC">
        <w:rPr>
          <w:rFonts w:ascii="Times New Roman" w:hAnsi="Times New Roman" w:cs="Times New Roman"/>
          <w:sz w:val="24"/>
          <w:szCs w:val="24"/>
        </w:rPr>
        <w:t>[GRDF (50:75:45 N: P</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w:t>
      </w:r>
      <w:r w:rsidR="00CA34DC">
        <w:rPr>
          <w:rFonts w:ascii="Times New Roman" w:hAnsi="Times New Roman" w:cs="Times New Roman"/>
          <w:sz w:val="24"/>
          <w:szCs w:val="24"/>
          <w:vertAlign w:val="subscript"/>
        </w:rPr>
        <w:t>5</w:t>
      </w:r>
      <w:r w:rsidR="00CA34DC">
        <w:rPr>
          <w:rFonts w:ascii="Times New Roman" w:hAnsi="Times New Roman" w:cs="Times New Roman"/>
          <w:sz w:val="24"/>
          <w:szCs w:val="24"/>
        </w:rPr>
        <w:t>: K</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 kg ha</w:t>
      </w:r>
      <w:r w:rsidR="00CA34DC">
        <w:rPr>
          <w:rFonts w:ascii="Times New Roman" w:hAnsi="Times New Roman" w:cs="Times New Roman"/>
          <w:sz w:val="24"/>
          <w:szCs w:val="24"/>
          <w:vertAlign w:val="superscript"/>
        </w:rPr>
        <w:t xml:space="preserve">-1  </w:t>
      </w:r>
      <w:r w:rsidR="00CA34DC">
        <w:rPr>
          <w:rFonts w:ascii="Times New Roman" w:hAnsi="Times New Roman" w:cs="Times New Roman"/>
          <w:sz w:val="24"/>
          <w:szCs w:val="24"/>
        </w:rPr>
        <w:t>+ 10 t FYM kg ha</w:t>
      </w:r>
      <w:r w:rsidR="00CA34DC">
        <w:rPr>
          <w:rFonts w:ascii="Times New Roman" w:hAnsi="Times New Roman" w:cs="Times New Roman"/>
          <w:sz w:val="24"/>
          <w:szCs w:val="24"/>
          <w:vertAlign w:val="superscript"/>
        </w:rPr>
        <w:t>-1</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3</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 xml:space="preserve">consortia),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4</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 xml:space="preserve">-1 </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5</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6</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7</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8</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D91DBA">
        <w:rPr>
          <w:rFonts w:ascii="Times New Roman" w:hAnsi="Times New Roman" w:cs="Times New Roman"/>
          <w:sz w:val="24"/>
          <w:szCs w:val="24"/>
        </w:rPr>
        <w:t xml:space="preserve"> </w:t>
      </w:r>
      <w:r w:rsidR="00CA34DC">
        <w:rPr>
          <w:rFonts w:ascii="Times New Roman" w:hAnsi="Times New Roman" w:cs="Times New Roman"/>
          <w:sz w:val="24"/>
          <w:szCs w:val="24"/>
        </w:rPr>
        <w:t>were</w:t>
      </w:r>
      <w:r w:rsidR="00D91DBA">
        <w:rPr>
          <w:rFonts w:ascii="Times New Roman" w:hAnsi="Times New Roman" w:cs="Times New Roman"/>
          <w:sz w:val="24"/>
          <w:szCs w:val="24"/>
        </w:rPr>
        <w:t xml:space="preserve"> replicated thrice under randomized block design.</w:t>
      </w:r>
      <w:r w:rsidR="00CA34DC" w:rsidRPr="00CA34DC">
        <w:rPr>
          <w:rFonts w:ascii="Times New Roman" w:hAnsi="Times New Roman" w:cs="Times New Roman"/>
          <w:sz w:val="24"/>
          <w:szCs w:val="24"/>
        </w:rPr>
        <w:t xml:space="preserve"> </w:t>
      </w:r>
      <w:r w:rsidR="00CA34DC">
        <w:rPr>
          <w:rFonts w:ascii="Times New Roman" w:hAnsi="Times New Roman" w:cs="Times New Roman"/>
          <w:sz w:val="24"/>
          <w:szCs w:val="24"/>
        </w:rPr>
        <w:t>A</w:t>
      </w:r>
      <w:r w:rsidR="00CA34DC" w:rsidRPr="000D3592">
        <w:rPr>
          <w:rFonts w:ascii="Times New Roman" w:hAnsi="Times New Roman" w:cs="Times New Roman"/>
          <w:sz w:val="24"/>
          <w:szCs w:val="24"/>
        </w:rPr>
        <w:t>pplication of bio-NPK consortia and zinc</w:t>
      </w:r>
      <w:r w:rsidR="00CA34DC" w:rsidRPr="000D3592">
        <w:rPr>
          <w:rFonts w:ascii="Times New Roman" w:hAnsi="Times New Roman" w:cs="Times New Roman"/>
          <w:sz w:val="24"/>
          <w:szCs w:val="24"/>
          <w:vertAlign w:val="subscript"/>
        </w:rPr>
        <w:t xml:space="preserve"> </w:t>
      </w:r>
      <w:r w:rsidR="00CA34DC" w:rsidRPr="000D3592">
        <w:rPr>
          <w:rFonts w:ascii="Times New Roman" w:hAnsi="Times New Roman" w:cs="Times New Roman"/>
          <w:sz w:val="24"/>
          <w:szCs w:val="24"/>
        </w:rPr>
        <w:t>showed significant effect on available N, P, K, DTPA-Zn and microbial count in soil after harvest of soybean. Significantly maximum available N, P, K,  DTPA-Zn (175.05, 17.45, 362.13 kg ha</w:t>
      </w:r>
      <w:r w:rsidR="00CA34DC" w:rsidRPr="000D3592">
        <w:rPr>
          <w:rFonts w:ascii="Times New Roman" w:hAnsi="Times New Roman" w:cs="Times New Roman"/>
          <w:sz w:val="24"/>
          <w:szCs w:val="24"/>
          <w:vertAlign w:val="superscript"/>
        </w:rPr>
        <w:t>-1</w:t>
      </w:r>
      <w:r w:rsidR="00CA34DC" w:rsidRPr="000D3592">
        <w:rPr>
          <w:rFonts w:ascii="Times New Roman" w:hAnsi="Times New Roman" w:cs="Times New Roman"/>
          <w:sz w:val="24"/>
          <w:szCs w:val="24"/>
        </w:rPr>
        <w:t xml:space="preserve"> and 0.67 mg kg</w:t>
      </w:r>
      <w:r w:rsidR="00CA34DC" w:rsidRPr="000D3592">
        <w:rPr>
          <w:rFonts w:ascii="Times New Roman" w:hAnsi="Times New Roman" w:cs="Times New Roman"/>
          <w:sz w:val="24"/>
          <w:szCs w:val="24"/>
          <w:vertAlign w:val="superscript"/>
        </w:rPr>
        <w:t>-1</w:t>
      </w:r>
      <w:r w:rsidR="00CA34DC" w:rsidRPr="000D3592">
        <w:rPr>
          <w:rFonts w:ascii="Times New Roman" w:hAnsi="Times New Roman" w:cs="Times New Roman"/>
          <w:sz w:val="24"/>
          <w:szCs w:val="24"/>
        </w:rPr>
        <w:t xml:space="preserve">, respectively), bacterial count </w:t>
      </w:r>
      <w:r w:rsidR="00CA34DC" w:rsidRPr="000D3592">
        <w:rPr>
          <w:rFonts w:ascii="Times New Roman" w:hAnsi="Times New Roman" w:cs="Times New Roman"/>
          <w:i/>
          <w:iCs/>
          <w:sz w:val="24"/>
          <w:szCs w:val="24"/>
        </w:rPr>
        <w:t>Rhizobium</w:t>
      </w:r>
      <w:r w:rsidR="00CA34DC" w:rsidRPr="000D3592">
        <w:rPr>
          <w:rFonts w:ascii="Times New Roman" w:hAnsi="Times New Roman" w:cs="Times New Roman"/>
          <w:sz w:val="24"/>
          <w:szCs w:val="24"/>
        </w:rPr>
        <w:t>, PSB and KMB in soil (</w:t>
      </w:r>
      <w:r w:rsidR="00CA34DC" w:rsidRPr="000D3592">
        <w:rPr>
          <w:rFonts w:ascii="Times New Roman" w:eastAsia="Times New Roman" w:hAnsi="Times New Roman" w:cs="Times New Roman"/>
          <w:color w:val="000000" w:themeColor="text1"/>
          <w:sz w:val="24"/>
          <w:szCs w:val="24"/>
        </w:rPr>
        <w:t xml:space="preserve">14.49, 22.33 </w:t>
      </w:r>
      <w:r w:rsidR="00CA34DC" w:rsidRPr="000D3592">
        <w:rPr>
          <w:rFonts w:ascii="Times New Roman" w:hAnsi="Times New Roman" w:cs="Times New Roman"/>
          <w:sz w:val="24"/>
          <w:szCs w:val="24"/>
        </w:rPr>
        <w:t xml:space="preserve">and </w:t>
      </w:r>
      <w:r w:rsidR="00CA34DC" w:rsidRPr="000D3592">
        <w:rPr>
          <w:rFonts w:ascii="Times New Roman" w:eastAsia="Times New Roman" w:hAnsi="Times New Roman" w:cs="Times New Roman"/>
          <w:sz w:val="24"/>
        </w:rPr>
        <w:t xml:space="preserve">20.60 </w:t>
      </w:r>
      <m:oMath>
        <m:r>
          <w:rPr>
            <w:rFonts w:ascii="Cambria Math" w:hAnsi="Times New Roman" w:cs="Times New Roman"/>
            <w:sz w:val="24"/>
            <w:szCs w:val="24"/>
          </w:rPr>
          <m:t>×</m:t>
        </m:r>
      </m:oMath>
      <w:r w:rsidR="00CA34DC" w:rsidRPr="000D3592">
        <w:rPr>
          <w:rFonts w:ascii="Times New Roman" w:hAnsi="Times New Roman" w:cs="Times New Roman"/>
          <w:bCs/>
          <w:sz w:val="24"/>
          <w:szCs w:val="24"/>
        </w:rPr>
        <w:t xml:space="preserve"> 10</w:t>
      </w:r>
      <w:r w:rsidR="00CA34DC" w:rsidRPr="000D3592">
        <w:rPr>
          <w:rFonts w:ascii="Times New Roman" w:hAnsi="Times New Roman" w:cs="Times New Roman"/>
          <w:bCs/>
          <w:sz w:val="24"/>
          <w:szCs w:val="24"/>
          <w:vertAlign w:val="superscript"/>
        </w:rPr>
        <w:t xml:space="preserve">5 </w:t>
      </w:r>
      <w:proofErr w:type="spellStart"/>
      <w:r w:rsidR="00CA34DC" w:rsidRPr="000D3592">
        <w:rPr>
          <w:rFonts w:ascii="Times New Roman" w:hAnsi="Times New Roman" w:cs="Times New Roman"/>
          <w:bCs/>
          <w:sz w:val="24"/>
          <w:szCs w:val="24"/>
        </w:rPr>
        <w:t>cfu</w:t>
      </w:r>
      <w:proofErr w:type="spellEnd"/>
      <w:r w:rsidR="00CA34DC" w:rsidRPr="000D3592">
        <w:rPr>
          <w:rFonts w:ascii="Times New Roman" w:hAnsi="Times New Roman" w:cs="Times New Roman"/>
          <w:bCs/>
          <w:sz w:val="24"/>
          <w:szCs w:val="24"/>
        </w:rPr>
        <w:t xml:space="preserve"> g</w:t>
      </w:r>
      <w:r w:rsidR="00CA34DC" w:rsidRPr="000D3592">
        <w:rPr>
          <w:rFonts w:ascii="Times New Roman" w:hAnsi="Times New Roman" w:cs="Times New Roman"/>
          <w:bCs/>
          <w:sz w:val="24"/>
          <w:szCs w:val="24"/>
          <w:vertAlign w:val="superscript"/>
        </w:rPr>
        <w:t xml:space="preserve">-1 </w:t>
      </w:r>
      <w:r w:rsidR="00CA34DC" w:rsidRPr="000D3592">
        <w:rPr>
          <w:rFonts w:ascii="Times New Roman" w:hAnsi="Times New Roman" w:cs="Times New Roman"/>
          <w:bCs/>
          <w:sz w:val="24"/>
          <w:szCs w:val="24"/>
        </w:rPr>
        <w:t>soil,</w:t>
      </w:r>
      <w:r w:rsidR="00CA34DC" w:rsidRPr="000D3592">
        <w:rPr>
          <w:rFonts w:ascii="Times New Roman" w:hAnsi="Times New Roman" w:cs="Times New Roman"/>
          <w:sz w:val="24"/>
          <w:szCs w:val="24"/>
        </w:rPr>
        <w:t xml:space="preserve"> respectively) were noticed in treatment receiving </w:t>
      </w:r>
      <w:r w:rsidR="00CA34DC" w:rsidRPr="000D3592">
        <w:rPr>
          <w:rFonts w:ascii="Times New Roman" w:hAnsi="Times New Roman" w:cs="Times New Roman"/>
          <w:bCs/>
          <w:sz w:val="24"/>
          <w:szCs w:val="24"/>
        </w:rPr>
        <w:t>GRDF 100% + ZnSO</w:t>
      </w:r>
      <w:r w:rsidR="00CA34DC" w:rsidRPr="000D3592">
        <w:rPr>
          <w:rFonts w:ascii="Times New Roman" w:hAnsi="Times New Roman" w:cs="Times New Roman"/>
          <w:bCs/>
          <w:sz w:val="24"/>
          <w:szCs w:val="24"/>
          <w:vertAlign w:val="subscript"/>
        </w:rPr>
        <w:t xml:space="preserve">4 </w:t>
      </w:r>
      <w:r w:rsidR="00CA34DC" w:rsidRPr="000D3592">
        <w:rPr>
          <w:rFonts w:ascii="Times New Roman" w:hAnsi="Times New Roman" w:cs="Times New Roman"/>
          <w:bCs/>
          <w:sz w:val="24"/>
          <w:szCs w:val="24"/>
        </w:rPr>
        <w:t>@ 20 kg ha</w:t>
      </w:r>
      <w:r w:rsidR="00CA34DC" w:rsidRPr="000D3592">
        <w:rPr>
          <w:rFonts w:ascii="Times New Roman" w:hAnsi="Times New Roman" w:cs="Times New Roman"/>
          <w:bCs/>
          <w:sz w:val="24"/>
          <w:szCs w:val="24"/>
          <w:vertAlign w:val="superscript"/>
        </w:rPr>
        <w:t>-1</w:t>
      </w:r>
      <w:r w:rsidR="00CA34DC" w:rsidRPr="000D3592">
        <w:rPr>
          <w:rFonts w:ascii="Times New Roman" w:hAnsi="Times New Roman" w:cs="Times New Roman"/>
          <w:sz w:val="24"/>
          <w:szCs w:val="24"/>
        </w:rPr>
        <w:t xml:space="preserve">and 8 ml </w:t>
      </w:r>
      <w:r w:rsidR="00CA34DC" w:rsidRPr="000D3592">
        <w:rPr>
          <w:rFonts w:ascii="Times New Roman" w:hAnsi="Times New Roman" w:cs="Times New Roman"/>
          <w:bCs/>
          <w:sz w:val="24"/>
          <w:szCs w:val="24"/>
        </w:rPr>
        <w:t xml:space="preserve">bio-NPK </w:t>
      </w:r>
      <w:r w:rsidR="00CA34DC" w:rsidRPr="000D3592">
        <w:rPr>
          <w:rFonts w:ascii="Times New Roman" w:hAnsi="Times New Roman" w:cs="Times New Roman"/>
          <w:sz w:val="24"/>
          <w:szCs w:val="24"/>
        </w:rPr>
        <w:t>consortia (T</w:t>
      </w:r>
      <w:r w:rsidR="00CA34DC" w:rsidRPr="000D3592">
        <w:rPr>
          <w:rFonts w:ascii="Times New Roman" w:hAnsi="Times New Roman" w:cs="Times New Roman"/>
          <w:sz w:val="24"/>
          <w:szCs w:val="24"/>
          <w:vertAlign w:val="subscript"/>
        </w:rPr>
        <w:t>5</w:t>
      </w:r>
      <w:r w:rsidR="00CA34DC" w:rsidRPr="000D3592">
        <w:rPr>
          <w:rFonts w:ascii="Times New Roman" w:hAnsi="Times New Roman" w:cs="Times New Roman"/>
          <w:sz w:val="24"/>
          <w:szCs w:val="24"/>
        </w:rPr>
        <w:t xml:space="preserve">), which was followed by application of </w:t>
      </w:r>
      <w:r w:rsidR="00CA34DC" w:rsidRPr="000D3592">
        <w:rPr>
          <w:rFonts w:ascii="Times New Roman" w:hAnsi="Times New Roman" w:cs="Times New Roman"/>
          <w:bCs/>
          <w:sz w:val="24"/>
          <w:szCs w:val="24"/>
        </w:rPr>
        <w:t>GRDF 100% + ZnSO</w:t>
      </w:r>
      <w:r w:rsidR="00CA34DC" w:rsidRPr="000D3592">
        <w:rPr>
          <w:rFonts w:ascii="Times New Roman" w:hAnsi="Times New Roman" w:cs="Times New Roman"/>
          <w:bCs/>
          <w:sz w:val="24"/>
          <w:szCs w:val="24"/>
          <w:vertAlign w:val="subscript"/>
        </w:rPr>
        <w:t xml:space="preserve">4 </w:t>
      </w:r>
      <w:r w:rsidR="00CA34DC" w:rsidRPr="000D3592">
        <w:rPr>
          <w:rFonts w:ascii="Times New Roman" w:hAnsi="Times New Roman" w:cs="Times New Roman"/>
          <w:bCs/>
          <w:sz w:val="24"/>
          <w:szCs w:val="24"/>
        </w:rPr>
        <w:t>@ 20 kg ha</w:t>
      </w:r>
      <w:r w:rsidR="00CA34DC" w:rsidRPr="000D3592">
        <w:rPr>
          <w:rFonts w:ascii="Times New Roman" w:hAnsi="Times New Roman" w:cs="Times New Roman"/>
          <w:bCs/>
          <w:sz w:val="24"/>
          <w:szCs w:val="24"/>
          <w:vertAlign w:val="superscript"/>
        </w:rPr>
        <w:t xml:space="preserve">-1 </w:t>
      </w:r>
      <w:r w:rsidR="00CA34DC" w:rsidRPr="000D3592">
        <w:rPr>
          <w:rFonts w:ascii="Times New Roman" w:hAnsi="Times New Roman" w:cs="Times New Roman"/>
          <w:sz w:val="24"/>
          <w:szCs w:val="24"/>
        </w:rPr>
        <w:t xml:space="preserve">and 6 ml </w:t>
      </w:r>
      <w:r w:rsidR="00CA34DC" w:rsidRPr="000D3592">
        <w:rPr>
          <w:rFonts w:ascii="Times New Roman" w:hAnsi="Times New Roman" w:cs="Times New Roman"/>
          <w:bCs/>
          <w:sz w:val="24"/>
          <w:szCs w:val="24"/>
        </w:rPr>
        <w:t xml:space="preserve">bio-NPK </w:t>
      </w:r>
      <w:r w:rsidR="00CA34DC" w:rsidRPr="000D3592">
        <w:rPr>
          <w:rFonts w:ascii="Times New Roman" w:hAnsi="Times New Roman" w:cs="Times New Roman"/>
          <w:sz w:val="24"/>
          <w:szCs w:val="24"/>
        </w:rPr>
        <w:t>consortia (T</w:t>
      </w:r>
      <w:r w:rsidR="00CA34DC" w:rsidRPr="000D3592">
        <w:rPr>
          <w:rFonts w:ascii="Times New Roman" w:hAnsi="Times New Roman" w:cs="Times New Roman"/>
          <w:sz w:val="24"/>
          <w:szCs w:val="24"/>
          <w:vertAlign w:val="subscript"/>
        </w:rPr>
        <w:t>4</w:t>
      </w:r>
      <w:r w:rsidR="00CA34DC" w:rsidRPr="000D3592">
        <w:rPr>
          <w:rFonts w:ascii="Times New Roman" w:hAnsi="Times New Roman" w:cs="Times New Roman"/>
          <w:sz w:val="24"/>
          <w:szCs w:val="24"/>
        </w:rPr>
        <w:t>).</w:t>
      </w:r>
    </w:p>
    <w:p w14:paraId="5B176043" w14:textId="77777777" w:rsidR="00A456C4" w:rsidRPr="00CA34DC" w:rsidRDefault="00A456C4" w:rsidP="00D91DBA">
      <w:pPr>
        <w:spacing w:after="0" w:line="360" w:lineRule="auto"/>
        <w:jc w:val="both"/>
        <w:rPr>
          <w:rFonts w:ascii="Times New Roman" w:hAnsi="Times New Roman" w:cs="Times New Roman"/>
          <w:sz w:val="24"/>
          <w:szCs w:val="24"/>
        </w:rPr>
      </w:pPr>
      <w:r w:rsidRPr="00A456C4">
        <w:rPr>
          <w:rFonts w:ascii="Times New Roman" w:hAnsi="Times New Roman" w:cs="Times New Roman"/>
          <w:b/>
          <w:bCs/>
          <w:sz w:val="24"/>
          <w:szCs w:val="24"/>
        </w:rPr>
        <w:t>Key Words</w:t>
      </w:r>
      <w:proofErr w:type="gramStart"/>
      <w:r w:rsidRPr="00A456C4">
        <w:rPr>
          <w:rFonts w:ascii="Times New Roman" w:hAnsi="Times New Roman" w:cs="Times New Roman"/>
          <w:b/>
          <w:bCs/>
          <w:sz w:val="24"/>
          <w:szCs w:val="24"/>
        </w:rPr>
        <w:t>:-</w:t>
      </w:r>
      <w:proofErr w:type="gramEnd"/>
      <w:r w:rsidRPr="00A456C4">
        <w:rPr>
          <w:rFonts w:ascii="Times New Roman" w:hAnsi="Times New Roman" w:cs="Times New Roman"/>
          <w:b/>
          <w:bCs/>
          <w:sz w:val="24"/>
          <w:szCs w:val="24"/>
        </w:rPr>
        <w:t xml:space="preserve"> </w:t>
      </w:r>
      <w:commentRangeStart w:id="0"/>
      <w:r w:rsidRPr="00CA34DC">
        <w:rPr>
          <w:rFonts w:ascii="Times New Roman" w:hAnsi="Times New Roman" w:cs="Times New Roman"/>
          <w:sz w:val="24"/>
          <w:szCs w:val="24"/>
        </w:rPr>
        <w:t xml:space="preserve">GRDF (General dose of </w:t>
      </w:r>
      <w:proofErr w:type="spellStart"/>
      <w:r w:rsidRPr="00CA34DC">
        <w:rPr>
          <w:rFonts w:ascii="Times New Roman" w:hAnsi="Times New Roman" w:cs="Times New Roman"/>
          <w:sz w:val="24"/>
          <w:szCs w:val="24"/>
        </w:rPr>
        <w:t>fertiliser</w:t>
      </w:r>
      <w:commentRangeEnd w:id="0"/>
      <w:proofErr w:type="spellEnd"/>
      <w:r w:rsidR="00504956">
        <w:rPr>
          <w:rStyle w:val="CommentReference"/>
        </w:rPr>
        <w:commentReference w:id="0"/>
      </w:r>
      <w:r w:rsidRPr="00CA34DC">
        <w:rPr>
          <w:rFonts w:ascii="Times New Roman" w:hAnsi="Times New Roman" w:cs="Times New Roman"/>
          <w:sz w:val="24"/>
          <w:szCs w:val="24"/>
        </w:rPr>
        <w:t>), s</w:t>
      </w:r>
      <w:r w:rsidR="005410E7" w:rsidRPr="00CA34DC">
        <w:rPr>
          <w:rFonts w:ascii="Times New Roman" w:hAnsi="Times New Roman" w:cs="Times New Roman"/>
          <w:sz w:val="24"/>
          <w:szCs w:val="24"/>
        </w:rPr>
        <w:t>oybean, pH, EC and PSB</w:t>
      </w:r>
    </w:p>
    <w:p w14:paraId="2AD4DA96" w14:textId="77777777" w:rsidR="005410E7" w:rsidRPr="00050312" w:rsidRDefault="005410E7" w:rsidP="00D91DBA">
      <w:pPr>
        <w:spacing w:after="0" w:line="360" w:lineRule="auto"/>
        <w:jc w:val="both"/>
        <w:rPr>
          <w:rFonts w:ascii="Times New Roman" w:hAnsi="Times New Roman" w:cs="Times New Roman"/>
          <w:b/>
          <w:bCs/>
          <w:sz w:val="28"/>
          <w:szCs w:val="28"/>
        </w:rPr>
      </w:pPr>
      <w:r w:rsidRPr="00050312">
        <w:rPr>
          <w:rFonts w:ascii="Times New Roman" w:hAnsi="Times New Roman" w:cs="Times New Roman"/>
          <w:b/>
          <w:bCs/>
          <w:sz w:val="28"/>
          <w:szCs w:val="28"/>
        </w:rPr>
        <w:t>Introduction:-</w:t>
      </w:r>
    </w:p>
    <w:p w14:paraId="42D263B7" w14:textId="77777777" w:rsidR="005410E7" w:rsidRDefault="005410E7" w:rsidP="005410E7">
      <w:pPr>
        <w:spacing w:after="0" w:line="360" w:lineRule="auto"/>
        <w:ind w:firstLine="360"/>
        <w:jc w:val="both"/>
        <w:rPr>
          <w:rFonts w:ascii="Times New Roman" w:eastAsia="Times New Roman" w:hAnsi="Times New Roman" w:cs="Times New Roman"/>
          <w:sz w:val="24"/>
          <w:szCs w:val="24"/>
        </w:rPr>
      </w:pPr>
      <w:r w:rsidRPr="005410E7">
        <w:rPr>
          <w:rFonts w:ascii="Times New Roman" w:eastAsia="Times New Roman" w:hAnsi="Times New Roman" w:cs="Times New Roman"/>
          <w:sz w:val="24"/>
          <w:szCs w:val="24"/>
        </w:rPr>
        <w:t>Soybean is known as the “golden bean” of the 21</w:t>
      </w:r>
      <w:r w:rsidRPr="005410E7">
        <w:rPr>
          <w:rFonts w:ascii="Times New Roman" w:eastAsia="Times New Roman" w:hAnsi="Times New Roman" w:cs="Times New Roman"/>
          <w:sz w:val="24"/>
          <w:szCs w:val="24"/>
          <w:vertAlign w:val="superscript"/>
        </w:rPr>
        <w:t>st</w:t>
      </w:r>
      <w:r w:rsidRPr="005410E7">
        <w:rPr>
          <w:rFonts w:ascii="Times New Roman" w:eastAsia="Times New Roman" w:hAnsi="Times New Roman" w:cs="Times New Roman"/>
          <w:sz w:val="24"/>
          <w:szCs w:val="24"/>
        </w:rPr>
        <w:t xml:space="preserve"> century. Though soybean is a legume crop, yet it is widely used as an oilseed. It is the third largest oilseed crop of India after rapeseed, mustard and groundnut and ranks first in edible oil in the world. Soybean is a miracle crop due to its excellent quality, as it contains 38-40% protein, 18-20% oil, calcium, iron and phosphorus. It </w:t>
      </w:r>
      <w:r w:rsidRPr="005410E7">
        <w:rPr>
          <w:rFonts w:ascii="Times New Roman" w:eastAsia="Times New Roman" w:hAnsi="Times New Roman" w:cs="Times New Roman"/>
          <w:sz w:val="24"/>
          <w:szCs w:val="24"/>
        </w:rPr>
        <w:lastRenderedPageBreak/>
        <w:t xml:space="preserve">is a good </w:t>
      </w:r>
      <w:r w:rsidRPr="00F739FA">
        <w:rPr>
          <w:rFonts w:ascii="Times New Roman" w:eastAsia="Times New Roman" w:hAnsi="Times New Roman" w:cs="Times New Roman"/>
          <w:color w:val="000000" w:themeColor="text1"/>
          <w:sz w:val="24"/>
          <w:szCs w:val="24"/>
        </w:rPr>
        <w:t xml:space="preserve">source of flavones therefore it helps in preventing heart disease, cancer and HIV’s. It is also used to produce a high protein animal feed. About 40% of the world’s edible vegetable oil comes from soybean (Hildebrand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1986). It is extremely resilient and performs even under severe water stress condition. It fits well in cropping system/rotation including inter/mixed cropping system (Singh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2017).</w:t>
      </w:r>
      <w:r w:rsidRPr="00F739FA">
        <w:rPr>
          <w:rFonts w:ascii="Times New Roman" w:eastAsia="Times New Roman" w:hAnsi="Times New Roman" w:cs="Times New Roman"/>
          <w:color w:val="000000" w:themeColor="text1"/>
          <w:sz w:val="44"/>
          <w:szCs w:val="44"/>
        </w:rPr>
        <w:t xml:space="preserve"> </w:t>
      </w:r>
      <w:r w:rsidRPr="00F739FA">
        <w:rPr>
          <w:rFonts w:ascii="Times New Roman" w:eastAsia="Times New Roman" w:hAnsi="Times New Roman" w:cs="Times New Roman"/>
          <w:color w:val="000000" w:themeColor="text1"/>
          <w:sz w:val="24"/>
          <w:szCs w:val="24"/>
        </w:rPr>
        <w:t>The yield of soybean is a generally low because it is less cared crop and mostly grown under rainfed condition without biofertilizers. Regular depletion of nutrient resources of soil has led to emergence of several nutrients deficiencies in soil and this because of intensive production, the higher and faster are the rates of nutrients exhaustion from the soil. There is immense scope for improving the production of this crop by using organic manures, inorg</w:t>
      </w:r>
      <w:r w:rsidR="00F739FA" w:rsidRPr="00F739FA">
        <w:rPr>
          <w:rFonts w:ascii="Times New Roman" w:eastAsia="Times New Roman" w:hAnsi="Times New Roman" w:cs="Times New Roman"/>
          <w:color w:val="000000" w:themeColor="text1"/>
          <w:sz w:val="24"/>
          <w:szCs w:val="24"/>
        </w:rPr>
        <w:t xml:space="preserve">anic manures and biofertilizers </w:t>
      </w:r>
      <w:r w:rsidRPr="00F739FA">
        <w:rPr>
          <w:rFonts w:ascii="Times New Roman" w:eastAsia="Times New Roman" w:hAnsi="Times New Roman" w:cs="Times New Roman"/>
          <w:color w:val="000000" w:themeColor="text1"/>
          <w:sz w:val="24"/>
          <w:szCs w:val="24"/>
        </w:rPr>
        <w:t xml:space="preserve">(Sharma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w:t>
      </w:r>
      <w:r w:rsid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2023).</w:t>
      </w:r>
    </w:p>
    <w:p w14:paraId="1C48384D" w14:textId="77777777" w:rsidR="005410E7" w:rsidRPr="00F739FA" w:rsidRDefault="005410E7" w:rsidP="005410E7">
      <w:pPr>
        <w:spacing w:after="0" w:line="360" w:lineRule="auto"/>
        <w:ind w:firstLine="360"/>
        <w:jc w:val="both"/>
        <w:rPr>
          <w:rFonts w:ascii="Times New Roman" w:eastAsia="Times New Roman" w:hAnsi="Times New Roman" w:cs="Times New Roman"/>
          <w:color w:val="000000" w:themeColor="text1"/>
          <w:sz w:val="24"/>
          <w:szCs w:val="24"/>
        </w:rPr>
      </w:pPr>
      <w:r w:rsidRPr="005410E7">
        <w:rPr>
          <w:rFonts w:ascii="Times New Roman" w:eastAsia="Times New Roman" w:hAnsi="Times New Roman" w:cs="Times New Roman"/>
          <w:sz w:val="24"/>
          <w:szCs w:val="24"/>
        </w:rPr>
        <w:t xml:space="preserve">Biofertilizers are the products containing living cells of different types of microorganisms which have an ability to mobilize nutritionally important elements from non-usable to usable form through biological process. Biofertilizers cannot replace chemical fertilizers, but certainly are capable of reducing </w:t>
      </w:r>
      <w:r w:rsidRPr="00F739FA">
        <w:rPr>
          <w:rFonts w:ascii="Times New Roman" w:eastAsia="Times New Roman" w:hAnsi="Times New Roman" w:cs="Times New Roman"/>
          <w:color w:val="000000" w:themeColor="text1"/>
          <w:sz w:val="24"/>
          <w:szCs w:val="24"/>
        </w:rPr>
        <w:t>their input (</w:t>
      </w:r>
      <w:proofErr w:type="spellStart"/>
      <w:r w:rsidRPr="00F739FA">
        <w:rPr>
          <w:rFonts w:ascii="Times New Roman" w:eastAsia="Times New Roman" w:hAnsi="Times New Roman" w:cs="Times New Roman"/>
          <w:color w:val="000000" w:themeColor="text1"/>
          <w:sz w:val="24"/>
          <w:szCs w:val="24"/>
        </w:rPr>
        <w:t>Navasare</w:t>
      </w:r>
      <w:proofErr w:type="spellEnd"/>
      <w:r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2019). Unlike chemical fertilizers, which have an adverse effect on the soil, biofertilizers boost soil fertility </w:t>
      </w:r>
      <w:proofErr w:type="spellStart"/>
      <w:r w:rsidRPr="00F739FA">
        <w:rPr>
          <w:rFonts w:ascii="Times New Roman" w:eastAsia="Times New Roman" w:hAnsi="Times New Roman" w:cs="Times New Roman"/>
          <w:color w:val="000000" w:themeColor="text1"/>
          <w:sz w:val="24"/>
          <w:szCs w:val="24"/>
        </w:rPr>
        <w:t>naturally.Therefore</w:t>
      </w:r>
      <w:proofErr w:type="spellEnd"/>
      <w:r w:rsidRPr="00F739FA">
        <w:rPr>
          <w:rFonts w:ascii="Times New Roman" w:eastAsia="Times New Roman" w:hAnsi="Times New Roman" w:cs="Times New Roman"/>
          <w:color w:val="000000" w:themeColor="text1"/>
          <w:sz w:val="24"/>
          <w:szCs w:val="24"/>
        </w:rPr>
        <w:t xml:space="preserve">, using </w:t>
      </w:r>
      <w:proofErr w:type="spellStart"/>
      <w:r w:rsidRPr="00F739FA">
        <w:rPr>
          <w:rFonts w:ascii="Times New Roman" w:eastAsia="Times New Roman" w:hAnsi="Times New Roman" w:cs="Times New Roman"/>
          <w:color w:val="000000" w:themeColor="text1"/>
          <w:sz w:val="24"/>
          <w:szCs w:val="24"/>
        </w:rPr>
        <w:t>biofertilizer</w:t>
      </w:r>
      <w:proofErr w:type="spellEnd"/>
      <w:r w:rsidRPr="00F739FA">
        <w:rPr>
          <w:rFonts w:ascii="Times New Roman" w:eastAsia="Times New Roman" w:hAnsi="Times New Roman" w:cs="Times New Roman"/>
          <w:color w:val="000000" w:themeColor="text1"/>
          <w:sz w:val="24"/>
          <w:szCs w:val="24"/>
        </w:rPr>
        <w:t xml:space="preserve"> is essential to boosting soil productivity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w:t>
      </w:r>
      <w:r w:rsid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2023). Microbial</w:t>
      </w:r>
      <w:r w:rsidRPr="005410E7">
        <w:rPr>
          <w:rFonts w:ascii="Times New Roman" w:eastAsia="Times New Roman" w:hAnsi="Times New Roman" w:cs="Times New Roman"/>
          <w:sz w:val="24"/>
          <w:szCs w:val="24"/>
        </w:rPr>
        <w:t xml:space="preserve"> inoculants are cost effective, eco-friendly and renewable sources of plant </w:t>
      </w:r>
      <w:proofErr w:type="spellStart"/>
      <w:r w:rsidRPr="005410E7">
        <w:rPr>
          <w:rFonts w:ascii="Times New Roman" w:eastAsia="Times New Roman" w:hAnsi="Times New Roman" w:cs="Times New Roman"/>
          <w:sz w:val="24"/>
          <w:szCs w:val="24"/>
        </w:rPr>
        <w:t>nutrients.Liquid</w:t>
      </w:r>
      <w:proofErr w:type="spellEnd"/>
      <w:r w:rsidRPr="005410E7">
        <w:rPr>
          <w:rFonts w:ascii="Times New Roman" w:eastAsia="Times New Roman" w:hAnsi="Times New Roman" w:cs="Times New Roman"/>
          <w:sz w:val="24"/>
          <w:szCs w:val="24"/>
        </w:rPr>
        <w:t xml:space="preserve"> </w:t>
      </w:r>
      <w:proofErr w:type="spellStart"/>
      <w:r w:rsidRPr="005410E7">
        <w:rPr>
          <w:rFonts w:ascii="Times New Roman" w:eastAsia="Times New Roman" w:hAnsi="Times New Roman" w:cs="Times New Roman"/>
          <w:sz w:val="24"/>
          <w:szCs w:val="24"/>
        </w:rPr>
        <w:t>biofertilizer</w:t>
      </w:r>
      <w:proofErr w:type="spellEnd"/>
      <w:r w:rsidRPr="005410E7">
        <w:rPr>
          <w:rFonts w:ascii="Times New Roman" w:eastAsia="Times New Roman" w:hAnsi="Times New Roman" w:cs="Times New Roman"/>
          <w:sz w:val="24"/>
          <w:szCs w:val="24"/>
        </w:rPr>
        <w:t xml:space="preserve"> reduces </w:t>
      </w:r>
      <w:r w:rsidRPr="00F739FA">
        <w:rPr>
          <w:rFonts w:ascii="Times New Roman" w:eastAsia="Times New Roman" w:hAnsi="Times New Roman" w:cs="Times New Roman"/>
          <w:color w:val="000000" w:themeColor="text1"/>
          <w:sz w:val="24"/>
          <w:szCs w:val="24"/>
        </w:rPr>
        <w:t xml:space="preserve">the use of chemical fertilizer by 15-40%. They have long shelf life, easy to produce and apply (Kumar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2017). Bio source medium such as Bio-NPK Liquid Microbial Consortium contain mixed population of N-fixing bacteria, P-solubilizing bacteria and K-mobilizing bacteria. These inoculants help in meeting the nutrient demand of crops</w:t>
      </w:r>
      <w:r w:rsidRPr="005410E7">
        <w:rPr>
          <w:rFonts w:ascii="Times New Roman" w:eastAsia="Times New Roman" w:hAnsi="Times New Roman" w:cs="Times New Roman"/>
          <w:sz w:val="24"/>
          <w:szCs w:val="24"/>
        </w:rPr>
        <w:t xml:space="preserve"> through proper nitrogen fixation </w:t>
      </w:r>
      <w:r w:rsidRPr="00F739FA">
        <w:rPr>
          <w:rFonts w:ascii="Times New Roman" w:eastAsia="Times New Roman" w:hAnsi="Times New Roman" w:cs="Times New Roman"/>
          <w:color w:val="000000" w:themeColor="text1"/>
          <w:sz w:val="24"/>
          <w:szCs w:val="24"/>
        </w:rPr>
        <w:t xml:space="preserve">by enhancing nodulation, solubilization of insoluble phosphorus and mobilizing potassium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w:t>
      </w:r>
      <w:r w:rsidR="00F739FA"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2023). Soybean rhizosphere harbors vast proportion of microorganisms, whose activities largely determine</w:t>
      </w:r>
      <w:r w:rsidRPr="005410E7">
        <w:rPr>
          <w:rFonts w:ascii="Times New Roman" w:eastAsia="Times New Roman" w:hAnsi="Times New Roman" w:cs="Times New Roman"/>
          <w:sz w:val="24"/>
          <w:szCs w:val="24"/>
        </w:rPr>
        <w:t xml:space="preserve"> the </w:t>
      </w:r>
      <w:r w:rsidRPr="00F739FA">
        <w:rPr>
          <w:rFonts w:ascii="Times New Roman" w:eastAsia="Times New Roman" w:hAnsi="Times New Roman" w:cs="Times New Roman"/>
          <w:color w:val="000000" w:themeColor="text1"/>
          <w:sz w:val="24"/>
          <w:szCs w:val="24"/>
        </w:rPr>
        <w:t xml:space="preserve">biological condition of the soil and influence the plant growth right from seed germination to maturity (Kumar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2021). The nitrogen demand of soybean can be supplied via biological nitrogen fixation through the inoculation with selected Bradyrhizobium japonicum strains. It is well known that, PSB and Rhizobium </w:t>
      </w:r>
      <w:proofErr w:type="spellStart"/>
      <w:r w:rsidRPr="00F739FA">
        <w:rPr>
          <w:rFonts w:ascii="Times New Roman" w:eastAsia="Times New Roman" w:hAnsi="Times New Roman" w:cs="Times New Roman"/>
          <w:color w:val="000000" w:themeColor="text1"/>
          <w:sz w:val="24"/>
          <w:szCs w:val="24"/>
        </w:rPr>
        <w:t>h</w:t>
      </w:r>
      <w:r w:rsidRPr="005410E7">
        <w:rPr>
          <w:rFonts w:ascii="Times New Roman" w:eastAsia="Times New Roman" w:hAnsi="Times New Roman" w:cs="Times New Roman"/>
          <w:sz w:val="24"/>
          <w:szCs w:val="24"/>
        </w:rPr>
        <w:t>avesynergistic</w:t>
      </w:r>
      <w:proofErr w:type="spellEnd"/>
      <w:r w:rsidRPr="005410E7">
        <w:rPr>
          <w:rFonts w:ascii="Times New Roman" w:eastAsia="Times New Roman" w:hAnsi="Times New Roman" w:cs="Times New Roman"/>
          <w:sz w:val="24"/>
          <w:szCs w:val="24"/>
        </w:rPr>
        <w:t xml:space="preserve"> effect on </w:t>
      </w:r>
      <w:r w:rsidRPr="00F739FA">
        <w:rPr>
          <w:rFonts w:ascii="Times New Roman" w:eastAsia="Times New Roman" w:hAnsi="Times New Roman" w:cs="Times New Roman"/>
          <w:color w:val="000000" w:themeColor="text1"/>
          <w:sz w:val="24"/>
          <w:szCs w:val="24"/>
        </w:rPr>
        <w:t>legume crop (</w:t>
      </w:r>
      <w:proofErr w:type="spellStart"/>
      <w:r w:rsidRPr="00F739FA">
        <w:rPr>
          <w:rFonts w:ascii="Times New Roman" w:eastAsia="Times New Roman" w:hAnsi="Times New Roman" w:cs="Times New Roman"/>
          <w:color w:val="000000" w:themeColor="text1"/>
          <w:sz w:val="24"/>
          <w:szCs w:val="24"/>
        </w:rPr>
        <w:t>Ghadge</w:t>
      </w:r>
      <w:proofErr w:type="spellEnd"/>
      <w:r w:rsidRPr="00F739FA">
        <w:rPr>
          <w:rFonts w:ascii="Times New Roman" w:eastAsia="Times New Roman" w:hAnsi="Times New Roman" w:cs="Times New Roman"/>
          <w:color w:val="000000" w:themeColor="text1"/>
          <w:sz w:val="24"/>
          <w:szCs w:val="24"/>
        </w:rPr>
        <w:t xml:space="preserve"> and </w:t>
      </w:r>
      <w:proofErr w:type="spellStart"/>
      <w:r w:rsidRPr="00F739FA">
        <w:rPr>
          <w:rFonts w:ascii="Times New Roman" w:eastAsia="Times New Roman" w:hAnsi="Times New Roman" w:cs="Times New Roman"/>
          <w:color w:val="000000" w:themeColor="text1"/>
          <w:sz w:val="24"/>
          <w:szCs w:val="24"/>
        </w:rPr>
        <w:t>Murumkar</w:t>
      </w:r>
      <w:proofErr w:type="spellEnd"/>
      <w:r w:rsidRPr="00F739FA">
        <w:rPr>
          <w:rFonts w:ascii="Times New Roman" w:eastAsia="Times New Roman" w:hAnsi="Times New Roman" w:cs="Times New Roman"/>
          <w:color w:val="000000" w:themeColor="text1"/>
          <w:sz w:val="24"/>
          <w:szCs w:val="24"/>
        </w:rPr>
        <w:t>, 2020).</w:t>
      </w:r>
    </w:p>
    <w:p w14:paraId="19A4AD21" w14:textId="77777777" w:rsidR="005410E7" w:rsidRDefault="005410E7" w:rsidP="005410E7">
      <w:pPr>
        <w:spacing w:after="0" w:line="360" w:lineRule="auto"/>
        <w:ind w:firstLine="360"/>
        <w:jc w:val="both"/>
        <w:rPr>
          <w:rFonts w:ascii="Times New Roman" w:eastAsia="Times New Roman" w:hAnsi="Times New Roman" w:cs="Times New Roman"/>
          <w:sz w:val="24"/>
          <w:szCs w:val="24"/>
        </w:rPr>
      </w:pPr>
      <w:r w:rsidRPr="00FB7556">
        <w:rPr>
          <w:rFonts w:ascii="Times New Roman" w:eastAsia="Times New Roman" w:hAnsi="Times New Roman" w:cs="Times New Roman"/>
          <w:sz w:val="24"/>
          <w:szCs w:val="24"/>
        </w:rPr>
        <w:t>Micronutrients are essential for plant growth. Zinc is one of the seven pillars of nutrition and is needed for the growth of plant, animals and humans. The amount of zinc in pasture and forage is very little and varies from 20 to 30 mgkg</w:t>
      </w:r>
      <w:r w:rsidRPr="00FB7556">
        <w:rPr>
          <w:rFonts w:ascii="Times New Roman" w:eastAsia="Times New Roman" w:hAnsi="Times New Roman" w:cs="Times New Roman"/>
          <w:sz w:val="24"/>
          <w:szCs w:val="24"/>
          <w:vertAlign w:val="superscript"/>
        </w:rPr>
        <w:t>-1</w:t>
      </w:r>
      <w:r w:rsidRPr="00FB7556">
        <w:rPr>
          <w:rFonts w:ascii="Times New Roman" w:eastAsia="Times New Roman" w:hAnsi="Times New Roman" w:cs="Times New Roman"/>
          <w:sz w:val="24"/>
          <w:szCs w:val="24"/>
        </w:rPr>
        <w:t xml:space="preserve"> in soil. Zinc is necessary to activate many enzymes, </w:t>
      </w:r>
      <w:r w:rsidRPr="00FB7556">
        <w:rPr>
          <w:rFonts w:ascii="Times New Roman" w:eastAsia="Times New Roman" w:hAnsi="Times New Roman" w:cs="Times New Roman"/>
          <w:sz w:val="24"/>
          <w:szCs w:val="24"/>
        </w:rPr>
        <w:lastRenderedPageBreak/>
        <w:t xml:space="preserve">enzymes that are activated by the zinc are Tryptophan </w:t>
      </w:r>
      <w:proofErr w:type="spellStart"/>
      <w:r w:rsidRPr="00FB7556">
        <w:rPr>
          <w:rFonts w:ascii="Times New Roman" w:eastAsia="Times New Roman" w:hAnsi="Times New Roman" w:cs="Times New Roman"/>
          <w:sz w:val="24"/>
          <w:szCs w:val="24"/>
        </w:rPr>
        <w:t>synthetase</w:t>
      </w:r>
      <w:proofErr w:type="spellEnd"/>
      <w:r w:rsidRPr="00FB7556">
        <w:rPr>
          <w:rFonts w:ascii="Times New Roman" w:eastAsia="Times New Roman" w:hAnsi="Times New Roman" w:cs="Times New Roman"/>
          <w:sz w:val="24"/>
          <w:szCs w:val="24"/>
        </w:rPr>
        <w:t>,</w:t>
      </w:r>
      <w:r w:rsidR="00246C4A">
        <w:rPr>
          <w:rFonts w:ascii="Times New Roman" w:eastAsia="Times New Roman" w:hAnsi="Times New Roman" w:cs="Times New Roman"/>
          <w:sz w:val="24"/>
          <w:szCs w:val="24"/>
        </w:rPr>
        <w:t xml:space="preserve"> </w:t>
      </w:r>
      <w:r w:rsidRPr="00FB7556">
        <w:rPr>
          <w:rFonts w:ascii="Times New Roman" w:eastAsia="Times New Roman" w:hAnsi="Times New Roman" w:cs="Times New Roman"/>
          <w:sz w:val="24"/>
          <w:szCs w:val="24"/>
        </w:rPr>
        <w:t xml:space="preserve">Superoxide dismutase and Dehydrogenases. In addition, higher seed Zn contents may better resist invasion of soil-borne pathogens during germination and seedling development thus, ensuring good crop stands and ultimately better </w:t>
      </w:r>
      <w:r w:rsidRPr="00F739FA">
        <w:rPr>
          <w:rFonts w:ascii="Times New Roman" w:eastAsia="Times New Roman" w:hAnsi="Times New Roman" w:cs="Times New Roman"/>
          <w:color w:val="000000" w:themeColor="text1"/>
          <w:sz w:val="24"/>
          <w:szCs w:val="24"/>
        </w:rPr>
        <w:t>yield (</w:t>
      </w:r>
      <w:proofErr w:type="spellStart"/>
      <w:r w:rsidRPr="00F739FA">
        <w:rPr>
          <w:rFonts w:ascii="Times New Roman" w:eastAsia="Times New Roman" w:hAnsi="Times New Roman" w:cs="Times New Roman"/>
          <w:color w:val="000000" w:themeColor="text1"/>
          <w:sz w:val="24"/>
          <w:szCs w:val="24"/>
        </w:rPr>
        <w:t>Goiba</w:t>
      </w:r>
      <w:proofErr w:type="spellEnd"/>
      <w:r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2018). Soybean plant absorbs</w:t>
      </w:r>
      <w:r w:rsidRPr="00FB7556">
        <w:rPr>
          <w:rFonts w:ascii="Times New Roman" w:eastAsia="Times New Roman" w:hAnsi="Times New Roman" w:cs="Times New Roman"/>
          <w:sz w:val="24"/>
          <w:szCs w:val="24"/>
        </w:rPr>
        <w:t xml:space="preserve"> zinc as Zn</w:t>
      </w:r>
      <w:r w:rsidRPr="00FB7556">
        <w:rPr>
          <w:rFonts w:ascii="Times New Roman" w:eastAsia="Times New Roman" w:hAnsi="Times New Roman" w:cs="Times New Roman"/>
          <w:sz w:val="24"/>
          <w:szCs w:val="24"/>
          <w:vertAlign w:val="superscript"/>
        </w:rPr>
        <w:t>2+</w:t>
      </w:r>
      <w:r w:rsidRPr="00FB7556">
        <w:rPr>
          <w:rFonts w:ascii="Times New Roman" w:eastAsia="Times New Roman" w:hAnsi="Times New Roman" w:cs="Times New Roman"/>
          <w:sz w:val="24"/>
          <w:szCs w:val="24"/>
        </w:rPr>
        <w:t xml:space="preserve">and it is a component of synthetic and natural organic complexes. Zinc application in soybean improves photosynthetic activity, chlorophyll synthesis, metabolism of nitrogen and develops resistance to abiotic stresses. Zinc availability from soil to plant depends on various factors which governs the sorption and desorption of zinc in the soil. Effect of Zn application could be variable due to application of time, rate and method which need to be optimized for higher productivity and Zn use efficiency in </w:t>
      </w:r>
      <w:r w:rsidRPr="00F739FA">
        <w:rPr>
          <w:rFonts w:ascii="Times New Roman" w:eastAsia="Times New Roman" w:hAnsi="Times New Roman" w:cs="Times New Roman"/>
          <w:color w:val="000000" w:themeColor="text1"/>
          <w:sz w:val="24"/>
          <w:szCs w:val="24"/>
        </w:rPr>
        <w:t xml:space="preserve">soybean (Yadav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2022).Application of Zn has been</w:t>
      </w:r>
      <w:r w:rsidRPr="00FB7556">
        <w:rPr>
          <w:rFonts w:ascii="Times New Roman" w:eastAsia="Times New Roman" w:hAnsi="Times New Roman" w:cs="Times New Roman"/>
          <w:sz w:val="24"/>
          <w:szCs w:val="24"/>
        </w:rPr>
        <w:t xml:space="preserve"> reported significant </w:t>
      </w:r>
      <w:r w:rsidRPr="00F739FA">
        <w:rPr>
          <w:rFonts w:ascii="Times New Roman" w:eastAsia="Times New Roman" w:hAnsi="Times New Roman" w:cs="Times New Roman"/>
          <w:color w:val="000000" w:themeColor="text1"/>
          <w:sz w:val="24"/>
          <w:szCs w:val="24"/>
        </w:rPr>
        <w:t>positive effects, in most cases, on growth measurements and chemical composition of soybean (</w:t>
      </w:r>
      <w:proofErr w:type="spellStart"/>
      <w:r w:rsidRPr="00F739FA">
        <w:rPr>
          <w:rFonts w:ascii="Times New Roman" w:eastAsia="Times New Roman" w:hAnsi="Times New Roman" w:cs="Times New Roman"/>
          <w:color w:val="000000" w:themeColor="text1"/>
          <w:sz w:val="24"/>
          <w:szCs w:val="24"/>
        </w:rPr>
        <w:t>Raghuwanshi</w:t>
      </w:r>
      <w:proofErr w:type="spellEnd"/>
      <w:r w:rsidR="003364CD"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2017).Zinc is known to have an important role either as a metal component of enzyme or as a functional, structural or regulatory co-factor of a large number of enzymes (</w:t>
      </w:r>
      <w:proofErr w:type="spellStart"/>
      <w:r w:rsidRPr="00F739FA">
        <w:rPr>
          <w:rFonts w:ascii="Times New Roman" w:eastAsia="Times New Roman" w:hAnsi="Times New Roman" w:cs="Times New Roman"/>
          <w:color w:val="000000" w:themeColor="text1"/>
          <w:sz w:val="24"/>
          <w:szCs w:val="24"/>
        </w:rPr>
        <w:t>Grotz</w:t>
      </w:r>
      <w:proofErr w:type="spellEnd"/>
      <w:r w:rsidRPr="00F739FA">
        <w:rPr>
          <w:rFonts w:ascii="Times New Roman" w:eastAsia="Times New Roman" w:hAnsi="Times New Roman" w:cs="Times New Roman"/>
          <w:color w:val="000000" w:themeColor="text1"/>
          <w:sz w:val="24"/>
          <w:szCs w:val="24"/>
        </w:rPr>
        <w:t xml:space="preserve"> and </w:t>
      </w:r>
      <w:proofErr w:type="spellStart"/>
      <w:r w:rsidRPr="00F739FA">
        <w:rPr>
          <w:rFonts w:ascii="Times New Roman" w:eastAsia="Times New Roman" w:hAnsi="Times New Roman" w:cs="Times New Roman"/>
          <w:color w:val="000000" w:themeColor="text1"/>
          <w:sz w:val="24"/>
          <w:szCs w:val="24"/>
        </w:rPr>
        <w:t>Guerinot</w:t>
      </w:r>
      <w:proofErr w:type="spellEnd"/>
      <w:r w:rsidRPr="00F739FA">
        <w:rPr>
          <w:rFonts w:ascii="Times New Roman" w:eastAsia="Times New Roman" w:hAnsi="Times New Roman" w:cs="Times New Roman"/>
          <w:color w:val="000000" w:themeColor="text1"/>
          <w:sz w:val="24"/>
          <w:szCs w:val="24"/>
        </w:rPr>
        <w:t>,</w:t>
      </w:r>
      <w:r w:rsidR="00F739FA"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2006). Zinc is important for membrane integrity and </w:t>
      </w:r>
      <w:proofErr w:type="spellStart"/>
      <w:r w:rsidRPr="00F739FA">
        <w:rPr>
          <w:rFonts w:ascii="Times New Roman" w:eastAsia="Times New Roman" w:hAnsi="Times New Roman" w:cs="Times New Roman"/>
          <w:color w:val="000000" w:themeColor="text1"/>
          <w:sz w:val="24"/>
          <w:szCs w:val="24"/>
        </w:rPr>
        <w:t>phytochrome</w:t>
      </w:r>
      <w:proofErr w:type="spellEnd"/>
      <w:r w:rsidRPr="00F739FA">
        <w:rPr>
          <w:rFonts w:ascii="Times New Roman" w:eastAsia="Times New Roman" w:hAnsi="Times New Roman" w:cs="Times New Roman"/>
          <w:color w:val="000000" w:themeColor="text1"/>
          <w:sz w:val="24"/>
          <w:szCs w:val="24"/>
        </w:rPr>
        <w:t xml:space="preserve"> activities (</w:t>
      </w:r>
      <w:proofErr w:type="spellStart"/>
      <w:r w:rsidRPr="00F739FA">
        <w:rPr>
          <w:rFonts w:ascii="Times New Roman" w:eastAsia="Times New Roman" w:hAnsi="Times New Roman" w:cs="Times New Roman"/>
          <w:color w:val="000000" w:themeColor="text1"/>
          <w:sz w:val="24"/>
          <w:szCs w:val="24"/>
        </w:rPr>
        <w:t>Shkoinik</w:t>
      </w:r>
      <w:proofErr w:type="spellEnd"/>
      <w:r w:rsidRPr="00F739FA">
        <w:rPr>
          <w:rFonts w:ascii="Times New Roman" w:eastAsia="Times New Roman" w:hAnsi="Times New Roman" w:cs="Times New Roman"/>
          <w:color w:val="000000" w:themeColor="text1"/>
          <w:sz w:val="24"/>
          <w:szCs w:val="24"/>
        </w:rPr>
        <w:t>, 1984).</w:t>
      </w:r>
      <w:r w:rsidRPr="00F739FA">
        <w:rPr>
          <w:rFonts w:ascii="Times New Roman" w:eastAsia="Times New Roman" w:hAnsi="Times New Roman" w:cs="Times New Roman"/>
          <w:color w:val="000000" w:themeColor="text1"/>
          <w:sz w:val="44"/>
          <w:szCs w:val="44"/>
        </w:rPr>
        <w:t xml:space="preserve"> </w:t>
      </w:r>
      <w:r w:rsidRPr="00F739FA">
        <w:rPr>
          <w:rFonts w:ascii="Times New Roman" w:eastAsia="Times New Roman" w:hAnsi="Times New Roman" w:cs="Times New Roman"/>
          <w:color w:val="000000" w:themeColor="text1"/>
          <w:sz w:val="24"/>
          <w:szCs w:val="24"/>
        </w:rPr>
        <w:t xml:space="preserve">Zinc is needed by crops especially pulses in sufficiently large quantity. Unfortunately, in India about 50% soil is deficient in zinc. Zinc deficiency in human and animal is due to reduction in concentration of zinc in edible plant part. The crop grown in zinc deficient soil are generally having lower zinc content and intake of produce, such crop leads to health-related problems in humans and animals (Mane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2021).</w:t>
      </w:r>
      <w:r w:rsidR="008853B9" w:rsidRPr="00F739FA">
        <w:rPr>
          <w:rFonts w:ascii="Times New Roman" w:eastAsia="Times New Roman" w:hAnsi="Times New Roman" w:cs="Times New Roman"/>
          <w:color w:val="000000" w:themeColor="text1"/>
          <w:sz w:val="24"/>
          <w:szCs w:val="24"/>
        </w:rPr>
        <w:t xml:space="preserve"> </w:t>
      </w:r>
      <w:r w:rsidR="003364CD" w:rsidRPr="00F739FA">
        <w:rPr>
          <w:rFonts w:ascii="Times New Roman" w:eastAsia="Times New Roman" w:hAnsi="Times New Roman" w:cs="Times New Roman"/>
          <w:color w:val="000000" w:themeColor="text1"/>
          <w:sz w:val="24"/>
          <w:szCs w:val="24"/>
        </w:rPr>
        <w:t>As   a   result,   the purpose  of  this  study  was  to  see  the  effect  of</w:t>
      </w:r>
      <w:r w:rsidR="008853B9" w:rsidRPr="00F739FA">
        <w:rPr>
          <w:rFonts w:ascii="Times New Roman" w:eastAsia="Times New Roman" w:hAnsi="Times New Roman" w:cs="Times New Roman"/>
          <w:color w:val="000000" w:themeColor="text1"/>
          <w:sz w:val="24"/>
          <w:szCs w:val="24"/>
        </w:rPr>
        <w:t xml:space="preserve"> </w:t>
      </w:r>
      <w:r w:rsidR="00050312" w:rsidRPr="00F739FA">
        <w:rPr>
          <w:rFonts w:ascii="Times New Roman" w:eastAsia="Times New Roman" w:hAnsi="Times New Roman" w:cs="Times New Roman"/>
          <w:color w:val="000000" w:themeColor="text1"/>
          <w:sz w:val="24"/>
          <w:szCs w:val="24"/>
        </w:rPr>
        <w:t xml:space="preserve">bio-NPK along with zinc </w:t>
      </w:r>
      <w:r w:rsidR="008853B9" w:rsidRPr="00F739FA">
        <w:rPr>
          <w:rFonts w:ascii="Times New Roman" w:eastAsia="Times New Roman" w:hAnsi="Times New Roman" w:cs="Times New Roman"/>
          <w:color w:val="000000" w:themeColor="text1"/>
          <w:sz w:val="24"/>
          <w:szCs w:val="24"/>
        </w:rPr>
        <w:t xml:space="preserve">on </w:t>
      </w:r>
      <w:r w:rsidR="00050312" w:rsidRPr="00F739FA">
        <w:rPr>
          <w:rFonts w:ascii="Times New Roman" w:eastAsia="Times New Roman" w:hAnsi="Times New Roman" w:cs="Times New Roman"/>
          <w:color w:val="000000" w:themeColor="text1"/>
          <w:sz w:val="24"/>
          <w:szCs w:val="24"/>
        </w:rPr>
        <w:t xml:space="preserve">soil </w:t>
      </w:r>
      <w:r w:rsidR="008853B9" w:rsidRPr="00F739FA">
        <w:rPr>
          <w:rFonts w:ascii="Times New Roman" w:eastAsia="Times New Roman" w:hAnsi="Times New Roman" w:cs="Times New Roman"/>
          <w:color w:val="000000" w:themeColor="text1"/>
          <w:sz w:val="24"/>
          <w:szCs w:val="24"/>
        </w:rPr>
        <w:t>properties</w:t>
      </w:r>
      <w:r w:rsidR="00050312" w:rsidRPr="00F739FA">
        <w:rPr>
          <w:rFonts w:ascii="Times New Roman" w:eastAsia="Times New Roman" w:hAnsi="Times New Roman" w:cs="Times New Roman"/>
          <w:color w:val="000000" w:themeColor="text1"/>
          <w:sz w:val="24"/>
          <w:szCs w:val="24"/>
        </w:rPr>
        <w:t xml:space="preserve"> in soybean</w:t>
      </w:r>
      <w:r w:rsidR="00050312">
        <w:rPr>
          <w:rFonts w:ascii="Times New Roman" w:eastAsia="Times New Roman" w:hAnsi="Times New Roman" w:cs="Times New Roman"/>
          <w:sz w:val="24"/>
          <w:szCs w:val="24"/>
        </w:rPr>
        <w:t xml:space="preserve"> grown soil.</w:t>
      </w:r>
    </w:p>
    <w:p w14:paraId="5D928595" w14:textId="77777777" w:rsidR="003364CD" w:rsidRPr="00050312" w:rsidRDefault="003364CD" w:rsidP="003364CD">
      <w:pPr>
        <w:spacing w:after="0" w:line="360" w:lineRule="auto"/>
        <w:jc w:val="both"/>
        <w:rPr>
          <w:rFonts w:ascii="Times New Roman" w:eastAsia="Times New Roman" w:hAnsi="Times New Roman" w:cs="Times New Roman"/>
          <w:b/>
          <w:bCs/>
          <w:sz w:val="28"/>
          <w:szCs w:val="28"/>
        </w:rPr>
      </w:pPr>
      <w:r w:rsidRPr="00050312">
        <w:rPr>
          <w:rFonts w:ascii="Times New Roman" w:eastAsia="Times New Roman" w:hAnsi="Times New Roman" w:cs="Times New Roman"/>
          <w:b/>
          <w:bCs/>
          <w:sz w:val="28"/>
          <w:szCs w:val="28"/>
        </w:rPr>
        <w:t>Material and Methods:-</w:t>
      </w:r>
    </w:p>
    <w:p w14:paraId="591B809D" w14:textId="77D1E281" w:rsidR="008D181B" w:rsidRDefault="008853B9" w:rsidP="008D181B">
      <w:pPr>
        <w:spacing w:after="0" w:line="360" w:lineRule="auto"/>
        <w:ind w:firstLine="720"/>
        <w:jc w:val="both"/>
        <w:rPr>
          <w:rFonts w:ascii="Times New Roman" w:hAnsi="Times New Roman" w:cs="Times New Roman"/>
          <w:sz w:val="24"/>
          <w:szCs w:val="24"/>
        </w:rPr>
      </w:pPr>
      <w:r w:rsidRPr="008D181B">
        <w:rPr>
          <w:rFonts w:ascii="Times New Roman" w:hAnsi="Times New Roman" w:cs="Times New Roman"/>
          <w:sz w:val="24"/>
          <w:szCs w:val="24"/>
        </w:rPr>
        <w:t xml:space="preserve">The field experiment was conducted at Krishi Vigyan Kendra, College of Agriculture, Dhule during the </w:t>
      </w:r>
      <w:r w:rsidRPr="008D181B">
        <w:rPr>
          <w:rFonts w:ascii="Times New Roman" w:hAnsi="Times New Roman" w:cs="Times New Roman"/>
          <w:i/>
          <w:sz w:val="24"/>
          <w:szCs w:val="24"/>
        </w:rPr>
        <w:t xml:space="preserve">kharif </w:t>
      </w:r>
      <w:r w:rsidRPr="008D181B">
        <w:rPr>
          <w:rFonts w:ascii="Times New Roman" w:hAnsi="Times New Roman" w:cs="Times New Roman"/>
          <w:sz w:val="24"/>
          <w:szCs w:val="24"/>
        </w:rPr>
        <w:t xml:space="preserve">2023. </w:t>
      </w:r>
      <w:r w:rsidR="003364CD" w:rsidRPr="008D181B">
        <w:rPr>
          <w:rFonts w:ascii="Times New Roman" w:hAnsi="Times New Roman" w:cs="Times New Roman"/>
          <w:sz w:val="24"/>
          <w:szCs w:val="24"/>
        </w:rPr>
        <w:t>Geographically, the Dhule is situated at 20.54</w:t>
      </w:r>
      <w:r w:rsidR="003364CD" w:rsidRPr="008D181B">
        <w:rPr>
          <w:rFonts w:ascii="Times New Roman" w:hAnsi="Times New Roman" w:cs="Times New Roman"/>
          <w:sz w:val="24"/>
          <w:szCs w:val="24"/>
          <w:vertAlign w:val="superscript"/>
        </w:rPr>
        <w:t xml:space="preserve">0 </w:t>
      </w:r>
      <w:r w:rsidR="003364CD" w:rsidRPr="008D181B">
        <w:rPr>
          <w:rFonts w:ascii="Times New Roman" w:hAnsi="Times New Roman" w:cs="Times New Roman"/>
          <w:sz w:val="24"/>
          <w:szCs w:val="24"/>
        </w:rPr>
        <w:t>N latitude and 74.47</w:t>
      </w:r>
      <w:r w:rsidR="003364CD" w:rsidRPr="008D181B">
        <w:rPr>
          <w:rFonts w:ascii="Times New Roman" w:hAnsi="Times New Roman" w:cs="Times New Roman"/>
          <w:sz w:val="24"/>
          <w:szCs w:val="24"/>
          <w:vertAlign w:val="superscript"/>
        </w:rPr>
        <w:t xml:space="preserve">0 </w:t>
      </w:r>
      <w:r w:rsidR="003364CD" w:rsidRPr="008D181B">
        <w:rPr>
          <w:rFonts w:ascii="Times New Roman" w:hAnsi="Times New Roman" w:cs="Times New Roman"/>
          <w:sz w:val="24"/>
          <w:szCs w:val="24"/>
        </w:rPr>
        <w:t xml:space="preserve">E longitude. The altitude is 258 m above mean sea level, this area falls in the sub-tropical region at the North Agroclimatic Zone-6 </w:t>
      </w:r>
      <w:r w:rsidR="003364CD" w:rsidRPr="008D181B">
        <w:rPr>
          <w:rFonts w:ascii="Times New Roman" w:hAnsi="Times New Roman" w:cs="Times New Roman"/>
          <w:i/>
          <w:iCs/>
          <w:sz w:val="24"/>
          <w:szCs w:val="24"/>
        </w:rPr>
        <w:t>viz</w:t>
      </w:r>
      <w:r w:rsidR="003364CD" w:rsidRPr="008D181B">
        <w:rPr>
          <w:rFonts w:ascii="Times New Roman" w:hAnsi="Times New Roman" w:cs="Times New Roman"/>
          <w:sz w:val="24"/>
          <w:szCs w:val="24"/>
        </w:rPr>
        <w:t>., Scarcity Zone condition of Northern Maharashtra. Generally, monsoon commences in the first</w:t>
      </w:r>
      <w:r w:rsidR="00442FBF">
        <w:rPr>
          <w:rFonts w:ascii="Times New Roman" w:hAnsi="Times New Roman" w:cs="Times New Roman"/>
          <w:sz w:val="24"/>
          <w:szCs w:val="24"/>
        </w:rPr>
        <w:t xml:space="preserve"> </w:t>
      </w:r>
      <w:r w:rsidR="003364CD" w:rsidRPr="008D181B">
        <w:rPr>
          <w:rFonts w:ascii="Times New Roman" w:hAnsi="Times New Roman" w:cs="Times New Roman"/>
          <w:sz w:val="24"/>
          <w:szCs w:val="24"/>
        </w:rPr>
        <w:t>week of June and retreats at the end of September with the average annual rainfall of 487.3 mm at College of Agriculture, Dhule. This is realized entirely from South-West monsoon. The rainfall is mostly received in 32 rainy days in a year. The mean annual maximum and minimum temperature ranges from 40.20</w:t>
      </w:r>
      <w:r w:rsidR="003364CD" w:rsidRPr="008D181B">
        <w:rPr>
          <w:rFonts w:ascii="Times New Roman" w:hAnsi="Times New Roman" w:cs="Times New Roman"/>
          <w:sz w:val="24"/>
          <w:szCs w:val="24"/>
          <w:vertAlign w:val="superscript"/>
        </w:rPr>
        <w:t>0</w:t>
      </w:r>
      <w:r w:rsidR="003364CD" w:rsidRPr="008D181B">
        <w:rPr>
          <w:rFonts w:ascii="Times New Roman" w:hAnsi="Times New Roman" w:cs="Times New Roman"/>
          <w:sz w:val="24"/>
          <w:szCs w:val="24"/>
        </w:rPr>
        <w:t>C and 13</w:t>
      </w:r>
      <w:r w:rsidR="003364CD" w:rsidRPr="008D181B">
        <w:rPr>
          <w:rFonts w:ascii="Times New Roman" w:hAnsi="Times New Roman" w:cs="Times New Roman"/>
          <w:sz w:val="24"/>
          <w:szCs w:val="24"/>
          <w:vertAlign w:val="superscript"/>
        </w:rPr>
        <w:t>0</w:t>
      </w:r>
      <w:r w:rsidR="003364CD" w:rsidRPr="008D181B">
        <w:rPr>
          <w:rFonts w:ascii="Times New Roman" w:hAnsi="Times New Roman" w:cs="Times New Roman"/>
          <w:sz w:val="24"/>
          <w:szCs w:val="24"/>
        </w:rPr>
        <w:t>C, respectively. The maximum sunshine hours are 08.50 hrs.</w:t>
      </w:r>
      <w:r w:rsidRPr="008D181B">
        <w:rPr>
          <w:rFonts w:ascii="Times New Roman" w:hAnsi="Times New Roman" w:cs="Times New Roman"/>
          <w:sz w:val="24"/>
          <w:szCs w:val="24"/>
        </w:rPr>
        <w:t xml:space="preserve"> The eight treatments in the experiment </w:t>
      </w:r>
      <w:r w:rsidRPr="008D181B">
        <w:rPr>
          <w:rFonts w:ascii="Times New Roman" w:hAnsi="Times New Roman" w:cs="Times New Roman"/>
          <w:i/>
          <w:iCs/>
          <w:sz w:val="24"/>
          <w:szCs w:val="24"/>
        </w:rPr>
        <w:lastRenderedPageBreak/>
        <w:t>viz.</w:t>
      </w:r>
      <w:r w:rsidRPr="008D181B">
        <w:rPr>
          <w:rFonts w:ascii="Times New Roman" w:hAnsi="Times New Roman" w:cs="Times New Roman"/>
          <w:sz w:val="24"/>
          <w:szCs w:val="24"/>
        </w:rPr>
        <w:t xml:space="preserve">, </w:t>
      </w:r>
      <w:r w:rsidR="00CA34DC">
        <w:rPr>
          <w:rFonts w:ascii="Times New Roman" w:hAnsi="Times New Roman" w:cs="Times New Roman"/>
          <w:sz w:val="24"/>
          <w:szCs w:val="24"/>
        </w:rPr>
        <w:t>T</w:t>
      </w:r>
      <w:r w:rsidR="00CA34DC">
        <w:rPr>
          <w:rFonts w:ascii="Times New Roman" w:hAnsi="Times New Roman" w:cs="Times New Roman"/>
          <w:sz w:val="24"/>
          <w:szCs w:val="24"/>
          <w:vertAlign w:val="subscript"/>
        </w:rPr>
        <w:t xml:space="preserve">1 </w:t>
      </w:r>
      <w:r w:rsidR="00CA34DC">
        <w:rPr>
          <w:rFonts w:ascii="Times New Roman" w:hAnsi="Times New Roman" w:cs="Times New Roman"/>
          <w:sz w:val="24"/>
          <w:szCs w:val="24"/>
        </w:rPr>
        <w:t>(Absolute control), T</w:t>
      </w:r>
      <w:r w:rsidR="00CA34DC">
        <w:rPr>
          <w:rFonts w:ascii="Times New Roman" w:hAnsi="Times New Roman" w:cs="Times New Roman"/>
          <w:sz w:val="24"/>
          <w:szCs w:val="24"/>
          <w:vertAlign w:val="subscript"/>
        </w:rPr>
        <w:t xml:space="preserve">2 </w:t>
      </w:r>
      <w:r w:rsidR="00CA34DC">
        <w:rPr>
          <w:rFonts w:ascii="Times New Roman" w:hAnsi="Times New Roman" w:cs="Times New Roman"/>
          <w:sz w:val="24"/>
          <w:szCs w:val="24"/>
        </w:rPr>
        <w:t>[GRDF (50:75:45 N: P</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w:t>
      </w:r>
      <w:r w:rsidR="00CA34DC">
        <w:rPr>
          <w:rFonts w:ascii="Times New Roman" w:hAnsi="Times New Roman" w:cs="Times New Roman"/>
          <w:sz w:val="24"/>
          <w:szCs w:val="24"/>
          <w:vertAlign w:val="subscript"/>
        </w:rPr>
        <w:t>5</w:t>
      </w:r>
      <w:r w:rsidR="00CA34DC">
        <w:rPr>
          <w:rFonts w:ascii="Times New Roman" w:hAnsi="Times New Roman" w:cs="Times New Roman"/>
          <w:sz w:val="24"/>
          <w:szCs w:val="24"/>
        </w:rPr>
        <w:t>: K</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 kg ha</w:t>
      </w:r>
      <w:r w:rsidR="00CA34DC">
        <w:rPr>
          <w:rFonts w:ascii="Times New Roman" w:hAnsi="Times New Roman" w:cs="Times New Roman"/>
          <w:sz w:val="24"/>
          <w:szCs w:val="24"/>
          <w:vertAlign w:val="superscript"/>
        </w:rPr>
        <w:t xml:space="preserve">-1  </w:t>
      </w:r>
      <w:r w:rsidR="00CA34DC">
        <w:rPr>
          <w:rFonts w:ascii="Times New Roman" w:hAnsi="Times New Roman" w:cs="Times New Roman"/>
          <w:sz w:val="24"/>
          <w:szCs w:val="24"/>
        </w:rPr>
        <w:t xml:space="preserve">+ </w:t>
      </w:r>
      <w:commentRangeStart w:id="1"/>
      <w:r w:rsidR="00CA34DC">
        <w:rPr>
          <w:rFonts w:ascii="Times New Roman" w:hAnsi="Times New Roman" w:cs="Times New Roman"/>
          <w:sz w:val="24"/>
          <w:szCs w:val="24"/>
        </w:rPr>
        <w:t>10 t FYM kg ha</w:t>
      </w:r>
      <w:r w:rsidR="00CA34DC">
        <w:rPr>
          <w:rFonts w:ascii="Times New Roman" w:hAnsi="Times New Roman" w:cs="Times New Roman"/>
          <w:sz w:val="24"/>
          <w:szCs w:val="24"/>
          <w:vertAlign w:val="superscript"/>
        </w:rPr>
        <w:t>-1</w:t>
      </w:r>
      <w:commentRangeEnd w:id="1"/>
      <w:r w:rsidR="00442FBF">
        <w:rPr>
          <w:rStyle w:val="CommentReference"/>
        </w:rPr>
        <w:commentReference w:id="1"/>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3</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 xml:space="preserve">consortia),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4</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 xml:space="preserve">-1 </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5</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6</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7</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8</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Pr="008D181B">
        <w:rPr>
          <w:rFonts w:ascii="Times New Roman" w:hAnsi="Times New Roman" w:cs="Times New Roman"/>
          <w:sz w:val="24"/>
          <w:szCs w:val="24"/>
        </w:rPr>
        <w:t xml:space="preserve"> were evaluated in randomized block design with three replications.</w:t>
      </w:r>
      <w:r w:rsidR="00CA34DC" w:rsidRPr="00CA34DC">
        <w:rPr>
          <w:rFonts w:ascii="Times New Roman" w:hAnsi="Times New Roman" w:cs="Times New Roman"/>
          <w:sz w:val="24"/>
          <w:szCs w:val="24"/>
        </w:rPr>
        <w:t xml:space="preserve"> </w:t>
      </w:r>
      <w:r w:rsidR="00CA34DC">
        <w:rPr>
          <w:rFonts w:ascii="Times New Roman" w:hAnsi="Times New Roman" w:cs="Times New Roman"/>
          <w:sz w:val="24"/>
          <w:szCs w:val="24"/>
        </w:rPr>
        <w:t>The application of bio-NPK consortia (4 ml, 6 ml and 8 ml) and ZnSO</w:t>
      </w:r>
      <w:r w:rsidR="00CA34DC">
        <w:rPr>
          <w:rFonts w:ascii="Times New Roman" w:hAnsi="Times New Roman" w:cs="Times New Roman"/>
          <w:sz w:val="24"/>
          <w:szCs w:val="24"/>
          <w:vertAlign w:val="subscript"/>
        </w:rPr>
        <w:t>4</w:t>
      </w:r>
      <w:r w:rsidR="00CA34DC">
        <w:rPr>
          <w:rFonts w:ascii="Times New Roman" w:hAnsi="Times New Roman" w:cs="Times New Roman"/>
          <w:sz w:val="24"/>
          <w:szCs w:val="24"/>
        </w:rPr>
        <w:t xml:space="preserve"> (20 kg ha</w:t>
      </w:r>
      <w:r w:rsidR="00CA34DC">
        <w:rPr>
          <w:rFonts w:ascii="Times New Roman" w:hAnsi="Times New Roman" w:cs="Times New Roman"/>
          <w:sz w:val="24"/>
          <w:szCs w:val="24"/>
          <w:vertAlign w:val="superscript"/>
        </w:rPr>
        <w:t>-1</w:t>
      </w:r>
      <w:r w:rsidR="00CA34DC">
        <w:rPr>
          <w:rFonts w:ascii="Times New Roman" w:hAnsi="Times New Roman" w:cs="Times New Roman"/>
          <w:sz w:val="24"/>
          <w:szCs w:val="24"/>
        </w:rPr>
        <w:t xml:space="preserve">) were applied as per the treatments and evaluated with soybean variety </w:t>
      </w:r>
      <w:proofErr w:type="spellStart"/>
      <w:r w:rsidR="00CA34DC">
        <w:rPr>
          <w:rFonts w:ascii="Times New Roman" w:hAnsi="Times New Roman" w:cs="Times New Roman"/>
          <w:i/>
          <w:iCs/>
          <w:sz w:val="24"/>
          <w:szCs w:val="24"/>
        </w:rPr>
        <w:t>Phule</w:t>
      </w:r>
      <w:proofErr w:type="spellEnd"/>
      <w:r w:rsidR="00CA34DC">
        <w:rPr>
          <w:rFonts w:ascii="Times New Roman" w:hAnsi="Times New Roman" w:cs="Times New Roman"/>
          <w:i/>
          <w:iCs/>
          <w:sz w:val="24"/>
          <w:szCs w:val="24"/>
        </w:rPr>
        <w:t xml:space="preserve"> </w:t>
      </w:r>
      <w:proofErr w:type="spellStart"/>
      <w:r w:rsidR="00CA34DC">
        <w:rPr>
          <w:rFonts w:ascii="Times New Roman" w:hAnsi="Times New Roman" w:cs="Times New Roman"/>
          <w:i/>
          <w:iCs/>
          <w:sz w:val="24"/>
          <w:szCs w:val="24"/>
        </w:rPr>
        <w:t>Kimaya</w:t>
      </w:r>
      <w:proofErr w:type="spellEnd"/>
      <w:r w:rsidR="00CA34DC">
        <w:rPr>
          <w:rFonts w:ascii="Times New Roman" w:hAnsi="Times New Roman" w:cs="Times New Roman"/>
          <w:i/>
          <w:iCs/>
          <w:sz w:val="24"/>
          <w:szCs w:val="24"/>
        </w:rPr>
        <w:t xml:space="preserve"> </w:t>
      </w:r>
      <w:r w:rsidR="00CA34DC">
        <w:rPr>
          <w:rFonts w:ascii="Times New Roman" w:hAnsi="Times New Roman" w:cs="Times New Roman"/>
          <w:sz w:val="24"/>
          <w:szCs w:val="24"/>
        </w:rPr>
        <w:t>(KDS 753).</w:t>
      </w:r>
      <w:r w:rsidR="00F23645" w:rsidRPr="008D181B">
        <w:rPr>
          <w:rFonts w:ascii="Times New Roman" w:hAnsi="Times New Roman" w:cs="Times New Roman"/>
          <w:sz w:val="24"/>
          <w:szCs w:val="24"/>
        </w:rPr>
        <w:t xml:space="preserve"> </w:t>
      </w:r>
      <w:r w:rsidR="00CA34DC">
        <w:rPr>
          <w:rFonts w:ascii="Times New Roman" w:hAnsi="Times New Roman" w:cs="Times New Roman"/>
          <w:sz w:val="24"/>
          <w:szCs w:val="24"/>
        </w:rPr>
        <w:t>T</w:t>
      </w:r>
      <w:r w:rsidR="00F23645" w:rsidRPr="008D181B">
        <w:rPr>
          <w:rFonts w:ascii="Times New Roman" w:hAnsi="Times New Roman" w:cs="Times New Roman"/>
          <w:sz w:val="24"/>
          <w:szCs w:val="24"/>
        </w:rPr>
        <w:t>he soil of the experimental plot was clayey in texture and slightly alkaline in reaction (pH, 7.73 and EC, 0.34 dSm</w:t>
      </w:r>
      <w:r w:rsidR="00F23645" w:rsidRPr="008D181B">
        <w:rPr>
          <w:rFonts w:ascii="Times New Roman" w:hAnsi="Times New Roman" w:cs="Times New Roman"/>
          <w:sz w:val="24"/>
          <w:szCs w:val="24"/>
          <w:vertAlign w:val="superscript"/>
        </w:rPr>
        <w:t>-1</w:t>
      </w:r>
      <w:r w:rsidR="00442FBF">
        <w:rPr>
          <w:rFonts w:ascii="Times New Roman" w:hAnsi="Times New Roman" w:cs="Times New Roman"/>
          <w:sz w:val="24"/>
          <w:szCs w:val="24"/>
        </w:rPr>
        <w:t>)</w:t>
      </w:r>
      <w:r w:rsidR="00F23645" w:rsidRPr="008D181B">
        <w:rPr>
          <w:rFonts w:ascii="Times New Roman" w:hAnsi="Times New Roman" w:cs="Times New Roman"/>
          <w:sz w:val="24"/>
          <w:szCs w:val="24"/>
        </w:rPr>
        <w:t>. The soil was low in available nitrogen (</w:t>
      </w:r>
      <w:r w:rsidR="00F23645" w:rsidRPr="008D181B">
        <w:rPr>
          <w:rFonts w:ascii="Times New Roman" w:eastAsia="Calibri" w:hAnsi="Times New Roman" w:cs="Times New Roman"/>
          <w:color w:val="000000" w:themeColor="text1"/>
          <w:kern w:val="24"/>
          <w:sz w:val="24"/>
          <w:szCs w:val="24"/>
        </w:rPr>
        <w:t xml:space="preserve">156.91 </w:t>
      </w:r>
      <w:r w:rsidR="00F23645" w:rsidRPr="008D181B">
        <w:rPr>
          <w:rFonts w:ascii="Times New Roman" w:hAnsi="Times New Roman" w:cs="Times New Roman"/>
          <w:sz w:val="24"/>
          <w:szCs w:val="24"/>
        </w:rPr>
        <w:t>kg ha</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low in phosphorus (</w:t>
      </w:r>
      <w:r w:rsidR="00F23645" w:rsidRPr="008D181B">
        <w:rPr>
          <w:rFonts w:ascii="Times New Roman" w:eastAsia="Calibri" w:hAnsi="Times New Roman" w:cs="Times New Roman"/>
          <w:color w:val="000000" w:themeColor="text1"/>
          <w:kern w:val="24"/>
          <w:sz w:val="24"/>
          <w:szCs w:val="24"/>
        </w:rPr>
        <w:t xml:space="preserve">13.04 </w:t>
      </w:r>
      <w:r w:rsidR="00F23645" w:rsidRPr="008D181B">
        <w:rPr>
          <w:rFonts w:ascii="Times New Roman" w:hAnsi="Times New Roman" w:cs="Times New Roman"/>
          <w:sz w:val="24"/>
          <w:szCs w:val="24"/>
        </w:rPr>
        <w:t>kg ha</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very high in potassium (</w:t>
      </w:r>
      <w:r w:rsidR="00F23645" w:rsidRPr="008D181B">
        <w:rPr>
          <w:rFonts w:ascii="Times New Roman" w:eastAsia="SimSun" w:hAnsi="Times New Roman" w:cs="Times New Roman"/>
          <w:color w:val="000000" w:themeColor="text1"/>
          <w:sz w:val="24"/>
          <w:szCs w:val="24"/>
        </w:rPr>
        <w:t xml:space="preserve">335.20 </w:t>
      </w:r>
      <w:r w:rsidR="00F23645" w:rsidRPr="008D181B">
        <w:rPr>
          <w:rFonts w:ascii="Times New Roman" w:hAnsi="Times New Roman" w:cs="Times New Roman"/>
          <w:sz w:val="24"/>
          <w:szCs w:val="24"/>
        </w:rPr>
        <w:t>kg ha</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and deficient in zinc (</w:t>
      </w:r>
      <w:r w:rsidR="00F23645" w:rsidRPr="008D181B">
        <w:rPr>
          <w:rFonts w:ascii="Times New Roman" w:eastAsia="Calibri" w:hAnsi="Times New Roman" w:cs="Times New Roman"/>
          <w:color w:val="000000" w:themeColor="text1"/>
          <w:kern w:val="24"/>
          <w:sz w:val="24"/>
          <w:szCs w:val="24"/>
        </w:rPr>
        <w:t>0.46</w:t>
      </w:r>
      <w:r w:rsidR="00F23645" w:rsidRPr="008D181B">
        <w:rPr>
          <w:rFonts w:ascii="Times New Roman" w:hAnsi="Times New Roman" w:cs="Times New Roman"/>
          <w:sz w:val="24"/>
          <w:szCs w:val="24"/>
        </w:rPr>
        <w:t xml:space="preserve"> mg kg</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xml:space="preserve">). The composite soil sample was collected at </w:t>
      </w:r>
      <w:commentRangeStart w:id="2"/>
      <w:r w:rsidR="00F23645" w:rsidRPr="008D181B">
        <w:rPr>
          <w:rFonts w:ascii="Times New Roman" w:hAnsi="Times New Roman" w:cs="Times New Roman"/>
          <w:sz w:val="24"/>
          <w:szCs w:val="24"/>
        </w:rPr>
        <w:t xml:space="preserve">0 to 30 cm depth </w:t>
      </w:r>
      <w:commentRangeEnd w:id="2"/>
      <w:r w:rsidR="00442FBF">
        <w:rPr>
          <w:rStyle w:val="CommentReference"/>
        </w:rPr>
        <w:commentReference w:id="2"/>
      </w:r>
      <w:r w:rsidR="00F23645" w:rsidRPr="008D181B">
        <w:rPr>
          <w:rFonts w:ascii="Times New Roman" w:hAnsi="Times New Roman" w:cs="Times New Roman"/>
          <w:sz w:val="24"/>
          <w:szCs w:val="24"/>
        </w:rPr>
        <w:t xml:space="preserve">from the experimental plot before the layout of the experiment. The composite sample </w:t>
      </w:r>
      <w:r w:rsidR="00F23645" w:rsidRPr="00F739FA">
        <w:rPr>
          <w:rFonts w:ascii="Times New Roman" w:hAnsi="Times New Roman" w:cs="Times New Roman"/>
          <w:color w:val="000000" w:themeColor="text1"/>
          <w:sz w:val="24"/>
          <w:szCs w:val="24"/>
        </w:rPr>
        <w:t>was prepared after proper mixing, drying and sieving (2 mm sieve). The composite sample was analyzed for different chemical properties of the experiment soil which pH and EC (Jackson, 1973), organic carbon by wet oxidation method (</w:t>
      </w:r>
      <w:proofErr w:type="spellStart"/>
      <w:r w:rsidR="00F23645" w:rsidRPr="00F739FA">
        <w:rPr>
          <w:rFonts w:ascii="Times New Roman" w:hAnsi="Times New Roman" w:cs="Times New Roman"/>
          <w:color w:val="000000" w:themeColor="text1"/>
          <w:sz w:val="24"/>
          <w:szCs w:val="24"/>
        </w:rPr>
        <w:t>Walkly</w:t>
      </w:r>
      <w:proofErr w:type="spellEnd"/>
      <w:r w:rsidR="00F23645" w:rsidRPr="00F739FA">
        <w:rPr>
          <w:rFonts w:ascii="Times New Roman" w:hAnsi="Times New Roman" w:cs="Times New Roman"/>
          <w:color w:val="000000" w:themeColor="text1"/>
          <w:sz w:val="24"/>
          <w:szCs w:val="24"/>
        </w:rPr>
        <w:t xml:space="preserve"> and Black, 1934)</w:t>
      </w:r>
      <w:r w:rsidR="008D181B" w:rsidRPr="00F739FA">
        <w:rPr>
          <w:rFonts w:ascii="Times New Roman" w:hAnsi="Times New Roman" w:cs="Times New Roman"/>
          <w:color w:val="000000" w:themeColor="text1"/>
          <w:sz w:val="24"/>
          <w:szCs w:val="24"/>
        </w:rPr>
        <w:t>, available nitrogen by alkaline permanganate method (</w:t>
      </w:r>
      <w:proofErr w:type="spellStart"/>
      <w:r w:rsidR="008D181B" w:rsidRPr="00F739FA">
        <w:rPr>
          <w:rFonts w:ascii="Times New Roman" w:hAnsi="Times New Roman" w:cs="Times New Roman"/>
          <w:color w:val="000000" w:themeColor="text1"/>
          <w:sz w:val="24"/>
          <w:szCs w:val="24"/>
        </w:rPr>
        <w:t>Subbiah</w:t>
      </w:r>
      <w:proofErr w:type="spellEnd"/>
      <w:r w:rsidR="008D181B" w:rsidRPr="00F739FA">
        <w:rPr>
          <w:rFonts w:ascii="Times New Roman" w:hAnsi="Times New Roman" w:cs="Times New Roman"/>
          <w:color w:val="000000" w:themeColor="text1"/>
          <w:sz w:val="24"/>
          <w:szCs w:val="24"/>
        </w:rPr>
        <w:t xml:space="preserve"> and </w:t>
      </w:r>
      <w:proofErr w:type="spellStart"/>
      <w:r w:rsidR="008D181B" w:rsidRPr="00F739FA">
        <w:rPr>
          <w:rFonts w:ascii="Times New Roman" w:hAnsi="Times New Roman" w:cs="Times New Roman"/>
          <w:color w:val="000000" w:themeColor="text1"/>
          <w:sz w:val="24"/>
          <w:szCs w:val="24"/>
        </w:rPr>
        <w:t>Asija</w:t>
      </w:r>
      <w:proofErr w:type="spellEnd"/>
      <w:r w:rsidR="008D181B" w:rsidRPr="00F739FA">
        <w:rPr>
          <w:rFonts w:ascii="Times New Roman" w:hAnsi="Times New Roman" w:cs="Times New Roman"/>
          <w:color w:val="000000" w:themeColor="text1"/>
          <w:sz w:val="24"/>
          <w:szCs w:val="24"/>
        </w:rPr>
        <w:t>, 1956), available phosphorus by NaHCO</w:t>
      </w:r>
      <w:r w:rsidR="008D181B" w:rsidRPr="00F739FA">
        <w:rPr>
          <w:rFonts w:ascii="Times New Roman" w:hAnsi="Times New Roman" w:cs="Times New Roman"/>
          <w:color w:val="000000" w:themeColor="text1"/>
          <w:sz w:val="24"/>
          <w:szCs w:val="24"/>
          <w:vertAlign w:val="subscript"/>
        </w:rPr>
        <w:t xml:space="preserve">3 </w:t>
      </w:r>
      <w:r w:rsidR="008D181B" w:rsidRPr="00F739FA">
        <w:rPr>
          <w:rFonts w:ascii="Times New Roman" w:hAnsi="Times New Roman" w:cs="Times New Roman"/>
          <w:color w:val="000000" w:themeColor="text1"/>
          <w:sz w:val="24"/>
          <w:szCs w:val="24"/>
        </w:rPr>
        <w:t xml:space="preserve">(0.5 </w:t>
      </w:r>
      <w:r w:rsidR="008D181B" w:rsidRPr="00F739FA">
        <w:rPr>
          <w:rFonts w:ascii="Times New Roman" w:hAnsi="Times New Roman" w:cs="Times New Roman"/>
          <w:i/>
          <w:iCs/>
          <w:color w:val="000000" w:themeColor="text1"/>
          <w:sz w:val="24"/>
          <w:szCs w:val="24"/>
        </w:rPr>
        <w:t>M</w:t>
      </w:r>
      <w:r w:rsidR="008D181B" w:rsidRPr="00F739FA">
        <w:rPr>
          <w:rFonts w:ascii="Times New Roman" w:hAnsi="Times New Roman" w:cs="Times New Roman"/>
          <w:color w:val="000000" w:themeColor="text1"/>
          <w:sz w:val="24"/>
          <w:szCs w:val="24"/>
        </w:rPr>
        <w:t xml:space="preserve">) pH 8.5 (Ascorbic acid) extraction method (Olsen </w:t>
      </w:r>
      <w:r w:rsidR="008D181B" w:rsidRPr="00F739FA">
        <w:rPr>
          <w:rFonts w:ascii="Times New Roman" w:hAnsi="Times New Roman" w:cs="Times New Roman"/>
          <w:i/>
          <w:color w:val="000000" w:themeColor="text1"/>
          <w:sz w:val="24"/>
          <w:szCs w:val="24"/>
        </w:rPr>
        <w:t>et al.,</w:t>
      </w:r>
      <w:r w:rsidR="008D181B" w:rsidRPr="00F739FA">
        <w:rPr>
          <w:rFonts w:ascii="Times New Roman" w:hAnsi="Times New Roman" w:cs="Times New Roman"/>
          <w:color w:val="000000" w:themeColor="text1"/>
          <w:sz w:val="24"/>
          <w:szCs w:val="24"/>
        </w:rPr>
        <w:t xml:space="preserve">1954), available potassium by neutral normal ammonium acetate method (Knudsen </w:t>
      </w:r>
      <w:r w:rsidR="008D181B" w:rsidRPr="00F739FA">
        <w:rPr>
          <w:rFonts w:ascii="Times New Roman" w:hAnsi="Times New Roman" w:cs="Times New Roman"/>
          <w:i/>
          <w:iCs/>
          <w:color w:val="000000" w:themeColor="text1"/>
          <w:sz w:val="24"/>
          <w:szCs w:val="24"/>
        </w:rPr>
        <w:t>et al.,</w:t>
      </w:r>
      <w:r w:rsidR="008D181B" w:rsidRPr="00F739FA">
        <w:rPr>
          <w:rFonts w:ascii="Times New Roman" w:hAnsi="Times New Roman" w:cs="Times New Roman"/>
          <w:color w:val="000000" w:themeColor="text1"/>
          <w:sz w:val="24"/>
          <w:szCs w:val="24"/>
        </w:rPr>
        <w:t xml:space="preserve"> 1982), DTPA-Zinc by atomic absorption spectrophotometer (Lindsay and Norvell, 1978) and microbial count by serial dilution plate method (Dhingra and Sinclair, 1993) were all measured in</w:t>
      </w:r>
      <w:r w:rsidR="008D181B" w:rsidRPr="008D181B">
        <w:rPr>
          <w:rFonts w:ascii="Times New Roman" w:hAnsi="Times New Roman" w:cs="Times New Roman"/>
          <w:sz w:val="24"/>
          <w:szCs w:val="24"/>
        </w:rPr>
        <w:t xml:space="preserve"> soil samples after crop harvest. The data rewarded for different parameters were statistically analyzed in Randomized Block Design</w:t>
      </w:r>
      <w:r w:rsidR="00F739FA">
        <w:rPr>
          <w:rFonts w:ascii="Times New Roman" w:hAnsi="Times New Roman" w:cs="Times New Roman"/>
          <w:sz w:val="24"/>
          <w:szCs w:val="24"/>
        </w:rPr>
        <w:t xml:space="preserve"> </w:t>
      </w:r>
      <w:r w:rsidR="008D181B" w:rsidRPr="008D181B">
        <w:rPr>
          <w:rFonts w:ascii="Times New Roman" w:hAnsi="Times New Roman" w:cs="Times New Roman"/>
          <w:sz w:val="24"/>
          <w:szCs w:val="24"/>
        </w:rPr>
        <w:t xml:space="preserve">(RBD) as suggested by </w:t>
      </w:r>
      <w:proofErr w:type="spellStart"/>
      <w:r w:rsidR="008D181B" w:rsidRPr="008D181B">
        <w:rPr>
          <w:rFonts w:ascii="Times New Roman" w:hAnsi="Times New Roman" w:cs="Times New Roman"/>
          <w:sz w:val="24"/>
          <w:szCs w:val="24"/>
        </w:rPr>
        <w:t>Panse</w:t>
      </w:r>
      <w:proofErr w:type="spellEnd"/>
      <w:r w:rsidR="008D181B" w:rsidRPr="008D181B">
        <w:rPr>
          <w:rFonts w:ascii="Times New Roman" w:hAnsi="Times New Roman" w:cs="Times New Roman"/>
          <w:sz w:val="24"/>
          <w:szCs w:val="24"/>
        </w:rPr>
        <w:t xml:space="preserve"> and </w:t>
      </w:r>
      <w:proofErr w:type="spellStart"/>
      <w:r w:rsidR="008D181B" w:rsidRPr="008D181B">
        <w:rPr>
          <w:rFonts w:ascii="Times New Roman" w:hAnsi="Times New Roman" w:cs="Times New Roman"/>
          <w:sz w:val="24"/>
          <w:szCs w:val="24"/>
        </w:rPr>
        <w:t>Sukhtme</w:t>
      </w:r>
      <w:proofErr w:type="spellEnd"/>
      <w:r w:rsidR="008D181B" w:rsidRPr="008D181B">
        <w:rPr>
          <w:rFonts w:ascii="Times New Roman" w:hAnsi="Times New Roman" w:cs="Times New Roman"/>
          <w:sz w:val="24"/>
          <w:szCs w:val="24"/>
        </w:rPr>
        <w:t xml:space="preserve"> (1985).</w:t>
      </w:r>
    </w:p>
    <w:p w14:paraId="0F21FEEC" w14:textId="77777777" w:rsidR="008D181B" w:rsidRPr="00050312" w:rsidRDefault="008D181B" w:rsidP="008D181B">
      <w:pPr>
        <w:spacing w:after="0" w:line="360" w:lineRule="auto"/>
        <w:jc w:val="both"/>
        <w:rPr>
          <w:rFonts w:ascii="Times New Roman" w:hAnsi="Times New Roman" w:cs="Times New Roman"/>
          <w:b/>
          <w:bCs/>
          <w:sz w:val="28"/>
          <w:szCs w:val="28"/>
        </w:rPr>
      </w:pPr>
      <w:r w:rsidRPr="00050312">
        <w:rPr>
          <w:rFonts w:ascii="Times New Roman" w:hAnsi="Times New Roman" w:cs="Times New Roman"/>
          <w:b/>
          <w:bCs/>
          <w:sz w:val="28"/>
          <w:szCs w:val="28"/>
        </w:rPr>
        <w:t xml:space="preserve">Result and Discussion:- </w:t>
      </w:r>
    </w:p>
    <w:p w14:paraId="263D6F30" w14:textId="77777777" w:rsidR="008D181B" w:rsidRPr="00E95B50" w:rsidRDefault="00E95B50" w:rsidP="008D181B">
      <w:pPr>
        <w:spacing w:after="0" w:line="360" w:lineRule="auto"/>
        <w:jc w:val="both"/>
        <w:rPr>
          <w:rFonts w:ascii="Times New Roman" w:hAnsi="Times New Roman" w:cs="Times New Roman"/>
          <w:b/>
          <w:bCs/>
          <w:sz w:val="24"/>
          <w:szCs w:val="24"/>
        </w:rPr>
      </w:pPr>
      <w:proofErr w:type="spellStart"/>
      <w:r w:rsidRPr="00E95B50">
        <w:rPr>
          <w:rFonts w:ascii="Times New Roman" w:hAnsi="Times New Roman" w:cs="Times New Roman"/>
          <w:b/>
          <w:bCs/>
          <w:sz w:val="24"/>
          <w:szCs w:val="24"/>
        </w:rPr>
        <w:t>Physico</w:t>
      </w:r>
      <w:proofErr w:type="spellEnd"/>
      <w:r w:rsidRPr="00E95B50">
        <w:rPr>
          <w:rFonts w:ascii="Times New Roman" w:hAnsi="Times New Roman" w:cs="Times New Roman"/>
          <w:b/>
          <w:bCs/>
          <w:sz w:val="24"/>
          <w:szCs w:val="24"/>
        </w:rPr>
        <w:t>-chemical properties:-</w:t>
      </w:r>
    </w:p>
    <w:p w14:paraId="1DDF5AE8" w14:textId="77777777" w:rsidR="00E95B50" w:rsidRDefault="00E95B50" w:rsidP="00E95B50">
      <w:pPr>
        <w:spacing w:line="360" w:lineRule="auto"/>
        <w:ind w:firstLine="720"/>
        <w:jc w:val="both"/>
        <w:rPr>
          <w:rFonts w:ascii="Times New Roman" w:hAnsi="Times New Roman" w:cs="Times New Roman"/>
          <w:sz w:val="24"/>
          <w:szCs w:val="24"/>
          <w:lang w:val="en-IN"/>
        </w:rPr>
      </w:pPr>
      <w:bookmarkStart w:id="3" w:name="_Hlk149747169"/>
      <w:r>
        <w:rPr>
          <w:rFonts w:ascii="Times New Roman" w:hAnsi="Times New Roman" w:cs="Times New Roman"/>
          <w:bCs/>
          <w:sz w:val="24"/>
          <w:szCs w:val="24"/>
          <w:lang w:val="en-IN"/>
        </w:rPr>
        <w:t xml:space="preserve">The results regarding chemical properties </w:t>
      </w:r>
      <w:r>
        <w:rPr>
          <w:rFonts w:ascii="Times New Roman" w:hAnsi="Times New Roman" w:cs="Times New Roman"/>
          <w:bCs/>
          <w:i/>
          <w:sz w:val="24"/>
          <w:szCs w:val="24"/>
          <w:lang w:val="en-IN"/>
        </w:rPr>
        <w:t>viz</w:t>
      </w:r>
      <w:r>
        <w:rPr>
          <w:rFonts w:ascii="Times New Roman" w:hAnsi="Times New Roman" w:cs="Times New Roman"/>
          <w:bCs/>
          <w:sz w:val="24"/>
          <w:szCs w:val="24"/>
          <w:lang w:val="en-IN"/>
        </w:rPr>
        <w:t>., pH, electrical conductivity</w:t>
      </w:r>
      <w:commentRangeStart w:id="4"/>
      <w:r>
        <w:rPr>
          <w:rFonts w:ascii="Times New Roman" w:hAnsi="Times New Roman" w:cs="Times New Roman"/>
          <w:bCs/>
          <w:sz w:val="24"/>
          <w:szCs w:val="24"/>
          <w:lang w:val="en-IN"/>
        </w:rPr>
        <w:t xml:space="preserve"> </w:t>
      </w:r>
      <w:commentRangeEnd w:id="4"/>
      <w:r w:rsidR="00EA0810">
        <w:rPr>
          <w:rStyle w:val="CommentReference"/>
        </w:rPr>
        <w:commentReference w:id="4"/>
      </w:r>
      <w:r>
        <w:rPr>
          <w:rFonts w:ascii="Times New Roman" w:hAnsi="Times New Roman" w:cs="Times New Roman"/>
          <w:bCs/>
          <w:sz w:val="24"/>
          <w:szCs w:val="24"/>
          <w:lang w:val="en-IN"/>
        </w:rPr>
        <w:t xml:space="preserve">and organic carbon in soil after harvest of soybean as influenced by </w:t>
      </w:r>
      <w:r>
        <w:rPr>
          <w:rFonts w:ascii="Times New Roman" w:hAnsi="Times New Roman" w:cs="Times New Roman"/>
          <w:sz w:val="24"/>
          <w:szCs w:val="24"/>
          <w:lang w:val="en-IN"/>
        </w:rPr>
        <w:t xml:space="preserve">bio-NPK consortia and zinc are presented </w:t>
      </w:r>
      <w:r>
        <w:rPr>
          <w:rFonts w:ascii="Times New Roman" w:hAnsi="Times New Roman" w:cs="Times New Roman"/>
          <w:bCs/>
          <w:sz w:val="24"/>
          <w:szCs w:val="24"/>
          <w:lang w:val="en-IN"/>
        </w:rPr>
        <w:t xml:space="preserve">in </w:t>
      </w:r>
      <w:r>
        <w:rPr>
          <w:rFonts w:ascii="Times New Roman" w:hAnsi="Times New Roman" w:cs="Times New Roman"/>
          <w:sz w:val="24"/>
          <w:szCs w:val="24"/>
        </w:rPr>
        <w:t xml:space="preserve">Table </w:t>
      </w:r>
      <w:r>
        <w:rPr>
          <w:rFonts w:ascii="Times New Roman" w:hAnsi="Times New Roman" w:cs="Times New Roman"/>
          <w:sz w:val="24"/>
          <w:szCs w:val="24"/>
          <w:lang w:val="en-IN"/>
        </w:rPr>
        <w:t>1.</w:t>
      </w:r>
      <w:bookmarkEnd w:id="3"/>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The perusal data given in </w:t>
      </w:r>
      <w:r>
        <w:rPr>
          <w:rFonts w:ascii="Times New Roman" w:hAnsi="Times New Roman" w:cs="Times New Roman"/>
          <w:sz w:val="24"/>
          <w:szCs w:val="24"/>
        </w:rPr>
        <w:t xml:space="preserve">Table </w:t>
      </w:r>
      <w:r>
        <w:rPr>
          <w:rFonts w:ascii="Times New Roman" w:hAnsi="Times New Roman" w:cs="Times New Roman"/>
          <w:sz w:val="24"/>
          <w:szCs w:val="24"/>
          <w:lang w:val="en-IN"/>
        </w:rPr>
        <w:t>1, indicated that the pH, electrical conductivity and organic carbon in soil were not differ significantly due to application of different levels of bio-NPK consortia and zinc.</w:t>
      </w:r>
    </w:p>
    <w:p w14:paraId="1CAF4149" w14:textId="77777777" w:rsidR="008A1B70" w:rsidRPr="008A1B70" w:rsidRDefault="008A1B70" w:rsidP="008A1B70">
      <w:pPr>
        <w:spacing w:after="0" w:line="360" w:lineRule="auto"/>
        <w:jc w:val="both"/>
        <w:rPr>
          <w:rFonts w:ascii="Times New Roman" w:hAnsi="Times New Roman" w:cs="Times New Roman"/>
          <w:b/>
          <w:bCs/>
          <w:sz w:val="24"/>
          <w:szCs w:val="24"/>
          <w:lang w:val="en-IN"/>
        </w:rPr>
      </w:pPr>
      <w:r w:rsidRPr="008A1B70">
        <w:rPr>
          <w:rFonts w:ascii="Times New Roman" w:hAnsi="Times New Roman" w:cs="Times New Roman"/>
          <w:b/>
          <w:bCs/>
          <w:sz w:val="24"/>
          <w:szCs w:val="24"/>
          <w:lang w:val="en-IN"/>
        </w:rPr>
        <w:lastRenderedPageBreak/>
        <w:t xml:space="preserve">Table 1. </w:t>
      </w:r>
      <w:r w:rsidRPr="008A1B70">
        <w:rPr>
          <w:rFonts w:ascii="Times New Roman" w:hAnsi="Times New Roman" w:cs="Times New Roman"/>
          <w:b/>
          <w:bCs/>
          <w:sz w:val="24"/>
          <w:szCs w:val="24"/>
        </w:rPr>
        <w:t xml:space="preserve">Effect of Bio-NPK consortia and </w:t>
      </w:r>
      <w:r w:rsidRPr="008A1B70">
        <w:rPr>
          <w:rFonts w:ascii="Times New Roman" w:hAnsi="Times New Roman" w:cs="Times New Roman"/>
          <w:b/>
          <w:bCs/>
          <w:sz w:val="24"/>
          <w:szCs w:val="24"/>
          <w:lang w:val="en-IN"/>
        </w:rPr>
        <w:t>zinc</w:t>
      </w:r>
      <w:r w:rsidRPr="008A1B70">
        <w:rPr>
          <w:rFonts w:ascii="Times New Roman" w:hAnsi="Times New Roman" w:cs="Times New Roman"/>
          <w:b/>
          <w:bCs/>
          <w:sz w:val="24"/>
          <w:szCs w:val="24"/>
          <w:vertAlign w:val="subscript"/>
          <w:lang w:val="en-IN"/>
        </w:rPr>
        <w:t xml:space="preserve"> </w:t>
      </w:r>
      <w:r w:rsidRPr="008A1B70">
        <w:rPr>
          <w:rFonts w:ascii="Times New Roman" w:hAnsi="Times New Roman" w:cs="Times New Roman"/>
          <w:b/>
          <w:bCs/>
          <w:sz w:val="24"/>
          <w:szCs w:val="24"/>
        </w:rPr>
        <w:t>on pH, electric</w:t>
      </w:r>
      <w:r w:rsidRPr="008A1B70">
        <w:rPr>
          <w:rFonts w:ascii="Times New Roman" w:hAnsi="Times New Roman" w:cs="Times New Roman"/>
          <w:b/>
          <w:bCs/>
          <w:sz w:val="24"/>
          <w:szCs w:val="24"/>
          <w:lang w:val="en-IN"/>
        </w:rPr>
        <w:t>al</w:t>
      </w:r>
      <w:r w:rsidRPr="008A1B70">
        <w:rPr>
          <w:rFonts w:ascii="Times New Roman" w:hAnsi="Times New Roman" w:cs="Times New Roman"/>
          <w:b/>
          <w:bCs/>
          <w:sz w:val="24"/>
          <w:szCs w:val="24"/>
        </w:rPr>
        <w:t xml:space="preserve"> conductivity and organic carbon of soil after harvest of soybean</w:t>
      </w:r>
    </w:p>
    <w:tbl>
      <w:tblPr>
        <w:tblStyle w:val="TableGrid"/>
        <w:tblpPr w:leftFromText="180" w:rightFromText="180" w:vertAnchor="text" w:horzAnchor="margin" w:tblpX="250" w:tblpY="190"/>
        <w:tblOverlap w:val="never"/>
        <w:tblW w:w="9468" w:type="dxa"/>
        <w:tblLayout w:type="fixed"/>
        <w:tblLook w:val="04A0" w:firstRow="1" w:lastRow="0" w:firstColumn="1" w:lastColumn="0" w:noHBand="0" w:noVBand="1"/>
      </w:tblPr>
      <w:tblGrid>
        <w:gridCol w:w="6588"/>
        <w:gridCol w:w="810"/>
        <w:gridCol w:w="990"/>
        <w:gridCol w:w="1080"/>
      </w:tblGrid>
      <w:tr w:rsidR="00E95B50" w:rsidRPr="00E95B50" w14:paraId="27D673D3" w14:textId="77777777" w:rsidTr="00E95B50">
        <w:trPr>
          <w:trHeight w:val="1010"/>
        </w:trPr>
        <w:tc>
          <w:tcPr>
            <w:tcW w:w="6588" w:type="dxa"/>
            <w:vAlign w:val="center"/>
          </w:tcPr>
          <w:p w14:paraId="0A68608B" w14:textId="77777777" w:rsidR="00E95B50" w:rsidRPr="00E95B50" w:rsidRDefault="00E95B50" w:rsidP="00E95B50">
            <w:pPr>
              <w:jc w:val="center"/>
              <w:rPr>
                <w:rFonts w:cs="Times New Roman"/>
                <w:b/>
                <w:sz w:val="24"/>
                <w:szCs w:val="24"/>
              </w:rPr>
            </w:pPr>
            <w:r w:rsidRPr="00E95B50">
              <w:rPr>
                <w:rFonts w:cs="Times New Roman"/>
                <w:b/>
                <w:sz w:val="24"/>
                <w:szCs w:val="24"/>
              </w:rPr>
              <w:t>Treatments</w:t>
            </w:r>
          </w:p>
        </w:tc>
        <w:tc>
          <w:tcPr>
            <w:tcW w:w="810" w:type="dxa"/>
            <w:vAlign w:val="center"/>
          </w:tcPr>
          <w:p w14:paraId="614C71DC" w14:textId="77777777" w:rsidR="00E95B50" w:rsidRPr="00E95B50" w:rsidRDefault="00E95B50" w:rsidP="00E95B50">
            <w:pPr>
              <w:pStyle w:val="NoSpacing"/>
              <w:jc w:val="center"/>
              <w:rPr>
                <w:rFonts w:ascii="Times New Roman" w:hAnsi="Times New Roman" w:cs="Times New Roman"/>
                <w:b/>
                <w:bCs/>
                <w:sz w:val="24"/>
                <w:szCs w:val="24"/>
              </w:rPr>
            </w:pPr>
            <w:r w:rsidRPr="00E95B50">
              <w:rPr>
                <w:rFonts w:ascii="Times New Roman" w:hAnsi="Times New Roman" w:cs="Times New Roman"/>
                <w:b/>
                <w:bCs/>
                <w:sz w:val="24"/>
                <w:szCs w:val="24"/>
              </w:rPr>
              <w:t>pH</w:t>
            </w:r>
          </w:p>
          <w:p w14:paraId="4CB8FC0F" w14:textId="77777777" w:rsidR="00E95B50" w:rsidRPr="00E95B50" w:rsidRDefault="00E95B50" w:rsidP="00E95B50">
            <w:pPr>
              <w:pStyle w:val="NoSpacing"/>
              <w:jc w:val="center"/>
              <w:rPr>
                <w:rFonts w:ascii="Times New Roman" w:hAnsi="Times New Roman" w:cs="Times New Roman"/>
                <w:b/>
                <w:sz w:val="24"/>
                <w:szCs w:val="24"/>
              </w:rPr>
            </w:pPr>
          </w:p>
        </w:tc>
        <w:tc>
          <w:tcPr>
            <w:tcW w:w="990" w:type="dxa"/>
            <w:vAlign w:val="center"/>
          </w:tcPr>
          <w:p w14:paraId="6FAA9DF1" w14:textId="77777777" w:rsidR="00E95B50" w:rsidRPr="00E95B50" w:rsidRDefault="00E95B50" w:rsidP="00E95B50">
            <w:pPr>
              <w:pStyle w:val="NoSpacing"/>
              <w:jc w:val="center"/>
              <w:rPr>
                <w:rFonts w:ascii="Times New Roman" w:hAnsi="Times New Roman" w:cs="Times New Roman"/>
                <w:b/>
                <w:sz w:val="24"/>
                <w:szCs w:val="24"/>
              </w:rPr>
            </w:pPr>
            <w:r w:rsidRPr="00E95B50">
              <w:rPr>
                <w:rFonts w:ascii="Times New Roman" w:hAnsi="Times New Roman" w:cs="Times New Roman"/>
                <w:b/>
                <w:sz w:val="24"/>
                <w:szCs w:val="24"/>
              </w:rPr>
              <w:t>EC</w:t>
            </w:r>
          </w:p>
          <w:p w14:paraId="7F7A263A" w14:textId="77777777" w:rsidR="00E95B50" w:rsidRPr="00E95B50" w:rsidRDefault="00E95B50" w:rsidP="00E95B50">
            <w:pPr>
              <w:pStyle w:val="NoSpacing"/>
              <w:jc w:val="center"/>
              <w:rPr>
                <w:rFonts w:ascii="Times New Roman" w:hAnsi="Times New Roman" w:cs="Times New Roman"/>
                <w:b/>
                <w:sz w:val="24"/>
                <w:szCs w:val="24"/>
              </w:rPr>
            </w:pPr>
            <w:r w:rsidRPr="00E95B50">
              <w:rPr>
                <w:rFonts w:ascii="Times New Roman" w:hAnsi="Times New Roman" w:cs="Times New Roman"/>
                <w:b/>
                <w:sz w:val="24"/>
                <w:szCs w:val="24"/>
              </w:rPr>
              <w:t>(dSm</w:t>
            </w:r>
            <w:r w:rsidRPr="00E95B50">
              <w:rPr>
                <w:rFonts w:ascii="Times New Roman" w:hAnsi="Times New Roman" w:cs="Times New Roman"/>
                <w:b/>
                <w:sz w:val="24"/>
                <w:szCs w:val="24"/>
                <w:vertAlign w:val="superscript"/>
              </w:rPr>
              <w:t>-1</w:t>
            </w:r>
            <w:r w:rsidRPr="00E95B50">
              <w:rPr>
                <w:rFonts w:ascii="Times New Roman" w:hAnsi="Times New Roman" w:cs="Times New Roman"/>
                <w:b/>
                <w:sz w:val="24"/>
                <w:szCs w:val="24"/>
              </w:rPr>
              <w:t>)</w:t>
            </w:r>
          </w:p>
        </w:tc>
        <w:tc>
          <w:tcPr>
            <w:tcW w:w="1080" w:type="dxa"/>
            <w:vAlign w:val="center"/>
          </w:tcPr>
          <w:p w14:paraId="0C196CB2" w14:textId="77777777" w:rsidR="00E95B50" w:rsidRPr="00E95B50" w:rsidRDefault="00E95B50" w:rsidP="00E95B50">
            <w:pPr>
              <w:pStyle w:val="NoSpacing"/>
              <w:spacing w:after="40"/>
              <w:jc w:val="center"/>
              <w:rPr>
                <w:rFonts w:ascii="Times New Roman" w:hAnsi="Times New Roman" w:cs="Times New Roman"/>
                <w:b/>
                <w:sz w:val="24"/>
                <w:szCs w:val="24"/>
              </w:rPr>
            </w:pPr>
            <w:r w:rsidRPr="00E95B50">
              <w:rPr>
                <w:rFonts w:ascii="Times New Roman" w:hAnsi="Times New Roman" w:cs="Times New Roman"/>
                <w:b/>
                <w:sz w:val="24"/>
                <w:szCs w:val="24"/>
              </w:rPr>
              <w:t>Organic carbon</w:t>
            </w:r>
          </w:p>
          <w:p w14:paraId="466B9240" w14:textId="77777777" w:rsidR="00E95B50" w:rsidRPr="00E95B50" w:rsidRDefault="00E95B50" w:rsidP="00E95B50">
            <w:pPr>
              <w:pStyle w:val="NoSpacing"/>
              <w:spacing w:after="40"/>
              <w:jc w:val="center"/>
              <w:rPr>
                <w:rFonts w:ascii="Times New Roman" w:hAnsi="Times New Roman" w:cs="Times New Roman"/>
                <w:b/>
                <w:sz w:val="24"/>
                <w:szCs w:val="24"/>
              </w:rPr>
            </w:pPr>
            <w:r w:rsidRPr="00E95B50">
              <w:rPr>
                <w:rFonts w:ascii="Times New Roman" w:hAnsi="Times New Roman" w:cs="Times New Roman"/>
                <w:b/>
                <w:sz w:val="24"/>
                <w:szCs w:val="24"/>
              </w:rPr>
              <w:t>(%)</w:t>
            </w:r>
          </w:p>
        </w:tc>
      </w:tr>
      <w:tr w:rsidR="00E95B50" w:rsidRPr="00E95B50" w14:paraId="53365351" w14:textId="77777777" w:rsidTr="00E95B50">
        <w:trPr>
          <w:trHeight w:val="405"/>
        </w:trPr>
        <w:tc>
          <w:tcPr>
            <w:tcW w:w="6588" w:type="dxa"/>
            <w:vAlign w:val="center"/>
          </w:tcPr>
          <w:p w14:paraId="69261F92" w14:textId="77777777" w:rsidR="00E95B50" w:rsidRPr="00E95B50" w:rsidRDefault="00E95B50" w:rsidP="00E95B50">
            <w:pPr>
              <w:spacing w:after="40"/>
              <w:rPr>
                <w:rFonts w:cs="Times New Roman"/>
                <w:sz w:val="24"/>
                <w:szCs w:val="24"/>
              </w:rPr>
            </w:pPr>
            <w:r w:rsidRPr="00E95B50">
              <w:rPr>
                <w:rFonts w:cs="Times New Roman"/>
                <w:sz w:val="24"/>
                <w:szCs w:val="24"/>
              </w:rPr>
              <w:t>T</w:t>
            </w:r>
            <w:r w:rsidRPr="00E95B50">
              <w:rPr>
                <w:rFonts w:cs="Times New Roman"/>
                <w:sz w:val="24"/>
                <w:szCs w:val="24"/>
                <w:vertAlign w:val="subscript"/>
              </w:rPr>
              <w:t>1</w:t>
            </w:r>
            <w:r w:rsidRPr="00E95B50">
              <w:rPr>
                <w:rFonts w:cs="Times New Roman"/>
                <w:sz w:val="24"/>
                <w:szCs w:val="24"/>
              </w:rPr>
              <w:t>: Absolute control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6960D89"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7.71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5923761"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6372C3"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0.53</w:t>
            </w:r>
          </w:p>
        </w:tc>
      </w:tr>
      <w:tr w:rsidR="00E95B50" w:rsidRPr="00E95B50" w14:paraId="3A20E5BC" w14:textId="77777777" w:rsidTr="00E95B50">
        <w:trPr>
          <w:trHeight w:val="441"/>
        </w:trPr>
        <w:tc>
          <w:tcPr>
            <w:tcW w:w="6588" w:type="dxa"/>
            <w:vAlign w:val="center"/>
          </w:tcPr>
          <w:p w14:paraId="66273845" w14:textId="77777777" w:rsidR="00E95B50" w:rsidRPr="00E95B50" w:rsidRDefault="00E95B50" w:rsidP="00E95B50">
            <w:pPr>
              <w:rPr>
                <w:rFonts w:cs="Times New Roman"/>
                <w:bCs/>
                <w:sz w:val="24"/>
                <w:szCs w:val="24"/>
              </w:rPr>
            </w:pPr>
            <w:r w:rsidRPr="00E95B50">
              <w:rPr>
                <w:rFonts w:cs="Times New Roman"/>
                <w:sz w:val="24"/>
                <w:szCs w:val="24"/>
              </w:rPr>
              <w:t>T</w:t>
            </w:r>
            <w:r w:rsidRPr="00E95B50">
              <w:rPr>
                <w:rFonts w:cs="Times New Roman"/>
                <w:sz w:val="24"/>
                <w:szCs w:val="24"/>
                <w:vertAlign w:val="subscript"/>
              </w:rPr>
              <w:t>2</w:t>
            </w:r>
            <w:r w:rsidRPr="00E95B50">
              <w:rPr>
                <w:rFonts w:cs="Times New Roman"/>
                <w:sz w:val="24"/>
                <w:szCs w:val="24"/>
              </w:rPr>
              <w:t>: GRDF (50:75:45 N: P</w:t>
            </w:r>
            <w:r w:rsidRPr="00E95B50">
              <w:rPr>
                <w:rFonts w:cs="Times New Roman"/>
                <w:sz w:val="24"/>
                <w:szCs w:val="24"/>
                <w:vertAlign w:val="subscript"/>
              </w:rPr>
              <w:t>2</w:t>
            </w:r>
            <w:r w:rsidRPr="00E95B50">
              <w:rPr>
                <w:rFonts w:cs="Times New Roman"/>
                <w:sz w:val="24"/>
                <w:szCs w:val="24"/>
              </w:rPr>
              <w:t>O</w:t>
            </w:r>
            <w:r w:rsidRPr="00E95B50">
              <w:rPr>
                <w:rFonts w:cs="Times New Roman"/>
                <w:sz w:val="24"/>
                <w:szCs w:val="24"/>
                <w:vertAlign w:val="subscript"/>
              </w:rPr>
              <w:t>5</w:t>
            </w:r>
            <w:r w:rsidRPr="00E95B50">
              <w:rPr>
                <w:rFonts w:cs="Times New Roman"/>
                <w:sz w:val="24"/>
                <w:szCs w:val="24"/>
              </w:rPr>
              <w:t>: K</w:t>
            </w:r>
            <w:r w:rsidRPr="00E95B50">
              <w:rPr>
                <w:rFonts w:cs="Times New Roman"/>
                <w:sz w:val="24"/>
                <w:szCs w:val="24"/>
                <w:vertAlign w:val="subscript"/>
              </w:rPr>
              <w:t>2</w:t>
            </w:r>
            <w:r w:rsidRPr="00E95B50">
              <w:rPr>
                <w:rFonts w:cs="Times New Roman"/>
                <w:sz w:val="24"/>
                <w:szCs w:val="24"/>
              </w:rPr>
              <w:t>O Kg ha</w:t>
            </w:r>
            <w:r w:rsidRPr="00E95B50">
              <w:rPr>
                <w:rFonts w:cs="Times New Roman"/>
                <w:sz w:val="24"/>
                <w:szCs w:val="24"/>
                <w:vertAlign w:val="superscript"/>
              </w:rPr>
              <w:t>-1</w:t>
            </w:r>
            <w:r w:rsidRPr="00E95B50">
              <w:rPr>
                <w:rFonts w:cs="Times New Roman"/>
                <w:bCs/>
                <w:sz w:val="24"/>
                <w:szCs w:val="24"/>
              </w:rPr>
              <w:t xml:space="preserve">+ 10 </w:t>
            </w:r>
            <w:commentRangeStart w:id="5"/>
            <w:r w:rsidRPr="00E95B50">
              <w:rPr>
                <w:rFonts w:cs="Times New Roman"/>
                <w:bCs/>
                <w:sz w:val="24"/>
                <w:szCs w:val="24"/>
              </w:rPr>
              <w:t>t FYM Kg ha</w:t>
            </w:r>
            <w:r w:rsidRPr="00E95B50">
              <w:rPr>
                <w:rFonts w:cs="Times New Roman"/>
                <w:bCs/>
                <w:sz w:val="24"/>
                <w:szCs w:val="24"/>
                <w:vertAlign w:val="superscript"/>
              </w:rPr>
              <w:t>-1</w:t>
            </w:r>
            <w:r w:rsidRPr="00E95B50">
              <w:rPr>
                <w:rFonts w:cs="Times New Roman"/>
                <w:sz w:val="24"/>
                <w:szCs w:val="24"/>
              </w:rPr>
              <w:t>)</w:t>
            </w:r>
            <w:commentRangeEnd w:id="5"/>
            <w:r w:rsidR="00EA0810">
              <w:rPr>
                <w:rStyle w:val="CommentReference"/>
                <w:rFonts w:asciiTheme="minorHAnsi" w:eastAsiaTheme="minorHAnsi" w:hAnsiTheme="minorHAnsi"/>
                <w:lang w:val="en-US" w:eastAsia="en-US" w:bidi="hi-IN"/>
              </w:rPr>
              <w:commentReference w:id="5"/>
            </w:r>
          </w:p>
        </w:tc>
        <w:tc>
          <w:tcPr>
            <w:tcW w:w="810" w:type="dxa"/>
            <w:tcBorders>
              <w:top w:val="nil"/>
              <w:left w:val="single" w:sz="4" w:space="0" w:color="auto"/>
              <w:bottom w:val="single" w:sz="4" w:space="0" w:color="auto"/>
              <w:right w:val="single" w:sz="4" w:space="0" w:color="auto"/>
            </w:tcBorders>
            <w:shd w:val="clear" w:color="auto" w:fill="auto"/>
            <w:vAlign w:val="center"/>
          </w:tcPr>
          <w:p w14:paraId="09A693D9"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7.74</w:t>
            </w:r>
          </w:p>
        </w:tc>
        <w:tc>
          <w:tcPr>
            <w:tcW w:w="990" w:type="dxa"/>
            <w:tcBorders>
              <w:top w:val="nil"/>
              <w:left w:val="single" w:sz="4" w:space="0" w:color="auto"/>
              <w:bottom w:val="single" w:sz="4" w:space="0" w:color="auto"/>
              <w:right w:val="single" w:sz="4" w:space="0" w:color="auto"/>
            </w:tcBorders>
            <w:shd w:val="clear" w:color="auto" w:fill="auto"/>
            <w:vAlign w:val="center"/>
          </w:tcPr>
          <w:p w14:paraId="5682AB12"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0.34</w:t>
            </w:r>
          </w:p>
        </w:tc>
        <w:tc>
          <w:tcPr>
            <w:tcW w:w="1080" w:type="dxa"/>
            <w:tcBorders>
              <w:top w:val="nil"/>
              <w:left w:val="single" w:sz="4" w:space="0" w:color="auto"/>
              <w:bottom w:val="single" w:sz="4" w:space="0" w:color="auto"/>
              <w:right w:val="single" w:sz="4" w:space="0" w:color="auto"/>
            </w:tcBorders>
            <w:shd w:val="clear" w:color="auto" w:fill="auto"/>
            <w:vAlign w:val="center"/>
          </w:tcPr>
          <w:p w14:paraId="6DE9B710"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0.55</w:t>
            </w:r>
          </w:p>
        </w:tc>
      </w:tr>
      <w:tr w:rsidR="00E95B50" w:rsidRPr="00E95B50" w14:paraId="262F5B8E" w14:textId="77777777" w:rsidTr="00E95B50">
        <w:trPr>
          <w:trHeight w:val="531"/>
        </w:trPr>
        <w:tc>
          <w:tcPr>
            <w:tcW w:w="6588" w:type="dxa"/>
            <w:vAlign w:val="center"/>
          </w:tcPr>
          <w:p w14:paraId="1B1A4021" w14:textId="77777777" w:rsidR="00E95B50" w:rsidRPr="00E95B50" w:rsidRDefault="00E95B50" w:rsidP="00E95B50">
            <w:pPr>
              <w:ind w:left="360" w:hanging="360"/>
              <w:rPr>
                <w:rFonts w:cs="Times New Roman"/>
                <w:bCs/>
                <w:sz w:val="24"/>
                <w:szCs w:val="24"/>
              </w:rPr>
            </w:pPr>
            <w:r w:rsidRPr="00E95B50">
              <w:rPr>
                <w:rFonts w:cs="Times New Roman"/>
                <w:bCs/>
                <w:sz w:val="24"/>
                <w:szCs w:val="24"/>
              </w:rPr>
              <w:t>T</w:t>
            </w:r>
            <w:r w:rsidRPr="00E95B50">
              <w:rPr>
                <w:rFonts w:cs="Times New Roman"/>
                <w:bCs/>
                <w:sz w:val="24"/>
                <w:szCs w:val="24"/>
                <w:vertAlign w:val="subscript"/>
              </w:rPr>
              <w:t>3</w:t>
            </w:r>
            <w:r w:rsidRPr="00E95B50">
              <w:rPr>
                <w:rFonts w:cs="Times New Roman"/>
                <w:bCs/>
                <w:sz w:val="24"/>
                <w:szCs w:val="24"/>
              </w:rPr>
              <w:t>: GRDF 100%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 and 4 ml </w:t>
            </w:r>
            <w:r w:rsidRPr="00E95B50">
              <w:rPr>
                <w:rFonts w:cs="Times New Roman"/>
                <w:bCs/>
                <w:sz w:val="24"/>
                <w:szCs w:val="24"/>
              </w:rPr>
              <w:t>bio-NPK</w:t>
            </w:r>
            <w:r>
              <w:rPr>
                <w:rFonts w:cs="Times New Roman"/>
                <w:bCs/>
                <w:sz w:val="24"/>
                <w:szCs w:val="24"/>
              </w:rPr>
              <w:t xml:space="preserve">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14:paraId="591AFBDE"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7.65</w:t>
            </w:r>
          </w:p>
        </w:tc>
        <w:tc>
          <w:tcPr>
            <w:tcW w:w="990" w:type="dxa"/>
            <w:tcBorders>
              <w:top w:val="nil"/>
              <w:left w:val="single" w:sz="4" w:space="0" w:color="auto"/>
              <w:bottom w:val="single" w:sz="4" w:space="0" w:color="auto"/>
              <w:right w:val="single" w:sz="4" w:space="0" w:color="auto"/>
            </w:tcBorders>
            <w:shd w:val="clear" w:color="auto" w:fill="auto"/>
            <w:vAlign w:val="center"/>
          </w:tcPr>
          <w:p w14:paraId="7B3D513B"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0.30</w:t>
            </w:r>
          </w:p>
        </w:tc>
        <w:tc>
          <w:tcPr>
            <w:tcW w:w="1080" w:type="dxa"/>
            <w:tcBorders>
              <w:top w:val="nil"/>
              <w:left w:val="single" w:sz="4" w:space="0" w:color="auto"/>
              <w:bottom w:val="single" w:sz="4" w:space="0" w:color="auto"/>
              <w:right w:val="single" w:sz="4" w:space="0" w:color="auto"/>
            </w:tcBorders>
            <w:shd w:val="clear" w:color="auto" w:fill="auto"/>
            <w:vAlign w:val="center"/>
          </w:tcPr>
          <w:p w14:paraId="7A623F9D"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0.59</w:t>
            </w:r>
          </w:p>
        </w:tc>
      </w:tr>
      <w:tr w:rsidR="00E95B50" w:rsidRPr="00E95B50" w14:paraId="5784318E" w14:textId="77777777" w:rsidTr="00E95B50">
        <w:trPr>
          <w:trHeight w:val="551"/>
        </w:trPr>
        <w:tc>
          <w:tcPr>
            <w:tcW w:w="6588" w:type="dxa"/>
            <w:vAlign w:val="center"/>
          </w:tcPr>
          <w:p w14:paraId="01D81142" w14:textId="77777777"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4</w:t>
            </w:r>
            <w:r w:rsidRPr="00E95B50">
              <w:rPr>
                <w:rFonts w:cs="Times New Roman"/>
                <w:sz w:val="24"/>
                <w:szCs w:val="24"/>
              </w:rPr>
              <w:t xml:space="preserve">: </w:t>
            </w:r>
            <w:r w:rsidRPr="00E95B50">
              <w:rPr>
                <w:rFonts w:cs="Times New Roman"/>
                <w:bCs/>
                <w:sz w:val="24"/>
                <w:szCs w:val="24"/>
              </w:rPr>
              <w:t>GRDF 100%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 xml:space="preserve">-1 </w:t>
            </w:r>
            <w:r w:rsidRPr="00E95B50">
              <w:rPr>
                <w:rFonts w:cs="Times New Roman"/>
                <w:sz w:val="24"/>
                <w:szCs w:val="24"/>
              </w:rPr>
              <w:t xml:space="preserve">and 6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14:paraId="591ACD11"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7.65</w:t>
            </w:r>
          </w:p>
        </w:tc>
        <w:tc>
          <w:tcPr>
            <w:tcW w:w="990" w:type="dxa"/>
            <w:tcBorders>
              <w:top w:val="nil"/>
              <w:left w:val="single" w:sz="4" w:space="0" w:color="auto"/>
              <w:bottom w:val="single" w:sz="4" w:space="0" w:color="auto"/>
              <w:right w:val="single" w:sz="4" w:space="0" w:color="auto"/>
            </w:tcBorders>
            <w:shd w:val="clear" w:color="auto" w:fill="auto"/>
            <w:vAlign w:val="center"/>
          </w:tcPr>
          <w:p w14:paraId="7439F8F1"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0.27</w:t>
            </w:r>
          </w:p>
        </w:tc>
        <w:tc>
          <w:tcPr>
            <w:tcW w:w="1080" w:type="dxa"/>
            <w:tcBorders>
              <w:top w:val="nil"/>
              <w:left w:val="single" w:sz="4" w:space="0" w:color="auto"/>
              <w:bottom w:val="single" w:sz="4" w:space="0" w:color="auto"/>
              <w:right w:val="single" w:sz="4" w:space="0" w:color="auto"/>
            </w:tcBorders>
            <w:shd w:val="clear" w:color="auto" w:fill="auto"/>
            <w:vAlign w:val="center"/>
          </w:tcPr>
          <w:p w14:paraId="6F101861"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0.58</w:t>
            </w:r>
          </w:p>
        </w:tc>
      </w:tr>
      <w:tr w:rsidR="00E95B50" w:rsidRPr="00E95B50" w14:paraId="409AF5D2" w14:textId="77777777" w:rsidTr="00E95B50">
        <w:trPr>
          <w:trHeight w:val="559"/>
        </w:trPr>
        <w:tc>
          <w:tcPr>
            <w:tcW w:w="6588" w:type="dxa"/>
            <w:vAlign w:val="center"/>
          </w:tcPr>
          <w:p w14:paraId="056DF938" w14:textId="77777777" w:rsidR="00E95B50" w:rsidRPr="00E95B50" w:rsidRDefault="00E95B50" w:rsidP="00E95B50">
            <w:pPr>
              <w:ind w:left="360" w:hanging="360"/>
              <w:rPr>
                <w:rFonts w:cs="Times New Roman"/>
                <w:bCs/>
                <w:sz w:val="24"/>
                <w:szCs w:val="24"/>
              </w:rPr>
            </w:pPr>
            <w:r w:rsidRPr="00E95B50">
              <w:rPr>
                <w:rFonts w:cs="Times New Roman"/>
                <w:bCs/>
                <w:sz w:val="24"/>
                <w:szCs w:val="24"/>
              </w:rPr>
              <w:t>T</w:t>
            </w:r>
            <w:r w:rsidRPr="00E95B50">
              <w:rPr>
                <w:rFonts w:cs="Times New Roman"/>
                <w:bCs/>
                <w:sz w:val="24"/>
                <w:szCs w:val="24"/>
                <w:vertAlign w:val="subscript"/>
              </w:rPr>
              <w:t>5</w:t>
            </w:r>
            <w:r w:rsidRPr="00E95B50">
              <w:rPr>
                <w:rFonts w:cs="Times New Roman"/>
                <w:bCs/>
                <w:sz w:val="24"/>
                <w:szCs w:val="24"/>
              </w:rPr>
              <w:t>: GRDF 100%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8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14:paraId="66FE8AA5"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7.63</w:t>
            </w:r>
          </w:p>
        </w:tc>
        <w:tc>
          <w:tcPr>
            <w:tcW w:w="990" w:type="dxa"/>
            <w:tcBorders>
              <w:top w:val="nil"/>
              <w:left w:val="single" w:sz="4" w:space="0" w:color="auto"/>
              <w:bottom w:val="single" w:sz="4" w:space="0" w:color="auto"/>
              <w:right w:val="single" w:sz="4" w:space="0" w:color="auto"/>
            </w:tcBorders>
            <w:shd w:val="clear" w:color="auto" w:fill="auto"/>
            <w:vAlign w:val="center"/>
          </w:tcPr>
          <w:p w14:paraId="4E19C9B6"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0.26</w:t>
            </w:r>
          </w:p>
        </w:tc>
        <w:tc>
          <w:tcPr>
            <w:tcW w:w="1080" w:type="dxa"/>
            <w:tcBorders>
              <w:top w:val="nil"/>
              <w:left w:val="single" w:sz="4" w:space="0" w:color="auto"/>
              <w:bottom w:val="single" w:sz="4" w:space="0" w:color="auto"/>
              <w:right w:val="single" w:sz="4" w:space="0" w:color="auto"/>
            </w:tcBorders>
            <w:shd w:val="clear" w:color="auto" w:fill="auto"/>
            <w:vAlign w:val="center"/>
          </w:tcPr>
          <w:p w14:paraId="4E5C28ED"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0.60</w:t>
            </w:r>
          </w:p>
        </w:tc>
      </w:tr>
      <w:tr w:rsidR="00E95B50" w:rsidRPr="00E95B50" w14:paraId="1B6E7C5C" w14:textId="77777777" w:rsidTr="00E95B50">
        <w:trPr>
          <w:trHeight w:val="553"/>
        </w:trPr>
        <w:tc>
          <w:tcPr>
            <w:tcW w:w="6588" w:type="dxa"/>
            <w:vAlign w:val="center"/>
          </w:tcPr>
          <w:p w14:paraId="13D55E72" w14:textId="77777777"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6</w:t>
            </w:r>
            <w:r w:rsidRPr="00E95B50">
              <w:rPr>
                <w:rFonts w:cs="Times New Roman"/>
                <w:sz w:val="24"/>
                <w:szCs w:val="24"/>
              </w:rPr>
              <w:t xml:space="preserve">: </w:t>
            </w:r>
            <w:r w:rsidRPr="00E95B50">
              <w:rPr>
                <w:rFonts w:cs="Times New Roman"/>
                <w:bCs/>
                <w:sz w:val="24"/>
                <w:szCs w:val="24"/>
              </w:rPr>
              <w:t>GRDF 75%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4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14:paraId="7B94F721"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7.70</w:t>
            </w:r>
          </w:p>
        </w:tc>
        <w:tc>
          <w:tcPr>
            <w:tcW w:w="990" w:type="dxa"/>
            <w:tcBorders>
              <w:top w:val="nil"/>
              <w:left w:val="single" w:sz="4" w:space="0" w:color="auto"/>
              <w:bottom w:val="single" w:sz="4" w:space="0" w:color="auto"/>
              <w:right w:val="single" w:sz="4" w:space="0" w:color="auto"/>
            </w:tcBorders>
            <w:shd w:val="clear" w:color="auto" w:fill="auto"/>
            <w:vAlign w:val="center"/>
          </w:tcPr>
          <w:p w14:paraId="1CD9A447"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0.33</w:t>
            </w:r>
          </w:p>
        </w:tc>
        <w:tc>
          <w:tcPr>
            <w:tcW w:w="1080" w:type="dxa"/>
            <w:tcBorders>
              <w:top w:val="nil"/>
              <w:left w:val="single" w:sz="4" w:space="0" w:color="auto"/>
              <w:bottom w:val="single" w:sz="4" w:space="0" w:color="auto"/>
              <w:right w:val="single" w:sz="4" w:space="0" w:color="auto"/>
            </w:tcBorders>
            <w:shd w:val="clear" w:color="auto" w:fill="auto"/>
            <w:vAlign w:val="center"/>
          </w:tcPr>
          <w:p w14:paraId="647FF1DC"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0.56</w:t>
            </w:r>
          </w:p>
        </w:tc>
      </w:tr>
      <w:tr w:rsidR="00E95B50" w:rsidRPr="00E95B50" w14:paraId="71741FB9" w14:textId="77777777" w:rsidTr="00E95B50">
        <w:trPr>
          <w:trHeight w:val="561"/>
        </w:trPr>
        <w:tc>
          <w:tcPr>
            <w:tcW w:w="6588" w:type="dxa"/>
            <w:vAlign w:val="center"/>
          </w:tcPr>
          <w:p w14:paraId="78A59D6D" w14:textId="77777777"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7</w:t>
            </w:r>
            <w:r w:rsidRPr="00E95B50">
              <w:rPr>
                <w:rFonts w:cs="Times New Roman"/>
                <w:sz w:val="24"/>
                <w:szCs w:val="24"/>
              </w:rPr>
              <w:t xml:space="preserve">: </w:t>
            </w:r>
            <w:r w:rsidRPr="00E95B50">
              <w:rPr>
                <w:rFonts w:cs="Times New Roman"/>
                <w:bCs/>
                <w:sz w:val="24"/>
                <w:szCs w:val="24"/>
              </w:rPr>
              <w:t>GRDF 75%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6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14:paraId="04954DCC"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7.69</w:t>
            </w:r>
          </w:p>
        </w:tc>
        <w:tc>
          <w:tcPr>
            <w:tcW w:w="990" w:type="dxa"/>
            <w:tcBorders>
              <w:top w:val="nil"/>
              <w:left w:val="single" w:sz="4" w:space="0" w:color="auto"/>
              <w:bottom w:val="single" w:sz="4" w:space="0" w:color="auto"/>
              <w:right w:val="single" w:sz="4" w:space="0" w:color="auto"/>
            </w:tcBorders>
            <w:shd w:val="clear" w:color="auto" w:fill="auto"/>
            <w:vAlign w:val="center"/>
          </w:tcPr>
          <w:p w14:paraId="6ED62D80"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0.33</w:t>
            </w:r>
          </w:p>
        </w:tc>
        <w:tc>
          <w:tcPr>
            <w:tcW w:w="1080" w:type="dxa"/>
            <w:tcBorders>
              <w:top w:val="nil"/>
              <w:left w:val="single" w:sz="4" w:space="0" w:color="auto"/>
              <w:bottom w:val="single" w:sz="4" w:space="0" w:color="auto"/>
              <w:right w:val="single" w:sz="4" w:space="0" w:color="auto"/>
            </w:tcBorders>
            <w:shd w:val="clear" w:color="auto" w:fill="auto"/>
            <w:vAlign w:val="center"/>
          </w:tcPr>
          <w:p w14:paraId="299C6FA7"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0.60</w:t>
            </w:r>
          </w:p>
        </w:tc>
      </w:tr>
      <w:tr w:rsidR="00E95B50" w:rsidRPr="00E95B50" w14:paraId="1D487D48" w14:textId="77777777" w:rsidTr="00E95B50">
        <w:trPr>
          <w:trHeight w:val="555"/>
        </w:trPr>
        <w:tc>
          <w:tcPr>
            <w:tcW w:w="6588" w:type="dxa"/>
            <w:vAlign w:val="center"/>
          </w:tcPr>
          <w:p w14:paraId="0EF1F60B" w14:textId="77777777"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8</w:t>
            </w:r>
            <w:r w:rsidRPr="00E95B50">
              <w:rPr>
                <w:rFonts w:cs="Times New Roman"/>
                <w:sz w:val="24"/>
                <w:szCs w:val="24"/>
              </w:rPr>
              <w:t xml:space="preserve">: </w:t>
            </w:r>
            <w:r w:rsidRPr="00E95B50">
              <w:rPr>
                <w:rFonts w:cs="Times New Roman"/>
                <w:bCs/>
                <w:sz w:val="24"/>
                <w:szCs w:val="24"/>
              </w:rPr>
              <w:t>GRDF 75%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8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14:paraId="7378C4F5"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7.66</w:t>
            </w:r>
          </w:p>
        </w:tc>
        <w:tc>
          <w:tcPr>
            <w:tcW w:w="990" w:type="dxa"/>
            <w:tcBorders>
              <w:top w:val="nil"/>
              <w:left w:val="single" w:sz="4" w:space="0" w:color="auto"/>
              <w:bottom w:val="single" w:sz="4" w:space="0" w:color="auto"/>
              <w:right w:val="single" w:sz="4" w:space="0" w:color="auto"/>
            </w:tcBorders>
            <w:shd w:val="clear" w:color="auto" w:fill="auto"/>
            <w:vAlign w:val="center"/>
          </w:tcPr>
          <w:p w14:paraId="7B28D759"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0.31</w:t>
            </w:r>
          </w:p>
        </w:tc>
        <w:tc>
          <w:tcPr>
            <w:tcW w:w="1080" w:type="dxa"/>
            <w:tcBorders>
              <w:top w:val="nil"/>
              <w:left w:val="single" w:sz="4" w:space="0" w:color="auto"/>
              <w:bottom w:val="single" w:sz="4" w:space="0" w:color="auto"/>
              <w:right w:val="single" w:sz="4" w:space="0" w:color="auto"/>
            </w:tcBorders>
            <w:shd w:val="clear" w:color="auto" w:fill="auto"/>
            <w:vAlign w:val="center"/>
          </w:tcPr>
          <w:p w14:paraId="68DA6458" w14:textId="77777777"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0.57</w:t>
            </w:r>
          </w:p>
        </w:tc>
      </w:tr>
      <w:tr w:rsidR="00E95B50" w:rsidRPr="00E95B50" w14:paraId="396FD288" w14:textId="77777777" w:rsidTr="00E95B50">
        <w:trPr>
          <w:trHeight w:val="288"/>
        </w:trPr>
        <w:tc>
          <w:tcPr>
            <w:tcW w:w="6588" w:type="dxa"/>
            <w:vAlign w:val="center"/>
          </w:tcPr>
          <w:p w14:paraId="00FAE98F" w14:textId="77777777" w:rsidR="00E95B50" w:rsidRPr="00E95B50" w:rsidRDefault="00E95B50" w:rsidP="00E95B50">
            <w:pPr>
              <w:rPr>
                <w:rFonts w:cs="Times New Roman"/>
                <w:bCs/>
                <w:sz w:val="24"/>
                <w:szCs w:val="24"/>
              </w:rPr>
            </w:pPr>
            <w:r w:rsidRPr="00E95B50">
              <w:rPr>
                <w:rFonts w:cs="Times New Roman"/>
                <w:bCs/>
                <w:sz w:val="24"/>
                <w:szCs w:val="24"/>
              </w:rPr>
              <w:t>S.E. ±</w:t>
            </w:r>
          </w:p>
        </w:tc>
        <w:tc>
          <w:tcPr>
            <w:tcW w:w="810" w:type="dxa"/>
            <w:vAlign w:val="center"/>
          </w:tcPr>
          <w:p w14:paraId="34DEC17B" w14:textId="77777777" w:rsidR="00E95B50" w:rsidRPr="00E95B50" w:rsidRDefault="00E95B50" w:rsidP="00E95B50">
            <w:pPr>
              <w:pStyle w:val="NoSpacing"/>
              <w:jc w:val="center"/>
              <w:rPr>
                <w:rFonts w:ascii="Times New Roman" w:hAnsi="Times New Roman" w:cs="Times New Roman"/>
                <w:color w:val="000000" w:themeColor="text1"/>
                <w:sz w:val="24"/>
                <w:szCs w:val="24"/>
              </w:rPr>
            </w:pPr>
            <w:r w:rsidRPr="00E95B50">
              <w:rPr>
                <w:rFonts w:ascii="Times New Roman" w:hAnsi="Times New Roman" w:cs="Times New Roman"/>
                <w:color w:val="000000" w:themeColor="text1"/>
                <w:kern w:val="24"/>
                <w:sz w:val="24"/>
                <w:szCs w:val="24"/>
              </w:rPr>
              <w:t>0.07</w:t>
            </w:r>
          </w:p>
        </w:tc>
        <w:tc>
          <w:tcPr>
            <w:tcW w:w="990" w:type="dxa"/>
            <w:vAlign w:val="center"/>
          </w:tcPr>
          <w:p w14:paraId="60B15DCE" w14:textId="77777777"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0.03</w:t>
            </w:r>
          </w:p>
        </w:tc>
        <w:tc>
          <w:tcPr>
            <w:tcW w:w="1080" w:type="dxa"/>
            <w:vAlign w:val="center"/>
          </w:tcPr>
          <w:p w14:paraId="0F68902D" w14:textId="77777777"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0.03</w:t>
            </w:r>
          </w:p>
        </w:tc>
      </w:tr>
      <w:tr w:rsidR="00E95B50" w:rsidRPr="00E95B50" w14:paraId="7DA7A17A" w14:textId="77777777" w:rsidTr="00E95B50">
        <w:trPr>
          <w:trHeight w:val="270"/>
        </w:trPr>
        <w:tc>
          <w:tcPr>
            <w:tcW w:w="6588" w:type="dxa"/>
            <w:vAlign w:val="center"/>
          </w:tcPr>
          <w:p w14:paraId="11EC907D" w14:textId="77777777" w:rsidR="00E95B50" w:rsidRPr="00E95B50" w:rsidRDefault="00E95B50" w:rsidP="00E95B50">
            <w:pPr>
              <w:rPr>
                <w:rFonts w:cs="Times New Roman"/>
                <w:sz w:val="24"/>
                <w:szCs w:val="24"/>
              </w:rPr>
            </w:pPr>
            <w:r w:rsidRPr="00E95B50">
              <w:rPr>
                <w:rFonts w:cs="Times New Roman"/>
                <w:sz w:val="24"/>
                <w:szCs w:val="24"/>
              </w:rPr>
              <w:t>C.D. @ 5%</w:t>
            </w:r>
          </w:p>
        </w:tc>
        <w:tc>
          <w:tcPr>
            <w:tcW w:w="810" w:type="dxa"/>
            <w:vAlign w:val="center"/>
          </w:tcPr>
          <w:p w14:paraId="3B6FC029" w14:textId="77777777" w:rsidR="00E95B50" w:rsidRPr="00E95B50" w:rsidRDefault="00E95B50" w:rsidP="00E95B50">
            <w:pPr>
              <w:pStyle w:val="NoSpacing"/>
              <w:jc w:val="center"/>
              <w:rPr>
                <w:rFonts w:ascii="Times New Roman" w:hAnsi="Times New Roman" w:cs="Times New Roman"/>
                <w:color w:val="000000" w:themeColor="text1"/>
                <w:sz w:val="24"/>
                <w:szCs w:val="24"/>
              </w:rPr>
            </w:pPr>
            <w:r w:rsidRPr="00E95B50">
              <w:rPr>
                <w:rFonts w:ascii="Times New Roman" w:hAnsi="Times New Roman" w:cs="Times New Roman"/>
                <w:color w:val="000000" w:themeColor="text1"/>
                <w:kern w:val="24"/>
                <w:sz w:val="24"/>
                <w:szCs w:val="24"/>
              </w:rPr>
              <w:t>NS</w:t>
            </w:r>
          </w:p>
        </w:tc>
        <w:tc>
          <w:tcPr>
            <w:tcW w:w="990" w:type="dxa"/>
            <w:vAlign w:val="center"/>
          </w:tcPr>
          <w:p w14:paraId="492BB9F0" w14:textId="77777777" w:rsidR="00E95B50" w:rsidRPr="00E95B50" w:rsidRDefault="00E95B50" w:rsidP="00E95B50">
            <w:pPr>
              <w:jc w:val="center"/>
              <w:rPr>
                <w:rFonts w:cs="Times New Roman"/>
                <w:color w:val="000000" w:themeColor="text1"/>
                <w:sz w:val="24"/>
                <w:szCs w:val="24"/>
              </w:rPr>
            </w:pPr>
            <w:r w:rsidRPr="00E95B50">
              <w:rPr>
                <w:rFonts w:cs="Times New Roman"/>
                <w:color w:val="000000" w:themeColor="text1"/>
                <w:kern w:val="24"/>
                <w:sz w:val="24"/>
                <w:szCs w:val="24"/>
              </w:rPr>
              <w:t>NS</w:t>
            </w:r>
          </w:p>
        </w:tc>
        <w:tc>
          <w:tcPr>
            <w:tcW w:w="1080" w:type="dxa"/>
            <w:vAlign w:val="center"/>
          </w:tcPr>
          <w:p w14:paraId="2D890C3F" w14:textId="77777777" w:rsidR="00E95B50" w:rsidRPr="00E95B50" w:rsidRDefault="00E95B50" w:rsidP="00E95B50">
            <w:pPr>
              <w:jc w:val="center"/>
              <w:rPr>
                <w:rFonts w:cs="Times New Roman"/>
                <w:color w:val="000000" w:themeColor="text1"/>
                <w:sz w:val="24"/>
                <w:szCs w:val="24"/>
              </w:rPr>
            </w:pPr>
            <w:r w:rsidRPr="00E95B50">
              <w:rPr>
                <w:rFonts w:cs="Times New Roman"/>
                <w:color w:val="000000" w:themeColor="text1"/>
                <w:kern w:val="24"/>
                <w:sz w:val="24"/>
                <w:szCs w:val="24"/>
              </w:rPr>
              <w:t>NS</w:t>
            </w:r>
          </w:p>
        </w:tc>
      </w:tr>
      <w:tr w:rsidR="00E95B50" w:rsidRPr="00E95B50" w14:paraId="10779BC1" w14:textId="77777777" w:rsidTr="00E95B50">
        <w:trPr>
          <w:trHeight w:val="432"/>
        </w:trPr>
        <w:tc>
          <w:tcPr>
            <w:tcW w:w="6588" w:type="dxa"/>
            <w:vAlign w:val="center"/>
          </w:tcPr>
          <w:p w14:paraId="22EAC84C" w14:textId="77777777" w:rsidR="00E95B50" w:rsidRPr="00E95B50" w:rsidRDefault="00E95B50" w:rsidP="00E95B50">
            <w:pPr>
              <w:rPr>
                <w:rFonts w:cs="Times New Roman"/>
                <w:sz w:val="24"/>
                <w:szCs w:val="24"/>
              </w:rPr>
            </w:pPr>
            <w:r w:rsidRPr="00E95B50">
              <w:rPr>
                <w:rFonts w:cs="Times New Roman"/>
                <w:sz w:val="24"/>
                <w:szCs w:val="24"/>
              </w:rPr>
              <w:t>Initial soil status</w:t>
            </w:r>
          </w:p>
        </w:tc>
        <w:tc>
          <w:tcPr>
            <w:tcW w:w="810" w:type="dxa"/>
            <w:vAlign w:val="center"/>
          </w:tcPr>
          <w:p w14:paraId="2412D292" w14:textId="77777777" w:rsidR="00E95B50" w:rsidRPr="00E95B50" w:rsidRDefault="00E95B50" w:rsidP="00E95B50">
            <w:pPr>
              <w:pStyle w:val="NoSpacing"/>
              <w:jc w:val="center"/>
              <w:rPr>
                <w:rFonts w:ascii="Times New Roman" w:hAnsi="Times New Roman" w:cs="Times New Roman"/>
                <w:color w:val="000000" w:themeColor="text1"/>
                <w:sz w:val="24"/>
                <w:szCs w:val="24"/>
              </w:rPr>
            </w:pPr>
            <w:r w:rsidRPr="00E95B50">
              <w:rPr>
                <w:rFonts w:ascii="Times New Roman" w:eastAsia="SimSun" w:hAnsi="Times New Roman" w:cs="Times New Roman"/>
                <w:color w:val="000000" w:themeColor="text1"/>
                <w:sz w:val="24"/>
                <w:szCs w:val="24"/>
              </w:rPr>
              <w:t>7.73</w:t>
            </w:r>
          </w:p>
        </w:tc>
        <w:tc>
          <w:tcPr>
            <w:tcW w:w="990" w:type="dxa"/>
            <w:vAlign w:val="center"/>
          </w:tcPr>
          <w:p w14:paraId="0124DF0B" w14:textId="77777777"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0.34</w:t>
            </w:r>
          </w:p>
        </w:tc>
        <w:tc>
          <w:tcPr>
            <w:tcW w:w="1080" w:type="dxa"/>
            <w:vAlign w:val="center"/>
          </w:tcPr>
          <w:p w14:paraId="7E8D5EB7" w14:textId="77777777"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0.56</w:t>
            </w:r>
          </w:p>
        </w:tc>
      </w:tr>
    </w:tbl>
    <w:p w14:paraId="579EF123" w14:textId="77777777" w:rsidR="002A4CD5" w:rsidRDefault="00CA34DC" w:rsidP="008A1B70">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dose of </w:t>
      </w:r>
      <w:commentRangeStart w:id="6"/>
      <w:proofErr w:type="spellStart"/>
      <w:r w:rsidRPr="00CA34DC">
        <w:rPr>
          <w:rFonts w:ascii="Times New Roman" w:hAnsi="Times New Roman" w:cs="Times New Roman"/>
          <w:sz w:val="24"/>
          <w:szCs w:val="24"/>
        </w:rPr>
        <w:t>fertiliser</w:t>
      </w:r>
      <w:commentRangeEnd w:id="6"/>
      <w:proofErr w:type="spellEnd"/>
      <w:r w:rsidR="00B06BDD">
        <w:rPr>
          <w:rStyle w:val="CommentReference"/>
        </w:rPr>
        <w:commentReference w:id="6"/>
      </w:r>
      <w:r w:rsidRPr="00CA34DC">
        <w:rPr>
          <w:rFonts w:ascii="Times New Roman" w:hAnsi="Times New Roman" w:cs="Times New Roman"/>
          <w:sz w:val="24"/>
          <w:szCs w:val="24"/>
        </w:rPr>
        <w:t>)</w:t>
      </w:r>
    </w:p>
    <w:p w14:paraId="0795A422" w14:textId="77777777" w:rsidR="002A4CD5" w:rsidRDefault="002A4CD5" w:rsidP="008A1B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available nitrogen, phosphorus, potassium (Table 2) and DTPA-Zinc (Table 3) in soil after harvest of soybean significantly influenced by the application of bio-NPK consortia and zinc.</w:t>
      </w:r>
    </w:p>
    <w:p w14:paraId="12C66CB8" w14:textId="4823C2A1" w:rsidR="008A1B70" w:rsidRDefault="002A4CD5" w:rsidP="008A1B70">
      <w:pPr>
        <w:spacing w:before="80" w:line="360" w:lineRule="auto"/>
        <w:ind w:firstLine="720"/>
        <w:jc w:val="both"/>
        <w:rPr>
          <w:rFonts w:ascii="Times New Roman" w:eastAsia="Times New Roman" w:hAnsi="Times New Roman" w:cs="Times New Roman"/>
          <w:sz w:val="24"/>
          <w:lang w:val="en-IN"/>
        </w:rPr>
      </w:pPr>
      <w:r>
        <w:rPr>
          <w:rFonts w:ascii="Times New Roman" w:eastAsia="Times New Roman" w:hAnsi="Times New Roman" w:cs="Times New Roman"/>
          <w:sz w:val="24"/>
          <w:lang w:val="en-IN"/>
        </w:rPr>
        <w:t xml:space="preserve">The different levels of bio-NPK consortia along with zinc and recommended dose of nitrogen exerted significant effect of </w:t>
      </w:r>
      <w:r>
        <w:rPr>
          <w:rFonts w:ascii="Times New Roman" w:eastAsia="Times New Roman" w:hAnsi="Times New Roman" w:cs="Times New Roman"/>
          <w:sz w:val="24"/>
        </w:rPr>
        <w:t>available N in soil after harvest of soybean</w:t>
      </w:r>
      <w:r w:rsidR="008A1B70">
        <w:rPr>
          <w:rFonts w:ascii="Times New Roman" w:eastAsia="Times New Roman" w:hAnsi="Times New Roman" w:cs="Times New Roman"/>
          <w:sz w:val="24"/>
        </w:rPr>
        <w:t xml:space="preserve"> (Table 2)</w:t>
      </w:r>
      <w:r>
        <w:rPr>
          <w:rFonts w:ascii="Times New Roman" w:eastAsia="Times New Roman" w:hAnsi="Times New Roman" w:cs="Times New Roman"/>
          <w:sz w:val="24"/>
        </w:rPr>
        <w:t xml:space="preserve">. The treatment receiving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recorded maximum available N (</w:t>
      </w:r>
      <w:r>
        <w:rPr>
          <w:rFonts w:ascii="Times New Roman" w:eastAsia="SimSun" w:hAnsi="Times New Roman" w:cs="Times New Roman"/>
          <w:color w:val="000000" w:themeColor="text1"/>
          <w:sz w:val="24"/>
          <w:szCs w:val="24"/>
          <w:lang w:val="en-IN"/>
        </w:rPr>
        <w:t xml:space="preserve">175.05 </w:t>
      </w:r>
      <w:r>
        <w:rPr>
          <w:rFonts w:ascii="Times New Roman" w:eastAsia="Times New Roman" w:hAnsi="Times New Roman" w:cs="Times New Roman"/>
          <w:sz w:val="24"/>
          <w:lang w:val="en-IN"/>
        </w:rPr>
        <w:t>kg ha</w:t>
      </w:r>
      <w:r>
        <w:rPr>
          <w:rFonts w:ascii="Times New Roman" w:eastAsia="Times New Roman" w:hAnsi="Times New Roman" w:cs="Times New Roman"/>
          <w:sz w:val="24"/>
          <w:vertAlign w:val="superscript"/>
          <w:lang w:val="en-IN"/>
        </w:rPr>
        <w:t>-1</w:t>
      </w:r>
      <w:r>
        <w:rPr>
          <w:rFonts w:ascii="Times New Roman" w:hAnsi="Times New Roman" w:cs="Times New Roman"/>
          <w:sz w:val="24"/>
          <w:szCs w:val="24"/>
          <w:lang w:val="en-IN"/>
        </w:rPr>
        <w:t xml:space="preserve">) and at par with </w:t>
      </w:r>
      <w:r>
        <w:rPr>
          <w:rFonts w:ascii="Times New Roman" w:eastAsia="Times New Roman" w:hAnsi="Times New Roman" w:cs="Times New Roman"/>
          <w:sz w:val="24"/>
        </w:rPr>
        <w:t xml:space="preserve">treatment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w:t>
      </w:r>
      <w:r>
        <w:rPr>
          <w:rFonts w:ascii="Times New Roman" w:eastAsia="SimSun" w:hAnsi="Times New Roman" w:cs="Times New Roman"/>
          <w:color w:val="000000" w:themeColor="text1"/>
          <w:sz w:val="24"/>
          <w:szCs w:val="24"/>
          <w:lang w:val="en-IN"/>
        </w:rPr>
        <w:t>168.30</w:t>
      </w:r>
      <w:r>
        <w:rPr>
          <w:rFonts w:ascii="Times New Roman" w:eastAsia="Times New Roman" w:hAnsi="Times New Roman" w:cs="Times New Roman"/>
          <w:sz w:val="24"/>
          <w:lang w:val="en-IN"/>
        </w:rPr>
        <w:t xml:space="preserve"> kg ha</w:t>
      </w:r>
      <w:r>
        <w:rPr>
          <w:rFonts w:ascii="Times New Roman" w:eastAsia="Times New Roman" w:hAnsi="Times New Roman" w:cs="Times New Roman"/>
          <w:sz w:val="24"/>
          <w:vertAlign w:val="superscript"/>
          <w:lang w:val="en-IN"/>
        </w:rPr>
        <w:t>-1</w:t>
      </w:r>
      <w:r>
        <w:rPr>
          <w:rFonts w:ascii="Times New Roman" w:hAnsi="Times New Roman" w:cs="Times New Roman"/>
          <w:sz w:val="24"/>
          <w:szCs w:val="24"/>
          <w:lang w:val="en-IN"/>
        </w:rPr>
        <w:t>).</w:t>
      </w:r>
      <w:r>
        <w:rPr>
          <w:rFonts w:ascii="Times New Roman" w:hAnsi="Times New Roman" w:cs="Times New Roman"/>
          <w:sz w:val="24"/>
          <w:szCs w:val="24"/>
          <w:vertAlign w:val="subscript"/>
        </w:rPr>
        <w:t xml:space="preserve"> </w:t>
      </w:r>
      <w:r>
        <w:rPr>
          <w:rFonts w:ascii="Times New Roman" w:eastAsia="Times New Roman" w:hAnsi="Times New Roman" w:cs="Times New Roman"/>
          <w:sz w:val="24"/>
          <w:lang w:val="en-IN"/>
        </w:rPr>
        <w:t>Increased in available nitrogen might be due to attributed to the greater multiplication of soil microbes which converts organically bound nitrogen to inorganic form. Increase in available N due to the mineralization of organic matter in soil. Similar results were reported by Kumar</w:t>
      </w:r>
      <w:r w:rsidR="008A1B70">
        <w:rPr>
          <w:rFonts w:ascii="Times New Roman" w:eastAsia="Times New Roman" w:hAnsi="Times New Roman" w:cs="Times New Roman"/>
          <w:sz w:val="24"/>
          <w:lang w:val="en-IN"/>
        </w:rPr>
        <w:t xml:space="preserve"> </w:t>
      </w:r>
      <w:r>
        <w:rPr>
          <w:rFonts w:ascii="Times New Roman" w:hAnsi="Times New Roman" w:cs="Times New Roman"/>
          <w:i/>
          <w:iCs/>
          <w:sz w:val="24"/>
          <w:szCs w:val="24"/>
          <w:shd w:val="clear" w:color="auto" w:fill="FFFFFF"/>
        </w:rPr>
        <w:t xml:space="preserve">et </w:t>
      </w:r>
      <w:r>
        <w:rPr>
          <w:rFonts w:ascii="Times New Roman" w:hAnsi="Times New Roman" w:cs="Times New Roman"/>
          <w:i/>
          <w:iCs/>
          <w:sz w:val="24"/>
          <w:szCs w:val="24"/>
          <w:shd w:val="clear" w:color="auto" w:fill="FFFFFF"/>
        </w:rPr>
        <w:lastRenderedPageBreak/>
        <w:t xml:space="preserve">al., </w:t>
      </w:r>
      <w:r>
        <w:rPr>
          <w:rFonts w:ascii="Times New Roman" w:hAnsi="Times New Roman" w:cs="Times New Roman"/>
          <w:sz w:val="24"/>
          <w:szCs w:val="24"/>
          <w:shd w:val="clear" w:color="auto" w:fill="FFFFFF"/>
        </w:rPr>
        <w:t xml:space="preserve">(2017), </w:t>
      </w:r>
      <w:proofErr w:type="spellStart"/>
      <w:r>
        <w:rPr>
          <w:rFonts w:ascii="Times New Roman" w:eastAsia="Calibri" w:hAnsi="Times New Roman" w:cs="Times New Roman"/>
          <w:bCs/>
          <w:sz w:val="24"/>
          <w:szCs w:val="24"/>
        </w:rPr>
        <w:t>Ghadge</w:t>
      </w:r>
      <w:proofErr w:type="spellEnd"/>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Murumkar</w:t>
      </w:r>
      <w:proofErr w:type="spellEnd"/>
      <w:r>
        <w:rPr>
          <w:rFonts w:ascii="Times New Roman" w:eastAsia="Calibri" w:hAnsi="Times New Roman" w:cs="Times New Roman"/>
          <w:bCs/>
          <w:sz w:val="24"/>
          <w:szCs w:val="24"/>
        </w:rPr>
        <w:t>,</w:t>
      </w:r>
      <w:r w:rsidR="008A1B7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(2020), </w:t>
      </w:r>
      <w:proofErr w:type="spellStart"/>
      <w:r>
        <w:rPr>
          <w:rFonts w:ascii="Times New Roman" w:eastAsia="Calibri" w:hAnsi="Times New Roman" w:cs="Times New Roman"/>
          <w:bCs/>
          <w:sz w:val="24"/>
          <w:szCs w:val="24"/>
        </w:rPr>
        <w:t>Thite</w:t>
      </w:r>
      <w:proofErr w:type="spellEnd"/>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Murumkar</w:t>
      </w:r>
      <w:proofErr w:type="spellEnd"/>
      <w:r w:rsidR="00EA0810">
        <w:rPr>
          <w:rFonts w:ascii="Times New Roman" w:eastAsia="Calibri" w:hAnsi="Times New Roman" w:cs="Times New Roman"/>
          <w:bCs/>
          <w:sz w:val="24"/>
          <w:szCs w:val="24"/>
        </w:rPr>
        <w:t>,</w:t>
      </w:r>
      <w:r w:rsidR="00EA0810">
        <w:rPr>
          <w:rFonts w:ascii="Times New Roman" w:eastAsia="Calibri" w:hAnsi="Times New Roman" w:cs="Times New Roman"/>
          <w:bCs/>
          <w:sz w:val="24"/>
          <w:szCs w:val="24"/>
          <w:lang w:val="en-IN"/>
        </w:rPr>
        <w:t xml:space="preserve"> (</w:t>
      </w:r>
      <w:r>
        <w:rPr>
          <w:rFonts w:ascii="Times New Roman" w:eastAsia="Calibri" w:hAnsi="Times New Roman" w:cs="Times New Roman"/>
          <w:bCs/>
          <w:sz w:val="24"/>
          <w:szCs w:val="24"/>
          <w:lang w:val="en-IN"/>
        </w:rPr>
        <w:t>2023),</w:t>
      </w:r>
      <w:r w:rsidR="008A1B70">
        <w:rPr>
          <w:rFonts w:ascii="Times New Roman" w:eastAsia="Calibri" w:hAnsi="Times New Roman" w:cs="Times New Roman"/>
          <w:bCs/>
          <w:sz w:val="24"/>
          <w:szCs w:val="24"/>
          <w:lang w:val="en-IN"/>
        </w:rPr>
        <w:t xml:space="preserve"> </w:t>
      </w:r>
      <w:proofErr w:type="spellStart"/>
      <w:r>
        <w:rPr>
          <w:rFonts w:ascii="Times New Roman" w:eastAsia="Calibri" w:hAnsi="Times New Roman" w:cs="Times New Roman"/>
          <w:bCs/>
          <w:sz w:val="24"/>
          <w:szCs w:val="24"/>
          <w:lang w:val="en-IN"/>
        </w:rPr>
        <w:t>Sahu</w:t>
      </w:r>
      <w:proofErr w:type="spellEnd"/>
      <w:r w:rsidR="008A1B70">
        <w:rPr>
          <w:rFonts w:ascii="Times New Roman" w:eastAsia="Calibri" w:hAnsi="Times New Roman" w:cs="Times New Roman"/>
          <w:bCs/>
          <w:sz w:val="24"/>
          <w:szCs w:val="24"/>
          <w:lang w:val="en-IN"/>
        </w:rPr>
        <w:t xml:space="preserve"> </w:t>
      </w:r>
      <w:r>
        <w:rPr>
          <w:rFonts w:ascii="Times New Roman" w:eastAsia="Calibri" w:hAnsi="Times New Roman" w:cs="Times New Roman"/>
          <w:bCs/>
          <w:i/>
          <w:iCs/>
          <w:sz w:val="24"/>
          <w:szCs w:val="24"/>
          <w:lang w:val="en-IN"/>
        </w:rPr>
        <w:t>et al</w:t>
      </w:r>
      <w:r>
        <w:rPr>
          <w:rFonts w:ascii="Times New Roman" w:eastAsia="Calibri" w:hAnsi="Times New Roman" w:cs="Times New Roman"/>
          <w:bCs/>
          <w:sz w:val="24"/>
          <w:szCs w:val="24"/>
          <w:lang w:val="en-IN"/>
        </w:rPr>
        <w:t>., (2023</w:t>
      </w:r>
      <w:r w:rsidR="000D3592">
        <w:rPr>
          <w:rFonts w:ascii="Times New Roman" w:eastAsia="Calibri" w:hAnsi="Times New Roman" w:cs="Times New Roman"/>
          <w:bCs/>
          <w:sz w:val="24"/>
          <w:szCs w:val="24"/>
          <w:lang w:val="en-IN"/>
        </w:rPr>
        <w:t>a</w:t>
      </w:r>
      <w:r>
        <w:rPr>
          <w:rFonts w:ascii="Times New Roman" w:eastAsia="Calibri" w:hAnsi="Times New Roman" w:cs="Times New Roman"/>
          <w:bCs/>
          <w:sz w:val="24"/>
          <w:szCs w:val="24"/>
          <w:lang w:val="en-IN"/>
        </w:rPr>
        <w:t xml:space="preserve">) and </w:t>
      </w:r>
      <w:r>
        <w:rPr>
          <w:rFonts w:ascii="Times New Roman" w:eastAsia="Times New Roman" w:hAnsi="Times New Roman" w:cs="Times New Roman"/>
          <w:bCs/>
          <w:sz w:val="24"/>
          <w:szCs w:val="24"/>
        </w:rPr>
        <w:t xml:space="preserve">Sharma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(2023)</w:t>
      </w:r>
      <w:r>
        <w:rPr>
          <w:rFonts w:ascii="Times New Roman" w:eastAsia="Times New Roman" w:hAnsi="Times New Roman" w:cs="Times New Roman"/>
          <w:sz w:val="24"/>
        </w:rPr>
        <w:t>.</w:t>
      </w:r>
    </w:p>
    <w:p w14:paraId="61458371" w14:textId="1597A209" w:rsidR="002A4CD5" w:rsidRPr="008A1B70" w:rsidRDefault="002A4CD5" w:rsidP="008A1B70">
      <w:pPr>
        <w:spacing w:before="80" w:line="360" w:lineRule="auto"/>
        <w:ind w:firstLine="720"/>
        <w:jc w:val="both"/>
        <w:rPr>
          <w:rFonts w:ascii="Times New Roman" w:eastAsia="Times New Roman" w:hAnsi="Times New Roman" w:cs="Times New Roman"/>
          <w:sz w:val="24"/>
          <w:lang w:val="en-IN"/>
        </w:rPr>
      </w:pPr>
      <w:r>
        <w:rPr>
          <w:rFonts w:ascii="Times New Roman" w:eastAsia="Times New Roman" w:hAnsi="Times New Roman" w:cs="Times New Roman"/>
          <w:sz w:val="24"/>
          <w:lang w:val="en-IN"/>
        </w:rPr>
        <w:t>The available</w:t>
      </w:r>
      <w:r>
        <w:rPr>
          <w:rFonts w:ascii="Times New Roman" w:eastAsia="Bold" w:hAnsi="Times New Roman" w:cs="Times New Roman"/>
          <w:color w:val="000000"/>
          <w:sz w:val="24"/>
          <w:szCs w:val="24"/>
        </w:rPr>
        <w:t xml:space="preserve"> phosphorus</w:t>
      </w:r>
      <w:r w:rsidR="008A1B70">
        <w:rPr>
          <w:rFonts w:ascii="Times New Roman" w:eastAsia="Bold" w:hAnsi="Times New Roman" w:cs="Times New Roman"/>
          <w:color w:val="000000"/>
          <w:sz w:val="24"/>
          <w:szCs w:val="24"/>
        </w:rPr>
        <w:t xml:space="preserve"> (Table 2)</w:t>
      </w:r>
      <w:r>
        <w:rPr>
          <w:rFonts w:ascii="Times New Roman" w:eastAsia="Bold" w:hAnsi="Times New Roman" w:cs="Times New Roman"/>
          <w:color w:val="000000"/>
          <w:sz w:val="24"/>
          <w:szCs w:val="24"/>
          <w:lang w:val="en-IN"/>
        </w:rPr>
        <w:t xml:space="preserve"> in soil after harvest of soybean was significantly highest under the treatment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w:t>
      </w:r>
      <w:r>
        <w:rPr>
          <w:rFonts w:ascii="Times New Roman" w:eastAsia="SimSun" w:hAnsi="Times New Roman" w:cs="Times New Roman"/>
          <w:color w:val="000000" w:themeColor="text1"/>
          <w:sz w:val="24"/>
          <w:szCs w:val="24"/>
          <w:lang w:val="en-IN"/>
        </w:rPr>
        <w:t>17.45</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However, it was statistically at par with treatment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sidR="00EA0810">
        <w:rPr>
          <w:rFonts w:ascii="Times New Roman" w:hAnsi="Times New Roman" w:cs="Times New Roman"/>
          <w:sz w:val="24"/>
          <w:szCs w:val="24"/>
        </w:rPr>
        <w:t>consortia</w:t>
      </w:r>
      <w:r w:rsidR="00EA0810">
        <w:rPr>
          <w:rFonts w:ascii="Times New Roman" w:hAnsi="Times New Roman" w:cs="Times New Roman"/>
          <w:sz w:val="24"/>
          <w:szCs w:val="24"/>
          <w:lang w:val="en-IN"/>
        </w:rPr>
        <w:t xml:space="preserve"> (</w:t>
      </w:r>
      <w:r>
        <w:rPr>
          <w:rFonts w:ascii="Times New Roman" w:eastAsia="SimSun" w:hAnsi="Times New Roman" w:cs="Times New Roman"/>
          <w:color w:val="000000" w:themeColor="text1"/>
          <w:sz w:val="24"/>
          <w:szCs w:val="24"/>
          <w:lang w:val="en-IN"/>
        </w:rPr>
        <w:t>17.11</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w:t>
      </w:r>
      <w:r w:rsidRPr="002A4CD5">
        <w:rPr>
          <w:rFonts w:ascii="Times New Roman" w:eastAsia="Times New Roman" w:hAnsi="Times New Roman" w:cs="Times New Roman"/>
          <w:sz w:val="24"/>
        </w:rPr>
        <w:t xml:space="preserve"> </w:t>
      </w:r>
      <w:r>
        <w:rPr>
          <w:rFonts w:ascii="Times New Roman" w:eastAsia="Times New Roman" w:hAnsi="Times New Roman" w:cs="Times New Roman"/>
          <w:sz w:val="24"/>
        </w:rPr>
        <w:t>Phosphorous solubilizing bacteria having the capacity of phosphate solubilizing and convert the insoluble phosphate into soluble forms through the production of organic acids. Inoculation of PSB with seed treatment create a multiplication of these type of bacteria</w:t>
      </w:r>
      <w:r>
        <w:rPr>
          <w:rFonts w:ascii="Times New Roman" w:eastAsia="Calibri" w:hAnsi="Times New Roman" w:cs="Times New Roman"/>
          <w:bCs/>
          <w:sz w:val="24"/>
          <w:szCs w:val="24"/>
        </w:rPr>
        <w:t>(</w:t>
      </w:r>
      <w:r w:rsidRPr="00454735">
        <w:rPr>
          <w:rFonts w:ascii="Times New Roman" w:eastAsia="Calibri" w:hAnsi="Times New Roman" w:cs="Times New Roman"/>
          <w:bCs/>
          <w:i/>
          <w:iCs/>
          <w:sz w:val="24"/>
          <w:szCs w:val="24"/>
        </w:rPr>
        <w:t>Bacillus megaterium</w:t>
      </w:r>
      <w:r>
        <w:rPr>
          <w:rFonts w:ascii="Times New Roman" w:eastAsia="Calibri" w:hAnsi="Times New Roman" w:cs="Times New Roman"/>
          <w:bCs/>
          <w:sz w:val="24"/>
          <w:szCs w:val="24"/>
        </w:rPr>
        <w:t>)</w:t>
      </w:r>
      <w:r>
        <w:rPr>
          <w:rFonts w:ascii="Times New Roman" w:eastAsia="Times New Roman" w:hAnsi="Times New Roman" w:cs="Times New Roman"/>
          <w:sz w:val="24"/>
        </w:rPr>
        <w:t xml:space="preserve"> in plant rhizosphere which may improve the availability of </w:t>
      </w:r>
      <w:r>
        <w:rPr>
          <w:rFonts w:ascii="Times New Roman" w:hAnsi="Times New Roman" w:cs="Times New Roman"/>
          <w:sz w:val="24"/>
        </w:rPr>
        <w:t xml:space="preserve">phosphorus </w:t>
      </w:r>
      <w:r>
        <w:rPr>
          <w:rFonts w:ascii="Times New Roman" w:eastAsia="Times New Roman" w:hAnsi="Times New Roman" w:cs="Times New Roman"/>
          <w:sz w:val="24"/>
        </w:rPr>
        <w:t xml:space="preserve">in soil, this work also confirmed by </w:t>
      </w:r>
      <w:r>
        <w:rPr>
          <w:rFonts w:ascii="Times New Roman" w:eastAsia="Calibri" w:hAnsi="Times New Roman" w:cs="Times New Roman"/>
          <w:bCs/>
          <w:sz w:val="24"/>
          <w:szCs w:val="24"/>
        </w:rPr>
        <w:t>Kumar</w:t>
      </w:r>
      <w:r w:rsidR="008A1B70">
        <w:rPr>
          <w:rFonts w:ascii="Times New Roman" w:eastAsia="Calibri" w:hAnsi="Times New Roman" w:cs="Times New Roman"/>
          <w:bCs/>
          <w:sz w:val="24"/>
          <w:szCs w:val="24"/>
        </w:rPr>
        <w:t xml:space="preserve"> </w:t>
      </w:r>
      <w:r>
        <w:rPr>
          <w:rFonts w:ascii="Times New Roman" w:eastAsia="Calibri" w:hAnsi="Times New Roman" w:cs="Times New Roman"/>
          <w:bCs/>
          <w:i/>
          <w:iCs/>
          <w:sz w:val="24"/>
          <w:szCs w:val="24"/>
        </w:rPr>
        <w:t>et al.</w:t>
      </w:r>
      <w:r>
        <w:rPr>
          <w:rFonts w:ascii="Times New Roman" w:eastAsia="Calibri" w:hAnsi="Times New Roman" w:cs="Times New Roman"/>
          <w:bCs/>
          <w:sz w:val="24"/>
          <w:szCs w:val="24"/>
        </w:rPr>
        <w:t xml:space="preserve">, (2017), </w:t>
      </w:r>
      <w:proofErr w:type="spellStart"/>
      <w:r>
        <w:rPr>
          <w:rFonts w:ascii="Times New Roman" w:eastAsia="Calibri" w:hAnsi="Times New Roman" w:cs="Times New Roman"/>
          <w:bCs/>
          <w:sz w:val="24"/>
          <w:szCs w:val="24"/>
        </w:rPr>
        <w:t>Ghadge</w:t>
      </w:r>
      <w:proofErr w:type="spellEnd"/>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Murumkar</w:t>
      </w:r>
      <w:proofErr w:type="spellEnd"/>
      <w:r>
        <w:rPr>
          <w:rFonts w:ascii="Times New Roman" w:eastAsia="Calibri" w:hAnsi="Times New Roman" w:cs="Times New Roman"/>
          <w:bCs/>
          <w:sz w:val="24"/>
          <w:szCs w:val="24"/>
        </w:rPr>
        <w:t xml:space="preserve">, (2020), </w:t>
      </w:r>
      <w:proofErr w:type="spellStart"/>
      <w:r>
        <w:rPr>
          <w:rFonts w:ascii="Times New Roman" w:eastAsia="Calibri" w:hAnsi="Times New Roman" w:cs="Times New Roman"/>
          <w:bCs/>
          <w:sz w:val="24"/>
          <w:szCs w:val="24"/>
        </w:rPr>
        <w:t>Sahu</w:t>
      </w:r>
      <w:proofErr w:type="spellEnd"/>
      <w:r>
        <w:rPr>
          <w:rFonts w:ascii="Times New Roman" w:eastAsia="Calibri" w:hAnsi="Times New Roman" w:cs="Times New Roman"/>
          <w:bCs/>
          <w:sz w:val="24"/>
          <w:szCs w:val="24"/>
        </w:rPr>
        <w:t xml:space="preserve"> </w:t>
      </w:r>
      <w:r w:rsidRPr="00454735">
        <w:rPr>
          <w:rFonts w:ascii="Times New Roman" w:eastAsia="Calibri" w:hAnsi="Times New Roman" w:cs="Times New Roman"/>
          <w:bCs/>
          <w:i/>
          <w:iCs/>
          <w:sz w:val="24"/>
          <w:szCs w:val="24"/>
        </w:rPr>
        <w:t>et al.,</w:t>
      </w:r>
      <w:r>
        <w:rPr>
          <w:rFonts w:ascii="Times New Roman" w:eastAsia="Calibri" w:hAnsi="Times New Roman" w:cs="Times New Roman"/>
          <w:bCs/>
          <w:sz w:val="24"/>
          <w:szCs w:val="24"/>
        </w:rPr>
        <w:t xml:space="preserve"> (2023</w:t>
      </w:r>
      <w:r w:rsidR="000D3592">
        <w:rPr>
          <w:rFonts w:ascii="Times New Roman" w:eastAsia="Calibri" w:hAnsi="Times New Roman" w:cs="Times New Roman"/>
          <w:bCs/>
          <w:sz w:val="24"/>
          <w:szCs w:val="24"/>
        </w:rPr>
        <w:t>a</w:t>
      </w:r>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Thite</w:t>
      </w:r>
      <w:proofErr w:type="spellEnd"/>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Murumkar</w:t>
      </w:r>
      <w:proofErr w:type="spellEnd"/>
      <w:r>
        <w:rPr>
          <w:rFonts w:ascii="Times New Roman" w:eastAsia="Calibri" w:hAnsi="Times New Roman" w:cs="Times New Roman"/>
          <w:bCs/>
          <w:sz w:val="24"/>
          <w:szCs w:val="24"/>
        </w:rPr>
        <w:t>, (2023) by using PSB.</w:t>
      </w:r>
    </w:p>
    <w:p w14:paraId="42D07385" w14:textId="77777777" w:rsidR="002A4CD5" w:rsidRPr="008A1B70" w:rsidRDefault="002A4CD5" w:rsidP="008A1B70">
      <w:pPr>
        <w:spacing w:before="80" w:after="0" w:line="360" w:lineRule="auto"/>
        <w:ind w:firstLine="720"/>
        <w:jc w:val="both"/>
        <w:rPr>
          <w:rFonts w:ascii="Times New Roman" w:eastAsia="Bold" w:hAnsi="Times New Roman" w:cs="Times New Roman"/>
          <w:color w:val="000000"/>
          <w:sz w:val="24"/>
          <w:szCs w:val="24"/>
          <w:lang w:val="en-IN"/>
        </w:rPr>
      </w:pPr>
      <w:r>
        <w:rPr>
          <w:rFonts w:ascii="Times New Roman" w:eastAsia="Times New Roman" w:hAnsi="Times New Roman" w:cs="Times New Roman"/>
          <w:sz w:val="24"/>
          <w:lang w:val="en-IN"/>
        </w:rPr>
        <w:t>The available</w:t>
      </w:r>
      <w:r>
        <w:rPr>
          <w:rFonts w:ascii="Times New Roman" w:eastAsia="Bold" w:hAnsi="Times New Roman" w:cs="Times New Roman"/>
          <w:color w:val="000000"/>
          <w:sz w:val="24"/>
          <w:szCs w:val="24"/>
        </w:rPr>
        <w:t xml:space="preserve"> potassium</w:t>
      </w:r>
      <w:r>
        <w:rPr>
          <w:rFonts w:ascii="Times New Roman" w:eastAsia="Bold" w:hAnsi="Times New Roman" w:cs="Times New Roman"/>
          <w:color w:val="000000"/>
          <w:sz w:val="24"/>
          <w:szCs w:val="24"/>
          <w:lang w:val="en-IN"/>
        </w:rPr>
        <w:t xml:space="preserve"> </w:t>
      </w:r>
      <w:r w:rsidR="008A1B70">
        <w:rPr>
          <w:rFonts w:ascii="Times New Roman" w:eastAsia="Bold" w:hAnsi="Times New Roman" w:cs="Times New Roman"/>
          <w:color w:val="000000"/>
          <w:sz w:val="24"/>
          <w:szCs w:val="24"/>
          <w:lang w:val="en-IN"/>
        </w:rPr>
        <w:t xml:space="preserve">(Table 2) </w:t>
      </w:r>
      <w:r>
        <w:rPr>
          <w:rFonts w:ascii="Times New Roman" w:eastAsia="Bold" w:hAnsi="Times New Roman" w:cs="Times New Roman"/>
          <w:color w:val="000000"/>
          <w:sz w:val="24"/>
          <w:szCs w:val="24"/>
          <w:lang w:val="en-IN"/>
        </w:rPr>
        <w:t xml:space="preserve">in soil after harvest of soybean was significantly highest under the treatment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w:t>
      </w:r>
      <w:r>
        <w:rPr>
          <w:rFonts w:ascii="Times New Roman" w:eastAsia="SimSun" w:hAnsi="Times New Roman" w:cs="Times New Roman"/>
          <w:color w:val="000000" w:themeColor="text1"/>
          <w:sz w:val="24"/>
          <w:szCs w:val="24"/>
          <w:lang w:val="en-IN"/>
        </w:rPr>
        <w:t>362.13</w:t>
      </w:r>
      <w:r w:rsidR="008A1B70">
        <w:rPr>
          <w:rFonts w:ascii="Times New Roman" w:eastAsia="SimSun" w:hAnsi="Times New Roman" w:cs="Times New Roman"/>
          <w:color w:val="000000" w:themeColor="text1"/>
          <w:sz w:val="24"/>
          <w:szCs w:val="24"/>
          <w:lang w:val="en-IN"/>
        </w:rPr>
        <w:t xml:space="preserve"> </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However, it was statistically at par with treatment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w:t>
      </w:r>
      <w:r>
        <w:rPr>
          <w:rFonts w:ascii="Times New Roman" w:eastAsia="SimSun" w:hAnsi="Times New Roman" w:cs="Times New Roman"/>
          <w:color w:val="000000" w:themeColor="text1"/>
          <w:sz w:val="24"/>
          <w:szCs w:val="24"/>
          <w:lang w:val="en-IN"/>
        </w:rPr>
        <w:t>360.54</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w:t>
      </w:r>
      <w:r w:rsidRPr="002A4CD5">
        <w:rPr>
          <w:rFonts w:ascii="Times New Roman" w:hAnsi="Times New Roman" w:cs="Times New Roman"/>
          <w:sz w:val="24"/>
          <w:szCs w:val="24"/>
          <w:lang w:val="en-IN"/>
        </w:rPr>
        <w:t xml:space="preserve"> </w:t>
      </w:r>
      <w:r>
        <w:rPr>
          <w:rFonts w:ascii="Times New Roman" w:hAnsi="Times New Roman" w:cs="Times New Roman"/>
          <w:sz w:val="24"/>
          <w:szCs w:val="24"/>
          <w:lang w:val="en-IN"/>
        </w:rPr>
        <w:t>The increase in available potassium in soil is might be due to the beneficial effect of organic manures affective clay-</w:t>
      </w:r>
      <w:proofErr w:type="spellStart"/>
      <w:r>
        <w:rPr>
          <w:rFonts w:ascii="Times New Roman" w:hAnsi="Times New Roman" w:cs="Times New Roman"/>
          <w:sz w:val="24"/>
          <w:szCs w:val="24"/>
          <w:lang w:val="en-IN"/>
        </w:rPr>
        <w:t>organo</w:t>
      </w:r>
      <w:proofErr w:type="spellEnd"/>
      <w:r w:rsidR="000D3592">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interaction and </w:t>
      </w:r>
      <w:r w:rsidRPr="00D26189">
        <w:rPr>
          <w:rFonts w:ascii="Times New Roman" w:hAnsi="Times New Roman" w:cs="Times New Roman"/>
          <w:bCs/>
          <w:sz w:val="24"/>
          <w:szCs w:val="24"/>
        </w:rPr>
        <w:t>K</w:t>
      </w:r>
      <w:r w:rsidRPr="00D26189">
        <w:rPr>
          <w:rFonts w:ascii="Times New Roman" w:hAnsi="Times New Roman" w:cs="Times New Roman"/>
          <w:bCs/>
          <w:sz w:val="24"/>
          <w:szCs w:val="24"/>
          <w:vertAlign w:val="subscript"/>
        </w:rPr>
        <w:t>2</w:t>
      </w:r>
      <w:r w:rsidRPr="00D26189">
        <w:rPr>
          <w:rFonts w:ascii="Times New Roman" w:hAnsi="Times New Roman" w:cs="Times New Roman"/>
          <w:bCs/>
          <w:sz w:val="24"/>
          <w:szCs w:val="24"/>
        </w:rPr>
        <w:t>O</w:t>
      </w:r>
      <w:r>
        <w:rPr>
          <w:rFonts w:ascii="Times New Roman" w:hAnsi="Times New Roman" w:cs="Times New Roman"/>
          <w:bCs/>
          <w:sz w:val="24"/>
          <w:szCs w:val="24"/>
        </w:rPr>
        <w:t xml:space="preserve"> addition widening available potassium in soil. It might be due to the inoculation of microbes in liquid consortia </w:t>
      </w:r>
      <w:r w:rsidRPr="00E11500">
        <w:rPr>
          <w:rFonts w:ascii="Times New Roman" w:hAnsi="Times New Roman" w:cs="Times New Roman"/>
          <w:bCs/>
          <w:i/>
          <w:iCs/>
          <w:sz w:val="24"/>
          <w:szCs w:val="24"/>
        </w:rPr>
        <w:t>i.e.</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KMB increase the potassium availability in soil by the mechanism of mobilization. This work also confirmed by Kumar </w:t>
      </w:r>
      <w:r w:rsidRPr="00D26189">
        <w:rPr>
          <w:rFonts w:ascii="Times New Roman" w:hAnsi="Times New Roman" w:cs="Times New Roman"/>
          <w:bCs/>
          <w:i/>
          <w:iCs/>
          <w:sz w:val="24"/>
          <w:szCs w:val="24"/>
        </w:rPr>
        <w:t>et al</w:t>
      </w:r>
      <w:r>
        <w:rPr>
          <w:rFonts w:ascii="Times New Roman" w:hAnsi="Times New Roman" w:cs="Times New Roman"/>
          <w:bCs/>
          <w:sz w:val="24"/>
          <w:szCs w:val="24"/>
        </w:rPr>
        <w:t xml:space="preserve">., </w:t>
      </w:r>
      <w:r>
        <w:rPr>
          <w:rFonts w:ascii="Times New Roman" w:hAnsi="Times New Roman" w:cs="Times New Roman"/>
          <w:sz w:val="24"/>
          <w:szCs w:val="24"/>
          <w:lang w:val="en-IN"/>
        </w:rPr>
        <w:t xml:space="preserve">(2017), </w:t>
      </w:r>
      <w:proofErr w:type="spellStart"/>
      <w:r>
        <w:rPr>
          <w:rFonts w:ascii="Times New Roman" w:hAnsi="Times New Roman" w:cs="Times New Roman"/>
          <w:sz w:val="24"/>
          <w:szCs w:val="24"/>
          <w:lang w:val="en-IN"/>
        </w:rPr>
        <w:t>Devarnavadgi</w:t>
      </w:r>
      <w:proofErr w:type="spellEnd"/>
      <w:r w:rsidR="008A1B70">
        <w:rPr>
          <w:rFonts w:ascii="Times New Roman" w:hAnsi="Times New Roman" w:cs="Times New Roman"/>
          <w:sz w:val="24"/>
          <w:szCs w:val="24"/>
          <w:lang w:val="en-IN"/>
        </w:rPr>
        <w:t xml:space="preserve"> </w:t>
      </w:r>
      <w:r w:rsidRPr="00D26189">
        <w:rPr>
          <w:rFonts w:ascii="Times New Roman" w:hAnsi="Times New Roman" w:cs="Times New Roman"/>
          <w:i/>
          <w:iCs/>
          <w:sz w:val="24"/>
          <w:szCs w:val="24"/>
          <w:lang w:val="en-IN"/>
        </w:rPr>
        <w:t>et al</w:t>
      </w:r>
      <w:r>
        <w:rPr>
          <w:rFonts w:ascii="Times New Roman" w:hAnsi="Times New Roman" w:cs="Times New Roman"/>
          <w:sz w:val="24"/>
          <w:szCs w:val="24"/>
          <w:lang w:val="en-IN"/>
        </w:rPr>
        <w:t xml:space="preserve">., (2023) and </w:t>
      </w:r>
      <w:proofErr w:type="spellStart"/>
      <w:r>
        <w:rPr>
          <w:rFonts w:ascii="Times New Roman" w:hAnsi="Times New Roman" w:cs="Times New Roman"/>
          <w:sz w:val="24"/>
          <w:szCs w:val="24"/>
          <w:lang w:val="en-IN"/>
        </w:rPr>
        <w:t>Sahu</w:t>
      </w:r>
      <w:proofErr w:type="spellEnd"/>
      <w:r>
        <w:rPr>
          <w:rFonts w:ascii="Times New Roman" w:hAnsi="Times New Roman" w:cs="Times New Roman"/>
          <w:sz w:val="24"/>
          <w:szCs w:val="24"/>
          <w:lang w:val="en-IN"/>
        </w:rPr>
        <w:t xml:space="preserve"> </w:t>
      </w:r>
      <w:r w:rsidRPr="00D26189">
        <w:rPr>
          <w:rFonts w:ascii="Times New Roman" w:hAnsi="Times New Roman" w:cs="Times New Roman"/>
          <w:i/>
          <w:iCs/>
          <w:sz w:val="24"/>
          <w:szCs w:val="24"/>
          <w:lang w:val="en-IN"/>
        </w:rPr>
        <w:t>et al</w:t>
      </w:r>
      <w:r>
        <w:rPr>
          <w:rFonts w:ascii="Times New Roman" w:hAnsi="Times New Roman" w:cs="Times New Roman"/>
          <w:sz w:val="24"/>
          <w:szCs w:val="24"/>
          <w:lang w:val="en-IN"/>
        </w:rPr>
        <w:t>., (2023</w:t>
      </w:r>
      <w:r w:rsidR="000D3592">
        <w:rPr>
          <w:rFonts w:ascii="Times New Roman" w:hAnsi="Times New Roman" w:cs="Times New Roman"/>
          <w:sz w:val="24"/>
          <w:szCs w:val="24"/>
          <w:lang w:val="en-IN"/>
        </w:rPr>
        <w:t>a</w:t>
      </w:r>
      <w:r>
        <w:rPr>
          <w:rFonts w:ascii="Times New Roman" w:hAnsi="Times New Roman" w:cs="Times New Roman"/>
          <w:sz w:val="24"/>
          <w:szCs w:val="24"/>
          <w:lang w:val="en-IN"/>
        </w:rPr>
        <w:t>).</w:t>
      </w:r>
    </w:p>
    <w:p w14:paraId="51EC9D9E" w14:textId="19D0DAF0" w:rsidR="002A4CD5" w:rsidRPr="000D3592" w:rsidRDefault="002A4CD5" w:rsidP="000D3592">
      <w:pPr>
        <w:spacing w:after="0" w:line="360" w:lineRule="auto"/>
        <w:ind w:firstLine="720"/>
        <w:jc w:val="both"/>
        <w:rPr>
          <w:rFonts w:ascii="Times New Roman" w:hAnsi="Times New Roman" w:cs="Times New Roman"/>
          <w:color w:val="000000" w:themeColor="text1"/>
          <w:sz w:val="24"/>
          <w:szCs w:val="24"/>
          <w:lang w:val="en-IN"/>
        </w:rPr>
      </w:pPr>
      <w:r>
        <w:rPr>
          <w:rFonts w:ascii="Times New Roman" w:hAnsi="Times New Roman" w:cs="Times New Roman"/>
          <w:sz w:val="24"/>
          <w:szCs w:val="24"/>
          <w:lang w:val="en-IN"/>
        </w:rPr>
        <w:t xml:space="preserve">The treatment involving </w:t>
      </w:r>
      <w:r w:rsidR="008A1B70">
        <w:rPr>
          <w:rFonts w:ascii="Times New Roman" w:hAnsi="Times New Roman" w:cs="Times New Roman"/>
          <w:sz w:val="24"/>
          <w:szCs w:val="24"/>
          <w:lang w:val="en-IN"/>
        </w:rPr>
        <w:t xml:space="preserve">(Table 3) </w:t>
      </w:r>
      <w:r>
        <w:rPr>
          <w:rFonts w:ascii="Times New Roman" w:hAnsi="Times New Roman" w:cs="Times New Roman"/>
          <w:sz w:val="24"/>
          <w:szCs w:val="24"/>
          <w:lang w:val="en-IN"/>
        </w:rPr>
        <w:t xml:space="preserve">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sidR="008A1B70">
        <w:rPr>
          <w:rFonts w:ascii="Times New Roman" w:hAnsi="Times New Roman" w:cs="Times New Roman"/>
          <w:bCs/>
          <w:sz w:val="24"/>
          <w:szCs w:val="24"/>
          <w:vertAlign w:val="superscript"/>
        </w:rPr>
        <w:t xml:space="preserve"> </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significantly showed the highest DTPA-Zn in soil after harvest of soybean (</w:t>
      </w:r>
      <w:r w:rsidRPr="00D7232A">
        <w:rPr>
          <w:rFonts w:ascii="Times New Roman" w:eastAsia="SimSun" w:hAnsi="Times New Roman" w:cs="Times New Roman"/>
          <w:color w:val="000000" w:themeColor="text1"/>
          <w:sz w:val="24"/>
          <w:szCs w:val="24"/>
          <w:lang w:val="en-IN"/>
        </w:rPr>
        <w:t>0.67</w:t>
      </w:r>
      <w:r>
        <w:rPr>
          <w:rFonts w:ascii="Times New Roman" w:eastAsia="BookmanOldStyle" w:hAnsi="Times New Roman" w:cs="Times New Roman"/>
          <w:color w:val="000000"/>
          <w:sz w:val="24"/>
          <w:szCs w:val="24"/>
          <w:lang w:val="en-IN"/>
        </w:rPr>
        <w:t>mg kg</w:t>
      </w:r>
      <w:r>
        <w:rPr>
          <w:rFonts w:ascii="Times New Roman" w:eastAsia="BookmanOldStyle" w:hAnsi="Times New Roman" w:cs="Times New Roman"/>
          <w:color w:val="000000"/>
          <w:sz w:val="24"/>
          <w:szCs w:val="24"/>
          <w:vertAlign w:val="superscript"/>
          <w:lang w:val="en-IN"/>
        </w:rPr>
        <w:t>-1</w:t>
      </w:r>
      <w:r>
        <w:rPr>
          <w:rFonts w:ascii="Times New Roman" w:hAnsi="Times New Roman" w:cs="Times New Roman"/>
          <w:sz w:val="24"/>
          <w:szCs w:val="24"/>
          <w:lang w:val="en-IN"/>
        </w:rPr>
        <w:t>), but remained at par with treatment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w:t>
      </w:r>
      <w:r w:rsidRPr="00D7232A">
        <w:rPr>
          <w:rFonts w:ascii="Times New Roman" w:eastAsia="SimSun" w:hAnsi="Times New Roman" w:cs="Times New Roman"/>
          <w:color w:val="000000" w:themeColor="text1"/>
          <w:sz w:val="24"/>
          <w:szCs w:val="24"/>
          <w:lang w:val="en-IN"/>
        </w:rPr>
        <w:t>0.66</w:t>
      </w:r>
      <w:r w:rsidR="008A1B70">
        <w:rPr>
          <w:rFonts w:ascii="Times New Roman" w:eastAsia="SimSun" w:hAnsi="Times New Roman" w:cs="Times New Roman"/>
          <w:color w:val="000000" w:themeColor="text1"/>
          <w:sz w:val="24"/>
          <w:szCs w:val="24"/>
          <w:lang w:val="en-IN"/>
        </w:rPr>
        <w:t xml:space="preserve"> </w:t>
      </w:r>
      <w:r>
        <w:rPr>
          <w:rFonts w:ascii="Times New Roman" w:hAnsi="Times New Roman" w:cs="Times New Roman"/>
          <w:sz w:val="24"/>
          <w:szCs w:val="24"/>
          <w:lang w:val="en-IN"/>
        </w:rPr>
        <w:t>mg kg</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w:t>
      </w:r>
      <w:r w:rsidRPr="002A4CD5">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It is generally accepted that the mechanism of mineral phosphate solubilization by PSB strains is associated with release of low molecular weight organic acids, their hydroxyl and carboxyl group chelate the cations bound to zinc and increased DTPA extractable zinc in soil</w:t>
      </w:r>
      <w:r>
        <w:rPr>
          <w:rFonts w:ascii="Times New Roman" w:eastAsia="Calibri" w:hAnsi="Times New Roman" w:cs="Times New Roman"/>
          <w:bCs/>
          <w:color w:val="000000" w:themeColor="text1"/>
          <w:sz w:val="24"/>
          <w:szCs w:val="24"/>
        </w:rPr>
        <w:t xml:space="preserve">. </w:t>
      </w:r>
      <w:r>
        <w:rPr>
          <w:rFonts w:ascii="Times New Roman" w:eastAsia="Times New Roman" w:hAnsi="Times New Roman" w:cs="Times New Roman"/>
          <w:sz w:val="24"/>
        </w:rPr>
        <w:t xml:space="preserve">The residual status of nutrient after harvest of a soybean is a function of nutrients supplied and their loss/removal. It might be due to the experimental site was low in zinc status therefore through the application of zinc sulphate increased the DTPA </w:t>
      </w:r>
      <w:r>
        <w:rPr>
          <w:rFonts w:ascii="Times New Roman" w:eastAsia="Times New Roman" w:hAnsi="Times New Roman" w:cs="Times New Roman"/>
          <w:sz w:val="24"/>
        </w:rPr>
        <w:lastRenderedPageBreak/>
        <w:t xml:space="preserve">extractable zinc content in soil. Increase in availability of zinc due to soil application in soybean. </w:t>
      </w:r>
      <w:r>
        <w:rPr>
          <w:rFonts w:ascii="Times New Roman" w:eastAsia="Times New Roman" w:hAnsi="Times New Roman" w:cs="Times New Roman"/>
          <w:sz w:val="24"/>
          <w:lang w:val="en-IN"/>
        </w:rPr>
        <w:t xml:space="preserve">Similar results were reported </w:t>
      </w:r>
      <w:r w:rsidRPr="000D3592">
        <w:rPr>
          <w:rFonts w:ascii="Times New Roman" w:eastAsia="Times New Roman" w:hAnsi="Times New Roman" w:cs="Times New Roman"/>
          <w:color w:val="000000" w:themeColor="text1"/>
          <w:sz w:val="24"/>
          <w:lang w:val="en-IN"/>
        </w:rPr>
        <w:t xml:space="preserve">by Kumar </w:t>
      </w:r>
      <w:r w:rsidRPr="000D3592">
        <w:rPr>
          <w:rFonts w:ascii="Times New Roman" w:eastAsia="Times New Roman" w:hAnsi="Times New Roman" w:cs="Times New Roman"/>
          <w:i/>
          <w:iCs/>
          <w:color w:val="000000" w:themeColor="text1"/>
          <w:sz w:val="24"/>
          <w:lang w:val="en-IN"/>
        </w:rPr>
        <w:t>et al</w:t>
      </w:r>
      <w:r w:rsidRPr="000D3592">
        <w:rPr>
          <w:rFonts w:ascii="Times New Roman" w:eastAsia="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szCs w:val="24"/>
          <w:lang w:val="en-IN"/>
        </w:rPr>
        <w:t>(2017),</w:t>
      </w:r>
      <w:r w:rsidR="000D3592" w:rsidRPr="000D3592">
        <w:rPr>
          <w:rFonts w:ascii="Times New Roman" w:hAnsi="Times New Roman" w:cs="Times New Roman"/>
          <w:color w:val="000000" w:themeColor="text1"/>
          <w:sz w:val="24"/>
          <w:szCs w:val="24"/>
          <w:lang w:val="en-IN"/>
        </w:rPr>
        <w:t xml:space="preserve"> </w:t>
      </w:r>
      <w:r w:rsidRPr="000D3592">
        <w:rPr>
          <w:rFonts w:ascii="Times New Roman" w:hAnsi="Times New Roman" w:cs="Times New Roman"/>
          <w:color w:val="000000" w:themeColor="text1"/>
          <w:sz w:val="24"/>
          <w:szCs w:val="24"/>
          <w:lang w:val="en-IN"/>
        </w:rPr>
        <w:t xml:space="preserve">Yadav </w:t>
      </w:r>
      <w:r w:rsidRPr="000D3592">
        <w:rPr>
          <w:rFonts w:ascii="Times New Roman" w:hAnsi="Times New Roman" w:cs="Times New Roman"/>
          <w:i/>
          <w:iCs/>
          <w:color w:val="000000" w:themeColor="text1"/>
          <w:sz w:val="24"/>
          <w:szCs w:val="24"/>
          <w:lang w:val="en-IN"/>
        </w:rPr>
        <w:t>et al.</w:t>
      </w:r>
      <w:r w:rsidR="00EA0810" w:rsidRPr="000D3592">
        <w:rPr>
          <w:rFonts w:ascii="Times New Roman" w:hAnsi="Times New Roman" w:cs="Times New Roman"/>
          <w:i/>
          <w:iCs/>
          <w:color w:val="000000" w:themeColor="text1"/>
          <w:sz w:val="24"/>
          <w:szCs w:val="24"/>
          <w:lang w:val="en-IN"/>
        </w:rPr>
        <w:t>,</w:t>
      </w:r>
      <w:r w:rsidR="00EA0810" w:rsidRPr="000D3592">
        <w:rPr>
          <w:rFonts w:ascii="Times New Roman" w:hAnsi="Times New Roman" w:cs="Times New Roman"/>
          <w:color w:val="000000" w:themeColor="text1"/>
          <w:sz w:val="24"/>
          <w:szCs w:val="24"/>
          <w:lang w:val="en-IN"/>
        </w:rPr>
        <w:t xml:space="preserve"> (</w:t>
      </w:r>
      <w:r w:rsidRPr="000D3592">
        <w:rPr>
          <w:rFonts w:ascii="Times New Roman" w:hAnsi="Times New Roman" w:cs="Times New Roman"/>
          <w:color w:val="000000" w:themeColor="text1"/>
          <w:sz w:val="24"/>
          <w:szCs w:val="24"/>
          <w:lang w:val="en-IN"/>
        </w:rPr>
        <w:t>2022)</w:t>
      </w:r>
      <w:r w:rsidRPr="000D3592">
        <w:rPr>
          <w:rFonts w:ascii="Times New Roman" w:eastAsia="Times New Roman" w:hAnsi="Times New Roman" w:cs="Times New Roman"/>
          <w:color w:val="000000" w:themeColor="text1"/>
          <w:sz w:val="24"/>
        </w:rPr>
        <w:t xml:space="preserve">, </w:t>
      </w:r>
      <w:proofErr w:type="spellStart"/>
      <w:r w:rsidRPr="000D3592">
        <w:rPr>
          <w:rFonts w:ascii="Times New Roman" w:eastAsia="Times New Roman" w:hAnsi="Times New Roman" w:cs="Times New Roman"/>
          <w:color w:val="000000" w:themeColor="text1"/>
          <w:sz w:val="24"/>
        </w:rPr>
        <w:t>Devarnavadgi</w:t>
      </w:r>
      <w:proofErr w:type="spellEnd"/>
      <w:r w:rsidR="008A1B70" w:rsidRPr="000D3592">
        <w:rPr>
          <w:rFonts w:ascii="Times New Roman" w:eastAsia="Times New Roman" w:hAnsi="Times New Roman" w:cs="Times New Roman"/>
          <w:color w:val="000000" w:themeColor="text1"/>
          <w:sz w:val="24"/>
        </w:rPr>
        <w:t xml:space="preserve"> </w:t>
      </w:r>
      <w:r w:rsidRPr="000D3592">
        <w:rPr>
          <w:rFonts w:ascii="Times New Roman" w:eastAsia="Times New Roman" w:hAnsi="Times New Roman" w:cs="Times New Roman"/>
          <w:i/>
          <w:iCs/>
          <w:color w:val="000000" w:themeColor="text1"/>
          <w:sz w:val="24"/>
        </w:rPr>
        <w:t>et al</w:t>
      </w:r>
      <w:r w:rsidRPr="000D3592">
        <w:rPr>
          <w:rFonts w:ascii="Times New Roman" w:eastAsia="Times New Roman" w:hAnsi="Times New Roman" w:cs="Times New Roman"/>
          <w:color w:val="000000" w:themeColor="text1"/>
          <w:sz w:val="24"/>
        </w:rPr>
        <w:t xml:space="preserve">., </w:t>
      </w:r>
      <w:r w:rsidRPr="000D3592">
        <w:rPr>
          <w:rFonts w:ascii="Times New Roman" w:hAnsi="Times New Roman" w:cs="Times New Roman"/>
          <w:color w:val="000000" w:themeColor="text1"/>
          <w:sz w:val="24"/>
          <w:szCs w:val="24"/>
          <w:lang w:val="en-IN"/>
        </w:rPr>
        <w:t>(2023) and</w:t>
      </w:r>
      <w:r w:rsidRPr="000D3592">
        <w:rPr>
          <w:rFonts w:ascii="Times New Roman" w:eastAsia="Times New Roman" w:hAnsi="Times New Roman" w:cs="Times New Roman"/>
          <w:color w:val="000000" w:themeColor="text1"/>
          <w:sz w:val="24"/>
        </w:rPr>
        <w:t xml:space="preserve"> Sharma </w:t>
      </w:r>
      <w:r w:rsidRPr="000D3592">
        <w:rPr>
          <w:rFonts w:ascii="Times New Roman" w:eastAsia="Times New Roman" w:hAnsi="Times New Roman" w:cs="Times New Roman"/>
          <w:i/>
          <w:iCs/>
          <w:color w:val="000000" w:themeColor="text1"/>
          <w:sz w:val="24"/>
        </w:rPr>
        <w:t>et al</w:t>
      </w:r>
      <w:r w:rsidRPr="000D3592">
        <w:rPr>
          <w:rFonts w:ascii="Times New Roman" w:eastAsia="Times New Roman" w:hAnsi="Times New Roman" w:cs="Times New Roman"/>
          <w:color w:val="000000" w:themeColor="text1"/>
          <w:sz w:val="24"/>
        </w:rPr>
        <w:t xml:space="preserve">., </w:t>
      </w:r>
      <w:r w:rsidRPr="000D3592">
        <w:rPr>
          <w:rFonts w:ascii="Times New Roman" w:hAnsi="Times New Roman" w:cs="Times New Roman"/>
          <w:color w:val="000000" w:themeColor="text1"/>
          <w:sz w:val="24"/>
          <w:szCs w:val="24"/>
          <w:lang w:val="en-IN"/>
        </w:rPr>
        <w:t>(2023).</w:t>
      </w:r>
    </w:p>
    <w:p w14:paraId="7D678A3D" w14:textId="77777777" w:rsidR="008A1B70" w:rsidRDefault="008A1B70" w:rsidP="008A1B70">
      <w:pPr>
        <w:pStyle w:val="NoSpacing"/>
        <w:tabs>
          <w:tab w:val="left" w:pos="1350"/>
        </w:tabs>
        <w:spacing w:line="360" w:lineRule="auto"/>
        <w:ind w:left="1350" w:hanging="1260"/>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2.</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zinc</w:t>
      </w:r>
      <w:r>
        <w:rPr>
          <w:rFonts w:ascii="Times New Roman" w:hAnsi="Times New Roman" w:cs="Times New Roman"/>
          <w:b/>
          <w:sz w:val="24"/>
          <w:szCs w:val="24"/>
          <w:vertAlign w:val="subscript"/>
          <w:lang w:val="en-IN"/>
        </w:rPr>
        <w:t xml:space="preserve"> </w:t>
      </w:r>
      <w:r>
        <w:rPr>
          <w:rFonts w:ascii="Times New Roman" w:hAnsi="Times New Roman" w:cs="Times New Roman"/>
          <w:b/>
          <w:sz w:val="24"/>
          <w:szCs w:val="24"/>
        </w:rPr>
        <w:t>on available N, P</w:t>
      </w:r>
      <w:r>
        <w:rPr>
          <w:rFonts w:ascii="Times New Roman" w:hAnsi="Times New Roman" w:cs="Times New Roman"/>
          <w:b/>
          <w:sz w:val="24"/>
          <w:szCs w:val="24"/>
          <w:vertAlign w:val="subscript"/>
        </w:rPr>
        <w:t>2</w:t>
      </w:r>
      <w:r>
        <w:rPr>
          <w:rFonts w:ascii="Times New Roman" w:hAnsi="Times New Roman" w:cs="Times New Roman"/>
          <w:b/>
          <w:sz w:val="24"/>
          <w:szCs w:val="24"/>
        </w:rPr>
        <w:t>O</w:t>
      </w:r>
      <w:r>
        <w:rPr>
          <w:rFonts w:ascii="Times New Roman" w:hAnsi="Times New Roman" w:cs="Times New Roman"/>
          <w:b/>
          <w:sz w:val="24"/>
          <w:szCs w:val="24"/>
          <w:vertAlign w:val="subscript"/>
        </w:rPr>
        <w:t xml:space="preserve">5 </w:t>
      </w:r>
      <w:r>
        <w:rPr>
          <w:rFonts w:ascii="Times New Roman" w:hAnsi="Times New Roman" w:cs="Times New Roman"/>
          <w:b/>
          <w:sz w:val="24"/>
          <w:szCs w:val="24"/>
        </w:rPr>
        <w:t>and K</w:t>
      </w:r>
      <w:r>
        <w:rPr>
          <w:rFonts w:ascii="Times New Roman" w:hAnsi="Times New Roman" w:cs="Times New Roman"/>
          <w:b/>
          <w:sz w:val="24"/>
          <w:szCs w:val="24"/>
          <w:vertAlign w:val="subscript"/>
        </w:rPr>
        <w:t>2</w:t>
      </w:r>
      <w:r>
        <w:rPr>
          <w:rFonts w:ascii="Times New Roman" w:hAnsi="Times New Roman" w:cs="Times New Roman"/>
          <w:b/>
          <w:sz w:val="24"/>
          <w:szCs w:val="24"/>
        </w:rPr>
        <w:t>O in soil after harvest of soybean</w:t>
      </w:r>
    </w:p>
    <w:tbl>
      <w:tblPr>
        <w:tblStyle w:val="TableGrid"/>
        <w:tblW w:w="9585" w:type="dxa"/>
        <w:tblInd w:w="250" w:type="dxa"/>
        <w:tblLayout w:type="fixed"/>
        <w:tblLook w:val="04A0" w:firstRow="1" w:lastRow="0" w:firstColumn="1" w:lastColumn="0" w:noHBand="0" w:noVBand="1"/>
      </w:tblPr>
      <w:tblGrid>
        <w:gridCol w:w="6792"/>
        <w:gridCol w:w="991"/>
        <w:gridCol w:w="901"/>
        <w:gridCol w:w="901"/>
      </w:tblGrid>
      <w:tr w:rsidR="008A1B70" w14:paraId="555321C2" w14:textId="77777777" w:rsidTr="008A1B70">
        <w:trPr>
          <w:trHeight w:val="704"/>
        </w:trPr>
        <w:tc>
          <w:tcPr>
            <w:tcW w:w="67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F502F" w14:textId="77777777" w:rsidR="008A1B70" w:rsidRDefault="008A1B70" w:rsidP="008A1B70">
            <w:pPr>
              <w:spacing w:line="276" w:lineRule="auto"/>
              <w:jc w:val="center"/>
              <w:rPr>
                <w:rFonts w:eastAsiaTheme="minorEastAsia" w:cs="Times New Roman"/>
                <w:b/>
                <w:sz w:val="24"/>
                <w:szCs w:val="24"/>
                <w:lang w:eastAsia="zh-CN" w:bidi="ar-SA"/>
              </w:rPr>
            </w:pPr>
            <w:r>
              <w:rPr>
                <w:rFonts w:cs="Times New Roman"/>
                <w:b/>
                <w:sz w:val="24"/>
                <w:szCs w:val="24"/>
              </w:rPr>
              <w:t>Treatments</w:t>
            </w:r>
          </w:p>
        </w:tc>
        <w:tc>
          <w:tcPr>
            <w:tcW w:w="27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3BEAB" w14:textId="77777777"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Available nutrients</w:t>
            </w:r>
          </w:p>
          <w:p w14:paraId="6856644F" w14:textId="77777777"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(kg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r>
      <w:tr w:rsidR="008A1B70" w14:paraId="2C68D82B" w14:textId="77777777" w:rsidTr="008A1B70">
        <w:trPr>
          <w:trHeight w:val="403"/>
        </w:trPr>
        <w:tc>
          <w:tcPr>
            <w:tcW w:w="67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43015D" w14:textId="77777777" w:rsidR="008A1B70" w:rsidRDefault="008A1B70">
            <w:pPr>
              <w:rPr>
                <w:rFonts w:eastAsiaTheme="minorEastAsia" w:cs="Times New Roman"/>
                <w:b/>
                <w:sz w:val="24"/>
                <w:szCs w:val="24"/>
                <w:lang w:eastAsia="zh-CN" w:bidi="ar-SA"/>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5096" w14:textId="77777777"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85174" w14:textId="77777777"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P</w:t>
            </w:r>
            <w:r>
              <w:rPr>
                <w:rFonts w:ascii="Times New Roman" w:hAnsi="Times New Roman" w:cs="Times New Roman"/>
                <w:b/>
                <w:sz w:val="24"/>
                <w:szCs w:val="24"/>
                <w:vertAlign w:val="subscript"/>
              </w:rPr>
              <w:t>2</w:t>
            </w:r>
            <w:r>
              <w:rPr>
                <w:rFonts w:ascii="Times New Roman" w:hAnsi="Times New Roman" w:cs="Times New Roman"/>
                <w:b/>
                <w:sz w:val="24"/>
                <w:szCs w:val="24"/>
              </w:rPr>
              <w:t>O</w:t>
            </w:r>
            <w:r>
              <w:rPr>
                <w:rFonts w:ascii="Times New Roman" w:hAnsi="Times New Roman" w:cs="Times New Roman"/>
                <w:b/>
                <w:sz w:val="24"/>
                <w:szCs w:val="24"/>
                <w:vertAlign w:val="subscript"/>
              </w:rPr>
              <w:t>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98325" w14:textId="77777777"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K</w:t>
            </w:r>
            <w:r>
              <w:rPr>
                <w:rFonts w:ascii="Times New Roman" w:hAnsi="Times New Roman" w:cs="Times New Roman"/>
                <w:b/>
                <w:sz w:val="24"/>
                <w:szCs w:val="24"/>
                <w:vertAlign w:val="subscript"/>
              </w:rPr>
              <w:t>2</w:t>
            </w:r>
            <w:r>
              <w:rPr>
                <w:rFonts w:ascii="Times New Roman" w:hAnsi="Times New Roman" w:cs="Times New Roman"/>
                <w:b/>
                <w:sz w:val="24"/>
                <w:szCs w:val="24"/>
              </w:rPr>
              <w:t>O</w:t>
            </w:r>
          </w:p>
        </w:tc>
      </w:tr>
      <w:tr w:rsidR="008A1B70" w14:paraId="04386AC3" w14:textId="77777777" w:rsidTr="008A1B70">
        <w:trPr>
          <w:trHeight w:val="517"/>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9A62A" w14:textId="77777777" w:rsidR="008A1B70" w:rsidRDefault="008A1B70">
            <w:pPr>
              <w:spacing w:line="276"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991" w:type="dxa"/>
            <w:tcBorders>
              <w:top w:val="single" w:sz="4" w:space="0" w:color="auto"/>
              <w:left w:val="single" w:sz="4" w:space="0" w:color="auto"/>
              <w:bottom w:val="single" w:sz="4" w:space="0" w:color="auto"/>
              <w:right w:val="single" w:sz="4" w:space="0" w:color="auto"/>
            </w:tcBorders>
            <w:vAlign w:val="center"/>
            <w:hideMark/>
          </w:tcPr>
          <w:p w14:paraId="37A86A1B"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142.54</w:t>
            </w:r>
          </w:p>
        </w:tc>
        <w:tc>
          <w:tcPr>
            <w:tcW w:w="901" w:type="dxa"/>
            <w:tcBorders>
              <w:top w:val="single" w:sz="4" w:space="0" w:color="auto"/>
              <w:left w:val="single" w:sz="4" w:space="0" w:color="auto"/>
              <w:bottom w:val="single" w:sz="4" w:space="0" w:color="auto"/>
              <w:right w:val="single" w:sz="4" w:space="0" w:color="auto"/>
            </w:tcBorders>
            <w:vAlign w:val="center"/>
            <w:hideMark/>
          </w:tcPr>
          <w:p w14:paraId="52FB6746"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10.42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1B5BDA0"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324.61</w:t>
            </w:r>
          </w:p>
        </w:tc>
      </w:tr>
      <w:tr w:rsidR="008A1B70" w14:paraId="2F3D8769" w14:textId="77777777" w:rsidTr="008A1B70">
        <w:trPr>
          <w:trHeight w:val="472"/>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460D5" w14:textId="77777777" w:rsidR="008A1B70" w:rsidRDefault="008A1B70">
            <w:pPr>
              <w:spacing w:line="276"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Kg ha</w:t>
            </w:r>
            <w:r>
              <w:rPr>
                <w:rFonts w:cs="Times New Roman"/>
                <w:bCs/>
                <w:sz w:val="24"/>
                <w:szCs w:val="24"/>
                <w:vertAlign w:val="superscript"/>
              </w:rPr>
              <w:t>-1</w:t>
            </w:r>
            <w:r>
              <w:rPr>
                <w:rFonts w:cs="Times New Roman"/>
                <w:sz w:val="24"/>
                <w:szCs w:val="24"/>
              </w:rPr>
              <w:t>)</w:t>
            </w:r>
          </w:p>
        </w:tc>
        <w:tc>
          <w:tcPr>
            <w:tcW w:w="991" w:type="dxa"/>
            <w:tcBorders>
              <w:top w:val="nil"/>
              <w:left w:val="single" w:sz="4" w:space="0" w:color="auto"/>
              <w:bottom w:val="single" w:sz="4" w:space="0" w:color="auto"/>
              <w:right w:val="single" w:sz="4" w:space="0" w:color="auto"/>
            </w:tcBorders>
            <w:vAlign w:val="center"/>
            <w:hideMark/>
          </w:tcPr>
          <w:p w14:paraId="3CE38260"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161.76</w:t>
            </w:r>
          </w:p>
        </w:tc>
        <w:tc>
          <w:tcPr>
            <w:tcW w:w="901" w:type="dxa"/>
            <w:tcBorders>
              <w:top w:val="nil"/>
              <w:left w:val="single" w:sz="4" w:space="0" w:color="auto"/>
              <w:bottom w:val="single" w:sz="4" w:space="0" w:color="auto"/>
              <w:right w:val="single" w:sz="4" w:space="0" w:color="auto"/>
            </w:tcBorders>
            <w:vAlign w:val="center"/>
            <w:hideMark/>
          </w:tcPr>
          <w:p w14:paraId="7F0D8326"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15.28</w:t>
            </w:r>
          </w:p>
        </w:tc>
        <w:tc>
          <w:tcPr>
            <w:tcW w:w="901" w:type="dxa"/>
            <w:tcBorders>
              <w:top w:val="nil"/>
              <w:left w:val="single" w:sz="4" w:space="0" w:color="auto"/>
              <w:bottom w:val="single" w:sz="4" w:space="0" w:color="auto"/>
              <w:right w:val="single" w:sz="4" w:space="0" w:color="auto"/>
            </w:tcBorders>
            <w:vAlign w:val="center"/>
            <w:hideMark/>
          </w:tcPr>
          <w:p w14:paraId="446D46AF"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349.75</w:t>
            </w:r>
          </w:p>
        </w:tc>
      </w:tr>
      <w:tr w:rsidR="008A1B70" w14:paraId="445784BA" w14:textId="77777777" w:rsidTr="008A1B70">
        <w:trPr>
          <w:trHeight w:val="424"/>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086D5" w14:textId="77777777" w:rsidR="008A1B70" w:rsidRDefault="008A1B70">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14:paraId="6BC1825A"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164.47</w:t>
            </w:r>
          </w:p>
        </w:tc>
        <w:tc>
          <w:tcPr>
            <w:tcW w:w="901" w:type="dxa"/>
            <w:tcBorders>
              <w:top w:val="nil"/>
              <w:left w:val="single" w:sz="4" w:space="0" w:color="auto"/>
              <w:bottom w:val="single" w:sz="4" w:space="0" w:color="auto"/>
              <w:right w:val="single" w:sz="4" w:space="0" w:color="auto"/>
            </w:tcBorders>
            <w:vAlign w:val="center"/>
            <w:hideMark/>
          </w:tcPr>
          <w:p w14:paraId="79B2A2E3"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16.49</w:t>
            </w:r>
          </w:p>
        </w:tc>
        <w:tc>
          <w:tcPr>
            <w:tcW w:w="901" w:type="dxa"/>
            <w:tcBorders>
              <w:top w:val="nil"/>
              <w:left w:val="single" w:sz="4" w:space="0" w:color="auto"/>
              <w:bottom w:val="single" w:sz="4" w:space="0" w:color="auto"/>
              <w:right w:val="single" w:sz="4" w:space="0" w:color="auto"/>
            </w:tcBorders>
            <w:vAlign w:val="center"/>
            <w:hideMark/>
          </w:tcPr>
          <w:p w14:paraId="551FE9C1"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356.12</w:t>
            </w:r>
          </w:p>
        </w:tc>
      </w:tr>
      <w:tr w:rsidR="008A1B70" w14:paraId="325D7A9A" w14:textId="77777777" w:rsidTr="008A1B70">
        <w:trPr>
          <w:trHeight w:val="401"/>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BB7D2" w14:textId="77777777"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991" w:type="dxa"/>
            <w:tcBorders>
              <w:top w:val="nil"/>
              <w:left w:val="single" w:sz="4" w:space="0" w:color="auto"/>
              <w:bottom w:val="single" w:sz="4" w:space="0" w:color="auto"/>
              <w:right w:val="single" w:sz="4" w:space="0" w:color="auto"/>
            </w:tcBorders>
            <w:vAlign w:val="center"/>
            <w:hideMark/>
          </w:tcPr>
          <w:p w14:paraId="4717F4D7"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168.30</w:t>
            </w:r>
          </w:p>
        </w:tc>
        <w:tc>
          <w:tcPr>
            <w:tcW w:w="901" w:type="dxa"/>
            <w:tcBorders>
              <w:top w:val="nil"/>
              <w:left w:val="single" w:sz="4" w:space="0" w:color="auto"/>
              <w:bottom w:val="single" w:sz="4" w:space="0" w:color="auto"/>
              <w:right w:val="single" w:sz="4" w:space="0" w:color="auto"/>
            </w:tcBorders>
            <w:vAlign w:val="center"/>
            <w:hideMark/>
          </w:tcPr>
          <w:p w14:paraId="7D18B830"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17.11</w:t>
            </w:r>
          </w:p>
        </w:tc>
        <w:tc>
          <w:tcPr>
            <w:tcW w:w="901" w:type="dxa"/>
            <w:tcBorders>
              <w:top w:val="nil"/>
              <w:left w:val="single" w:sz="4" w:space="0" w:color="auto"/>
              <w:bottom w:val="single" w:sz="4" w:space="0" w:color="auto"/>
              <w:right w:val="single" w:sz="4" w:space="0" w:color="auto"/>
            </w:tcBorders>
            <w:vAlign w:val="center"/>
            <w:hideMark/>
          </w:tcPr>
          <w:p w14:paraId="385F12B5"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360.54</w:t>
            </w:r>
          </w:p>
        </w:tc>
      </w:tr>
      <w:tr w:rsidR="008A1B70" w14:paraId="43F30C07" w14:textId="77777777" w:rsidTr="008A1B70">
        <w:trPr>
          <w:trHeight w:val="407"/>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53F69" w14:textId="77777777" w:rsidR="008A1B70" w:rsidRDefault="008A1B70">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14:paraId="60CE7456"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175.05</w:t>
            </w:r>
          </w:p>
        </w:tc>
        <w:tc>
          <w:tcPr>
            <w:tcW w:w="901" w:type="dxa"/>
            <w:tcBorders>
              <w:top w:val="nil"/>
              <w:left w:val="single" w:sz="4" w:space="0" w:color="auto"/>
              <w:bottom w:val="single" w:sz="4" w:space="0" w:color="auto"/>
              <w:right w:val="single" w:sz="4" w:space="0" w:color="auto"/>
            </w:tcBorders>
            <w:vAlign w:val="center"/>
            <w:hideMark/>
          </w:tcPr>
          <w:p w14:paraId="6B51F53C"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17.45</w:t>
            </w:r>
          </w:p>
        </w:tc>
        <w:tc>
          <w:tcPr>
            <w:tcW w:w="901" w:type="dxa"/>
            <w:tcBorders>
              <w:top w:val="nil"/>
              <w:left w:val="single" w:sz="4" w:space="0" w:color="auto"/>
              <w:bottom w:val="single" w:sz="4" w:space="0" w:color="auto"/>
              <w:right w:val="single" w:sz="4" w:space="0" w:color="auto"/>
            </w:tcBorders>
            <w:vAlign w:val="center"/>
            <w:hideMark/>
          </w:tcPr>
          <w:p w14:paraId="4239F183"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362.13</w:t>
            </w:r>
          </w:p>
        </w:tc>
      </w:tr>
      <w:tr w:rsidR="008A1B70" w14:paraId="7B7C1659" w14:textId="77777777" w:rsidTr="008A1B70">
        <w:trPr>
          <w:trHeight w:val="412"/>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12F6C" w14:textId="77777777"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991" w:type="dxa"/>
            <w:tcBorders>
              <w:top w:val="nil"/>
              <w:left w:val="single" w:sz="4" w:space="0" w:color="auto"/>
              <w:bottom w:val="single" w:sz="4" w:space="0" w:color="auto"/>
              <w:right w:val="single" w:sz="4" w:space="0" w:color="auto"/>
            </w:tcBorders>
            <w:vAlign w:val="center"/>
            <w:hideMark/>
          </w:tcPr>
          <w:p w14:paraId="3A253BFE"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152.51</w:t>
            </w:r>
          </w:p>
        </w:tc>
        <w:tc>
          <w:tcPr>
            <w:tcW w:w="901" w:type="dxa"/>
            <w:tcBorders>
              <w:top w:val="nil"/>
              <w:left w:val="single" w:sz="4" w:space="0" w:color="auto"/>
              <w:bottom w:val="single" w:sz="4" w:space="0" w:color="auto"/>
              <w:right w:val="single" w:sz="4" w:space="0" w:color="auto"/>
            </w:tcBorders>
            <w:vAlign w:val="center"/>
            <w:hideMark/>
          </w:tcPr>
          <w:p w14:paraId="417B5F7B"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14.32</w:t>
            </w:r>
          </w:p>
        </w:tc>
        <w:tc>
          <w:tcPr>
            <w:tcW w:w="901" w:type="dxa"/>
            <w:tcBorders>
              <w:top w:val="nil"/>
              <w:left w:val="single" w:sz="4" w:space="0" w:color="auto"/>
              <w:bottom w:val="single" w:sz="4" w:space="0" w:color="auto"/>
              <w:right w:val="single" w:sz="4" w:space="0" w:color="auto"/>
            </w:tcBorders>
            <w:vAlign w:val="center"/>
            <w:hideMark/>
          </w:tcPr>
          <w:p w14:paraId="350AD437"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352.24</w:t>
            </w:r>
          </w:p>
        </w:tc>
      </w:tr>
      <w:tr w:rsidR="008A1B70" w14:paraId="6C8F2A73" w14:textId="77777777" w:rsidTr="008A1B70">
        <w:trPr>
          <w:trHeight w:val="418"/>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24266" w14:textId="77777777"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14:paraId="546A3CD0"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154.73</w:t>
            </w:r>
          </w:p>
        </w:tc>
        <w:tc>
          <w:tcPr>
            <w:tcW w:w="901" w:type="dxa"/>
            <w:tcBorders>
              <w:top w:val="nil"/>
              <w:left w:val="single" w:sz="4" w:space="0" w:color="auto"/>
              <w:bottom w:val="single" w:sz="4" w:space="0" w:color="auto"/>
              <w:right w:val="single" w:sz="4" w:space="0" w:color="auto"/>
            </w:tcBorders>
            <w:vAlign w:val="center"/>
            <w:hideMark/>
          </w:tcPr>
          <w:p w14:paraId="0AABD7C6"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14.89</w:t>
            </w:r>
          </w:p>
        </w:tc>
        <w:tc>
          <w:tcPr>
            <w:tcW w:w="901" w:type="dxa"/>
            <w:tcBorders>
              <w:top w:val="nil"/>
              <w:left w:val="single" w:sz="4" w:space="0" w:color="auto"/>
              <w:bottom w:val="single" w:sz="4" w:space="0" w:color="auto"/>
              <w:right w:val="single" w:sz="4" w:space="0" w:color="auto"/>
            </w:tcBorders>
            <w:vAlign w:val="center"/>
            <w:hideMark/>
          </w:tcPr>
          <w:p w14:paraId="7D818318"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353.19</w:t>
            </w:r>
          </w:p>
        </w:tc>
      </w:tr>
      <w:tr w:rsidR="008A1B70" w14:paraId="6EE98D42" w14:textId="77777777" w:rsidTr="008A1B70">
        <w:trPr>
          <w:trHeight w:val="425"/>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6BFF" w14:textId="77777777"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14:paraId="33A7F6F8"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157.66</w:t>
            </w:r>
          </w:p>
        </w:tc>
        <w:tc>
          <w:tcPr>
            <w:tcW w:w="901" w:type="dxa"/>
            <w:tcBorders>
              <w:top w:val="nil"/>
              <w:left w:val="single" w:sz="4" w:space="0" w:color="auto"/>
              <w:bottom w:val="single" w:sz="4" w:space="0" w:color="auto"/>
              <w:right w:val="single" w:sz="4" w:space="0" w:color="auto"/>
            </w:tcBorders>
            <w:vAlign w:val="center"/>
            <w:hideMark/>
          </w:tcPr>
          <w:p w14:paraId="4DBA600F"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15.03</w:t>
            </w:r>
          </w:p>
        </w:tc>
        <w:tc>
          <w:tcPr>
            <w:tcW w:w="901" w:type="dxa"/>
            <w:tcBorders>
              <w:top w:val="nil"/>
              <w:left w:val="single" w:sz="4" w:space="0" w:color="auto"/>
              <w:bottom w:val="single" w:sz="4" w:space="0" w:color="auto"/>
              <w:right w:val="single" w:sz="4" w:space="0" w:color="auto"/>
            </w:tcBorders>
            <w:vAlign w:val="center"/>
            <w:hideMark/>
          </w:tcPr>
          <w:p w14:paraId="020402BC"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355.82</w:t>
            </w:r>
          </w:p>
        </w:tc>
      </w:tr>
      <w:tr w:rsidR="008A1B70" w14:paraId="1CEF422F" w14:textId="77777777" w:rsidTr="008A1B70">
        <w:trPr>
          <w:trHeight w:val="417"/>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D0834" w14:textId="77777777" w:rsidR="008A1B70" w:rsidRDefault="008A1B70">
            <w:pPr>
              <w:spacing w:line="276" w:lineRule="auto"/>
              <w:rPr>
                <w:rFonts w:eastAsiaTheme="minorEastAsia" w:cs="Times New Roman"/>
                <w:bCs/>
                <w:sz w:val="24"/>
                <w:szCs w:val="24"/>
                <w:lang w:eastAsia="zh-CN" w:bidi="ar-SA"/>
              </w:rPr>
            </w:pPr>
            <w:r>
              <w:rPr>
                <w:rFonts w:cs="Times New Roman"/>
                <w:bCs/>
                <w:sz w:val="24"/>
                <w:szCs w:val="24"/>
              </w:rPr>
              <w:t>S.E. ±</w:t>
            </w:r>
          </w:p>
        </w:tc>
        <w:tc>
          <w:tcPr>
            <w:tcW w:w="991" w:type="dxa"/>
            <w:tcBorders>
              <w:top w:val="nil"/>
              <w:left w:val="single" w:sz="4" w:space="0" w:color="auto"/>
              <w:bottom w:val="single" w:sz="4" w:space="0" w:color="auto"/>
              <w:right w:val="single" w:sz="4" w:space="0" w:color="auto"/>
            </w:tcBorders>
            <w:vAlign w:val="center"/>
            <w:hideMark/>
          </w:tcPr>
          <w:p w14:paraId="0A907A9A"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2.33</w:t>
            </w:r>
          </w:p>
        </w:tc>
        <w:tc>
          <w:tcPr>
            <w:tcW w:w="901" w:type="dxa"/>
            <w:tcBorders>
              <w:top w:val="nil"/>
              <w:left w:val="single" w:sz="4" w:space="0" w:color="auto"/>
              <w:bottom w:val="single" w:sz="4" w:space="0" w:color="auto"/>
              <w:right w:val="single" w:sz="4" w:space="0" w:color="auto"/>
            </w:tcBorders>
            <w:vAlign w:val="center"/>
            <w:hideMark/>
          </w:tcPr>
          <w:p w14:paraId="63BC12E7"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0.13</w:t>
            </w:r>
          </w:p>
        </w:tc>
        <w:tc>
          <w:tcPr>
            <w:tcW w:w="901" w:type="dxa"/>
            <w:tcBorders>
              <w:top w:val="nil"/>
              <w:left w:val="single" w:sz="4" w:space="0" w:color="auto"/>
              <w:bottom w:val="single" w:sz="4" w:space="0" w:color="auto"/>
              <w:right w:val="single" w:sz="4" w:space="0" w:color="auto"/>
            </w:tcBorders>
            <w:vAlign w:val="center"/>
            <w:hideMark/>
          </w:tcPr>
          <w:p w14:paraId="412E0128"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0.92</w:t>
            </w:r>
          </w:p>
        </w:tc>
      </w:tr>
      <w:tr w:rsidR="008A1B70" w14:paraId="13E5B2E7" w14:textId="77777777" w:rsidTr="008A1B70">
        <w:trPr>
          <w:trHeight w:val="408"/>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AD912" w14:textId="77777777" w:rsidR="008A1B70" w:rsidRDefault="008A1B70">
            <w:pPr>
              <w:spacing w:line="276" w:lineRule="auto"/>
              <w:rPr>
                <w:rFonts w:eastAsiaTheme="minorEastAsia" w:cs="Times New Roman"/>
                <w:bCs/>
                <w:sz w:val="24"/>
                <w:szCs w:val="24"/>
                <w:lang w:eastAsia="zh-CN" w:bidi="ar-SA"/>
              </w:rPr>
            </w:pPr>
            <w:r>
              <w:rPr>
                <w:rFonts w:cs="Times New Roman"/>
                <w:sz w:val="24"/>
                <w:szCs w:val="24"/>
              </w:rPr>
              <w:t>C. D. @ 5 %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F652C3" w14:textId="77777777" w:rsidR="008A1B70" w:rsidRDefault="008A1B70">
            <w:pPr>
              <w:pStyle w:val="NoSpacing"/>
              <w:spacing w:line="276" w:lineRule="auto"/>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7.04</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21120"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0.39</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E7F66E"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2.77</w:t>
            </w:r>
          </w:p>
        </w:tc>
      </w:tr>
      <w:tr w:rsidR="008A1B70" w14:paraId="44DF3CCE" w14:textId="77777777" w:rsidTr="008A1B70">
        <w:trPr>
          <w:trHeight w:val="414"/>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0D12B2" w14:textId="77777777" w:rsidR="008A1B70" w:rsidRDefault="008A1B70">
            <w:pPr>
              <w:spacing w:line="276" w:lineRule="auto"/>
              <w:rPr>
                <w:rFonts w:eastAsiaTheme="minorEastAsia" w:cs="Times New Roman"/>
                <w:sz w:val="24"/>
                <w:szCs w:val="24"/>
                <w:lang w:eastAsia="zh-CN" w:bidi="ar-SA"/>
              </w:rPr>
            </w:pPr>
            <w:r>
              <w:rPr>
                <w:rFonts w:cs="Times New Roman"/>
                <w:sz w:val="24"/>
                <w:szCs w:val="24"/>
              </w:rPr>
              <w:t>Initial soil status</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31B26" w14:textId="77777777" w:rsidR="008A1B70" w:rsidRDefault="008A1B70">
            <w:pPr>
              <w:pStyle w:val="NoSpacing"/>
              <w:spacing w:line="276" w:lineRule="auto"/>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156.91</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85243F"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13.04</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CC5B82" w14:textId="77777777"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335.20</w:t>
            </w:r>
          </w:p>
        </w:tc>
      </w:tr>
    </w:tbl>
    <w:p w14:paraId="432C759D" w14:textId="77777777" w:rsidR="00CA34DC" w:rsidRDefault="00CA34DC" w:rsidP="008A1B70">
      <w:pPr>
        <w:spacing w:after="0" w:line="360" w:lineRule="auto"/>
        <w:ind w:left="1260" w:hanging="1260"/>
        <w:jc w:val="both"/>
        <w:rPr>
          <w:rFonts w:ascii="Times New Roman" w:hAnsi="Times New Roman" w:cs="Times New Roman"/>
          <w:b/>
          <w:sz w:val="24"/>
          <w:szCs w:val="24"/>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14:paraId="1BA8EC84" w14:textId="77777777" w:rsidR="008A1B70" w:rsidRDefault="008A1B70" w:rsidP="008A1B70">
      <w:pPr>
        <w:spacing w:after="0" w:line="360" w:lineRule="auto"/>
        <w:ind w:left="1260" w:hanging="1260"/>
        <w:jc w:val="both"/>
        <w:rPr>
          <w:rFonts w:ascii="Times New Roman" w:hAnsi="Times New Roman" w:cs="Times New Roman"/>
          <w:b/>
          <w:i/>
          <w:iCs/>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3.</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zinc</w:t>
      </w:r>
      <w:r>
        <w:rPr>
          <w:rFonts w:ascii="Times New Roman" w:hAnsi="Times New Roman" w:cs="Times New Roman"/>
          <w:b/>
          <w:sz w:val="24"/>
          <w:szCs w:val="24"/>
        </w:rPr>
        <w:t xml:space="preserve"> on DTPA-Zinc in soil after harvest of </w:t>
      </w:r>
      <w:r>
        <w:rPr>
          <w:rFonts w:ascii="Times New Roman" w:hAnsi="Times New Roman" w:cs="Times New Roman"/>
          <w:b/>
          <w:i/>
          <w:iCs/>
          <w:sz w:val="24"/>
          <w:szCs w:val="24"/>
        </w:rPr>
        <w:t>soybean</w:t>
      </w:r>
    </w:p>
    <w:tbl>
      <w:tblPr>
        <w:tblStyle w:val="TableGrid"/>
        <w:tblW w:w="9038" w:type="dxa"/>
        <w:tblInd w:w="250" w:type="dxa"/>
        <w:tblLook w:val="04A0" w:firstRow="1" w:lastRow="0" w:firstColumn="1" w:lastColumn="0" w:noHBand="0" w:noVBand="1"/>
      </w:tblPr>
      <w:tblGrid>
        <w:gridCol w:w="6968"/>
        <w:gridCol w:w="2070"/>
      </w:tblGrid>
      <w:tr w:rsidR="008A1B70" w14:paraId="014D4CF9" w14:textId="77777777" w:rsidTr="008A1B70">
        <w:trPr>
          <w:trHeight w:val="699"/>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864DAF" w14:textId="77777777" w:rsidR="008A1B70" w:rsidRDefault="008A1B70" w:rsidP="008A1B70">
            <w:pPr>
              <w:spacing w:line="360" w:lineRule="auto"/>
              <w:jc w:val="center"/>
              <w:rPr>
                <w:rFonts w:asciiTheme="minorHAnsi" w:eastAsiaTheme="minorEastAsia" w:hAnsiTheme="minorHAnsi" w:cstheme="minorBidi"/>
                <w:lang w:eastAsia="zh-CN" w:bidi="ar-SA"/>
              </w:rPr>
            </w:pPr>
            <w:r>
              <w:rPr>
                <w:rFonts w:cs="Times New Roman"/>
                <w:b/>
                <w:sz w:val="24"/>
                <w:szCs w:val="24"/>
              </w:rPr>
              <w:t>Treatments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F0239" w14:textId="77777777" w:rsidR="008A1B70" w:rsidRDefault="008A1B70">
            <w:pPr>
              <w:spacing w:line="360" w:lineRule="auto"/>
              <w:jc w:val="center"/>
              <w:rPr>
                <w:rFonts w:eastAsiaTheme="minorEastAsia" w:cs="Times New Roman"/>
                <w:b/>
                <w:sz w:val="24"/>
                <w:szCs w:val="24"/>
                <w:lang w:eastAsia="zh-CN" w:bidi="ar-SA"/>
              </w:rPr>
            </w:pPr>
            <w:r>
              <w:rPr>
                <w:rFonts w:cs="Times New Roman"/>
                <w:b/>
                <w:sz w:val="24"/>
                <w:szCs w:val="24"/>
              </w:rPr>
              <w:t>DTPA-Zinc</w:t>
            </w:r>
          </w:p>
          <w:p w14:paraId="50E521C4" w14:textId="77777777" w:rsidR="008A1B70" w:rsidRDefault="008A1B70">
            <w:pPr>
              <w:spacing w:line="360" w:lineRule="auto"/>
              <w:jc w:val="center"/>
              <w:rPr>
                <w:rFonts w:asciiTheme="minorHAnsi" w:eastAsiaTheme="minorEastAsia" w:hAnsiTheme="minorHAnsi" w:cstheme="minorBidi"/>
                <w:lang w:eastAsia="zh-CN" w:bidi="ar-SA"/>
              </w:rPr>
            </w:pPr>
            <w:r>
              <w:rPr>
                <w:rFonts w:cs="Times New Roman"/>
                <w:b/>
                <w:sz w:val="24"/>
                <w:szCs w:val="24"/>
              </w:rPr>
              <w:t>(mg kg</w:t>
            </w:r>
            <w:r>
              <w:rPr>
                <w:rFonts w:cs="Times New Roman"/>
                <w:b/>
                <w:sz w:val="24"/>
                <w:szCs w:val="24"/>
                <w:vertAlign w:val="superscript"/>
              </w:rPr>
              <w:t>-1</w:t>
            </w:r>
            <w:r>
              <w:rPr>
                <w:rFonts w:cs="Times New Roman"/>
                <w:b/>
                <w:sz w:val="24"/>
                <w:szCs w:val="24"/>
              </w:rPr>
              <w:t>)</w:t>
            </w:r>
          </w:p>
        </w:tc>
      </w:tr>
      <w:tr w:rsidR="008A1B70" w14:paraId="2F30CB5D" w14:textId="77777777" w:rsidTr="008A1B70">
        <w:trPr>
          <w:trHeight w:val="377"/>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EAE19" w14:textId="77777777" w:rsidR="008A1B70" w:rsidRDefault="008A1B70">
            <w:pPr>
              <w:spacing w:line="360"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2070" w:type="dxa"/>
            <w:tcBorders>
              <w:top w:val="single" w:sz="4" w:space="0" w:color="auto"/>
              <w:left w:val="single" w:sz="4" w:space="0" w:color="auto"/>
              <w:bottom w:val="single" w:sz="4" w:space="0" w:color="auto"/>
              <w:right w:val="single" w:sz="4" w:space="0" w:color="auto"/>
            </w:tcBorders>
            <w:vAlign w:val="bottom"/>
            <w:hideMark/>
          </w:tcPr>
          <w:p w14:paraId="35B9AD0E" w14:textId="77777777"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0.36</w:t>
            </w:r>
          </w:p>
        </w:tc>
      </w:tr>
      <w:tr w:rsidR="008A1B70" w14:paraId="01E9D0D8" w14:textId="77777777"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685B3" w14:textId="77777777"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Kg ha</w:t>
            </w:r>
            <w:r>
              <w:rPr>
                <w:rFonts w:cs="Times New Roman"/>
                <w:bCs/>
                <w:sz w:val="24"/>
                <w:szCs w:val="24"/>
                <w:vertAlign w:val="superscript"/>
              </w:rPr>
              <w:t>-1</w:t>
            </w:r>
            <w:r>
              <w:rPr>
                <w:rFonts w:cs="Times New Roman"/>
                <w:sz w:val="24"/>
                <w:szCs w:val="24"/>
              </w:rPr>
              <w:t>)</w:t>
            </w:r>
          </w:p>
        </w:tc>
        <w:tc>
          <w:tcPr>
            <w:tcW w:w="2070" w:type="dxa"/>
            <w:tcBorders>
              <w:top w:val="nil"/>
              <w:left w:val="single" w:sz="4" w:space="0" w:color="auto"/>
              <w:bottom w:val="single" w:sz="4" w:space="0" w:color="auto"/>
              <w:right w:val="single" w:sz="4" w:space="0" w:color="auto"/>
            </w:tcBorders>
            <w:vAlign w:val="bottom"/>
            <w:hideMark/>
          </w:tcPr>
          <w:p w14:paraId="757418D6" w14:textId="77777777"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0.57</w:t>
            </w:r>
          </w:p>
        </w:tc>
      </w:tr>
      <w:tr w:rsidR="008A1B70" w14:paraId="6DAC90DE" w14:textId="77777777" w:rsidTr="008A1B70">
        <w:trPr>
          <w:trHeight w:val="377"/>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D8EC4" w14:textId="77777777" w:rsidR="008A1B70" w:rsidRDefault="008A1B70">
            <w:pPr>
              <w:spacing w:line="360" w:lineRule="auto"/>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14:paraId="775AB3B1" w14:textId="77777777"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0.63</w:t>
            </w:r>
          </w:p>
        </w:tc>
      </w:tr>
      <w:tr w:rsidR="008A1B70" w14:paraId="6A839B07" w14:textId="77777777"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E8BDD" w14:textId="77777777"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2070" w:type="dxa"/>
            <w:tcBorders>
              <w:top w:val="nil"/>
              <w:left w:val="single" w:sz="4" w:space="0" w:color="auto"/>
              <w:bottom w:val="single" w:sz="4" w:space="0" w:color="auto"/>
              <w:right w:val="single" w:sz="4" w:space="0" w:color="auto"/>
            </w:tcBorders>
            <w:vAlign w:val="bottom"/>
            <w:hideMark/>
          </w:tcPr>
          <w:p w14:paraId="4A885076" w14:textId="77777777"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0.66</w:t>
            </w:r>
          </w:p>
        </w:tc>
      </w:tr>
      <w:tr w:rsidR="008A1B70" w14:paraId="7979556B" w14:textId="77777777"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F456A" w14:textId="77777777" w:rsidR="008A1B70" w:rsidRDefault="008A1B70">
            <w:pPr>
              <w:spacing w:line="360" w:lineRule="auto"/>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14:paraId="7176E698" w14:textId="77777777"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0.67</w:t>
            </w:r>
          </w:p>
        </w:tc>
      </w:tr>
      <w:tr w:rsidR="008A1B70" w14:paraId="66959078" w14:textId="77777777"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EE1FB" w14:textId="77777777"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2070" w:type="dxa"/>
            <w:tcBorders>
              <w:top w:val="nil"/>
              <w:left w:val="single" w:sz="4" w:space="0" w:color="auto"/>
              <w:bottom w:val="single" w:sz="4" w:space="0" w:color="auto"/>
              <w:right w:val="single" w:sz="4" w:space="0" w:color="auto"/>
            </w:tcBorders>
            <w:vAlign w:val="bottom"/>
            <w:hideMark/>
          </w:tcPr>
          <w:p w14:paraId="21C03A9E" w14:textId="77777777"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0.59</w:t>
            </w:r>
          </w:p>
        </w:tc>
      </w:tr>
      <w:tr w:rsidR="008A1B70" w14:paraId="5E373A11" w14:textId="77777777"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439F7" w14:textId="77777777" w:rsidR="008A1B70" w:rsidRDefault="008A1B70">
            <w:pPr>
              <w:spacing w:line="360" w:lineRule="auto"/>
              <w:rPr>
                <w:rFonts w:eastAsiaTheme="minorEastAsia" w:cs="Times New Roman"/>
                <w:bCs/>
                <w:sz w:val="24"/>
                <w:szCs w:val="24"/>
                <w:lang w:eastAsia="zh-CN" w:bidi="ar-SA"/>
              </w:rPr>
            </w:pPr>
            <w:r>
              <w:rPr>
                <w:rFonts w:cs="Times New Roman"/>
                <w:sz w:val="24"/>
                <w:szCs w:val="24"/>
              </w:rPr>
              <w:lastRenderedPageBreak/>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14:paraId="72C0818F" w14:textId="77777777"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0.61</w:t>
            </w:r>
          </w:p>
        </w:tc>
      </w:tr>
      <w:tr w:rsidR="008A1B70" w14:paraId="236C2706" w14:textId="77777777" w:rsidTr="008A1B70">
        <w:trPr>
          <w:trHeight w:val="446"/>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B8668" w14:textId="77777777"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14:paraId="401FEA4B" w14:textId="77777777"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0.63</w:t>
            </w:r>
          </w:p>
        </w:tc>
      </w:tr>
      <w:tr w:rsidR="008A1B70" w14:paraId="15772EBF" w14:textId="77777777"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21DA9D" w14:textId="77777777" w:rsidR="008A1B70" w:rsidRDefault="008A1B70">
            <w:pPr>
              <w:spacing w:line="360" w:lineRule="auto"/>
              <w:rPr>
                <w:rFonts w:eastAsiaTheme="minorEastAsia" w:cs="Times New Roman"/>
                <w:bCs/>
                <w:sz w:val="24"/>
                <w:szCs w:val="24"/>
                <w:lang w:eastAsia="zh-CN" w:bidi="ar-SA"/>
              </w:rPr>
            </w:pPr>
            <w:r>
              <w:rPr>
                <w:rFonts w:cs="Times New Roman"/>
                <w:bCs/>
                <w:sz w:val="24"/>
                <w:szCs w:val="24"/>
              </w:rPr>
              <w:t>S.E.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CC6CD0" w14:textId="77777777"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0.01</w:t>
            </w:r>
          </w:p>
        </w:tc>
      </w:tr>
      <w:tr w:rsidR="008A1B70" w14:paraId="7344F81F" w14:textId="77777777"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491E4B" w14:textId="77777777" w:rsidR="008A1B70" w:rsidRDefault="008A1B70">
            <w:pPr>
              <w:spacing w:line="360" w:lineRule="auto"/>
              <w:rPr>
                <w:rFonts w:eastAsiaTheme="minorEastAsia" w:cs="Times New Roman"/>
                <w:sz w:val="24"/>
                <w:szCs w:val="24"/>
                <w:lang w:eastAsia="zh-CN" w:bidi="ar-SA"/>
              </w:rPr>
            </w:pPr>
            <w:r>
              <w:rPr>
                <w:rFonts w:cs="Times New Roman"/>
                <w:sz w:val="24"/>
                <w:szCs w:val="24"/>
              </w:rPr>
              <w:t>C.D. @ 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81BF2F8" w14:textId="77777777"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0.03</w:t>
            </w:r>
          </w:p>
        </w:tc>
      </w:tr>
      <w:tr w:rsidR="008A1B70" w14:paraId="00F5F497" w14:textId="77777777"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EFA9E9" w14:textId="77777777" w:rsidR="008A1B70" w:rsidRDefault="008A1B70">
            <w:pPr>
              <w:spacing w:line="360" w:lineRule="auto"/>
              <w:rPr>
                <w:rFonts w:eastAsiaTheme="minorEastAsia" w:cs="Times New Roman"/>
                <w:sz w:val="24"/>
                <w:szCs w:val="24"/>
                <w:lang w:eastAsia="zh-CN" w:bidi="ar-SA"/>
              </w:rPr>
            </w:pPr>
            <w:r>
              <w:rPr>
                <w:rFonts w:cs="Times New Roman"/>
                <w:sz w:val="24"/>
                <w:szCs w:val="24"/>
              </w:rPr>
              <w:t>Initial soil status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611CF" w14:textId="77777777"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kern w:val="24"/>
                <w:sz w:val="24"/>
                <w:szCs w:val="24"/>
              </w:rPr>
              <w:t>0.46</w:t>
            </w:r>
          </w:p>
        </w:tc>
      </w:tr>
    </w:tbl>
    <w:p w14:paraId="76B4F5C8" w14:textId="77777777" w:rsidR="008A1B70" w:rsidRDefault="00CA34DC" w:rsidP="008A1B7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14:paraId="1745F953" w14:textId="77777777" w:rsidR="008A1B70" w:rsidRDefault="008A1B70" w:rsidP="008A1B7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Biological</w:t>
      </w:r>
      <w:r w:rsidRPr="00E95B50">
        <w:rPr>
          <w:rFonts w:ascii="Times New Roman" w:hAnsi="Times New Roman" w:cs="Times New Roman"/>
          <w:b/>
          <w:bCs/>
          <w:sz w:val="24"/>
          <w:szCs w:val="24"/>
        </w:rPr>
        <w:t xml:space="preserve"> properties:-</w:t>
      </w:r>
    </w:p>
    <w:p w14:paraId="727AA12B" w14:textId="77777777" w:rsidR="008A1B70" w:rsidRDefault="00646859" w:rsidP="00646859">
      <w:pPr>
        <w:spacing w:after="0" w:line="360" w:lineRule="auto"/>
        <w:ind w:firstLine="720"/>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Soil samples were analyzed for microbial population of </w:t>
      </w:r>
      <w:r w:rsidRPr="00913634">
        <w:rPr>
          <w:rFonts w:ascii="Times New Roman" w:eastAsia="Times New Roman" w:hAnsi="Times New Roman" w:cs="Times New Roman"/>
          <w:i/>
          <w:iCs/>
          <w:color w:val="000000" w:themeColor="text1"/>
          <w:sz w:val="24"/>
        </w:rPr>
        <w:t>Rhizobium</w:t>
      </w:r>
      <w:r>
        <w:rPr>
          <w:rFonts w:ascii="Times New Roman" w:eastAsia="Times New Roman" w:hAnsi="Times New Roman" w:cs="Times New Roman"/>
          <w:color w:val="000000" w:themeColor="text1"/>
          <w:sz w:val="24"/>
        </w:rPr>
        <w:t xml:space="preserve">, phosphate solubilizing bacteria </w:t>
      </w:r>
      <w:r>
        <w:rPr>
          <w:rFonts w:ascii="Times New Roman" w:hAnsi="Times New Roman" w:cs="Times New Roman"/>
          <w:sz w:val="24"/>
          <w:szCs w:val="24"/>
          <w:lang w:val="en-IN"/>
        </w:rPr>
        <w:t>(</w:t>
      </w:r>
      <w:r>
        <w:rPr>
          <w:rFonts w:ascii="Times New Roman" w:eastAsia="Times New Roman" w:hAnsi="Times New Roman" w:cs="Times New Roman"/>
          <w:color w:val="000000" w:themeColor="text1"/>
          <w:sz w:val="24"/>
        </w:rPr>
        <w:t>PSB</w:t>
      </w:r>
      <w:r>
        <w:rPr>
          <w:rFonts w:ascii="Times New Roman" w:hAnsi="Times New Roman" w:cs="Times New Roman"/>
          <w:sz w:val="24"/>
          <w:szCs w:val="24"/>
          <w:lang w:val="en-IN"/>
        </w:rPr>
        <w:t>)</w:t>
      </w:r>
      <w:r>
        <w:rPr>
          <w:rFonts w:ascii="Times New Roman" w:eastAsia="Times New Roman" w:hAnsi="Times New Roman" w:cs="Times New Roman"/>
          <w:color w:val="000000" w:themeColor="text1"/>
          <w:sz w:val="24"/>
        </w:rPr>
        <w:t xml:space="preserve"> and potassium mobilizing bacteria </w:t>
      </w:r>
      <w:r>
        <w:rPr>
          <w:rFonts w:ascii="Times New Roman" w:hAnsi="Times New Roman" w:cs="Times New Roman"/>
          <w:sz w:val="24"/>
          <w:szCs w:val="24"/>
          <w:lang w:val="en-IN"/>
        </w:rPr>
        <w:t>(</w:t>
      </w:r>
      <w:r>
        <w:rPr>
          <w:rFonts w:ascii="Times New Roman" w:eastAsia="Times New Roman" w:hAnsi="Times New Roman" w:cs="Times New Roman"/>
          <w:color w:val="000000" w:themeColor="text1"/>
          <w:sz w:val="24"/>
        </w:rPr>
        <w:t>KMB</w:t>
      </w:r>
      <w:r>
        <w:rPr>
          <w:rFonts w:ascii="Times New Roman" w:hAnsi="Times New Roman" w:cs="Times New Roman"/>
          <w:sz w:val="24"/>
          <w:szCs w:val="24"/>
          <w:lang w:val="en-IN"/>
        </w:rPr>
        <w:t xml:space="preserve">) were </w:t>
      </w:r>
      <w:r>
        <w:rPr>
          <w:rFonts w:ascii="Times New Roman" w:eastAsia="Times New Roman" w:hAnsi="Times New Roman" w:cs="Times New Roman"/>
          <w:color w:val="000000" w:themeColor="text1"/>
          <w:sz w:val="24"/>
        </w:rPr>
        <w:t>presented in Table 4.</w:t>
      </w:r>
    </w:p>
    <w:p w14:paraId="6585DB6A" w14:textId="77777777" w:rsidR="00646859" w:rsidRDefault="00646859" w:rsidP="00646859">
      <w:pPr>
        <w:spacing w:after="0" w:line="360" w:lineRule="auto"/>
        <w:ind w:firstLine="540"/>
        <w:jc w:val="both"/>
        <w:rPr>
          <w:rFonts w:ascii="Times New Roman" w:hAnsi="Times New Roman" w:cs="Times New Roman"/>
          <w:bCs/>
          <w:sz w:val="24"/>
          <w:szCs w:val="24"/>
        </w:rPr>
      </w:pPr>
      <w:r>
        <w:rPr>
          <w:rFonts w:ascii="Times New Roman" w:eastAsia="Times New Roman" w:hAnsi="Times New Roman" w:cs="Times New Roman"/>
          <w:sz w:val="24"/>
          <w:szCs w:val="24"/>
          <w:lang w:val="en-IN"/>
        </w:rPr>
        <w:t xml:space="preserve">The data presented in </w:t>
      </w:r>
      <w:r>
        <w:rPr>
          <w:rFonts w:ascii="Times New Roman" w:eastAsia="Times New Roman" w:hAnsi="Times New Roman" w:cs="Times New Roman"/>
          <w:color w:val="000000" w:themeColor="text1"/>
          <w:sz w:val="24"/>
          <w:szCs w:val="24"/>
        </w:rPr>
        <w:t xml:space="preserve">Table 4 </w:t>
      </w:r>
      <w:r>
        <w:rPr>
          <w:rFonts w:ascii="Times New Roman" w:eastAsia="Times New Roman" w:hAnsi="Times New Roman" w:cs="Times New Roman"/>
          <w:color w:val="000000" w:themeColor="text1"/>
          <w:sz w:val="24"/>
          <w:szCs w:val="24"/>
          <w:lang w:val="en-IN"/>
        </w:rPr>
        <w:t xml:space="preserve">showed significant results against the bacterial </w:t>
      </w:r>
      <w:r>
        <w:rPr>
          <w:rFonts w:ascii="Times New Roman" w:eastAsia="Times New Roman" w:hAnsi="Times New Roman" w:cs="Times New Roman"/>
          <w:color w:val="000000" w:themeColor="text1"/>
          <w:sz w:val="24"/>
          <w:szCs w:val="24"/>
        </w:rPr>
        <w:t xml:space="preserve">count in soil after harvest of soybean </w:t>
      </w:r>
      <w:r>
        <w:rPr>
          <w:rFonts w:ascii="Times New Roman" w:eastAsia="Times New Roman" w:hAnsi="Times New Roman" w:cs="Times New Roman"/>
          <w:sz w:val="24"/>
        </w:rPr>
        <w:t xml:space="preserve">as influenced by </w:t>
      </w:r>
      <w:r>
        <w:rPr>
          <w:rFonts w:ascii="Times New Roman" w:hAnsi="Times New Roman" w:cs="Times New Roman"/>
          <w:sz w:val="24"/>
          <w:szCs w:val="24"/>
          <w:lang w:val="en-IN"/>
        </w:rPr>
        <w:t>bio-NPK consortia and zinc</w:t>
      </w:r>
      <w:r>
        <w:rPr>
          <w:rFonts w:ascii="Times New Roman" w:eastAsia="Times New Roman" w:hAnsi="Times New Roman" w:cs="Times New Roman"/>
          <w:color w:val="000000" w:themeColor="text1"/>
          <w:sz w:val="24"/>
          <w:szCs w:val="24"/>
          <w:lang w:val="en-IN"/>
        </w:rPr>
        <w:t xml:space="preserve">. Significantly highest bacterial </w:t>
      </w:r>
      <w:r>
        <w:rPr>
          <w:rFonts w:ascii="Times New Roman" w:eastAsia="Times New Roman" w:hAnsi="Times New Roman" w:cs="Times New Roman"/>
          <w:color w:val="000000" w:themeColor="text1"/>
          <w:sz w:val="24"/>
          <w:szCs w:val="24"/>
        </w:rPr>
        <w:t xml:space="preserve">count </w:t>
      </w:r>
      <w:r w:rsidRPr="00E11500">
        <w:rPr>
          <w:rFonts w:ascii="Times New Roman" w:eastAsia="Times New Roman" w:hAnsi="Times New Roman" w:cs="Times New Roman"/>
          <w:i/>
          <w:iCs/>
          <w:color w:val="000000" w:themeColor="text1"/>
          <w:sz w:val="24"/>
          <w:szCs w:val="24"/>
          <w:lang w:val="en-IN"/>
        </w:rPr>
        <w:t>i.e.,</w:t>
      </w:r>
      <w:r>
        <w:rPr>
          <w:rFonts w:ascii="Times New Roman" w:eastAsia="Times New Roman" w:hAnsi="Times New Roman" w:cs="Times New Roman"/>
          <w:i/>
          <w:iCs/>
          <w:color w:val="000000" w:themeColor="text1"/>
          <w:sz w:val="24"/>
          <w:szCs w:val="24"/>
          <w:lang w:val="en-IN"/>
        </w:rPr>
        <w:t xml:space="preserve"> </w:t>
      </w:r>
      <w:r w:rsidRPr="00913634">
        <w:rPr>
          <w:rFonts w:ascii="Times New Roman" w:eastAsia="Times New Roman" w:hAnsi="Times New Roman" w:cs="Times New Roman"/>
          <w:i/>
          <w:iCs/>
          <w:color w:val="000000" w:themeColor="text1"/>
          <w:sz w:val="24"/>
          <w:szCs w:val="24"/>
          <w:lang w:val="en-IN"/>
        </w:rPr>
        <w:t>Rhizobium</w:t>
      </w:r>
      <w:r>
        <w:rPr>
          <w:rFonts w:ascii="Times New Roman" w:eastAsia="Times New Roman" w:hAnsi="Times New Roman" w:cs="Times New Roman"/>
          <w:color w:val="000000" w:themeColor="text1"/>
          <w:sz w:val="24"/>
          <w:szCs w:val="24"/>
          <w:lang w:val="en-IN"/>
        </w:rPr>
        <w:t>, PSB and KMB</w:t>
      </w:r>
      <w:r>
        <w:rPr>
          <w:rFonts w:ascii="Times New Roman" w:hAnsi="Times New Roman" w:cs="Times New Roman"/>
          <w:bCs/>
          <w:sz w:val="24"/>
          <w:szCs w:val="24"/>
          <w:lang w:val="en-IN"/>
        </w:rPr>
        <w:t xml:space="preserve"> (</w:t>
      </w:r>
      <m:oMath>
        <m:r>
          <m:rPr>
            <m:sty m:val="p"/>
          </m:rPr>
          <w:rPr>
            <w:rFonts w:ascii="Cambria Math" w:eastAsia="SimSun" w:hAnsi="Cambria Math" w:cs="Times New Roman"/>
            <w:color w:val="000000" w:themeColor="text1"/>
            <w:sz w:val="24"/>
            <w:szCs w:val="24"/>
            <w:lang w:val="en-IN"/>
          </w:rPr>
          <m:t>14.49,  22.33</m:t>
        </m:r>
        <m:r>
          <m:rPr>
            <m:sty m:val="p"/>
          </m:rPr>
          <w:rPr>
            <w:rFonts w:ascii="Cambria Math" w:eastAsia="SimSun" w:hAnsi="Times New Roman" w:cs="Times New Roman"/>
            <w:color w:val="000000" w:themeColor="text1"/>
            <w:sz w:val="24"/>
            <w:szCs w:val="24"/>
            <w:lang w:val="en-IN"/>
          </w:rPr>
          <m:t xml:space="preserve">,  </m:t>
        </m:r>
        <m:r>
          <m:rPr>
            <m:sty m:val="p"/>
          </m:rPr>
          <w:rPr>
            <w:rFonts w:ascii="Cambria Math" w:eastAsia="SimSun" w:hAnsi="Cambria Math" w:cs="Times New Roman"/>
            <w:color w:val="000000" w:themeColor="text1"/>
            <w:sz w:val="24"/>
            <w:szCs w:val="24"/>
            <w:lang w:val="en-IN"/>
          </w:rPr>
          <m:t xml:space="preserve">20.60 </m:t>
        </m:r>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soil respectively)</w:t>
      </w:r>
      <w:r>
        <w:rPr>
          <w:rFonts w:ascii="Times New Roman" w:hAnsi="Times New Roman" w:cs="Times New Roman"/>
          <w:bCs/>
          <w:sz w:val="24"/>
          <w:szCs w:val="24"/>
          <w:lang w:val="en-IN"/>
        </w:rPr>
        <w:t xml:space="preserve"> was recorded under </w:t>
      </w:r>
      <w:r>
        <w:rPr>
          <w:rFonts w:ascii="Times New Roman" w:hAnsi="Times New Roman" w:cs="Times New Roman"/>
          <w:sz w:val="24"/>
          <w:szCs w:val="24"/>
          <w:lang w:val="en-IN"/>
        </w:rPr>
        <w:t>the treatment, T</w:t>
      </w:r>
      <w:r w:rsidRPr="00D84BCF">
        <w:rPr>
          <w:rFonts w:ascii="Times New Roman" w:hAnsi="Times New Roman" w:cs="Times New Roman"/>
          <w:sz w:val="24"/>
          <w:szCs w:val="24"/>
          <w:vertAlign w:val="subscript"/>
          <w:lang w:val="en-IN"/>
        </w:rPr>
        <w:t>5</w:t>
      </w:r>
      <w:r>
        <w:rPr>
          <w:rFonts w:ascii="Times New Roman" w:hAnsi="Times New Roman" w:cs="Times New Roman"/>
          <w:sz w:val="24"/>
          <w:szCs w:val="24"/>
          <w:vertAlign w:val="subscript"/>
          <w:lang w:val="en-IN"/>
        </w:rPr>
        <w:t xml:space="preserve"> </w:t>
      </w:r>
      <w:r>
        <w:rPr>
          <w:rFonts w:ascii="Times New Roman" w:hAnsi="Times New Roman" w:cs="Times New Roman"/>
          <w:sz w:val="24"/>
          <w:szCs w:val="24"/>
          <w:lang w:val="en-IN"/>
        </w:rPr>
        <w:t>(</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However, it was at par with treatment, T</w:t>
      </w:r>
      <w:r>
        <w:rPr>
          <w:rFonts w:ascii="Times New Roman" w:hAnsi="Times New Roman" w:cs="Times New Roman"/>
          <w:sz w:val="24"/>
          <w:szCs w:val="24"/>
          <w:vertAlign w:val="subscript"/>
          <w:lang w:val="en-IN"/>
        </w:rPr>
        <w:t xml:space="preserve">4 </w:t>
      </w:r>
      <w:r>
        <w:rPr>
          <w:rFonts w:ascii="Times New Roman" w:hAnsi="Times New Roman" w:cs="Times New Roman"/>
          <w:sz w:val="24"/>
          <w:szCs w:val="24"/>
          <w:lang w:val="en-IN"/>
        </w:rPr>
        <w:t>(</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w:t>
      </w:r>
      <w:r w:rsidRPr="009F6675">
        <w:rPr>
          <w:rFonts w:ascii="Times New Roman" w:eastAsia="SimSun" w:hAnsi="Times New Roman" w:cs="Times New Roman"/>
          <w:color w:val="000000" w:themeColor="text1"/>
          <w:sz w:val="24"/>
          <w:szCs w:val="24"/>
          <w:lang w:val="en-IN"/>
        </w:rPr>
        <w:t>12.56</w:t>
      </w:r>
      <w:r>
        <w:rPr>
          <w:rFonts w:ascii="Times New Roman" w:eastAsia="SimSun" w:hAnsi="Times New Roman" w:cs="Times New Roman"/>
          <w:color w:val="000000" w:themeColor="text1"/>
          <w:sz w:val="24"/>
          <w:szCs w:val="24"/>
          <w:lang w:val="en-IN"/>
        </w:rPr>
        <w:t xml:space="preserve">, </w:t>
      </w:r>
      <w:r w:rsidRPr="009F6675">
        <w:rPr>
          <w:rFonts w:ascii="Times New Roman" w:eastAsia="SimSun" w:hAnsi="Times New Roman" w:cs="Times New Roman"/>
          <w:color w:val="000000" w:themeColor="text1"/>
          <w:sz w:val="24"/>
          <w:szCs w:val="24"/>
          <w:lang w:val="en-IN"/>
        </w:rPr>
        <w:t>21.45</w:t>
      </w:r>
      <w:r>
        <w:rPr>
          <w:rFonts w:ascii="Times New Roman" w:eastAsia="SimSun" w:hAnsi="Times New Roman" w:cs="Times New Roman"/>
          <w:color w:val="000000" w:themeColor="text1"/>
          <w:sz w:val="24"/>
          <w:szCs w:val="24"/>
          <w:lang w:val="en-IN"/>
        </w:rPr>
        <w:t xml:space="preserve">, </w:t>
      </w:r>
      <w:r w:rsidRPr="009F6675">
        <w:rPr>
          <w:rFonts w:ascii="Times New Roman" w:eastAsia="SimSun" w:hAnsi="Times New Roman" w:cs="Times New Roman"/>
          <w:color w:val="000000" w:themeColor="text1"/>
          <w:sz w:val="24"/>
          <w:szCs w:val="24"/>
          <w:lang w:val="en-IN"/>
        </w:rPr>
        <w:t>19.77</w:t>
      </w:r>
      <w:r>
        <w:rPr>
          <w:rFonts w:ascii="Times New Roman" w:eastAsia="SimSun" w:hAnsi="Times New Roman" w:cs="Times New Roman"/>
          <w:color w:val="000000" w:themeColor="text1"/>
          <w:sz w:val="24"/>
          <w:szCs w:val="24"/>
          <w:lang w:val="en-IN"/>
        </w:rPr>
        <w:t xml:space="preserve"> </w:t>
      </w:r>
      <m:oMath>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soil, respectively)</w:t>
      </w:r>
      <w:r>
        <w:rPr>
          <w:rFonts w:ascii="Times New Roman" w:hAnsi="Times New Roman" w:cs="Times New Roman"/>
          <w:bCs/>
          <w:sz w:val="24"/>
          <w:szCs w:val="24"/>
          <w:lang w:val="en-IN"/>
        </w:rPr>
        <w:t xml:space="preserve">,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 xml:space="preserve">7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75%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w:t>
      </w:r>
      <w:r w:rsidRPr="00116757">
        <w:rPr>
          <w:rFonts w:ascii="Times New Roman" w:eastAsia="SimSun" w:hAnsi="Times New Roman" w:cs="Times New Roman"/>
          <w:color w:val="000000" w:themeColor="text1"/>
          <w:sz w:val="24"/>
          <w:szCs w:val="24"/>
          <w:lang w:val="en-IN"/>
        </w:rPr>
        <w:t>10.77</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18.86</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16.98</w:t>
      </w:r>
      <w:r>
        <w:rPr>
          <w:rFonts w:ascii="Times New Roman" w:eastAsia="SimSun" w:hAnsi="Times New Roman" w:cs="Times New Roman"/>
          <w:color w:val="000000" w:themeColor="text1"/>
          <w:sz w:val="24"/>
          <w:szCs w:val="24"/>
          <w:lang w:val="en-IN"/>
        </w:rPr>
        <w:t xml:space="preserve"> </w:t>
      </w:r>
      <m:oMath>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soil, respectively) and also with treatment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 xml:space="preserve">8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75%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w:t>
      </w:r>
      <w:r>
        <w:rPr>
          <w:rFonts w:ascii="Times New Roman" w:hAnsi="Times New Roman" w:cs="Times New Roman"/>
          <w:bCs/>
          <w:sz w:val="24"/>
          <w:szCs w:val="24"/>
          <w:lang w:val="en-IN"/>
        </w:rPr>
        <w:t>(</w:t>
      </w:r>
      <w:r w:rsidRPr="00116757">
        <w:rPr>
          <w:rFonts w:ascii="Times New Roman" w:eastAsia="SimSun" w:hAnsi="Times New Roman" w:cs="Times New Roman"/>
          <w:color w:val="000000" w:themeColor="text1"/>
          <w:sz w:val="24"/>
          <w:szCs w:val="24"/>
          <w:lang w:val="en-IN"/>
        </w:rPr>
        <w:t>11.74</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19.91</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18.08</w:t>
      </w:r>
      <w:r>
        <w:rPr>
          <w:rFonts w:ascii="Times New Roman" w:eastAsia="SimSun" w:hAnsi="Times New Roman" w:cs="Times New Roman"/>
          <w:color w:val="000000" w:themeColor="text1"/>
          <w:sz w:val="24"/>
          <w:szCs w:val="24"/>
          <w:lang w:val="en-IN"/>
        </w:rPr>
        <w:t xml:space="preserve"> </w:t>
      </w:r>
      <m:oMath>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soil, respectively).</w:t>
      </w:r>
    </w:p>
    <w:p w14:paraId="5B3F67D1" w14:textId="77777777" w:rsidR="00646859" w:rsidRPr="000D3592" w:rsidRDefault="00646859" w:rsidP="00646859">
      <w:pPr>
        <w:spacing w:after="0" w:line="360" w:lineRule="auto"/>
        <w:ind w:firstLine="540"/>
        <w:jc w:val="both"/>
        <w:rPr>
          <w:rFonts w:ascii="Times New Roman" w:hAnsi="Times New Roman" w:cs="Times New Roman"/>
          <w:color w:val="000000" w:themeColor="text1"/>
          <w:sz w:val="24"/>
          <w:szCs w:val="24"/>
          <w:lang w:val="en-IN"/>
        </w:rPr>
      </w:pPr>
      <w:r>
        <w:rPr>
          <w:rFonts w:ascii="Times New Roman" w:hAnsi="Times New Roman" w:cs="Times New Roman"/>
          <w:sz w:val="24"/>
          <w:lang w:val="en-IN"/>
        </w:rPr>
        <w:t>Soil is a natural basal media for microbial growth. Mostly, one gram of fertile soil contains millions of soil beneficial bacteria and their live weight may exceed 2,000 kg ha</w:t>
      </w:r>
      <w:r>
        <w:rPr>
          <w:rFonts w:ascii="Times New Roman" w:hAnsi="Times New Roman" w:cs="Times New Roman"/>
          <w:sz w:val="24"/>
          <w:vertAlign w:val="superscript"/>
          <w:lang w:val="en-IN"/>
        </w:rPr>
        <w:t>-1</w:t>
      </w:r>
      <w:r>
        <w:rPr>
          <w:rFonts w:ascii="Times New Roman" w:hAnsi="Times New Roman" w:cs="Times New Roman"/>
          <w:sz w:val="24"/>
          <w:lang w:val="en-IN"/>
        </w:rPr>
        <w:t xml:space="preserve">. The </w:t>
      </w:r>
      <w:r>
        <w:rPr>
          <w:rFonts w:ascii="Times New Roman" w:hAnsi="Times New Roman" w:cs="Times New Roman"/>
          <w:sz w:val="24"/>
          <w:szCs w:val="24"/>
          <w:lang w:val="en-IN" w:eastAsia="en-IN"/>
        </w:rPr>
        <w:t xml:space="preserve">increase in population of bacteria in soil might be due to </w:t>
      </w:r>
      <w:r>
        <w:rPr>
          <w:rFonts w:ascii="Times New Roman" w:hAnsi="Times New Roman" w:cs="Times New Roman"/>
          <w:sz w:val="24"/>
          <w:lang w:val="en-IN"/>
        </w:rPr>
        <w:t xml:space="preserve">the </w:t>
      </w:r>
      <w:proofErr w:type="spellStart"/>
      <w:r>
        <w:rPr>
          <w:rFonts w:ascii="Times New Roman" w:hAnsi="Times New Roman" w:cs="Times New Roman"/>
          <w:sz w:val="24"/>
          <w:lang w:val="en-IN"/>
        </w:rPr>
        <w:t>rhizospheric</w:t>
      </w:r>
      <w:proofErr w:type="spellEnd"/>
      <w:r>
        <w:rPr>
          <w:rFonts w:ascii="Times New Roman" w:hAnsi="Times New Roman" w:cs="Times New Roman"/>
          <w:sz w:val="24"/>
          <w:lang w:val="en-IN"/>
        </w:rPr>
        <w:t xml:space="preserve"> activity, as releases of root exudates supplies required carbon compounds and attracted the bacteria near the root hairs. This might be due to the consortia of </w:t>
      </w:r>
      <w:r w:rsidRPr="00913634">
        <w:rPr>
          <w:rFonts w:ascii="Times New Roman" w:hAnsi="Times New Roman" w:cs="Times New Roman"/>
          <w:i/>
          <w:iCs/>
          <w:sz w:val="24"/>
          <w:lang w:val="en-IN"/>
        </w:rPr>
        <w:t>Rhizobium</w:t>
      </w:r>
      <w:r>
        <w:rPr>
          <w:rFonts w:ascii="Times New Roman" w:hAnsi="Times New Roman" w:cs="Times New Roman"/>
          <w:sz w:val="24"/>
          <w:lang w:val="en-IN"/>
        </w:rPr>
        <w:t xml:space="preserve">, PSB and KMB secret the growth hormone and some growth promoting substances that might induce root formation and growth of root as well as enhanced microbial population. The co-inoculation with </w:t>
      </w:r>
      <w:commentRangeStart w:id="7"/>
      <w:r w:rsidRPr="0081735B">
        <w:rPr>
          <w:rFonts w:ascii="Times New Roman" w:hAnsi="Times New Roman" w:cs="Times New Roman"/>
          <w:i/>
          <w:iCs/>
          <w:sz w:val="24"/>
          <w:lang w:val="en-IN"/>
        </w:rPr>
        <w:t>B. Japonicum</w:t>
      </w:r>
      <w:r>
        <w:rPr>
          <w:rFonts w:ascii="Times New Roman" w:hAnsi="Times New Roman" w:cs="Times New Roman"/>
          <w:i/>
          <w:iCs/>
          <w:sz w:val="24"/>
          <w:lang w:val="en-IN"/>
        </w:rPr>
        <w:t xml:space="preserve"> </w:t>
      </w:r>
      <w:commentRangeEnd w:id="7"/>
      <w:r w:rsidR="00194A6F">
        <w:rPr>
          <w:rStyle w:val="CommentReference"/>
        </w:rPr>
        <w:commentReference w:id="7"/>
      </w:r>
      <w:r>
        <w:rPr>
          <w:rFonts w:ascii="Times New Roman" w:hAnsi="Times New Roman" w:cs="Times New Roman"/>
          <w:sz w:val="24"/>
          <w:lang w:val="en-IN"/>
        </w:rPr>
        <w:t xml:space="preserve">and </w:t>
      </w:r>
      <w:r w:rsidRPr="0081735B">
        <w:rPr>
          <w:rFonts w:ascii="Times New Roman" w:hAnsi="Times New Roman" w:cs="Times New Roman"/>
          <w:i/>
          <w:iCs/>
          <w:sz w:val="24"/>
          <w:lang w:val="en-IN"/>
        </w:rPr>
        <w:t>Bacillus</w:t>
      </w:r>
      <w:r>
        <w:rPr>
          <w:rFonts w:ascii="Times New Roman" w:hAnsi="Times New Roman" w:cs="Times New Roman"/>
          <w:sz w:val="24"/>
          <w:lang w:val="en-IN"/>
        </w:rPr>
        <w:t xml:space="preserve"> strains increases </w:t>
      </w:r>
      <w:r w:rsidRPr="0081735B">
        <w:rPr>
          <w:rFonts w:ascii="Times New Roman" w:hAnsi="Times New Roman" w:cs="Times New Roman"/>
          <w:i/>
          <w:iCs/>
          <w:sz w:val="24"/>
          <w:lang w:val="en-IN"/>
        </w:rPr>
        <w:t>B. japonicum</w:t>
      </w:r>
      <w:r>
        <w:rPr>
          <w:rFonts w:ascii="Times New Roman" w:hAnsi="Times New Roman" w:cs="Times New Roman"/>
          <w:sz w:val="24"/>
          <w:lang w:val="en-IN"/>
        </w:rPr>
        <w:t xml:space="preserve"> colonization and population on the soybean root surface and nodule number due to production of growth promoting substances, and that co-inoculation effects were strain-dependent because soybean plant with </w:t>
      </w:r>
      <w:r w:rsidRPr="00A9428E">
        <w:rPr>
          <w:rFonts w:ascii="Times New Roman" w:hAnsi="Times New Roman" w:cs="Times New Roman"/>
          <w:i/>
          <w:iCs/>
          <w:sz w:val="24"/>
          <w:lang w:val="en-IN"/>
        </w:rPr>
        <w:t>Bacillus</w:t>
      </w:r>
      <w:r>
        <w:rPr>
          <w:rFonts w:ascii="Times New Roman" w:hAnsi="Times New Roman" w:cs="Times New Roman"/>
          <w:sz w:val="24"/>
          <w:lang w:val="en-IN"/>
        </w:rPr>
        <w:t xml:space="preserve"> strain able to produce high levels of auxin, </w:t>
      </w:r>
      <w:proofErr w:type="spellStart"/>
      <w:r>
        <w:rPr>
          <w:rFonts w:ascii="Times New Roman" w:hAnsi="Times New Roman" w:cs="Times New Roman"/>
          <w:sz w:val="24"/>
          <w:lang w:val="en-IN"/>
        </w:rPr>
        <w:t>salicyclic</w:t>
      </w:r>
      <w:proofErr w:type="spellEnd"/>
      <w:r>
        <w:rPr>
          <w:rFonts w:ascii="Times New Roman" w:hAnsi="Times New Roman" w:cs="Times New Roman"/>
          <w:sz w:val="24"/>
          <w:lang w:val="en-IN"/>
        </w:rPr>
        <w:t xml:space="preserve"> acid and natural symbiont </w:t>
      </w:r>
      <w:r w:rsidRPr="0081735B">
        <w:rPr>
          <w:rFonts w:ascii="Times New Roman" w:hAnsi="Times New Roman" w:cs="Times New Roman"/>
          <w:i/>
          <w:iCs/>
          <w:sz w:val="24"/>
          <w:lang w:val="en-IN"/>
        </w:rPr>
        <w:t>B. japonicum</w:t>
      </w:r>
      <w:r>
        <w:rPr>
          <w:rFonts w:ascii="Times New Roman" w:hAnsi="Times New Roman" w:cs="Times New Roman"/>
          <w:sz w:val="24"/>
          <w:lang w:val="en-IN"/>
        </w:rPr>
        <w:t xml:space="preserve"> altered plant growth parameters and significantly improved nodulation. Similar results were </w:t>
      </w:r>
      <w:r w:rsidRPr="000D3592">
        <w:rPr>
          <w:rFonts w:ascii="Times New Roman" w:hAnsi="Times New Roman" w:cs="Times New Roman"/>
          <w:color w:val="000000" w:themeColor="text1"/>
          <w:sz w:val="24"/>
          <w:lang w:val="en-IN"/>
        </w:rPr>
        <w:t xml:space="preserve">found in </w:t>
      </w:r>
      <w:proofErr w:type="spellStart"/>
      <w:r w:rsidRPr="000D3592">
        <w:rPr>
          <w:rFonts w:ascii="Times New Roman" w:hAnsi="Times New Roman" w:cs="Times New Roman"/>
          <w:color w:val="000000" w:themeColor="text1"/>
          <w:sz w:val="24"/>
          <w:lang w:val="en-IN"/>
        </w:rPr>
        <w:t>Jakhar</w:t>
      </w:r>
      <w:proofErr w:type="spellEnd"/>
      <w:r w:rsidRPr="000D3592">
        <w:rPr>
          <w:rFonts w:ascii="Times New Roman" w:hAnsi="Times New Roman" w:cs="Times New Roman"/>
          <w:color w:val="000000" w:themeColor="text1"/>
          <w:sz w:val="24"/>
          <w:lang w:val="en-IN"/>
        </w:rPr>
        <w:t xml:space="preserve"> </w:t>
      </w:r>
      <w:r w:rsidRPr="000D3592">
        <w:rPr>
          <w:rFonts w:ascii="Times New Roman" w:hAnsi="Times New Roman" w:cs="Times New Roman"/>
          <w:i/>
          <w:iCs/>
          <w:color w:val="000000" w:themeColor="text1"/>
          <w:sz w:val="24"/>
          <w:lang w:val="en-IN"/>
        </w:rPr>
        <w:t>et al</w:t>
      </w:r>
      <w:r w:rsidRPr="000D3592">
        <w:rPr>
          <w:rFonts w:ascii="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szCs w:val="24"/>
          <w:lang w:val="en-IN"/>
        </w:rPr>
        <w:t xml:space="preserve">(2018), </w:t>
      </w:r>
      <w:proofErr w:type="spellStart"/>
      <w:r w:rsidRPr="000D3592">
        <w:rPr>
          <w:rFonts w:ascii="Times New Roman" w:hAnsi="Times New Roman" w:cs="Times New Roman"/>
          <w:color w:val="000000" w:themeColor="text1"/>
          <w:sz w:val="24"/>
          <w:lang w:val="en-IN"/>
        </w:rPr>
        <w:t>Ghadge</w:t>
      </w:r>
      <w:proofErr w:type="spellEnd"/>
      <w:r w:rsidRPr="000D3592">
        <w:rPr>
          <w:rFonts w:ascii="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lang w:val="en-IN"/>
        </w:rPr>
        <w:lastRenderedPageBreak/>
        <w:t xml:space="preserve">and </w:t>
      </w:r>
      <w:proofErr w:type="spellStart"/>
      <w:r w:rsidRPr="000D3592">
        <w:rPr>
          <w:rFonts w:ascii="Times New Roman" w:hAnsi="Times New Roman" w:cs="Times New Roman"/>
          <w:color w:val="000000" w:themeColor="text1"/>
          <w:sz w:val="24"/>
          <w:lang w:val="en-IN"/>
        </w:rPr>
        <w:t>Murumkar</w:t>
      </w:r>
      <w:proofErr w:type="spellEnd"/>
      <w:r w:rsidRPr="000D3592">
        <w:rPr>
          <w:rFonts w:ascii="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szCs w:val="24"/>
          <w:lang w:val="en-IN"/>
        </w:rPr>
        <w:t>(2020),</w:t>
      </w:r>
      <w:r w:rsidRPr="000D3592">
        <w:rPr>
          <w:rFonts w:ascii="Times New Roman" w:hAnsi="Times New Roman" w:cs="Times New Roman"/>
          <w:color w:val="000000" w:themeColor="text1"/>
          <w:sz w:val="24"/>
          <w:lang w:val="en-IN"/>
        </w:rPr>
        <w:t xml:space="preserve"> Gaikwad </w:t>
      </w:r>
      <w:r w:rsidRPr="000D3592">
        <w:rPr>
          <w:rFonts w:ascii="Times New Roman" w:hAnsi="Times New Roman" w:cs="Times New Roman"/>
          <w:i/>
          <w:iCs/>
          <w:color w:val="000000" w:themeColor="text1"/>
          <w:sz w:val="24"/>
          <w:lang w:val="en-IN"/>
        </w:rPr>
        <w:t>et al</w:t>
      </w:r>
      <w:r w:rsidRPr="000D3592">
        <w:rPr>
          <w:rFonts w:ascii="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szCs w:val="24"/>
          <w:lang w:val="en-IN"/>
        </w:rPr>
        <w:t xml:space="preserve">(2021), </w:t>
      </w:r>
      <w:r w:rsidRPr="000D3592">
        <w:rPr>
          <w:rFonts w:ascii="Times New Roman" w:hAnsi="Times New Roman" w:cs="Times New Roman"/>
          <w:color w:val="000000" w:themeColor="text1"/>
          <w:sz w:val="24"/>
          <w:lang w:val="en-IN"/>
        </w:rPr>
        <w:t xml:space="preserve">Singh </w:t>
      </w:r>
      <w:r w:rsidRPr="000D3592">
        <w:rPr>
          <w:rFonts w:ascii="Times New Roman" w:hAnsi="Times New Roman" w:cs="Times New Roman"/>
          <w:i/>
          <w:iCs/>
          <w:color w:val="000000" w:themeColor="text1"/>
          <w:sz w:val="24"/>
          <w:lang w:val="en-IN"/>
        </w:rPr>
        <w:t>et al.,</w:t>
      </w:r>
      <w:r w:rsidRPr="000D3592">
        <w:rPr>
          <w:rFonts w:ascii="Times New Roman" w:hAnsi="Times New Roman" w:cs="Times New Roman"/>
          <w:color w:val="000000" w:themeColor="text1"/>
          <w:sz w:val="24"/>
          <w:szCs w:val="24"/>
          <w:lang w:val="en-IN"/>
        </w:rPr>
        <w:t xml:space="preserve">(2021) and </w:t>
      </w:r>
      <w:proofErr w:type="spellStart"/>
      <w:r w:rsidRPr="000D3592">
        <w:rPr>
          <w:rFonts w:ascii="Times New Roman" w:hAnsi="Times New Roman" w:cs="Times New Roman"/>
          <w:color w:val="000000" w:themeColor="text1"/>
          <w:sz w:val="24"/>
          <w:szCs w:val="24"/>
          <w:lang w:val="en-IN"/>
        </w:rPr>
        <w:t>Thite</w:t>
      </w:r>
      <w:proofErr w:type="spellEnd"/>
      <w:r w:rsidRPr="000D3592">
        <w:rPr>
          <w:rFonts w:ascii="Times New Roman" w:hAnsi="Times New Roman" w:cs="Times New Roman"/>
          <w:color w:val="000000" w:themeColor="text1"/>
          <w:sz w:val="24"/>
          <w:szCs w:val="24"/>
          <w:lang w:val="en-IN"/>
        </w:rPr>
        <w:t xml:space="preserve"> and </w:t>
      </w:r>
      <w:proofErr w:type="spellStart"/>
      <w:r w:rsidRPr="000D3592">
        <w:rPr>
          <w:rFonts w:ascii="Times New Roman" w:hAnsi="Times New Roman" w:cs="Times New Roman"/>
          <w:color w:val="000000" w:themeColor="text1"/>
          <w:sz w:val="24"/>
          <w:szCs w:val="24"/>
          <w:lang w:val="en-IN"/>
        </w:rPr>
        <w:t>Murumkar</w:t>
      </w:r>
      <w:proofErr w:type="spellEnd"/>
      <w:r w:rsidRPr="000D3592">
        <w:rPr>
          <w:rFonts w:ascii="Times New Roman" w:hAnsi="Times New Roman" w:cs="Times New Roman"/>
          <w:color w:val="000000" w:themeColor="text1"/>
          <w:sz w:val="24"/>
          <w:szCs w:val="24"/>
          <w:lang w:val="en-IN"/>
        </w:rPr>
        <w:t>, (2023).</w:t>
      </w:r>
    </w:p>
    <w:p w14:paraId="2A7EB5DD" w14:textId="77777777" w:rsidR="00646859" w:rsidRDefault="00646859" w:rsidP="00646859">
      <w:pPr>
        <w:spacing w:before="120" w:line="360" w:lineRule="auto"/>
        <w:ind w:left="1350" w:hanging="1350"/>
        <w:jc w:val="both"/>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4. </w:t>
      </w:r>
      <w:r>
        <w:rPr>
          <w:rFonts w:ascii="Times New Roman" w:hAnsi="Times New Roman" w:cs="Times New Roman"/>
          <w:b/>
          <w:sz w:val="24"/>
          <w:szCs w:val="24"/>
        </w:rPr>
        <w:t xml:space="preserve">Effect of bio-NPK consortia and </w:t>
      </w:r>
      <w:r>
        <w:rPr>
          <w:rFonts w:ascii="Times New Roman" w:hAnsi="Times New Roman" w:cs="Times New Roman"/>
          <w:b/>
          <w:sz w:val="24"/>
          <w:szCs w:val="24"/>
          <w:lang w:val="en-IN"/>
        </w:rPr>
        <w:t>zinc</w:t>
      </w:r>
      <w:r>
        <w:rPr>
          <w:rFonts w:ascii="Times New Roman" w:hAnsi="Times New Roman" w:cs="Times New Roman"/>
          <w:b/>
          <w:sz w:val="24"/>
          <w:szCs w:val="24"/>
          <w:vertAlign w:val="subscript"/>
          <w:lang w:val="en-IN"/>
        </w:rPr>
        <w:t xml:space="preserve"> </w:t>
      </w:r>
      <w:r>
        <w:rPr>
          <w:rFonts w:ascii="Times New Roman" w:hAnsi="Times New Roman" w:cs="Times New Roman"/>
          <w:b/>
          <w:sz w:val="24"/>
          <w:szCs w:val="24"/>
        </w:rPr>
        <w:t>on microbial count of soil after harvest of soybean</w:t>
      </w:r>
    </w:p>
    <w:tbl>
      <w:tblPr>
        <w:tblStyle w:val="TableGrid"/>
        <w:tblW w:w="9225" w:type="dxa"/>
        <w:tblInd w:w="250" w:type="dxa"/>
        <w:tblLayout w:type="fixed"/>
        <w:tblLook w:val="04A0" w:firstRow="1" w:lastRow="0" w:firstColumn="1" w:lastColumn="0" w:noHBand="0" w:noVBand="1"/>
      </w:tblPr>
      <w:tblGrid>
        <w:gridCol w:w="5614"/>
        <w:gridCol w:w="1349"/>
        <w:gridCol w:w="1169"/>
        <w:gridCol w:w="1093"/>
      </w:tblGrid>
      <w:tr w:rsidR="00646859" w14:paraId="5CB15193" w14:textId="77777777" w:rsidTr="00CA34DC">
        <w:trPr>
          <w:trHeight w:val="452"/>
        </w:trPr>
        <w:tc>
          <w:tcPr>
            <w:tcW w:w="56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39934" w14:textId="77777777" w:rsidR="00646859" w:rsidRDefault="00646859">
            <w:pPr>
              <w:spacing w:before="480" w:line="276" w:lineRule="auto"/>
              <w:jc w:val="center"/>
              <w:rPr>
                <w:rFonts w:eastAsiaTheme="minorEastAsia" w:cs="Times New Roman"/>
                <w:b/>
                <w:sz w:val="24"/>
                <w:szCs w:val="24"/>
                <w:lang w:eastAsia="zh-CN" w:bidi="ar-SA"/>
              </w:rPr>
            </w:pPr>
            <w:r>
              <w:rPr>
                <w:rFonts w:cs="Times New Roman"/>
                <w:b/>
                <w:sz w:val="24"/>
                <w:szCs w:val="24"/>
              </w:rPr>
              <w:t>Treatments</w:t>
            </w:r>
          </w:p>
        </w:tc>
        <w:tc>
          <w:tcPr>
            <w:tcW w:w="36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94964" w14:textId="77777777" w:rsidR="00646859" w:rsidRDefault="00646859">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Bacterial count (</w:t>
            </w:r>
            <m:oMath>
              <m:r>
                <m:rPr>
                  <m:sty m:val="bi"/>
                </m:rPr>
                <w:rPr>
                  <w:rFonts w:ascii="Cambria Math" w:hAnsi="Cambria Math" w:cs="Times New Roman"/>
                  <w:sz w:val="24"/>
                  <w:szCs w:val="24"/>
                </w:rPr>
                <m:t>×</m:t>
              </m:r>
            </m:oMath>
            <w:r>
              <w:rPr>
                <w:rFonts w:ascii="Times New Roman" w:hAnsi="Times New Roman" w:cs="Times New Roman"/>
                <w:b/>
                <w:sz w:val="24"/>
                <w:szCs w:val="24"/>
              </w:rPr>
              <w:t xml:space="preserve"> 10</w:t>
            </w:r>
            <w:r>
              <w:rPr>
                <w:rFonts w:ascii="Times New Roman" w:hAnsi="Times New Roman" w:cs="Times New Roman"/>
                <w:b/>
                <w:sz w:val="24"/>
                <w:szCs w:val="24"/>
                <w:vertAlign w:val="superscript"/>
              </w:rPr>
              <w:t>5</w:t>
            </w:r>
            <w:r>
              <w:rPr>
                <w:rFonts w:ascii="Times New Roman" w:hAnsi="Times New Roman" w:cs="Times New Roman"/>
                <w:b/>
                <w:sz w:val="24"/>
                <w:szCs w:val="24"/>
              </w:rPr>
              <w:t>cfu g</w:t>
            </w:r>
            <w:r>
              <w:rPr>
                <w:rFonts w:ascii="Times New Roman" w:hAnsi="Times New Roman" w:cs="Times New Roman"/>
                <w:b/>
                <w:sz w:val="24"/>
                <w:szCs w:val="24"/>
                <w:vertAlign w:val="superscript"/>
              </w:rPr>
              <w:t xml:space="preserve">-1 </w:t>
            </w:r>
            <w:r>
              <w:rPr>
                <w:rFonts w:ascii="Times New Roman" w:hAnsi="Times New Roman" w:cs="Times New Roman"/>
                <w:b/>
                <w:sz w:val="24"/>
                <w:szCs w:val="24"/>
              </w:rPr>
              <w:t>soil)</w:t>
            </w:r>
          </w:p>
        </w:tc>
      </w:tr>
      <w:tr w:rsidR="00646859" w14:paraId="1B997BCB" w14:textId="77777777" w:rsidTr="00CA34DC">
        <w:trPr>
          <w:trHeight w:val="521"/>
        </w:trPr>
        <w:tc>
          <w:tcPr>
            <w:tcW w:w="56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9362D9" w14:textId="77777777" w:rsidR="00646859" w:rsidRDefault="00646859">
            <w:pPr>
              <w:rPr>
                <w:rFonts w:eastAsiaTheme="minorEastAsia" w:cs="Times New Roman"/>
                <w:b/>
                <w:sz w:val="24"/>
                <w:szCs w:val="24"/>
                <w:lang w:eastAsia="zh-CN" w:bidi="ar-SA"/>
              </w:rP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43EEA1" w14:textId="77777777" w:rsidR="00646859" w:rsidRDefault="00646859">
            <w:pPr>
              <w:pStyle w:val="NoSpacing"/>
              <w:spacing w:line="276" w:lineRule="auto"/>
              <w:jc w:val="center"/>
              <w:rPr>
                <w:rFonts w:ascii="Times New Roman" w:hAnsi="Times New Roman" w:cs="Times New Roman"/>
                <w:b/>
                <w:sz w:val="24"/>
                <w:szCs w:val="24"/>
              </w:rPr>
            </w:pPr>
            <w:r>
              <w:rPr>
                <w:rFonts w:ascii="Times New Roman" w:hAnsi="Times New Roman" w:cs="Times New Roman"/>
                <w:b/>
                <w:i/>
                <w:iCs/>
                <w:sz w:val="24"/>
                <w:szCs w:val="24"/>
              </w:rPr>
              <w:t>Rhizobium</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26817D" w14:textId="77777777" w:rsidR="00646859" w:rsidRDefault="00646859">
            <w:pPr>
              <w:pStyle w:val="NoSpacing"/>
              <w:spacing w:line="276" w:lineRule="auto"/>
              <w:ind w:left="-144" w:right="-144"/>
              <w:jc w:val="center"/>
              <w:rPr>
                <w:rFonts w:ascii="Times New Roman" w:hAnsi="Times New Roman" w:cs="Times New Roman"/>
                <w:b/>
                <w:sz w:val="24"/>
                <w:szCs w:val="24"/>
              </w:rPr>
            </w:pPr>
            <w:r>
              <w:rPr>
                <w:rFonts w:ascii="Times New Roman" w:hAnsi="Times New Roman" w:cs="Times New Roman"/>
                <w:b/>
                <w:sz w:val="24"/>
                <w:szCs w:val="24"/>
              </w:rPr>
              <w:t>PSB</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425A92" w14:textId="77777777" w:rsidR="00646859" w:rsidRDefault="00646859">
            <w:pPr>
              <w:pStyle w:val="NoSpacing"/>
              <w:spacing w:line="276" w:lineRule="auto"/>
              <w:ind w:left="-144" w:right="-144"/>
              <w:jc w:val="center"/>
              <w:rPr>
                <w:rFonts w:ascii="Times New Roman" w:hAnsi="Times New Roman" w:cs="Times New Roman"/>
                <w:b/>
                <w:sz w:val="24"/>
                <w:szCs w:val="24"/>
              </w:rPr>
            </w:pPr>
            <w:r>
              <w:rPr>
                <w:rFonts w:ascii="Times New Roman" w:hAnsi="Times New Roman" w:cs="Times New Roman"/>
                <w:b/>
                <w:sz w:val="24"/>
                <w:szCs w:val="24"/>
              </w:rPr>
              <w:t>KMB</w:t>
            </w:r>
          </w:p>
        </w:tc>
      </w:tr>
      <w:tr w:rsidR="00646859" w14:paraId="7FC6FFAF" w14:textId="77777777" w:rsidTr="00CA34DC">
        <w:trPr>
          <w:trHeight w:val="53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CBAC" w14:textId="77777777" w:rsidR="00646859" w:rsidRDefault="00646859">
            <w:pPr>
              <w:spacing w:before="120" w:line="276"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04876C7"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2.88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7017C59"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5.07</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F0C23D2"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4.25</w:t>
            </w:r>
          </w:p>
        </w:tc>
      </w:tr>
      <w:tr w:rsidR="00646859" w14:paraId="466CB658" w14:textId="77777777" w:rsidTr="00CA34DC">
        <w:trPr>
          <w:trHeight w:val="62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BD8F5" w14:textId="77777777"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Kg ha</w:t>
            </w:r>
            <w:r>
              <w:rPr>
                <w:rFonts w:cs="Times New Roman"/>
                <w:bCs/>
                <w:sz w:val="24"/>
                <w:szCs w:val="24"/>
                <w:vertAlign w:val="superscript"/>
              </w:rPr>
              <w:t>-1</w:t>
            </w:r>
            <w:r>
              <w:rPr>
                <w:rFonts w:cs="Times New Roman"/>
                <w:sz w:val="24"/>
                <w:szCs w:val="24"/>
              </w:rPr>
              <w:t>)</w:t>
            </w:r>
          </w:p>
        </w:tc>
        <w:tc>
          <w:tcPr>
            <w:tcW w:w="1349" w:type="dxa"/>
            <w:tcBorders>
              <w:top w:val="nil"/>
              <w:left w:val="single" w:sz="4" w:space="0" w:color="auto"/>
              <w:bottom w:val="single" w:sz="4" w:space="0" w:color="auto"/>
              <w:right w:val="single" w:sz="4" w:space="0" w:color="auto"/>
            </w:tcBorders>
            <w:vAlign w:val="center"/>
            <w:hideMark/>
          </w:tcPr>
          <w:p w14:paraId="48CEF68F"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4.17</w:t>
            </w:r>
          </w:p>
        </w:tc>
        <w:tc>
          <w:tcPr>
            <w:tcW w:w="1169" w:type="dxa"/>
            <w:tcBorders>
              <w:top w:val="nil"/>
              <w:left w:val="single" w:sz="4" w:space="0" w:color="auto"/>
              <w:bottom w:val="single" w:sz="4" w:space="0" w:color="auto"/>
              <w:right w:val="single" w:sz="4" w:space="0" w:color="auto"/>
            </w:tcBorders>
            <w:vAlign w:val="center"/>
            <w:hideMark/>
          </w:tcPr>
          <w:p w14:paraId="46D5B7B2"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9.34</w:t>
            </w:r>
          </w:p>
        </w:tc>
        <w:tc>
          <w:tcPr>
            <w:tcW w:w="1093" w:type="dxa"/>
            <w:tcBorders>
              <w:top w:val="nil"/>
              <w:left w:val="single" w:sz="4" w:space="0" w:color="auto"/>
              <w:bottom w:val="single" w:sz="4" w:space="0" w:color="auto"/>
              <w:right w:val="single" w:sz="4" w:space="0" w:color="auto"/>
            </w:tcBorders>
            <w:vAlign w:val="center"/>
            <w:hideMark/>
          </w:tcPr>
          <w:p w14:paraId="0FF50926"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7.91</w:t>
            </w:r>
          </w:p>
        </w:tc>
      </w:tr>
      <w:tr w:rsidR="00646859" w14:paraId="6A428D98" w14:textId="77777777" w:rsidTr="00CA34DC">
        <w:trPr>
          <w:trHeight w:val="701"/>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C2901" w14:textId="77777777" w:rsidR="00646859" w:rsidRDefault="00646859">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14:paraId="28DDFFCE"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9.67</w:t>
            </w:r>
          </w:p>
        </w:tc>
        <w:tc>
          <w:tcPr>
            <w:tcW w:w="1169" w:type="dxa"/>
            <w:tcBorders>
              <w:top w:val="nil"/>
              <w:left w:val="single" w:sz="4" w:space="0" w:color="auto"/>
              <w:bottom w:val="single" w:sz="4" w:space="0" w:color="auto"/>
              <w:right w:val="single" w:sz="4" w:space="0" w:color="auto"/>
            </w:tcBorders>
            <w:vAlign w:val="center"/>
            <w:hideMark/>
          </w:tcPr>
          <w:p w14:paraId="67AB3FA6"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16.97</w:t>
            </w:r>
          </w:p>
        </w:tc>
        <w:tc>
          <w:tcPr>
            <w:tcW w:w="1093" w:type="dxa"/>
            <w:tcBorders>
              <w:top w:val="nil"/>
              <w:left w:val="single" w:sz="4" w:space="0" w:color="auto"/>
              <w:bottom w:val="single" w:sz="4" w:space="0" w:color="auto"/>
              <w:right w:val="single" w:sz="4" w:space="0" w:color="auto"/>
            </w:tcBorders>
            <w:vAlign w:val="center"/>
            <w:hideMark/>
          </w:tcPr>
          <w:p w14:paraId="2FB5BDE4"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14.92</w:t>
            </w:r>
          </w:p>
        </w:tc>
      </w:tr>
      <w:tr w:rsidR="00646859" w14:paraId="1EE2745C" w14:textId="77777777" w:rsidTr="00CA34DC">
        <w:trPr>
          <w:trHeight w:val="68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F0226" w14:textId="77777777"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349" w:type="dxa"/>
            <w:tcBorders>
              <w:top w:val="nil"/>
              <w:left w:val="single" w:sz="4" w:space="0" w:color="auto"/>
              <w:bottom w:val="single" w:sz="4" w:space="0" w:color="auto"/>
              <w:right w:val="single" w:sz="4" w:space="0" w:color="auto"/>
            </w:tcBorders>
            <w:vAlign w:val="center"/>
            <w:hideMark/>
          </w:tcPr>
          <w:p w14:paraId="0A421DEF"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12.56</w:t>
            </w:r>
          </w:p>
        </w:tc>
        <w:tc>
          <w:tcPr>
            <w:tcW w:w="1169" w:type="dxa"/>
            <w:tcBorders>
              <w:top w:val="nil"/>
              <w:left w:val="single" w:sz="4" w:space="0" w:color="auto"/>
              <w:bottom w:val="single" w:sz="4" w:space="0" w:color="auto"/>
              <w:right w:val="single" w:sz="4" w:space="0" w:color="auto"/>
            </w:tcBorders>
            <w:vAlign w:val="center"/>
            <w:hideMark/>
          </w:tcPr>
          <w:p w14:paraId="25832128"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21.45</w:t>
            </w:r>
          </w:p>
        </w:tc>
        <w:tc>
          <w:tcPr>
            <w:tcW w:w="1093" w:type="dxa"/>
            <w:tcBorders>
              <w:top w:val="nil"/>
              <w:left w:val="single" w:sz="4" w:space="0" w:color="auto"/>
              <w:bottom w:val="single" w:sz="4" w:space="0" w:color="auto"/>
              <w:right w:val="single" w:sz="4" w:space="0" w:color="auto"/>
            </w:tcBorders>
            <w:vAlign w:val="center"/>
            <w:hideMark/>
          </w:tcPr>
          <w:p w14:paraId="329BD260"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19.77</w:t>
            </w:r>
          </w:p>
        </w:tc>
      </w:tr>
      <w:tr w:rsidR="00646859" w14:paraId="0D850859" w14:textId="77777777" w:rsidTr="00CA34DC">
        <w:trPr>
          <w:trHeight w:val="699"/>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6ABD6" w14:textId="77777777" w:rsidR="00646859" w:rsidRDefault="00646859">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14:paraId="5F4B1658"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14.49</w:t>
            </w:r>
          </w:p>
        </w:tc>
        <w:tc>
          <w:tcPr>
            <w:tcW w:w="1169" w:type="dxa"/>
            <w:tcBorders>
              <w:top w:val="nil"/>
              <w:left w:val="single" w:sz="4" w:space="0" w:color="auto"/>
              <w:bottom w:val="single" w:sz="4" w:space="0" w:color="auto"/>
              <w:right w:val="single" w:sz="4" w:space="0" w:color="auto"/>
            </w:tcBorders>
            <w:vAlign w:val="center"/>
            <w:hideMark/>
          </w:tcPr>
          <w:p w14:paraId="5EA5137F"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22.33</w:t>
            </w:r>
          </w:p>
        </w:tc>
        <w:tc>
          <w:tcPr>
            <w:tcW w:w="1093" w:type="dxa"/>
            <w:tcBorders>
              <w:top w:val="nil"/>
              <w:left w:val="single" w:sz="4" w:space="0" w:color="auto"/>
              <w:bottom w:val="single" w:sz="4" w:space="0" w:color="auto"/>
              <w:right w:val="single" w:sz="4" w:space="0" w:color="auto"/>
            </w:tcBorders>
            <w:vAlign w:val="center"/>
            <w:hideMark/>
          </w:tcPr>
          <w:p w14:paraId="7DE9CDB1"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20.60</w:t>
            </w:r>
          </w:p>
        </w:tc>
      </w:tr>
      <w:tr w:rsidR="00646859" w14:paraId="5D90E9C2" w14:textId="77777777" w:rsidTr="00CA34DC">
        <w:trPr>
          <w:trHeight w:val="68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DFA5A" w14:textId="77777777"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349" w:type="dxa"/>
            <w:tcBorders>
              <w:top w:val="nil"/>
              <w:left w:val="single" w:sz="4" w:space="0" w:color="auto"/>
              <w:bottom w:val="single" w:sz="4" w:space="0" w:color="auto"/>
              <w:right w:val="single" w:sz="4" w:space="0" w:color="auto"/>
            </w:tcBorders>
            <w:vAlign w:val="center"/>
            <w:hideMark/>
          </w:tcPr>
          <w:p w14:paraId="1E9A1521"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9.34</w:t>
            </w:r>
          </w:p>
        </w:tc>
        <w:tc>
          <w:tcPr>
            <w:tcW w:w="1169" w:type="dxa"/>
            <w:tcBorders>
              <w:top w:val="nil"/>
              <w:left w:val="single" w:sz="4" w:space="0" w:color="auto"/>
              <w:bottom w:val="single" w:sz="4" w:space="0" w:color="auto"/>
              <w:right w:val="single" w:sz="4" w:space="0" w:color="auto"/>
            </w:tcBorders>
            <w:vAlign w:val="center"/>
            <w:hideMark/>
          </w:tcPr>
          <w:p w14:paraId="182962F1"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16.32</w:t>
            </w:r>
          </w:p>
        </w:tc>
        <w:tc>
          <w:tcPr>
            <w:tcW w:w="1093" w:type="dxa"/>
            <w:tcBorders>
              <w:top w:val="nil"/>
              <w:left w:val="single" w:sz="4" w:space="0" w:color="auto"/>
              <w:bottom w:val="single" w:sz="4" w:space="0" w:color="auto"/>
              <w:right w:val="single" w:sz="4" w:space="0" w:color="auto"/>
            </w:tcBorders>
            <w:vAlign w:val="center"/>
            <w:hideMark/>
          </w:tcPr>
          <w:p w14:paraId="06C563C3"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13.41</w:t>
            </w:r>
          </w:p>
        </w:tc>
      </w:tr>
      <w:tr w:rsidR="00646859" w14:paraId="47DC1CB0" w14:textId="77777777" w:rsidTr="00CA34DC">
        <w:trPr>
          <w:trHeight w:val="692"/>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4A0FA" w14:textId="77777777"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14:paraId="7E806711"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10.77</w:t>
            </w:r>
          </w:p>
        </w:tc>
        <w:tc>
          <w:tcPr>
            <w:tcW w:w="1169" w:type="dxa"/>
            <w:tcBorders>
              <w:top w:val="nil"/>
              <w:left w:val="single" w:sz="4" w:space="0" w:color="auto"/>
              <w:bottom w:val="single" w:sz="4" w:space="0" w:color="auto"/>
              <w:right w:val="single" w:sz="4" w:space="0" w:color="auto"/>
            </w:tcBorders>
            <w:vAlign w:val="center"/>
            <w:hideMark/>
          </w:tcPr>
          <w:p w14:paraId="1EFEE59F"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18.86</w:t>
            </w:r>
          </w:p>
        </w:tc>
        <w:tc>
          <w:tcPr>
            <w:tcW w:w="1093" w:type="dxa"/>
            <w:tcBorders>
              <w:top w:val="nil"/>
              <w:left w:val="single" w:sz="4" w:space="0" w:color="auto"/>
              <w:bottom w:val="single" w:sz="4" w:space="0" w:color="auto"/>
              <w:right w:val="single" w:sz="4" w:space="0" w:color="auto"/>
            </w:tcBorders>
            <w:vAlign w:val="center"/>
            <w:hideMark/>
          </w:tcPr>
          <w:p w14:paraId="33BBD4B6"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16.98</w:t>
            </w:r>
          </w:p>
        </w:tc>
      </w:tr>
      <w:tr w:rsidR="00646859" w14:paraId="4557D0E5" w14:textId="77777777" w:rsidTr="00CA34DC">
        <w:trPr>
          <w:trHeight w:val="68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56C38" w14:textId="77777777"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14:paraId="1C5589D8"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11.74</w:t>
            </w:r>
          </w:p>
        </w:tc>
        <w:tc>
          <w:tcPr>
            <w:tcW w:w="1169" w:type="dxa"/>
            <w:tcBorders>
              <w:top w:val="nil"/>
              <w:left w:val="single" w:sz="4" w:space="0" w:color="auto"/>
              <w:bottom w:val="single" w:sz="4" w:space="0" w:color="auto"/>
              <w:right w:val="single" w:sz="4" w:space="0" w:color="auto"/>
            </w:tcBorders>
            <w:vAlign w:val="center"/>
            <w:hideMark/>
          </w:tcPr>
          <w:p w14:paraId="1895F3B8"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19.91</w:t>
            </w:r>
          </w:p>
        </w:tc>
        <w:tc>
          <w:tcPr>
            <w:tcW w:w="1093" w:type="dxa"/>
            <w:tcBorders>
              <w:top w:val="nil"/>
              <w:left w:val="single" w:sz="4" w:space="0" w:color="auto"/>
              <w:bottom w:val="single" w:sz="4" w:space="0" w:color="auto"/>
              <w:right w:val="single" w:sz="4" w:space="0" w:color="auto"/>
            </w:tcBorders>
            <w:vAlign w:val="center"/>
            <w:hideMark/>
          </w:tcPr>
          <w:p w14:paraId="4BB3A1ED" w14:textId="77777777"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18.08</w:t>
            </w:r>
          </w:p>
        </w:tc>
      </w:tr>
      <w:tr w:rsidR="00646859" w14:paraId="6E189F78" w14:textId="77777777" w:rsidTr="00CA34DC">
        <w:trPr>
          <w:trHeight w:val="467"/>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5CC30" w14:textId="77777777" w:rsidR="00646859" w:rsidRDefault="00646859">
            <w:pPr>
              <w:spacing w:line="276" w:lineRule="auto"/>
              <w:rPr>
                <w:rFonts w:eastAsiaTheme="minorEastAsia" w:cs="Times New Roman"/>
                <w:bCs/>
                <w:sz w:val="24"/>
                <w:szCs w:val="24"/>
                <w:lang w:eastAsia="zh-CN" w:bidi="ar-SA"/>
              </w:rPr>
            </w:pPr>
            <w:r>
              <w:rPr>
                <w:rFonts w:cs="Times New Roman"/>
                <w:bCs/>
                <w:sz w:val="24"/>
                <w:szCs w:val="24"/>
              </w:rPr>
              <w:t>S.E. ±</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A735F6" w14:textId="77777777" w:rsidR="00646859" w:rsidRDefault="00646859">
            <w:pPr>
              <w:pStyle w:val="NoSpacing"/>
              <w:spacing w:line="276" w:lineRule="auto"/>
              <w:jc w:val="center"/>
              <w:rPr>
                <w:rFonts w:ascii="Times New Roman" w:hAnsi="Times New Roman" w:cs="Times New Roman"/>
                <w:sz w:val="24"/>
                <w:szCs w:val="24"/>
              </w:rPr>
            </w:pPr>
            <w:r>
              <w:rPr>
                <w:rFonts w:ascii="Times New Roman" w:eastAsia="SimSun" w:hAnsi="Times New Roman" w:cs="Times New Roman"/>
                <w:color w:val="000000" w:themeColor="text1"/>
                <w:sz w:val="24"/>
                <w:szCs w:val="24"/>
              </w:rPr>
              <w:t>1.23</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CE071E" w14:textId="77777777"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1.18</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3E156" w14:textId="77777777"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1.22</w:t>
            </w:r>
          </w:p>
        </w:tc>
      </w:tr>
      <w:tr w:rsidR="00646859" w14:paraId="42D4CFB4" w14:textId="77777777" w:rsidTr="00CA34DC">
        <w:trPr>
          <w:trHeight w:val="44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AAA8EB" w14:textId="77777777" w:rsidR="00646859" w:rsidRDefault="00646859">
            <w:pPr>
              <w:spacing w:line="276" w:lineRule="auto"/>
              <w:jc w:val="both"/>
              <w:rPr>
                <w:rFonts w:eastAsiaTheme="minorEastAsia" w:cs="Times New Roman"/>
                <w:sz w:val="24"/>
                <w:szCs w:val="24"/>
                <w:lang w:eastAsia="zh-CN" w:bidi="ar-SA"/>
              </w:rPr>
            </w:pPr>
            <w:r>
              <w:rPr>
                <w:rFonts w:cs="Times New Roman"/>
                <w:sz w:val="24"/>
                <w:szCs w:val="24"/>
              </w:rPr>
              <w:t>C.D. @ 5%</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1F0F9E" w14:textId="77777777" w:rsidR="00646859" w:rsidRDefault="00646859">
            <w:pPr>
              <w:pStyle w:val="NoSpacing"/>
              <w:spacing w:line="276" w:lineRule="auto"/>
              <w:jc w:val="center"/>
              <w:rPr>
                <w:rFonts w:ascii="Times New Roman" w:hAnsi="Times New Roman" w:cs="Times New Roman"/>
                <w:sz w:val="24"/>
                <w:szCs w:val="24"/>
              </w:rPr>
            </w:pPr>
            <w:r>
              <w:rPr>
                <w:rFonts w:ascii="Times New Roman" w:eastAsia="SimSun" w:hAnsi="Times New Roman" w:cs="Times New Roman"/>
                <w:color w:val="000000" w:themeColor="text1"/>
                <w:sz w:val="24"/>
                <w:szCs w:val="24"/>
              </w:rPr>
              <w:t>3.72</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A70ED9" w14:textId="77777777"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3.58</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F14446" w14:textId="77777777"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3.69</w:t>
            </w:r>
          </w:p>
        </w:tc>
      </w:tr>
    </w:tbl>
    <w:p w14:paraId="7930FA0C" w14:textId="77777777" w:rsidR="00CA34DC" w:rsidRDefault="00CA34DC" w:rsidP="00CA34DC">
      <w:pPr>
        <w:spacing w:after="0" w:line="360" w:lineRule="auto"/>
        <w:jc w:val="both"/>
        <w:rPr>
          <w:rFonts w:ascii="Times New Roman" w:hAnsi="Times New Roman" w:cs="Times New Roman"/>
          <w:color w:val="FF0000"/>
          <w:sz w:val="24"/>
          <w:szCs w:val="24"/>
          <w:lang w:val="en-IN"/>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dose of </w:t>
      </w:r>
      <w:commentRangeStart w:id="8"/>
      <w:proofErr w:type="spellStart"/>
      <w:r w:rsidRPr="00CA34DC">
        <w:rPr>
          <w:rFonts w:ascii="Times New Roman" w:hAnsi="Times New Roman" w:cs="Times New Roman"/>
          <w:sz w:val="24"/>
          <w:szCs w:val="24"/>
        </w:rPr>
        <w:t>fertiliser</w:t>
      </w:r>
      <w:commentRangeEnd w:id="8"/>
      <w:proofErr w:type="spellEnd"/>
      <w:r w:rsidR="00B06BDD">
        <w:rPr>
          <w:rStyle w:val="CommentReference"/>
        </w:rPr>
        <w:commentReference w:id="8"/>
      </w:r>
      <w:r w:rsidRPr="00CA34DC">
        <w:rPr>
          <w:rFonts w:ascii="Times New Roman" w:hAnsi="Times New Roman" w:cs="Times New Roman"/>
          <w:sz w:val="24"/>
          <w:szCs w:val="24"/>
        </w:rPr>
        <w:t>)</w:t>
      </w:r>
    </w:p>
    <w:p w14:paraId="66F5A527" w14:textId="77777777" w:rsidR="00646859" w:rsidRPr="00CA34DC" w:rsidRDefault="00646859" w:rsidP="00CA34DC">
      <w:pPr>
        <w:spacing w:after="0" w:line="360" w:lineRule="auto"/>
        <w:jc w:val="both"/>
        <w:rPr>
          <w:rFonts w:ascii="Times New Roman" w:hAnsi="Times New Roman" w:cs="Times New Roman"/>
          <w:color w:val="FF0000"/>
          <w:sz w:val="24"/>
          <w:szCs w:val="24"/>
          <w:lang w:val="en-IN"/>
        </w:rPr>
      </w:pPr>
      <w:r w:rsidRPr="000D3592">
        <w:rPr>
          <w:rFonts w:ascii="Times New Roman" w:hAnsi="Times New Roman" w:cs="Times New Roman"/>
          <w:b/>
          <w:bCs/>
          <w:color w:val="000000" w:themeColor="text1"/>
          <w:sz w:val="28"/>
          <w:szCs w:val="28"/>
          <w:lang w:val="en-IN"/>
        </w:rPr>
        <w:t>Conclusion:-</w:t>
      </w:r>
    </w:p>
    <w:p w14:paraId="78CDC0AD" w14:textId="77777777" w:rsidR="00646859" w:rsidRPr="000D3592" w:rsidRDefault="00646859" w:rsidP="000D3592">
      <w:pPr>
        <w:spacing w:after="0" w:line="360" w:lineRule="auto"/>
        <w:ind w:firstLine="720"/>
        <w:jc w:val="both"/>
        <w:rPr>
          <w:rFonts w:ascii="Times New Roman" w:hAnsi="Times New Roman" w:cs="Times New Roman"/>
          <w:sz w:val="24"/>
          <w:szCs w:val="24"/>
        </w:rPr>
      </w:pPr>
      <w:r w:rsidRPr="000D3592">
        <w:rPr>
          <w:rFonts w:ascii="Times New Roman" w:hAnsi="Times New Roman" w:cs="Times New Roman"/>
          <w:sz w:val="24"/>
          <w:szCs w:val="24"/>
        </w:rPr>
        <w:t>From finding of the present research, it is concluded that application of bio-NPK consortia and zinc</w:t>
      </w:r>
      <w:r w:rsidRPr="000D3592">
        <w:rPr>
          <w:rFonts w:ascii="Times New Roman" w:hAnsi="Times New Roman" w:cs="Times New Roman"/>
          <w:sz w:val="24"/>
          <w:szCs w:val="24"/>
          <w:vertAlign w:val="subscript"/>
        </w:rPr>
        <w:t xml:space="preserve"> </w:t>
      </w:r>
      <w:r w:rsidRPr="000D3592">
        <w:rPr>
          <w:rFonts w:ascii="Times New Roman" w:hAnsi="Times New Roman" w:cs="Times New Roman"/>
          <w:sz w:val="24"/>
          <w:szCs w:val="24"/>
        </w:rPr>
        <w:t>showed significant effect on available N, P, K, DTPA-Zn and microbial count in soil after harvest of soybean. Significantly maximum available N, P, K,  DTPA-Zn (175.05, 17.45, 362.13 kg ha</w:t>
      </w:r>
      <w:r w:rsidRPr="000D3592">
        <w:rPr>
          <w:rFonts w:ascii="Times New Roman" w:hAnsi="Times New Roman" w:cs="Times New Roman"/>
          <w:sz w:val="24"/>
          <w:szCs w:val="24"/>
          <w:vertAlign w:val="superscript"/>
        </w:rPr>
        <w:t>-1</w:t>
      </w:r>
      <w:r w:rsidRPr="000D3592">
        <w:rPr>
          <w:rFonts w:ascii="Times New Roman" w:hAnsi="Times New Roman" w:cs="Times New Roman"/>
          <w:sz w:val="24"/>
          <w:szCs w:val="24"/>
        </w:rPr>
        <w:t xml:space="preserve"> and 0.67 mg kg</w:t>
      </w:r>
      <w:r w:rsidRPr="000D3592">
        <w:rPr>
          <w:rFonts w:ascii="Times New Roman" w:hAnsi="Times New Roman" w:cs="Times New Roman"/>
          <w:sz w:val="24"/>
          <w:szCs w:val="24"/>
          <w:vertAlign w:val="superscript"/>
        </w:rPr>
        <w:t>-1</w:t>
      </w:r>
      <w:r w:rsidRPr="000D3592">
        <w:rPr>
          <w:rFonts w:ascii="Times New Roman" w:hAnsi="Times New Roman" w:cs="Times New Roman"/>
          <w:sz w:val="24"/>
          <w:szCs w:val="24"/>
        </w:rPr>
        <w:t xml:space="preserve">, respectively), bacterial count </w:t>
      </w:r>
      <w:r w:rsidRPr="000D3592">
        <w:rPr>
          <w:rFonts w:ascii="Times New Roman" w:hAnsi="Times New Roman" w:cs="Times New Roman"/>
          <w:i/>
          <w:iCs/>
          <w:sz w:val="24"/>
          <w:szCs w:val="24"/>
        </w:rPr>
        <w:t>Rhizobium</w:t>
      </w:r>
      <w:r w:rsidRPr="000D3592">
        <w:rPr>
          <w:rFonts w:ascii="Times New Roman" w:hAnsi="Times New Roman" w:cs="Times New Roman"/>
          <w:sz w:val="24"/>
          <w:szCs w:val="24"/>
        </w:rPr>
        <w:t>, PSB and KMB in soil (</w:t>
      </w:r>
      <w:r w:rsidRPr="000D3592">
        <w:rPr>
          <w:rFonts w:ascii="Times New Roman" w:eastAsia="Times New Roman" w:hAnsi="Times New Roman" w:cs="Times New Roman"/>
          <w:color w:val="000000" w:themeColor="text1"/>
          <w:sz w:val="24"/>
          <w:szCs w:val="24"/>
        </w:rPr>
        <w:t xml:space="preserve">14.49, 22.33 </w:t>
      </w:r>
      <w:r w:rsidRPr="000D3592">
        <w:rPr>
          <w:rFonts w:ascii="Times New Roman" w:hAnsi="Times New Roman" w:cs="Times New Roman"/>
          <w:sz w:val="24"/>
          <w:szCs w:val="24"/>
        </w:rPr>
        <w:t xml:space="preserve">and </w:t>
      </w:r>
      <w:r w:rsidRPr="000D3592">
        <w:rPr>
          <w:rFonts w:ascii="Times New Roman" w:eastAsia="Times New Roman" w:hAnsi="Times New Roman" w:cs="Times New Roman"/>
          <w:sz w:val="24"/>
        </w:rPr>
        <w:t xml:space="preserve">20.60 </w:t>
      </w:r>
      <m:oMath>
        <m:r>
          <w:rPr>
            <w:rFonts w:ascii="Cambria Math" w:hAnsi="Times New Roman" w:cs="Times New Roman"/>
            <w:sz w:val="24"/>
            <w:szCs w:val="24"/>
          </w:rPr>
          <m:t>×</m:t>
        </m:r>
      </m:oMath>
      <w:r w:rsidRPr="000D3592">
        <w:rPr>
          <w:rFonts w:ascii="Times New Roman" w:hAnsi="Times New Roman" w:cs="Times New Roman"/>
          <w:bCs/>
          <w:sz w:val="24"/>
          <w:szCs w:val="24"/>
        </w:rPr>
        <w:t xml:space="preserve"> 10</w:t>
      </w:r>
      <w:r w:rsidRPr="000D3592">
        <w:rPr>
          <w:rFonts w:ascii="Times New Roman" w:hAnsi="Times New Roman" w:cs="Times New Roman"/>
          <w:bCs/>
          <w:sz w:val="24"/>
          <w:szCs w:val="24"/>
          <w:vertAlign w:val="superscript"/>
        </w:rPr>
        <w:t xml:space="preserve">5 </w:t>
      </w:r>
      <w:proofErr w:type="spellStart"/>
      <w:r w:rsidRPr="000D3592">
        <w:rPr>
          <w:rFonts w:ascii="Times New Roman" w:hAnsi="Times New Roman" w:cs="Times New Roman"/>
          <w:bCs/>
          <w:sz w:val="24"/>
          <w:szCs w:val="24"/>
        </w:rPr>
        <w:t>cfu</w:t>
      </w:r>
      <w:proofErr w:type="spellEnd"/>
      <w:r w:rsidRPr="000D3592">
        <w:rPr>
          <w:rFonts w:ascii="Times New Roman" w:hAnsi="Times New Roman" w:cs="Times New Roman"/>
          <w:bCs/>
          <w:sz w:val="24"/>
          <w:szCs w:val="24"/>
        </w:rPr>
        <w:t xml:space="preserve"> g</w:t>
      </w:r>
      <w:r w:rsidRPr="000D3592">
        <w:rPr>
          <w:rFonts w:ascii="Times New Roman" w:hAnsi="Times New Roman" w:cs="Times New Roman"/>
          <w:bCs/>
          <w:sz w:val="24"/>
          <w:szCs w:val="24"/>
          <w:vertAlign w:val="superscript"/>
        </w:rPr>
        <w:t xml:space="preserve">-1 </w:t>
      </w:r>
      <w:r w:rsidRPr="000D3592">
        <w:rPr>
          <w:rFonts w:ascii="Times New Roman" w:hAnsi="Times New Roman" w:cs="Times New Roman"/>
          <w:bCs/>
          <w:sz w:val="24"/>
          <w:szCs w:val="24"/>
        </w:rPr>
        <w:t>soil,</w:t>
      </w:r>
      <w:r w:rsidRPr="000D3592">
        <w:rPr>
          <w:rFonts w:ascii="Times New Roman" w:hAnsi="Times New Roman" w:cs="Times New Roman"/>
          <w:sz w:val="24"/>
          <w:szCs w:val="24"/>
        </w:rPr>
        <w:t xml:space="preserve"> respectively) were noticed in treatment receiving </w:t>
      </w:r>
      <w:r w:rsidRPr="000D3592">
        <w:rPr>
          <w:rFonts w:ascii="Times New Roman" w:hAnsi="Times New Roman" w:cs="Times New Roman"/>
          <w:bCs/>
          <w:sz w:val="24"/>
          <w:szCs w:val="24"/>
        </w:rPr>
        <w:t>GRDF 100% + ZnSO</w:t>
      </w:r>
      <w:r w:rsidRPr="000D3592">
        <w:rPr>
          <w:rFonts w:ascii="Times New Roman" w:hAnsi="Times New Roman" w:cs="Times New Roman"/>
          <w:bCs/>
          <w:sz w:val="24"/>
          <w:szCs w:val="24"/>
          <w:vertAlign w:val="subscript"/>
        </w:rPr>
        <w:t xml:space="preserve">4 </w:t>
      </w:r>
      <w:r w:rsidRPr="000D3592">
        <w:rPr>
          <w:rFonts w:ascii="Times New Roman" w:hAnsi="Times New Roman" w:cs="Times New Roman"/>
          <w:bCs/>
          <w:sz w:val="24"/>
          <w:szCs w:val="24"/>
        </w:rPr>
        <w:t>@ 20 kg ha</w:t>
      </w:r>
      <w:r w:rsidRPr="000D3592">
        <w:rPr>
          <w:rFonts w:ascii="Times New Roman" w:hAnsi="Times New Roman" w:cs="Times New Roman"/>
          <w:bCs/>
          <w:sz w:val="24"/>
          <w:szCs w:val="24"/>
          <w:vertAlign w:val="superscript"/>
        </w:rPr>
        <w:t>-1</w:t>
      </w:r>
      <w:r w:rsidRPr="000D3592">
        <w:rPr>
          <w:rFonts w:ascii="Times New Roman" w:hAnsi="Times New Roman" w:cs="Times New Roman"/>
          <w:sz w:val="24"/>
          <w:szCs w:val="24"/>
        </w:rPr>
        <w:t xml:space="preserve">and 8 ml </w:t>
      </w:r>
      <w:r w:rsidRPr="000D3592">
        <w:rPr>
          <w:rFonts w:ascii="Times New Roman" w:hAnsi="Times New Roman" w:cs="Times New Roman"/>
          <w:bCs/>
          <w:sz w:val="24"/>
          <w:szCs w:val="24"/>
        </w:rPr>
        <w:t xml:space="preserve">bio-NPK </w:t>
      </w:r>
      <w:r w:rsidRPr="000D3592">
        <w:rPr>
          <w:rFonts w:ascii="Times New Roman" w:hAnsi="Times New Roman" w:cs="Times New Roman"/>
          <w:sz w:val="24"/>
          <w:szCs w:val="24"/>
        </w:rPr>
        <w:t>consortia (T</w:t>
      </w:r>
      <w:r w:rsidRPr="000D3592">
        <w:rPr>
          <w:rFonts w:ascii="Times New Roman" w:hAnsi="Times New Roman" w:cs="Times New Roman"/>
          <w:sz w:val="24"/>
          <w:szCs w:val="24"/>
          <w:vertAlign w:val="subscript"/>
        </w:rPr>
        <w:t>5</w:t>
      </w:r>
      <w:r w:rsidRPr="000D3592">
        <w:rPr>
          <w:rFonts w:ascii="Times New Roman" w:hAnsi="Times New Roman" w:cs="Times New Roman"/>
          <w:sz w:val="24"/>
          <w:szCs w:val="24"/>
        </w:rPr>
        <w:t xml:space="preserve">), which was followed by application of </w:t>
      </w:r>
      <w:r w:rsidRPr="000D3592">
        <w:rPr>
          <w:rFonts w:ascii="Times New Roman" w:hAnsi="Times New Roman" w:cs="Times New Roman"/>
          <w:bCs/>
          <w:sz w:val="24"/>
          <w:szCs w:val="24"/>
        </w:rPr>
        <w:t>GRDF 100% + ZnSO</w:t>
      </w:r>
      <w:r w:rsidRPr="000D3592">
        <w:rPr>
          <w:rFonts w:ascii="Times New Roman" w:hAnsi="Times New Roman" w:cs="Times New Roman"/>
          <w:bCs/>
          <w:sz w:val="24"/>
          <w:szCs w:val="24"/>
          <w:vertAlign w:val="subscript"/>
        </w:rPr>
        <w:t xml:space="preserve">4 </w:t>
      </w:r>
      <w:r w:rsidRPr="000D3592">
        <w:rPr>
          <w:rFonts w:ascii="Times New Roman" w:hAnsi="Times New Roman" w:cs="Times New Roman"/>
          <w:bCs/>
          <w:sz w:val="24"/>
          <w:szCs w:val="24"/>
        </w:rPr>
        <w:t>@ 20 kg ha</w:t>
      </w:r>
      <w:r w:rsidRPr="000D3592">
        <w:rPr>
          <w:rFonts w:ascii="Times New Roman" w:hAnsi="Times New Roman" w:cs="Times New Roman"/>
          <w:bCs/>
          <w:sz w:val="24"/>
          <w:szCs w:val="24"/>
          <w:vertAlign w:val="superscript"/>
        </w:rPr>
        <w:t xml:space="preserve">-1 </w:t>
      </w:r>
      <w:r w:rsidRPr="000D3592">
        <w:rPr>
          <w:rFonts w:ascii="Times New Roman" w:hAnsi="Times New Roman" w:cs="Times New Roman"/>
          <w:sz w:val="24"/>
          <w:szCs w:val="24"/>
        </w:rPr>
        <w:t xml:space="preserve">and 6 ml </w:t>
      </w:r>
      <w:r w:rsidRPr="000D3592">
        <w:rPr>
          <w:rFonts w:ascii="Times New Roman" w:hAnsi="Times New Roman" w:cs="Times New Roman"/>
          <w:bCs/>
          <w:sz w:val="24"/>
          <w:szCs w:val="24"/>
        </w:rPr>
        <w:t xml:space="preserve">bio-NPK </w:t>
      </w:r>
      <w:r w:rsidRPr="000D3592">
        <w:rPr>
          <w:rFonts w:ascii="Times New Roman" w:hAnsi="Times New Roman" w:cs="Times New Roman"/>
          <w:sz w:val="24"/>
          <w:szCs w:val="24"/>
        </w:rPr>
        <w:t>consortia (T</w:t>
      </w:r>
      <w:r w:rsidRPr="000D3592">
        <w:rPr>
          <w:rFonts w:ascii="Times New Roman" w:hAnsi="Times New Roman" w:cs="Times New Roman"/>
          <w:sz w:val="24"/>
          <w:szCs w:val="24"/>
          <w:vertAlign w:val="subscript"/>
        </w:rPr>
        <w:t>4</w:t>
      </w:r>
      <w:r w:rsidRPr="000D3592">
        <w:rPr>
          <w:rFonts w:ascii="Times New Roman" w:hAnsi="Times New Roman" w:cs="Times New Roman"/>
          <w:sz w:val="24"/>
          <w:szCs w:val="24"/>
        </w:rPr>
        <w:t>).</w:t>
      </w:r>
    </w:p>
    <w:p w14:paraId="0865A230" w14:textId="77777777" w:rsidR="00646859" w:rsidRPr="000D3592" w:rsidRDefault="00646859" w:rsidP="000D3592">
      <w:pPr>
        <w:spacing w:after="0" w:line="360" w:lineRule="auto"/>
        <w:jc w:val="both"/>
        <w:rPr>
          <w:rFonts w:ascii="Times New Roman" w:hAnsi="Times New Roman" w:cs="Times New Roman"/>
          <w:b/>
          <w:bCs/>
          <w:sz w:val="28"/>
          <w:szCs w:val="28"/>
        </w:rPr>
      </w:pPr>
      <w:r w:rsidRPr="000D3592">
        <w:rPr>
          <w:rFonts w:ascii="Times New Roman" w:hAnsi="Times New Roman" w:cs="Times New Roman"/>
          <w:b/>
          <w:bCs/>
          <w:sz w:val="28"/>
          <w:szCs w:val="28"/>
        </w:rPr>
        <w:lastRenderedPageBreak/>
        <w:t>References:-</w:t>
      </w:r>
    </w:p>
    <w:p w14:paraId="3E0BD04C" w14:textId="49E44B6C" w:rsidR="00F739FA" w:rsidRPr="00F739FA" w:rsidRDefault="00F739FA" w:rsidP="00F739FA">
      <w:pPr>
        <w:pStyle w:val="NoSpacing"/>
        <w:tabs>
          <w:tab w:val="left" w:pos="709"/>
        </w:tabs>
        <w:spacing w:line="360" w:lineRule="auto"/>
        <w:ind w:left="864" w:hanging="864"/>
        <w:jc w:val="both"/>
        <w:rPr>
          <w:rFonts w:ascii="Times New Roman" w:eastAsiaTheme="minorHAnsi" w:hAnsi="Times New Roman" w:cs="Times New Roman"/>
          <w:sz w:val="24"/>
          <w:szCs w:val="24"/>
        </w:rPr>
      </w:pPr>
      <w:proofErr w:type="spellStart"/>
      <w:r w:rsidRPr="00F739FA">
        <w:rPr>
          <w:rFonts w:ascii="Times New Roman" w:hAnsi="Times New Roman" w:cs="Times New Roman"/>
          <w:sz w:val="24"/>
          <w:szCs w:val="24"/>
          <w:shd w:val="clear" w:color="auto" w:fill="FFFFFF"/>
        </w:rPr>
        <w:t>Devarnavadgi</w:t>
      </w:r>
      <w:proofErr w:type="spellEnd"/>
      <w:r w:rsidRPr="00F739FA">
        <w:rPr>
          <w:rFonts w:ascii="Times New Roman" w:hAnsi="Times New Roman" w:cs="Times New Roman"/>
          <w:sz w:val="24"/>
          <w:szCs w:val="24"/>
          <w:shd w:val="clear" w:color="auto" w:fill="FFFFFF"/>
        </w:rPr>
        <w:t xml:space="preserve">, M. S., </w:t>
      </w:r>
      <w:proofErr w:type="spellStart"/>
      <w:r w:rsidRPr="00F739FA">
        <w:rPr>
          <w:rFonts w:ascii="Times New Roman" w:hAnsi="Times New Roman" w:cs="Times New Roman"/>
          <w:sz w:val="24"/>
          <w:szCs w:val="24"/>
          <w:shd w:val="clear" w:color="auto" w:fill="FFFFFF"/>
        </w:rPr>
        <w:t>Yadahalli</w:t>
      </w:r>
      <w:proofErr w:type="spellEnd"/>
      <w:r w:rsidRPr="00F739FA">
        <w:rPr>
          <w:rFonts w:ascii="Times New Roman" w:hAnsi="Times New Roman" w:cs="Times New Roman"/>
          <w:sz w:val="24"/>
          <w:szCs w:val="24"/>
          <w:shd w:val="clear" w:color="auto" w:fill="FFFFFF"/>
        </w:rPr>
        <w:t xml:space="preserve">, V. G., </w:t>
      </w:r>
      <w:proofErr w:type="spellStart"/>
      <w:r w:rsidRPr="00F739FA">
        <w:rPr>
          <w:rFonts w:ascii="Times New Roman" w:hAnsi="Times New Roman" w:cs="Times New Roman"/>
          <w:sz w:val="24"/>
          <w:szCs w:val="24"/>
          <w:shd w:val="clear" w:color="auto" w:fill="FFFFFF"/>
        </w:rPr>
        <w:t>Yadahalli</w:t>
      </w:r>
      <w:proofErr w:type="spellEnd"/>
      <w:r w:rsidRPr="00F739FA">
        <w:rPr>
          <w:rFonts w:ascii="Times New Roman" w:hAnsi="Times New Roman" w:cs="Times New Roman"/>
          <w:sz w:val="24"/>
          <w:szCs w:val="24"/>
          <w:shd w:val="clear" w:color="auto" w:fill="FFFFFF"/>
        </w:rPr>
        <w:t xml:space="preserve">, G. S. and </w:t>
      </w:r>
      <w:proofErr w:type="spellStart"/>
      <w:r w:rsidRPr="00F739FA">
        <w:rPr>
          <w:rFonts w:ascii="Times New Roman" w:hAnsi="Times New Roman" w:cs="Times New Roman"/>
          <w:sz w:val="24"/>
          <w:szCs w:val="24"/>
          <w:shd w:val="clear" w:color="auto" w:fill="FFFFFF"/>
        </w:rPr>
        <w:t>Kuligod</w:t>
      </w:r>
      <w:proofErr w:type="spellEnd"/>
      <w:r w:rsidRPr="00F739FA">
        <w:rPr>
          <w:rFonts w:ascii="Times New Roman" w:hAnsi="Times New Roman" w:cs="Times New Roman"/>
          <w:sz w:val="24"/>
          <w:szCs w:val="24"/>
          <w:shd w:val="clear" w:color="auto" w:fill="FFFFFF"/>
        </w:rPr>
        <w:t xml:space="preserve">, V. B. (2023). Effect of soil application of zinc and iron on nodulation and soil fertility status after harvest of </w:t>
      </w:r>
      <w:proofErr w:type="spellStart"/>
      <w:r w:rsidRPr="00F739FA">
        <w:rPr>
          <w:rFonts w:ascii="Times New Roman" w:hAnsi="Times New Roman" w:cs="Times New Roman"/>
          <w:sz w:val="24"/>
          <w:szCs w:val="24"/>
          <w:shd w:val="clear" w:color="auto" w:fill="FFFFFF"/>
        </w:rPr>
        <w:t>mothbean</w:t>
      </w:r>
      <w:proofErr w:type="spellEnd"/>
      <w:r w:rsidRPr="00F739FA">
        <w:rPr>
          <w:rFonts w:ascii="Times New Roman" w:hAnsi="Times New Roman" w:cs="Times New Roman"/>
          <w:sz w:val="24"/>
          <w:szCs w:val="24"/>
          <w:shd w:val="clear" w:color="auto" w:fill="FFFFFF"/>
        </w:rPr>
        <w:t xml:space="preserve"> in </w:t>
      </w:r>
      <w:proofErr w:type="spellStart"/>
      <w:r w:rsidRPr="00F739FA">
        <w:rPr>
          <w:rFonts w:ascii="Times New Roman" w:hAnsi="Times New Roman" w:cs="Times New Roman"/>
          <w:sz w:val="24"/>
          <w:szCs w:val="24"/>
          <w:shd w:val="clear" w:color="auto" w:fill="FFFFFF"/>
        </w:rPr>
        <w:t>inceptisol.</w:t>
      </w:r>
      <w:r w:rsidRPr="00F739FA">
        <w:rPr>
          <w:rFonts w:ascii="Times New Roman" w:hAnsi="Times New Roman" w:cs="Times New Roman"/>
          <w:i/>
          <w:iCs/>
          <w:sz w:val="24"/>
          <w:szCs w:val="24"/>
          <w:shd w:val="clear" w:color="auto" w:fill="FFFFFF"/>
        </w:rPr>
        <w:t>International</w:t>
      </w:r>
      <w:proofErr w:type="spellEnd"/>
      <w:r w:rsidRPr="00F739FA">
        <w:rPr>
          <w:rFonts w:ascii="Times New Roman" w:hAnsi="Times New Roman" w:cs="Times New Roman"/>
          <w:i/>
          <w:iCs/>
          <w:sz w:val="24"/>
          <w:szCs w:val="24"/>
          <w:shd w:val="clear" w:color="auto" w:fill="FFFFFF"/>
        </w:rPr>
        <w:t xml:space="preserve"> Journal of Statistics and Applied Mathematics</w:t>
      </w:r>
      <w:r w:rsidR="00194A6F">
        <w:rPr>
          <w:rFonts w:ascii="Times New Roman" w:hAnsi="Times New Roman" w:cs="Times New Roman"/>
          <w:i/>
          <w:iCs/>
          <w:sz w:val="24"/>
          <w:szCs w:val="24"/>
          <w:shd w:val="clear" w:color="auto" w:fill="FFFFFF"/>
        </w:rPr>
        <w:t xml:space="preserve"> </w:t>
      </w:r>
      <w:r w:rsidRPr="00F739FA">
        <w:rPr>
          <w:rFonts w:ascii="Times New Roman" w:hAnsi="Times New Roman" w:cs="Times New Roman"/>
          <w:b/>
          <w:bCs/>
          <w:sz w:val="24"/>
          <w:szCs w:val="24"/>
          <w:shd w:val="clear" w:color="auto" w:fill="FFFFFF"/>
        </w:rPr>
        <w:t>8</w:t>
      </w:r>
      <w:r w:rsidRPr="00F739FA">
        <w:rPr>
          <w:rFonts w:ascii="Times New Roman" w:hAnsi="Times New Roman" w:cs="Times New Roman"/>
          <w:sz w:val="24"/>
          <w:szCs w:val="24"/>
          <w:shd w:val="clear" w:color="auto" w:fill="FFFFFF"/>
        </w:rPr>
        <w:t>(5): 619-623.</w:t>
      </w:r>
    </w:p>
    <w:p w14:paraId="6642CAAD" w14:textId="77777777" w:rsidR="00F739FA" w:rsidRPr="00F739FA" w:rsidRDefault="00F739FA" w:rsidP="00F739FA">
      <w:pPr>
        <w:spacing w:line="360" w:lineRule="auto"/>
        <w:ind w:left="864" w:hanging="864"/>
        <w:jc w:val="both"/>
        <w:rPr>
          <w:rFonts w:ascii="Times New Roman" w:hAnsi="Times New Roman" w:cs="Times New Roman"/>
          <w:sz w:val="24"/>
          <w:szCs w:val="24"/>
          <w:lang w:val="pt-BR"/>
        </w:rPr>
      </w:pPr>
      <w:bookmarkStart w:id="9" w:name="_Hlk152110150"/>
      <w:r w:rsidRPr="00F739FA">
        <w:rPr>
          <w:rFonts w:ascii="Times New Roman" w:hAnsi="Times New Roman" w:cs="Times New Roman"/>
          <w:sz w:val="24"/>
          <w:szCs w:val="24"/>
          <w:lang w:val="pt-BR"/>
        </w:rPr>
        <w:t xml:space="preserve">Dhingra, O. D and Sinclair, J. B. </w:t>
      </w:r>
      <w:r w:rsidRPr="00F739FA">
        <w:rPr>
          <w:rFonts w:ascii="Times New Roman" w:hAnsi="Times New Roman" w:cs="Times New Roman"/>
          <w:sz w:val="24"/>
          <w:szCs w:val="24"/>
        </w:rPr>
        <w:t>(</w:t>
      </w:r>
      <w:r w:rsidRPr="00F739FA">
        <w:rPr>
          <w:rFonts w:ascii="Times New Roman" w:hAnsi="Times New Roman" w:cs="Times New Roman"/>
          <w:sz w:val="24"/>
          <w:szCs w:val="24"/>
          <w:lang w:val="pt-BR"/>
        </w:rPr>
        <w:t>1993</w:t>
      </w:r>
      <w:r w:rsidRPr="00F739FA">
        <w:rPr>
          <w:rFonts w:ascii="Times New Roman" w:hAnsi="Times New Roman" w:cs="Times New Roman"/>
          <w:sz w:val="24"/>
          <w:szCs w:val="24"/>
        </w:rPr>
        <w:t>)</w:t>
      </w:r>
      <w:r w:rsidRPr="00F739FA">
        <w:rPr>
          <w:rFonts w:ascii="Times New Roman" w:hAnsi="Times New Roman" w:cs="Times New Roman"/>
          <w:sz w:val="24"/>
          <w:szCs w:val="24"/>
          <w:lang w:val="pt-BR"/>
        </w:rPr>
        <w:t xml:space="preserve">. Basic </w:t>
      </w:r>
      <w:bookmarkStart w:id="10" w:name="_GoBack"/>
      <w:bookmarkEnd w:id="10"/>
      <w:r w:rsidRPr="00F739FA">
        <w:rPr>
          <w:rFonts w:ascii="Times New Roman" w:hAnsi="Times New Roman" w:cs="Times New Roman"/>
          <w:sz w:val="24"/>
          <w:szCs w:val="24"/>
          <w:lang w:val="pt-BR"/>
        </w:rPr>
        <w:t>Plant Pathology Methods, CBS Publication, New  Delhi.</w:t>
      </w:r>
      <w:bookmarkEnd w:id="9"/>
    </w:p>
    <w:p w14:paraId="2B662B3C" w14:textId="77777777"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Gaikwad, S. D., Bhosale, P. A. and Dr. </w:t>
      </w:r>
      <w:proofErr w:type="spellStart"/>
      <w:r w:rsidRPr="00F739FA">
        <w:rPr>
          <w:rFonts w:ascii="Times New Roman" w:hAnsi="Times New Roman" w:cs="Times New Roman"/>
          <w:sz w:val="24"/>
          <w:szCs w:val="24"/>
        </w:rPr>
        <w:t>Chandanshive</w:t>
      </w:r>
      <w:proofErr w:type="spellEnd"/>
      <w:r w:rsidRPr="00F739FA">
        <w:rPr>
          <w:rFonts w:ascii="Times New Roman" w:hAnsi="Times New Roman" w:cs="Times New Roman"/>
          <w:sz w:val="24"/>
          <w:szCs w:val="24"/>
        </w:rPr>
        <w:t xml:space="preserve">, S. S. (2021). Effect of phosphate solubilizing bacteria on growth and yield of chickpea in calcareous soil. </w:t>
      </w:r>
      <w:r w:rsidRPr="00F739FA">
        <w:rPr>
          <w:rFonts w:ascii="Times New Roman" w:hAnsi="Times New Roman" w:cs="Times New Roman"/>
          <w:i/>
          <w:iCs/>
          <w:sz w:val="24"/>
          <w:szCs w:val="24"/>
        </w:rPr>
        <w:t>The Pharma Innovation Journal</w:t>
      </w:r>
      <w:r w:rsidRPr="00F739FA">
        <w:rPr>
          <w:rFonts w:ascii="Times New Roman" w:hAnsi="Times New Roman" w:cs="Times New Roman"/>
          <w:sz w:val="24"/>
          <w:szCs w:val="24"/>
        </w:rPr>
        <w:t>,</w:t>
      </w:r>
      <w:r w:rsidRPr="00F739FA">
        <w:rPr>
          <w:rFonts w:ascii="Times New Roman" w:hAnsi="Times New Roman" w:cs="Times New Roman"/>
          <w:b/>
          <w:bCs/>
          <w:sz w:val="24"/>
          <w:szCs w:val="24"/>
        </w:rPr>
        <w:t>10</w:t>
      </w:r>
      <w:r w:rsidRPr="00F739FA">
        <w:rPr>
          <w:rFonts w:ascii="Times New Roman" w:hAnsi="Times New Roman" w:cs="Times New Roman"/>
          <w:sz w:val="24"/>
          <w:szCs w:val="24"/>
        </w:rPr>
        <w:t>(12): 842-847.</w:t>
      </w:r>
    </w:p>
    <w:p w14:paraId="09957537" w14:textId="77777777"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Ghadge, J. R. and </w:t>
      </w:r>
      <w:proofErr w:type="spellStart"/>
      <w:r w:rsidRPr="00F739FA">
        <w:rPr>
          <w:rFonts w:ascii="Times New Roman" w:hAnsi="Times New Roman" w:cs="Times New Roman"/>
          <w:sz w:val="24"/>
          <w:szCs w:val="24"/>
        </w:rPr>
        <w:t>Murumkar</w:t>
      </w:r>
      <w:proofErr w:type="spellEnd"/>
      <w:r w:rsidRPr="00F739FA">
        <w:rPr>
          <w:rFonts w:ascii="Times New Roman" w:hAnsi="Times New Roman" w:cs="Times New Roman"/>
          <w:sz w:val="24"/>
          <w:szCs w:val="24"/>
        </w:rPr>
        <w:t xml:space="preserve">, D. R. (2020). Inoculation effect of consortium of </w:t>
      </w:r>
      <w:r w:rsidRPr="00F739FA">
        <w:rPr>
          <w:rFonts w:ascii="Times New Roman" w:hAnsi="Times New Roman" w:cs="Times New Roman"/>
          <w:i/>
          <w:iCs/>
          <w:sz w:val="24"/>
          <w:szCs w:val="24"/>
        </w:rPr>
        <w:t>Rhizobium</w:t>
      </w:r>
      <w:r w:rsidRPr="00F739FA">
        <w:rPr>
          <w:rFonts w:ascii="Times New Roman" w:hAnsi="Times New Roman" w:cs="Times New Roman"/>
          <w:sz w:val="24"/>
          <w:szCs w:val="24"/>
        </w:rPr>
        <w:t xml:space="preserve">, PSB and KMB on the growth and yield of soybean. </w:t>
      </w:r>
      <w:r w:rsidRPr="00F739FA">
        <w:rPr>
          <w:rFonts w:ascii="Times New Roman" w:hAnsi="Times New Roman" w:cs="Times New Roman"/>
          <w:i/>
          <w:iCs/>
          <w:sz w:val="24"/>
          <w:szCs w:val="24"/>
        </w:rPr>
        <w:t>International Journal of Current Microbiology and Applied Sciences,</w:t>
      </w:r>
      <w:r w:rsidRPr="00F739FA">
        <w:rPr>
          <w:rFonts w:ascii="Times New Roman" w:hAnsi="Times New Roman" w:cs="Times New Roman"/>
          <w:b/>
          <w:bCs/>
          <w:sz w:val="24"/>
          <w:szCs w:val="24"/>
        </w:rPr>
        <w:t xml:space="preserve">9 </w:t>
      </w:r>
      <w:r w:rsidRPr="00F739FA">
        <w:rPr>
          <w:rFonts w:ascii="Times New Roman" w:hAnsi="Times New Roman" w:cs="Times New Roman"/>
          <w:sz w:val="24"/>
          <w:szCs w:val="24"/>
        </w:rPr>
        <w:t>(09): 1979-1993.</w:t>
      </w:r>
    </w:p>
    <w:p w14:paraId="45BE7F58" w14:textId="77777777"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shd w:val="clear" w:color="auto" w:fill="FFFFFF"/>
        </w:rPr>
      </w:pPr>
      <w:proofErr w:type="spellStart"/>
      <w:r w:rsidRPr="00F739FA">
        <w:rPr>
          <w:rFonts w:ascii="Times New Roman" w:hAnsi="Times New Roman" w:cs="Times New Roman"/>
          <w:sz w:val="24"/>
          <w:szCs w:val="24"/>
          <w:shd w:val="clear" w:color="auto" w:fill="FFFFFF"/>
        </w:rPr>
        <w:t>Goiba</w:t>
      </w:r>
      <w:proofErr w:type="spellEnd"/>
      <w:r w:rsidRPr="00F739FA">
        <w:rPr>
          <w:rFonts w:ascii="Times New Roman" w:hAnsi="Times New Roman" w:cs="Times New Roman"/>
          <w:sz w:val="24"/>
          <w:szCs w:val="24"/>
          <w:shd w:val="clear" w:color="auto" w:fill="FFFFFF"/>
        </w:rPr>
        <w:t xml:space="preserve">, P. K., </w:t>
      </w:r>
      <w:proofErr w:type="spellStart"/>
      <w:r w:rsidRPr="00F739FA">
        <w:rPr>
          <w:rFonts w:ascii="Times New Roman" w:hAnsi="Times New Roman" w:cs="Times New Roman"/>
          <w:sz w:val="24"/>
          <w:szCs w:val="24"/>
          <w:shd w:val="clear" w:color="auto" w:fill="FFFFFF"/>
        </w:rPr>
        <w:t>Durgude</w:t>
      </w:r>
      <w:proofErr w:type="spellEnd"/>
      <w:r w:rsidRPr="00F739FA">
        <w:rPr>
          <w:rFonts w:ascii="Times New Roman" w:hAnsi="Times New Roman" w:cs="Times New Roman"/>
          <w:sz w:val="24"/>
          <w:szCs w:val="24"/>
          <w:shd w:val="clear" w:color="auto" w:fill="FFFFFF"/>
        </w:rPr>
        <w:t xml:space="preserve">, A., </w:t>
      </w:r>
      <w:proofErr w:type="spellStart"/>
      <w:r w:rsidRPr="00F739FA">
        <w:rPr>
          <w:rFonts w:ascii="Times New Roman" w:hAnsi="Times New Roman" w:cs="Times New Roman"/>
          <w:sz w:val="24"/>
          <w:szCs w:val="24"/>
          <w:shd w:val="clear" w:color="auto" w:fill="FFFFFF"/>
        </w:rPr>
        <w:t>Pharande</w:t>
      </w:r>
      <w:proofErr w:type="spellEnd"/>
      <w:r w:rsidRPr="00F739FA">
        <w:rPr>
          <w:rFonts w:ascii="Times New Roman" w:hAnsi="Times New Roman" w:cs="Times New Roman"/>
          <w:sz w:val="24"/>
          <w:szCs w:val="24"/>
          <w:shd w:val="clear" w:color="auto" w:fill="FFFFFF"/>
        </w:rPr>
        <w:t xml:space="preserve">, A., </w:t>
      </w:r>
      <w:proofErr w:type="spellStart"/>
      <w:r w:rsidRPr="00F739FA">
        <w:rPr>
          <w:rFonts w:ascii="Times New Roman" w:hAnsi="Times New Roman" w:cs="Times New Roman"/>
          <w:sz w:val="24"/>
          <w:szCs w:val="24"/>
          <w:shd w:val="clear" w:color="auto" w:fill="FFFFFF"/>
        </w:rPr>
        <w:t>Kadlag</w:t>
      </w:r>
      <w:proofErr w:type="spellEnd"/>
      <w:r w:rsidRPr="00F739FA">
        <w:rPr>
          <w:rFonts w:ascii="Times New Roman" w:hAnsi="Times New Roman" w:cs="Times New Roman"/>
          <w:sz w:val="24"/>
          <w:szCs w:val="24"/>
          <w:shd w:val="clear" w:color="auto" w:fill="FFFFFF"/>
        </w:rPr>
        <w:t xml:space="preserve">, A., Chauhan, M. and </w:t>
      </w:r>
      <w:proofErr w:type="spellStart"/>
      <w:r w:rsidRPr="00F739FA">
        <w:rPr>
          <w:rFonts w:ascii="Times New Roman" w:hAnsi="Times New Roman" w:cs="Times New Roman"/>
          <w:sz w:val="24"/>
          <w:szCs w:val="24"/>
          <w:shd w:val="clear" w:color="auto" w:fill="FFFFFF"/>
        </w:rPr>
        <w:t>Nimbalkar</w:t>
      </w:r>
      <w:proofErr w:type="spellEnd"/>
      <w:r w:rsidRPr="00F739FA">
        <w:rPr>
          <w:rFonts w:ascii="Times New Roman" w:hAnsi="Times New Roman" w:cs="Times New Roman"/>
          <w:sz w:val="24"/>
          <w:szCs w:val="24"/>
          <w:shd w:val="clear" w:color="auto" w:fill="FFFFFF"/>
        </w:rPr>
        <w:t>, C. (2018). Effect of seed priming with iron and zinc on yield contributing parameters as well as the nutrient uptake of the soybean (</w:t>
      </w:r>
      <w:r w:rsidRPr="00F739FA">
        <w:rPr>
          <w:rFonts w:ascii="Times New Roman" w:hAnsi="Times New Roman" w:cs="Times New Roman"/>
          <w:i/>
          <w:iCs/>
          <w:sz w:val="24"/>
          <w:szCs w:val="24"/>
          <w:shd w:val="clear" w:color="auto" w:fill="FFFFFF"/>
        </w:rPr>
        <w:t>Glycine max</w:t>
      </w:r>
      <w:r w:rsidRPr="00F739FA">
        <w:rPr>
          <w:rFonts w:ascii="Times New Roman" w:hAnsi="Times New Roman" w:cs="Times New Roman"/>
          <w:sz w:val="24"/>
          <w:szCs w:val="24"/>
          <w:shd w:val="clear" w:color="auto" w:fill="FFFFFF"/>
        </w:rPr>
        <w:t>) in calcareous soil. </w:t>
      </w:r>
      <w:r w:rsidRPr="00F739FA">
        <w:rPr>
          <w:rFonts w:ascii="Times New Roman" w:hAnsi="Times New Roman" w:cs="Times New Roman"/>
          <w:i/>
          <w:iCs/>
          <w:sz w:val="24"/>
          <w:szCs w:val="24"/>
        </w:rPr>
        <w:t>International Journal of Chemical Studies</w:t>
      </w:r>
      <w:r w:rsidRPr="00F739FA">
        <w:rPr>
          <w:rFonts w:ascii="Times New Roman" w:hAnsi="Times New Roman" w:cs="Times New Roman"/>
          <w:i/>
          <w:iCs/>
          <w:sz w:val="24"/>
          <w:szCs w:val="24"/>
          <w:shd w:val="clear" w:color="auto" w:fill="FFFFFF"/>
        </w:rPr>
        <w:t>,</w:t>
      </w:r>
      <w:r w:rsidRPr="00F739FA">
        <w:rPr>
          <w:rFonts w:ascii="Times New Roman" w:hAnsi="Times New Roman" w:cs="Times New Roman"/>
          <w:sz w:val="24"/>
          <w:szCs w:val="24"/>
          <w:shd w:val="clear" w:color="auto" w:fill="FFFFFF"/>
        </w:rPr>
        <w:t> </w:t>
      </w:r>
      <w:r w:rsidRPr="00F739FA">
        <w:rPr>
          <w:rFonts w:ascii="Times New Roman" w:hAnsi="Times New Roman" w:cs="Times New Roman"/>
          <w:b/>
          <w:bCs/>
          <w:sz w:val="24"/>
          <w:szCs w:val="24"/>
          <w:shd w:val="clear" w:color="auto" w:fill="FFFFFF"/>
        </w:rPr>
        <w:t>6</w:t>
      </w:r>
      <w:r w:rsidRPr="00F739FA">
        <w:rPr>
          <w:rFonts w:ascii="Times New Roman" w:hAnsi="Times New Roman" w:cs="Times New Roman"/>
          <w:sz w:val="24"/>
          <w:szCs w:val="24"/>
          <w:shd w:val="clear" w:color="auto" w:fill="FFFFFF"/>
        </w:rPr>
        <w:t>(2)</w:t>
      </w:r>
      <w:r w:rsidRPr="00F739FA">
        <w:rPr>
          <w:rFonts w:ascii="Times New Roman" w:hAnsi="Times New Roman" w:cs="Times New Roman"/>
          <w:sz w:val="24"/>
          <w:szCs w:val="24"/>
        </w:rPr>
        <w:t>:</w:t>
      </w:r>
      <w:r w:rsidRPr="00F739FA">
        <w:rPr>
          <w:rFonts w:ascii="Times New Roman" w:hAnsi="Times New Roman" w:cs="Times New Roman"/>
          <w:sz w:val="24"/>
          <w:szCs w:val="24"/>
          <w:shd w:val="clear" w:color="auto" w:fill="FFFFFF"/>
        </w:rPr>
        <w:t xml:space="preserve"> 758-760.</w:t>
      </w:r>
    </w:p>
    <w:p w14:paraId="38282DEF" w14:textId="77777777" w:rsidR="00F739FA" w:rsidRPr="00F739FA" w:rsidRDefault="00F739FA" w:rsidP="00F739FA">
      <w:pPr>
        <w:spacing w:after="120"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Grotz</w:t>
      </w:r>
      <w:proofErr w:type="spellEnd"/>
      <w:r w:rsidRPr="00F739FA">
        <w:rPr>
          <w:rFonts w:ascii="Times New Roman" w:hAnsi="Times New Roman" w:cs="Times New Roman"/>
          <w:sz w:val="24"/>
          <w:szCs w:val="24"/>
        </w:rPr>
        <w:t xml:space="preserve">, N. and </w:t>
      </w:r>
      <w:proofErr w:type="spellStart"/>
      <w:r w:rsidRPr="00F739FA">
        <w:rPr>
          <w:rFonts w:ascii="Times New Roman" w:hAnsi="Times New Roman" w:cs="Times New Roman"/>
          <w:sz w:val="24"/>
          <w:szCs w:val="24"/>
        </w:rPr>
        <w:t>Guerinot</w:t>
      </w:r>
      <w:proofErr w:type="spellEnd"/>
      <w:r w:rsidRPr="00F739FA">
        <w:rPr>
          <w:rFonts w:ascii="Times New Roman" w:hAnsi="Times New Roman" w:cs="Times New Roman"/>
          <w:sz w:val="24"/>
          <w:szCs w:val="24"/>
        </w:rPr>
        <w:t xml:space="preserve">, M. L. (2006). Molecular aspects of Cu, Fe and Zn homeostasis in plants.  </w:t>
      </w:r>
      <w:r w:rsidRPr="00F739FA">
        <w:rPr>
          <w:rFonts w:ascii="Times New Roman" w:hAnsi="Times New Roman" w:cs="Times New Roman"/>
          <w:i/>
          <w:sz w:val="24"/>
          <w:szCs w:val="24"/>
        </w:rPr>
        <w:t>Biochemical Biophysics Acta</w:t>
      </w:r>
      <w:r w:rsidRPr="00F739FA">
        <w:rPr>
          <w:rFonts w:ascii="Times New Roman" w:hAnsi="Times New Roman" w:cs="Times New Roman"/>
          <w:sz w:val="24"/>
          <w:szCs w:val="24"/>
        </w:rPr>
        <w:t xml:space="preserve">, </w:t>
      </w:r>
      <w:r w:rsidRPr="00F739FA">
        <w:rPr>
          <w:rFonts w:ascii="Times New Roman" w:hAnsi="Times New Roman" w:cs="Times New Roman"/>
          <w:b/>
          <w:sz w:val="24"/>
          <w:szCs w:val="24"/>
        </w:rPr>
        <w:t>17</w:t>
      </w:r>
      <w:r w:rsidRPr="00F739FA">
        <w:rPr>
          <w:rFonts w:ascii="Times New Roman" w:hAnsi="Times New Roman" w:cs="Times New Roman"/>
          <w:bCs/>
          <w:sz w:val="24"/>
          <w:szCs w:val="24"/>
        </w:rPr>
        <w:t>(63)</w:t>
      </w:r>
      <w:r w:rsidRPr="00F739FA">
        <w:rPr>
          <w:rFonts w:ascii="Times New Roman" w:hAnsi="Times New Roman" w:cs="Times New Roman"/>
          <w:sz w:val="24"/>
          <w:szCs w:val="24"/>
        </w:rPr>
        <w:t>: 595-608.</w:t>
      </w:r>
    </w:p>
    <w:p w14:paraId="7876F0EE" w14:textId="77777777" w:rsidR="00F739FA" w:rsidRPr="00F739FA" w:rsidRDefault="00F739FA" w:rsidP="00F739FA">
      <w:pPr>
        <w:autoSpaceDE w:val="0"/>
        <w:autoSpaceDN w:val="0"/>
        <w:adjustRightInd w:val="0"/>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Hildebrand, D.F., Phillips, G. C. and Collins, G.B. (1986). Soybean [</w:t>
      </w:r>
      <w:r w:rsidRPr="00F739FA">
        <w:rPr>
          <w:rFonts w:ascii="Times New Roman" w:hAnsi="Times New Roman" w:cs="Times New Roman"/>
          <w:i/>
          <w:iCs/>
          <w:sz w:val="24"/>
          <w:szCs w:val="24"/>
        </w:rPr>
        <w:t>Glycine max</w:t>
      </w:r>
      <w:r w:rsidRPr="00F739FA">
        <w:rPr>
          <w:rFonts w:ascii="Times New Roman" w:hAnsi="Times New Roman" w:cs="Times New Roman"/>
          <w:sz w:val="24"/>
          <w:szCs w:val="24"/>
        </w:rPr>
        <w:t xml:space="preserve"> (L.) Merrill].</w:t>
      </w:r>
      <w:r w:rsidRPr="00F739FA">
        <w:rPr>
          <w:rFonts w:ascii="Times New Roman" w:hAnsi="Times New Roman" w:cs="Times New Roman"/>
          <w:i/>
          <w:iCs/>
          <w:sz w:val="24"/>
          <w:szCs w:val="24"/>
        </w:rPr>
        <w:t>Biotechnology in Agriculture and Forestry</w:t>
      </w:r>
      <w:r w:rsidRPr="00F739FA">
        <w:rPr>
          <w:rFonts w:ascii="Times New Roman" w:hAnsi="Times New Roman" w:cs="Times New Roman"/>
          <w:sz w:val="24"/>
          <w:szCs w:val="24"/>
        </w:rPr>
        <w:t xml:space="preserve"> vol. </w:t>
      </w:r>
      <w:r w:rsidRPr="00F739FA">
        <w:rPr>
          <w:rFonts w:ascii="Times New Roman" w:hAnsi="Times New Roman" w:cs="Times New Roman"/>
          <w:b/>
          <w:bCs/>
          <w:sz w:val="24"/>
          <w:szCs w:val="24"/>
        </w:rPr>
        <w:t>2</w:t>
      </w:r>
      <w:r w:rsidRPr="00F739FA">
        <w:rPr>
          <w:rFonts w:ascii="Times New Roman" w:hAnsi="Times New Roman" w:cs="Times New Roman"/>
          <w:sz w:val="24"/>
          <w:szCs w:val="24"/>
        </w:rPr>
        <w:t xml:space="preserve">: Crops </w:t>
      </w:r>
      <w:proofErr w:type="gramStart"/>
      <w:r w:rsidRPr="00F739FA">
        <w:rPr>
          <w:rFonts w:ascii="Times New Roman" w:hAnsi="Times New Roman" w:cs="Times New Roman"/>
          <w:sz w:val="24"/>
          <w:szCs w:val="24"/>
        </w:rPr>
        <w:t>I</w:t>
      </w:r>
      <w:proofErr w:type="gramEnd"/>
      <w:r w:rsidRPr="00F739FA">
        <w:rPr>
          <w:rFonts w:ascii="Times New Roman" w:hAnsi="Times New Roman" w:cs="Times New Roman"/>
          <w:sz w:val="24"/>
          <w:szCs w:val="24"/>
        </w:rPr>
        <w:t xml:space="preserve"> (ed. By Y.P.S. Bajaj). </w:t>
      </w:r>
    </w:p>
    <w:p w14:paraId="0605C2C4" w14:textId="77777777" w:rsidR="00F739FA" w:rsidRPr="00F739FA" w:rsidRDefault="00F739FA" w:rsidP="00F739FA">
      <w:pPr>
        <w:spacing w:line="360" w:lineRule="auto"/>
        <w:ind w:left="864" w:hanging="864"/>
        <w:jc w:val="both"/>
        <w:rPr>
          <w:rFonts w:ascii="Times New Roman" w:hAnsi="Times New Roman" w:cs="Times New Roman"/>
          <w:sz w:val="24"/>
          <w:szCs w:val="24"/>
          <w:lang w:val="en-IN"/>
        </w:rPr>
      </w:pPr>
      <w:r w:rsidRPr="00F739FA">
        <w:rPr>
          <w:rFonts w:ascii="Times New Roman" w:hAnsi="Times New Roman" w:cs="Times New Roman"/>
          <w:sz w:val="24"/>
          <w:szCs w:val="24"/>
          <w:lang w:val="en-IN"/>
        </w:rPr>
        <w:t xml:space="preserve">Jackson, M.L. (1973). </w:t>
      </w:r>
      <w:r w:rsidRPr="00F739FA">
        <w:rPr>
          <w:rFonts w:ascii="Times New Roman" w:hAnsi="Times New Roman" w:cs="Times New Roman"/>
          <w:i/>
          <w:iCs/>
          <w:sz w:val="24"/>
          <w:szCs w:val="24"/>
          <w:lang w:val="en-IN"/>
        </w:rPr>
        <w:t>Soil Chemical Analysis</w:t>
      </w:r>
      <w:r w:rsidRPr="00F739FA">
        <w:rPr>
          <w:rFonts w:ascii="Times New Roman" w:hAnsi="Times New Roman" w:cs="Times New Roman"/>
          <w:sz w:val="24"/>
          <w:szCs w:val="24"/>
          <w:lang w:val="en-IN"/>
        </w:rPr>
        <w:t xml:space="preserve">. Prentice Hall of Indian </w:t>
      </w:r>
      <w:proofErr w:type="spellStart"/>
      <w:r w:rsidRPr="00F739FA">
        <w:rPr>
          <w:rFonts w:ascii="Times New Roman" w:hAnsi="Times New Roman" w:cs="Times New Roman"/>
          <w:sz w:val="24"/>
          <w:szCs w:val="24"/>
          <w:lang w:val="en-IN"/>
        </w:rPr>
        <w:t>Pvt.</w:t>
      </w:r>
      <w:proofErr w:type="spellEnd"/>
      <w:r w:rsidRPr="00F739FA">
        <w:rPr>
          <w:rFonts w:ascii="Times New Roman" w:hAnsi="Times New Roman" w:cs="Times New Roman"/>
          <w:sz w:val="24"/>
          <w:szCs w:val="24"/>
          <w:lang w:val="en-IN"/>
        </w:rPr>
        <w:t xml:space="preserve"> Ltd., New Delhi. pp. 38-56.</w:t>
      </w:r>
    </w:p>
    <w:p w14:paraId="260D86B0" w14:textId="77777777"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shd w:val="clear" w:color="auto" w:fill="FFFFFF"/>
        </w:rPr>
        <w:t>Jakhar</w:t>
      </w:r>
      <w:proofErr w:type="spellEnd"/>
      <w:r w:rsidRPr="00F739FA">
        <w:rPr>
          <w:rFonts w:ascii="Times New Roman" w:hAnsi="Times New Roman" w:cs="Times New Roman"/>
          <w:sz w:val="24"/>
          <w:szCs w:val="24"/>
          <w:shd w:val="clear" w:color="auto" w:fill="FFFFFF"/>
        </w:rPr>
        <w:t xml:space="preserve">, S. R., Kumar, V. and Mitra, N. G. (2018). Effect of seed inoculation with liquid and carrier-based </w:t>
      </w:r>
      <w:r w:rsidRPr="00F739FA">
        <w:rPr>
          <w:rFonts w:ascii="Times New Roman" w:hAnsi="Times New Roman" w:cs="Times New Roman"/>
          <w:i/>
          <w:iCs/>
          <w:sz w:val="24"/>
          <w:szCs w:val="24"/>
          <w:shd w:val="clear" w:color="auto" w:fill="FFFFFF"/>
        </w:rPr>
        <w:t>Rhizobium</w:t>
      </w:r>
      <w:r w:rsidRPr="00F739FA">
        <w:rPr>
          <w:rFonts w:ascii="Times New Roman" w:hAnsi="Times New Roman" w:cs="Times New Roman"/>
          <w:sz w:val="24"/>
          <w:szCs w:val="24"/>
          <w:shd w:val="clear" w:color="auto" w:fill="FFFFFF"/>
        </w:rPr>
        <w:t xml:space="preserve"> cultures and phosphorus levels on rhizobia population and yield of soybean (</w:t>
      </w:r>
      <w:r w:rsidRPr="00F739FA">
        <w:rPr>
          <w:rFonts w:ascii="Times New Roman" w:hAnsi="Times New Roman" w:cs="Times New Roman"/>
          <w:i/>
          <w:iCs/>
          <w:sz w:val="24"/>
          <w:szCs w:val="24"/>
          <w:shd w:val="clear" w:color="auto" w:fill="FFFFFF"/>
        </w:rPr>
        <w:t>Glycine max</w:t>
      </w:r>
      <w:r w:rsidRPr="00F739FA">
        <w:rPr>
          <w:rFonts w:ascii="Times New Roman" w:hAnsi="Times New Roman" w:cs="Times New Roman"/>
          <w:sz w:val="24"/>
          <w:szCs w:val="24"/>
          <w:shd w:val="clear" w:color="auto" w:fill="FFFFFF"/>
        </w:rPr>
        <w:t>). </w:t>
      </w:r>
      <w:r w:rsidRPr="00F739FA">
        <w:rPr>
          <w:rFonts w:ascii="Times New Roman" w:hAnsi="Times New Roman" w:cs="Times New Roman"/>
          <w:i/>
          <w:iCs/>
          <w:sz w:val="24"/>
          <w:szCs w:val="24"/>
          <w:shd w:val="clear" w:color="auto" w:fill="FFFFFF"/>
        </w:rPr>
        <w:t>Annals of Plant and Soil Research</w:t>
      </w:r>
      <w:r w:rsidRPr="00F739FA">
        <w:rPr>
          <w:rFonts w:ascii="Times New Roman" w:hAnsi="Times New Roman" w:cs="Times New Roman"/>
          <w:sz w:val="24"/>
          <w:szCs w:val="24"/>
          <w:shd w:val="clear" w:color="auto" w:fill="FFFFFF"/>
        </w:rPr>
        <w:t>, </w:t>
      </w:r>
      <w:r w:rsidRPr="00F739FA">
        <w:rPr>
          <w:rFonts w:ascii="Times New Roman" w:hAnsi="Times New Roman" w:cs="Times New Roman"/>
          <w:b/>
          <w:bCs/>
          <w:sz w:val="24"/>
          <w:szCs w:val="24"/>
          <w:shd w:val="clear" w:color="auto" w:fill="FFFFFF"/>
        </w:rPr>
        <w:t>20</w:t>
      </w:r>
      <w:r w:rsidRPr="00F739FA">
        <w:rPr>
          <w:rFonts w:ascii="Times New Roman" w:hAnsi="Times New Roman" w:cs="Times New Roman"/>
          <w:sz w:val="24"/>
          <w:szCs w:val="24"/>
          <w:shd w:val="clear" w:color="auto" w:fill="FFFFFF"/>
        </w:rPr>
        <w:t>(2)</w:t>
      </w:r>
      <w:r w:rsidRPr="00F739FA">
        <w:rPr>
          <w:rFonts w:ascii="Times New Roman" w:hAnsi="Times New Roman" w:cs="Times New Roman"/>
          <w:sz w:val="24"/>
          <w:szCs w:val="24"/>
        </w:rPr>
        <w:t>:</w:t>
      </w:r>
      <w:r w:rsidRPr="00F739FA">
        <w:rPr>
          <w:rFonts w:ascii="Times New Roman" w:hAnsi="Times New Roman" w:cs="Times New Roman"/>
          <w:sz w:val="24"/>
          <w:szCs w:val="24"/>
          <w:shd w:val="clear" w:color="auto" w:fill="FFFFFF"/>
        </w:rPr>
        <w:t xml:space="preserve"> 197-202.</w:t>
      </w:r>
    </w:p>
    <w:p w14:paraId="6FF4CB3A" w14:textId="77777777" w:rsidR="00F739FA" w:rsidRPr="00F739FA" w:rsidRDefault="00F739FA" w:rsidP="00F739FA">
      <w:pPr>
        <w:autoSpaceDE w:val="0"/>
        <w:autoSpaceDN w:val="0"/>
        <w:adjustRightInd w:val="0"/>
        <w:spacing w:line="360" w:lineRule="auto"/>
        <w:ind w:left="864" w:hanging="864"/>
        <w:jc w:val="both"/>
        <w:rPr>
          <w:rFonts w:ascii="Times New Roman" w:hAnsi="Times New Roman" w:cs="Times New Roman"/>
          <w:i/>
          <w:iCs/>
          <w:sz w:val="24"/>
          <w:szCs w:val="24"/>
        </w:rPr>
      </w:pPr>
      <w:r w:rsidRPr="00F739FA">
        <w:rPr>
          <w:rFonts w:ascii="Times New Roman" w:hAnsi="Times New Roman" w:cs="Times New Roman"/>
          <w:sz w:val="24"/>
          <w:szCs w:val="24"/>
        </w:rPr>
        <w:t xml:space="preserve">Knudsen, D., Peterson, G. A. and Pratt, P. F. (1982). Lithium, Sodium and Potassium. </w:t>
      </w:r>
      <w:r w:rsidRPr="00F739FA">
        <w:rPr>
          <w:rFonts w:ascii="Times New Roman" w:hAnsi="Times New Roman" w:cs="Times New Roman"/>
          <w:i/>
          <w:iCs/>
          <w:sz w:val="24"/>
          <w:szCs w:val="24"/>
        </w:rPr>
        <w:t>In Methods of Soil Analysis, Part 2</w:t>
      </w:r>
      <w:r w:rsidRPr="00F739FA">
        <w:rPr>
          <w:rFonts w:ascii="Times New Roman" w:hAnsi="Times New Roman" w:cs="Times New Roman"/>
          <w:sz w:val="24"/>
          <w:szCs w:val="24"/>
        </w:rPr>
        <w:t xml:space="preserve"> (2</w:t>
      </w:r>
      <w:r w:rsidRPr="00F739FA">
        <w:rPr>
          <w:rFonts w:ascii="Times New Roman" w:hAnsi="Times New Roman" w:cs="Times New Roman"/>
          <w:sz w:val="24"/>
          <w:szCs w:val="24"/>
          <w:vertAlign w:val="superscript"/>
        </w:rPr>
        <w:t>nd</w:t>
      </w:r>
      <w:r w:rsidRPr="00F739FA">
        <w:rPr>
          <w:rFonts w:ascii="Times New Roman" w:hAnsi="Times New Roman" w:cs="Times New Roman"/>
          <w:sz w:val="24"/>
          <w:szCs w:val="24"/>
        </w:rPr>
        <w:t xml:space="preserve"> edition). Pp. 199-224.</w:t>
      </w:r>
    </w:p>
    <w:p w14:paraId="1D25603E" w14:textId="77777777"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lastRenderedPageBreak/>
        <w:t xml:space="preserve">Kumar, B. </w:t>
      </w:r>
      <w:proofErr w:type="spellStart"/>
      <w:r w:rsidRPr="00F739FA">
        <w:rPr>
          <w:rFonts w:ascii="Times New Roman" w:hAnsi="Times New Roman" w:cs="Times New Roman"/>
          <w:sz w:val="24"/>
          <w:szCs w:val="24"/>
        </w:rPr>
        <w:t>K.</w:t>
      </w:r>
      <w:proofErr w:type="gramStart"/>
      <w:r w:rsidRPr="00F739FA">
        <w:rPr>
          <w:rFonts w:ascii="Times New Roman" w:hAnsi="Times New Roman" w:cs="Times New Roman"/>
          <w:sz w:val="24"/>
          <w:szCs w:val="24"/>
        </w:rPr>
        <w:t>,Syed</w:t>
      </w:r>
      <w:proofErr w:type="spellEnd"/>
      <w:proofErr w:type="gramEnd"/>
      <w:r w:rsidRPr="00F739FA">
        <w:rPr>
          <w:rFonts w:ascii="Times New Roman" w:hAnsi="Times New Roman" w:cs="Times New Roman"/>
          <w:sz w:val="24"/>
          <w:szCs w:val="24"/>
        </w:rPr>
        <w:t>, I.,</w:t>
      </w:r>
      <w:proofErr w:type="spellStart"/>
      <w:r w:rsidRPr="00F739FA">
        <w:rPr>
          <w:rFonts w:ascii="Times New Roman" w:hAnsi="Times New Roman" w:cs="Times New Roman"/>
          <w:sz w:val="24"/>
          <w:szCs w:val="24"/>
        </w:rPr>
        <w:t>Manasa</w:t>
      </w:r>
      <w:proofErr w:type="spellEnd"/>
      <w:r w:rsidRPr="00F739FA">
        <w:rPr>
          <w:rFonts w:ascii="Times New Roman" w:hAnsi="Times New Roman" w:cs="Times New Roman"/>
          <w:sz w:val="24"/>
          <w:szCs w:val="24"/>
        </w:rPr>
        <w:t xml:space="preserve">, K. and </w:t>
      </w:r>
      <w:proofErr w:type="spellStart"/>
      <w:r w:rsidRPr="00F739FA">
        <w:rPr>
          <w:rFonts w:ascii="Times New Roman" w:hAnsi="Times New Roman" w:cs="Times New Roman"/>
          <w:sz w:val="24"/>
          <w:szCs w:val="24"/>
        </w:rPr>
        <w:t>Pawar</w:t>
      </w:r>
      <w:proofErr w:type="spellEnd"/>
      <w:r w:rsidRPr="00F739FA">
        <w:rPr>
          <w:rFonts w:ascii="Times New Roman" w:hAnsi="Times New Roman" w:cs="Times New Roman"/>
          <w:sz w:val="24"/>
          <w:szCs w:val="24"/>
        </w:rPr>
        <w:t xml:space="preserve">, A. (2017). Enhancement of nutrient availability in soil using microbial cultures in soybean grown on </w:t>
      </w:r>
      <w:proofErr w:type="spellStart"/>
      <w:r w:rsidRPr="00F739FA">
        <w:rPr>
          <w:rFonts w:ascii="Times New Roman" w:hAnsi="Times New Roman" w:cs="Times New Roman"/>
          <w:sz w:val="24"/>
          <w:szCs w:val="24"/>
        </w:rPr>
        <w:t>Vertisol</w:t>
      </w:r>
      <w:proofErr w:type="spellEnd"/>
      <w:r w:rsidRPr="00F739FA">
        <w:rPr>
          <w:rFonts w:ascii="Times New Roman" w:hAnsi="Times New Roman" w:cs="Times New Roman"/>
          <w:sz w:val="24"/>
          <w:szCs w:val="24"/>
        </w:rPr>
        <w:t xml:space="preserve">. </w:t>
      </w:r>
      <w:r w:rsidRPr="00F739FA">
        <w:rPr>
          <w:rFonts w:ascii="Times New Roman" w:hAnsi="Times New Roman" w:cs="Times New Roman"/>
          <w:i/>
          <w:iCs/>
          <w:sz w:val="24"/>
          <w:szCs w:val="24"/>
        </w:rPr>
        <w:t>International Journal of Current Microbiology and Applied Sciences,</w:t>
      </w:r>
      <w:r w:rsidRPr="00F739FA">
        <w:rPr>
          <w:rFonts w:ascii="Times New Roman" w:hAnsi="Times New Roman" w:cs="Times New Roman"/>
          <w:b/>
          <w:bCs/>
          <w:sz w:val="24"/>
          <w:szCs w:val="24"/>
        </w:rPr>
        <w:t>6</w:t>
      </w:r>
      <w:r w:rsidRPr="00F739FA">
        <w:rPr>
          <w:rFonts w:ascii="Times New Roman" w:hAnsi="Times New Roman" w:cs="Times New Roman"/>
          <w:sz w:val="24"/>
          <w:szCs w:val="24"/>
        </w:rPr>
        <w:t>(5): 2802-2807.</w:t>
      </w:r>
    </w:p>
    <w:p w14:paraId="3DE9DADA" w14:textId="77777777"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Kumar, S., </w:t>
      </w:r>
      <w:proofErr w:type="spellStart"/>
      <w:r w:rsidRPr="00F739FA">
        <w:rPr>
          <w:rFonts w:ascii="Times New Roman" w:hAnsi="Times New Roman" w:cs="Times New Roman"/>
          <w:sz w:val="24"/>
          <w:szCs w:val="24"/>
        </w:rPr>
        <w:t>Sahu</w:t>
      </w:r>
      <w:proofErr w:type="spellEnd"/>
      <w:r w:rsidRPr="00F739FA">
        <w:rPr>
          <w:rFonts w:ascii="Times New Roman" w:hAnsi="Times New Roman" w:cs="Times New Roman"/>
          <w:sz w:val="24"/>
          <w:szCs w:val="24"/>
        </w:rPr>
        <w:t>, R. K., Thakur, R. K.</w:t>
      </w:r>
      <w:proofErr w:type="gramStart"/>
      <w:r w:rsidRPr="00F739FA">
        <w:rPr>
          <w:rFonts w:ascii="Times New Roman" w:hAnsi="Times New Roman" w:cs="Times New Roman"/>
          <w:sz w:val="24"/>
          <w:szCs w:val="24"/>
        </w:rPr>
        <w:t>,</w:t>
      </w:r>
      <w:proofErr w:type="spellStart"/>
      <w:r w:rsidRPr="00F739FA">
        <w:rPr>
          <w:rFonts w:ascii="Times New Roman" w:hAnsi="Times New Roman" w:cs="Times New Roman"/>
          <w:sz w:val="24"/>
          <w:szCs w:val="24"/>
        </w:rPr>
        <w:t>Yaduwanshi</w:t>
      </w:r>
      <w:proofErr w:type="spellEnd"/>
      <w:proofErr w:type="gramEnd"/>
      <w:r w:rsidRPr="00F739FA">
        <w:rPr>
          <w:rFonts w:ascii="Times New Roman" w:hAnsi="Times New Roman" w:cs="Times New Roman"/>
          <w:sz w:val="24"/>
          <w:szCs w:val="24"/>
        </w:rPr>
        <w:t xml:space="preserve">, B. and Mitra, N. G. (2021). Effect of microbial inoculants on plant attributes and nutrients uptake by soybean in Vertisols. </w:t>
      </w:r>
      <w:r w:rsidRPr="00F739FA">
        <w:rPr>
          <w:rFonts w:ascii="Times New Roman" w:hAnsi="Times New Roman" w:cs="Times New Roman"/>
          <w:i/>
          <w:iCs/>
          <w:sz w:val="24"/>
          <w:szCs w:val="24"/>
        </w:rPr>
        <w:t>International Journal of Plant and Soil Science,</w:t>
      </w:r>
      <w:r w:rsidRPr="00F739FA">
        <w:rPr>
          <w:rFonts w:ascii="Times New Roman" w:hAnsi="Times New Roman" w:cs="Times New Roman"/>
          <w:b/>
          <w:bCs/>
          <w:sz w:val="24"/>
          <w:szCs w:val="24"/>
        </w:rPr>
        <w:t>33</w:t>
      </w:r>
      <w:r w:rsidRPr="00F739FA">
        <w:rPr>
          <w:rFonts w:ascii="Times New Roman" w:hAnsi="Times New Roman" w:cs="Times New Roman"/>
          <w:sz w:val="24"/>
          <w:szCs w:val="24"/>
        </w:rPr>
        <w:t>(18): 102-109.</w:t>
      </w:r>
    </w:p>
    <w:p w14:paraId="4F7DBD1A" w14:textId="77777777" w:rsidR="00F739FA" w:rsidRPr="00F739FA" w:rsidRDefault="00F739FA" w:rsidP="00F739FA">
      <w:pPr>
        <w:pStyle w:val="NoSpacing"/>
        <w:spacing w:line="360" w:lineRule="auto"/>
        <w:ind w:left="864" w:hanging="864"/>
        <w:jc w:val="both"/>
        <w:rPr>
          <w:rFonts w:ascii="Times New Roman" w:hAnsi="Times New Roman" w:cs="Times New Roman"/>
          <w:sz w:val="24"/>
          <w:szCs w:val="24"/>
          <w:lang w:val="en-IN"/>
        </w:rPr>
      </w:pPr>
      <w:r w:rsidRPr="00F739FA">
        <w:rPr>
          <w:rFonts w:ascii="Times New Roman" w:hAnsi="Times New Roman" w:cs="Times New Roman"/>
          <w:sz w:val="24"/>
          <w:szCs w:val="24"/>
          <w:lang w:val="en-IN"/>
        </w:rPr>
        <w:t xml:space="preserve">Lindsay, W. L. and Norvell, W. A. (1978). Development of DTPA soil test of Zn, Fe, Mn and Cu.  </w:t>
      </w:r>
      <w:r w:rsidRPr="00F739FA">
        <w:rPr>
          <w:rFonts w:ascii="Times New Roman" w:hAnsi="Times New Roman" w:cs="Times New Roman"/>
          <w:i/>
          <w:iCs/>
          <w:sz w:val="24"/>
          <w:szCs w:val="24"/>
          <w:lang w:val="en-IN"/>
        </w:rPr>
        <w:t>Journal of Soil Science Society of America</w:t>
      </w:r>
      <w:r w:rsidRPr="00F739FA">
        <w:rPr>
          <w:rFonts w:ascii="Times New Roman" w:hAnsi="Times New Roman" w:cs="Times New Roman"/>
          <w:sz w:val="24"/>
          <w:szCs w:val="24"/>
          <w:lang w:val="en-IN"/>
        </w:rPr>
        <w:t xml:space="preserve">, </w:t>
      </w:r>
      <w:r w:rsidRPr="00F739FA">
        <w:rPr>
          <w:rFonts w:ascii="Times New Roman" w:hAnsi="Times New Roman" w:cs="Times New Roman"/>
          <w:b/>
          <w:bCs/>
          <w:sz w:val="24"/>
          <w:szCs w:val="24"/>
          <w:lang w:val="en-IN"/>
        </w:rPr>
        <w:t>42</w:t>
      </w:r>
      <w:r w:rsidRPr="00F739FA">
        <w:rPr>
          <w:rFonts w:ascii="Times New Roman" w:hAnsi="Times New Roman" w:cs="Times New Roman"/>
          <w:sz w:val="24"/>
          <w:szCs w:val="24"/>
          <w:lang w:val="en-IN"/>
        </w:rPr>
        <w:t>: 421-428.</w:t>
      </w:r>
    </w:p>
    <w:p w14:paraId="25CC7B78" w14:textId="77777777"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shd w:val="clear" w:color="auto" w:fill="FFFFFF"/>
        </w:rPr>
      </w:pPr>
      <w:r w:rsidRPr="00F739FA">
        <w:rPr>
          <w:rFonts w:ascii="Times New Roman" w:hAnsi="Times New Roman" w:cs="Times New Roman"/>
          <w:sz w:val="24"/>
          <w:szCs w:val="24"/>
          <w:shd w:val="clear" w:color="auto" w:fill="FFFFFF"/>
        </w:rPr>
        <w:t xml:space="preserve">Mane, S. S., Jadhav, K. T. and </w:t>
      </w:r>
      <w:proofErr w:type="spellStart"/>
      <w:r w:rsidRPr="00F739FA">
        <w:rPr>
          <w:rFonts w:ascii="Times New Roman" w:hAnsi="Times New Roman" w:cs="Times New Roman"/>
          <w:sz w:val="24"/>
          <w:szCs w:val="24"/>
          <w:shd w:val="clear" w:color="auto" w:fill="FFFFFF"/>
        </w:rPr>
        <w:t>Sonwane</w:t>
      </w:r>
      <w:proofErr w:type="spellEnd"/>
      <w:r w:rsidRPr="00F739FA">
        <w:rPr>
          <w:rFonts w:ascii="Times New Roman" w:hAnsi="Times New Roman" w:cs="Times New Roman"/>
          <w:sz w:val="24"/>
          <w:szCs w:val="24"/>
          <w:shd w:val="clear" w:color="auto" w:fill="FFFFFF"/>
        </w:rPr>
        <w:t xml:space="preserve">, V. V. (2021). Interactive effect of zinc and </w:t>
      </w:r>
      <w:proofErr w:type="spellStart"/>
      <w:r w:rsidRPr="00F739FA">
        <w:rPr>
          <w:rFonts w:ascii="Times New Roman" w:hAnsi="Times New Roman" w:cs="Times New Roman"/>
          <w:sz w:val="24"/>
          <w:szCs w:val="24"/>
          <w:shd w:val="clear" w:color="auto" w:fill="FFFFFF"/>
        </w:rPr>
        <w:t>pigeonpea</w:t>
      </w:r>
      <w:proofErr w:type="spellEnd"/>
      <w:r w:rsidRPr="00F739FA">
        <w:rPr>
          <w:rFonts w:ascii="Times New Roman" w:hAnsi="Times New Roman" w:cs="Times New Roman"/>
          <w:sz w:val="24"/>
          <w:szCs w:val="24"/>
          <w:shd w:val="clear" w:color="auto" w:fill="FFFFFF"/>
        </w:rPr>
        <w:t xml:space="preserve"> cultivars on yield, nutrient uptake and quality of produce in </w:t>
      </w:r>
      <w:proofErr w:type="spellStart"/>
      <w:r w:rsidRPr="00F739FA">
        <w:rPr>
          <w:rFonts w:ascii="Times New Roman" w:hAnsi="Times New Roman" w:cs="Times New Roman"/>
          <w:sz w:val="24"/>
          <w:szCs w:val="24"/>
          <w:shd w:val="clear" w:color="auto" w:fill="FFFFFF"/>
        </w:rPr>
        <w:t>inceptisol.</w:t>
      </w:r>
      <w:r w:rsidRPr="00F739FA">
        <w:rPr>
          <w:rFonts w:ascii="Times New Roman" w:hAnsi="Times New Roman" w:cs="Times New Roman"/>
          <w:i/>
          <w:iCs/>
          <w:sz w:val="24"/>
          <w:szCs w:val="24"/>
        </w:rPr>
        <w:t>Journal</w:t>
      </w:r>
      <w:proofErr w:type="spellEnd"/>
      <w:r w:rsidRPr="00F739FA">
        <w:rPr>
          <w:rFonts w:ascii="Times New Roman" w:hAnsi="Times New Roman" w:cs="Times New Roman"/>
          <w:i/>
          <w:iCs/>
          <w:sz w:val="24"/>
          <w:szCs w:val="24"/>
        </w:rPr>
        <w:t xml:space="preserve"> of Soils and Crops</w:t>
      </w:r>
      <w:proofErr w:type="gramStart"/>
      <w:r w:rsidRPr="00F739FA">
        <w:rPr>
          <w:rFonts w:ascii="Times New Roman" w:hAnsi="Times New Roman" w:cs="Times New Roman"/>
          <w:i/>
          <w:iCs/>
          <w:sz w:val="24"/>
          <w:szCs w:val="24"/>
        </w:rPr>
        <w:t>,</w:t>
      </w:r>
      <w:r w:rsidRPr="00F739FA">
        <w:rPr>
          <w:rFonts w:ascii="Times New Roman" w:hAnsi="Times New Roman" w:cs="Times New Roman"/>
          <w:b/>
          <w:bCs/>
          <w:sz w:val="24"/>
          <w:szCs w:val="24"/>
        </w:rPr>
        <w:t>31</w:t>
      </w:r>
      <w:proofErr w:type="gramEnd"/>
      <w:r w:rsidRPr="00F739FA">
        <w:rPr>
          <w:rFonts w:ascii="Times New Roman" w:hAnsi="Times New Roman" w:cs="Times New Roman"/>
          <w:sz w:val="24"/>
          <w:szCs w:val="24"/>
        </w:rPr>
        <w:t>(2): 328-331.</w:t>
      </w:r>
    </w:p>
    <w:p w14:paraId="30A96916" w14:textId="77777777"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Navasare</w:t>
      </w:r>
      <w:proofErr w:type="spellEnd"/>
      <w:r w:rsidRPr="00F739FA">
        <w:rPr>
          <w:rFonts w:ascii="Times New Roman" w:hAnsi="Times New Roman" w:cs="Times New Roman"/>
          <w:sz w:val="24"/>
          <w:szCs w:val="24"/>
        </w:rPr>
        <w:t xml:space="preserve">, G. J., </w:t>
      </w:r>
      <w:proofErr w:type="spellStart"/>
      <w:r w:rsidRPr="00F739FA">
        <w:rPr>
          <w:rFonts w:ascii="Times New Roman" w:hAnsi="Times New Roman" w:cs="Times New Roman"/>
          <w:sz w:val="24"/>
          <w:szCs w:val="24"/>
        </w:rPr>
        <w:t>Aglave</w:t>
      </w:r>
      <w:proofErr w:type="spellEnd"/>
      <w:r w:rsidRPr="00F739FA">
        <w:rPr>
          <w:rFonts w:ascii="Times New Roman" w:hAnsi="Times New Roman" w:cs="Times New Roman"/>
          <w:sz w:val="24"/>
          <w:szCs w:val="24"/>
        </w:rPr>
        <w:t>, B. N. and Sathe, R. K. (2019). Effect of nodulation and quality of soybean [</w:t>
      </w:r>
      <w:r w:rsidRPr="00F739FA">
        <w:rPr>
          <w:rFonts w:ascii="Times New Roman" w:hAnsi="Times New Roman" w:cs="Times New Roman"/>
          <w:i/>
          <w:iCs/>
          <w:sz w:val="24"/>
          <w:szCs w:val="24"/>
        </w:rPr>
        <w:t>Glycine max</w:t>
      </w:r>
      <w:r w:rsidRPr="00F739FA">
        <w:rPr>
          <w:rFonts w:ascii="Times New Roman" w:hAnsi="Times New Roman" w:cs="Times New Roman"/>
          <w:sz w:val="24"/>
          <w:szCs w:val="24"/>
        </w:rPr>
        <w:t xml:space="preserve"> (L.) Merrill] as influenced by biofertilizers. </w:t>
      </w:r>
      <w:r w:rsidRPr="00F739FA">
        <w:rPr>
          <w:rFonts w:ascii="Times New Roman" w:hAnsi="Times New Roman" w:cs="Times New Roman"/>
          <w:i/>
          <w:iCs/>
          <w:sz w:val="24"/>
          <w:szCs w:val="24"/>
        </w:rPr>
        <w:t>International Journal of Chemical Studies</w:t>
      </w:r>
      <w:r w:rsidRPr="00F739FA">
        <w:rPr>
          <w:rFonts w:ascii="Times New Roman" w:hAnsi="Times New Roman" w:cs="Times New Roman"/>
          <w:sz w:val="24"/>
          <w:szCs w:val="24"/>
        </w:rPr>
        <w:t xml:space="preserve">; </w:t>
      </w:r>
      <w:r w:rsidRPr="00F739FA">
        <w:rPr>
          <w:rFonts w:ascii="Times New Roman" w:hAnsi="Times New Roman" w:cs="Times New Roman"/>
          <w:b/>
          <w:bCs/>
          <w:sz w:val="24"/>
          <w:szCs w:val="24"/>
        </w:rPr>
        <w:t>7</w:t>
      </w:r>
      <w:r w:rsidRPr="00F739FA">
        <w:rPr>
          <w:rFonts w:ascii="Times New Roman" w:hAnsi="Times New Roman" w:cs="Times New Roman"/>
          <w:sz w:val="24"/>
          <w:szCs w:val="24"/>
        </w:rPr>
        <w:t>(2): 670-672.</w:t>
      </w:r>
    </w:p>
    <w:p w14:paraId="6E313733" w14:textId="77777777" w:rsidR="00F739FA" w:rsidRPr="00F739FA" w:rsidRDefault="00F739FA" w:rsidP="00F739FA">
      <w:pPr>
        <w:spacing w:line="360" w:lineRule="auto"/>
        <w:ind w:left="720" w:hanging="720"/>
        <w:jc w:val="both"/>
        <w:rPr>
          <w:rFonts w:ascii="Times New Roman" w:hAnsi="Times New Roman" w:cs="Times New Roman"/>
          <w:sz w:val="24"/>
          <w:szCs w:val="24"/>
          <w:lang w:val="en-IN"/>
        </w:rPr>
      </w:pPr>
      <w:r w:rsidRPr="00F739FA">
        <w:rPr>
          <w:rFonts w:ascii="Times New Roman" w:hAnsi="Times New Roman" w:cs="Times New Roman"/>
          <w:sz w:val="24"/>
          <w:szCs w:val="24"/>
          <w:lang w:val="en-IN"/>
        </w:rPr>
        <w:t>Olsen, S. R., Cole, C. V., Watanabe, F. S. and Dean, L. A. (1954). Estimation of available phosphorous in soil by extraction with sodium bicarbonate. U. S. Department of Agriculture, Circular No. 939.</w:t>
      </w:r>
    </w:p>
    <w:p w14:paraId="711F80EE" w14:textId="77777777"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Panse</w:t>
      </w:r>
      <w:proofErr w:type="spellEnd"/>
      <w:r w:rsidRPr="00F739FA">
        <w:rPr>
          <w:rFonts w:ascii="Times New Roman" w:hAnsi="Times New Roman" w:cs="Times New Roman"/>
          <w:sz w:val="24"/>
          <w:szCs w:val="24"/>
        </w:rPr>
        <w:t xml:space="preserve">, V. G. and </w:t>
      </w:r>
      <w:proofErr w:type="spellStart"/>
      <w:r w:rsidRPr="00F739FA">
        <w:rPr>
          <w:rFonts w:ascii="Times New Roman" w:hAnsi="Times New Roman" w:cs="Times New Roman"/>
          <w:sz w:val="24"/>
          <w:szCs w:val="24"/>
        </w:rPr>
        <w:t>Sukhatme</w:t>
      </w:r>
      <w:proofErr w:type="spellEnd"/>
      <w:r w:rsidRPr="00F739FA">
        <w:rPr>
          <w:rFonts w:ascii="Times New Roman" w:hAnsi="Times New Roman" w:cs="Times New Roman"/>
          <w:sz w:val="24"/>
          <w:szCs w:val="24"/>
        </w:rPr>
        <w:t xml:space="preserve">, P. V. (1985). </w:t>
      </w:r>
      <w:r w:rsidRPr="00F739FA">
        <w:rPr>
          <w:rFonts w:ascii="Times New Roman" w:hAnsi="Times New Roman" w:cs="Times New Roman"/>
          <w:i/>
          <w:iCs/>
          <w:sz w:val="24"/>
          <w:szCs w:val="24"/>
        </w:rPr>
        <w:t xml:space="preserve">Statistical Method for Agricultural Workers Revised </w:t>
      </w:r>
      <w:proofErr w:type="spellStart"/>
      <w:r w:rsidRPr="00F739FA">
        <w:rPr>
          <w:rFonts w:ascii="Times New Roman" w:hAnsi="Times New Roman" w:cs="Times New Roman"/>
          <w:i/>
          <w:iCs/>
          <w:sz w:val="24"/>
          <w:szCs w:val="24"/>
        </w:rPr>
        <w:t>Edn</w:t>
      </w:r>
      <w:proofErr w:type="spellEnd"/>
      <w:r w:rsidRPr="00F739FA">
        <w:rPr>
          <w:rFonts w:ascii="Times New Roman" w:hAnsi="Times New Roman" w:cs="Times New Roman"/>
          <w:sz w:val="24"/>
          <w:szCs w:val="24"/>
        </w:rPr>
        <w:t>. ICAR, New Delhi.</w:t>
      </w:r>
    </w:p>
    <w:p w14:paraId="60A22FC2" w14:textId="77777777"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shd w:val="clear" w:color="auto" w:fill="FFFFFF"/>
        </w:rPr>
        <w:t>Raghuwanshi</w:t>
      </w:r>
      <w:proofErr w:type="spellEnd"/>
      <w:r w:rsidRPr="00F739FA">
        <w:rPr>
          <w:rFonts w:ascii="Times New Roman" w:hAnsi="Times New Roman" w:cs="Times New Roman"/>
          <w:sz w:val="24"/>
          <w:szCs w:val="24"/>
          <w:shd w:val="clear" w:color="auto" w:fill="FFFFFF"/>
        </w:rPr>
        <w:t xml:space="preserve">, N., Sharma, B. L., </w:t>
      </w:r>
      <w:proofErr w:type="spellStart"/>
      <w:r w:rsidRPr="00F739FA">
        <w:rPr>
          <w:rFonts w:ascii="Times New Roman" w:hAnsi="Times New Roman" w:cs="Times New Roman"/>
          <w:sz w:val="24"/>
          <w:szCs w:val="24"/>
          <w:shd w:val="clear" w:color="auto" w:fill="FFFFFF"/>
        </w:rPr>
        <w:t>Uikey</w:t>
      </w:r>
      <w:proofErr w:type="spellEnd"/>
      <w:r w:rsidRPr="00F739FA">
        <w:rPr>
          <w:rFonts w:ascii="Times New Roman" w:hAnsi="Times New Roman" w:cs="Times New Roman"/>
          <w:sz w:val="24"/>
          <w:szCs w:val="24"/>
          <w:shd w:val="clear" w:color="auto" w:fill="FFFFFF"/>
        </w:rPr>
        <w:t>, I. and Prajapati, S. (2017). Residual and cumulative effect of zinc on yield, quality of soybean (</w:t>
      </w:r>
      <w:r w:rsidRPr="00F739FA">
        <w:rPr>
          <w:rFonts w:ascii="Times New Roman" w:hAnsi="Times New Roman" w:cs="Times New Roman"/>
          <w:i/>
          <w:iCs/>
          <w:sz w:val="24"/>
          <w:szCs w:val="24"/>
          <w:shd w:val="clear" w:color="auto" w:fill="FFFFFF"/>
        </w:rPr>
        <w:t>Glycine max</w:t>
      </w:r>
      <w:r w:rsidRPr="00F739FA">
        <w:rPr>
          <w:rFonts w:ascii="Times New Roman" w:hAnsi="Times New Roman" w:cs="Times New Roman"/>
          <w:sz w:val="24"/>
          <w:szCs w:val="24"/>
          <w:shd w:val="clear" w:color="auto" w:fill="FFFFFF"/>
        </w:rPr>
        <w:t xml:space="preserve"> L.) and various pools of zinc in a </w:t>
      </w:r>
      <w:proofErr w:type="spellStart"/>
      <w:r w:rsidRPr="00F739FA">
        <w:rPr>
          <w:rFonts w:ascii="Times New Roman" w:hAnsi="Times New Roman" w:cs="Times New Roman"/>
          <w:sz w:val="24"/>
          <w:szCs w:val="24"/>
          <w:shd w:val="clear" w:color="auto" w:fill="FFFFFF"/>
        </w:rPr>
        <w:t>Vertisol</w:t>
      </w:r>
      <w:proofErr w:type="spellEnd"/>
      <w:r w:rsidRPr="00F739FA">
        <w:rPr>
          <w:rFonts w:ascii="Times New Roman" w:hAnsi="Times New Roman" w:cs="Times New Roman"/>
          <w:sz w:val="24"/>
          <w:szCs w:val="24"/>
          <w:shd w:val="clear" w:color="auto" w:fill="FFFFFF"/>
        </w:rPr>
        <w:t xml:space="preserve"> of Madhya Pradesh, cv. JS 97-52. </w:t>
      </w:r>
      <w:r w:rsidRPr="00F739FA">
        <w:rPr>
          <w:rFonts w:ascii="Times New Roman" w:hAnsi="Times New Roman" w:cs="Times New Roman"/>
          <w:i/>
          <w:iCs/>
          <w:sz w:val="24"/>
          <w:szCs w:val="24"/>
          <w:shd w:val="clear" w:color="auto" w:fill="FFFFFF"/>
        </w:rPr>
        <w:t>International Journal of Bio-resource and Stress Management</w:t>
      </w:r>
      <w:r w:rsidRPr="00F739FA">
        <w:rPr>
          <w:rFonts w:ascii="Times New Roman" w:hAnsi="Times New Roman" w:cs="Times New Roman"/>
          <w:sz w:val="24"/>
          <w:szCs w:val="24"/>
          <w:shd w:val="clear" w:color="auto" w:fill="FFFFFF"/>
        </w:rPr>
        <w:t>, </w:t>
      </w:r>
      <w:r w:rsidRPr="00F739FA">
        <w:rPr>
          <w:rFonts w:ascii="Times New Roman" w:hAnsi="Times New Roman" w:cs="Times New Roman"/>
          <w:b/>
          <w:bCs/>
          <w:sz w:val="24"/>
          <w:szCs w:val="24"/>
          <w:shd w:val="clear" w:color="auto" w:fill="FFFFFF"/>
        </w:rPr>
        <w:t>8</w:t>
      </w:r>
      <w:r w:rsidRPr="00F739FA">
        <w:rPr>
          <w:rFonts w:ascii="Times New Roman" w:hAnsi="Times New Roman" w:cs="Times New Roman"/>
          <w:sz w:val="24"/>
          <w:szCs w:val="24"/>
        </w:rPr>
        <w:t>:</w:t>
      </w:r>
      <w:r w:rsidRPr="00F739FA">
        <w:rPr>
          <w:rFonts w:ascii="Times New Roman" w:hAnsi="Times New Roman" w:cs="Times New Roman"/>
          <w:sz w:val="24"/>
          <w:szCs w:val="24"/>
          <w:shd w:val="clear" w:color="auto" w:fill="FFFFFF"/>
        </w:rPr>
        <w:t xml:space="preserve"> 444-449.</w:t>
      </w:r>
    </w:p>
    <w:p w14:paraId="490F04B6" w14:textId="77777777"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Sahu</w:t>
      </w:r>
      <w:proofErr w:type="spellEnd"/>
      <w:r w:rsidRPr="00F739FA">
        <w:rPr>
          <w:rFonts w:ascii="Times New Roman" w:hAnsi="Times New Roman" w:cs="Times New Roman"/>
          <w:sz w:val="24"/>
          <w:szCs w:val="24"/>
        </w:rPr>
        <w:t>, R. K., Kumar, S., Thakur, R. and Mitra, N. G. (2023a). Effect of microbial inoculants on leghemoglobin content in nodules and microbial populations in rhizosphere of soybean in a Vertisols. Journal of Experimental Agriculture International,45(12): 257-265</w:t>
      </w:r>
    </w:p>
    <w:p w14:paraId="60348EC9" w14:textId="77777777"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Sharma, A., Vyas, M. D., Sharma, B. K., Jain, R. C., Shukla, A., Baraiya, B. R.,</w:t>
      </w:r>
      <w:proofErr w:type="spellStart"/>
      <w:r w:rsidRPr="00F739FA">
        <w:rPr>
          <w:rFonts w:ascii="Times New Roman" w:hAnsi="Times New Roman" w:cs="Times New Roman"/>
          <w:sz w:val="24"/>
          <w:szCs w:val="24"/>
        </w:rPr>
        <w:t>Tarwariya</w:t>
      </w:r>
      <w:proofErr w:type="spellEnd"/>
      <w:r w:rsidRPr="00F739FA">
        <w:rPr>
          <w:rFonts w:ascii="Times New Roman" w:hAnsi="Times New Roman" w:cs="Times New Roman"/>
          <w:sz w:val="24"/>
          <w:szCs w:val="24"/>
        </w:rPr>
        <w:t xml:space="preserve">, M. K. and Para, P. K. (2023). Impact of using Bio-NPK and Bio-Zn together with chemical </w:t>
      </w:r>
      <w:r w:rsidRPr="00F739FA">
        <w:rPr>
          <w:rFonts w:ascii="Times New Roman" w:hAnsi="Times New Roman" w:cs="Times New Roman"/>
          <w:sz w:val="24"/>
          <w:szCs w:val="24"/>
        </w:rPr>
        <w:lastRenderedPageBreak/>
        <w:t>fertilizers on uptake of nutrients by soybean (</w:t>
      </w:r>
      <w:r w:rsidRPr="00F739FA">
        <w:rPr>
          <w:rFonts w:ascii="Times New Roman" w:hAnsi="Times New Roman" w:cs="Times New Roman"/>
          <w:i/>
          <w:iCs/>
          <w:sz w:val="24"/>
          <w:szCs w:val="24"/>
        </w:rPr>
        <w:t xml:space="preserve">Glycine </w:t>
      </w:r>
      <w:proofErr w:type="spellStart"/>
      <w:r w:rsidRPr="00F739FA">
        <w:rPr>
          <w:rFonts w:ascii="Times New Roman" w:hAnsi="Times New Roman" w:cs="Times New Roman"/>
          <w:i/>
          <w:iCs/>
          <w:sz w:val="24"/>
          <w:szCs w:val="24"/>
        </w:rPr>
        <w:t>max</w:t>
      </w:r>
      <w:r w:rsidRPr="00F739FA">
        <w:rPr>
          <w:rFonts w:ascii="Times New Roman" w:hAnsi="Times New Roman" w:cs="Times New Roman"/>
          <w:sz w:val="24"/>
          <w:szCs w:val="24"/>
        </w:rPr>
        <w:t>L.Merrill</w:t>
      </w:r>
      <w:proofErr w:type="spellEnd"/>
      <w:r w:rsidRPr="00F739FA">
        <w:rPr>
          <w:rFonts w:ascii="Times New Roman" w:hAnsi="Times New Roman" w:cs="Times New Roman"/>
          <w:sz w:val="24"/>
          <w:szCs w:val="24"/>
        </w:rPr>
        <w:t xml:space="preserve">) in black soil. </w:t>
      </w:r>
      <w:r w:rsidRPr="00F739FA">
        <w:rPr>
          <w:rFonts w:ascii="Times New Roman" w:hAnsi="Times New Roman" w:cs="Times New Roman"/>
          <w:i/>
          <w:iCs/>
          <w:sz w:val="24"/>
          <w:szCs w:val="24"/>
        </w:rPr>
        <w:t>Biological forum-An International Journal,</w:t>
      </w:r>
      <w:r w:rsidRPr="00F739FA">
        <w:rPr>
          <w:rFonts w:ascii="Times New Roman" w:hAnsi="Times New Roman" w:cs="Times New Roman"/>
          <w:b/>
          <w:bCs/>
          <w:sz w:val="24"/>
          <w:szCs w:val="24"/>
        </w:rPr>
        <w:t>15</w:t>
      </w:r>
      <w:r w:rsidRPr="00F739FA">
        <w:rPr>
          <w:rFonts w:ascii="Times New Roman" w:hAnsi="Times New Roman" w:cs="Times New Roman"/>
          <w:sz w:val="24"/>
          <w:szCs w:val="24"/>
        </w:rPr>
        <w:t>(3): 738-743.</w:t>
      </w:r>
    </w:p>
    <w:p w14:paraId="5B569899" w14:textId="77777777" w:rsidR="00F739FA" w:rsidRPr="00F739FA" w:rsidRDefault="00F739FA" w:rsidP="00F739FA">
      <w:pPr>
        <w:autoSpaceDE w:val="0"/>
        <w:autoSpaceDN w:val="0"/>
        <w:adjustRightInd w:val="0"/>
        <w:spacing w:after="120"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Shkoinik</w:t>
      </w:r>
      <w:proofErr w:type="spellEnd"/>
      <w:r w:rsidRPr="00F739FA">
        <w:rPr>
          <w:rFonts w:ascii="Times New Roman" w:hAnsi="Times New Roman" w:cs="Times New Roman"/>
          <w:sz w:val="24"/>
          <w:szCs w:val="24"/>
        </w:rPr>
        <w:t xml:space="preserve">, J. (1984). Zinc uptake by rice as affected by metabolic inhibitors and competing cations. </w:t>
      </w:r>
      <w:r w:rsidRPr="00F739FA">
        <w:rPr>
          <w:rFonts w:ascii="Times New Roman" w:hAnsi="Times New Roman" w:cs="Times New Roman"/>
          <w:i/>
          <w:sz w:val="24"/>
          <w:szCs w:val="24"/>
        </w:rPr>
        <w:t xml:space="preserve">Plant Soil, </w:t>
      </w:r>
      <w:r w:rsidRPr="00F739FA">
        <w:rPr>
          <w:rFonts w:ascii="Times New Roman" w:hAnsi="Times New Roman" w:cs="Times New Roman"/>
          <w:b/>
          <w:bCs/>
          <w:sz w:val="24"/>
          <w:szCs w:val="24"/>
        </w:rPr>
        <w:t>51</w:t>
      </w:r>
      <w:r w:rsidRPr="00F739FA">
        <w:rPr>
          <w:rFonts w:ascii="Times New Roman" w:hAnsi="Times New Roman" w:cs="Times New Roman"/>
          <w:sz w:val="24"/>
          <w:szCs w:val="24"/>
        </w:rPr>
        <w:t>(1): 637-646.</w:t>
      </w:r>
    </w:p>
    <w:p w14:paraId="24290EC9" w14:textId="77777777"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Singh, S. R., </w:t>
      </w:r>
      <w:proofErr w:type="spellStart"/>
      <w:r w:rsidRPr="00F739FA">
        <w:rPr>
          <w:rFonts w:ascii="Times New Roman" w:hAnsi="Times New Roman" w:cs="Times New Roman"/>
          <w:sz w:val="24"/>
          <w:szCs w:val="24"/>
        </w:rPr>
        <w:t>Najar</w:t>
      </w:r>
      <w:proofErr w:type="spellEnd"/>
      <w:r w:rsidRPr="00F739FA">
        <w:rPr>
          <w:rFonts w:ascii="Times New Roman" w:hAnsi="Times New Roman" w:cs="Times New Roman"/>
          <w:sz w:val="24"/>
          <w:szCs w:val="24"/>
        </w:rPr>
        <w:t>, G. R. and Singh, U. (2007). Productivity and nutrient uptake of soybean (</w:t>
      </w:r>
      <w:r w:rsidRPr="00F739FA">
        <w:rPr>
          <w:rFonts w:ascii="Times New Roman" w:hAnsi="Times New Roman" w:cs="Times New Roman"/>
          <w:i/>
          <w:iCs/>
          <w:sz w:val="24"/>
          <w:szCs w:val="24"/>
        </w:rPr>
        <w:t>Glycine max</w:t>
      </w:r>
      <w:r w:rsidRPr="00F739FA">
        <w:rPr>
          <w:rFonts w:ascii="Times New Roman" w:hAnsi="Times New Roman" w:cs="Times New Roman"/>
          <w:sz w:val="24"/>
          <w:szCs w:val="24"/>
        </w:rPr>
        <w:t xml:space="preserve">) as influenced by bio inoculants and farmyard manure under rainfed conditions. </w:t>
      </w:r>
      <w:r w:rsidRPr="00F739FA">
        <w:rPr>
          <w:rFonts w:ascii="Times New Roman" w:hAnsi="Times New Roman" w:cs="Times New Roman"/>
          <w:i/>
          <w:iCs/>
          <w:sz w:val="24"/>
          <w:szCs w:val="24"/>
        </w:rPr>
        <w:t>Indian Journal of Agronomy,</w:t>
      </w:r>
      <w:r w:rsidRPr="00F739FA">
        <w:rPr>
          <w:rFonts w:ascii="Times New Roman" w:hAnsi="Times New Roman" w:cs="Times New Roman"/>
          <w:b/>
          <w:bCs/>
          <w:sz w:val="24"/>
          <w:szCs w:val="24"/>
        </w:rPr>
        <w:t>52</w:t>
      </w:r>
      <w:r w:rsidRPr="00F739FA">
        <w:rPr>
          <w:rFonts w:ascii="Times New Roman" w:hAnsi="Times New Roman" w:cs="Times New Roman"/>
          <w:sz w:val="24"/>
          <w:szCs w:val="24"/>
        </w:rPr>
        <w:t>(4): 325-329.</w:t>
      </w:r>
    </w:p>
    <w:p w14:paraId="5628E965" w14:textId="77777777"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Singh, S., Mitra, N. G., </w:t>
      </w:r>
      <w:proofErr w:type="spellStart"/>
      <w:r w:rsidRPr="00F739FA">
        <w:rPr>
          <w:rFonts w:ascii="Times New Roman" w:hAnsi="Times New Roman" w:cs="Times New Roman"/>
          <w:sz w:val="24"/>
          <w:szCs w:val="24"/>
        </w:rPr>
        <w:t>Sahu</w:t>
      </w:r>
      <w:proofErr w:type="spellEnd"/>
      <w:r w:rsidRPr="00F739FA">
        <w:rPr>
          <w:rFonts w:ascii="Times New Roman" w:hAnsi="Times New Roman" w:cs="Times New Roman"/>
          <w:sz w:val="24"/>
          <w:szCs w:val="24"/>
        </w:rPr>
        <w:t>, R. K.</w:t>
      </w:r>
      <w:proofErr w:type="gramStart"/>
      <w:r w:rsidRPr="00F739FA">
        <w:rPr>
          <w:rFonts w:ascii="Times New Roman" w:hAnsi="Times New Roman" w:cs="Times New Roman"/>
          <w:sz w:val="24"/>
          <w:szCs w:val="24"/>
        </w:rPr>
        <w:t>,</w:t>
      </w:r>
      <w:proofErr w:type="spellStart"/>
      <w:r w:rsidRPr="00F739FA">
        <w:rPr>
          <w:rFonts w:ascii="Times New Roman" w:hAnsi="Times New Roman" w:cs="Times New Roman"/>
          <w:sz w:val="24"/>
          <w:szCs w:val="24"/>
        </w:rPr>
        <w:t>Yaduwanshi</w:t>
      </w:r>
      <w:proofErr w:type="spellEnd"/>
      <w:proofErr w:type="gramEnd"/>
      <w:r w:rsidRPr="00F739FA">
        <w:rPr>
          <w:rFonts w:ascii="Times New Roman" w:hAnsi="Times New Roman" w:cs="Times New Roman"/>
          <w:sz w:val="24"/>
          <w:szCs w:val="24"/>
        </w:rPr>
        <w:t xml:space="preserve">, B., Singh, S. and </w:t>
      </w:r>
      <w:proofErr w:type="spellStart"/>
      <w:r w:rsidRPr="00F739FA">
        <w:rPr>
          <w:rFonts w:ascii="Times New Roman" w:hAnsi="Times New Roman" w:cs="Times New Roman"/>
          <w:sz w:val="24"/>
          <w:szCs w:val="24"/>
        </w:rPr>
        <w:t>Soni</w:t>
      </w:r>
      <w:proofErr w:type="spellEnd"/>
      <w:r w:rsidRPr="00F739FA">
        <w:rPr>
          <w:rFonts w:ascii="Times New Roman" w:hAnsi="Times New Roman" w:cs="Times New Roman"/>
          <w:sz w:val="24"/>
          <w:szCs w:val="24"/>
        </w:rPr>
        <w:t xml:space="preserve">, K. (2021). Effect of microbial consortia on available nutrients and microbial population in soil of soybean. </w:t>
      </w:r>
      <w:r w:rsidRPr="00F739FA">
        <w:rPr>
          <w:rFonts w:ascii="Times New Roman" w:hAnsi="Times New Roman" w:cs="Times New Roman"/>
          <w:i/>
          <w:iCs/>
          <w:sz w:val="24"/>
          <w:szCs w:val="24"/>
        </w:rPr>
        <w:t>Biological Forum-An International Journal,</w:t>
      </w:r>
      <w:r w:rsidRPr="00F739FA">
        <w:rPr>
          <w:rFonts w:ascii="Times New Roman" w:hAnsi="Times New Roman" w:cs="Times New Roman"/>
          <w:b/>
          <w:bCs/>
          <w:sz w:val="24"/>
          <w:szCs w:val="24"/>
        </w:rPr>
        <w:t>13</w:t>
      </w:r>
      <w:r w:rsidRPr="00F739FA">
        <w:rPr>
          <w:rFonts w:ascii="Times New Roman" w:hAnsi="Times New Roman" w:cs="Times New Roman"/>
          <w:sz w:val="24"/>
          <w:szCs w:val="24"/>
        </w:rPr>
        <w:t>(3): 451-458.</w:t>
      </w:r>
    </w:p>
    <w:p w14:paraId="7A8EA041" w14:textId="77777777" w:rsidR="00F739FA" w:rsidRPr="00F739FA" w:rsidRDefault="00F739FA" w:rsidP="00F739FA">
      <w:pPr>
        <w:spacing w:line="360" w:lineRule="auto"/>
        <w:ind w:left="864" w:hanging="864"/>
        <w:jc w:val="both"/>
        <w:rPr>
          <w:rFonts w:ascii="Times New Roman" w:hAnsi="Times New Roman" w:cs="Times New Roman"/>
          <w:sz w:val="24"/>
          <w:szCs w:val="24"/>
          <w:lang w:val="en-IN"/>
        </w:rPr>
      </w:pPr>
      <w:bookmarkStart w:id="11" w:name="_Hlk152111436"/>
      <w:r w:rsidRPr="00F739FA">
        <w:rPr>
          <w:rFonts w:ascii="Times New Roman" w:hAnsi="Times New Roman" w:cs="Times New Roman"/>
          <w:sz w:val="24"/>
          <w:szCs w:val="24"/>
          <w:lang w:val="en-IN"/>
        </w:rPr>
        <w:t xml:space="preserve">Subbiah, B.V. and </w:t>
      </w:r>
      <w:proofErr w:type="spellStart"/>
      <w:r w:rsidRPr="00F739FA">
        <w:rPr>
          <w:rFonts w:ascii="Times New Roman" w:hAnsi="Times New Roman" w:cs="Times New Roman"/>
          <w:sz w:val="24"/>
          <w:szCs w:val="24"/>
          <w:lang w:val="en-IN"/>
        </w:rPr>
        <w:t>Asija</w:t>
      </w:r>
      <w:proofErr w:type="spellEnd"/>
      <w:r w:rsidRPr="00F739FA">
        <w:rPr>
          <w:rFonts w:ascii="Times New Roman" w:hAnsi="Times New Roman" w:cs="Times New Roman"/>
          <w:sz w:val="24"/>
          <w:szCs w:val="24"/>
          <w:lang w:val="en-IN"/>
        </w:rPr>
        <w:t xml:space="preserve">, G.L. (1956). A rapid procedure for estimation of available nitrogen in soil. </w:t>
      </w:r>
      <w:r w:rsidRPr="00F739FA">
        <w:rPr>
          <w:rFonts w:ascii="Times New Roman" w:hAnsi="Times New Roman" w:cs="Times New Roman"/>
          <w:i/>
          <w:iCs/>
          <w:sz w:val="24"/>
          <w:szCs w:val="24"/>
          <w:lang w:val="en-IN"/>
        </w:rPr>
        <w:t>Current Science</w:t>
      </w:r>
      <w:r w:rsidRPr="00F739FA">
        <w:rPr>
          <w:rFonts w:ascii="Times New Roman" w:hAnsi="Times New Roman" w:cs="Times New Roman"/>
          <w:sz w:val="24"/>
          <w:szCs w:val="24"/>
          <w:lang w:val="en-IN"/>
        </w:rPr>
        <w:t xml:space="preserve">, </w:t>
      </w:r>
      <w:r w:rsidRPr="00F739FA">
        <w:rPr>
          <w:rFonts w:ascii="Times New Roman" w:hAnsi="Times New Roman" w:cs="Times New Roman"/>
          <w:b/>
          <w:bCs/>
          <w:sz w:val="24"/>
          <w:szCs w:val="24"/>
          <w:lang w:val="en-IN"/>
        </w:rPr>
        <w:t>25</w:t>
      </w:r>
      <w:r w:rsidRPr="00F739FA">
        <w:rPr>
          <w:rFonts w:ascii="Times New Roman" w:hAnsi="Times New Roman" w:cs="Times New Roman"/>
          <w:sz w:val="24"/>
          <w:szCs w:val="24"/>
          <w:lang w:val="en-IN"/>
        </w:rPr>
        <w:t>: 256-260.</w:t>
      </w:r>
      <w:bookmarkEnd w:id="11"/>
    </w:p>
    <w:p w14:paraId="4CA6D247" w14:textId="77777777"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Thite</w:t>
      </w:r>
      <w:proofErr w:type="spellEnd"/>
      <w:r w:rsidRPr="00F739FA">
        <w:rPr>
          <w:rFonts w:ascii="Times New Roman" w:hAnsi="Times New Roman" w:cs="Times New Roman"/>
          <w:sz w:val="24"/>
          <w:szCs w:val="24"/>
        </w:rPr>
        <w:t xml:space="preserve">, A. S. and </w:t>
      </w:r>
      <w:proofErr w:type="spellStart"/>
      <w:r w:rsidRPr="00F739FA">
        <w:rPr>
          <w:rFonts w:ascii="Times New Roman" w:hAnsi="Times New Roman" w:cs="Times New Roman"/>
          <w:sz w:val="24"/>
          <w:szCs w:val="24"/>
        </w:rPr>
        <w:t>Murumkar</w:t>
      </w:r>
      <w:proofErr w:type="spellEnd"/>
      <w:r w:rsidRPr="00F739FA">
        <w:rPr>
          <w:rFonts w:ascii="Times New Roman" w:hAnsi="Times New Roman" w:cs="Times New Roman"/>
          <w:sz w:val="24"/>
          <w:szCs w:val="24"/>
        </w:rPr>
        <w:t xml:space="preserve">, D. R. (2023). Inoculation effect of consortium of </w:t>
      </w:r>
      <w:r w:rsidRPr="00F739FA">
        <w:rPr>
          <w:rFonts w:ascii="Times New Roman" w:hAnsi="Times New Roman" w:cs="Times New Roman"/>
          <w:i/>
          <w:iCs/>
          <w:sz w:val="24"/>
          <w:szCs w:val="24"/>
        </w:rPr>
        <w:t>Rhizobium</w:t>
      </w:r>
      <w:r w:rsidRPr="00F739FA">
        <w:rPr>
          <w:rFonts w:ascii="Times New Roman" w:hAnsi="Times New Roman" w:cs="Times New Roman"/>
          <w:sz w:val="24"/>
          <w:szCs w:val="24"/>
        </w:rPr>
        <w:t xml:space="preserve">, PSB and KMB on the growth and yield of chickpea. </w:t>
      </w:r>
      <w:r w:rsidRPr="00F739FA">
        <w:rPr>
          <w:rFonts w:ascii="Times New Roman" w:hAnsi="Times New Roman" w:cs="Times New Roman"/>
          <w:i/>
          <w:iCs/>
          <w:sz w:val="24"/>
          <w:szCs w:val="24"/>
        </w:rPr>
        <w:t>The Pharma Innovation Journal</w:t>
      </w:r>
      <w:r w:rsidRPr="00F739FA">
        <w:rPr>
          <w:rFonts w:ascii="Times New Roman" w:hAnsi="Times New Roman" w:cs="Times New Roman"/>
          <w:sz w:val="24"/>
          <w:szCs w:val="24"/>
        </w:rPr>
        <w:t>,</w:t>
      </w:r>
      <w:r w:rsidRPr="00F739FA">
        <w:rPr>
          <w:rFonts w:ascii="Times New Roman" w:hAnsi="Times New Roman" w:cs="Times New Roman"/>
          <w:b/>
          <w:bCs/>
          <w:sz w:val="24"/>
          <w:szCs w:val="24"/>
        </w:rPr>
        <w:t>12</w:t>
      </w:r>
      <w:r w:rsidRPr="00F739FA">
        <w:rPr>
          <w:rFonts w:ascii="Times New Roman" w:hAnsi="Times New Roman" w:cs="Times New Roman"/>
          <w:sz w:val="24"/>
          <w:szCs w:val="24"/>
        </w:rPr>
        <w:t>(12): 2660-2667.</w:t>
      </w:r>
    </w:p>
    <w:p w14:paraId="36DDC097" w14:textId="77777777" w:rsidR="00F739FA" w:rsidRPr="00F739FA" w:rsidRDefault="00F739FA" w:rsidP="00F739FA">
      <w:pPr>
        <w:pStyle w:val="NoSpacing"/>
        <w:spacing w:line="360" w:lineRule="auto"/>
        <w:ind w:left="864" w:hanging="864"/>
        <w:jc w:val="both"/>
        <w:rPr>
          <w:rFonts w:ascii="Times New Roman" w:hAnsi="Times New Roman" w:cs="Times New Roman"/>
          <w:iCs/>
          <w:sz w:val="24"/>
          <w:szCs w:val="24"/>
        </w:rPr>
      </w:pPr>
      <w:r w:rsidRPr="00F739FA">
        <w:rPr>
          <w:rFonts w:ascii="Times New Roman" w:hAnsi="Times New Roman" w:cs="Times New Roman"/>
          <w:iCs/>
          <w:sz w:val="24"/>
          <w:szCs w:val="24"/>
        </w:rPr>
        <w:t xml:space="preserve">Walkley, A. and Black, C. A. (1934). Estimation of organic carbon by chromic </w:t>
      </w:r>
      <w:proofErr w:type="spellStart"/>
      <w:r w:rsidRPr="00F739FA">
        <w:rPr>
          <w:rFonts w:ascii="Times New Roman" w:hAnsi="Times New Roman" w:cs="Times New Roman"/>
          <w:iCs/>
          <w:sz w:val="24"/>
          <w:szCs w:val="24"/>
        </w:rPr>
        <w:t>aci</w:t>
      </w:r>
      <w:proofErr w:type="spellEnd"/>
      <w:r w:rsidRPr="00F739FA">
        <w:rPr>
          <w:rFonts w:ascii="Times New Roman" w:hAnsi="Times New Roman" w:cs="Times New Roman"/>
          <w:iCs/>
          <w:sz w:val="24"/>
          <w:szCs w:val="24"/>
          <w:lang w:val="en-IN"/>
        </w:rPr>
        <w:t xml:space="preserve">d </w:t>
      </w:r>
      <w:r w:rsidRPr="00F739FA">
        <w:rPr>
          <w:rFonts w:ascii="Times New Roman" w:hAnsi="Times New Roman" w:cs="Times New Roman"/>
          <w:iCs/>
          <w:sz w:val="24"/>
          <w:szCs w:val="24"/>
        </w:rPr>
        <w:t xml:space="preserve">titration    method. </w:t>
      </w:r>
      <w:r w:rsidRPr="00F739FA">
        <w:rPr>
          <w:rFonts w:ascii="Times New Roman" w:hAnsi="Times New Roman" w:cs="Times New Roman"/>
          <w:i/>
          <w:sz w:val="24"/>
          <w:szCs w:val="24"/>
        </w:rPr>
        <w:t>Soil Science</w:t>
      </w:r>
      <w:r w:rsidRPr="00F739FA">
        <w:rPr>
          <w:rFonts w:ascii="Times New Roman" w:hAnsi="Times New Roman" w:cs="Times New Roman"/>
          <w:iCs/>
          <w:sz w:val="24"/>
          <w:szCs w:val="24"/>
        </w:rPr>
        <w:t xml:space="preserve">, </w:t>
      </w:r>
      <w:r w:rsidRPr="00F739FA">
        <w:rPr>
          <w:rFonts w:ascii="Times New Roman" w:hAnsi="Times New Roman" w:cs="Times New Roman"/>
          <w:b/>
          <w:bCs/>
          <w:iCs/>
          <w:sz w:val="24"/>
          <w:szCs w:val="24"/>
        </w:rPr>
        <w:t>37</w:t>
      </w:r>
      <w:r w:rsidRPr="00F739FA">
        <w:rPr>
          <w:rFonts w:ascii="Times New Roman" w:hAnsi="Times New Roman" w:cs="Times New Roman"/>
          <w:iCs/>
          <w:sz w:val="24"/>
          <w:szCs w:val="24"/>
        </w:rPr>
        <w:t>: 29-38.</w:t>
      </w:r>
    </w:p>
    <w:p w14:paraId="74322FAD" w14:textId="77777777" w:rsidR="00646859" w:rsidRPr="00CA34DC" w:rsidRDefault="00F739FA" w:rsidP="00CA34DC">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shd w:val="clear" w:color="auto" w:fill="FFFFFF"/>
        </w:rPr>
        <w:t xml:space="preserve">Yadav, S. L., Rai, H. K., Kumar, A., Yadav, I. R., </w:t>
      </w:r>
      <w:proofErr w:type="spellStart"/>
      <w:r w:rsidRPr="00F739FA">
        <w:rPr>
          <w:rFonts w:ascii="Times New Roman" w:hAnsi="Times New Roman" w:cs="Times New Roman"/>
          <w:sz w:val="24"/>
          <w:szCs w:val="24"/>
          <w:shd w:val="clear" w:color="auto" w:fill="FFFFFF"/>
        </w:rPr>
        <w:t>Kumawat</w:t>
      </w:r>
      <w:proofErr w:type="spellEnd"/>
      <w:r w:rsidRPr="00F739FA">
        <w:rPr>
          <w:rFonts w:ascii="Times New Roman" w:hAnsi="Times New Roman" w:cs="Times New Roman"/>
          <w:sz w:val="24"/>
          <w:szCs w:val="24"/>
          <w:shd w:val="clear" w:color="auto" w:fill="FFFFFF"/>
        </w:rPr>
        <w:t>, L., Yadav, M. and Singh, S. (2022). Effect of zinc application strategies on nutrients content, uptake by soybean and status in post-harvest soil. </w:t>
      </w:r>
      <w:r w:rsidRPr="00F739FA">
        <w:rPr>
          <w:rFonts w:ascii="Times New Roman" w:hAnsi="Times New Roman" w:cs="Times New Roman"/>
          <w:i/>
          <w:iCs/>
          <w:sz w:val="24"/>
          <w:szCs w:val="24"/>
          <w:shd w:val="clear" w:color="auto" w:fill="FFFFFF"/>
        </w:rPr>
        <w:t>Biological Forum–An International Journal</w:t>
      </w:r>
      <w:r w:rsidRPr="00F739FA">
        <w:rPr>
          <w:rFonts w:ascii="Times New Roman" w:hAnsi="Times New Roman" w:cs="Times New Roman"/>
          <w:sz w:val="24"/>
          <w:szCs w:val="24"/>
          <w:shd w:val="clear" w:color="auto" w:fill="FFFFFF"/>
        </w:rPr>
        <w:t xml:space="preserve">, </w:t>
      </w:r>
      <w:r w:rsidRPr="00F739FA">
        <w:rPr>
          <w:rFonts w:ascii="Times New Roman" w:hAnsi="Times New Roman" w:cs="Times New Roman"/>
          <w:b/>
          <w:bCs/>
          <w:sz w:val="24"/>
          <w:szCs w:val="24"/>
          <w:shd w:val="clear" w:color="auto" w:fill="FFFFFF"/>
        </w:rPr>
        <w:t>14</w:t>
      </w:r>
      <w:r w:rsidRPr="00F739FA">
        <w:rPr>
          <w:rFonts w:ascii="Times New Roman" w:hAnsi="Times New Roman" w:cs="Times New Roman"/>
          <w:sz w:val="24"/>
          <w:szCs w:val="24"/>
        </w:rPr>
        <w:t xml:space="preserve">(1): </w:t>
      </w:r>
      <w:r w:rsidRPr="00F739FA">
        <w:rPr>
          <w:rFonts w:ascii="Times New Roman" w:hAnsi="Times New Roman" w:cs="Times New Roman"/>
          <w:sz w:val="24"/>
          <w:szCs w:val="24"/>
          <w:shd w:val="clear" w:color="auto" w:fill="FFFFFF"/>
        </w:rPr>
        <w:t>513-518.</w:t>
      </w:r>
    </w:p>
    <w:p w14:paraId="445C0359" w14:textId="77777777" w:rsidR="00646859" w:rsidRDefault="00646859" w:rsidP="00646859">
      <w:pPr>
        <w:spacing w:before="120" w:line="360" w:lineRule="auto"/>
        <w:ind w:firstLine="540"/>
        <w:jc w:val="both"/>
        <w:rPr>
          <w:rFonts w:ascii="Times New Roman" w:hAnsi="Times New Roman" w:cs="Times New Roman"/>
          <w:bCs/>
          <w:sz w:val="24"/>
          <w:szCs w:val="24"/>
        </w:rPr>
      </w:pPr>
    </w:p>
    <w:sectPr w:rsidR="00646859" w:rsidSect="004B30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vendra Kumar Inwati" w:date="2025-03-21T15:44:00Z" w:initials="DKI">
    <w:p w14:paraId="2CEA4324" w14:textId="77777777" w:rsidR="00504956" w:rsidRDefault="00504956">
      <w:pPr>
        <w:pStyle w:val="CommentText"/>
      </w:pPr>
      <w:r>
        <w:rPr>
          <w:rStyle w:val="CommentReference"/>
        </w:rPr>
        <w:annotationRef/>
      </w:r>
      <w:r>
        <w:t>General recommendation dose of fertilizer</w:t>
      </w:r>
    </w:p>
  </w:comment>
  <w:comment w:id="1" w:author="Devendra Kumar Inwati" w:date="2025-03-23T16:52:00Z" w:initials="DKI">
    <w:p w14:paraId="1C92B7FB" w14:textId="4E16B42E" w:rsidR="00442FBF" w:rsidRDefault="00442FBF">
      <w:pPr>
        <w:pStyle w:val="CommentText"/>
      </w:pPr>
      <w:r>
        <w:rPr>
          <w:rStyle w:val="CommentReference"/>
        </w:rPr>
        <w:annotationRef/>
      </w:r>
      <w:proofErr w:type="spellStart"/>
      <w:r>
        <w:t>Tonns</w:t>
      </w:r>
      <w:proofErr w:type="spellEnd"/>
      <w:r>
        <w:t xml:space="preserve"> or kg per ha…….?</w:t>
      </w:r>
    </w:p>
  </w:comment>
  <w:comment w:id="2" w:author="Devendra Kumar Inwati" w:date="2025-03-23T16:57:00Z" w:initials="DKI">
    <w:p w14:paraId="5DAB81E6" w14:textId="7BECE137" w:rsidR="00442FBF" w:rsidRDefault="00442FBF">
      <w:pPr>
        <w:pStyle w:val="CommentText"/>
      </w:pPr>
      <w:r>
        <w:rPr>
          <w:rStyle w:val="CommentReference"/>
        </w:rPr>
        <w:annotationRef/>
      </w:r>
      <w:r>
        <w:t>0-30 cm commonly used in scientific contexts</w:t>
      </w:r>
    </w:p>
  </w:comment>
  <w:comment w:id="4" w:author="Devendra Kumar Inwati" w:date="2025-03-23T17:14:00Z" w:initials="DKI">
    <w:p w14:paraId="589143F6" w14:textId="62E39CC6" w:rsidR="00EA0810" w:rsidRDefault="00EA0810">
      <w:pPr>
        <w:pStyle w:val="CommentText"/>
      </w:pPr>
      <w:r>
        <w:rPr>
          <w:rStyle w:val="CommentReference"/>
        </w:rPr>
        <w:annotationRef/>
      </w:r>
      <w:r>
        <w:rPr>
          <w:rFonts w:ascii="Times New Roman" w:hAnsi="Times New Roman" w:cs="Times New Roman"/>
          <w:bCs/>
          <w:sz w:val="24"/>
          <w:szCs w:val="24"/>
          <w:lang w:val="en-IN"/>
        </w:rPr>
        <w:t>Electrical</w:t>
      </w:r>
      <w:r>
        <w:rPr>
          <w:rFonts w:ascii="Times New Roman" w:hAnsi="Times New Roman" w:cs="Times New Roman"/>
          <w:bCs/>
          <w:sz w:val="24"/>
          <w:szCs w:val="24"/>
          <w:lang w:val="en-IN"/>
        </w:rPr>
        <w:t xml:space="preserve"> conductivity </w:t>
      </w:r>
      <w:r>
        <w:rPr>
          <w:rStyle w:val="CommentReference"/>
        </w:rPr>
        <w:annotationRef/>
      </w:r>
      <w:r>
        <w:rPr>
          <w:rFonts w:ascii="Times New Roman" w:hAnsi="Times New Roman" w:cs="Times New Roman"/>
          <w:bCs/>
          <w:sz w:val="24"/>
          <w:szCs w:val="24"/>
          <w:lang w:val="en-IN"/>
        </w:rPr>
        <w:t>(EC) you can write in short further same organic carbon (OC)</w:t>
      </w:r>
    </w:p>
  </w:comment>
  <w:comment w:id="5" w:author="Devendra Kumar Inwati" w:date="2025-03-23T17:15:00Z" w:initials="DKI">
    <w:p w14:paraId="51023810" w14:textId="1364A89A" w:rsidR="00EA0810" w:rsidRDefault="00EA0810">
      <w:pPr>
        <w:pStyle w:val="CommentText"/>
      </w:pPr>
      <w:r>
        <w:rPr>
          <w:rStyle w:val="CommentReference"/>
        </w:rPr>
        <w:annotationRef/>
      </w:r>
      <w:r>
        <w:t>Check it</w:t>
      </w:r>
    </w:p>
  </w:comment>
  <w:comment w:id="6" w:author="Devendra Kumar Inwati" w:date="2025-03-21T15:36:00Z" w:initials="DKI">
    <w:p w14:paraId="321E96AB" w14:textId="2B653500" w:rsidR="00B06BDD" w:rsidRDefault="00B06BDD">
      <w:pPr>
        <w:pStyle w:val="CommentText"/>
      </w:pPr>
      <w:r>
        <w:rPr>
          <w:rStyle w:val="CommentReference"/>
        </w:rPr>
        <w:annotationRef/>
      </w:r>
      <w:r w:rsidR="00EA0810">
        <w:t>Fertilizer</w:t>
      </w:r>
    </w:p>
  </w:comment>
  <w:comment w:id="7" w:author="Devendra Kumar Inwati" w:date="2025-03-23T17:23:00Z" w:initials="DKI">
    <w:p w14:paraId="4595D616" w14:textId="19CC339A" w:rsidR="00194A6F" w:rsidRDefault="00194A6F">
      <w:pPr>
        <w:pStyle w:val="CommentText"/>
      </w:pPr>
      <w:r>
        <w:rPr>
          <w:rStyle w:val="CommentReference"/>
        </w:rPr>
        <w:annotationRef/>
      </w:r>
      <w:r>
        <w:t>1</w:t>
      </w:r>
      <w:r w:rsidRPr="00194A6F">
        <w:rPr>
          <w:vertAlign w:val="superscript"/>
        </w:rPr>
        <w:t>st</w:t>
      </w:r>
      <w:r>
        <w:t xml:space="preserve"> time it should be in full name Bradyrhizobium</w:t>
      </w:r>
    </w:p>
  </w:comment>
  <w:comment w:id="8" w:author="Devendra Kumar Inwati" w:date="2025-03-21T15:38:00Z" w:initials="DKI">
    <w:p w14:paraId="5A86E8C0" w14:textId="77777777" w:rsidR="00B06BDD" w:rsidRDefault="00B06BDD">
      <w:pPr>
        <w:pStyle w:val="CommentText"/>
      </w:pPr>
      <w:r>
        <w:rPr>
          <w:rStyle w:val="CommentReference"/>
        </w:rPr>
        <w:annotationRef/>
      </w:r>
      <w:proofErr w:type="gramStart"/>
      <w:r>
        <w:t>check</w:t>
      </w:r>
      <w:proofErr w:type="gramEnd"/>
      <w:r>
        <w:t xml:space="preserve"> spelling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EA4324" w15:done="0"/>
  <w15:commentEx w15:paraId="1C92B7FB" w15:done="0"/>
  <w15:commentEx w15:paraId="5DAB81E6" w15:done="0"/>
  <w15:commentEx w15:paraId="589143F6" w15:done="0"/>
  <w15:commentEx w15:paraId="51023810" w15:done="0"/>
  <w15:commentEx w15:paraId="321E96AB" w15:done="0"/>
  <w15:commentEx w15:paraId="4595D616" w15:done="0"/>
  <w15:commentEx w15:paraId="5A86E8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EB858" w14:textId="77777777" w:rsidR="00BC75B3" w:rsidRDefault="00BC75B3" w:rsidP="00053BD0">
      <w:pPr>
        <w:spacing w:after="0" w:line="240" w:lineRule="auto"/>
      </w:pPr>
      <w:r>
        <w:separator/>
      </w:r>
    </w:p>
  </w:endnote>
  <w:endnote w:type="continuationSeparator" w:id="0">
    <w:p w14:paraId="4C686B77" w14:textId="77777777" w:rsidR="00BC75B3" w:rsidRDefault="00BC75B3" w:rsidP="0005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hrut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ld">
    <w:altName w:val="Segoe Print"/>
    <w:charset w:val="00"/>
    <w:family w:val="auto"/>
    <w:pitch w:val="default"/>
  </w:font>
  <w:font w:name="BookmanOldStyl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708D4" w14:textId="77777777" w:rsidR="00053BD0" w:rsidRDefault="00053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6916" w14:textId="77777777" w:rsidR="00053BD0" w:rsidRDefault="00053B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AF8BB" w14:textId="77777777" w:rsidR="00053BD0" w:rsidRDefault="00053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AEB58" w14:textId="77777777" w:rsidR="00BC75B3" w:rsidRDefault="00BC75B3" w:rsidP="00053BD0">
      <w:pPr>
        <w:spacing w:after="0" w:line="240" w:lineRule="auto"/>
      </w:pPr>
      <w:r>
        <w:separator/>
      </w:r>
    </w:p>
  </w:footnote>
  <w:footnote w:type="continuationSeparator" w:id="0">
    <w:p w14:paraId="7274CC64" w14:textId="77777777" w:rsidR="00BC75B3" w:rsidRDefault="00BC75B3" w:rsidP="00053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ACA5" w14:textId="77777777" w:rsidR="00053BD0" w:rsidRDefault="00BC75B3">
    <w:pPr>
      <w:pStyle w:val="Header"/>
    </w:pPr>
    <w:r>
      <w:rPr>
        <w:noProof/>
      </w:rPr>
      <w:pict w14:anchorId="1482C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60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FFD03" w14:textId="77777777" w:rsidR="00053BD0" w:rsidRDefault="00BC75B3">
    <w:pPr>
      <w:pStyle w:val="Header"/>
    </w:pPr>
    <w:r>
      <w:rPr>
        <w:noProof/>
      </w:rPr>
      <w:pict w14:anchorId="772AC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60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B2A7" w14:textId="77777777" w:rsidR="00053BD0" w:rsidRDefault="00BC75B3">
    <w:pPr>
      <w:pStyle w:val="Header"/>
    </w:pPr>
    <w:r>
      <w:rPr>
        <w:noProof/>
      </w:rPr>
      <w:pict w14:anchorId="3FA62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60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vendra Kumar Inwati">
    <w15:presenceInfo w15:providerId="Windows Live" w15:userId="fea297d18d4cb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4211D"/>
    <w:rsid w:val="00010A5E"/>
    <w:rsid w:val="000328C5"/>
    <w:rsid w:val="00050312"/>
    <w:rsid w:val="00053BD0"/>
    <w:rsid w:val="00094572"/>
    <w:rsid w:val="000D3592"/>
    <w:rsid w:val="00194A6F"/>
    <w:rsid w:val="0024211D"/>
    <w:rsid w:val="00246C4A"/>
    <w:rsid w:val="002A4CD5"/>
    <w:rsid w:val="003364CD"/>
    <w:rsid w:val="003861D3"/>
    <w:rsid w:val="00442FBF"/>
    <w:rsid w:val="004B305B"/>
    <w:rsid w:val="00504956"/>
    <w:rsid w:val="005410E7"/>
    <w:rsid w:val="006352EC"/>
    <w:rsid w:val="00646859"/>
    <w:rsid w:val="008853B9"/>
    <w:rsid w:val="008A1B70"/>
    <w:rsid w:val="008D181B"/>
    <w:rsid w:val="00A456C4"/>
    <w:rsid w:val="00AF7243"/>
    <w:rsid w:val="00B06BDD"/>
    <w:rsid w:val="00BC75B3"/>
    <w:rsid w:val="00C04D09"/>
    <w:rsid w:val="00CA34DC"/>
    <w:rsid w:val="00CD5105"/>
    <w:rsid w:val="00CF171E"/>
    <w:rsid w:val="00D91DBA"/>
    <w:rsid w:val="00E95B50"/>
    <w:rsid w:val="00EA0810"/>
    <w:rsid w:val="00F23645"/>
    <w:rsid w:val="00F739FA"/>
    <w:rsid w:val="00F96F1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D3376B"/>
  <w15:docId w15:val="{2EA6B409-8236-4437-B66F-EFCC0EF8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B7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95B50"/>
    <w:pPr>
      <w:spacing w:after="0" w:line="240" w:lineRule="auto"/>
    </w:pPr>
    <w:rPr>
      <w:rFonts w:ascii="Times New Roman" w:eastAsia="SimSun" w:hAnsi="Times New Roman" w:cs="Times New Roman"/>
      <w:sz w:val="20"/>
      <w:lang w:val="en-IN" w:eastAsia="en-IN"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95B50"/>
    <w:pPr>
      <w:spacing w:after="0" w:line="240" w:lineRule="auto"/>
    </w:pPr>
    <w:rPr>
      <w:rFonts w:ascii="Calibri" w:eastAsia="Times New Roman" w:hAnsi="Calibri" w:cs="Shruti"/>
      <w:szCs w:val="22"/>
      <w:lang w:bidi="ar-SA"/>
    </w:rPr>
  </w:style>
  <w:style w:type="paragraph" w:styleId="BalloonText">
    <w:name w:val="Balloon Text"/>
    <w:basedOn w:val="Normal"/>
    <w:link w:val="BalloonTextChar"/>
    <w:uiPriority w:val="99"/>
    <w:semiHidden/>
    <w:unhideWhenUsed/>
    <w:rsid w:val="00646859"/>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46859"/>
    <w:rPr>
      <w:rFonts w:ascii="Tahoma" w:hAnsi="Tahoma" w:cs="Mangal"/>
      <w:sz w:val="16"/>
      <w:szCs w:val="14"/>
    </w:rPr>
  </w:style>
  <w:style w:type="paragraph" w:styleId="Header">
    <w:name w:val="header"/>
    <w:basedOn w:val="Normal"/>
    <w:link w:val="HeaderChar"/>
    <w:uiPriority w:val="99"/>
    <w:unhideWhenUsed/>
    <w:rsid w:val="00053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BD0"/>
    <w:rPr>
      <w:rFonts w:cs="Mangal"/>
    </w:rPr>
  </w:style>
  <w:style w:type="paragraph" w:styleId="Footer">
    <w:name w:val="footer"/>
    <w:basedOn w:val="Normal"/>
    <w:link w:val="FooterChar"/>
    <w:uiPriority w:val="99"/>
    <w:unhideWhenUsed/>
    <w:rsid w:val="00053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BD0"/>
    <w:rPr>
      <w:rFonts w:cs="Mangal"/>
    </w:rPr>
  </w:style>
  <w:style w:type="character" w:styleId="CommentReference">
    <w:name w:val="annotation reference"/>
    <w:basedOn w:val="DefaultParagraphFont"/>
    <w:uiPriority w:val="99"/>
    <w:semiHidden/>
    <w:unhideWhenUsed/>
    <w:rsid w:val="00B06BDD"/>
    <w:rPr>
      <w:sz w:val="16"/>
      <w:szCs w:val="16"/>
    </w:rPr>
  </w:style>
  <w:style w:type="paragraph" w:styleId="CommentText">
    <w:name w:val="annotation text"/>
    <w:basedOn w:val="Normal"/>
    <w:link w:val="CommentTextChar"/>
    <w:uiPriority w:val="99"/>
    <w:semiHidden/>
    <w:unhideWhenUsed/>
    <w:rsid w:val="00B06BDD"/>
    <w:pPr>
      <w:spacing w:line="240" w:lineRule="auto"/>
    </w:pPr>
    <w:rPr>
      <w:sz w:val="20"/>
      <w:szCs w:val="18"/>
    </w:rPr>
  </w:style>
  <w:style w:type="character" w:customStyle="1" w:styleId="CommentTextChar">
    <w:name w:val="Comment Text Char"/>
    <w:basedOn w:val="DefaultParagraphFont"/>
    <w:link w:val="CommentText"/>
    <w:uiPriority w:val="99"/>
    <w:semiHidden/>
    <w:rsid w:val="00B06BDD"/>
    <w:rPr>
      <w:rFonts w:cs="Mangal"/>
      <w:sz w:val="20"/>
      <w:szCs w:val="18"/>
    </w:rPr>
  </w:style>
  <w:style w:type="paragraph" w:styleId="CommentSubject">
    <w:name w:val="annotation subject"/>
    <w:basedOn w:val="CommentText"/>
    <w:next w:val="CommentText"/>
    <w:link w:val="CommentSubjectChar"/>
    <w:uiPriority w:val="99"/>
    <w:semiHidden/>
    <w:unhideWhenUsed/>
    <w:rsid w:val="00B06BDD"/>
    <w:rPr>
      <w:b/>
      <w:bCs/>
    </w:rPr>
  </w:style>
  <w:style w:type="character" w:customStyle="1" w:styleId="CommentSubjectChar">
    <w:name w:val="Comment Subject Char"/>
    <w:basedOn w:val="CommentTextChar"/>
    <w:link w:val="CommentSubject"/>
    <w:uiPriority w:val="99"/>
    <w:semiHidden/>
    <w:rsid w:val="00B06BDD"/>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90815">
      <w:bodyDiv w:val="1"/>
      <w:marLeft w:val="0"/>
      <w:marRight w:val="0"/>
      <w:marTop w:val="0"/>
      <w:marBottom w:val="0"/>
      <w:divBdr>
        <w:top w:val="none" w:sz="0" w:space="0" w:color="auto"/>
        <w:left w:val="none" w:sz="0" w:space="0" w:color="auto"/>
        <w:bottom w:val="none" w:sz="0" w:space="0" w:color="auto"/>
        <w:right w:val="none" w:sz="0" w:space="0" w:color="auto"/>
      </w:divBdr>
    </w:div>
    <w:div w:id="304119240">
      <w:bodyDiv w:val="1"/>
      <w:marLeft w:val="0"/>
      <w:marRight w:val="0"/>
      <w:marTop w:val="0"/>
      <w:marBottom w:val="0"/>
      <w:divBdr>
        <w:top w:val="none" w:sz="0" w:space="0" w:color="auto"/>
        <w:left w:val="none" w:sz="0" w:space="0" w:color="auto"/>
        <w:bottom w:val="none" w:sz="0" w:space="0" w:color="auto"/>
        <w:right w:val="none" w:sz="0" w:space="0" w:color="auto"/>
      </w:divBdr>
    </w:div>
    <w:div w:id="342168220">
      <w:bodyDiv w:val="1"/>
      <w:marLeft w:val="0"/>
      <w:marRight w:val="0"/>
      <w:marTop w:val="0"/>
      <w:marBottom w:val="0"/>
      <w:divBdr>
        <w:top w:val="none" w:sz="0" w:space="0" w:color="auto"/>
        <w:left w:val="none" w:sz="0" w:space="0" w:color="auto"/>
        <w:bottom w:val="none" w:sz="0" w:space="0" w:color="auto"/>
        <w:right w:val="none" w:sz="0" w:space="0" w:color="auto"/>
      </w:divBdr>
    </w:div>
    <w:div w:id="636447357">
      <w:bodyDiv w:val="1"/>
      <w:marLeft w:val="0"/>
      <w:marRight w:val="0"/>
      <w:marTop w:val="0"/>
      <w:marBottom w:val="0"/>
      <w:divBdr>
        <w:top w:val="none" w:sz="0" w:space="0" w:color="auto"/>
        <w:left w:val="none" w:sz="0" w:space="0" w:color="auto"/>
        <w:bottom w:val="none" w:sz="0" w:space="0" w:color="auto"/>
        <w:right w:val="none" w:sz="0" w:space="0" w:color="auto"/>
      </w:divBdr>
    </w:div>
    <w:div w:id="707796447">
      <w:bodyDiv w:val="1"/>
      <w:marLeft w:val="0"/>
      <w:marRight w:val="0"/>
      <w:marTop w:val="0"/>
      <w:marBottom w:val="0"/>
      <w:divBdr>
        <w:top w:val="none" w:sz="0" w:space="0" w:color="auto"/>
        <w:left w:val="none" w:sz="0" w:space="0" w:color="auto"/>
        <w:bottom w:val="none" w:sz="0" w:space="0" w:color="auto"/>
        <w:right w:val="none" w:sz="0" w:space="0" w:color="auto"/>
      </w:divBdr>
    </w:div>
    <w:div w:id="726224649">
      <w:bodyDiv w:val="1"/>
      <w:marLeft w:val="0"/>
      <w:marRight w:val="0"/>
      <w:marTop w:val="0"/>
      <w:marBottom w:val="0"/>
      <w:divBdr>
        <w:top w:val="none" w:sz="0" w:space="0" w:color="auto"/>
        <w:left w:val="none" w:sz="0" w:space="0" w:color="auto"/>
        <w:bottom w:val="none" w:sz="0" w:space="0" w:color="auto"/>
        <w:right w:val="none" w:sz="0" w:space="0" w:color="auto"/>
      </w:divBdr>
    </w:div>
    <w:div w:id="803276466">
      <w:bodyDiv w:val="1"/>
      <w:marLeft w:val="0"/>
      <w:marRight w:val="0"/>
      <w:marTop w:val="0"/>
      <w:marBottom w:val="0"/>
      <w:divBdr>
        <w:top w:val="none" w:sz="0" w:space="0" w:color="auto"/>
        <w:left w:val="none" w:sz="0" w:space="0" w:color="auto"/>
        <w:bottom w:val="none" w:sz="0" w:space="0" w:color="auto"/>
        <w:right w:val="none" w:sz="0" w:space="0" w:color="auto"/>
      </w:divBdr>
    </w:div>
    <w:div w:id="1020165112">
      <w:bodyDiv w:val="1"/>
      <w:marLeft w:val="0"/>
      <w:marRight w:val="0"/>
      <w:marTop w:val="0"/>
      <w:marBottom w:val="0"/>
      <w:divBdr>
        <w:top w:val="none" w:sz="0" w:space="0" w:color="auto"/>
        <w:left w:val="none" w:sz="0" w:space="0" w:color="auto"/>
        <w:bottom w:val="none" w:sz="0" w:space="0" w:color="auto"/>
        <w:right w:val="none" w:sz="0" w:space="0" w:color="auto"/>
      </w:divBdr>
    </w:div>
    <w:div w:id="1329361409">
      <w:bodyDiv w:val="1"/>
      <w:marLeft w:val="0"/>
      <w:marRight w:val="0"/>
      <w:marTop w:val="0"/>
      <w:marBottom w:val="0"/>
      <w:divBdr>
        <w:top w:val="none" w:sz="0" w:space="0" w:color="auto"/>
        <w:left w:val="none" w:sz="0" w:space="0" w:color="auto"/>
        <w:bottom w:val="none" w:sz="0" w:space="0" w:color="auto"/>
        <w:right w:val="none" w:sz="0" w:space="0" w:color="auto"/>
      </w:divBdr>
    </w:div>
    <w:div w:id="1512797112">
      <w:bodyDiv w:val="1"/>
      <w:marLeft w:val="0"/>
      <w:marRight w:val="0"/>
      <w:marTop w:val="0"/>
      <w:marBottom w:val="0"/>
      <w:divBdr>
        <w:top w:val="none" w:sz="0" w:space="0" w:color="auto"/>
        <w:left w:val="none" w:sz="0" w:space="0" w:color="auto"/>
        <w:bottom w:val="none" w:sz="0" w:space="0" w:color="auto"/>
        <w:right w:val="none" w:sz="0" w:space="0" w:color="auto"/>
      </w:divBdr>
    </w:div>
    <w:div w:id="1659647708">
      <w:bodyDiv w:val="1"/>
      <w:marLeft w:val="0"/>
      <w:marRight w:val="0"/>
      <w:marTop w:val="0"/>
      <w:marBottom w:val="0"/>
      <w:divBdr>
        <w:top w:val="none" w:sz="0" w:space="0" w:color="auto"/>
        <w:left w:val="none" w:sz="0" w:space="0" w:color="auto"/>
        <w:bottom w:val="none" w:sz="0" w:space="0" w:color="auto"/>
        <w:right w:val="none" w:sz="0" w:space="0" w:color="auto"/>
      </w:divBdr>
    </w:div>
    <w:div w:id="1803035828">
      <w:bodyDiv w:val="1"/>
      <w:marLeft w:val="0"/>
      <w:marRight w:val="0"/>
      <w:marTop w:val="0"/>
      <w:marBottom w:val="0"/>
      <w:divBdr>
        <w:top w:val="none" w:sz="0" w:space="0" w:color="auto"/>
        <w:left w:val="none" w:sz="0" w:space="0" w:color="auto"/>
        <w:bottom w:val="none" w:sz="0" w:space="0" w:color="auto"/>
        <w:right w:val="none" w:sz="0" w:space="0" w:color="auto"/>
      </w:divBdr>
    </w:div>
    <w:div w:id="1817330853">
      <w:bodyDiv w:val="1"/>
      <w:marLeft w:val="0"/>
      <w:marRight w:val="0"/>
      <w:marTop w:val="0"/>
      <w:marBottom w:val="0"/>
      <w:divBdr>
        <w:top w:val="none" w:sz="0" w:space="0" w:color="auto"/>
        <w:left w:val="none" w:sz="0" w:space="0" w:color="auto"/>
        <w:bottom w:val="none" w:sz="0" w:space="0" w:color="auto"/>
        <w:right w:val="none" w:sz="0" w:space="0" w:color="auto"/>
      </w:divBdr>
    </w:div>
    <w:div w:id="1993755636">
      <w:bodyDiv w:val="1"/>
      <w:marLeft w:val="0"/>
      <w:marRight w:val="0"/>
      <w:marTop w:val="0"/>
      <w:marBottom w:val="0"/>
      <w:divBdr>
        <w:top w:val="none" w:sz="0" w:space="0" w:color="auto"/>
        <w:left w:val="none" w:sz="0" w:space="0" w:color="auto"/>
        <w:bottom w:val="none" w:sz="0" w:space="0" w:color="auto"/>
        <w:right w:val="none" w:sz="0" w:space="0" w:color="auto"/>
      </w:divBdr>
    </w:div>
    <w:div w:id="206020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12</Pages>
  <Words>3841</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Devendra Kumar Inwati</cp:lastModifiedBy>
  <cp:revision>15</cp:revision>
  <dcterms:created xsi:type="dcterms:W3CDTF">2025-03-17T06:09:00Z</dcterms:created>
  <dcterms:modified xsi:type="dcterms:W3CDTF">2025-03-23T11:58:00Z</dcterms:modified>
</cp:coreProperties>
</file>