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7387F" w14:textId="77777777" w:rsidR="00A94C27" w:rsidRDefault="00A874D8">
      <w:pPr>
        <w:spacing w:line="240" w:lineRule="auto"/>
        <w:rPr>
          <w:rFonts w:ascii="Times New Roman" w:eastAsia="Calibri" w:hAnsi="Times New Roman"/>
          <w:b/>
          <w:sz w:val="24"/>
          <w:szCs w:val="24"/>
        </w:rPr>
      </w:pPr>
      <w:commentRangeStart w:id="0"/>
      <w:r>
        <w:rPr>
          <w:rFonts w:ascii="Times New Roman" w:eastAsia="Calibri" w:hAnsi="Times New Roman"/>
          <w:b/>
          <w:sz w:val="24"/>
          <w:szCs w:val="24"/>
        </w:rPr>
        <w:t>P</w:t>
      </w:r>
      <w:commentRangeEnd w:id="0"/>
      <w:r w:rsidR="005A0DC3">
        <w:rPr>
          <w:rStyle w:val="a9"/>
        </w:rPr>
        <w:commentReference w:id="0"/>
      </w:r>
      <w:r>
        <w:rPr>
          <w:rFonts w:ascii="Times New Roman" w:eastAsia="Calibri" w:hAnsi="Times New Roman"/>
          <w:b/>
          <w:sz w:val="24"/>
          <w:szCs w:val="24"/>
        </w:rPr>
        <w:t xml:space="preserve">REVALENCE OF BACTERIAL VAGINOSIS AND </w:t>
      </w:r>
      <w:commentRangeStart w:id="1"/>
      <w:r>
        <w:rPr>
          <w:rFonts w:ascii="Times New Roman" w:eastAsia="Calibri" w:hAnsi="Times New Roman"/>
          <w:b/>
          <w:sz w:val="24"/>
          <w:szCs w:val="24"/>
        </w:rPr>
        <w:t xml:space="preserve">HIGH RISK </w:t>
      </w:r>
      <w:commentRangeEnd w:id="1"/>
      <w:r w:rsidR="00AF625C">
        <w:rPr>
          <w:rStyle w:val="a9"/>
          <w:rtl/>
        </w:rPr>
        <w:commentReference w:id="1"/>
      </w:r>
      <w:r>
        <w:rPr>
          <w:rFonts w:ascii="Times New Roman" w:eastAsia="Calibri" w:hAnsi="Times New Roman"/>
          <w:b/>
          <w:sz w:val="24"/>
          <w:szCs w:val="24"/>
        </w:rPr>
        <w:t>HPV CO-INFECTION AMONG HIV-POSITIVE WOMEN AT MACHAKOS LEVEL-5 HOSPITAL, MACHAKOS COUNTY, KENYA</w:t>
      </w:r>
    </w:p>
    <w:p w14:paraId="29E30C89" w14:textId="77777777" w:rsidR="00D44462" w:rsidRDefault="00D44462">
      <w:pPr>
        <w:spacing w:line="240" w:lineRule="auto"/>
        <w:rPr>
          <w:rFonts w:ascii="Times New Roman" w:eastAsia="Arial-ItalicMT" w:hAnsi="Times New Roman"/>
          <w:b/>
          <w:bCs/>
          <w:color w:val="000000"/>
          <w:sz w:val="24"/>
          <w:szCs w:val="24"/>
          <w:lang w:eastAsia="zh-CN" w:bidi="ar"/>
        </w:rPr>
      </w:pPr>
    </w:p>
    <w:p w14:paraId="5D08122D" w14:textId="77777777" w:rsidR="00D44462" w:rsidRDefault="00D44462">
      <w:pPr>
        <w:spacing w:line="240" w:lineRule="auto"/>
        <w:rPr>
          <w:rFonts w:ascii="Times New Roman" w:eastAsia="Arial-ItalicMT" w:hAnsi="Times New Roman"/>
          <w:b/>
          <w:bCs/>
          <w:color w:val="000000"/>
          <w:sz w:val="24"/>
          <w:szCs w:val="24"/>
          <w:lang w:eastAsia="zh-CN" w:bidi="ar"/>
        </w:rPr>
      </w:pPr>
    </w:p>
    <w:p w14:paraId="4B75F9AC" w14:textId="77777777" w:rsidR="00D44462" w:rsidRDefault="00D44462">
      <w:pPr>
        <w:spacing w:line="240" w:lineRule="auto"/>
        <w:rPr>
          <w:rFonts w:ascii="Times New Roman" w:eastAsia="Arial-ItalicMT" w:hAnsi="Times New Roman"/>
          <w:b/>
          <w:bCs/>
          <w:color w:val="000000"/>
          <w:sz w:val="24"/>
          <w:szCs w:val="24"/>
          <w:lang w:eastAsia="zh-CN" w:bidi="ar"/>
        </w:rPr>
      </w:pPr>
    </w:p>
    <w:p w14:paraId="56873E18" w14:textId="77777777" w:rsidR="00D44462" w:rsidRDefault="00D44462">
      <w:pPr>
        <w:spacing w:line="240" w:lineRule="auto"/>
        <w:rPr>
          <w:rFonts w:ascii="Times New Roman" w:eastAsia="Arial-ItalicMT" w:hAnsi="Times New Roman"/>
          <w:b/>
          <w:bCs/>
          <w:color w:val="000000"/>
          <w:sz w:val="24"/>
          <w:szCs w:val="24"/>
          <w:lang w:eastAsia="zh-CN" w:bidi="ar"/>
        </w:rPr>
      </w:pPr>
    </w:p>
    <w:p w14:paraId="6EC077CE" w14:textId="77777777" w:rsidR="00D44462" w:rsidRDefault="00D44462">
      <w:pPr>
        <w:spacing w:line="240" w:lineRule="auto"/>
        <w:rPr>
          <w:rFonts w:ascii="Times New Roman" w:eastAsia="Arial-ItalicMT" w:hAnsi="Times New Roman"/>
          <w:b/>
          <w:bCs/>
          <w:color w:val="000000"/>
          <w:sz w:val="24"/>
          <w:szCs w:val="24"/>
          <w:lang w:eastAsia="zh-CN" w:bidi="ar"/>
        </w:rPr>
      </w:pPr>
    </w:p>
    <w:p w14:paraId="4EED9AE3" w14:textId="1D660AFE" w:rsidR="00A94C27" w:rsidRDefault="00A874D8">
      <w:pPr>
        <w:spacing w:line="240" w:lineRule="auto"/>
        <w:rPr>
          <w:rFonts w:ascii="Times New Roman" w:eastAsia="Arial-ItalicMT" w:hAnsi="Times New Roman"/>
          <w:b/>
          <w:bCs/>
          <w:color w:val="000000"/>
          <w:sz w:val="24"/>
          <w:szCs w:val="24"/>
          <w:lang w:eastAsia="zh-CN" w:bidi="ar"/>
        </w:rPr>
      </w:pPr>
      <w:r>
        <w:rPr>
          <w:rFonts w:ascii="Times New Roman" w:eastAsia="Arial-ItalicMT" w:hAnsi="Times New Roman"/>
          <w:b/>
          <w:bCs/>
          <w:color w:val="000000"/>
          <w:sz w:val="24"/>
          <w:szCs w:val="24"/>
          <w:lang w:eastAsia="zh-CN" w:bidi="ar"/>
        </w:rPr>
        <w:t>Abstract</w:t>
      </w:r>
    </w:p>
    <w:p w14:paraId="0C5BCF09" w14:textId="77777777" w:rsidR="00A94C27" w:rsidRDefault="00A874D8">
      <w:pPr>
        <w:spacing w:line="240" w:lineRule="auto"/>
        <w:rPr>
          <w:rFonts w:ascii="Times New Roman" w:eastAsia="Calibri" w:hAnsi="Times New Roman"/>
          <w:sz w:val="24"/>
          <w:szCs w:val="24"/>
        </w:rPr>
      </w:pPr>
      <w:r>
        <w:rPr>
          <w:rFonts w:ascii="Times New Roman" w:eastAsia="Calibri" w:hAnsi="Times New Roman"/>
          <w:b/>
          <w:sz w:val="24"/>
          <w:szCs w:val="24"/>
        </w:rPr>
        <w:t xml:space="preserve">Background: </w:t>
      </w:r>
      <w:r>
        <w:rPr>
          <w:rFonts w:ascii="Times New Roman" w:eastAsia="Calibri" w:hAnsi="Times New Roman"/>
          <w:bCs/>
          <w:sz w:val="24"/>
          <w:szCs w:val="24"/>
        </w:rPr>
        <w:t xml:space="preserve">Cervical cancer </w:t>
      </w:r>
      <w:r>
        <w:rPr>
          <w:rFonts w:ascii="Times New Roman" w:eastAsia="Calibri" w:hAnsi="Times New Roman"/>
          <w:bCs/>
          <w:sz w:val="24"/>
          <w:szCs w:val="24"/>
        </w:rPr>
        <w:t>is a huge health burden globally. Precancerous cervical lesions, if not diagnosed and treated early enough, could become cervical cancer. HIV-positive women are among the highly susceptible individuals to both bacterial vaginosis and cervical cancer due to</w:t>
      </w:r>
      <w:r>
        <w:rPr>
          <w:rFonts w:ascii="Times New Roman" w:eastAsia="Calibri" w:hAnsi="Times New Roman"/>
          <w:bCs/>
          <w:sz w:val="24"/>
          <w:szCs w:val="24"/>
        </w:rPr>
        <w:t xml:space="preserve"> their compromised immune systems. In Kenya, cancer of the cervix is the second most common type of cancer among women. HIV Infected women have a high prevalence of HPV infection and associated cervical lesions. The Human Papilloma Virus (HPV) sub types</w:t>
      </w:r>
      <w:r>
        <w:rPr>
          <w:rFonts w:ascii="Times New Roman" w:eastAsia="Calibri" w:hAnsi="Times New Roman"/>
          <w:sz w:val="24"/>
          <w:szCs w:val="24"/>
        </w:rPr>
        <w:t xml:space="preserve"> 16</w:t>
      </w:r>
      <w:r>
        <w:rPr>
          <w:rFonts w:ascii="Times New Roman" w:eastAsia="Calibri" w:hAnsi="Times New Roman"/>
          <w:sz w:val="24"/>
          <w:szCs w:val="24"/>
        </w:rPr>
        <w:t xml:space="preserve">, 18, 31, 33, 35, 39, 45, 51, 52, 56, 58, and 59 are attributed to causing cervical cancer, with subtypes16 and 18 being the most common. Bacterial vaginosis is a type of bacterial inflammation due to an imbalance of harmful and beneficial bacteria in the </w:t>
      </w:r>
      <w:r>
        <w:rPr>
          <w:rFonts w:ascii="Times New Roman" w:eastAsia="Calibri" w:hAnsi="Times New Roman"/>
          <w:sz w:val="24"/>
          <w:szCs w:val="24"/>
        </w:rPr>
        <w:t xml:space="preserve">vagina. Women with bacterial vaginosis infection could easily acquire HIV, among other sexually transmitted </w:t>
      </w:r>
      <w:commentRangeStart w:id="2"/>
      <w:r>
        <w:rPr>
          <w:rFonts w:ascii="Times New Roman" w:eastAsia="Calibri" w:hAnsi="Times New Roman"/>
          <w:sz w:val="24"/>
          <w:szCs w:val="24"/>
        </w:rPr>
        <w:t>infections</w:t>
      </w:r>
      <w:commentRangeEnd w:id="2"/>
      <w:r w:rsidR="00AF625C">
        <w:rPr>
          <w:rStyle w:val="a9"/>
        </w:rPr>
        <w:commentReference w:id="2"/>
      </w:r>
      <w:r>
        <w:rPr>
          <w:rFonts w:ascii="Times New Roman" w:eastAsia="Calibri" w:hAnsi="Times New Roman"/>
          <w:sz w:val="24"/>
          <w:szCs w:val="24"/>
        </w:rPr>
        <w:t xml:space="preserve">. This is because bacterial vaginosis infection leads to disruption of the normal vaginal micro flora, which results in increased vaginal </w:t>
      </w:r>
      <w:r>
        <w:rPr>
          <w:rFonts w:ascii="Times New Roman" w:eastAsia="Calibri" w:hAnsi="Times New Roman"/>
          <w:sz w:val="24"/>
          <w:szCs w:val="24"/>
        </w:rPr>
        <w:t>PH. This, therefore, results in the recruitment of the immune cells to the HIV infection target cells.</w:t>
      </w:r>
    </w:p>
    <w:p w14:paraId="39223435" w14:textId="77777777" w:rsidR="00A94C27" w:rsidRDefault="00A874D8">
      <w:pPr>
        <w:pStyle w:val="a5"/>
        <w:spacing w:before="0" w:beforeAutospacing="0" w:after="0" w:line="240" w:lineRule="auto"/>
        <w:ind w:left="0"/>
        <w:jc w:val="both"/>
        <w:rPr>
          <w:rFonts w:ascii="Times New Roman" w:eastAsia="Calibri" w:hAnsi="Times New Roman"/>
          <w:sz w:val="24"/>
          <w:szCs w:val="24"/>
        </w:rPr>
      </w:pPr>
      <w:r>
        <w:rPr>
          <w:rFonts w:ascii="Times New Roman" w:eastAsia="Arial-BoldMT" w:hAnsi="Times New Roman"/>
          <w:b/>
          <w:bCs/>
          <w:color w:val="000000"/>
          <w:sz w:val="24"/>
          <w:szCs w:val="24"/>
          <w:lang w:eastAsia="zh-CN" w:bidi="ar"/>
        </w:rPr>
        <w:t>Objective:</w:t>
      </w:r>
      <w:r>
        <w:rPr>
          <w:rFonts w:ascii="Times New Roman" w:eastAsia="Calibri" w:hAnsi="Times New Roman"/>
          <w:sz w:val="24"/>
          <w:szCs w:val="24"/>
        </w:rPr>
        <w:t xml:space="preserve"> The study aimed to determine the prevalence of bacterial vaginosis and high-risk HPV co-infection among HIV-positive women at Machakos Level-5</w:t>
      </w:r>
      <w:r>
        <w:rPr>
          <w:rFonts w:ascii="Times New Roman" w:eastAsia="Calibri" w:hAnsi="Times New Roman"/>
          <w:sz w:val="24"/>
          <w:szCs w:val="24"/>
        </w:rPr>
        <w:t xml:space="preserve"> Hospital in the Comprehensive Care Clinic.</w:t>
      </w:r>
    </w:p>
    <w:p w14:paraId="7039A7F9" w14:textId="77777777" w:rsidR="00A94C27" w:rsidRDefault="00A874D8">
      <w:pPr>
        <w:spacing w:line="240" w:lineRule="auto"/>
        <w:jc w:val="both"/>
        <w:rPr>
          <w:rFonts w:ascii="Times New Roman" w:hAnsi="Times New Roman"/>
          <w:sz w:val="24"/>
          <w:szCs w:val="24"/>
        </w:rPr>
      </w:pPr>
      <w:r>
        <w:rPr>
          <w:rFonts w:ascii="Times New Roman" w:eastAsia="Arial-BoldMT" w:hAnsi="Times New Roman"/>
          <w:b/>
          <w:bCs/>
          <w:color w:val="000000"/>
          <w:sz w:val="24"/>
          <w:szCs w:val="24"/>
          <w:lang w:eastAsia="zh-CN" w:bidi="ar"/>
        </w:rPr>
        <w:t xml:space="preserve">Study Design: </w:t>
      </w:r>
      <w:r>
        <w:rPr>
          <w:rFonts w:ascii="Times New Roman" w:eastAsia="SimSun" w:hAnsi="Times New Roman"/>
          <w:color w:val="000000"/>
          <w:sz w:val="24"/>
          <w:szCs w:val="24"/>
          <w:lang w:eastAsia="zh-CN" w:bidi="ar"/>
        </w:rPr>
        <w:t xml:space="preserve">The study used a prospective cross-sectional design. </w:t>
      </w:r>
    </w:p>
    <w:p w14:paraId="6EEDE9AD" w14:textId="77777777" w:rsidR="00A94C27" w:rsidRDefault="00A874D8">
      <w:pPr>
        <w:spacing w:line="240" w:lineRule="auto"/>
        <w:rPr>
          <w:rFonts w:ascii="Times New Roman" w:hAnsi="Times New Roman"/>
          <w:sz w:val="24"/>
          <w:szCs w:val="24"/>
        </w:rPr>
      </w:pPr>
      <w:r>
        <w:rPr>
          <w:rFonts w:ascii="Times New Roman" w:eastAsia="Arial-BoldMT" w:hAnsi="Times New Roman"/>
          <w:b/>
          <w:bCs/>
          <w:color w:val="000000"/>
          <w:sz w:val="24"/>
          <w:szCs w:val="24"/>
          <w:lang w:eastAsia="zh-CN" w:bidi="ar"/>
        </w:rPr>
        <w:t xml:space="preserve">Place and Duration of Study: </w:t>
      </w:r>
      <w:r>
        <w:rPr>
          <w:rFonts w:ascii="Times New Roman" w:eastAsia="Arial-BoldMT" w:hAnsi="Times New Roman"/>
          <w:color w:val="000000"/>
          <w:sz w:val="24"/>
          <w:szCs w:val="24"/>
          <w:lang w:eastAsia="zh-CN" w:bidi="ar"/>
        </w:rPr>
        <w:t>Comprehensive Care Clinic (CCC), Machakos Level 5 Hospital, between July and October 2023.</w:t>
      </w:r>
    </w:p>
    <w:p w14:paraId="382A732E" w14:textId="77777777" w:rsidR="00A94C27" w:rsidRDefault="00A874D8">
      <w:pPr>
        <w:spacing w:line="240" w:lineRule="auto"/>
        <w:rPr>
          <w:rFonts w:ascii="Times New Roman" w:hAnsi="Times New Roman"/>
          <w:sz w:val="24"/>
          <w:szCs w:val="24"/>
        </w:rPr>
      </w:pPr>
      <w:r>
        <w:rPr>
          <w:rFonts w:ascii="Times New Roman" w:eastAsia="Arial-BoldMT" w:hAnsi="Times New Roman"/>
          <w:b/>
          <w:bCs/>
          <w:color w:val="000000"/>
          <w:sz w:val="24"/>
          <w:szCs w:val="24"/>
          <w:lang w:eastAsia="zh-CN" w:bidi="ar"/>
        </w:rPr>
        <w:t xml:space="preserve">Methodology: </w:t>
      </w:r>
      <w:r>
        <w:rPr>
          <w:rFonts w:ascii="Times New Roman" w:eastAsia="SimSun" w:hAnsi="Times New Roman"/>
          <w:color w:val="000000"/>
          <w:sz w:val="24"/>
          <w:szCs w:val="24"/>
          <w:lang w:eastAsia="zh-CN" w:bidi="ar"/>
        </w:rPr>
        <w:t xml:space="preserve">The study included 125 HIV-positive women aged 21 to 64 years who consented to take part in the </w:t>
      </w:r>
      <w:commentRangeStart w:id="3"/>
      <w:r>
        <w:rPr>
          <w:rFonts w:ascii="Times New Roman" w:eastAsia="SimSun" w:hAnsi="Times New Roman"/>
          <w:color w:val="000000"/>
          <w:sz w:val="24"/>
          <w:szCs w:val="24"/>
          <w:lang w:eastAsia="zh-CN" w:bidi="ar"/>
        </w:rPr>
        <w:t>study</w:t>
      </w:r>
      <w:commentRangeEnd w:id="3"/>
      <w:r w:rsidR="00AF625C">
        <w:rPr>
          <w:rStyle w:val="a9"/>
        </w:rPr>
        <w:commentReference w:id="3"/>
      </w:r>
      <w:r>
        <w:rPr>
          <w:rFonts w:ascii="Times New Roman" w:eastAsia="SimSun" w:hAnsi="Times New Roman"/>
          <w:color w:val="000000"/>
          <w:sz w:val="24"/>
          <w:szCs w:val="24"/>
          <w:lang w:eastAsia="zh-CN" w:bidi="ar"/>
        </w:rPr>
        <w:t xml:space="preserve">. The participants were screened for high-risk HPV </w:t>
      </w:r>
      <w:commentRangeStart w:id="4"/>
      <w:r>
        <w:rPr>
          <w:rFonts w:ascii="Times New Roman" w:eastAsia="SimSun" w:hAnsi="Times New Roman"/>
          <w:color w:val="000000"/>
          <w:sz w:val="24"/>
          <w:szCs w:val="24"/>
          <w:lang w:eastAsia="zh-CN" w:bidi="ar"/>
        </w:rPr>
        <w:t xml:space="preserve">sub types </w:t>
      </w:r>
      <w:commentRangeEnd w:id="4"/>
      <w:r w:rsidR="00AF625C">
        <w:rPr>
          <w:rStyle w:val="a9"/>
        </w:rPr>
        <w:commentReference w:id="4"/>
      </w:r>
      <w:r>
        <w:rPr>
          <w:rFonts w:ascii="Times New Roman" w:eastAsia="SimSun" w:hAnsi="Times New Roman"/>
          <w:color w:val="000000"/>
          <w:sz w:val="24"/>
          <w:szCs w:val="24"/>
          <w:lang w:eastAsia="zh-CN" w:bidi="ar"/>
        </w:rPr>
        <w:t>using real-time PCR and for cervical lesions and bacterial vaginosis through microscopic exami</w:t>
      </w:r>
      <w:r>
        <w:rPr>
          <w:rFonts w:ascii="Times New Roman" w:eastAsia="SimSun" w:hAnsi="Times New Roman"/>
          <w:color w:val="000000"/>
          <w:sz w:val="24"/>
          <w:szCs w:val="24"/>
          <w:lang w:eastAsia="zh-CN" w:bidi="ar"/>
        </w:rPr>
        <w:t xml:space="preserve">nation of pap smears. </w:t>
      </w:r>
    </w:p>
    <w:p w14:paraId="4F9183C0" w14:textId="77777777" w:rsidR="00A94C27" w:rsidRDefault="00A874D8">
      <w:pPr>
        <w:spacing w:line="240" w:lineRule="auto"/>
        <w:rPr>
          <w:rFonts w:ascii="Times New Roman" w:hAnsi="Times New Roman"/>
          <w:bCs/>
          <w:sz w:val="24"/>
          <w:szCs w:val="24"/>
          <w:lang w:bidi="ar"/>
        </w:rPr>
      </w:pPr>
      <w:r>
        <w:rPr>
          <w:rFonts w:ascii="Times New Roman" w:eastAsia="Arial-BoldMT" w:hAnsi="Times New Roman"/>
          <w:b/>
          <w:bCs/>
          <w:sz w:val="24"/>
          <w:szCs w:val="24"/>
          <w:lang w:eastAsia="zh-CN" w:bidi="ar"/>
        </w:rPr>
        <w:t xml:space="preserve">Results: </w:t>
      </w:r>
      <w:r>
        <w:rPr>
          <w:rFonts w:ascii="Times New Roman" w:eastAsia="Calibri" w:hAnsi="Times New Roman"/>
          <w:sz w:val="24"/>
          <w:szCs w:val="24"/>
          <w:lang w:bidi="ar"/>
        </w:rPr>
        <w:t>125 HIV-positive women aged between 21 and 64 years were included in the study.</w:t>
      </w:r>
      <w:r>
        <w:rPr>
          <w:rFonts w:ascii="Times New Roman" w:hAnsi="Times New Roman"/>
          <w:bCs/>
          <w:sz w:val="24"/>
          <w:szCs w:val="24"/>
          <w:lang w:bidi="ar"/>
        </w:rPr>
        <w:t xml:space="preserve"> Out of the 125 study participants, 11 had bacterial vaginosis and HPV co-infection.</w:t>
      </w:r>
    </w:p>
    <w:p w14:paraId="1C784700" w14:textId="77777777" w:rsidR="00A94C27" w:rsidRDefault="00A874D8">
      <w:pPr>
        <w:spacing w:line="240" w:lineRule="auto"/>
        <w:rPr>
          <w:rFonts w:ascii="Times New Roman" w:eastAsia="Arial-BoldMT" w:hAnsi="Times New Roman"/>
          <w:b/>
          <w:bCs/>
          <w:sz w:val="24"/>
          <w:szCs w:val="24"/>
          <w:lang w:eastAsia="zh-CN" w:bidi="ar"/>
        </w:rPr>
      </w:pPr>
      <w:r>
        <w:rPr>
          <w:rFonts w:ascii="Times New Roman" w:eastAsia="Arial-BoldMT" w:hAnsi="Times New Roman"/>
          <w:b/>
          <w:bCs/>
          <w:sz w:val="24"/>
          <w:szCs w:val="24"/>
          <w:lang w:eastAsia="zh-CN" w:bidi="ar"/>
        </w:rPr>
        <w:lastRenderedPageBreak/>
        <w:t xml:space="preserve">Conclusion: </w:t>
      </w:r>
      <w:r>
        <w:rPr>
          <w:rFonts w:ascii="Times New Roman" w:eastAsia="Arial-BoldMT" w:hAnsi="Times New Roman"/>
          <w:sz w:val="24"/>
          <w:szCs w:val="24"/>
          <w:lang w:eastAsia="zh-CN" w:bidi="ar"/>
        </w:rPr>
        <w:t>The prevalence of bacterial vaginosis and HPV co</w:t>
      </w:r>
      <w:r>
        <w:rPr>
          <w:rFonts w:ascii="Times New Roman" w:eastAsia="Arial-BoldMT" w:hAnsi="Times New Roman"/>
          <w:sz w:val="24"/>
          <w:szCs w:val="24"/>
          <w:lang w:eastAsia="zh-CN" w:bidi="ar"/>
        </w:rPr>
        <w:t>-infection among HIV-positive women at Machakos Level 5 Hospital is 8.8%. Of all the risk factors analyzed, only</w:t>
      </w:r>
      <w:commentRangeStart w:id="5"/>
      <w:r>
        <w:rPr>
          <w:rFonts w:ascii="Times New Roman" w:eastAsia="Arial-BoldMT" w:hAnsi="Times New Roman"/>
          <w:sz w:val="24"/>
          <w:szCs w:val="24"/>
          <w:lang w:eastAsia="zh-CN" w:bidi="ar"/>
        </w:rPr>
        <w:t xml:space="preserve">  </w:t>
      </w:r>
      <w:commentRangeEnd w:id="5"/>
      <w:r w:rsidR="00AF625C">
        <w:rPr>
          <w:rStyle w:val="a9"/>
        </w:rPr>
        <w:commentReference w:id="5"/>
      </w:r>
      <w:r>
        <w:rPr>
          <w:rFonts w:ascii="Times New Roman" w:eastAsia="Arial-BoldMT" w:hAnsi="Times New Roman"/>
          <w:sz w:val="24"/>
          <w:szCs w:val="24"/>
          <w:lang w:eastAsia="zh-CN" w:bidi="ar"/>
        </w:rPr>
        <w:t xml:space="preserve">method of contraceptive used was found to have a significant association with bacterial vaginosis and HPV co-infection </w:t>
      </w:r>
      <w:r>
        <w:rPr>
          <w:rFonts w:ascii="Times New Roman" w:hAnsi="Times New Roman"/>
          <w:bCs/>
          <w:sz w:val="24"/>
          <w:szCs w:val="24"/>
          <w:lang w:bidi="ar"/>
        </w:rPr>
        <w:t>(P = .002)</w:t>
      </w:r>
      <w:r>
        <w:rPr>
          <w:rFonts w:ascii="Times New Roman" w:eastAsia="Arial-BoldMT" w:hAnsi="Times New Roman"/>
          <w:sz w:val="24"/>
          <w:szCs w:val="24"/>
          <w:lang w:eastAsia="zh-CN" w:bidi="ar"/>
        </w:rPr>
        <w:t>.</w:t>
      </w:r>
    </w:p>
    <w:p w14:paraId="4D489434" w14:textId="77777777" w:rsidR="00A94C27" w:rsidRDefault="00A874D8">
      <w:pPr>
        <w:spacing w:line="240" w:lineRule="auto"/>
        <w:rPr>
          <w:rFonts w:ascii="Times New Roman" w:eastAsia="Arial-ItalicMT" w:hAnsi="Times New Roman"/>
          <w:i/>
          <w:iCs/>
          <w:color w:val="000000" w:themeColor="text1"/>
          <w:sz w:val="24"/>
          <w:szCs w:val="24"/>
          <w:lang w:eastAsia="zh-CN" w:bidi="ar"/>
        </w:rPr>
      </w:pPr>
      <w:r>
        <w:rPr>
          <w:rFonts w:ascii="Times New Roman" w:eastAsia="Arial-ItalicMT" w:hAnsi="Times New Roman"/>
          <w:i/>
          <w:iCs/>
          <w:color w:val="000000" w:themeColor="text1"/>
          <w:sz w:val="24"/>
          <w:szCs w:val="24"/>
          <w:lang w:eastAsia="zh-CN" w:bidi="ar"/>
        </w:rPr>
        <w:t>Keywords: I</w:t>
      </w:r>
      <w:r>
        <w:rPr>
          <w:rFonts w:ascii="Times New Roman" w:eastAsia="Arial-ItalicMT" w:hAnsi="Times New Roman"/>
          <w:i/>
          <w:iCs/>
          <w:color w:val="000000" w:themeColor="text1"/>
          <w:sz w:val="24"/>
          <w:szCs w:val="24"/>
          <w:lang w:eastAsia="zh-CN" w:bidi="ar"/>
        </w:rPr>
        <w:t>ntraepithelial lesion, malignancy, bacterial vaginosis, Human Papilloma Virus, Pap smear.</w:t>
      </w:r>
    </w:p>
    <w:p w14:paraId="746A7A7C" w14:textId="77777777" w:rsidR="00A94C27" w:rsidRDefault="00A94C27">
      <w:pPr>
        <w:spacing w:line="240" w:lineRule="auto"/>
        <w:rPr>
          <w:rFonts w:ascii="Times New Roman" w:eastAsia="Arial-ItalicMT" w:hAnsi="Times New Roman"/>
          <w:color w:val="000000" w:themeColor="text1"/>
          <w:sz w:val="24"/>
          <w:szCs w:val="24"/>
          <w:lang w:eastAsia="zh-CN" w:bidi="ar"/>
        </w:rPr>
      </w:pPr>
    </w:p>
    <w:p w14:paraId="33E9E0F5" w14:textId="77777777" w:rsidR="00A94C27" w:rsidRDefault="00A94C27">
      <w:pPr>
        <w:spacing w:line="240" w:lineRule="auto"/>
        <w:ind w:left="220"/>
        <w:rPr>
          <w:rFonts w:ascii="Times New Roman" w:eastAsia="Arial-ItalicMT" w:hAnsi="Times New Roman"/>
          <w:b/>
          <w:bCs/>
          <w:color w:val="000000" w:themeColor="text1"/>
          <w:sz w:val="24"/>
          <w:szCs w:val="24"/>
          <w:lang w:eastAsia="zh-CN" w:bidi="ar"/>
        </w:rPr>
      </w:pPr>
    </w:p>
    <w:p w14:paraId="2E67DEDD" w14:textId="77777777" w:rsidR="00A94C27" w:rsidRDefault="00A94C27">
      <w:pPr>
        <w:spacing w:line="240" w:lineRule="auto"/>
        <w:ind w:left="220"/>
        <w:rPr>
          <w:rFonts w:ascii="Times New Roman" w:eastAsia="Arial-ItalicMT" w:hAnsi="Times New Roman"/>
          <w:b/>
          <w:bCs/>
          <w:color w:val="000000" w:themeColor="text1"/>
          <w:sz w:val="24"/>
          <w:szCs w:val="24"/>
          <w:lang w:eastAsia="zh-CN" w:bidi="ar"/>
        </w:rPr>
      </w:pPr>
    </w:p>
    <w:p w14:paraId="61DD7F2D" w14:textId="77777777" w:rsidR="00A94C27" w:rsidRDefault="00A94C27">
      <w:pPr>
        <w:spacing w:line="240" w:lineRule="auto"/>
        <w:ind w:left="220"/>
        <w:rPr>
          <w:rFonts w:ascii="Times New Roman" w:eastAsia="Arial-ItalicMT" w:hAnsi="Times New Roman"/>
          <w:b/>
          <w:bCs/>
          <w:color w:val="000000" w:themeColor="text1"/>
          <w:sz w:val="24"/>
          <w:szCs w:val="24"/>
          <w:lang w:eastAsia="zh-CN" w:bidi="ar"/>
        </w:rPr>
      </w:pPr>
    </w:p>
    <w:p w14:paraId="0964D8B6" w14:textId="77777777" w:rsidR="00A94C27" w:rsidRDefault="00A874D8">
      <w:pPr>
        <w:numPr>
          <w:ilvl w:val="0"/>
          <w:numId w:val="1"/>
        </w:numPr>
        <w:spacing w:line="240" w:lineRule="auto"/>
        <w:rPr>
          <w:rFonts w:ascii="Times New Roman" w:eastAsia="Arial-ItalicMT" w:hAnsi="Times New Roman"/>
          <w:b/>
          <w:bCs/>
          <w:color w:val="000000" w:themeColor="text1"/>
          <w:sz w:val="24"/>
          <w:szCs w:val="24"/>
          <w:lang w:eastAsia="zh-CN" w:bidi="ar"/>
        </w:rPr>
      </w:pPr>
      <w:r>
        <w:rPr>
          <w:rFonts w:ascii="Times New Roman" w:eastAsia="Arial-ItalicMT" w:hAnsi="Times New Roman"/>
          <w:b/>
          <w:bCs/>
          <w:color w:val="000000" w:themeColor="text1"/>
          <w:sz w:val="24"/>
          <w:szCs w:val="24"/>
          <w:lang w:eastAsia="zh-CN" w:bidi="ar"/>
        </w:rPr>
        <w:t>INTRODUCTION</w:t>
      </w:r>
    </w:p>
    <w:p w14:paraId="7CDA7F27" w14:textId="77777777" w:rsidR="00A94C27" w:rsidRDefault="00A874D8">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Increased incidence of cancer of the cervix is a rampant health issue globally. Cancer of the cervix is ranked as the fourth leading type of cancer </w:t>
      </w:r>
      <w:r>
        <w:rPr>
          <w:rFonts w:ascii="Times New Roman" w:eastAsia="Calibri" w:hAnsi="Times New Roman"/>
          <w:sz w:val="24"/>
          <w:szCs w:val="24"/>
          <w:lang w:eastAsia="zh-CN" w:bidi="ar"/>
        </w:rPr>
        <w:t xml:space="preserve">among women globally, according to data published by the World Health Organization in 2022. The incidence of cervical cancer in 2022 was 662,301, which is 6.9% of the total number of cancer incidences among females globally, with 348,874 succumbing to the </w:t>
      </w:r>
      <w:r>
        <w:rPr>
          <w:rFonts w:ascii="Times New Roman" w:eastAsia="Calibri" w:hAnsi="Times New Roman"/>
          <w:sz w:val="24"/>
          <w:szCs w:val="24"/>
          <w:lang w:eastAsia="zh-CN" w:bidi="ar"/>
        </w:rPr>
        <w:t>disease [1]. In Africa, cervical cancer is the second most common type of cancer; the incidence was 18.5% of the total cancer incidences among females. In Kenya, in the year 2022, cervical cancer was estimated to be 5845 new cases, representing 20.6% of th</w:t>
      </w:r>
      <w:r>
        <w:rPr>
          <w:rFonts w:ascii="Times New Roman" w:eastAsia="Calibri" w:hAnsi="Times New Roman"/>
          <w:sz w:val="24"/>
          <w:szCs w:val="24"/>
          <w:lang w:eastAsia="zh-CN" w:bidi="ar"/>
        </w:rPr>
        <w:t xml:space="preserve">e total number of all new cases of cancer </w:t>
      </w:r>
      <w:commentRangeStart w:id="6"/>
      <w:r>
        <w:rPr>
          <w:rFonts w:ascii="Times New Roman" w:eastAsia="Calibri" w:hAnsi="Times New Roman"/>
          <w:sz w:val="24"/>
          <w:szCs w:val="24"/>
          <w:lang w:eastAsia="zh-CN" w:bidi="ar"/>
        </w:rPr>
        <w:t xml:space="preserve">in Kenya </w:t>
      </w:r>
      <w:commentRangeEnd w:id="6"/>
      <w:r w:rsidR="006510F0">
        <w:rPr>
          <w:rStyle w:val="a9"/>
        </w:rPr>
        <w:commentReference w:id="6"/>
      </w:r>
      <w:r>
        <w:rPr>
          <w:rFonts w:ascii="Times New Roman" w:eastAsia="Calibri" w:hAnsi="Times New Roman"/>
          <w:sz w:val="24"/>
          <w:szCs w:val="24"/>
          <w:lang w:eastAsia="zh-CN" w:bidi="ar"/>
        </w:rPr>
        <w:t>among women. It is also a great contributor to deaths among women in Kenya as 3591 women lost their lives [2].</w:t>
      </w:r>
    </w:p>
    <w:p w14:paraId="654CEE7B" w14:textId="77777777" w:rsidR="00A94C27" w:rsidRDefault="00A874D8">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HIV-positive women are at risk of developing many infections, including bacterial vaginosis an</w:t>
      </w:r>
      <w:r>
        <w:rPr>
          <w:rFonts w:ascii="Times New Roman" w:eastAsia="Calibri" w:hAnsi="Times New Roman"/>
          <w:sz w:val="24"/>
          <w:szCs w:val="24"/>
          <w:lang w:eastAsia="zh-CN" w:bidi="ar"/>
        </w:rPr>
        <w:t xml:space="preserve">d cervical lesions. </w:t>
      </w:r>
      <w:commentRangeStart w:id="7"/>
      <w:r>
        <w:rPr>
          <w:rFonts w:ascii="Times New Roman" w:eastAsia="Calibri" w:hAnsi="Times New Roman"/>
          <w:sz w:val="24"/>
          <w:szCs w:val="24"/>
          <w:lang w:eastAsia="zh-CN" w:bidi="ar"/>
        </w:rPr>
        <w:t>limited</w:t>
      </w:r>
      <w:commentRangeEnd w:id="7"/>
      <w:r w:rsidR="006510F0">
        <w:rPr>
          <w:rStyle w:val="a9"/>
        </w:rPr>
        <w:commentReference w:id="7"/>
      </w:r>
      <w:r>
        <w:rPr>
          <w:rFonts w:ascii="Times New Roman" w:eastAsia="Calibri" w:hAnsi="Times New Roman"/>
          <w:sz w:val="24"/>
          <w:szCs w:val="24"/>
          <w:lang w:eastAsia="zh-CN" w:bidi="ar"/>
        </w:rPr>
        <w:t xml:space="preserve"> access to quality </w:t>
      </w:r>
      <w:commentRangeStart w:id="8"/>
      <w:r>
        <w:rPr>
          <w:rFonts w:ascii="Times New Roman" w:eastAsia="Calibri" w:hAnsi="Times New Roman"/>
          <w:sz w:val="24"/>
          <w:szCs w:val="24"/>
          <w:lang w:eastAsia="zh-CN" w:bidi="ar"/>
        </w:rPr>
        <w:t xml:space="preserve">health care </w:t>
      </w:r>
      <w:commentRangeEnd w:id="8"/>
      <w:r w:rsidR="006510F0">
        <w:rPr>
          <w:rStyle w:val="a9"/>
        </w:rPr>
        <w:commentReference w:id="8"/>
      </w:r>
      <w:r>
        <w:rPr>
          <w:rFonts w:ascii="Times New Roman" w:eastAsia="Calibri" w:hAnsi="Times New Roman"/>
          <w:sz w:val="24"/>
          <w:szCs w:val="24"/>
          <w:lang w:eastAsia="zh-CN" w:bidi="ar"/>
        </w:rPr>
        <w:t xml:space="preserve">systems and </w:t>
      </w:r>
      <w:commentRangeStart w:id="9"/>
      <w:r>
        <w:rPr>
          <w:rFonts w:ascii="Times New Roman" w:eastAsia="Calibri" w:hAnsi="Times New Roman"/>
          <w:sz w:val="24"/>
          <w:szCs w:val="24"/>
          <w:lang w:eastAsia="zh-CN" w:bidi="ar"/>
        </w:rPr>
        <w:t>social cultural</w:t>
      </w:r>
      <w:commentRangeEnd w:id="9"/>
      <w:r w:rsidR="006510F0">
        <w:rPr>
          <w:rStyle w:val="a9"/>
        </w:rPr>
        <w:commentReference w:id="9"/>
      </w:r>
      <w:r>
        <w:rPr>
          <w:rFonts w:ascii="Times New Roman" w:eastAsia="Calibri" w:hAnsi="Times New Roman"/>
          <w:sz w:val="24"/>
          <w:szCs w:val="24"/>
          <w:lang w:eastAsia="zh-CN" w:bidi="ar"/>
        </w:rPr>
        <w:t xml:space="preserve"> barriers inhibit early and comprehensive diagnosis of cervical lesions and treatment, which often leads to the development of cervical cancer among these patients. Since </w:t>
      </w:r>
      <w:r>
        <w:rPr>
          <w:rFonts w:ascii="Times New Roman" w:eastAsia="Calibri" w:hAnsi="Times New Roman"/>
          <w:sz w:val="24"/>
          <w:szCs w:val="24"/>
          <w:lang w:eastAsia="zh-CN" w:bidi="ar"/>
        </w:rPr>
        <w:t xml:space="preserve">bacterial vaginosis and HPV co-infection are huge problems among HIV-positive women and could likely trigger cervical cancer development, it is </w:t>
      </w:r>
      <w:r>
        <w:rPr>
          <w:rFonts w:ascii="Times New Roman" w:eastAsia="Calibri" w:hAnsi="Times New Roman"/>
          <w:sz w:val="24"/>
          <w:szCs w:val="24"/>
          <w:lang w:eastAsia="zh-CN" w:bidi="ar"/>
        </w:rPr>
        <w:lastRenderedPageBreak/>
        <w:t>therefore vital to carry out HPV and Pap smear tests among HIV-positive women of childbearing age [3]. This help</w:t>
      </w:r>
      <w:r>
        <w:rPr>
          <w:rFonts w:ascii="Times New Roman" w:eastAsia="Calibri" w:hAnsi="Times New Roman"/>
          <w:sz w:val="24"/>
          <w:szCs w:val="24"/>
          <w:lang w:eastAsia="zh-CN" w:bidi="ar"/>
        </w:rPr>
        <w:t>s determine if they have high-risk HPV sub types and reveals the relationship between bacterial vaginosis and high-risk HPV co-infection with cervical lesions.</w:t>
      </w:r>
    </w:p>
    <w:p w14:paraId="5365D380" w14:textId="77777777" w:rsidR="00A94C27" w:rsidRDefault="00A874D8">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Precancerous cervical lesions can progress to cervical cancer if not treated early enough. Sexua</w:t>
      </w:r>
      <w:r>
        <w:rPr>
          <w:rFonts w:ascii="Times New Roman" w:eastAsia="Calibri" w:hAnsi="Times New Roman"/>
          <w:sz w:val="24"/>
          <w:szCs w:val="24"/>
          <w:lang w:eastAsia="zh-CN" w:bidi="ar"/>
        </w:rPr>
        <w:t>lly transmitted Human Papillomavirus has majorly been attributed to causing cervical lesions [4]. HPV is a non-enveloped DNA virus. There are several HPV sub-types</w:t>
      </w:r>
      <w:commentRangeStart w:id="10"/>
      <w:r>
        <w:rPr>
          <w:rFonts w:ascii="Times New Roman" w:eastAsia="Calibri" w:hAnsi="Times New Roman"/>
          <w:sz w:val="24"/>
          <w:szCs w:val="24"/>
          <w:lang w:eastAsia="zh-CN" w:bidi="ar"/>
        </w:rPr>
        <w:t xml:space="preserve"> </w:t>
      </w:r>
      <w:commentRangeEnd w:id="10"/>
      <w:r w:rsidR="006510F0">
        <w:rPr>
          <w:rStyle w:val="a9"/>
        </w:rPr>
        <w:commentReference w:id="10"/>
      </w:r>
      <w:r>
        <w:rPr>
          <w:rFonts w:ascii="Times New Roman" w:eastAsia="Calibri" w:hAnsi="Times New Roman"/>
          <w:sz w:val="24"/>
          <w:szCs w:val="24"/>
          <w:lang w:eastAsia="zh-CN" w:bidi="ar"/>
        </w:rPr>
        <w:t xml:space="preserve">but the High-Risk Human papillomavirus sub types, including HPV 16, 18, 31, 33, 35, 39, 45, </w:t>
      </w:r>
      <w:r>
        <w:rPr>
          <w:rFonts w:ascii="Times New Roman" w:eastAsia="Calibri" w:hAnsi="Times New Roman"/>
          <w:sz w:val="24"/>
          <w:szCs w:val="24"/>
          <w:lang w:eastAsia="zh-CN" w:bidi="ar"/>
        </w:rPr>
        <w:t xml:space="preserve">51, 52, 56, 58, 59, </w:t>
      </w:r>
      <w:commentRangeStart w:id="11"/>
      <w:r>
        <w:rPr>
          <w:rFonts w:ascii="Times New Roman" w:eastAsia="Calibri" w:hAnsi="Times New Roman"/>
          <w:sz w:val="24"/>
          <w:szCs w:val="24"/>
          <w:lang w:eastAsia="zh-CN" w:bidi="ar"/>
        </w:rPr>
        <w:t>66</w:t>
      </w:r>
      <w:commentRangeEnd w:id="11"/>
      <w:r w:rsidR="006510F0">
        <w:rPr>
          <w:rStyle w:val="a9"/>
        </w:rPr>
        <w:commentReference w:id="11"/>
      </w:r>
      <w:r>
        <w:rPr>
          <w:rFonts w:ascii="Times New Roman" w:eastAsia="Calibri" w:hAnsi="Times New Roman"/>
          <w:sz w:val="24"/>
          <w:szCs w:val="24"/>
          <w:lang w:eastAsia="zh-CN" w:bidi="ar"/>
        </w:rPr>
        <w:t xml:space="preserve"> and 68. Most HPV sub-types do not lead to cancer but the high risk ones have a great potential to cause cervical cancer in women especially for HPV sub-type 16 and 18. Cervical cancer may take  twenty or more years to develop  after </w:t>
      </w:r>
      <w:r>
        <w:rPr>
          <w:rFonts w:ascii="Times New Roman" w:eastAsia="Calibri" w:hAnsi="Times New Roman"/>
          <w:sz w:val="24"/>
          <w:szCs w:val="24"/>
          <w:lang w:eastAsia="zh-CN" w:bidi="ar"/>
        </w:rPr>
        <w:t>an HPV infection. It is therefore important that women are screened regularly.</w:t>
      </w:r>
    </w:p>
    <w:p w14:paraId="046FC825" w14:textId="77777777" w:rsidR="00A94C27" w:rsidRDefault="00A874D8">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Bacterial vaginosis is a type of bacterial inflammation due to an imbalance of harmful and beneficial bacteria in the vagina. This disease presents with symptoms like an itchy v</w:t>
      </w:r>
      <w:r>
        <w:rPr>
          <w:rFonts w:ascii="Times New Roman" w:eastAsia="Calibri" w:hAnsi="Times New Roman"/>
          <w:sz w:val="24"/>
          <w:szCs w:val="24"/>
          <w:lang w:eastAsia="zh-CN" w:bidi="ar"/>
        </w:rPr>
        <w:t xml:space="preserve">agina, fishy vaginal </w:t>
      </w:r>
      <w:commentRangeStart w:id="12"/>
      <w:proofErr w:type="spellStart"/>
      <w:r>
        <w:rPr>
          <w:rFonts w:ascii="Times New Roman" w:eastAsia="Calibri" w:hAnsi="Times New Roman"/>
          <w:sz w:val="24"/>
          <w:szCs w:val="24"/>
          <w:lang w:eastAsia="zh-CN" w:bidi="ar"/>
        </w:rPr>
        <w:t>odour</w:t>
      </w:r>
      <w:commentRangeEnd w:id="12"/>
      <w:proofErr w:type="spellEnd"/>
      <w:r w:rsidR="006510F0">
        <w:rPr>
          <w:rStyle w:val="a9"/>
        </w:rPr>
        <w:commentReference w:id="12"/>
      </w:r>
      <w:r>
        <w:rPr>
          <w:rFonts w:ascii="Times New Roman" w:eastAsia="Calibri" w:hAnsi="Times New Roman"/>
          <w:sz w:val="24"/>
          <w:szCs w:val="24"/>
          <w:lang w:eastAsia="zh-CN" w:bidi="ar"/>
        </w:rPr>
        <w:t xml:space="preserve">, and green, white, or grey discharge. Previous research has indicated a correlation between bacterial vaginosis and high-risk HPV. Bacteria like </w:t>
      </w:r>
      <w:r>
        <w:rPr>
          <w:rFonts w:ascii="Times New Roman" w:eastAsia="Arial" w:hAnsi="Times New Roman"/>
          <w:i/>
          <w:iCs/>
          <w:color w:val="040C28"/>
          <w:sz w:val="24"/>
          <w:szCs w:val="24"/>
        </w:rPr>
        <w:t>Gardnerella spp</w:t>
      </w:r>
      <w:r>
        <w:rPr>
          <w:rFonts w:ascii="Times New Roman" w:eastAsia="Arial" w:hAnsi="Times New Roman"/>
          <w:color w:val="040C28"/>
          <w:sz w:val="24"/>
          <w:szCs w:val="24"/>
        </w:rPr>
        <w:t>.,</w:t>
      </w:r>
      <w:r>
        <w:rPr>
          <w:rFonts w:ascii="Times New Roman" w:eastAsia="Arial" w:hAnsi="Times New Roman"/>
          <w:i/>
          <w:iCs/>
          <w:color w:val="040C28"/>
          <w:sz w:val="24"/>
          <w:szCs w:val="24"/>
        </w:rPr>
        <w:t xml:space="preserve">  </w:t>
      </w:r>
      <w:proofErr w:type="spellStart"/>
      <w:r>
        <w:rPr>
          <w:rFonts w:ascii="Times New Roman" w:eastAsia="Arial" w:hAnsi="Times New Roman"/>
          <w:i/>
          <w:iCs/>
          <w:color w:val="040C28"/>
          <w:sz w:val="24"/>
          <w:szCs w:val="24"/>
        </w:rPr>
        <w:t>Mobilincus</w:t>
      </w:r>
      <w:proofErr w:type="spellEnd"/>
      <w:r>
        <w:rPr>
          <w:rFonts w:ascii="Times New Roman" w:eastAsia="Arial" w:hAnsi="Times New Roman"/>
          <w:i/>
          <w:iCs/>
          <w:color w:val="040C28"/>
          <w:sz w:val="24"/>
          <w:szCs w:val="24"/>
        </w:rPr>
        <w:t xml:space="preserve"> spp., </w:t>
      </w:r>
      <w:proofErr w:type="spellStart"/>
      <w:r>
        <w:rPr>
          <w:rFonts w:ascii="Times New Roman" w:eastAsia="Arial" w:hAnsi="Times New Roman"/>
          <w:i/>
          <w:iCs/>
          <w:color w:val="040C28"/>
          <w:sz w:val="24"/>
          <w:szCs w:val="24"/>
        </w:rPr>
        <w:t>Megaspahera</w:t>
      </w:r>
      <w:proofErr w:type="spellEnd"/>
      <w:r>
        <w:rPr>
          <w:rFonts w:ascii="Times New Roman" w:eastAsia="Arial" w:hAnsi="Times New Roman"/>
          <w:i/>
          <w:iCs/>
          <w:color w:val="040C28"/>
          <w:sz w:val="24"/>
          <w:szCs w:val="24"/>
        </w:rPr>
        <w:t xml:space="preserve"> spp., </w:t>
      </w:r>
      <w:proofErr w:type="spellStart"/>
      <w:r>
        <w:rPr>
          <w:rFonts w:ascii="Times New Roman" w:eastAsia="Arial" w:hAnsi="Times New Roman"/>
          <w:i/>
          <w:iCs/>
          <w:color w:val="040C28"/>
          <w:sz w:val="24"/>
          <w:szCs w:val="24"/>
        </w:rPr>
        <w:t>Sneathea</w:t>
      </w:r>
      <w:proofErr w:type="spellEnd"/>
      <w:r>
        <w:rPr>
          <w:rFonts w:ascii="Times New Roman" w:eastAsia="Arial" w:hAnsi="Times New Roman"/>
          <w:i/>
          <w:iCs/>
          <w:color w:val="040C28"/>
          <w:sz w:val="24"/>
          <w:szCs w:val="24"/>
        </w:rPr>
        <w:t xml:space="preserve"> spp. and </w:t>
      </w:r>
      <w:proofErr w:type="spellStart"/>
      <w:r>
        <w:rPr>
          <w:rFonts w:ascii="Times New Roman" w:eastAsia="Arial" w:hAnsi="Times New Roman"/>
          <w:i/>
          <w:iCs/>
          <w:color w:val="040C28"/>
          <w:sz w:val="24"/>
          <w:szCs w:val="24"/>
        </w:rPr>
        <w:t>Prevotella</w:t>
      </w:r>
      <w:proofErr w:type="spellEnd"/>
      <w:r>
        <w:rPr>
          <w:rFonts w:ascii="Times New Roman" w:eastAsia="Arial" w:hAnsi="Times New Roman"/>
          <w:i/>
          <w:iCs/>
          <w:color w:val="040C28"/>
          <w:sz w:val="24"/>
          <w:szCs w:val="24"/>
        </w:rPr>
        <w:t xml:space="preserve"> s</w:t>
      </w:r>
      <w:r>
        <w:rPr>
          <w:rFonts w:ascii="Times New Roman" w:eastAsia="Arial" w:hAnsi="Times New Roman"/>
          <w:i/>
          <w:iCs/>
          <w:color w:val="040C28"/>
          <w:sz w:val="24"/>
          <w:szCs w:val="24"/>
        </w:rPr>
        <w:t>pp.</w:t>
      </w:r>
      <w:r>
        <w:rPr>
          <w:rFonts w:ascii="Times New Roman" w:eastAsia="Calibri" w:hAnsi="Times New Roman"/>
          <w:sz w:val="24"/>
          <w:szCs w:val="24"/>
          <w:lang w:eastAsia="zh-CN" w:bidi="ar"/>
        </w:rPr>
        <w:t xml:space="preserve"> </w:t>
      </w:r>
      <w:commentRangeStart w:id="13"/>
      <w:r>
        <w:rPr>
          <w:rFonts w:ascii="Times New Roman" w:eastAsia="Calibri" w:hAnsi="Times New Roman"/>
          <w:sz w:val="24"/>
          <w:szCs w:val="24"/>
          <w:lang w:eastAsia="zh-CN" w:bidi="ar"/>
        </w:rPr>
        <w:t>whose</w:t>
      </w:r>
      <w:commentRangeEnd w:id="13"/>
      <w:r w:rsidR="006510F0">
        <w:rPr>
          <w:rStyle w:val="a9"/>
        </w:rPr>
        <w:commentReference w:id="13"/>
      </w:r>
      <w:r>
        <w:rPr>
          <w:rFonts w:ascii="Times New Roman" w:eastAsia="Calibri" w:hAnsi="Times New Roman"/>
          <w:sz w:val="24"/>
          <w:szCs w:val="24"/>
          <w:lang w:eastAsia="zh-CN" w:bidi="ar"/>
        </w:rPr>
        <w:t xml:space="preserve"> overgrowth </w:t>
      </w:r>
      <w:commentRangeStart w:id="14"/>
      <w:r>
        <w:rPr>
          <w:rFonts w:ascii="Times New Roman" w:eastAsia="Calibri" w:hAnsi="Times New Roman"/>
          <w:sz w:val="24"/>
          <w:szCs w:val="24"/>
          <w:lang w:eastAsia="zh-CN" w:bidi="ar"/>
        </w:rPr>
        <w:t>cause</w:t>
      </w:r>
      <w:commentRangeEnd w:id="14"/>
      <w:r w:rsidR="006510F0">
        <w:rPr>
          <w:rStyle w:val="a9"/>
        </w:rPr>
        <w:commentReference w:id="14"/>
      </w:r>
      <w:r>
        <w:rPr>
          <w:rFonts w:ascii="Times New Roman" w:eastAsia="Calibri" w:hAnsi="Times New Roman"/>
          <w:sz w:val="24"/>
          <w:szCs w:val="24"/>
          <w:lang w:eastAsia="zh-CN" w:bidi="ar"/>
        </w:rPr>
        <w:t xml:space="preserve"> bacterial </w:t>
      </w:r>
      <w:proofErr w:type="spellStart"/>
      <w:r>
        <w:rPr>
          <w:rFonts w:ascii="Times New Roman" w:eastAsia="Calibri" w:hAnsi="Times New Roman"/>
          <w:sz w:val="24"/>
          <w:szCs w:val="24"/>
          <w:lang w:eastAsia="zh-CN" w:bidi="ar"/>
        </w:rPr>
        <w:t>vaginosis</w:t>
      </w:r>
      <w:proofErr w:type="spellEnd"/>
      <w:r>
        <w:rPr>
          <w:rFonts w:ascii="Times New Roman" w:eastAsia="Calibri" w:hAnsi="Times New Roman"/>
          <w:sz w:val="24"/>
          <w:szCs w:val="24"/>
          <w:lang w:eastAsia="zh-CN" w:bidi="ar"/>
        </w:rPr>
        <w:t xml:space="preserve"> have been indicated to be in large numbers in women positive for High-Risk HPV[5].</w:t>
      </w:r>
    </w:p>
    <w:p w14:paraId="4F5DE378" w14:textId="77777777" w:rsidR="00A94C27" w:rsidRDefault="00A874D8">
      <w:pPr>
        <w:spacing w:line="480" w:lineRule="auto"/>
        <w:rPr>
          <w:rFonts w:ascii="Times New Roman" w:eastAsia="Calibri" w:hAnsi="Times New Roman"/>
          <w:sz w:val="24"/>
          <w:szCs w:val="24"/>
        </w:rPr>
      </w:pPr>
      <w:r>
        <w:rPr>
          <w:rFonts w:ascii="Times New Roman" w:eastAsia="Calibri" w:hAnsi="Times New Roman"/>
          <w:sz w:val="24"/>
          <w:szCs w:val="24"/>
          <w:lang w:eastAsia="zh-CN" w:bidi="ar"/>
        </w:rPr>
        <w:t>Human Immunodeficiency virus infection (HIV) is still a health burden in African countries. Kenya has an HIV epidemic, recordi</w:t>
      </w:r>
      <w:r>
        <w:rPr>
          <w:rFonts w:ascii="Times New Roman" w:eastAsia="Calibri" w:hAnsi="Times New Roman"/>
          <w:sz w:val="24"/>
          <w:szCs w:val="24"/>
          <w:lang w:eastAsia="zh-CN" w:bidi="ar"/>
        </w:rPr>
        <w:t xml:space="preserve">ng a prevalence of 3.3% in the year 2024, according to the World Health Organization. Women who have bacterial vaginosis infection could easily acquire HIV, among other sexually transmitted infections. Research indicates that bacterial vaginosis is linked </w:t>
      </w:r>
      <w:r>
        <w:rPr>
          <w:rFonts w:ascii="Times New Roman" w:eastAsia="Calibri" w:hAnsi="Times New Roman"/>
          <w:sz w:val="24"/>
          <w:szCs w:val="24"/>
          <w:lang w:eastAsia="zh-CN" w:bidi="ar"/>
        </w:rPr>
        <w:t xml:space="preserve">with a high risk (60%) </w:t>
      </w:r>
      <w:r>
        <w:rPr>
          <w:rFonts w:ascii="Times New Roman" w:eastAsia="Calibri" w:hAnsi="Times New Roman"/>
          <w:sz w:val="24"/>
          <w:szCs w:val="24"/>
          <w:lang w:eastAsia="zh-CN" w:bidi="ar"/>
        </w:rPr>
        <w:lastRenderedPageBreak/>
        <w:t>of acquiring HIV-1 in women. This is because bacterial vaginosis leads to disruption of the normal vaginal micro flora, which results in increased vaginal PH.</w:t>
      </w:r>
      <w:r>
        <w:rPr>
          <w:rFonts w:ascii="Times New Roman" w:eastAsia="Calibri" w:hAnsi="Times New Roman"/>
          <w:sz w:val="24"/>
          <w:szCs w:val="24"/>
        </w:rPr>
        <w:t xml:space="preserve"> This, therefore, results in the recruitment of the immune cells to the vag</w:t>
      </w:r>
      <w:r>
        <w:rPr>
          <w:rFonts w:ascii="Times New Roman" w:eastAsia="Calibri" w:hAnsi="Times New Roman"/>
          <w:sz w:val="24"/>
          <w:szCs w:val="24"/>
        </w:rPr>
        <w:t>ina, which eventually become the HIV infection target cells [6].</w:t>
      </w:r>
    </w:p>
    <w:p w14:paraId="5FEC5CFE" w14:textId="77777777" w:rsidR="00A94C27" w:rsidRDefault="00A874D8">
      <w:pPr>
        <w:spacing w:before="0" w:beforeAutospacing="0" w:after="0" w:line="480" w:lineRule="auto"/>
        <w:jc w:val="both"/>
        <w:rPr>
          <w:rFonts w:ascii="Times New Roman" w:eastAsia="Calibri" w:hAnsi="Times New Roman"/>
          <w:sz w:val="24"/>
          <w:szCs w:val="24"/>
        </w:rPr>
      </w:pPr>
      <w:r>
        <w:rPr>
          <w:rFonts w:ascii="Times New Roman" w:eastAsia="Calibri" w:hAnsi="Times New Roman"/>
          <w:sz w:val="24"/>
          <w:szCs w:val="24"/>
          <w:lang w:eastAsia="zh-CN" w:bidi="ar"/>
        </w:rPr>
        <w:t>High-risk HPV infection has been highly correlated with cervical lesions and cervical cancer. Bacterial vaginosis has been attributed to an increase in the risk of the development of both cer</w:t>
      </w:r>
      <w:r>
        <w:rPr>
          <w:rFonts w:ascii="Times New Roman" w:eastAsia="Calibri" w:hAnsi="Times New Roman"/>
          <w:sz w:val="24"/>
          <w:szCs w:val="24"/>
          <w:lang w:eastAsia="zh-CN" w:bidi="ar"/>
        </w:rPr>
        <w:t>vical lesions and cervical cancer, as shown by the studies carried out [16]. However, the role of bacterial vaginosis and high-risk HPV co-infection in the development of cervical lesions is still elusive. Additionally, n</w:t>
      </w:r>
      <w:r>
        <w:rPr>
          <w:rFonts w:ascii="Times New Roman" w:eastAsia="SimSun" w:hAnsi="Times New Roman"/>
          <w:sz w:val="24"/>
          <w:szCs w:val="24"/>
        </w:rPr>
        <w:t xml:space="preserve">umerous studies have evaluated the </w:t>
      </w:r>
      <w:r>
        <w:rPr>
          <w:rFonts w:ascii="Times New Roman" w:eastAsia="SimSun" w:hAnsi="Times New Roman"/>
          <w:sz w:val="24"/>
          <w:szCs w:val="24"/>
        </w:rPr>
        <w:t>prevalence and impact of BV and HPV individually</w:t>
      </w:r>
      <w:commentRangeStart w:id="15"/>
      <w:r>
        <w:rPr>
          <w:rFonts w:ascii="Times New Roman" w:eastAsia="SimSun" w:hAnsi="Times New Roman"/>
          <w:sz w:val="24"/>
          <w:szCs w:val="24"/>
        </w:rPr>
        <w:t xml:space="preserve">, but fewer </w:t>
      </w:r>
      <w:commentRangeEnd w:id="15"/>
      <w:r w:rsidR="006510F0">
        <w:rPr>
          <w:rStyle w:val="a9"/>
        </w:rPr>
        <w:commentReference w:id="15"/>
      </w:r>
      <w:r>
        <w:rPr>
          <w:rFonts w:ascii="Times New Roman" w:eastAsia="SimSun" w:hAnsi="Times New Roman"/>
          <w:sz w:val="24"/>
          <w:szCs w:val="24"/>
        </w:rPr>
        <w:t>have focused on their co-infection, particularly in HIV-positive women and specifically from Kenyan settings, justifying the need for this study.</w:t>
      </w:r>
      <w:r>
        <w:rPr>
          <w:rFonts w:ascii="Times New Roman" w:eastAsia="Calibri" w:hAnsi="Times New Roman"/>
          <w:sz w:val="24"/>
          <w:szCs w:val="24"/>
          <w:lang w:eastAsia="zh-CN" w:bidi="ar"/>
        </w:rPr>
        <w:t xml:space="preserve"> The study also aimed at revealing the prevalence of bacterial vaginosis and HPV co-infection among HIV-positive women. The findings from this study shared with the policymakers in the health sector and specifically the comprehensive care clinic are benefi</w:t>
      </w:r>
      <w:r>
        <w:rPr>
          <w:rFonts w:ascii="Times New Roman" w:eastAsia="Calibri" w:hAnsi="Times New Roman"/>
          <w:sz w:val="24"/>
          <w:szCs w:val="24"/>
          <w:lang w:eastAsia="zh-CN" w:bidi="ar"/>
        </w:rPr>
        <w:t>cial in making informed decisions in managing HIV-positive women, leading to improved healthcare quality.</w:t>
      </w:r>
    </w:p>
    <w:p w14:paraId="09B8536B" w14:textId="77777777" w:rsidR="00A94C27" w:rsidRDefault="00A874D8">
      <w:pPr>
        <w:numPr>
          <w:ilvl w:val="0"/>
          <w:numId w:val="2"/>
        </w:num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MATERIALS AND METHODS</w:t>
      </w:r>
    </w:p>
    <w:p w14:paraId="7F64ECDC" w14:textId="77777777" w:rsidR="00A94C27" w:rsidRDefault="00A874D8">
      <w:pPr>
        <w:numPr>
          <w:ilvl w:val="1"/>
          <w:numId w:val="2"/>
        </w:num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Study Design</w:t>
      </w:r>
    </w:p>
    <w:p w14:paraId="5DDFAE94" w14:textId="77777777" w:rsidR="00A94C27" w:rsidRDefault="00A874D8">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A prospective cross-sectional research design was used to carry out the research. 125 HIV-positive women at Machako</w:t>
      </w:r>
      <w:r>
        <w:rPr>
          <w:rFonts w:ascii="Times New Roman" w:eastAsia="Calibri" w:hAnsi="Times New Roman"/>
          <w:sz w:val="24"/>
          <w:szCs w:val="24"/>
          <w:lang w:eastAsia="zh-CN" w:bidi="ar"/>
        </w:rPr>
        <w:t xml:space="preserve">s Level 5 Hospital attending the Comprehensive Care clinic who consented to take part in the study and met the inclusion criteria were screened for high-risk HPV sub types using real-time PCR </w:t>
      </w:r>
      <w:commentRangeStart w:id="16"/>
      <w:r>
        <w:rPr>
          <w:rFonts w:ascii="Times New Roman" w:eastAsia="Calibri" w:hAnsi="Times New Roman"/>
          <w:sz w:val="24"/>
          <w:szCs w:val="24"/>
          <w:lang w:eastAsia="zh-CN" w:bidi="ar"/>
        </w:rPr>
        <w:t xml:space="preserve">and had </w:t>
      </w:r>
      <w:commentRangeEnd w:id="16"/>
      <w:r w:rsidR="00EC7F7D">
        <w:rPr>
          <w:rStyle w:val="a9"/>
        </w:rPr>
        <w:commentReference w:id="16"/>
      </w:r>
      <w:r>
        <w:rPr>
          <w:rFonts w:ascii="Times New Roman" w:eastAsia="Calibri" w:hAnsi="Times New Roman"/>
          <w:sz w:val="24"/>
          <w:szCs w:val="24"/>
          <w:lang w:eastAsia="zh-CN" w:bidi="ar"/>
        </w:rPr>
        <w:t xml:space="preserve">cervical lesions and bacterial vaginosis examined using </w:t>
      </w:r>
      <w:r>
        <w:rPr>
          <w:rFonts w:ascii="Times New Roman" w:eastAsia="Calibri" w:hAnsi="Times New Roman"/>
          <w:sz w:val="24"/>
          <w:szCs w:val="24"/>
          <w:lang w:eastAsia="zh-CN" w:bidi="ar"/>
        </w:rPr>
        <w:t>the pap smears taken. Their demographic data was collected using questionnaires.</w:t>
      </w:r>
    </w:p>
    <w:p w14:paraId="69394AF1" w14:textId="77777777" w:rsidR="00A94C27" w:rsidRDefault="00A874D8">
      <w:p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lastRenderedPageBreak/>
        <w:t>2.2 Collection of the Cervical Samples</w:t>
      </w:r>
    </w:p>
    <w:p w14:paraId="55FCDDF6" w14:textId="77777777" w:rsidR="00A94C27" w:rsidRDefault="00A874D8">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Before the sample collection, the study participants were educated on the benefits and the sample collection process. After informed con</w:t>
      </w:r>
      <w:r>
        <w:rPr>
          <w:rFonts w:ascii="Times New Roman" w:eastAsia="Calibri" w:hAnsi="Times New Roman"/>
          <w:sz w:val="24"/>
          <w:szCs w:val="24"/>
          <w:lang w:eastAsia="zh-CN" w:bidi="ar"/>
        </w:rPr>
        <w:t xml:space="preserve">sent and taking of their demographic data, they were </w:t>
      </w:r>
      <w:commentRangeStart w:id="17"/>
      <w:r>
        <w:rPr>
          <w:rFonts w:ascii="Times New Roman" w:eastAsia="Calibri" w:hAnsi="Times New Roman"/>
          <w:sz w:val="24"/>
          <w:szCs w:val="24"/>
          <w:lang w:eastAsia="zh-CN" w:bidi="ar"/>
        </w:rPr>
        <w:t>taken</w:t>
      </w:r>
      <w:commentRangeEnd w:id="17"/>
      <w:r w:rsidR="00B06406">
        <w:rPr>
          <w:rStyle w:val="a9"/>
        </w:rPr>
        <w:commentReference w:id="17"/>
      </w:r>
      <w:r>
        <w:rPr>
          <w:rFonts w:ascii="Times New Roman" w:eastAsia="Calibri" w:hAnsi="Times New Roman"/>
          <w:sz w:val="24"/>
          <w:szCs w:val="24"/>
          <w:lang w:eastAsia="zh-CN" w:bidi="ar"/>
        </w:rPr>
        <w:t xml:space="preserve"> in a secluded room and </w:t>
      </w:r>
      <w:commentRangeStart w:id="18"/>
      <w:r>
        <w:rPr>
          <w:rFonts w:ascii="Times New Roman" w:eastAsia="Calibri" w:hAnsi="Times New Roman"/>
          <w:sz w:val="24"/>
          <w:szCs w:val="24"/>
          <w:lang w:eastAsia="zh-CN" w:bidi="ar"/>
        </w:rPr>
        <w:t>put</w:t>
      </w:r>
      <w:commentRangeEnd w:id="18"/>
      <w:r w:rsidR="00B06406">
        <w:rPr>
          <w:rStyle w:val="a9"/>
        </w:rPr>
        <w:commentReference w:id="18"/>
      </w:r>
      <w:r>
        <w:rPr>
          <w:rFonts w:ascii="Times New Roman" w:eastAsia="Calibri" w:hAnsi="Times New Roman"/>
          <w:sz w:val="24"/>
          <w:szCs w:val="24"/>
          <w:lang w:eastAsia="zh-CN" w:bidi="ar"/>
        </w:rPr>
        <w:t xml:space="preserve"> in a comfortable position. A single-use sterile speculum lubricated using KY gel was inserted in the vagina to widen the vaginal walls for easy access and visualization o</w:t>
      </w:r>
      <w:r>
        <w:rPr>
          <w:rFonts w:ascii="Times New Roman" w:eastAsia="Calibri" w:hAnsi="Times New Roman"/>
          <w:sz w:val="24"/>
          <w:szCs w:val="24"/>
          <w:lang w:eastAsia="zh-CN" w:bidi="ar"/>
        </w:rPr>
        <w:t xml:space="preserve">f the cervix. Scrapping of both the ectocervix and the endocervix was done using a </w:t>
      </w:r>
      <w:commentRangeStart w:id="19"/>
      <w:proofErr w:type="spellStart"/>
      <w:r>
        <w:rPr>
          <w:rFonts w:ascii="Times New Roman" w:eastAsia="Calibri" w:hAnsi="Times New Roman"/>
          <w:sz w:val="24"/>
          <w:szCs w:val="24"/>
          <w:lang w:eastAsia="zh-CN" w:bidi="ar"/>
        </w:rPr>
        <w:t>cyto</w:t>
      </w:r>
      <w:commentRangeEnd w:id="19"/>
      <w:proofErr w:type="spellEnd"/>
      <w:r w:rsidR="00B06406">
        <w:rPr>
          <w:rStyle w:val="a9"/>
        </w:rPr>
        <w:commentReference w:id="19"/>
      </w:r>
      <w:r>
        <w:rPr>
          <w:rFonts w:ascii="Times New Roman" w:eastAsia="Calibri" w:hAnsi="Times New Roman"/>
          <w:sz w:val="24"/>
          <w:szCs w:val="24"/>
          <w:lang w:eastAsia="zh-CN" w:bidi="ar"/>
        </w:rPr>
        <w:t xml:space="preserve"> brush, a pap smear made on a clean glass slide labeled with the study participants' details and put in a 95% ethyl alcohol fixative. The </w:t>
      </w:r>
      <w:proofErr w:type="spellStart"/>
      <w:r>
        <w:rPr>
          <w:rFonts w:ascii="Times New Roman" w:eastAsia="Calibri" w:hAnsi="Times New Roman"/>
          <w:sz w:val="24"/>
          <w:szCs w:val="24"/>
          <w:lang w:eastAsia="zh-CN" w:bidi="ar"/>
        </w:rPr>
        <w:t>cyto</w:t>
      </w:r>
      <w:proofErr w:type="spellEnd"/>
      <w:r>
        <w:rPr>
          <w:rFonts w:ascii="Times New Roman" w:eastAsia="Calibri" w:hAnsi="Times New Roman"/>
          <w:sz w:val="24"/>
          <w:szCs w:val="24"/>
          <w:lang w:eastAsia="zh-CN" w:bidi="ar"/>
        </w:rPr>
        <w:t xml:space="preserve"> brush was then vigorously </w:t>
      </w:r>
      <w:r>
        <w:rPr>
          <w:rFonts w:ascii="Times New Roman" w:eastAsia="Calibri" w:hAnsi="Times New Roman"/>
          <w:sz w:val="24"/>
          <w:szCs w:val="24"/>
          <w:lang w:eastAsia="zh-CN" w:bidi="ar"/>
        </w:rPr>
        <w:t>stirred in a cartridge containing the HPV fixative and labeled with the study participants' details</w:t>
      </w:r>
    </w:p>
    <w:p w14:paraId="60DBFB1C" w14:textId="77777777" w:rsidR="00A94C27" w:rsidRDefault="00A874D8">
      <w:pPr>
        <w:spacing w:before="0" w:beforeAutospacing="0" w:after="0" w:line="480" w:lineRule="auto"/>
        <w:jc w:val="both"/>
        <w:rPr>
          <w:rFonts w:ascii="Times New Roman" w:eastAsia="Calibri" w:hAnsi="Times New Roman"/>
          <w:sz w:val="24"/>
          <w:szCs w:val="24"/>
        </w:rPr>
      </w:pPr>
      <w:r>
        <w:rPr>
          <w:rFonts w:ascii="Times New Roman" w:eastAsia="Calibri" w:hAnsi="Times New Roman"/>
          <w:sz w:val="24"/>
          <w:szCs w:val="24"/>
          <w:lang w:eastAsia="zh-CN" w:bidi="ar"/>
        </w:rPr>
        <w:t>like the unique hospital number and date of collection, they were then inserted in an alcohol-based fixative and transported to the lab for screening.</w:t>
      </w:r>
    </w:p>
    <w:p w14:paraId="723D4BB8" w14:textId="77777777" w:rsidR="00A94C27" w:rsidRDefault="00A874D8">
      <w:pPr>
        <w:spacing w:line="240" w:lineRule="auto"/>
        <w:rPr>
          <w:rFonts w:ascii="Times New Roman" w:eastAsia="Calibri" w:hAnsi="Times New Roman"/>
          <w:b/>
          <w:bCs/>
          <w:sz w:val="24"/>
          <w:szCs w:val="24"/>
        </w:rPr>
      </w:pPr>
      <w:r>
        <w:rPr>
          <w:rFonts w:ascii="Times New Roman" w:eastAsia="Calibri" w:hAnsi="Times New Roman"/>
          <w:b/>
          <w:bCs/>
          <w:sz w:val="24"/>
          <w:szCs w:val="24"/>
        </w:rPr>
        <w:t>2.2.1</w:t>
      </w:r>
      <w:r>
        <w:rPr>
          <w:rFonts w:ascii="Times New Roman" w:eastAsia="Calibri" w:hAnsi="Times New Roman"/>
          <w:b/>
          <w:bCs/>
          <w:sz w:val="24"/>
          <w:szCs w:val="24"/>
        </w:rPr>
        <w:t xml:space="preserve"> Processing of Samples for High-Risk HPV</w:t>
      </w:r>
    </w:p>
    <w:p w14:paraId="348EB6EC" w14:textId="77777777" w:rsidR="00A94C27" w:rsidRDefault="00A874D8">
      <w:pPr>
        <w:spacing w:line="480" w:lineRule="auto"/>
        <w:rPr>
          <w:rFonts w:ascii="Times New Roman" w:eastAsia="Calibri" w:hAnsi="Times New Roman"/>
          <w:sz w:val="24"/>
          <w:szCs w:val="24"/>
        </w:rPr>
      </w:pPr>
      <w:r>
        <w:rPr>
          <w:rFonts w:ascii="Times New Roman" w:eastAsia="Calibri" w:hAnsi="Times New Roman"/>
          <w:sz w:val="24"/>
          <w:szCs w:val="24"/>
        </w:rPr>
        <w:t xml:space="preserve">The Xpert HPV Assay for </w:t>
      </w:r>
      <w:commentRangeStart w:id="20"/>
      <w:r>
        <w:rPr>
          <w:rFonts w:ascii="Times New Roman" w:eastAsia="Calibri" w:hAnsi="Times New Roman"/>
          <w:sz w:val="24"/>
          <w:szCs w:val="24"/>
        </w:rPr>
        <w:t>the detection of</w:t>
      </w:r>
      <w:commentRangeEnd w:id="20"/>
      <w:r w:rsidR="00B06406">
        <w:rPr>
          <w:rStyle w:val="a9"/>
        </w:rPr>
        <w:commentReference w:id="20"/>
      </w:r>
      <w:r>
        <w:rPr>
          <w:rFonts w:ascii="Times New Roman" w:eastAsia="Calibri" w:hAnsi="Times New Roman"/>
          <w:sz w:val="24"/>
          <w:szCs w:val="24"/>
        </w:rPr>
        <w:t xml:space="preserve"> HPV sub types was performed on the Cepheid Gene Xpert Instrument system using Real-time PCR. The test was carried out </w:t>
      </w:r>
      <w:commentRangeStart w:id="21"/>
      <w:r>
        <w:rPr>
          <w:rFonts w:ascii="Times New Roman" w:eastAsia="Calibri" w:hAnsi="Times New Roman"/>
          <w:sz w:val="24"/>
          <w:szCs w:val="24"/>
        </w:rPr>
        <w:t xml:space="preserve">in accordance to </w:t>
      </w:r>
      <w:commentRangeEnd w:id="21"/>
      <w:r w:rsidR="00B06406">
        <w:rPr>
          <w:rStyle w:val="a9"/>
        </w:rPr>
        <w:commentReference w:id="21"/>
      </w:r>
      <w:r>
        <w:rPr>
          <w:rFonts w:ascii="Times New Roman" w:eastAsia="Calibri" w:hAnsi="Times New Roman"/>
          <w:sz w:val="24"/>
          <w:szCs w:val="24"/>
        </w:rPr>
        <w:t xml:space="preserve">the manufacturer's instructions and </w:t>
      </w:r>
      <w:commentRangeStart w:id="22"/>
      <w:r>
        <w:rPr>
          <w:rFonts w:ascii="Times New Roman" w:eastAsia="Calibri" w:hAnsi="Times New Roman"/>
          <w:sz w:val="24"/>
          <w:szCs w:val="24"/>
        </w:rPr>
        <w:t>fol</w:t>
      </w:r>
      <w:r>
        <w:rPr>
          <w:rFonts w:ascii="Times New Roman" w:eastAsia="Calibri" w:hAnsi="Times New Roman"/>
          <w:sz w:val="24"/>
          <w:szCs w:val="24"/>
        </w:rPr>
        <w:t xml:space="preserve">lowing </w:t>
      </w:r>
      <w:commentRangeEnd w:id="22"/>
      <w:r w:rsidR="00B06406">
        <w:rPr>
          <w:rStyle w:val="a9"/>
        </w:rPr>
        <w:commentReference w:id="22"/>
      </w:r>
      <w:r>
        <w:rPr>
          <w:rFonts w:ascii="Times New Roman" w:eastAsia="Calibri" w:hAnsi="Times New Roman"/>
          <w:sz w:val="24"/>
          <w:szCs w:val="24"/>
        </w:rPr>
        <w:t>the standard operating procedures.</w:t>
      </w:r>
    </w:p>
    <w:p w14:paraId="620C56EC" w14:textId="77777777" w:rsidR="00A94C27" w:rsidRDefault="00A874D8">
      <w:pPr>
        <w:spacing w:line="480" w:lineRule="auto"/>
        <w:rPr>
          <w:rFonts w:ascii="Times New Roman" w:eastAsia="Calibri" w:hAnsi="Times New Roman"/>
          <w:b/>
          <w:bCs/>
          <w:sz w:val="24"/>
          <w:szCs w:val="24"/>
        </w:rPr>
      </w:pPr>
      <w:r>
        <w:rPr>
          <w:rFonts w:ascii="Times New Roman" w:eastAsia="Calibri" w:hAnsi="Times New Roman"/>
          <w:b/>
          <w:bCs/>
          <w:sz w:val="24"/>
          <w:szCs w:val="24"/>
        </w:rPr>
        <w:t>2.2.2 Processing of the Pap Smear Samples</w:t>
      </w:r>
    </w:p>
    <w:p w14:paraId="0E6F77C0" w14:textId="77777777" w:rsidR="00A94C27" w:rsidRDefault="00A874D8">
      <w:pPr>
        <w:spacing w:line="480" w:lineRule="auto"/>
        <w:rPr>
          <w:rFonts w:ascii="Times New Roman" w:eastAsia="Calibri" w:hAnsi="Times New Roman"/>
          <w:sz w:val="24"/>
          <w:szCs w:val="24"/>
          <w:lang w:bidi="ar"/>
        </w:rPr>
      </w:pPr>
      <w:r>
        <w:rPr>
          <w:rFonts w:ascii="Times New Roman" w:eastAsia="Calibri" w:hAnsi="Times New Roman"/>
          <w:sz w:val="24"/>
          <w:szCs w:val="24"/>
        </w:rPr>
        <w:t>The Pap smear samples were</w:t>
      </w:r>
      <w:r>
        <w:rPr>
          <w:rFonts w:ascii="Times New Roman" w:eastAsia="Calibri" w:hAnsi="Times New Roman"/>
          <w:sz w:val="24"/>
          <w:szCs w:val="24"/>
          <w:lang w:bidi="ar"/>
        </w:rPr>
        <w:t xml:space="preserve"> stained using the Papanicolaou staining procedure and observed under the microscope to screen for </w:t>
      </w:r>
      <w:commentRangeStart w:id="23"/>
      <w:r>
        <w:rPr>
          <w:rFonts w:ascii="Times New Roman" w:eastAsia="Calibri" w:hAnsi="Times New Roman"/>
          <w:sz w:val="24"/>
          <w:szCs w:val="24"/>
          <w:lang w:bidi="ar"/>
        </w:rPr>
        <w:t>both</w:t>
      </w:r>
      <w:commentRangeEnd w:id="23"/>
      <w:r w:rsidR="00B06406">
        <w:rPr>
          <w:rStyle w:val="a9"/>
        </w:rPr>
        <w:commentReference w:id="23"/>
      </w:r>
      <w:r>
        <w:rPr>
          <w:rFonts w:ascii="Times New Roman" w:eastAsia="Calibri" w:hAnsi="Times New Roman"/>
          <w:sz w:val="24"/>
          <w:szCs w:val="24"/>
          <w:lang w:bidi="ar"/>
        </w:rPr>
        <w:t xml:space="preserve"> cervical lesions and bacterial vaginosis.</w:t>
      </w:r>
    </w:p>
    <w:p w14:paraId="6551B652" w14:textId="77777777" w:rsidR="00A94C27" w:rsidRDefault="00A874D8">
      <w:pPr>
        <w:spacing w:line="480" w:lineRule="auto"/>
        <w:rPr>
          <w:rFonts w:ascii="Times New Roman" w:eastAsia="Calibri" w:hAnsi="Times New Roman"/>
          <w:iCs/>
          <w:sz w:val="24"/>
          <w:szCs w:val="24"/>
          <w:lang w:bidi="ar"/>
        </w:rPr>
      </w:pPr>
      <w:r>
        <w:rPr>
          <w:rFonts w:ascii="Times New Roman" w:eastAsia="Calibri" w:hAnsi="Times New Roman"/>
          <w:iCs/>
          <w:sz w:val="24"/>
          <w:szCs w:val="24"/>
          <w:lang w:bidi="ar"/>
        </w:rPr>
        <w:t>2.2.2.1 Data analysis</w:t>
      </w:r>
    </w:p>
    <w:p w14:paraId="0ACC6320" w14:textId="77777777" w:rsidR="00A94C27" w:rsidRDefault="00A874D8">
      <w:pPr>
        <w:spacing w:line="480" w:lineRule="auto"/>
        <w:rPr>
          <w:rFonts w:ascii="Times New Roman" w:eastAsia="Calibri" w:hAnsi="Times New Roman"/>
          <w:sz w:val="24"/>
          <w:szCs w:val="24"/>
          <w:lang w:bidi="ar"/>
        </w:rPr>
      </w:pPr>
      <w:r>
        <w:rPr>
          <w:rFonts w:ascii="Times New Roman" w:eastAsia="Calibri" w:hAnsi="Times New Roman"/>
          <w:sz w:val="24"/>
          <w:szCs w:val="24"/>
          <w:lang w:bidi="ar"/>
        </w:rPr>
        <w:lastRenderedPageBreak/>
        <w:t xml:space="preserve">The HPV DNA and Pap smear results were recorded in an Excel spreadsheet and then imported into SPSS software (IBM SPSS Inc. application software 29.0.2.0) to </w:t>
      </w:r>
      <w:commentRangeStart w:id="24"/>
      <w:proofErr w:type="spellStart"/>
      <w:r>
        <w:rPr>
          <w:rFonts w:ascii="Times New Roman" w:eastAsia="Calibri" w:hAnsi="Times New Roman"/>
          <w:sz w:val="24"/>
          <w:szCs w:val="24"/>
          <w:lang w:bidi="ar"/>
        </w:rPr>
        <w:t>analyse</w:t>
      </w:r>
      <w:commentRangeEnd w:id="24"/>
      <w:proofErr w:type="spellEnd"/>
      <w:r w:rsidR="00B06406">
        <w:rPr>
          <w:rStyle w:val="a9"/>
        </w:rPr>
        <w:commentReference w:id="24"/>
      </w:r>
      <w:r>
        <w:rPr>
          <w:rFonts w:ascii="Times New Roman" w:eastAsia="Calibri" w:hAnsi="Times New Roman"/>
          <w:sz w:val="24"/>
          <w:szCs w:val="24"/>
          <w:lang w:bidi="ar"/>
        </w:rPr>
        <w:t xml:space="preserve"> dependent and independent variables. The results were tabulated to show the P-value proportions. A chi-square test was then done to determine if there was a significant association between bacterial vaginosis and HPV co-infection and the demographic data.</w:t>
      </w:r>
      <w:r>
        <w:rPr>
          <w:rFonts w:ascii="Times New Roman" w:eastAsia="Calibri" w:hAnsi="Times New Roman"/>
          <w:sz w:val="24"/>
          <w:szCs w:val="24"/>
          <w:lang w:bidi="ar"/>
        </w:rPr>
        <w:t xml:space="preserve"> A  P value of less than 0.05 was considered statistically significant at a confidence interval of 95%.</w:t>
      </w:r>
    </w:p>
    <w:p w14:paraId="5E03755A" w14:textId="77777777" w:rsidR="00A94C27" w:rsidRDefault="00A874D8">
      <w:pPr>
        <w:numPr>
          <w:ilvl w:val="0"/>
          <w:numId w:val="2"/>
        </w:numPr>
        <w:spacing w:line="480" w:lineRule="auto"/>
        <w:rPr>
          <w:rFonts w:ascii="Times New Roman" w:hAnsi="Times New Roman"/>
          <w:sz w:val="24"/>
          <w:szCs w:val="24"/>
        </w:rPr>
      </w:pPr>
      <w:r>
        <w:rPr>
          <w:rFonts w:ascii="Times New Roman" w:eastAsia="Calibri" w:hAnsi="Times New Roman"/>
          <w:b/>
          <w:bCs/>
          <w:sz w:val="24"/>
          <w:szCs w:val="24"/>
          <w:lang w:bidi="ar"/>
        </w:rPr>
        <w:t>RESULTS</w:t>
      </w:r>
    </w:p>
    <w:p w14:paraId="45B9D669" w14:textId="77777777" w:rsidR="00A94C27" w:rsidRDefault="00A874D8">
      <w:pPr>
        <w:spacing w:line="480" w:lineRule="auto"/>
        <w:rPr>
          <w:rFonts w:ascii="Times New Roman" w:hAnsi="Times New Roman"/>
          <w:bCs/>
          <w:sz w:val="24"/>
          <w:szCs w:val="24"/>
          <w:lang w:bidi="ar"/>
        </w:rPr>
      </w:pPr>
      <w:r>
        <w:rPr>
          <w:rFonts w:ascii="Times New Roman" w:eastAsia="Calibri" w:hAnsi="Times New Roman"/>
          <w:sz w:val="24"/>
          <w:szCs w:val="24"/>
          <w:lang w:bidi="ar"/>
        </w:rPr>
        <w:t>125 HIV-positive women aged between 21 and 64 years were included in the study.</w:t>
      </w:r>
      <w:r>
        <w:rPr>
          <w:rFonts w:ascii="Times New Roman" w:hAnsi="Times New Roman"/>
          <w:bCs/>
          <w:sz w:val="24"/>
          <w:szCs w:val="24"/>
          <w:lang w:bidi="ar"/>
        </w:rPr>
        <w:t xml:space="preserve"> Out of the 125 study participants, 36 tested positive (28.8%) fo</w:t>
      </w:r>
      <w:r>
        <w:rPr>
          <w:rFonts w:ascii="Times New Roman" w:hAnsi="Times New Roman"/>
          <w:bCs/>
          <w:sz w:val="24"/>
          <w:szCs w:val="24"/>
          <w:lang w:bidi="ar"/>
        </w:rPr>
        <w:t xml:space="preserve">r various HPV sub types. 13(10.4%) study participants out of the 125 tested positive for bacterial vaginosis. The number of study participants with bacterial vaginosis and HPV co-infection was 11 (8.8%). </w:t>
      </w:r>
    </w:p>
    <w:p w14:paraId="05635663" w14:textId="77777777" w:rsidR="00A94C27" w:rsidRDefault="00A874D8">
      <w:pPr>
        <w:spacing w:line="480" w:lineRule="auto"/>
        <w:rPr>
          <w:rFonts w:ascii="Times New Roman" w:hAnsi="Times New Roman"/>
          <w:bCs/>
          <w:sz w:val="24"/>
          <w:szCs w:val="24"/>
          <w:lang w:bidi="ar"/>
        </w:rPr>
      </w:pPr>
      <w:r>
        <w:rPr>
          <w:rFonts w:ascii="Times New Roman" w:hAnsi="Times New Roman"/>
          <w:bCs/>
          <w:sz w:val="24"/>
          <w:szCs w:val="24"/>
          <w:lang w:bidi="ar"/>
        </w:rPr>
        <w:t>Demographic data, which included age, education lev</w:t>
      </w:r>
      <w:r>
        <w:rPr>
          <w:rFonts w:ascii="Times New Roman" w:hAnsi="Times New Roman"/>
          <w:bCs/>
          <w:sz w:val="24"/>
          <w:szCs w:val="24"/>
          <w:lang w:bidi="ar"/>
        </w:rPr>
        <w:t>el, and marital status, were analyzed, and none was found to have any statistically significant association with bacterial vaginosis and HPV co-infection. Table 1 is a cross-tabulation of the age of the study participants and the bacterial vaginosis and HP</w:t>
      </w:r>
      <w:r>
        <w:rPr>
          <w:rFonts w:ascii="Times New Roman" w:hAnsi="Times New Roman"/>
          <w:bCs/>
          <w:sz w:val="24"/>
          <w:szCs w:val="24"/>
          <w:lang w:bidi="ar"/>
        </w:rPr>
        <w:t xml:space="preserve">V co-infection. Ages 41-50 had the most </w:t>
      </w:r>
      <w:commentRangeStart w:id="25"/>
      <w:r>
        <w:rPr>
          <w:rFonts w:ascii="Times New Roman" w:hAnsi="Times New Roman"/>
          <w:bCs/>
          <w:sz w:val="24"/>
          <w:szCs w:val="24"/>
          <w:lang w:bidi="ar"/>
        </w:rPr>
        <w:t xml:space="preserve">number of </w:t>
      </w:r>
      <w:commentRangeEnd w:id="25"/>
      <w:r w:rsidR="00B06406">
        <w:rPr>
          <w:rStyle w:val="a9"/>
        </w:rPr>
        <w:commentReference w:id="25"/>
      </w:r>
      <w:r>
        <w:rPr>
          <w:rFonts w:ascii="Times New Roman" w:hAnsi="Times New Roman"/>
          <w:bCs/>
          <w:sz w:val="24"/>
          <w:szCs w:val="24"/>
          <w:lang w:bidi="ar"/>
        </w:rPr>
        <w:t xml:space="preserve">confections (45.5%), while study participants of ages 61-70 did not record bacterial vaginosis and HPV confection. There was no statistically significant association between age </w:t>
      </w:r>
      <w:commentRangeStart w:id="26"/>
      <w:r>
        <w:rPr>
          <w:rFonts w:ascii="Times New Roman" w:hAnsi="Times New Roman"/>
          <w:bCs/>
          <w:sz w:val="24"/>
          <w:szCs w:val="24"/>
          <w:lang w:bidi="ar"/>
        </w:rPr>
        <w:t xml:space="preserve">and bacterial </w:t>
      </w:r>
      <w:commentRangeEnd w:id="26"/>
      <w:r w:rsidR="00F06E28">
        <w:rPr>
          <w:rStyle w:val="a9"/>
        </w:rPr>
        <w:commentReference w:id="26"/>
      </w:r>
      <w:proofErr w:type="spellStart"/>
      <w:r>
        <w:rPr>
          <w:rFonts w:ascii="Times New Roman" w:hAnsi="Times New Roman"/>
          <w:bCs/>
          <w:sz w:val="24"/>
          <w:szCs w:val="24"/>
          <w:lang w:bidi="ar"/>
        </w:rPr>
        <w:t>vaginosis</w:t>
      </w:r>
      <w:proofErr w:type="spellEnd"/>
      <w:r>
        <w:rPr>
          <w:rFonts w:ascii="Times New Roman" w:hAnsi="Times New Roman"/>
          <w:bCs/>
          <w:sz w:val="24"/>
          <w:szCs w:val="24"/>
          <w:lang w:bidi="ar"/>
        </w:rPr>
        <w:t xml:space="preserve"> and </w:t>
      </w:r>
      <w:r>
        <w:rPr>
          <w:rFonts w:ascii="Times New Roman" w:hAnsi="Times New Roman"/>
          <w:bCs/>
          <w:sz w:val="24"/>
          <w:szCs w:val="24"/>
          <w:lang w:bidi="ar"/>
        </w:rPr>
        <w:t>HPV co-infection (P = .721) (Table 1). Among the 125 study participants, 17 (13.6%) were single, 55 (44%) were married, 23(18.4%) were divorced and 30 (24%) were widowed. There was no statistically significant association between marital status and bacteri</w:t>
      </w:r>
      <w:r>
        <w:rPr>
          <w:rFonts w:ascii="Times New Roman" w:hAnsi="Times New Roman"/>
          <w:bCs/>
          <w:sz w:val="24"/>
          <w:szCs w:val="24"/>
          <w:lang w:bidi="ar"/>
        </w:rPr>
        <w:t xml:space="preserve">al vaginosis and HPV co-infection (P = .233) (Table 2). The education level of the study participants </w:t>
      </w:r>
      <w:r>
        <w:rPr>
          <w:rFonts w:ascii="Times New Roman" w:hAnsi="Times New Roman"/>
          <w:bCs/>
          <w:sz w:val="24"/>
          <w:szCs w:val="24"/>
          <w:lang w:bidi="ar"/>
        </w:rPr>
        <w:lastRenderedPageBreak/>
        <w:t>revealed that 35 (28%) had not gone to school. Most of the study participants 41 (32.8%) went up to the primary school level. There was no statistically s</w:t>
      </w:r>
      <w:r>
        <w:rPr>
          <w:rFonts w:ascii="Times New Roman" w:hAnsi="Times New Roman"/>
          <w:bCs/>
          <w:sz w:val="24"/>
          <w:szCs w:val="24"/>
          <w:lang w:bidi="ar"/>
        </w:rPr>
        <w:t xml:space="preserve">ignificant association between education level </w:t>
      </w:r>
      <w:commentRangeStart w:id="27"/>
      <w:r>
        <w:rPr>
          <w:rFonts w:ascii="Times New Roman" w:hAnsi="Times New Roman"/>
          <w:bCs/>
          <w:sz w:val="24"/>
          <w:szCs w:val="24"/>
          <w:lang w:bidi="ar"/>
        </w:rPr>
        <w:t xml:space="preserve">and bacterial </w:t>
      </w:r>
      <w:commentRangeEnd w:id="27"/>
      <w:r w:rsidR="00F06E28">
        <w:rPr>
          <w:rStyle w:val="a9"/>
        </w:rPr>
        <w:commentReference w:id="27"/>
      </w:r>
      <w:proofErr w:type="spellStart"/>
      <w:r>
        <w:rPr>
          <w:rFonts w:ascii="Times New Roman" w:hAnsi="Times New Roman"/>
          <w:bCs/>
          <w:sz w:val="24"/>
          <w:szCs w:val="24"/>
          <w:lang w:bidi="ar"/>
        </w:rPr>
        <w:t>vaginosis</w:t>
      </w:r>
      <w:proofErr w:type="spellEnd"/>
      <w:r>
        <w:rPr>
          <w:rFonts w:ascii="Times New Roman" w:hAnsi="Times New Roman"/>
          <w:bCs/>
          <w:sz w:val="24"/>
          <w:szCs w:val="24"/>
          <w:lang w:bidi="ar"/>
        </w:rPr>
        <w:t xml:space="preserve"> and HPV co-infection (P = .087) (Table 2).</w:t>
      </w:r>
    </w:p>
    <w:p w14:paraId="4EF5B814" w14:textId="77777777" w:rsidR="00A94C27" w:rsidRDefault="00A874D8">
      <w:pPr>
        <w:spacing w:line="480" w:lineRule="auto"/>
        <w:rPr>
          <w:rFonts w:ascii="Times New Roman" w:hAnsi="Times New Roman"/>
          <w:bCs/>
          <w:sz w:val="24"/>
          <w:szCs w:val="24"/>
          <w:lang w:bidi="ar"/>
        </w:rPr>
      </w:pPr>
      <w:r>
        <w:rPr>
          <w:rFonts w:ascii="Times New Roman" w:hAnsi="Times New Roman"/>
          <w:bCs/>
          <w:sz w:val="24"/>
          <w:szCs w:val="24"/>
          <w:lang w:bidi="ar"/>
        </w:rPr>
        <w:t>Other factors considered, like a history of previous Pap smear screening and sexual activity also did not have a statistically significant ass</w:t>
      </w:r>
      <w:r>
        <w:rPr>
          <w:rFonts w:ascii="Times New Roman" w:hAnsi="Times New Roman"/>
          <w:bCs/>
          <w:sz w:val="24"/>
          <w:szCs w:val="24"/>
          <w:lang w:bidi="ar"/>
        </w:rPr>
        <w:t>ociation with bacterial vaginosis and HPV co-infection. When assessing the family planning method used by the study participants, condoms were the most used method by 71 (56.8%) participants. Pills were the least used by 10 (8%) participants. There was a s</w:t>
      </w:r>
      <w:r>
        <w:rPr>
          <w:rFonts w:ascii="Times New Roman" w:hAnsi="Times New Roman"/>
          <w:bCs/>
          <w:sz w:val="24"/>
          <w:szCs w:val="24"/>
          <w:lang w:bidi="ar"/>
        </w:rPr>
        <w:t xml:space="preserve">ignificant association between the family planning method used </w:t>
      </w:r>
      <w:commentRangeStart w:id="28"/>
      <w:r>
        <w:rPr>
          <w:rFonts w:ascii="Times New Roman" w:hAnsi="Times New Roman"/>
          <w:bCs/>
          <w:sz w:val="24"/>
          <w:szCs w:val="24"/>
          <w:lang w:bidi="ar"/>
        </w:rPr>
        <w:t xml:space="preserve">and bacterial </w:t>
      </w:r>
      <w:commentRangeEnd w:id="28"/>
      <w:r w:rsidR="00F06E28">
        <w:rPr>
          <w:rStyle w:val="a9"/>
        </w:rPr>
        <w:commentReference w:id="28"/>
      </w:r>
      <w:proofErr w:type="spellStart"/>
      <w:r>
        <w:rPr>
          <w:rFonts w:ascii="Times New Roman" w:hAnsi="Times New Roman"/>
          <w:bCs/>
          <w:sz w:val="24"/>
          <w:szCs w:val="24"/>
          <w:lang w:bidi="ar"/>
        </w:rPr>
        <w:t>vaginosis</w:t>
      </w:r>
      <w:proofErr w:type="spellEnd"/>
      <w:r>
        <w:rPr>
          <w:rFonts w:ascii="Times New Roman" w:hAnsi="Times New Roman"/>
          <w:bCs/>
          <w:sz w:val="24"/>
          <w:szCs w:val="24"/>
          <w:lang w:bidi="ar"/>
        </w:rPr>
        <w:t xml:space="preserve"> and HPV co-infection (P = .002) (Table 3).</w:t>
      </w:r>
    </w:p>
    <w:p w14:paraId="43A3C63C" w14:textId="77777777" w:rsidR="00A94C27" w:rsidRDefault="00A94C27">
      <w:pPr>
        <w:spacing w:line="480" w:lineRule="auto"/>
        <w:rPr>
          <w:rFonts w:ascii="Times New Roman" w:hAnsi="Times New Roman"/>
          <w:bCs/>
          <w:sz w:val="24"/>
          <w:szCs w:val="24"/>
          <w:lang w:bidi="ar"/>
        </w:rPr>
      </w:pPr>
    </w:p>
    <w:p w14:paraId="7CF8C602" w14:textId="77777777" w:rsidR="00A94C27" w:rsidRDefault="00A874D8">
      <w:pPr>
        <w:spacing w:line="240" w:lineRule="auto"/>
        <w:jc w:val="center"/>
        <w:rPr>
          <w:rFonts w:ascii="Times New Roman" w:hAnsi="Times New Roman"/>
          <w:bCs/>
          <w:sz w:val="24"/>
          <w:szCs w:val="24"/>
          <w:lang w:eastAsia="zh-CN" w:bidi="ar"/>
        </w:rPr>
      </w:pPr>
      <w:r>
        <w:rPr>
          <w:rFonts w:ascii="Times New Roman" w:eastAsia="Calibri" w:hAnsi="Times New Roman"/>
          <w:b/>
          <w:bCs/>
          <w:sz w:val="24"/>
          <w:szCs w:val="24"/>
          <w:lang w:bidi="ar"/>
        </w:rPr>
        <w:t>Table 1: Comparison of Age Versus Bacterial Vaginosis and HPV co-infection.</w:t>
      </w:r>
    </w:p>
    <w:p w14:paraId="6ED12F3D" w14:textId="77777777" w:rsidR="00A94C27" w:rsidRDefault="00A874D8">
      <w:pPr>
        <w:spacing w:line="240" w:lineRule="auto"/>
        <w:ind w:left="2160" w:firstLine="720"/>
        <w:jc w:val="center"/>
        <w:rPr>
          <w:rFonts w:ascii="Times New Roman" w:hAnsi="Times New Roman"/>
          <w:b/>
          <w:bCs/>
          <w:sz w:val="24"/>
          <w:szCs w:val="24"/>
          <w:u w:val="single"/>
        </w:rPr>
      </w:pPr>
      <w:r>
        <w:rPr>
          <w:rFonts w:ascii="Times New Roman" w:hAnsi="Times New Roman"/>
          <w:b/>
          <w:bCs/>
          <w:sz w:val="24"/>
          <w:szCs w:val="24"/>
          <w:u w:val="single"/>
        </w:rPr>
        <w:t>Bacterial Vaginosis and HPV Co-infection</w:t>
      </w:r>
    </w:p>
    <w:p w14:paraId="6A0E2261" w14:textId="77777777" w:rsidR="00A94C27" w:rsidRDefault="00A874D8">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2336" behindDoc="0" locked="0" layoutInCell="1" allowOverlap="1" wp14:anchorId="08E33947" wp14:editId="10191A0F">
                <wp:simplePos x="0" y="0"/>
                <wp:positionH relativeFrom="column">
                  <wp:posOffset>-102870</wp:posOffset>
                </wp:positionH>
                <wp:positionV relativeFrom="paragraph">
                  <wp:posOffset>254000</wp:posOffset>
                </wp:positionV>
                <wp:extent cx="5086350" cy="74930"/>
                <wp:effectExtent l="0" t="6350" r="6350" b="7620"/>
                <wp:wrapNone/>
                <wp:docPr id="9" name="Straight Connector 9"/>
                <wp:cNvGraphicFramePr/>
                <a:graphic xmlns:a="http://schemas.openxmlformats.org/drawingml/2006/main">
                  <a:graphicData uri="http://schemas.microsoft.com/office/word/2010/wordprocessingShape">
                    <wps:wsp>
                      <wps:cNvCnPr/>
                      <wps:spPr>
                        <a:xfrm flipV="1">
                          <a:off x="1154430" y="2624455"/>
                          <a:ext cx="5086350" cy="749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4161BB"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1pt,20pt" to="392.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" strokecolor="black [3213]" strokeweight="1pt">
                <v:stroke joinstyle="miter"/>
              </v:line>
            </w:pict>
          </mc:Fallback>
        </mc:AlternateContent>
      </w:r>
      <w:r>
        <w:rPr>
          <w:rFonts w:ascii="Times New Roman" w:hAnsi="Times New Roman"/>
          <w:b/>
          <w:bCs/>
          <w:sz w:val="24"/>
          <w:szCs w:val="24"/>
        </w:rPr>
        <w:t>Age(Yea</w:t>
      </w:r>
      <w:r>
        <w:rPr>
          <w:rFonts w:ascii="Times New Roman" w:hAnsi="Times New Roman"/>
          <w:b/>
          <w:bCs/>
          <w:sz w:val="24"/>
          <w:szCs w:val="24"/>
        </w:rPr>
        <w:t>rs)</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bCs/>
          <w:sz w:val="24"/>
          <w:szCs w:val="24"/>
        </w:rPr>
        <w:t xml:space="preserve">  Positive</w:t>
      </w:r>
      <w:r>
        <w:rPr>
          <w:rFonts w:ascii="Times New Roman" w:hAnsi="Times New Roman"/>
          <w:sz w:val="24"/>
          <w:szCs w:val="24"/>
        </w:rPr>
        <w:tab/>
        <w:t xml:space="preserve">   </w:t>
      </w:r>
      <w:r>
        <w:rPr>
          <w:rFonts w:ascii="Times New Roman" w:hAnsi="Times New Roman"/>
          <w:b/>
          <w:bCs/>
          <w:sz w:val="24"/>
          <w:szCs w:val="24"/>
        </w:rPr>
        <w:t>Negative</w:t>
      </w:r>
      <w:r>
        <w:rPr>
          <w:rFonts w:ascii="Times New Roman" w:hAnsi="Times New Roman"/>
          <w:sz w:val="24"/>
          <w:szCs w:val="24"/>
        </w:rPr>
        <w:tab/>
        <w:t xml:space="preserve">    </w:t>
      </w:r>
      <w:r>
        <w:rPr>
          <w:rFonts w:ascii="Times New Roman" w:hAnsi="Times New Roman"/>
          <w:b/>
          <w:bCs/>
          <w:sz w:val="24"/>
          <w:szCs w:val="24"/>
        </w:rPr>
        <w:t xml:space="preserve">P Value </w:t>
      </w:r>
    </w:p>
    <w:p w14:paraId="3B49E0BE" w14:textId="77777777" w:rsidR="00A94C27" w:rsidRDefault="00A874D8">
      <w:pPr>
        <w:spacing w:line="240" w:lineRule="auto"/>
        <w:rPr>
          <w:rFonts w:ascii="Times New Roman" w:hAnsi="Times New Roman"/>
          <w:sz w:val="24"/>
          <w:szCs w:val="24"/>
        </w:rPr>
      </w:pPr>
      <w:r>
        <w:rPr>
          <w:rFonts w:ascii="Times New Roman" w:hAnsi="Times New Roman"/>
          <w:sz w:val="24"/>
          <w:szCs w:val="24"/>
        </w:rPr>
        <w:t>21-30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19(15.2%)                  2</w:t>
      </w: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r>
        <w:rPr>
          <w:rFonts w:ascii="Times New Roman" w:hAnsi="Times New Roman"/>
          <w:sz w:val="24"/>
          <w:szCs w:val="24"/>
        </w:rPr>
        <w:tab/>
        <w:t>.721</w:t>
      </w:r>
    </w:p>
    <w:p w14:paraId="1C3FBC62" w14:textId="77777777" w:rsidR="00A94C27" w:rsidRDefault="00A874D8">
      <w:pPr>
        <w:spacing w:line="240" w:lineRule="auto"/>
        <w:rPr>
          <w:rFonts w:ascii="Times New Roman" w:hAnsi="Times New Roman"/>
          <w:sz w:val="24"/>
          <w:szCs w:val="24"/>
        </w:rPr>
      </w:pPr>
      <w:r>
        <w:rPr>
          <w:rFonts w:ascii="Times New Roman" w:hAnsi="Times New Roman"/>
          <w:sz w:val="24"/>
          <w:szCs w:val="24"/>
        </w:rPr>
        <w:t>31-40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22(17.6%)</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t>21</w:t>
      </w:r>
    </w:p>
    <w:p w14:paraId="542AA988" w14:textId="77777777" w:rsidR="00A94C27" w:rsidRDefault="00A874D8">
      <w:pPr>
        <w:spacing w:line="240" w:lineRule="auto"/>
        <w:rPr>
          <w:rFonts w:ascii="Times New Roman" w:hAnsi="Times New Roman"/>
          <w:sz w:val="24"/>
          <w:szCs w:val="24"/>
        </w:rPr>
      </w:pPr>
      <w:r>
        <w:rPr>
          <w:rFonts w:ascii="Times New Roman" w:hAnsi="Times New Roman"/>
          <w:sz w:val="24"/>
          <w:szCs w:val="24"/>
        </w:rPr>
        <w:t>41-50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 (33.6%)</w:t>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37</w:t>
      </w:r>
    </w:p>
    <w:p w14:paraId="03B6AD83" w14:textId="77777777" w:rsidR="00A94C27" w:rsidRDefault="00A874D8">
      <w:pPr>
        <w:spacing w:line="240" w:lineRule="auto"/>
        <w:rPr>
          <w:rFonts w:ascii="Times New Roman" w:hAnsi="Times New Roman"/>
          <w:sz w:val="24"/>
          <w:szCs w:val="24"/>
        </w:rPr>
      </w:pPr>
      <w:r>
        <w:rPr>
          <w:rFonts w:ascii="Times New Roman" w:hAnsi="Times New Roman"/>
          <w:sz w:val="24"/>
          <w:szCs w:val="24"/>
        </w:rPr>
        <w:t>51-60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38(30.4%)</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35</w:t>
      </w:r>
    </w:p>
    <w:p w14:paraId="122B2BAC"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3360" behindDoc="0" locked="0" layoutInCell="1" allowOverlap="1" wp14:anchorId="2E096CF2" wp14:editId="3AA53BEF">
                <wp:simplePos x="0" y="0"/>
                <wp:positionH relativeFrom="column">
                  <wp:posOffset>-312420</wp:posOffset>
                </wp:positionH>
                <wp:positionV relativeFrom="paragraph">
                  <wp:posOffset>349885</wp:posOffset>
                </wp:positionV>
                <wp:extent cx="5524500" cy="33020"/>
                <wp:effectExtent l="0" t="6350" r="0" b="11430"/>
                <wp:wrapNone/>
                <wp:docPr id="10" name="Straight Connector 10"/>
                <wp:cNvGraphicFramePr/>
                <a:graphic xmlns:a="http://schemas.openxmlformats.org/drawingml/2006/main">
                  <a:graphicData uri="http://schemas.microsoft.com/office/word/2010/wordprocessingShape">
                    <wps:wsp>
                      <wps:cNvCnPr/>
                      <wps:spPr>
                        <a:xfrm flipV="1">
                          <a:off x="1122680" y="4475480"/>
                          <a:ext cx="5524500" cy="330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50E681"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6pt,27.55pt" to="41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" strokecolor="black [3213]" strokeweight="1pt">
                <v:stroke joinstyle="miter"/>
              </v:line>
            </w:pict>
          </mc:Fallback>
        </mc:AlternateContent>
      </w:r>
      <w:r>
        <w:rPr>
          <w:rFonts w:ascii="Times New Roman" w:hAnsi="Times New Roman"/>
          <w:sz w:val="24"/>
          <w:szCs w:val="24"/>
        </w:rPr>
        <w:t>61-70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4(3.2%)</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4</w:t>
      </w:r>
    </w:p>
    <w:p w14:paraId="1D3717FD" w14:textId="77777777" w:rsidR="00A94C27" w:rsidRDefault="00A874D8">
      <w:pPr>
        <w:spacing w:line="240" w:lineRule="auto"/>
        <w:rPr>
          <w:rFonts w:ascii="Times New Roman" w:eastAsia="Calibri" w:hAnsi="Times New Roman"/>
          <w:b/>
          <w:bCs/>
          <w:sz w:val="24"/>
          <w:szCs w:val="24"/>
          <w:lang w:bidi="ar"/>
        </w:rPr>
      </w:pPr>
      <w:r>
        <w:rPr>
          <w:noProof/>
          <w:sz w:val="24"/>
        </w:rPr>
        <mc:AlternateContent>
          <mc:Choice Requires="wps">
            <w:drawing>
              <wp:anchor distT="0" distB="0" distL="114300" distR="114300" simplePos="0" relativeHeight="251664384" behindDoc="0" locked="0" layoutInCell="1" allowOverlap="1" wp14:anchorId="6FF90641" wp14:editId="3F71E1ED">
                <wp:simplePos x="0" y="0"/>
                <wp:positionH relativeFrom="column">
                  <wp:posOffset>-306070</wp:posOffset>
                </wp:positionH>
                <wp:positionV relativeFrom="paragraph">
                  <wp:posOffset>226060</wp:posOffset>
                </wp:positionV>
                <wp:extent cx="5543550" cy="44450"/>
                <wp:effectExtent l="0" t="6350" r="6350" b="12700"/>
                <wp:wrapNone/>
                <wp:docPr id="11" name="Straight Connector 11"/>
                <wp:cNvGraphicFramePr/>
                <a:graphic xmlns:a="http://schemas.openxmlformats.org/drawingml/2006/main">
                  <a:graphicData uri="http://schemas.microsoft.com/office/word/2010/wordprocessingShape">
                    <wps:wsp>
                      <wps:cNvCnPr/>
                      <wps:spPr>
                        <a:xfrm flipV="1">
                          <a:off x="1148080" y="4766945"/>
                          <a:ext cx="5543550" cy="444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D7ACE"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4.1pt,17.8pt" to="412.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14:paraId="65A008B8" w14:textId="77777777" w:rsidR="00A94C27" w:rsidRDefault="00A94C27">
      <w:pPr>
        <w:spacing w:line="240" w:lineRule="auto"/>
        <w:jc w:val="both"/>
        <w:rPr>
          <w:rFonts w:ascii="Times New Roman" w:eastAsia="Calibri" w:hAnsi="Times New Roman"/>
          <w:b/>
          <w:bCs/>
          <w:sz w:val="24"/>
          <w:szCs w:val="24"/>
          <w:lang w:bidi="ar"/>
        </w:rPr>
      </w:pPr>
    </w:p>
    <w:p w14:paraId="477B6372" w14:textId="77777777" w:rsidR="00A94C27" w:rsidRDefault="00A874D8">
      <w:pPr>
        <w:spacing w:line="240" w:lineRule="auto"/>
        <w:jc w:val="both"/>
        <w:rPr>
          <w:rFonts w:ascii="Times New Roman" w:hAnsi="Times New Roman"/>
          <w:bCs/>
          <w:sz w:val="24"/>
          <w:szCs w:val="24"/>
          <w:lang w:eastAsia="zh-CN" w:bidi="ar"/>
        </w:rPr>
      </w:pPr>
      <w:r>
        <w:rPr>
          <w:rFonts w:ascii="Times New Roman" w:eastAsia="Calibri" w:hAnsi="Times New Roman"/>
          <w:b/>
          <w:bCs/>
          <w:sz w:val="24"/>
          <w:szCs w:val="24"/>
          <w:lang w:bidi="ar"/>
        </w:rPr>
        <w:t xml:space="preserve">Table 2: </w:t>
      </w:r>
      <w:r>
        <w:rPr>
          <w:rFonts w:ascii="Times New Roman" w:eastAsia="Calibri" w:hAnsi="Times New Roman"/>
          <w:b/>
          <w:bCs/>
          <w:sz w:val="24"/>
          <w:szCs w:val="24"/>
          <w:lang w:bidi="ar"/>
        </w:rPr>
        <w:t>Comparison of Education Level, Marital Status Versus Bacterial Vaginosis and HPV co-infection.</w:t>
      </w:r>
    </w:p>
    <w:p w14:paraId="63A2D5C4" w14:textId="77777777" w:rsidR="00A94C27" w:rsidRDefault="00A874D8">
      <w:pPr>
        <w:spacing w:line="240" w:lineRule="auto"/>
        <w:ind w:left="2160" w:firstLine="720"/>
        <w:jc w:val="center"/>
        <w:rPr>
          <w:rFonts w:ascii="Times New Roman" w:hAnsi="Times New Roman"/>
          <w:b/>
          <w:bCs/>
          <w:sz w:val="24"/>
          <w:szCs w:val="24"/>
          <w:u w:val="single"/>
        </w:rPr>
      </w:pPr>
      <w:r>
        <w:rPr>
          <w:rFonts w:ascii="Times New Roman" w:hAnsi="Times New Roman"/>
          <w:b/>
          <w:bCs/>
          <w:sz w:val="24"/>
          <w:szCs w:val="24"/>
          <w:u w:val="single"/>
        </w:rPr>
        <w:lastRenderedPageBreak/>
        <w:t>Bacterial Vaginosis and HPV Co-infection</w:t>
      </w:r>
    </w:p>
    <w:p w14:paraId="78EFB9BC" w14:textId="77777777" w:rsidR="00A94C27" w:rsidRDefault="00A874D8">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1312" behindDoc="0" locked="0" layoutInCell="1" allowOverlap="1" wp14:anchorId="0EF513BF" wp14:editId="6B034746">
                <wp:simplePos x="0" y="0"/>
                <wp:positionH relativeFrom="column">
                  <wp:posOffset>-45720</wp:posOffset>
                </wp:positionH>
                <wp:positionV relativeFrom="paragraph">
                  <wp:posOffset>267335</wp:posOffset>
                </wp:positionV>
                <wp:extent cx="5181600" cy="6350"/>
                <wp:effectExtent l="0" t="0" r="0" b="0"/>
                <wp:wrapNone/>
                <wp:docPr id="8" name="Straight Connector 8"/>
                <wp:cNvGraphicFramePr/>
                <a:graphic xmlns:a="http://schemas.openxmlformats.org/drawingml/2006/main">
                  <a:graphicData uri="http://schemas.microsoft.com/office/word/2010/wordprocessingShape">
                    <wps:wsp>
                      <wps:cNvCnPr/>
                      <wps:spPr>
                        <a:xfrm>
                          <a:off x="1097280" y="6596380"/>
                          <a:ext cx="518160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8DC6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21.05pt" to="404.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" strokecolor="black [3213]" strokeweight="1pt">
                <v:stroke joinstyle="miter"/>
              </v:line>
            </w:pict>
          </mc:Fallback>
        </mc:AlternateContent>
      </w:r>
      <w:r>
        <w:rPr>
          <w:rFonts w:ascii="Times New Roman" w:hAnsi="Times New Roman"/>
          <w:b/>
          <w:bCs/>
          <w:sz w:val="24"/>
          <w:szCs w:val="24"/>
        </w:rPr>
        <w:t>Education Level</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 xml:space="preserve"> Positive</w:t>
      </w:r>
      <w:r>
        <w:rPr>
          <w:rFonts w:ascii="Times New Roman" w:hAnsi="Times New Roman"/>
          <w:sz w:val="24"/>
          <w:szCs w:val="24"/>
        </w:rPr>
        <w:tab/>
        <w:t xml:space="preserve">   </w:t>
      </w:r>
      <w:r>
        <w:rPr>
          <w:rFonts w:ascii="Times New Roman" w:hAnsi="Times New Roman"/>
          <w:b/>
          <w:bCs/>
          <w:sz w:val="24"/>
          <w:szCs w:val="24"/>
        </w:rPr>
        <w:t>Negative</w:t>
      </w:r>
      <w:r>
        <w:rPr>
          <w:rFonts w:ascii="Times New Roman" w:hAnsi="Times New Roman"/>
          <w:sz w:val="24"/>
          <w:szCs w:val="24"/>
        </w:rPr>
        <w:tab/>
        <w:t xml:space="preserve">    </w:t>
      </w:r>
      <w:r>
        <w:rPr>
          <w:rFonts w:ascii="Times New Roman" w:hAnsi="Times New Roman"/>
          <w:b/>
          <w:bCs/>
          <w:sz w:val="24"/>
          <w:szCs w:val="24"/>
        </w:rPr>
        <w:t xml:space="preserve">P Value </w:t>
      </w:r>
    </w:p>
    <w:p w14:paraId="1FB552F7" w14:textId="77777777" w:rsidR="00A94C27" w:rsidRDefault="00A874D8">
      <w:pPr>
        <w:spacing w:line="240" w:lineRule="auto"/>
        <w:rPr>
          <w:rFonts w:ascii="Times New Roman" w:hAnsi="Times New Roman"/>
          <w:sz w:val="24"/>
          <w:szCs w:val="24"/>
        </w:rPr>
      </w:pPr>
      <w:r>
        <w:rPr>
          <w:rFonts w:ascii="Times New Roman" w:hAnsi="Times New Roman"/>
          <w:sz w:val="24"/>
          <w:szCs w:val="24"/>
        </w:rPr>
        <w:t xml:space="preserve">Not Gone </w:t>
      </w:r>
      <w:r>
        <w:rPr>
          <w:rFonts w:ascii="Times New Roman" w:hAnsi="Times New Roman"/>
          <w:sz w:val="24"/>
          <w:szCs w:val="24"/>
        </w:rPr>
        <w:tab/>
      </w:r>
      <w:r>
        <w:rPr>
          <w:rFonts w:ascii="Times New Roman" w:hAnsi="Times New Roman"/>
          <w:sz w:val="24"/>
          <w:szCs w:val="24"/>
        </w:rPr>
        <w:tab/>
        <w:t xml:space="preserve">   35 ( 28%)                 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30</w:t>
      </w:r>
      <w:r>
        <w:rPr>
          <w:rFonts w:ascii="Times New Roman" w:hAnsi="Times New Roman"/>
          <w:sz w:val="24"/>
          <w:szCs w:val="24"/>
        </w:rPr>
        <w:tab/>
      </w:r>
      <w:r>
        <w:rPr>
          <w:rFonts w:ascii="Times New Roman" w:hAnsi="Times New Roman"/>
          <w:sz w:val="24"/>
          <w:szCs w:val="24"/>
        </w:rPr>
        <w:tab/>
        <w:t>.087</w:t>
      </w:r>
    </w:p>
    <w:p w14:paraId="0A3C9657" w14:textId="77777777" w:rsidR="00A94C27" w:rsidRDefault="00A874D8">
      <w:pPr>
        <w:spacing w:line="240" w:lineRule="auto"/>
        <w:rPr>
          <w:rFonts w:ascii="Times New Roman" w:hAnsi="Times New Roman"/>
          <w:sz w:val="24"/>
          <w:szCs w:val="24"/>
        </w:rPr>
      </w:pPr>
      <w:r>
        <w:rPr>
          <w:rFonts w:ascii="Times New Roman" w:hAnsi="Times New Roman"/>
          <w:sz w:val="24"/>
          <w:szCs w:val="24"/>
        </w:rPr>
        <w:t>Primary</w:t>
      </w:r>
      <w:r>
        <w:rPr>
          <w:rFonts w:ascii="Times New Roman" w:hAnsi="Times New Roman"/>
          <w:sz w:val="24"/>
          <w:szCs w:val="24"/>
        </w:rPr>
        <w:tab/>
      </w:r>
      <w:r>
        <w:rPr>
          <w:rFonts w:ascii="Times New Roman" w:hAnsi="Times New Roman"/>
          <w:sz w:val="24"/>
          <w:szCs w:val="24"/>
        </w:rPr>
        <w:tab/>
        <w:t xml:space="preserve">  41( 32.8%)</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37</w:t>
      </w:r>
    </w:p>
    <w:p w14:paraId="51603B75" w14:textId="77777777" w:rsidR="00A94C27" w:rsidRDefault="00A874D8">
      <w:pPr>
        <w:spacing w:line="240" w:lineRule="auto"/>
        <w:rPr>
          <w:rFonts w:ascii="Times New Roman" w:hAnsi="Times New Roman"/>
          <w:sz w:val="24"/>
          <w:szCs w:val="24"/>
        </w:rPr>
      </w:pPr>
      <w:r>
        <w:rPr>
          <w:rFonts w:ascii="Times New Roman" w:hAnsi="Times New Roman"/>
          <w:sz w:val="24"/>
          <w:szCs w:val="24"/>
        </w:rPr>
        <w:t xml:space="preserve">Secondary </w:t>
      </w:r>
      <w:r>
        <w:rPr>
          <w:rFonts w:ascii="Times New Roman" w:hAnsi="Times New Roman"/>
          <w:sz w:val="24"/>
          <w:szCs w:val="24"/>
        </w:rPr>
        <w:tab/>
      </w:r>
      <w:r>
        <w:rPr>
          <w:rFonts w:ascii="Times New Roman" w:hAnsi="Times New Roman"/>
          <w:sz w:val="24"/>
          <w:szCs w:val="24"/>
        </w:rPr>
        <w:tab/>
        <w:t>40 (32%)</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38</w:t>
      </w:r>
    </w:p>
    <w:p w14:paraId="73D5C5A7" w14:textId="77777777" w:rsidR="00A94C27" w:rsidRDefault="00A874D8">
      <w:pPr>
        <w:spacing w:line="240" w:lineRule="auto"/>
        <w:rPr>
          <w:rFonts w:ascii="Times New Roman" w:hAnsi="Times New Roman"/>
          <w:sz w:val="24"/>
          <w:szCs w:val="24"/>
        </w:rPr>
      </w:pPr>
      <w:r>
        <w:rPr>
          <w:rFonts w:ascii="Times New Roman" w:hAnsi="Times New Roman"/>
          <w:sz w:val="24"/>
          <w:szCs w:val="24"/>
        </w:rPr>
        <w:t>College/University</w:t>
      </w:r>
      <w:r>
        <w:rPr>
          <w:rFonts w:ascii="Times New Roman" w:hAnsi="Times New Roman"/>
          <w:sz w:val="24"/>
          <w:szCs w:val="24"/>
        </w:rPr>
        <w:tab/>
        <w:t>9 (7.2%)</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9</w:t>
      </w:r>
    </w:p>
    <w:p w14:paraId="6B0C82D0"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0288" behindDoc="0" locked="0" layoutInCell="1" allowOverlap="1" wp14:anchorId="77D22DCE" wp14:editId="55342EE5">
                <wp:simplePos x="0" y="0"/>
                <wp:positionH relativeFrom="column">
                  <wp:posOffset>-436245</wp:posOffset>
                </wp:positionH>
                <wp:positionV relativeFrom="paragraph">
                  <wp:posOffset>175260</wp:posOffset>
                </wp:positionV>
                <wp:extent cx="5988050" cy="48260"/>
                <wp:effectExtent l="0" t="6350" r="6350" b="8890"/>
                <wp:wrapNone/>
                <wp:docPr id="7" name="Straight Connector 7"/>
                <wp:cNvGraphicFramePr/>
                <a:graphic xmlns:a="http://schemas.openxmlformats.org/drawingml/2006/main">
                  <a:graphicData uri="http://schemas.microsoft.com/office/word/2010/wordprocessingShape">
                    <wps:wsp>
                      <wps:cNvCnPr/>
                      <wps:spPr>
                        <a:xfrm flipV="1">
                          <a:off x="1192530" y="8318500"/>
                          <a:ext cx="5988050" cy="482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2474D"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35pt,13.8pt" to="437.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" strokecolor="black [3213]" strokeweight="1pt">
                <v:stroke joinstyle="miter"/>
              </v:line>
            </w:pict>
          </mc:Fallback>
        </mc:AlternateContent>
      </w:r>
      <w:r>
        <w:rPr>
          <w:noProof/>
          <w:sz w:val="24"/>
        </w:rPr>
        <mc:AlternateContent>
          <mc:Choice Requires="wps">
            <w:drawing>
              <wp:anchor distT="0" distB="0" distL="114300" distR="114300" simplePos="0" relativeHeight="251659264" behindDoc="0" locked="0" layoutInCell="1" allowOverlap="1" wp14:anchorId="4DF7F928" wp14:editId="3D1E57F0">
                <wp:simplePos x="0" y="0"/>
                <wp:positionH relativeFrom="column">
                  <wp:posOffset>-407670</wp:posOffset>
                </wp:positionH>
                <wp:positionV relativeFrom="paragraph">
                  <wp:posOffset>1905</wp:posOffset>
                </wp:positionV>
                <wp:extent cx="5905500" cy="13335"/>
                <wp:effectExtent l="0" t="6350" r="0" b="18415"/>
                <wp:wrapNone/>
                <wp:docPr id="6" name="Straight Connector 6"/>
                <wp:cNvGraphicFramePr/>
                <a:graphic xmlns:a="http://schemas.openxmlformats.org/drawingml/2006/main">
                  <a:graphicData uri="http://schemas.microsoft.com/office/word/2010/wordprocessingShape">
                    <wps:wsp>
                      <wps:cNvCnPr/>
                      <wps:spPr>
                        <a:xfrm flipV="1">
                          <a:off x="1135380" y="8077200"/>
                          <a:ext cx="5905500"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1D0E1"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15pt" to="43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 (100%)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r>
        <w:rPr>
          <w:rFonts w:ascii="Times New Roman" w:hAnsi="Times New Roman"/>
          <w:sz w:val="24"/>
          <w:szCs w:val="24"/>
        </w:rPr>
        <w:tab/>
      </w:r>
      <w:r>
        <w:rPr>
          <w:rFonts w:ascii="Times New Roman" w:hAnsi="Times New Roman"/>
          <w:sz w:val="24"/>
          <w:szCs w:val="24"/>
        </w:rPr>
        <w:tab/>
      </w:r>
    </w:p>
    <w:p w14:paraId="5A035C2C" w14:textId="77777777" w:rsidR="00A94C27" w:rsidRDefault="00A94C27">
      <w:pPr>
        <w:spacing w:line="240" w:lineRule="auto"/>
        <w:rPr>
          <w:rFonts w:ascii="Times New Roman" w:hAnsi="Times New Roman"/>
          <w:b/>
          <w:bCs/>
          <w:sz w:val="24"/>
          <w:szCs w:val="24"/>
        </w:rPr>
      </w:pPr>
    </w:p>
    <w:p w14:paraId="4DF3F281" w14:textId="77777777" w:rsidR="00A94C27" w:rsidRDefault="00A874D8">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5408" behindDoc="0" locked="0" layoutInCell="1" allowOverlap="1" wp14:anchorId="502054F3" wp14:editId="0367C20D">
                <wp:simplePos x="0" y="0"/>
                <wp:positionH relativeFrom="column">
                  <wp:posOffset>-404495</wp:posOffset>
                </wp:positionH>
                <wp:positionV relativeFrom="paragraph">
                  <wp:posOffset>236220</wp:posOffset>
                </wp:positionV>
                <wp:extent cx="5965825" cy="32385"/>
                <wp:effectExtent l="0" t="6350" r="3175" b="12065"/>
                <wp:wrapNone/>
                <wp:docPr id="12" name="Straight Connector 12"/>
                <wp:cNvGraphicFramePr/>
                <a:graphic xmlns:a="http://schemas.openxmlformats.org/drawingml/2006/main">
                  <a:graphicData uri="http://schemas.microsoft.com/office/word/2010/wordprocessingShape">
                    <wps:wsp>
                      <wps:cNvCnPr/>
                      <wps:spPr>
                        <a:xfrm flipV="1">
                          <a:off x="1173480" y="7635875"/>
                          <a:ext cx="5965825" cy="323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A2036" id="Straight Connector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85pt,18.6pt" to="437.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" strokecolor="black [3213]" strokeweight="1pt">
                <v:stroke joinstyle="miter"/>
              </v:line>
            </w:pict>
          </mc:Fallback>
        </mc:AlternateContent>
      </w:r>
      <w:r>
        <w:rPr>
          <w:rFonts w:ascii="Times New Roman" w:hAnsi="Times New Roman"/>
          <w:b/>
          <w:bCs/>
          <w:sz w:val="24"/>
          <w:szCs w:val="24"/>
        </w:rPr>
        <w:t>Marital Status</w:t>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Positive</w:t>
      </w:r>
      <w:r>
        <w:rPr>
          <w:rFonts w:ascii="Times New Roman" w:hAnsi="Times New Roman"/>
          <w:b/>
          <w:bCs/>
          <w:sz w:val="24"/>
          <w:szCs w:val="24"/>
        </w:rPr>
        <w:tab/>
        <w:t xml:space="preserve">Negative </w:t>
      </w:r>
      <w:r>
        <w:rPr>
          <w:rFonts w:ascii="Times New Roman" w:hAnsi="Times New Roman"/>
          <w:b/>
          <w:bCs/>
          <w:sz w:val="24"/>
          <w:szCs w:val="24"/>
        </w:rPr>
        <w:tab/>
        <w:t>P Value</w:t>
      </w:r>
    </w:p>
    <w:p w14:paraId="22AB15A2" w14:textId="77777777" w:rsidR="00A94C27" w:rsidRDefault="00A874D8">
      <w:pPr>
        <w:spacing w:line="240" w:lineRule="auto"/>
        <w:rPr>
          <w:rFonts w:ascii="Times New Roman" w:hAnsi="Times New Roman"/>
          <w:sz w:val="24"/>
          <w:szCs w:val="24"/>
        </w:rPr>
      </w:pPr>
      <w:r>
        <w:rPr>
          <w:rFonts w:ascii="Times New Roman" w:hAnsi="Times New Roman"/>
          <w:sz w:val="24"/>
          <w:szCs w:val="24"/>
        </w:rPr>
        <w:t>Single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17(13.6%)</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r>
      <w:r>
        <w:rPr>
          <w:rFonts w:ascii="Times New Roman" w:hAnsi="Times New Roman"/>
          <w:sz w:val="24"/>
          <w:szCs w:val="24"/>
        </w:rPr>
        <w:tab/>
        <w:t>.233</w:t>
      </w:r>
    </w:p>
    <w:p w14:paraId="1869A85E" w14:textId="77777777" w:rsidR="00A94C27" w:rsidRDefault="00A874D8">
      <w:pPr>
        <w:spacing w:line="240" w:lineRule="auto"/>
        <w:rPr>
          <w:rFonts w:ascii="Times New Roman" w:hAnsi="Times New Roman"/>
          <w:sz w:val="24"/>
          <w:szCs w:val="24"/>
        </w:rPr>
      </w:pPr>
      <w:r>
        <w:rPr>
          <w:rFonts w:ascii="Times New Roman" w:hAnsi="Times New Roman"/>
          <w:sz w:val="24"/>
          <w:szCs w:val="24"/>
        </w:rPr>
        <w:t>Married</w:t>
      </w:r>
      <w:r>
        <w:rPr>
          <w:rFonts w:ascii="Times New Roman" w:hAnsi="Times New Roman"/>
          <w:sz w:val="24"/>
          <w:szCs w:val="24"/>
        </w:rPr>
        <w:tab/>
      </w:r>
      <w:r>
        <w:rPr>
          <w:rFonts w:ascii="Times New Roman" w:hAnsi="Times New Roman"/>
          <w:sz w:val="24"/>
          <w:szCs w:val="24"/>
        </w:rPr>
        <w:tab/>
        <w:t>55(44%)</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Pr>
          <w:rFonts w:ascii="Times New Roman" w:hAnsi="Times New Roman"/>
          <w:sz w:val="24"/>
          <w:szCs w:val="24"/>
        </w:rPr>
        <w:tab/>
      </w:r>
    </w:p>
    <w:p w14:paraId="286CE0B0" w14:textId="77777777" w:rsidR="00A94C27" w:rsidRDefault="00A874D8">
      <w:pPr>
        <w:spacing w:line="240" w:lineRule="auto"/>
        <w:rPr>
          <w:rFonts w:ascii="Times New Roman" w:hAnsi="Times New Roman"/>
          <w:sz w:val="24"/>
          <w:szCs w:val="24"/>
        </w:rPr>
      </w:pPr>
      <w:r>
        <w:rPr>
          <w:rFonts w:ascii="Times New Roman" w:hAnsi="Times New Roman"/>
          <w:sz w:val="24"/>
          <w:szCs w:val="24"/>
        </w:rPr>
        <w:t xml:space="preserve">Divorced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23(18.4%)</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21</w:t>
      </w:r>
    </w:p>
    <w:p w14:paraId="73F47ECD"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6432" behindDoc="0" locked="0" layoutInCell="1" allowOverlap="1" wp14:anchorId="3E8C230C" wp14:editId="21295149">
                <wp:simplePos x="0" y="0"/>
                <wp:positionH relativeFrom="column">
                  <wp:posOffset>-248920</wp:posOffset>
                </wp:positionH>
                <wp:positionV relativeFrom="paragraph">
                  <wp:posOffset>342265</wp:posOffset>
                </wp:positionV>
                <wp:extent cx="5816600" cy="57150"/>
                <wp:effectExtent l="0" t="6350" r="0" b="12700"/>
                <wp:wrapNone/>
                <wp:docPr id="13" name="Straight Connector 13"/>
                <wp:cNvGraphicFramePr/>
                <a:graphic xmlns:a="http://schemas.openxmlformats.org/drawingml/2006/main">
                  <a:graphicData uri="http://schemas.microsoft.com/office/word/2010/wordprocessingShape">
                    <wps:wsp>
                      <wps:cNvCnPr/>
                      <wps:spPr>
                        <a:xfrm flipV="1">
                          <a:off x="1154430" y="9185910"/>
                          <a:ext cx="5816600" cy="571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1AF7E"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9.6pt,26.95pt" to="438.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" strokecolor="black [3213]" strokeweight="1pt">
                <v:stroke joinstyle="miter"/>
              </v:line>
            </w:pict>
          </mc:Fallback>
        </mc:AlternateContent>
      </w:r>
      <w:r>
        <w:rPr>
          <w:rFonts w:ascii="Times New Roman" w:hAnsi="Times New Roman"/>
          <w:sz w:val="24"/>
          <w:szCs w:val="24"/>
        </w:rPr>
        <w:t>Widowed</w:t>
      </w:r>
      <w:r>
        <w:rPr>
          <w:rFonts w:ascii="Times New Roman" w:hAnsi="Times New Roman"/>
          <w:sz w:val="24"/>
          <w:szCs w:val="24"/>
        </w:rPr>
        <w:tab/>
      </w:r>
      <w:r>
        <w:rPr>
          <w:rFonts w:ascii="Times New Roman" w:hAnsi="Times New Roman"/>
          <w:sz w:val="24"/>
          <w:szCs w:val="24"/>
        </w:rPr>
        <w:tab/>
        <w:t>30(24%)</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28</w:t>
      </w:r>
    </w:p>
    <w:p w14:paraId="05B16787" w14:textId="77777777" w:rsidR="00A94C27" w:rsidRDefault="00A874D8">
      <w:pPr>
        <w:spacing w:line="480" w:lineRule="auto"/>
        <w:rPr>
          <w:rFonts w:ascii="Times New Roman" w:hAnsi="Times New Roman"/>
          <w:sz w:val="24"/>
          <w:szCs w:val="24"/>
        </w:rPr>
      </w:pPr>
      <w:r>
        <w:rPr>
          <w:noProof/>
          <w:sz w:val="24"/>
        </w:rPr>
        <mc:AlternateContent>
          <mc:Choice Requires="wps">
            <w:drawing>
              <wp:anchor distT="0" distB="0" distL="114300" distR="114300" simplePos="0" relativeHeight="251667456" behindDoc="0" locked="0" layoutInCell="1" allowOverlap="1" wp14:anchorId="492033C3" wp14:editId="736E9C4C">
                <wp:simplePos x="0" y="0"/>
                <wp:positionH relativeFrom="column">
                  <wp:posOffset>-261620</wp:posOffset>
                </wp:positionH>
                <wp:positionV relativeFrom="paragraph">
                  <wp:posOffset>177800</wp:posOffset>
                </wp:positionV>
                <wp:extent cx="5838825" cy="52705"/>
                <wp:effectExtent l="0" t="6350" r="3175" b="17145"/>
                <wp:wrapNone/>
                <wp:docPr id="14" name="Straight Connector 14"/>
                <wp:cNvGraphicFramePr/>
                <a:graphic xmlns:a="http://schemas.openxmlformats.org/drawingml/2006/main">
                  <a:graphicData uri="http://schemas.microsoft.com/office/word/2010/wordprocessingShape">
                    <wps:wsp>
                      <wps:cNvCnPr/>
                      <wps:spPr>
                        <a:xfrm flipV="1">
                          <a:off x="1065530" y="9395460"/>
                          <a:ext cx="5838825" cy="527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8B286"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0.6pt,14pt" to="439.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14:paraId="01DD4CA3" w14:textId="77777777" w:rsidR="00A94C27" w:rsidRDefault="00A874D8">
      <w:pPr>
        <w:spacing w:line="240" w:lineRule="auto"/>
        <w:jc w:val="both"/>
        <w:rPr>
          <w:rFonts w:ascii="Times New Roman" w:hAnsi="Times New Roman"/>
          <w:bCs/>
          <w:sz w:val="24"/>
          <w:szCs w:val="24"/>
          <w:lang w:eastAsia="zh-CN" w:bidi="ar"/>
        </w:rPr>
      </w:pPr>
      <w:r>
        <w:rPr>
          <w:rFonts w:ascii="Times New Roman" w:eastAsia="Calibri" w:hAnsi="Times New Roman"/>
          <w:b/>
          <w:bCs/>
          <w:sz w:val="24"/>
          <w:szCs w:val="24"/>
          <w:lang w:bidi="ar"/>
        </w:rPr>
        <w:t>Table 3: Comparison of Family Planning Method, Sexually Active and History of Pap Smear Versus Bacterial Vaginosis and HPV co-infection.</w:t>
      </w:r>
    </w:p>
    <w:p w14:paraId="21D1AB3C" w14:textId="77777777" w:rsidR="00A94C27" w:rsidRDefault="00A874D8">
      <w:pPr>
        <w:spacing w:line="240" w:lineRule="auto"/>
        <w:ind w:left="2160" w:firstLine="720"/>
        <w:jc w:val="center"/>
        <w:rPr>
          <w:rFonts w:ascii="Times New Roman" w:hAnsi="Times New Roman"/>
          <w:sz w:val="24"/>
          <w:szCs w:val="24"/>
        </w:rPr>
      </w:pPr>
      <w:r>
        <w:rPr>
          <w:rFonts w:ascii="Times New Roman" w:hAnsi="Times New Roman"/>
          <w:b/>
          <w:bCs/>
          <w:sz w:val="24"/>
          <w:szCs w:val="24"/>
          <w:u w:val="single"/>
        </w:rPr>
        <w:t>Bacterial Vaginosis and HPV Co-infection</w:t>
      </w:r>
    </w:p>
    <w:p w14:paraId="03A2E21D" w14:textId="77777777" w:rsidR="00A94C27" w:rsidRDefault="00A874D8">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68480" behindDoc="0" locked="0" layoutInCell="1" allowOverlap="1" wp14:anchorId="756F155A" wp14:editId="419326BD">
                <wp:simplePos x="0" y="0"/>
                <wp:positionH relativeFrom="column">
                  <wp:posOffset>-1270</wp:posOffset>
                </wp:positionH>
                <wp:positionV relativeFrom="paragraph">
                  <wp:posOffset>222885</wp:posOffset>
                </wp:positionV>
                <wp:extent cx="5181600" cy="6350"/>
                <wp:effectExtent l="0" t="0" r="0" b="0"/>
                <wp:wrapNone/>
                <wp:docPr id="15" name="Straight Connector 15"/>
                <wp:cNvGraphicFramePr/>
                <a:graphic xmlns:a="http://schemas.openxmlformats.org/drawingml/2006/main">
                  <a:graphicData uri="http://schemas.microsoft.com/office/word/2010/wordprocessingShape">
                    <wps:wsp>
                      <wps:cNvCnPr/>
                      <wps:spPr>
                        <a:xfrm>
                          <a:off x="1097280" y="6596380"/>
                          <a:ext cx="518160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A0A47"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7.55pt" to="407.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" strokecolor="black [3213]" strokeweight="1pt">
                <v:stroke joinstyle="miter"/>
              </v:line>
            </w:pict>
          </mc:Fallback>
        </mc:AlternateContent>
      </w:r>
      <w:r>
        <w:rPr>
          <w:rFonts w:ascii="Times New Roman" w:hAnsi="Times New Roman"/>
          <w:b/>
          <w:bCs/>
          <w:sz w:val="24"/>
        </w:rPr>
        <w:t>Contrac</w:t>
      </w:r>
      <w:r>
        <w:rPr>
          <w:rFonts w:ascii="Times New Roman" w:hAnsi="Times New Roman"/>
          <w:b/>
          <w:bCs/>
          <w:sz w:val="24"/>
        </w:rPr>
        <w:t>eptive Method</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14:paraId="1AC91754" w14:textId="77777777" w:rsidR="00A94C27" w:rsidRDefault="00A874D8">
      <w:pPr>
        <w:spacing w:line="240" w:lineRule="auto"/>
        <w:rPr>
          <w:rFonts w:ascii="Times New Roman" w:hAnsi="Times New Roman"/>
          <w:sz w:val="24"/>
          <w:szCs w:val="24"/>
        </w:rPr>
      </w:pPr>
      <w:r>
        <w:rPr>
          <w:rFonts w:ascii="Times New Roman" w:hAnsi="Times New Roman"/>
          <w:sz w:val="24"/>
          <w:szCs w:val="24"/>
        </w:rPr>
        <w:t>Natural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17(13.6%)</w:t>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    11</w:t>
      </w:r>
      <w:r>
        <w:rPr>
          <w:rFonts w:ascii="Times New Roman" w:hAnsi="Times New Roman"/>
          <w:sz w:val="24"/>
          <w:szCs w:val="24"/>
        </w:rPr>
        <w:tab/>
      </w:r>
      <w:r>
        <w:rPr>
          <w:rFonts w:ascii="Times New Roman" w:hAnsi="Times New Roman"/>
          <w:sz w:val="24"/>
          <w:szCs w:val="24"/>
        </w:rPr>
        <w:tab/>
        <w:t xml:space="preserve">   .002</w:t>
      </w:r>
    </w:p>
    <w:p w14:paraId="2F90AC1C" w14:textId="77777777" w:rsidR="00A94C27" w:rsidRDefault="00A874D8">
      <w:pPr>
        <w:spacing w:line="240" w:lineRule="auto"/>
        <w:rPr>
          <w:rFonts w:ascii="Times New Roman" w:hAnsi="Times New Roman"/>
          <w:sz w:val="24"/>
          <w:szCs w:val="24"/>
        </w:rPr>
      </w:pPr>
      <w:r>
        <w:rPr>
          <w:rFonts w:ascii="Times New Roman" w:hAnsi="Times New Roman"/>
          <w:sz w:val="24"/>
          <w:szCs w:val="24"/>
        </w:rPr>
        <w:t>IUCD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5</w:t>
      </w:r>
    </w:p>
    <w:p w14:paraId="5C2789A8" w14:textId="77777777" w:rsidR="00A94C27" w:rsidRDefault="00A874D8">
      <w:pPr>
        <w:spacing w:line="240" w:lineRule="auto"/>
        <w:rPr>
          <w:rFonts w:ascii="Times New Roman" w:hAnsi="Times New Roman"/>
          <w:sz w:val="24"/>
          <w:szCs w:val="24"/>
        </w:rPr>
      </w:pPr>
      <w:r>
        <w:rPr>
          <w:rFonts w:ascii="Times New Roman" w:hAnsi="Times New Roman"/>
          <w:sz w:val="24"/>
          <w:szCs w:val="24"/>
        </w:rPr>
        <w:t>Injection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22(17.6%)</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    21</w:t>
      </w:r>
    </w:p>
    <w:p w14:paraId="73D8E9EA" w14:textId="77777777" w:rsidR="00A94C27" w:rsidRDefault="00A874D8">
      <w:pPr>
        <w:spacing w:line="240" w:lineRule="auto"/>
        <w:rPr>
          <w:rFonts w:ascii="Times New Roman" w:hAnsi="Times New Roman"/>
          <w:sz w:val="24"/>
          <w:szCs w:val="24"/>
        </w:rPr>
      </w:pPr>
      <w:r>
        <w:rPr>
          <w:rFonts w:ascii="Times New Roman" w:hAnsi="Times New Roman"/>
          <w:sz w:val="24"/>
          <w:szCs w:val="24"/>
        </w:rPr>
        <w:t>Pills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10</w:t>
      </w:r>
    </w:p>
    <w:p w14:paraId="6392A7D2"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9504" behindDoc="0" locked="0" layoutInCell="1" allowOverlap="1" wp14:anchorId="4542030A" wp14:editId="107B836F">
                <wp:simplePos x="0" y="0"/>
                <wp:positionH relativeFrom="column">
                  <wp:posOffset>-318770</wp:posOffset>
                </wp:positionH>
                <wp:positionV relativeFrom="paragraph">
                  <wp:posOffset>361950</wp:posOffset>
                </wp:positionV>
                <wp:extent cx="5857875" cy="35560"/>
                <wp:effectExtent l="0" t="6350" r="9525" b="8890"/>
                <wp:wrapNone/>
                <wp:docPr id="16" name="Straight Connector 16"/>
                <wp:cNvGraphicFramePr/>
                <a:graphic xmlns:a="http://schemas.openxmlformats.org/drawingml/2006/main">
                  <a:graphicData uri="http://schemas.microsoft.com/office/word/2010/wordprocessingShape">
                    <wps:wsp>
                      <wps:cNvCnPr/>
                      <wps:spPr>
                        <a:xfrm flipV="1">
                          <a:off x="982980" y="4397375"/>
                          <a:ext cx="5857875" cy="355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DC0A83"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1pt,28.5pt" to="436.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" strokecolor="black [3213]" strokeweight="1pt">
                <v:stroke joinstyle="miter"/>
              </v:line>
            </w:pict>
          </mc:Fallback>
        </mc:AlternateContent>
      </w:r>
      <w:r>
        <w:rPr>
          <w:rFonts w:ascii="Times New Roman" w:hAnsi="Times New Roman"/>
          <w:sz w:val="24"/>
          <w:szCs w:val="24"/>
        </w:rPr>
        <w:t>Condom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71(56.8%)</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     67</w:t>
      </w:r>
    </w:p>
    <w:p w14:paraId="0C3D2033"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0528" behindDoc="0" locked="0" layoutInCell="1" allowOverlap="1" wp14:anchorId="6D6DE2E8" wp14:editId="2BA6D738">
                <wp:simplePos x="0" y="0"/>
                <wp:positionH relativeFrom="column">
                  <wp:posOffset>-328295</wp:posOffset>
                </wp:positionH>
                <wp:positionV relativeFrom="paragraph">
                  <wp:posOffset>187325</wp:posOffset>
                </wp:positionV>
                <wp:extent cx="5861050" cy="43815"/>
                <wp:effectExtent l="0" t="6350" r="6350" b="13335"/>
                <wp:wrapNone/>
                <wp:docPr id="17" name="Straight Connector 17"/>
                <wp:cNvGraphicFramePr/>
                <a:graphic xmlns:a="http://schemas.openxmlformats.org/drawingml/2006/main">
                  <a:graphicData uri="http://schemas.microsoft.com/office/word/2010/wordprocessingShape">
                    <wps:wsp>
                      <wps:cNvCnPr/>
                      <wps:spPr>
                        <a:xfrm flipV="1">
                          <a:off x="1148080" y="4594225"/>
                          <a:ext cx="5861050" cy="438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DC6CD"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5.85pt,14.75pt" to="435.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11</w:t>
      </w:r>
      <w:r>
        <w:rPr>
          <w:rFonts w:ascii="Times New Roman" w:hAnsi="Times New Roman"/>
          <w:sz w:val="24"/>
          <w:szCs w:val="24"/>
        </w:rPr>
        <w:t>4</w:t>
      </w:r>
    </w:p>
    <w:p w14:paraId="2008F023" w14:textId="77777777" w:rsidR="00A94C27" w:rsidRDefault="00A874D8">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71552" behindDoc="0" locked="0" layoutInCell="1" allowOverlap="1" wp14:anchorId="3A9B396A" wp14:editId="6FF66894">
                <wp:simplePos x="0" y="0"/>
                <wp:positionH relativeFrom="column">
                  <wp:posOffset>-233045</wp:posOffset>
                </wp:positionH>
                <wp:positionV relativeFrom="paragraph">
                  <wp:posOffset>229870</wp:posOffset>
                </wp:positionV>
                <wp:extent cx="5822950" cy="38100"/>
                <wp:effectExtent l="0" t="6350" r="6350" b="6350"/>
                <wp:wrapNone/>
                <wp:docPr id="18" name="Straight Connector 18"/>
                <wp:cNvGraphicFramePr/>
                <a:graphic xmlns:a="http://schemas.openxmlformats.org/drawingml/2006/main">
                  <a:graphicData uri="http://schemas.microsoft.com/office/word/2010/wordprocessingShape">
                    <wps:wsp>
                      <wps:cNvCnPr/>
                      <wps:spPr>
                        <a:xfrm flipV="1">
                          <a:off x="1097280" y="6596380"/>
                          <a:ext cx="5822950" cy="381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05CF1" id="Straight Connector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8.35pt,18.1pt" to="440.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" strokecolor="black [3213]" strokeweight="1pt">
                <v:stroke joinstyle="miter"/>
              </v:line>
            </w:pict>
          </mc:Fallback>
        </mc:AlternateContent>
      </w:r>
      <w:r>
        <w:rPr>
          <w:rFonts w:ascii="Times New Roman" w:hAnsi="Times New Roman"/>
          <w:b/>
          <w:bCs/>
          <w:sz w:val="24"/>
        </w:rPr>
        <w:t>Sexually Active</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14:paraId="11F13D9E" w14:textId="77777777" w:rsidR="00A94C27" w:rsidRDefault="00A874D8">
      <w:pPr>
        <w:spacing w:line="240" w:lineRule="auto"/>
        <w:rPr>
          <w:rFonts w:ascii="Times New Roman" w:hAnsi="Times New Roman"/>
          <w:sz w:val="24"/>
          <w:szCs w:val="24"/>
        </w:rPr>
      </w:pPr>
      <w:r>
        <w:rPr>
          <w:rFonts w:ascii="Times New Roman" w:hAnsi="Times New Roman"/>
          <w:sz w:val="24"/>
          <w:szCs w:val="24"/>
        </w:rPr>
        <w:lastRenderedPageBreak/>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115(92%)</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104</w:t>
      </w:r>
      <w:r>
        <w:rPr>
          <w:rFonts w:ascii="Times New Roman" w:hAnsi="Times New Roman"/>
          <w:sz w:val="24"/>
          <w:szCs w:val="24"/>
        </w:rPr>
        <w:tab/>
      </w:r>
      <w:r>
        <w:rPr>
          <w:rFonts w:ascii="Times New Roman" w:hAnsi="Times New Roman"/>
          <w:sz w:val="24"/>
          <w:szCs w:val="24"/>
        </w:rPr>
        <w:tab/>
        <w:t>.310</w:t>
      </w:r>
    </w:p>
    <w:p w14:paraId="6ED59423" w14:textId="77777777" w:rsidR="00A94C27" w:rsidRDefault="00A874D8">
      <w:pPr>
        <w:spacing w:line="240" w:lineRule="auto"/>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10</w:t>
      </w:r>
    </w:p>
    <w:p w14:paraId="12A0F655"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3600" behindDoc="0" locked="0" layoutInCell="1" allowOverlap="1" wp14:anchorId="5B16E422" wp14:editId="183ADB9F">
                <wp:simplePos x="0" y="0"/>
                <wp:positionH relativeFrom="column">
                  <wp:posOffset>-388620</wp:posOffset>
                </wp:positionH>
                <wp:positionV relativeFrom="paragraph">
                  <wp:posOffset>267970</wp:posOffset>
                </wp:positionV>
                <wp:extent cx="5845175" cy="13970"/>
                <wp:effectExtent l="0" t="6350" r="9525" b="17780"/>
                <wp:wrapNone/>
                <wp:docPr id="21" name="Straight Connector 21"/>
                <wp:cNvGraphicFramePr/>
                <a:graphic xmlns:a="http://schemas.openxmlformats.org/drawingml/2006/main">
                  <a:graphicData uri="http://schemas.microsoft.com/office/word/2010/wordprocessingShape">
                    <wps:wsp>
                      <wps:cNvCnPr/>
                      <wps:spPr>
                        <a:xfrm>
                          <a:off x="1084580" y="5542915"/>
                          <a:ext cx="5845175" cy="139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E8883"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6pt,21.1pt" to="429.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" strokecolor="black [3213]" strokeweight="1pt">
                <v:stroke joinstyle="miter"/>
              </v:line>
            </w:pict>
          </mc:Fallback>
        </mc:AlternateContent>
      </w:r>
      <w:r>
        <w:rPr>
          <w:noProof/>
          <w:sz w:val="24"/>
        </w:rPr>
        <mc:AlternateContent>
          <mc:Choice Requires="wps">
            <w:drawing>
              <wp:anchor distT="0" distB="0" distL="114300" distR="114300" simplePos="0" relativeHeight="251672576" behindDoc="0" locked="0" layoutInCell="1" allowOverlap="1" wp14:anchorId="2508327D" wp14:editId="4685A313">
                <wp:simplePos x="0" y="0"/>
                <wp:positionH relativeFrom="column">
                  <wp:posOffset>-385445</wp:posOffset>
                </wp:positionH>
                <wp:positionV relativeFrom="paragraph">
                  <wp:posOffset>22225</wp:posOffset>
                </wp:positionV>
                <wp:extent cx="5873750" cy="6985"/>
                <wp:effectExtent l="0" t="6350" r="6350" b="12065"/>
                <wp:wrapNone/>
                <wp:docPr id="20" name="Straight Connector 20"/>
                <wp:cNvGraphicFramePr/>
                <a:graphic xmlns:a="http://schemas.openxmlformats.org/drawingml/2006/main">
                  <a:graphicData uri="http://schemas.microsoft.com/office/word/2010/wordprocessingShape">
                    <wps:wsp>
                      <wps:cNvCnPr/>
                      <wps:spPr>
                        <a:xfrm flipV="1">
                          <a:off x="1122680" y="5307965"/>
                          <a:ext cx="5873750" cy="69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7A68C" id="Straight Connector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35pt,1.75pt" to="432.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14:paraId="4416D8D8" w14:textId="77777777" w:rsidR="00A94C27" w:rsidRDefault="00A94C27">
      <w:pPr>
        <w:spacing w:line="240" w:lineRule="auto"/>
        <w:rPr>
          <w:rFonts w:ascii="Times New Roman" w:hAnsi="Times New Roman"/>
          <w:sz w:val="24"/>
          <w:szCs w:val="24"/>
        </w:rPr>
      </w:pPr>
    </w:p>
    <w:p w14:paraId="3B89B8A0" w14:textId="77777777" w:rsidR="00A94C27" w:rsidRDefault="00A874D8">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74624" behindDoc="0" locked="0" layoutInCell="1" allowOverlap="1" wp14:anchorId="0FCDFC8D" wp14:editId="6C5E6F3B">
                <wp:simplePos x="0" y="0"/>
                <wp:positionH relativeFrom="column">
                  <wp:posOffset>-391795</wp:posOffset>
                </wp:positionH>
                <wp:positionV relativeFrom="paragraph">
                  <wp:posOffset>231775</wp:posOffset>
                </wp:positionV>
                <wp:extent cx="5934075" cy="32385"/>
                <wp:effectExtent l="0" t="6350" r="9525" b="12065"/>
                <wp:wrapNone/>
                <wp:docPr id="22" name="Straight Connector 22"/>
                <wp:cNvGraphicFramePr/>
                <a:graphic xmlns:a="http://schemas.openxmlformats.org/drawingml/2006/main">
                  <a:graphicData uri="http://schemas.microsoft.com/office/word/2010/wordprocessingShape">
                    <wps:wsp>
                      <wps:cNvCnPr/>
                      <wps:spPr>
                        <a:xfrm flipV="1">
                          <a:off x="1097280" y="6596380"/>
                          <a:ext cx="5934075" cy="323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009D52" id="Straight Connector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0.85pt,18.25pt" to="436.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" strokecolor="black [3213]" strokeweight="1pt">
                <v:stroke joinstyle="miter"/>
              </v:line>
            </w:pict>
          </mc:Fallback>
        </mc:AlternateContent>
      </w:r>
      <w:r>
        <w:rPr>
          <w:rFonts w:ascii="Times New Roman" w:hAnsi="Times New Roman"/>
          <w:b/>
          <w:bCs/>
          <w:sz w:val="24"/>
        </w:rPr>
        <w:t>Ever Had Pap Smear</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14:paraId="2D7CAA04" w14:textId="77777777" w:rsidR="00A94C27" w:rsidRDefault="00A874D8">
      <w:pPr>
        <w:spacing w:line="240" w:lineRule="auto"/>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16(12.8%)</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 xml:space="preserve">   16</w:t>
      </w:r>
      <w:r>
        <w:rPr>
          <w:rFonts w:ascii="Times New Roman" w:hAnsi="Times New Roman"/>
          <w:sz w:val="24"/>
          <w:szCs w:val="24"/>
        </w:rPr>
        <w:tab/>
      </w:r>
      <w:r>
        <w:rPr>
          <w:rFonts w:ascii="Times New Roman" w:hAnsi="Times New Roman"/>
          <w:sz w:val="24"/>
          <w:szCs w:val="24"/>
        </w:rPr>
        <w:tab/>
        <w:t xml:space="preserve">  .186</w:t>
      </w:r>
    </w:p>
    <w:p w14:paraId="229337C4"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6672" behindDoc="0" locked="0" layoutInCell="1" allowOverlap="1" wp14:anchorId="7DDE2B9B" wp14:editId="4F3BDF34">
                <wp:simplePos x="0" y="0"/>
                <wp:positionH relativeFrom="column">
                  <wp:posOffset>-318770</wp:posOffset>
                </wp:positionH>
                <wp:positionV relativeFrom="paragraph">
                  <wp:posOffset>364490</wp:posOffset>
                </wp:positionV>
                <wp:extent cx="5870575" cy="3810"/>
                <wp:effectExtent l="0" t="6350" r="9525" b="8890"/>
                <wp:wrapNone/>
                <wp:docPr id="25" name="Straight Connector 25"/>
                <wp:cNvGraphicFramePr/>
                <a:graphic xmlns:a="http://schemas.openxmlformats.org/drawingml/2006/main">
                  <a:graphicData uri="http://schemas.microsoft.com/office/word/2010/wordprocessingShape">
                    <wps:wsp>
                      <wps:cNvCnPr/>
                      <wps:spPr>
                        <a:xfrm flipV="1">
                          <a:off x="1090930" y="7030085"/>
                          <a:ext cx="5870575"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88157" id="Straight Connector 2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5.1pt,28.7pt" to="43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" strokecolor="black [3213]" strokeweight="1pt">
                <v:stroke joinstyle="miter"/>
              </v:line>
            </w:pict>
          </mc:Fallback>
        </mc:AlternateContent>
      </w: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109(87.2%)</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98</w:t>
      </w:r>
    </w:p>
    <w:p w14:paraId="04CF2BA7" w14:textId="77777777" w:rsidR="00A94C27" w:rsidRDefault="00A874D8">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5648" behindDoc="0" locked="0" layoutInCell="1" allowOverlap="1" wp14:anchorId="46EEBE82" wp14:editId="500F5B4A">
                <wp:simplePos x="0" y="0"/>
                <wp:positionH relativeFrom="column">
                  <wp:posOffset>-337820</wp:posOffset>
                </wp:positionH>
                <wp:positionV relativeFrom="paragraph">
                  <wp:posOffset>271780</wp:posOffset>
                </wp:positionV>
                <wp:extent cx="5915025" cy="10160"/>
                <wp:effectExtent l="0" t="6350" r="3175" b="8890"/>
                <wp:wrapNone/>
                <wp:docPr id="24" name="Straight Connector 24"/>
                <wp:cNvGraphicFramePr/>
                <a:graphic xmlns:a="http://schemas.openxmlformats.org/drawingml/2006/main">
                  <a:graphicData uri="http://schemas.microsoft.com/office/word/2010/wordprocessingShape">
                    <wps:wsp>
                      <wps:cNvCnPr/>
                      <wps:spPr>
                        <a:xfrm flipV="1">
                          <a:off x="1192530" y="7322185"/>
                          <a:ext cx="5915025" cy="101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B8F0C" id="Straight Connector 2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6.6pt,21.4pt" to="439.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114</w:t>
      </w:r>
    </w:p>
    <w:p w14:paraId="1ACA6A28" w14:textId="77777777" w:rsidR="00A94C27" w:rsidRDefault="00A94C27">
      <w:pPr>
        <w:spacing w:line="240" w:lineRule="auto"/>
        <w:rPr>
          <w:rFonts w:ascii="Times New Roman" w:hAnsi="Times New Roman"/>
          <w:sz w:val="24"/>
          <w:szCs w:val="24"/>
        </w:rPr>
      </w:pPr>
    </w:p>
    <w:p w14:paraId="625734C1" w14:textId="77777777" w:rsidR="00A94C27" w:rsidRDefault="00A874D8">
      <w:pPr>
        <w:spacing w:line="240" w:lineRule="auto"/>
        <w:rPr>
          <w:rFonts w:ascii="Times New Roman" w:hAnsi="Times New Roman"/>
          <w:sz w:val="24"/>
          <w:szCs w:val="24"/>
        </w:rPr>
      </w:pPr>
      <w:r>
        <w:rPr>
          <w:noProof/>
        </w:rPr>
        <w:drawing>
          <wp:inline distT="0" distB="0" distL="114300" distR="114300" wp14:anchorId="782E0C75" wp14:editId="19A0D7E5">
            <wp:extent cx="4206240" cy="2505710"/>
            <wp:effectExtent l="0" t="0" r="10160" b="889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pic:cNvPicPr>
                  </pic:nvPicPr>
                  <pic:blipFill>
                    <a:blip r:embed="rId11"/>
                    <a:stretch>
                      <a:fillRect/>
                    </a:stretch>
                  </pic:blipFill>
                  <pic:spPr>
                    <a:xfrm>
                      <a:off x="0" y="0"/>
                      <a:ext cx="4206240" cy="2505710"/>
                    </a:xfrm>
                    <a:prstGeom prst="rect">
                      <a:avLst/>
                    </a:prstGeom>
                    <a:noFill/>
                    <a:ln>
                      <a:noFill/>
                    </a:ln>
                  </pic:spPr>
                </pic:pic>
              </a:graphicData>
            </a:graphic>
          </wp:inline>
        </w:drawing>
      </w:r>
    </w:p>
    <w:p w14:paraId="468FC11B" w14:textId="77777777" w:rsidR="00A94C27" w:rsidRDefault="00A874D8">
      <w:pPr>
        <w:spacing w:line="480" w:lineRule="auto"/>
        <w:rPr>
          <w:rFonts w:ascii="Times New Roman" w:hAnsi="Times New Roman"/>
          <w:b/>
          <w:bCs/>
          <w:sz w:val="24"/>
          <w:szCs w:val="24"/>
        </w:rPr>
      </w:pPr>
      <w:r>
        <w:rPr>
          <w:rFonts w:ascii="Times New Roman" w:hAnsi="Times New Roman"/>
          <w:b/>
          <w:bCs/>
          <w:sz w:val="24"/>
          <w:szCs w:val="24"/>
        </w:rPr>
        <w:t>Fig 1: Prevalence of Bacterial Vaginosis and HPV Co-infection.</w:t>
      </w:r>
    </w:p>
    <w:p w14:paraId="13EFFF5B" w14:textId="77777777" w:rsidR="00A94C27" w:rsidRDefault="00A874D8">
      <w:pPr>
        <w:numPr>
          <w:ilvl w:val="0"/>
          <w:numId w:val="2"/>
        </w:numPr>
        <w:spacing w:line="240" w:lineRule="auto"/>
        <w:rPr>
          <w:rFonts w:ascii="Times New Roman" w:hAnsi="Times New Roman"/>
          <w:bCs/>
          <w:sz w:val="24"/>
          <w:szCs w:val="24"/>
          <w:lang w:bidi="ar"/>
        </w:rPr>
      </w:pPr>
      <w:r>
        <w:rPr>
          <w:rFonts w:ascii="Times New Roman" w:eastAsia="Calibri" w:hAnsi="Times New Roman"/>
          <w:b/>
          <w:bCs/>
          <w:sz w:val="24"/>
          <w:szCs w:val="24"/>
          <w:lang w:eastAsia="zh-CN"/>
        </w:rPr>
        <w:t>DISCUSSION</w:t>
      </w:r>
    </w:p>
    <w:p w14:paraId="7923F1AA" w14:textId="77777777" w:rsidR="00A94C27" w:rsidRDefault="00A874D8">
      <w:pPr>
        <w:spacing w:line="480" w:lineRule="auto"/>
        <w:rPr>
          <w:rFonts w:ascii="Times New Roman" w:hAnsi="Times New Roman"/>
          <w:bCs/>
          <w:sz w:val="24"/>
          <w:szCs w:val="24"/>
          <w:lang w:bidi="ar"/>
        </w:rPr>
      </w:pPr>
      <w:r>
        <w:rPr>
          <w:rFonts w:ascii="Times New Roman" w:hAnsi="Times New Roman"/>
          <w:bCs/>
          <w:sz w:val="24"/>
          <w:szCs w:val="24"/>
          <w:lang w:bidi="ar"/>
        </w:rPr>
        <w:t xml:space="preserve">In the current study, the prevalence of bacterial vaginosis and </w:t>
      </w:r>
      <w:commentRangeStart w:id="29"/>
      <w:r>
        <w:rPr>
          <w:rFonts w:ascii="Times New Roman" w:hAnsi="Times New Roman"/>
          <w:bCs/>
          <w:sz w:val="24"/>
          <w:szCs w:val="24"/>
          <w:lang w:bidi="ar"/>
        </w:rPr>
        <w:t>high risk</w:t>
      </w:r>
      <w:r>
        <w:rPr>
          <w:rFonts w:ascii="Times New Roman" w:hAnsi="Times New Roman"/>
          <w:bCs/>
          <w:sz w:val="24"/>
          <w:szCs w:val="24"/>
          <w:lang w:bidi="ar"/>
        </w:rPr>
        <w:t xml:space="preserve"> </w:t>
      </w:r>
      <w:commentRangeEnd w:id="29"/>
      <w:r w:rsidR="00F06E28">
        <w:rPr>
          <w:rStyle w:val="a9"/>
        </w:rPr>
        <w:commentReference w:id="29"/>
      </w:r>
      <w:r>
        <w:rPr>
          <w:rFonts w:ascii="Times New Roman" w:hAnsi="Times New Roman"/>
          <w:bCs/>
          <w:sz w:val="24"/>
          <w:szCs w:val="24"/>
          <w:lang w:bidi="ar"/>
        </w:rPr>
        <w:t>HPV co-infection was 8.8%. Out of these factors (age, marital status, educational level, history of previous pap smear screening, family planning method and sexual activity,) none  but family planning method used were found to have statistically significa</w:t>
      </w:r>
      <w:r>
        <w:rPr>
          <w:rFonts w:ascii="Times New Roman" w:hAnsi="Times New Roman"/>
          <w:bCs/>
          <w:sz w:val="24"/>
          <w:szCs w:val="24"/>
          <w:lang w:bidi="ar"/>
        </w:rPr>
        <w:t xml:space="preserve">nt association with bacterial vaginosis and HPV co-infection. </w:t>
      </w:r>
    </w:p>
    <w:p w14:paraId="72FAFC05" w14:textId="77777777" w:rsidR="00A94C27" w:rsidRDefault="00A874D8">
      <w:pPr>
        <w:spacing w:line="480" w:lineRule="auto"/>
        <w:rPr>
          <w:rFonts w:ascii="Times New Roman" w:hAnsi="Times New Roman"/>
          <w:bCs/>
          <w:sz w:val="24"/>
          <w:szCs w:val="24"/>
          <w:lang w:bidi="ar"/>
        </w:rPr>
      </w:pPr>
      <w:r>
        <w:rPr>
          <w:rFonts w:ascii="Times New Roman" w:hAnsi="Times New Roman"/>
          <w:bCs/>
          <w:sz w:val="24"/>
          <w:szCs w:val="24"/>
          <w:lang w:bidi="ar"/>
        </w:rPr>
        <w:lastRenderedPageBreak/>
        <w:t xml:space="preserve">The prevalence of our study is closer to the prevalence found in the study by Verteramo et al in Rome, Italy, which found </w:t>
      </w:r>
      <w:commentRangeStart w:id="30"/>
      <w:r>
        <w:rPr>
          <w:rFonts w:ascii="Times New Roman" w:hAnsi="Times New Roman"/>
          <w:bCs/>
          <w:sz w:val="24"/>
          <w:szCs w:val="24"/>
          <w:lang w:bidi="ar"/>
        </w:rPr>
        <w:t>out</w:t>
      </w:r>
      <w:commentRangeEnd w:id="30"/>
      <w:r w:rsidR="00F06E28">
        <w:rPr>
          <w:rStyle w:val="a9"/>
        </w:rPr>
        <w:commentReference w:id="30"/>
      </w:r>
      <w:r>
        <w:rPr>
          <w:rFonts w:ascii="Times New Roman" w:hAnsi="Times New Roman"/>
          <w:bCs/>
          <w:sz w:val="24"/>
          <w:szCs w:val="24"/>
          <w:lang w:bidi="ar"/>
        </w:rPr>
        <w:t xml:space="preserve"> that the prevalence of bacterial vaginosis and HPV co-infection was 8.6% [7]. However, this study was done among  women attending </w:t>
      </w:r>
      <w:r>
        <w:rPr>
          <w:rFonts w:ascii="Times New Roman" w:hAnsi="Times New Roman"/>
          <w:bCs/>
          <w:sz w:val="24"/>
          <w:szCs w:val="24"/>
          <w:lang w:bidi="ar"/>
        </w:rPr>
        <w:t xml:space="preserve">clinic for routine gynecological care and not specifically </w:t>
      </w:r>
      <w:commentRangeStart w:id="31"/>
      <w:r>
        <w:rPr>
          <w:rFonts w:ascii="Times New Roman" w:hAnsi="Times New Roman"/>
          <w:bCs/>
          <w:sz w:val="24"/>
          <w:szCs w:val="24"/>
          <w:lang w:bidi="ar"/>
        </w:rPr>
        <w:t>to</w:t>
      </w:r>
      <w:commentRangeEnd w:id="31"/>
      <w:r w:rsidR="00F06E28">
        <w:rPr>
          <w:rStyle w:val="a9"/>
        </w:rPr>
        <w:commentReference w:id="31"/>
      </w:r>
      <w:r>
        <w:rPr>
          <w:rFonts w:ascii="Times New Roman" w:hAnsi="Times New Roman"/>
          <w:bCs/>
          <w:sz w:val="24"/>
          <w:szCs w:val="24"/>
          <w:lang w:bidi="ar"/>
        </w:rPr>
        <w:t xml:space="preserve"> </w:t>
      </w:r>
      <w:commentRangeStart w:id="32"/>
      <w:r>
        <w:rPr>
          <w:rFonts w:ascii="Times New Roman" w:hAnsi="Times New Roman"/>
          <w:bCs/>
          <w:sz w:val="24"/>
          <w:szCs w:val="24"/>
          <w:lang w:bidi="ar"/>
        </w:rPr>
        <w:t xml:space="preserve">HIV positive </w:t>
      </w:r>
      <w:commentRangeEnd w:id="32"/>
      <w:r w:rsidR="00F06E28">
        <w:rPr>
          <w:rStyle w:val="a9"/>
        </w:rPr>
        <w:commentReference w:id="32"/>
      </w:r>
      <w:r>
        <w:rPr>
          <w:rFonts w:ascii="Times New Roman" w:hAnsi="Times New Roman"/>
          <w:bCs/>
          <w:sz w:val="24"/>
          <w:szCs w:val="24"/>
          <w:lang w:bidi="ar"/>
        </w:rPr>
        <w:t>women. The prevalence of our study was slightly lower than that found in the study done by Guo et al. in 2012</w:t>
      </w:r>
      <w:commentRangeStart w:id="33"/>
      <w:r>
        <w:rPr>
          <w:rFonts w:ascii="Times New Roman" w:hAnsi="Times New Roman"/>
          <w:bCs/>
          <w:sz w:val="24"/>
          <w:szCs w:val="24"/>
          <w:lang w:bidi="ar"/>
        </w:rPr>
        <w:t xml:space="preserve"> </w:t>
      </w:r>
      <w:commentRangeEnd w:id="33"/>
      <w:r w:rsidR="00F06E28">
        <w:rPr>
          <w:rStyle w:val="a9"/>
        </w:rPr>
        <w:commentReference w:id="33"/>
      </w:r>
      <w:r>
        <w:rPr>
          <w:rFonts w:ascii="Times New Roman" w:hAnsi="Times New Roman"/>
          <w:bCs/>
          <w:sz w:val="24"/>
          <w:szCs w:val="24"/>
          <w:lang w:bidi="ar"/>
        </w:rPr>
        <w:t xml:space="preserve">which recorded  the prevalence of bacterial vaginosis in High-risk HPV </w:t>
      </w:r>
      <w:r>
        <w:rPr>
          <w:rFonts w:ascii="Times New Roman" w:hAnsi="Times New Roman"/>
          <w:bCs/>
          <w:sz w:val="24"/>
          <w:szCs w:val="24"/>
          <w:lang w:bidi="ar"/>
        </w:rPr>
        <w:t>positive group at  11.2% [8]. Additionally, a meta-analysis of the relationship between vaginal microecology, human Papillomavirus infection and Cervical intraepithelial neoplasia by Liang et al. found the .prevalence of bacterial vaginosis in HPV positive</w:t>
      </w:r>
      <w:r>
        <w:rPr>
          <w:rFonts w:ascii="Times New Roman" w:hAnsi="Times New Roman"/>
          <w:bCs/>
          <w:sz w:val="24"/>
          <w:szCs w:val="24"/>
          <w:lang w:bidi="ar"/>
        </w:rPr>
        <w:t xml:space="preserve"> group to be 13.4% [9]. A study in China showed a prevalence of bacterial vaginosis to be 5.9% in high risk HPV women aged between 20 -35 years [10].</w:t>
      </w:r>
    </w:p>
    <w:p w14:paraId="21A32FFF" w14:textId="77777777" w:rsidR="00A94C27" w:rsidRDefault="00A874D8">
      <w:pPr>
        <w:spacing w:line="480" w:lineRule="auto"/>
        <w:rPr>
          <w:rFonts w:ascii="Times New Roman" w:hAnsi="Times New Roman"/>
          <w:bCs/>
          <w:sz w:val="24"/>
          <w:szCs w:val="24"/>
          <w:lang w:bidi="ar"/>
        </w:rPr>
      </w:pPr>
      <w:r>
        <w:rPr>
          <w:rFonts w:ascii="Times New Roman" w:hAnsi="Times New Roman"/>
          <w:bCs/>
          <w:sz w:val="24"/>
          <w:szCs w:val="24"/>
          <w:lang w:bidi="ar"/>
        </w:rPr>
        <w:t xml:space="preserve">Our study found no association between demographic factors like age, </w:t>
      </w:r>
      <w:commentRangeStart w:id="34"/>
      <w:r>
        <w:rPr>
          <w:rFonts w:ascii="Times New Roman" w:hAnsi="Times New Roman"/>
          <w:bCs/>
          <w:sz w:val="24"/>
          <w:szCs w:val="24"/>
          <w:lang w:bidi="ar"/>
        </w:rPr>
        <w:t>level of education, and marital statu</w:t>
      </w:r>
      <w:r>
        <w:rPr>
          <w:rFonts w:ascii="Times New Roman" w:hAnsi="Times New Roman"/>
          <w:bCs/>
          <w:sz w:val="24"/>
          <w:szCs w:val="24"/>
          <w:lang w:bidi="ar"/>
        </w:rPr>
        <w:t>s and</w:t>
      </w:r>
      <w:commentRangeEnd w:id="34"/>
      <w:r w:rsidR="00F06E28">
        <w:rPr>
          <w:rStyle w:val="a9"/>
        </w:rPr>
        <w:commentReference w:id="34"/>
      </w:r>
      <w:r>
        <w:rPr>
          <w:rFonts w:ascii="Times New Roman" w:hAnsi="Times New Roman"/>
          <w:bCs/>
          <w:sz w:val="24"/>
          <w:szCs w:val="24"/>
          <w:lang w:bidi="ar"/>
        </w:rPr>
        <w:t xml:space="preserve"> bacterial </w:t>
      </w:r>
      <w:proofErr w:type="spellStart"/>
      <w:r>
        <w:rPr>
          <w:rFonts w:ascii="Times New Roman" w:hAnsi="Times New Roman"/>
          <w:bCs/>
          <w:sz w:val="24"/>
          <w:szCs w:val="24"/>
          <w:lang w:bidi="ar"/>
        </w:rPr>
        <w:t>vaginosis</w:t>
      </w:r>
      <w:proofErr w:type="spellEnd"/>
      <w:r>
        <w:rPr>
          <w:rFonts w:ascii="Times New Roman" w:hAnsi="Times New Roman"/>
          <w:bCs/>
          <w:sz w:val="24"/>
          <w:szCs w:val="24"/>
          <w:lang w:bidi="ar"/>
        </w:rPr>
        <w:t xml:space="preserve"> and HPV co-infection. This was in line with the research by </w:t>
      </w:r>
      <w:proofErr w:type="spellStart"/>
      <w:r>
        <w:rPr>
          <w:rFonts w:ascii="Times New Roman" w:hAnsi="Times New Roman"/>
          <w:bCs/>
          <w:sz w:val="24"/>
          <w:szCs w:val="24"/>
          <w:lang w:bidi="ar"/>
        </w:rPr>
        <w:t>Paesi</w:t>
      </w:r>
      <w:proofErr w:type="spellEnd"/>
      <w:r>
        <w:rPr>
          <w:rFonts w:ascii="Times New Roman" w:hAnsi="Times New Roman"/>
          <w:bCs/>
          <w:sz w:val="24"/>
          <w:szCs w:val="24"/>
          <w:lang w:bidi="ar"/>
        </w:rPr>
        <w:t xml:space="preserve"> et al., which found no significant association between social demographic features and HPV and lower genital tract infections [11]. </w:t>
      </w:r>
    </w:p>
    <w:p w14:paraId="0C751DEF" w14:textId="77777777" w:rsidR="00A94C27" w:rsidRDefault="00A874D8">
      <w:pPr>
        <w:shd w:val="clear" w:color="auto" w:fill="FFFFFF"/>
        <w:spacing w:before="0" w:beforeAutospacing="0" w:after="300" w:line="480" w:lineRule="auto"/>
        <w:rPr>
          <w:rFonts w:ascii="Times New Roman" w:hAnsi="Times New Roman"/>
          <w:bCs/>
          <w:sz w:val="24"/>
          <w:szCs w:val="24"/>
          <w:lang w:eastAsia="zh-CN" w:bidi="ar"/>
        </w:rPr>
      </w:pPr>
      <w:r>
        <w:rPr>
          <w:rFonts w:ascii="Times New Roman" w:hAnsi="Times New Roman"/>
          <w:bCs/>
          <w:sz w:val="24"/>
          <w:szCs w:val="24"/>
          <w:lang w:bidi="ar"/>
        </w:rPr>
        <w:t>The study also found no signifi</w:t>
      </w:r>
      <w:r>
        <w:rPr>
          <w:rFonts w:ascii="Times New Roman" w:hAnsi="Times New Roman"/>
          <w:bCs/>
          <w:sz w:val="24"/>
          <w:szCs w:val="24"/>
          <w:lang w:bidi="ar"/>
        </w:rPr>
        <w:t>cant association between sexual activity and previous Pap smear screening with Bacterial vaginosis and HPV co-infection. However, there was a significant association between contraceptive use and BV-HPV co-infection. Similarly, a study by Vinodhini et al.,</w:t>
      </w:r>
      <w:r>
        <w:rPr>
          <w:rFonts w:ascii="Times New Roman" w:hAnsi="Times New Roman"/>
          <w:bCs/>
          <w:sz w:val="24"/>
          <w:szCs w:val="24"/>
          <w:lang w:bidi="ar"/>
        </w:rPr>
        <w:t xml:space="preserve"> found a significant association as the use of contraceptives increased the risk of acquiring HPV infection [12]. Another study by Marks et al. in Thailand revealed an association between the long-term use of combined oral contraceptives and increased HPV </w:t>
      </w:r>
      <w:r>
        <w:rPr>
          <w:rFonts w:ascii="Times New Roman" w:hAnsi="Times New Roman"/>
          <w:bCs/>
          <w:sz w:val="24"/>
          <w:szCs w:val="24"/>
          <w:lang w:bidi="ar"/>
        </w:rPr>
        <w:t xml:space="preserve">prevalence [13]. A study by Gupta et al. also found that the use of spermicidal contraceptives could lead to acquiring of </w:t>
      </w:r>
      <w:r>
        <w:rPr>
          <w:rFonts w:ascii="Times New Roman" w:hAnsi="Times New Roman"/>
          <w:bCs/>
          <w:sz w:val="24"/>
          <w:szCs w:val="24"/>
          <w:lang w:bidi="ar"/>
        </w:rPr>
        <w:lastRenderedPageBreak/>
        <w:t xml:space="preserve">bacterial vaginosis among women as the contraceptives could cause alterations of the vaginal micro flora hence predisposing the women </w:t>
      </w:r>
      <w:r>
        <w:rPr>
          <w:rFonts w:ascii="Times New Roman" w:hAnsi="Times New Roman"/>
          <w:bCs/>
          <w:sz w:val="24"/>
          <w:szCs w:val="24"/>
          <w:lang w:bidi="ar"/>
        </w:rPr>
        <w:t>[14]. Another study by Kovachev showed a statistically significant association between the use of condoms, IUCD and bacterial vaginosis [15].</w:t>
      </w:r>
    </w:p>
    <w:p w14:paraId="040A1A91" w14:textId="77777777" w:rsidR="00A94C27" w:rsidRDefault="00A874D8">
      <w:pPr>
        <w:numPr>
          <w:ilvl w:val="0"/>
          <w:numId w:val="2"/>
        </w:numPr>
        <w:spacing w:line="240" w:lineRule="auto"/>
        <w:rPr>
          <w:rFonts w:ascii="Times New Roman" w:eastAsia="Calibri" w:hAnsi="Times New Roman"/>
          <w:b/>
          <w:bCs/>
          <w:sz w:val="24"/>
          <w:szCs w:val="24"/>
          <w:lang w:eastAsia="zh-CN"/>
        </w:rPr>
      </w:pPr>
      <w:r>
        <w:rPr>
          <w:rFonts w:ascii="Times New Roman" w:eastAsia="Calibri" w:hAnsi="Times New Roman"/>
          <w:b/>
          <w:bCs/>
          <w:sz w:val="24"/>
          <w:szCs w:val="24"/>
          <w:lang w:eastAsia="zh-CN"/>
        </w:rPr>
        <w:t>CONCLUSION</w:t>
      </w:r>
    </w:p>
    <w:p w14:paraId="12A9DDC2" w14:textId="77777777" w:rsidR="00A94C27" w:rsidRDefault="00A874D8">
      <w:pPr>
        <w:pStyle w:val="a5"/>
        <w:spacing w:before="0" w:beforeAutospacing="0" w:after="0" w:line="480" w:lineRule="auto"/>
        <w:ind w:left="0"/>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The prevalence of bacterial vaginosis and HPV co-infection </w:t>
      </w:r>
      <w:r>
        <w:rPr>
          <w:rFonts w:ascii="Times New Roman" w:eastAsia="Calibri" w:hAnsi="Times New Roman"/>
          <w:sz w:val="24"/>
          <w:szCs w:val="24"/>
        </w:rPr>
        <w:t>among HIV-positive women at Machakos Level-</w:t>
      </w:r>
      <w:r>
        <w:rPr>
          <w:rFonts w:ascii="Times New Roman" w:eastAsia="Calibri" w:hAnsi="Times New Roman"/>
          <w:sz w:val="24"/>
          <w:szCs w:val="24"/>
        </w:rPr>
        <w:t>5 Hospital in the Comprehensive Care Clinic was</w:t>
      </w:r>
      <w:r>
        <w:rPr>
          <w:rFonts w:ascii="Times New Roman" w:eastAsia="SimSun" w:hAnsi="Times New Roman"/>
          <w:color w:val="000000"/>
          <w:sz w:val="24"/>
          <w:szCs w:val="24"/>
          <w:lang w:eastAsia="zh-CN" w:bidi="ar"/>
        </w:rPr>
        <w:t xml:space="preserve"> </w:t>
      </w:r>
      <w:r>
        <w:rPr>
          <w:rFonts w:ascii="Times New Roman" w:eastAsia="Calibri" w:hAnsi="Times New Roman"/>
          <w:sz w:val="24"/>
          <w:szCs w:val="24"/>
          <w:lang w:eastAsia="zh-CN"/>
        </w:rPr>
        <w:t>8.8%. All the factors considered were found to have no significant association with BV-HPV co-infection apart from the contraceptive method used.</w:t>
      </w:r>
    </w:p>
    <w:p w14:paraId="19AD0DFB" w14:textId="77777777" w:rsidR="00A94C27" w:rsidRDefault="00A874D8">
      <w:pPr>
        <w:spacing w:line="480" w:lineRule="auto"/>
        <w:rPr>
          <w:rFonts w:ascii="Times New Roman" w:eastAsia="Calibri" w:hAnsi="Times New Roman"/>
          <w:b/>
          <w:bCs/>
          <w:sz w:val="24"/>
          <w:szCs w:val="24"/>
          <w:lang w:eastAsia="zh-CN"/>
        </w:rPr>
      </w:pPr>
      <w:r>
        <w:rPr>
          <w:rFonts w:ascii="Times New Roman" w:eastAsia="Calibri" w:hAnsi="Times New Roman"/>
          <w:b/>
          <w:bCs/>
          <w:sz w:val="24"/>
          <w:szCs w:val="24"/>
          <w:lang w:eastAsia="zh-CN"/>
        </w:rPr>
        <w:t>CONSENT</w:t>
      </w:r>
    </w:p>
    <w:p w14:paraId="1EFE19FF" w14:textId="77777777" w:rsidR="00A94C27" w:rsidRDefault="00A874D8">
      <w:pPr>
        <w:spacing w:line="480" w:lineRule="auto"/>
        <w:rPr>
          <w:rFonts w:ascii="Times New Roman" w:eastAsia="Calibri" w:hAnsi="Times New Roman"/>
          <w:color w:val="4472C4" w:themeColor="accent5"/>
          <w:sz w:val="24"/>
          <w:szCs w:val="24"/>
          <w:lang w:eastAsia="zh-CN"/>
        </w:rPr>
      </w:pPr>
      <w:r>
        <w:rPr>
          <w:rFonts w:ascii="Times New Roman" w:eastAsia="Calibri" w:hAnsi="Times New Roman"/>
          <w:color w:val="000000" w:themeColor="text1"/>
          <w:sz w:val="24"/>
          <w:szCs w:val="24"/>
          <w:lang w:eastAsia="zh-CN"/>
        </w:rPr>
        <w:t>The authors affirm that all study participants were ex</w:t>
      </w:r>
      <w:r>
        <w:rPr>
          <w:rFonts w:ascii="Times New Roman" w:eastAsia="Calibri" w:hAnsi="Times New Roman"/>
          <w:color w:val="000000" w:themeColor="text1"/>
          <w:sz w:val="24"/>
          <w:szCs w:val="24"/>
          <w:lang w:eastAsia="zh-CN"/>
        </w:rPr>
        <w:t xml:space="preserve">plained the research process, the benefits, and their rights and freely consented to </w:t>
      </w:r>
      <w:commentRangeStart w:id="35"/>
      <w:r>
        <w:rPr>
          <w:rFonts w:ascii="Times New Roman" w:eastAsia="Calibri" w:hAnsi="Times New Roman"/>
          <w:color w:val="000000" w:themeColor="text1"/>
          <w:sz w:val="24"/>
          <w:szCs w:val="24"/>
          <w:lang w:eastAsia="zh-CN"/>
        </w:rPr>
        <w:t>take part in the study</w:t>
      </w:r>
      <w:commentRangeEnd w:id="35"/>
      <w:r w:rsidR="001B2C49">
        <w:rPr>
          <w:rStyle w:val="a9"/>
        </w:rPr>
        <w:commentReference w:id="35"/>
      </w:r>
      <w:r>
        <w:rPr>
          <w:rFonts w:ascii="Times New Roman" w:eastAsia="Calibri" w:hAnsi="Times New Roman"/>
          <w:color w:val="000000" w:themeColor="text1"/>
          <w:sz w:val="24"/>
          <w:szCs w:val="24"/>
          <w:lang w:eastAsia="zh-CN"/>
        </w:rPr>
        <w:t>.</w:t>
      </w:r>
    </w:p>
    <w:p w14:paraId="15380DE0" w14:textId="77777777" w:rsidR="00A94C27" w:rsidRDefault="00A874D8">
      <w:pPr>
        <w:spacing w:line="480" w:lineRule="auto"/>
        <w:rPr>
          <w:rFonts w:ascii="Times New Roman" w:eastAsia="Calibri" w:hAnsi="Times New Roman"/>
          <w:b/>
          <w:bCs/>
          <w:color w:val="000000" w:themeColor="text1"/>
          <w:sz w:val="24"/>
          <w:szCs w:val="24"/>
          <w:lang w:eastAsia="zh-CN"/>
        </w:rPr>
      </w:pPr>
      <w:r>
        <w:rPr>
          <w:rFonts w:ascii="Times New Roman" w:eastAsia="Calibri" w:hAnsi="Times New Roman"/>
          <w:b/>
          <w:bCs/>
          <w:color w:val="000000" w:themeColor="text1"/>
          <w:sz w:val="24"/>
          <w:szCs w:val="24"/>
          <w:lang w:eastAsia="zh-CN"/>
        </w:rPr>
        <w:t>ETHICAL APPROVAL</w:t>
      </w:r>
    </w:p>
    <w:p w14:paraId="227913BB" w14:textId="77777777" w:rsidR="00A94C27" w:rsidRDefault="00A874D8">
      <w:pPr>
        <w:spacing w:line="480" w:lineRule="auto"/>
        <w:rPr>
          <w:rFonts w:ascii="Times New Roman" w:eastAsia="Calibri" w:hAnsi="Times New Roman"/>
          <w:color w:val="000000" w:themeColor="text1"/>
          <w:sz w:val="24"/>
          <w:szCs w:val="24"/>
          <w:lang w:eastAsia="zh-CN"/>
        </w:rPr>
      </w:pPr>
      <w:r>
        <w:rPr>
          <w:rFonts w:ascii="Times New Roman" w:eastAsia="Calibri" w:hAnsi="Times New Roman"/>
          <w:color w:val="000000" w:themeColor="text1"/>
          <w:sz w:val="24"/>
          <w:szCs w:val="24"/>
          <w:lang w:eastAsia="zh-CN"/>
        </w:rPr>
        <w:t>The authors affirm that the study guidelines have been adhered to and approved by the National Commission for Science ,</w:t>
      </w:r>
      <w:r>
        <w:rPr>
          <w:rFonts w:ascii="Times New Roman" w:eastAsia="Calibri" w:hAnsi="Times New Roman"/>
          <w:color w:val="000000" w:themeColor="text1"/>
          <w:sz w:val="24"/>
          <w:szCs w:val="24"/>
          <w:lang w:eastAsia="zh-CN"/>
        </w:rPr>
        <w:t xml:space="preserve"> Technology and Innovations  (NACOSTI) number ( NACOSTI/P/23/23612).</w:t>
      </w:r>
      <w:commentRangeStart w:id="36"/>
      <w:r>
        <w:rPr>
          <w:rFonts w:ascii="Times New Roman" w:eastAsia="Calibri" w:hAnsi="Times New Roman"/>
          <w:color w:val="000000" w:themeColor="text1"/>
          <w:sz w:val="24"/>
          <w:szCs w:val="24"/>
          <w:lang w:eastAsia="zh-CN"/>
        </w:rPr>
        <w:t xml:space="preserve">The study was also approved by the Kenyatta University Ethical Review Committee. </w:t>
      </w:r>
      <w:commentRangeEnd w:id="36"/>
      <w:r w:rsidR="001B2C49">
        <w:rPr>
          <w:rStyle w:val="a9"/>
        </w:rPr>
        <w:commentReference w:id="36"/>
      </w:r>
    </w:p>
    <w:p w14:paraId="13D5F6DE" w14:textId="77777777" w:rsidR="00D44462" w:rsidRDefault="00D44462">
      <w:pPr>
        <w:spacing w:line="480" w:lineRule="auto"/>
        <w:rPr>
          <w:rFonts w:ascii="Times New Roman" w:eastAsia="Calibri" w:hAnsi="Times New Roman"/>
          <w:b/>
          <w:bCs/>
          <w:color w:val="000000" w:themeColor="text1"/>
          <w:sz w:val="24"/>
          <w:szCs w:val="24"/>
          <w:lang w:eastAsia="zh-CN"/>
        </w:rPr>
      </w:pPr>
    </w:p>
    <w:p w14:paraId="62FCC69A" w14:textId="77777777" w:rsidR="00D44462" w:rsidRDefault="00D44462">
      <w:pPr>
        <w:spacing w:line="480" w:lineRule="auto"/>
        <w:rPr>
          <w:rFonts w:ascii="Times New Roman" w:eastAsia="Calibri" w:hAnsi="Times New Roman"/>
          <w:b/>
          <w:bCs/>
          <w:color w:val="000000" w:themeColor="text1"/>
          <w:sz w:val="24"/>
          <w:szCs w:val="24"/>
          <w:lang w:eastAsia="zh-CN"/>
        </w:rPr>
      </w:pPr>
    </w:p>
    <w:p w14:paraId="61A60AAB" w14:textId="77777777" w:rsidR="00D44462" w:rsidRDefault="00D44462">
      <w:pPr>
        <w:spacing w:line="480" w:lineRule="auto"/>
        <w:rPr>
          <w:rFonts w:ascii="Times New Roman" w:eastAsia="Calibri" w:hAnsi="Times New Roman"/>
          <w:b/>
          <w:bCs/>
          <w:color w:val="000000" w:themeColor="text1"/>
          <w:sz w:val="24"/>
          <w:szCs w:val="24"/>
          <w:lang w:eastAsia="zh-CN"/>
        </w:rPr>
      </w:pPr>
    </w:p>
    <w:p w14:paraId="649101A9" w14:textId="77777777" w:rsidR="00D44462" w:rsidRDefault="00D44462">
      <w:pPr>
        <w:spacing w:line="480" w:lineRule="auto"/>
        <w:rPr>
          <w:rFonts w:ascii="Times New Roman" w:eastAsia="Calibri" w:hAnsi="Times New Roman"/>
          <w:b/>
          <w:bCs/>
          <w:color w:val="000000" w:themeColor="text1"/>
          <w:sz w:val="24"/>
          <w:szCs w:val="24"/>
          <w:lang w:eastAsia="zh-CN"/>
        </w:rPr>
      </w:pPr>
    </w:p>
    <w:p w14:paraId="1A9B6082" w14:textId="39F419DD" w:rsidR="00A94C27" w:rsidRDefault="00A874D8">
      <w:pPr>
        <w:spacing w:line="480" w:lineRule="auto"/>
        <w:rPr>
          <w:rFonts w:ascii="Times New Roman" w:eastAsia="Calibri" w:hAnsi="Times New Roman"/>
          <w:b/>
          <w:bCs/>
          <w:color w:val="000000" w:themeColor="text1"/>
          <w:sz w:val="24"/>
          <w:szCs w:val="24"/>
          <w:lang w:eastAsia="zh-CN"/>
        </w:rPr>
      </w:pPr>
      <w:commentRangeStart w:id="37"/>
      <w:r>
        <w:rPr>
          <w:rFonts w:ascii="Times New Roman" w:eastAsia="Calibri" w:hAnsi="Times New Roman"/>
          <w:b/>
          <w:bCs/>
          <w:color w:val="000000" w:themeColor="text1"/>
          <w:sz w:val="24"/>
          <w:szCs w:val="24"/>
          <w:lang w:eastAsia="zh-CN"/>
        </w:rPr>
        <w:lastRenderedPageBreak/>
        <w:t>REFERENCES</w:t>
      </w:r>
      <w:commentRangeEnd w:id="37"/>
      <w:r w:rsidR="005A0DC3">
        <w:rPr>
          <w:rStyle w:val="a9"/>
        </w:rPr>
        <w:commentReference w:id="37"/>
      </w:r>
    </w:p>
    <w:p w14:paraId="55D21FA3" w14:textId="77777777" w:rsidR="00A94C27" w:rsidRDefault="00A874D8">
      <w:pPr>
        <w:numPr>
          <w:ilvl w:val="0"/>
          <w:numId w:val="3"/>
        </w:numPr>
        <w:spacing w:beforeAutospacing="0" w:after="0" w:line="480" w:lineRule="auto"/>
        <w:ind w:left="720" w:hanging="720"/>
        <w:jc w:val="both"/>
        <w:rPr>
          <w:rFonts w:ascii="Times New Roman" w:eastAsia="Calibri" w:hAnsi="Times New Roman"/>
          <w:sz w:val="24"/>
          <w:szCs w:val="24"/>
        </w:rPr>
      </w:pPr>
      <w:proofErr w:type="spellStart"/>
      <w:r>
        <w:rPr>
          <w:rFonts w:ascii="Times New Roman" w:eastAsia="Calibri" w:hAnsi="Times New Roman"/>
          <w:sz w:val="24"/>
          <w:szCs w:val="24"/>
          <w:lang w:eastAsia="zh-CN" w:bidi="ar"/>
        </w:rPr>
        <w:t>Ferlay</w:t>
      </w:r>
      <w:proofErr w:type="spellEnd"/>
      <w:r>
        <w:rPr>
          <w:rFonts w:ascii="Times New Roman" w:eastAsia="Calibri" w:hAnsi="Times New Roman"/>
          <w:sz w:val="24"/>
          <w:szCs w:val="24"/>
          <w:lang w:eastAsia="zh-CN" w:bidi="ar"/>
        </w:rPr>
        <w:t xml:space="preserve">, J., </w:t>
      </w:r>
      <w:proofErr w:type="spellStart"/>
      <w:r>
        <w:rPr>
          <w:rFonts w:ascii="Times New Roman" w:eastAsia="Calibri" w:hAnsi="Times New Roman"/>
          <w:sz w:val="24"/>
          <w:szCs w:val="24"/>
          <w:lang w:eastAsia="zh-CN" w:bidi="ar"/>
        </w:rPr>
        <w:t>Colombet</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Soerjomataram</w:t>
      </w:r>
      <w:proofErr w:type="spellEnd"/>
      <w:r>
        <w:rPr>
          <w:rFonts w:ascii="Times New Roman" w:eastAsia="Calibri" w:hAnsi="Times New Roman"/>
          <w:sz w:val="24"/>
          <w:szCs w:val="24"/>
          <w:lang w:eastAsia="zh-CN" w:bidi="ar"/>
        </w:rPr>
        <w:t xml:space="preserve">, I., Parkin, D. M., Piñeros, M., </w:t>
      </w:r>
      <w:proofErr w:type="spellStart"/>
      <w:r>
        <w:rPr>
          <w:rFonts w:ascii="Times New Roman" w:eastAsia="Calibri" w:hAnsi="Times New Roman"/>
          <w:sz w:val="24"/>
          <w:szCs w:val="24"/>
          <w:lang w:eastAsia="zh-CN" w:bidi="ar"/>
        </w:rPr>
        <w:t>Znaor</w:t>
      </w:r>
      <w:proofErr w:type="spellEnd"/>
      <w:r>
        <w:rPr>
          <w:rFonts w:ascii="Times New Roman" w:eastAsia="Calibri" w:hAnsi="Times New Roman"/>
          <w:sz w:val="24"/>
          <w:szCs w:val="24"/>
          <w:lang w:eastAsia="zh-CN" w:bidi="ar"/>
        </w:rPr>
        <w:t>, A., &amp;</w:t>
      </w:r>
      <w:r>
        <w:rPr>
          <w:rFonts w:ascii="Times New Roman" w:eastAsia="Calibri" w:hAnsi="Times New Roman"/>
          <w:sz w:val="24"/>
          <w:szCs w:val="24"/>
          <w:lang w:eastAsia="zh-CN" w:bidi="ar"/>
        </w:rPr>
        <w:t xml:space="preserve"> Bray, F. (2021). Cancer statistics for the year 2020: An overview. International journal of cancer, 149(4), 778-789. </w:t>
      </w:r>
    </w:p>
    <w:p w14:paraId="791483D5" w14:textId="77777777" w:rsidR="00A94C27" w:rsidRDefault="00A874D8">
      <w:pPr>
        <w:numPr>
          <w:ilvl w:val="0"/>
          <w:numId w:val="3"/>
        </w:numPr>
        <w:spacing w:beforeAutospacing="0" w:after="0" w:line="480" w:lineRule="auto"/>
        <w:ind w:left="720" w:hanging="720"/>
        <w:jc w:val="both"/>
        <w:rPr>
          <w:rFonts w:ascii="Times New Roman" w:eastAsia="Calibri" w:hAnsi="Times New Roman"/>
          <w:sz w:val="24"/>
          <w:szCs w:val="24"/>
        </w:rPr>
      </w:pPr>
      <w:r>
        <w:rPr>
          <w:rFonts w:ascii="Times New Roman" w:eastAsia="Cambria" w:hAnsi="Times New Roman"/>
          <w:color w:val="212121"/>
          <w:sz w:val="24"/>
          <w:szCs w:val="24"/>
          <w:shd w:val="clear" w:color="auto" w:fill="FFFFFF"/>
        </w:rPr>
        <w:t>WHO . 2022. World Cancer Report 2022.</w:t>
      </w:r>
    </w:p>
    <w:p w14:paraId="2312777E" w14:textId="77777777" w:rsidR="00A94C27" w:rsidRDefault="00A874D8">
      <w:pPr>
        <w:numPr>
          <w:ilvl w:val="0"/>
          <w:numId w:val="3"/>
        </w:numPr>
        <w:spacing w:beforeAutospacing="0" w:after="0" w:line="480" w:lineRule="auto"/>
        <w:ind w:left="720" w:hanging="720"/>
        <w:jc w:val="both"/>
        <w:rPr>
          <w:rFonts w:ascii="Times New Roman" w:eastAsia="Calibri" w:hAnsi="Times New Roman"/>
          <w:sz w:val="24"/>
          <w:szCs w:val="24"/>
        </w:rPr>
      </w:pPr>
      <w:r>
        <w:rPr>
          <w:rFonts w:ascii="Times New Roman" w:eastAsia="SimSun" w:hAnsi="Times New Roman"/>
          <w:color w:val="222222"/>
          <w:sz w:val="24"/>
          <w:szCs w:val="24"/>
          <w:shd w:val="clear" w:color="auto" w:fill="FFFFFF"/>
        </w:rPr>
        <w:t>Xu, X., Zhang, Y., Yu, L., Shi, X., Min, M., Xiong, L., ... &amp; Gao, G. (2022). A cross-sectional ana</w:t>
      </w:r>
      <w:r>
        <w:rPr>
          <w:rFonts w:ascii="Times New Roman" w:eastAsia="SimSun" w:hAnsi="Times New Roman"/>
          <w:color w:val="222222"/>
          <w:sz w:val="24"/>
          <w:szCs w:val="24"/>
          <w:shd w:val="clear" w:color="auto" w:fill="FFFFFF"/>
        </w:rPr>
        <w:t xml:space="preserve">lysis of bacterial vaginosis, high-risk human papillomavirus infection, and cervical intraepithelial neoplasia in Chinese women. </w:t>
      </w:r>
      <w:r>
        <w:rPr>
          <w:rFonts w:ascii="Times New Roman" w:eastAsia="SimSun" w:hAnsi="Times New Roman"/>
          <w:i/>
          <w:iCs/>
          <w:color w:val="222222"/>
          <w:sz w:val="24"/>
          <w:szCs w:val="24"/>
          <w:shd w:val="clear" w:color="auto" w:fill="FFFFFF"/>
        </w:rPr>
        <w:t>Scientific Reports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12</w:t>
      </w:r>
      <w:r>
        <w:rPr>
          <w:rFonts w:ascii="Times New Roman" w:eastAsia="SimSun" w:hAnsi="Times New Roman"/>
          <w:color w:val="222222"/>
          <w:sz w:val="24"/>
          <w:szCs w:val="24"/>
          <w:shd w:val="clear" w:color="auto" w:fill="FFFFFF"/>
        </w:rPr>
        <w:t>(1), 6609.</w:t>
      </w:r>
    </w:p>
    <w:p w14:paraId="167EF305" w14:textId="77777777" w:rsidR="00A94C27" w:rsidRDefault="00A874D8">
      <w:pPr>
        <w:numPr>
          <w:ilvl w:val="0"/>
          <w:numId w:val="3"/>
        </w:numPr>
        <w:spacing w:beforeAutospacing="0" w:after="0" w:line="276" w:lineRule="auto"/>
        <w:ind w:left="720" w:hanging="720"/>
        <w:jc w:val="both"/>
        <w:rPr>
          <w:rFonts w:ascii="Times New Roman" w:eastAsia="Calibri" w:hAnsi="Times New Roman"/>
          <w:sz w:val="24"/>
          <w:szCs w:val="24"/>
        </w:rPr>
      </w:pPr>
      <w:r>
        <w:rPr>
          <w:rFonts w:ascii="Times New Roman" w:eastAsia="Calibri" w:hAnsi="Times New Roman"/>
          <w:sz w:val="24"/>
          <w:szCs w:val="24"/>
          <w:lang w:eastAsia="zh-CN" w:bidi="ar"/>
        </w:rPr>
        <w:t xml:space="preserve">Sung, H., </w:t>
      </w:r>
      <w:proofErr w:type="spellStart"/>
      <w:r>
        <w:rPr>
          <w:rFonts w:ascii="Times New Roman" w:eastAsia="Calibri" w:hAnsi="Times New Roman"/>
          <w:sz w:val="24"/>
          <w:szCs w:val="24"/>
          <w:lang w:eastAsia="zh-CN" w:bidi="ar"/>
        </w:rPr>
        <w:t>Ferlay</w:t>
      </w:r>
      <w:proofErr w:type="spellEnd"/>
      <w:r>
        <w:rPr>
          <w:rFonts w:ascii="Times New Roman" w:eastAsia="Calibri" w:hAnsi="Times New Roman"/>
          <w:sz w:val="24"/>
          <w:szCs w:val="24"/>
          <w:lang w:eastAsia="zh-CN" w:bidi="ar"/>
        </w:rPr>
        <w:t xml:space="preserve">, J., Siegel, R. L., </w:t>
      </w:r>
      <w:proofErr w:type="spellStart"/>
      <w:r>
        <w:rPr>
          <w:rFonts w:ascii="Times New Roman" w:eastAsia="Calibri" w:hAnsi="Times New Roman"/>
          <w:sz w:val="24"/>
          <w:szCs w:val="24"/>
          <w:lang w:eastAsia="zh-CN" w:bidi="ar"/>
        </w:rPr>
        <w:t>Laversanne</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Soerjomataram</w:t>
      </w:r>
      <w:proofErr w:type="spellEnd"/>
      <w:r>
        <w:rPr>
          <w:rFonts w:ascii="Times New Roman" w:eastAsia="Calibri" w:hAnsi="Times New Roman"/>
          <w:sz w:val="24"/>
          <w:szCs w:val="24"/>
          <w:lang w:eastAsia="zh-CN" w:bidi="ar"/>
        </w:rPr>
        <w:t xml:space="preserve">, I., Jemal, A., &amp; Bray, F. </w:t>
      </w:r>
      <w:r>
        <w:rPr>
          <w:rFonts w:ascii="Times New Roman" w:eastAsia="Calibri" w:hAnsi="Times New Roman"/>
          <w:sz w:val="24"/>
          <w:szCs w:val="24"/>
          <w:lang w:eastAsia="zh-CN" w:bidi="ar"/>
        </w:rPr>
        <w:t>(2021). Global cancer statistics 2020: GLOBOCAN estimates of incidence and mortality worldwide for 36 cancers in 185 countries. CA: a cancer journal for clinicians, 71(3), 209-249</w:t>
      </w:r>
    </w:p>
    <w:p w14:paraId="1F3DBCEB" w14:textId="77777777" w:rsidR="00A94C27" w:rsidRDefault="00A874D8">
      <w:pPr>
        <w:numPr>
          <w:ilvl w:val="0"/>
          <w:numId w:val="3"/>
        </w:numPr>
        <w:spacing w:beforeAutospacing="0" w:after="0" w:line="276" w:lineRule="auto"/>
        <w:ind w:left="720" w:hanging="720"/>
        <w:jc w:val="both"/>
        <w:rPr>
          <w:rFonts w:ascii="Times New Roman" w:eastAsia="Calibri" w:hAnsi="Times New Roman"/>
          <w:b/>
          <w:bCs/>
          <w:color w:val="000000" w:themeColor="text1"/>
          <w:sz w:val="24"/>
          <w:szCs w:val="24"/>
          <w:lang w:eastAsia="zh-CN"/>
        </w:rPr>
      </w:pPr>
      <w:r>
        <w:rPr>
          <w:rFonts w:ascii="Times New Roman" w:eastAsia="Calibri" w:hAnsi="Times New Roman"/>
          <w:sz w:val="24"/>
          <w:szCs w:val="24"/>
          <w:lang w:eastAsia="zh-CN" w:bidi="ar"/>
        </w:rPr>
        <w:t xml:space="preserve">Qingqing, B., Jie, Z., </w:t>
      </w:r>
      <w:proofErr w:type="spellStart"/>
      <w:r>
        <w:rPr>
          <w:rFonts w:ascii="Times New Roman" w:eastAsia="Calibri" w:hAnsi="Times New Roman"/>
          <w:sz w:val="24"/>
          <w:szCs w:val="24"/>
          <w:lang w:eastAsia="zh-CN" w:bidi="ar"/>
        </w:rPr>
        <w:t>Songben</w:t>
      </w:r>
      <w:proofErr w:type="spellEnd"/>
      <w:r>
        <w:rPr>
          <w:rFonts w:ascii="Times New Roman" w:eastAsia="Calibri" w:hAnsi="Times New Roman"/>
          <w:sz w:val="24"/>
          <w:szCs w:val="24"/>
          <w:lang w:eastAsia="zh-CN" w:bidi="ar"/>
        </w:rPr>
        <w:t>, Q., Juan, C., Lei, Z., &amp;</w:t>
      </w:r>
      <w:r>
        <w:rPr>
          <w:rFonts w:ascii="Times New Roman" w:eastAsia="Calibri" w:hAnsi="Times New Roman"/>
          <w:sz w:val="24"/>
          <w:szCs w:val="24"/>
          <w:lang w:eastAsia="zh-CN" w:bidi="ar"/>
        </w:rPr>
        <w:t xml:space="preserve"> Mu, X. (2021). Cervicovaginal microbiota dysbiosis correlates with HPV persistent infection. Microbial Pathogenesis, 152, 104617. </w:t>
      </w:r>
    </w:p>
    <w:p w14:paraId="1E853C65" w14:textId="77777777" w:rsidR="00A94C27" w:rsidRDefault="00A874D8">
      <w:pPr>
        <w:spacing w:before="0" w:beforeAutospacing="0" w:after="0" w:line="276"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6. </w:t>
      </w:r>
      <w:proofErr w:type="spellStart"/>
      <w:r>
        <w:rPr>
          <w:rFonts w:ascii="Times New Roman" w:eastAsia="Calibri" w:hAnsi="Times New Roman"/>
          <w:sz w:val="24"/>
          <w:szCs w:val="24"/>
          <w:lang w:eastAsia="zh-CN" w:bidi="ar"/>
        </w:rPr>
        <w:t>Apalata</w:t>
      </w:r>
      <w:proofErr w:type="spellEnd"/>
      <w:r>
        <w:rPr>
          <w:rFonts w:ascii="Times New Roman" w:eastAsia="Calibri" w:hAnsi="Times New Roman"/>
          <w:sz w:val="24"/>
          <w:szCs w:val="24"/>
          <w:lang w:eastAsia="zh-CN" w:bidi="ar"/>
        </w:rPr>
        <w:t xml:space="preserve">, T., </w:t>
      </w:r>
      <w:proofErr w:type="spellStart"/>
      <w:r>
        <w:rPr>
          <w:rFonts w:ascii="Times New Roman" w:eastAsia="Calibri" w:hAnsi="Times New Roman"/>
          <w:sz w:val="24"/>
          <w:szCs w:val="24"/>
          <w:lang w:eastAsia="zh-CN" w:bidi="ar"/>
        </w:rPr>
        <w:t>Nojaholo</w:t>
      </w:r>
      <w:proofErr w:type="spellEnd"/>
      <w:r>
        <w:rPr>
          <w:rFonts w:ascii="Times New Roman" w:eastAsia="Calibri" w:hAnsi="Times New Roman"/>
          <w:sz w:val="24"/>
          <w:szCs w:val="24"/>
          <w:lang w:eastAsia="zh-CN" w:bidi="ar"/>
        </w:rPr>
        <w:t xml:space="preserve">, S., </w:t>
      </w:r>
      <w:proofErr w:type="spellStart"/>
      <w:r>
        <w:rPr>
          <w:rFonts w:ascii="Times New Roman" w:eastAsia="Calibri" w:hAnsi="Times New Roman"/>
          <w:sz w:val="24"/>
          <w:szCs w:val="24"/>
          <w:lang w:eastAsia="zh-CN" w:bidi="ar"/>
        </w:rPr>
        <w:t>Seipone</w:t>
      </w:r>
      <w:proofErr w:type="spellEnd"/>
      <w:r>
        <w:rPr>
          <w:rFonts w:ascii="Times New Roman" w:eastAsia="Calibri" w:hAnsi="Times New Roman"/>
          <w:sz w:val="24"/>
          <w:szCs w:val="24"/>
          <w:lang w:eastAsia="zh-CN" w:bidi="ar"/>
        </w:rPr>
        <w:t xml:space="preserve">, I. D., &amp; </w:t>
      </w:r>
      <w:proofErr w:type="spellStart"/>
      <w:r>
        <w:rPr>
          <w:rFonts w:ascii="Times New Roman" w:eastAsia="Calibri" w:hAnsi="Times New Roman"/>
          <w:sz w:val="24"/>
          <w:szCs w:val="24"/>
          <w:lang w:eastAsia="zh-CN" w:bidi="ar"/>
        </w:rPr>
        <w:t>Nxasana</w:t>
      </w:r>
      <w:proofErr w:type="spellEnd"/>
      <w:r>
        <w:rPr>
          <w:rFonts w:ascii="Times New Roman" w:eastAsia="Calibri" w:hAnsi="Times New Roman"/>
          <w:sz w:val="24"/>
          <w:szCs w:val="24"/>
          <w:lang w:eastAsia="zh-CN" w:bidi="ar"/>
        </w:rPr>
        <w:t xml:space="preserve">, N. (2021). Characterizations </w:t>
      </w:r>
      <w:r>
        <w:rPr>
          <w:rFonts w:ascii="Times New Roman" w:eastAsia="Calibri" w:hAnsi="Times New Roman"/>
          <w:sz w:val="24"/>
          <w:szCs w:val="24"/>
          <w:lang w:eastAsia="zh-CN" w:bidi="ar"/>
        </w:rPr>
        <w:tab/>
        <w:t>of Bacterial Vaginosis among HIV-Posi</w:t>
      </w:r>
      <w:r>
        <w:rPr>
          <w:rFonts w:ascii="Times New Roman" w:eastAsia="Calibri" w:hAnsi="Times New Roman"/>
          <w:sz w:val="24"/>
          <w:szCs w:val="24"/>
          <w:lang w:eastAsia="zh-CN" w:bidi="ar"/>
        </w:rPr>
        <w:t xml:space="preserve">tive and HIV-Negative Women in </w:t>
      </w:r>
      <w:r>
        <w:rPr>
          <w:rFonts w:ascii="Times New Roman" w:eastAsia="Calibri" w:hAnsi="Times New Roman"/>
          <w:sz w:val="24"/>
          <w:szCs w:val="24"/>
          <w:lang w:eastAsia="zh-CN" w:bidi="ar"/>
        </w:rPr>
        <w:tab/>
        <w:t xml:space="preserve">Rural Eastern Cape Province, South Africa. International journal of </w:t>
      </w:r>
      <w:r>
        <w:rPr>
          <w:rFonts w:ascii="Times New Roman" w:eastAsia="Calibri" w:hAnsi="Times New Roman"/>
          <w:sz w:val="24"/>
          <w:szCs w:val="24"/>
          <w:lang w:eastAsia="zh-CN" w:bidi="ar"/>
        </w:rPr>
        <w:tab/>
        <w:t xml:space="preserve">microbiology, 2021.  </w:t>
      </w:r>
    </w:p>
    <w:p w14:paraId="786AAAEE"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7. Verteramo, R., Pierangeli, A., Mancini, E., </w:t>
      </w:r>
      <w:proofErr w:type="spellStart"/>
      <w:r>
        <w:rPr>
          <w:rFonts w:ascii="Times New Roman" w:eastAsia="SimSun" w:hAnsi="Times New Roman"/>
          <w:color w:val="222222"/>
          <w:sz w:val="24"/>
          <w:szCs w:val="24"/>
          <w:shd w:val="clear" w:color="auto" w:fill="FFFFFF"/>
        </w:rPr>
        <w:t>Calzolari</w:t>
      </w:r>
      <w:proofErr w:type="spellEnd"/>
      <w:r>
        <w:rPr>
          <w:rFonts w:ascii="Times New Roman" w:eastAsia="SimSun" w:hAnsi="Times New Roman"/>
          <w:color w:val="222222"/>
          <w:sz w:val="24"/>
          <w:szCs w:val="24"/>
          <w:shd w:val="clear" w:color="auto" w:fill="FFFFFF"/>
        </w:rPr>
        <w:t xml:space="preserve">, E., Bucci, M., Osborn, J., ... </w:t>
      </w:r>
      <w:r>
        <w:rPr>
          <w:rFonts w:ascii="Times New Roman" w:eastAsia="SimSun" w:hAnsi="Times New Roman"/>
          <w:color w:val="222222"/>
          <w:sz w:val="24"/>
          <w:szCs w:val="24"/>
          <w:shd w:val="clear" w:color="auto" w:fill="FFFFFF"/>
        </w:rPr>
        <w:tab/>
        <w:t>&amp; Degener, A. M. (2009). Human Papillomavir</w:t>
      </w:r>
      <w:r>
        <w:rPr>
          <w:rFonts w:ascii="Times New Roman" w:eastAsia="SimSun" w:hAnsi="Times New Roman"/>
          <w:color w:val="222222"/>
          <w:sz w:val="24"/>
          <w:szCs w:val="24"/>
          <w:shd w:val="clear" w:color="auto" w:fill="FFFFFF"/>
        </w:rPr>
        <w:t xml:space="preserve">uses and genital co-infections </w:t>
      </w:r>
      <w:r>
        <w:rPr>
          <w:rFonts w:ascii="Times New Roman" w:eastAsia="SimSun" w:hAnsi="Times New Roman"/>
          <w:color w:val="222222"/>
          <w:sz w:val="24"/>
          <w:szCs w:val="24"/>
          <w:shd w:val="clear" w:color="auto" w:fill="FFFFFF"/>
        </w:rPr>
        <w:tab/>
        <w:t>in gynecological outpatients. </w:t>
      </w:r>
      <w:r>
        <w:rPr>
          <w:rFonts w:ascii="Times New Roman" w:eastAsia="SimSun" w:hAnsi="Times New Roman"/>
          <w:i/>
          <w:iCs/>
          <w:color w:val="222222"/>
          <w:sz w:val="24"/>
          <w:szCs w:val="24"/>
          <w:shd w:val="clear" w:color="auto" w:fill="FFFFFF"/>
        </w:rPr>
        <w:t>BMC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9</w:t>
      </w:r>
      <w:r>
        <w:rPr>
          <w:rFonts w:ascii="Times New Roman" w:eastAsia="SimSun" w:hAnsi="Times New Roman"/>
          <w:color w:val="222222"/>
          <w:sz w:val="24"/>
          <w:szCs w:val="24"/>
          <w:shd w:val="clear" w:color="auto" w:fill="FFFFFF"/>
        </w:rPr>
        <w:t>, 1-7.</w:t>
      </w:r>
    </w:p>
    <w:p w14:paraId="2F2C6E2A"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lang w:eastAsia="zh-CN"/>
        </w:rPr>
      </w:pPr>
      <w:r>
        <w:rPr>
          <w:rFonts w:ascii="Times New Roman" w:eastAsia="SimSun" w:hAnsi="Times New Roman"/>
          <w:color w:val="222222"/>
          <w:sz w:val="24"/>
          <w:szCs w:val="24"/>
          <w:shd w:val="clear" w:color="auto" w:fill="FFFFFF"/>
          <w:lang w:eastAsia="zh-CN"/>
        </w:rPr>
        <w:t>8.</w:t>
      </w:r>
      <w:r>
        <w:rPr>
          <w:rFonts w:ascii="Times New Roman" w:eastAsia="SimSun" w:hAnsi="Times New Roman"/>
          <w:color w:val="222222"/>
          <w:sz w:val="24"/>
          <w:szCs w:val="24"/>
          <w:shd w:val="clear" w:color="auto" w:fill="FFFFFF"/>
        </w:rPr>
        <w:t xml:space="preserve">Guo, Y. L., You, K., Qiao, J., Zhao, Y. M., &amp; Geng, L. (2012). Bacterial vaginosis </w:t>
      </w:r>
      <w:r>
        <w:rPr>
          <w:rFonts w:ascii="Times New Roman" w:eastAsia="SimSun" w:hAnsi="Times New Roman"/>
          <w:color w:val="222222"/>
          <w:sz w:val="24"/>
          <w:szCs w:val="24"/>
          <w:shd w:val="clear" w:color="auto" w:fill="FFFFFF"/>
        </w:rPr>
        <w:tab/>
        <w:t>is conducive to the persistence of HPV infection. </w:t>
      </w:r>
      <w:r>
        <w:rPr>
          <w:rFonts w:ascii="Times New Roman" w:eastAsia="SimSun" w:hAnsi="Times New Roman"/>
          <w:i/>
          <w:iCs/>
          <w:color w:val="222222"/>
          <w:sz w:val="24"/>
          <w:szCs w:val="24"/>
          <w:shd w:val="clear" w:color="auto" w:fill="FFFFFF"/>
        </w:rPr>
        <w:t xml:space="preserve">International Journal of </w:t>
      </w:r>
      <w:r>
        <w:rPr>
          <w:rFonts w:ascii="Times New Roman" w:eastAsia="SimSun" w:hAnsi="Times New Roman"/>
          <w:i/>
          <w:iCs/>
          <w:color w:val="222222"/>
          <w:sz w:val="24"/>
          <w:szCs w:val="24"/>
          <w:shd w:val="clear" w:color="auto" w:fill="FFFFFF"/>
        </w:rPr>
        <w:t xml:space="preserve">STD </w:t>
      </w:r>
      <w:r>
        <w:rPr>
          <w:rFonts w:ascii="Times New Roman" w:eastAsia="SimSun" w:hAnsi="Times New Roman"/>
          <w:i/>
          <w:iCs/>
          <w:color w:val="222222"/>
          <w:sz w:val="24"/>
          <w:szCs w:val="24"/>
          <w:shd w:val="clear" w:color="auto" w:fill="FFFFFF"/>
        </w:rPr>
        <w:tab/>
        <w:t>&amp; AIDS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23</w:t>
      </w:r>
      <w:r>
        <w:rPr>
          <w:rFonts w:ascii="Times New Roman" w:eastAsia="SimSun" w:hAnsi="Times New Roman"/>
          <w:color w:val="222222"/>
          <w:sz w:val="24"/>
          <w:szCs w:val="24"/>
          <w:shd w:val="clear" w:color="auto" w:fill="FFFFFF"/>
        </w:rPr>
        <w:t>(8), 581-584.</w:t>
      </w:r>
      <w:r>
        <w:rPr>
          <w:rFonts w:ascii="Times New Roman" w:eastAsia="SimSun" w:hAnsi="Times New Roman"/>
          <w:color w:val="222222"/>
          <w:sz w:val="24"/>
          <w:szCs w:val="24"/>
          <w:shd w:val="clear" w:color="auto" w:fill="FFFFFF"/>
          <w:lang w:eastAsia="zh-CN"/>
        </w:rPr>
        <w:t xml:space="preserve"> </w:t>
      </w:r>
    </w:p>
    <w:p w14:paraId="568B04EB"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lang w:eastAsia="zh-CN"/>
        </w:rPr>
      </w:pPr>
      <w:r>
        <w:rPr>
          <w:rFonts w:ascii="Times New Roman" w:eastAsia="SimSun" w:hAnsi="Times New Roman"/>
          <w:color w:val="222222"/>
          <w:sz w:val="24"/>
          <w:szCs w:val="24"/>
          <w:shd w:val="clear" w:color="auto" w:fill="FFFFFF"/>
          <w:lang w:eastAsia="zh-CN"/>
        </w:rPr>
        <w:t xml:space="preserve">9. </w:t>
      </w:r>
      <w:r>
        <w:rPr>
          <w:rFonts w:ascii="Times New Roman" w:eastAsia="SimSun" w:hAnsi="Times New Roman"/>
          <w:color w:val="222222"/>
          <w:sz w:val="24"/>
          <w:szCs w:val="24"/>
          <w:shd w:val="clear" w:color="auto" w:fill="FFFFFF"/>
        </w:rPr>
        <w:t xml:space="preserve">Liang, Y., Chen, M., Qin, L., Wan, B., &amp; Wang, H. (2019). A meta-analysis of the </w:t>
      </w:r>
      <w:r>
        <w:rPr>
          <w:rFonts w:ascii="Times New Roman" w:eastAsia="SimSun" w:hAnsi="Times New Roman"/>
          <w:color w:val="222222"/>
          <w:sz w:val="24"/>
          <w:szCs w:val="24"/>
          <w:shd w:val="clear" w:color="auto" w:fill="FFFFFF"/>
        </w:rPr>
        <w:tab/>
        <w:t xml:space="preserve">relationship between vaginal microecology, human papillomavirus infection </w:t>
      </w:r>
      <w:r>
        <w:rPr>
          <w:rFonts w:ascii="Times New Roman" w:eastAsia="SimSun" w:hAnsi="Times New Roman"/>
          <w:color w:val="222222"/>
          <w:sz w:val="24"/>
          <w:szCs w:val="24"/>
          <w:shd w:val="clear" w:color="auto" w:fill="FFFFFF"/>
        </w:rPr>
        <w:tab/>
        <w:t>and cervical intraepithelial neoplasia. </w:t>
      </w:r>
      <w:r>
        <w:rPr>
          <w:rFonts w:ascii="Times New Roman" w:eastAsia="SimSun" w:hAnsi="Times New Roman"/>
          <w:i/>
          <w:iCs/>
          <w:color w:val="222222"/>
          <w:sz w:val="24"/>
          <w:szCs w:val="24"/>
          <w:shd w:val="clear" w:color="auto" w:fill="FFFFFF"/>
        </w:rPr>
        <w:t>Infectious agents and canc</w:t>
      </w:r>
      <w:r>
        <w:rPr>
          <w:rFonts w:ascii="Times New Roman" w:eastAsia="SimSun" w:hAnsi="Times New Roman"/>
          <w:i/>
          <w:iCs/>
          <w:color w:val="222222"/>
          <w:sz w:val="24"/>
          <w:szCs w:val="24"/>
          <w:shd w:val="clear" w:color="auto" w:fill="FFFFFF"/>
        </w:rPr>
        <w:t>er</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14</w:t>
      </w:r>
      <w:r>
        <w:rPr>
          <w:rFonts w:ascii="Times New Roman" w:eastAsia="SimSun" w:hAnsi="Times New Roman"/>
          <w:color w:val="222222"/>
          <w:sz w:val="24"/>
          <w:szCs w:val="24"/>
          <w:shd w:val="clear" w:color="auto" w:fill="FFFFFF"/>
        </w:rPr>
        <w:t>, 1-8.</w:t>
      </w:r>
    </w:p>
    <w:p w14:paraId="2E488609"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10. Lin, W., Zhang, Q., Chen, Y., Chen, L., Dong, B., &amp; Sun, P. (2021). The </w:t>
      </w:r>
      <w:r>
        <w:rPr>
          <w:rFonts w:ascii="Times New Roman" w:eastAsia="SimSun" w:hAnsi="Times New Roman"/>
          <w:color w:val="222222"/>
          <w:sz w:val="24"/>
          <w:szCs w:val="24"/>
          <w:shd w:val="clear" w:color="auto" w:fill="FFFFFF"/>
        </w:rPr>
        <w:tab/>
        <w:t xml:space="preserve">prevalence of human papillomavirus and bacterial vaginosis among young </w:t>
      </w:r>
      <w:r>
        <w:rPr>
          <w:rFonts w:ascii="Times New Roman" w:eastAsia="SimSun" w:hAnsi="Times New Roman"/>
          <w:color w:val="222222"/>
          <w:sz w:val="24"/>
          <w:szCs w:val="24"/>
          <w:shd w:val="clear" w:color="auto" w:fill="FFFFFF"/>
        </w:rPr>
        <w:tab/>
        <w:t>women in China: a cross-sectional study. </w:t>
      </w:r>
      <w:r>
        <w:rPr>
          <w:rFonts w:ascii="Times New Roman" w:eastAsia="SimSun" w:hAnsi="Times New Roman"/>
          <w:i/>
          <w:iCs/>
          <w:color w:val="222222"/>
          <w:sz w:val="24"/>
          <w:szCs w:val="24"/>
          <w:shd w:val="clear" w:color="auto" w:fill="FFFFFF"/>
        </w:rPr>
        <w:t>BMC Women's Health</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21</w:t>
      </w:r>
      <w:r>
        <w:rPr>
          <w:rFonts w:ascii="Times New Roman" w:eastAsia="SimSun" w:hAnsi="Times New Roman"/>
          <w:color w:val="222222"/>
          <w:sz w:val="24"/>
          <w:szCs w:val="24"/>
          <w:shd w:val="clear" w:color="auto" w:fill="FFFFFF"/>
        </w:rPr>
        <w:t>, 1-10.</w:t>
      </w:r>
    </w:p>
    <w:p w14:paraId="2F4AD8DE"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11. </w:t>
      </w:r>
      <w:proofErr w:type="spellStart"/>
      <w:r>
        <w:rPr>
          <w:rFonts w:ascii="Times New Roman" w:eastAsia="SimSun" w:hAnsi="Times New Roman"/>
          <w:color w:val="222222"/>
          <w:sz w:val="24"/>
          <w:szCs w:val="24"/>
          <w:shd w:val="clear" w:color="auto" w:fill="FFFFFF"/>
        </w:rPr>
        <w:t>Paesi</w:t>
      </w:r>
      <w:proofErr w:type="spellEnd"/>
      <w:r>
        <w:rPr>
          <w:rFonts w:ascii="Times New Roman" w:eastAsia="SimSun" w:hAnsi="Times New Roman"/>
          <w:color w:val="222222"/>
          <w:sz w:val="24"/>
          <w:szCs w:val="24"/>
          <w:shd w:val="clear" w:color="auto" w:fill="FFFFFF"/>
        </w:rPr>
        <w:t xml:space="preserve">, S., Aver, L., Barea, F., Vanni, A., &amp; Roesch-Ely, M. (2013). Human </w:t>
      </w:r>
      <w:r>
        <w:rPr>
          <w:rFonts w:ascii="Times New Roman" w:eastAsia="SimSun" w:hAnsi="Times New Roman"/>
          <w:color w:val="222222"/>
          <w:sz w:val="24"/>
          <w:szCs w:val="24"/>
          <w:shd w:val="clear" w:color="auto" w:fill="FFFFFF"/>
        </w:rPr>
        <w:tab/>
        <w:t xml:space="preserve">papillomavirus and infections of the lower genital tract in women with </w:t>
      </w:r>
      <w:r>
        <w:rPr>
          <w:rFonts w:ascii="Times New Roman" w:eastAsia="SimSun" w:hAnsi="Times New Roman"/>
          <w:color w:val="222222"/>
          <w:sz w:val="24"/>
          <w:szCs w:val="24"/>
          <w:shd w:val="clear" w:color="auto" w:fill="FFFFFF"/>
        </w:rPr>
        <w:lastRenderedPageBreak/>
        <w:tab/>
        <w:t>abnormal cervical cytological examination [Abstract in English]. </w:t>
      </w:r>
      <w:r>
        <w:rPr>
          <w:rFonts w:ascii="Times New Roman" w:eastAsia="SimSun" w:hAnsi="Times New Roman"/>
          <w:i/>
          <w:iCs/>
          <w:color w:val="222222"/>
          <w:sz w:val="24"/>
          <w:szCs w:val="24"/>
          <w:shd w:val="clear" w:color="auto" w:fill="FFFFFF"/>
        </w:rPr>
        <w:t xml:space="preserve">Scientia </w:t>
      </w:r>
      <w:r>
        <w:rPr>
          <w:rFonts w:ascii="Times New Roman" w:eastAsia="SimSun" w:hAnsi="Times New Roman"/>
          <w:i/>
          <w:iCs/>
          <w:color w:val="222222"/>
          <w:sz w:val="24"/>
          <w:szCs w:val="24"/>
          <w:shd w:val="clear" w:color="auto" w:fill="FFFFFF"/>
        </w:rPr>
        <w:tab/>
        <w:t>Medica</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23</w:t>
      </w:r>
      <w:r>
        <w:rPr>
          <w:rFonts w:ascii="Times New Roman" w:eastAsia="SimSun" w:hAnsi="Times New Roman"/>
          <w:color w:val="222222"/>
          <w:sz w:val="24"/>
          <w:szCs w:val="24"/>
          <w:shd w:val="clear" w:color="auto" w:fill="FFFFFF"/>
        </w:rPr>
        <w:t>(1), 41-46.</w:t>
      </w:r>
    </w:p>
    <w:p w14:paraId="656E8F11"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12. Vinodhini, K.</w:t>
      </w:r>
      <w:r>
        <w:rPr>
          <w:rFonts w:ascii="Times New Roman" w:eastAsia="SimSun" w:hAnsi="Times New Roman"/>
          <w:color w:val="222222"/>
          <w:sz w:val="24"/>
          <w:szCs w:val="24"/>
          <w:shd w:val="clear" w:color="auto" w:fill="FFFFFF"/>
        </w:rPr>
        <w:t xml:space="preserve">, </w:t>
      </w:r>
      <w:proofErr w:type="spellStart"/>
      <w:r>
        <w:rPr>
          <w:rFonts w:ascii="Times New Roman" w:eastAsia="SimSun" w:hAnsi="Times New Roman"/>
          <w:color w:val="222222"/>
          <w:sz w:val="24"/>
          <w:szCs w:val="24"/>
          <w:shd w:val="clear" w:color="auto" w:fill="FFFFFF"/>
        </w:rPr>
        <w:t>Shanmughapriya</w:t>
      </w:r>
      <w:proofErr w:type="spellEnd"/>
      <w:r>
        <w:rPr>
          <w:rFonts w:ascii="Times New Roman" w:eastAsia="SimSun" w:hAnsi="Times New Roman"/>
          <w:color w:val="222222"/>
          <w:sz w:val="24"/>
          <w:szCs w:val="24"/>
          <w:shd w:val="clear" w:color="auto" w:fill="FFFFFF"/>
        </w:rPr>
        <w:t xml:space="preserve">, S., Das, B. C., &amp; </w:t>
      </w:r>
      <w:proofErr w:type="spellStart"/>
      <w:r>
        <w:rPr>
          <w:rFonts w:ascii="Times New Roman" w:eastAsia="SimSun" w:hAnsi="Times New Roman"/>
          <w:color w:val="222222"/>
          <w:sz w:val="24"/>
          <w:szCs w:val="24"/>
          <w:shd w:val="clear" w:color="auto" w:fill="FFFFFF"/>
        </w:rPr>
        <w:t>Natarajaseenivasan</w:t>
      </w:r>
      <w:proofErr w:type="spellEnd"/>
      <w:r>
        <w:rPr>
          <w:rFonts w:ascii="Times New Roman" w:eastAsia="SimSun" w:hAnsi="Times New Roman"/>
          <w:color w:val="222222"/>
          <w:sz w:val="24"/>
          <w:szCs w:val="24"/>
          <w:shd w:val="clear" w:color="auto" w:fill="FFFFFF"/>
        </w:rPr>
        <w:t xml:space="preserve">, K. (2012). </w:t>
      </w:r>
      <w:r>
        <w:rPr>
          <w:rFonts w:ascii="Times New Roman" w:eastAsia="SimSun" w:hAnsi="Times New Roman"/>
          <w:color w:val="222222"/>
          <w:sz w:val="24"/>
          <w:szCs w:val="24"/>
          <w:shd w:val="clear" w:color="auto" w:fill="FFFFFF"/>
        </w:rPr>
        <w:tab/>
        <w:t xml:space="preserve">Prevalence and risk factors of HPV infection among women from various </w:t>
      </w:r>
      <w:r>
        <w:rPr>
          <w:rFonts w:ascii="Times New Roman" w:eastAsia="SimSun" w:hAnsi="Times New Roman"/>
          <w:color w:val="222222"/>
          <w:sz w:val="24"/>
          <w:szCs w:val="24"/>
          <w:shd w:val="clear" w:color="auto" w:fill="FFFFFF"/>
        </w:rPr>
        <w:tab/>
        <w:t>provinces of the world. </w:t>
      </w:r>
      <w:r>
        <w:rPr>
          <w:rFonts w:ascii="Times New Roman" w:eastAsia="SimSun" w:hAnsi="Times New Roman"/>
          <w:i/>
          <w:iCs/>
          <w:color w:val="222222"/>
          <w:sz w:val="24"/>
          <w:szCs w:val="24"/>
          <w:shd w:val="clear" w:color="auto" w:fill="FFFFFF"/>
        </w:rPr>
        <w:t>Archives of gynecology and obstetrics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285</w:t>
      </w:r>
      <w:r>
        <w:rPr>
          <w:rFonts w:ascii="Times New Roman" w:eastAsia="SimSun" w:hAnsi="Times New Roman"/>
          <w:color w:val="222222"/>
          <w:sz w:val="24"/>
          <w:szCs w:val="24"/>
          <w:shd w:val="clear" w:color="auto" w:fill="FFFFFF"/>
        </w:rPr>
        <w:t>, 771-777.</w:t>
      </w:r>
    </w:p>
    <w:p w14:paraId="5D7377E2"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13. Marks, M. A., Gupta, S., Liaw, K. L.</w:t>
      </w:r>
      <w:r>
        <w:rPr>
          <w:rFonts w:ascii="Times New Roman" w:eastAsia="SimSun" w:hAnsi="Times New Roman"/>
          <w:color w:val="222222"/>
          <w:sz w:val="24"/>
          <w:szCs w:val="24"/>
          <w:shd w:val="clear" w:color="auto" w:fill="FFFFFF"/>
        </w:rPr>
        <w:t xml:space="preserve">, Tadesse, A., Kim, E., </w:t>
      </w:r>
      <w:proofErr w:type="spellStart"/>
      <w:r>
        <w:rPr>
          <w:rFonts w:ascii="Times New Roman" w:eastAsia="SimSun" w:hAnsi="Times New Roman"/>
          <w:color w:val="222222"/>
          <w:sz w:val="24"/>
          <w:szCs w:val="24"/>
          <w:shd w:val="clear" w:color="auto" w:fill="FFFFFF"/>
        </w:rPr>
        <w:t>Phongnarisorn</w:t>
      </w:r>
      <w:proofErr w:type="spellEnd"/>
      <w:r>
        <w:rPr>
          <w:rFonts w:ascii="Times New Roman" w:eastAsia="SimSun" w:hAnsi="Times New Roman"/>
          <w:color w:val="222222"/>
          <w:sz w:val="24"/>
          <w:szCs w:val="24"/>
          <w:shd w:val="clear" w:color="auto" w:fill="FFFFFF"/>
        </w:rPr>
        <w:t xml:space="preserve">, C., ... </w:t>
      </w:r>
      <w:r>
        <w:rPr>
          <w:rFonts w:ascii="Times New Roman" w:eastAsia="SimSun" w:hAnsi="Times New Roman"/>
          <w:color w:val="222222"/>
          <w:sz w:val="24"/>
          <w:szCs w:val="24"/>
          <w:shd w:val="clear" w:color="auto" w:fill="FFFFFF"/>
        </w:rPr>
        <w:tab/>
        <w:t xml:space="preserve">&amp; Celentano, D. D. (2015). Prevalence and correlates of HPV among women </w:t>
      </w:r>
      <w:r>
        <w:rPr>
          <w:rFonts w:ascii="Times New Roman" w:eastAsia="SimSun" w:hAnsi="Times New Roman"/>
          <w:color w:val="222222"/>
          <w:sz w:val="24"/>
          <w:szCs w:val="24"/>
          <w:shd w:val="clear" w:color="auto" w:fill="FFFFFF"/>
        </w:rPr>
        <w:tab/>
        <w:t>attending family-planning clinics in Thailand. </w:t>
      </w:r>
      <w:r>
        <w:rPr>
          <w:rFonts w:ascii="Times New Roman" w:eastAsia="SimSun" w:hAnsi="Times New Roman"/>
          <w:i/>
          <w:iCs/>
          <w:color w:val="222222"/>
          <w:sz w:val="24"/>
          <w:szCs w:val="24"/>
          <w:shd w:val="clear" w:color="auto" w:fill="FFFFFF"/>
        </w:rPr>
        <w:t>BMC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15</w:t>
      </w:r>
      <w:r>
        <w:rPr>
          <w:rFonts w:ascii="Times New Roman" w:eastAsia="SimSun" w:hAnsi="Times New Roman"/>
          <w:color w:val="222222"/>
          <w:sz w:val="24"/>
          <w:szCs w:val="24"/>
          <w:shd w:val="clear" w:color="auto" w:fill="FFFFFF"/>
        </w:rPr>
        <w:t>, 1-</w:t>
      </w:r>
      <w:r>
        <w:rPr>
          <w:rFonts w:ascii="Times New Roman" w:eastAsia="SimSun" w:hAnsi="Times New Roman"/>
          <w:color w:val="222222"/>
          <w:sz w:val="24"/>
          <w:szCs w:val="24"/>
          <w:shd w:val="clear" w:color="auto" w:fill="FFFFFF"/>
        </w:rPr>
        <w:tab/>
        <w:t>11.</w:t>
      </w:r>
    </w:p>
    <w:p w14:paraId="31CB0AD8"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14. Gupta, K., Hillier, S. L., Hooton, T. M., Robert</w:t>
      </w:r>
      <w:r>
        <w:rPr>
          <w:rFonts w:ascii="Times New Roman" w:eastAsia="SimSun" w:hAnsi="Times New Roman"/>
          <w:color w:val="222222"/>
          <w:sz w:val="24"/>
          <w:szCs w:val="24"/>
          <w:shd w:val="clear" w:color="auto" w:fill="FFFFFF"/>
        </w:rPr>
        <w:t xml:space="preserve">s, P. L., &amp; Stamm, W. E. (2000). </w:t>
      </w:r>
      <w:r>
        <w:rPr>
          <w:rFonts w:ascii="Times New Roman" w:eastAsia="SimSun" w:hAnsi="Times New Roman"/>
          <w:color w:val="222222"/>
          <w:sz w:val="24"/>
          <w:szCs w:val="24"/>
          <w:shd w:val="clear" w:color="auto" w:fill="FFFFFF"/>
        </w:rPr>
        <w:tab/>
        <w:t xml:space="preserve">Effects of contraceptive method on the vaginal microbial flora: a prospective </w:t>
      </w:r>
      <w:r>
        <w:rPr>
          <w:rFonts w:ascii="Times New Roman" w:eastAsia="SimSun" w:hAnsi="Times New Roman"/>
          <w:color w:val="222222"/>
          <w:sz w:val="24"/>
          <w:szCs w:val="24"/>
          <w:shd w:val="clear" w:color="auto" w:fill="FFFFFF"/>
        </w:rPr>
        <w:tab/>
        <w:t>evaluation. </w:t>
      </w:r>
      <w:r>
        <w:rPr>
          <w:rFonts w:ascii="Times New Roman" w:eastAsia="SimSun" w:hAnsi="Times New Roman"/>
          <w:i/>
          <w:iCs/>
          <w:color w:val="222222"/>
          <w:sz w:val="24"/>
          <w:szCs w:val="24"/>
          <w:shd w:val="clear" w:color="auto" w:fill="FFFFFF"/>
        </w:rPr>
        <w:t>The Journal of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181</w:t>
      </w:r>
      <w:r>
        <w:rPr>
          <w:rFonts w:ascii="Times New Roman" w:eastAsia="SimSun" w:hAnsi="Times New Roman"/>
          <w:color w:val="222222"/>
          <w:sz w:val="24"/>
          <w:szCs w:val="24"/>
          <w:shd w:val="clear" w:color="auto" w:fill="FFFFFF"/>
        </w:rPr>
        <w:t>(2), 595-601.</w:t>
      </w:r>
    </w:p>
    <w:p w14:paraId="556BCFF7" w14:textId="77777777" w:rsidR="00A94C27" w:rsidRDefault="00A874D8">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15. Kovachev, S. (2017). CONTRACEPTION AND RISK OF BACTERIAL </w:t>
      </w:r>
      <w:r>
        <w:rPr>
          <w:rFonts w:ascii="Times New Roman" w:eastAsia="SimSun" w:hAnsi="Times New Roman"/>
          <w:color w:val="222222"/>
          <w:sz w:val="24"/>
          <w:szCs w:val="24"/>
          <w:shd w:val="clear" w:color="auto" w:fill="FFFFFF"/>
        </w:rPr>
        <w:tab/>
      </w:r>
      <w:r>
        <w:rPr>
          <w:rFonts w:ascii="Times New Roman" w:eastAsia="SimSun" w:hAnsi="Times New Roman"/>
          <w:color w:val="222222"/>
          <w:sz w:val="24"/>
          <w:szCs w:val="24"/>
          <w:shd w:val="clear" w:color="auto" w:fill="FFFFFF"/>
        </w:rPr>
        <w:tab/>
        <w:t>VAGINOSIS.</w:t>
      </w:r>
    </w:p>
    <w:p w14:paraId="24162C38" w14:textId="77777777" w:rsidR="00A94C27" w:rsidRDefault="00A874D8">
      <w:pPr>
        <w:pStyle w:val="a4"/>
        <w:spacing w:beforeAutospacing="0" w:afterAutospacing="0" w:line="550" w:lineRule="atLeast"/>
        <w:ind w:left="720" w:hanging="720"/>
        <w:rPr>
          <w:rFonts w:ascii="Times New Roman" w:hAnsi="Times New Roman"/>
        </w:rPr>
      </w:pPr>
      <w:r>
        <w:rPr>
          <w:rFonts w:ascii="Times New Roman" w:hAnsi="Times New Roman"/>
        </w:rPr>
        <w:t xml:space="preserve">16. </w:t>
      </w:r>
      <w:r>
        <w:rPr>
          <w:rFonts w:ascii="Times New Roman" w:hAnsi="Times New Roman"/>
        </w:rPr>
        <w:t xml:space="preserve">Martins, B. C., Guimarães, R. A., Alves, R. R., &amp; Saddi, V. A. (2022). Bacterial vaginosis and cervical human papillomavirus infection in young and adult women: A systematic review and meta-analysis. </w:t>
      </w:r>
      <w:proofErr w:type="spellStart"/>
      <w:r>
        <w:rPr>
          <w:rStyle w:val="a3"/>
          <w:rFonts w:ascii="Times New Roman" w:hAnsi="Times New Roman"/>
        </w:rPr>
        <w:t>Revista</w:t>
      </w:r>
      <w:proofErr w:type="spellEnd"/>
      <w:r>
        <w:rPr>
          <w:rStyle w:val="a3"/>
          <w:rFonts w:ascii="Times New Roman" w:hAnsi="Times New Roman"/>
        </w:rPr>
        <w:t xml:space="preserve"> de </w:t>
      </w:r>
      <w:proofErr w:type="spellStart"/>
      <w:r>
        <w:rPr>
          <w:rStyle w:val="a3"/>
          <w:rFonts w:ascii="Times New Roman" w:hAnsi="Times New Roman"/>
        </w:rPr>
        <w:t>Saúde</w:t>
      </w:r>
      <w:proofErr w:type="spellEnd"/>
      <w:r>
        <w:rPr>
          <w:rStyle w:val="a3"/>
          <w:rFonts w:ascii="Times New Roman" w:hAnsi="Times New Roman"/>
        </w:rPr>
        <w:t xml:space="preserve"> </w:t>
      </w:r>
      <w:proofErr w:type="spellStart"/>
      <w:r>
        <w:rPr>
          <w:rStyle w:val="a3"/>
          <w:rFonts w:ascii="Times New Roman" w:hAnsi="Times New Roman"/>
        </w:rPr>
        <w:t>Pública</w:t>
      </w:r>
      <w:proofErr w:type="spellEnd"/>
      <w:r>
        <w:rPr>
          <w:rFonts w:ascii="Times New Roman" w:hAnsi="Times New Roman"/>
        </w:rPr>
        <w:t xml:space="preserve">, </w:t>
      </w:r>
      <w:r>
        <w:rPr>
          <w:rStyle w:val="a3"/>
          <w:rFonts w:ascii="Times New Roman" w:hAnsi="Times New Roman"/>
        </w:rPr>
        <w:t>56</w:t>
      </w:r>
      <w:r>
        <w:rPr>
          <w:rFonts w:ascii="Times New Roman" w:hAnsi="Times New Roman"/>
        </w:rPr>
        <w:t xml:space="preserve">, 113. </w:t>
      </w:r>
      <w:hyperlink r:id="rId12" w:history="1">
        <w:r w:rsidR="00A94C27">
          <w:rPr>
            <w:rStyle w:val="Hyperlink"/>
            <w:rFonts w:ascii="Times New Roman" w:hAnsi="Times New Roman"/>
          </w:rPr>
          <w:t>https://doi.org/10.11606/s1518-8787.2022056004412</w:t>
        </w:r>
      </w:hyperlink>
    </w:p>
    <w:p w14:paraId="01AB32FE" w14:textId="77777777" w:rsidR="00A94C27" w:rsidRDefault="00A94C27">
      <w:pPr>
        <w:spacing w:line="240" w:lineRule="auto"/>
        <w:rPr>
          <w:rFonts w:ascii="Times New Roman" w:eastAsia="SimSun" w:hAnsi="Times New Roman"/>
          <w:color w:val="222222"/>
          <w:sz w:val="24"/>
          <w:szCs w:val="24"/>
          <w:shd w:val="clear" w:color="auto" w:fill="FFFFFF"/>
          <w:lang w:eastAsia="zh-CN"/>
        </w:rPr>
      </w:pPr>
    </w:p>
    <w:p w14:paraId="1FCFFB2A" w14:textId="77777777" w:rsidR="00A94C27" w:rsidRDefault="00A94C27">
      <w:pPr>
        <w:rPr>
          <w:rFonts w:ascii="Times New Roman" w:hAnsi="Times New Roman"/>
          <w:sz w:val="24"/>
          <w:szCs w:val="24"/>
        </w:rPr>
      </w:pPr>
    </w:p>
    <w:sectPr w:rsidR="00A94C2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IF" w:date="2025-04-30T21:32:00Z" w:initials="S">
    <w:p w14:paraId="125ED155" w14:textId="77777777" w:rsidR="005A0DC3" w:rsidRDefault="005A0DC3" w:rsidP="005A0DC3">
      <w:pPr>
        <w:pStyle w:val="aa"/>
      </w:pPr>
      <w:r>
        <w:rPr>
          <w:rStyle w:val="a9"/>
        </w:rPr>
        <w:annotationRef/>
      </w:r>
      <w:r w:rsidRPr="00013343">
        <w:rPr>
          <w:rFonts w:eastAsia="Calibri" w:cs="Arial"/>
        </w:rPr>
        <w:t>Reframe the title to fit the search.</w:t>
      </w:r>
    </w:p>
    <w:p w14:paraId="4DF833EE" w14:textId="45ED1604" w:rsidR="005A0DC3" w:rsidRDefault="005A0DC3">
      <w:pPr>
        <w:pStyle w:val="aa"/>
      </w:pPr>
    </w:p>
  </w:comment>
  <w:comment w:id="1" w:author="SAIF" w:date="2025-04-30T19:52:00Z" w:initials="S">
    <w:p w14:paraId="4F2C05BD" w14:textId="580C0AFC" w:rsidR="00AF625C" w:rsidRDefault="00AF625C">
      <w:pPr>
        <w:pStyle w:val="aa"/>
      </w:pPr>
      <w:r>
        <w:rPr>
          <w:rStyle w:val="a9"/>
        </w:rPr>
        <w:annotationRef/>
      </w:r>
      <w:r>
        <w:t>Add(high-risk)</w:t>
      </w:r>
    </w:p>
  </w:comment>
  <w:comment w:id="2" w:author="SAIF" w:date="2025-04-30T19:55:00Z" w:initials="S">
    <w:p w14:paraId="610E4F58" w14:textId="3BC06F62" w:rsidR="00AF625C" w:rsidRDefault="00AF625C">
      <w:pPr>
        <w:pStyle w:val="aa"/>
      </w:pPr>
      <w:r>
        <w:rPr>
          <w:rStyle w:val="a9"/>
        </w:rPr>
        <w:annotationRef/>
      </w:r>
      <w:r>
        <w:t>Delete (infections) and write (</w:t>
      </w:r>
      <w:r>
        <w:rPr>
          <w:rStyle w:val="ac"/>
        </w:rPr>
        <w:t>diseases</w:t>
      </w:r>
      <w:r>
        <w:rPr>
          <w:rStyle w:val="fc6omth"/>
        </w:rPr>
        <w:t>.</w:t>
      </w:r>
      <w:r>
        <w:rPr>
          <w:rStyle w:val="fc6omth"/>
        </w:rPr>
        <w:t>)</w:t>
      </w:r>
    </w:p>
  </w:comment>
  <w:comment w:id="3" w:author="SAIF" w:date="2025-04-30T19:59:00Z" w:initials="S">
    <w:p w14:paraId="607DD35F" w14:textId="557003B9" w:rsidR="00AF625C" w:rsidRDefault="00AF625C">
      <w:pPr>
        <w:pStyle w:val="aa"/>
      </w:pPr>
      <w:r>
        <w:rPr>
          <w:rStyle w:val="a9"/>
        </w:rPr>
        <w:annotationRef/>
      </w:r>
      <w:r>
        <w:t>Delete(study )and write (</w:t>
      </w:r>
      <w:r>
        <w:rPr>
          <w:rStyle w:val="ac"/>
        </w:rPr>
        <w:t>survey</w:t>
      </w:r>
      <w:r>
        <w:rPr>
          <w:rStyle w:val="fc6omth"/>
        </w:rPr>
        <w:t>.</w:t>
      </w:r>
      <w:r>
        <w:rPr>
          <w:rStyle w:val="fc6omth"/>
        </w:rPr>
        <w:t>)</w:t>
      </w:r>
    </w:p>
  </w:comment>
  <w:comment w:id="4" w:author="SAIF" w:date="2025-04-30T20:00:00Z" w:initials="S">
    <w:p w14:paraId="454BA28E" w14:textId="223A8F3B" w:rsidR="00AF625C" w:rsidRDefault="00AF625C">
      <w:pPr>
        <w:pStyle w:val="aa"/>
      </w:pPr>
      <w:r>
        <w:rPr>
          <w:rStyle w:val="a9"/>
        </w:rPr>
        <w:annotationRef/>
      </w:r>
      <w:r>
        <w:t>subtypes</w:t>
      </w:r>
    </w:p>
  </w:comment>
  <w:comment w:id="5" w:author="SAIF" w:date="2025-04-30T20:01:00Z" w:initials="S">
    <w:p w14:paraId="3B95998F" w14:textId="7530E118" w:rsidR="00AF625C" w:rsidRDefault="00AF625C">
      <w:pPr>
        <w:pStyle w:val="aa"/>
      </w:pPr>
      <w:r>
        <w:rPr>
          <w:rStyle w:val="a9"/>
        </w:rPr>
        <w:annotationRef/>
      </w:r>
    </w:p>
  </w:comment>
  <w:comment w:id="6" w:author="SAIF" w:date="2025-04-30T20:02:00Z" w:initials="S">
    <w:p w14:paraId="77301B46" w14:textId="775FEEF9" w:rsidR="006510F0" w:rsidRDefault="006510F0">
      <w:pPr>
        <w:pStyle w:val="aa"/>
      </w:pPr>
      <w:r>
        <w:rPr>
          <w:rStyle w:val="a9"/>
        </w:rPr>
        <w:annotationRef/>
      </w:r>
      <w:r>
        <w:t xml:space="preserve">delete </w:t>
      </w:r>
    </w:p>
  </w:comment>
  <w:comment w:id="7" w:author="SAIF" w:date="2025-04-30T20:04:00Z" w:initials="S">
    <w:p w14:paraId="365FCEE7" w14:textId="3B9C0519" w:rsidR="006510F0" w:rsidRDefault="006510F0">
      <w:pPr>
        <w:pStyle w:val="aa"/>
      </w:pPr>
      <w:r>
        <w:rPr>
          <w:rStyle w:val="a9"/>
        </w:rPr>
        <w:annotationRef/>
      </w:r>
      <w:r>
        <w:t>Limited</w:t>
      </w:r>
    </w:p>
  </w:comment>
  <w:comment w:id="8" w:author="SAIF" w:date="2025-04-30T20:04:00Z" w:initials="S">
    <w:p w14:paraId="6B7C5876" w14:textId="565CE6E8" w:rsidR="006510F0" w:rsidRDefault="006510F0">
      <w:pPr>
        <w:pStyle w:val="aa"/>
      </w:pPr>
      <w:r>
        <w:rPr>
          <w:rStyle w:val="a9"/>
        </w:rPr>
        <w:annotationRef/>
      </w:r>
      <w:r>
        <w:rPr>
          <w:rStyle w:val="ac"/>
        </w:rPr>
        <w:t>healthcare</w:t>
      </w:r>
    </w:p>
  </w:comment>
  <w:comment w:id="9" w:author="SAIF" w:date="2025-04-30T20:05:00Z" w:initials="S">
    <w:p w14:paraId="4513302B" w14:textId="5740D329" w:rsidR="006510F0" w:rsidRDefault="006510F0">
      <w:pPr>
        <w:pStyle w:val="aa"/>
      </w:pPr>
      <w:r>
        <w:rPr>
          <w:rStyle w:val="a9"/>
        </w:rPr>
        <w:annotationRef/>
      </w:r>
      <w:r>
        <w:rPr>
          <w:rStyle w:val="ac"/>
        </w:rPr>
        <w:t>social-cultural</w:t>
      </w:r>
    </w:p>
  </w:comment>
  <w:comment w:id="10" w:author="SAIF" w:date="2025-04-30T20:06:00Z" w:initials="S">
    <w:p w14:paraId="6CF1A761" w14:textId="495A3411" w:rsidR="006510F0" w:rsidRDefault="006510F0">
      <w:pPr>
        <w:pStyle w:val="aa"/>
      </w:pPr>
      <w:r>
        <w:rPr>
          <w:rStyle w:val="a9"/>
        </w:rPr>
        <w:annotationRef/>
      </w:r>
      <w:r>
        <w:t>add(,)</w:t>
      </w:r>
    </w:p>
  </w:comment>
  <w:comment w:id="11" w:author="SAIF" w:date="2025-04-30T20:06:00Z" w:initials="S">
    <w:p w14:paraId="248C5AE0" w14:textId="2E3038A9" w:rsidR="006510F0" w:rsidRDefault="006510F0">
      <w:pPr>
        <w:pStyle w:val="aa"/>
      </w:pPr>
      <w:r>
        <w:rPr>
          <w:rStyle w:val="a9"/>
        </w:rPr>
        <w:annotationRef/>
      </w:r>
      <w:r>
        <w:t>add(,)</w:t>
      </w:r>
    </w:p>
  </w:comment>
  <w:comment w:id="12" w:author="SAIF" w:date="2025-04-30T20:08:00Z" w:initials="S">
    <w:p w14:paraId="0AFA6565" w14:textId="03838ABB" w:rsidR="006510F0" w:rsidRDefault="006510F0">
      <w:pPr>
        <w:pStyle w:val="aa"/>
      </w:pPr>
      <w:r>
        <w:rPr>
          <w:rStyle w:val="a9"/>
        </w:rPr>
        <w:annotationRef/>
      </w:r>
      <w:r>
        <w:rPr>
          <w:rStyle w:val="ac"/>
        </w:rPr>
        <w:t>odor</w:t>
      </w:r>
    </w:p>
  </w:comment>
  <w:comment w:id="13" w:author="SAIF" w:date="2025-04-30T20:09:00Z" w:initials="S">
    <w:p w14:paraId="686DD962" w14:textId="2BE490BD" w:rsidR="006510F0" w:rsidRDefault="006510F0">
      <w:pPr>
        <w:pStyle w:val="aa"/>
      </w:pPr>
      <w:r>
        <w:rPr>
          <w:rStyle w:val="a9"/>
        </w:rPr>
        <w:annotationRef/>
      </w:r>
      <w:r>
        <w:rPr>
          <w:rStyle w:val="ac"/>
        </w:rPr>
        <w:t>Whose</w:t>
      </w:r>
    </w:p>
  </w:comment>
  <w:comment w:id="14" w:author="SAIF" w:date="2025-04-30T20:10:00Z" w:initials="S">
    <w:p w14:paraId="7A9170F5" w14:textId="12995065" w:rsidR="006510F0" w:rsidRDefault="006510F0">
      <w:pPr>
        <w:pStyle w:val="aa"/>
      </w:pPr>
      <w:r>
        <w:rPr>
          <w:rStyle w:val="a9"/>
        </w:rPr>
        <w:annotationRef/>
      </w:r>
      <w:r>
        <w:rPr>
          <w:rStyle w:val="ac"/>
        </w:rPr>
        <w:t>causes</w:t>
      </w:r>
    </w:p>
  </w:comment>
  <w:comment w:id="15" w:author="SAIF" w:date="2025-04-30T20:12:00Z" w:initials="S">
    <w:p w14:paraId="1EADE6FE" w14:textId="192E568B" w:rsidR="006510F0" w:rsidRDefault="006510F0">
      <w:pPr>
        <w:pStyle w:val="aa"/>
      </w:pPr>
      <w:r>
        <w:rPr>
          <w:rStyle w:val="a9"/>
        </w:rPr>
        <w:annotationRef/>
      </w:r>
      <w:r>
        <w:rPr>
          <w:rStyle w:val="ac"/>
        </w:rPr>
        <w:t>. Still, fewer</w:t>
      </w:r>
    </w:p>
  </w:comment>
  <w:comment w:id="16" w:author="SAIF" w:date="2025-04-30T20:13:00Z" w:initials="S">
    <w:p w14:paraId="26BF5543" w14:textId="6E752723" w:rsidR="00EC7F7D" w:rsidRDefault="00EC7F7D">
      <w:pPr>
        <w:pStyle w:val="aa"/>
      </w:pPr>
      <w:r>
        <w:rPr>
          <w:rStyle w:val="a9"/>
        </w:rPr>
        <w:annotationRef/>
      </w:r>
      <w:r>
        <w:t>Delete (and had) and write (</w:t>
      </w:r>
      <w:r>
        <w:rPr>
          <w:rStyle w:val="ac"/>
        </w:rPr>
        <w:t>. They had</w:t>
      </w:r>
      <w:r>
        <w:rPr>
          <w:rStyle w:val="ac"/>
        </w:rPr>
        <w:t>)</w:t>
      </w:r>
    </w:p>
  </w:comment>
  <w:comment w:id="17" w:author="SAIF" w:date="2025-04-30T21:08:00Z" w:initials="S">
    <w:p w14:paraId="7529408C" w14:textId="6BAF1D5B" w:rsidR="00B06406" w:rsidRDefault="00B06406">
      <w:pPr>
        <w:pStyle w:val="aa"/>
      </w:pPr>
      <w:r>
        <w:rPr>
          <w:rStyle w:val="a9"/>
        </w:rPr>
        <w:annotationRef/>
      </w:r>
      <w:r>
        <w:t xml:space="preserve">Delete (taken) and write(put) </w:t>
      </w:r>
    </w:p>
  </w:comment>
  <w:comment w:id="18" w:author="SAIF" w:date="2025-04-30T21:10:00Z" w:initials="S">
    <w:p w14:paraId="38061449" w14:textId="5E1714A9" w:rsidR="00B06406" w:rsidRDefault="00B06406">
      <w:pPr>
        <w:pStyle w:val="aa"/>
      </w:pPr>
      <w:r>
        <w:rPr>
          <w:rStyle w:val="a9"/>
        </w:rPr>
        <w:annotationRef/>
      </w:r>
      <w:r>
        <w:t>Delete (put)</w:t>
      </w:r>
    </w:p>
  </w:comment>
  <w:comment w:id="19" w:author="SAIF" w:date="2025-04-30T21:11:00Z" w:initials="S">
    <w:p w14:paraId="36809041" w14:textId="21509DA2" w:rsidR="00B06406" w:rsidRDefault="00B06406">
      <w:pPr>
        <w:pStyle w:val="aa"/>
      </w:pPr>
      <w:r>
        <w:rPr>
          <w:rStyle w:val="a9"/>
        </w:rPr>
        <w:annotationRef/>
      </w:r>
      <w:r>
        <w:rPr>
          <w:rStyle w:val="ac"/>
        </w:rPr>
        <w:t>custom</w:t>
      </w:r>
    </w:p>
  </w:comment>
  <w:comment w:id="20" w:author="SAIF" w:date="2025-04-30T21:12:00Z" w:initials="S">
    <w:p w14:paraId="2CBC21AD" w14:textId="328D4969" w:rsidR="00B06406" w:rsidRDefault="00B06406">
      <w:pPr>
        <w:pStyle w:val="aa"/>
      </w:pPr>
      <w:r>
        <w:rPr>
          <w:rStyle w:val="a9"/>
        </w:rPr>
        <w:annotationRef/>
      </w:r>
      <w:r>
        <w:rPr>
          <w:rStyle w:val="ac"/>
        </w:rPr>
        <w:t>detecting</w:t>
      </w:r>
    </w:p>
  </w:comment>
  <w:comment w:id="21" w:author="SAIF" w:date="2025-04-30T21:14:00Z" w:initials="S">
    <w:p w14:paraId="71462013" w14:textId="13295B39" w:rsidR="00B06406" w:rsidRDefault="00B06406">
      <w:pPr>
        <w:pStyle w:val="aa"/>
      </w:pPr>
      <w:r>
        <w:rPr>
          <w:rStyle w:val="a9"/>
        </w:rPr>
        <w:annotationRef/>
      </w:r>
      <w:r>
        <w:rPr>
          <w:rStyle w:val="ac"/>
        </w:rPr>
        <w:t>delete (</w:t>
      </w:r>
      <w:r>
        <w:rPr>
          <w:rFonts w:ascii="Times New Roman" w:eastAsia="Calibri" w:hAnsi="Times New Roman"/>
          <w:sz w:val="24"/>
          <w:szCs w:val="24"/>
        </w:rPr>
        <w:t xml:space="preserve">in accordance to </w:t>
      </w:r>
      <w:r>
        <w:rPr>
          <w:rStyle w:val="a9"/>
        </w:rPr>
        <w:annotationRef/>
      </w:r>
      <w:r>
        <w:rPr>
          <w:rFonts w:ascii="Times New Roman" w:eastAsia="Calibri" w:hAnsi="Times New Roman"/>
          <w:sz w:val="24"/>
          <w:szCs w:val="24"/>
        </w:rPr>
        <w:t>) and write (</w:t>
      </w:r>
      <w:r>
        <w:rPr>
          <w:rStyle w:val="ac"/>
        </w:rPr>
        <w:t xml:space="preserve"> </w:t>
      </w:r>
      <w:r>
        <w:rPr>
          <w:rStyle w:val="ac"/>
        </w:rPr>
        <w:t>following</w:t>
      </w:r>
      <w:r>
        <w:rPr>
          <w:rStyle w:val="ac"/>
        </w:rPr>
        <w:t>)</w:t>
      </w:r>
    </w:p>
  </w:comment>
  <w:comment w:id="22" w:author="SAIF" w:date="2025-04-30T21:15:00Z" w:initials="S">
    <w:p w14:paraId="349D4671" w14:textId="03A19F9F" w:rsidR="00B06406" w:rsidRDefault="00B06406">
      <w:pPr>
        <w:pStyle w:val="aa"/>
      </w:pPr>
      <w:r>
        <w:rPr>
          <w:rStyle w:val="a9"/>
        </w:rPr>
        <w:annotationRef/>
      </w:r>
      <w:r>
        <w:t xml:space="preserve">delete </w:t>
      </w:r>
    </w:p>
  </w:comment>
  <w:comment w:id="23" w:author="SAIF" w:date="2025-04-30T21:16:00Z" w:initials="S">
    <w:p w14:paraId="6A754344" w14:textId="08A967F1" w:rsidR="00B06406" w:rsidRDefault="00B06406">
      <w:pPr>
        <w:pStyle w:val="aa"/>
      </w:pPr>
      <w:r>
        <w:rPr>
          <w:rStyle w:val="a9"/>
        </w:rPr>
        <w:annotationRef/>
      </w:r>
      <w:r>
        <w:t xml:space="preserve">delete </w:t>
      </w:r>
    </w:p>
  </w:comment>
  <w:comment w:id="24" w:author="SAIF" w:date="2025-04-30T21:17:00Z" w:initials="S">
    <w:p w14:paraId="70A6382E" w14:textId="11D7A18C" w:rsidR="00B06406" w:rsidRDefault="00B06406">
      <w:pPr>
        <w:pStyle w:val="aa"/>
      </w:pPr>
      <w:r>
        <w:rPr>
          <w:rStyle w:val="a9"/>
        </w:rPr>
        <w:annotationRef/>
      </w:r>
      <w:r>
        <w:rPr>
          <w:rStyle w:val="ac"/>
        </w:rPr>
        <w:t>analyze</w:t>
      </w:r>
    </w:p>
  </w:comment>
  <w:comment w:id="25" w:author="SAIF" w:date="2025-04-30T21:17:00Z" w:initials="S">
    <w:p w14:paraId="185D45B6" w14:textId="63F5AAE9" w:rsidR="00B06406" w:rsidRDefault="00B06406">
      <w:pPr>
        <w:pStyle w:val="aa"/>
      </w:pPr>
      <w:r>
        <w:rPr>
          <w:rStyle w:val="a9"/>
        </w:rPr>
        <w:annotationRef/>
      </w:r>
      <w:r>
        <w:t xml:space="preserve">delete </w:t>
      </w:r>
    </w:p>
  </w:comment>
  <w:comment w:id="26" w:author="SAIF" w:date="2025-04-30T21:19:00Z" w:initials="S">
    <w:p w14:paraId="41D3B87A" w14:textId="20415B6B" w:rsidR="00F06E28" w:rsidRDefault="00F06E28">
      <w:pPr>
        <w:pStyle w:val="aa"/>
      </w:pPr>
      <w:r>
        <w:rPr>
          <w:rStyle w:val="a9"/>
        </w:rPr>
        <w:annotationRef/>
      </w:r>
      <w:r>
        <w:rPr>
          <w:rStyle w:val="ac"/>
        </w:rPr>
        <w:t>, bacterial</w:t>
      </w:r>
    </w:p>
  </w:comment>
  <w:comment w:id="27" w:author="SAIF" w:date="2025-04-30T21:20:00Z" w:initials="S">
    <w:p w14:paraId="065CE4FA" w14:textId="3CCD3104" w:rsidR="00F06E28" w:rsidRDefault="00F06E28">
      <w:pPr>
        <w:pStyle w:val="aa"/>
      </w:pPr>
      <w:r>
        <w:rPr>
          <w:rStyle w:val="a9"/>
        </w:rPr>
        <w:annotationRef/>
      </w:r>
      <w:r>
        <w:rPr>
          <w:rStyle w:val="ac"/>
        </w:rPr>
        <w:t>, bacterial</w:t>
      </w:r>
    </w:p>
  </w:comment>
  <w:comment w:id="28" w:author="SAIF" w:date="2025-04-30T21:20:00Z" w:initials="S">
    <w:p w14:paraId="26DE2DDD" w14:textId="14EC6D54" w:rsidR="00F06E28" w:rsidRDefault="00F06E28">
      <w:pPr>
        <w:pStyle w:val="aa"/>
      </w:pPr>
      <w:r>
        <w:rPr>
          <w:rStyle w:val="a9"/>
        </w:rPr>
        <w:annotationRef/>
      </w:r>
      <w:r>
        <w:rPr>
          <w:rStyle w:val="ac"/>
        </w:rPr>
        <w:t>, bacterial</w:t>
      </w:r>
    </w:p>
  </w:comment>
  <w:comment w:id="29" w:author="SAIF" w:date="2025-04-30T21:22:00Z" w:initials="S">
    <w:p w14:paraId="4D2AF68C" w14:textId="029562F8" w:rsidR="00F06E28" w:rsidRDefault="00F06E28">
      <w:pPr>
        <w:pStyle w:val="aa"/>
      </w:pPr>
      <w:r>
        <w:rPr>
          <w:rStyle w:val="a9"/>
        </w:rPr>
        <w:annotationRef/>
      </w:r>
      <w:r>
        <w:rPr>
          <w:rStyle w:val="ac"/>
        </w:rPr>
        <w:t>high-risk</w:t>
      </w:r>
    </w:p>
  </w:comment>
  <w:comment w:id="30" w:author="SAIF" w:date="2025-04-30T21:22:00Z" w:initials="S">
    <w:p w14:paraId="380276AC" w14:textId="06AC58D3" w:rsidR="00F06E28" w:rsidRDefault="00F06E28">
      <w:pPr>
        <w:pStyle w:val="aa"/>
      </w:pPr>
      <w:r>
        <w:rPr>
          <w:rStyle w:val="a9"/>
        </w:rPr>
        <w:annotationRef/>
      </w:r>
      <w:r>
        <w:t xml:space="preserve">delete </w:t>
      </w:r>
    </w:p>
  </w:comment>
  <w:comment w:id="31" w:author="SAIF" w:date="2025-04-30T21:24:00Z" w:initials="S">
    <w:p w14:paraId="1CD85751" w14:textId="6E68EA8A" w:rsidR="00F06E28" w:rsidRDefault="00F06E28">
      <w:pPr>
        <w:pStyle w:val="aa"/>
      </w:pPr>
      <w:r>
        <w:rPr>
          <w:rStyle w:val="a9"/>
        </w:rPr>
        <w:annotationRef/>
      </w:r>
      <w:r>
        <w:t>for</w:t>
      </w:r>
    </w:p>
  </w:comment>
  <w:comment w:id="32" w:author="SAIF" w:date="2025-04-30T21:24:00Z" w:initials="S">
    <w:p w14:paraId="49FA99EE" w14:textId="09030B6F" w:rsidR="00F06E28" w:rsidRDefault="00F06E28">
      <w:pPr>
        <w:pStyle w:val="aa"/>
      </w:pPr>
      <w:r>
        <w:rPr>
          <w:rStyle w:val="a9"/>
        </w:rPr>
        <w:annotationRef/>
      </w:r>
      <w:r>
        <w:rPr>
          <w:rStyle w:val="ac"/>
        </w:rPr>
        <w:t>HIV-positive</w:t>
      </w:r>
    </w:p>
  </w:comment>
  <w:comment w:id="33" w:author="SAIF" w:date="2025-04-30T21:25:00Z" w:initials="S">
    <w:p w14:paraId="54DA44D7" w14:textId="05C62171" w:rsidR="00F06E28" w:rsidRDefault="00F06E28">
      <w:pPr>
        <w:pStyle w:val="aa"/>
      </w:pPr>
      <w:r>
        <w:rPr>
          <w:rStyle w:val="a9"/>
        </w:rPr>
        <w:annotationRef/>
      </w:r>
      <w:r>
        <w:t>Add(,)</w:t>
      </w:r>
    </w:p>
  </w:comment>
  <w:comment w:id="34" w:author="SAIF" w:date="2025-04-30T21:27:00Z" w:initials="S">
    <w:p w14:paraId="1CFDA9CB" w14:textId="22DACCEC" w:rsidR="00F06E28" w:rsidRDefault="00F06E28">
      <w:pPr>
        <w:pStyle w:val="aa"/>
      </w:pPr>
      <w:r>
        <w:rPr>
          <w:rStyle w:val="a9"/>
        </w:rPr>
        <w:annotationRef/>
      </w:r>
      <w:r>
        <w:t>Delete  and write (</w:t>
      </w:r>
      <w:r>
        <w:rPr>
          <w:rStyle w:val="ac"/>
        </w:rPr>
        <w:t>education level, marital status,</w:t>
      </w:r>
      <w:r>
        <w:rPr>
          <w:rStyle w:val="ac"/>
        </w:rPr>
        <w:t>)</w:t>
      </w:r>
    </w:p>
  </w:comment>
  <w:comment w:id="35" w:author="SAIF" w:date="2025-04-30T21:29:00Z" w:initials="S">
    <w:p w14:paraId="20617B54" w14:textId="57A19120" w:rsidR="001B2C49" w:rsidRDefault="001B2C49">
      <w:pPr>
        <w:pStyle w:val="aa"/>
      </w:pPr>
      <w:r>
        <w:rPr>
          <w:rStyle w:val="a9"/>
        </w:rPr>
        <w:annotationRef/>
      </w:r>
      <w:r>
        <w:t>Delete and write (</w:t>
      </w:r>
      <w:r>
        <w:rPr>
          <w:rStyle w:val="ac"/>
        </w:rPr>
        <w:t>participate</w:t>
      </w:r>
      <w:r>
        <w:rPr>
          <w:rStyle w:val="fc6omth"/>
        </w:rPr>
        <w:t>.</w:t>
      </w:r>
      <w:r>
        <w:rPr>
          <w:rStyle w:val="fc6omth"/>
        </w:rPr>
        <w:t>)</w:t>
      </w:r>
    </w:p>
  </w:comment>
  <w:comment w:id="36" w:author="SAIF" w:date="2025-04-30T21:30:00Z" w:initials="S">
    <w:p w14:paraId="6C495BC1" w14:textId="7C4D992F" w:rsidR="001B2C49" w:rsidRDefault="001B2C49">
      <w:pPr>
        <w:pStyle w:val="aa"/>
      </w:pPr>
      <w:r>
        <w:rPr>
          <w:rStyle w:val="a9"/>
        </w:rPr>
        <w:annotationRef/>
      </w:r>
      <w:r>
        <w:t>Delete and write (</w:t>
      </w:r>
      <w:r>
        <w:rPr>
          <w:rStyle w:val="ac"/>
        </w:rPr>
        <w:t>The Kenyatta University Ethical Review Committee also approved the study</w:t>
      </w:r>
      <w:r>
        <w:rPr>
          <w:rStyle w:val="fc6omth"/>
        </w:rPr>
        <w:t>.</w:t>
      </w:r>
      <w:r>
        <w:rPr>
          <w:rStyle w:val="fc6omth"/>
        </w:rPr>
        <w:t>)</w:t>
      </w:r>
    </w:p>
  </w:comment>
  <w:comment w:id="37" w:author="SAIF" w:date="2025-04-30T21:33:00Z" w:initials="S">
    <w:p w14:paraId="465134F1" w14:textId="77777777" w:rsidR="005A0DC3" w:rsidRDefault="005A0DC3" w:rsidP="005A0DC3">
      <w:pPr>
        <w:pStyle w:val="aa"/>
      </w:pPr>
      <w:r>
        <w:rPr>
          <w:rStyle w:val="a9"/>
        </w:rPr>
        <w:annotationRef/>
      </w:r>
      <w:r>
        <w:rPr>
          <w:rStyle w:val="a9"/>
        </w:rPr>
        <w:annotationRef/>
      </w:r>
      <w:r>
        <w:t>I suggest to add modern references and increase their numbers</w:t>
      </w:r>
    </w:p>
    <w:p w14:paraId="11FA2EE9" w14:textId="45E66CFF" w:rsidR="005A0DC3" w:rsidRDefault="005A0DC3">
      <w:pPr>
        <w:pStyle w:val="aa"/>
      </w:pPr>
      <w:bookmarkStart w:id="38" w:name="_GoBack"/>
      <w:bookmarkEnd w:id="3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75F92" w14:textId="77777777" w:rsidR="00A874D8" w:rsidRDefault="00A874D8">
      <w:pPr>
        <w:spacing w:line="240" w:lineRule="auto"/>
      </w:pPr>
      <w:r>
        <w:separator/>
      </w:r>
    </w:p>
  </w:endnote>
  <w:endnote w:type="continuationSeparator" w:id="0">
    <w:p w14:paraId="4BDC4EDD" w14:textId="77777777" w:rsidR="00A874D8" w:rsidRDefault="00A87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ItalicMT">
    <w:altName w:val="Segoe Print"/>
    <w:charset w:val="00"/>
    <w:family w:val="auto"/>
    <w:pitch w:val="default"/>
  </w:font>
  <w:font w:name="Arial-Bold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6387C" w14:textId="77777777" w:rsidR="00D44462" w:rsidRDefault="00D444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4EE2" w14:textId="77777777" w:rsidR="00D44462" w:rsidRDefault="00D4446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2320" w14:textId="77777777" w:rsidR="00D44462" w:rsidRDefault="00D44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80FA2" w14:textId="77777777" w:rsidR="00A874D8" w:rsidRDefault="00A874D8">
      <w:pPr>
        <w:spacing w:before="0" w:after="0"/>
      </w:pPr>
      <w:r>
        <w:separator/>
      </w:r>
    </w:p>
  </w:footnote>
  <w:footnote w:type="continuationSeparator" w:id="0">
    <w:p w14:paraId="370EC31D" w14:textId="77777777" w:rsidR="00A874D8" w:rsidRDefault="00A874D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331BA" w14:textId="743C9581" w:rsidR="00D44462" w:rsidRDefault="00A874D8">
    <w:pPr>
      <w:pStyle w:val="a6"/>
    </w:pPr>
    <w:r>
      <w:rPr>
        <w:noProof/>
      </w:rPr>
      <w:pict w14:anchorId="2E75B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72E5E" w14:textId="0EE24642" w:rsidR="00D44462" w:rsidRDefault="00A874D8">
    <w:pPr>
      <w:pStyle w:val="a6"/>
    </w:pPr>
    <w:r>
      <w:rPr>
        <w:noProof/>
      </w:rPr>
      <w:pict w14:anchorId="7D1E4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60EA" w14:textId="455FDC4C" w:rsidR="00D44462" w:rsidRDefault="00A874D8">
    <w:pPr>
      <w:pStyle w:val="a6"/>
    </w:pPr>
    <w:r>
      <w:rPr>
        <w:noProof/>
      </w:rPr>
      <w:pict w14:anchorId="6F52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D6AD54"/>
    <w:multiLevelType w:val="singleLevel"/>
    <w:tmpl w:val="9AD6AD54"/>
    <w:lvl w:ilvl="0">
      <w:start w:val="1"/>
      <w:numFmt w:val="decimal"/>
      <w:suff w:val="space"/>
      <w:lvlText w:val="%1."/>
      <w:lvlJc w:val="left"/>
    </w:lvl>
  </w:abstractNum>
  <w:abstractNum w:abstractNumId="1">
    <w:nsid w:val="4FBD3272"/>
    <w:multiLevelType w:val="singleLevel"/>
    <w:tmpl w:val="4FBD3272"/>
    <w:lvl w:ilvl="0">
      <w:start w:val="1"/>
      <w:numFmt w:val="decimal"/>
      <w:suff w:val="space"/>
      <w:lvlText w:val="%1."/>
      <w:lvlJc w:val="left"/>
    </w:lvl>
  </w:abstractNum>
  <w:abstractNum w:abstractNumId="2">
    <w:nsid w:val="7D9ED994"/>
    <w:multiLevelType w:val="multilevel"/>
    <w:tmpl w:val="7D9ED994"/>
    <w:lvl w:ilvl="0">
      <w:start w:val="1"/>
      <w:numFmt w:val="decimal"/>
      <w:suff w:val="space"/>
      <w:lvlText w:val="%1."/>
      <w:lvlJc w:val="left"/>
      <w:pPr>
        <w:ind w:left="220"/>
      </w:pPr>
      <w:rPr>
        <w:rFonts w:ascii="Times New Roman" w:hAnsi="Times New Roman" w:cs="Times New Roman" w:hint="default"/>
        <w:b/>
        <w:bCs/>
        <w:color w:val="auto"/>
        <w:sz w:val="24"/>
        <w:szCs w:val="24"/>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22C0A"/>
    <w:rsid w:val="000406DD"/>
    <w:rsid w:val="001B2C49"/>
    <w:rsid w:val="001E7C30"/>
    <w:rsid w:val="005A0DC3"/>
    <w:rsid w:val="006510F0"/>
    <w:rsid w:val="00A005AE"/>
    <w:rsid w:val="00A200E1"/>
    <w:rsid w:val="00A874D8"/>
    <w:rsid w:val="00A94C27"/>
    <w:rsid w:val="00AF625C"/>
    <w:rsid w:val="00B06406"/>
    <w:rsid w:val="00BE4413"/>
    <w:rsid w:val="00C712B2"/>
    <w:rsid w:val="00D44462"/>
    <w:rsid w:val="00EC2396"/>
    <w:rsid w:val="00EC7F7D"/>
    <w:rsid w:val="00F06E28"/>
    <w:rsid w:val="635F7849"/>
    <w:rsid w:val="6BC22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187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beforeAutospacing="1" w:after="200" w:line="273" w:lineRule="auto"/>
    </w:pPr>
    <w:rPr>
      <w:rFonts w:ascii="Calibri" w:eastAsia="Times New Roman"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Hyperlink">
    <w:name w:val="Hyperlink"/>
    <w:basedOn w:val="a0"/>
    <w:qFormat/>
    <w:rPr>
      <w:color w:val="0000FF"/>
      <w:u w:val="single"/>
    </w:rPr>
  </w:style>
  <w:style w:type="paragraph" w:styleId="a4">
    <w:name w:val="Normal (Web)"/>
    <w:basedOn w:val="a"/>
    <w:qFormat/>
    <w:pPr>
      <w:spacing w:before="0" w:after="0" w:afterAutospacing="1"/>
    </w:pPr>
    <w:rPr>
      <w:sz w:val="24"/>
      <w:szCs w:val="24"/>
      <w:lang w:eastAsia="zh-CN"/>
    </w:rPr>
  </w:style>
  <w:style w:type="paragraph" w:styleId="a5">
    <w:name w:val="List Paragraph"/>
    <w:basedOn w:val="a"/>
    <w:uiPriority w:val="99"/>
    <w:qFormat/>
    <w:pPr>
      <w:ind w:left="720"/>
      <w:contextualSpacing/>
    </w:pPr>
  </w:style>
  <w:style w:type="character" w:customStyle="1" w:styleId="UnresolvedMention">
    <w:name w:val="Unresolved Mention"/>
    <w:basedOn w:val="a0"/>
    <w:uiPriority w:val="99"/>
    <w:semiHidden/>
    <w:unhideWhenUsed/>
    <w:rsid w:val="00BE4413"/>
    <w:rPr>
      <w:color w:val="605E5C"/>
      <w:shd w:val="clear" w:color="auto" w:fill="E1DFDD"/>
    </w:rPr>
  </w:style>
  <w:style w:type="paragraph" w:styleId="a6">
    <w:name w:val="header"/>
    <w:basedOn w:val="a"/>
    <w:link w:val="Char"/>
    <w:rsid w:val="00D44462"/>
    <w:pPr>
      <w:tabs>
        <w:tab w:val="center" w:pos="4680"/>
        <w:tab w:val="right" w:pos="9360"/>
      </w:tabs>
      <w:spacing w:before="0" w:after="0" w:line="240" w:lineRule="auto"/>
    </w:pPr>
  </w:style>
  <w:style w:type="character" w:customStyle="1" w:styleId="Char">
    <w:name w:val="رأس الصفحة Char"/>
    <w:basedOn w:val="a0"/>
    <w:link w:val="a6"/>
    <w:rsid w:val="00D44462"/>
    <w:rPr>
      <w:rFonts w:ascii="Calibri" w:eastAsia="Times New Roman" w:hAnsi="Calibri"/>
      <w:sz w:val="22"/>
      <w:szCs w:val="22"/>
      <w:lang w:val="en-US" w:eastAsia="en-US"/>
    </w:rPr>
  </w:style>
  <w:style w:type="paragraph" w:styleId="a7">
    <w:name w:val="footer"/>
    <w:basedOn w:val="a"/>
    <w:link w:val="Char0"/>
    <w:rsid w:val="00D44462"/>
    <w:pPr>
      <w:tabs>
        <w:tab w:val="center" w:pos="4680"/>
        <w:tab w:val="right" w:pos="9360"/>
      </w:tabs>
      <w:spacing w:before="0" w:after="0" w:line="240" w:lineRule="auto"/>
    </w:pPr>
  </w:style>
  <w:style w:type="character" w:customStyle="1" w:styleId="Char0">
    <w:name w:val="تذييل الصفحة Char"/>
    <w:basedOn w:val="a0"/>
    <w:link w:val="a7"/>
    <w:rsid w:val="00D44462"/>
    <w:rPr>
      <w:rFonts w:ascii="Calibri" w:eastAsia="Times New Roman" w:hAnsi="Calibri"/>
      <w:sz w:val="22"/>
      <w:szCs w:val="22"/>
      <w:lang w:val="en-US" w:eastAsia="en-US"/>
    </w:rPr>
  </w:style>
  <w:style w:type="paragraph" w:styleId="a8">
    <w:name w:val="Balloon Text"/>
    <w:basedOn w:val="a"/>
    <w:link w:val="Char1"/>
    <w:rsid w:val="00AF625C"/>
    <w:pPr>
      <w:spacing w:before="0" w:after="0" w:line="240" w:lineRule="auto"/>
    </w:pPr>
    <w:rPr>
      <w:rFonts w:ascii="Tahoma" w:hAnsi="Tahoma" w:cs="Tahoma"/>
      <w:sz w:val="16"/>
      <w:szCs w:val="16"/>
    </w:rPr>
  </w:style>
  <w:style w:type="character" w:customStyle="1" w:styleId="Char1">
    <w:name w:val="نص في بالون Char"/>
    <w:basedOn w:val="a0"/>
    <w:link w:val="a8"/>
    <w:rsid w:val="00AF625C"/>
    <w:rPr>
      <w:rFonts w:ascii="Tahoma" w:eastAsia="Times New Roman" w:hAnsi="Tahoma" w:cs="Tahoma"/>
      <w:sz w:val="16"/>
      <w:szCs w:val="16"/>
      <w:lang w:val="en-US" w:eastAsia="en-US"/>
    </w:rPr>
  </w:style>
  <w:style w:type="character" w:styleId="a9">
    <w:name w:val="annotation reference"/>
    <w:basedOn w:val="a0"/>
    <w:uiPriority w:val="99"/>
    <w:rsid w:val="00AF625C"/>
    <w:rPr>
      <w:sz w:val="16"/>
      <w:szCs w:val="16"/>
    </w:rPr>
  </w:style>
  <w:style w:type="paragraph" w:styleId="aa">
    <w:name w:val="annotation text"/>
    <w:basedOn w:val="a"/>
    <w:link w:val="Char2"/>
    <w:uiPriority w:val="99"/>
    <w:rsid w:val="00AF625C"/>
    <w:pPr>
      <w:spacing w:line="240" w:lineRule="auto"/>
    </w:pPr>
    <w:rPr>
      <w:sz w:val="20"/>
      <w:szCs w:val="20"/>
    </w:rPr>
  </w:style>
  <w:style w:type="character" w:customStyle="1" w:styleId="Char2">
    <w:name w:val="نص تعليق Char"/>
    <w:basedOn w:val="a0"/>
    <w:link w:val="aa"/>
    <w:uiPriority w:val="99"/>
    <w:rsid w:val="00AF625C"/>
    <w:rPr>
      <w:rFonts w:ascii="Calibri" w:eastAsia="Times New Roman" w:hAnsi="Calibri"/>
      <w:lang w:val="en-US" w:eastAsia="en-US"/>
    </w:rPr>
  </w:style>
  <w:style w:type="paragraph" w:styleId="ab">
    <w:name w:val="annotation subject"/>
    <w:basedOn w:val="aa"/>
    <w:next w:val="aa"/>
    <w:link w:val="Char3"/>
    <w:rsid w:val="00AF625C"/>
    <w:rPr>
      <w:b/>
      <w:bCs/>
    </w:rPr>
  </w:style>
  <w:style w:type="character" w:customStyle="1" w:styleId="Char3">
    <w:name w:val="موضوع تعليق Char"/>
    <w:basedOn w:val="Char2"/>
    <w:link w:val="ab"/>
    <w:rsid w:val="00AF625C"/>
    <w:rPr>
      <w:rFonts w:ascii="Calibri" w:eastAsia="Times New Roman" w:hAnsi="Calibri"/>
      <w:b/>
      <w:bCs/>
      <w:lang w:val="en-US" w:eastAsia="en-US"/>
    </w:rPr>
  </w:style>
  <w:style w:type="character" w:styleId="ac">
    <w:name w:val="Strong"/>
    <w:basedOn w:val="a0"/>
    <w:uiPriority w:val="22"/>
    <w:qFormat/>
    <w:rsid w:val="00AF625C"/>
    <w:rPr>
      <w:b/>
      <w:bCs/>
    </w:rPr>
  </w:style>
  <w:style w:type="character" w:customStyle="1" w:styleId="fc6omth">
    <w:name w:val="fc6omth"/>
    <w:basedOn w:val="a0"/>
    <w:rsid w:val="00AF6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beforeAutospacing="1" w:after="200" w:line="273" w:lineRule="auto"/>
    </w:pPr>
    <w:rPr>
      <w:rFonts w:ascii="Calibri" w:eastAsia="Times New Roman"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Hyperlink">
    <w:name w:val="Hyperlink"/>
    <w:basedOn w:val="a0"/>
    <w:qFormat/>
    <w:rPr>
      <w:color w:val="0000FF"/>
      <w:u w:val="single"/>
    </w:rPr>
  </w:style>
  <w:style w:type="paragraph" w:styleId="a4">
    <w:name w:val="Normal (Web)"/>
    <w:basedOn w:val="a"/>
    <w:qFormat/>
    <w:pPr>
      <w:spacing w:before="0" w:after="0" w:afterAutospacing="1"/>
    </w:pPr>
    <w:rPr>
      <w:sz w:val="24"/>
      <w:szCs w:val="24"/>
      <w:lang w:eastAsia="zh-CN"/>
    </w:rPr>
  </w:style>
  <w:style w:type="paragraph" w:styleId="a5">
    <w:name w:val="List Paragraph"/>
    <w:basedOn w:val="a"/>
    <w:uiPriority w:val="99"/>
    <w:qFormat/>
    <w:pPr>
      <w:ind w:left="720"/>
      <w:contextualSpacing/>
    </w:pPr>
  </w:style>
  <w:style w:type="character" w:customStyle="1" w:styleId="UnresolvedMention">
    <w:name w:val="Unresolved Mention"/>
    <w:basedOn w:val="a0"/>
    <w:uiPriority w:val="99"/>
    <w:semiHidden/>
    <w:unhideWhenUsed/>
    <w:rsid w:val="00BE4413"/>
    <w:rPr>
      <w:color w:val="605E5C"/>
      <w:shd w:val="clear" w:color="auto" w:fill="E1DFDD"/>
    </w:rPr>
  </w:style>
  <w:style w:type="paragraph" w:styleId="a6">
    <w:name w:val="header"/>
    <w:basedOn w:val="a"/>
    <w:link w:val="Char"/>
    <w:rsid w:val="00D44462"/>
    <w:pPr>
      <w:tabs>
        <w:tab w:val="center" w:pos="4680"/>
        <w:tab w:val="right" w:pos="9360"/>
      </w:tabs>
      <w:spacing w:before="0" w:after="0" w:line="240" w:lineRule="auto"/>
    </w:pPr>
  </w:style>
  <w:style w:type="character" w:customStyle="1" w:styleId="Char">
    <w:name w:val="رأس الصفحة Char"/>
    <w:basedOn w:val="a0"/>
    <w:link w:val="a6"/>
    <w:rsid w:val="00D44462"/>
    <w:rPr>
      <w:rFonts w:ascii="Calibri" w:eastAsia="Times New Roman" w:hAnsi="Calibri"/>
      <w:sz w:val="22"/>
      <w:szCs w:val="22"/>
      <w:lang w:val="en-US" w:eastAsia="en-US"/>
    </w:rPr>
  </w:style>
  <w:style w:type="paragraph" w:styleId="a7">
    <w:name w:val="footer"/>
    <w:basedOn w:val="a"/>
    <w:link w:val="Char0"/>
    <w:rsid w:val="00D44462"/>
    <w:pPr>
      <w:tabs>
        <w:tab w:val="center" w:pos="4680"/>
        <w:tab w:val="right" w:pos="9360"/>
      </w:tabs>
      <w:spacing w:before="0" w:after="0" w:line="240" w:lineRule="auto"/>
    </w:pPr>
  </w:style>
  <w:style w:type="character" w:customStyle="1" w:styleId="Char0">
    <w:name w:val="تذييل الصفحة Char"/>
    <w:basedOn w:val="a0"/>
    <w:link w:val="a7"/>
    <w:rsid w:val="00D44462"/>
    <w:rPr>
      <w:rFonts w:ascii="Calibri" w:eastAsia="Times New Roman" w:hAnsi="Calibri"/>
      <w:sz w:val="22"/>
      <w:szCs w:val="22"/>
      <w:lang w:val="en-US" w:eastAsia="en-US"/>
    </w:rPr>
  </w:style>
  <w:style w:type="paragraph" w:styleId="a8">
    <w:name w:val="Balloon Text"/>
    <w:basedOn w:val="a"/>
    <w:link w:val="Char1"/>
    <w:rsid w:val="00AF625C"/>
    <w:pPr>
      <w:spacing w:before="0" w:after="0" w:line="240" w:lineRule="auto"/>
    </w:pPr>
    <w:rPr>
      <w:rFonts w:ascii="Tahoma" w:hAnsi="Tahoma" w:cs="Tahoma"/>
      <w:sz w:val="16"/>
      <w:szCs w:val="16"/>
    </w:rPr>
  </w:style>
  <w:style w:type="character" w:customStyle="1" w:styleId="Char1">
    <w:name w:val="نص في بالون Char"/>
    <w:basedOn w:val="a0"/>
    <w:link w:val="a8"/>
    <w:rsid w:val="00AF625C"/>
    <w:rPr>
      <w:rFonts w:ascii="Tahoma" w:eastAsia="Times New Roman" w:hAnsi="Tahoma" w:cs="Tahoma"/>
      <w:sz w:val="16"/>
      <w:szCs w:val="16"/>
      <w:lang w:val="en-US" w:eastAsia="en-US"/>
    </w:rPr>
  </w:style>
  <w:style w:type="character" w:styleId="a9">
    <w:name w:val="annotation reference"/>
    <w:basedOn w:val="a0"/>
    <w:uiPriority w:val="99"/>
    <w:rsid w:val="00AF625C"/>
    <w:rPr>
      <w:sz w:val="16"/>
      <w:szCs w:val="16"/>
    </w:rPr>
  </w:style>
  <w:style w:type="paragraph" w:styleId="aa">
    <w:name w:val="annotation text"/>
    <w:basedOn w:val="a"/>
    <w:link w:val="Char2"/>
    <w:uiPriority w:val="99"/>
    <w:rsid w:val="00AF625C"/>
    <w:pPr>
      <w:spacing w:line="240" w:lineRule="auto"/>
    </w:pPr>
    <w:rPr>
      <w:sz w:val="20"/>
      <w:szCs w:val="20"/>
    </w:rPr>
  </w:style>
  <w:style w:type="character" w:customStyle="1" w:styleId="Char2">
    <w:name w:val="نص تعليق Char"/>
    <w:basedOn w:val="a0"/>
    <w:link w:val="aa"/>
    <w:uiPriority w:val="99"/>
    <w:rsid w:val="00AF625C"/>
    <w:rPr>
      <w:rFonts w:ascii="Calibri" w:eastAsia="Times New Roman" w:hAnsi="Calibri"/>
      <w:lang w:val="en-US" w:eastAsia="en-US"/>
    </w:rPr>
  </w:style>
  <w:style w:type="paragraph" w:styleId="ab">
    <w:name w:val="annotation subject"/>
    <w:basedOn w:val="aa"/>
    <w:next w:val="aa"/>
    <w:link w:val="Char3"/>
    <w:rsid w:val="00AF625C"/>
    <w:rPr>
      <w:b/>
      <w:bCs/>
    </w:rPr>
  </w:style>
  <w:style w:type="character" w:customStyle="1" w:styleId="Char3">
    <w:name w:val="موضوع تعليق Char"/>
    <w:basedOn w:val="Char2"/>
    <w:link w:val="ab"/>
    <w:rsid w:val="00AF625C"/>
    <w:rPr>
      <w:rFonts w:ascii="Calibri" w:eastAsia="Times New Roman" w:hAnsi="Calibri"/>
      <w:b/>
      <w:bCs/>
      <w:lang w:val="en-US" w:eastAsia="en-US"/>
    </w:rPr>
  </w:style>
  <w:style w:type="character" w:styleId="ac">
    <w:name w:val="Strong"/>
    <w:basedOn w:val="a0"/>
    <w:uiPriority w:val="22"/>
    <w:qFormat/>
    <w:rsid w:val="00AF625C"/>
    <w:rPr>
      <w:b/>
      <w:bCs/>
    </w:rPr>
  </w:style>
  <w:style w:type="character" w:customStyle="1" w:styleId="fc6omth">
    <w:name w:val="fc6omth"/>
    <w:basedOn w:val="a0"/>
    <w:rsid w:val="00AF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oi.org/10.11606/s1518-8787.202205600441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F6E64-0B75-4331-98F3-6FED36FD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3042</Words>
  <Characters>17344</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Murugi Brenda</dc:creator>
  <cp:lastModifiedBy>SAIF</cp:lastModifiedBy>
  <cp:revision>8</cp:revision>
  <dcterms:created xsi:type="dcterms:W3CDTF">2025-04-21T08:08:00Z</dcterms:created>
  <dcterms:modified xsi:type="dcterms:W3CDTF">2025-04-30T18:33:00Z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797A3A45BC2B460DBFAB2470F6F41EA3_13</vt:lpwstr>
  </property>
</Properties>
</file>