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D5" w:rsidRPr="00493071" w:rsidRDefault="005D39D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D39D5" w:rsidRPr="00493071">
        <w:trPr>
          <w:trHeight w:val="290"/>
        </w:trPr>
        <w:tc>
          <w:tcPr>
            <w:tcW w:w="20934" w:type="dxa"/>
            <w:gridSpan w:val="2"/>
            <w:tcBorders>
              <w:top w:val="nil"/>
              <w:left w:val="nil"/>
              <w:right w:val="nil"/>
            </w:tcBorders>
          </w:tcPr>
          <w:p w:rsidR="005D39D5" w:rsidRPr="00493071" w:rsidRDefault="005D39D5">
            <w:pPr>
              <w:pStyle w:val="Heading2"/>
              <w:jc w:val="left"/>
              <w:rPr>
                <w:rFonts w:ascii="Arial" w:eastAsia="Arial" w:hAnsi="Arial" w:cs="Arial"/>
                <w:b w:val="0"/>
              </w:rPr>
            </w:pPr>
          </w:p>
        </w:tc>
      </w:tr>
      <w:tr w:rsidR="005D39D5" w:rsidRPr="00493071">
        <w:trPr>
          <w:trHeight w:val="290"/>
        </w:trPr>
        <w:tc>
          <w:tcPr>
            <w:tcW w:w="5167" w:type="dxa"/>
          </w:tcPr>
          <w:p w:rsidR="005D39D5" w:rsidRPr="00493071" w:rsidRDefault="009923E5">
            <w:pPr>
              <w:pBdr>
                <w:top w:val="nil"/>
                <w:left w:val="nil"/>
                <w:bottom w:val="nil"/>
                <w:right w:val="nil"/>
                <w:between w:val="nil"/>
              </w:pBdr>
              <w:ind w:left="90"/>
              <w:rPr>
                <w:rFonts w:ascii="Arial" w:eastAsia="Arial" w:hAnsi="Arial" w:cs="Arial"/>
                <w:color w:val="000000"/>
                <w:sz w:val="20"/>
                <w:szCs w:val="20"/>
              </w:rPr>
            </w:pPr>
            <w:r w:rsidRPr="00493071">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5D39D5" w:rsidRPr="00493071" w:rsidRDefault="00F84A6E">
            <w:pPr>
              <w:rPr>
                <w:rFonts w:ascii="Arial" w:eastAsia="Arial" w:hAnsi="Arial" w:cs="Arial"/>
                <w:color w:val="0000FF"/>
                <w:sz w:val="20"/>
                <w:szCs w:val="20"/>
              </w:rPr>
            </w:pPr>
            <w:hyperlink r:id="rId6">
              <w:r w:rsidR="009923E5" w:rsidRPr="00493071">
                <w:rPr>
                  <w:rFonts w:ascii="Arial" w:eastAsia="Arial" w:hAnsi="Arial" w:cs="Arial"/>
                  <w:b/>
                  <w:color w:val="0000FF"/>
                  <w:sz w:val="20"/>
                  <w:szCs w:val="20"/>
                  <w:u w:val="single"/>
                </w:rPr>
                <w:t>International Journal of Pathogen Research</w:t>
              </w:r>
            </w:hyperlink>
          </w:p>
        </w:tc>
      </w:tr>
      <w:tr w:rsidR="005D39D5" w:rsidRPr="00493071">
        <w:trPr>
          <w:trHeight w:val="290"/>
        </w:trPr>
        <w:tc>
          <w:tcPr>
            <w:tcW w:w="5167" w:type="dxa"/>
          </w:tcPr>
          <w:p w:rsidR="005D39D5" w:rsidRPr="00493071" w:rsidRDefault="009923E5">
            <w:pPr>
              <w:pBdr>
                <w:top w:val="nil"/>
                <w:left w:val="nil"/>
                <w:bottom w:val="nil"/>
                <w:right w:val="nil"/>
                <w:between w:val="nil"/>
              </w:pBdr>
              <w:ind w:left="90"/>
              <w:rPr>
                <w:rFonts w:ascii="Arial" w:eastAsia="Arial" w:hAnsi="Arial" w:cs="Arial"/>
                <w:color w:val="000000"/>
                <w:sz w:val="20"/>
                <w:szCs w:val="20"/>
              </w:rPr>
            </w:pPr>
            <w:r w:rsidRPr="00493071">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5D39D5" w:rsidRPr="00493071" w:rsidRDefault="009923E5">
            <w:pPr>
              <w:pBdr>
                <w:top w:val="nil"/>
                <w:left w:val="nil"/>
                <w:bottom w:val="nil"/>
                <w:right w:val="nil"/>
                <w:between w:val="nil"/>
              </w:pBdr>
              <w:rPr>
                <w:rFonts w:ascii="Arial" w:eastAsia="Arial" w:hAnsi="Arial" w:cs="Arial"/>
                <w:color w:val="000000"/>
                <w:sz w:val="20"/>
                <w:szCs w:val="20"/>
              </w:rPr>
            </w:pPr>
            <w:r w:rsidRPr="00493071">
              <w:rPr>
                <w:rFonts w:ascii="Arial" w:eastAsia="Arial" w:hAnsi="Arial" w:cs="Arial"/>
                <w:b/>
                <w:color w:val="000000"/>
                <w:sz w:val="20"/>
                <w:szCs w:val="20"/>
              </w:rPr>
              <w:t>Ms_IJPR_136818</w:t>
            </w:r>
          </w:p>
        </w:tc>
      </w:tr>
      <w:tr w:rsidR="005D39D5" w:rsidRPr="00493071">
        <w:trPr>
          <w:trHeight w:val="650"/>
        </w:trPr>
        <w:tc>
          <w:tcPr>
            <w:tcW w:w="5167" w:type="dxa"/>
          </w:tcPr>
          <w:p w:rsidR="005D39D5" w:rsidRPr="00493071" w:rsidRDefault="009923E5">
            <w:pPr>
              <w:pBdr>
                <w:top w:val="nil"/>
                <w:left w:val="nil"/>
                <w:bottom w:val="nil"/>
                <w:right w:val="nil"/>
                <w:between w:val="nil"/>
              </w:pBdr>
              <w:ind w:left="90"/>
              <w:rPr>
                <w:rFonts w:ascii="Arial" w:eastAsia="Arial" w:hAnsi="Arial" w:cs="Arial"/>
                <w:color w:val="000000"/>
                <w:sz w:val="20"/>
                <w:szCs w:val="20"/>
              </w:rPr>
            </w:pPr>
            <w:r w:rsidRPr="00493071">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5D39D5" w:rsidRPr="00493071" w:rsidRDefault="009923E5">
            <w:pPr>
              <w:pBdr>
                <w:top w:val="nil"/>
                <w:left w:val="nil"/>
                <w:bottom w:val="nil"/>
                <w:right w:val="nil"/>
                <w:between w:val="nil"/>
              </w:pBdr>
              <w:rPr>
                <w:rFonts w:ascii="Arial" w:eastAsia="Arial" w:hAnsi="Arial" w:cs="Arial"/>
                <w:color w:val="000000"/>
                <w:sz w:val="20"/>
                <w:szCs w:val="20"/>
              </w:rPr>
            </w:pPr>
            <w:r w:rsidRPr="00493071">
              <w:rPr>
                <w:rFonts w:ascii="Arial" w:eastAsia="Arial" w:hAnsi="Arial" w:cs="Arial"/>
                <w:b/>
                <w:color w:val="000000"/>
                <w:sz w:val="20"/>
                <w:szCs w:val="20"/>
              </w:rPr>
              <w:t>Bioenergetics perspective on any viral replication and clearance extrapolated to SARS–</w:t>
            </w:r>
            <w:proofErr w:type="spellStart"/>
            <w:r w:rsidRPr="00493071">
              <w:rPr>
                <w:rFonts w:ascii="Arial" w:eastAsia="Arial" w:hAnsi="Arial" w:cs="Arial"/>
                <w:b/>
                <w:color w:val="000000"/>
                <w:sz w:val="20"/>
                <w:szCs w:val="20"/>
              </w:rPr>
              <w:t>CoV</w:t>
            </w:r>
            <w:proofErr w:type="spellEnd"/>
            <w:r w:rsidRPr="00493071">
              <w:rPr>
                <w:rFonts w:ascii="Arial" w:eastAsia="Arial" w:hAnsi="Arial" w:cs="Arial"/>
                <w:b/>
                <w:color w:val="000000"/>
                <w:sz w:val="20"/>
                <w:szCs w:val="20"/>
              </w:rPr>
              <w:t>–2–orchestrated pathophysiology</w:t>
            </w:r>
          </w:p>
        </w:tc>
      </w:tr>
      <w:tr w:rsidR="005D39D5" w:rsidRPr="00493071">
        <w:trPr>
          <w:trHeight w:val="332"/>
        </w:trPr>
        <w:tc>
          <w:tcPr>
            <w:tcW w:w="5167" w:type="dxa"/>
          </w:tcPr>
          <w:p w:rsidR="005D39D5" w:rsidRPr="00493071" w:rsidRDefault="009923E5">
            <w:pPr>
              <w:pBdr>
                <w:top w:val="nil"/>
                <w:left w:val="nil"/>
                <w:bottom w:val="nil"/>
                <w:right w:val="nil"/>
                <w:between w:val="nil"/>
              </w:pBdr>
              <w:ind w:left="90"/>
              <w:rPr>
                <w:rFonts w:ascii="Arial" w:eastAsia="Arial" w:hAnsi="Arial" w:cs="Arial"/>
                <w:color w:val="000000"/>
                <w:sz w:val="20"/>
                <w:szCs w:val="20"/>
              </w:rPr>
            </w:pPr>
            <w:r w:rsidRPr="00493071">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5D39D5" w:rsidRPr="00493071" w:rsidRDefault="009923E5">
            <w:pPr>
              <w:pBdr>
                <w:top w:val="nil"/>
                <w:left w:val="nil"/>
                <w:bottom w:val="nil"/>
                <w:right w:val="nil"/>
                <w:between w:val="nil"/>
              </w:pBdr>
              <w:rPr>
                <w:rFonts w:ascii="Arial" w:eastAsia="Arial" w:hAnsi="Arial" w:cs="Arial"/>
                <w:color w:val="000000"/>
                <w:sz w:val="20"/>
                <w:szCs w:val="20"/>
              </w:rPr>
            </w:pPr>
            <w:r w:rsidRPr="00493071">
              <w:rPr>
                <w:rFonts w:ascii="Arial" w:eastAsia="Arial" w:hAnsi="Arial" w:cs="Arial"/>
                <w:b/>
                <w:color w:val="000000"/>
                <w:sz w:val="20"/>
                <w:szCs w:val="20"/>
              </w:rPr>
              <w:t xml:space="preserve">Original Research Article                   </w:t>
            </w:r>
          </w:p>
        </w:tc>
      </w:tr>
    </w:tbl>
    <w:p w:rsidR="005D39D5" w:rsidRPr="00493071" w:rsidRDefault="005D39D5">
      <w:pPr>
        <w:pBdr>
          <w:top w:val="nil"/>
          <w:left w:val="nil"/>
          <w:bottom w:val="nil"/>
          <w:right w:val="nil"/>
          <w:between w:val="nil"/>
        </w:pBdr>
        <w:jc w:val="both"/>
        <w:rPr>
          <w:rFonts w:ascii="Arial" w:eastAsia="Arial" w:hAnsi="Arial" w:cs="Arial"/>
          <w:color w:val="000000"/>
          <w:sz w:val="20"/>
          <w:szCs w:val="20"/>
          <w:u w:val="single"/>
        </w:rPr>
      </w:pPr>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5D39D5" w:rsidRPr="00493071" w:rsidTr="00493071">
        <w:tc>
          <w:tcPr>
            <w:tcW w:w="21042" w:type="dxa"/>
            <w:gridSpan w:val="3"/>
            <w:tcBorders>
              <w:top w:val="nil"/>
              <w:left w:val="nil"/>
              <w:right w:val="nil"/>
            </w:tcBorders>
          </w:tcPr>
          <w:p w:rsidR="005D39D5" w:rsidRPr="00493071" w:rsidRDefault="009923E5">
            <w:pPr>
              <w:pStyle w:val="Heading2"/>
              <w:jc w:val="left"/>
              <w:rPr>
                <w:rFonts w:ascii="Arial" w:eastAsia="Times New Roman" w:hAnsi="Arial" w:cs="Arial"/>
              </w:rPr>
            </w:pPr>
            <w:bookmarkStart w:id="0" w:name="_fyz7r9z2o1gp" w:colFirst="0" w:colLast="0"/>
            <w:bookmarkEnd w:id="0"/>
            <w:r w:rsidRPr="00493071">
              <w:rPr>
                <w:rFonts w:ascii="Arial" w:eastAsia="Times New Roman" w:hAnsi="Arial" w:cs="Arial"/>
                <w:highlight w:val="yellow"/>
              </w:rPr>
              <w:t>PART  1:</w:t>
            </w:r>
            <w:r w:rsidRPr="00493071">
              <w:rPr>
                <w:rFonts w:ascii="Arial" w:eastAsia="Times New Roman" w:hAnsi="Arial" w:cs="Arial"/>
              </w:rPr>
              <w:t xml:space="preserve"> Comments</w:t>
            </w:r>
          </w:p>
          <w:p w:rsidR="005D39D5" w:rsidRPr="00493071" w:rsidRDefault="005D39D5">
            <w:pPr>
              <w:rPr>
                <w:rFonts w:ascii="Arial" w:hAnsi="Arial" w:cs="Arial"/>
                <w:sz w:val="20"/>
                <w:szCs w:val="20"/>
              </w:rPr>
            </w:pPr>
          </w:p>
        </w:tc>
      </w:tr>
      <w:tr w:rsidR="005D39D5" w:rsidRPr="00493071" w:rsidTr="00493071">
        <w:tc>
          <w:tcPr>
            <w:tcW w:w="5243" w:type="dxa"/>
          </w:tcPr>
          <w:p w:rsidR="005D39D5" w:rsidRPr="00493071" w:rsidRDefault="005D39D5">
            <w:pPr>
              <w:pStyle w:val="Heading2"/>
              <w:jc w:val="left"/>
              <w:rPr>
                <w:rFonts w:ascii="Arial" w:eastAsia="Times New Roman" w:hAnsi="Arial" w:cs="Arial"/>
              </w:rPr>
            </w:pPr>
          </w:p>
        </w:tc>
        <w:tc>
          <w:tcPr>
            <w:tcW w:w="9357" w:type="dxa"/>
          </w:tcPr>
          <w:p w:rsidR="005D39D5" w:rsidRPr="00493071" w:rsidRDefault="009923E5">
            <w:pPr>
              <w:pStyle w:val="Heading2"/>
              <w:jc w:val="left"/>
              <w:rPr>
                <w:rFonts w:ascii="Arial" w:eastAsia="Times New Roman" w:hAnsi="Arial" w:cs="Arial"/>
              </w:rPr>
            </w:pPr>
            <w:r w:rsidRPr="00493071">
              <w:rPr>
                <w:rFonts w:ascii="Arial" w:eastAsia="Times New Roman" w:hAnsi="Arial" w:cs="Arial"/>
              </w:rPr>
              <w:t>Reviewer’s comment</w:t>
            </w:r>
          </w:p>
          <w:p w:rsidR="005D39D5" w:rsidRPr="00493071" w:rsidRDefault="009923E5">
            <w:pPr>
              <w:rPr>
                <w:rFonts w:ascii="Arial" w:hAnsi="Arial" w:cs="Arial"/>
                <w:sz w:val="20"/>
                <w:szCs w:val="20"/>
              </w:rPr>
            </w:pPr>
            <w:r w:rsidRPr="00493071">
              <w:rPr>
                <w:rFonts w:ascii="Arial" w:hAnsi="Arial" w:cs="Arial"/>
                <w:b/>
                <w:sz w:val="20"/>
                <w:szCs w:val="20"/>
                <w:highlight w:val="yellow"/>
              </w:rPr>
              <w:t>Artificial Intelligence (AI) generated or assisted review comments are strictly prohibited during peer review.</w:t>
            </w:r>
          </w:p>
          <w:p w:rsidR="005D39D5" w:rsidRPr="00493071" w:rsidRDefault="005D39D5">
            <w:pPr>
              <w:rPr>
                <w:rFonts w:ascii="Arial" w:hAnsi="Arial" w:cs="Arial"/>
                <w:sz w:val="20"/>
                <w:szCs w:val="20"/>
              </w:rPr>
            </w:pPr>
          </w:p>
        </w:tc>
        <w:tc>
          <w:tcPr>
            <w:tcW w:w="6442" w:type="dxa"/>
          </w:tcPr>
          <w:p w:rsidR="005D39D5" w:rsidRPr="00493071" w:rsidRDefault="009923E5">
            <w:pPr>
              <w:spacing w:after="160" w:line="254" w:lineRule="auto"/>
              <w:rPr>
                <w:rFonts w:ascii="Arial" w:hAnsi="Arial" w:cs="Arial"/>
                <w:sz w:val="20"/>
                <w:szCs w:val="20"/>
              </w:rPr>
            </w:pPr>
            <w:r w:rsidRPr="00493071">
              <w:rPr>
                <w:rFonts w:ascii="Arial" w:hAnsi="Arial" w:cs="Arial"/>
                <w:b/>
                <w:sz w:val="20"/>
                <w:szCs w:val="20"/>
              </w:rPr>
              <w:t>Author’s Feedback</w:t>
            </w:r>
            <w:r w:rsidRPr="00493071">
              <w:rPr>
                <w:rFonts w:ascii="Arial" w:hAnsi="Arial" w:cs="Arial"/>
                <w:sz w:val="20"/>
                <w:szCs w:val="20"/>
              </w:rPr>
              <w:t xml:space="preserve"> (It is mandatory that authors should write his/her feedback here)</w:t>
            </w:r>
          </w:p>
          <w:p w:rsidR="005D39D5" w:rsidRPr="00493071" w:rsidRDefault="005D39D5">
            <w:pPr>
              <w:pStyle w:val="Heading2"/>
              <w:jc w:val="left"/>
              <w:rPr>
                <w:rFonts w:ascii="Arial" w:eastAsia="Times New Roman" w:hAnsi="Arial" w:cs="Arial"/>
                <w:b w:val="0"/>
              </w:rPr>
            </w:pPr>
          </w:p>
        </w:tc>
      </w:tr>
      <w:tr w:rsidR="005D39D5" w:rsidRPr="00493071" w:rsidTr="00493071">
        <w:trPr>
          <w:trHeight w:val="1264"/>
        </w:trPr>
        <w:tc>
          <w:tcPr>
            <w:tcW w:w="5243" w:type="dxa"/>
          </w:tcPr>
          <w:p w:rsidR="005D39D5" w:rsidRPr="00493071" w:rsidRDefault="009923E5">
            <w:pPr>
              <w:ind w:left="360"/>
              <w:rPr>
                <w:rFonts w:ascii="Arial" w:hAnsi="Arial" w:cs="Arial"/>
                <w:sz w:val="20"/>
                <w:szCs w:val="20"/>
              </w:rPr>
            </w:pPr>
            <w:r w:rsidRPr="00493071">
              <w:rPr>
                <w:rFonts w:ascii="Arial" w:hAnsi="Arial" w:cs="Arial"/>
                <w:b/>
                <w:sz w:val="20"/>
                <w:szCs w:val="20"/>
              </w:rPr>
              <w:t>Please write a few sentences regarding the importance of this manuscript for the scientific community. A minimum of 3-4 sentences may be required for this part.</w:t>
            </w:r>
          </w:p>
          <w:p w:rsidR="005D39D5" w:rsidRPr="00493071" w:rsidRDefault="005D39D5">
            <w:pPr>
              <w:ind w:left="360"/>
              <w:rPr>
                <w:rFonts w:ascii="Arial" w:hAnsi="Arial" w:cs="Arial"/>
                <w:sz w:val="20"/>
                <w:szCs w:val="20"/>
              </w:rPr>
            </w:pPr>
          </w:p>
        </w:tc>
        <w:tc>
          <w:tcPr>
            <w:tcW w:w="9357" w:type="dxa"/>
          </w:tcPr>
          <w:p w:rsidR="005D39D5" w:rsidRPr="00493071" w:rsidRDefault="009923E5">
            <w:pPr>
              <w:pBdr>
                <w:top w:val="nil"/>
                <w:left w:val="nil"/>
                <w:bottom w:val="nil"/>
                <w:right w:val="nil"/>
                <w:between w:val="nil"/>
              </w:pBdr>
              <w:rPr>
                <w:rFonts w:ascii="Arial" w:hAnsi="Arial" w:cs="Arial"/>
                <w:color w:val="000000"/>
                <w:sz w:val="20"/>
                <w:szCs w:val="20"/>
              </w:rPr>
            </w:pPr>
            <w:r w:rsidRPr="00493071">
              <w:rPr>
                <w:rFonts w:ascii="Arial" w:hAnsi="Arial" w:cs="Arial"/>
                <w:sz w:val="20"/>
                <w:szCs w:val="20"/>
              </w:rPr>
              <w:t xml:space="preserve">This study provides the scientific community with thorough research on how kinetic and thermodynamic parameters for viral replication and depletion affect activation energies of viral replication, clearance, and cell death. This is done by </w:t>
            </w:r>
            <w:proofErr w:type="spellStart"/>
            <w:r w:rsidRPr="00493071">
              <w:rPr>
                <w:rFonts w:ascii="Arial" w:hAnsi="Arial" w:cs="Arial"/>
                <w:sz w:val="20"/>
                <w:szCs w:val="20"/>
              </w:rPr>
              <w:t>analyzing</w:t>
            </w:r>
            <w:proofErr w:type="spellEnd"/>
            <w:r w:rsidRPr="00493071">
              <w:rPr>
                <w:rFonts w:ascii="Arial" w:hAnsi="Arial" w:cs="Arial"/>
                <w:sz w:val="20"/>
                <w:szCs w:val="20"/>
              </w:rPr>
              <w:t xml:space="preserve"> Copeland's model, Eyring version of activation energy and dimensionless equilibrium constants for viral replication in </w:t>
            </w:r>
            <w:proofErr w:type="spellStart"/>
            <w:r w:rsidRPr="00493071">
              <w:rPr>
                <w:rFonts w:ascii="Arial" w:hAnsi="Arial" w:cs="Arial"/>
                <w:sz w:val="20"/>
                <w:szCs w:val="20"/>
              </w:rPr>
              <w:t>Nef</w:t>
            </w:r>
            <w:proofErr w:type="spellEnd"/>
            <w:r w:rsidRPr="00493071">
              <w:rPr>
                <w:rFonts w:ascii="Arial" w:hAnsi="Arial" w:cs="Arial"/>
                <w:sz w:val="20"/>
                <w:szCs w:val="20"/>
              </w:rPr>
              <w:t xml:space="preserve">-positive HSC-F cells and </w:t>
            </w:r>
            <w:proofErr w:type="spellStart"/>
            <w:r w:rsidRPr="00493071">
              <w:rPr>
                <w:rFonts w:ascii="Arial" w:hAnsi="Arial" w:cs="Arial"/>
                <w:sz w:val="20"/>
                <w:szCs w:val="20"/>
              </w:rPr>
              <w:t>Nef</w:t>
            </w:r>
            <w:proofErr w:type="spellEnd"/>
            <w:r w:rsidRPr="00493071">
              <w:rPr>
                <w:rFonts w:ascii="Arial" w:hAnsi="Arial" w:cs="Arial"/>
                <w:sz w:val="20"/>
                <w:szCs w:val="20"/>
              </w:rPr>
              <w:t>-negative HSC-F cells. This manuscript’s study is important as it emphasizes that appropriate therapeutic interventions should be used early against viral infection such as SARS-CoV-2.</w:t>
            </w:r>
          </w:p>
        </w:tc>
        <w:tc>
          <w:tcPr>
            <w:tcW w:w="6442" w:type="dxa"/>
          </w:tcPr>
          <w:p w:rsidR="005D39D5" w:rsidRPr="00493071" w:rsidRDefault="005D39D5">
            <w:pPr>
              <w:pStyle w:val="Heading2"/>
              <w:jc w:val="left"/>
              <w:rPr>
                <w:rFonts w:ascii="Arial" w:eastAsia="Times New Roman" w:hAnsi="Arial" w:cs="Arial"/>
                <w:b w:val="0"/>
              </w:rPr>
            </w:pPr>
          </w:p>
        </w:tc>
      </w:tr>
      <w:tr w:rsidR="005D39D5" w:rsidRPr="00493071" w:rsidTr="00493071">
        <w:trPr>
          <w:trHeight w:val="647"/>
        </w:trPr>
        <w:tc>
          <w:tcPr>
            <w:tcW w:w="5243" w:type="dxa"/>
          </w:tcPr>
          <w:p w:rsidR="005D39D5" w:rsidRPr="00493071" w:rsidRDefault="009923E5">
            <w:pPr>
              <w:ind w:left="360"/>
              <w:rPr>
                <w:rFonts w:ascii="Arial" w:hAnsi="Arial" w:cs="Arial"/>
                <w:sz w:val="20"/>
                <w:szCs w:val="20"/>
              </w:rPr>
            </w:pPr>
            <w:r w:rsidRPr="00493071">
              <w:rPr>
                <w:rFonts w:ascii="Arial" w:hAnsi="Arial" w:cs="Arial"/>
                <w:b/>
                <w:sz w:val="20"/>
                <w:szCs w:val="20"/>
              </w:rPr>
              <w:t>Is the title of the article suitable?</w:t>
            </w:r>
          </w:p>
          <w:p w:rsidR="005D39D5" w:rsidRPr="00493071" w:rsidRDefault="009923E5">
            <w:pPr>
              <w:ind w:left="360"/>
              <w:rPr>
                <w:rFonts w:ascii="Arial" w:hAnsi="Arial" w:cs="Arial"/>
                <w:sz w:val="20"/>
                <w:szCs w:val="20"/>
              </w:rPr>
            </w:pPr>
            <w:r w:rsidRPr="00493071">
              <w:rPr>
                <w:rFonts w:ascii="Arial" w:hAnsi="Arial" w:cs="Arial"/>
                <w:b/>
                <w:sz w:val="20"/>
                <w:szCs w:val="20"/>
              </w:rPr>
              <w:t>(If not please suggest an alternative title)</w:t>
            </w:r>
          </w:p>
          <w:p w:rsidR="005D39D5" w:rsidRPr="00493071" w:rsidRDefault="005D39D5">
            <w:pPr>
              <w:pStyle w:val="Heading2"/>
              <w:jc w:val="left"/>
              <w:rPr>
                <w:rFonts w:ascii="Arial" w:eastAsia="Times New Roman" w:hAnsi="Arial" w:cs="Arial"/>
                <w:u w:val="single"/>
              </w:rPr>
            </w:pPr>
          </w:p>
        </w:tc>
        <w:tc>
          <w:tcPr>
            <w:tcW w:w="9357" w:type="dxa"/>
          </w:tcPr>
          <w:p w:rsidR="005D39D5" w:rsidRPr="00493071" w:rsidRDefault="009923E5">
            <w:pPr>
              <w:rPr>
                <w:rFonts w:ascii="Arial" w:hAnsi="Arial" w:cs="Arial"/>
                <w:sz w:val="20"/>
                <w:szCs w:val="20"/>
              </w:rPr>
            </w:pPr>
            <w:r w:rsidRPr="00493071">
              <w:rPr>
                <w:rFonts w:ascii="Arial" w:hAnsi="Arial" w:cs="Arial"/>
                <w:sz w:val="20"/>
                <w:szCs w:val="20"/>
              </w:rPr>
              <w:t>No. The use of the words, “any viral replication” makes the study vague and not objective.</w:t>
            </w:r>
            <w:r w:rsidRPr="00493071">
              <w:rPr>
                <w:rFonts w:ascii="Arial" w:hAnsi="Arial" w:cs="Arial"/>
                <w:sz w:val="20"/>
                <w:szCs w:val="20"/>
              </w:rPr>
              <w:br/>
            </w:r>
            <w:r w:rsidRPr="00493071">
              <w:rPr>
                <w:rFonts w:ascii="Arial" w:hAnsi="Arial" w:cs="Arial"/>
                <w:sz w:val="20"/>
                <w:szCs w:val="20"/>
              </w:rPr>
              <w:br/>
              <w:t>Suggestion: Bioenergetics modelling in Viral Replication and Clearance with Applications to SARS-CoV-2</w:t>
            </w:r>
          </w:p>
        </w:tc>
        <w:tc>
          <w:tcPr>
            <w:tcW w:w="6442" w:type="dxa"/>
          </w:tcPr>
          <w:p w:rsidR="005D39D5" w:rsidRPr="00493071" w:rsidRDefault="005D39D5">
            <w:pPr>
              <w:pStyle w:val="Heading2"/>
              <w:jc w:val="left"/>
              <w:rPr>
                <w:rFonts w:ascii="Arial" w:eastAsia="Times New Roman" w:hAnsi="Arial" w:cs="Arial"/>
                <w:b w:val="0"/>
              </w:rPr>
            </w:pPr>
          </w:p>
        </w:tc>
      </w:tr>
      <w:tr w:rsidR="005D39D5" w:rsidRPr="00493071" w:rsidTr="00493071">
        <w:trPr>
          <w:trHeight w:val="206"/>
        </w:trPr>
        <w:tc>
          <w:tcPr>
            <w:tcW w:w="5243" w:type="dxa"/>
          </w:tcPr>
          <w:p w:rsidR="005D39D5" w:rsidRPr="00493071" w:rsidRDefault="009923E5" w:rsidP="00493071">
            <w:pPr>
              <w:pStyle w:val="Heading2"/>
              <w:ind w:left="360"/>
              <w:jc w:val="left"/>
              <w:rPr>
                <w:rFonts w:ascii="Arial" w:eastAsia="Times New Roman" w:hAnsi="Arial" w:cs="Arial"/>
                <w:u w:val="single"/>
              </w:rPr>
            </w:pPr>
            <w:r w:rsidRPr="00493071">
              <w:rPr>
                <w:rFonts w:ascii="Arial" w:eastAsia="Times New Roman" w:hAnsi="Arial" w:cs="Arial"/>
              </w:rPr>
              <w:t>Is the abstract of the article comprehensive? Do you suggest the addition (or deletion) of some points in this section? Please write your suggestions here.</w:t>
            </w:r>
          </w:p>
        </w:tc>
        <w:tc>
          <w:tcPr>
            <w:tcW w:w="9357" w:type="dxa"/>
          </w:tcPr>
          <w:p w:rsidR="005D39D5" w:rsidRPr="00493071" w:rsidRDefault="009923E5">
            <w:pPr>
              <w:rPr>
                <w:rFonts w:ascii="Arial" w:hAnsi="Arial" w:cs="Arial"/>
                <w:sz w:val="20"/>
                <w:szCs w:val="20"/>
              </w:rPr>
            </w:pPr>
            <w:r w:rsidRPr="00493071">
              <w:rPr>
                <w:rFonts w:ascii="Arial" w:hAnsi="Arial" w:cs="Arial"/>
                <w:sz w:val="20"/>
                <w:szCs w:val="20"/>
              </w:rPr>
              <w:t>The abstract is not comprehensive. I suggest the author mentions the methods used. Also, summarizing the numerical data in abstract will improve the understanding of the reader.</w:t>
            </w:r>
          </w:p>
        </w:tc>
        <w:tc>
          <w:tcPr>
            <w:tcW w:w="6442" w:type="dxa"/>
          </w:tcPr>
          <w:p w:rsidR="005D39D5" w:rsidRPr="00493071" w:rsidRDefault="005D39D5">
            <w:pPr>
              <w:pStyle w:val="Heading2"/>
              <w:jc w:val="left"/>
              <w:rPr>
                <w:rFonts w:ascii="Arial" w:eastAsia="Times New Roman" w:hAnsi="Arial" w:cs="Arial"/>
                <w:b w:val="0"/>
              </w:rPr>
            </w:pPr>
          </w:p>
        </w:tc>
      </w:tr>
      <w:tr w:rsidR="005D39D5" w:rsidRPr="00493071" w:rsidTr="00493071">
        <w:trPr>
          <w:trHeight w:val="704"/>
        </w:trPr>
        <w:tc>
          <w:tcPr>
            <w:tcW w:w="5243" w:type="dxa"/>
          </w:tcPr>
          <w:p w:rsidR="005D39D5" w:rsidRPr="00493071" w:rsidRDefault="009923E5">
            <w:pPr>
              <w:pStyle w:val="Heading2"/>
              <w:ind w:left="360"/>
              <w:jc w:val="left"/>
              <w:rPr>
                <w:rFonts w:ascii="Arial" w:hAnsi="Arial" w:cs="Arial"/>
                <w:b w:val="0"/>
                <w:u w:val="single"/>
              </w:rPr>
            </w:pPr>
            <w:r w:rsidRPr="00493071">
              <w:rPr>
                <w:rFonts w:ascii="Arial" w:eastAsia="Times New Roman" w:hAnsi="Arial" w:cs="Arial"/>
              </w:rPr>
              <w:t>Is the manuscript scientifically, correct? Please write here.</w:t>
            </w:r>
          </w:p>
        </w:tc>
        <w:tc>
          <w:tcPr>
            <w:tcW w:w="9357" w:type="dxa"/>
          </w:tcPr>
          <w:p w:rsidR="005D39D5" w:rsidRPr="00493071" w:rsidRDefault="009923E5">
            <w:pPr>
              <w:pBdr>
                <w:top w:val="nil"/>
                <w:left w:val="nil"/>
                <w:bottom w:val="nil"/>
                <w:right w:val="nil"/>
                <w:between w:val="nil"/>
              </w:pBdr>
              <w:rPr>
                <w:rFonts w:ascii="Arial" w:hAnsi="Arial" w:cs="Arial"/>
                <w:color w:val="000000"/>
                <w:sz w:val="20"/>
                <w:szCs w:val="20"/>
              </w:rPr>
            </w:pPr>
            <w:r w:rsidRPr="00493071">
              <w:rPr>
                <w:rFonts w:ascii="Arial" w:hAnsi="Arial" w:cs="Arial"/>
                <w:sz w:val="20"/>
                <w:szCs w:val="20"/>
              </w:rPr>
              <w:t xml:space="preserve">Yes. The manuscript is scientifically sound as it uses recognized models i.e. Eyring's theory and Copeland’s model for activation energy. The use of SARS-CoV-2 data from </w:t>
            </w:r>
            <w:proofErr w:type="spellStart"/>
            <w:r w:rsidRPr="00493071">
              <w:rPr>
                <w:rFonts w:ascii="Arial" w:hAnsi="Arial" w:cs="Arial"/>
                <w:sz w:val="20"/>
                <w:szCs w:val="20"/>
              </w:rPr>
              <w:t>Nef</w:t>
            </w:r>
            <w:proofErr w:type="spellEnd"/>
            <w:r w:rsidRPr="00493071">
              <w:rPr>
                <w:rFonts w:ascii="Arial" w:hAnsi="Arial" w:cs="Arial"/>
                <w:sz w:val="20"/>
                <w:szCs w:val="20"/>
              </w:rPr>
              <w:t xml:space="preserve">-positive and </w:t>
            </w:r>
            <w:proofErr w:type="spellStart"/>
            <w:r w:rsidRPr="00493071">
              <w:rPr>
                <w:rFonts w:ascii="Arial" w:hAnsi="Arial" w:cs="Arial"/>
                <w:sz w:val="20"/>
                <w:szCs w:val="20"/>
              </w:rPr>
              <w:t>Nef</w:t>
            </w:r>
            <w:proofErr w:type="spellEnd"/>
            <w:r w:rsidRPr="00493071">
              <w:rPr>
                <w:rFonts w:ascii="Arial" w:hAnsi="Arial" w:cs="Arial"/>
                <w:sz w:val="20"/>
                <w:szCs w:val="20"/>
              </w:rPr>
              <w:t>-negative HSC-F cells is also a reasonable scientific practice to inform early therapeutic interventions.</w:t>
            </w:r>
          </w:p>
        </w:tc>
        <w:tc>
          <w:tcPr>
            <w:tcW w:w="6442" w:type="dxa"/>
          </w:tcPr>
          <w:p w:rsidR="005D39D5" w:rsidRPr="00493071" w:rsidRDefault="005D39D5">
            <w:pPr>
              <w:pStyle w:val="Heading2"/>
              <w:jc w:val="left"/>
              <w:rPr>
                <w:rFonts w:ascii="Arial" w:eastAsia="Times New Roman" w:hAnsi="Arial" w:cs="Arial"/>
                <w:b w:val="0"/>
              </w:rPr>
            </w:pPr>
          </w:p>
        </w:tc>
      </w:tr>
      <w:tr w:rsidR="005D39D5" w:rsidRPr="00493071" w:rsidTr="00493071">
        <w:trPr>
          <w:trHeight w:val="703"/>
        </w:trPr>
        <w:tc>
          <w:tcPr>
            <w:tcW w:w="5243" w:type="dxa"/>
          </w:tcPr>
          <w:p w:rsidR="005D39D5" w:rsidRPr="00493071" w:rsidRDefault="009923E5">
            <w:pPr>
              <w:ind w:left="360"/>
              <w:rPr>
                <w:rFonts w:ascii="Arial" w:hAnsi="Arial" w:cs="Arial"/>
                <w:sz w:val="20"/>
                <w:szCs w:val="20"/>
              </w:rPr>
            </w:pPr>
            <w:r w:rsidRPr="00493071">
              <w:rPr>
                <w:rFonts w:ascii="Arial" w:hAnsi="Arial" w:cs="Arial"/>
                <w:b/>
                <w:sz w:val="20"/>
                <w:szCs w:val="20"/>
              </w:rPr>
              <w:t>Are the references sufficient and recent? If you have suggestions of additional references, please mention them in the review form.</w:t>
            </w:r>
          </w:p>
        </w:tc>
        <w:tc>
          <w:tcPr>
            <w:tcW w:w="9357" w:type="dxa"/>
          </w:tcPr>
          <w:p w:rsidR="005D39D5" w:rsidRPr="00493071" w:rsidRDefault="009923E5">
            <w:pPr>
              <w:pBdr>
                <w:top w:val="nil"/>
                <w:left w:val="nil"/>
                <w:bottom w:val="nil"/>
                <w:right w:val="nil"/>
                <w:between w:val="nil"/>
              </w:pBdr>
              <w:rPr>
                <w:rFonts w:ascii="Arial" w:hAnsi="Arial" w:cs="Arial"/>
                <w:sz w:val="20"/>
                <w:szCs w:val="20"/>
              </w:rPr>
            </w:pPr>
            <w:r w:rsidRPr="00493071">
              <w:rPr>
                <w:rFonts w:ascii="Arial" w:hAnsi="Arial" w:cs="Arial"/>
                <w:sz w:val="20"/>
                <w:szCs w:val="20"/>
              </w:rPr>
              <w:t>The references are recent since they are within five years before this study (2021 to 2024).</w:t>
            </w:r>
          </w:p>
          <w:p w:rsidR="005D39D5" w:rsidRPr="00493071" w:rsidRDefault="005D39D5">
            <w:pPr>
              <w:pBdr>
                <w:top w:val="nil"/>
                <w:left w:val="nil"/>
                <w:bottom w:val="nil"/>
                <w:right w:val="nil"/>
                <w:between w:val="nil"/>
              </w:pBdr>
              <w:rPr>
                <w:rFonts w:ascii="Arial" w:hAnsi="Arial" w:cs="Arial"/>
                <w:sz w:val="20"/>
                <w:szCs w:val="20"/>
              </w:rPr>
            </w:pPr>
          </w:p>
          <w:p w:rsidR="005D39D5" w:rsidRPr="00493071" w:rsidRDefault="009923E5">
            <w:pPr>
              <w:pBdr>
                <w:top w:val="nil"/>
                <w:left w:val="nil"/>
                <w:bottom w:val="nil"/>
                <w:right w:val="nil"/>
                <w:between w:val="nil"/>
              </w:pBdr>
              <w:rPr>
                <w:rFonts w:ascii="Arial" w:hAnsi="Arial" w:cs="Arial"/>
                <w:sz w:val="20"/>
                <w:szCs w:val="20"/>
              </w:rPr>
            </w:pPr>
            <w:r w:rsidRPr="00493071">
              <w:rPr>
                <w:rFonts w:ascii="Arial" w:hAnsi="Arial" w:cs="Arial"/>
                <w:sz w:val="20"/>
                <w:szCs w:val="20"/>
              </w:rPr>
              <w:t xml:space="preserve">For sufficiency, references describing the choice methods should be added to beef up the work. Methods used by other researchers show the method’s efficiency and its establishment. </w:t>
            </w:r>
            <w:r w:rsidRPr="00493071">
              <w:rPr>
                <w:rFonts w:ascii="Arial" w:hAnsi="Arial" w:cs="Arial"/>
                <w:sz w:val="20"/>
                <w:szCs w:val="20"/>
              </w:rPr>
              <w:br/>
            </w:r>
            <w:r w:rsidRPr="00493071">
              <w:rPr>
                <w:rFonts w:ascii="Arial" w:hAnsi="Arial" w:cs="Arial"/>
                <w:sz w:val="20"/>
                <w:szCs w:val="20"/>
              </w:rPr>
              <w:br/>
            </w:r>
            <w:proofErr w:type="gramStart"/>
            <w:r w:rsidRPr="00493071">
              <w:rPr>
                <w:rFonts w:ascii="Arial" w:hAnsi="Arial" w:cs="Arial"/>
                <w:sz w:val="20"/>
                <w:szCs w:val="20"/>
              </w:rPr>
              <w:t>Example(</w:t>
            </w:r>
            <w:proofErr w:type="gramEnd"/>
            <w:r w:rsidRPr="00493071">
              <w:rPr>
                <w:rFonts w:ascii="Arial" w:hAnsi="Arial" w:cs="Arial"/>
                <w:sz w:val="20"/>
                <w:szCs w:val="20"/>
              </w:rPr>
              <w:t xml:space="preserve">APA): </w:t>
            </w:r>
            <w:proofErr w:type="spellStart"/>
            <w:r w:rsidRPr="00493071">
              <w:rPr>
                <w:rFonts w:ascii="Arial" w:hAnsi="Arial" w:cs="Arial"/>
                <w:sz w:val="20"/>
                <w:szCs w:val="20"/>
              </w:rPr>
              <w:t>Keusch</w:t>
            </w:r>
            <w:proofErr w:type="spellEnd"/>
            <w:r w:rsidRPr="00493071">
              <w:rPr>
                <w:rFonts w:ascii="Arial" w:hAnsi="Arial" w:cs="Arial"/>
                <w:sz w:val="20"/>
                <w:szCs w:val="20"/>
              </w:rPr>
              <w:t>, P. (2003). Eyring equation.</w:t>
            </w:r>
          </w:p>
        </w:tc>
        <w:tc>
          <w:tcPr>
            <w:tcW w:w="6442" w:type="dxa"/>
          </w:tcPr>
          <w:p w:rsidR="005D39D5" w:rsidRPr="00493071" w:rsidRDefault="005D39D5">
            <w:pPr>
              <w:pStyle w:val="Heading2"/>
              <w:jc w:val="left"/>
              <w:rPr>
                <w:rFonts w:ascii="Arial" w:eastAsia="Times New Roman" w:hAnsi="Arial" w:cs="Arial"/>
                <w:b w:val="0"/>
              </w:rPr>
            </w:pPr>
          </w:p>
        </w:tc>
      </w:tr>
      <w:tr w:rsidR="005D39D5" w:rsidRPr="00493071" w:rsidTr="00493071">
        <w:trPr>
          <w:trHeight w:val="386"/>
        </w:trPr>
        <w:tc>
          <w:tcPr>
            <w:tcW w:w="5243" w:type="dxa"/>
          </w:tcPr>
          <w:p w:rsidR="005D39D5" w:rsidRPr="00493071" w:rsidRDefault="009923E5" w:rsidP="00493071">
            <w:pPr>
              <w:pStyle w:val="Heading2"/>
              <w:ind w:left="360"/>
              <w:jc w:val="left"/>
              <w:rPr>
                <w:rFonts w:ascii="Arial" w:hAnsi="Arial" w:cs="Arial"/>
              </w:rPr>
            </w:pPr>
            <w:r w:rsidRPr="00493071">
              <w:rPr>
                <w:rFonts w:ascii="Arial" w:eastAsia="Times New Roman" w:hAnsi="Arial" w:cs="Arial"/>
              </w:rPr>
              <w:t>Is the language/English quality of the article suitable for scholarly communications?</w:t>
            </w:r>
          </w:p>
        </w:tc>
        <w:tc>
          <w:tcPr>
            <w:tcW w:w="9357" w:type="dxa"/>
          </w:tcPr>
          <w:p w:rsidR="005D39D5" w:rsidRPr="00493071" w:rsidRDefault="009923E5">
            <w:pPr>
              <w:rPr>
                <w:rFonts w:ascii="Arial" w:hAnsi="Arial" w:cs="Arial"/>
                <w:sz w:val="20"/>
                <w:szCs w:val="20"/>
              </w:rPr>
            </w:pPr>
            <w:r w:rsidRPr="00493071">
              <w:rPr>
                <w:rFonts w:ascii="Arial" w:hAnsi="Arial" w:cs="Arial"/>
                <w:sz w:val="20"/>
                <w:szCs w:val="20"/>
              </w:rPr>
              <w:t xml:space="preserve">The </w:t>
            </w:r>
            <w:proofErr w:type="spellStart"/>
            <w:r w:rsidRPr="00493071">
              <w:rPr>
                <w:rFonts w:ascii="Arial" w:hAnsi="Arial" w:cs="Arial"/>
                <w:sz w:val="20"/>
                <w:szCs w:val="20"/>
              </w:rPr>
              <w:t>english</w:t>
            </w:r>
            <w:proofErr w:type="spellEnd"/>
            <w:r w:rsidRPr="00493071">
              <w:rPr>
                <w:rFonts w:ascii="Arial" w:hAnsi="Arial" w:cs="Arial"/>
                <w:sz w:val="20"/>
                <w:szCs w:val="20"/>
              </w:rPr>
              <w:t xml:space="preserve"> is suitable for scholarly communications with minor edits e.g. </w:t>
            </w:r>
          </w:p>
          <w:p w:rsidR="005D39D5" w:rsidRPr="00493071" w:rsidRDefault="009923E5">
            <w:pPr>
              <w:rPr>
                <w:rFonts w:ascii="Arial" w:hAnsi="Arial" w:cs="Arial"/>
                <w:sz w:val="20"/>
                <w:szCs w:val="20"/>
              </w:rPr>
            </w:pPr>
            <w:r w:rsidRPr="00493071">
              <w:rPr>
                <w:rFonts w:ascii="Arial" w:hAnsi="Arial" w:cs="Arial"/>
                <w:sz w:val="20"/>
                <w:szCs w:val="20"/>
              </w:rPr>
              <w:t>Page 17: “weakly evaluation” should be adjusted to “weekly evaluation”</w:t>
            </w:r>
          </w:p>
        </w:tc>
        <w:tc>
          <w:tcPr>
            <w:tcW w:w="6442" w:type="dxa"/>
          </w:tcPr>
          <w:p w:rsidR="005D39D5" w:rsidRPr="00493071" w:rsidRDefault="005D39D5">
            <w:pPr>
              <w:rPr>
                <w:rFonts w:ascii="Arial" w:hAnsi="Arial" w:cs="Arial"/>
                <w:sz w:val="20"/>
                <w:szCs w:val="20"/>
              </w:rPr>
            </w:pPr>
          </w:p>
        </w:tc>
      </w:tr>
      <w:tr w:rsidR="005D39D5" w:rsidRPr="00493071" w:rsidTr="00493071">
        <w:trPr>
          <w:trHeight w:val="395"/>
        </w:trPr>
        <w:tc>
          <w:tcPr>
            <w:tcW w:w="5243" w:type="dxa"/>
          </w:tcPr>
          <w:p w:rsidR="005D39D5" w:rsidRPr="00493071" w:rsidRDefault="009923E5">
            <w:pPr>
              <w:pStyle w:val="Heading2"/>
              <w:jc w:val="left"/>
              <w:rPr>
                <w:rFonts w:ascii="Arial" w:eastAsia="Times New Roman" w:hAnsi="Arial" w:cs="Arial"/>
                <w:b w:val="0"/>
              </w:rPr>
            </w:pPr>
            <w:r w:rsidRPr="00493071">
              <w:rPr>
                <w:rFonts w:ascii="Arial" w:eastAsia="Times New Roman" w:hAnsi="Arial" w:cs="Arial"/>
                <w:u w:val="single"/>
              </w:rPr>
              <w:t>Optional/General</w:t>
            </w:r>
            <w:r w:rsidRPr="00493071">
              <w:rPr>
                <w:rFonts w:ascii="Arial" w:eastAsia="Times New Roman" w:hAnsi="Arial" w:cs="Arial"/>
              </w:rPr>
              <w:t xml:space="preserve"> </w:t>
            </w:r>
            <w:r w:rsidRPr="00493071">
              <w:rPr>
                <w:rFonts w:ascii="Arial" w:eastAsia="Times New Roman" w:hAnsi="Arial" w:cs="Arial"/>
                <w:b w:val="0"/>
              </w:rPr>
              <w:t>comments</w:t>
            </w:r>
          </w:p>
          <w:p w:rsidR="005D39D5" w:rsidRPr="00493071" w:rsidRDefault="005D39D5">
            <w:pPr>
              <w:pStyle w:val="Heading2"/>
              <w:jc w:val="left"/>
              <w:rPr>
                <w:rFonts w:ascii="Arial" w:eastAsia="Times New Roman" w:hAnsi="Arial" w:cs="Arial"/>
                <w:b w:val="0"/>
              </w:rPr>
            </w:pPr>
          </w:p>
        </w:tc>
        <w:tc>
          <w:tcPr>
            <w:tcW w:w="9357" w:type="dxa"/>
          </w:tcPr>
          <w:p w:rsidR="005D39D5" w:rsidRPr="00493071" w:rsidRDefault="009923E5">
            <w:pPr>
              <w:pBdr>
                <w:top w:val="nil"/>
                <w:left w:val="nil"/>
                <w:bottom w:val="nil"/>
                <w:right w:val="nil"/>
                <w:between w:val="nil"/>
              </w:pBdr>
              <w:rPr>
                <w:rFonts w:ascii="Arial" w:hAnsi="Arial" w:cs="Arial"/>
                <w:color w:val="000000"/>
                <w:sz w:val="20"/>
                <w:szCs w:val="20"/>
              </w:rPr>
            </w:pPr>
            <w:r w:rsidRPr="00493071">
              <w:rPr>
                <w:rFonts w:ascii="Arial" w:hAnsi="Arial" w:cs="Arial"/>
                <w:sz w:val="20"/>
                <w:szCs w:val="20"/>
              </w:rPr>
              <w:t>The manuscript is relevant in the scientific community as it utilizes bioenergetics to inform that therapeutic interventions should be used early. With the corrections mentioned above, the manuscript will suite publication.</w:t>
            </w:r>
          </w:p>
        </w:tc>
        <w:tc>
          <w:tcPr>
            <w:tcW w:w="6442" w:type="dxa"/>
          </w:tcPr>
          <w:p w:rsidR="005D39D5" w:rsidRPr="00493071" w:rsidRDefault="005D39D5">
            <w:pPr>
              <w:rPr>
                <w:rFonts w:ascii="Arial" w:hAnsi="Arial" w:cs="Arial"/>
                <w:sz w:val="20"/>
                <w:szCs w:val="20"/>
              </w:rPr>
            </w:pPr>
          </w:p>
        </w:tc>
      </w:tr>
    </w:tbl>
    <w:p w:rsidR="005D39D5" w:rsidRPr="00493071" w:rsidRDefault="005D39D5">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868DA" w:rsidRPr="00493071" w:rsidTr="00E24AB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868DA" w:rsidRPr="00493071" w:rsidRDefault="001868DA" w:rsidP="001868DA">
            <w:pPr>
              <w:rPr>
                <w:rFonts w:ascii="Arial" w:eastAsia="Arial Unicode MS" w:hAnsi="Arial" w:cs="Arial"/>
                <w:b/>
                <w:sz w:val="20"/>
                <w:szCs w:val="20"/>
                <w:u w:val="single"/>
              </w:rPr>
            </w:pPr>
            <w:bookmarkStart w:id="1" w:name="_Hlk156057883"/>
            <w:bookmarkStart w:id="2" w:name="_Hlk156057704"/>
            <w:r w:rsidRPr="00493071">
              <w:rPr>
                <w:rFonts w:ascii="Arial" w:eastAsia="Arial Unicode MS" w:hAnsi="Arial" w:cs="Arial"/>
                <w:b/>
                <w:sz w:val="20"/>
                <w:szCs w:val="20"/>
                <w:highlight w:val="yellow"/>
                <w:u w:val="single"/>
              </w:rPr>
              <w:t>PART  2:</w:t>
            </w:r>
            <w:r w:rsidRPr="00493071">
              <w:rPr>
                <w:rFonts w:ascii="Arial" w:eastAsia="Arial Unicode MS" w:hAnsi="Arial" w:cs="Arial"/>
                <w:b/>
                <w:sz w:val="20"/>
                <w:szCs w:val="20"/>
                <w:u w:val="single"/>
              </w:rPr>
              <w:t xml:space="preserve"> </w:t>
            </w:r>
          </w:p>
          <w:p w:rsidR="001868DA" w:rsidRPr="00493071" w:rsidRDefault="001868DA" w:rsidP="001868DA">
            <w:pPr>
              <w:rPr>
                <w:rFonts w:ascii="Arial" w:eastAsia="Arial Unicode MS" w:hAnsi="Arial" w:cs="Arial"/>
                <w:b/>
                <w:sz w:val="20"/>
                <w:szCs w:val="20"/>
                <w:u w:val="single"/>
              </w:rPr>
            </w:pPr>
          </w:p>
        </w:tc>
      </w:tr>
      <w:tr w:rsidR="001868DA" w:rsidRPr="00493071" w:rsidTr="00E24ABE">
        <w:tc>
          <w:tcPr>
            <w:tcW w:w="1615" w:type="pct"/>
            <w:shd w:val="clear" w:color="auto" w:fill="auto"/>
            <w:noWrap/>
            <w:tcMar>
              <w:top w:w="0" w:type="dxa"/>
              <w:left w:w="108" w:type="dxa"/>
              <w:bottom w:w="0" w:type="dxa"/>
              <w:right w:w="108" w:type="dxa"/>
            </w:tcMar>
            <w:vAlign w:val="center"/>
          </w:tcPr>
          <w:p w:rsidR="001868DA" w:rsidRPr="00493071" w:rsidRDefault="001868DA" w:rsidP="001868DA">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rsidR="001868DA" w:rsidRPr="00493071" w:rsidRDefault="001868DA" w:rsidP="001868DA">
            <w:pPr>
              <w:keepNext/>
              <w:outlineLvl w:val="1"/>
              <w:rPr>
                <w:rFonts w:ascii="Arial" w:eastAsia="MS Mincho" w:hAnsi="Arial" w:cs="Arial"/>
                <w:b/>
                <w:bCs/>
                <w:sz w:val="20"/>
                <w:szCs w:val="20"/>
              </w:rPr>
            </w:pPr>
            <w:r w:rsidRPr="00493071">
              <w:rPr>
                <w:rFonts w:ascii="Arial" w:eastAsia="MS Mincho" w:hAnsi="Arial" w:cs="Arial"/>
                <w:b/>
                <w:bCs/>
                <w:sz w:val="20"/>
                <w:szCs w:val="20"/>
              </w:rPr>
              <w:t>Reviewer’s comment</w:t>
            </w:r>
          </w:p>
        </w:tc>
        <w:tc>
          <w:tcPr>
            <w:tcW w:w="1691" w:type="pct"/>
            <w:shd w:val="clear" w:color="auto" w:fill="auto"/>
          </w:tcPr>
          <w:p w:rsidR="001868DA" w:rsidRPr="00493071" w:rsidRDefault="001868DA" w:rsidP="001868DA">
            <w:pPr>
              <w:spacing w:after="160" w:line="252" w:lineRule="auto"/>
              <w:rPr>
                <w:rFonts w:ascii="Arial" w:eastAsia="Calibri" w:hAnsi="Arial" w:cs="Arial"/>
                <w:kern w:val="2"/>
                <w:sz w:val="20"/>
                <w:szCs w:val="20"/>
                <w:lang w:val="en-IN"/>
              </w:rPr>
            </w:pPr>
            <w:r w:rsidRPr="00493071">
              <w:rPr>
                <w:rFonts w:ascii="Arial" w:eastAsia="Calibri" w:hAnsi="Arial" w:cs="Arial"/>
                <w:b/>
                <w:kern w:val="2"/>
                <w:sz w:val="20"/>
                <w:szCs w:val="20"/>
                <w:lang w:val="en-IN"/>
              </w:rPr>
              <w:t>Author’s Feedback</w:t>
            </w:r>
            <w:r w:rsidRPr="00493071">
              <w:rPr>
                <w:rFonts w:ascii="Arial" w:eastAsia="Calibri" w:hAnsi="Arial" w:cs="Arial"/>
                <w:kern w:val="2"/>
                <w:sz w:val="20"/>
                <w:szCs w:val="20"/>
                <w:lang w:val="en-IN"/>
              </w:rPr>
              <w:t xml:space="preserve"> (It is mandatory that authors should write his/her feedback here)</w:t>
            </w:r>
          </w:p>
          <w:p w:rsidR="001868DA" w:rsidRPr="00493071" w:rsidRDefault="001868DA" w:rsidP="001868DA">
            <w:pPr>
              <w:keepNext/>
              <w:outlineLvl w:val="1"/>
              <w:rPr>
                <w:rFonts w:ascii="Arial" w:eastAsia="MS Mincho" w:hAnsi="Arial" w:cs="Arial"/>
                <w:bCs/>
                <w:sz w:val="20"/>
                <w:szCs w:val="20"/>
              </w:rPr>
            </w:pPr>
          </w:p>
        </w:tc>
      </w:tr>
      <w:tr w:rsidR="001868DA" w:rsidRPr="00493071" w:rsidTr="00E24ABE">
        <w:trPr>
          <w:trHeight w:val="890"/>
        </w:trPr>
        <w:tc>
          <w:tcPr>
            <w:tcW w:w="1615" w:type="pct"/>
            <w:shd w:val="clear" w:color="auto" w:fill="auto"/>
            <w:noWrap/>
            <w:tcMar>
              <w:top w:w="0" w:type="dxa"/>
              <w:left w:w="108" w:type="dxa"/>
              <w:bottom w:w="0" w:type="dxa"/>
              <w:right w:w="108" w:type="dxa"/>
            </w:tcMar>
            <w:vAlign w:val="center"/>
          </w:tcPr>
          <w:p w:rsidR="001868DA" w:rsidRPr="00493071" w:rsidRDefault="001868DA" w:rsidP="001868DA">
            <w:pPr>
              <w:rPr>
                <w:rFonts w:ascii="Arial" w:eastAsia="Arial Unicode MS" w:hAnsi="Arial" w:cs="Arial"/>
                <w:b/>
                <w:sz w:val="20"/>
                <w:szCs w:val="20"/>
              </w:rPr>
            </w:pPr>
            <w:r w:rsidRPr="00493071">
              <w:rPr>
                <w:rFonts w:ascii="Arial" w:eastAsia="Arial Unicode MS" w:hAnsi="Arial" w:cs="Arial"/>
                <w:b/>
                <w:sz w:val="20"/>
                <w:szCs w:val="20"/>
              </w:rPr>
              <w:t xml:space="preserve">Are there ethical issues in this manuscript? </w:t>
            </w:r>
          </w:p>
          <w:p w:rsidR="001868DA" w:rsidRPr="00493071" w:rsidRDefault="001868DA" w:rsidP="001868DA">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rsidR="001868DA" w:rsidRPr="00493071" w:rsidRDefault="001868DA" w:rsidP="001868DA">
            <w:pPr>
              <w:rPr>
                <w:rFonts w:ascii="Arial" w:eastAsia="Arial Unicode MS" w:hAnsi="Arial" w:cs="Arial"/>
                <w:i/>
                <w:iCs/>
                <w:sz w:val="20"/>
                <w:szCs w:val="20"/>
                <w:u w:val="single"/>
              </w:rPr>
            </w:pPr>
            <w:r w:rsidRPr="00493071">
              <w:rPr>
                <w:rFonts w:ascii="Arial" w:eastAsia="Arial Unicode MS" w:hAnsi="Arial" w:cs="Arial"/>
                <w:i/>
                <w:iCs/>
                <w:sz w:val="20"/>
                <w:szCs w:val="20"/>
                <w:u w:val="single"/>
              </w:rPr>
              <w:t xml:space="preserve">(If yes, </w:t>
            </w:r>
            <w:proofErr w:type="gramStart"/>
            <w:r w:rsidRPr="00493071">
              <w:rPr>
                <w:rFonts w:ascii="Arial" w:eastAsia="Arial Unicode MS" w:hAnsi="Arial" w:cs="Arial"/>
                <w:i/>
                <w:iCs/>
                <w:sz w:val="20"/>
                <w:szCs w:val="20"/>
                <w:u w:val="single"/>
              </w:rPr>
              <w:t>Kindly</w:t>
            </w:r>
            <w:proofErr w:type="gramEnd"/>
            <w:r w:rsidRPr="00493071">
              <w:rPr>
                <w:rFonts w:ascii="Arial" w:eastAsia="Arial Unicode MS" w:hAnsi="Arial" w:cs="Arial"/>
                <w:i/>
                <w:iCs/>
                <w:sz w:val="20"/>
                <w:szCs w:val="20"/>
                <w:u w:val="single"/>
              </w:rPr>
              <w:t xml:space="preserve"> please write down the ethical issues here in details)</w:t>
            </w:r>
          </w:p>
          <w:p w:rsidR="001868DA" w:rsidRPr="00493071" w:rsidRDefault="001868DA" w:rsidP="001868DA">
            <w:pPr>
              <w:rPr>
                <w:rFonts w:ascii="Arial" w:eastAsia="Arial Unicode MS" w:hAnsi="Arial" w:cs="Arial"/>
                <w:sz w:val="20"/>
                <w:szCs w:val="20"/>
              </w:rPr>
            </w:pPr>
          </w:p>
        </w:tc>
        <w:tc>
          <w:tcPr>
            <w:tcW w:w="1691" w:type="pct"/>
            <w:shd w:val="clear" w:color="auto" w:fill="auto"/>
            <w:vAlign w:val="center"/>
          </w:tcPr>
          <w:p w:rsidR="001868DA" w:rsidRPr="00493071" w:rsidRDefault="001868DA" w:rsidP="001868DA">
            <w:pPr>
              <w:rPr>
                <w:rFonts w:ascii="Arial" w:eastAsia="Arial Unicode MS" w:hAnsi="Arial" w:cs="Arial"/>
                <w:sz w:val="20"/>
                <w:szCs w:val="20"/>
              </w:rPr>
            </w:pPr>
          </w:p>
          <w:p w:rsidR="001868DA" w:rsidRPr="00493071" w:rsidRDefault="001868DA" w:rsidP="001868DA">
            <w:pPr>
              <w:rPr>
                <w:rFonts w:ascii="Arial" w:eastAsia="Arial Unicode MS" w:hAnsi="Arial" w:cs="Arial"/>
                <w:sz w:val="20"/>
                <w:szCs w:val="20"/>
              </w:rPr>
            </w:pPr>
          </w:p>
          <w:p w:rsidR="001868DA" w:rsidRPr="00493071" w:rsidRDefault="001868DA" w:rsidP="001868DA">
            <w:pPr>
              <w:rPr>
                <w:rFonts w:ascii="Arial" w:eastAsia="Arial Unicode MS" w:hAnsi="Arial" w:cs="Arial"/>
                <w:sz w:val="20"/>
                <w:szCs w:val="20"/>
              </w:rPr>
            </w:pPr>
          </w:p>
        </w:tc>
      </w:tr>
      <w:bookmarkEnd w:id="1"/>
    </w:tbl>
    <w:p w:rsidR="001868DA" w:rsidRPr="00493071" w:rsidRDefault="001868DA" w:rsidP="001868DA">
      <w:pPr>
        <w:rPr>
          <w:rFonts w:ascii="Arial" w:hAnsi="Arial" w:cs="Arial"/>
          <w:sz w:val="20"/>
          <w:szCs w:val="20"/>
          <w:lang w:val="en-US"/>
        </w:rPr>
      </w:pPr>
    </w:p>
    <w:p w:rsidR="00493071" w:rsidRPr="00493071" w:rsidRDefault="00493071" w:rsidP="00493071">
      <w:pPr>
        <w:pStyle w:val="Affiliation"/>
        <w:spacing w:after="0" w:line="240" w:lineRule="auto"/>
        <w:jc w:val="left"/>
        <w:rPr>
          <w:rFonts w:ascii="Arial" w:hAnsi="Arial" w:cs="Arial"/>
          <w:b/>
          <w:u w:val="single"/>
        </w:rPr>
      </w:pPr>
      <w:r w:rsidRPr="00493071">
        <w:rPr>
          <w:rFonts w:ascii="Arial" w:hAnsi="Arial" w:cs="Arial"/>
          <w:b/>
          <w:u w:val="single"/>
        </w:rPr>
        <w:t>Reviewer details:</w:t>
      </w:r>
    </w:p>
    <w:p w:rsidR="00493071" w:rsidRPr="00493071" w:rsidRDefault="00493071" w:rsidP="001868DA">
      <w:pPr>
        <w:rPr>
          <w:rFonts w:ascii="Arial" w:hAnsi="Arial" w:cs="Arial"/>
          <w:sz w:val="20"/>
          <w:szCs w:val="20"/>
          <w:lang w:val="en-US"/>
        </w:rPr>
      </w:pPr>
    </w:p>
    <w:p w:rsidR="001868DA" w:rsidRPr="00493071" w:rsidRDefault="00493071" w:rsidP="00493071">
      <w:pPr>
        <w:rPr>
          <w:rFonts w:ascii="Arial" w:hAnsi="Arial" w:cs="Arial"/>
          <w:color w:val="000000"/>
          <w:sz w:val="20"/>
          <w:szCs w:val="20"/>
          <w:u w:val="single"/>
        </w:rPr>
      </w:pPr>
      <w:r w:rsidRPr="00493071">
        <w:rPr>
          <w:rFonts w:ascii="Arial" w:hAnsi="Arial" w:cs="Arial"/>
          <w:b/>
          <w:color w:val="000000"/>
          <w:sz w:val="20"/>
          <w:szCs w:val="20"/>
        </w:rPr>
        <w:t xml:space="preserve">Robert </w:t>
      </w:r>
      <w:proofErr w:type="spellStart"/>
      <w:r w:rsidRPr="00493071">
        <w:rPr>
          <w:rFonts w:ascii="Arial" w:hAnsi="Arial" w:cs="Arial"/>
          <w:b/>
          <w:color w:val="000000"/>
          <w:sz w:val="20"/>
          <w:szCs w:val="20"/>
        </w:rPr>
        <w:t>Mureithi</w:t>
      </w:r>
      <w:proofErr w:type="spellEnd"/>
      <w:r w:rsidRPr="00493071">
        <w:rPr>
          <w:rFonts w:ascii="Arial" w:hAnsi="Arial" w:cs="Arial"/>
          <w:b/>
          <w:color w:val="000000"/>
          <w:sz w:val="20"/>
          <w:szCs w:val="20"/>
        </w:rPr>
        <w:t xml:space="preserve"> </w:t>
      </w:r>
      <w:proofErr w:type="spellStart"/>
      <w:r w:rsidRPr="00493071">
        <w:rPr>
          <w:rFonts w:ascii="Arial" w:hAnsi="Arial" w:cs="Arial"/>
          <w:b/>
          <w:color w:val="000000"/>
          <w:sz w:val="20"/>
          <w:szCs w:val="20"/>
        </w:rPr>
        <w:t>Maina</w:t>
      </w:r>
      <w:proofErr w:type="spellEnd"/>
      <w:r w:rsidRPr="00493071">
        <w:rPr>
          <w:rFonts w:ascii="Arial" w:hAnsi="Arial" w:cs="Arial"/>
          <w:b/>
          <w:color w:val="000000"/>
          <w:sz w:val="20"/>
          <w:szCs w:val="20"/>
        </w:rPr>
        <w:t xml:space="preserve">, </w:t>
      </w:r>
      <w:proofErr w:type="spellStart"/>
      <w:r w:rsidRPr="00493071">
        <w:rPr>
          <w:rFonts w:ascii="Arial" w:hAnsi="Arial" w:cs="Arial"/>
          <w:b/>
          <w:color w:val="000000"/>
          <w:sz w:val="20"/>
          <w:szCs w:val="20"/>
        </w:rPr>
        <w:t>Dedan</w:t>
      </w:r>
      <w:proofErr w:type="spellEnd"/>
      <w:r w:rsidRPr="00493071">
        <w:rPr>
          <w:rFonts w:ascii="Arial" w:hAnsi="Arial" w:cs="Arial"/>
          <w:b/>
          <w:color w:val="000000"/>
          <w:sz w:val="20"/>
          <w:szCs w:val="20"/>
        </w:rPr>
        <w:t xml:space="preserve"> Kimathi University of Technology</w:t>
      </w:r>
      <w:r w:rsidRPr="00493071">
        <w:rPr>
          <w:rFonts w:ascii="Arial" w:hAnsi="Arial" w:cs="Arial"/>
          <w:b/>
          <w:color w:val="000000"/>
          <w:sz w:val="20"/>
          <w:szCs w:val="20"/>
        </w:rPr>
        <w:t xml:space="preserve">, </w:t>
      </w:r>
      <w:r w:rsidRPr="00493071">
        <w:rPr>
          <w:rFonts w:ascii="Arial" w:hAnsi="Arial" w:cs="Arial"/>
          <w:b/>
          <w:color w:val="000000"/>
          <w:sz w:val="20"/>
          <w:szCs w:val="20"/>
        </w:rPr>
        <w:t>Kenya</w:t>
      </w:r>
      <w:bookmarkStart w:id="3" w:name="_GoBack"/>
      <w:bookmarkEnd w:id="2"/>
      <w:bookmarkEnd w:id="3"/>
    </w:p>
    <w:sectPr w:rsidR="001868DA" w:rsidRPr="00493071">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A6E" w:rsidRDefault="00F84A6E">
      <w:r>
        <w:separator/>
      </w:r>
    </w:p>
  </w:endnote>
  <w:endnote w:type="continuationSeparator" w:id="0">
    <w:p w:rsidR="00F84A6E" w:rsidRDefault="00F8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D5" w:rsidRDefault="009923E5">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A6E" w:rsidRDefault="00F84A6E">
      <w:r>
        <w:separator/>
      </w:r>
    </w:p>
  </w:footnote>
  <w:footnote w:type="continuationSeparator" w:id="0">
    <w:p w:rsidR="00F84A6E" w:rsidRDefault="00F8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D5" w:rsidRDefault="005D39D5">
    <w:pPr>
      <w:spacing w:after="280"/>
      <w:jc w:val="center"/>
      <w:rPr>
        <w:rFonts w:ascii="Arial" w:eastAsia="Arial" w:hAnsi="Arial" w:cs="Arial"/>
        <w:color w:val="003399"/>
        <w:u w:val="single"/>
      </w:rPr>
    </w:pPr>
  </w:p>
  <w:p w:rsidR="005D39D5" w:rsidRDefault="009923E5">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D5"/>
    <w:rsid w:val="001868DA"/>
    <w:rsid w:val="002120BD"/>
    <w:rsid w:val="00493071"/>
    <w:rsid w:val="005D39D5"/>
    <w:rsid w:val="009923E5"/>
    <w:rsid w:val="00D5063B"/>
    <w:rsid w:val="00F8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AFCD"/>
  <w15:docId w15:val="{B96353B6-CD42-4442-9314-02D47A8E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2120BD"/>
    <w:rPr>
      <w:color w:val="0000FF" w:themeColor="hyperlink"/>
      <w:u w:val="single"/>
    </w:rPr>
  </w:style>
  <w:style w:type="character" w:styleId="UnresolvedMention">
    <w:name w:val="Unresolved Mention"/>
    <w:basedOn w:val="DefaultParagraphFont"/>
    <w:uiPriority w:val="99"/>
    <w:semiHidden/>
    <w:unhideWhenUsed/>
    <w:rsid w:val="002120BD"/>
    <w:rPr>
      <w:color w:val="605E5C"/>
      <w:shd w:val="clear" w:color="auto" w:fill="E1DFDD"/>
    </w:rPr>
  </w:style>
  <w:style w:type="paragraph" w:customStyle="1" w:styleId="Affiliation">
    <w:name w:val="Affiliation"/>
    <w:basedOn w:val="Normal"/>
    <w:rsid w:val="00493071"/>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pr.com/index.php/IJP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4</cp:revision>
  <dcterms:created xsi:type="dcterms:W3CDTF">2025-05-22T07:05:00Z</dcterms:created>
  <dcterms:modified xsi:type="dcterms:W3CDTF">2025-05-23T07:45:00Z</dcterms:modified>
</cp:coreProperties>
</file>