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05910" w14:textId="59600F1F" w:rsidR="007B21BD" w:rsidRPr="007B21BD" w:rsidRDefault="007B21BD" w:rsidP="007B21BD">
      <w:pPr>
        <w:jc w:val="right"/>
        <w:rPr>
          <w:rFonts w:ascii="Arial" w:hAnsi="Arial" w:cs="Arial"/>
          <w:b/>
          <w:bCs/>
          <w:sz w:val="32"/>
          <w:szCs w:val="24"/>
          <w:u w:val="single"/>
        </w:rPr>
      </w:pPr>
      <w:r w:rsidRPr="007B21BD">
        <w:rPr>
          <w:rFonts w:ascii="Arial" w:hAnsi="Arial" w:cs="Arial"/>
          <w:b/>
          <w:bCs/>
          <w:sz w:val="32"/>
          <w:szCs w:val="24"/>
          <w:u w:val="single"/>
        </w:rPr>
        <w:t>Original Research Article</w:t>
      </w:r>
    </w:p>
    <w:p w14:paraId="09F41FF7" w14:textId="77777777" w:rsidR="007B21BD" w:rsidRDefault="007B21BD" w:rsidP="00E0633E">
      <w:pPr>
        <w:jc w:val="center"/>
        <w:rPr>
          <w:rFonts w:ascii="Arial" w:hAnsi="Arial" w:cs="Arial"/>
          <w:b/>
          <w:bCs/>
          <w:sz w:val="24"/>
          <w:szCs w:val="24"/>
        </w:rPr>
      </w:pPr>
    </w:p>
    <w:p w14:paraId="7EBC66AB" w14:textId="652FEDF0" w:rsidR="00DF509D" w:rsidRDefault="0073119A" w:rsidP="00DF509D">
      <w:pPr>
        <w:jc w:val="center"/>
        <w:rPr>
          <w:rFonts w:ascii="Arial" w:hAnsi="Arial" w:cs="Arial"/>
          <w:b/>
          <w:bCs/>
          <w:i/>
          <w:iCs/>
          <w:color w:val="FF0000"/>
          <w:sz w:val="24"/>
          <w:szCs w:val="24"/>
        </w:rPr>
      </w:pPr>
      <w:r w:rsidRPr="0073119A">
        <w:rPr>
          <w:rFonts w:ascii="Arial" w:hAnsi="Arial" w:cs="Arial"/>
          <w:b/>
          <w:bCs/>
          <w:sz w:val="24"/>
          <w:szCs w:val="24"/>
        </w:rPr>
        <w:t xml:space="preserve">Study on sensory parameters </w:t>
      </w:r>
      <w:r w:rsidR="0018539F">
        <w:rPr>
          <w:rFonts w:ascii="Arial" w:hAnsi="Arial" w:cs="Arial"/>
          <w:b/>
          <w:bCs/>
          <w:sz w:val="24"/>
          <w:szCs w:val="24"/>
        </w:rPr>
        <w:t xml:space="preserve">by </w:t>
      </w:r>
      <w:r w:rsidRPr="0073119A">
        <w:rPr>
          <w:rFonts w:ascii="Arial" w:hAnsi="Arial" w:cs="Arial"/>
          <w:b/>
          <w:bCs/>
          <w:sz w:val="24"/>
          <w:szCs w:val="24"/>
        </w:rPr>
        <w:t xml:space="preserve">supplementation of Azolla meal and fish meal on </w:t>
      </w:r>
      <w:r w:rsidR="00E0633E">
        <w:rPr>
          <w:rFonts w:ascii="Arial" w:hAnsi="Arial" w:cs="Arial"/>
          <w:b/>
          <w:bCs/>
          <w:sz w:val="24"/>
          <w:szCs w:val="24"/>
        </w:rPr>
        <w:t>chevon</w:t>
      </w:r>
      <w:r w:rsidR="00E0633E">
        <w:rPr>
          <w:rFonts w:ascii="Arial" w:hAnsi="Arial" w:cs="Arial"/>
          <w:sz w:val="24"/>
          <w:szCs w:val="24"/>
        </w:rPr>
        <w:t xml:space="preserve"> </w:t>
      </w:r>
      <w:r w:rsidR="00E0633E" w:rsidRPr="00E0633E">
        <w:rPr>
          <w:rFonts w:ascii="Arial" w:hAnsi="Arial" w:cs="Arial"/>
          <w:b/>
          <w:bCs/>
          <w:sz w:val="24"/>
          <w:szCs w:val="24"/>
        </w:rPr>
        <w:t xml:space="preserve">quality of </w:t>
      </w:r>
      <w:r w:rsidRPr="00E0633E">
        <w:rPr>
          <w:rFonts w:ascii="Arial" w:hAnsi="Arial" w:cs="Arial"/>
          <w:b/>
          <w:bCs/>
          <w:sz w:val="24"/>
          <w:szCs w:val="24"/>
        </w:rPr>
        <w:t>Konkan</w:t>
      </w:r>
      <w:r w:rsidRPr="0073119A">
        <w:rPr>
          <w:rFonts w:ascii="Arial" w:hAnsi="Arial" w:cs="Arial"/>
          <w:b/>
          <w:bCs/>
          <w:sz w:val="24"/>
          <w:szCs w:val="24"/>
        </w:rPr>
        <w:t xml:space="preserve"> </w:t>
      </w:r>
      <w:proofErr w:type="spellStart"/>
      <w:r w:rsidRPr="0073119A">
        <w:rPr>
          <w:rFonts w:ascii="Arial" w:hAnsi="Arial" w:cs="Arial"/>
          <w:b/>
          <w:bCs/>
          <w:sz w:val="24"/>
          <w:szCs w:val="24"/>
        </w:rPr>
        <w:t>Kanyal</w:t>
      </w:r>
      <w:proofErr w:type="spellEnd"/>
      <w:r w:rsidRPr="0073119A">
        <w:rPr>
          <w:rFonts w:ascii="Arial" w:hAnsi="Arial" w:cs="Arial"/>
          <w:b/>
          <w:bCs/>
          <w:sz w:val="24"/>
          <w:szCs w:val="24"/>
        </w:rPr>
        <w:t xml:space="preserve"> goat</w:t>
      </w:r>
      <w:r w:rsidR="0018539F">
        <w:rPr>
          <w:rFonts w:ascii="Arial" w:hAnsi="Arial" w:cs="Arial"/>
          <w:b/>
          <w:bCs/>
          <w:sz w:val="24"/>
          <w:szCs w:val="24"/>
        </w:rPr>
        <w:t xml:space="preserve"> </w:t>
      </w:r>
      <w:r w:rsidR="006226C4">
        <w:rPr>
          <w:rFonts w:ascii="Arial" w:hAnsi="Arial" w:cs="Arial"/>
          <w:b/>
          <w:bCs/>
          <w:sz w:val="24"/>
          <w:szCs w:val="24"/>
        </w:rPr>
        <w:t xml:space="preserve"> </w:t>
      </w:r>
      <w:r w:rsidR="006226C4" w:rsidRPr="006226C4">
        <w:rPr>
          <w:rFonts w:ascii="Arial" w:hAnsi="Arial" w:cs="Arial"/>
          <w:b/>
          <w:bCs/>
          <w:i/>
          <w:iCs/>
          <w:color w:val="FF0000"/>
          <w:sz w:val="24"/>
          <w:szCs w:val="24"/>
        </w:rPr>
        <w:t xml:space="preserve">(Please refine this title </w:t>
      </w:r>
      <w:r w:rsidR="00DF509D">
        <w:rPr>
          <w:rFonts w:ascii="Arial" w:hAnsi="Arial" w:cs="Arial"/>
          <w:b/>
          <w:bCs/>
          <w:i/>
          <w:iCs/>
          <w:color w:val="FF0000"/>
          <w:sz w:val="24"/>
          <w:szCs w:val="24"/>
        </w:rPr>
        <w:t>)</w:t>
      </w:r>
    </w:p>
    <w:p w14:paraId="2A45A47C" w14:textId="45A24EF8" w:rsidR="00DF509D" w:rsidRPr="00DF509D" w:rsidRDefault="00DF509D" w:rsidP="00DF509D">
      <w:pPr>
        <w:jc w:val="center"/>
        <w:rPr>
          <w:rFonts w:ascii="Arial" w:hAnsi="Arial" w:cs="Arial"/>
          <w:b/>
          <w:bCs/>
          <w:i/>
          <w:iCs/>
          <w:color w:val="FF0000"/>
          <w:sz w:val="24"/>
          <w:szCs w:val="24"/>
          <w:lang w:val="en-GB"/>
        </w:rPr>
      </w:pPr>
      <w:r w:rsidRPr="00DF509D">
        <w:rPr>
          <w:rFonts w:ascii="Arial" w:hAnsi="Arial" w:cs="Arial"/>
          <w:b/>
          <w:bCs/>
          <w:i/>
          <w:iCs/>
          <w:color w:val="FF0000"/>
          <w:sz w:val="24"/>
          <w:szCs w:val="24"/>
          <w:lang w:val="en-GB"/>
        </w:rPr>
        <w:t xml:space="preserve">Option 1: Sensory evaluation of the quality of chevon from Konkan </w:t>
      </w:r>
      <w:proofErr w:type="spellStart"/>
      <w:r w:rsidRPr="00DF509D">
        <w:rPr>
          <w:rFonts w:ascii="Arial" w:hAnsi="Arial" w:cs="Arial"/>
          <w:b/>
          <w:bCs/>
          <w:i/>
          <w:iCs/>
          <w:color w:val="FF0000"/>
          <w:sz w:val="24"/>
          <w:szCs w:val="24"/>
          <w:lang w:val="en-GB"/>
        </w:rPr>
        <w:t>Kanyal</w:t>
      </w:r>
      <w:proofErr w:type="spellEnd"/>
      <w:r w:rsidRPr="00DF509D">
        <w:rPr>
          <w:rFonts w:ascii="Arial" w:hAnsi="Arial" w:cs="Arial"/>
          <w:b/>
          <w:bCs/>
          <w:i/>
          <w:iCs/>
          <w:color w:val="FF0000"/>
          <w:sz w:val="24"/>
          <w:szCs w:val="24"/>
          <w:lang w:val="en-GB"/>
        </w:rPr>
        <w:t xml:space="preserve"> goat supplemented with Azolla and fish meal </w:t>
      </w:r>
    </w:p>
    <w:p w14:paraId="4CC3E7D6" w14:textId="77777777" w:rsidR="00DF509D" w:rsidRPr="00DF509D" w:rsidRDefault="00DF509D" w:rsidP="00DF509D">
      <w:pPr>
        <w:jc w:val="center"/>
        <w:rPr>
          <w:rFonts w:ascii="Arial" w:hAnsi="Arial" w:cs="Arial"/>
          <w:b/>
          <w:bCs/>
          <w:i/>
          <w:iCs/>
          <w:color w:val="FF0000"/>
          <w:sz w:val="24"/>
          <w:szCs w:val="24"/>
          <w:lang w:val="en-GB"/>
        </w:rPr>
      </w:pPr>
    </w:p>
    <w:p w14:paraId="25C977CA" w14:textId="12A1DED4" w:rsidR="0073119A" w:rsidRPr="0073119A" w:rsidRDefault="00DF509D" w:rsidP="00DF509D">
      <w:pPr>
        <w:jc w:val="center"/>
        <w:rPr>
          <w:rFonts w:ascii="Arial" w:hAnsi="Arial" w:cs="Arial"/>
          <w:sz w:val="24"/>
          <w:szCs w:val="24"/>
        </w:rPr>
      </w:pPr>
      <w:r w:rsidRPr="00DF509D">
        <w:rPr>
          <w:rFonts w:ascii="Arial" w:hAnsi="Arial" w:cs="Arial"/>
          <w:b/>
          <w:bCs/>
          <w:i/>
          <w:iCs/>
          <w:color w:val="FF0000"/>
          <w:sz w:val="24"/>
          <w:szCs w:val="24"/>
          <w:lang w:val="en-GB"/>
        </w:rPr>
        <w:t xml:space="preserve">Option 2: Quality evaluation of chevon from Konkan </w:t>
      </w:r>
      <w:proofErr w:type="spellStart"/>
      <w:r w:rsidRPr="00DF509D">
        <w:rPr>
          <w:rFonts w:ascii="Arial" w:hAnsi="Arial" w:cs="Arial"/>
          <w:b/>
          <w:bCs/>
          <w:i/>
          <w:iCs/>
          <w:color w:val="FF0000"/>
          <w:sz w:val="24"/>
          <w:szCs w:val="24"/>
          <w:lang w:val="en-GB"/>
        </w:rPr>
        <w:t>Kanyal</w:t>
      </w:r>
      <w:proofErr w:type="spellEnd"/>
      <w:r w:rsidRPr="00DF509D">
        <w:rPr>
          <w:rFonts w:ascii="Arial" w:hAnsi="Arial" w:cs="Arial"/>
          <w:b/>
          <w:bCs/>
          <w:i/>
          <w:iCs/>
          <w:color w:val="FF0000"/>
          <w:sz w:val="24"/>
          <w:szCs w:val="24"/>
          <w:lang w:val="en-GB"/>
        </w:rPr>
        <w:t xml:space="preserve"> goat supplemented with Azolla meal and fish meal</w:t>
      </w:r>
      <w:r w:rsidR="006226C4" w:rsidRPr="006226C4">
        <w:rPr>
          <w:rFonts w:ascii="Arial" w:hAnsi="Arial" w:cs="Arial"/>
          <w:b/>
          <w:bCs/>
          <w:i/>
          <w:iCs/>
          <w:color w:val="FF0000"/>
          <w:sz w:val="24"/>
          <w:szCs w:val="24"/>
        </w:rPr>
        <w:t>)</w:t>
      </w:r>
    </w:p>
    <w:p w14:paraId="33890978" w14:textId="77777777" w:rsidR="00670CFC" w:rsidRDefault="00670CFC" w:rsidP="0052127F">
      <w:pPr>
        <w:pStyle w:val="Affiliation"/>
        <w:spacing w:after="0" w:line="240" w:lineRule="auto"/>
        <w:jc w:val="both"/>
        <w:rPr>
          <w:rFonts w:ascii="Arial" w:hAnsi="Arial" w:cs="Arial"/>
          <w:sz w:val="22"/>
          <w:szCs w:val="22"/>
        </w:rPr>
      </w:pPr>
    </w:p>
    <w:p w14:paraId="27EA10B2" w14:textId="77777777" w:rsidR="00D15EEF" w:rsidRPr="00D565A6" w:rsidRDefault="00D15EEF" w:rsidP="0052127F">
      <w:pPr>
        <w:pStyle w:val="Affiliation"/>
        <w:spacing w:after="0" w:line="240" w:lineRule="auto"/>
        <w:jc w:val="both"/>
        <w:rPr>
          <w:rFonts w:ascii="Arial" w:hAnsi="Arial" w:cs="Arial"/>
          <w:sz w:val="22"/>
          <w:szCs w:val="22"/>
        </w:rPr>
      </w:pPr>
    </w:p>
    <w:p w14:paraId="30C24C07" w14:textId="005093D2" w:rsidR="0052127F" w:rsidRDefault="009521DB" w:rsidP="00385756">
      <w:pPr>
        <w:rPr>
          <w:rFonts w:ascii="Times New Roman" w:hAnsi="Times New Roman" w:cs="Times New Roman"/>
          <w:b/>
          <w:bCs/>
          <w:sz w:val="24"/>
          <w:szCs w:val="24"/>
        </w:rPr>
      </w:pPr>
      <w:r w:rsidRPr="00E7165B">
        <w:rPr>
          <w:rFonts w:ascii="Times New Roman" w:hAnsi="Times New Roman" w:cs="Times New Roman"/>
          <w:b/>
          <w:bCs/>
          <w:noProof/>
          <w:sz w:val="24"/>
          <w:szCs w:val="24"/>
        </w:rPr>
        <mc:AlternateContent>
          <mc:Choice Requires="wps">
            <w:drawing>
              <wp:anchor distT="45720" distB="45720" distL="114300" distR="114300" simplePos="0" relativeHeight="251661312" behindDoc="0" locked="0" layoutInCell="1" allowOverlap="1" wp14:anchorId="6B45B99A" wp14:editId="28C14DEA">
                <wp:simplePos x="0" y="0"/>
                <wp:positionH relativeFrom="margin">
                  <wp:posOffset>295275</wp:posOffset>
                </wp:positionH>
                <wp:positionV relativeFrom="paragraph">
                  <wp:posOffset>250190</wp:posOffset>
                </wp:positionV>
                <wp:extent cx="5648325" cy="5000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000625"/>
                        </a:xfrm>
                        <a:prstGeom prst="rect">
                          <a:avLst/>
                        </a:prstGeom>
                        <a:solidFill>
                          <a:srgbClr val="FFFFFF"/>
                        </a:solidFill>
                        <a:ln w="9525">
                          <a:solidFill>
                            <a:srgbClr val="000000"/>
                          </a:solidFill>
                          <a:miter lim="800000"/>
                          <a:headEnd/>
                          <a:tailEnd/>
                        </a:ln>
                      </wps:spPr>
                      <wps:txbx>
                        <w:txbxContent>
                          <w:p w14:paraId="4B7E90AA" w14:textId="5180AE63" w:rsidR="00662478" w:rsidRPr="00670997" w:rsidRDefault="00E7165B" w:rsidP="005E3040">
                            <w:pPr>
                              <w:jc w:val="both"/>
                              <w:rPr>
                                <w:rFonts w:ascii="Arial" w:eastAsia="Calibri" w:hAnsi="Arial" w:cs="Arial"/>
                                <w:bCs/>
                                <w:szCs w:val="22"/>
                              </w:rPr>
                            </w:pPr>
                            <w:r w:rsidRPr="00670997">
                              <w:rPr>
                                <w:rFonts w:ascii="Arial" w:eastAsia="Calibri" w:hAnsi="Arial" w:cs="Arial"/>
                                <w:b/>
                                <w:bCs/>
                                <w:szCs w:val="22"/>
                              </w:rPr>
                              <w:t>Aims</w:t>
                            </w:r>
                            <w:r w:rsidRPr="00670997">
                              <w:rPr>
                                <w:rFonts w:ascii="Arial" w:eastAsia="Calibri" w:hAnsi="Arial" w:cs="Arial"/>
                                <w:szCs w:val="22"/>
                              </w:rPr>
                              <w:t xml:space="preserve">: Nutritional benefits of </w:t>
                            </w:r>
                            <w:r w:rsidR="005E3040" w:rsidRPr="00670997">
                              <w:rPr>
                                <w:rFonts w:ascii="Arial" w:eastAsia="Calibri" w:hAnsi="Arial" w:cs="Arial"/>
                                <w:szCs w:val="22"/>
                              </w:rPr>
                              <w:t xml:space="preserve">supplementation of Azolla meal and fish meal </w:t>
                            </w:r>
                            <w:r w:rsidR="00043269" w:rsidRPr="00670997">
                              <w:rPr>
                                <w:rFonts w:ascii="Arial" w:eastAsia="Calibri" w:hAnsi="Arial" w:cs="Arial"/>
                                <w:szCs w:val="22"/>
                              </w:rPr>
                              <w:t>to</w:t>
                            </w:r>
                            <w:r w:rsidR="005E3040" w:rsidRPr="00670997">
                              <w:rPr>
                                <w:rFonts w:ascii="Arial" w:eastAsia="Calibri" w:hAnsi="Arial" w:cs="Arial"/>
                                <w:szCs w:val="22"/>
                              </w:rPr>
                              <w:t xml:space="preserve"> Konkan Kanyal goat </w:t>
                            </w:r>
                            <w:r w:rsidRPr="00670997">
                              <w:rPr>
                                <w:rFonts w:ascii="Arial" w:eastAsia="Calibri" w:hAnsi="Arial" w:cs="Arial"/>
                                <w:szCs w:val="22"/>
                              </w:rPr>
                              <w:t xml:space="preserve">were exploited in the present study by </w:t>
                            </w:r>
                            <w:r w:rsidR="00043269" w:rsidRPr="00670997">
                              <w:rPr>
                                <w:rFonts w:ascii="Arial" w:eastAsia="Calibri" w:hAnsi="Arial" w:cs="Arial"/>
                                <w:szCs w:val="22"/>
                              </w:rPr>
                              <w:t>feedin</w:t>
                            </w:r>
                            <w:r w:rsidRPr="00670997">
                              <w:rPr>
                                <w:rFonts w:ascii="Arial" w:eastAsia="Calibri" w:hAnsi="Arial" w:cs="Arial"/>
                                <w:szCs w:val="22"/>
                              </w:rPr>
                              <w:t xml:space="preserve">g </w:t>
                            </w:r>
                            <w:r w:rsidR="00043269" w:rsidRPr="00670997">
                              <w:rPr>
                                <w:rFonts w:ascii="Arial" w:eastAsia="Calibri" w:hAnsi="Arial" w:cs="Arial"/>
                                <w:szCs w:val="22"/>
                              </w:rPr>
                              <w:t xml:space="preserve">Azolla meal and fish meal through concentrate along with basal feed. </w:t>
                            </w:r>
                            <w:r w:rsidRPr="00670997">
                              <w:rPr>
                                <w:rFonts w:ascii="Arial" w:eastAsia="Calibri" w:hAnsi="Arial" w:cs="Arial"/>
                                <w:szCs w:val="22"/>
                              </w:rPr>
                              <w:t xml:space="preserve">This work aimed to </w:t>
                            </w:r>
                            <w:r w:rsidRPr="00670997">
                              <w:rPr>
                                <w:rFonts w:ascii="Arial" w:eastAsia="Calibri" w:hAnsi="Arial" w:cs="Arial"/>
                                <w:bCs/>
                                <w:szCs w:val="22"/>
                              </w:rPr>
                              <w:t xml:space="preserve">facilitate </w:t>
                            </w:r>
                            <w:r w:rsidR="00043269" w:rsidRPr="00670997">
                              <w:rPr>
                                <w:rFonts w:ascii="Arial" w:eastAsia="Calibri" w:hAnsi="Arial" w:cs="Arial"/>
                                <w:bCs/>
                                <w:szCs w:val="22"/>
                              </w:rPr>
                              <w:t>supplementa</w:t>
                            </w:r>
                            <w:r w:rsidRPr="00670997">
                              <w:rPr>
                                <w:rFonts w:ascii="Arial" w:eastAsia="Calibri" w:hAnsi="Arial" w:cs="Arial"/>
                                <w:bCs/>
                                <w:szCs w:val="22"/>
                              </w:rPr>
                              <w:t xml:space="preserve">tion of </w:t>
                            </w:r>
                            <w:r w:rsidR="00043269" w:rsidRPr="00670997">
                              <w:rPr>
                                <w:rFonts w:ascii="Arial" w:eastAsia="Calibri" w:hAnsi="Arial" w:cs="Arial"/>
                                <w:bCs/>
                                <w:szCs w:val="22"/>
                              </w:rPr>
                              <w:t xml:space="preserve">Azolla meal and fish meal </w:t>
                            </w:r>
                            <w:r w:rsidRPr="00670997">
                              <w:rPr>
                                <w:rFonts w:ascii="Arial" w:eastAsia="Calibri" w:hAnsi="Arial" w:cs="Arial"/>
                                <w:bCs/>
                                <w:szCs w:val="22"/>
                              </w:rPr>
                              <w:t xml:space="preserve">not only increases nutritive value of </w:t>
                            </w:r>
                            <w:r w:rsidR="0017224B" w:rsidRPr="00670997">
                              <w:rPr>
                                <w:rFonts w:ascii="Arial" w:eastAsia="Calibri" w:hAnsi="Arial" w:cs="Arial"/>
                                <w:bCs/>
                                <w:szCs w:val="22"/>
                              </w:rPr>
                              <w:t>chevon</w:t>
                            </w:r>
                            <w:r w:rsidRPr="00670997">
                              <w:rPr>
                                <w:rFonts w:ascii="Arial" w:eastAsia="Calibri" w:hAnsi="Arial" w:cs="Arial"/>
                                <w:bCs/>
                                <w:szCs w:val="22"/>
                              </w:rPr>
                              <w:t xml:space="preserve"> but also improved sensory quality. This study finds out optimum level of </w:t>
                            </w:r>
                            <w:r w:rsidR="0017224B" w:rsidRPr="00670997">
                              <w:rPr>
                                <w:rFonts w:ascii="Arial" w:eastAsia="Calibri" w:hAnsi="Arial" w:cs="Arial"/>
                                <w:bCs/>
                                <w:szCs w:val="22"/>
                              </w:rPr>
                              <w:t xml:space="preserve">Azolla meal and fish meal </w:t>
                            </w:r>
                            <w:r w:rsidRPr="00670997">
                              <w:rPr>
                                <w:rFonts w:ascii="Arial" w:eastAsia="Calibri" w:hAnsi="Arial" w:cs="Arial"/>
                                <w:bCs/>
                                <w:szCs w:val="22"/>
                              </w:rPr>
                              <w:t xml:space="preserve">in </w:t>
                            </w:r>
                            <w:r w:rsidR="0017224B" w:rsidRPr="00670997">
                              <w:rPr>
                                <w:rFonts w:ascii="Arial" w:eastAsia="Calibri" w:hAnsi="Arial" w:cs="Arial"/>
                                <w:bCs/>
                                <w:szCs w:val="22"/>
                              </w:rPr>
                              <w:t>concentrate feed</w:t>
                            </w:r>
                            <w:r w:rsidRPr="00670997">
                              <w:rPr>
                                <w:rFonts w:ascii="Arial" w:eastAsia="Calibri" w:hAnsi="Arial" w:cs="Arial"/>
                                <w:bCs/>
                                <w:szCs w:val="22"/>
                              </w:rPr>
                              <w:t xml:space="preserve"> of </w:t>
                            </w:r>
                            <w:r w:rsidR="0017224B" w:rsidRPr="00670997">
                              <w:rPr>
                                <w:rFonts w:ascii="Arial" w:eastAsia="Calibri" w:hAnsi="Arial" w:cs="Arial"/>
                                <w:bCs/>
                                <w:szCs w:val="22"/>
                              </w:rPr>
                              <w:t>Konkan Kanyal goat</w:t>
                            </w:r>
                            <w:r w:rsidRPr="00670997">
                              <w:rPr>
                                <w:rFonts w:ascii="Arial" w:eastAsia="Calibri" w:hAnsi="Arial" w:cs="Arial"/>
                                <w:bCs/>
                                <w:szCs w:val="22"/>
                              </w:rPr>
                              <w:t xml:space="preserve"> with two</w:t>
                            </w:r>
                            <w:r w:rsidR="0017224B" w:rsidRPr="00670997">
                              <w:rPr>
                                <w:rFonts w:ascii="Arial" w:eastAsia="Calibri" w:hAnsi="Arial" w:cs="Arial"/>
                                <w:bCs/>
                                <w:szCs w:val="22"/>
                              </w:rPr>
                              <w:t xml:space="preserve"> </w:t>
                            </w:r>
                            <w:r w:rsidRPr="00670997">
                              <w:rPr>
                                <w:rFonts w:ascii="Arial" w:eastAsia="Calibri" w:hAnsi="Arial" w:cs="Arial"/>
                                <w:bCs/>
                                <w:szCs w:val="22"/>
                              </w:rPr>
                              <w:t>level</w:t>
                            </w:r>
                            <w:r w:rsidR="004170E8" w:rsidRPr="00670997">
                              <w:rPr>
                                <w:rFonts w:ascii="Arial" w:eastAsia="Calibri" w:hAnsi="Arial" w:cs="Arial"/>
                                <w:bCs/>
                                <w:szCs w:val="22"/>
                              </w:rPr>
                              <w:t>s</w:t>
                            </w:r>
                            <w:r w:rsidRPr="00670997">
                              <w:rPr>
                                <w:rFonts w:ascii="Arial" w:eastAsia="Calibri" w:hAnsi="Arial" w:cs="Arial"/>
                                <w:bCs/>
                                <w:szCs w:val="22"/>
                              </w:rPr>
                              <w:t xml:space="preserve"> in Co</w:t>
                            </w:r>
                            <w:r w:rsidR="00662478">
                              <w:rPr>
                                <w:rFonts w:ascii="Arial" w:eastAsia="Calibri" w:hAnsi="Arial" w:cs="Arial"/>
                                <w:bCs/>
                                <w:szCs w:val="22"/>
                              </w:rPr>
                              <w:t>n</w:t>
                            </w:r>
                            <w:r w:rsidRPr="00670997">
                              <w:rPr>
                                <w:rFonts w:ascii="Arial" w:eastAsia="Calibri" w:hAnsi="Arial" w:cs="Arial"/>
                                <w:bCs/>
                                <w:szCs w:val="22"/>
                              </w:rPr>
                              <w:t>centr</w:t>
                            </w:r>
                            <w:r w:rsidR="004170E8" w:rsidRPr="00670997">
                              <w:rPr>
                                <w:rFonts w:ascii="Arial" w:eastAsia="Calibri" w:hAnsi="Arial" w:cs="Arial"/>
                                <w:bCs/>
                                <w:szCs w:val="22"/>
                              </w:rPr>
                              <w:t>ate feed.</w:t>
                            </w:r>
                          </w:p>
                          <w:p w14:paraId="605F8542" w14:textId="4B8812C9" w:rsidR="00662478" w:rsidRDefault="00E7165B" w:rsidP="005E3040">
                            <w:pPr>
                              <w:pStyle w:val="Body"/>
                              <w:spacing w:after="0"/>
                              <w:rPr>
                                <w:rFonts w:ascii="Arial" w:eastAsia="Calibri" w:hAnsi="Arial" w:cs="Arial"/>
                                <w:sz w:val="22"/>
                                <w:szCs w:val="22"/>
                              </w:rPr>
                            </w:pPr>
                            <w:r w:rsidRPr="00670997">
                              <w:rPr>
                                <w:rFonts w:ascii="Arial" w:eastAsia="Calibri" w:hAnsi="Arial" w:cs="Arial"/>
                                <w:b/>
                                <w:sz w:val="22"/>
                                <w:szCs w:val="22"/>
                              </w:rPr>
                              <w:t>Study design</w:t>
                            </w:r>
                            <w:r w:rsidRPr="00670997">
                              <w:rPr>
                                <w:rFonts w:ascii="Arial" w:eastAsia="Calibri" w:hAnsi="Arial" w:cs="Arial"/>
                                <w:bCs/>
                                <w:sz w:val="22"/>
                                <w:szCs w:val="22"/>
                              </w:rPr>
                              <w:t>: T</w:t>
                            </w:r>
                            <w:r w:rsidRPr="00670997">
                              <w:rPr>
                                <w:rFonts w:ascii="Arial" w:eastAsia="Calibri" w:hAnsi="Arial" w:cs="Arial"/>
                                <w:sz w:val="22"/>
                                <w:szCs w:val="22"/>
                              </w:rPr>
                              <w:t xml:space="preserve">his research was experimental and performed in a </w:t>
                            </w:r>
                            <w:r w:rsidR="004170E8" w:rsidRPr="00670997">
                              <w:rPr>
                                <w:rFonts w:ascii="Arial" w:eastAsia="Calibri" w:hAnsi="Arial" w:cs="Arial"/>
                                <w:sz w:val="22"/>
                                <w:szCs w:val="22"/>
                              </w:rPr>
                              <w:t>field.</w:t>
                            </w:r>
                          </w:p>
                          <w:p w14:paraId="390291C1" w14:textId="77777777" w:rsidR="007701D2" w:rsidRPr="00670997" w:rsidRDefault="007701D2" w:rsidP="005E3040">
                            <w:pPr>
                              <w:pStyle w:val="Body"/>
                              <w:spacing w:after="0"/>
                              <w:rPr>
                                <w:rFonts w:ascii="Arial" w:eastAsia="Calibri" w:hAnsi="Arial" w:cs="Arial"/>
                                <w:sz w:val="22"/>
                                <w:szCs w:val="22"/>
                              </w:rPr>
                            </w:pPr>
                          </w:p>
                          <w:p w14:paraId="1CE9DFB7" w14:textId="33D3C354" w:rsidR="00E7165B" w:rsidRDefault="00E7165B" w:rsidP="00370443">
                            <w:pPr>
                              <w:pStyle w:val="Body"/>
                              <w:spacing w:after="0"/>
                              <w:rPr>
                                <w:rFonts w:ascii="Arial" w:eastAsia="Calibri" w:hAnsi="Arial" w:cs="Arial"/>
                                <w:sz w:val="22"/>
                                <w:szCs w:val="22"/>
                              </w:rPr>
                            </w:pPr>
                            <w:r w:rsidRPr="00670997">
                              <w:rPr>
                                <w:rFonts w:ascii="Arial" w:eastAsia="Calibri" w:hAnsi="Arial" w:cs="Arial"/>
                                <w:b/>
                                <w:bCs/>
                                <w:sz w:val="22"/>
                                <w:szCs w:val="22"/>
                              </w:rPr>
                              <w:t>Place and Duration of Study</w:t>
                            </w:r>
                            <w:r w:rsidRPr="00670997">
                              <w:rPr>
                                <w:rFonts w:ascii="Arial" w:eastAsia="Calibri" w:hAnsi="Arial" w:cs="Arial"/>
                                <w:sz w:val="22"/>
                                <w:szCs w:val="22"/>
                              </w:rPr>
                              <w:t>: This study was conducted at</w:t>
                            </w:r>
                            <w:r w:rsidR="0061101B">
                              <w:rPr>
                                <w:rFonts w:ascii="Arial" w:eastAsia="Calibri" w:hAnsi="Arial" w:cs="Arial"/>
                                <w:sz w:val="22"/>
                                <w:szCs w:val="22"/>
                              </w:rPr>
                              <w:t xml:space="preserve"> Instructional </w:t>
                            </w:r>
                            <w:r w:rsidR="003E010C">
                              <w:rPr>
                                <w:rFonts w:ascii="Arial" w:eastAsia="Calibri" w:hAnsi="Arial" w:cs="Arial"/>
                                <w:sz w:val="22"/>
                                <w:szCs w:val="22"/>
                              </w:rPr>
                              <w:t xml:space="preserve">Livestock </w:t>
                            </w:r>
                            <w:r w:rsidR="0061101B">
                              <w:rPr>
                                <w:rFonts w:ascii="Arial" w:eastAsia="Calibri" w:hAnsi="Arial" w:cs="Arial"/>
                                <w:sz w:val="22"/>
                                <w:szCs w:val="22"/>
                              </w:rPr>
                              <w:t>farm,</w:t>
                            </w:r>
                            <w:r w:rsidRPr="00670997">
                              <w:rPr>
                                <w:rFonts w:ascii="Arial" w:eastAsia="Calibri" w:hAnsi="Arial" w:cs="Arial"/>
                                <w:sz w:val="22"/>
                                <w:szCs w:val="22"/>
                              </w:rPr>
                              <w:t xml:space="preserve"> Department of </w:t>
                            </w:r>
                            <w:r w:rsidRPr="00670997">
                              <w:rPr>
                                <w:rFonts w:ascii="Arial" w:hAnsi="Arial" w:cs="Arial"/>
                                <w:color w:val="000000"/>
                                <w:sz w:val="22"/>
                                <w:szCs w:val="22"/>
                              </w:rPr>
                              <w:t>Animal Husbandry and Dairy Science, College of agriculture</w:t>
                            </w:r>
                            <w:r w:rsidRPr="00670997">
                              <w:rPr>
                                <w:rFonts w:ascii="Arial" w:eastAsia="Calibri" w:hAnsi="Arial" w:cs="Arial"/>
                                <w:sz w:val="22"/>
                                <w:szCs w:val="22"/>
                              </w:rPr>
                              <w:t>,</w:t>
                            </w:r>
                            <w:r w:rsidR="00C07FE4">
                              <w:rPr>
                                <w:rFonts w:ascii="Arial" w:eastAsia="Calibri" w:hAnsi="Arial" w:cs="Arial"/>
                                <w:sz w:val="22"/>
                                <w:szCs w:val="22"/>
                              </w:rPr>
                              <w:t xml:space="preserve"> </w:t>
                            </w:r>
                            <w:r w:rsidRPr="00670997">
                              <w:rPr>
                                <w:rFonts w:ascii="Arial" w:eastAsia="Calibri" w:hAnsi="Arial" w:cs="Arial"/>
                                <w:sz w:val="22"/>
                                <w:szCs w:val="22"/>
                              </w:rPr>
                              <w:t>Dr.</w:t>
                            </w:r>
                            <w:r w:rsidR="003E010C">
                              <w:rPr>
                                <w:rFonts w:ascii="Arial" w:eastAsia="Calibri" w:hAnsi="Arial" w:cs="Arial"/>
                                <w:sz w:val="22"/>
                                <w:szCs w:val="22"/>
                              </w:rPr>
                              <w:t xml:space="preserve"> </w:t>
                            </w:r>
                            <w:r w:rsidRPr="00670997">
                              <w:rPr>
                                <w:rFonts w:ascii="Arial" w:eastAsia="Calibri" w:hAnsi="Arial" w:cs="Arial"/>
                                <w:sz w:val="22"/>
                                <w:szCs w:val="22"/>
                              </w:rPr>
                              <w:t>BSKKV, Dapoli</w:t>
                            </w:r>
                            <w:r w:rsidR="003E010C">
                              <w:rPr>
                                <w:rFonts w:ascii="Arial" w:eastAsia="Calibri" w:hAnsi="Arial" w:cs="Arial"/>
                                <w:sz w:val="22"/>
                                <w:szCs w:val="22"/>
                              </w:rPr>
                              <w:t xml:space="preserve">, </w:t>
                            </w:r>
                            <w:r w:rsidRPr="00670997">
                              <w:rPr>
                                <w:rFonts w:ascii="Arial" w:eastAsia="Calibri" w:hAnsi="Arial" w:cs="Arial"/>
                                <w:sz w:val="22"/>
                                <w:szCs w:val="22"/>
                              </w:rPr>
                              <w:t xml:space="preserve">Maharashtra, India, </w:t>
                            </w:r>
                            <w:r w:rsidRPr="0075514D">
                              <w:rPr>
                                <w:rFonts w:ascii="Arial" w:eastAsia="Calibri" w:hAnsi="Arial" w:cs="Arial"/>
                                <w:sz w:val="22"/>
                                <w:szCs w:val="22"/>
                              </w:rPr>
                              <w:t>during 202</w:t>
                            </w:r>
                            <w:r w:rsidR="0075514D">
                              <w:rPr>
                                <w:rFonts w:ascii="Arial" w:eastAsia="Calibri" w:hAnsi="Arial" w:cs="Arial"/>
                                <w:sz w:val="22"/>
                                <w:szCs w:val="22"/>
                              </w:rPr>
                              <w:t>3</w:t>
                            </w:r>
                            <w:r w:rsidRPr="0075514D">
                              <w:rPr>
                                <w:rFonts w:ascii="Arial" w:eastAsia="Calibri" w:hAnsi="Arial" w:cs="Arial"/>
                                <w:sz w:val="22"/>
                                <w:szCs w:val="22"/>
                              </w:rPr>
                              <w:t>-2</w:t>
                            </w:r>
                            <w:r w:rsidR="0075514D">
                              <w:rPr>
                                <w:rFonts w:ascii="Arial" w:eastAsia="Calibri" w:hAnsi="Arial" w:cs="Arial"/>
                                <w:sz w:val="22"/>
                                <w:szCs w:val="22"/>
                              </w:rPr>
                              <w:t>4</w:t>
                            </w:r>
                          </w:p>
                          <w:p w14:paraId="4962EF0C" w14:textId="77777777" w:rsidR="007701D2" w:rsidRPr="00670997" w:rsidRDefault="007701D2" w:rsidP="00370443">
                            <w:pPr>
                              <w:pStyle w:val="Body"/>
                              <w:spacing w:after="0"/>
                              <w:rPr>
                                <w:rFonts w:ascii="Arial" w:eastAsia="Calibri" w:hAnsi="Arial" w:cs="Arial"/>
                                <w:sz w:val="22"/>
                                <w:szCs w:val="22"/>
                              </w:rPr>
                            </w:pPr>
                          </w:p>
                          <w:p w14:paraId="0B11B7BA" w14:textId="42E6B900" w:rsidR="00B139F9" w:rsidRDefault="00E7165B" w:rsidP="00B139F9">
                            <w:pPr>
                              <w:pStyle w:val="Body"/>
                              <w:spacing w:after="0"/>
                              <w:rPr>
                                <w:rFonts w:ascii="Arial" w:hAnsi="Arial" w:cs="Arial"/>
                                <w:sz w:val="22"/>
                                <w:szCs w:val="22"/>
                              </w:rPr>
                            </w:pPr>
                            <w:r w:rsidRPr="00670997">
                              <w:rPr>
                                <w:rFonts w:ascii="Arial" w:eastAsia="Calibri" w:hAnsi="Arial" w:cs="Arial"/>
                                <w:b/>
                                <w:bCs/>
                                <w:sz w:val="22"/>
                                <w:szCs w:val="22"/>
                              </w:rPr>
                              <w:t xml:space="preserve">Methodolgy: </w:t>
                            </w:r>
                            <w:r w:rsidR="00B139F9" w:rsidRPr="00B139F9">
                              <w:rPr>
                                <w:rFonts w:ascii="Arial" w:hAnsi="Arial" w:cs="Arial"/>
                                <w:sz w:val="22"/>
                                <w:szCs w:val="22"/>
                              </w:rPr>
                              <w:t>The concentrate feed was prepared by supplementation of Azolla meal and fish meal with basal feed (Hybrid napier grass + Red gram straw + concentrate) with supplementation of 4 gm fish meal (</w:t>
                            </w:r>
                            <w:r w:rsidR="00B139F9" w:rsidRPr="00B139F9">
                              <w:rPr>
                                <w:rFonts w:ascii="Arial" w:hAnsi="Arial" w:cs="Arial"/>
                                <w:sz w:val="22"/>
                                <w:szCs w:val="22"/>
                                <w:lang w:eastAsia="en-IN"/>
                              </w:rPr>
                              <w:t>A</w:t>
                            </w:r>
                            <w:r w:rsidR="00B139F9" w:rsidRPr="00B139F9">
                              <w:rPr>
                                <w:rFonts w:ascii="Arial" w:hAnsi="Arial" w:cs="Arial"/>
                                <w:sz w:val="22"/>
                                <w:szCs w:val="22"/>
                                <w:vertAlign w:val="subscript"/>
                                <w:lang w:eastAsia="en-IN"/>
                              </w:rPr>
                              <w:t>0</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 xml:space="preserve">), </w:t>
                            </w:r>
                            <w:r w:rsidR="00B139F9" w:rsidRPr="00B139F9">
                              <w:rPr>
                                <w:rFonts w:ascii="Arial" w:hAnsi="Arial" w:cs="Arial"/>
                                <w:sz w:val="22"/>
                                <w:szCs w:val="22"/>
                              </w:rPr>
                              <w:t>8 gm fish meal</w:t>
                            </w:r>
                            <w:r w:rsidR="00B139F9" w:rsidRPr="00B139F9">
                              <w:rPr>
                                <w:rFonts w:ascii="Arial" w:hAnsi="Arial" w:cs="Arial"/>
                                <w:sz w:val="22"/>
                                <w:szCs w:val="22"/>
                                <w:lang w:eastAsia="en-IN"/>
                              </w:rPr>
                              <w:t xml:space="preserve"> (A</w:t>
                            </w:r>
                            <w:r w:rsidR="00B139F9" w:rsidRPr="00B139F9">
                              <w:rPr>
                                <w:rFonts w:ascii="Arial" w:hAnsi="Arial" w:cs="Arial"/>
                                <w:sz w:val="22"/>
                                <w:szCs w:val="22"/>
                                <w:vertAlign w:val="subscript"/>
                                <w:lang w:eastAsia="en-IN"/>
                              </w:rPr>
                              <w:t>0</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 xml:space="preserve">), </w:t>
                            </w:r>
                            <w:r w:rsidR="00B139F9" w:rsidRPr="00B139F9">
                              <w:rPr>
                                <w:rFonts w:ascii="Arial" w:hAnsi="Arial" w:cs="Arial"/>
                                <w:sz w:val="22"/>
                                <w:szCs w:val="22"/>
                              </w:rPr>
                              <w:t>4 gm Azolla meal</w:t>
                            </w:r>
                            <w:r w:rsidR="00B139F9" w:rsidRPr="00B139F9">
                              <w:rPr>
                                <w:rFonts w:ascii="Arial" w:hAnsi="Arial" w:cs="Arial"/>
                                <w:sz w:val="22"/>
                                <w:szCs w:val="22"/>
                                <w:lang w:eastAsia="en-IN"/>
                              </w:rPr>
                              <w:t xml:space="preserve"> (A</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0</w:t>
                            </w:r>
                            <w:r w:rsidR="00B139F9" w:rsidRPr="00B139F9">
                              <w:rPr>
                                <w:rFonts w:ascii="Arial" w:hAnsi="Arial" w:cs="Arial"/>
                                <w:sz w:val="22"/>
                                <w:szCs w:val="22"/>
                                <w:lang w:eastAsia="en-IN"/>
                              </w:rPr>
                              <w:t>), 4 gm Azolla meal and 4 gm fish meal (A</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 4 gm Azolla meal and 8 gm fish meal (A</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 8 gm Azolla meal (A</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0</w:t>
                            </w:r>
                            <w:r w:rsidR="00B139F9" w:rsidRPr="00B139F9">
                              <w:rPr>
                                <w:rFonts w:ascii="Arial" w:hAnsi="Arial" w:cs="Arial"/>
                                <w:sz w:val="22"/>
                                <w:szCs w:val="22"/>
                                <w:lang w:eastAsia="en-IN"/>
                              </w:rPr>
                              <w:t>), 8 gm Azolla meal and 4 gm fish meal (A</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 and 8 gm Azolla meal and 8 gm fish meal (A</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w:t>
                            </w:r>
                            <w:r w:rsidR="0017043A">
                              <w:rPr>
                                <w:rFonts w:ascii="Arial" w:hAnsi="Arial" w:cs="Arial"/>
                                <w:sz w:val="22"/>
                                <w:szCs w:val="22"/>
                              </w:rPr>
                              <w:t xml:space="preserve"> </w:t>
                            </w:r>
                            <w:r w:rsidR="00B139F9" w:rsidRPr="00B139F9">
                              <w:rPr>
                                <w:rFonts w:ascii="Arial" w:hAnsi="Arial" w:cs="Arial"/>
                                <w:sz w:val="22"/>
                                <w:szCs w:val="22"/>
                              </w:rPr>
                              <w:t xml:space="preserve">in concentrate, respectively and the experimental goats were slaughtered and the chevon of all treatment combinations were analyzed for sensory attributes i.e </w:t>
                            </w:r>
                            <w:r w:rsidR="00B139F9" w:rsidRPr="00B139F9">
                              <w:rPr>
                                <w:rFonts w:ascii="Arial" w:hAnsi="Arial" w:cs="Arial"/>
                                <w:i/>
                                <w:iCs/>
                                <w:color w:val="0E101A"/>
                                <w:sz w:val="22"/>
                                <w:szCs w:val="22"/>
                              </w:rPr>
                              <w:t xml:space="preserve">; </w:t>
                            </w:r>
                            <w:r w:rsidR="00B139F9" w:rsidRPr="00B139F9">
                              <w:rPr>
                                <w:rFonts w:ascii="Arial" w:hAnsi="Arial" w:cs="Arial"/>
                                <w:color w:val="0E101A"/>
                                <w:sz w:val="22"/>
                                <w:szCs w:val="22"/>
                              </w:rPr>
                              <w:t xml:space="preserve">tenderness, flavour, juiciness, appearance and overall acceptance of chevon </w:t>
                            </w:r>
                            <w:r w:rsidR="00B139F9" w:rsidRPr="00B139F9">
                              <w:rPr>
                                <w:rFonts w:ascii="Arial" w:hAnsi="Arial" w:cs="Arial"/>
                                <w:sz w:val="22"/>
                                <w:szCs w:val="22"/>
                              </w:rPr>
                              <w:t>by using 9-point Hedonic scale. Research Conducted with three Replications.</w:t>
                            </w:r>
                          </w:p>
                          <w:p w14:paraId="1B0B6249" w14:textId="77777777" w:rsidR="007701D2" w:rsidRPr="00B139F9" w:rsidRDefault="007701D2" w:rsidP="00B139F9">
                            <w:pPr>
                              <w:pStyle w:val="Body"/>
                              <w:spacing w:after="0"/>
                              <w:rPr>
                                <w:rFonts w:ascii="Arial" w:eastAsia="Calibri" w:hAnsi="Arial" w:cs="Arial"/>
                                <w:sz w:val="22"/>
                                <w:szCs w:val="22"/>
                              </w:rPr>
                            </w:pPr>
                          </w:p>
                          <w:p w14:paraId="41C2026F" w14:textId="77777777" w:rsidR="00B139F9" w:rsidRPr="00B139F9" w:rsidRDefault="00B139F9" w:rsidP="00B139F9">
                            <w:pPr>
                              <w:pStyle w:val="Body"/>
                              <w:spacing w:after="0"/>
                              <w:rPr>
                                <w:rFonts w:ascii="Arial" w:eastAsia="Calibri" w:hAnsi="Arial" w:cs="Arial"/>
                                <w:sz w:val="22"/>
                                <w:szCs w:val="22"/>
                              </w:rPr>
                            </w:pPr>
                            <w:r w:rsidRPr="00B139F9">
                              <w:rPr>
                                <w:rFonts w:ascii="Arial" w:eastAsia="Calibri" w:hAnsi="Arial" w:cs="Arial"/>
                                <w:b/>
                                <w:bCs/>
                                <w:sz w:val="22"/>
                                <w:szCs w:val="22"/>
                              </w:rPr>
                              <w:t xml:space="preserve">Results: </w:t>
                            </w:r>
                            <w:r w:rsidRPr="00B139F9">
                              <w:rPr>
                                <w:rFonts w:ascii="Arial" w:eastAsia="Calibri" w:hAnsi="Arial" w:cs="Arial"/>
                                <w:sz w:val="22"/>
                                <w:szCs w:val="22"/>
                              </w:rPr>
                              <w:t xml:space="preserve">Most optimum level of treatment combination of </w:t>
                            </w:r>
                            <w:r w:rsidRPr="00B139F9">
                              <w:rPr>
                                <w:rFonts w:ascii="Arial" w:hAnsi="Arial" w:cs="Arial"/>
                                <w:sz w:val="22"/>
                                <w:szCs w:val="22"/>
                                <w:lang w:eastAsia="en-IN"/>
                              </w:rPr>
                              <w:t>4 gm Azolla meal and 8 gm fish meal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sidRPr="00B139F9">
                              <w:rPr>
                                <w:rFonts w:ascii="Arial" w:eastAsia="Calibri" w:hAnsi="Arial" w:cs="Arial"/>
                                <w:sz w:val="22"/>
                                <w:szCs w:val="22"/>
                              </w:rPr>
                              <w:t xml:space="preserve"> supplementation through concentrate feed was found in obtaining maximum score for </w:t>
                            </w:r>
                            <w:r w:rsidRPr="00B139F9">
                              <w:rPr>
                                <w:rFonts w:ascii="Arial" w:hAnsi="Arial" w:cs="Arial"/>
                                <w:color w:val="0E101A"/>
                                <w:sz w:val="22"/>
                                <w:szCs w:val="22"/>
                              </w:rPr>
                              <w:t>tenderness, flavour, juiciness, appearance and overall acceptance of chevon.</w:t>
                            </w:r>
                          </w:p>
                          <w:p w14:paraId="10F0BA3A" w14:textId="441FC09D" w:rsidR="00E7165B" w:rsidRPr="00662478" w:rsidRDefault="00B139F9" w:rsidP="00B139F9">
                            <w:pPr>
                              <w:pStyle w:val="Body"/>
                              <w:spacing w:after="0"/>
                              <w:rPr>
                                <w:rFonts w:ascii="Arial" w:hAnsi="Arial" w:cs="Arial"/>
                                <w:b/>
                                <w:bCs/>
                                <w:sz w:val="22"/>
                                <w:szCs w:val="22"/>
                              </w:rPr>
                            </w:pPr>
                            <w:r w:rsidRPr="00B139F9">
                              <w:rPr>
                                <w:rFonts w:ascii="Arial" w:eastAsia="Calibri" w:hAnsi="Arial" w:cs="Arial"/>
                                <w:b/>
                                <w:bCs/>
                                <w:sz w:val="22"/>
                                <w:szCs w:val="22"/>
                              </w:rPr>
                              <w:t>Conclusion:</w:t>
                            </w:r>
                            <w:r w:rsidRPr="00B139F9">
                              <w:rPr>
                                <w:rFonts w:ascii="Arial" w:eastAsia="Calibri" w:hAnsi="Arial" w:cs="Arial"/>
                                <w:sz w:val="22"/>
                                <w:szCs w:val="22"/>
                              </w:rPr>
                              <w:t xml:space="preserve"> </w:t>
                            </w:r>
                            <w:r w:rsidRPr="00B139F9">
                              <w:rPr>
                                <w:rFonts w:ascii="Arial" w:hAnsi="Arial" w:cs="Arial"/>
                                <w:sz w:val="22"/>
                                <w:szCs w:val="22"/>
                              </w:rPr>
                              <w:t>The study concludes that supplementing upto</w:t>
                            </w:r>
                            <w:r w:rsidRPr="00B139F9">
                              <w:rPr>
                                <w:rFonts w:ascii="Arial" w:eastAsia="Calibri" w:hAnsi="Arial" w:cs="Arial"/>
                                <w:sz w:val="22"/>
                                <w:szCs w:val="22"/>
                              </w:rPr>
                              <w:t xml:space="preserve"> </w:t>
                            </w:r>
                            <w:r w:rsidRPr="00B139F9">
                              <w:rPr>
                                <w:rFonts w:ascii="Arial" w:hAnsi="Arial" w:cs="Arial"/>
                                <w:sz w:val="22"/>
                                <w:szCs w:val="22"/>
                                <w:lang w:eastAsia="en-IN"/>
                              </w:rPr>
                              <w:t>4 gm Azolla meal and 8 gm fish meal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sidRPr="00B139F9">
                              <w:rPr>
                                <w:rFonts w:ascii="Arial" w:eastAsia="Calibri" w:hAnsi="Arial" w:cs="Arial"/>
                                <w:sz w:val="22"/>
                                <w:szCs w:val="22"/>
                              </w:rPr>
                              <w:t xml:space="preserve"> through concentrate to experimental goats</w:t>
                            </w:r>
                            <w:r w:rsidRPr="00B139F9">
                              <w:rPr>
                                <w:rFonts w:ascii="Arial" w:hAnsi="Arial" w:cs="Arial"/>
                                <w:sz w:val="22"/>
                                <w:szCs w:val="22"/>
                              </w:rPr>
                              <w:t xml:space="preserve"> adds a nutritious boost to the chevon. The most acceptable quality of chevon can be obtained by supplementing </w:t>
                            </w:r>
                            <w:r w:rsidRPr="00B139F9">
                              <w:rPr>
                                <w:rFonts w:ascii="Arial" w:hAnsi="Arial" w:cs="Arial"/>
                                <w:sz w:val="22"/>
                                <w:szCs w:val="22"/>
                                <w:lang w:eastAsia="en-IN"/>
                              </w:rPr>
                              <w:t>4 gm Azolla meal and 8 gm fish meal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sidRPr="00B139F9">
                              <w:rPr>
                                <w:rFonts w:ascii="Arial" w:eastAsia="Calibri" w:hAnsi="Arial" w:cs="Arial"/>
                                <w:sz w:val="22"/>
                                <w:szCs w:val="22"/>
                              </w:rPr>
                              <w:t xml:space="preserve"> through concentrate to Konkan Kanyal goats</w:t>
                            </w:r>
                            <w:r w:rsidR="00662478">
                              <w:rPr>
                                <w:rFonts w:ascii="Arial" w:eastAsia="Calibri" w:hAnsi="Arial" w:cs="Arial"/>
                                <w:sz w:val="22"/>
                                <w:szCs w:val="22"/>
                              </w:rPr>
                              <w:t>.</w:t>
                            </w:r>
                          </w:p>
                          <w:p w14:paraId="0C815D56" w14:textId="77777777" w:rsidR="00E7165B" w:rsidRDefault="00E7165B" w:rsidP="00E7165B">
                            <w:pPr>
                              <w:rPr>
                                <w:rFonts w:ascii="Arial" w:hAnsi="Arial" w:cs="Arial"/>
                                <w:szCs w:val="22"/>
                              </w:rPr>
                            </w:pPr>
                          </w:p>
                          <w:p w14:paraId="747A5874" w14:textId="77777777" w:rsidR="00E7165B" w:rsidRDefault="00E7165B" w:rsidP="00E7165B">
                            <w:pPr>
                              <w:rPr>
                                <w:rFonts w:ascii="Arial" w:hAnsi="Arial" w:cs="Arial"/>
                                <w:szCs w:val="22"/>
                              </w:rPr>
                            </w:pPr>
                          </w:p>
                          <w:p w14:paraId="6CE7B573" w14:textId="77777777" w:rsidR="00E7165B" w:rsidRDefault="00E7165B" w:rsidP="00E7165B">
                            <w:pPr>
                              <w:rPr>
                                <w:rFonts w:ascii="Arial" w:hAnsi="Arial" w:cs="Arial"/>
                                <w:szCs w:val="22"/>
                              </w:rPr>
                            </w:pPr>
                          </w:p>
                          <w:p w14:paraId="20ED8A0D" w14:textId="7E2502C2" w:rsidR="00E7165B" w:rsidRDefault="00E7165B" w:rsidP="00E7165B">
                            <w:pPr>
                              <w:rPr>
                                <w:rFonts w:ascii="Arial" w:eastAsia="Calibri" w:hAnsi="Arial" w:cs="Arial"/>
                                <w:bCs/>
                                <w:szCs w:val="22"/>
                              </w:rPr>
                            </w:pPr>
                            <w:r w:rsidRPr="00E7165B">
                              <w:rPr>
                                <w:rFonts w:ascii="Arial" w:hAnsi="Arial" w:cs="Arial"/>
                                <w:szCs w:val="22"/>
                              </w:rPr>
                              <w:t xml:space="preserve"> in Rasmalai can improve its sensory characteristics without compromising its</w:t>
                            </w:r>
                          </w:p>
                          <w:p w14:paraId="047615C8" w14:textId="77777777" w:rsidR="00E7165B" w:rsidRDefault="00E716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5B99A" id="_x0000_t202" coordsize="21600,21600" o:spt="202" path="m,l,21600r21600,l21600,xe">
                <v:stroke joinstyle="miter"/>
                <v:path gradientshapeok="t" o:connecttype="rect"/>
              </v:shapetype>
              <v:shape id="Text Box 2" o:spid="_x0000_s1026" type="#_x0000_t202" style="position:absolute;margin-left:23.25pt;margin-top:19.7pt;width:444.75pt;height:393.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">
                <v:textbox>
                  <w:txbxContent>
                    <w:p w14:paraId="4B7E90AA" w14:textId="5180AE63" w:rsidR="00662478" w:rsidRPr="00670997" w:rsidRDefault="00E7165B" w:rsidP="005E3040">
                      <w:pPr>
                        <w:jc w:val="both"/>
                        <w:rPr>
                          <w:rFonts w:ascii="Arial" w:eastAsia="Calibri" w:hAnsi="Arial" w:cs="Arial"/>
                          <w:bCs/>
                          <w:szCs w:val="22"/>
                        </w:rPr>
                      </w:pPr>
                      <w:r w:rsidRPr="00670997">
                        <w:rPr>
                          <w:rFonts w:ascii="Arial" w:eastAsia="Calibri" w:hAnsi="Arial" w:cs="Arial"/>
                          <w:b/>
                          <w:bCs/>
                          <w:szCs w:val="22"/>
                        </w:rPr>
                        <w:t>Aims</w:t>
                      </w:r>
                      <w:r w:rsidRPr="00670997">
                        <w:rPr>
                          <w:rFonts w:ascii="Arial" w:eastAsia="Calibri" w:hAnsi="Arial" w:cs="Arial"/>
                          <w:szCs w:val="22"/>
                        </w:rPr>
                        <w:t xml:space="preserve">: Nutritional benefits of </w:t>
                      </w:r>
                      <w:r w:rsidR="005E3040" w:rsidRPr="00670997">
                        <w:rPr>
                          <w:rFonts w:ascii="Arial" w:eastAsia="Calibri" w:hAnsi="Arial" w:cs="Arial"/>
                          <w:szCs w:val="22"/>
                        </w:rPr>
                        <w:t xml:space="preserve">supplementation of Azolla meal and fish meal </w:t>
                      </w:r>
                      <w:r w:rsidR="00043269" w:rsidRPr="00670997">
                        <w:rPr>
                          <w:rFonts w:ascii="Arial" w:eastAsia="Calibri" w:hAnsi="Arial" w:cs="Arial"/>
                          <w:szCs w:val="22"/>
                        </w:rPr>
                        <w:t>to</w:t>
                      </w:r>
                      <w:r w:rsidR="005E3040" w:rsidRPr="00670997">
                        <w:rPr>
                          <w:rFonts w:ascii="Arial" w:eastAsia="Calibri" w:hAnsi="Arial" w:cs="Arial"/>
                          <w:szCs w:val="22"/>
                        </w:rPr>
                        <w:t xml:space="preserve"> Konkan Kanyal goat </w:t>
                      </w:r>
                      <w:r w:rsidRPr="00670997">
                        <w:rPr>
                          <w:rFonts w:ascii="Arial" w:eastAsia="Calibri" w:hAnsi="Arial" w:cs="Arial"/>
                          <w:szCs w:val="22"/>
                        </w:rPr>
                        <w:t xml:space="preserve">were exploited in the present study by </w:t>
                      </w:r>
                      <w:r w:rsidR="00043269" w:rsidRPr="00670997">
                        <w:rPr>
                          <w:rFonts w:ascii="Arial" w:eastAsia="Calibri" w:hAnsi="Arial" w:cs="Arial"/>
                          <w:szCs w:val="22"/>
                        </w:rPr>
                        <w:t>feedin</w:t>
                      </w:r>
                      <w:r w:rsidRPr="00670997">
                        <w:rPr>
                          <w:rFonts w:ascii="Arial" w:eastAsia="Calibri" w:hAnsi="Arial" w:cs="Arial"/>
                          <w:szCs w:val="22"/>
                        </w:rPr>
                        <w:t xml:space="preserve">g </w:t>
                      </w:r>
                      <w:r w:rsidR="00043269" w:rsidRPr="00670997">
                        <w:rPr>
                          <w:rFonts w:ascii="Arial" w:eastAsia="Calibri" w:hAnsi="Arial" w:cs="Arial"/>
                          <w:szCs w:val="22"/>
                        </w:rPr>
                        <w:t xml:space="preserve">Azolla meal and fish meal through concentrate along with basal feed. </w:t>
                      </w:r>
                      <w:r w:rsidRPr="00670997">
                        <w:rPr>
                          <w:rFonts w:ascii="Arial" w:eastAsia="Calibri" w:hAnsi="Arial" w:cs="Arial"/>
                          <w:szCs w:val="22"/>
                        </w:rPr>
                        <w:t xml:space="preserve">This work aimed to </w:t>
                      </w:r>
                      <w:r w:rsidRPr="00670997">
                        <w:rPr>
                          <w:rFonts w:ascii="Arial" w:eastAsia="Calibri" w:hAnsi="Arial" w:cs="Arial"/>
                          <w:bCs/>
                          <w:szCs w:val="22"/>
                        </w:rPr>
                        <w:t xml:space="preserve">facilitate </w:t>
                      </w:r>
                      <w:r w:rsidR="00043269" w:rsidRPr="00670997">
                        <w:rPr>
                          <w:rFonts w:ascii="Arial" w:eastAsia="Calibri" w:hAnsi="Arial" w:cs="Arial"/>
                          <w:bCs/>
                          <w:szCs w:val="22"/>
                        </w:rPr>
                        <w:t>supplementa</w:t>
                      </w:r>
                      <w:r w:rsidRPr="00670997">
                        <w:rPr>
                          <w:rFonts w:ascii="Arial" w:eastAsia="Calibri" w:hAnsi="Arial" w:cs="Arial"/>
                          <w:bCs/>
                          <w:szCs w:val="22"/>
                        </w:rPr>
                        <w:t xml:space="preserve">tion of </w:t>
                      </w:r>
                      <w:r w:rsidR="00043269" w:rsidRPr="00670997">
                        <w:rPr>
                          <w:rFonts w:ascii="Arial" w:eastAsia="Calibri" w:hAnsi="Arial" w:cs="Arial"/>
                          <w:bCs/>
                          <w:szCs w:val="22"/>
                        </w:rPr>
                        <w:t xml:space="preserve">Azolla meal and fish meal </w:t>
                      </w:r>
                      <w:r w:rsidRPr="00670997">
                        <w:rPr>
                          <w:rFonts w:ascii="Arial" w:eastAsia="Calibri" w:hAnsi="Arial" w:cs="Arial"/>
                          <w:bCs/>
                          <w:szCs w:val="22"/>
                        </w:rPr>
                        <w:t xml:space="preserve">not only increases nutritive value of </w:t>
                      </w:r>
                      <w:r w:rsidR="0017224B" w:rsidRPr="00670997">
                        <w:rPr>
                          <w:rFonts w:ascii="Arial" w:eastAsia="Calibri" w:hAnsi="Arial" w:cs="Arial"/>
                          <w:bCs/>
                          <w:szCs w:val="22"/>
                        </w:rPr>
                        <w:t>chevon</w:t>
                      </w:r>
                      <w:r w:rsidRPr="00670997">
                        <w:rPr>
                          <w:rFonts w:ascii="Arial" w:eastAsia="Calibri" w:hAnsi="Arial" w:cs="Arial"/>
                          <w:bCs/>
                          <w:szCs w:val="22"/>
                        </w:rPr>
                        <w:t xml:space="preserve"> but also improved sensory quality. This study finds out optimum level of </w:t>
                      </w:r>
                      <w:r w:rsidR="0017224B" w:rsidRPr="00670997">
                        <w:rPr>
                          <w:rFonts w:ascii="Arial" w:eastAsia="Calibri" w:hAnsi="Arial" w:cs="Arial"/>
                          <w:bCs/>
                          <w:szCs w:val="22"/>
                        </w:rPr>
                        <w:t xml:space="preserve">Azolla meal and fish meal </w:t>
                      </w:r>
                      <w:r w:rsidRPr="00670997">
                        <w:rPr>
                          <w:rFonts w:ascii="Arial" w:eastAsia="Calibri" w:hAnsi="Arial" w:cs="Arial"/>
                          <w:bCs/>
                          <w:szCs w:val="22"/>
                        </w:rPr>
                        <w:t xml:space="preserve">in </w:t>
                      </w:r>
                      <w:r w:rsidR="0017224B" w:rsidRPr="00670997">
                        <w:rPr>
                          <w:rFonts w:ascii="Arial" w:eastAsia="Calibri" w:hAnsi="Arial" w:cs="Arial"/>
                          <w:bCs/>
                          <w:szCs w:val="22"/>
                        </w:rPr>
                        <w:t>concentrate feed</w:t>
                      </w:r>
                      <w:r w:rsidRPr="00670997">
                        <w:rPr>
                          <w:rFonts w:ascii="Arial" w:eastAsia="Calibri" w:hAnsi="Arial" w:cs="Arial"/>
                          <w:bCs/>
                          <w:szCs w:val="22"/>
                        </w:rPr>
                        <w:t xml:space="preserve"> of </w:t>
                      </w:r>
                      <w:r w:rsidR="0017224B" w:rsidRPr="00670997">
                        <w:rPr>
                          <w:rFonts w:ascii="Arial" w:eastAsia="Calibri" w:hAnsi="Arial" w:cs="Arial"/>
                          <w:bCs/>
                          <w:szCs w:val="22"/>
                        </w:rPr>
                        <w:t>Konkan Kanyal goat</w:t>
                      </w:r>
                      <w:r w:rsidRPr="00670997">
                        <w:rPr>
                          <w:rFonts w:ascii="Arial" w:eastAsia="Calibri" w:hAnsi="Arial" w:cs="Arial"/>
                          <w:bCs/>
                          <w:szCs w:val="22"/>
                        </w:rPr>
                        <w:t xml:space="preserve"> with two</w:t>
                      </w:r>
                      <w:r w:rsidR="0017224B" w:rsidRPr="00670997">
                        <w:rPr>
                          <w:rFonts w:ascii="Arial" w:eastAsia="Calibri" w:hAnsi="Arial" w:cs="Arial"/>
                          <w:bCs/>
                          <w:szCs w:val="22"/>
                        </w:rPr>
                        <w:t xml:space="preserve"> </w:t>
                      </w:r>
                      <w:r w:rsidRPr="00670997">
                        <w:rPr>
                          <w:rFonts w:ascii="Arial" w:eastAsia="Calibri" w:hAnsi="Arial" w:cs="Arial"/>
                          <w:bCs/>
                          <w:szCs w:val="22"/>
                        </w:rPr>
                        <w:t>level</w:t>
                      </w:r>
                      <w:r w:rsidR="004170E8" w:rsidRPr="00670997">
                        <w:rPr>
                          <w:rFonts w:ascii="Arial" w:eastAsia="Calibri" w:hAnsi="Arial" w:cs="Arial"/>
                          <w:bCs/>
                          <w:szCs w:val="22"/>
                        </w:rPr>
                        <w:t>s</w:t>
                      </w:r>
                      <w:r w:rsidRPr="00670997">
                        <w:rPr>
                          <w:rFonts w:ascii="Arial" w:eastAsia="Calibri" w:hAnsi="Arial" w:cs="Arial"/>
                          <w:bCs/>
                          <w:szCs w:val="22"/>
                        </w:rPr>
                        <w:t xml:space="preserve"> in Co</w:t>
                      </w:r>
                      <w:r w:rsidR="00662478">
                        <w:rPr>
                          <w:rFonts w:ascii="Arial" w:eastAsia="Calibri" w:hAnsi="Arial" w:cs="Arial"/>
                          <w:bCs/>
                          <w:szCs w:val="22"/>
                        </w:rPr>
                        <w:t>n</w:t>
                      </w:r>
                      <w:r w:rsidRPr="00670997">
                        <w:rPr>
                          <w:rFonts w:ascii="Arial" w:eastAsia="Calibri" w:hAnsi="Arial" w:cs="Arial"/>
                          <w:bCs/>
                          <w:szCs w:val="22"/>
                        </w:rPr>
                        <w:t>centr</w:t>
                      </w:r>
                      <w:r w:rsidR="004170E8" w:rsidRPr="00670997">
                        <w:rPr>
                          <w:rFonts w:ascii="Arial" w:eastAsia="Calibri" w:hAnsi="Arial" w:cs="Arial"/>
                          <w:bCs/>
                          <w:szCs w:val="22"/>
                        </w:rPr>
                        <w:t>ate feed.</w:t>
                      </w:r>
                    </w:p>
                    <w:p w14:paraId="605F8542" w14:textId="4B8812C9" w:rsidR="00662478" w:rsidRDefault="00E7165B" w:rsidP="005E3040">
                      <w:pPr>
                        <w:pStyle w:val="Body"/>
                        <w:spacing w:after="0"/>
                        <w:rPr>
                          <w:rFonts w:ascii="Arial" w:eastAsia="Calibri" w:hAnsi="Arial" w:cs="Arial"/>
                          <w:sz w:val="22"/>
                          <w:szCs w:val="22"/>
                        </w:rPr>
                      </w:pPr>
                      <w:r w:rsidRPr="00670997">
                        <w:rPr>
                          <w:rFonts w:ascii="Arial" w:eastAsia="Calibri" w:hAnsi="Arial" w:cs="Arial"/>
                          <w:b/>
                          <w:sz w:val="22"/>
                          <w:szCs w:val="22"/>
                        </w:rPr>
                        <w:t>Study design</w:t>
                      </w:r>
                      <w:r w:rsidRPr="00670997">
                        <w:rPr>
                          <w:rFonts w:ascii="Arial" w:eastAsia="Calibri" w:hAnsi="Arial" w:cs="Arial"/>
                          <w:bCs/>
                          <w:sz w:val="22"/>
                          <w:szCs w:val="22"/>
                        </w:rPr>
                        <w:t>: T</w:t>
                      </w:r>
                      <w:r w:rsidRPr="00670997">
                        <w:rPr>
                          <w:rFonts w:ascii="Arial" w:eastAsia="Calibri" w:hAnsi="Arial" w:cs="Arial"/>
                          <w:sz w:val="22"/>
                          <w:szCs w:val="22"/>
                        </w:rPr>
                        <w:t xml:space="preserve">his research was experimental and performed in a </w:t>
                      </w:r>
                      <w:r w:rsidR="004170E8" w:rsidRPr="00670997">
                        <w:rPr>
                          <w:rFonts w:ascii="Arial" w:eastAsia="Calibri" w:hAnsi="Arial" w:cs="Arial"/>
                          <w:sz w:val="22"/>
                          <w:szCs w:val="22"/>
                        </w:rPr>
                        <w:t>field.</w:t>
                      </w:r>
                    </w:p>
                    <w:p w14:paraId="390291C1" w14:textId="77777777" w:rsidR="007701D2" w:rsidRPr="00670997" w:rsidRDefault="007701D2" w:rsidP="005E3040">
                      <w:pPr>
                        <w:pStyle w:val="Body"/>
                        <w:spacing w:after="0"/>
                        <w:rPr>
                          <w:rFonts w:ascii="Arial" w:eastAsia="Calibri" w:hAnsi="Arial" w:cs="Arial"/>
                          <w:sz w:val="22"/>
                          <w:szCs w:val="22"/>
                        </w:rPr>
                      </w:pPr>
                    </w:p>
                    <w:p w14:paraId="1CE9DFB7" w14:textId="33D3C354" w:rsidR="00E7165B" w:rsidRDefault="00E7165B" w:rsidP="00370443">
                      <w:pPr>
                        <w:pStyle w:val="Body"/>
                        <w:spacing w:after="0"/>
                        <w:rPr>
                          <w:rFonts w:ascii="Arial" w:eastAsia="Calibri" w:hAnsi="Arial" w:cs="Arial"/>
                          <w:sz w:val="22"/>
                          <w:szCs w:val="22"/>
                        </w:rPr>
                      </w:pPr>
                      <w:r w:rsidRPr="00670997">
                        <w:rPr>
                          <w:rFonts w:ascii="Arial" w:eastAsia="Calibri" w:hAnsi="Arial" w:cs="Arial"/>
                          <w:b/>
                          <w:bCs/>
                          <w:sz w:val="22"/>
                          <w:szCs w:val="22"/>
                        </w:rPr>
                        <w:t>Place and Duration of Study</w:t>
                      </w:r>
                      <w:r w:rsidRPr="00670997">
                        <w:rPr>
                          <w:rFonts w:ascii="Arial" w:eastAsia="Calibri" w:hAnsi="Arial" w:cs="Arial"/>
                          <w:sz w:val="22"/>
                          <w:szCs w:val="22"/>
                        </w:rPr>
                        <w:t>: This study was conducted at</w:t>
                      </w:r>
                      <w:r w:rsidR="0061101B">
                        <w:rPr>
                          <w:rFonts w:ascii="Arial" w:eastAsia="Calibri" w:hAnsi="Arial" w:cs="Arial"/>
                          <w:sz w:val="22"/>
                          <w:szCs w:val="22"/>
                        </w:rPr>
                        <w:t xml:space="preserve"> Instructional </w:t>
                      </w:r>
                      <w:r w:rsidR="003E010C">
                        <w:rPr>
                          <w:rFonts w:ascii="Arial" w:eastAsia="Calibri" w:hAnsi="Arial" w:cs="Arial"/>
                          <w:sz w:val="22"/>
                          <w:szCs w:val="22"/>
                        </w:rPr>
                        <w:t xml:space="preserve">Livestock </w:t>
                      </w:r>
                      <w:r w:rsidR="0061101B">
                        <w:rPr>
                          <w:rFonts w:ascii="Arial" w:eastAsia="Calibri" w:hAnsi="Arial" w:cs="Arial"/>
                          <w:sz w:val="22"/>
                          <w:szCs w:val="22"/>
                        </w:rPr>
                        <w:t>farm,</w:t>
                      </w:r>
                      <w:r w:rsidRPr="00670997">
                        <w:rPr>
                          <w:rFonts w:ascii="Arial" w:eastAsia="Calibri" w:hAnsi="Arial" w:cs="Arial"/>
                          <w:sz w:val="22"/>
                          <w:szCs w:val="22"/>
                        </w:rPr>
                        <w:t xml:space="preserve"> Department of </w:t>
                      </w:r>
                      <w:r w:rsidRPr="00670997">
                        <w:rPr>
                          <w:rFonts w:ascii="Arial" w:hAnsi="Arial" w:cs="Arial"/>
                          <w:color w:val="000000"/>
                          <w:sz w:val="22"/>
                          <w:szCs w:val="22"/>
                        </w:rPr>
                        <w:t>Animal Husbandry and Dairy Science, College of agriculture</w:t>
                      </w:r>
                      <w:r w:rsidRPr="00670997">
                        <w:rPr>
                          <w:rFonts w:ascii="Arial" w:eastAsia="Calibri" w:hAnsi="Arial" w:cs="Arial"/>
                          <w:sz w:val="22"/>
                          <w:szCs w:val="22"/>
                        </w:rPr>
                        <w:t>,</w:t>
                      </w:r>
                      <w:r w:rsidR="00C07FE4">
                        <w:rPr>
                          <w:rFonts w:ascii="Arial" w:eastAsia="Calibri" w:hAnsi="Arial" w:cs="Arial"/>
                          <w:sz w:val="22"/>
                          <w:szCs w:val="22"/>
                        </w:rPr>
                        <w:t xml:space="preserve"> </w:t>
                      </w:r>
                      <w:r w:rsidRPr="00670997">
                        <w:rPr>
                          <w:rFonts w:ascii="Arial" w:eastAsia="Calibri" w:hAnsi="Arial" w:cs="Arial"/>
                          <w:sz w:val="22"/>
                          <w:szCs w:val="22"/>
                        </w:rPr>
                        <w:t>Dr.</w:t>
                      </w:r>
                      <w:r w:rsidR="003E010C">
                        <w:rPr>
                          <w:rFonts w:ascii="Arial" w:eastAsia="Calibri" w:hAnsi="Arial" w:cs="Arial"/>
                          <w:sz w:val="22"/>
                          <w:szCs w:val="22"/>
                        </w:rPr>
                        <w:t xml:space="preserve"> </w:t>
                      </w:r>
                      <w:r w:rsidRPr="00670997">
                        <w:rPr>
                          <w:rFonts w:ascii="Arial" w:eastAsia="Calibri" w:hAnsi="Arial" w:cs="Arial"/>
                          <w:sz w:val="22"/>
                          <w:szCs w:val="22"/>
                        </w:rPr>
                        <w:t>BSKKV, Dapoli</w:t>
                      </w:r>
                      <w:r w:rsidR="003E010C">
                        <w:rPr>
                          <w:rFonts w:ascii="Arial" w:eastAsia="Calibri" w:hAnsi="Arial" w:cs="Arial"/>
                          <w:sz w:val="22"/>
                          <w:szCs w:val="22"/>
                        </w:rPr>
                        <w:t xml:space="preserve">, </w:t>
                      </w:r>
                      <w:r w:rsidRPr="00670997">
                        <w:rPr>
                          <w:rFonts w:ascii="Arial" w:eastAsia="Calibri" w:hAnsi="Arial" w:cs="Arial"/>
                          <w:sz w:val="22"/>
                          <w:szCs w:val="22"/>
                        </w:rPr>
                        <w:t xml:space="preserve">Maharashtra, India, </w:t>
                      </w:r>
                      <w:r w:rsidRPr="0075514D">
                        <w:rPr>
                          <w:rFonts w:ascii="Arial" w:eastAsia="Calibri" w:hAnsi="Arial" w:cs="Arial"/>
                          <w:sz w:val="22"/>
                          <w:szCs w:val="22"/>
                        </w:rPr>
                        <w:t>during 202</w:t>
                      </w:r>
                      <w:r w:rsidR="0075514D">
                        <w:rPr>
                          <w:rFonts w:ascii="Arial" w:eastAsia="Calibri" w:hAnsi="Arial" w:cs="Arial"/>
                          <w:sz w:val="22"/>
                          <w:szCs w:val="22"/>
                        </w:rPr>
                        <w:t>3</w:t>
                      </w:r>
                      <w:r w:rsidRPr="0075514D">
                        <w:rPr>
                          <w:rFonts w:ascii="Arial" w:eastAsia="Calibri" w:hAnsi="Arial" w:cs="Arial"/>
                          <w:sz w:val="22"/>
                          <w:szCs w:val="22"/>
                        </w:rPr>
                        <w:t>-2</w:t>
                      </w:r>
                      <w:r w:rsidR="0075514D">
                        <w:rPr>
                          <w:rFonts w:ascii="Arial" w:eastAsia="Calibri" w:hAnsi="Arial" w:cs="Arial"/>
                          <w:sz w:val="22"/>
                          <w:szCs w:val="22"/>
                        </w:rPr>
                        <w:t>4</w:t>
                      </w:r>
                    </w:p>
                    <w:p w14:paraId="4962EF0C" w14:textId="77777777" w:rsidR="007701D2" w:rsidRPr="00670997" w:rsidRDefault="007701D2" w:rsidP="00370443">
                      <w:pPr>
                        <w:pStyle w:val="Body"/>
                        <w:spacing w:after="0"/>
                        <w:rPr>
                          <w:rFonts w:ascii="Arial" w:eastAsia="Calibri" w:hAnsi="Arial" w:cs="Arial"/>
                          <w:sz w:val="22"/>
                          <w:szCs w:val="22"/>
                        </w:rPr>
                      </w:pPr>
                    </w:p>
                    <w:p w14:paraId="0B11B7BA" w14:textId="42E6B900" w:rsidR="00B139F9" w:rsidRDefault="00E7165B" w:rsidP="00B139F9">
                      <w:pPr>
                        <w:pStyle w:val="Body"/>
                        <w:spacing w:after="0"/>
                        <w:rPr>
                          <w:rFonts w:ascii="Arial" w:hAnsi="Arial" w:cs="Arial"/>
                          <w:sz w:val="22"/>
                          <w:szCs w:val="22"/>
                        </w:rPr>
                      </w:pPr>
                      <w:r w:rsidRPr="00670997">
                        <w:rPr>
                          <w:rFonts w:ascii="Arial" w:eastAsia="Calibri" w:hAnsi="Arial" w:cs="Arial"/>
                          <w:b/>
                          <w:bCs/>
                          <w:sz w:val="22"/>
                          <w:szCs w:val="22"/>
                        </w:rPr>
                        <w:t xml:space="preserve">Methodolgy: </w:t>
                      </w:r>
                      <w:r w:rsidR="00B139F9" w:rsidRPr="00B139F9">
                        <w:rPr>
                          <w:rFonts w:ascii="Arial" w:hAnsi="Arial" w:cs="Arial"/>
                          <w:sz w:val="22"/>
                          <w:szCs w:val="22"/>
                        </w:rPr>
                        <w:t>The concentrate feed was prepared by supplementation of Azolla meal and fish meal with basal feed (Hybrid napier grass + Red gram straw + concentrate) with supplementation of 4 gm fish meal (</w:t>
                      </w:r>
                      <w:r w:rsidR="00B139F9" w:rsidRPr="00B139F9">
                        <w:rPr>
                          <w:rFonts w:ascii="Arial" w:hAnsi="Arial" w:cs="Arial"/>
                          <w:sz w:val="22"/>
                          <w:szCs w:val="22"/>
                          <w:lang w:eastAsia="en-IN"/>
                        </w:rPr>
                        <w:t>A</w:t>
                      </w:r>
                      <w:r w:rsidR="00B139F9" w:rsidRPr="00B139F9">
                        <w:rPr>
                          <w:rFonts w:ascii="Arial" w:hAnsi="Arial" w:cs="Arial"/>
                          <w:sz w:val="22"/>
                          <w:szCs w:val="22"/>
                          <w:vertAlign w:val="subscript"/>
                          <w:lang w:eastAsia="en-IN"/>
                        </w:rPr>
                        <w:t>0</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 xml:space="preserve">), </w:t>
                      </w:r>
                      <w:r w:rsidR="00B139F9" w:rsidRPr="00B139F9">
                        <w:rPr>
                          <w:rFonts w:ascii="Arial" w:hAnsi="Arial" w:cs="Arial"/>
                          <w:sz w:val="22"/>
                          <w:szCs w:val="22"/>
                        </w:rPr>
                        <w:t>8 gm fish meal</w:t>
                      </w:r>
                      <w:r w:rsidR="00B139F9" w:rsidRPr="00B139F9">
                        <w:rPr>
                          <w:rFonts w:ascii="Arial" w:hAnsi="Arial" w:cs="Arial"/>
                          <w:sz w:val="22"/>
                          <w:szCs w:val="22"/>
                          <w:lang w:eastAsia="en-IN"/>
                        </w:rPr>
                        <w:t xml:space="preserve"> (A</w:t>
                      </w:r>
                      <w:r w:rsidR="00B139F9" w:rsidRPr="00B139F9">
                        <w:rPr>
                          <w:rFonts w:ascii="Arial" w:hAnsi="Arial" w:cs="Arial"/>
                          <w:sz w:val="22"/>
                          <w:szCs w:val="22"/>
                          <w:vertAlign w:val="subscript"/>
                          <w:lang w:eastAsia="en-IN"/>
                        </w:rPr>
                        <w:t>0</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 xml:space="preserve">), </w:t>
                      </w:r>
                      <w:r w:rsidR="00B139F9" w:rsidRPr="00B139F9">
                        <w:rPr>
                          <w:rFonts w:ascii="Arial" w:hAnsi="Arial" w:cs="Arial"/>
                          <w:sz w:val="22"/>
                          <w:szCs w:val="22"/>
                        </w:rPr>
                        <w:t>4 gm Azolla meal</w:t>
                      </w:r>
                      <w:r w:rsidR="00B139F9" w:rsidRPr="00B139F9">
                        <w:rPr>
                          <w:rFonts w:ascii="Arial" w:hAnsi="Arial" w:cs="Arial"/>
                          <w:sz w:val="22"/>
                          <w:szCs w:val="22"/>
                          <w:lang w:eastAsia="en-IN"/>
                        </w:rPr>
                        <w:t xml:space="preserve"> (A</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0</w:t>
                      </w:r>
                      <w:r w:rsidR="00B139F9" w:rsidRPr="00B139F9">
                        <w:rPr>
                          <w:rFonts w:ascii="Arial" w:hAnsi="Arial" w:cs="Arial"/>
                          <w:sz w:val="22"/>
                          <w:szCs w:val="22"/>
                          <w:lang w:eastAsia="en-IN"/>
                        </w:rPr>
                        <w:t>), 4 gm Azolla meal and 4 gm fish meal (A</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 4 gm Azolla meal and 8 gm fish meal (A</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 8 gm Azolla meal (A</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0</w:t>
                      </w:r>
                      <w:r w:rsidR="00B139F9" w:rsidRPr="00B139F9">
                        <w:rPr>
                          <w:rFonts w:ascii="Arial" w:hAnsi="Arial" w:cs="Arial"/>
                          <w:sz w:val="22"/>
                          <w:szCs w:val="22"/>
                          <w:lang w:eastAsia="en-IN"/>
                        </w:rPr>
                        <w:t>), 8 gm Azolla meal and 4 gm fish meal (A</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 and 8 gm Azolla meal and 8 gm fish meal (A</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w:t>
                      </w:r>
                      <w:r w:rsidR="0017043A">
                        <w:rPr>
                          <w:rFonts w:ascii="Arial" w:hAnsi="Arial" w:cs="Arial"/>
                          <w:sz w:val="22"/>
                          <w:szCs w:val="22"/>
                        </w:rPr>
                        <w:t xml:space="preserve"> </w:t>
                      </w:r>
                      <w:r w:rsidR="00B139F9" w:rsidRPr="00B139F9">
                        <w:rPr>
                          <w:rFonts w:ascii="Arial" w:hAnsi="Arial" w:cs="Arial"/>
                          <w:sz w:val="22"/>
                          <w:szCs w:val="22"/>
                        </w:rPr>
                        <w:t xml:space="preserve">in concentrate, respectively and the experimental goats were slaughtered and the chevon of all treatment combinations were analyzed for sensory attributes i.e </w:t>
                      </w:r>
                      <w:r w:rsidR="00B139F9" w:rsidRPr="00B139F9">
                        <w:rPr>
                          <w:rFonts w:ascii="Arial" w:hAnsi="Arial" w:cs="Arial"/>
                          <w:i/>
                          <w:iCs/>
                          <w:color w:val="0E101A"/>
                          <w:sz w:val="22"/>
                          <w:szCs w:val="22"/>
                        </w:rPr>
                        <w:t xml:space="preserve">; </w:t>
                      </w:r>
                      <w:r w:rsidR="00B139F9" w:rsidRPr="00B139F9">
                        <w:rPr>
                          <w:rFonts w:ascii="Arial" w:hAnsi="Arial" w:cs="Arial"/>
                          <w:color w:val="0E101A"/>
                          <w:sz w:val="22"/>
                          <w:szCs w:val="22"/>
                        </w:rPr>
                        <w:t xml:space="preserve">tenderness, flavour, juiciness, appearance and overall acceptance of chevon </w:t>
                      </w:r>
                      <w:r w:rsidR="00B139F9" w:rsidRPr="00B139F9">
                        <w:rPr>
                          <w:rFonts w:ascii="Arial" w:hAnsi="Arial" w:cs="Arial"/>
                          <w:sz w:val="22"/>
                          <w:szCs w:val="22"/>
                        </w:rPr>
                        <w:t>by using 9-point Hedonic scale. Research Conducted with three Replications.</w:t>
                      </w:r>
                    </w:p>
                    <w:p w14:paraId="1B0B6249" w14:textId="77777777" w:rsidR="007701D2" w:rsidRPr="00B139F9" w:rsidRDefault="007701D2" w:rsidP="00B139F9">
                      <w:pPr>
                        <w:pStyle w:val="Body"/>
                        <w:spacing w:after="0"/>
                        <w:rPr>
                          <w:rFonts w:ascii="Arial" w:eastAsia="Calibri" w:hAnsi="Arial" w:cs="Arial"/>
                          <w:sz w:val="22"/>
                          <w:szCs w:val="22"/>
                        </w:rPr>
                      </w:pPr>
                    </w:p>
                    <w:p w14:paraId="41C2026F" w14:textId="77777777" w:rsidR="00B139F9" w:rsidRPr="00B139F9" w:rsidRDefault="00B139F9" w:rsidP="00B139F9">
                      <w:pPr>
                        <w:pStyle w:val="Body"/>
                        <w:spacing w:after="0"/>
                        <w:rPr>
                          <w:rFonts w:ascii="Arial" w:eastAsia="Calibri" w:hAnsi="Arial" w:cs="Arial"/>
                          <w:sz w:val="22"/>
                          <w:szCs w:val="22"/>
                        </w:rPr>
                      </w:pPr>
                      <w:r w:rsidRPr="00B139F9">
                        <w:rPr>
                          <w:rFonts w:ascii="Arial" w:eastAsia="Calibri" w:hAnsi="Arial" w:cs="Arial"/>
                          <w:b/>
                          <w:bCs/>
                          <w:sz w:val="22"/>
                          <w:szCs w:val="22"/>
                        </w:rPr>
                        <w:t xml:space="preserve">Results: </w:t>
                      </w:r>
                      <w:r w:rsidRPr="00B139F9">
                        <w:rPr>
                          <w:rFonts w:ascii="Arial" w:eastAsia="Calibri" w:hAnsi="Arial" w:cs="Arial"/>
                          <w:sz w:val="22"/>
                          <w:szCs w:val="22"/>
                        </w:rPr>
                        <w:t xml:space="preserve">Most optimum level of treatment combination of </w:t>
                      </w:r>
                      <w:r w:rsidRPr="00B139F9">
                        <w:rPr>
                          <w:rFonts w:ascii="Arial" w:hAnsi="Arial" w:cs="Arial"/>
                          <w:sz w:val="22"/>
                          <w:szCs w:val="22"/>
                          <w:lang w:eastAsia="en-IN"/>
                        </w:rPr>
                        <w:t>4 gm Azolla meal and 8 gm fish meal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sidRPr="00B139F9">
                        <w:rPr>
                          <w:rFonts w:ascii="Arial" w:eastAsia="Calibri" w:hAnsi="Arial" w:cs="Arial"/>
                          <w:sz w:val="22"/>
                          <w:szCs w:val="22"/>
                        </w:rPr>
                        <w:t xml:space="preserve"> supplementation through concentrate feed was found in obtaining maximum score for </w:t>
                      </w:r>
                      <w:r w:rsidRPr="00B139F9">
                        <w:rPr>
                          <w:rFonts w:ascii="Arial" w:hAnsi="Arial" w:cs="Arial"/>
                          <w:color w:val="0E101A"/>
                          <w:sz w:val="22"/>
                          <w:szCs w:val="22"/>
                        </w:rPr>
                        <w:t>tenderness, flavour, juiciness, appearance and overall acceptance of chevon.</w:t>
                      </w:r>
                    </w:p>
                    <w:p w14:paraId="10F0BA3A" w14:textId="441FC09D" w:rsidR="00E7165B" w:rsidRPr="00662478" w:rsidRDefault="00B139F9" w:rsidP="00B139F9">
                      <w:pPr>
                        <w:pStyle w:val="Body"/>
                        <w:spacing w:after="0"/>
                        <w:rPr>
                          <w:rFonts w:ascii="Arial" w:hAnsi="Arial" w:cs="Arial"/>
                          <w:b/>
                          <w:bCs/>
                          <w:sz w:val="22"/>
                          <w:szCs w:val="22"/>
                        </w:rPr>
                      </w:pPr>
                      <w:r w:rsidRPr="00B139F9">
                        <w:rPr>
                          <w:rFonts w:ascii="Arial" w:eastAsia="Calibri" w:hAnsi="Arial" w:cs="Arial"/>
                          <w:b/>
                          <w:bCs/>
                          <w:sz w:val="22"/>
                          <w:szCs w:val="22"/>
                        </w:rPr>
                        <w:t>Conclusion:</w:t>
                      </w:r>
                      <w:r w:rsidRPr="00B139F9">
                        <w:rPr>
                          <w:rFonts w:ascii="Arial" w:eastAsia="Calibri" w:hAnsi="Arial" w:cs="Arial"/>
                          <w:sz w:val="22"/>
                          <w:szCs w:val="22"/>
                        </w:rPr>
                        <w:t xml:space="preserve"> </w:t>
                      </w:r>
                      <w:r w:rsidRPr="00B139F9">
                        <w:rPr>
                          <w:rFonts w:ascii="Arial" w:hAnsi="Arial" w:cs="Arial"/>
                          <w:sz w:val="22"/>
                          <w:szCs w:val="22"/>
                        </w:rPr>
                        <w:t>The study concludes that supplementing upto</w:t>
                      </w:r>
                      <w:r w:rsidRPr="00B139F9">
                        <w:rPr>
                          <w:rFonts w:ascii="Arial" w:eastAsia="Calibri" w:hAnsi="Arial" w:cs="Arial"/>
                          <w:sz w:val="22"/>
                          <w:szCs w:val="22"/>
                        </w:rPr>
                        <w:t xml:space="preserve"> </w:t>
                      </w:r>
                      <w:r w:rsidRPr="00B139F9">
                        <w:rPr>
                          <w:rFonts w:ascii="Arial" w:hAnsi="Arial" w:cs="Arial"/>
                          <w:sz w:val="22"/>
                          <w:szCs w:val="22"/>
                          <w:lang w:eastAsia="en-IN"/>
                        </w:rPr>
                        <w:t>4 gm Azolla meal and 8 gm fish meal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sidRPr="00B139F9">
                        <w:rPr>
                          <w:rFonts w:ascii="Arial" w:eastAsia="Calibri" w:hAnsi="Arial" w:cs="Arial"/>
                          <w:sz w:val="22"/>
                          <w:szCs w:val="22"/>
                        </w:rPr>
                        <w:t xml:space="preserve"> through concentrate to experimental goats</w:t>
                      </w:r>
                      <w:r w:rsidRPr="00B139F9">
                        <w:rPr>
                          <w:rFonts w:ascii="Arial" w:hAnsi="Arial" w:cs="Arial"/>
                          <w:sz w:val="22"/>
                          <w:szCs w:val="22"/>
                        </w:rPr>
                        <w:t xml:space="preserve"> adds a nutritious boost to the chevon. The most acceptable quality of chevon can be obtained by supplementing </w:t>
                      </w:r>
                      <w:r w:rsidRPr="00B139F9">
                        <w:rPr>
                          <w:rFonts w:ascii="Arial" w:hAnsi="Arial" w:cs="Arial"/>
                          <w:sz w:val="22"/>
                          <w:szCs w:val="22"/>
                          <w:lang w:eastAsia="en-IN"/>
                        </w:rPr>
                        <w:t>4 gm Azolla meal and 8 gm fish meal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sidRPr="00B139F9">
                        <w:rPr>
                          <w:rFonts w:ascii="Arial" w:eastAsia="Calibri" w:hAnsi="Arial" w:cs="Arial"/>
                          <w:sz w:val="22"/>
                          <w:szCs w:val="22"/>
                        </w:rPr>
                        <w:t xml:space="preserve"> through concentrate to Konkan Kanyal goats</w:t>
                      </w:r>
                      <w:r w:rsidR="00662478">
                        <w:rPr>
                          <w:rFonts w:ascii="Arial" w:eastAsia="Calibri" w:hAnsi="Arial" w:cs="Arial"/>
                          <w:sz w:val="22"/>
                          <w:szCs w:val="22"/>
                        </w:rPr>
                        <w:t>.</w:t>
                      </w:r>
                    </w:p>
                    <w:p w14:paraId="0C815D56" w14:textId="77777777" w:rsidR="00E7165B" w:rsidRDefault="00E7165B" w:rsidP="00E7165B">
                      <w:pPr>
                        <w:rPr>
                          <w:rFonts w:ascii="Arial" w:hAnsi="Arial" w:cs="Arial"/>
                          <w:szCs w:val="22"/>
                        </w:rPr>
                      </w:pPr>
                    </w:p>
                    <w:p w14:paraId="747A5874" w14:textId="77777777" w:rsidR="00E7165B" w:rsidRDefault="00E7165B" w:rsidP="00E7165B">
                      <w:pPr>
                        <w:rPr>
                          <w:rFonts w:ascii="Arial" w:hAnsi="Arial" w:cs="Arial"/>
                          <w:szCs w:val="22"/>
                        </w:rPr>
                      </w:pPr>
                    </w:p>
                    <w:p w14:paraId="6CE7B573" w14:textId="77777777" w:rsidR="00E7165B" w:rsidRDefault="00E7165B" w:rsidP="00E7165B">
                      <w:pPr>
                        <w:rPr>
                          <w:rFonts w:ascii="Arial" w:hAnsi="Arial" w:cs="Arial"/>
                          <w:szCs w:val="22"/>
                        </w:rPr>
                      </w:pPr>
                    </w:p>
                    <w:p w14:paraId="20ED8A0D" w14:textId="7E2502C2" w:rsidR="00E7165B" w:rsidRDefault="00E7165B" w:rsidP="00E7165B">
                      <w:pPr>
                        <w:rPr>
                          <w:rFonts w:ascii="Arial" w:eastAsia="Calibri" w:hAnsi="Arial" w:cs="Arial"/>
                          <w:bCs/>
                          <w:szCs w:val="22"/>
                        </w:rPr>
                      </w:pPr>
                      <w:r w:rsidRPr="00E7165B">
                        <w:rPr>
                          <w:rFonts w:ascii="Arial" w:hAnsi="Arial" w:cs="Arial"/>
                          <w:szCs w:val="22"/>
                        </w:rPr>
                        <w:t xml:space="preserve"> in Rasmalai can improve its sensory characteristics without compromising its</w:t>
                      </w:r>
                    </w:p>
                    <w:p w14:paraId="047615C8" w14:textId="77777777" w:rsidR="00E7165B" w:rsidRDefault="00E7165B"/>
                  </w:txbxContent>
                </v:textbox>
                <w10:wrap type="square" anchorx="margin"/>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3CE32BC" wp14:editId="6EF58FDC">
                <wp:simplePos x="0" y="0"/>
                <wp:positionH relativeFrom="margin">
                  <wp:align>center</wp:align>
                </wp:positionH>
                <wp:positionV relativeFrom="paragraph">
                  <wp:posOffset>59055</wp:posOffset>
                </wp:positionV>
                <wp:extent cx="5819775" cy="9525"/>
                <wp:effectExtent l="0" t="0" r="28575" b="28575"/>
                <wp:wrapNone/>
                <wp:docPr id="1485510608" name="Straight Connector 1"/>
                <wp:cNvGraphicFramePr/>
                <a:graphic xmlns:a="http://schemas.openxmlformats.org/drawingml/2006/main">
                  <a:graphicData uri="http://schemas.microsoft.com/office/word/2010/wordprocessingShape">
                    <wps:wsp>
                      <wps:cNvCnPr/>
                      <wps:spPr>
                        <a:xfrm>
                          <a:off x="0" y="0"/>
                          <a:ext cx="58197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655CA7"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65pt" to="458.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" strokecolor="black [3200]" strokeweight="1.5pt">
                <v:stroke joinstyle="miter"/>
                <w10:wrap anchorx="margin"/>
              </v:line>
            </w:pict>
          </mc:Fallback>
        </mc:AlternateContent>
      </w:r>
    </w:p>
    <w:p w14:paraId="1457E867" w14:textId="7365DA32" w:rsidR="00CA00A8" w:rsidRDefault="00CA00A8" w:rsidP="00CA00A8">
      <w:pPr>
        <w:pStyle w:val="Body"/>
        <w:spacing w:after="0"/>
        <w:rPr>
          <w:rFonts w:ascii="Arial" w:hAnsi="Arial" w:cs="Arial"/>
          <w:i/>
          <w:sz w:val="22"/>
          <w:szCs w:val="22"/>
        </w:rPr>
      </w:pPr>
      <w:r>
        <w:rPr>
          <w:rFonts w:ascii="Arial" w:hAnsi="Arial" w:cs="Arial"/>
          <w:i/>
          <w:sz w:val="22"/>
          <w:szCs w:val="22"/>
        </w:rPr>
        <w:t xml:space="preserve">         </w:t>
      </w:r>
      <w:r w:rsidRPr="00F72A8A">
        <w:rPr>
          <w:rFonts w:ascii="Arial" w:hAnsi="Arial" w:cs="Arial"/>
          <w:i/>
          <w:sz w:val="22"/>
          <w:szCs w:val="22"/>
        </w:rPr>
        <w:t xml:space="preserve">Keywords: </w:t>
      </w:r>
      <w:r w:rsidR="00662478">
        <w:rPr>
          <w:rFonts w:ascii="Arial" w:hAnsi="Arial" w:cs="Arial"/>
          <w:i/>
          <w:sz w:val="22"/>
          <w:szCs w:val="22"/>
        </w:rPr>
        <w:t xml:space="preserve">Azolla meal, Fish meal, Chevon, </w:t>
      </w:r>
      <w:r w:rsidR="009521DB">
        <w:rPr>
          <w:rFonts w:ascii="Arial" w:hAnsi="Arial" w:cs="Arial"/>
          <w:i/>
          <w:sz w:val="22"/>
          <w:szCs w:val="22"/>
        </w:rPr>
        <w:t xml:space="preserve">Sensory, </w:t>
      </w:r>
      <w:r w:rsidR="00662478">
        <w:rPr>
          <w:rFonts w:ascii="Arial" w:hAnsi="Arial" w:cs="Arial"/>
          <w:i/>
          <w:sz w:val="22"/>
          <w:szCs w:val="22"/>
        </w:rPr>
        <w:t xml:space="preserve">Konkan </w:t>
      </w:r>
      <w:proofErr w:type="spellStart"/>
      <w:r w:rsidR="00662478">
        <w:rPr>
          <w:rFonts w:ascii="Arial" w:hAnsi="Arial" w:cs="Arial"/>
          <w:i/>
          <w:sz w:val="22"/>
          <w:szCs w:val="22"/>
        </w:rPr>
        <w:t>Kanyal</w:t>
      </w:r>
      <w:proofErr w:type="spellEnd"/>
    </w:p>
    <w:p w14:paraId="68E57C54" w14:textId="77777777" w:rsidR="00D15EEF" w:rsidRDefault="00D15EEF" w:rsidP="00CA00A8">
      <w:pPr>
        <w:pStyle w:val="Body"/>
        <w:spacing w:after="0"/>
        <w:rPr>
          <w:rFonts w:ascii="Arial" w:hAnsi="Arial" w:cs="Arial"/>
          <w:i/>
          <w:sz w:val="22"/>
          <w:szCs w:val="22"/>
        </w:rPr>
      </w:pPr>
    </w:p>
    <w:p w14:paraId="0B080ED0" w14:textId="77777777" w:rsidR="00D15EEF" w:rsidRPr="00F72A8A" w:rsidRDefault="00D15EEF" w:rsidP="00CA00A8">
      <w:pPr>
        <w:pStyle w:val="Body"/>
        <w:spacing w:after="0"/>
        <w:rPr>
          <w:rFonts w:ascii="Arial" w:hAnsi="Arial" w:cs="Arial"/>
          <w:i/>
          <w:sz w:val="22"/>
          <w:szCs w:val="22"/>
        </w:rPr>
      </w:pPr>
    </w:p>
    <w:p w14:paraId="1E7B56AD" w14:textId="77777777" w:rsidR="00B90B13" w:rsidRPr="00D565A6" w:rsidRDefault="00B90B13" w:rsidP="00B90B13">
      <w:pPr>
        <w:pStyle w:val="AbstHead"/>
        <w:spacing w:after="0"/>
        <w:jc w:val="both"/>
        <w:rPr>
          <w:rFonts w:ascii="Arial" w:hAnsi="Arial" w:cs="Arial"/>
          <w:szCs w:val="22"/>
        </w:rPr>
      </w:pPr>
      <w:r w:rsidRPr="00D565A6">
        <w:rPr>
          <w:rFonts w:ascii="Arial" w:hAnsi="Arial" w:cs="Arial"/>
          <w:szCs w:val="22"/>
        </w:rPr>
        <w:lastRenderedPageBreak/>
        <w:t xml:space="preserve">1. INTRODUCTION </w:t>
      </w:r>
    </w:p>
    <w:p w14:paraId="6974EF84" w14:textId="77777777" w:rsidR="003B5CE3" w:rsidRPr="00DA0172" w:rsidRDefault="003B5CE3" w:rsidP="00A878EF">
      <w:pPr>
        <w:spacing w:after="0" w:line="360" w:lineRule="auto"/>
        <w:ind w:firstLine="720"/>
        <w:jc w:val="both"/>
        <w:rPr>
          <w:rFonts w:ascii="Arial" w:hAnsi="Arial" w:cs="Arial"/>
          <w:szCs w:val="22"/>
        </w:rPr>
      </w:pPr>
      <w:r w:rsidRPr="00DA0172">
        <w:rPr>
          <w:rFonts w:ascii="Arial" w:hAnsi="Arial" w:cs="Arial"/>
          <w:szCs w:val="22"/>
        </w:rPr>
        <w:t>India basically is an agricultural country and livestock is the backbone of agriculture. Livestock sector has been playing an important role in Indian economy and is an important sub-sector of Indian agriculture (Taneja, 2014). The livestock population is 536.76 million in the country showing an increase of 4.8 % over livestock census 2012. The total livestock population in rural and urban area is 514.11 million and 22.65 million, respectively with percentage share of 95.78 % for rural and 4.22 % for urban area. In 20</w:t>
      </w:r>
      <w:r w:rsidRPr="00E6770F">
        <w:rPr>
          <w:rFonts w:ascii="Arial" w:hAnsi="Arial" w:cs="Arial"/>
          <w:szCs w:val="22"/>
          <w:vertAlign w:val="superscript"/>
        </w:rPr>
        <w:t>th</w:t>
      </w:r>
      <w:r w:rsidRPr="00DA0172">
        <w:rPr>
          <w:rFonts w:ascii="Arial" w:hAnsi="Arial" w:cs="Arial"/>
          <w:szCs w:val="22"/>
        </w:rPr>
        <w:t xml:space="preserve"> livestock census, 36.04 % Cattle, 27.74 % Goats, 20.47 % Buffaloes, 13.83 % </w:t>
      </w:r>
      <w:proofErr w:type="spellStart"/>
      <w:r w:rsidRPr="00DA0172">
        <w:rPr>
          <w:rFonts w:ascii="Arial" w:hAnsi="Arial" w:cs="Arial"/>
          <w:szCs w:val="22"/>
        </w:rPr>
        <w:t>Sheeps</w:t>
      </w:r>
      <w:proofErr w:type="spellEnd"/>
      <w:r w:rsidRPr="00DA0172">
        <w:rPr>
          <w:rFonts w:ascii="Arial" w:hAnsi="Arial" w:cs="Arial"/>
          <w:szCs w:val="22"/>
        </w:rPr>
        <w:t>, 1.69 % Pigs, population is recorded (Anonymous, 2019). Livestock accounts for 4.11 per cent of overall GDP and 25.6 per cent of agricultural GDP (20</w:t>
      </w:r>
      <w:r w:rsidRPr="00DA0172">
        <w:rPr>
          <w:rFonts w:ascii="Arial" w:hAnsi="Arial" w:cs="Arial"/>
          <w:szCs w:val="22"/>
          <w:vertAlign w:val="superscript"/>
        </w:rPr>
        <w:t>th</w:t>
      </w:r>
      <w:r w:rsidRPr="00DA0172">
        <w:rPr>
          <w:rFonts w:ascii="Arial" w:hAnsi="Arial" w:cs="Arial"/>
          <w:szCs w:val="22"/>
        </w:rPr>
        <w:t xml:space="preserve"> Livestock Census). India is the world's second-largest goat producer with 148.88 million goats, an increase of 10.1 % from the previous livestock census in 2012 (Anonymous, 2019). Goats contributed 15.50 per cent share in total meat production in India (Anonymous, 2024). According to the 20</w:t>
      </w:r>
      <w:r w:rsidRPr="00DA0172">
        <w:rPr>
          <w:rFonts w:ascii="Arial" w:hAnsi="Arial" w:cs="Arial"/>
          <w:szCs w:val="22"/>
          <w:vertAlign w:val="superscript"/>
        </w:rPr>
        <w:t>th</w:t>
      </w:r>
      <w:r w:rsidRPr="00DA0172">
        <w:rPr>
          <w:rFonts w:ascii="Arial" w:hAnsi="Arial" w:cs="Arial"/>
          <w:szCs w:val="22"/>
        </w:rPr>
        <w:t xml:space="preserve"> livestock census, Maharashtra has an overall goat population of 10.60 million with 38,161 in Ratnagiri district and 5116 in </w:t>
      </w:r>
      <w:proofErr w:type="spellStart"/>
      <w:r w:rsidRPr="00DA0172">
        <w:rPr>
          <w:rFonts w:ascii="Arial" w:hAnsi="Arial" w:cs="Arial"/>
          <w:szCs w:val="22"/>
        </w:rPr>
        <w:t>Dapoli</w:t>
      </w:r>
      <w:proofErr w:type="spellEnd"/>
      <w:r w:rsidRPr="00DA0172">
        <w:rPr>
          <w:rFonts w:ascii="Arial" w:hAnsi="Arial" w:cs="Arial"/>
          <w:szCs w:val="22"/>
        </w:rPr>
        <w:t xml:space="preserve"> Tehsil (Anonymous, 2019). </w:t>
      </w:r>
    </w:p>
    <w:p w14:paraId="083387D3" w14:textId="77777777" w:rsidR="00CD3F35" w:rsidRPr="00DA0172" w:rsidRDefault="00CD3F35" w:rsidP="00A878EF">
      <w:pPr>
        <w:spacing w:after="0" w:line="360" w:lineRule="auto"/>
        <w:ind w:firstLine="720"/>
        <w:jc w:val="both"/>
        <w:rPr>
          <w:rFonts w:ascii="Arial" w:hAnsi="Arial" w:cs="Arial"/>
          <w:szCs w:val="22"/>
        </w:rPr>
      </w:pPr>
      <w:r w:rsidRPr="00DA0172">
        <w:rPr>
          <w:rFonts w:ascii="Arial" w:hAnsi="Arial" w:cs="Arial"/>
          <w:szCs w:val="22"/>
        </w:rPr>
        <w:t xml:space="preserve">The Konkan </w:t>
      </w:r>
      <w:proofErr w:type="spellStart"/>
      <w:r w:rsidRPr="00DA0172">
        <w:rPr>
          <w:rFonts w:ascii="Arial" w:hAnsi="Arial" w:cs="Arial"/>
          <w:szCs w:val="22"/>
        </w:rPr>
        <w:t>Kanyal</w:t>
      </w:r>
      <w:proofErr w:type="spellEnd"/>
      <w:r w:rsidRPr="00DA0172">
        <w:rPr>
          <w:rFonts w:ascii="Arial" w:hAnsi="Arial" w:cs="Arial"/>
          <w:szCs w:val="22"/>
        </w:rPr>
        <w:t xml:space="preserve"> goat is registered breed and reared mostly by the Dhangar and Maratha communities for meat in Konkan region (Anonymous, 2013). Goats play an important role in the national economy and socio-economic development of small and marginal farmers by generating good income and employment. Goat rearing is an enterprise which has been practiced by a large population in rural areas. </w:t>
      </w:r>
    </w:p>
    <w:p w14:paraId="44F88FD2" w14:textId="78E0B0CD" w:rsidR="00CD3F35" w:rsidRPr="00DA0172" w:rsidRDefault="00CD3F35" w:rsidP="00A878EF">
      <w:pPr>
        <w:spacing w:after="0" w:line="360" w:lineRule="auto"/>
        <w:ind w:firstLine="720"/>
        <w:jc w:val="both"/>
        <w:rPr>
          <w:rFonts w:ascii="Arial" w:hAnsi="Arial" w:cs="Arial"/>
          <w:szCs w:val="22"/>
        </w:rPr>
      </w:pPr>
      <w:r w:rsidRPr="00DA0172">
        <w:rPr>
          <w:rFonts w:ascii="Arial" w:hAnsi="Arial" w:cs="Arial"/>
          <w:szCs w:val="22"/>
        </w:rPr>
        <w:t xml:space="preserve">The trend of incorporating feed supplements into goat diets has gained popularity due to several factors driven by economic, nutritional and sustainability considerations. Supplements such as mineral mixes, vitamins and protein-rich meals (e.g., soybean meal, fish meal) are common. These supplements help in improving the overall health of goats, boosting their immune system and enhancing reproductive efficiency. The use of supplements is particularly important in regions where natural forage is not nutritionally adequate or during dry seasons when forage availability is low with the rise of commercial goat farming in India and the potential for export, there is a greater emphasis on maintaining high standards of meat and milk quality. Feed supplements play a vital role in achieving these standards by ensuring consistent and optimal animal growth and product quality. Supplements can often be more cost-effective in the long term by improving feed conversion ratios. This efficiency is crucial for the profitability of goat farming. Now a days, using indigenous and alternative supplements like Azolla, a water fern also known as duck weed is genus of seven species of aquatic ferns belong to the family </w:t>
      </w:r>
      <w:proofErr w:type="spellStart"/>
      <w:r w:rsidRPr="00DA0172">
        <w:rPr>
          <w:rFonts w:ascii="Arial" w:hAnsi="Arial" w:cs="Arial"/>
          <w:szCs w:val="22"/>
        </w:rPr>
        <w:t>Salviniaceae</w:t>
      </w:r>
      <w:proofErr w:type="spellEnd"/>
      <w:r w:rsidRPr="00DA0172">
        <w:rPr>
          <w:rFonts w:ascii="Arial" w:hAnsi="Arial" w:cs="Arial"/>
          <w:szCs w:val="22"/>
        </w:rPr>
        <w:t xml:space="preserve"> which is high in proteins, vitamin and minerals. Azolla grows in waterways in dense patches which can look like a green carpet. Generally, it grows in stagnated water, streams, canals, ponds, etc. where water is present for longer period under sunlight or shade of tree and is widely distributed throughout India. </w:t>
      </w:r>
      <w:r w:rsidRPr="00DA0172">
        <w:rPr>
          <w:rFonts w:ascii="Arial" w:hAnsi="Arial" w:cs="Arial"/>
          <w:szCs w:val="22"/>
        </w:rPr>
        <w:lastRenderedPageBreak/>
        <w:t xml:space="preserve">(Masoodi and Khan, 2012). Azolla contains around 23-27 % crude protein and 10 % carbohydrates on dry weight basis (Cherryl et al. 2014 and Kathirvelan et al. 2015). </w:t>
      </w:r>
    </w:p>
    <w:p w14:paraId="0F62A1F8" w14:textId="53AEA5D4" w:rsidR="00CD3F35" w:rsidRPr="00DA0172" w:rsidRDefault="00CD3F35" w:rsidP="00A878EF">
      <w:pPr>
        <w:spacing w:after="0" w:line="360" w:lineRule="auto"/>
        <w:ind w:firstLine="720"/>
        <w:jc w:val="both"/>
        <w:rPr>
          <w:rFonts w:ascii="Arial" w:hAnsi="Arial" w:cs="Arial"/>
          <w:szCs w:val="22"/>
        </w:rPr>
      </w:pPr>
      <w:r w:rsidRPr="00DA0172">
        <w:rPr>
          <w:rFonts w:ascii="Arial" w:hAnsi="Arial" w:cs="Arial"/>
          <w:szCs w:val="22"/>
        </w:rPr>
        <w:t xml:space="preserve"> Azolla meal and fish meal are rich sources of protein and essential nutrients that can contribute to a well-balanced diet for male goats. </w:t>
      </w:r>
      <w:r w:rsidR="00935813" w:rsidRPr="00DA0172">
        <w:rPr>
          <w:rFonts w:ascii="Arial" w:hAnsi="Arial" w:cs="Arial"/>
          <w:szCs w:val="22"/>
        </w:rPr>
        <w:t>Fish meal is an excellent source of high-quality protein, typically ranging from 60 % to 72 % of its dry weight. Traditionally used as livestock feed supplement (IS: 4307 – 1983). This protein is highly digestible and includes a complete amino acid profile essential for animal growth and development.</w:t>
      </w:r>
      <w:r w:rsidR="00935813">
        <w:rPr>
          <w:rFonts w:ascii="Arial" w:hAnsi="Arial" w:cs="Arial"/>
          <w:szCs w:val="22"/>
        </w:rPr>
        <w:t xml:space="preserve"> </w:t>
      </w:r>
      <w:r w:rsidRPr="00DA0172">
        <w:rPr>
          <w:rFonts w:ascii="Arial" w:hAnsi="Arial" w:cs="Arial"/>
          <w:szCs w:val="22"/>
        </w:rPr>
        <w:t xml:space="preserve">Studying the optimal levels of these ingredients in the diet can help to ensure that, the goats receive all the nutrients they need for growth, development and overall health. Utilizing alternative protein sources like Azolla meal and fish meal in goat diets can potentially reduce costs associated with feeding while maintaining nutritional quality. Researching the effectiveness of incorporating these ingredients can help goat farmers to make uniformed decisions about their feeding strategies. The diet of male goats directly impacts their health, growth rate and overall performance. By studying the effects of Azolla meal and fish meal in their diet, researchers can assess how these ingredients influence parameters such as weight gain, energy levels and overall health status of the goats. Incorporating alternative protein sources like Azolla meal can contribute to sustainable farming practices by reducing the reliance on conventional feed sources. Understanding the impact of these ingredients on male goat diets can help to promote sustainable agriculture practices within the livestock industry. Studying the incorporation of Azolla meal and fish meal in the diet of male goats becomes essential to ensure optimal nutrition, cost-effective feeding strategies, improved health and performance of the goats and the promotion of sustainable livestock farming practices. </w:t>
      </w:r>
    </w:p>
    <w:p w14:paraId="2996E0BF" w14:textId="77777777" w:rsidR="00664715" w:rsidRPr="00DA0172" w:rsidRDefault="00664715" w:rsidP="00A878EF">
      <w:pPr>
        <w:spacing w:after="0" w:line="360" w:lineRule="auto"/>
        <w:ind w:firstLine="720"/>
        <w:jc w:val="both"/>
        <w:rPr>
          <w:rFonts w:ascii="Arial" w:hAnsi="Arial" w:cs="Arial"/>
          <w:szCs w:val="22"/>
        </w:rPr>
      </w:pPr>
      <w:r w:rsidRPr="00DA0172">
        <w:rPr>
          <w:rFonts w:ascii="Arial" w:hAnsi="Arial" w:cs="Arial"/>
          <w:szCs w:val="22"/>
        </w:rPr>
        <w:t xml:space="preserve">Thus, keeping the foregoing in mind, the current study has been designed to ascertain the ideal level of Azolla meal and fish meal inclusion as a feed supplement to examine the effect on growth performance and chevon quality of Konkan </w:t>
      </w:r>
      <w:proofErr w:type="spellStart"/>
      <w:r w:rsidRPr="00DA0172">
        <w:rPr>
          <w:rFonts w:ascii="Arial" w:hAnsi="Arial" w:cs="Arial"/>
          <w:szCs w:val="22"/>
        </w:rPr>
        <w:t>Kanyal</w:t>
      </w:r>
      <w:proofErr w:type="spellEnd"/>
      <w:r w:rsidRPr="00DA0172">
        <w:rPr>
          <w:rFonts w:ascii="Arial" w:hAnsi="Arial" w:cs="Arial"/>
          <w:szCs w:val="22"/>
        </w:rPr>
        <w:t xml:space="preserve"> goat.</w:t>
      </w:r>
    </w:p>
    <w:p w14:paraId="719FC1DD" w14:textId="77777777" w:rsidR="00664715" w:rsidRPr="00D565A6" w:rsidRDefault="00664715" w:rsidP="00664715">
      <w:pPr>
        <w:pStyle w:val="AbstHead"/>
        <w:spacing w:after="0"/>
        <w:jc w:val="both"/>
        <w:rPr>
          <w:rFonts w:ascii="Arial" w:hAnsi="Arial" w:cs="Arial"/>
          <w:szCs w:val="22"/>
        </w:rPr>
      </w:pPr>
      <w:r w:rsidRPr="00D565A6">
        <w:rPr>
          <w:rFonts w:ascii="Arial" w:hAnsi="Arial" w:cs="Arial"/>
          <w:szCs w:val="22"/>
        </w:rPr>
        <w:t xml:space="preserve">2. material and methods </w:t>
      </w:r>
    </w:p>
    <w:p w14:paraId="18DD3AD1" w14:textId="77777777" w:rsidR="00664715" w:rsidRPr="00D565A6" w:rsidRDefault="00664715" w:rsidP="00664715">
      <w:pPr>
        <w:pStyle w:val="AbstHead"/>
        <w:spacing w:after="0"/>
        <w:jc w:val="both"/>
        <w:rPr>
          <w:rFonts w:ascii="Arial" w:hAnsi="Arial" w:cs="Arial"/>
          <w:szCs w:val="22"/>
        </w:rPr>
      </w:pPr>
    </w:p>
    <w:p w14:paraId="7A261D64" w14:textId="77777777" w:rsidR="00664715" w:rsidRPr="000512E1" w:rsidRDefault="00664715" w:rsidP="00664715">
      <w:pPr>
        <w:shd w:val="clear" w:color="auto" w:fill="FFFFFF"/>
        <w:spacing w:beforeLines="20" w:before="48" w:afterLines="20" w:after="48" w:line="360" w:lineRule="auto"/>
        <w:ind w:rightChars="100" w:right="220"/>
        <w:rPr>
          <w:rFonts w:ascii="Arial" w:hAnsi="Arial" w:cs="Arial"/>
          <w:b/>
          <w:bCs/>
        </w:rPr>
      </w:pPr>
      <w:r w:rsidRPr="000512E1">
        <w:rPr>
          <w:rFonts w:ascii="Arial" w:hAnsi="Arial" w:cs="Arial"/>
          <w:b/>
          <w:bCs/>
        </w:rPr>
        <w:t>Location and period of study</w:t>
      </w:r>
    </w:p>
    <w:p w14:paraId="234291BF" w14:textId="457821EA" w:rsidR="00664715" w:rsidRPr="000512E1" w:rsidRDefault="00664715" w:rsidP="00664715">
      <w:pPr>
        <w:shd w:val="clear" w:color="auto" w:fill="FFFFFF"/>
        <w:spacing w:beforeLines="20" w:before="48" w:afterLines="20" w:after="48" w:line="360" w:lineRule="auto"/>
        <w:ind w:rightChars="100" w:right="220"/>
        <w:jc w:val="both"/>
        <w:rPr>
          <w:rFonts w:ascii="Arial" w:hAnsi="Arial" w:cs="Arial"/>
        </w:rPr>
      </w:pPr>
      <w:r w:rsidRPr="000512E1">
        <w:rPr>
          <w:rFonts w:ascii="Arial" w:hAnsi="Arial" w:cs="Arial"/>
        </w:rPr>
        <w:t>The present work was carried out at the</w:t>
      </w:r>
      <w:r w:rsidR="00ED568C">
        <w:rPr>
          <w:rFonts w:ascii="Arial" w:hAnsi="Arial" w:cs="Arial"/>
        </w:rPr>
        <w:t xml:space="preserve"> Instructional Livestock Farm,</w:t>
      </w:r>
      <w:r w:rsidRPr="000512E1">
        <w:rPr>
          <w:rFonts w:ascii="Arial" w:hAnsi="Arial" w:cs="Arial"/>
        </w:rPr>
        <w:t xml:space="preserve"> Department of Animal Husbandry and Dairy Science, College of Agriculture, </w:t>
      </w:r>
      <w:proofErr w:type="spellStart"/>
      <w:r w:rsidRPr="000512E1">
        <w:rPr>
          <w:rFonts w:ascii="Arial" w:hAnsi="Arial" w:cs="Arial"/>
        </w:rPr>
        <w:t>Dapoli</w:t>
      </w:r>
      <w:proofErr w:type="spellEnd"/>
      <w:r w:rsidRPr="000512E1">
        <w:rPr>
          <w:rFonts w:ascii="Arial" w:hAnsi="Arial" w:cs="Arial"/>
        </w:rPr>
        <w:t xml:space="preserve"> (DR. BSKKV DAPOLI)- 415 712, Ratnagiri, Maharashtra, India during 202</w:t>
      </w:r>
      <w:r w:rsidR="00ED568C">
        <w:rPr>
          <w:rFonts w:ascii="Arial" w:hAnsi="Arial" w:cs="Arial"/>
        </w:rPr>
        <w:t>3</w:t>
      </w:r>
      <w:r w:rsidRPr="000512E1">
        <w:rPr>
          <w:rFonts w:ascii="Arial" w:hAnsi="Arial" w:cs="Arial"/>
        </w:rPr>
        <w:t>- 202</w:t>
      </w:r>
      <w:r w:rsidR="00ED568C">
        <w:rPr>
          <w:rFonts w:ascii="Arial" w:hAnsi="Arial" w:cs="Arial"/>
        </w:rPr>
        <w:t>4</w:t>
      </w:r>
      <w:r w:rsidRPr="000512E1">
        <w:rPr>
          <w:rFonts w:ascii="Arial" w:hAnsi="Arial" w:cs="Arial"/>
        </w:rPr>
        <w:t>.</w:t>
      </w:r>
    </w:p>
    <w:p w14:paraId="4BDE0F26" w14:textId="77777777" w:rsidR="00664715" w:rsidRPr="000512E1" w:rsidRDefault="00664715" w:rsidP="00664715">
      <w:pPr>
        <w:shd w:val="clear" w:color="auto" w:fill="FFFFFF"/>
        <w:spacing w:beforeLines="20" w:before="48" w:afterLines="20" w:after="48" w:line="360" w:lineRule="auto"/>
        <w:ind w:rightChars="100" w:right="220"/>
        <w:rPr>
          <w:rFonts w:ascii="Arial" w:hAnsi="Arial" w:cs="Arial"/>
          <w:b/>
          <w:bCs/>
          <w:szCs w:val="22"/>
        </w:rPr>
      </w:pPr>
      <w:r w:rsidRPr="000512E1">
        <w:rPr>
          <w:rFonts w:ascii="Arial" w:hAnsi="Arial" w:cs="Arial"/>
          <w:b/>
          <w:bCs/>
          <w:szCs w:val="22"/>
        </w:rPr>
        <w:t>2.1 Material:</w:t>
      </w:r>
    </w:p>
    <w:p w14:paraId="1094E20F" w14:textId="6D0558CE" w:rsidR="00FC6C44" w:rsidRPr="00BC4E4B" w:rsidRDefault="00BC4E4B" w:rsidP="00664715">
      <w:pPr>
        <w:shd w:val="clear" w:color="auto" w:fill="FFFFFF"/>
        <w:spacing w:beforeLines="20" w:before="48" w:afterLines="20" w:after="48" w:line="360" w:lineRule="auto"/>
        <w:ind w:rightChars="100" w:right="220"/>
        <w:jc w:val="both"/>
        <w:rPr>
          <w:rFonts w:ascii="Arial" w:hAnsi="Arial" w:cs="Arial"/>
        </w:rPr>
      </w:pPr>
      <w:r w:rsidRPr="00BC4E4B">
        <w:rPr>
          <w:rFonts w:ascii="Arial" w:hAnsi="Arial" w:cs="Arial"/>
          <w:color w:val="000000" w:themeColor="text1"/>
        </w:rPr>
        <w:t>Hot air oven, Muffle furnace, Desiccator, Kjeldahl unit, Distillation assembly, Titration unit, Hot plate, Soxhlet apparatus, Beaker, measuring cylinder, pipette, conical flasks, crucibles, Metal tongs, Kjeldahl flask, Lipless beakers, Funnels, Filter papers, Whatman’s papers, Feeders, Water buckets, Nylon rope, Ear tags, Broom, Chaff cutter,</w:t>
      </w:r>
      <w:r w:rsidR="00F2341D">
        <w:rPr>
          <w:rFonts w:ascii="Arial" w:hAnsi="Arial" w:cs="Arial"/>
          <w:color w:val="000000" w:themeColor="text1"/>
        </w:rPr>
        <w:t xml:space="preserve"> </w:t>
      </w:r>
      <w:r w:rsidRPr="00BC4E4B">
        <w:rPr>
          <w:rFonts w:ascii="Arial" w:hAnsi="Arial" w:cs="Arial"/>
          <w:color w:val="000000" w:themeColor="text1"/>
        </w:rPr>
        <w:t>Weighing balance, Metabolic cages, Measuring tape and labels.</w:t>
      </w:r>
    </w:p>
    <w:p w14:paraId="17E1235B" w14:textId="77777777" w:rsidR="00BC4E4B" w:rsidRPr="000512E1" w:rsidRDefault="00BC4E4B" w:rsidP="00BC4E4B">
      <w:pPr>
        <w:shd w:val="clear" w:color="auto" w:fill="FFFFFF"/>
        <w:spacing w:beforeLines="20" w:before="48" w:afterLines="20" w:after="48" w:line="360" w:lineRule="auto"/>
        <w:ind w:rightChars="100" w:right="220"/>
        <w:rPr>
          <w:rFonts w:ascii="Arial" w:hAnsi="Arial" w:cs="Arial"/>
          <w:szCs w:val="22"/>
        </w:rPr>
      </w:pPr>
      <w:r w:rsidRPr="000512E1">
        <w:rPr>
          <w:rFonts w:ascii="Arial" w:hAnsi="Arial" w:cs="Arial"/>
          <w:b/>
          <w:bCs/>
          <w:szCs w:val="22"/>
        </w:rPr>
        <w:lastRenderedPageBreak/>
        <w:t>2.2 Methodology</w:t>
      </w:r>
    </w:p>
    <w:p w14:paraId="331624C3" w14:textId="4720D794" w:rsidR="00BC4E4B" w:rsidRPr="000512E1" w:rsidRDefault="00BC4E4B" w:rsidP="00BC4E4B">
      <w:pPr>
        <w:shd w:val="clear" w:color="auto" w:fill="FFFFFF"/>
        <w:spacing w:beforeLines="20" w:before="48" w:afterLines="20" w:after="48" w:line="360" w:lineRule="auto"/>
        <w:ind w:rightChars="100" w:right="220"/>
        <w:rPr>
          <w:rFonts w:ascii="Arial" w:hAnsi="Arial" w:cs="Arial"/>
          <w:b/>
          <w:u w:val="single"/>
        </w:rPr>
      </w:pPr>
      <w:r w:rsidRPr="000512E1">
        <w:rPr>
          <w:rFonts w:ascii="Arial" w:hAnsi="Arial" w:cs="Arial"/>
          <w:b/>
          <w:u w:val="single"/>
        </w:rPr>
        <w:t xml:space="preserve">2.2.1. Preparation of </w:t>
      </w:r>
      <w:r>
        <w:rPr>
          <w:rFonts w:ascii="Arial" w:hAnsi="Arial" w:cs="Arial"/>
          <w:b/>
          <w:u w:val="single"/>
        </w:rPr>
        <w:t>Azolla meal</w:t>
      </w:r>
      <w:r w:rsidR="00C169DE">
        <w:rPr>
          <w:rFonts w:ascii="Arial" w:hAnsi="Arial" w:cs="Arial"/>
          <w:b/>
          <w:u w:val="single"/>
        </w:rPr>
        <w:t xml:space="preserve"> and fish meal</w:t>
      </w:r>
    </w:p>
    <w:p w14:paraId="350794BF" w14:textId="5BCCB619" w:rsidR="00FC6C44" w:rsidRDefault="00DA6A21" w:rsidP="00664715">
      <w:pPr>
        <w:shd w:val="clear" w:color="auto" w:fill="FFFFFF"/>
        <w:spacing w:beforeLines="20" w:before="48" w:afterLines="20" w:after="48" w:line="360" w:lineRule="auto"/>
        <w:ind w:rightChars="100" w:right="220"/>
        <w:jc w:val="both"/>
        <w:rPr>
          <w:rFonts w:ascii="Arial" w:hAnsi="Arial" w:cs="Arial"/>
          <w:color w:val="000000" w:themeColor="text1"/>
        </w:rPr>
      </w:pPr>
      <w:r w:rsidRPr="00DA6A21">
        <w:rPr>
          <w:rFonts w:ascii="Arial" w:hAnsi="Arial" w:cs="Arial"/>
          <w:color w:val="000000" w:themeColor="text1"/>
        </w:rPr>
        <w:t xml:space="preserve">A growth trial of 90 days was conducted on Twenty-seven Konkan </w:t>
      </w:r>
      <w:proofErr w:type="spellStart"/>
      <w:r w:rsidRPr="00DA6A21">
        <w:rPr>
          <w:rFonts w:ascii="Arial" w:hAnsi="Arial" w:cs="Arial"/>
          <w:color w:val="000000" w:themeColor="text1"/>
        </w:rPr>
        <w:t>Kanyal</w:t>
      </w:r>
      <w:proofErr w:type="spellEnd"/>
      <w:r w:rsidRPr="00DA6A21">
        <w:rPr>
          <w:rFonts w:ascii="Arial" w:hAnsi="Arial" w:cs="Arial"/>
          <w:color w:val="000000" w:themeColor="text1"/>
        </w:rPr>
        <w:t xml:space="preserve"> goats divided in nine treatment combination groups of three goats in each to study the effect of feeding optimum level of Azolla meal and fish meal on growth performance and chevon quality of goats. Dried fish meal procured from market was again dried in the solar tunnel dryer for removal of moisture present in the fish meal (till DM 95 per cent). Fresh Azolla was grown at instructional dairy farm ponds. Fully grown Azolla was harvested and dried inside the solar tunnel dryer for making the Azolla meal.</w:t>
      </w:r>
    </w:p>
    <w:p w14:paraId="5DCD4C22" w14:textId="41E8CDA5" w:rsidR="00C169DE" w:rsidRPr="00AD444B" w:rsidRDefault="00C169DE" w:rsidP="00AD444B">
      <w:pPr>
        <w:shd w:val="clear" w:color="auto" w:fill="FFFFFF"/>
        <w:spacing w:beforeLines="20" w:before="48" w:afterLines="20" w:after="48" w:line="360" w:lineRule="auto"/>
        <w:ind w:rightChars="100" w:right="220"/>
        <w:rPr>
          <w:rFonts w:ascii="Arial" w:hAnsi="Arial" w:cs="Arial"/>
          <w:b/>
          <w:u w:val="single"/>
        </w:rPr>
      </w:pPr>
      <w:r w:rsidRPr="000512E1">
        <w:rPr>
          <w:rFonts w:ascii="Arial" w:hAnsi="Arial" w:cs="Arial"/>
          <w:b/>
          <w:u w:val="single"/>
        </w:rPr>
        <w:t>2.2.</w:t>
      </w:r>
      <w:r>
        <w:rPr>
          <w:rFonts w:ascii="Arial" w:hAnsi="Arial" w:cs="Arial"/>
          <w:b/>
          <w:u w:val="single"/>
        </w:rPr>
        <w:t>2</w:t>
      </w:r>
      <w:r w:rsidRPr="000512E1">
        <w:rPr>
          <w:rFonts w:ascii="Arial" w:hAnsi="Arial" w:cs="Arial"/>
          <w:b/>
          <w:u w:val="single"/>
        </w:rPr>
        <w:t xml:space="preserve">. </w:t>
      </w:r>
      <w:r>
        <w:rPr>
          <w:rFonts w:ascii="Arial" w:hAnsi="Arial" w:cs="Arial"/>
          <w:b/>
          <w:u w:val="single"/>
        </w:rPr>
        <w:t xml:space="preserve">Feeding </w:t>
      </w:r>
    </w:p>
    <w:p w14:paraId="5F78EF7D" w14:textId="3D8875F6" w:rsidR="00C169DE" w:rsidRDefault="00C169DE" w:rsidP="00C169DE">
      <w:pPr>
        <w:tabs>
          <w:tab w:val="left" w:pos="763"/>
          <w:tab w:val="left" w:pos="764"/>
          <w:tab w:val="left" w:pos="4588"/>
        </w:tabs>
        <w:spacing w:after="200" w:line="360" w:lineRule="auto"/>
        <w:ind w:left="18"/>
        <w:jc w:val="both"/>
        <w:rPr>
          <w:rFonts w:ascii="Arial" w:hAnsi="Arial" w:cs="Arial"/>
          <w:color w:val="000000" w:themeColor="text1"/>
        </w:rPr>
      </w:pPr>
      <w:r>
        <w:rPr>
          <w:color w:val="000000" w:themeColor="text1"/>
        </w:rPr>
        <w:tab/>
      </w:r>
      <w:r w:rsidRPr="00C169DE">
        <w:rPr>
          <w:rFonts w:ascii="Arial" w:hAnsi="Arial" w:cs="Arial"/>
          <w:color w:val="000000" w:themeColor="text1"/>
        </w:rPr>
        <w:t>All the experimental goats including control group (A</w:t>
      </w:r>
      <w:r w:rsidRPr="00C169DE">
        <w:rPr>
          <w:rFonts w:ascii="Arial" w:hAnsi="Arial" w:cs="Arial"/>
          <w:color w:val="000000" w:themeColor="text1"/>
          <w:vertAlign w:val="subscript"/>
        </w:rPr>
        <w:t>0</w:t>
      </w:r>
      <w:r w:rsidRPr="00C169DE">
        <w:rPr>
          <w:rFonts w:ascii="Arial" w:hAnsi="Arial" w:cs="Arial"/>
          <w:color w:val="000000" w:themeColor="text1"/>
        </w:rPr>
        <w:t>F</w:t>
      </w:r>
      <w:r w:rsidRPr="00C169DE">
        <w:rPr>
          <w:rFonts w:ascii="Arial" w:hAnsi="Arial" w:cs="Arial"/>
          <w:color w:val="000000" w:themeColor="text1"/>
          <w:vertAlign w:val="subscript"/>
        </w:rPr>
        <w:t>0</w:t>
      </w:r>
      <w:r w:rsidRPr="00C169DE">
        <w:rPr>
          <w:rFonts w:ascii="Arial" w:hAnsi="Arial" w:cs="Arial"/>
          <w:color w:val="000000" w:themeColor="text1"/>
        </w:rPr>
        <w:t xml:space="preserve">) were fed as per ICAR (2013) feeding standard to meet their nutritional requirement. The Azolla meal and fish meal were supplemented through concentrate to goats in treatment combinations </w:t>
      </w:r>
      <w:r w:rsidRPr="00C169DE">
        <w:rPr>
          <w:rFonts w:ascii="Arial" w:hAnsi="Arial" w:cs="Arial"/>
          <w:i/>
          <w:iCs/>
          <w:color w:val="000000" w:themeColor="text1"/>
        </w:rPr>
        <w:t>viz;</w:t>
      </w:r>
      <w:r w:rsidRPr="00C169DE">
        <w:rPr>
          <w:rFonts w:ascii="Arial" w:hAnsi="Arial" w:cs="Arial"/>
          <w:color w:val="000000" w:themeColor="text1"/>
        </w:rPr>
        <w:t xml:space="preserve"> (A</w:t>
      </w:r>
      <w:r w:rsidRPr="00C169DE">
        <w:rPr>
          <w:rFonts w:ascii="Arial" w:hAnsi="Arial" w:cs="Arial"/>
          <w:color w:val="000000" w:themeColor="text1"/>
          <w:vertAlign w:val="subscript"/>
        </w:rPr>
        <w:t>0</w:t>
      </w:r>
      <w:r w:rsidRPr="00C169DE">
        <w:rPr>
          <w:rFonts w:ascii="Arial" w:hAnsi="Arial" w:cs="Arial"/>
          <w:color w:val="000000" w:themeColor="text1"/>
        </w:rPr>
        <w:t>F</w:t>
      </w:r>
      <w:r w:rsidRPr="00C169DE">
        <w:rPr>
          <w:rFonts w:ascii="Arial" w:hAnsi="Arial" w:cs="Arial"/>
          <w:color w:val="000000" w:themeColor="text1"/>
          <w:vertAlign w:val="subscript"/>
        </w:rPr>
        <w:t>1</w:t>
      </w:r>
      <w:r w:rsidRPr="00C169DE">
        <w:rPr>
          <w:rFonts w:ascii="Arial" w:hAnsi="Arial" w:cs="Arial"/>
          <w:color w:val="000000" w:themeColor="text1"/>
        </w:rPr>
        <w:t>) 4 gm fish meal, (A</w:t>
      </w:r>
      <w:r w:rsidRPr="00C169DE">
        <w:rPr>
          <w:rFonts w:ascii="Arial" w:hAnsi="Arial" w:cs="Arial"/>
          <w:color w:val="000000" w:themeColor="text1"/>
          <w:vertAlign w:val="subscript"/>
        </w:rPr>
        <w:t>0</w:t>
      </w: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8 gm fish meal, (A</w:t>
      </w:r>
      <w:r w:rsidRPr="00C169DE">
        <w:rPr>
          <w:rFonts w:ascii="Arial" w:hAnsi="Arial" w:cs="Arial"/>
          <w:color w:val="000000" w:themeColor="text1"/>
          <w:vertAlign w:val="subscript"/>
        </w:rPr>
        <w:t>1</w:t>
      </w:r>
      <w:r w:rsidRPr="00C169DE">
        <w:rPr>
          <w:rFonts w:ascii="Arial" w:hAnsi="Arial" w:cs="Arial"/>
          <w:color w:val="000000" w:themeColor="text1"/>
        </w:rPr>
        <w:t>F</w:t>
      </w:r>
      <w:r w:rsidRPr="00C169DE">
        <w:rPr>
          <w:rFonts w:ascii="Arial" w:hAnsi="Arial" w:cs="Arial"/>
          <w:color w:val="000000" w:themeColor="text1"/>
          <w:vertAlign w:val="subscript"/>
        </w:rPr>
        <w:t>0</w:t>
      </w:r>
      <w:r w:rsidRPr="00C169DE">
        <w:rPr>
          <w:rFonts w:ascii="Arial" w:hAnsi="Arial" w:cs="Arial"/>
          <w:color w:val="000000" w:themeColor="text1"/>
        </w:rPr>
        <w:t>) 4 gm Azolla meal, (A</w:t>
      </w:r>
      <w:r w:rsidRPr="00C169DE">
        <w:rPr>
          <w:rFonts w:ascii="Arial" w:hAnsi="Arial" w:cs="Arial"/>
          <w:color w:val="000000" w:themeColor="text1"/>
          <w:vertAlign w:val="subscript"/>
        </w:rPr>
        <w:t>1</w:t>
      </w:r>
      <w:r w:rsidRPr="00C169DE">
        <w:rPr>
          <w:rFonts w:ascii="Arial" w:hAnsi="Arial" w:cs="Arial"/>
          <w:color w:val="000000" w:themeColor="text1"/>
        </w:rPr>
        <w:t>F</w:t>
      </w:r>
      <w:r w:rsidRPr="00C169DE">
        <w:rPr>
          <w:rFonts w:ascii="Arial" w:hAnsi="Arial" w:cs="Arial"/>
          <w:color w:val="000000" w:themeColor="text1"/>
          <w:vertAlign w:val="subscript"/>
        </w:rPr>
        <w:t>1</w:t>
      </w:r>
      <w:r w:rsidRPr="00C169DE">
        <w:rPr>
          <w:rFonts w:ascii="Arial" w:hAnsi="Arial" w:cs="Arial"/>
          <w:color w:val="000000" w:themeColor="text1"/>
        </w:rPr>
        <w:t>) 4 gm Azolla meal and 4 gm fish meal, (A</w:t>
      </w:r>
      <w:r w:rsidRPr="00C169DE">
        <w:rPr>
          <w:rFonts w:ascii="Arial" w:hAnsi="Arial" w:cs="Arial"/>
          <w:color w:val="000000" w:themeColor="text1"/>
          <w:vertAlign w:val="subscript"/>
        </w:rPr>
        <w:t>1</w:t>
      </w: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4 gm Azolla meal and 8 gm fish meal, (A</w:t>
      </w:r>
      <w:r w:rsidRPr="00C169DE">
        <w:rPr>
          <w:rFonts w:ascii="Arial" w:hAnsi="Arial" w:cs="Arial"/>
          <w:color w:val="000000" w:themeColor="text1"/>
          <w:vertAlign w:val="subscript"/>
        </w:rPr>
        <w:t>2</w:t>
      </w:r>
      <w:r w:rsidRPr="00C169DE">
        <w:rPr>
          <w:rFonts w:ascii="Arial" w:hAnsi="Arial" w:cs="Arial"/>
          <w:color w:val="000000" w:themeColor="text1"/>
        </w:rPr>
        <w:t>F</w:t>
      </w:r>
      <w:r w:rsidRPr="00C169DE">
        <w:rPr>
          <w:rFonts w:ascii="Arial" w:hAnsi="Arial" w:cs="Arial"/>
          <w:color w:val="000000" w:themeColor="text1"/>
          <w:vertAlign w:val="subscript"/>
        </w:rPr>
        <w:t>0</w:t>
      </w:r>
      <w:r w:rsidRPr="00C169DE">
        <w:rPr>
          <w:rFonts w:ascii="Arial" w:hAnsi="Arial" w:cs="Arial"/>
          <w:color w:val="000000" w:themeColor="text1"/>
        </w:rPr>
        <w:t>) 8 gm Azolla meal, (A</w:t>
      </w:r>
      <w:r w:rsidRPr="00C169DE">
        <w:rPr>
          <w:rFonts w:ascii="Arial" w:hAnsi="Arial" w:cs="Arial"/>
          <w:color w:val="000000" w:themeColor="text1"/>
          <w:vertAlign w:val="subscript"/>
        </w:rPr>
        <w:t>2</w:t>
      </w:r>
      <w:r w:rsidRPr="00C169DE">
        <w:rPr>
          <w:rFonts w:ascii="Arial" w:hAnsi="Arial" w:cs="Arial"/>
          <w:color w:val="000000" w:themeColor="text1"/>
        </w:rPr>
        <w:t>F</w:t>
      </w:r>
      <w:r w:rsidRPr="00C169DE">
        <w:rPr>
          <w:rFonts w:ascii="Arial" w:hAnsi="Arial" w:cs="Arial"/>
          <w:color w:val="000000" w:themeColor="text1"/>
          <w:vertAlign w:val="subscript"/>
        </w:rPr>
        <w:t>1</w:t>
      </w:r>
      <w:r w:rsidRPr="00C169DE">
        <w:rPr>
          <w:rFonts w:ascii="Arial" w:hAnsi="Arial" w:cs="Arial"/>
          <w:color w:val="000000" w:themeColor="text1"/>
        </w:rPr>
        <w:t>) 8 gm Azolla meal and 4 gm fish meal and (A</w:t>
      </w:r>
      <w:r w:rsidRPr="00C169DE">
        <w:rPr>
          <w:rFonts w:ascii="Arial" w:hAnsi="Arial" w:cs="Arial"/>
          <w:color w:val="000000" w:themeColor="text1"/>
          <w:vertAlign w:val="subscript"/>
        </w:rPr>
        <w:t>2</w:t>
      </w: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8 gm Azolla meal 8 gm fish meal supplemented with concentrate per day up to the 90 days with seven days of metabolic trial for collection of urine and faeces samples of goats.</w:t>
      </w:r>
    </w:p>
    <w:p w14:paraId="6E4B7B45" w14:textId="110C7BA8" w:rsidR="00C169DE" w:rsidRPr="00482E0A" w:rsidRDefault="00482E0A" w:rsidP="00C169DE">
      <w:pPr>
        <w:spacing w:after="200" w:line="360" w:lineRule="auto"/>
        <w:jc w:val="both"/>
        <w:rPr>
          <w:rFonts w:ascii="Arial" w:hAnsi="Arial" w:cs="Arial"/>
          <w:b/>
          <w:color w:val="000000" w:themeColor="text1"/>
          <w:u w:val="single"/>
        </w:rPr>
      </w:pPr>
      <w:r w:rsidRPr="000512E1">
        <w:rPr>
          <w:rFonts w:ascii="Arial" w:hAnsi="Arial" w:cs="Arial"/>
          <w:b/>
          <w:u w:val="single"/>
        </w:rPr>
        <w:t>2.2.</w:t>
      </w:r>
      <w:r>
        <w:rPr>
          <w:rFonts w:ascii="Arial" w:hAnsi="Arial" w:cs="Arial"/>
          <w:b/>
          <w:u w:val="single"/>
        </w:rPr>
        <w:t>3</w:t>
      </w:r>
      <w:r w:rsidRPr="000512E1">
        <w:rPr>
          <w:rFonts w:ascii="Arial" w:hAnsi="Arial" w:cs="Arial"/>
          <w:b/>
          <w:u w:val="single"/>
        </w:rPr>
        <w:t xml:space="preserve">. </w:t>
      </w:r>
      <w:r w:rsidR="00C169DE" w:rsidRPr="00482E0A">
        <w:rPr>
          <w:rFonts w:ascii="Arial" w:hAnsi="Arial" w:cs="Arial"/>
          <w:b/>
          <w:color w:val="000000" w:themeColor="text1"/>
          <w:u w:val="single"/>
        </w:rPr>
        <w:t>Treatment details</w:t>
      </w:r>
    </w:p>
    <w:p w14:paraId="60C4FB2D" w14:textId="77777777" w:rsidR="00C169DE" w:rsidRPr="00C169DE" w:rsidRDefault="00C169DE" w:rsidP="00625BD9">
      <w:pPr>
        <w:spacing w:after="0" w:line="360" w:lineRule="auto"/>
        <w:jc w:val="both"/>
        <w:rPr>
          <w:rFonts w:ascii="Arial" w:hAnsi="Arial" w:cs="Arial"/>
          <w:color w:val="000000" w:themeColor="text1"/>
        </w:rPr>
      </w:pPr>
      <w:r w:rsidRPr="00C169DE">
        <w:rPr>
          <w:rFonts w:ascii="Arial" w:hAnsi="Arial" w:cs="Arial"/>
          <w:color w:val="000000" w:themeColor="text1"/>
        </w:rPr>
        <w:t>Number of treatment combinations: 9</w:t>
      </w:r>
    </w:p>
    <w:p w14:paraId="7FE4E9F3" w14:textId="77777777" w:rsidR="00C169DE" w:rsidRPr="00C169DE" w:rsidRDefault="00C169DE" w:rsidP="00625BD9">
      <w:pPr>
        <w:spacing w:after="0" w:line="360" w:lineRule="auto"/>
        <w:jc w:val="both"/>
        <w:rPr>
          <w:rFonts w:ascii="Arial" w:hAnsi="Arial" w:cs="Arial"/>
          <w:color w:val="000000" w:themeColor="text1"/>
        </w:rPr>
      </w:pPr>
      <w:r w:rsidRPr="00C169DE">
        <w:rPr>
          <w:rFonts w:ascii="Arial" w:hAnsi="Arial" w:cs="Arial"/>
          <w:color w:val="000000" w:themeColor="text1"/>
        </w:rPr>
        <w:t>No. of replications: 3</w:t>
      </w:r>
    </w:p>
    <w:p w14:paraId="332EB9B3" w14:textId="4D228297" w:rsidR="00625BD9" w:rsidRPr="00C169DE" w:rsidRDefault="00C169DE" w:rsidP="00625BD9">
      <w:pPr>
        <w:spacing w:after="0" w:line="360" w:lineRule="auto"/>
        <w:jc w:val="both"/>
        <w:rPr>
          <w:rFonts w:ascii="Arial" w:hAnsi="Arial" w:cs="Arial"/>
          <w:color w:val="000000" w:themeColor="text1"/>
        </w:rPr>
      </w:pPr>
      <w:r w:rsidRPr="00C169DE">
        <w:rPr>
          <w:rFonts w:ascii="Arial" w:hAnsi="Arial" w:cs="Arial"/>
          <w:color w:val="000000" w:themeColor="text1"/>
        </w:rPr>
        <w:t>Total no. of animals: 27</w:t>
      </w:r>
    </w:p>
    <w:p w14:paraId="13F34EFB" w14:textId="0B115E95" w:rsidR="00C169DE" w:rsidRPr="00482E0A" w:rsidRDefault="00482E0A" w:rsidP="00C169DE">
      <w:pPr>
        <w:spacing w:line="360" w:lineRule="auto"/>
        <w:jc w:val="both"/>
        <w:rPr>
          <w:rFonts w:ascii="Arial" w:hAnsi="Arial" w:cs="Arial"/>
          <w:b/>
          <w:color w:val="000000" w:themeColor="text1"/>
          <w:u w:val="single"/>
        </w:rPr>
      </w:pPr>
      <w:r w:rsidRPr="000512E1">
        <w:rPr>
          <w:rFonts w:ascii="Arial" w:hAnsi="Arial" w:cs="Arial"/>
          <w:b/>
          <w:u w:val="single"/>
        </w:rPr>
        <w:t>2.2.</w:t>
      </w:r>
      <w:r>
        <w:rPr>
          <w:rFonts w:ascii="Arial" w:hAnsi="Arial" w:cs="Arial"/>
          <w:b/>
          <w:u w:val="single"/>
        </w:rPr>
        <w:t>4</w:t>
      </w:r>
      <w:r w:rsidRPr="00482E0A">
        <w:rPr>
          <w:rFonts w:ascii="Arial" w:hAnsi="Arial" w:cs="Arial"/>
          <w:b/>
          <w:u w:val="single"/>
        </w:rPr>
        <w:t xml:space="preserve">. </w:t>
      </w:r>
      <w:r w:rsidR="00C169DE" w:rsidRPr="00482E0A">
        <w:rPr>
          <w:rFonts w:ascii="Arial" w:hAnsi="Arial" w:cs="Arial"/>
          <w:b/>
          <w:color w:val="000000" w:themeColor="text1"/>
          <w:u w:val="single"/>
        </w:rPr>
        <w:t>Experimental layout:</w:t>
      </w:r>
    </w:p>
    <w:p w14:paraId="7829BD5C"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Basal feed :- Red gram straw +Hybrid Napier grass +Concentrate mixture</w:t>
      </w:r>
    </w:p>
    <w:p w14:paraId="74526BE1"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F</w:t>
      </w:r>
      <w:r w:rsidRPr="00C169DE">
        <w:rPr>
          <w:rFonts w:ascii="Arial" w:hAnsi="Arial" w:cs="Arial"/>
          <w:color w:val="000000" w:themeColor="text1"/>
          <w:vertAlign w:val="subscript"/>
        </w:rPr>
        <w:t xml:space="preserve">1 </w:t>
      </w:r>
      <w:r w:rsidRPr="00C169DE">
        <w:rPr>
          <w:rFonts w:ascii="Arial" w:hAnsi="Arial" w:cs="Arial"/>
          <w:color w:val="000000" w:themeColor="text1"/>
        </w:rPr>
        <w:t xml:space="preserve">= 4 gm fish meal </w:t>
      </w:r>
    </w:p>
    <w:p w14:paraId="19018184"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 xml:space="preserve">1 </w:t>
      </w:r>
      <w:r w:rsidRPr="00C169DE">
        <w:rPr>
          <w:rFonts w:ascii="Arial" w:hAnsi="Arial" w:cs="Arial"/>
          <w:color w:val="000000" w:themeColor="text1"/>
        </w:rPr>
        <w:t xml:space="preserve">= 4 gm Azolla meal </w:t>
      </w:r>
    </w:p>
    <w:p w14:paraId="69D25248"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xml:space="preserve"> = 8 gm fish meal </w:t>
      </w:r>
    </w:p>
    <w:p w14:paraId="42DA069B" w14:textId="17629713" w:rsidR="00625BD9" w:rsidRPr="00AA489B" w:rsidRDefault="00C169DE" w:rsidP="00AA489B">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 xml:space="preserve">2 </w:t>
      </w:r>
      <w:r w:rsidRPr="00C169DE">
        <w:rPr>
          <w:rFonts w:ascii="Arial" w:hAnsi="Arial" w:cs="Arial"/>
          <w:color w:val="000000" w:themeColor="text1"/>
        </w:rPr>
        <w:t>= 8 gm Azolla meal</w:t>
      </w:r>
    </w:p>
    <w:p w14:paraId="04C94636" w14:textId="3FF8B239" w:rsidR="00C169DE" w:rsidRPr="00C169DE" w:rsidRDefault="00C169DE" w:rsidP="00C169DE">
      <w:pPr>
        <w:tabs>
          <w:tab w:val="left" w:pos="-109"/>
          <w:tab w:val="left" w:pos="4588"/>
        </w:tabs>
        <w:spacing w:line="360" w:lineRule="auto"/>
        <w:ind w:right="81"/>
        <w:jc w:val="both"/>
        <w:rPr>
          <w:rFonts w:ascii="Arial" w:hAnsi="Arial" w:cs="Arial"/>
          <w:b/>
          <w:bCs/>
          <w:color w:val="000000" w:themeColor="text1"/>
        </w:rPr>
      </w:pPr>
      <w:r w:rsidRPr="00C169DE">
        <w:rPr>
          <w:rFonts w:ascii="Arial" w:hAnsi="Arial" w:cs="Arial"/>
          <w:b/>
          <w:bCs/>
          <w:color w:val="000000" w:themeColor="text1"/>
        </w:rPr>
        <w:t xml:space="preserve">Treatment combinations: </w:t>
      </w:r>
    </w:p>
    <w:p w14:paraId="3897351F"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0</w:t>
      </w:r>
      <w:r w:rsidRPr="00C169DE">
        <w:rPr>
          <w:rFonts w:ascii="Arial" w:hAnsi="Arial" w:cs="Arial"/>
          <w:color w:val="000000" w:themeColor="text1"/>
        </w:rPr>
        <w:t>F</w:t>
      </w:r>
      <w:r w:rsidRPr="00C169DE">
        <w:rPr>
          <w:rFonts w:ascii="Arial" w:hAnsi="Arial" w:cs="Arial"/>
          <w:color w:val="000000" w:themeColor="text1"/>
          <w:vertAlign w:val="subscript"/>
        </w:rPr>
        <w:t xml:space="preserve">0 </w:t>
      </w:r>
      <w:r w:rsidRPr="00C169DE">
        <w:rPr>
          <w:rFonts w:ascii="Arial" w:hAnsi="Arial" w:cs="Arial"/>
          <w:color w:val="000000" w:themeColor="text1"/>
        </w:rPr>
        <w:t>- Basal feed (Control)</w:t>
      </w:r>
    </w:p>
    <w:p w14:paraId="1BDDC63F"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0</w:t>
      </w:r>
      <w:r w:rsidRPr="00C169DE">
        <w:rPr>
          <w:rFonts w:ascii="Arial" w:hAnsi="Arial" w:cs="Arial"/>
          <w:color w:val="000000" w:themeColor="text1"/>
        </w:rPr>
        <w:t>F</w:t>
      </w:r>
      <w:r w:rsidRPr="00C169DE">
        <w:rPr>
          <w:rFonts w:ascii="Arial" w:hAnsi="Arial" w:cs="Arial"/>
          <w:color w:val="000000" w:themeColor="text1"/>
          <w:vertAlign w:val="subscript"/>
        </w:rPr>
        <w:t>1</w:t>
      </w:r>
      <w:r w:rsidRPr="00C169DE">
        <w:rPr>
          <w:rFonts w:ascii="Arial" w:hAnsi="Arial" w:cs="Arial"/>
          <w:color w:val="000000" w:themeColor="text1"/>
        </w:rPr>
        <w:t>- Basal feed + 4 gm fish meal</w:t>
      </w:r>
    </w:p>
    <w:p w14:paraId="260B2C84"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0</w:t>
      </w: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Basal feed + 8 gm fish meal</w:t>
      </w:r>
    </w:p>
    <w:p w14:paraId="15B77E53"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1</w:t>
      </w:r>
      <w:r w:rsidRPr="00C169DE">
        <w:rPr>
          <w:rFonts w:ascii="Arial" w:hAnsi="Arial" w:cs="Arial"/>
          <w:color w:val="000000" w:themeColor="text1"/>
        </w:rPr>
        <w:t>F</w:t>
      </w:r>
      <w:r w:rsidRPr="00C169DE">
        <w:rPr>
          <w:rFonts w:ascii="Arial" w:hAnsi="Arial" w:cs="Arial"/>
          <w:color w:val="000000" w:themeColor="text1"/>
          <w:vertAlign w:val="subscript"/>
        </w:rPr>
        <w:t>0</w:t>
      </w:r>
      <w:r w:rsidRPr="00C169DE">
        <w:rPr>
          <w:rFonts w:ascii="Arial" w:hAnsi="Arial" w:cs="Arial"/>
          <w:color w:val="000000" w:themeColor="text1"/>
        </w:rPr>
        <w:t>- Basal feed + 4 gm Azolla meal</w:t>
      </w:r>
    </w:p>
    <w:p w14:paraId="3B75FCBC"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1</w:t>
      </w:r>
      <w:r w:rsidRPr="00C169DE">
        <w:rPr>
          <w:rFonts w:ascii="Arial" w:hAnsi="Arial" w:cs="Arial"/>
          <w:color w:val="000000" w:themeColor="text1"/>
        </w:rPr>
        <w:t>F</w:t>
      </w:r>
      <w:r w:rsidRPr="00C169DE">
        <w:rPr>
          <w:rFonts w:ascii="Arial" w:hAnsi="Arial" w:cs="Arial"/>
          <w:color w:val="000000" w:themeColor="text1"/>
          <w:vertAlign w:val="subscript"/>
        </w:rPr>
        <w:t>1</w:t>
      </w:r>
      <w:r w:rsidRPr="00C169DE">
        <w:rPr>
          <w:rFonts w:ascii="Arial" w:hAnsi="Arial" w:cs="Arial"/>
          <w:color w:val="000000" w:themeColor="text1"/>
        </w:rPr>
        <w:t>- Basal feed + 4 gm Azolla meal + 4 gm fish meal</w:t>
      </w:r>
    </w:p>
    <w:p w14:paraId="386D962F"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lastRenderedPageBreak/>
        <w:t>A</w:t>
      </w:r>
      <w:r w:rsidRPr="00C169DE">
        <w:rPr>
          <w:rFonts w:ascii="Arial" w:hAnsi="Arial" w:cs="Arial"/>
          <w:color w:val="000000" w:themeColor="text1"/>
          <w:vertAlign w:val="subscript"/>
        </w:rPr>
        <w:t>1</w:t>
      </w: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Basal feed + 4 gm Azolla meal+ 8 gm fish meal</w:t>
      </w:r>
    </w:p>
    <w:p w14:paraId="5F275367"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2</w:t>
      </w:r>
      <w:r w:rsidRPr="00C169DE">
        <w:rPr>
          <w:rFonts w:ascii="Arial" w:hAnsi="Arial" w:cs="Arial"/>
          <w:color w:val="000000" w:themeColor="text1"/>
        </w:rPr>
        <w:t>F</w:t>
      </w:r>
      <w:r w:rsidRPr="00C169DE">
        <w:rPr>
          <w:rFonts w:ascii="Arial" w:hAnsi="Arial" w:cs="Arial"/>
          <w:color w:val="000000" w:themeColor="text1"/>
          <w:vertAlign w:val="subscript"/>
        </w:rPr>
        <w:t>0</w:t>
      </w:r>
      <w:r w:rsidRPr="00C169DE">
        <w:rPr>
          <w:rFonts w:ascii="Arial" w:hAnsi="Arial" w:cs="Arial"/>
          <w:color w:val="000000" w:themeColor="text1"/>
        </w:rPr>
        <w:t>- Basal feed + 8 gm Azolla meal</w:t>
      </w:r>
    </w:p>
    <w:p w14:paraId="02B77774"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2</w:t>
      </w:r>
      <w:r w:rsidRPr="00C169DE">
        <w:rPr>
          <w:rFonts w:ascii="Arial" w:hAnsi="Arial" w:cs="Arial"/>
          <w:color w:val="000000" w:themeColor="text1"/>
        </w:rPr>
        <w:t>F</w:t>
      </w:r>
      <w:r w:rsidRPr="00C169DE">
        <w:rPr>
          <w:rFonts w:ascii="Arial" w:hAnsi="Arial" w:cs="Arial"/>
          <w:color w:val="000000" w:themeColor="text1"/>
          <w:vertAlign w:val="subscript"/>
        </w:rPr>
        <w:t>1</w:t>
      </w:r>
      <w:r w:rsidRPr="00C169DE">
        <w:rPr>
          <w:rFonts w:ascii="Arial" w:hAnsi="Arial" w:cs="Arial"/>
          <w:color w:val="000000" w:themeColor="text1"/>
        </w:rPr>
        <w:t>- Basal feed + 8 gm Azolla meal + 4 gm fish meal</w:t>
      </w:r>
    </w:p>
    <w:p w14:paraId="536E593B" w14:textId="77777777" w:rsid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2</w:t>
      </w: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Basal feed + 8 gm Azolla meal + 8 gm fish meal</w:t>
      </w:r>
    </w:p>
    <w:p w14:paraId="37C3D298" w14:textId="2BA968F3" w:rsidR="005A3C5E" w:rsidRPr="006E17D5" w:rsidRDefault="00F941D7" w:rsidP="00AA489B">
      <w:pPr>
        <w:spacing w:after="0" w:line="360" w:lineRule="auto"/>
        <w:jc w:val="both"/>
        <w:rPr>
          <w:rFonts w:ascii="Arial" w:hAnsi="Arial" w:cs="Arial"/>
          <w:b/>
          <w:bCs/>
          <w:szCs w:val="22"/>
          <w:u w:val="single"/>
        </w:rPr>
      </w:pPr>
      <w:r w:rsidRPr="006E17D5">
        <w:rPr>
          <w:rFonts w:ascii="Arial" w:hAnsi="Arial" w:cs="Arial"/>
          <w:b/>
          <w:bCs/>
          <w:szCs w:val="22"/>
          <w:u w:val="single"/>
        </w:rPr>
        <w:t>2.2.4.</w:t>
      </w:r>
      <w:r w:rsidR="005A3C5E" w:rsidRPr="006E17D5">
        <w:rPr>
          <w:rFonts w:ascii="Arial" w:hAnsi="Arial" w:cs="Arial"/>
          <w:b/>
          <w:bCs/>
          <w:szCs w:val="22"/>
          <w:u w:val="single"/>
        </w:rPr>
        <w:t>Replications</w:t>
      </w:r>
    </w:p>
    <w:p w14:paraId="4946AF67" w14:textId="0AB30A86" w:rsidR="005A3C5E" w:rsidRPr="006E17D5" w:rsidRDefault="005A3C5E" w:rsidP="00AA489B">
      <w:pPr>
        <w:spacing w:after="0" w:line="360" w:lineRule="auto"/>
        <w:ind w:firstLine="720"/>
        <w:jc w:val="both"/>
        <w:rPr>
          <w:rFonts w:ascii="Arial" w:hAnsi="Arial" w:cs="Arial"/>
          <w:szCs w:val="22"/>
        </w:rPr>
      </w:pPr>
      <w:r w:rsidRPr="006E17D5">
        <w:rPr>
          <w:rFonts w:ascii="Arial" w:hAnsi="Arial" w:cs="Arial"/>
          <w:szCs w:val="22"/>
        </w:rPr>
        <w:t xml:space="preserve">The research was conducted with </w:t>
      </w:r>
      <w:r w:rsidR="006E17D5" w:rsidRPr="006E17D5">
        <w:rPr>
          <w:rFonts w:ascii="Arial" w:hAnsi="Arial" w:cs="Arial"/>
          <w:szCs w:val="22"/>
        </w:rPr>
        <w:t xml:space="preserve">Three </w:t>
      </w:r>
      <w:r w:rsidRPr="006E17D5">
        <w:rPr>
          <w:rFonts w:ascii="Arial" w:hAnsi="Arial" w:cs="Arial"/>
          <w:szCs w:val="22"/>
        </w:rPr>
        <w:t>replications.</w:t>
      </w:r>
    </w:p>
    <w:p w14:paraId="1C8C3B79" w14:textId="7A2FA0A1" w:rsidR="005A3C5E" w:rsidRPr="006E17D5" w:rsidRDefault="005A3C5E" w:rsidP="00AA489B">
      <w:pPr>
        <w:tabs>
          <w:tab w:val="left" w:pos="5547"/>
        </w:tabs>
        <w:spacing w:after="0" w:line="360" w:lineRule="auto"/>
        <w:rPr>
          <w:rFonts w:ascii="Arial" w:hAnsi="Arial" w:cs="Arial"/>
          <w:color w:val="000000"/>
          <w:szCs w:val="22"/>
          <w:u w:val="single"/>
        </w:rPr>
      </w:pPr>
      <w:r w:rsidRPr="006E17D5">
        <w:rPr>
          <w:rFonts w:ascii="Arial" w:hAnsi="Arial" w:cs="Arial"/>
          <w:b/>
          <w:color w:val="000000"/>
          <w:szCs w:val="22"/>
          <w:u w:val="single"/>
        </w:rPr>
        <w:t>2.2.5 Slaughter studies</w:t>
      </w:r>
    </w:p>
    <w:p w14:paraId="4AD24987" w14:textId="77777777" w:rsidR="005A3C5E" w:rsidRPr="006E17D5" w:rsidRDefault="005A3C5E" w:rsidP="001B726A">
      <w:pPr>
        <w:spacing w:after="0" w:line="360" w:lineRule="auto"/>
        <w:ind w:firstLine="720"/>
        <w:jc w:val="both"/>
        <w:rPr>
          <w:rFonts w:ascii="Arial" w:hAnsi="Arial" w:cs="Arial"/>
          <w:color w:val="000000"/>
          <w:szCs w:val="22"/>
        </w:rPr>
      </w:pPr>
      <w:bookmarkStart w:id="0" w:name="_Hlk126442337"/>
      <w:r w:rsidRPr="006E17D5">
        <w:rPr>
          <w:rFonts w:ascii="Arial" w:hAnsi="Arial" w:cs="Arial"/>
          <w:color w:val="000000"/>
          <w:szCs w:val="22"/>
        </w:rPr>
        <w:t>To study the chevon quality and quantity slaughter study were done after the completion of seven days digestion trial. The representative animals were slaughtered by ‘Halal’ method after overnight starving. The live weights before slaughter were recorded. Stripping, legging, dressing and evisceration were performed by adopting the standard procedures described by Gerrand (1964).</w:t>
      </w:r>
    </w:p>
    <w:p w14:paraId="005B9F35" w14:textId="77777777" w:rsidR="005A3C5E" w:rsidRPr="005A3C5E" w:rsidRDefault="005A3C5E" w:rsidP="001B726A">
      <w:pPr>
        <w:spacing w:after="0" w:line="360" w:lineRule="auto"/>
        <w:ind w:firstLine="720"/>
        <w:jc w:val="both"/>
        <w:rPr>
          <w:rFonts w:ascii="Arial" w:hAnsi="Arial" w:cs="Arial"/>
          <w:b/>
          <w:szCs w:val="22"/>
        </w:rPr>
      </w:pPr>
      <w:r w:rsidRPr="005A3C5E">
        <w:rPr>
          <w:rFonts w:ascii="Arial" w:hAnsi="Arial" w:cs="Arial"/>
          <w:color w:val="000000"/>
          <w:szCs w:val="22"/>
        </w:rPr>
        <w:t xml:space="preserve">The weight of primal cuts (legs, loin, rack, breast and fore shank, neck and shoulder) and visceral organs (liver, kidney, heart, testicles, spleen, lungs with trachea, abdominal fat and gastro-intestinal tract) were recorded. The carcasses were divided into 5 cuts - leg, loin, rack, shoulder and neck and fore shank and brisket as suggested by the National Livestock and Meat Board of United States of America (Brandly </w:t>
      </w:r>
      <w:r w:rsidRPr="005A3C5E">
        <w:rPr>
          <w:rFonts w:ascii="Arial" w:hAnsi="Arial" w:cs="Arial"/>
          <w:iCs/>
          <w:color w:val="000000"/>
          <w:szCs w:val="22"/>
        </w:rPr>
        <w:t>et al.,</w:t>
      </w:r>
      <w:r w:rsidRPr="005A3C5E">
        <w:rPr>
          <w:rFonts w:ascii="Arial" w:hAnsi="Arial" w:cs="Arial"/>
          <w:color w:val="000000"/>
          <w:szCs w:val="22"/>
        </w:rPr>
        <w:t xml:space="preserve"> 1968).</w:t>
      </w:r>
      <w:r w:rsidRPr="005A3C5E">
        <w:rPr>
          <w:rFonts w:ascii="Arial" w:hAnsi="Arial" w:cs="Arial"/>
          <w:b/>
          <w:szCs w:val="22"/>
        </w:rPr>
        <w:t xml:space="preserve"> </w:t>
      </w:r>
      <w:bookmarkEnd w:id="0"/>
    </w:p>
    <w:p w14:paraId="5D470620" w14:textId="39568C20" w:rsidR="006E17D5" w:rsidRPr="006E17D5" w:rsidRDefault="006E17D5" w:rsidP="001B726A">
      <w:pPr>
        <w:spacing w:after="0" w:line="360" w:lineRule="auto"/>
        <w:jc w:val="both"/>
        <w:rPr>
          <w:rFonts w:ascii="Arial" w:hAnsi="Arial" w:cs="Arial"/>
          <w:u w:val="single"/>
        </w:rPr>
      </w:pPr>
      <w:r w:rsidRPr="006E17D5">
        <w:rPr>
          <w:rFonts w:ascii="Arial" w:hAnsi="Arial" w:cs="Arial"/>
          <w:b/>
          <w:u w:val="single"/>
        </w:rPr>
        <w:t>2.2.6. Sensory evaluation of chevon</w:t>
      </w:r>
    </w:p>
    <w:p w14:paraId="08C2E706" w14:textId="5B5F789F" w:rsidR="006E17D5" w:rsidRPr="006E17D5" w:rsidRDefault="006E17D5" w:rsidP="0054761B">
      <w:pPr>
        <w:spacing w:after="0" w:line="360" w:lineRule="auto"/>
        <w:ind w:firstLine="720"/>
        <w:jc w:val="both"/>
        <w:rPr>
          <w:rFonts w:ascii="Arial" w:hAnsi="Arial" w:cs="Arial"/>
        </w:rPr>
      </w:pPr>
      <w:r w:rsidRPr="006E17D5">
        <w:rPr>
          <w:rFonts w:ascii="Arial" w:hAnsi="Arial" w:cs="Arial"/>
        </w:rPr>
        <w:t>T</w:t>
      </w:r>
      <w:r w:rsidRPr="006E17D5">
        <w:rPr>
          <w:rFonts w:ascii="Arial" w:hAnsi="Arial" w:cs="Arial"/>
          <w:lang w:bidi="hi-IN"/>
        </w:rPr>
        <w:t>en</w:t>
      </w:r>
      <w:r w:rsidRPr="006E17D5">
        <w:rPr>
          <w:rFonts w:ascii="Arial" w:hAnsi="Arial" w:cs="Arial"/>
        </w:rPr>
        <w:t xml:space="preserve"> potential panel</w:t>
      </w:r>
      <w:r w:rsidR="00802BE6">
        <w:rPr>
          <w:rFonts w:ascii="Arial" w:hAnsi="Arial" w:cs="Arial"/>
        </w:rPr>
        <w:t>l</w:t>
      </w:r>
      <w:r w:rsidRPr="006E17D5">
        <w:rPr>
          <w:rFonts w:ascii="Arial" w:hAnsi="Arial" w:cs="Arial"/>
        </w:rPr>
        <w:t xml:space="preserve">ists were selected from staff of the Department of Animal Husbandry and Dairy Science, Dr. BSKKV, </w:t>
      </w:r>
      <w:proofErr w:type="spellStart"/>
      <w:r w:rsidRPr="006E17D5">
        <w:rPr>
          <w:rFonts w:ascii="Arial" w:hAnsi="Arial" w:cs="Arial"/>
        </w:rPr>
        <w:t>Dapoli</w:t>
      </w:r>
      <w:proofErr w:type="spellEnd"/>
      <w:r w:rsidRPr="006E17D5">
        <w:rPr>
          <w:rFonts w:ascii="Arial" w:hAnsi="Arial" w:cs="Arial"/>
        </w:rPr>
        <w:t xml:space="preserve"> and other departments of the university. Pane</w:t>
      </w:r>
      <w:r w:rsidR="00C854EB">
        <w:rPr>
          <w:rFonts w:ascii="Arial" w:hAnsi="Arial" w:cs="Arial"/>
        </w:rPr>
        <w:t>l</w:t>
      </w:r>
      <w:r w:rsidRPr="006E17D5">
        <w:rPr>
          <w:rFonts w:ascii="Arial" w:hAnsi="Arial" w:cs="Arial"/>
        </w:rPr>
        <w:t xml:space="preserve">lists were selected on basis of the following criteria. </w:t>
      </w:r>
    </w:p>
    <w:p w14:paraId="38398379" w14:textId="3EC3D4D4" w:rsidR="001F7656" w:rsidRDefault="006E17D5" w:rsidP="0054761B">
      <w:pPr>
        <w:spacing w:after="0" w:line="360" w:lineRule="auto"/>
        <w:ind w:firstLine="720"/>
        <w:jc w:val="both"/>
        <w:rPr>
          <w:rFonts w:ascii="Arial" w:hAnsi="Arial" w:cs="Arial"/>
        </w:rPr>
      </w:pPr>
      <w:r w:rsidRPr="006E17D5">
        <w:rPr>
          <w:rFonts w:ascii="Arial" w:hAnsi="Arial" w:cs="Arial"/>
        </w:rPr>
        <w:t>Not allergic to any foods, interested in and willing to test the sample meat products, enjoy working in a group and able to participate during training and testing. Some of these pane</w:t>
      </w:r>
      <w:r w:rsidR="00262A91">
        <w:rPr>
          <w:rFonts w:ascii="Arial" w:hAnsi="Arial" w:cs="Arial"/>
        </w:rPr>
        <w:t>l</w:t>
      </w:r>
      <w:r w:rsidRPr="006E17D5">
        <w:rPr>
          <w:rFonts w:ascii="Arial" w:hAnsi="Arial" w:cs="Arial"/>
        </w:rPr>
        <w:t>lists had previous sensory training or descriptive analysis experience and had participated in the sensory assessment of chevon.</w:t>
      </w:r>
    </w:p>
    <w:p w14:paraId="715D1F72" w14:textId="574CCBF6" w:rsidR="005A3C5E" w:rsidRDefault="006E17D5" w:rsidP="0054761B">
      <w:pPr>
        <w:spacing w:after="0" w:line="360" w:lineRule="auto"/>
        <w:ind w:firstLine="720"/>
        <w:jc w:val="both"/>
        <w:rPr>
          <w:rFonts w:ascii="Arial" w:hAnsi="Arial" w:cs="Arial"/>
        </w:rPr>
      </w:pPr>
      <w:r w:rsidRPr="006E17D5">
        <w:rPr>
          <w:rFonts w:ascii="Arial" w:hAnsi="Arial" w:cs="Arial"/>
        </w:rPr>
        <w:t>Pressure cooked meat (pooled representative sample from each diet) 1.0 % salt was subjected to sensory evaluation on modified nine points hedonic scale for appearance, flavour, juiciness, tenderness and overall acceptability was given in score card. The questionnaire consisted of nine points hedonic scale where the respondents were to respond to the question of how much do you like or dislike the sample? The following scale was used to categorize the respondents</w:t>
      </w:r>
      <w:r w:rsidR="001F7656">
        <w:rPr>
          <w:rFonts w:ascii="Arial" w:hAnsi="Arial" w:cs="Arial"/>
        </w:rPr>
        <w:t>.</w:t>
      </w:r>
    </w:p>
    <w:p w14:paraId="648DABB6" w14:textId="77777777" w:rsidR="00174CC2" w:rsidRDefault="00174CC2" w:rsidP="0054761B">
      <w:pPr>
        <w:spacing w:after="0" w:line="360" w:lineRule="auto"/>
        <w:ind w:firstLine="720"/>
        <w:jc w:val="both"/>
        <w:rPr>
          <w:rFonts w:ascii="Arial" w:hAnsi="Arial" w:cs="Arial"/>
          <w:color w:val="000000"/>
        </w:rPr>
      </w:pPr>
      <w:r w:rsidRPr="00174CC2">
        <w:rPr>
          <w:rFonts w:ascii="Arial" w:hAnsi="Arial" w:cs="Arial"/>
          <w:color w:val="000000"/>
        </w:rPr>
        <w:t>All meat samples (n = 12/treatment) were coded with randomized 3-digit codes and rotated to prevent bias. Meat samples were lightly-salted (1.0 % salt) the cooked breasts were cut into smaller cubes of 2.5 x 2.5 x 2.5 cm to serve to the respondents. Each sample was served in a bowl. Tasting of meat samples was performed at room temperature. Each respondent tasted the samples before completing the relevant questionnaire. Tap water at room temperature was provided for rinsing between samples during the taste sessions.</w:t>
      </w:r>
    </w:p>
    <w:p w14:paraId="77341427" w14:textId="77777777" w:rsidR="00FE54C5" w:rsidRPr="000512E1" w:rsidRDefault="00FE54C5" w:rsidP="009E0A9D">
      <w:pPr>
        <w:spacing w:line="480" w:lineRule="auto"/>
        <w:jc w:val="center"/>
        <w:rPr>
          <w:rFonts w:ascii="Arial" w:hAnsi="Arial" w:cs="Arial"/>
          <w:b/>
          <w:bCs/>
          <w:sz w:val="20"/>
        </w:rPr>
      </w:pPr>
      <w:r w:rsidRPr="000512E1">
        <w:rPr>
          <w:rFonts w:ascii="Arial" w:hAnsi="Arial" w:cs="Arial"/>
          <w:b/>
          <w:bCs/>
          <w:sz w:val="20"/>
        </w:rPr>
        <w:lastRenderedPageBreak/>
        <w:t>FLOW DIAGRAM</w:t>
      </w:r>
    </w:p>
    <w:p w14:paraId="23F607EB" w14:textId="4A5FCD69" w:rsidR="00FE54C5" w:rsidRPr="000512E1" w:rsidRDefault="00FE54C5" w:rsidP="009E0A9D">
      <w:pPr>
        <w:spacing w:line="480" w:lineRule="auto"/>
        <w:jc w:val="center"/>
        <w:rPr>
          <w:rFonts w:ascii="Arial" w:hAnsi="Arial" w:cs="Arial"/>
          <w:sz w:val="20"/>
        </w:rPr>
      </w:pPr>
      <w:r w:rsidRPr="000512E1">
        <w:rPr>
          <w:rFonts w:ascii="Arial" w:hAnsi="Arial" w:cs="Arial"/>
          <w:sz w:val="20"/>
        </w:rPr>
        <w:t>S</w:t>
      </w:r>
      <w:r>
        <w:rPr>
          <w:rFonts w:ascii="Arial" w:hAnsi="Arial" w:cs="Arial"/>
          <w:sz w:val="20"/>
        </w:rPr>
        <w:t xml:space="preserve">ampling of meat </w:t>
      </w:r>
      <w:proofErr w:type="spellStart"/>
      <w:r>
        <w:rPr>
          <w:rFonts w:ascii="Arial" w:hAnsi="Arial" w:cs="Arial"/>
          <w:sz w:val="20"/>
        </w:rPr>
        <w:t>pisces</w:t>
      </w:r>
      <w:proofErr w:type="spellEnd"/>
    </w:p>
    <w:p w14:paraId="309A7DA4" w14:textId="77777777" w:rsidR="00FE54C5" w:rsidRPr="000512E1" w:rsidRDefault="00FE54C5" w:rsidP="009E0A9D">
      <w:pPr>
        <w:spacing w:line="480" w:lineRule="auto"/>
        <w:jc w:val="center"/>
        <w:rPr>
          <w:rFonts w:ascii="Arial" w:hAnsi="Arial" w:cs="Arial"/>
          <w:sz w:val="20"/>
        </w:rPr>
      </w:pPr>
      <w:r w:rsidRPr="000512E1">
        <w:rPr>
          <w:rFonts w:ascii="Arial" w:hAnsi="Arial" w:cs="Arial"/>
          <w:noProof/>
        </w:rPr>
        <mc:AlternateContent>
          <mc:Choice Requires="wps">
            <w:drawing>
              <wp:anchor distT="0" distB="0" distL="114300" distR="114300" simplePos="0" relativeHeight="251663360" behindDoc="0" locked="0" layoutInCell="1" allowOverlap="1" wp14:anchorId="761A2F86" wp14:editId="659E1C31">
                <wp:simplePos x="0" y="0"/>
                <wp:positionH relativeFrom="margin">
                  <wp:posOffset>2781300</wp:posOffset>
                </wp:positionH>
                <wp:positionV relativeFrom="paragraph">
                  <wp:posOffset>12700</wp:posOffset>
                </wp:positionV>
                <wp:extent cx="105410" cy="165100"/>
                <wp:effectExtent l="19050" t="0" r="27940" b="25400"/>
                <wp:wrapNone/>
                <wp:docPr id="102" name="Arrow: Dow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65100"/>
                        </a:xfrm>
                        <a:prstGeom prst="downArrow">
                          <a:avLst>
                            <a:gd name="adj1" fmla="val 50000"/>
                            <a:gd name="adj2" fmla="val 3915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F34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style="position:absolute;margin-left:219pt;margin-top:1pt;width:8.3pt;height:1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">
                <v:textbox style="layout-flow:vertical-ideographic"/>
                <w10:wrap anchorx="margin"/>
              </v:shape>
            </w:pict>
          </mc:Fallback>
        </mc:AlternateContent>
      </w:r>
    </w:p>
    <w:p w14:paraId="31D2CA0E" w14:textId="1DA87389" w:rsidR="00FE54C5" w:rsidRPr="000512E1" w:rsidRDefault="00FE54C5" w:rsidP="009E0A9D">
      <w:pPr>
        <w:spacing w:line="480" w:lineRule="auto"/>
        <w:jc w:val="center"/>
        <w:rPr>
          <w:rFonts w:ascii="Arial" w:hAnsi="Arial" w:cs="Arial"/>
          <w:sz w:val="20"/>
        </w:rPr>
      </w:pPr>
      <w:r>
        <w:rPr>
          <w:rFonts w:ascii="Arial" w:hAnsi="Arial" w:cs="Arial"/>
          <w:sz w:val="20"/>
        </w:rPr>
        <w:t>Randomization with3-digit codes</w:t>
      </w:r>
    </w:p>
    <w:p w14:paraId="7E9E4DE1" w14:textId="77777777" w:rsidR="00FE54C5" w:rsidRPr="000512E1" w:rsidRDefault="00FE54C5" w:rsidP="009E0A9D">
      <w:pPr>
        <w:spacing w:line="480" w:lineRule="auto"/>
        <w:jc w:val="center"/>
        <w:rPr>
          <w:rFonts w:ascii="Arial" w:hAnsi="Arial" w:cs="Arial"/>
          <w:sz w:val="20"/>
        </w:rPr>
      </w:pPr>
      <w:r w:rsidRPr="000512E1">
        <w:rPr>
          <w:rFonts w:ascii="Arial" w:hAnsi="Arial" w:cs="Arial"/>
          <w:noProof/>
        </w:rPr>
        <mc:AlternateContent>
          <mc:Choice Requires="wps">
            <w:drawing>
              <wp:anchor distT="0" distB="0" distL="114300" distR="114300" simplePos="0" relativeHeight="251664384" behindDoc="0" locked="0" layoutInCell="1" allowOverlap="1" wp14:anchorId="7DAC6F05" wp14:editId="5B2C103F">
                <wp:simplePos x="0" y="0"/>
                <wp:positionH relativeFrom="margin">
                  <wp:posOffset>2778760</wp:posOffset>
                </wp:positionH>
                <wp:positionV relativeFrom="paragraph">
                  <wp:posOffset>19050</wp:posOffset>
                </wp:positionV>
                <wp:extent cx="105410" cy="165100"/>
                <wp:effectExtent l="19050" t="0" r="27940" b="25400"/>
                <wp:wrapNone/>
                <wp:docPr id="103" name="Arrow: Dow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65100"/>
                        </a:xfrm>
                        <a:prstGeom prst="downArrow">
                          <a:avLst>
                            <a:gd name="adj1" fmla="val 50000"/>
                            <a:gd name="adj2" fmla="val 3915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70857" id="Arrow: Down 11" o:spid="_x0000_s1026" type="#_x0000_t67" style="position:absolute;margin-left:218.8pt;margin-top:1.5pt;width:8.3pt;height:1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">
                <v:textbox style="layout-flow:vertical-ideographic"/>
                <w10:wrap anchorx="margin"/>
              </v:shape>
            </w:pict>
          </mc:Fallback>
        </mc:AlternateContent>
      </w:r>
    </w:p>
    <w:p w14:paraId="1A1EA5EE" w14:textId="19DEF32E" w:rsidR="00FE54C5" w:rsidRPr="000512E1" w:rsidRDefault="0025355A" w:rsidP="009E0A9D">
      <w:pPr>
        <w:spacing w:line="480" w:lineRule="auto"/>
        <w:jc w:val="center"/>
        <w:rPr>
          <w:rFonts w:ascii="Arial" w:hAnsi="Arial" w:cs="Arial"/>
          <w:sz w:val="20"/>
        </w:rPr>
      </w:pPr>
      <w:r>
        <w:rPr>
          <w:rFonts w:ascii="Arial" w:hAnsi="Arial" w:cs="Arial"/>
          <w:sz w:val="20"/>
        </w:rPr>
        <w:t>Addition of 1.0 % salt</w:t>
      </w:r>
    </w:p>
    <w:p w14:paraId="24D0523C" w14:textId="77777777" w:rsidR="00FE54C5" w:rsidRPr="000512E1" w:rsidRDefault="00FE54C5" w:rsidP="009E0A9D">
      <w:pPr>
        <w:spacing w:line="480" w:lineRule="auto"/>
        <w:jc w:val="center"/>
        <w:rPr>
          <w:rFonts w:ascii="Arial" w:hAnsi="Arial" w:cs="Arial"/>
          <w:sz w:val="20"/>
        </w:rPr>
      </w:pPr>
      <w:r w:rsidRPr="000512E1">
        <w:rPr>
          <w:rFonts w:ascii="Arial" w:hAnsi="Arial" w:cs="Arial"/>
          <w:noProof/>
        </w:rPr>
        <mc:AlternateContent>
          <mc:Choice Requires="wps">
            <w:drawing>
              <wp:anchor distT="0" distB="0" distL="114300" distR="114300" simplePos="0" relativeHeight="251665408" behindDoc="0" locked="0" layoutInCell="1" allowOverlap="1" wp14:anchorId="44781D6C" wp14:editId="4F0D9E96">
                <wp:simplePos x="0" y="0"/>
                <wp:positionH relativeFrom="margin">
                  <wp:posOffset>2784475</wp:posOffset>
                </wp:positionH>
                <wp:positionV relativeFrom="paragraph">
                  <wp:posOffset>15875</wp:posOffset>
                </wp:positionV>
                <wp:extent cx="105410" cy="165100"/>
                <wp:effectExtent l="19050" t="0" r="27940" b="25400"/>
                <wp:wrapNone/>
                <wp:docPr id="104" name="Arrow: Dow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65100"/>
                        </a:xfrm>
                        <a:prstGeom prst="downArrow">
                          <a:avLst>
                            <a:gd name="adj1" fmla="val 50000"/>
                            <a:gd name="adj2" fmla="val 3915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EF7A5" id="Arrow: Down 10" o:spid="_x0000_s1026" type="#_x0000_t67" style="position:absolute;margin-left:219.25pt;margin-top:1.25pt;width:8.3pt;height:1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">
                <v:textbox style="layout-flow:vertical-ideographic"/>
                <w10:wrap anchorx="margin"/>
              </v:shape>
            </w:pict>
          </mc:Fallback>
        </mc:AlternateContent>
      </w:r>
    </w:p>
    <w:p w14:paraId="66EF992B" w14:textId="0310B4F1" w:rsidR="00FE54C5" w:rsidRPr="000512E1" w:rsidRDefault="0025355A" w:rsidP="009E0A9D">
      <w:pPr>
        <w:spacing w:line="480" w:lineRule="auto"/>
        <w:jc w:val="center"/>
        <w:rPr>
          <w:rFonts w:ascii="Arial" w:hAnsi="Arial" w:cs="Arial"/>
          <w:sz w:val="20"/>
        </w:rPr>
      </w:pPr>
      <w:r>
        <w:rPr>
          <w:rFonts w:ascii="Arial" w:hAnsi="Arial" w:cs="Arial"/>
          <w:sz w:val="20"/>
        </w:rPr>
        <w:t>Cooking</w:t>
      </w:r>
      <w:r w:rsidR="00EE37B2">
        <w:rPr>
          <w:rFonts w:ascii="Arial" w:hAnsi="Arial" w:cs="Arial"/>
          <w:sz w:val="20"/>
        </w:rPr>
        <w:t xml:space="preserve"> (72-80º C temp)</w:t>
      </w:r>
    </w:p>
    <w:p w14:paraId="10D3EA81" w14:textId="77777777" w:rsidR="00FE54C5" w:rsidRPr="000512E1" w:rsidRDefault="00FE54C5" w:rsidP="009E0A9D">
      <w:pPr>
        <w:spacing w:line="480" w:lineRule="auto"/>
        <w:jc w:val="center"/>
        <w:rPr>
          <w:rFonts w:ascii="Arial" w:hAnsi="Arial" w:cs="Arial"/>
          <w:sz w:val="20"/>
        </w:rPr>
      </w:pPr>
      <w:r w:rsidRPr="000512E1">
        <w:rPr>
          <w:rFonts w:ascii="Arial" w:hAnsi="Arial" w:cs="Arial"/>
          <w:noProof/>
        </w:rPr>
        <mc:AlternateContent>
          <mc:Choice Requires="wps">
            <w:drawing>
              <wp:anchor distT="0" distB="0" distL="114300" distR="114300" simplePos="0" relativeHeight="251666432" behindDoc="0" locked="0" layoutInCell="1" allowOverlap="1" wp14:anchorId="5889BEFA" wp14:editId="37705889">
                <wp:simplePos x="0" y="0"/>
                <wp:positionH relativeFrom="margin">
                  <wp:posOffset>2790825</wp:posOffset>
                </wp:positionH>
                <wp:positionV relativeFrom="paragraph">
                  <wp:posOffset>27940</wp:posOffset>
                </wp:positionV>
                <wp:extent cx="105410" cy="165100"/>
                <wp:effectExtent l="19050" t="0" r="27940" b="25400"/>
                <wp:wrapNone/>
                <wp:docPr id="106" name="Arrow: Dow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65100"/>
                        </a:xfrm>
                        <a:prstGeom prst="downArrow">
                          <a:avLst>
                            <a:gd name="adj1" fmla="val 50000"/>
                            <a:gd name="adj2" fmla="val 3915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6FE6A" id="Arrow: Down 9" o:spid="_x0000_s1026" type="#_x0000_t67" style="position:absolute;margin-left:219.75pt;margin-top:2.2pt;width:8.3pt;height:1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">
                <v:textbox style="layout-flow:vertical-ideographic"/>
                <w10:wrap anchorx="margin"/>
              </v:shape>
            </w:pict>
          </mc:Fallback>
        </mc:AlternateContent>
      </w:r>
    </w:p>
    <w:p w14:paraId="2CD80F36" w14:textId="4FF8654B" w:rsidR="00FE54C5" w:rsidRPr="000512E1" w:rsidRDefault="0025355A" w:rsidP="009E0A9D">
      <w:pPr>
        <w:spacing w:line="480" w:lineRule="auto"/>
        <w:jc w:val="center"/>
        <w:rPr>
          <w:rFonts w:ascii="Arial" w:hAnsi="Arial" w:cs="Arial"/>
          <w:sz w:val="20"/>
        </w:rPr>
      </w:pPr>
      <w:r>
        <w:rPr>
          <w:rFonts w:ascii="Arial" w:hAnsi="Arial" w:cs="Arial"/>
          <w:sz w:val="20"/>
        </w:rPr>
        <w:t xml:space="preserve">Cutting meat samples (2.5 X 2.5 X 2.5 cm cubes) </w:t>
      </w:r>
      <w:r w:rsidR="00FE54C5" w:rsidRPr="000512E1">
        <w:rPr>
          <w:rFonts w:ascii="Arial" w:hAnsi="Arial" w:cs="Arial"/>
          <w:sz w:val="20"/>
        </w:rPr>
        <w:t xml:space="preserve">    </w:t>
      </w:r>
    </w:p>
    <w:p w14:paraId="77CC54DE" w14:textId="77777777" w:rsidR="00FE54C5" w:rsidRPr="000512E1" w:rsidRDefault="00FE54C5" w:rsidP="009E0A9D">
      <w:pPr>
        <w:spacing w:line="480" w:lineRule="auto"/>
        <w:jc w:val="center"/>
        <w:rPr>
          <w:rFonts w:ascii="Arial" w:hAnsi="Arial" w:cs="Arial"/>
          <w:sz w:val="20"/>
        </w:rPr>
      </w:pPr>
      <w:r w:rsidRPr="000512E1">
        <w:rPr>
          <w:rFonts w:ascii="Arial" w:hAnsi="Arial" w:cs="Arial"/>
          <w:noProof/>
        </w:rPr>
        <mc:AlternateContent>
          <mc:Choice Requires="wps">
            <w:drawing>
              <wp:anchor distT="0" distB="0" distL="114300" distR="114300" simplePos="0" relativeHeight="251667456" behindDoc="0" locked="0" layoutInCell="1" allowOverlap="1" wp14:anchorId="6C013FD5" wp14:editId="06FAB3D6">
                <wp:simplePos x="0" y="0"/>
                <wp:positionH relativeFrom="margin">
                  <wp:posOffset>2785110</wp:posOffset>
                </wp:positionH>
                <wp:positionV relativeFrom="paragraph">
                  <wp:posOffset>12065</wp:posOffset>
                </wp:positionV>
                <wp:extent cx="105410" cy="165100"/>
                <wp:effectExtent l="19050" t="0" r="27940" b="25400"/>
                <wp:wrapNone/>
                <wp:docPr id="107" name="Arrow: Dow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65100"/>
                        </a:xfrm>
                        <a:prstGeom prst="downArrow">
                          <a:avLst>
                            <a:gd name="adj1" fmla="val 50000"/>
                            <a:gd name="adj2" fmla="val 3915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25658" id="Arrow: Down 7" o:spid="_x0000_s1026" type="#_x0000_t67" style="position:absolute;margin-left:219.3pt;margin-top:.95pt;width:8.3pt;height:1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">
                <v:textbox style="layout-flow:vertical-ideographic"/>
                <w10:wrap anchorx="margin"/>
              </v:shape>
            </w:pict>
          </mc:Fallback>
        </mc:AlternateContent>
      </w:r>
    </w:p>
    <w:p w14:paraId="74E0C913" w14:textId="35DCD97B" w:rsidR="00FE54C5" w:rsidRPr="0025355A" w:rsidRDefault="0025355A" w:rsidP="009E0A9D">
      <w:pPr>
        <w:spacing w:line="480" w:lineRule="auto"/>
        <w:jc w:val="center"/>
        <w:rPr>
          <w:rFonts w:ascii="Arial" w:hAnsi="Arial" w:cs="Arial"/>
          <w:sz w:val="20"/>
        </w:rPr>
      </w:pPr>
      <w:r w:rsidRPr="0025355A">
        <w:rPr>
          <w:rFonts w:ascii="Arial" w:hAnsi="Arial" w:cs="Arial"/>
          <w:sz w:val="20"/>
        </w:rPr>
        <w:t>Served for taste</w:t>
      </w:r>
    </w:p>
    <w:p w14:paraId="3594BC9B" w14:textId="501928C4" w:rsidR="00FE54C5" w:rsidRPr="002E455B" w:rsidRDefault="00FE54C5" w:rsidP="009E0A9D">
      <w:pPr>
        <w:spacing w:after="0" w:line="480" w:lineRule="auto"/>
        <w:ind w:firstLine="720"/>
        <w:jc w:val="center"/>
        <w:rPr>
          <w:rFonts w:ascii="Arial" w:hAnsi="Arial" w:cs="Arial"/>
          <w:b/>
          <w:color w:val="000000"/>
        </w:rPr>
      </w:pPr>
      <w:r w:rsidRPr="002E455B">
        <w:rPr>
          <w:rFonts w:ascii="Arial" w:hAnsi="Arial" w:cs="Arial"/>
          <w:b/>
          <w:sz w:val="20"/>
        </w:rPr>
        <w:t xml:space="preserve">Fig. 1: Flow chart for </w:t>
      </w:r>
      <w:r w:rsidR="004A52AB" w:rsidRPr="002E455B">
        <w:rPr>
          <w:rFonts w:ascii="Arial" w:hAnsi="Arial" w:cs="Arial"/>
          <w:b/>
          <w:sz w:val="20"/>
        </w:rPr>
        <w:t>meat sample preparation</w:t>
      </w:r>
    </w:p>
    <w:p w14:paraId="72BA8F62" w14:textId="77777777" w:rsidR="009E0A9D" w:rsidRDefault="009E0A9D" w:rsidP="001F2B90">
      <w:pPr>
        <w:spacing w:beforeLines="20" w:before="48" w:afterLines="20" w:after="48" w:line="360" w:lineRule="auto"/>
        <w:ind w:rightChars="100" w:right="220"/>
        <w:jc w:val="both"/>
        <w:rPr>
          <w:rFonts w:ascii="Arial" w:hAnsi="Arial" w:cs="Arial"/>
          <w:b/>
          <w:u w:val="single"/>
        </w:rPr>
      </w:pPr>
    </w:p>
    <w:p w14:paraId="11DC0C8C" w14:textId="5FF26FDE" w:rsidR="00172FED" w:rsidRPr="00172FED" w:rsidRDefault="00172FED" w:rsidP="001F2B90">
      <w:pPr>
        <w:spacing w:beforeLines="20" w:before="48" w:afterLines="20" w:after="48" w:line="360" w:lineRule="auto"/>
        <w:ind w:rightChars="100" w:right="220"/>
        <w:jc w:val="both"/>
        <w:rPr>
          <w:rFonts w:ascii="Arial" w:hAnsi="Arial" w:cs="Arial"/>
          <w:b/>
          <w:u w:val="single"/>
        </w:rPr>
      </w:pPr>
      <w:r w:rsidRPr="00172FED">
        <w:rPr>
          <w:rFonts w:ascii="Arial" w:hAnsi="Arial" w:cs="Arial"/>
          <w:b/>
          <w:u w:val="single"/>
        </w:rPr>
        <w:t>2.2.7. Statistical analysis</w:t>
      </w:r>
    </w:p>
    <w:p w14:paraId="41DA0FE1" w14:textId="6533D147" w:rsidR="00172FED" w:rsidRDefault="00172FED" w:rsidP="001F2B90">
      <w:pPr>
        <w:spacing w:after="0" w:line="360" w:lineRule="auto"/>
        <w:ind w:firstLine="720"/>
        <w:jc w:val="both"/>
        <w:rPr>
          <w:rFonts w:ascii="Arial" w:hAnsi="Arial" w:cs="Arial"/>
        </w:rPr>
      </w:pPr>
      <w:r w:rsidRPr="000512E1">
        <w:rPr>
          <w:rFonts w:ascii="Arial" w:hAnsi="Arial" w:cs="Arial"/>
        </w:rPr>
        <w:t>For present investigation, F</w:t>
      </w:r>
      <w:r>
        <w:rPr>
          <w:rFonts w:ascii="Arial" w:hAnsi="Arial" w:cs="Arial"/>
        </w:rPr>
        <w:t>RB</w:t>
      </w:r>
      <w:r w:rsidRPr="000512E1">
        <w:rPr>
          <w:rFonts w:ascii="Arial" w:hAnsi="Arial" w:cs="Arial"/>
        </w:rPr>
        <w:t>D i.e., Factorial Randomized Block design</w:t>
      </w:r>
      <w:r>
        <w:rPr>
          <w:rFonts w:ascii="Arial" w:hAnsi="Arial" w:cs="Arial"/>
        </w:rPr>
        <w:t xml:space="preserve"> </w:t>
      </w:r>
      <w:r w:rsidRPr="000512E1">
        <w:rPr>
          <w:rFonts w:ascii="Arial" w:hAnsi="Arial" w:cs="Arial"/>
        </w:rPr>
        <w:t xml:space="preserve">was employed using </w:t>
      </w:r>
      <w:r>
        <w:rPr>
          <w:rFonts w:ascii="Arial" w:hAnsi="Arial" w:cs="Arial"/>
        </w:rPr>
        <w:t xml:space="preserve">three </w:t>
      </w:r>
      <w:r w:rsidRPr="000512E1">
        <w:rPr>
          <w:rFonts w:ascii="Arial" w:hAnsi="Arial" w:cs="Arial"/>
        </w:rPr>
        <w:t xml:space="preserve">replications. </w:t>
      </w:r>
    </w:p>
    <w:p w14:paraId="4ED30C50" w14:textId="02F645E8" w:rsidR="00766A8C" w:rsidRDefault="00766A8C" w:rsidP="001F2B90">
      <w:pPr>
        <w:pStyle w:val="Head1"/>
        <w:spacing w:after="0"/>
        <w:jc w:val="both"/>
        <w:rPr>
          <w:rFonts w:ascii="Arial" w:hAnsi="Arial" w:cs="Arial"/>
          <w:szCs w:val="22"/>
        </w:rPr>
      </w:pPr>
      <w:r w:rsidRPr="00D565A6">
        <w:rPr>
          <w:rFonts w:ascii="Arial" w:hAnsi="Arial" w:cs="Arial"/>
          <w:szCs w:val="22"/>
        </w:rPr>
        <w:t>3. results and discussion</w:t>
      </w:r>
      <w:r w:rsidR="00201AF2">
        <w:rPr>
          <w:rFonts w:ascii="Arial" w:hAnsi="Arial" w:cs="Arial"/>
          <w:szCs w:val="22"/>
        </w:rPr>
        <w:t xml:space="preserve"> (</w:t>
      </w:r>
      <w:r w:rsidR="00201AF2">
        <w:rPr>
          <w:bCs/>
          <w:i/>
          <w:iCs/>
          <w:color w:val="FF0000"/>
          <w:sz w:val="20"/>
          <w:lang w:val="en-GB"/>
        </w:rPr>
        <w:t xml:space="preserve">You </w:t>
      </w:r>
      <w:r w:rsidR="00201AF2" w:rsidRPr="00201AF2">
        <w:rPr>
          <w:bCs/>
          <w:i/>
          <w:iCs/>
          <w:color w:val="FF0000"/>
          <w:sz w:val="20"/>
          <w:lang w:val="en-GB"/>
        </w:rPr>
        <w:t xml:space="preserve">may consider discussing the results. What </w:t>
      </w:r>
      <w:r w:rsidR="00201AF2">
        <w:rPr>
          <w:bCs/>
          <w:i/>
          <w:iCs/>
          <w:color w:val="FF0000"/>
          <w:sz w:val="20"/>
          <w:lang w:val="en-GB"/>
        </w:rPr>
        <w:t>you</w:t>
      </w:r>
      <w:r w:rsidR="00201AF2" w:rsidRPr="00201AF2">
        <w:rPr>
          <w:bCs/>
          <w:i/>
          <w:iCs/>
          <w:color w:val="FF0000"/>
          <w:sz w:val="20"/>
          <w:lang w:val="en-GB"/>
        </w:rPr>
        <w:t xml:space="preserve"> did were just a presentation of results. You may compare your result</w:t>
      </w:r>
      <w:r w:rsidR="00201AF2">
        <w:rPr>
          <w:bCs/>
          <w:i/>
          <w:iCs/>
          <w:color w:val="FF0000"/>
          <w:sz w:val="20"/>
          <w:lang w:val="en-GB"/>
        </w:rPr>
        <w:t>s</w:t>
      </w:r>
      <w:r w:rsidR="00201AF2" w:rsidRPr="00201AF2">
        <w:rPr>
          <w:bCs/>
          <w:i/>
          <w:iCs/>
          <w:color w:val="FF0000"/>
          <w:sz w:val="20"/>
          <w:lang w:val="en-GB"/>
        </w:rPr>
        <w:t xml:space="preserve"> to the result</w:t>
      </w:r>
      <w:r w:rsidR="00201AF2">
        <w:rPr>
          <w:bCs/>
          <w:i/>
          <w:iCs/>
          <w:color w:val="FF0000"/>
          <w:sz w:val="20"/>
          <w:lang w:val="en-GB"/>
        </w:rPr>
        <w:t>s</w:t>
      </w:r>
      <w:r w:rsidR="00201AF2" w:rsidRPr="00201AF2">
        <w:rPr>
          <w:bCs/>
          <w:i/>
          <w:iCs/>
          <w:color w:val="FF0000"/>
          <w:sz w:val="20"/>
          <w:lang w:val="en-GB"/>
        </w:rPr>
        <w:t xml:space="preserve"> of similar article. Look for more recent references if available.</w:t>
      </w:r>
      <w:r w:rsidR="00201AF2" w:rsidRPr="00201AF2">
        <w:rPr>
          <w:bCs/>
          <w:i/>
          <w:iCs/>
          <w:color w:val="FF0000"/>
          <w:sz w:val="20"/>
          <w:lang w:val="en-GB"/>
        </w:rPr>
        <w:t>)</w:t>
      </w:r>
    </w:p>
    <w:p w14:paraId="49B71140" w14:textId="0CA80F75" w:rsidR="00B150A0" w:rsidRDefault="00B150A0" w:rsidP="001F2B90">
      <w:pPr>
        <w:spacing w:beforeLines="20" w:before="48" w:afterLines="20" w:after="48" w:line="360" w:lineRule="auto"/>
        <w:ind w:rightChars="100" w:right="220" w:firstLine="720"/>
        <w:jc w:val="both"/>
        <w:rPr>
          <w:rFonts w:ascii="Arial" w:hAnsi="Arial" w:cs="Arial"/>
        </w:rPr>
      </w:pPr>
      <w:r w:rsidRPr="000512E1">
        <w:rPr>
          <w:rFonts w:ascii="Arial" w:hAnsi="Arial" w:cs="Arial"/>
        </w:rPr>
        <w:t xml:space="preserve">The present investigation was undertaken to evaluate sensory quality of </w:t>
      </w:r>
      <w:r w:rsidR="00A3364B">
        <w:rPr>
          <w:rFonts w:ascii="Arial" w:hAnsi="Arial" w:cs="Arial"/>
        </w:rPr>
        <w:t xml:space="preserve">chevon </w:t>
      </w:r>
      <w:r w:rsidRPr="000512E1">
        <w:rPr>
          <w:rFonts w:ascii="Arial" w:hAnsi="Arial" w:cs="Arial"/>
        </w:rPr>
        <w:t xml:space="preserve">by </w:t>
      </w:r>
      <w:r w:rsidR="00A3364B">
        <w:rPr>
          <w:rFonts w:ascii="Arial" w:hAnsi="Arial" w:cs="Arial"/>
        </w:rPr>
        <w:t xml:space="preserve">supplementation of </w:t>
      </w:r>
      <w:r w:rsidRPr="000512E1">
        <w:rPr>
          <w:rFonts w:ascii="Arial" w:hAnsi="Arial" w:cs="Arial"/>
        </w:rPr>
        <w:t>different level</w:t>
      </w:r>
      <w:r w:rsidR="00A3364B">
        <w:rPr>
          <w:rFonts w:ascii="Arial" w:hAnsi="Arial" w:cs="Arial"/>
        </w:rPr>
        <w:t xml:space="preserve">s </w:t>
      </w:r>
      <w:r w:rsidRPr="000512E1">
        <w:rPr>
          <w:rFonts w:ascii="Arial" w:hAnsi="Arial" w:cs="Arial"/>
        </w:rPr>
        <w:t>of</w:t>
      </w:r>
      <w:r w:rsidR="00A3364B">
        <w:rPr>
          <w:rFonts w:ascii="Arial" w:hAnsi="Arial" w:cs="Arial"/>
        </w:rPr>
        <w:t xml:space="preserve"> Azolla meal and fish meal through concentrate</w:t>
      </w:r>
      <w:r w:rsidR="0062255B">
        <w:rPr>
          <w:rFonts w:ascii="Arial" w:hAnsi="Arial" w:cs="Arial"/>
        </w:rPr>
        <w:t xml:space="preserve"> fed to Konkan </w:t>
      </w:r>
      <w:proofErr w:type="spellStart"/>
      <w:r w:rsidR="0062255B">
        <w:rPr>
          <w:rFonts w:ascii="Arial" w:hAnsi="Arial" w:cs="Arial"/>
        </w:rPr>
        <w:t>Kanyal</w:t>
      </w:r>
      <w:proofErr w:type="spellEnd"/>
      <w:r w:rsidR="0062255B">
        <w:rPr>
          <w:rFonts w:ascii="Arial" w:hAnsi="Arial" w:cs="Arial"/>
        </w:rPr>
        <w:t xml:space="preserve"> goat.</w:t>
      </w:r>
      <w:r w:rsidRPr="000512E1">
        <w:rPr>
          <w:rFonts w:ascii="Arial" w:hAnsi="Arial" w:cs="Arial"/>
        </w:rPr>
        <w:t xml:space="preserve"> The results of present research work are average of </w:t>
      </w:r>
      <w:r w:rsidR="0033467B">
        <w:rPr>
          <w:rFonts w:ascii="Arial" w:hAnsi="Arial" w:cs="Arial"/>
        </w:rPr>
        <w:t>3</w:t>
      </w:r>
      <w:r w:rsidR="008B0794">
        <w:rPr>
          <w:rFonts w:ascii="Arial" w:hAnsi="Arial" w:cs="Arial"/>
          <w:vertAlign w:val="superscript"/>
        </w:rPr>
        <w:t>rd</w:t>
      </w:r>
      <w:r w:rsidRPr="000512E1">
        <w:rPr>
          <w:rFonts w:ascii="Arial" w:hAnsi="Arial" w:cs="Arial"/>
        </w:rPr>
        <w:t xml:space="preserve"> -time replicated data tabulated, presented</w:t>
      </w:r>
      <w:r w:rsidR="002E2286">
        <w:rPr>
          <w:rFonts w:ascii="Arial" w:hAnsi="Arial" w:cs="Arial"/>
        </w:rPr>
        <w:t xml:space="preserve"> </w:t>
      </w:r>
      <w:r w:rsidRPr="000512E1">
        <w:rPr>
          <w:rFonts w:ascii="Arial" w:hAnsi="Arial" w:cs="Arial"/>
        </w:rPr>
        <w:t>and discussed along with statistical analysis under following main heads</w:t>
      </w:r>
      <w:r w:rsidR="008B0794">
        <w:rPr>
          <w:rFonts w:ascii="Arial" w:hAnsi="Arial" w:cs="Arial"/>
        </w:rPr>
        <w:t>.</w:t>
      </w:r>
    </w:p>
    <w:p w14:paraId="1E81CA48" w14:textId="281F88D6" w:rsidR="009E0A9D" w:rsidRDefault="006B3D0A" w:rsidP="0098154F">
      <w:pPr>
        <w:spacing w:after="0" w:line="360" w:lineRule="auto"/>
        <w:ind w:firstLine="720"/>
        <w:jc w:val="both"/>
        <w:rPr>
          <w:rFonts w:ascii="Arial" w:eastAsia="Calibri" w:hAnsi="Arial" w:cs="Arial"/>
        </w:rPr>
      </w:pPr>
      <w:r w:rsidRPr="000512E1">
        <w:rPr>
          <w:rFonts w:ascii="Arial" w:hAnsi="Arial" w:cs="Arial"/>
        </w:rPr>
        <w:t>Sensory evaluation of any consumable product is the best method of judging the acceptability of the product by the consumers. Sensory evaluation plays vital role in product development as well as in determining the shelf-life of a product. The sensory assessment was done by studying the parameters like</w:t>
      </w:r>
      <w:r w:rsidR="002304CF">
        <w:rPr>
          <w:rFonts w:ascii="Arial" w:hAnsi="Arial" w:cs="Arial"/>
        </w:rPr>
        <w:t xml:space="preserve"> </w:t>
      </w:r>
      <w:r w:rsidR="002304CF" w:rsidRPr="006E17D5">
        <w:rPr>
          <w:rFonts w:ascii="Arial" w:hAnsi="Arial" w:cs="Arial"/>
        </w:rPr>
        <w:t xml:space="preserve">appearance, flavour, juiciness, tenderness and </w:t>
      </w:r>
      <w:r w:rsidR="002304CF" w:rsidRPr="006E17D5">
        <w:rPr>
          <w:rFonts w:ascii="Arial" w:hAnsi="Arial" w:cs="Arial"/>
        </w:rPr>
        <w:lastRenderedPageBreak/>
        <w:t>overall acceptability</w:t>
      </w:r>
      <w:r w:rsidR="002304CF">
        <w:rPr>
          <w:rFonts w:ascii="Arial" w:hAnsi="Arial" w:cs="Arial"/>
        </w:rPr>
        <w:t xml:space="preserve"> </w:t>
      </w:r>
      <w:r w:rsidRPr="000512E1">
        <w:rPr>
          <w:rFonts w:ascii="Arial" w:hAnsi="Arial" w:cs="Arial"/>
        </w:rPr>
        <w:t xml:space="preserve">of the product by the panel of judges by using “Nine Point Hedonic Scale” score card. The results of the study presented herein under </w:t>
      </w:r>
      <w:r w:rsidRPr="000512E1">
        <w:rPr>
          <w:rFonts w:ascii="Arial" w:eastAsia="Calibri" w:hAnsi="Arial" w:cs="Arial"/>
        </w:rPr>
        <w:t xml:space="preserve">in Table 1 </w:t>
      </w:r>
    </w:p>
    <w:p w14:paraId="6B8458AD" w14:textId="77777777" w:rsidR="009E0A9D" w:rsidRPr="000512E1" w:rsidRDefault="009E0A9D" w:rsidP="001F2B90">
      <w:pPr>
        <w:spacing w:after="0" w:line="360" w:lineRule="auto"/>
        <w:ind w:firstLine="720"/>
        <w:jc w:val="both"/>
        <w:rPr>
          <w:rFonts w:ascii="Arial" w:eastAsia="Calibri" w:hAnsi="Arial" w:cs="Arial"/>
        </w:rPr>
      </w:pPr>
    </w:p>
    <w:tbl>
      <w:tblPr>
        <w:tblStyle w:val="TableGrid"/>
        <w:tblW w:w="4922" w:type="pct"/>
        <w:tblLook w:val="04A0" w:firstRow="1" w:lastRow="0" w:firstColumn="1" w:lastColumn="0" w:noHBand="0" w:noVBand="1"/>
      </w:tblPr>
      <w:tblGrid>
        <w:gridCol w:w="1846"/>
        <w:gridCol w:w="1531"/>
        <w:gridCol w:w="1154"/>
        <w:gridCol w:w="1298"/>
        <w:gridCol w:w="1555"/>
        <w:gridCol w:w="1494"/>
      </w:tblGrid>
      <w:tr w:rsidR="006B3D0A" w:rsidRPr="002A661A" w14:paraId="1D6DC80C" w14:textId="77777777" w:rsidTr="006B3D0A">
        <w:tc>
          <w:tcPr>
            <w:tcW w:w="5000" w:type="pct"/>
            <w:gridSpan w:val="6"/>
            <w:vAlign w:val="center"/>
          </w:tcPr>
          <w:p w14:paraId="24B0605E" w14:textId="015B677F" w:rsidR="006B3D0A" w:rsidRPr="006B3D0A" w:rsidRDefault="006B3D0A" w:rsidP="006B3D0A">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Table </w:t>
            </w:r>
            <w:proofErr w:type="gramStart"/>
            <w:r>
              <w:rPr>
                <w:rFonts w:ascii="Times New Roman" w:hAnsi="Times New Roman" w:cs="Times New Roman"/>
                <w:b/>
                <w:color w:val="000000"/>
                <w:sz w:val="24"/>
                <w:szCs w:val="24"/>
              </w:rPr>
              <w:t>1 :</w:t>
            </w:r>
            <w:r w:rsidRPr="00D0654A">
              <w:rPr>
                <w:rFonts w:ascii="Times New Roman" w:hAnsi="Times New Roman" w:cs="Times New Roman"/>
                <w:b/>
                <w:color w:val="000000"/>
                <w:sz w:val="24"/>
                <w:szCs w:val="24"/>
              </w:rPr>
              <w:t>Effect</w:t>
            </w:r>
            <w:proofErr w:type="gramEnd"/>
            <w:r w:rsidRPr="00D0654A">
              <w:rPr>
                <w:rFonts w:ascii="Times New Roman" w:hAnsi="Times New Roman" w:cs="Times New Roman"/>
                <w:b/>
                <w:color w:val="000000"/>
                <w:sz w:val="24"/>
                <w:szCs w:val="24"/>
              </w:rPr>
              <w:t xml:space="preserve"> of supplementation of Azolla meal and fish meal on sensory evaluation</w:t>
            </w:r>
            <w:r>
              <w:rPr>
                <w:rFonts w:ascii="Times New Roman" w:hAnsi="Times New Roman" w:cs="Times New Roman"/>
                <w:b/>
                <w:color w:val="000000"/>
                <w:sz w:val="24"/>
                <w:szCs w:val="24"/>
              </w:rPr>
              <w:t xml:space="preserve"> of </w:t>
            </w:r>
            <w:r w:rsidRPr="00D0654A">
              <w:rPr>
                <w:rFonts w:ascii="Times New Roman" w:hAnsi="Times New Roman" w:cs="Times New Roman"/>
                <w:b/>
                <w:color w:val="000000"/>
                <w:sz w:val="24"/>
                <w:szCs w:val="24"/>
              </w:rPr>
              <w:t>chevon quality of experimental goa</w:t>
            </w:r>
            <w:r>
              <w:rPr>
                <w:rFonts w:ascii="Times New Roman" w:hAnsi="Times New Roman" w:cs="Times New Roman"/>
                <w:b/>
                <w:color w:val="000000"/>
                <w:sz w:val="24"/>
                <w:szCs w:val="24"/>
              </w:rPr>
              <w:t>ts</w:t>
            </w:r>
          </w:p>
        </w:tc>
      </w:tr>
      <w:tr w:rsidR="009F5D5C" w:rsidRPr="002A661A" w14:paraId="207F8544" w14:textId="77777777" w:rsidTr="009A60F6">
        <w:tc>
          <w:tcPr>
            <w:tcW w:w="1040" w:type="pct"/>
            <w:vMerge w:val="restart"/>
            <w:vAlign w:val="center"/>
          </w:tcPr>
          <w:p w14:paraId="22FF07D9" w14:textId="77777777" w:rsidR="009F5D5C" w:rsidRDefault="009F5D5C" w:rsidP="00FB228E">
            <w:pPr>
              <w:spacing w:before="40" w:after="40"/>
              <w:jc w:val="center"/>
              <w:rPr>
                <w:rFonts w:ascii="Arial" w:eastAsia="Times New Roman" w:hAnsi="Arial" w:cs="Arial"/>
                <w:b/>
                <w:bCs/>
                <w:szCs w:val="22"/>
                <w:lang w:eastAsia="en-IN"/>
              </w:rPr>
            </w:pPr>
          </w:p>
          <w:p w14:paraId="2CDCE268" w14:textId="77777777" w:rsidR="009F5D5C" w:rsidRDefault="009F5D5C" w:rsidP="00FB228E">
            <w:pPr>
              <w:spacing w:before="40" w:after="40"/>
              <w:jc w:val="center"/>
              <w:rPr>
                <w:rFonts w:ascii="Arial" w:eastAsia="Times New Roman" w:hAnsi="Arial" w:cs="Arial"/>
                <w:b/>
                <w:bCs/>
                <w:szCs w:val="22"/>
                <w:lang w:eastAsia="en-IN"/>
              </w:rPr>
            </w:pPr>
          </w:p>
          <w:p w14:paraId="30E669B4" w14:textId="77777777" w:rsidR="009F5D5C" w:rsidRPr="002A661A" w:rsidRDefault="009F5D5C" w:rsidP="00FB228E">
            <w:pPr>
              <w:spacing w:before="40" w:after="40"/>
              <w:jc w:val="center"/>
              <w:rPr>
                <w:rFonts w:ascii="Arial" w:eastAsia="Times New Roman" w:hAnsi="Arial" w:cs="Arial"/>
                <w:b/>
                <w:bCs/>
                <w:szCs w:val="22"/>
                <w:lang w:eastAsia="en-IN"/>
              </w:rPr>
            </w:pPr>
            <w:r w:rsidRPr="002A661A">
              <w:rPr>
                <w:rFonts w:ascii="Arial" w:eastAsia="Times New Roman" w:hAnsi="Arial" w:cs="Arial"/>
                <w:b/>
                <w:bCs/>
                <w:szCs w:val="22"/>
                <w:lang w:eastAsia="en-IN"/>
              </w:rPr>
              <w:t>Treatment</w:t>
            </w:r>
          </w:p>
          <w:p w14:paraId="70863B4A" w14:textId="1271E188" w:rsidR="009F5D5C" w:rsidRDefault="009F5D5C" w:rsidP="00FB228E">
            <w:pPr>
              <w:spacing w:before="40" w:after="40"/>
              <w:jc w:val="center"/>
              <w:rPr>
                <w:rFonts w:ascii="Arial" w:eastAsia="Times New Roman" w:hAnsi="Arial" w:cs="Arial"/>
                <w:b/>
                <w:bCs/>
                <w:szCs w:val="22"/>
                <w:lang w:eastAsia="en-IN"/>
              </w:rPr>
            </w:pPr>
            <w:r w:rsidRPr="002A661A">
              <w:rPr>
                <w:rFonts w:ascii="Arial" w:eastAsia="Times New Roman" w:hAnsi="Arial" w:cs="Arial"/>
                <w:b/>
                <w:bCs/>
                <w:szCs w:val="22"/>
                <w:lang w:eastAsia="en-IN"/>
              </w:rPr>
              <w:t>combination</w:t>
            </w:r>
          </w:p>
        </w:tc>
        <w:tc>
          <w:tcPr>
            <w:tcW w:w="3960" w:type="pct"/>
            <w:gridSpan w:val="5"/>
            <w:vAlign w:val="center"/>
          </w:tcPr>
          <w:p w14:paraId="62779442" w14:textId="2A0CCEE8" w:rsidR="009F5D5C" w:rsidRPr="002A661A" w:rsidRDefault="009F5D5C" w:rsidP="00FB228E">
            <w:pPr>
              <w:spacing w:before="40" w:after="40"/>
              <w:jc w:val="center"/>
              <w:rPr>
                <w:rFonts w:ascii="Arial" w:hAnsi="Arial" w:cs="Arial"/>
                <w:b/>
                <w:color w:val="000000"/>
                <w:szCs w:val="22"/>
              </w:rPr>
            </w:pPr>
            <w:r w:rsidRPr="000512E1">
              <w:rPr>
                <w:rFonts w:ascii="Arial" w:hAnsi="Arial" w:cs="Arial"/>
                <w:b/>
                <w14:ligatures w14:val="standardContextual"/>
              </w:rPr>
              <w:t>Sensory parameter (Score out of 9)</w:t>
            </w:r>
          </w:p>
        </w:tc>
      </w:tr>
      <w:tr w:rsidR="009F5D5C" w:rsidRPr="002A661A" w14:paraId="676BBA5A" w14:textId="77777777" w:rsidTr="006B3D0A">
        <w:tc>
          <w:tcPr>
            <w:tcW w:w="1040" w:type="pct"/>
            <w:vMerge/>
            <w:vAlign w:val="center"/>
          </w:tcPr>
          <w:p w14:paraId="23A77259" w14:textId="68370D1D" w:rsidR="009F5D5C" w:rsidRPr="002A661A" w:rsidRDefault="009F5D5C" w:rsidP="00FB228E">
            <w:pPr>
              <w:spacing w:before="40" w:after="40"/>
              <w:jc w:val="center"/>
              <w:rPr>
                <w:rFonts w:ascii="Arial" w:eastAsia="Times New Roman" w:hAnsi="Arial" w:cs="Arial"/>
                <w:b/>
                <w:bCs/>
                <w:szCs w:val="22"/>
                <w:lang w:eastAsia="en-IN"/>
              </w:rPr>
            </w:pPr>
          </w:p>
        </w:tc>
        <w:tc>
          <w:tcPr>
            <w:tcW w:w="862" w:type="pct"/>
            <w:vAlign w:val="center"/>
          </w:tcPr>
          <w:p w14:paraId="69DA7D79" w14:textId="77777777" w:rsidR="009F5D5C" w:rsidRPr="002A661A" w:rsidRDefault="009F5D5C" w:rsidP="00FB228E">
            <w:pPr>
              <w:spacing w:before="40" w:after="40"/>
              <w:jc w:val="center"/>
              <w:rPr>
                <w:rFonts w:ascii="Arial" w:hAnsi="Arial" w:cs="Arial"/>
                <w:b/>
                <w:color w:val="000000"/>
                <w:szCs w:val="22"/>
              </w:rPr>
            </w:pPr>
            <w:r w:rsidRPr="002A661A">
              <w:rPr>
                <w:rFonts w:ascii="Arial" w:hAnsi="Arial" w:cs="Arial"/>
                <w:b/>
                <w:color w:val="000000"/>
                <w:szCs w:val="22"/>
              </w:rPr>
              <w:t>Tenderness</w:t>
            </w:r>
          </w:p>
        </w:tc>
        <w:tc>
          <w:tcPr>
            <w:tcW w:w="650" w:type="pct"/>
            <w:vAlign w:val="center"/>
          </w:tcPr>
          <w:p w14:paraId="7E0C6D2F" w14:textId="77777777" w:rsidR="009F5D5C" w:rsidRPr="002A661A" w:rsidRDefault="009F5D5C" w:rsidP="00FB228E">
            <w:pPr>
              <w:spacing w:before="40" w:after="40"/>
              <w:jc w:val="center"/>
              <w:rPr>
                <w:rFonts w:ascii="Arial" w:hAnsi="Arial" w:cs="Arial"/>
                <w:b/>
                <w:color w:val="000000"/>
                <w:szCs w:val="22"/>
              </w:rPr>
            </w:pPr>
            <w:proofErr w:type="spellStart"/>
            <w:r w:rsidRPr="002A661A">
              <w:rPr>
                <w:rFonts w:ascii="Arial" w:hAnsi="Arial" w:cs="Arial"/>
                <w:b/>
                <w:color w:val="000000"/>
                <w:szCs w:val="22"/>
              </w:rPr>
              <w:t>Flavour</w:t>
            </w:r>
            <w:proofErr w:type="spellEnd"/>
          </w:p>
        </w:tc>
        <w:tc>
          <w:tcPr>
            <w:tcW w:w="731" w:type="pct"/>
            <w:vAlign w:val="center"/>
          </w:tcPr>
          <w:p w14:paraId="3DC5A94C" w14:textId="77777777" w:rsidR="009F5D5C" w:rsidRPr="002A661A" w:rsidRDefault="009F5D5C" w:rsidP="00FB228E">
            <w:pPr>
              <w:spacing w:before="40" w:after="40"/>
              <w:jc w:val="center"/>
              <w:rPr>
                <w:rFonts w:ascii="Arial" w:hAnsi="Arial" w:cs="Arial"/>
                <w:b/>
                <w:color w:val="000000"/>
                <w:szCs w:val="22"/>
              </w:rPr>
            </w:pPr>
            <w:r w:rsidRPr="002A661A">
              <w:rPr>
                <w:rFonts w:ascii="Arial" w:hAnsi="Arial" w:cs="Arial"/>
                <w:b/>
                <w:color w:val="000000"/>
                <w:szCs w:val="22"/>
              </w:rPr>
              <w:t>Juiciness</w:t>
            </w:r>
          </w:p>
        </w:tc>
        <w:tc>
          <w:tcPr>
            <w:tcW w:w="876" w:type="pct"/>
            <w:vAlign w:val="center"/>
          </w:tcPr>
          <w:p w14:paraId="62FCA0F3" w14:textId="77777777" w:rsidR="009F5D5C" w:rsidRPr="002A661A" w:rsidRDefault="009F5D5C" w:rsidP="00FB228E">
            <w:pPr>
              <w:spacing w:before="40" w:after="40"/>
              <w:jc w:val="center"/>
              <w:rPr>
                <w:rFonts w:ascii="Arial" w:hAnsi="Arial" w:cs="Arial"/>
                <w:b/>
                <w:color w:val="000000"/>
                <w:szCs w:val="22"/>
              </w:rPr>
            </w:pPr>
            <w:r w:rsidRPr="002A661A">
              <w:rPr>
                <w:rFonts w:ascii="Arial" w:hAnsi="Arial" w:cs="Arial"/>
                <w:b/>
                <w:color w:val="000000"/>
                <w:szCs w:val="22"/>
              </w:rPr>
              <w:t>Appearance</w:t>
            </w:r>
          </w:p>
        </w:tc>
        <w:tc>
          <w:tcPr>
            <w:tcW w:w="841" w:type="pct"/>
            <w:vAlign w:val="center"/>
          </w:tcPr>
          <w:p w14:paraId="10B76A0A" w14:textId="77777777" w:rsidR="009F5D5C" w:rsidRPr="002A661A" w:rsidRDefault="009F5D5C" w:rsidP="00FB228E">
            <w:pPr>
              <w:spacing w:before="40" w:after="40"/>
              <w:jc w:val="center"/>
              <w:rPr>
                <w:rFonts w:ascii="Arial" w:hAnsi="Arial" w:cs="Arial"/>
                <w:b/>
                <w:color w:val="000000"/>
                <w:szCs w:val="22"/>
              </w:rPr>
            </w:pPr>
            <w:r w:rsidRPr="002A661A">
              <w:rPr>
                <w:rFonts w:ascii="Arial" w:hAnsi="Arial" w:cs="Arial"/>
                <w:b/>
                <w:color w:val="000000"/>
                <w:szCs w:val="22"/>
              </w:rPr>
              <w:t>Overall acceptance</w:t>
            </w:r>
          </w:p>
        </w:tc>
      </w:tr>
      <w:tr w:rsidR="009F5D5C" w:rsidRPr="002A661A" w14:paraId="3D3C6DFD" w14:textId="77777777" w:rsidTr="009A60F6">
        <w:tc>
          <w:tcPr>
            <w:tcW w:w="1040" w:type="pct"/>
            <w:vMerge/>
            <w:vAlign w:val="center"/>
          </w:tcPr>
          <w:p w14:paraId="4CB8ACCA" w14:textId="77777777" w:rsidR="009F5D5C" w:rsidRPr="002A661A" w:rsidRDefault="009F5D5C" w:rsidP="00FB228E">
            <w:pPr>
              <w:spacing w:before="40" w:after="40"/>
              <w:jc w:val="center"/>
              <w:rPr>
                <w:rFonts w:ascii="Arial" w:eastAsia="Times New Roman" w:hAnsi="Arial" w:cs="Arial"/>
                <w:b/>
                <w:bCs/>
                <w:szCs w:val="22"/>
                <w:lang w:eastAsia="en-IN"/>
              </w:rPr>
            </w:pPr>
          </w:p>
        </w:tc>
        <w:tc>
          <w:tcPr>
            <w:tcW w:w="3960" w:type="pct"/>
            <w:gridSpan w:val="5"/>
            <w:vAlign w:val="center"/>
          </w:tcPr>
          <w:p w14:paraId="4D652B56" w14:textId="51001285" w:rsidR="009F5D5C" w:rsidRPr="002A661A" w:rsidRDefault="009F5D5C" w:rsidP="00FB228E">
            <w:pPr>
              <w:spacing w:before="40" w:after="40"/>
              <w:jc w:val="center"/>
              <w:rPr>
                <w:rFonts w:ascii="Arial" w:hAnsi="Arial" w:cs="Arial"/>
                <w:b/>
                <w:color w:val="000000"/>
                <w:szCs w:val="22"/>
              </w:rPr>
            </w:pPr>
            <w:r>
              <w:rPr>
                <w:rFonts w:ascii="Arial" w:hAnsi="Arial" w:cs="Arial"/>
                <w:b/>
                <w:color w:val="000000"/>
                <w:szCs w:val="22"/>
              </w:rPr>
              <w:t>Average score of three replication</w:t>
            </w:r>
          </w:p>
        </w:tc>
      </w:tr>
      <w:tr w:rsidR="002A661A" w:rsidRPr="002A661A" w14:paraId="11395F37" w14:textId="77777777" w:rsidTr="006B3D0A">
        <w:tc>
          <w:tcPr>
            <w:tcW w:w="1040" w:type="pct"/>
          </w:tcPr>
          <w:p w14:paraId="2AD8FBCB" w14:textId="77777777" w:rsidR="00991208" w:rsidRPr="002A661A" w:rsidRDefault="00991208" w:rsidP="00FB228E">
            <w:pPr>
              <w:spacing w:before="40" w:after="40"/>
              <w:jc w:val="center"/>
              <w:rPr>
                <w:rFonts w:ascii="Arial" w:hAnsi="Arial" w:cs="Arial"/>
                <w:b/>
                <w:szCs w:val="22"/>
              </w:rPr>
            </w:pPr>
            <w:r w:rsidRPr="002A661A">
              <w:rPr>
                <w:rFonts w:ascii="Arial" w:eastAsia="Times New Roman" w:hAnsi="Arial" w:cs="Arial"/>
                <w:b/>
                <w:bCs/>
                <w:szCs w:val="22"/>
                <w:lang w:eastAsia="en-IN"/>
              </w:rPr>
              <w:t>A</w:t>
            </w:r>
            <w:r w:rsidRPr="002A661A">
              <w:rPr>
                <w:rFonts w:ascii="Arial" w:eastAsia="Times New Roman" w:hAnsi="Arial" w:cs="Arial"/>
                <w:b/>
                <w:bCs/>
                <w:szCs w:val="22"/>
                <w:vertAlign w:val="subscript"/>
                <w:lang w:eastAsia="en-IN"/>
              </w:rPr>
              <w:t>0</w:t>
            </w:r>
            <w:r w:rsidRPr="002A661A">
              <w:rPr>
                <w:rFonts w:ascii="Arial" w:eastAsia="Times New Roman" w:hAnsi="Arial" w:cs="Arial"/>
                <w:b/>
                <w:bCs/>
                <w:szCs w:val="22"/>
                <w:lang w:eastAsia="en-IN"/>
              </w:rPr>
              <w:t>F</w:t>
            </w:r>
            <w:r w:rsidRPr="002A661A">
              <w:rPr>
                <w:rFonts w:ascii="Arial" w:eastAsia="Times New Roman" w:hAnsi="Arial" w:cs="Arial"/>
                <w:b/>
                <w:bCs/>
                <w:szCs w:val="22"/>
                <w:vertAlign w:val="subscript"/>
                <w:lang w:eastAsia="en-IN"/>
              </w:rPr>
              <w:t>0</w:t>
            </w:r>
          </w:p>
        </w:tc>
        <w:tc>
          <w:tcPr>
            <w:tcW w:w="862" w:type="pct"/>
            <w:vAlign w:val="bottom"/>
          </w:tcPr>
          <w:p w14:paraId="61406034" w14:textId="77777777" w:rsidR="00991208" w:rsidRPr="002A661A" w:rsidRDefault="00991208" w:rsidP="00FB228E">
            <w:pPr>
              <w:spacing w:before="40" w:after="40"/>
              <w:jc w:val="center"/>
              <w:rPr>
                <w:rFonts w:ascii="Arial" w:eastAsia="Times New Roman" w:hAnsi="Arial" w:cs="Arial"/>
                <w:b/>
                <w:bCs/>
                <w:szCs w:val="22"/>
                <w:lang w:eastAsia="en-IN"/>
              </w:rPr>
            </w:pPr>
            <w:r w:rsidRPr="002A661A">
              <w:rPr>
                <w:rFonts w:ascii="Arial" w:eastAsia="Times New Roman" w:hAnsi="Arial" w:cs="Arial"/>
                <w:color w:val="000000"/>
                <w:szCs w:val="22"/>
                <w:lang w:val="en-IN" w:eastAsia="en-IN"/>
              </w:rPr>
              <w:t>7.22</w:t>
            </w:r>
          </w:p>
        </w:tc>
        <w:tc>
          <w:tcPr>
            <w:tcW w:w="650" w:type="pct"/>
            <w:vAlign w:val="bottom"/>
          </w:tcPr>
          <w:p w14:paraId="7DB79356" w14:textId="77777777" w:rsidR="00991208" w:rsidRPr="002A661A" w:rsidRDefault="00991208" w:rsidP="00FB228E">
            <w:pPr>
              <w:spacing w:before="40" w:after="40"/>
              <w:jc w:val="center"/>
              <w:rPr>
                <w:rFonts w:ascii="Arial" w:eastAsia="Times New Roman" w:hAnsi="Arial" w:cs="Arial"/>
                <w:b/>
                <w:bCs/>
                <w:szCs w:val="22"/>
                <w:lang w:eastAsia="en-IN"/>
              </w:rPr>
            </w:pPr>
            <w:r w:rsidRPr="002A661A">
              <w:rPr>
                <w:rFonts w:ascii="Arial" w:eastAsia="Times New Roman" w:hAnsi="Arial" w:cs="Arial"/>
                <w:color w:val="000000"/>
                <w:szCs w:val="22"/>
                <w:lang w:val="en-IN" w:eastAsia="en-IN"/>
              </w:rPr>
              <w:t>7.51</w:t>
            </w:r>
          </w:p>
        </w:tc>
        <w:tc>
          <w:tcPr>
            <w:tcW w:w="731" w:type="pct"/>
            <w:vAlign w:val="bottom"/>
          </w:tcPr>
          <w:p w14:paraId="069C5264" w14:textId="77777777" w:rsidR="00991208" w:rsidRPr="002A661A" w:rsidRDefault="00991208" w:rsidP="00FB228E">
            <w:pPr>
              <w:spacing w:before="40" w:after="40"/>
              <w:jc w:val="center"/>
              <w:rPr>
                <w:rFonts w:ascii="Arial" w:eastAsia="Times New Roman" w:hAnsi="Arial" w:cs="Arial"/>
                <w:b/>
                <w:bCs/>
                <w:szCs w:val="22"/>
                <w:lang w:eastAsia="en-IN"/>
              </w:rPr>
            </w:pPr>
            <w:r w:rsidRPr="002A661A">
              <w:rPr>
                <w:rFonts w:ascii="Arial" w:eastAsia="Times New Roman" w:hAnsi="Arial" w:cs="Arial"/>
                <w:color w:val="000000"/>
                <w:szCs w:val="22"/>
                <w:lang w:val="en-IN" w:eastAsia="en-IN"/>
              </w:rPr>
              <w:t>7.43</w:t>
            </w:r>
          </w:p>
        </w:tc>
        <w:tc>
          <w:tcPr>
            <w:tcW w:w="876" w:type="pct"/>
            <w:vAlign w:val="bottom"/>
          </w:tcPr>
          <w:p w14:paraId="36117B74" w14:textId="77777777" w:rsidR="00991208" w:rsidRPr="002A661A" w:rsidRDefault="00991208" w:rsidP="00FB228E">
            <w:pPr>
              <w:spacing w:before="40" w:after="40"/>
              <w:jc w:val="center"/>
              <w:rPr>
                <w:rFonts w:ascii="Arial" w:eastAsia="Times New Roman" w:hAnsi="Arial" w:cs="Arial"/>
                <w:b/>
                <w:bCs/>
                <w:szCs w:val="22"/>
                <w:lang w:eastAsia="en-IN"/>
              </w:rPr>
            </w:pPr>
            <w:r w:rsidRPr="002A661A">
              <w:rPr>
                <w:rFonts w:ascii="Arial" w:eastAsia="Times New Roman" w:hAnsi="Arial" w:cs="Arial"/>
                <w:color w:val="000000"/>
                <w:szCs w:val="22"/>
                <w:lang w:val="en-IN" w:eastAsia="en-IN"/>
              </w:rPr>
              <w:t>7.67</w:t>
            </w:r>
          </w:p>
        </w:tc>
        <w:tc>
          <w:tcPr>
            <w:tcW w:w="841" w:type="pct"/>
            <w:vAlign w:val="bottom"/>
          </w:tcPr>
          <w:p w14:paraId="57B9E2A9" w14:textId="77777777" w:rsidR="00991208" w:rsidRPr="002A661A" w:rsidRDefault="00991208" w:rsidP="00FB228E">
            <w:pPr>
              <w:spacing w:before="40" w:after="40"/>
              <w:jc w:val="center"/>
              <w:rPr>
                <w:rFonts w:ascii="Arial" w:eastAsia="Times New Roman" w:hAnsi="Arial" w:cs="Arial"/>
                <w:b/>
                <w:bCs/>
                <w:szCs w:val="22"/>
                <w:lang w:eastAsia="en-IN"/>
              </w:rPr>
            </w:pPr>
            <w:r w:rsidRPr="002A661A">
              <w:rPr>
                <w:rFonts w:ascii="Arial" w:eastAsia="Times New Roman" w:hAnsi="Arial" w:cs="Arial"/>
                <w:color w:val="000000"/>
                <w:szCs w:val="22"/>
                <w:lang w:val="en-IN" w:eastAsia="en-IN"/>
              </w:rPr>
              <w:t>7.10</w:t>
            </w:r>
          </w:p>
        </w:tc>
      </w:tr>
      <w:tr w:rsidR="002A661A" w:rsidRPr="002A661A" w14:paraId="7E36B0B8" w14:textId="77777777" w:rsidTr="006B3D0A">
        <w:tc>
          <w:tcPr>
            <w:tcW w:w="1040" w:type="pct"/>
          </w:tcPr>
          <w:p w14:paraId="61067115" w14:textId="77777777" w:rsidR="00991208" w:rsidRPr="002A661A" w:rsidRDefault="00991208" w:rsidP="00FB228E">
            <w:pPr>
              <w:spacing w:before="40" w:after="40"/>
              <w:jc w:val="center"/>
              <w:rPr>
                <w:rFonts w:ascii="Arial" w:hAnsi="Arial" w:cs="Arial"/>
                <w:b/>
                <w:szCs w:val="22"/>
              </w:rPr>
            </w:pPr>
            <w:r w:rsidRPr="002A661A">
              <w:rPr>
                <w:rFonts w:ascii="Arial" w:eastAsia="Times New Roman" w:hAnsi="Arial" w:cs="Arial"/>
                <w:b/>
                <w:bCs/>
                <w:szCs w:val="22"/>
                <w:lang w:eastAsia="en-IN"/>
              </w:rPr>
              <w:t>A</w:t>
            </w:r>
            <w:r w:rsidRPr="002A661A">
              <w:rPr>
                <w:rFonts w:ascii="Arial" w:eastAsia="Times New Roman" w:hAnsi="Arial" w:cs="Arial"/>
                <w:b/>
                <w:bCs/>
                <w:szCs w:val="22"/>
                <w:vertAlign w:val="subscript"/>
                <w:lang w:eastAsia="en-IN"/>
              </w:rPr>
              <w:t>0</w:t>
            </w:r>
            <w:r w:rsidRPr="002A661A">
              <w:rPr>
                <w:rFonts w:ascii="Arial" w:eastAsia="Times New Roman" w:hAnsi="Arial" w:cs="Arial"/>
                <w:b/>
                <w:bCs/>
                <w:szCs w:val="22"/>
                <w:lang w:eastAsia="en-IN"/>
              </w:rPr>
              <w:t>F</w:t>
            </w:r>
            <w:r w:rsidRPr="002A661A">
              <w:rPr>
                <w:rFonts w:ascii="Arial" w:eastAsia="Times New Roman" w:hAnsi="Arial" w:cs="Arial"/>
                <w:b/>
                <w:bCs/>
                <w:szCs w:val="22"/>
                <w:vertAlign w:val="subscript"/>
                <w:lang w:eastAsia="en-IN"/>
              </w:rPr>
              <w:t>1</w:t>
            </w:r>
          </w:p>
        </w:tc>
        <w:tc>
          <w:tcPr>
            <w:tcW w:w="862" w:type="pct"/>
            <w:vAlign w:val="bottom"/>
          </w:tcPr>
          <w:p w14:paraId="4F2D23FF" w14:textId="77777777" w:rsidR="00991208" w:rsidRPr="002A661A" w:rsidRDefault="00991208" w:rsidP="00FB228E">
            <w:pPr>
              <w:spacing w:before="40" w:after="40"/>
              <w:jc w:val="center"/>
              <w:rPr>
                <w:rFonts w:ascii="Arial" w:eastAsia="Times New Roman" w:hAnsi="Arial" w:cs="Arial"/>
                <w:szCs w:val="22"/>
                <w:lang w:eastAsia="en-IN"/>
              </w:rPr>
            </w:pPr>
            <w:r w:rsidRPr="002A661A">
              <w:rPr>
                <w:rFonts w:ascii="Arial" w:eastAsia="Times New Roman" w:hAnsi="Arial" w:cs="Arial"/>
                <w:color w:val="000000"/>
                <w:szCs w:val="22"/>
                <w:lang w:val="en-IN" w:eastAsia="en-IN"/>
              </w:rPr>
              <w:t>8.32</w:t>
            </w:r>
          </w:p>
        </w:tc>
        <w:tc>
          <w:tcPr>
            <w:tcW w:w="650" w:type="pct"/>
            <w:vAlign w:val="bottom"/>
          </w:tcPr>
          <w:p w14:paraId="11CAC0A9" w14:textId="77777777" w:rsidR="00991208" w:rsidRPr="002A661A" w:rsidRDefault="00991208" w:rsidP="00FB228E">
            <w:pPr>
              <w:spacing w:before="40" w:after="40"/>
              <w:jc w:val="center"/>
              <w:rPr>
                <w:rFonts w:ascii="Arial" w:eastAsia="Times New Roman" w:hAnsi="Arial" w:cs="Arial"/>
                <w:szCs w:val="22"/>
                <w:lang w:eastAsia="en-IN"/>
              </w:rPr>
            </w:pPr>
            <w:r w:rsidRPr="002A661A">
              <w:rPr>
                <w:rFonts w:ascii="Arial" w:eastAsia="Times New Roman" w:hAnsi="Arial" w:cs="Arial"/>
                <w:color w:val="000000"/>
                <w:szCs w:val="22"/>
                <w:lang w:val="en-IN" w:eastAsia="en-IN"/>
              </w:rPr>
              <w:t>8.32</w:t>
            </w:r>
          </w:p>
        </w:tc>
        <w:tc>
          <w:tcPr>
            <w:tcW w:w="731" w:type="pct"/>
            <w:vAlign w:val="bottom"/>
          </w:tcPr>
          <w:p w14:paraId="2A4DD0C3" w14:textId="77777777" w:rsidR="00991208" w:rsidRPr="002A661A" w:rsidRDefault="00991208" w:rsidP="00FB228E">
            <w:pPr>
              <w:spacing w:before="40" w:after="40"/>
              <w:jc w:val="center"/>
              <w:rPr>
                <w:rFonts w:ascii="Arial" w:eastAsia="Times New Roman" w:hAnsi="Arial" w:cs="Arial"/>
                <w:szCs w:val="22"/>
                <w:lang w:eastAsia="en-IN"/>
              </w:rPr>
            </w:pPr>
            <w:r w:rsidRPr="002A661A">
              <w:rPr>
                <w:rFonts w:ascii="Arial" w:eastAsia="Times New Roman" w:hAnsi="Arial" w:cs="Arial"/>
                <w:color w:val="000000"/>
                <w:szCs w:val="22"/>
                <w:lang w:val="en-IN" w:eastAsia="en-IN"/>
              </w:rPr>
              <w:t>7.53</w:t>
            </w:r>
          </w:p>
        </w:tc>
        <w:tc>
          <w:tcPr>
            <w:tcW w:w="876" w:type="pct"/>
            <w:vAlign w:val="bottom"/>
          </w:tcPr>
          <w:p w14:paraId="064E999E" w14:textId="77777777" w:rsidR="00991208" w:rsidRPr="002A661A" w:rsidRDefault="00991208" w:rsidP="00FB228E">
            <w:pPr>
              <w:spacing w:before="40" w:after="40"/>
              <w:jc w:val="center"/>
              <w:rPr>
                <w:rFonts w:ascii="Arial" w:eastAsia="Times New Roman" w:hAnsi="Arial" w:cs="Arial"/>
                <w:szCs w:val="22"/>
                <w:lang w:eastAsia="en-IN"/>
              </w:rPr>
            </w:pPr>
            <w:r w:rsidRPr="002A661A">
              <w:rPr>
                <w:rFonts w:ascii="Arial" w:eastAsia="Times New Roman" w:hAnsi="Arial" w:cs="Arial"/>
                <w:color w:val="000000"/>
                <w:szCs w:val="22"/>
                <w:lang w:val="en-IN" w:eastAsia="en-IN"/>
              </w:rPr>
              <w:t>7.98</w:t>
            </w:r>
          </w:p>
        </w:tc>
        <w:tc>
          <w:tcPr>
            <w:tcW w:w="841" w:type="pct"/>
            <w:vAlign w:val="bottom"/>
          </w:tcPr>
          <w:p w14:paraId="1067EE89" w14:textId="77777777" w:rsidR="00991208" w:rsidRPr="002A661A" w:rsidRDefault="00991208" w:rsidP="00FB228E">
            <w:pPr>
              <w:spacing w:before="40" w:after="40"/>
              <w:jc w:val="center"/>
              <w:rPr>
                <w:rFonts w:ascii="Arial" w:eastAsia="Times New Roman" w:hAnsi="Arial" w:cs="Arial"/>
                <w:szCs w:val="22"/>
                <w:lang w:eastAsia="en-IN"/>
              </w:rPr>
            </w:pPr>
            <w:r w:rsidRPr="002A661A">
              <w:rPr>
                <w:rFonts w:ascii="Arial" w:eastAsia="Times New Roman" w:hAnsi="Arial" w:cs="Arial"/>
                <w:color w:val="000000"/>
                <w:szCs w:val="22"/>
                <w:lang w:val="en-IN" w:eastAsia="en-IN"/>
              </w:rPr>
              <w:t>8.18</w:t>
            </w:r>
          </w:p>
        </w:tc>
      </w:tr>
      <w:tr w:rsidR="002A661A" w:rsidRPr="002A661A" w14:paraId="74DE1AE8" w14:textId="77777777" w:rsidTr="006B3D0A">
        <w:tc>
          <w:tcPr>
            <w:tcW w:w="1040" w:type="pct"/>
          </w:tcPr>
          <w:p w14:paraId="13267078" w14:textId="77777777" w:rsidR="00991208" w:rsidRPr="002A661A" w:rsidRDefault="00991208" w:rsidP="00FB228E">
            <w:pPr>
              <w:spacing w:before="40" w:after="40"/>
              <w:jc w:val="center"/>
              <w:rPr>
                <w:rFonts w:ascii="Arial" w:hAnsi="Arial" w:cs="Arial"/>
                <w:b/>
                <w:szCs w:val="22"/>
              </w:rPr>
            </w:pPr>
            <w:r w:rsidRPr="002A661A">
              <w:rPr>
                <w:rFonts w:ascii="Arial" w:eastAsia="Times New Roman" w:hAnsi="Arial" w:cs="Arial"/>
                <w:b/>
                <w:bCs/>
                <w:szCs w:val="22"/>
                <w:lang w:eastAsia="en-IN"/>
              </w:rPr>
              <w:t>A</w:t>
            </w:r>
            <w:r w:rsidRPr="002A661A">
              <w:rPr>
                <w:rFonts w:ascii="Arial" w:eastAsia="Times New Roman" w:hAnsi="Arial" w:cs="Arial"/>
                <w:b/>
                <w:bCs/>
                <w:szCs w:val="22"/>
                <w:vertAlign w:val="subscript"/>
                <w:lang w:eastAsia="en-IN"/>
              </w:rPr>
              <w:t>0</w:t>
            </w:r>
            <w:r w:rsidRPr="002A661A">
              <w:rPr>
                <w:rFonts w:ascii="Arial" w:eastAsia="Times New Roman" w:hAnsi="Arial" w:cs="Arial"/>
                <w:b/>
                <w:bCs/>
                <w:szCs w:val="22"/>
                <w:lang w:eastAsia="en-IN"/>
              </w:rPr>
              <w:t>F</w:t>
            </w:r>
            <w:r w:rsidRPr="002A661A">
              <w:rPr>
                <w:rFonts w:ascii="Arial" w:eastAsia="Times New Roman" w:hAnsi="Arial" w:cs="Arial"/>
                <w:b/>
                <w:bCs/>
                <w:szCs w:val="22"/>
                <w:vertAlign w:val="subscript"/>
                <w:lang w:eastAsia="en-IN"/>
              </w:rPr>
              <w:t>2</w:t>
            </w:r>
          </w:p>
        </w:tc>
        <w:tc>
          <w:tcPr>
            <w:tcW w:w="862" w:type="pct"/>
            <w:vAlign w:val="bottom"/>
          </w:tcPr>
          <w:p w14:paraId="44B5552E" w14:textId="77777777" w:rsidR="00991208" w:rsidRPr="002A661A" w:rsidRDefault="00991208" w:rsidP="00FB228E">
            <w:pPr>
              <w:spacing w:before="40" w:after="40"/>
              <w:jc w:val="center"/>
              <w:rPr>
                <w:rFonts w:ascii="Arial" w:eastAsia="Times New Roman" w:hAnsi="Arial" w:cs="Arial"/>
                <w:szCs w:val="22"/>
                <w:lang w:eastAsia="en-IN"/>
              </w:rPr>
            </w:pPr>
            <w:r w:rsidRPr="002A661A">
              <w:rPr>
                <w:rFonts w:ascii="Arial" w:eastAsia="Times New Roman" w:hAnsi="Arial" w:cs="Arial"/>
                <w:color w:val="000000"/>
                <w:szCs w:val="22"/>
                <w:lang w:val="en-IN" w:eastAsia="en-IN"/>
              </w:rPr>
              <w:t>8.38</w:t>
            </w:r>
          </w:p>
        </w:tc>
        <w:tc>
          <w:tcPr>
            <w:tcW w:w="650" w:type="pct"/>
            <w:vAlign w:val="bottom"/>
          </w:tcPr>
          <w:p w14:paraId="7B919847" w14:textId="77777777" w:rsidR="00991208" w:rsidRPr="002A661A" w:rsidRDefault="00991208" w:rsidP="00FB228E">
            <w:pPr>
              <w:spacing w:before="40" w:after="40"/>
              <w:jc w:val="center"/>
              <w:rPr>
                <w:rFonts w:ascii="Arial" w:eastAsia="Times New Roman" w:hAnsi="Arial" w:cs="Arial"/>
                <w:szCs w:val="22"/>
                <w:lang w:eastAsia="en-IN"/>
              </w:rPr>
            </w:pPr>
            <w:r w:rsidRPr="002A661A">
              <w:rPr>
                <w:rFonts w:ascii="Arial" w:eastAsia="Times New Roman" w:hAnsi="Arial" w:cs="Arial"/>
                <w:color w:val="000000"/>
                <w:szCs w:val="22"/>
                <w:lang w:val="en-IN" w:eastAsia="en-IN"/>
              </w:rPr>
              <w:t>8.35</w:t>
            </w:r>
          </w:p>
        </w:tc>
        <w:tc>
          <w:tcPr>
            <w:tcW w:w="731" w:type="pct"/>
            <w:vAlign w:val="bottom"/>
          </w:tcPr>
          <w:p w14:paraId="1B8BE271" w14:textId="77777777" w:rsidR="00991208" w:rsidRPr="002A661A" w:rsidRDefault="00991208" w:rsidP="00FB228E">
            <w:pPr>
              <w:spacing w:before="40" w:after="40"/>
              <w:jc w:val="center"/>
              <w:rPr>
                <w:rFonts w:ascii="Arial" w:eastAsia="Times New Roman" w:hAnsi="Arial" w:cs="Arial"/>
                <w:szCs w:val="22"/>
                <w:lang w:eastAsia="en-IN"/>
              </w:rPr>
            </w:pPr>
            <w:r w:rsidRPr="002A661A">
              <w:rPr>
                <w:rFonts w:ascii="Arial" w:eastAsia="Times New Roman" w:hAnsi="Arial" w:cs="Arial"/>
                <w:color w:val="000000"/>
                <w:szCs w:val="22"/>
                <w:lang w:val="en-IN" w:eastAsia="en-IN"/>
              </w:rPr>
              <w:t>7.58</w:t>
            </w:r>
          </w:p>
        </w:tc>
        <w:tc>
          <w:tcPr>
            <w:tcW w:w="876" w:type="pct"/>
            <w:vAlign w:val="bottom"/>
          </w:tcPr>
          <w:p w14:paraId="607ACC43" w14:textId="77777777" w:rsidR="00991208" w:rsidRPr="002A661A" w:rsidRDefault="00991208" w:rsidP="00FB228E">
            <w:pPr>
              <w:spacing w:before="40" w:after="40"/>
              <w:jc w:val="center"/>
              <w:rPr>
                <w:rFonts w:ascii="Arial" w:eastAsia="Times New Roman" w:hAnsi="Arial" w:cs="Arial"/>
                <w:szCs w:val="22"/>
                <w:lang w:eastAsia="en-IN"/>
              </w:rPr>
            </w:pPr>
            <w:r w:rsidRPr="002A661A">
              <w:rPr>
                <w:rFonts w:ascii="Arial" w:eastAsia="Times New Roman" w:hAnsi="Arial" w:cs="Arial"/>
                <w:color w:val="000000"/>
                <w:szCs w:val="22"/>
                <w:lang w:val="en-IN" w:eastAsia="en-IN"/>
              </w:rPr>
              <w:t>8.00</w:t>
            </w:r>
          </w:p>
        </w:tc>
        <w:tc>
          <w:tcPr>
            <w:tcW w:w="841" w:type="pct"/>
            <w:vAlign w:val="bottom"/>
          </w:tcPr>
          <w:p w14:paraId="61FAFD8E" w14:textId="77777777" w:rsidR="00991208" w:rsidRPr="002A661A" w:rsidRDefault="00991208" w:rsidP="00FB228E">
            <w:pPr>
              <w:spacing w:before="40" w:after="40"/>
              <w:jc w:val="center"/>
              <w:rPr>
                <w:rFonts w:ascii="Arial" w:eastAsia="Times New Roman" w:hAnsi="Arial" w:cs="Arial"/>
                <w:szCs w:val="22"/>
                <w:lang w:eastAsia="en-IN"/>
              </w:rPr>
            </w:pPr>
            <w:r w:rsidRPr="002A661A">
              <w:rPr>
                <w:rFonts w:ascii="Arial" w:eastAsia="Times New Roman" w:hAnsi="Arial" w:cs="Arial"/>
                <w:color w:val="000000"/>
                <w:szCs w:val="22"/>
                <w:lang w:val="en-IN" w:eastAsia="en-IN"/>
              </w:rPr>
              <w:t>8.22</w:t>
            </w:r>
          </w:p>
        </w:tc>
      </w:tr>
      <w:tr w:rsidR="002A661A" w:rsidRPr="002A661A" w14:paraId="3323CC3E" w14:textId="77777777" w:rsidTr="006B3D0A">
        <w:tc>
          <w:tcPr>
            <w:tcW w:w="1040" w:type="pct"/>
          </w:tcPr>
          <w:p w14:paraId="07BB2CD2" w14:textId="77777777" w:rsidR="00991208" w:rsidRPr="00AD225F" w:rsidRDefault="00991208" w:rsidP="00FB228E">
            <w:pPr>
              <w:spacing w:before="40" w:after="40"/>
              <w:jc w:val="center"/>
              <w:rPr>
                <w:rFonts w:ascii="Arial" w:hAnsi="Arial" w:cs="Arial"/>
                <w:b/>
                <w:szCs w:val="22"/>
              </w:rPr>
            </w:pPr>
            <w:r w:rsidRPr="00AD225F">
              <w:rPr>
                <w:rFonts w:ascii="Arial" w:eastAsia="Times New Roman" w:hAnsi="Arial" w:cs="Arial"/>
                <w:b/>
                <w:bCs/>
                <w:szCs w:val="22"/>
                <w:lang w:eastAsia="en-IN"/>
              </w:rPr>
              <w:t>A</w:t>
            </w:r>
            <w:r w:rsidRPr="00AD225F">
              <w:rPr>
                <w:rFonts w:ascii="Arial" w:eastAsia="Times New Roman" w:hAnsi="Arial" w:cs="Arial"/>
                <w:b/>
                <w:bCs/>
                <w:szCs w:val="22"/>
                <w:vertAlign w:val="subscript"/>
                <w:lang w:eastAsia="en-IN"/>
              </w:rPr>
              <w:t>1</w:t>
            </w:r>
            <w:r w:rsidRPr="00AD225F">
              <w:rPr>
                <w:rFonts w:ascii="Arial" w:eastAsia="Times New Roman" w:hAnsi="Arial" w:cs="Arial"/>
                <w:b/>
                <w:bCs/>
                <w:szCs w:val="22"/>
                <w:lang w:eastAsia="en-IN"/>
              </w:rPr>
              <w:t>F</w:t>
            </w:r>
            <w:r w:rsidRPr="00AD225F">
              <w:rPr>
                <w:rFonts w:ascii="Arial" w:eastAsia="Times New Roman" w:hAnsi="Arial" w:cs="Arial"/>
                <w:b/>
                <w:bCs/>
                <w:szCs w:val="22"/>
                <w:vertAlign w:val="subscript"/>
                <w:lang w:eastAsia="en-IN"/>
              </w:rPr>
              <w:t>0</w:t>
            </w:r>
          </w:p>
        </w:tc>
        <w:tc>
          <w:tcPr>
            <w:tcW w:w="862" w:type="pct"/>
            <w:vAlign w:val="bottom"/>
          </w:tcPr>
          <w:p w14:paraId="32B3358E"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7.27</w:t>
            </w:r>
          </w:p>
        </w:tc>
        <w:tc>
          <w:tcPr>
            <w:tcW w:w="650" w:type="pct"/>
            <w:vAlign w:val="bottom"/>
          </w:tcPr>
          <w:p w14:paraId="201A4415"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7.59</w:t>
            </w:r>
          </w:p>
        </w:tc>
        <w:tc>
          <w:tcPr>
            <w:tcW w:w="731" w:type="pct"/>
            <w:vAlign w:val="bottom"/>
          </w:tcPr>
          <w:p w14:paraId="2AB295A6"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7.48</w:t>
            </w:r>
          </w:p>
        </w:tc>
        <w:tc>
          <w:tcPr>
            <w:tcW w:w="876" w:type="pct"/>
            <w:vAlign w:val="bottom"/>
          </w:tcPr>
          <w:p w14:paraId="2023C7BD"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7.86</w:t>
            </w:r>
          </w:p>
        </w:tc>
        <w:tc>
          <w:tcPr>
            <w:tcW w:w="841" w:type="pct"/>
            <w:vAlign w:val="bottom"/>
          </w:tcPr>
          <w:p w14:paraId="17B26D9D"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7.95</w:t>
            </w:r>
          </w:p>
        </w:tc>
      </w:tr>
      <w:tr w:rsidR="002A661A" w:rsidRPr="002A661A" w14:paraId="65B56E9C" w14:textId="77777777" w:rsidTr="006B3D0A">
        <w:tc>
          <w:tcPr>
            <w:tcW w:w="1040" w:type="pct"/>
          </w:tcPr>
          <w:p w14:paraId="7F5F46CE" w14:textId="77777777" w:rsidR="00991208" w:rsidRPr="00AD225F" w:rsidRDefault="00991208" w:rsidP="00FB228E">
            <w:pPr>
              <w:spacing w:before="40" w:after="40"/>
              <w:jc w:val="center"/>
              <w:rPr>
                <w:rFonts w:ascii="Arial" w:hAnsi="Arial" w:cs="Arial"/>
                <w:b/>
                <w:szCs w:val="22"/>
              </w:rPr>
            </w:pPr>
            <w:r w:rsidRPr="00AD225F">
              <w:rPr>
                <w:rFonts w:ascii="Arial" w:eastAsia="Times New Roman" w:hAnsi="Arial" w:cs="Arial"/>
                <w:b/>
                <w:bCs/>
                <w:szCs w:val="22"/>
                <w:lang w:eastAsia="en-IN"/>
              </w:rPr>
              <w:t>A</w:t>
            </w:r>
            <w:r w:rsidRPr="00AD225F">
              <w:rPr>
                <w:rFonts w:ascii="Arial" w:eastAsia="Times New Roman" w:hAnsi="Arial" w:cs="Arial"/>
                <w:b/>
                <w:bCs/>
                <w:szCs w:val="22"/>
                <w:vertAlign w:val="subscript"/>
                <w:lang w:eastAsia="en-IN"/>
              </w:rPr>
              <w:t>1</w:t>
            </w:r>
            <w:r w:rsidRPr="00AD225F">
              <w:rPr>
                <w:rFonts w:ascii="Arial" w:eastAsia="Times New Roman" w:hAnsi="Arial" w:cs="Arial"/>
                <w:b/>
                <w:bCs/>
                <w:szCs w:val="22"/>
                <w:lang w:eastAsia="en-IN"/>
              </w:rPr>
              <w:t>F</w:t>
            </w:r>
            <w:r w:rsidRPr="00AD225F">
              <w:rPr>
                <w:rFonts w:ascii="Arial" w:eastAsia="Times New Roman" w:hAnsi="Arial" w:cs="Arial"/>
                <w:b/>
                <w:bCs/>
                <w:szCs w:val="22"/>
                <w:vertAlign w:val="subscript"/>
                <w:lang w:eastAsia="en-IN"/>
              </w:rPr>
              <w:t>1</w:t>
            </w:r>
          </w:p>
        </w:tc>
        <w:tc>
          <w:tcPr>
            <w:tcW w:w="862" w:type="pct"/>
            <w:vAlign w:val="bottom"/>
          </w:tcPr>
          <w:p w14:paraId="052C3657"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8.42</w:t>
            </w:r>
          </w:p>
        </w:tc>
        <w:tc>
          <w:tcPr>
            <w:tcW w:w="650" w:type="pct"/>
            <w:vAlign w:val="bottom"/>
          </w:tcPr>
          <w:p w14:paraId="0C2D517E"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8.42</w:t>
            </w:r>
          </w:p>
        </w:tc>
        <w:tc>
          <w:tcPr>
            <w:tcW w:w="731" w:type="pct"/>
            <w:vAlign w:val="bottom"/>
          </w:tcPr>
          <w:p w14:paraId="419C16DB"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7.62</w:t>
            </w:r>
          </w:p>
        </w:tc>
        <w:tc>
          <w:tcPr>
            <w:tcW w:w="876" w:type="pct"/>
            <w:vAlign w:val="bottom"/>
          </w:tcPr>
          <w:p w14:paraId="1C259F5C"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8.34</w:t>
            </w:r>
          </w:p>
        </w:tc>
        <w:tc>
          <w:tcPr>
            <w:tcW w:w="841" w:type="pct"/>
            <w:vAlign w:val="bottom"/>
          </w:tcPr>
          <w:p w14:paraId="6A5F510E"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8.29</w:t>
            </w:r>
          </w:p>
        </w:tc>
      </w:tr>
      <w:tr w:rsidR="002A661A" w:rsidRPr="002A661A" w14:paraId="148C6B4C" w14:textId="77777777" w:rsidTr="006B3D0A">
        <w:tc>
          <w:tcPr>
            <w:tcW w:w="1040" w:type="pct"/>
          </w:tcPr>
          <w:p w14:paraId="7C613F6B" w14:textId="77777777" w:rsidR="00991208" w:rsidRPr="00AD225F" w:rsidRDefault="00991208" w:rsidP="00FB228E">
            <w:pPr>
              <w:spacing w:before="40" w:after="40"/>
              <w:jc w:val="center"/>
              <w:rPr>
                <w:rFonts w:ascii="Arial" w:hAnsi="Arial" w:cs="Arial"/>
                <w:b/>
                <w:szCs w:val="22"/>
              </w:rPr>
            </w:pPr>
            <w:r w:rsidRPr="00AD225F">
              <w:rPr>
                <w:rFonts w:ascii="Arial" w:eastAsia="Times New Roman" w:hAnsi="Arial" w:cs="Arial"/>
                <w:b/>
                <w:bCs/>
                <w:szCs w:val="22"/>
                <w:lang w:eastAsia="en-IN"/>
              </w:rPr>
              <w:t>A</w:t>
            </w:r>
            <w:r w:rsidRPr="00AD225F">
              <w:rPr>
                <w:rFonts w:ascii="Arial" w:eastAsia="Times New Roman" w:hAnsi="Arial" w:cs="Arial"/>
                <w:b/>
                <w:bCs/>
                <w:szCs w:val="22"/>
                <w:vertAlign w:val="subscript"/>
                <w:lang w:eastAsia="en-IN"/>
              </w:rPr>
              <w:t>1</w:t>
            </w:r>
            <w:r w:rsidRPr="00AD225F">
              <w:rPr>
                <w:rFonts w:ascii="Arial" w:eastAsia="Times New Roman" w:hAnsi="Arial" w:cs="Arial"/>
                <w:b/>
                <w:bCs/>
                <w:szCs w:val="22"/>
                <w:lang w:eastAsia="en-IN"/>
              </w:rPr>
              <w:t>F</w:t>
            </w:r>
            <w:r w:rsidRPr="00AD225F">
              <w:rPr>
                <w:rFonts w:ascii="Arial" w:eastAsia="Times New Roman" w:hAnsi="Arial" w:cs="Arial"/>
                <w:b/>
                <w:bCs/>
                <w:szCs w:val="22"/>
                <w:vertAlign w:val="subscript"/>
                <w:lang w:eastAsia="en-IN"/>
              </w:rPr>
              <w:t>2</w:t>
            </w:r>
          </w:p>
        </w:tc>
        <w:tc>
          <w:tcPr>
            <w:tcW w:w="862" w:type="pct"/>
            <w:vAlign w:val="bottom"/>
          </w:tcPr>
          <w:p w14:paraId="39CAE987" w14:textId="77777777" w:rsidR="00991208" w:rsidRPr="00AD225F" w:rsidRDefault="00991208" w:rsidP="00FB228E">
            <w:pPr>
              <w:spacing w:before="40" w:after="40"/>
              <w:jc w:val="center"/>
              <w:rPr>
                <w:rFonts w:ascii="Arial" w:eastAsia="Times New Roman" w:hAnsi="Arial" w:cs="Arial"/>
                <w:b/>
                <w:bCs/>
                <w:szCs w:val="22"/>
                <w:lang w:eastAsia="en-IN"/>
              </w:rPr>
            </w:pPr>
            <w:r w:rsidRPr="00AD225F">
              <w:rPr>
                <w:rFonts w:ascii="Arial" w:eastAsia="Times New Roman" w:hAnsi="Arial" w:cs="Arial"/>
                <w:color w:val="000000"/>
                <w:szCs w:val="22"/>
                <w:lang w:val="en-IN" w:eastAsia="en-IN"/>
              </w:rPr>
              <w:t>8.58</w:t>
            </w:r>
          </w:p>
        </w:tc>
        <w:tc>
          <w:tcPr>
            <w:tcW w:w="650" w:type="pct"/>
            <w:vAlign w:val="bottom"/>
          </w:tcPr>
          <w:p w14:paraId="386DAB0C" w14:textId="77777777" w:rsidR="00991208" w:rsidRPr="00AD225F" w:rsidRDefault="00991208" w:rsidP="00FB228E">
            <w:pPr>
              <w:spacing w:before="40" w:after="40"/>
              <w:jc w:val="center"/>
              <w:rPr>
                <w:rFonts w:ascii="Arial" w:eastAsia="Times New Roman" w:hAnsi="Arial" w:cs="Arial"/>
                <w:b/>
                <w:bCs/>
                <w:szCs w:val="22"/>
                <w:lang w:eastAsia="en-IN"/>
              </w:rPr>
            </w:pPr>
            <w:r w:rsidRPr="00AD225F">
              <w:rPr>
                <w:rFonts w:ascii="Arial" w:eastAsia="Times New Roman" w:hAnsi="Arial" w:cs="Arial"/>
                <w:color w:val="000000"/>
                <w:szCs w:val="22"/>
                <w:lang w:val="en-IN" w:eastAsia="en-IN"/>
              </w:rPr>
              <w:t>8.50</w:t>
            </w:r>
          </w:p>
        </w:tc>
        <w:tc>
          <w:tcPr>
            <w:tcW w:w="731" w:type="pct"/>
            <w:vAlign w:val="bottom"/>
          </w:tcPr>
          <w:p w14:paraId="6247BE61" w14:textId="77777777" w:rsidR="00991208" w:rsidRPr="00AD225F" w:rsidRDefault="00991208" w:rsidP="00FB228E">
            <w:pPr>
              <w:spacing w:before="40" w:after="40"/>
              <w:jc w:val="center"/>
              <w:rPr>
                <w:rFonts w:ascii="Arial" w:eastAsia="Times New Roman" w:hAnsi="Arial" w:cs="Arial"/>
                <w:b/>
                <w:bCs/>
                <w:szCs w:val="22"/>
                <w:lang w:eastAsia="en-IN"/>
              </w:rPr>
            </w:pPr>
            <w:r w:rsidRPr="00AD225F">
              <w:rPr>
                <w:rFonts w:ascii="Arial" w:eastAsia="Times New Roman" w:hAnsi="Arial" w:cs="Arial"/>
                <w:color w:val="000000"/>
                <w:szCs w:val="22"/>
                <w:lang w:val="en-IN" w:eastAsia="en-IN"/>
              </w:rPr>
              <w:t>7.65</w:t>
            </w:r>
          </w:p>
        </w:tc>
        <w:tc>
          <w:tcPr>
            <w:tcW w:w="876" w:type="pct"/>
            <w:vAlign w:val="bottom"/>
          </w:tcPr>
          <w:p w14:paraId="755F72F7" w14:textId="77777777" w:rsidR="00991208" w:rsidRPr="00AD225F" w:rsidRDefault="00991208" w:rsidP="00FB228E">
            <w:pPr>
              <w:spacing w:before="40" w:after="40"/>
              <w:jc w:val="center"/>
              <w:rPr>
                <w:rFonts w:ascii="Arial" w:eastAsia="Times New Roman" w:hAnsi="Arial" w:cs="Arial"/>
                <w:b/>
                <w:bCs/>
                <w:szCs w:val="22"/>
                <w:lang w:eastAsia="en-IN"/>
              </w:rPr>
            </w:pPr>
            <w:r w:rsidRPr="00AD225F">
              <w:rPr>
                <w:rFonts w:ascii="Arial" w:eastAsia="Times New Roman" w:hAnsi="Arial" w:cs="Arial"/>
                <w:color w:val="000000"/>
                <w:szCs w:val="22"/>
                <w:lang w:val="en-IN" w:eastAsia="en-IN"/>
              </w:rPr>
              <w:t>8.38</w:t>
            </w:r>
          </w:p>
        </w:tc>
        <w:tc>
          <w:tcPr>
            <w:tcW w:w="841" w:type="pct"/>
            <w:vAlign w:val="bottom"/>
          </w:tcPr>
          <w:p w14:paraId="69CA64DD" w14:textId="77777777" w:rsidR="00991208" w:rsidRPr="00AD225F" w:rsidRDefault="00991208" w:rsidP="00FB228E">
            <w:pPr>
              <w:spacing w:before="40" w:after="40"/>
              <w:jc w:val="center"/>
              <w:rPr>
                <w:rFonts w:ascii="Arial" w:eastAsia="Times New Roman" w:hAnsi="Arial" w:cs="Arial"/>
                <w:b/>
                <w:bCs/>
                <w:szCs w:val="22"/>
                <w:lang w:eastAsia="en-IN"/>
              </w:rPr>
            </w:pPr>
            <w:r w:rsidRPr="00AD225F">
              <w:rPr>
                <w:rFonts w:ascii="Arial" w:eastAsia="Times New Roman" w:hAnsi="Arial" w:cs="Arial"/>
                <w:color w:val="000000"/>
                <w:szCs w:val="22"/>
                <w:lang w:val="en-IN" w:eastAsia="en-IN"/>
              </w:rPr>
              <w:t>8.31</w:t>
            </w:r>
          </w:p>
        </w:tc>
      </w:tr>
      <w:tr w:rsidR="002A661A" w:rsidRPr="002A661A" w14:paraId="6CAFB614" w14:textId="77777777" w:rsidTr="006B3D0A">
        <w:tc>
          <w:tcPr>
            <w:tcW w:w="1040" w:type="pct"/>
          </w:tcPr>
          <w:p w14:paraId="69FD037F" w14:textId="77777777" w:rsidR="00991208" w:rsidRPr="00AD225F" w:rsidRDefault="00991208" w:rsidP="00FB228E">
            <w:pPr>
              <w:spacing w:before="40" w:after="40"/>
              <w:jc w:val="center"/>
              <w:rPr>
                <w:rFonts w:ascii="Arial" w:hAnsi="Arial" w:cs="Arial"/>
                <w:b/>
                <w:szCs w:val="22"/>
              </w:rPr>
            </w:pPr>
            <w:r w:rsidRPr="00AD225F">
              <w:rPr>
                <w:rFonts w:ascii="Arial" w:eastAsia="Times New Roman" w:hAnsi="Arial" w:cs="Arial"/>
                <w:b/>
                <w:bCs/>
                <w:szCs w:val="22"/>
                <w:lang w:eastAsia="en-IN"/>
              </w:rPr>
              <w:t>A</w:t>
            </w:r>
            <w:r w:rsidRPr="00AD225F">
              <w:rPr>
                <w:rFonts w:ascii="Arial" w:eastAsia="Times New Roman" w:hAnsi="Arial" w:cs="Arial"/>
                <w:b/>
                <w:bCs/>
                <w:szCs w:val="22"/>
                <w:vertAlign w:val="subscript"/>
                <w:lang w:eastAsia="en-IN"/>
              </w:rPr>
              <w:t>2</w:t>
            </w:r>
            <w:r w:rsidRPr="00AD225F">
              <w:rPr>
                <w:rFonts w:ascii="Arial" w:eastAsia="Times New Roman" w:hAnsi="Arial" w:cs="Arial"/>
                <w:b/>
                <w:bCs/>
                <w:szCs w:val="22"/>
                <w:lang w:eastAsia="en-IN"/>
              </w:rPr>
              <w:t>F</w:t>
            </w:r>
            <w:r w:rsidRPr="00AD225F">
              <w:rPr>
                <w:rFonts w:ascii="Arial" w:eastAsia="Times New Roman" w:hAnsi="Arial" w:cs="Arial"/>
                <w:b/>
                <w:bCs/>
                <w:szCs w:val="22"/>
                <w:vertAlign w:val="subscript"/>
                <w:lang w:eastAsia="en-IN"/>
              </w:rPr>
              <w:t>0</w:t>
            </w:r>
          </w:p>
        </w:tc>
        <w:tc>
          <w:tcPr>
            <w:tcW w:w="862" w:type="pct"/>
            <w:vAlign w:val="bottom"/>
          </w:tcPr>
          <w:p w14:paraId="2A7C0484"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7.24</w:t>
            </w:r>
          </w:p>
        </w:tc>
        <w:tc>
          <w:tcPr>
            <w:tcW w:w="650" w:type="pct"/>
            <w:vAlign w:val="bottom"/>
          </w:tcPr>
          <w:p w14:paraId="72C60C93"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7.57</w:t>
            </w:r>
          </w:p>
        </w:tc>
        <w:tc>
          <w:tcPr>
            <w:tcW w:w="731" w:type="pct"/>
            <w:vAlign w:val="bottom"/>
          </w:tcPr>
          <w:p w14:paraId="32DD4E53"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7.46</w:t>
            </w:r>
          </w:p>
        </w:tc>
        <w:tc>
          <w:tcPr>
            <w:tcW w:w="876" w:type="pct"/>
            <w:vAlign w:val="bottom"/>
          </w:tcPr>
          <w:p w14:paraId="6F12A7C8"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7.84</w:t>
            </w:r>
          </w:p>
        </w:tc>
        <w:tc>
          <w:tcPr>
            <w:tcW w:w="841" w:type="pct"/>
            <w:vAlign w:val="bottom"/>
          </w:tcPr>
          <w:p w14:paraId="39BB977F"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7.92</w:t>
            </w:r>
          </w:p>
        </w:tc>
      </w:tr>
      <w:tr w:rsidR="002A661A" w:rsidRPr="002A661A" w14:paraId="1DD634E1" w14:textId="77777777" w:rsidTr="006B3D0A">
        <w:tc>
          <w:tcPr>
            <w:tcW w:w="1040" w:type="pct"/>
          </w:tcPr>
          <w:p w14:paraId="2BE92064" w14:textId="77777777" w:rsidR="00991208" w:rsidRPr="00AD225F" w:rsidRDefault="00991208" w:rsidP="00FB228E">
            <w:pPr>
              <w:spacing w:before="40" w:after="40"/>
              <w:jc w:val="center"/>
              <w:rPr>
                <w:rFonts w:ascii="Arial" w:hAnsi="Arial" w:cs="Arial"/>
                <w:b/>
                <w:szCs w:val="22"/>
              </w:rPr>
            </w:pPr>
            <w:r w:rsidRPr="00AD225F">
              <w:rPr>
                <w:rFonts w:ascii="Arial" w:eastAsia="Times New Roman" w:hAnsi="Arial" w:cs="Arial"/>
                <w:b/>
                <w:bCs/>
                <w:szCs w:val="22"/>
                <w:lang w:eastAsia="en-IN"/>
              </w:rPr>
              <w:t>A</w:t>
            </w:r>
            <w:r w:rsidRPr="00AD225F">
              <w:rPr>
                <w:rFonts w:ascii="Arial" w:eastAsia="Times New Roman" w:hAnsi="Arial" w:cs="Arial"/>
                <w:b/>
                <w:bCs/>
                <w:szCs w:val="22"/>
                <w:vertAlign w:val="subscript"/>
                <w:lang w:eastAsia="en-IN"/>
              </w:rPr>
              <w:t>2</w:t>
            </w:r>
            <w:r w:rsidRPr="00AD225F">
              <w:rPr>
                <w:rFonts w:ascii="Arial" w:eastAsia="Times New Roman" w:hAnsi="Arial" w:cs="Arial"/>
                <w:b/>
                <w:bCs/>
                <w:szCs w:val="22"/>
                <w:lang w:eastAsia="en-IN"/>
              </w:rPr>
              <w:t>F</w:t>
            </w:r>
            <w:r w:rsidRPr="00AD225F">
              <w:rPr>
                <w:rFonts w:ascii="Arial" w:eastAsia="Times New Roman" w:hAnsi="Arial" w:cs="Arial"/>
                <w:b/>
                <w:bCs/>
                <w:szCs w:val="22"/>
                <w:vertAlign w:val="subscript"/>
                <w:lang w:eastAsia="en-IN"/>
              </w:rPr>
              <w:t>1</w:t>
            </w:r>
          </w:p>
        </w:tc>
        <w:tc>
          <w:tcPr>
            <w:tcW w:w="862" w:type="pct"/>
            <w:vAlign w:val="bottom"/>
          </w:tcPr>
          <w:p w14:paraId="298C7160" w14:textId="77777777" w:rsidR="00991208" w:rsidRPr="00AD225F" w:rsidRDefault="00991208" w:rsidP="00FB228E">
            <w:pPr>
              <w:spacing w:before="40" w:after="40"/>
              <w:jc w:val="center"/>
              <w:rPr>
                <w:rFonts w:ascii="Arial" w:eastAsia="Times New Roman" w:hAnsi="Arial" w:cs="Arial"/>
                <w:b/>
                <w:bCs/>
                <w:szCs w:val="22"/>
                <w:lang w:eastAsia="en-IN"/>
              </w:rPr>
            </w:pPr>
            <w:r w:rsidRPr="00AD225F">
              <w:rPr>
                <w:rFonts w:ascii="Arial" w:eastAsia="Times New Roman" w:hAnsi="Arial" w:cs="Arial"/>
                <w:color w:val="000000"/>
                <w:szCs w:val="22"/>
                <w:lang w:val="en-IN" w:eastAsia="en-IN"/>
              </w:rPr>
              <w:t>8.27</w:t>
            </w:r>
          </w:p>
        </w:tc>
        <w:tc>
          <w:tcPr>
            <w:tcW w:w="650" w:type="pct"/>
            <w:vAlign w:val="bottom"/>
          </w:tcPr>
          <w:p w14:paraId="0BE62993" w14:textId="77777777" w:rsidR="00991208" w:rsidRPr="00AD225F" w:rsidRDefault="00991208" w:rsidP="00FB228E">
            <w:pPr>
              <w:spacing w:before="40" w:after="40"/>
              <w:jc w:val="center"/>
              <w:rPr>
                <w:rFonts w:ascii="Arial" w:eastAsia="Times New Roman" w:hAnsi="Arial" w:cs="Arial"/>
                <w:b/>
                <w:bCs/>
                <w:szCs w:val="22"/>
                <w:lang w:eastAsia="en-IN"/>
              </w:rPr>
            </w:pPr>
            <w:r w:rsidRPr="00AD225F">
              <w:rPr>
                <w:rFonts w:ascii="Arial" w:eastAsia="Times New Roman" w:hAnsi="Arial" w:cs="Arial"/>
                <w:color w:val="000000"/>
                <w:szCs w:val="22"/>
                <w:lang w:val="en-IN" w:eastAsia="en-IN"/>
              </w:rPr>
              <w:t>8.18</w:t>
            </w:r>
          </w:p>
        </w:tc>
        <w:tc>
          <w:tcPr>
            <w:tcW w:w="731" w:type="pct"/>
            <w:vAlign w:val="bottom"/>
          </w:tcPr>
          <w:p w14:paraId="17D59AA3" w14:textId="77777777" w:rsidR="00991208" w:rsidRPr="00AD225F" w:rsidRDefault="00991208" w:rsidP="00FB228E">
            <w:pPr>
              <w:spacing w:before="40" w:after="40"/>
              <w:jc w:val="center"/>
              <w:rPr>
                <w:rFonts w:ascii="Arial" w:eastAsia="Times New Roman" w:hAnsi="Arial" w:cs="Arial"/>
                <w:b/>
                <w:bCs/>
                <w:szCs w:val="22"/>
                <w:lang w:eastAsia="en-IN"/>
              </w:rPr>
            </w:pPr>
            <w:r w:rsidRPr="00AD225F">
              <w:rPr>
                <w:rFonts w:ascii="Arial" w:eastAsia="Times New Roman" w:hAnsi="Arial" w:cs="Arial"/>
                <w:color w:val="000000"/>
                <w:szCs w:val="22"/>
                <w:lang w:val="en-IN" w:eastAsia="en-IN"/>
              </w:rPr>
              <w:t>7.51</w:t>
            </w:r>
          </w:p>
        </w:tc>
        <w:tc>
          <w:tcPr>
            <w:tcW w:w="876" w:type="pct"/>
            <w:vAlign w:val="bottom"/>
          </w:tcPr>
          <w:p w14:paraId="789A1576" w14:textId="77777777" w:rsidR="00991208" w:rsidRPr="00AD225F" w:rsidRDefault="00991208" w:rsidP="00FB228E">
            <w:pPr>
              <w:spacing w:before="40" w:after="40"/>
              <w:jc w:val="center"/>
              <w:rPr>
                <w:rFonts w:ascii="Arial" w:eastAsia="Times New Roman" w:hAnsi="Arial" w:cs="Arial"/>
                <w:b/>
                <w:bCs/>
                <w:szCs w:val="22"/>
                <w:lang w:eastAsia="en-IN"/>
              </w:rPr>
            </w:pPr>
            <w:r w:rsidRPr="00AD225F">
              <w:rPr>
                <w:rFonts w:ascii="Arial" w:eastAsia="Times New Roman" w:hAnsi="Arial" w:cs="Arial"/>
                <w:color w:val="000000"/>
                <w:szCs w:val="22"/>
                <w:lang w:val="en-IN" w:eastAsia="en-IN"/>
              </w:rPr>
              <w:t>7.88</w:t>
            </w:r>
          </w:p>
        </w:tc>
        <w:tc>
          <w:tcPr>
            <w:tcW w:w="841" w:type="pct"/>
            <w:vAlign w:val="bottom"/>
          </w:tcPr>
          <w:p w14:paraId="4A363D30" w14:textId="77777777" w:rsidR="00991208" w:rsidRPr="00AD225F" w:rsidRDefault="00991208" w:rsidP="00FB228E">
            <w:pPr>
              <w:spacing w:before="40" w:after="40"/>
              <w:jc w:val="center"/>
              <w:rPr>
                <w:rFonts w:ascii="Arial" w:eastAsia="Times New Roman" w:hAnsi="Arial" w:cs="Arial"/>
                <w:b/>
                <w:bCs/>
                <w:szCs w:val="22"/>
                <w:lang w:eastAsia="en-IN"/>
              </w:rPr>
            </w:pPr>
            <w:r w:rsidRPr="00AD225F">
              <w:rPr>
                <w:rFonts w:ascii="Arial" w:eastAsia="Times New Roman" w:hAnsi="Arial" w:cs="Arial"/>
                <w:color w:val="000000"/>
                <w:szCs w:val="22"/>
                <w:lang w:val="en-IN" w:eastAsia="en-IN"/>
              </w:rPr>
              <w:t>8.12</w:t>
            </w:r>
          </w:p>
        </w:tc>
      </w:tr>
      <w:tr w:rsidR="002A661A" w:rsidRPr="002A661A" w14:paraId="41A1C79D" w14:textId="77777777" w:rsidTr="006B3D0A">
        <w:tc>
          <w:tcPr>
            <w:tcW w:w="1040" w:type="pct"/>
          </w:tcPr>
          <w:p w14:paraId="3DB7586E" w14:textId="77777777" w:rsidR="00991208" w:rsidRPr="00AD225F" w:rsidRDefault="00991208" w:rsidP="00FB228E">
            <w:pPr>
              <w:spacing w:before="40" w:after="40"/>
              <w:jc w:val="center"/>
              <w:rPr>
                <w:rFonts w:ascii="Arial" w:hAnsi="Arial" w:cs="Arial"/>
                <w:b/>
                <w:szCs w:val="22"/>
              </w:rPr>
            </w:pPr>
            <w:r w:rsidRPr="00AD225F">
              <w:rPr>
                <w:rFonts w:ascii="Arial" w:eastAsia="Times New Roman" w:hAnsi="Arial" w:cs="Arial"/>
                <w:b/>
                <w:bCs/>
                <w:szCs w:val="22"/>
                <w:lang w:eastAsia="en-IN"/>
              </w:rPr>
              <w:t>A</w:t>
            </w:r>
            <w:r w:rsidRPr="00AD225F">
              <w:rPr>
                <w:rFonts w:ascii="Arial" w:eastAsia="Times New Roman" w:hAnsi="Arial" w:cs="Arial"/>
                <w:b/>
                <w:bCs/>
                <w:szCs w:val="22"/>
                <w:vertAlign w:val="subscript"/>
                <w:lang w:eastAsia="en-IN"/>
              </w:rPr>
              <w:t>2</w:t>
            </w:r>
            <w:r w:rsidRPr="00AD225F">
              <w:rPr>
                <w:rFonts w:ascii="Arial" w:eastAsia="Times New Roman" w:hAnsi="Arial" w:cs="Arial"/>
                <w:b/>
                <w:bCs/>
                <w:szCs w:val="22"/>
                <w:lang w:eastAsia="en-IN"/>
              </w:rPr>
              <w:t>F</w:t>
            </w:r>
            <w:r w:rsidRPr="00AD225F">
              <w:rPr>
                <w:rFonts w:ascii="Arial" w:eastAsia="Times New Roman" w:hAnsi="Arial" w:cs="Arial"/>
                <w:b/>
                <w:bCs/>
                <w:szCs w:val="22"/>
                <w:vertAlign w:val="subscript"/>
                <w:lang w:eastAsia="en-IN"/>
              </w:rPr>
              <w:t>2</w:t>
            </w:r>
          </w:p>
        </w:tc>
        <w:tc>
          <w:tcPr>
            <w:tcW w:w="862" w:type="pct"/>
            <w:vAlign w:val="bottom"/>
          </w:tcPr>
          <w:p w14:paraId="3DC852BF"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8.30</w:t>
            </w:r>
          </w:p>
        </w:tc>
        <w:tc>
          <w:tcPr>
            <w:tcW w:w="650" w:type="pct"/>
            <w:vAlign w:val="bottom"/>
          </w:tcPr>
          <w:p w14:paraId="491B3A9C"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8.22</w:t>
            </w:r>
          </w:p>
        </w:tc>
        <w:tc>
          <w:tcPr>
            <w:tcW w:w="731" w:type="pct"/>
            <w:vAlign w:val="bottom"/>
          </w:tcPr>
          <w:p w14:paraId="34A4489E"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7.50</w:t>
            </w:r>
          </w:p>
        </w:tc>
        <w:tc>
          <w:tcPr>
            <w:tcW w:w="876" w:type="pct"/>
            <w:vAlign w:val="bottom"/>
          </w:tcPr>
          <w:p w14:paraId="1D8295FD"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7.93</w:t>
            </w:r>
          </w:p>
        </w:tc>
        <w:tc>
          <w:tcPr>
            <w:tcW w:w="841" w:type="pct"/>
            <w:vAlign w:val="bottom"/>
          </w:tcPr>
          <w:p w14:paraId="35C0D46A"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8.14</w:t>
            </w:r>
          </w:p>
        </w:tc>
      </w:tr>
      <w:tr w:rsidR="006802AD" w:rsidRPr="002A661A" w14:paraId="31217FCA" w14:textId="77777777" w:rsidTr="006B3D0A">
        <w:tc>
          <w:tcPr>
            <w:tcW w:w="1040" w:type="pct"/>
          </w:tcPr>
          <w:p w14:paraId="27A808AA" w14:textId="405204D8" w:rsidR="006802AD" w:rsidRPr="00AD225F" w:rsidRDefault="006802AD" w:rsidP="006802AD">
            <w:pPr>
              <w:spacing w:before="40" w:after="40"/>
              <w:jc w:val="center"/>
              <w:rPr>
                <w:rFonts w:ascii="Arial" w:eastAsia="Times New Roman" w:hAnsi="Arial" w:cs="Arial"/>
                <w:b/>
                <w:bCs/>
                <w:szCs w:val="22"/>
                <w:lang w:eastAsia="en-IN"/>
              </w:rPr>
            </w:pPr>
            <w:r w:rsidRPr="00AD225F">
              <w:rPr>
                <w:rFonts w:ascii="Arial" w:hAnsi="Arial" w:cs="Arial"/>
                <w:b/>
                <w:bCs/>
                <w:szCs w:val="22"/>
              </w:rPr>
              <w:t>S.E.M (A)</w:t>
            </w:r>
          </w:p>
        </w:tc>
        <w:tc>
          <w:tcPr>
            <w:tcW w:w="862" w:type="pct"/>
            <w:vAlign w:val="bottom"/>
          </w:tcPr>
          <w:p w14:paraId="74612E08" w14:textId="259096A8"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0.01</w:t>
            </w:r>
          </w:p>
        </w:tc>
        <w:tc>
          <w:tcPr>
            <w:tcW w:w="650" w:type="pct"/>
            <w:vAlign w:val="bottom"/>
          </w:tcPr>
          <w:p w14:paraId="4F2FE5A9" w14:textId="36F069BF"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0.01</w:t>
            </w:r>
          </w:p>
        </w:tc>
        <w:tc>
          <w:tcPr>
            <w:tcW w:w="731" w:type="pct"/>
            <w:vAlign w:val="bottom"/>
          </w:tcPr>
          <w:p w14:paraId="7B8A6EDD" w14:textId="40159F80"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0.01</w:t>
            </w:r>
          </w:p>
        </w:tc>
        <w:tc>
          <w:tcPr>
            <w:tcW w:w="876" w:type="pct"/>
            <w:vAlign w:val="bottom"/>
          </w:tcPr>
          <w:p w14:paraId="08CC18C3" w14:textId="1894C68C"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0.11</w:t>
            </w:r>
          </w:p>
        </w:tc>
        <w:tc>
          <w:tcPr>
            <w:tcW w:w="841" w:type="pct"/>
            <w:vAlign w:val="bottom"/>
          </w:tcPr>
          <w:p w14:paraId="18DEA9B7" w14:textId="1E91A28E"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0.02</w:t>
            </w:r>
          </w:p>
        </w:tc>
      </w:tr>
      <w:tr w:rsidR="006802AD" w:rsidRPr="002A661A" w14:paraId="4912CFEF" w14:textId="77777777" w:rsidTr="006B3D0A">
        <w:tc>
          <w:tcPr>
            <w:tcW w:w="1040" w:type="pct"/>
          </w:tcPr>
          <w:p w14:paraId="394A7084" w14:textId="5415F62E" w:rsidR="006802AD" w:rsidRPr="00AD225F" w:rsidRDefault="006802AD" w:rsidP="006802AD">
            <w:pPr>
              <w:spacing w:before="40" w:after="40"/>
              <w:jc w:val="center"/>
              <w:rPr>
                <w:rFonts w:ascii="Arial" w:eastAsia="Times New Roman" w:hAnsi="Arial" w:cs="Arial"/>
                <w:b/>
                <w:bCs/>
                <w:szCs w:val="22"/>
                <w:lang w:eastAsia="en-IN"/>
              </w:rPr>
            </w:pPr>
            <w:r w:rsidRPr="00AD225F">
              <w:rPr>
                <w:rFonts w:ascii="Arial" w:hAnsi="Arial" w:cs="Arial"/>
                <w:b/>
                <w:bCs/>
                <w:szCs w:val="22"/>
              </w:rPr>
              <w:t>S.E.M (F)</w:t>
            </w:r>
          </w:p>
        </w:tc>
        <w:tc>
          <w:tcPr>
            <w:tcW w:w="862" w:type="pct"/>
            <w:vAlign w:val="bottom"/>
          </w:tcPr>
          <w:p w14:paraId="77CB3DEF" w14:textId="69921F52"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0.01</w:t>
            </w:r>
          </w:p>
        </w:tc>
        <w:tc>
          <w:tcPr>
            <w:tcW w:w="650" w:type="pct"/>
            <w:vAlign w:val="bottom"/>
          </w:tcPr>
          <w:p w14:paraId="4B13ECB0" w14:textId="25C87A1D"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0.01</w:t>
            </w:r>
          </w:p>
        </w:tc>
        <w:tc>
          <w:tcPr>
            <w:tcW w:w="731" w:type="pct"/>
            <w:vAlign w:val="bottom"/>
          </w:tcPr>
          <w:p w14:paraId="566C074F" w14:textId="17015E8A"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0.01</w:t>
            </w:r>
          </w:p>
        </w:tc>
        <w:tc>
          <w:tcPr>
            <w:tcW w:w="876" w:type="pct"/>
            <w:vAlign w:val="bottom"/>
          </w:tcPr>
          <w:p w14:paraId="096146B5" w14:textId="2A9489DC"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0.11</w:t>
            </w:r>
          </w:p>
        </w:tc>
        <w:tc>
          <w:tcPr>
            <w:tcW w:w="841" w:type="pct"/>
            <w:vAlign w:val="bottom"/>
          </w:tcPr>
          <w:p w14:paraId="73E23B88" w14:textId="1F797977"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0.02</w:t>
            </w:r>
          </w:p>
        </w:tc>
      </w:tr>
      <w:tr w:rsidR="006802AD" w:rsidRPr="002A661A" w14:paraId="6BF5F61B" w14:textId="77777777" w:rsidTr="006B3D0A">
        <w:tc>
          <w:tcPr>
            <w:tcW w:w="1040" w:type="pct"/>
          </w:tcPr>
          <w:p w14:paraId="2D465CB9" w14:textId="00AF297D" w:rsidR="006802AD" w:rsidRPr="00AD225F" w:rsidRDefault="006802AD" w:rsidP="006802AD">
            <w:pPr>
              <w:spacing w:before="40" w:after="40"/>
              <w:jc w:val="center"/>
              <w:rPr>
                <w:rFonts w:ascii="Arial" w:eastAsia="Times New Roman" w:hAnsi="Arial" w:cs="Arial"/>
                <w:b/>
                <w:bCs/>
                <w:szCs w:val="22"/>
                <w:lang w:eastAsia="en-IN"/>
              </w:rPr>
            </w:pPr>
            <w:r w:rsidRPr="00AD225F">
              <w:rPr>
                <w:rFonts w:ascii="Arial" w:hAnsi="Arial" w:cs="Arial"/>
                <w:b/>
                <w:bCs/>
                <w:szCs w:val="22"/>
              </w:rPr>
              <w:t>S.E.M (</w:t>
            </w:r>
            <w:r w:rsidRPr="00AD225F">
              <w:rPr>
                <w:rFonts w:ascii="Arial" w:eastAsia="Times New Roman" w:hAnsi="Arial" w:cs="Arial"/>
                <w:b/>
                <w:bCs/>
                <w:szCs w:val="22"/>
                <w:lang w:eastAsia="en-IN"/>
              </w:rPr>
              <w:t>A x F</w:t>
            </w:r>
            <w:r w:rsidRPr="00AD225F">
              <w:rPr>
                <w:rFonts w:ascii="Arial" w:hAnsi="Arial" w:cs="Arial"/>
                <w:b/>
                <w:bCs/>
                <w:szCs w:val="22"/>
              </w:rPr>
              <w:t>)</w:t>
            </w:r>
          </w:p>
        </w:tc>
        <w:tc>
          <w:tcPr>
            <w:tcW w:w="862" w:type="pct"/>
            <w:vAlign w:val="bottom"/>
          </w:tcPr>
          <w:p w14:paraId="7F60026A" w14:textId="5AD751CA"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0.02</w:t>
            </w:r>
          </w:p>
        </w:tc>
        <w:tc>
          <w:tcPr>
            <w:tcW w:w="650" w:type="pct"/>
            <w:vAlign w:val="bottom"/>
          </w:tcPr>
          <w:p w14:paraId="21499B37" w14:textId="116997C2"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0.02</w:t>
            </w:r>
          </w:p>
        </w:tc>
        <w:tc>
          <w:tcPr>
            <w:tcW w:w="731" w:type="pct"/>
            <w:vAlign w:val="bottom"/>
          </w:tcPr>
          <w:p w14:paraId="1FD44674" w14:textId="1AEFAAFF"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0.01</w:t>
            </w:r>
          </w:p>
        </w:tc>
        <w:tc>
          <w:tcPr>
            <w:tcW w:w="876" w:type="pct"/>
            <w:vAlign w:val="bottom"/>
          </w:tcPr>
          <w:p w14:paraId="2D9F8FD5" w14:textId="777FB0FB"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0.19</w:t>
            </w:r>
          </w:p>
        </w:tc>
        <w:tc>
          <w:tcPr>
            <w:tcW w:w="841" w:type="pct"/>
            <w:vAlign w:val="bottom"/>
          </w:tcPr>
          <w:p w14:paraId="5D5DA0FD" w14:textId="78B57DCC"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0.03</w:t>
            </w:r>
          </w:p>
        </w:tc>
      </w:tr>
      <w:tr w:rsidR="00AD225F" w:rsidRPr="002A661A" w14:paraId="39E6B859" w14:textId="77777777" w:rsidTr="006B3D0A">
        <w:tc>
          <w:tcPr>
            <w:tcW w:w="1040" w:type="pct"/>
          </w:tcPr>
          <w:p w14:paraId="4311471D" w14:textId="67E12DF8" w:rsidR="00AD225F" w:rsidRPr="00AD225F" w:rsidRDefault="00AD225F" w:rsidP="00AD225F">
            <w:pPr>
              <w:spacing w:before="40" w:after="40"/>
              <w:jc w:val="center"/>
              <w:rPr>
                <w:rFonts w:ascii="Arial" w:eastAsia="Times New Roman" w:hAnsi="Arial" w:cs="Arial"/>
                <w:b/>
                <w:bCs/>
                <w:szCs w:val="22"/>
                <w:lang w:eastAsia="en-IN"/>
              </w:rPr>
            </w:pPr>
            <w:r w:rsidRPr="00AD225F">
              <w:rPr>
                <w:rFonts w:ascii="Arial" w:hAnsi="Arial" w:cs="Arial"/>
                <w:b/>
                <w:bCs/>
                <w:szCs w:val="22"/>
              </w:rPr>
              <w:t>C.D (A)</w:t>
            </w:r>
          </w:p>
        </w:tc>
        <w:tc>
          <w:tcPr>
            <w:tcW w:w="862" w:type="pct"/>
            <w:vAlign w:val="bottom"/>
          </w:tcPr>
          <w:p w14:paraId="08E1FD01" w14:textId="44AD755C" w:rsidR="00AD225F" w:rsidRPr="00AD225F" w:rsidRDefault="00AD225F" w:rsidP="00AD225F">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0.03</w:t>
            </w:r>
          </w:p>
        </w:tc>
        <w:tc>
          <w:tcPr>
            <w:tcW w:w="650" w:type="pct"/>
            <w:vAlign w:val="bottom"/>
          </w:tcPr>
          <w:p w14:paraId="60B3BE31" w14:textId="4D7C2456" w:rsidR="00AD225F" w:rsidRPr="00AD225F" w:rsidRDefault="00AD225F" w:rsidP="00AD225F">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0.03</w:t>
            </w:r>
          </w:p>
        </w:tc>
        <w:tc>
          <w:tcPr>
            <w:tcW w:w="731" w:type="pct"/>
            <w:vAlign w:val="bottom"/>
          </w:tcPr>
          <w:p w14:paraId="6A944BCB" w14:textId="2E8ACFE2" w:rsidR="00AD225F" w:rsidRPr="00AD225F" w:rsidRDefault="00AD225F" w:rsidP="00AD225F">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0.02</w:t>
            </w:r>
          </w:p>
        </w:tc>
        <w:tc>
          <w:tcPr>
            <w:tcW w:w="876" w:type="pct"/>
            <w:vAlign w:val="bottom"/>
          </w:tcPr>
          <w:p w14:paraId="562C9D76" w14:textId="1E55E65F" w:rsidR="00AD225F" w:rsidRPr="00AD225F" w:rsidRDefault="00AD225F" w:rsidP="00AD225F">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0.32</w:t>
            </w:r>
          </w:p>
        </w:tc>
        <w:tc>
          <w:tcPr>
            <w:tcW w:w="841" w:type="pct"/>
            <w:vAlign w:val="bottom"/>
          </w:tcPr>
          <w:p w14:paraId="08A1953B" w14:textId="6073991C" w:rsidR="00AD225F" w:rsidRPr="00AD225F" w:rsidRDefault="00AD225F" w:rsidP="00AD225F">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0.06</w:t>
            </w:r>
          </w:p>
        </w:tc>
      </w:tr>
      <w:tr w:rsidR="00AD225F" w:rsidRPr="002A661A" w14:paraId="3E8F0A64" w14:textId="77777777" w:rsidTr="006B3D0A">
        <w:tc>
          <w:tcPr>
            <w:tcW w:w="1040" w:type="pct"/>
          </w:tcPr>
          <w:p w14:paraId="28D9B9A6" w14:textId="4DC5B5C4" w:rsidR="00AD225F" w:rsidRPr="00AD225F" w:rsidRDefault="00AD225F" w:rsidP="00AD225F">
            <w:pPr>
              <w:spacing w:before="40" w:after="40"/>
              <w:jc w:val="center"/>
              <w:rPr>
                <w:rFonts w:ascii="Arial" w:eastAsia="Times New Roman" w:hAnsi="Arial" w:cs="Arial"/>
                <w:b/>
                <w:bCs/>
                <w:szCs w:val="22"/>
                <w:lang w:eastAsia="en-IN"/>
              </w:rPr>
            </w:pPr>
            <w:r w:rsidRPr="00AD225F">
              <w:rPr>
                <w:rFonts w:ascii="Arial" w:hAnsi="Arial" w:cs="Arial"/>
                <w:b/>
                <w:bCs/>
                <w:szCs w:val="22"/>
              </w:rPr>
              <w:t>C.D (F)</w:t>
            </w:r>
          </w:p>
        </w:tc>
        <w:tc>
          <w:tcPr>
            <w:tcW w:w="862" w:type="pct"/>
            <w:vAlign w:val="bottom"/>
          </w:tcPr>
          <w:p w14:paraId="43B3CC9A" w14:textId="34DAFDF0" w:rsidR="00AD225F" w:rsidRPr="00AD225F" w:rsidRDefault="00AD225F" w:rsidP="00AD225F">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0.03</w:t>
            </w:r>
          </w:p>
        </w:tc>
        <w:tc>
          <w:tcPr>
            <w:tcW w:w="650" w:type="pct"/>
            <w:vAlign w:val="bottom"/>
          </w:tcPr>
          <w:p w14:paraId="63BD0BBB" w14:textId="504CC2F1" w:rsidR="00AD225F" w:rsidRPr="00AD225F" w:rsidRDefault="00AD225F" w:rsidP="00AD225F">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0.03</w:t>
            </w:r>
          </w:p>
        </w:tc>
        <w:tc>
          <w:tcPr>
            <w:tcW w:w="731" w:type="pct"/>
            <w:vAlign w:val="bottom"/>
          </w:tcPr>
          <w:p w14:paraId="6677F254" w14:textId="2BDF80D4" w:rsidR="00AD225F" w:rsidRPr="00AD225F" w:rsidRDefault="00AD225F" w:rsidP="00AD225F">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0.02</w:t>
            </w:r>
          </w:p>
        </w:tc>
        <w:tc>
          <w:tcPr>
            <w:tcW w:w="876" w:type="pct"/>
            <w:vAlign w:val="bottom"/>
          </w:tcPr>
          <w:p w14:paraId="229861D9" w14:textId="385E005C" w:rsidR="00AD225F" w:rsidRPr="00AD225F" w:rsidRDefault="00AD225F" w:rsidP="00AD225F">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0.32</w:t>
            </w:r>
          </w:p>
        </w:tc>
        <w:tc>
          <w:tcPr>
            <w:tcW w:w="841" w:type="pct"/>
            <w:vAlign w:val="bottom"/>
          </w:tcPr>
          <w:p w14:paraId="4AEE99CC" w14:textId="09409DDF" w:rsidR="00AD225F" w:rsidRPr="00AD225F" w:rsidRDefault="00AD225F" w:rsidP="00AD225F">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0.06</w:t>
            </w:r>
          </w:p>
        </w:tc>
      </w:tr>
      <w:tr w:rsidR="00AD225F" w:rsidRPr="002A661A" w14:paraId="057B1D35" w14:textId="77777777" w:rsidTr="006B3D0A">
        <w:tc>
          <w:tcPr>
            <w:tcW w:w="1040" w:type="pct"/>
          </w:tcPr>
          <w:p w14:paraId="52986F01" w14:textId="58E1CEE6" w:rsidR="00AD225F" w:rsidRPr="00AD225F" w:rsidRDefault="00AD225F" w:rsidP="00AD225F">
            <w:pPr>
              <w:spacing w:before="40" w:after="40"/>
              <w:jc w:val="center"/>
              <w:rPr>
                <w:rFonts w:ascii="Arial" w:hAnsi="Arial" w:cs="Arial"/>
                <w:b/>
                <w:bCs/>
                <w:szCs w:val="22"/>
              </w:rPr>
            </w:pPr>
            <w:r w:rsidRPr="00AD225F">
              <w:rPr>
                <w:rFonts w:ascii="Arial" w:hAnsi="Arial" w:cs="Arial"/>
                <w:b/>
                <w:bCs/>
                <w:szCs w:val="22"/>
              </w:rPr>
              <w:t>C.D (</w:t>
            </w:r>
            <w:r w:rsidRPr="00AD225F">
              <w:rPr>
                <w:rFonts w:ascii="Arial" w:eastAsia="Times New Roman" w:hAnsi="Arial" w:cs="Arial"/>
                <w:b/>
                <w:bCs/>
                <w:szCs w:val="22"/>
                <w:lang w:eastAsia="en-IN"/>
              </w:rPr>
              <w:t>A x F</w:t>
            </w:r>
            <w:r w:rsidRPr="00AD225F">
              <w:rPr>
                <w:rFonts w:ascii="Arial" w:hAnsi="Arial" w:cs="Arial"/>
                <w:b/>
                <w:bCs/>
                <w:szCs w:val="22"/>
              </w:rPr>
              <w:t>)</w:t>
            </w:r>
          </w:p>
        </w:tc>
        <w:tc>
          <w:tcPr>
            <w:tcW w:w="862" w:type="pct"/>
            <w:vAlign w:val="bottom"/>
          </w:tcPr>
          <w:p w14:paraId="3CE75E5E" w14:textId="69CB2299"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0.05</w:t>
            </w:r>
          </w:p>
        </w:tc>
        <w:tc>
          <w:tcPr>
            <w:tcW w:w="650" w:type="pct"/>
            <w:vAlign w:val="bottom"/>
          </w:tcPr>
          <w:p w14:paraId="131C104C" w14:textId="30FB27A4"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0.05</w:t>
            </w:r>
          </w:p>
        </w:tc>
        <w:tc>
          <w:tcPr>
            <w:tcW w:w="731" w:type="pct"/>
            <w:vAlign w:val="bottom"/>
          </w:tcPr>
          <w:p w14:paraId="36A9E669" w14:textId="2E2C932C"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0.03</w:t>
            </w:r>
          </w:p>
        </w:tc>
        <w:tc>
          <w:tcPr>
            <w:tcW w:w="876" w:type="pct"/>
            <w:vAlign w:val="bottom"/>
          </w:tcPr>
          <w:p w14:paraId="2EF929D4" w14:textId="7F16DB98"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0.56</w:t>
            </w:r>
          </w:p>
        </w:tc>
        <w:tc>
          <w:tcPr>
            <w:tcW w:w="841" w:type="pct"/>
            <w:vAlign w:val="bottom"/>
          </w:tcPr>
          <w:p w14:paraId="27C68222" w14:textId="2AF3438A"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0.10</w:t>
            </w:r>
          </w:p>
        </w:tc>
      </w:tr>
      <w:tr w:rsidR="00AD225F" w:rsidRPr="002A661A" w14:paraId="53C1D55B" w14:textId="77777777" w:rsidTr="006B3D0A">
        <w:tc>
          <w:tcPr>
            <w:tcW w:w="1040" w:type="pct"/>
          </w:tcPr>
          <w:p w14:paraId="6490748B" w14:textId="6BB76DE2" w:rsidR="00AD225F" w:rsidRPr="00AD225F" w:rsidRDefault="00AD225F" w:rsidP="00AD225F">
            <w:pPr>
              <w:spacing w:before="40" w:after="40"/>
              <w:jc w:val="center"/>
              <w:rPr>
                <w:rFonts w:ascii="Arial" w:hAnsi="Arial" w:cs="Arial"/>
                <w:b/>
                <w:bCs/>
                <w:szCs w:val="22"/>
              </w:rPr>
            </w:pPr>
            <w:r w:rsidRPr="00AD225F">
              <w:rPr>
                <w:rFonts w:ascii="Arial" w:hAnsi="Arial" w:cs="Arial"/>
                <w:b/>
                <w:bCs/>
                <w:szCs w:val="22"/>
              </w:rPr>
              <w:t>Result (</w:t>
            </w:r>
            <w:proofErr w:type="spellStart"/>
            <w:proofErr w:type="gramStart"/>
            <w:r w:rsidRPr="00AD225F">
              <w:rPr>
                <w:rFonts w:ascii="Arial" w:hAnsi="Arial" w:cs="Arial"/>
                <w:b/>
                <w:bCs/>
                <w:szCs w:val="22"/>
              </w:rPr>
              <w:t>Tr.SS</w:t>
            </w:r>
            <w:proofErr w:type="spellEnd"/>
            <w:proofErr w:type="gramEnd"/>
            <w:r w:rsidRPr="00AD225F">
              <w:rPr>
                <w:rFonts w:ascii="Arial" w:hAnsi="Arial" w:cs="Arial"/>
                <w:b/>
                <w:bCs/>
                <w:szCs w:val="22"/>
              </w:rPr>
              <w:t>)</w:t>
            </w:r>
          </w:p>
        </w:tc>
        <w:tc>
          <w:tcPr>
            <w:tcW w:w="862" w:type="pct"/>
            <w:vAlign w:val="bottom"/>
          </w:tcPr>
          <w:p w14:paraId="14D3F27B" w14:textId="76FF756E"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650" w:type="pct"/>
            <w:vAlign w:val="bottom"/>
          </w:tcPr>
          <w:p w14:paraId="220A276F" w14:textId="4148EBC8"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731" w:type="pct"/>
            <w:vAlign w:val="bottom"/>
          </w:tcPr>
          <w:p w14:paraId="7A97A37D" w14:textId="258A2403"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876" w:type="pct"/>
            <w:vAlign w:val="bottom"/>
          </w:tcPr>
          <w:p w14:paraId="2667EE45" w14:textId="3F943E16"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NONSIG</w:t>
            </w:r>
          </w:p>
        </w:tc>
        <w:tc>
          <w:tcPr>
            <w:tcW w:w="841" w:type="pct"/>
            <w:vAlign w:val="bottom"/>
          </w:tcPr>
          <w:p w14:paraId="7C2C8A48" w14:textId="351EB845"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r>
      <w:tr w:rsidR="00AD225F" w:rsidRPr="002A661A" w14:paraId="64C01164" w14:textId="77777777" w:rsidTr="006B3D0A">
        <w:tc>
          <w:tcPr>
            <w:tcW w:w="1040" w:type="pct"/>
          </w:tcPr>
          <w:p w14:paraId="0A3A8B23" w14:textId="76900694" w:rsidR="00AD225F" w:rsidRPr="00AD225F" w:rsidRDefault="00AD225F" w:rsidP="00AD225F">
            <w:pPr>
              <w:spacing w:before="40" w:after="40"/>
              <w:jc w:val="center"/>
              <w:rPr>
                <w:rFonts w:ascii="Arial" w:hAnsi="Arial" w:cs="Arial"/>
                <w:b/>
                <w:bCs/>
                <w:szCs w:val="22"/>
              </w:rPr>
            </w:pPr>
            <w:r w:rsidRPr="00AD225F">
              <w:rPr>
                <w:rFonts w:ascii="Arial" w:hAnsi="Arial" w:cs="Arial"/>
                <w:b/>
                <w:bCs/>
                <w:szCs w:val="22"/>
              </w:rPr>
              <w:t>Result (A)</w:t>
            </w:r>
          </w:p>
        </w:tc>
        <w:tc>
          <w:tcPr>
            <w:tcW w:w="862" w:type="pct"/>
            <w:vAlign w:val="bottom"/>
          </w:tcPr>
          <w:p w14:paraId="02F87E3B" w14:textId="0E5961F7"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650" w:type="pct"/>
            <w:vAlign w:val="bottom"/>
          </w:tcPr>
          <w:p w14:paraId="120F5FF9" w14:textId="1610007F"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731" w:type="pct"/>
            <w:vAlign w:val="bottom"/>
          </w:tcPr>
          <w:p w14:paraId="72E19252" w14:textId="7EEFD1B6"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876" w:type="pct"/>
            <w:vAlign w:val="bottom"/>
          </w:tcPr>
          <w:p w14:paraId="52B753D7" w14:textId="514D418E"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NONSIG</w:t>
            </w:r>
          </w:p>
        </w:tc>
        <w:tc>
          <w:tcPr>
            <w:tcW w:w="841" w:type="pct"/>
            <w:vAlign w:val="bottom"/>
          </w:tcPr>
          <w:p w14:paraId="5E184947" w14:textId="1BD8C9F7"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r>
      <w:tr w:rsidR="00AD225F" w:rsidRPr="002A661A" w14:paraId="2FBD5B8B" w14:textId="77777777" w:rsidTr="006B3D0A">
        <w:tc>
          <w:tcPr>
            <w:tcW w:w="1040" w:type="pct"/>
          </w:tcPr>
          <w:p w14:paraId="33DF411E" w14:textId="66C8D95A" w:rsidR="00AD225F" w:rsidRPr="00AD225F" w:rsidRDefault="00AD225F" w:rsidP="00AD225F">
            <w:pPr>
              <w:spacing w:before="40" w:after="40"/>
              <w:jc w:val="center"/>
              <w:rPr>
                <w:rFonts w:ascii="Arial" w:hAnsi="Arial" w:cs="Arial"/>
                <w:b/>
                <w:bCs/>
                <w:szCs w:val="22"/>
              </w:rPr>
            </w:pPr>
            <w:r w:rsidRPr="00AD225F">
              <w:rPr>
                <w:rFonts w:ascii="Arial" w:hAnsi="Arial" w:cs="Arial"/>
                <w:b/>
                <w:bCs/>
                <w:szCs w:val="22"/>
              </w:rPr>
              <w:t>Result (F)</w:t>
            </w:r>
          </w:p>
        </w:tc>
        <w:tc>
          <w:tcPr>
            <w:tcW w:w="862" w:type="pct"/>
            <w:vAlign w:val="bottom"/>
          </w:tcPr>
          <w:p w14:paraId="16D1EAE0" w14:textId="42473C9E"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650" w:type="pct"/>
            <w:vAlign w:val="bottom"/>
          </w:tcPr>
          <w:p w14:paraId="0E2C5816" w14:textId="41ED5AF5"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731" w:type="pct"/>
            <w:vAlign w:val="bottom"/>
          </w:tcPr>
          <w:p w14:paraId="563C0D1F" w14:textId="49C72F83"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876" w:type="pct"/>
            <w:vAlign w:val="bottom"/>
          </w:tcPr>
          <w:p w14:paraId="58D042E4" w14:textId="79768B81"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NONSIG</w:t>
            </w:r>
          </w:p>
        </w:tc>
        <w:tc>
          <w:tcPr>
            <w:tcW w:w="841" w:type="pct"/>
            <w:vAlign w:val="bottom"/>
          </w:tcPr>
          <w:p w14:paraId="48A2FC7E" w14:textId="53D2C8AD"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r>
      <w:tr w:rsidR="00AD225F" w:rsidRPr="002A661A" w14:paraId="63EDB4A0" w14:textId="77777777" w:rsidTr="006B3D0A">
        <w:tc>
          <w:tcPr>
            <w:tcW w:w="1040" w:type="pct"/>
          </w:tcPr>
          <w:p w14:paraId="41DA09DD" w14:textId="77777777" w:rsidR="00AD225F" w:rsidRPr="00AD225F" w:rsidRDefault="00AD225F" w:rsidP="00AD225F">
            <w:pPr>
              <w:spacing w:before="40" w:after="40"/>
              <w:jc w:val="center"/>
              <w:rPr>
                <w:rFonts w:ascii="Arial" w:hAnsi="Arial" w:cs="Arial"/>
                <w:b/>
                <w:bCs/>
                <w:szCs w:val="22"/>
              </w:rPr>
            </w:pPr>
            <w:r w:rsidRPr="00AD225F">
              <w:rPr>
                <w:rFonts w:ascii="Arial" w:hAnsi="Arial" w:cs="Arial"/>
                <w:b/>
                <w:bCs/>
                <w:szCs w:val="22"/>
              </w:rPr>
              <w:t>Result (</w:t>
            </w:r>
            <w:r w:rsidRPr="00AD225F">
              <w:rPr>
                <w:rFonts w:ascii="Arial" w:eastAsia="Times New Roman" w:hAnsi="Arial" w:cs="Arial"/>
                <w:b/>
                <w:bCs/>
                <w:szCs w:val="22"/>
                <w:lang w:eastAsia="en-IN"/>
              </w:rPr>
              <w:t>A x F)</w:t>
            </w:r>
          </w:p>
        </w:tc>
        <w:tc>
          <w:tcPr>
            <w:tcW w:w="862" w:type="pct"/>
            <w:vAlign w:val="bottom"/>
          </w:tcPr>
          <w:p w14:paraId="64B93794" w14:textId="77777777"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650" w:type="pct"/>
            <w:vAlign w:val="bottom"/>
          </w:tcPr>
          <w:p w14:paraId="30960FDE" w14:textId="77777777"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731" w:type="pct"/>
            <w:vAlign w:val="bottom"/>
          </w:tcPr>
          <w:p w14:paraId="07EB8F18" w14:textId="77777777"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876" w:type="pct"/>
            <w:vAlign w:val="bottom"/>
          </w:tcPr>
          <w:p w14:paraId="72DD3E38" w14:textId="77777777"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NONSIG</w:t>
            </w:r>
          </w:p>
        </w:tc>
        <w:tc>
          <w:tcPr>
            <w:tcW w:w="841" w:type="pct"/>
            <w:vAlign w:val="bottom"/>
          </w:tcPr>
          <w:p w14:paraId="2CA8D485" w14:textId="77777777"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r>
    </w:tbl>
    <w:p w14:paraId="1FF9FF25" w14:textId="0AD5C6A3" w:rsidR="002A661A" w:rsidRDefault="002A661A" w:rsidP="001F2B90">
      <w:pPr>
        <w:tabs>
          <w:tab w:val="left" w:pos="0"/>
        </w:tabs>
        <w:spacing w:beforeLines="20" w:before="48" w:afterLines="20" w:after="48" w:line="360" w:lineRule="auto"/>
        <w:ind w:rightChars="100" w:right="220"/>
        <w:rPr>
          <w:rFonts w:ascii="Arial" w:eastAsia="Calibri" w:hAnsi="Arial" w:cs="Arial"/>
          <w:b/>
        </w:rPr>
      </w:pPr>
      <w:r w:rsidRPr="000512E1">
        <w:rPr>
          <w:rFonts w:ascii="Arial" w:eastAsia="Calibri" w:hAnsi="Arial" w:cs="Arial"/>
          <w:b/>
        </w:rPr>
        <w:t xml:space="preserve">Note: </w:t>
      </w:r>
      <w:r>
        <w:rPr>
          <w:rFonts w:ascii="Arial" w:eastAsia="Calibri" w:hAnsi="Arial" w:cs="Arial"/>
          <w:b/>
        </w:rPr>
        <w:t>A</w:t>
      </w:r>
      <w:r w:rsidRPr="000512E1">
        <w:rPr>
          <w:rFonts w:ascii="Arial" w:eastAsia="Calibri" w:hAnsi="Arial" w:cs="Arial"/>
          <w:b/>
        </w:rPr>
        <w:t>-</w:t>
      </w:r>
      <w:r>
        <w:rPr>
          <w:rFonts w:ascii="Arial" w:eastAsia="Calibri" w:hAnsi="Arial" w:cs="Arial"/>
          <w:b/>
        </w:rPr>
        <w:t>Azolla</w:t>
      </w:r>
      <w:r w:rsidRPr="000512E1">
        <w:rPr>
          <w:rFonts w:ascii="Arial" w:eastAsia="Calibri" w:hAnsi="Arial" w:cs="Arial"/>
          <w:b/>
        </w:rPr>
        <w:t xml:space="preserve"> Level </w:t>
      </w:r>
      <w:r>
        <w:rPr>
          <w:rFonts w:ascii="Arial" w:eastAsia="Calibri" w:hAnsi="Arial" w:cs="Arial"/>
          <w:b/>
        </w:rPr>
        <w:t>F</w:t>
      </w:r>
      <w:r w:rsidRPr="000512E1">
        <w:rPr>
          <w:rFonts w:ascii="Arial" w:eastAsia="Calibri" w:hAnsi="Arial" w:cs="Arial"/>
          <w:b/>
        </w:rPr>
        <w:t xml:space="preserve">: </w:t>
      </w:r>
      <w:r>
        <w:rPr>
          <w:rFonts w:ascii="Arial" w:eastAsia="Calibri" w:hAnsi="Arial" w:cs="Arial"/>
          <w:b/>
        </w:rPr>
        <w:t>Fish meal</w:t>
      </w:r>
      <w:r w:rsidRPr="000512E1">
        <w:rPr>
          <w:rFonts w:ascii="Arial" w:eastAsia="Calibri" w:hAnsi="Arial" w:cs="Arial"/>
          <w:b/>
        </w:rPr>
        <w:t xml:space="preserve"> Level </w:t>
      </w:r>
    </w:p>
    <w:p w14:paraId="4FCFC9CB" w14:textId="17DF28BE" w:rsidR="00664348" w:rsidRPr="00952592" w:rsidRDefault="00664348" w:rsidP="001F2B90">
      <w:pPr>
        <w:spacing w:after="0" w:line="360" w:lineRule="auto"/>
        <w:jc w:val="both"/>
        <w:rPr>
          <w:rFonts w:ascii="Arial" w:hAnsi="Arial" w:cs="Arial"/>
          <w:b/>
          <w:bCs/>
          <w:szCs w:val="22"/>
        </w:rPr>
      </w:pPr>
      <w:r w:rsidRPr="00664348">
        <w:rPr>
          <w:rFonts w:ascii="Arial" w:hAnsi="Arial" w:cs="Arial"/>
          <w:b/>
          <w:bCs/>
          <w:szCs w:val="22"/>
        </w:rPr>
        <w:t>Sensory evaluation of chevon</w:t>
      </w:r>
    </w:p>
    <w:p w14:paraId="04FE25E4" w14:textId="77777777" w:rsidR="00664348" w:rsidRPr="00664348" w:rsidRDefault="00664348" w:rsidP="001F2B90">
      <w:pPr>
        <w:spacing w:after="0" w:line="360" w:lineRule="auto"/>
        <w:ind w:firstLine="720"/>
        <w:jc w:val="both"/>
        <w:rPr>
          <w:rFonts w:ascii="Arial" w:eastAsia="Times New Roman" w:hAnsi="Arial" w:cs="Arial"/>
          <w:color w:val="0E101A"/>
          <w:szCs w:val="22"/>
        </w:rPr>
      </w:pPr>
      <w:r w:rsidRPr="00664348">
        <w:rPr>
          <w:rFonts w:ascii="Arial" w:eastAsia="Times New Roman" w:hAnsi="Arial" w:cs="Arial"/>
          <w:color w:val="0E101A"/>
          <w:szCs w:val="22"/>
        </w:rPr>
        <w:t xml:space="preserve">Sensory evaluation was based score given by judges on score card </w:t>
      </w:r>
      <w:r w:rsidRPr="00664348">
        <w:rPr>
          <w:rFonts w:ascii="Arial" w:eastAsia="Times New Roman" w:hAnsi="Arial" w:cs="Arial"/>
          <w:i/>
          <w:iCs/>
          <w:color w:val="0E101A"/>
          <w:szCs w:val="22"/>
        </w:rPr>
        <w:t xml:space="preserve">viz; </w:t>
      </w:r>
      <w:r w:rsidRPr="00664348">
        <w:rPr>
          <w:rFonts w:ascii="Arial" w:eastAsia="Times New Roman" w:hAnsi="Arial" w:cs="Arial"/>
          <w:color w:val="0E101A"/>
          <w:szCs w:val="22"/>
        </w:rPr>
        <w:t xml:space="preserve">tenderness, flavour, juiciness, appearance and overall acceptance of chevon of treatment combinations for </w:t>
      </w:r>
      <w:r w:rsidRPr="00664348">
        <w:rPr>
          <w:rFonts w:ascii="Arial" w:eastAsia="Times New Roman" w:hAnsi="Arial" w:cs="Arial"/>
          <w:szCs w:val="22"/>
          <w:lang w:eastAsia="en-IN"/>
        </w:rPr>
        <w:t>A</w:t>
      </w:r>
      <w:r w:rsidRPr="00664348">
        <w:rPr>
          <w:rFonts w:ascii="Arial" w:eastAsia="Times New Roman" w:hAnsi="Arial" w:cs="Arial"/>
          <w:szCs w:val="22"/>
          <w:vertAlign w:val="subscript"/>
          <w:lang w:eastAsia="en-IN"/>
        </w:rPr>
        <w:t>0</w:t>
      </w:r>
      <w:r w:rsidRPr="00664348">
        <w:rPr>
          <w:rFonts w:ascii="Arial" w:eastAsia="Times New Roman" w:hAnsi="Arial" w:cs="Arial"/>
          <w:szCs w:val="22"/>
          <w:lang w:eastAsia="en-IN"/>
        </w:rPr>
        <w:t>F</w:t>
      </w:r>
      <w:r w:rsidRPr="00664348">
        <w:rPr>
          <w:rFonts w:ascii="Arial" w:eastAsia="Times New Roman" w:hAnsi="Arial" w:cs="Arial"/>
          <w:szCs w:val="22"/>
          <w:vertAlign w:val="subscript"/>
          <w:lang w:eastAsia="en-IN"/>
        </w:rPr>
        <w:t>0</w:t>
      </w:r>
      <w:r w:rsidRPr="00664348">
        <w:rPr>
          <w:rFonts w:ascii="Arial" w:eastAsia="Times New Roman" w:hAnsi="Arial" w:cs="Arial"/>
          <w:szCs w:val="22"/>
          <w:lang w:eastAsia="en-IN"/>
        </w:rPr>
        <w:t>, A</w:t>
      </w:r>
      <w:r w:rsidRPr="00664348">
        <w:rPr>
          <w:rFonts w:ascii="Arial" w:eastAsia="Times New Roman" w:hAnsi="Arial" w:cs="Arial"/>
          <w:szCs w:val="22"/>
          <w:vertAlign w:val="subscript"/>
          <w:lang w:eastAsia="en-IN"/>
        </w:rPr>
        <w:t>0</w:t>
      </w:r>
      <w:r w:rsidRPr="00664348">
        <w:rPr>
          <w:rFonts w:ascii="Arial" w:eastAsia="Times New Roman" w:hAnsi="Arial" w:cs="Arial"/>
          <w:szCs w:val="22"/>
          <w:lang w:eastAsia="en-IN"/>
        </w:rPr>
        <w:t>F</w:t>
      </w:r>
      <w:r w:rsidRPr="00664348">
        <w:rPr>
          <w:rFonts w:ascii="Arial" w:eastAsia="Times New Roman" w:hAnsi="Arial" w:cs="Arial"/>
          <w:szCs w:val="22"/>
          <w:vertAlign w:val="subscript"/>
          <w:lang w:eastAsia="en-IN"/>
        </w:rPr>
        <w:t>2</w:t>
      </w:r>
      <w:r w:rsidRPr="00664348">
        <w:rPr>
          <w:rFonts w:ascii="Arial" w:eastAsia="Times New Roman" w:hAnsi="Arial" w:cs="Arial"/>
          <w:szCs w:val="22"/>
          <w:lang w:eastAsia="en-IN"/>
        </w:rPr>
        <w:t>, A</w:t>
      </w:r>
      <w:r w:rsidRPr="00664348">
        <w:rPr>
          <w:rFonts w:ascii="Arial" w:eastAsia="Times New Roman" w:hAnsi="Arial" w:cs="Arial"/>
          <w:szCs w:val="22"/>
          <w:vertAlign w:val="subscript"/>
          <w:lang w:eastAsia="en-IN"/>
        </w:rPr>
        <w:t>0</w:t>
      </w:r>
      <w:r w:rsidRPr="00664348">
        <w:rPr>
          <w:rFonts w:ascii="Arial" w:eastAsia="Times New Roman" w:hAnsi="Arial" w:cs="Arial"/>
          <w:szCs w:val="22"/>
          <w:lang w:eastAsia="en-IN"/>
        </w:rPr>
        <w:t>F</w:t>
      </w:r>
      <w:r w:rsidRPr="00664348">
        <w:rPr>
          <w:rFonts w:ascii="Arial" w:eastAsia="Times New Roman" w:hAnsi="Arial" w:cs="Arial"/>
          <w:szCs w:val="22"/>
          <w:vertAlign w:val="subscript"/>
          <w:lang w:eastAsia="en-IN"/>
        </w:rPr>
        <w:t>1</w:t>
      </w:r>
      <w:r w:rsidRPr="00664348">
        <w:rPr>
          <w:rFonts w:ascii="Arial" w:eastAsia="Times New Roman" w:hAnsi="Arial" w:cs="Arial"/>
          <w:szCs w:val="22"/>
          <w:lang w:eastAsia="en-IN"/>
        </w:rPr>
        <w:t>, A</w:t>
      </w:r>
      <w:r w:rsidRPr="00664348">
        <w:rPr>
          <w:rFonts w:ascii="Arial" w:eastAsia="Times New Roman" w:hAnsi="Arial" w:cs="Arial"/>
          <w:szCs w:val="22"/>
          <w:vertAlign w:val="subscript"/>
          <w:lang w:eastAsia="en-IN"/>
        </w:rPr>
        <w:t>1</w:t>
      </w:r>
      <w:r w:rsidRPr="00664348">
        <w:rPr>
          <w:rFonts w:ascii="Arial" w:eastAsia="Times New Roman" w:hAnsi="Arial" w:cs="Arial"/>
          <w:szCs w:val="22"/>
          <w:lang w:eastAsia="en-IN"/>
        </w:rPr>
        <w:t>F</w:t>
      </w:r>
      <w:r w:rsidRPr="00664348">
        <w:rPr>
          <w:rFonts w:ascii="Arial" w:eastAsia="Times New Roman" w:hAnsi="Arial" w:cs="Arial"/>
          <w:szCs w:val="22"/>
          <w:vertAlign w:val="subscript"/>
          <w:lang w:eastAsia="en-IN"/>
        </w:rPr>
        <w:t>0</w:t>
      </w:r>
      <w:r w:rsidRPr="00664348">
        <w:rPr>
          <w:rFonts w:ascii="Arial" w:eastAsia="Times New Roman" w:hAnsi="Arial" w:cs="Arial"/>
          <w:szCs w:val="22"/>
          <w:lang w:eastAsia="en-IN"/>
        </w:rPr>
        <w:t>, A</w:t>
      </w:r>
      <w:r w:rsidRPr="00664348">
        <w:rPr>
          <w:rFonts w:ascii="Arial" w:eastAsia="Times New Roman" w:hAnsi="Arial" w:cs="Arial"/>
          <w:szCs w:val="22"/>
          <w:vertAlign w:val="subscript"/>
          <w:lang w:eastAsia="en-IN"/>
        </w:rPr>
        <w:t>1</w:t>
      </w:r>
      <w:r w:rsidRPr="00664348">
        <w:rPr>
          <w:rFonts w:ascii="Arial" w:eastAsia="Times New Roman" w:hAnsi="Arial" w:cs="Arial"/>
          <w:szCs w:val="22"/>
          <w:lang w:eastAsia="en-IN"/>
        </w:rPr>
        <w:t>F</w:t>
      </w:r>
      <w:r w:rsidRPr="00664348">
        <w:rPr>
          <w:rFonts w:ascii="Arial" w:eastAsia="Times New Roman" w:hAnsi="Arial" w:cs="Arial"/>
          <w:szCs w:val="22"/>
          <w:vertAlign w:val="subscript"/>
          <w:lang w:eastAsia="en-IN"/>
        </w:rPr>
        <w:t>1</w:t>
      </w:r>
      <w:r w:rsidRPr="00664348">
        <w:rPr>
          <w:rFonts w:ascii="Arial" w:eastAsia="Times New Roman" w:hAnsi="Arial" w:cs="Arial"/>
          <w:szCs w:val="22"/>
          <w:lang w:eastAsia="en-IN"/>
        </w:rPr>
        <w:t>, A</w:t>
      </w:r>
      <w:r w:rsidRPr="00664348">
        <w:rPr>
          <w:rFonts w:ascii="Arial" w:eastAsia="Times New Roman" w:hAnsi="Arial" w:cs="Arial"/>
          <w:szCs w:val="22"/>
          <w:vertAlign w:val="subscript"/>
          <w:lang w:eastAsia="en-IN"/>
        </w:rPr>
        <w:t>1</w:t>
      </w:r>
      <w:r w:rsidRPr="00664348">
        <w:rPr>
          <w:rFonts w:ascii="Arial" w:eastAsia="Times New Roman" w:hAnsi="Arial" w:cs="Arial"/>
          <w:szCs w:val="22"/>
          <w:lang w:eastAsia="en-IN"/>
        </w:rPr>
        <w:t>F</w:t>
      </w:r>
      <w:r w:rsidRPr="00664348">
        <w:rPr>
          <w:rFonts w:ascii="Arial" w:eastAsia="Times New Roman" w:hAnsi="Arial" w:cs="Arial"/>
          <w:szCs w:val="22"/>
          <w:vertAlign w:val="subscript"/>
          <w:lang w:eastAsia="en-IN"/>
        </w:rPr>
        <w:t>2</w:t>
      </w:r>
      <w:r w:rsidRPr="00664348">
        <w:rPr>
          <w:rFonts w:ascii="Arial" w:eastAsia="Times New Roman" w:hAnsi="Arial" w:cs="Arial"/>
          <w:szCs w:val="22"/>
          <w:lang w:eastAsia="en-IN"/>
        </w:rPr>
        <w:t>, A</w:t>
      </w:r>
      <w:r w:rsidRPr="00664348">
        <w:rPr>
          <w:rFonts w:ascii="Arial" w:eastAsia="Times New Roman" w:hAnsi="Arial" w:cs="Arial"/>
          <w:szCs w:val="22"/>
          <w:vertAlign w:val="subscript"/>
          <w:lang w:eastAsia="en-IN"/>
        </w:rPr>
        <w:t>2</w:t>
      </w:r>
      <w:r w:rsidRPr="00664348">
        <w:rPr>
          <w:rFonts w:ascii="Arial" w:eastAsia="Times New Roman" w:hAnsi="Arial" w:cs="Arial"/>
          <w:szCs w:val="22"/>
          <w:lang w:eastAsia="en-IN"/>
        </w:rPr>
        <w:t>F</w:t>
      </w:r>
      <w:r w:rsidRPr="00664348">
        <w:rPr>
          <w:rFonts w:ascii="Arial" w:eastAsia="Times New Roman" w:hAnsi="Arial" w:cs="Arial"/>
          <w:szCs w:val="22"/>
          <w:vertAlign w:val="subscript"/>
          <w:lang w:eastAsia="en-IN"/>
        </w:rPr>
        <w:t>0</w:t>
      </w:r>
      <w:r w:rsidRPr="00664348">
        <w:rPr>
          <w:rFonts w:ascii="Arial" w:eastAsia="Times New Roman" w:hAnsi="Arial" w:cs="Arial"/>
          <w:szCs w:val="22"/>
          <w:lang w:eastAsia="en-IN"/>
        </w:rPr>
        <w:t>, A</w:t>
      </w:r>
      <w:r w:rsidRPr="00664348">
        <w:rPr>
          <w:rFonts w:ascii="Arial" w:eastAsia="Times New Roman" w:hAnsi="Arial" w:cs="Arial"/>
          <w:szCs w:val="22"/>
          <w:vertAlign w:val="subscript"/>
          <w:lang w:eastAsia="en-IN"/>
        </w:rPr>
        <w:t>2</w:t>
      </w:r>
      <w:r w:rsidRPr="00664348">
        <w:rPr>
          <w:rFonts w:ascii="Arial" w:eastAsia="Times New Roman" w:hAnsi="Arial" w:cs="Arial"/>
          <w:szCs w:val="22"/>
          <w:lang w:eastAsia="en-IN"/>
        </w:rPr>
        <w:t>F</w:t>
      </w:r>
      <w:r w:rsidRPr="00664348">
        <w:rPr>
          <w:rFonts w:ascii="Arial" w:eastAsia="Times New Roman" w:hAnsi="Arial" w:cs="Arial"/>
          <w:szCs w:val="22"/>
          <w:vertAlign w:val="subscript"/>
          <w:lang w:eastAsia="en-IN"/>
        </w:rPr>
        <w:t>1</w:t>
      </w:r>
      <w:r w:rsidRPr="00664348">
        <w:rPr>
          <w:rFonts w:ascii="Arial" w:eastAsia="Times New Roman" w:hAnsi="Arial" w:cs="Arial"/>
          <w:szCs w:val="22"/>
          <w:lang w:eastAsia="en-IN"/>
        </w:rPr>
        <w:t xml:space="preserve"> and A</w:t>
      </w:r>
      <w:r w:rsidRPr="00664348">
        <w:rPr>
          <w:rFonts w:ascii="Arial" w:eastAsia="Times New Roman" w:hAnsi="Arial" w:cs="Arial"/>
          <w:szCs w:val="22"/>
          <w:vertAlign w:val="subscript"/>
          <w:lang w:eastAsia="en-IN"/>
        </w:rPr>
        <w:t>2</w:t>
      </w:r>
      <w:r w:rsidRPr="00664348">
        <w:rPr>
          <w:rFonts w:ascii="Arial" w:eastAsia="Times New Roman" w:hAnsi="Arial" w:cs="Arial"/>
          <w:szCs w:val="22"/>
          <w:lang w:eastAsia="en-IN"/>
        </w:rPr>
        <w:t>F</w:t>
      </w:r>
      <w:r w:rsidRPr="00664348">
        <w:rPr>
          <w:rFonts w:ascii="Arial" w:eastAsia="Times New Roman" w:hAnsi="Arial" w:cs="Arial"/>
          <w:szCs w:val="22"/>
          <w:vertAlign w:val="subscript"/>
          <w:lang w:eastAsia="en-IN"/>
        </w:rPr>
        <w:t>2</w:t>
      </w:r>
      <w:r w:rsidRPr="00664348">
        <w:rPr>
          <w:rFonts w:ascii="Arial" w:eastAsia="Times New Roman" w:hAnsi="Arial" w:cs="Arial"/>
          <w:szCs w:val="22"/>
          <w:lang w:eastAsia="en-IN"/>
        </w:rPr>
        <w:t xml:space="preserve"> were recorded as </w:t>
      </w:r>
      <w:r w:rsidRPr="00664348">
        <w:rPr>
          <w:rFonts w:ascii="Arial" w:eastAsia="Times New Roman" w:hAnsi="Arial" w:cs="Arial"/>
          <w:color w:val="000000"/>
          <w:szCs w:val="22"/>
          <w:lang w:eastAsia="en-IN"/>
        </w:rPr>
        <w:t>7.22</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8.32</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8.38</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 xml:space="preserve">7.27, 8.42, 8.58, 7.24, 8.27 </w:t>
      </w:r>
      <w:r w:rsidRPr="00664348">
        <w:rPr>
          <w:rFonts w:ascii="Arial" w:eastAsia="Times New Roman" w:hAnsi="Arial" w:cs="Arial"/>
          <w:color w:val="0E101A"/>
          <w:szCs w:val="22"/>
        </w:rPr>
        <w:t xml:space="preserve">and </w:t>
      </w:r>
      <w:r w:rsidRPr="00664348">
        <w:rPr>
          <w:rFonts w:ascii="Arial" w:eastAsia="Times New Roman" w:hAnsi="Arial" w:cs="Arial"/>
          <w:color w:val="000000"/>
          <w:szCs w:val="22"/>
          <w:lang w:eastAsia="en-IN"/>
        </w:rPr>
        <w:t xml:space="preserve">8.30 </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7.51</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8.32</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7.59</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 xml:space="preserve">8.42, 8.50, 7.57, 8.18, </w:t>
      </w:r>
      <w:r w:rsidRPr="00664348">
        <w:rPr>
          <w:rFonts w:ascii="Arial" w:eastAsia="Times New Roman" w:hAnsi="Arial" w:cs="Arial"/>
          <w:color w:val="0E101A"/>
          <w:szCs w:val="22"/>
        </w:rPr>
        <w:t xml:space="preserve">and </w:t>
      </w:r>
      <w:r w:rsidRPr="00664348">
        <w:rPr>
          <w:rFonts w:ascii="Arial" w:eastAsia="Times New Roman" w:hAnsi="Arial" w:cs="Arial"/>
          <w:color w:val="000000"/>
          <w:szCs w:val="22"/>
          <w:lang w:eastAsia="en-IN"/>
        </w:rPr>
        <w:t>8.22 ; 7.43</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7.53</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7.58</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7.48</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 xml:space="preserve">7.62, 7.65, 7.46, 7.51 </w:t>
      </w:r>
      <w:r w:rsidRPr="00664348">
        <w:rPr>
          <w:rFonts w:ascii="Arial" w:eastAsia="Times New Roman" w:hAnsi="Arial" w:cs="Arial"/>
          <w:color w:val="0E101A"/>
          <w:szCs w:val="22"/>
        </w:rPr>
        <w:t xml:space="preserve">and </w:t>
      </w:r>
      <w:r w:rsidRPr="00664348">
        <w:rPr>
          <w:rFonts w:ascii="Arial" w:eastAsia="Times New Roman" w:hAnsi="Arial" w:cs="Arial"/>
          <w:color w:val="000000"/>
          <w:szCs w:val="22"/>
          <w:lang w:eastAsia="en-IN"/>
        </w:rPr>
        <w:t>7.50</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7.67</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7.98</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8.00</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 xml:space="preserve">7.86, 8.34, 8.38, 7.84, 7.88 </w:t>
      </w:r>
      <w:r w:rsidRPr="00664348">
        <w:rPr>
          <w:rFonts w:ascii="Arial" w:eastAsia="Times New Roman" w:hAnsi="Arial" w:cs="Arial"/>
          <w:color w:val="0E101A"/>
          <w:szCs w:val="22"/>
        </w:rPr>
        <w:t xml:space="preserve">and </w:t>
      </w:r>
      <w:r w:rsidRPr="00664348">
        <w:rPr>
          <w:rFonts w:ascii="Arial" w:eastAsia="Times New Roman" w:hAnsi="Arial" w:cs="Arial"/>
          <w:color w:val="000000"/>
          <w:szCs w:val="22"/>
          <w:lang w:eastAsia="en-IN"/>
        </w:rPr>
        <w:t>7.93</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7.10</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8.18</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8.22</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7.95</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 xml:space="preserve">8.29, 8.31, 7.92, 8.12 and 8.14, </w:t>
      </w:r>
      <w:r w:rsidRPr="00664348">
        <w:rPr>
          <w:rFonts w:ascii="Arial" w:eastAsia="Times New Roman" w:hAnsi="Arial" w:cs="Arial"/>
          <w:color w:val="0E101A"/>
          <w:szCs w:val="22"/>
        </w:rPr>
        <w:t>respectively. </w:t>
      </w:r>
    </w:p>
    <w:p w14:paraId="25005B5F" w14:textId="77777777" w:rsidR="00664348" w:rsidRPr="00664348" w:rsidRDefault="00664348" w:rsidP="001F2B90">
      <w:pPr>
        <w:spacing w:after="0" w:line="336" w:lineRule="auto"/>
        <w:ind w:right="72" w:firstLine="720"/>
        <w:jc w:val="both"/>
        <w:rPr>
          <w:rFonts w:ascii="Arial" w:hAnsi="Arial" w:cs="Arial"/>
          <w:szCs w:val="22"/>
        </w:rPr>
      </w:pPr>
      <w:r w:rsidRPr="00664348">
        <w:rPr>
          <w:rFonts w:ascii="Arial" w:hAnsi="Arial" w:cs="Arial"/>
          <w:szCs w:val="22"/>
        </w:rPr>
        <w:t xml:space="preserve">Statistical perusal of the data showed that, results with respect to </w:t>
      </w:r>
      <w:r w:rsidRPr="00664348">
        <w:rPr>
          <w:rFonts w:ascii="Arial" w:eastAsia="Times New Roman" w:hAnsi="Arial" w:cs="Arial"/>
          <w:color w:val="0E101A"/>
          <w:szCs w:val="22"/>
        </w:rPr>
        <w:t>tenderness, flavour, juiciness and overall acceptance of chevon of treatment combinations</w:t>
      </w:r>
      <w:r w:rsidRPr="00664348">
        <w:rPr>
          <w:rFonts w:ascii="Arial" w:hAnsi="Arial" w:cs="Arial"/>
          <w:szCs w:val="22"/>
        </w:rPr>
        <w:t xml:space="preserve"> are statistically significant for both the factors under study i.e. fish meal and Azolla meal at (P&lt;0.05) level of </w:t>
      </w:r>
      <w:r w:rsidRPr="00664348">
        <w:rPr>
          <w:rFonts w:ascii="Arial" w:hAnsi="Arial" w:cs="Arial"/>
          <w:szCs w:val="22"/>
        </w:rPr>
        <w:lastRenderedPageBreak/>
        <w:t>significance. Similarly, interaction effect between two factors under the study is statistically significant. whereas appearance of chevon parameter is found statistically non-significant for both the factors and for interaction effect for between two factors under the study were statistically non-significant.</w:t>
      </w:r>
    </w:p>
    <w:p w14:paraId="4FCA121E" w14:textId="3C4DE699" w:rsidR="00952592" w:rsidRPr="000512E1" w:rsidRDefault="00952592" w:rsidP="001F2B90">
      <w:pPr>
        <w:tabs>
          <w:tab w:val="left" w:pos="0"/>
        </w:tabs>
        <w:spacing w:beforeLines="20" w:before="48" w:afterLines="20" w:after="48" w:line="360" w:lineRule="auto"/>
        <w:ind w:rightChars="100" w:right="220"/>
        <w:rPr>
          <w:rFonts w:ascii="Arial" w:eastAsia="Calibri" w:hAnsi="Arial" w:cs="Arial"/>
          <w:b/>
          <w:szCs w:val="22"/>
        </w:rPr>
      </w:pPr>
      <w:r w:rsidRPr="000512E1">
        <w:rPr>
          <w:rFonts w:ascii="Arial" w:eastAsia="Calibri" w:hAnsi="Arial" w:cs="Arial"/>
          <w:b/>
          <w:szCs w:val="22"/>
        </w:rPr>
        <w:t>3.1</w:t>
      </w:r>
      <w:r w:rsidR="00A64E86">
        <w:rPr>
          <w:rFonts w:ascii="Arial" w:eastAsia="Calibri" w:hAnsi="Arial" w:cs="Arial"/>
          <w:b/>
          <w:szCs w:val="22"/>
        </w:rPr>
        <w:t xml:space="preserve">Tenderness </w:t>
      </w:r>
      <w:r w:rsidRPr="000512E1">
        <w:rPr>
          <w:rFonts w:ascii="Arial" w:eastAsia="Calibri" w:hAnsi="Arial" w:cs="Arial"/>
          <w:b/>
          <w:szCs w:val="22"/>
        </w:rPr>
        <w:t xml:space="preserve"> </w:t>
      </w:r>
    </w:p>
    <w:p w14:paraId="1625F9E5" w14:textId="70DEF4FE" w:rsidR="00952592" w:rsidRPr="000512E1" w:rsidRDefault="00952592" w:rsidP="001F2B90">
      <w:pPr>
        <w:spacing w:after="0" w:line="360" w:lineRule="auto"/>
        <w:ind w:firstLine="720"/>
        <w:jc w:val="both"/>
        <w:rPr>
          <w:rFonts w:ascii="Arial" w:hAnsi="Arial" w:cs="Arial"/>
        </w:rPr>
      </w:pPr>
      <w:r w:rsidRPr="000512E1">
        <w:rPr>
          <w:rFonts w:ascii="Arial" w:hAnsi="Arial" w:cs="Arial"/>
        </w:rPr>
        <w:t xml:space="preserve">The data presented in Table 1 showed that the score for </w:t>
      </w:r>
      <w:r>
        <w:rPr>
          <w:rFonts w:ascii="Arial" w:hAnsi="Arial" w:cs="Arial"/>
        </w:rPr>
        <w:t xml:space="preserve">tenderness </w:t>
      </w:r>
      <w:r w:rsidRPr="000512E1">
        <w:rPr>
          <w:rFonts w:ascii="Arial" w:hAnsi="Arial" w:cs="Arial"/>
        </w:rPr>
        <w:t xml:space="preserve">was increased due to </w:t>
      </w:r>
      <w:r w:rsidR="00755723">
        <w:rPr>
          <w:rFonts w:ascii="Arial" w:hAnsi="Arial" w:cs="Arial"/>
        </w:rPr>
        <w:t>supplementatio</w:t>
      </w:r>
      <w:r w:rsidRPr="000512E1">
        <w:rPr>
          <w:rFonts w:ascii="Arial" w:hAnsi="Arial" w:cs="Arial"/>
        </w:rPr>
        <w:t xml:space="preserve">n of </w:t>
      </w:r>
      <w:r w:rsidR="00A64E86">
        <w:rPr>
          <w:rFonts w:ascii="Arial" w:hAnsi="Arial" w:cs="Arial"/>
        </w:rPr>
        <w:t xml:space="preserve">fish meal through concentrate to experimental goats. </w:t>
      </w:r>
      <w:r w:rsidR="00A64E86">
        <w:rPr>
          <w:rFonts w:ascii="Arial" w:hAnsi="Arial" w:cs="Arial"/>
          <w:bCs/>
          <w:color w:val="000000"/>
        </w:rPr>
        <w:t>T</w:t>
      </w:r>
      <w:r w:rsidRPr="000512E1">
        <w:rPr>
          <w:rFonts w:ascii="Arial" w:hAnsi="Arial" w:cs="Arial"/>
          <w:bCs/>
          <w:color w:val="000000"/>
        </w:rPr>
        <w:t xml:space="preserve">he highest score for </w:t>
      </w:r>
      <w:r w:rsidR="00A64E86">
        <w:rPr>
          <w:rFonts w:ascii="Arial" w:hAnsi="Arial" w:cs="Arial"/>
          <w:bCs/>
          <w:color w:val="000000"/>
        </w:rPr>
        <w:t>tenderness of chevon</w:t>
      </w:r>
      <w:r w:rsidRPr="000512E1">
        <w:rPr>
          <w:rFonts w:ascii="Arial" w:hAnsi="Arial" w:cs="Arial"/>
          <w:i/>
          <w:iCs/>
          <w:color w:val="000000"/>
        </w:rPr>
        <w:t xml:space="preserve"> </w:t>
      </w:r>
      <w:r w:rsidRPr="000512E1">
        <w:rPr>
          <w:rFonts w:ascii="Arial" w:hAnsi="Arial" w:cs="Arial"/>
          <w:color w:val="000000"/>
        </w:rPr>
        <w:t xml:space="preserve">was observed for treatment </w:t>
      </w:r>
      <w:r w:rsidR="00FF7B63">
        <w:rPr>
          <w:rFonts w:ascii="Arial" w:hAnsi="Arial" w:cs="Arial"/>
          <w:color w:val="000000"/>
        </w:rPr>
        <w:t xml:space="preserve">combination </w:t>
      </w:r>
      <w:r w:rsidR="00FF7B63" w:rsidRPr="00664348">
        <w:rPr>
          <w:rFonts w:ascii="Arial" w:eastAsia="Times New Roman" w:hAnsi="Arial" w:cs="Arial"/>
          <w:szCs w:val="22"/>
          <w:lang w:eastAsia="en-IN"/>
        </w:rPr>
        <w:t>A</w:t>
      </w:r>
      <w:r w:rsidR="00FF7B63" w:rsidRPr="00664348">
        <w:rPr>
          <w:rFonts w:ascii="Arial" w:eastAsia="Times New Roman" w:hAnsi="Arial" w:cs="Arial"/>
          <w:szCs w:val="22"/>
          <w:vertAlign w:val="subscript"/>
          <w:lang w:eastAsia="en-IN"/>
        </w:rPr>
        <w:t>1</w:t>
      </w:r>
      <w:r w:rsidR="00FF7B63" w:rsidRPr="00664348">
        <w:rPr>
          <w:rFonts w:ascii="Arial" w:eastAsia="Times New Roman" w:hAnsi="Arial" w:cs="Arial"/>
          <w:szCs w:val="22"/>
          <w:lang w:eastAsia="en-IN"/>
        </w:rPr>
        <w:t>F</w:t>
      </w:r>
      <w:r w:rsidR="00FF7B63" w:rsidRPr="00664348">
        <w:rPr>
          <w:rFonts w:ascii="Arial" w:eastAsia="Times New Roman" w:hAnsi="Arial" w:cs="Arial"/>
          <w:szCs w:val="22"/>
          <w:vertAlign w:val="subscript"/>
          <w:lang w:eastAsia="en-IN"/>
        </w:rPr>
        <w:t>2</w:t>
      </w:r>
      <w:r w:rsidR="00FF7B63" w:rsidRPr="00664348">
        <w:rPr>
          <w:rFonts w:ascii="Arial" w:eastAsia="Times New Roman" w:hAnsi="Arial" w:cs="Arial"/>
          <w:color w:val="0E101A"/>
          <w:szCs w:val="22"/>
        </w:rPr>
        <w:t xml:space="preserve"> (</w:t>
      </w:r>
      <w:r w:rsidR="00FF7B63" w:rsidRPr="00664348">
        <w:rPr>
          <w:rFonts w:ascii="Arial" w:eastAsia="Times New Roman" w:hAnsi="Arial" w:cs="Arial"/>
          <w:color w:val="000000"/>
          <w:szCs w:val="22"/>
          <w:lang w:eastAsia="en-IN"/>
        </w:rPr>
        <w:t>8.</w:t>
      </w:r>
      <w:r w:rsidR="00E53521">
        <w:rPr>
          <w:rFonts w:ascii="Arial" w:eastAsia="Times New Roman" w:hAnsi="Arial" w:cs="Arial"/>
          <w:color w:val="000000"/>
          <w:szCs w:val="22"/>
          <w:lang w:eastAsia="en-IN"/>
        </w:rPr>
        <w:t>58</w:t>
      </w:r>
      <w:r w:rsidR="00FF7B63" w:rsidRPr="00664348">
        <w:rPr>
          <w:rFonts w:ascii="Arial" w:eastAsia="Times New Roman" w:hAnsi="Arial" w:cs="Arial"/>
          <w:color w:val="0E101A"/>
          <w:szCs w:val="22"/>
        </w:rPr>
        <w:t xml:space="preserve">) </w:t>
      </w:r>
      <w:r w:rsidRPr="000512E1">
        <w:rPr>
          <w:rFonts w:ascii="Arial" w:hAnsi="Arial" w:cs="Arial"/>
          <w:color w:val="000000"/>
        </w:rPr>
        <w:t>i.e.</w:t>
      </w:r>
      <w:r w:rsidR="00FF7B63">
        <w:rPr>
          <w:rFonts w:ascii="Arial" w:hAnsi="Arial" w:cs="Arial"/>
          <w:color w:val="000000"/>
        </w:rPr>
        <w:t>4 gm Azolla meal and 8 gm fish meal</w:t>
      </w:r>
      <w:r w:rsidRPr="000512E1">
        <w:rPr>
          <w:rFonts w:ascii="Arial" w:hAnsi="Arial" w:cs="Arial"/>
          <w:color w:val="000000"/>
        </w:rPr>
        <w:t xml:space="preserve"> followed by treatment </w:t>
      </w:r>
      <w:r w:rsidR="00FF7B63" w:rsidRPr="00664348">
        <w:rPr>
          <w:rFonts w:ascii="Arial" w:eastAsia="Times New Roman" w:hAnsi="Arial" w:cs="Arial"/>
          <w:szCs w:val="22"/>
          <w:lang w:eastAsia="en-IN"/>
        </w:rPr>
        <w:t>A</w:t>
      </w:r>
      <w:r w:rsidR="00FF7B63" w:rsidRPr="00664348">
        <w:rPr>
          <w:rFonts w:ascii="Arial" w:eastAsia="Times New Roman" w:hAnsi="Arial" w:cs="Arial"/>
          <w:szCs w:val="22"/>
          <w:vertAlign w:val="subscript"/>
          <w:lang w:eastAsia="en-IN"/>
        </w:rPr>
        <w:t>1</w:t>
      </w:r>
      <w:r w:rsidR="00FF7B63" w:rsidRPr="00664348">
        <w:rPr>
          <w:rFonts w:ascii="Arial" w:eastAsia="Times New Roman" w:hAnsi="Arial" w:cs="Arial"/>
          <w:szCs w:val="22"/>
          <w:lang w:eastAsia="en-IN"/>
        </w:rPr>
        <w:t>F</w:t>
      </w:r>
      <w:r w:rsidR="00FF7B63">
        <w:rPr>
          <w:rFonts w:ascii="Arial" w:eastAsia="Times New Roman" w:hAnsi="Arial" w:cs="Arial"/>
          <w:szCs w:val="22"/>
          <w:vertAlign w:val="subscript"/>
          <w:lang w:eastAsia="en-IN"/>
        </w:rPr>
        <w:t>1</w:t>
      </w:r>
      <w:r w:rsidR="00FF7B63" w:rsidRPr="00664348">
        <w:rPr>
          <w:rFonts w:ascii="Arial" w:eastAsia="Times New Roman" w:hAnsi="Arial" w:cs="Arial"/>
          <w:color w:val="0E101A"/>
          <w:szCs w:val="22"/>
        </w:rPr>
        <w:t xml:space="preserve"> (</w:t>
      </w:r>
      <w:r w:rsidR="00FF7B63" w:rsidRPr="00664348">
        <w:rPr>
          <w:rFonts w:ascii="Arial" w:eastAsia="Times New Roman" w:hAnsi="Arial" w:cs="Arial"/>
          <w:color w:val="000000"/>
          <w:szCs w:val="22"/>
          <w:lang w:eastAsia="en-IN"/>
        </w:rPr>
        <w:t>8.</w:t>
      </w:r>
      <w:r w:rsidR="00E53521">
        <w:rPr>
          <w:rFonts w:ascii="Arial" w:eastAsia="Times New Roman" w:hAnsi="Arial" w:cs="Arial"/>
          <w:color w:val="000000"/>
          <w:szCs w:val="22"/>
          <w:lang w:eastAsia="en-IN"/>
        </w:rPr>
        <w:t>42</w:t>
      </w:r>
      <w:r w:rsidR="00FF7B63" w:rsidRPr="00664348">
        <w:rPr>
          <w:rFonts w:ascii="Arial" w:eastAsia="Times New Roman" w:hAnsi="Arial" w:cs="Arial"/>
          <w:color w:val="0E101A"/>
          <w:szCs w:val="22"/>
        </w:rPr>
        <w:t xml:space="preserve">) </w:t>
      </w:r>
      <w:r w:rsidRPr="000512E1">
        <w:rPr>
          <w:rFonts w:ascii="Arial" w:hAnsi="Arial" w:cs="Arial"/>
          <w:color w:val="000000"/>
        </w:rPr>
        <w:t xml:space="preserve">i.e. </w:t>
      </w:r>
      <w:r w:rsidR="00E53521">
        <w:rPr>
          <w:rFonts w:ascii="Arial" w:hAnsi="Arial" w:cs="Arial"/>
          <w:color w:val="000000"/>
        </w:rPr>
        <w:t>4 gm Azolla meal and 4 gm fish meal</w:t>
      </w:r>
      <w:r w:rsidR="003A0EAB">
        <w:rPr>
          <w:rFonts w:ascii="Arial" w:hAnsi="Arial" w:cs="Arial"/>
          <w:color w:val="000000"/>
        </w:rPr>
        <w:t>,</w:t>
      </w:r>
      <w:r w:rsidRPr="000512E1">
        <w:rPr>
          <w:rFonts w:ascii="Arial" w:hAnsi="Arial" w:cs="Arial"/>
          <w:color w:val="000000"/>
        </w:rPr>
        <w:t xml:space="preserve"> </w:t>
      </w:r>
      <w:r w:rsidR="00402D60" w:rsidRPr="00664348">
        <w:rPr>
          <w:rFonts w:ascii="Arial" w:eastAsia="Times New Roman" w:hAnsi="Arial" w:cs="Arial"/>
          <w:szCs w:val="22"/>
          <w:lang w:eastAsia="en-IN"/>
        </w:rPr>
        <w:t>A</w:t>
      </w:r>
      <w:r w:rsidR="00402D60">
        <w:rPr>
          <w:rFonts w:ascii="Arial" w:eastAsia="Times New Roman" w:hAnsi="Arial" w:cs="Arial"/>
          <w:szCs w:val="22"/>
          <w:vertAlign w:val="subscript"/>
          <w:lang w:eastAsia="en-IN"/>
        </w:rPr>
        <w:t>0</w:t>
      </w:r>
      <w:r w:rsidR="00402D60" w:rsidRPr="00664348">
        <w:rPr>
          <w:rFonts w:ascii="Arial" w:eastAsia="Times New Roman" w:hAnsi="Arial" w:cs="Arial"/>
          <w:szCs w:val="22"/>
          <w:lang w:eastAsia="en-IN"/>
        </w:rPr>
        <w:t>F</w:t>
      </w:r>
      <w:r w:rsidR="00402D60">
        <w:rPr>
          <w:rFonts w:ascii="Arial" w:eastAsia="Times New Roman" w:hAnsi="Arial" w:cs="Arial"/>
          <w:szCs w:val="22"/>
          <w:vertAlign w:val="subscript"/>
          <w:lang w:eastAsia="en-IN"/>
        </w:rPr>
        <w:t xml:space="preserve">2 </w:t>
      </w:r>
      <w:r w:rsidR="00402D60">
        <w:rPr>
          <w:rFonts w:ascii="Arial" w:hAnsi="Arial" w:cs="Arial"/>
          <w:color w:val="000000"/>
        </w:rPr>
        <w:t>(8.38)</w:t>
      </w:r>
      <w:r w:rsidR="003A0EAB">
        <w:rPr>
          <w:rFonts w:ascii="Arial" w:hAnsi="Arial" w:cs="Arial"/>
          <w:color w:val="000000"/>
        </w:rPr>
        <w:t xml:space="preserve">, </w:t>
      </w:r>
      <w:r w:rsidR="00402D60" w:rsidRPr="00664348">
        <w:rPr>
          <w:rFonts w:ascii="Arial" w:eastAsia="Times New Roman" w:hAnsi="Arial" w:cs="Arial"/>
          <w:szCs w:val="22"/>
          <w:lang w:eastAsia="en-IN"/>
        </w:rPr>
        <w:t>A</w:t>
      </w:r>
      <w:r w:rsidR="00402D60">
        <w:rPr>
          <w:rFonts w:ascii="Arial" w:eastAsia="Times New Roman" w:hAnsi="Arial" w:cs="Arial"/>
          <w:szCs w:val="22"/>
          <w:vertAlign w:val="subscript"/>
          <w:lang w:eastAsia="en-IN"/>
        </w:rPr>
        <w:t>0</w:t>
      </w:r>
      <w:r w:rsidR="00402D60" w:rsidRPr="00664348">
        <w:rPr>
          <w:rFonts w:ascii="Arial" w:eastAsia="Times New Roman" w:hAnsi="Arial" w:cs="Arial"/>
          <w:szCs w:val="22"/>
          <w:lang w:eastAsia="en-IN"/>
        </w:rPr>
        <w:t>F</w:t>
      </w:r>
      <w:r w:rsidR="00402D60">
        <w:rPr>
          <w:rFonts w:ascii="Arial" w:eastAsia="Times New Roman" w:hAnsi="Arial" w:cs="Arial"/>
          <w:szCs w:val="22"/>
          <w:vertAlign w:val="subscript"/>
          <w:lang w:eastAsia="en-IN"/>
        </w:rPr>
        <w:t xml:space="preserve">1 </w:t>
      </w:r>
      <w:r w:rsidR="00402D60">
        <w:rPr>
          <w:rFonts w:ascii="Arial" w:hAnsi="Arial" w:cs="Arial"/>
          <w:color w:val="000000"/>
        </w:rPr>
        <w:t xml:space="preserve">(8.32), </w:t>
      </w:r>
      <w:r w:rsidR="003A2433" w:rsidRPr="00664348">
        <w:rPr>
          <w:rFonts w:ascii="Arial" w:eastAsia="Times New Roman" w:hAnsi="Arial" w:cs="Arial"/>
          <w:szCs w:val="22"/>
          <w:lang w:eastAsia="en-IN"/>
        </w:rPr>
        <w:t>A</w:t>
      </w:r>
      <w:r w:rsidR="003A2433">
        <w:rPr>
          <w:rFonts w:ascii="Arial" w:eastAsia="Times New Roman" w:hAnsi="Arial" w:cs="Arial"/>
          <w:szCs w:val="22"/>
          <w:vertAlign w:val="subscript"/>
          <w:lang w:eastAsia="en-IN"/>
        </w:rPr>
        <w:t>2</w:t>
      </w:r>
      <w:r w:rsidR="003A2433" w:rsidRPr="00664348">
        <w:rPr>
          <w:rFonts w:ascii="Arial" w:eastAsia="Times New Roman" w:hAnsi="Arial" w:cs="Arial"/>
          <w:szCs w:val="22"/>
          <w:lang w:eastAsia="en-IN"/>
        </w:rPr>
        <w:t>F</w:t>
      </w:r>
      <w:r w:rsidR="003A2433">
        <w:rPr>
          <w:rFonts w:ascii="Arial" w:eastAsia="Times New Roman" w:hAnsi="Arial" w:cs="Arial"/>
          <w:szCs w:val="22"/>
          <w:vertAlign w:val="subscript"/>
          <w:lang w:eastAsia="en-IN"/>
        </w:rPr>
        <w:t xml:space="preserve">2 </w:t>
      </w:r>
      <w:r w:rsidR="003A2433">
        <w:rPr>
          <w:rFonts w:ascii="Arial" w:hAnsi="Arial" w:cs="Arial"/>
          <w:color w:val="000000"/>
        </w:rPr>
        <w:t>(8.30),</w:t>
      </w:r>
      <w:r w:rsidR="003A0EAB">
        <w:rPr>
          <w:rFonts w:ascii="Arial" w:hAnsi="Arial" w:cs="Arial"/>
          <w:color w:val="000000"/>
        </w:rPr>
        <w:t xml:space="preserve"> </w:t>
      </w:r>
      <w:r w:rsidR="003A0EAB" w:rsidRPr="00664348">
        <w:rPr>
          <w:rFonts w:ascii="Arial" w:eastAsia="Times New Roman" w:hAnsi="Arial" w:cs="Arial"/>
          <w:szCs w:val="22"/>
          <w:lang w:eastAsia="en-IN"/>
        </w:rPr>
        <w:t>A</w:t>
      </w:r>
      <w:r w:rsidR="003A0EAB">
        <w:rPr>
          <w:rFonts w:ascii="Arial" w:eastAsia="Times New Roman" w:hAnsi="Arial" w:cs="Arial"/>
          <w:szCs w:val="22"/>
          <w:vertAlign w:val="subscript"/>
          <w:lang w:eastAsia="en-IN"/>
        </w:rPr>
        <w:t>2</w:t>
      </w:r>
      <w:r w:rsidR="003A0EAB" w:rsidRPr="00664348">
        <w:rPr>
          <w:rFonts w:ascii="Arial" w:eastAsia="Times New Roman" w:hAnsi="Arial" w:cs="Arial"/>
          <w:szCs w:val="22"/>
          <w:lang w:eastAsia="en-IN"/>
        </w:rPr>
        <w:t>F</w:t>
      </w:r>
      <w:r w:rsidR="003A0EAB">
        <w:rPr>
          <w:rFonts w:ascii="Arial" w:eastAsia="Times New Roman" w:hAnsi="Arial" w:cs="Arial"/>
          <w:szCs w:val="22"/>
          <w:vertAlign w:val="subscript"/>
          <w:lang w:eastAsia="en-IN"/>
        </w:rPr>
        <w:t xml:space="preserve">1 </w:t>
      </w:r>
      <w:r w:rsidR="003A0EAB">
        <w:rPr>
          <w:rFonts w:ascii="Arial" w:hAnsi="Arial" w:cs="Arial"/>
          <w:color w:val="000000"/>
        </w:rPr>
        <w:t>(8.27)</w:t>
      </w:r>
      <w:r w:rsidR="00DE014B">
        <w:rPr>
          <w:rFonts w:ascii="Arial" w:hAnsi="Arial" w:cs="Arial"/>
          <w:color w:val="000000"/>
        </w:rPr>
        <w:t xml:space="preserve">. </w:t>
      </w:r>
      <w:r w:rsidR="00DE014B" w:rsidRPr="000512E1">
        <w:rPr>
          <w:rFonts w:ascii="Arial" w:hAnsi="Arial" w:cs="Arial"/>
          <w:bCs/>
          <w:color w:val="000000"/>
        </w:rPr>
        <w:t xml:space="preserve">The lowest score for </w:t>
      </w:r>
      <w:r w:rsidR="00E810C4">
        <w:rPr>
          <w:rFonts w:ascii="Arial" w:hAnsi="Arial" w:cs="Arial"/>
          <w:bCs/>
          <w:color w:val="000000"/>
        </w:rPr>
        <w:t>tenderness of</w:t>
      </w:r>
      <w:r w:rsidR="00DE014B" w:rsidRPr="000512E1">
        <w:rPr>
          <w:rFonts w:ascii="Arial" w:hAnsi="Arial" w:cs="Arial"/>
          <w:bCs/>
          <w:color w:val="000000"/>
        </w:rPr>
        <w:t xml:space="preserve"> </w:t>
      </w:r>
      <w:r w:rsidR="00E810C4">
        <w:rPr>
          <w:rFonts w:ascii="Arial" w:hAnsi="Arial" w:cs="Arial"/>
          <w:color w:val="000000"/>
        </w:rPr>
        <w:t>chevon</w:t>
      </w:r>
      <w:r w:rsidR="00DE014B" w:rsidRPr="000512E1">
        <w:rPr>
          <w:rFonts w:ascii="Arial" w:hAnsi="Arial" w:cs="Arial"/>
          <w:i/>
          <w:iCs/>
          <w:color w:val="000000"/>
        </w:rPr>
        <w:t xml:space="preserve"> </w:t>
      </w:r>
      <w:r w:rsidR="00DE014B" w:rsidRPr="000512E1">
        <w:rPr>
          <w:rFonts w:ascii="Arial" w:hAnsi="Arial" w:cs="Arial"/>
          <w:color w:val="000000"/>
        </w:rPr>
        <w:t>was observed for treatment</w:t>
      </w:r>
      <w:r w:rsidR="00DE014B">
        <w:rPr>
          <w:rFonts w:ascii="Arial" w:hAnsi="Arial" w:cs="Arial"/>
          <w:color w:val="000000"/>
        </w:rPr>
        <w:t xml:space="preserve"> combinations</w:t>
      </w:r>
      <w:r w:rsidR="00177878">
        <w:rPr>
          <w:rFonts w:ascii="Arial" w:hAnsi="Arial" w:cs="Arial"/>
          <w:color w:val="000000"/>
        </w:rPr>
        <w:t xml:space="preserve"> </w:t>
      </w:r>
      <w:r w:rsidR="00177878" w:rsidRPr="00664348">
        <w:rPr>
          <w:rFonts w:ascii="Arial" w:eastAsia="Times New Roman" w:hAnsi="Arial" w:cs="Arial"/>
          <w:szCs w:val="22"/>
          <w:lang w:eastAsia="en-IN"/>
        </w:rPr>
        <w:t>A</w:t>
      </w:r>
      <w:r w:rsidR="00177878">
        <w:rPr>
          <w:rFonts w:ascii="Arial" w:eastAsia="Times New Roman" w:hAnsi="Arial" w:cs="Arial"/>
          <w:szCs w:val="22"/>
          <w:vertAlign w:val="subscript"/>
          <w:lang w:eastAsia="en-IN"/>
        </w:rPr>
        <w:t>1</w:t>
      </w:r>
      <w:r w:rsidR="00177878" w:rsidRPr="00664348">
        <w:rPr>
          <w:rFonts w:ascii="Arial" w:eastAsia="Times New Roman" w:hAnsi="Arial" w:cs="Arial"/>
          <w:szCs w:val="22"/>
          <w:lang w:eastAsia="en-IN"/>
        </w:rPr>
        <w:t>F</w:t>
      </w:r>
      <w:r w:rsidR="00177878">
        <w:rPr>
          <w:rFonts w:ascii="Arial" w:eastAsia="Times New Roman" w:hAnsi="Arial" w:cs="Arial"/>
          <w:szCs w:val="22"/>
          <w:vertAlign w:val="subscript"/>
          <w:lang w:eastAsia="en-IN"/>
        </w:rPr>
        <w:t xml:space="preserve">0 </w:t>
      </w:r>
      <w:r w:rsidR="00177878">
        <w:rPr>
          <w:rFonts w:ascii="Arial" w:hAnsi="Arial" w:cs="Arial"/>
          <w:color w:val="000000"/>
        </w:rPr>
        <w:t xml:space="preserve">(7.27) and </w:t>
      </w:r>
      <w:r w:rsidR="00177878" w:rsidRPr="00664348">
        <w:rPr>
          <w:rFonts w:ascii="Arial" w:eastAsia="Times New Roman" w:hAnsi="Arial" w:cs="Arial"/>
          <w:szCs w:val="22"/>
          <w:lang w:eastAsia="en-IN"/>
        </w:rPr>
        <w:t>A</w:t>
      </w:r>
      <w:r w:rsidR="00177878">
        <w:rPr>
          <w:rFonts w:ascii="Arial" w:eastAsia="Times New Roman" w:hAnsi="Arial" w:cs="Arial"/>
          <w:szCs w:val="22"/>
          <w:vertAlign w:val="subscript"/>
          <w:lang w:eastAsia="en-IN"/>
        </w:rPr>
        <w:t>2</w:t>
      </w:r>
      <w:r w:rsidR="00177878" w:rsidRPr="00664348">
        <w:rPr>
          <w:rFonts w:ascii="Arial" w:eastAsia="Times New Roman" w:hAnsi="Arial" w:cs="Arial"/>
          <w:szCs w:val="22"/>
          <w:lang w:eastAsia="en-IN"/>
        </w:rPr>
        <w:t>F</w:t>
      </w:r>
      <w:r w:rsidR="000942A5">
        <w:rPr>
          <w:rFonts w:ascii="Arial" w:eastAsia="Times New Roman" w:hAnsi="Arial" w:cs="Arial"/>
          <w:szCs w:val="22"/>
          <w:vertAlign w:val="subscript"/>
          <w:lang w:eastAsia="en-IN"/>
        </w:rPr>
        <w:t>0</w:t>
      </w:r>
      <w:r w:rsidR="00177878">
        <w:rPr>
          <w:rFonts w:ascii="Arial" w:eastAsia="Times New Roman" w:hAnsi="Arial" w:cs="Arial"/>
          <w:szCs w:val="22"/>
          <w:vertAlign w:val="subscript"/>
          <w:lang w:eastAsia="en-IN"/>
        </w:rPr>
        <w:t xml:space="preserve"> </w:t>
      </w:r>
      <w:r w:rsidR="00177878">
        <w:rPr>
          <w:rFonts w:ascii="Arial" w:hAnsi="Arial" w:cs="Arial"/>
          <w:color w:val="000000"/>
        </w:rPr>
        <w:t xml:space="preserve">(7.24). </w:t>
      </w:r>
    </w:p>
    <w:p w14:paraId="49F0765F" w14:textId="491BCF8F" w:rsidR="00952592" w:rsidRDefault="00952592" w:rsidP="001F2B90">
      <w:pPr>
        <w:spacing w:after="0" w:line="360" w:lineRule="auto"/>
        <w:ind w:firstLine="720"/>
        <w:jc w:val="both"/>
        <w:rPr>
          <w:rFonts w:ascii="Arial" w:eastAsia="Calibri" w:hAnsi="Arial" w:cs="Arial"/>
          <w:color w:val="000000"/>
        </w:rPr>
      </w:pPr>
      <w:r w:rsidRPr="00B52EA5">
        <w:rPr>
          <w:rFonts w:ascii="Arial" w:eastAsia="Calibri" w:hAnsi="Arial" w:cs="Arial"/>
          <w:color w:val="000000"/>
        </w:rPr>
        <w:t xml:space="preserve">The statistical interpretation of data reveals that effect of </w:t>
      </w:r>
      <w:r w:rsidR="00E85F28" w:rsidRPr="00B52EA5">
        <w:rPr>
          <w:rFonts w:ascii="Arial" w:eastAsia="Calibri" w:hAnsi="Arial" w:cs="Arial"/>
          <w:color w:val="000000"/>
        </w:rPr>
        <w:t xml:space="preserve">Azolla meal </w:t>
      </w:r>
      <w:r w:rsidRPr="00B52EA5">
        <w:rPr>
          <w:rFonts w:ascii="Arial" w:eastAsia="Calibri" w:hAnsi="Arial" w:cs="Arial"/>
          <w:color w:val="000000"/>
        </w:rPr>
        <w:t xml:space="preserve">as well as interaction effect of </w:t>
      </w:r>
      <w:r w:rsidR="00E85F28" w:rsidRPr="00B52EA5">
        <w:rPr>
          <w:rFonts w:ascii="Arial" w:eastAsia="Calibri" w:hAnsi="Arial" w:cs="Arial"/>
          <w:color w:val="000000"/>
        </w:rPr>
        <w:t xml:space="preserve">Azolla meal and fish meal </w:t>
      </w:r>
      <w:r w:rsidRPr="00B52EA5">
        <w:rPr>
          <w:rFonts w:ascii="Arial" w:eastAsia="Calibri" w:hAnsi="Arial" w:cs="Arial"/>
          <w:color w:val="000000"/>
        </w:rPr>
        <w:t xml:space="preserve">were significant at both the levels of probability. However, effect of </w:t>
      </w:r>
      <w:r w:rsidR="00AD7255" w:rsidRPr="00B52EA5">
        <w:rPr>
          <w:rFonts w:ascii="Arial" w:eastAsia="Calibri" w:hAnsi="Arial" w:cs="Arial"/>
          <w:color w:val="000000"/>
        </w:rPr>
        <w:t>Azolla meal</w:t>
      </w:r>
      <w:r w:rsidRPr="00B52EA5">
        <w:rPr>
          <w:rFonts w:ascii="Arial" w:eastAsia="Calibri" w:hAnsi="Arial" w:cs="Arial"/>
          <w:color w:val="000000"/>
        </w:rPr>
        <w:t xml:space="preserve"> was significant at </w:t>
      </w:r>
      <w:r w:rsidR="00AD7255" w:rsidRPr="00B52EA5">
        <w:rPr>
          <w:rFonts w:ascii="Arial" w:eastAsia="Calibri" w:hAnsi="Arial" w:cs="Arial"/>
          <w:color w:val="000000"/>
        </w:rPr>
        <w:t>5</w:t>
      </w:r>
      <w:r w:rsidRPr="00B52EA5">
        <w:rPr>
          <w:rFonts w:ascii="Arial" w:eastAsia="Calibri" w:hAnsi="Arial" w:cs="Arial"/>
          <w:color w:val="000000"/>
        </w:rPr>
        <w:t xml:space="preserve">% level of probability. The statistical interpretation of data indicates that for different levels of </w:t>
      </w:r>
      <w:r w:rsidR="003D53F5" w:rsidRPr="00B52EA5">
        <w:rPr>
          <w:rFonts w:ascii="Arial" w:eastAsia="Calibri" w:hAnsi="Arial" w:cs="Arial"/>
          <w:color w:val="000000"/>
        </w:rPr>
        <w:t xml:space="preserve">Azolla meal </w:t>
      </w:r>
      <w:r w:rsidRPr="00B52EA5">
        <w:rPr>
          <w:rFonts w:ascii="Arial" w:eastAsia="Calibri" w:hAnsi="Arial" w:cs="Arial"/>
          <w:color w:val="000000"/>
        </w:rPr>
        <w:t>treatment</w:t>
      </w:r>
      <w:r w:rsidR="003D53F5" w:rsidRPr="00B52EA5">
        <w:rPr>
          <w:rFonts w:ascii="Arial" w:eastAsia="Calibri" w:hAnsi="Arial" w:cs="Arial"/>
          <w:color w:val="000000"/>
        </w:rPr>
        <w:t xml:space="preserve"> combinations</w:t>
      </w:r>
      <w:r w:rsidRPr="00B52EA5">
        <w:rPr>
          <w:rFonts w:ascii="Arial" w:eastAsia="Calibri" w:hAnsi="Arial" w:cs="Arial"/>
          <w:color w:val="000000"/>
        </w:rPr>
        <w:t xml:space="preserve"> were statistically different from other treatment</w:t>
      </w:r>
      <w:r w:rsidR="003D53F5" w:rsidRPr="00B52EA5">
        <w:rPr>
          <w:rFonts w:ascii="Arial" w:eastAsia="Calibri" w:hAnsi="Arial" w:cs="Arial"/>
          <w:color w:val="000000"/>
        </w:rPr>
        <w:t xml:space="preserve"> </w:t>
      </w:r>
      <w:r w:rsidR="00C15793" w:rsidRPr="00B52EA5">
        <w:rPr>
          <w:rFonts w:ascii="Arial" w:eastAsia="Calibri" w:hAnsi="Arial" w:cs="Arial"/>
          <w:color w:val="000000"/>
        </w:rPr>
        <w:t xml:space="preserve">combinations </w:t>
      </w:r>
      <w:r w:rsidR="003D53F5" w:rsidRPr="00B52EA5">
        <w:rPr>
          <w:rFonts w:ascii="Arial" w:eastAsia="Calibri" w:hAnsi="Arial" w:cs="Arial"/>
          <w:color w:val="000000"/>
        </w:rPr>
        <w:t xml:space="preserve">whereas statistical interpretation of data reveals that effect of fish meal as well as interaction effect of Azolla meal and fish meal were significant at both the levels of probability. However, effect of </w:t>
      </w:r>
      <w:r w:rsidR="00C15793" w:rsidRPr="00B52EA5">
        <w:rPr>
          <w:rFonts w:ascii="Arial" w:eastAsia="Calibri" w:hAnsi="Arial" w:cs="Arial"/>
          <w:color w:val="000000"/>
        </w:rPr>
        <w:t>fish</w:t>
      </w:r>
      <w:r w:rsidR="003D53F5" w:rsidRPr="00B52EA5">
        <w:rPr>
          <w:rFonts w:ascii="Arial" w:eastAsia="Calibri" w:hAnsi="Arial" w:cs="Arial"/>
          <w:color w:val="000000"/>
        </w:rPr>
        <w:t xml:space="preserve"> meal was significant at 5% level of probability. The statistical interpretation of data indicates that for different levels of </w:t>
      </w:r>
      <w:r w:rsidR="00C15793" w:rsidRPr="00B52EA5">
        <w:rPr>
          <w:rFonts w:ascii="Arial" w:eastAsia="Calibri" w:hAnsi="Arial" w:cs="Arial"/>
          <w:color w:val="000000"/>
        </w:rPr>
        <w:t>fish</w:t>
      </w:r>
      <w:r w:rsidR="003D53F5" w:rsidRPr="00B52EA5">
        <w:rPr>
          <w:rFonts w:ascii="Arial" w:eastAsia="Calibri" w:hAnsi="Arial" w:cs="Arial"/>
          <w:color w:val="000000"/>
        </w:rPr>
        <w:t xml:space="preserve"> meal treatment</w:t>
      </w:r>
      <w:r w:rsidR="00F732BB" w:rsidRPr="00B52EA5">
        <w:rPr>
          <w:rFonts w:ascii="Arial" w:eastAsia="Calibri" w:hAnsi="Arial" w:cs="Arial"/>
          <w:color w:val="000000"/>
        </w:rPr>
        <w:t xml:space="preserve"> </w:t>
      </w:r>
      <w:r w:rsidR="003D53F5" w:rsidRPr="00B52EA5">
        <w:rPr>
          <w:rFonts w:ascii="Arial" w:eastAsia="Calibri" w:hAnsi="Arial" w:cs="Arial"/>
          <w:color w:val="000000"/>
        </w:rPr>
        <w:t>combinations were statistically different from other treatment</w:t>
      </w:r>
      <w:r w:rsidR="00C15793" w:rsidRPr="00B52EA5">
        <w:rPr>
          <w:rFonts w:ascii="Arial" w:eastAsia="Calibri" w:hAnsi="Arial" w:cs="Arial"/>
          <w:color w:val="000000"/>
        </w:rPr>
        <w:t xml:space="preserve"> combinations</w:t>
      </w:r>
      <w:r w:rsidRPr="00B52EA5">
        <w:rPr>
          <w:rFonts w:ascii="Arial" w:eastAsia="Calibri" w:hAnsi="Arial" w:cs="Arial"/>
          <w:color w:val="000000"/>
        </w:rPr>
        <w:t xml:space="preserve">. In the present investigation </w:t>
      </w:r>
      <w:r w:rsidR="00F732BB" w:rsidRPr="00B52EA5">
        <w:rPr>
          <w:rFonts w:ascii="Arial" w:eastAsia="Calibri" w:hAnsi="Arial" w:cs="Arial"/>
          <w:color w:val="000000"/>
        </w:rPr>
        <w:t xml:space="preserve">treatment </w:t>
      </w:r>
      <w:r w:rsidRPr="00B52EA5">
        <w:rPr>
          <w:rFonts w:ascii="Arial" w:eastAsia="Calibri" w:hAnsi="Arial" w:cs="Arial"/>
          <w:color w:val="000000"/>
        </w:rPr>
        <w:t xml:space="preserve">combinations of </w:t>
      </w:r>
      <w:r w:rsidR="00F732BB" w:rsidRPr="00B52EA5">
        <w:rPr>
          <w:rFonts w:ascii="Arial" w:eastAsia="Calibri" w:hAnsi="Arial" w:cs="Arial"/>
          <w:color w:val="000000"/>
        </w:rPr>
        <w:t>Azolla meal and fish meal</w:t>
      </w:r>
      <w:r w:rsidR="0042658A" w:rsidRPr="00B52EA5">
        <w:rPr>
          <w:rFonts w:ascii="Arial" w:eastAsia="Calibri" w:hAnsi="Arial" w:cs="Arial"/>
          <w:color w:val="000000"/>
        </w:rPr>
        <w:t xml:space="preserve"> </w:t>
      </w:r>
      <w:r w:rsidRPr="00B52EA5">
        <w:rPr>
          <w:rFonts w:ascii="Arial" w:eastAsia="Calibri" w:hAnsi="Arial" w:cs="Arial"/>
          <w:color w:val="000000"/>
        </w:rPr>
        <w:t xml:space="preserve">were used to prepare </w:t>
      </w:r>
      <w:r w:rsidR="00F732BB" w:rsidRPr="00B52EA5">
        <w:rPr>
          <w:rFonts w:ascii="Arial" w:eastAsia="Calibri" w:hAnsi="Arial" w:cs="Arial"/>
          <w:color w:val="000000"/>
        </w:rPr>
        <w:t>supplemented concentrate feed</w:t>
      </w:r>
      <w:r w:rsidR="0042658A" w:rsidRPr="00B52EA5">
        <w:rPr>
          <w:rFonts w:ascii="Arial" w:eastAsia="Calibri" w:hAnsi="Arial" w:cs="Arial"/>
          <w:color w:val="000000"/>
        </w:rPr>
        <w:t xml:space="preserve"> </w:t>
      </w:r>
      <w:r w:rsidRPr="00B52EA5">
        <w:rPr>
          <w:rFonts w:ascii="Arial" w:eastAsia="Calibri" w:hAnsi="Arial" w:cs="Arial"/>
          <w:color w:val="000000"/>
        </w:rPr>
        <w:t xml:space="preserve">with two levels </w:t>
      </w:r>
      <w:r w:rsidRPr="00B52EA5">
        <w:rPr>
          <w:rFonts w:ascii="Arial" w:eastAsia="Calibri" w:hAnsi="Arial" w:cs="Arial"/>
          <w:i/>
          <w:iCs/>
          <w:color w:val="000000"/>
        </w:rPr>
        <w:t>viz.,</w:t>
      </w:r>
      <w:r w:rsidR="0042658A" w:rsidRPr="00B52EA5">
        <w:rPr>
          <w:rFonts w:ascii="Arial" w:eastAsia="Calibri" w:hAnsi="Arial" w:cs="Arial"/>
          <w:color w:val="000000"/>
        </w:rPr>
        <w:t xml:space="preserve"> 4 gm Azolla meal</w:t>
      </w:r>
      <w:r w:rsidRPr="00B52EA5">
        <w:rPr>
          <w:rFonts w:ascii="Arial" w:eastAsia="Calibri" w:hAnsi="Arial" w:cs="Arial"/>
          <w:color w:val="000000"/>
        </w:rPr>
        <w:t xml:space="preserve"> and</w:t>
      </w:r>
      <w:r w:rsidR="0042658A" w:rsidRPr="00B52EA5">
        <w:rPr>
          <w:rFonts w:ascii="Arial" w:eastAsia="Calibri" w:hAnsi="Arial" w:cs="Arial"/>
          <w:color w:val="000000"/>
        </w:rPr>
        <w:t xml:space="preserve"> 8 gm Fish meal.</w:t>
      </w:r>
      <w:r w:rsidRPr="00B52EA5">
        <w:rPr>
          <w:rFonts w:ascii="Arial" w:eastAsia="Calibri" w:hAnsi="Arial" w:cs="Arial"/>
          <w:color w:val="000000"/>
        </w:rPr>
        <w:t xml:space="preserve"> It has been found that at both the levels of </w:t>
      </w:r>
      <w:r w:rsidR="00EE6394" w:rsidRPr="00B52EA5">
        <w:rPr>
          <w:rFonts w:ascii="Arial" w:eastAsia="Calibri" w:hAnsi="Arial" w:cs="Arial"/>
          <w:color w:val="000000"/>
        </w:rPr>
        <w:t xml:space="preserve">4 gm Azolla meal and 8 gm fish meal feeding to the experimental goats obtained the </w:t>
      </w:r>
      <w:r w:rsidRPr="00B52EA5">
        <w:rPr>
          <w:rFonts w:ascii="Arial" w:eastAsia="Calibri" w:hAnsi="Arial" w:cs="Arial"/>
          <w:color w:val="000000"/>
        </w:rPr>
        <w:t>most optimum results</w:t>
      </w:r>
      <w:r w:rsidR="00EE6394" w:rsidRPr="00B52EA5">
        <w:rPr>
          <w:rFonts w:ascii="Arial" w:eastAsia="Calibri" w:hAnsi="Arial" w:cs="Arial"/>
          <w:color w:val="000000"/>
        </w:rPr>
        <w:t xml:space="preserve"> regarding chevon quality.</w:t>
      </w:r>
    </w:p>
    <w:p w14:paraId="5FD2A9DA" w14:textId="3F620DF5" w:rsidR="00353013" w:rsidRPr="000512E1" w:rsidRDefault="00353013" w:rsidP="001F2B90">
      <w:pPr>
        <w:tabs>
          <w:tab w:val="left" w:pos="0"/>
        </w:tabs>
        <w:spacing w:beforeLines="20" w:before="48" w:afterLines="20" w:after="48" w:line="360" w:lineRule="auto"/>
        <w:ind w:rightChars="100" w:right="220"/>
        <w:rPr>
          <w:rFonts w:ascii="Arial" w:eastAsia="Calibri" w:hAnsi="Arial" w:cs="Arial"/>
          <w:b/>
          <w:szCs w:val="22"/>
        </w:rPr>
      </w:pPr>
      <w:r w:rsidRPr="000512E1">
        <w:rPr>
          <w:rFonts w:ascii="Arial" w:eastAsia="Calibri" w:hAnsi="Arial" w:cs="Arial"/>
          <w:b/>
          <w:szCs w:val="22"/>
        </w:rPr>
        <w:t>3.</w:t>
      </w:r>
      <w:r>
        <w:rPr>
          <w:rFonts w:ascii="Arial" w:eastAsia="Calibri" w:hAnsi="Arial" w:cs="Arial"/>
          <w:b/>
          <w:szCs w:val="22"/>
        </w:rPr>
        <w:t>2 Flavour</w:t>
      </w:r>
      <w:r w:rsidRPr="000512E1">
        <w:rPr>
          <w:rFonts w:ascii="Arial" w:eastAsia="Calibri" w:hAnsi="Arial" w:cs="Arial"/>
          <w:b/>
          <w:szCs w:val="22"/>
        </w:rPr>
        <w:t xml:space="preserve"> </w:t>
      </w:r>
    </w:p>
    <w:p w14:paraId="2FCAF7D3" w14:textId="343CFCDE" w:rsidR="00353013" w:rsidRPr="00822F91" w:rsidRDefault="00353013" w:rsidP="001F2B90">
      <w:pPr>
        <w:spacing w:after="0" w:line="360" w:lineRule="auto"/>
        <w:ind w:firstLine="720"/>
        <w:jc w:val="both"/>
        <w:rPr>
          <w:rFonts w:ascii="Arial" w:hAnsi="Arial" w:cs="Arial"/>
        </w:rPr>
      </w:pPr>
      <w:r w:rsidRPr="00822F91">
        <w:rPr>
          <w:rFonts w:ascii="Arial" w:hAnsi="Arial" w:cs="Arial"/>
        </w:rPr>
        <w:t xml:space="preserve">The data presented in Table 1 showed that the score for </w:t>
      </w:r>
      <w:r w:rsidR="009F69A7" w:rsidRPr="00822F91">
        <w:rPr>
          <w:rFonts w:ascii="Arial" w:hAnsi="Arial" w:cs="Arial"/>
        </w:rPr>
        <w:t>flavour</w:t>
      </w:r>
      <w:r w:rsidRPr="00822F91">
        <w:rPr>
          <w:rFonts w:ascii="Arial" w:hAnsi="Arial" w:cs="Arial"/>
        </w:rPr>
        <w:t xml:space="preserve"> was increased due to </w:t>
      </w:r>
      <w:r w:rsidR="00755723">
        <w:rPr>
          <w:rFonts w:ascii="Arial" w:hAnsi="Arial" w:cs="Arial"/>
        </w:rPr>
        <w:t>supplementatio</w:t>
      </w:r>
      <w:r w:rsidR="00755723" w:rsidRPr="000512E1">
        <w:rPr>
          <w:rFonts w:ascii="Arial" w:hAnsi="Arial" w:cs="Arial"/>
        </w:rPr>
        <w:t>n</w:t>
      </w:r>
      <w:r w:rsidRPr="00822F91">
        <w:rPr>
          <w:rFonts w:ascii="Arial" w:hAnsi="Arial" w:cs="Arial"/>
        </w:rPr>
        <w:t xml:space="preserve"> of fish meal through concentrate to experimental goats.</w:t>
      </w:r>
      <w:r w:rsidR="009B1270" w:rsidRPr="00822F91">
        <w:rPr>
          <w:rFonts w:ascii="Arial" w:hAnsi="Arial" w:cs="Arial"/>
        </w:rPr>
        <w:t xml:space="preserve"> </w:t>
      </w:r>
      <w:r w:rsidRPr="00822F91">
        <w:rPr>
          <w:rFonts w:ascii="Arial" w:hAnsi="Arial" w:cs="Arial"/>
          <w:bCs/>
          <w:color w:val="000000"/>
        </w:rPr>
        <w:t>The highest score for tenderness of chevon</w:t>
      </w:r>
      <w:r w:rsidRPr="00822F91">
        <w:rPr>
          <w:rFonts w:ascii="Arial" w:hAnsi="Arial" w:cs="Arial"/>
          <w:i/>
          <w:iCs/>
          <w:color w:val="000000"/>
        </w:rPr>
        <w:t xml:space="preserve"> </w:t>
      </w:r>
      <w:r w:rsidRPr="00822F91">
        <w:rPr>
          <w:rFonts w:ascii="Arial" w:hAnsi="Arial" w:cs="Arial"/>
          <w:color w:val="000000"/>
        </w:rPr>
        <w:t xml:space="preserve">was observed for treatment combination </w:t>
      </w:r>
      <w:r w:rsidRPr="00822F91">
        <w:rPr>
          <w:rFonts w:ascii="Arial" w:eastAsia="Times New Roman" w:hAnsi="Arial" w:cs="Arial"/>
          <w:szCs w:val="22"/>
          <w:lang w:eastAsia="en-IN"/>
        </w:rPr>
        <w:t>A</w:t>
      </w:r>
      <w:r w:rsidRPr="00822F91">
        <w:rPr>
          <w:rFonts w:ascii="Arial" w:eastAsia="Times New Roman" w:hAnsi="Arial" w:cs="Arial"/>
          <w:szCs w:val="22"/>
          <w:vertAlign w:val="subscript"/>
          <w:lang w:eastAsia="en-IN"/>
        </w:rPr>
        <w:t>1</w:t>
      </w:r>
      <w:r w:rsidRPr="00822F91">
        <w:rPr>
          <w:rFonts w:ascii="Arial" w:eastAsia="Times New Roman" w:hAnsi="Arial" w:cs="Arial"/>
          <w:szCs w:val="22"/>
          <w:lang w:eastAsia="en-IN"/>
        </w:rPr>
        <w:t>F</w:t>
      </w:r>
      <w:r w:rsidRPr="00822F91">
        <w:rPr>
          <w:rFonts w:ascii="Arial" w:eastAsia="Times New Roman" w:hAnsi="Arial" w:cs="Arial"/>
          <w:szCs w:val="22"/>
          <w:vertAlign w:val="subscript"/>
          <w:lang w:eastAsia="en-IN"/>
        </w:rPr>
        <w:t>2</w:t>
      </w:r>
      <w:r w:rsidRPr="00822F91">
        <w:rPr>
          <w:rFonts w:ascii="Arial" w:eastAsia="Times New Roman" w:hAnsi="Arial" w:cs="Arial"/>
          <w:color w:val="0E101A"/>
          <w:szCs w:val="22"/>
        </w:rPr>
        <w:t xml:space="preserve"> (</w:t>
      </w:r>
      <w:r w:rsidRPr="00822F91">
        <w:rPr>
          <w:rFonts w:ascii="Arial" w:eastAsia="Times New Roman" w:hAnsi="Arial" w:cs="Arial"/>
          <w:color w:val="000000"/>
          <w:szCs w:val="22"/>
          <w:lang w:eastAsia="en-IN"/>
        </w:rPr>
        <w:t>8.5</w:t>
      </w:r>
      <w:r w:rsidR="00BA3444" w:rsidRPr="00822F91">
        <w:rPr>
          <w:rFonts w:ascii="Arial" w:eastAsia="Times New Roman" w:hAnsi="Arial" w:cs="Arial"/>
          <w:color w:val="000000"/>
          <w:szCs w:val="22"/>
          <w:lang w:eastAsia="en-IN"/>
        </w:rPr>
        <w:t>0</w:t>
      </w:r>
      <w:r w:rsidRPr="00822F91">
        <w:rPr>
          <w:rFonts w:ascii="Arial" w:eastAsia="Times New Roman" w:hAnsi="Arial" w:cs="Arial"/>
          <w:color w:val="0E101A"/>
          <w:szCs w:val="22"/>
        </w:rPr>
        <w:t xml:space="preserve">) </w:t>
      </w:r>
      <w:r w:rsidRPr="00822F91">
        <w:rPr>
          <w:rFonts w:ascii="Arial" w:hAnsi="Arial" w:cs="Arial"/>
          <w:color w:val="000000"/>
        </w:rPr>
        <w:t xml:space="preserve">i.e.4 gm Azolla meal and 8 gm fish meal followed by treatment </w:t>
      </w:r>
      <w:r w:rsidRPr="00822F91">
        <w:rPr>
          <w:rFonts w:ascii="Arial" w:eastAsia="Times New Roman" w:hAnsi="Arial" w:cs="Arial"/>
          <w:szCs w:val="22"/>
          <w:lang w:eastAsia="en-IN"/>
        </w:rPr>
        <w:t>A</w:t>
      </w:r>
      <w:r w:rsidRPr="00822F91">
        <w:rPr>
          <w:rFonts w:ascii="Arial" w:eastAsia="Times New Roman" w:hAnsi="Arial" w:cs="Arial"/>
          <w:szCs w:val="22"/>
          <w:vertAlign w:val="subscript"/>
          <w:lang w:eastAsia="en-IN"/>
        </w:rPr>
        <w:t>1</w:t>
      </w:r>
      <w:r w:rsidRPr="00822F91">
        <w:rPr>
          <w:rFonts w:ascii="Arial" w:eastAsia="Times New Roman" w:hAnsi="Arial" w:cs="Arial"/>
          <w:szCs w:val="22"/>
          <w:lang w:eastAsia="en-IN"/>
        </w:rPr>
        <w:t>F</w:t>
      </w:r>
      <w:r w:rsidRPr="00822F91">
        <w:rPr>
          <w:rFonts w:ascii="Arial" w:eastAsia="Times New Roman" w:hAnsi="Arial" w:cs="Arial"/>
          <w:szCs w:val="22"/>
          <w:vertAlign w:val="subscript"/>
          <w:lang w:eastAsia="en-IN"/>
        </w:rPr>
        <w:t>1</w:t>
      </w:r>
      <w:r w:rsidRPr="00822F91">
        <w:rPr>
          <w:rFonts w:ascii="Arial" w:eastAsia="Times New Roman" w:hAnsi="Arial" w:cs="Arial"/>
          <w:color w:val="0E101A"/>
          <w:szCs w:val="22"/>
        </w:rPr>
        <w:t xml:space="preserve"> (</w:t>
      </w:r>
      <w:r w:rsidRPr="00822F91">
        <w:rPr>
          <w:rFonts w:ascii="Arial" w:eastAsia="Times New Roman" w:hAnsi="Arial" w:cs="Arial"/>
          <w:color w:val="000000"/>
          <w:szCs w:val="22"/>
          <w:lang w:eastAsia="en-IN"/>
        </w:rPr>
        <w:t>8.42</w:t>
      </w:r>
      <w:r w:rsidRPr="00822F91">
        <w:rPr>
          <w:rFonts w:ascii="Arial" w:eastAsia="Times New Roman" w:hAnsi="Arial" w:cs="Arial"/>
          <w:color w:val="0E101A"/>
          <w:szCs w:val="22"/>
        </w:rPr>
        <w:t xml:space="preserve">) </w:t>
      </w:r>
      <w:r w:rsidRPr="00822F91">
        <w:rPr>
          <w:rFonts w:ascii="Arial" w:hAnsi="Arial" w:cs="Arial"/>
          <w:color w:val="000000"/>
        </w:rPr>
        <w:t xml:space="preserve">i.e. 4 gm Azolla meal and 4 gm fish meal, </w:t>
      </w:r>
      <w:r w:rsidRPr="00822F91">
        <w:rPr>
          <w:rFonts w:ascii="Arial" w:eastAsia="Times New Roman" w:hAnsi="Arial" w:cs="Arial"/>
          <w:szCs w:val="22"/>
          <w:lang w:eastAsia="en-IN"/>
        </w:rPr>
        <w:t>A</w:t>
      </w:r>
      <w:r w:rsidRPr="00822F91">
        <w:rPr>
          <w:rFonts w:ascii="Arial" w:eastAsia="Times New Roman" w:hAnsi="Arial" w:cs="Arial"/>
          <w:szCs w:val="22"/>
          <w:vertAlign w:val="subscript"/>
          <w:lang w:eastAsia="en-IN"/>
        </w:rPr>
        <w:t>0</w:t>
      </w:r>
      <w:r w:rsidRPr="00822F91">
        <w:rPr>
          <w:rFonts w:ascii="Arial" w:eastAsia="Times New Roman" w:hAnsi="Arial" w:cs="Arial"/>
          <w:szCs w:val="22"/>
          <w:lang w:eastAsia="en-IN"/>
        </w:rPr>
        <w:t>F</w:t>
      </w:r>
      <w:r w:rsidRPr="00822F91">
        <w:rPr>
          <w:rFonts w:ascii="Arial" w:eastAsia="Times New Roman" w:hAnsi="Arial" w:cs="Arial"/>
          <w:szCs w:val="22"/>
          <w:vertAlign w:val="subscript"/>
          <w:lang w:eastAsia="en-IN"/>
        </w:rPr>
        <w:t xml:space="preserve">2 </w:t>
      </w:r>
      <w:r w:rsidRPr="00822F91">
        <w:rPr>
          <w:rFonts w:ascii="Arial" w:hAnsi="Arial" w:cs="Arial"/>
          <w:color w:val="000000"/>
        </w:rPr>
        <w:t>(8.3</w:t>
      </w:r>
      <w:r w:rsidR="00BA3444" w:rsidRPr="00822F91">
        <w:rPr>
          <w:rFonts w:ascii="Arial" w:hAnsi="Arial" w:cs="Arial"/>
          <w:color w:val="000000"/>
        </w:rPr>
        <w:t>5</w:t>
      </w:r>
      <w:r w:rsidRPr="00822F91">
        <w:rPr>
          <w:rFonts w:ascii="Arial" w:hAnsi="Arial" w:cs="Arial"/>
          <w:color w:val="000000"/>
        </w:rPr>
        <w:t xml:space="preserve">), </w:t>
      </w:r>
      <w:r w:rsidRPr="00822F91">
        <w:rPr>
          <w:rFonts w:ascii="Arial" w:eastAsia="Times New Roman" w:hAnsi="Arial" w:cs="Arial"/>
          <w:szCs w:val="22"/>
          <w:lang w:eastAsia="en-IN"/>
        </w:rPr>
        <w:t>A</w:t>
      </w:r>
      <w:r w:rsidRPr="00822F91">
        <w:rPr>
          <w:rFonts w:ascii="Arial" w:eastAsia="Times New Roman" w:hAnsi="Arial" w:cs="Arial"/>
          <w:szCs w:val="22"/>
          <w:vertAlign w:val="subscript"/>
          <w:lang w:eastAsia="en-IN"/>
        </w:rPr>
        <w:t>0</w:t>
      </w:r>
      <w:r w:rsidRPr="00822F91">
        <w:rPr>
          <w:rFonts w:ascii="Arial" w:eastAsia="Times New Roman" w:hAnsi="Arial" w:cs="Arial"/>
          <w:szCs w:val="22"/>
          <w:lang w:eastAsia="en-IN"/>
        </w:rPr>
        <w:t>F</w:t>
      </w:r>
      <w:r w:rsidRPr="00822F91">
        <w:rPr>
          <w:rFonts w:ascii="Arial" w:eastAsia="Times New Roman" w:hAnsi="Arial" w:cs="Arial"/>
          <w:szCs w:val="22"/>
          <w:vertAlign w:val="subscript"/>
          <w:lang w:eastAsia="en-IN"/>
        </w:rPr>
        <w:t xml:space="preserve">1 </w:t>
      </w:r>
      <w:r w:rsidRPr="00822F91">
        <w:rPr>
          <w:rFonts w:ascii="Arial" w:hAnsi="Arial" w:cs="Arial"/>
          <w:color w:val="000000"/>
        </w:rPr>
        <w:t xml:space="preserve">(8.32), </w:t>
      </w:r>
      <w:r w:rsidRPr="00822F91">
        <w:rPr>
          <w:rFonts w:ascii="Arial" w:eastAsia="Times New Roman" w:hAnsi="Arial" w:cs="Arial"/>
          <w:szCs w:val="22"/>
          <w:lang w:eastAsia="en-IN"/>
        </w:rPr>
        <w:t>A</w:t>
      </w:r>
      <w:r w:rsidRPr="00822F91">
        <w:rPr>
          <w:rFonts w:ascii="Arial" w:eastAsia="Times New Roman" w:hAnsi="Arial" w:cs="Arial"/>
          <w:szCs w:val="22"/>
          <w:vertAlign w:val="subscript"/>
          <w:lang w:eastAsia="en-IN"/>
        </w:rPr>
        <w:t>2</w:t>
      </w:r>
      <w:r w:rsidRPr="00822F91">
        <w:rPr>
          <w:rFonts w:ascii="Arial" w:eastAsia="Times New Roman" w:hAnsi="Arial" w:cs="Arial"/>
          <w:szCs w:val="22"/>
          <w:lang w:eastAsia="en-IN"/>
        </w:rPr>
        <w:t>F</w:t>
      </w:r>
      <w:r w:rsidRPr="00822F91">
        <w:rPr>
          <w:rFonts w:ascii="Arial" w:eastAsia="Times New Roman" w:hAnsi="Arial" w:cs="Arial"/>
          <w:szCs w:val="22"/>
          <w:vertAlign w:val="subscript"/>
          <w:lang w:eastAsia="en-IN"/>
        </w:rPr>
        <w:t xml:space="preserve">2 </w:t>
      </w:r>
      <w:r w:rsidRPr="00822F91">
        <w:rPr>
          <w:rFonts w:ascii="Arial" w:hAnsi="Arial" w:cs="Arial"/>
          <w:color w:val="000000"/>
        </w:rPr>
        <w:t>(8.</w:t>
      </w:r>
      <w:r w:rsidR="00BA3444" w:rsidRPr="00822F91">
        <w:rPr>
          <w:rFonts w:ascii="Arial" w:hAnsi="Arial" w:cs="Arial"/>
          <w:color w:val="000000"/>
        </w:rPr>
        <w:t>22</w:t>
      </w:r>
      <w:r w:rsidRPr="00822F91">
        <w:rPr>
          <w:rFonts w:ascii="Arial" w:hAnsi="Arial" w:cs="Arial"/>
          <w:color w:val="000000"/>
        </w:rPr>
        <w:t xml:space="preserve">), </w:t>
      </w:r>
      <w:r w:rsidRPr="00822F91">
        <w:rPr>
          <w:rFonts w:ascii="Arial" w:eastAsia="Times New Roman" w:hAnsi="Arial" w:cs="Arial"/>
          <w:szCs w:val="22"/>
          <w:lang w:eastAsia="en-IN"/>
        </w:rPr>
        <w:t>A</w:t>
      </w:r>
      <w:r w:rsidRPr="00822F91">
        <w:rPr>
          <w:rFonts w:ascii="Arial" w:eastAsia="Times New Roman" w:hAnsi="Arial" w:cs="Arial"/>
          <w:szCs w:val="22"/>
          <w:vertAlign w:val="subscript"/>
          <w:lang w:eastAsia="en-IN"/>
        </w:rPr>
        <w:t>2</w:t>
      </w:r>
      <w:r w:rsidRPr="00822F91">
        <w:rPr>
          <w:rFonts w:ascii="Arial" w:eastAsia="Times New Roman" w:hAnsi="Arial" w:cs="Arial"/>
          <w:szCs w:val="22"/>
          <w:lang w:eastAsia="en-IN"/>
        </w:rPr>
        <w:t>F</w:t>
      </w:r>
      <w:r w:rsidRPr="00822F91">
        <w:rPr>
          <w:rFonts w:ascii="Arial" w:eastAsia="Times New Roman" w:hAnsi="Arial" w:cs="Arial"/>
          <w:szCs w:val="22"/>
          <w:vertAlign w:val="subscript"/>
          <w:lang w:eastAsia="en-IN"/>
        </w:rPr>
        <w:t xml:space="preserve">1 </w:t>
      </w:r>
      <w:r w:rsidRPr="00822F91">
        <w:rPr>
          <w:rFonts w:ascii="Arial" w:hAnsi="Arial" w:cs="Arial"/>
          <w:color w:val="000000"/>
        </w:rPr>
        <w:t>(8.</w:t>
      </w:r>
      <w:r w:rsidR="00BA3444" w:rsidRPr="00822F91">
        <w:rPr>
          <w:rFonts w:ascii="Arial" w:hAnsi="Arial" w:cs="Arial"/>
          <w:color w:val="000000"/>
        </w:rPr>
        <w:t>18</w:t>
      </w:r>
      <w:r w:rsidRPr="00822F91">
        <w:rPr>
          <w:rFonts w:ascii="Arial" w:hAnsi="Arial" w:cs="Arial"/>
          <w:color w:val="000000"/>
        </w:rPr>
        <w:t xml:space="preserve">). </w:t>
      </w:r>
      <w:r w:rsidRPr="00822F91">
        <w:rPr>
          <w:rFonts w:ascii="Arial" w:hAnsi="Arial" w:cs="Arial"/>
          <w:bCs/>
          <w:color w:val="000000"/>
        </w:rPr>
        <w:t xml:space="preserve">The lowest score for </w:t>
      </w:r>
      <w:r w:rsidR="000942A5" w:rsidRPr="00822F91">
        <w:rPr>
          <w:rFonts w:ascii="Arial" w:hAnsi="Arial" w:cs="Arial"/>
          <w:bCs/>
          <w:color w:val="000000"/>
        </w:rPr>
        <w:t xml:space="preserve">flavour of chevon </w:t>
      </w:r>
      <w:r w:rsidRPr="00822F91">
        <w:rPr>
          <w:rFonts w:ascii="Arial" w:hAnsi="Arial" w:cs="Arial"/>
          <w:color w:val="000000"/>
        </w:rPr>
        <w:t xml:space="preserve">was observed for treatment combinations </w:t>
      </w:r>
      <w:r w:rsidRPr="00822F91">
        <w:rPr>
          <w:rFonts w:ascii="Arial" w:eastAsia="Times New Roman" w:hAnsi="Arial" w:cs="Arial"/>
          <w:szCs w:val="22"/>
          <w:lang w:eastAsia="en-IN"/>
        </w:rPr>
        <w:t>A</w:t>
      </w:r>
      <w:r w:rsidRPr="00822F91">
        <w:rPr>
          <w:rFonts w:ascii="Arial" w:eastAsia="Times New Roman" w:hAnsi="Arial" w:cs="Arial"/>
          <w:szCs w:val="22"/>
          <w:vertAlign w:val="subscript"/>
          <w:lang w:eastAsia="en-IN"/>
        </w:rPr>
        <w:t>1</w:t>
      </w:r>
      <w:r w:rsidRPr="00822F91">
        <w:rPr>
          <w:rFonts w:ascii="Arial" w:eastAsia="Times New Roman" w:hAnsi="Arial" w:cs="Arial"/>
          <w:szCs w:val="22"/>
          <w:lang w:eastAsia="en-IN"/>
        </w:rPr>
        <w:t>F</w:t>
      </w:r>
      <w:r w:rsidRPr="00822F91">
        <w:rPr>
          <w:rFonts w:ascii="Arial" w:eastAsia="Times New Roman" w:hAnsi="Arial" w:cs="Arial"/>
          <w:szCs w:val="22"/>
          <w:vertAlign w:val="subscript"/>
          <w:lang w:eastAsia="en-IN"/>
        </w:rPr>
        <w:t xml:space="preserve">0 </w:t>
      </w:r>
      <w:r w:rsidRPr="00822F91">
        <w:rPr>
          <w:rFonts w:ascii="Arial" w:hAnsi="Arial" w:cs="Arial"/>
          <w:color w:val="000000"/>
        </w:rPr>
        <w:t>(7.</w:t>
      </w:r>
      <w:r w:rsidR="00641BDF" w:rsidRPr="00822F91">
        <w:rPr>
          <w:rFonts w:ascii="Arial" w:hAnsi="Arial" w:cs="Arial"/>
          <w:color w:val="000000"/>
        </w:rPr>
        <w:t>59</w:t>
      </w:r>
      <w:r w:rsidRPr="00822F91">
        <w:rPr>
          <w:rFonts w:ascii="Arial" w:hAnsi="Arial" w:cs="Arial"/>
          <w:color w:val="000000"/>
        </w:rPr>
        <w:t xml:space="preserve">) and </w:t>
      </w:r>
      <w:r w:rsidRPr="00822F91">
        <w:rPr>
          <w:rFonts w:ascii="Arial" w:eastAsia="Times New Roman" w:hAnsi="Arial" w:cs="Arial"/>
          <w:szCs w:val="22"/>
          <w:lang w:eastAsia="en-IN"/>
        </w:rPr>
        <w:t>A</w:t>
      </w:r>
      <w:r w:rsidRPr="00822F91">
        <w:rPr>
          <w:rFonts w:ascii="Arial" w:eastAsia="Times New Roman" w:hAnsi="Arial" w:cs="Arial"/>
          <w:szCs w:val="22"/>
          <w:vertAlign w:val="subscript"/>
          <w:lang w:eastAsia="en-IN"/>
        </w:rPr>
        <w:t>2</w:t>
      </w:r>
      <w:r w:rsidRPr="00822F91">
        <w:rPr>
          <w:rFonts w:ascii="Arial" w:eastAsia="Times New Roman" w:hAnsi="Arial" w:cs="Arial"/>
          <w:szCs w:val="22"/>
          <w:lang w:eastAsia="en-IN"/>
        </w:rPr>
        <w:t>F</w:t>
      </w:r>
      <w:r w:rsidR="00641BDF" w:rsidRPr="00822F91">
        <w:rPr>
          <w:rFonts w:ascii="Arial" w:eastAsia="Times New Roman" w:hAnsi="Arial" w:cs="Arial"/>
          <w:szCs w:val="22"/>
          <w:vertAlign w:val="subscript"/>
          <w:lang w:eastAsia="en-IN"/>
        </w:rPr>
        <w:t xml:space="preserve">0 </w:t>
      </w:r>
      <w:r w:rsidRPr="00822F91">
        <w:rPr>
          <w:rFonts w:ascii="Arial" w:hAnsi="Arial" w:cs="Arial"/>
          <w:color w:val="000000"/>
        </w:rPr>
        <w:t>(7.</w:t>
      </w:r>
      <w:r w:rsidR="00641BDF" w:rsidRPr="00822F91">
        <w:rPr>
          <w:rFonts w:ascii="Arial" w:hAnsi="Arial" w:cs="Arial"/>
          <w:color w:val="000000"/>
        </w:rPr>
        <w:t>57</w:t>
      </w:r>
      <w:r w:rsidRPr="00822F91">
        <w:rPr>
          <w:rFonts w:ascii="Arial" w:hAnsi="Arial" w:cs="Arial"/>
          <w:color w:val="000000"/>
        </w:rPr>
        <w:t xml:space="preserve">). </w:t>
      </w:r>
    </w:p>
    <w:p w14:paraId="7D5C7A74" w14:textId="2741BF46" w:rsidR="00353013" w:rsidRDefault="00353013" w:rsidP="001F2B90">
      <w:pPr>
        <w:spacing w:after="0" w:line="360" w:lineRule="auto"/>
        <w:ind w:firstLine="720"/>
        <w:jc w:val="both"/>
        <w:rPr>
          <w:rFonts w:ascii="Arial" w:eastAsia="Calibri" w:hAnsi="Arial" w:cs="Arial"/>
          <w:color w:val="000000"/>
        </w:rPr>
      </w:pPr>
      <w:r w:rsidRPr="00822F91">
        <w:rPr>
          <w:rFonts w:ascii="Arial" w:eastAsia="Calibri" w:hAnsi="Arial" w:cs="Arial"/>
          <w:color w:val="000000"/>
        </w:rPr>
        <w:t xml:space="preserve">The statistical interpretation of data reveals that effect of Azolla meal as well as interaction effect of Azolla meal and fish meal were significant at both the levels of probability. However, effect of Azolla meal was significant at 5% level of probability. The statistical interpretation of data indicates that for different levels of Azolla meal treatment combinations </w:t>
      </w:r>
      <w:r w:rsidRPr="00822F91">
        <w:rPr>
          <w:rFonts w:ascii="Arial" w:eastAsia="Calibri" w:hAnsi="Arial" w:cs="Arial"/>
          <w:color w:val="000000"/>
        </w:rPr>
        <w:lastRenderedPageBreak/>
        <w:t xml:space="preserve">were statistically different from other treatment combinations whereas statistical interpretation of data reveals that effect of fish meal as well as interaction effect of Azolla meal and fish meal were significant at both the levels of probability. However, effect of fish meal was significant at 5% level of probability. The statistical interpretation of data indicates that for different levels of fish meal treatment combinations were statistically different from other treatment combinations. In the present investigation treatment combinations of Azolla meal and fish meal were used to prepare supplemented concentrate feed with two levels </w:t>
      </w:r>
      <w:r w:rsidRPr="00822F91">
        <w:rPr>
          <w:rFonts w:ascii="Arial" w:eastAsia="Calibri" w:hAnsi="Arial" w:cs="Arial"/>
          <w:i/>
          <w:iCs/>
          <w:color w:val="000000"/>
        </w:rPr>
        <w:t>viz.,</w:t>
      </w:r>
      <w:r w:rsidRPr="00822F91">
        <w:rPr>
          <w:rFonts w:ascii="Arial" w:eastAsia="Calibri" w:hAnsi="Arial" w:cs="Arial"/>
          <w:color w:val="000000"/>
        </w:rPr>
        <w:t xml:space="preserve"> 4 gm Azolla meal and 8 gm Fish meal. It has been found that at both the levels of 4 gm Azolla meal and 8 gm fish meal feeding to the experimental goats obtained the most optimum results regarding </w:t>
      </w:r>
      <w:r w:rsidR="005F1409" w:rsidRPr="00822F91">
        <w:rPr>
          <w:rFonts w:ascii="Arial" w:eastAsia="Calibri" w:hAnsi="Arial" w:cs="Arial"/>
          <w:color w:val="000000"/>
        </w:rPr>
        <w:t>flavour of chevon.</w:t>
      </w:r>
      <w:r w:rsidRPr="00822F91">
        <w:rPr>
          <w:rFonts w:ascii="Arial" w:eastAsia="Calibri" w:hAnsi="Arial" w:cs="Arial"/>
          <w:color w:val="000000"/>
        </w:rPr>
        <w:t xml:space="preserve"> </w:t>
      </w:r>
    </w:p>
    <w:p w14:paraId="46A1D4A2" w14:textId="7E131B70" w:rsidR="0032210B" w:rsidRPr="00463917" w:rsidRDefault="0032210B" w:rsidP="001F2B90">
      <w:pPr>
        <w:tabs>
          <w:tab w:val="left" w:pos="0"/>
        </w:tabs>
        <w:spacing w:beforeLines="20" w:before="48" w:afterLines="20" w:after="48" w:line="360" w:lineRule="auto"/>
        <w:ind w:rightChars="100" w:right="220"/>
        <w:rPr>
          <w:rFonts w:ascii="Arial" w:eastAsia="Calibri" w:hAnsi="Arial" w:cs="Arial"/>
          <w:b/>
          <w:szCs w:val="22"/>
        </w:rPr>
      </w:pPr>
      <w:r w:rsidRPr="00463917">
        <w:rPr>
          <w:rFonts w:ascii="Arial" w:eastAsia="Calibri" w:hAnsi="Arial" w:cs="Arial"/>
          <w:b/>
          <w:szCs w:val="22"/>
        </w:rPr>
        <w:t xml:space="preserve">3.3 </w:t>
      </w:r>
      <w:r w:rsidR="00E929BF" w:rsidRPr="00463917">
        <w:rPr>
          <w:rFonts w:ascii="Arial" w:eastAsia="Calibri" w:hAnsi="Arial" w:cs="Arial"/>
          <w:b/>
          <w:szCs w:val="22"/>
        </w:rPr>
        <w:t>Juiciness</w:t>
      </w:r>
      <w:r w:rsidRPr="00463917">
        <w:rPr>
          <w:rFonts w:ascii="Arial" w:eastAsia="Calibri" w:hAnsi="Arial" w:cs="Arial"/>
          <w:b/>
          <w:szCs w:val="22"/>
        </w:rPr>
        <w:t xml:space="preserve"> </w:t>
      </w:r>
    </w:p>
    <w:p w14:paraId="49672750" w14:textId="513B699D" w:rsidR="0032210B" w:rsidRPr="00463917" w:rsidRDefault="0032210B" w:rsidP="001F2B90">
      <w:pPr>
        <w:spacing w:after="0" w:line="360" w:lineRule="auto"/>
        <w:ind w:firstLine="720"/>
        <w:jc w:val="both"/>
        <w:rPr>
          <w:rFonts w:ascii="Arial" w:hAnsi="Arial" w:cs="Arial"/>
        </w:rPr>
      </w:pPr>
      <w:r w:rsidRPr="00463917">
        <w:rPr>
          <w:rFonts w:ascii="Arial" w:hAnsi="Arial" w:cs="Arial"/>
        </w:rPr>
        <w:t xml:space="preserve">The data presented in Table 1 showed that the score for </w:t>
      </w:r>
      <w:r w:rsidR="00755723" w:rsidRPr="00463917">
        <w:rPr>
          <w:rFonts w:ascii="Arial" w:hAnsi="Arial" w:cs="Arial"/>
        </w:rPr>
        <w:t>juiciness</w:t>
      </w:r>
      <w:r w:rsidRPr="00463917">
        <w:rPr>
          <w:rFonts w:ascii="Arial" w:hAnsi="Arial" w:cs="Arial"/>
        </w:rPr>
        <w:t xml:space="preserve"> was increased due to </w:t>
      </w:r>
      <w:r w:rsidR="00755723" w:rsidRPr="00463917">
        <w:rPr>
          <w:rFonts w:ascii="Arial" w:hAnsi="Arial" w:cs="Arial"/>
        </w:rPr>
        <w:t>supplementation</w:t>
      </w:r>
      <w:r w:rsidRPr="00463917">
        <w:rPr>
          <w:rFonts w:ascii="Arial" w:hAnsi="Arial" w:cs="Arial"/>
        </w:rPr>
        <w:t xml:space="preserve"> of fish meal through concentrate to experimental goats. </w:t>
      </w:r>
      <w:r w:rsidRPr="00463917">
        <w:rPr>
          <w:rFonts w:ascii="Arial" w:hAnsi="Arial" w:cs="Arial"/>
          <w:bCs/>
          <w:color w:val="000000"/>
        </w:rPr>
        <w:t xml:space="preserve">The highest score for </w:t>
      </w:r>
      <w:r w:rsidR="006B0C3E" w:rsidRPr="00463917">
        <w:rPr>
          <w:rFonts w:ascii="Arial" w:hAnsi="Arial" w:cs="Arial"/>
        </w:rPr>
        <w:t>juiciness</w:t>
      </w:r>
      <w:r w:rsidRPr="00463917">
        <w:rPr>
          <w:rFonts w:ascii="Arial" w:hAnsi="Arial" w:cs="Arial"/>
          <w:bCs/>
          <w:color w:val="000000"/>
        </w:rPr>
        <w:t xml:space="preserve"> of chevon</w:t>
      </w:r>
      <w:r w:rsidRPr="00463917">
        <w:rPr>
          <w:rFonts w:ascii="Arial" w:hAnsi="Arial" w:cs="Arial"/>
          <w:i/>
          <w:iCs/>
          <w:color w:val="000000"/>
        </w:rPr>
        <w:t xml:space="preserve"> </w:t>
      </w:r>
      <w:r w:rsidRPr="00463917">
        <w:rPr>
          <w:rFonts w:ascii="Arial" w:hAnsi="Arial" w:cs="Arial"/>
          <w:color w:val="000000"/>
        </w:rPr>
        <w:t xml:space="preserve">was observed for treatment combination </w:t>
      </w:r>
      <w:r w:rsidRPr="00463917">
        <w:rPr>
          <w:rFonts w:ascii="Arial" w:eastAsia="Times New Roman" w:hAnsi="Arial" w:cs="Arial"/>
          <w:szCs w:val="22"/>
          <w:lang w:eastAsia="en-IN"/>
        </w:rPr>
        <w:t>A</w:t>
      </w:r>
      <w:r w:rsidRPr="00463917">
        <w:rPr>
          <w:rFonts w:ascii="Arial" w:eastAsia="Times New Roman" w:hAnsi="Arial" w:cs="Arial"/>
          <w:szCs w:val="22"/>
          <w:vertAlign w:val="subscript"/>
          <w:lang w:eastAsia="en-IN"/>
        </w:rPr>
        <w:t>1</w:t>
      </w:r>
      <w:r w:rsidRPr="00463917">
        <w:rPr>
          <w:rFonts w:ascii="Arial" w:eastAsia="Times New Roman" w:hAnsi="Arial" w:cs="Arial"/>
          <w:szCs w:val="22"/>
          <w:lang w:eastAsia="en-IN"/>
        </w:rPr>
        <w:t>F</w:t>
      </w:r>
      <w:r w:rsidRPr="00463917">
        <w:rPr>
          <w:rFonts w:ascii="Arial" w:eastAsia="Times New Roman" w:hAnsi="Arial" w:cs="Arial"/>
          <w:szCs w:val="22"/>
          <w:vertAlign w:val="subscript"/>
          <w:lang w:eastAsia="en-IN"/>
        </w:rPr>
        <w:t>2</w:t>
      </w:r>
      <w:r w:rsidRPr="00463917">
        <w:rPr>
          <w:rFonts w:ascii="Arial" w:eastAsia="Times New Roman" w:hAnsi="Arial" w:cs="Arial"/>
          <w:color w:val="0E101A"/>
          <w:szCs w:val="22"/>
        </w:rPr>
        <w:t xml:space="preserve"> (</w:t>
      </w:r>
      <w:r w:rsidR="00156239" w:rsidRPr="00463917">
        <w:rPr>
          <w:rFonts w:ascii="Arial" w:eastAsia="Times New Roman" w:hAnsi="Arial" w:cs="Arial"/>
          <w:color w:val="000000"/>
          <w:szCs w:val="22"/>
          <w:lang w:eastAsia="en-IN"/>
        </w:rPr>
        <w:t>7.65</w:t>
      </w:r>
      <w:r w:rsidRPr="00463917">
        <w:rPr>
          <w:rFonts w:ascii="Arial" w:eastAsia="Times New Roman" w:hAnsi="Arial" w:cs="Arial"/>
          <w:color w:val="0E101A"/>
          <w:szCs w:val="22"/>
        </w:rPr>
        <w:t xml:space="preserve">) </w:t>
      </w:r>
      <w:r w:rsidRPr="00463917">
        <w:rPr>
          <w:rFonts w:ascii="Arial" w:hAnsi="Arial" w:cs="Arial"/>
          <w:color w:val="000000"/>
        </w:rPr>
        <w:t xml:space="preserve">i.e.4 gm Azolla meal and 8 gm fish meal followed by treatment </w:t>
      </w:r>
      <w:r w:rsidRPr="00463917">
        <w:rPr>
          <w:rFonts w:ascii="Arial" w:eastAsia="Times New Roman" w:hAnsi="Arial" w:cs="Arial"/>
          <w:szCs w:val="22"/>
          <w:lang w:eastAsia="en-IN"/>
        </w:rPr>
        <w:t>A</w:t>
      </w:r>
      <w:r w:rsidRPr="00463917">
        <w:rPr>
          <w:rFonts w:ascii="Arial" w:eastAsia="Times New Roman" w:hAnsi="Arial" w:cs="Arial"/>
          <w:szCs w:val="22"/>
          <w:vertAlign w:val="subscript"/>
          <w:lang w:eastAsia="en-IN"/>
        </w:rPr>
        <w:t>1</w:t>
      </w:r>
      <w:r w:rsidRPr="00463917">
        <w:rPr>
          <w:rFonts w:ascii="Arial" w:eastAsia="Times New Roman" w:hAnsi="Arial" w:cs="Arial"/>
          <w:szCs w:val="22"/>
          <w:lang w:eastAsia="en-IN"/>
        </w:rPr>
        <w:t>F</w:t>
      </w:r>
      <w:r w:rsidRPr="00463917">
        <w:rPr>
          <w:rFonts w:ascii="Arial" w:eastAsia="Times New Roman" w:hAnsi="Arial" w:cs="Arial"/>
          <w:szCs w:val="22"/>
          <w:vertAlign w:val="subscript"/>
          <w:lang w:eastAsia="en-IN"/>
        </w:rPr>
        <w:t>1</w:t>
      </w:r>
      <w:r w:rsidRPr="00463917">
        <w:rPr>
          <w:rFonts w:ascii="Arial" w:eastAsia="Times New Roman" w:hAnsi="Arial" w:cs="Arial"/>
          <w:color w:val="0E101A"/>
          <w:szCs w:val="22"/>
        </w:rPr>
        <w:t xml:space="preserve"> (</w:t>
      </w:r>
      <w:r w:rsidR="00156239" w:rsidRPr="00463917">
        <w:rPr>
          <w:rFonts w:ascii="Arial" w:eastAsia="Times New Roman" w:hAnsi="Arial" w:cs="Arial"/>
          <w:color w:val="000000"/>
          <w:szCs w:val="22"/>
          <w:lang w:eastAsia="en-IN"/>
        </w:rPr>
        <w:t>7.62</w:t>
      </w:r>
      <w:r w:rsidRPr="00463917">
        <w:rPr>
          <w:rFonts w:ascii="Arial" w:eastAsia="Times New Roman" w:hAnsi="Arial" w:cs="Arial"/>
          <w:color w:val="0E101A"/>
          <w:szCs w:val="22"/>
        </w:rPr>
        <w:t xml:space="preserve">) </w:t>
      </w:r>
      <w:r w:rsidRPr="00463917">
        <w:rPr>
          <w:rFonts w:ascii="Arial" w:hAnsi="Arial" w:cs="Arial"/>
          <w:color w:val="000000"/>
        </w:rPr>
        <w:t xml:space="preserve">i.e. 4 gm Azolla meal and 4 gm fish meal, </w:t>
      </w:r>
      <w:r w:rsidRPr="00463917">
        <w:rPr>
          <w:rFonts w:ascii="Arial" w:eastAsia="Times New Roman" w:hAnsi="Arial" w:cs="Arial"/>
          <w:szCs w:val="22"/>
          <w:lang w:eastAsia="en-IN"/>
        </w:rPr>
        <w:t>A</w:t>
      </w:r>
      <w:r w:rsidRPr="00463917">
        <w:rPr>
          <w:rFonts w:ascii="Arial" w:eastAsia="Times New Roman" w:hAnsi="Arial" w:cs="Arial"/>
          <w:szCs w:val="22"/>
          <w:vertAlign w:val="subscript"/>
          <w:lang w:eastAsia="en-IN"/>
        </w:rPr>
        <w:t>0</w:t>
      </w:r>
      <w:r w:rsidRPr="00463917">
        <w:rPr>
          <w:rFonts w:ascii="Arial" w:eastAsia="Times New Roman" w:hAnsi="Arial" w:cs="Arial"/>
          <w:szCs w:val="22"/>
          <w:lang w:eastAsia="en-IN"/>
        </w:rPr>
        <w:t>F</w:t>
      </w:r>
      <w:r w:rsidRPr="00463917">
        <w:rPr>
          <w:rFonts w:ascii="Arial" w:eastAsia="Times New Roman" w:hAnsi="Arial" w:cs="Arial"/>
          <w:szCs w:val="22"/>
          <w:vertAlign w:val="subscript"/>
          <w:lang w:eastAsia="en-IN"/>
        </w:rPr>
        <w:t xml:space="preserve">2 </w:t>
      </w:r>
      <w:r w:rsidRPr="00463917">
        <w:rPr>
          <w:rFonts w:ascii="Arial" w:hAnsi="Arial" w:cs="Arial"/>
          <w:color w:val="000000"/>
        </w:rPr>
        <w:t>(</w:t>
      </w:r>
      <w:r w:rsidR="00156239" w:rsidRPr="00463917">
        <w:rPr>
          <w:rFonts w:ascii="Arial" w:hAnsi="Arial" w:cs="Arial"/>
          <w:color w:val="000000"/>
        </w:rPr>
        <w:t>7.58</w:t>
      </w:r>
      <w:r w:rsidRPr="00463917">
        <w:rPr>
          <w:rFonts w:ascii="Arial" w:hAnsi="Arial" w:cs="Arial"/>
          <w:color w:val="000000"/>
        </w:rPr>
        <w:t xml:space="preserve">), </w:t>
      </w:r>
      <w:r w:rsidRPr="00463917">
        <w:rPr>
          <w:rFonts w:ascii="Arial" w:eastAsia="Times New Roman" w:hAnsi="Arial" w:cs="Arial"/>
          <w:szCs w:val="22"/>
          <w:lang w:eastAsia="en-IN"/>
        </w:rPr>
        <w:t>A</w:t>
      </w:r>
      <w:r w:rsidRPr="00463917">
        <w:rPr>
          <w:rFonts w:ascii="Arial" w:eastAsia="Times New Roman" w:hAnsi="Arial" w:cs="Arial"/>
          <w:szCs w:val="22"/>
          <w:vertAlign w:val="subscript"/>
          <w:lang w:eastAsia="en-IN"/>
        </w:rPr>
        <w:t>0</w:t>
      </w:r>
      <w:r w:rsidRPr="00463917">
        <w:rPr>
          <w:rFonts w:ascii="Arial" w:eastAsia="Times New Roman" w:hAnsi="Arial" w:cs="Arial"/>
          <w:szCs w:val="22"/>
          <w:lang w:eastAsia="en-IN"/>
        </w:rPr>
        <w:t>F</w:t>
      </w:r>
      <w:r w:rsidRPr="00463917">
        <w:rPr>
          <w:rFonts w:ascii="Arial" w:eastAsia="Times New Roman" w:hAnsi="Arial" w:cs="Arial"/>
          <w:szCs w:val="22"/>
          <w:vertAlign w:val="subscript"/>
          <w:lang w:eastAsia="en-IN"/>
        </w:rPr>
        <w:t xml:space="preserve">1 </w:t>
      </w:r>
      <w:r w:rsidRPr="00463917">
        <w:rPr>
          <w:rFonts w:ascii="Arial" w:hAnsi="Arial" w:cs="Arial"/>
          <w:color w:val="000000"/>
        </w:rPr>
        <w:t>(</w:t>
      </w:r>
      <w:r w:rsidR="00156239" w:rsidRPr="00463917">
        <w:rPr>
          <w:rFonts w:ascii="Arial" w:hAnsi="Arial" w:cs="Arial"/>
          <w:color w:val="000000"/>
        </w:rPr>
        <w:t>7.5</w:t>
      </w:r>
      <w:r w:rsidR="00AA0697" w:rsidRPr="00463917">
        <w:rPr>
          <w:rFonts w:ascii="Arial" w:hAnsi="Arial" w:cs="Arial"/>
          <w:color w:val="000000"/>
        </w:rPr>
        <w:t>3</w:t>
      </w:r>
      <w:r w:rsidRPr="00463917">
        <w:rPr>
          <w:rFonts w:ascii="Arial" w:hAnsi="Arial" w:cs="Arial"/>
          <w:color w:val="000000"/>
        </w:rPr>
        <w:t xml:space="preserve">), </w:t>
      </w:r>
      <w:r w:rsidRPr="00463917">
        <w:rPr>
          <w:rFonts w:ascii="Arial" w:eastAsia="Times New Roman" w:hAnsi="Arial" w:cs="Arial"/>
          <w:szCs w:val="22"/>
          <w:lang w:eastAsia="en-IN"/>
        </w:rPr>
        <w:t>A</w:t>
      </w:r>
      <w:r w:rsidRPr="00463917">
        <w:rPr>
          <w:rFonts w:ascii="Arial" w:eastAsia="Times New Roman" w:hAnsi="Arial" w:cs="Arial"/>
          <w:szCs w:val="22"/>
          <w:vertAlign w:val="subscript"/>
          <w:lang w:eastAsia="en-IN"/>
        </w:rPr>
        <w:t>2</w:t>
      </w:r>
      <w:r w:rsidRPr="00463917">
        <w:rPr>
          <w:rFonts w:ascii="Arial" w:eastAsia="Times New Roman" w:hAnsi="Arial" w:cs="Arial"/>
          <w:szCs w:val="22"/>
          <w:lang w:eastAsia="en-IN"/>
        </w:rPr>
        <w:t>F</w:t>
      </w:r>
      <w:r w:rsidRPr="00463917">
        <w:rPr>
          <w:rFonts w:ascii="Arial" w:eastAsia="Times New Roman" w:hAnsi="Arial" w:cs="Arial"/>
          <w:szCs w:val="22"/>
          <w:vertAlign w:val="subscript"/>
          <w:lang w:eastAsia="en-IN"/>
        </w:rPr>
        <w:t xml:space="preserve">2 </w:t>
      </w:r>
      <w:r w:rsidRPr="00463917">
        <w:rPr>
          <w:rFonts w:ascii="Arial" w:hAnsi="Arial" w:cs="Arial"/>
          <w:color w:val="000000"/>
        </w:rPr>
        <w:t>(8.</w:t>
      </w:r>
      <w:r w:rsidR="00156239" w:rsidRPr="00463917">
        <w:rPr>
          <w:rFonts w:ascii="Arial" w:hAnsi="Arial" w:cs="Arial"/>
          <w:color w:val="000000"/>
        </w:rPr>
        <w:t>5</w:t>
      </w:r>
      <w:r w:rsidR="00AA0697" w:rsidRPr="00463917">
        <w:rPr>
          <w:rFonts w:ascii="Arial" w:hAnsi="Arial" w:cs="Arial"/>
          <w:color w:val="000000"/>
        </w:rPr>
        <w:t>1</w:t>
      </w:r>
      <w:r w:rsidRPr="00463917">
        <w:rPr>
          <w:rFonts w:ascii="Arial" w:hAnsi="Arial" w:cs="Arial"/>
          <w:color w:val="000000"/>
        </w:rPr>
        <w:t xml:space="preserve">), </w:t>
      </w:r>
      <w:r w:rsidRPr="00463917">
        <w:rPr>
          <w:rFonts w:ascii="Arial" w:eastAsia="Times New Roman" w:hAnsi="Arial" w:cs="Arial"/>
          <w:szCs w:val="22"/>
          <w:lang w:eastAsia="en-IN"/>
        </w:rPr>
        <w:t>A</w:t>
      </w:r>
      <w:r w:rsidRPr="00463917">
        <w:rPr>
          <w:rFonts w:ascii="Arial" w:eastAsia="Times New Roman" w:hAnsi="Arial" w:cs="Arial"/>
          <w:szCs w:val="22"/>
          <w:vertAlign w:val="subscript"/>
          <w:lang w:eastAsia="en-IN"/>
        </w:rPr>
        <w:t>2</w:t>
      </w:r>
      <w:r w:rsidRPr="00463917">
        <w:rPr>
          <w:rFonts w:ascii="Arial" w:eastAsia="Times New Roman" w:hAnsi="Arial" w:cs="Arial"/>
          <w:szCs w:val="22"/>
          <w:lang w:eastAsia="en-IN"/>
        </w:rPr>
        <w:t>F</w:t>
      </w:r>
      <w:r w:rsidRPr="00463917">
        <w:rPr>
          <w:rFonts w:ascii="Arial" w:eastAsia="Times New Roman" w:hAnsi="Arial" w:cs="Arial"/>
          <w:szCs w:val="22"/>
          <w:vertAlign w:val="subscript"/>
          <w:lang w:eastAsia="en-IN"/>
        </w:rPr>
        <w:t xml:space="preserve">1 </w:t>
      </w:r>
      <w:r w:rsidRPr="00463917">
        <w:rPr>
          <w:rFonts w:ascii="Arial" w:hAnsi="Arial" w:cs="Arial"/>
          <w:color w:val="000000"/>
        </w:rPr>
        <w:t>(8.</w:t>
      </w:r>
      <w:r w:rsidR="00AA0697" w:rsidRPr="00463917">
        <w:rPr>
          <w:rFonts w:ascii="Arial" w:hAnsi="Arial" w:cs="Arial"/>
          <w:color w:val="000000"/>
        </w:rPr>
        <w:t>50</w:t>
      </w:r>
      <w:r w:rsidRPr="00463917">
        <w:rPr>
          <w:rFonts w:ascii="Arial" w:hAnsi="Arial" w:cs="Arial"/>
          <w:color w:val="000000"/>
        </w:rPr>
        <w:t xml:space="preserve">). </w:t>
      </w:r>
      <w:r w:rsidRPr="00463917">
        <w:rPr>
          <w:rFonts w:ascii="Arial" w:hAnsi="Arial" w:cs="Arial"/>
          <w:bCs/>
          <w:color w:val="000000"/>
        </w:rPr>
        <w:t xml:space="preserve">The lowest score for flavour of chevon </w:t>
      </w:r>
      <w:r w:rsidRPr="00463917">
        <w:rPr>
          <w:rFonts w:ascii="Arial" w:hAnsi="Arial" w:cs="Arial"/>
          <w:color w:val="000000"/>
        </w:rPr>
        <w:t xml:space="preserve">was observed for treatment combinations </w:t>
      </w:r>
      <w:r w:rsidRPr="00463917">
        <w:rPr>
          <w:rFonts w:ascii="Arial" w:eastAsia="Times New Roman" w:hAnsi="Arial" w:cs="Arial"/>
          <w:szCs w:val="22"/>
          <w:lang w:eastAsia="en-IN"/>
        </w:rPr>
        <w:t>A</w:t>
      </w:r>
      <w:r w:rsidRPr="00463917">
        <w:rPr>
          <w:rFonts w:ascii="Arial" w:eastAsia="Times New Roman" w:hAnsi="Arial" w:cs="Arial"/>
          <w:szCs w:val="22"/>
          <w:vertAlign w:val="subscript"/>
          <w:lang w:eastAsia="en-IN"/>
        </w:rPr>
        <w:t>1</w:t>
      </w:r>
      <w:r w:rsidRPr="00463917">
        <w:rPr>
          <w:rFonts w:ascii="Arial" w:eastAsia="Times New Roman" w:hAnsi="Arial" w:cs="Arial"/>
          <w:szCs w:val="22"/>
          <w:lang w:eastAsia="en-IN"/>
        </w:rPr>
        <w:t>F</w:t>
      </w:r>
      <w:r w:rsidRPr="00463917">
        <w:rPr>
          <w:rFonts w:ascii="Arial" w:eastAsia="Times New Roman" w:hAnsi="Arial" w:cs="Arial"/>
          <w:szCs w:val="22"/>
          <w:vertAlign w:val="subscript"/>
          <w:lang w:eastAsia="en-IN"/>
        </w:rPr>
        <w:t xml:space="preserve">0 </w:t>
      </w:r>
      <w:r w:rsidRPr="00463917">
        <w:rPr>
          <w:rFonts w:ascii="Arial" w:hAnsi="Arial" w:cs="Arial"/>
          <w:color w:val="000000"/>
        </w:rPr>
        <w:t>(7.</w:t>
      </w:r>
      <w:r w:rsidR="001C0ADF" w:rsidRPr="00463917">
        <w:rPr>
          <w:rFonts w:ascii="Arial" w:hAnsi="Arial" w:cs="Arial"/>
          <w:color w:val="000000"/>
        </w:rPr>
        <w:t>48</w:t>
      </w:r>
      <w:r w:rsidRPr="00463917">
        <w:rPr>
          <w:rFonts w:ascii="Arial" w:hAnsi="Arial" w:cs="Arial"/>
          <w:color w:val="000000"/>
        </w:rPr>
        <w:t xml:space="preserve">) and </w:t>
      </w:r>
      <w:r w:rsidRPr="00463917">
        <w:rPr>
          <w:rFonts w:ascii="Arial" w:eastAsia="Times New Roman" w:hAnsi="Arial" w:cs="Arial"/>
          <w:szCs w:val="22"/>
          <w:lang w:eastAsia="en-IN"/>
        </w:rPr>
        <w:t>A</w:t>
      </w:r>
      <w:r w:rsidRPr="00463917">
        <w:rPr>
          <w:rFonts w:ascii="Arial" w:eastAsia="Times New Roman" w:hAnsi="Arial" w:cs="Arial"/>
          <w:szCs w:val="22"/>
          <w:vertAlign w:val="subscript"/>
          <w:lang w:eastAsia="en-IN"/>
        </w:rPr>
        <w:t>2</w:t>
      </w:r>
      <w:r w:rsidRPr="00463917">
        <w:rPr>
          <w:rFonts w:ascii="Arial" w:eastAsia="Times New Roman" w:hAnsi="Arial" w:cs="Arial"/>
          <w:szCs w:val="22"/>
          <w:lang w:eastAsia="en-IN"/>
        </w:rPr>
        <w:t>F</w:t>
      </w:r>
      <w:r w:rsidRPr="00463917">
        <w:rPr>
          <w:rFonts w:ascii="Arial" w:eastAsia="Times New Roman" w:hAnsi="Arial" w:cs="Arial"/>
          <w:szCs w:val="22"/>
          <w:vertAlign w:val="subscript"/>
          <w:lang w:eastAsia="en-IN"/>
        </w:rPr>
        <w:t xml:space="preserve">0 </w:t>
      </w:r>
      <w:r w:rsidRPr="00463917">
        <w:rPr>
          <w:rFonts w:ascii="Arial" w:hAnsi="Arial" w:cs="Arial"/>
          <w:color w:val="000000"/>
        </w:rPr>
        <w:t>(7.</w:t>
      </w:r>
      <w:r w:rsidR="001C0ADF" w:rsidRPr="00463917">
        <w:rPr>
          <w:rFonts w:ascii="Arial" w:hAnsi="Arial" w:cs="Arial"/>
          <w:color w:val="000000"/>
        </w:rPr>
        <w:t>46</w:t>
      </w:r>
      <w:r w:rsidRPr="00463917">
        <w:rPr>
          <w:rFonts w:ascii="Arial" w:hAnsi="Arial" w:cs="Arial"/>
          <w:color w:val="000000"/>
        </w:rPr>
        <w:t xml:space="preserve">). </w:t>
      </w:r>
    </w:p>
    <w:p w14:paraId="155C0773" w14:textId="3E8AFF61" w:rsidR="0032210B" w:rsidRPr="00822F91" w:rsidRDefault="0032210B" w:rsidP="001F2B90">
      <w:pPr>
        <w:spacing w:after="0" w:line="360" w:lineRule="auto"/>
        <w:ind w:firstLine="720"/>
        <w:jc w:val="both"/>
        <w:rPr>
          <w:rFonts w:ascii="Arial" w:eastAsia="Calibri" w:hAnsi="Arial" w:cs="Arial"/>
          <w:color w:val="000000"/>
        </w:rPr>
      </w:pPr>
      <w:r w:rsidRPr="00463917">
        <w:rPr>
          <w:rFonts w:ascii="Arial" w:eastAsia="Calibri" w:hAnsi="Arial" w:cs="Arial"/>
          <w:color w:val="000000"/>
        </w:rPr>
        <w:t xml:space="preserve">The statistical interpretation of data reveals that effect of Azolla meal as well as interaction effect of Azolla meal and fish meal were significant at both the levels of probability. However, effect of Azolla meal was significant at 5% level of probability. The statistical interpretation of data indicates that for different levels of Azolla meal treatment combinations were statistically different from other treatment combinations whereas statistical interpretation of data reveals that effect of fish meal as well as interaction effect of Azolla meal and fish meal were significant at both the levels of probability. However, effect of fish meal was significant at 5% level of probability. The statistical interpretation of data indicates that for different levels of fish meal treatment combinations were statistically different from other treatment combinations. In the present investigation treatment combinations of Azolla meal and fish meal were used to prepare supplemented concentrate feed with two levels </w:t>
      </w:r>
      <w:r w:rsidRPr="00463917">
        <w:rPr>
          <w:rFonts w:ascii="Arial" w:eastAsia="Calibri" w:hAnsi="Arial" w:cs="Arial"/>
          <w:i/>
          <w:iCs/>
          <w:color w:val="000000"/>
        </w:rPr>
        <w:t>viz.,</w:t>
      </w:r>
      <w:r w:rsidRPr="00463917">
        <w:rPr>
          <w:rFonts w:ascii="Arial" w:eastAsia="Calibri" w:hAnsi="Arial" w:cs="Arial"/>
          <w:color w:val="000000"/>
        </w:rPr>
        <w:t xml:space="preserve"> 4 gm Azolla meal and 8 gm Fish meal. It has been found that at both the levels of 4 gm Azolla meal and 8 gm fish meal feeding to the experimental goats obtained the most optimum results regarding </w:t>
      </w:r>
      <w:r w:rsidR="007C5A1B" w:rsidRPr="00463917">
        <w:rPr>
          <w:rFonts w:ascii="Arial" w:eastAsia="Calibri" w:hAnsi="Arial" w:cs="Arial"/>
          <w:color w:val="000000"/>
        </w:rPr>
        <w:t xml:space="preserve">juiciness </w:t>
      </w:r>
      <w:r w:rsidRPr="00463917">
        <w:rPr>
          <w:rFonts w:ascii="Arial" w:eastAsia="Calibri" w:hAnsi="Arial" w:cs="Arial"/>
          <w:color w:val="000000"/>
        </w:rPr>
        <w:t>of chevon.</w:t>
      </w:r>
      <w:r w:rsidRPr="00822F91">
        <w:rPr>
          <w:rFonts w:ascii="Arial" w:eastAsia="Calibri" w:hAnsi="Arial" w:cs="Arial"/>
          <w:color w:val="000000"/>
        </w:rPr>
        <w:t xml:space="preserve"> </w:t>
      </w:r>
    </w:p>
    <w:p w14:paraId="03545FDA" w14:textId="1317C31F" w:rsidR="0084554E" w:rsidRPr="00C14F87" w:rsidRDefault="0084554E" w:rsidP="001F2B90">
      <w:pPr>
        <w:tabs>
          <w:tab w:val="left" w:pos="0"/>
        </w:tabs>
        <w:spacing w:beforeLines="20" w:before="48" w:afterLines="20" w:after="48" w:line="360" w:lineRule="auto"/>
        <w:ind w:rightChars="100" w:right="220"/>
        <w:rPr>
          <w:rFonts w:ascii="Arial" w:eastAsia="Calibri" w:hAnsi="Arial" w:cs="Arial"/>
          <w:b/>
          <w:szCs w:val="22"/>
        </w:rPr>
      </w:pPr>
      <w:r w:rsidRPr="00C14F87">
        <w:rPr>
          <w:rFonts w:ascii="Arial" w:eastAsia="Calibri" w:hAnsi="Arial" w:cs="Arial"/>
          <w:b/>
          <w:szCs w:val="22"/>
        </w:rPr>
        <w:t xml:space="preserve">3.4 Appearance </w:t>
      </w:r>
    </w:p>
    <w:p w14:paraId="56EDD0E3" w14:textId="20831D5D" w:rsidR="0084554E" w:rsidRPr="00C14F87" w:rsidRDefault="0084554E" w:rsidP="001F2B90">
      <w:pPr>
        <w:spacing w:after="0" w:line="360" w:lineRule="auto"/>
        <w:ind w:firstLine="720"/>
        <w:jc w:val="both"/>
        <w:rPr>
          <w:rFonts w:ascii="Arial" w:hAnsi="Arial" w:cs="Arial"/>
        </w:rPr>
      </w:pPr>
      <w:r w:rsidRPr="00C14F87">
        <w:rPr>
          <w:rFonts w:ascii="Arial" w:hAnsi="Arial" w:cs="Arial"/>
        </w:rPr>
        <w:t>The data presented in Table 1 showed that the score for appear</w:t>
      </w:r>
      <w:r w:rsidR="00D90ECB" w:rsidRPr="00C14F87">
        <w:rPr>
          <w:rFonts w:ascii="Arial" w:hAnsi="Arial" w:cs="Arial"/>
        </w:rPr>
        <w:t>a</w:t>
      </w:r>
      <w:r w:rsidRPr="00C14F87">
        <w:rPr>
          <w:rFonts w:ascii="Arial" w:hAnsi="Arial" w:cs="Arial"/>
        </w:rPr>
        <w:t xml:space="preserve">nce was increased due to supplementation of fish meal through concentrate to experimental goats. </w:t>
      </w:r>
      <w:r w:rsidRPr="00C14F87">
        <w:rPr>
          <w:rFonts w:ascii="Arial" w:hAnsi="Arial" w:cs="Arial"/>
          <w:bCs/>
          <w:color w:val="000000"/>
        </w:rPr>
        <w:t xml:space="preserve">The highest score for </w:t>
      </w:r>
      <w:r w:rsidR="00D90ECB" w:rsidRPr="00C14F87">
        <w:rPr>
          <w:rFonts w:ascii="Arial" w:hAnsi="Arial" w:cs="Arial"/>
        </w:rPr>
        <w:t>appearance</w:t>
      </w:r>
      <w:r w:rsidRPr="00C14F87">
        <w:rPr>
          <w:rFonts w:ascii="Arial" w:hAnsi="Arial" w:cs="Arial"/>
          <w:bCs/>
          <w:color w:val="000000"/>
        </w:rPr>
        <w:t xml:space="preserve"> of chevon</w:t>
      </w:r>
      <w:r w:rsidRPr="00C14F87">
        <w:rPr>
          <w:rFonts w:ascii="Arial" w:hAnsi="Arial" w:cs="Arial"/>
          <w:i/>
          <w:iCs/>
          <w:color w:val="000000"/>
        </w:rPr>
        <w:t xml:space="preserve"> </w:t>
      </w:r>
      <w:r w:rsidRPr="00C14F87">
        <w:rPr>
          <w:rFonts w:ascii="Arial" w:hAnsi="Arial" w:cs="Arial"/>
          <w:color w:val="000000"/>
        </w:rPr>
        <w:t xml:space="preserve">was observed for treatment combination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1</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2</w:t>
      </w:r>
      <w:r w:rsidRPr="00C14F87">
        <w:rPr>
          <w:rFonts w:ascii="Arial" w:eastAsia="Times New Roman" w:hAnsi="Arial" w:cs="Arial"/>
          <w:color w:val="0E101A"/>
          <w:szCs w:val="22"/>
        </w:rPr>
        <w:t xml:space="preserve"> (</w:t>
      </w:r>
      <w:r w:rsidR="00D90ECB" w:rsidRPr="00C14F87">
        <w:rPr>
          <w:rFonts w:ascii="Arial" w:eastAsia="Times New Roman" w:hAnsi="Arial" w:cs="Arial"/>
          <w:color w:val="000000"/>
          <w:szCs w:val="22"/>
          <w:lang w:eastAsia="en-IN"/>
        </w:rPr>
        <w:t>8.38</w:t>
      </w:r>
      <w:r w:rsidRPr="00C14F87">
        <w:rPr>
          <w:rFonts w:ascii="Arial" w:eastAsia="Times New Roman" w:hAnsi="Arial" w:cs="Arial"/>
          <w:color w:val="0E101A"/>
          <w:szCs w:val="22"/>
        </w:rPr>
        <w:t xml:space="preserve">) </w:t>
      </w:r>
      <w:r w:rsidRPr="00C14F87">
        <w:rPr>
          <w:rFonts w:ascii="Arial" w:hAnsi="Arial" w:cs="Arial"/>
          <w:color w:val="000000"/>
        </w:rPr>
        <w:t xml:space="preserve">i.e.4 gm Azolla meal and 8 gm fish meal followed by treatment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1</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1</w:t>
      </w:r>
      <w:r w:rsidRPr="00C14F87">
        <w:rPr>
          <w:rFonts w:ascii="Arial" w:eastAsia="Times New Roman" w:hAnsi="Arial" w:cs="Arial"/>
          <w:color w:val="0E101A"/>
          <w:szCs w:val="22"/>
        </w:rPr>
        <w:t xml:space="preserve"> (</w:t>
      </w:r>
      <w:r w:rsidR="00D90ECB" w:rsidRPr="00C14F87">
        <w:rPr>
          <w:rFonts w:ascii="Arial" w:eastAsia="Times New Roman" w:hAnsi="Arial" w:cs="Arial"/>
          <w:color w:val="000000"/>
          <w:szCs w:val="22"/>
          <w:lang w:eastAsia="en-IN"/>
        </w:rPr>
        <w:t>8.</w:t>
      </w:r>
      <w:r w:rsidR="00E91FAB" w:rsidRPr="00C14F87">
        <w:rPr>
          <w:rFonts w:ascii="Arial" w:eastAsia="Times New Roman" w:hAnsi="Arial" w:cs="Arial"/>
          <w:color w:val="000000"/>
          <w:szCs w:val="22"/>
          <w:lang w:eastAsia="en-IN"/>
        </w:rPr>
        <w:t>34</w:t>
      </w:r>
      <w:r w:rsidRPr="00C14F87">
        <w:rPr>
          <w:rFonts w:ascii="Arial" w:eastAsia="Times New Roman" w:hAnsi="Arial" w:cs="Arial"/>
          <w:color w:val="0E101A"/>
          <w:szCs w:val="22"/>
        </w:rPr>
        <w:t xml:space="preserve">) </w:t>
      </w:r>
      <w:r w:rsidRPr="00C14F87">
        <w:rPr>
          <w:rFonts w:ascii="Arial" w:hAnsi="Arial" w:cs="Arial"/>
          <w:color w:val="000000"/>
        </w:rPr>
        <w:t xml:space="preserve">i.e. 4 gm Azolla meal and 4 </w:t>
      </w:r>
      <w:r w:rsidRPr="00C14F87">
        <w:rPr>
          <w:rFonts w:ascii="Arial" w:hAnsi="Arial" w:cs="Arial"/>
          <w:color w:val="000000"/>
        </w:rPr>
        <w:lastRenderedPageBreak/>
        <w:t xml:space="preserve">gm fish meal,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0</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2 </w:t>
      </w:r>
      <w:r w:rsidRPr="00C14F87">
        <w:rPr>
          <w:rFonts w:ascii="Arial" w:hAnsi="Arial" w:cs="Arial"/>
          <w:color w:val="000000"/>
        </w:rPr>
        <w:t>(</w:t>
      </w:r>
      <w:r w:rsidR="00E91FAB" w:rsidRPr="00C14F87">
        <w:rPr>
          <w:rFonts w:ascii="Arial" w:hAnsi="Arial" w:cs="Arial"/>
          <w:color w:val="000000"/>
        </w:rPr>
        <w:t>8</w:t>
      </w:r>
      <w:r w:rsidRPr="00C14F87">
        <w:rPr>
          <w:rFonts w:ascii="Arial" w:hAnsi="Arial" w:cs="Arial"/>
          <w:color w:val="000000"/>
        </w:rPr>
        <w:t>.</w:t>
      </w:r>
      <w:r w:rsidR="00E91FAB" w:rsidRPr="00C14F87">
        <w:rPr>
          <w:rFonts w:ascii="Arial" w:hAnsi="Arial" w:cs="Arial"/>
          <w:color w:val="000000"/>
        </w:rPr>
        <w:t>00</w:t>
      </w:r>
      <w:r w:rsidRPr="00C14F87">
        <w:rPr>
          <w:rFonts w:ascii="Arial" w:hAnsi="Arial" w:cs="Arial"/>
          <w:color w:val="000000"/>
        </w:rPr>
        <w:t xml:space="preserve">),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0</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1 </w:t>
      </w:r>
      <w:r w:rsidRPr="00C14F87">
        <w:rPr>
          <w:rFonts w:ascii="Arial" w:hAnsi="Arial" w:cs="Arial"/>
          <w:color w:val="000000"/>
        </w:rPr>
        <w:t>(7.</w:t>
      </w:r>
      <w:r w:rsidR="00E91FAB" w:rsidRPr="00C14F87">
        <w:rPr>
          <w:rFonts w:ascii="Arial" w:hAnsi="Arial" w:cs="Arial"/>
          <w:color w:val="000000"/>
        </w:rPr>
        <w:t>98</w:t>
      </w:r>
      <w:r w:rsidRPr="00C14F87">
        <w:rPr>
          <w:rFonts w:ascii="Arial" w:hAnsi="Arial" w:cs="Arial"/>
          <w:color w:val="000000"/>
        </w:rPr>
        <w:t xml:space="preserve">),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2</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2 </w:t>
      </w:r>
      <w:r w:rsidRPr="00C14F87">
        <w:rPr>
          <w:rFonts w:ascii="Arial" w:hAnsi="Arial" w:cs="Arial"/>
          <w:color w:val="000000"/>
        </w:rPr>
        <w:t>(</w:t>
      </w:r>
      <w:r w:rsidR="00E91FAB" w:rsidRPr="00C14F87">
        <w:rPr>
          <w:rFonts w:ascii="Arial" w:hAnsi="Arial" w:cs="Arial"/>
          <w:color w:val="000000"/>
        </w:rPr>
        <w:t>7.93</w:t>
      </w:r>
      <w:r w:rsidRPr="00C14F87">
        <w:rPr>
          <w:rFonts w:ascii="Arial" w:hAnsi="Arial" w:cs="Arial"/>
          <w:color w:val="000000"/>
        </w:rPr>
        <w:t xml:space="preserve">),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2</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1 </w:t>
      </w:r>
      <w:r w:rsidRPr="00C14F87">
        <w:rPr>
          <w:rFonts w:ascii="Arial" w:hAnsi="Arial" w:cs="Arial"/>
          <w:color w:val="000000"/>
        </w:rPr>
        <w:t>(</w:t>
      </w:r>
      <w:r w:rsidR="00E91FAB" w:rsidRPr="00C14F87">
        <w:rPr>
          <w:rFonts w:ascii="Arial" w:hAnsi="Arial" w:cs="Arial"/>
          <w:color w:val="000000"/>
        </w:rPr>
        <w:t>7.88</w:t>
      </w:r>
      <w:r w:rsidRPr="00C14F87">
        <w:rPr>
          <w:rFonts w:ascii="Arial" w:hAnsi="Arial" w:cs="Arial"/>
          <w:color w:val="000000"/>
        </w:rPr>
        <w:t xml:space="preserve">). </w:t>
      </w:r>
      <w:r w:rsidRPr="00C14F87">
        <w:rPr>
          <w:rFonts w:ascii="Arial" w:hAnsi="Arial" w:cs="Arial"/>
          <w:bCs/>
          <w:color w:val="000000"/>
        </w:rPr>
        <w:t xml:space="preserve">The lowest score for flavour of chevon </w:t>
      </w:r>
      <w:r w:rsidRPr="00C14F87">
        <w:rPr>
          <w:rFonts w:ascii="Arial" w:hAnsi="Arial" w:cs="Arial"/>
          <w:color w:val="000000"/>
        </w:rPr>
        <w:t xml:space="preserve">was observed for treatment combinations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1</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0 </w:t>
      </w:r>
      <w:r w:rsidRPr="00C14F87">
        <w:rPr>
          <w:rFonts w:ascii="Arial" w:hAnsi="Arial" w:cs="Arial"/>
          <w:color w:val="000000"/>
        </w:rPr>
        <w:t>(7.</w:t>
      </w:r>
      <w:r w:rsidR="009100E3" w:rsidRPr="00C14F87">
        <w:rPr>
          <w:rFonts w:ascii="Arial" w:hAnsi="Arial" w:cs="Arial"/>
          <w:color w:val="000000"/>
        </w:rPr>
        <w:t>86</w:t>
      </w:r>
      <w:r w:rsidRPr="00C14F87">
        <w:rPr>
          <w:rFonts w:ascii="Arial" w:hAnsi="Arial" w:cs="Arial"/>
          <w:color w:val="000000"/>
        </w:rPr>
        <w:t xml:space="preserve">) and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2</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0 </w:t>
      </w:r>
      <w:r w:rsidRPr="00C14F87">
        <w:rPr>
          <w:rFonts w:ascii="Arial" w:hAnsi="Arial" w:cs="Arial"/>
          <w:color w:val="000000"/>
        </w:rPr>
        <w:t>(7.</w:t>
      </w:r>
      <w:r w:rsidR="009100E3" w:rsidRPr="00C14F87">
        <w:rPr>
          <w:rFonts w:ascii="Arial" w:hAnsi="Arial" w:cs="Arial"/>
          <w:color w:val="000000"/>
        </w:rPr>
        <w:t>84</w:t>
      </w:r>
      <w:r w:rsidRPr="00C14F87">
        <w:rPr>
          <w:rFonts w:ascii="Arial" w:hAnsi="Arial" w:cs="Arial"/>
          <w:color w:val="000000"/>
        </w:rPr>
        <w:t xml:space="preserve">). </w:t>
      </w:r>
    </w:p>
    <w:p w14:paraId="5717C9B4" w14:textId="260E40C6" w:rsidR="0032210B" w:rsidRDefault="0084554E" w:rsidP="001F2B90">
      <w:pPr>
        <w:spacing w:after="0" w:line="360" w:lineRule="auto"/>
        <w:ind w:firstLine="720"/>
        <w:jc w:val="both"/>
        <w:rPr>
          <w:rFonts w:ascii="Arial" w:eastAsia="Calibri" w:hAnsi="Arial" w:cs="Arial"/>
          <w:color w:val="000000"/>
        </w:rPr>
      </w:pPr>
      <w:r w:rsidRPr="00C14F87">
        <w:rPr>
          <w:rFonts w:ascii="Arial" w:eastAsia="Calibri" w:hAnsi="Arial" w:cs="Arial"/>
          <w:color w:val="000000"/>
        </w:rPr>
        <w:t>The statistical interpretation of data reveals that effect of Azolla meal as well as interaction effect of Azolla meal and fish meal were</w:t>
      </w:r>
      <w:r w:rsidR="0085717E" w:rsidRPr="00C14F87">
        <w:rPr>
          <w:rFonts w:ascii="Arial" w:eastAsia="Calibri" w:hAnsi="Arial" w:cs="Arial"/>
          <w:color w:val="000000"/>
        </w:rPr>
        <w:t xml:space="preserve"> non-</w:t>
      </w:r>
      <w:r w:rsidRPr="00C14F87">
        <w:rPr>
          <w:rFonts w:ascii="Arial" w:eastAsia="Calibri" w:hAnsi="Arial" w:cs="Arial"/>
          <w:color w:val="000000"/>
        </w:rPr>
        <w:t xml:space="preserve">significant at both the levels of probability. However, effect of Azolla meal was </w:t>
      </w:r>
      <w:r w:rsidR="0085717E" w:rsidRPr="00C14F87">
        <w:rPr>
          <w:rFonts w:ascii="Arial" w:eastAsia="Calibri" w:hAnsi="Arial" w:cs="Arial"/>
          <w:color w:val="000000"/>
        </w:rPr>
        <w:t>non-</w:t>
      </w:r>
      <w:r w:rsidRPr="00C14F87">
        <w:rPr>
          <w:rFonts w:ascii="Arial" w:eastAsia="Calibri" w:hAnsi="Arial" w:cs="Arial"/>
          <w:color w:val="000000"/>
        </w:rPr>
        <w:t>significant at 5% level of probability. The statistical interpretation of data indicates that for different levels of Azolla meal treatment combinations were statistically</w:t>
      </w:r>
      <w:r w:rsidR="0085717E" w:rsidRPr="00C14F87">
        <w:rPr>
          <w:rFonts w:ascii="Arial" w:eastAsia="Calibri" w:hAnsi="Arial" w:cs="Arial"/>
          <w:color w:val="000000"/>
        </w:rPr>
        <w:t xml:space="preserve"> non-significant</w:t>
      </w:r>
      <w:r w:rsidRPr="00C14F87">
        <w:rPr>
          <w:rFonts w:ascii="Arial" w:eastAsia="Calibri" w:hAnsi="Arial" w:cs="Arial"/>
          <w:color w:val="000000"/>
        </w:rPr>
        <w:t xml:space="preserve"> from other treatment combinations whereas statistical interpretation of data reveals that effect of fish meal as well as interaction effect of Azolla meal and fish meal were </w:t>
      </w:r>
      <w:r w:rsidR="0085717E" w:rsidRPr="00C14F87">
        <w:rPr>
          <w:rFonts w:ascii="Arial" w:eastAsia="Calibri" w:hAnsi="Arial" w:cs="Arial"/>
          <w:color w:val="000000"/>
        </w:rPr>
        <w:t>non-</w:t>
      </w:r>
      <w:r w:rsidRPr="00C14F87">
        <w:rPr>
          <w:rFonts w:ascii="Arial" w:eastAsia="Calibri" w:hAnsi="Arial" w:cs="Arial"/>
          <w:color w:val="000000"/>
        </w:rPr>
        <w:t xml:space="preserve">significant at both the levels of probability. However, effect of fish meal was </w:t>
      </w:r>
      <w:r w:rsidR="0085717E" w:rsidRPr="00C14F87">
        <w:rPr>
          <w:rFonts w:ascii="Arial" w:eastAsia="Calibri" w:hAnsi="Arial" w:cs="Arial"/>
          <w:color w:val="000000"/>
        </w:rPr>
        <w:t>non-</w:t>
      </w:r>
      <w:r w:rsidRPr="00C14F87">
        <w:rPr>
          <w:rFonts w:ascii="Arial" w:eastAsia="Calibri" w:hAnsi="Arial" w:cs="Arial"/>
          <w:color w:val="000000"/>
        </w:rPr>
        <w:t xml:space="preserve">significant at 5% level of probability. The statistical interpretation of data indicates that for different levels of fish meal treatment combinations were statistically </w:t>
      </w:r>
      <w:r w:rsidR="0032737F" w:rsidRPr="00C14F87">
        <w:rPr>
          <w:rFonts w:ascii="Arial" w:eastAsia="Calibri" w:hAnsi="Arial" w:cs="Arial"/>
          <w:color w:val="000000"/>
        </w:rPr>
        <w:t xml:space="preserve">non-significant than </w:t>
      </w:r>
      <w:r w:rsidRPr="00C14F87">
        <w:rPr>
          <w:rFonts w:ascii="Arial" w:eastAsia="Calibri" w:hAnsi="Arial" w:cs="Arial"/>
          <w:color w:val="000000"/>
        </w:rPr>
        <w:t xml:space="preserve">other treatment combinations. In the present investigation treatment combinations of Azolla meal and fish meal were used to prepare supplemented concentrate feed with two levels </w:t>
      </w:r>
      <w:r w:rsidRPr="00C14F87">
        <w:rPr>
          <w:rFonts w:ascii="Arial" w:eastAsia="Calibri" w:hAnsi="Arial" w:cs="Arial"/>
          <w:i/>
          <w:iCs/>
          <w:color w:val="000000"/>
        </w:rPr>
        <w:t>viz.,</w:t>
      </w:r>
      <w:r w:rsidRPr="00C14F87">
        <w:rPr>
          <w:rFonts w:ascii="Arial" w:eastAsia="Calibri" w:hAnsi="Arial" w:cs="Arial"/>
          <w:color w:val="000000"/>
        </w:rPr>
        <w:t xml:space="preserve"> 4 gm Azolla meal and 8 gm Fish meal. It has been found that at both the levels of 4 gm Azolla meal and 8 gm fish meal feeding to the experimental goats obtained the </w:t>
      </w:r>
      <w:r w:rsidR="0032737F" w:rsidRPr="00C14F87">
        <w:rPr>
          <w:rFonts w:ascii="Arial" w:eastAsia="Calibri" w:hAnsi="Arial" w:cs="Arial"/>
          <w:color w:val="000000"/>
        </w:rPr>
        <w:t xml:space="preserve">average </w:t>
      </w:r>
      <w:r w:rsidRPr="00C14F87">
        <w:rPr>
          <w:rFonts w:ascii="Arial" w:eastAsia="Calibri" w:hAnsi="Arial" w:cs="Arial"/>
          <w:color w:val="000000"/>
        </w:rPr>
        <w:t xml:space="preserve">results regarding </w:t>
      </w:r>
      <w:r w:rsidR="00D90ECB" w:rsidRPr="00C14F87">
        <w:rPr>
          <w:rFonts w:ascii="Arial" w:hAnsi="Arial" w:cs="Arial"/>
        </w:rPr>
        <w:t>appearance</w:t>
      </w:r>
      <w:r w:rsidRPr="00C14F87">
        <w:rPr>
          <w:rFonts w:ascii="Arial" w:eastAsia="Calibri" w:hAnsi="Arial" w:cs="Arial"/>
          <w:color w:val="000000"/>
        </w:rPr>
        <w:t xml:space="preserve"> of chevon.</w:t>
      </w:r>
    </w:p>
    <w:p w14:paraId="24EFF955" w14:textId="18DEEBEB" w:rsidR="00C56EDA" w:rsidRPr="00C14F87" w:rsidRDefault="00C56EDA" w:rsidP="001F2B90">
      <w:pPr>
        <w:tabs>
          <w:tab w:val="left" w:pos="0"/>
        </w:tabs>
        <w:spacing w:beforeLines="20" w:before="48" w:afterLines="20" w:after="48" w:line="360" w:lineRule="auto"/>
        <w:ind w:rightChars="100" w:right="220"/>
        <w:rPr>
          <w:rFonts w:ascii="Arial" w:eastAsia="Calibri" w:hAnsi="Arial" w:cs="Arial"/>
          <w:b/>
          <w:szCs w:val="22"/>
        </w:rPr>
      </w:pPr>
      <w:r w:rsidRPr="00C14F87">
        <w:rPr>
          <w:rFonts w:ascii="Arial" w:eastAsia="Calibri" w:hAnsi="Arial" w:cs="Arial"/>
          <w:b/>
          <w:szCs w:val="22"/>
        </w:rPr>
        <w:t>3.</w:t>
      </w:r>
      <w:r>
        <w:rPr>
          <w:rFonts w:ascii="Arial" w:eastAsia="Calibri" w:hAnsi="Arial" w:cs="Arial"/>
          <w:b/>
          <w:szCs w:val="22"/>
        </w:rPr>
        <w:t>5</w:t>
      </w:r>
      <w:r w:rsidRPr="00C14F87">
        <w:rPr>
          <w:rFonts w:ascii="Arial" w:eastAsia="Calibri" w:hAnsi="Arial" w:cs="Arial"/>
          <w:b/>
          <w:szCs w:val="22"/>
        </w:rPr>
        <w:t xml:space="preserve"> </w:t>
      </w:r>
      <w:r>
        <w:rPr>
          <w:rFonts w:ascii="Arial" w:eastAsia="Calibri" w:hAnsi="Arial" w:cs="Arial"/>
          <w:b/>
          <w:szCs w:val="22"/>
        </w:rPr>
        <w:t>Overall</w:t>
      </w:r>
      <w:r w:rsidR="00252B8E">
        <w:rPr>
          <w:rFonts w:ascii="Arial" w:eastAsia="Calibri" w:hAnsi="Arial" w:cs="Arial"/>
          <w:b/>
          <w:szCs w:val="22"/>
        </w:rPr>
        <w:t xml:space="preserve"> </w:t>
      </w:r>
      <w:r>
        <w:rPr>
          <w:rFonts w:ascii="Arial" w:eastAsia="Calibri" w:hAnsi="Arial" w:cs="Arial"/>
          <w:b/>
          <w:szCs w:val="22"/>
        </w:rPr>
        <w:t>a</w:t>
      </w:r>
      <w:r w:rsidR="00516413">
        <w:rPr>
          <w:rFonts w:ascii="Arial" w:eastAsia="Calibri" w:hAnsi="Arial" w:cs="Arial"/>
          <w:b/>
          <w:szCs w:val="22"/>
        </w:rPr>
        <w:t>cceptance</w:t>
      </w:r>
    </w:p>
    <w:p w14:paraId="253D055A" w14:textId="3DBD026E" w:rsidR="00C56EDA" w:rsidRPr="00C14F87" w:rsidRDefault="00C56EDA" w:rsidP="001F2B90">
      <w:pPr>
        <w:spacing w:after="0" w:line="360" w:lineRule="auto"/>
        <w:ind w:firstLine="720"/>
        <w:jc w:val="both"/>
        <w:rPr>
          <w:rFonts w:ascii="Arial" w:hAnsi="Arial" w:cs="Arial"/>
        </w:rPr>
      </w:pPr>
      <w:r w:rsidRPr="00C14F87">
        <w:rPr>
          <w:rFonts w:ascii="Arial" w:hAnsi="Arial" w:cs="Arial"/>
        </w:rPr>
        <w:t xml:space="preserve">The data presented in Table 1 showed that the score for </w:t>
      </w:r>
      <w:r w:rsidR="00D65BF3">
        <w:rPr>
          <w:rFonts w:ascii="Arial" w:hAnsi="Arial" w:cs="Arial"/>
        </w:rPr>
        <w:t>overall acceptance</w:t>
      </w:r>
      <w:r w:rsidRPr="00C14F87">
        <w:rPr>
          <w:rFonts w:ascii="Arial" w:hAnsi="Arial" w:cs="Arial"/>
        </w:rPr>
        <w:t xml:space="preserve"> was increased due to supplementation of fish meal through concentrate to experimental goats. </w:t>
      </w:r>
      <w:r w:rsidRPr="00C14F87">
        <w:rPr>
          <w:rFonts w:ascii="Arial" w:hAnsi="Arial" w:cs="Arial"/>
          <w:bCs/>
          <w:color w:val="000000"/>
        </w:rPr>
        <w:t xml:space="preserve">The highest score for </w:t>
      </w:r>
      <w:r w:rsidR="00513254">
        <w:rPr>
          <w:rFonts w:ascii="Arial" w:hAnsi="Arial" w:cs="Arial"/>
        </w:rPr>
        <w:t>overall acceptance</w:t>
      </w:r>
      <w:r w:rsidRPr="00C14F87">
        <w:rPr>
          <w:rFonts w:ascii="Arial" w:hAnsi="Arial" w:cs="Arial"/>
          <w:bCs/>
          <w:color w:val="000000"/>
        </w:rPr>
        <w:t xml:space="preserve"> of chevon</w:t>
      </w:r>
      <w:r w:rsidRPr="00C14F87">
        <w:rPr>
          <w:rFonts w:ascii="Arial" w:hAnsi="Arial" w:cs="Arial"/>
          <w:i/>
          <w:iCs/>
          <w:color w:val="000000"/>
        </w:rPr>
        <w:t xml:space="preserve"> </w:t>
      </w:r>
      <w:r w:rsidRPr="00C14F87">
        <w:rPr>
          <w:rFonts w:ascii="Arial" w:hAnsi="Arial" w:cs="Arial"/>
          <w:color w:val="000000"/>
        </w:rPr>
        <w:t xml:space="preserve">was observed for treatment combination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1</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2</w:t>
      </w:r>
      <w:r w:rsidRPr="00C14F87">
        <w:rPr>
          <w:rFonts w:ascii="Arial" w:eastAsia="Times New Roman" w:hAnsi="Arial" w:cs="Arial"/>
          <w:color w:val="0E101A"/>
          <w:szCs w:val="22"/>
        </w:rPr>
        <w:t xml:space="preserve"> (</w:t>
      </w:r>
      <w:r w:rsidRPr="00C14F87">
        <w:rPr>
          <w:rFonts w:ascii="Arial" w:eastAsia="Times New Roman" w:hAnsi="Arial" w:cs="Arial"/>
          <w:color w:val="000000"/>
          <w:szCs w:val="22"/>
          <w:lang w:eastAsia="en-IN"/>
        </w:rPr>
        <w:t>8.3</w:t>
      </w:r>
      <w:r w:rsidR="00C53995">
        <w:rPr>
          <w:rFonts w:ascii="Arial" w:eastAsia="Times New Roman" w:hAnsi="Arial" w:cs="Arial"/>
          <w:color w:val="000000"/>
          <w:szCs w:val="22"/>
          <w:lang w:eastAsia="en-IN"/>
        </w:rPr>
        <w:t>1</w:t>
      </w:r>
      <w:r w:rsidRPr="00C14F87">
        <w:rPr>
          <w:rFonts w:ascii="Arial" w:eastAsia="Times New Roman" w:hAnsi="Arial" w:cs="Arial"/>
          <w:color w:val="0E101A"/>
          <w:szCs w:val="22"/>
        </w:rPr>
        <w:t xml:space="preserve">) </w:t>
      </w:r>
      <w:r w:rsidRPr="00C14F87">
        <w:rPr>
          <w:rFonts w:ascii="Arial" w:hAnsi="Arial" w:cs="Arial"/>
          <w:color w:val="000000"/>
        </w:rPr>
        <w:t xml:space="preserve">i.e.4 gm Azolla meal and 8 gm fish meal followed by treatment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1</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1</w:t>
      </w:r>
      <w:r w:rsidRPr="00C14F87">
        <w:rPr>
          <w:rFonts w:ascii="Arial" w:eastAsia="Times New Roman" w:hAnsi="Arial" w:cs="Arial"/>
          <w:color w:val="0E101A"/>
          <w:szCs w:val="22"/>
        </w:rPr>
        <w:t xml:space="preserve"> (</w:t>
      </w:r>
      <w:r w:rsidRPr="00C14F87">
        <w:rPr>
          <w:rFonts w:ascii="Arial" w:eastAsia="Times New Roman" w:hAnsi="Arial" w:cs="Arial"/>
          <w:color w:val="000000"/>
          <w:szCs w:val="22"/>
          <w:lang w:eastAsia="en-IN"/>
        </w:rPr>
        <w:t>8.</w:t>
      </w:r>
      <w:r w:rsidR="00C53995">
        <w:rPr>
          <w:rFonts w:ascii="Arial" w:eastAsia="Times New Roman" w:hAnsi="Arial" w:cs="Arial"/>
          <w:color w:val="000000"/>
          <w:szCs w:val="22"/>
          <w:lang w:eastAsia="en-IN"/>
        </w:rPr>
        <w:t>29</w:t>
      </w:r>
      <w:r w:rsidRPr="00C14F87">
        <w:rPr>
          <w:rFonts w:ascii="Arial" w:eastAsia="Times New Roman" w:hAnsi="Arial" w:cs="Arial"/>
          <w:color w:val="0E101A"/>
          <w:szCs w:val="22"/>
        </w:rPr>
        <w:t xml:space="preserve">) </w:t>
      </w:r>
      <w:r w:rsidRPr="00C14F87">
        <w:rPr>
          <w:rFonts w:ascii="Arial" w:hAnsi="Arial" w:cs="Arial"/>
          <w:color w:val="000000"/>
        </w:rPr>
        <w:t xml:space="preserve">i.e. 4 gm Azolla meal and 4 gm fish meal,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0</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2 </w:t>
      </w:r>
      <w:r w:rsidRPr="00C14F87">
        <w:rPr>
          <w:rFonts w:ascii="Arial" w:hAnsi="Arial" w:cs="Arial"/>
          <w:color w:val="000000"/>
        </w:rPr>
        <w:t>(8.</w:t>
      </w:r>
      <w:r w:rsidR="00C53995">
        <w:rPr>
          <w:rFonts w:ascii="Arial" w:hAnsi="Arial" w:cs="Arial"/>
          <w:color w:val="000000"/>
        </w:rPr>
        <w:t>22</w:t>
      </w:r>
      <w:r w:rsidRPr="00C14F87">
        <w:rPr>
          <w:rFonts w:ascii="Arial" w:hAnsi="Arial" w:cs="Arial"/>
          <w:color w:val="000000"/>
        </w:rPr>
        <w:t xml:space="preserve">),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0</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1 </w:t>
      </w:r>
      <w:r w:rsidRPr="00C14F87">
        <w:rPr>
          <w:rFonts w:ascii="Arial" w:hAnsi="Arial" w:cs="Arial"/>
          <w:color w:val="000000"/>
        </w:rPr>
        <w:t>(</w:t>
      </w:r>
      <w:r w:rsidR="00C53995">
        <w:rPr>
          <w:rFonts w:ascii="Arial" w:hAnsi="Arial" w:cs="Arial"/>
          <w:color w:val="000000"/>
        </w:rPr>
        <w:t>8</w:t>
      </w:r>
      <w:r w:rsidRPr="00C14F87">
        <w:rPr>
          <w:rFonts w:ascii="Arial" w:hAnsi="Arial" w:cs="Arial"/>
          <w:color w:val="000000"/>
        </w:rPr>
        <w:t>.</w:t>
      </w:r>
      <w:r w:rsidR="00C53995">
        <w:rPr>
          <w:rFonts w:ascii="Arial" w:hAnsi="Arial" w:cs="Arial"/>
          <w:color w:val="000000"/>
        </w:rPr>
        <w:t>1</w:t>
      </w:r>
      <w:r w:rsidRPr="00C14F87">
        <w:rPr>
          <w:rFonts w:ascii="Arial" w:hAnsi="Arial" w:cs="Arial"/>
          <w:color w:val="000000"/>
        </w:rPr>
        <w:t xml:space="preserve">8),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2</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2 </w:t>
      </w:r>
      <w:r w:rsidRPr="00C14F87">
        <w:rPr>
          <w:rFonts w:ascii="Arial" w:hAnsi="Arial" w:cs="Arial"/>
          <w:color w:val="000000"/>
        </w:rPr>
        <w:t>(</w:t>
      </w:r>
      <w:r w:rsidR="00A80CFB">
        <w:rPr>
          <w:rFonts w:ascii="Arial" w:hAnsi="Arial" w:cs="Arial"/>
          <w:color w:val="000000"/>
        </w:rPr>
        <w:t>8.14</w:t>
      </w:r>
      <w:r w:rsidRPr="00C14F87">
        <w:rPr>
          <w:rFonts w:ascii="Arial" w:hAnsi="Arial" w:cs="Arial"/>
          <w:color w:val="000000"/>
        </w:rPr>
        <w:t xml:space="preserve">),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2</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1 </w:t>
      </w:r>
      <w:r w:rsidRPr="00C14F87">
        <w:rPr>
          <w:rFonts w:ascii="Arial" w:hAnsi="Arial" w:cs="Arial"/>
          <w:color w:val="000000"/>
        </w:rPr>
        <w:t>(</w:t>
      </w:r>
      <w:r w:rsidR="00A80CFB">
        <w:rPr>
          <w:rFonts w:ascii="Arial" w:hAnsi="Arial" w:cs="Arial"/>
          <w:color w:val="000000"/>
        </w:rPr>
        <w:t>8.12</w:t>
      </w:r>
      <w:r w:rsidRPr="00C14F87">
        <w:rPr>
          <w:rFonts w:ascii="Arial" w:hAnsi="Arial" w:cs="Arial"/>
          <w:color w:val="000000"/>
        </w:rPr>
        <w:t xml:space="preserve">). </w:t>
      </w:r>
      <w:r w:rsidRPr="00C14F87">
        <w:rPr>
          <w:rFonts w:ascii="Arial" w:hAnsi="Arial" w:cs="Arial"/>
          <w:bCs/>
          <w:color w:val="000000"/>
        </w:rPr>
        <w:t xml:space="preserve">The lowest score for flavour of chevon </w:t>
      </w:r>
      <w:r w:rsidRPr="00C14F87">
        <w:rPr>
          <w:rFonts w:ascii="Arial" w:hAnsi="Arial" w:cs="Arial"/>
          <w:color w:val="000000"/>
        </w:rPr>
        <w:t xml:space="preserve">was observed for treatment combinations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1</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0 </w:t>
      </w:r>
      <w:r w:rsidRPr="00C14F87">
        <w:rPr>
          <w:rFonts w:ascii="Arial" w:hAnsi="Arial" w:cs="Arial"/>
          <w:color w:val="000000"/>
        </w:rPr>
        <w:t>(7.</w:t>
      </w:r>
      <w:r w:rsidR="00201EA3">
        <w:rPr>
          <w:rFonts w:ascii="Arial" w:hAnsi="Arial" w:cs="Arial"/>
          <w:color w:val="000000"/>
        </w:rPr>
        <w:t>95</w:t>
      </w:r>
      <w:r w:rsidRPr="00C14F87">
        <w:rPr>
          <w:rFonts w:ascii="Arial" w:hAnsi="Arial" w:cs="Arial"/>
          <w:color w:val="000000"/>
        </w:rPr>
        <w:t xml:space="preserve">) and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2</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0 </w:t>
      </w:r>
      <w:r w:rsidRPr="00C14F87">
        <w:rPr>
          <w:rFonts w:ascii="Arial" w:hAnsi="Arial" w:cs="Arial"/>
          <w:color w:val="000000"/>
        </w:rPr>
        <w:t>(7.</w:t>
      </w:r>
      <w:r w:rsidR="00201EA3">
        <w:rPr>
          <w:rFonts w:ascii="Arial" w:hAnsi="Arial" w:cs="Arial"/>
          <w:color w:val="000000"/>
        </w:rPr>
        <w:t>92</w:t>
      </w:r>
      <w:r w:rsidRPr="00C14F87">
        <w:rPr>
          <w:rFonts w:ascii="Arial" w:hAnsi="Arial" w:cs="Arial"/>
          <w:color w:val="000000"/>
        </w:rPr>
        <w:t xml:space="preserve">). </w:t>
      </w:r>
    </w:p>
    <w:p w14:paraId="31030E82" w14:textId="47803774" w:rsidR="00C56EDA" w:rsidRPr="003667A2" w:rsidRDefault="00C56EDA" w:rsidP="001F2B90">
      <w:pPr>
        <w:spacing w:after="0" w:line="360" w:lineRule="auto"/>
        <w:ind w:firstLine="720"/>
        <w:jc w:val="both"/>
        <w:rPr>
          <w:rFonts w:ascii="Arial" w:eastAsia="Calibri" w:hAnsi="Arial" w:cs="Arial"/>
          <w:color w:val="000000"/>
          <w:szCs w:val="22"/>
        </w:rPr>
      </w:pPr>
      <w:r w:rsidRPr="00C14F87">
        <w:rPr>
          <w:rFonts w:ascii="Arial" w:eastAsia="Calibri" w:hAnsi="Arial" w:cs="Arial"/>
          <w:color w:val="000000"/>
        </w:rPr>
        <w:t>The statistical interpretation of data reveals that effect of Azolla meal as well as interaction effect of Azolla meal and fish meal were</w:t>
      </w:r>
      <w:r w:rsidR="00CD4106">
        <w:rPr>
          <w:rFonts w:ascii="Arial" w:eastAsia="Calibri" w:hAnsi="Arial" w:cs="Arial"/>
          <w:color w:val="000000"/>
        </w:rPr>
        <w:t xml:space="preserve"> </w:t>
      </w:r>
      <w:r w:rsidRPr="00C14F87">
        <w:rPr>
          <w:rFonts w:ascii="Arial" w:eastAsia="Calibri" w:hAnsi="Arial" w:cs="Arial"/>
          <w:color w:val="000000"/>
        </w:rPr>
        <w:t>significant at both the levels of probability. However, effect of Azolla meal was</w:t>
      </w:r>
      <w:r w:rsidR="00353365">
        <w:rPr>
          <w:rFonts w:ascii="Arial" w:eastAsia="Calibri" w:hAnsi="Arial" w:cs="Arial"/>
          <w:color w:val="000000"/>
        </w:rPr>
        <w:t xml:space="preserve"> </w:t>
      </w:r>
      <w:r w:rsidRPr="00C14F87">
        <w:rPr>
          <w:rFonts w:ascii="Arial" w:eastAsia="Calibri" w:hAnsi="Arial" w:cs="Arial"/>
          <w:color w:val="000000"/>
        </w:rPr>
        <w:t>significant at 5% level of probability. The statistical interpretation of data indicates that for different levels of Azolla meal treatment combinations were statistically</w:t>
      </w:r>
      <w:r w:rsidR="00B15D77">
        <w:rPr>
          <w:rFonts w:ascii="Arial" w:eastAsia="Calibri" w:hAnsi="Arial" w:cs="Arial"/>
          <w:color w:val="000000"/>
        </w:rPr>
        <w:t xml:space="preserve"> s</w:t>
      </w:r>
      <w:r w:rsidRPr="00C14F87">
        <w:rPr>
          <w:rFonts w:ascii="Arial" w:eastAsia="Calibri" w:hAnsi="Arial" w:cs="Arial"/>
          <w:color w:val="000000"/>
        </w:rPr>
        <w:t>ignificant from other</w:t>
      </w:r>
      <w:r w:rsidR="00FD037C">
        <w:rPr>
          <w:rFonts w:ascii="Arial" w:eastAsia="Calibri" w:hAnsi="Arial" w:cs="Arial"/>
          <w:color w:val="000000"/>
        </w:rPr>
        <w:t xml:space="preserve"> </w:t>
      </w:r>
      <w:r w:rsidRPr="00C14F87">
        <w:rPr>
          <w:rFonts w:ascii="Arial" w:eastAsia="Calibri" w:hAnsi="Arial" w:cs="Arial"/>
          <w:color w:val="000000"/>
        </w:rPr>
        <w:t>treatment combinations whereas statistical interpretation of data reveals that effect of fish meal as well as interaction effect of Azolla meal and fish meal were</w:t>
      </w:r>
      <w:r w:rsidR="00FD037C">
        <w:rPr>
          <w:rFonts w:ascii="Arial" w:eastAsia="Calibri" w:hAnsi="Arial" w:cs="Arial"/>
          <w:color w:val="000000"/>
        </w:rPr>
        <w:t xml:space="preserve"> </w:t>
      </w:r>
      <w:r w:rsidRPr="00C14F87">
        <w:rPr>
          <w:rFonts w:ascii="Arial" w:eastAsia="Calibri" w:hAnsi="Arial" w:cs="Arial"/>
          <w:color w:val="000000"/>
        </w:rPr>
        <w:t xml:space="preserve">significant at both the levels of probability. However, effect of fish meal was significant at 5% level of probability. The statistical interpretation of data indicates that for different levels of fish meal treatment combinations were statistically significant than other treatment combinations. In the present investigation treatment combinations of Azolla meal and fish meal were used to prepare supplemented concentrate feed with two levels </w:t>
      </w:r>
      <w:r w:rsidRPr="00C14F87">
        <w:rPr>
          <w:rFonts w:ascii="Arial" w:eastAsia="Calibri" w:hAnsi="Arial" w:cs="Arial"/>
          <w:i/>
          <w:iCs/>
          <w:color w:val="000000"/>
        </w:rPr>
        <w:t>viz.,</w:t>
      </w:r>
      <w:r w:rsidRPr="00C14F87">
        <w:rPr>
          <w:rFonts w:ascii="Arial" w:eastAsia="Calibri" w:hAnsi="Arial" w:cs="Arial"/>
          <w:color w:val="000000"/>
        </w:rPr>
        <w:t xml:space="preserve"> 4 gm Azolla meal and 8 gm Fish meal. It has been found that at both the levels of 4 gm Azolla meal </w:t>
      </w:r>
      <w:r w:rsidRPr="00C14F87">
        <w:rPr>
          <w:rFonts w:ascii="Arial" w:eastAsia="Calibri" w:hAnsi="Arial" w:cs="Arial"/>
          <w:color w:val="000000"/>
        </w:rPr>
        <w:lastRenderedPageBreak/>
        <w:t xml:space="preserve">and 8 gm fish meal feeding to the experimental goats obtained the average results regarding </w:t>
      </w:r>
      <w:r w:rsidR="00513254">
        <w:rPr>
          <w:rFonts w:ascii="Arial" w:hAnsi="Arial" w:cs="Arial"/>
        </w:rPr>
        <w:t xml:space="preserve">overall </w:t>
      </w:r>
      <w:r w:rsidR="00513254" w:rsidRPr="003667A2">
        <w:rPr>
          <w:rFonts w:ascii="Arial" w:hAnsi="Arial" w:cs="Arial"/>
          <w:szCs w:val="22"/>
        </w:rPr>
        <w:t xml:space="preserve">acceptance </w:t>
      </w:r>
      <w:r w:rsidRPr="003667A2">
        <w:rPr>
          <w:rFonts w:ascii="Arial" w:eastAsia="Calibri" w:hAnsi="Arial" w:cs="Arial"/>
          <w:color w:val="000000"/>
          <w:szCs w:val="22"/>
        </w:rPr>
        <w:t>of chevon.</w:t>
      </w:r>
    </w:p>
    <w:p w14:paraId="6C519B0F" w14:textId="7E49B0FD" w:rsidR="00E21D2E" w:rsidRPr="003667A2" w:rsidRDefault="00E21D2E" w:rsidP="003667A2">
      <w:pPr>
        <w:spacing w:after="200" w:line="336" w:lineRule="auto"/>
        <w:ind w:right="72" w:firstLine="720"/>
        <w:jc w:val="both"/>
        <w:rPr>
          <w:rFonts w:ascii="Arial" w:hAnsi="Arial" w:cs="Arial"/>
          <w:szCs w:val="22"/>
        </w:rPr>
      </w:pPr>
      <w:r w:rsidRPr="003667A2">
        <w:rPr>
          <w:rFonts w:ascii="Arial" w:eastAsia="Times New Roman" w:hAnsi="Arial" w:cs="Arial"/>
          <w:color w:val="0E101A"/>
          <w:szCs w:val="22"/>
        </w:rPr>
        <w:t xml:space="preserve">In the present result, treatment combination </w:t>
      </w:r>
      <w:r w:rsidRPr="003667A2">
        <w:rPr>
          <w:rFonts w:ascii="Arial" w:eastAsia="Times New Roman" w:hAnsi="Arial" w:cs="Arial"/>
          <w:szCs w:val="22"/>
          <w:lang w:eastAsia="en-IN"/>
        </w:rPr>
        <w:t>A</w:t>
      </w:r>
      <w:r w:rsidRPr="003667A2">
        <w:rPr>
          <w:rFonts w:ascii="Arial" w:eastAsia="Times New Roman" w:hAnsi="Arial" w:cs="Arial"/>
          <w:szCs w:val="22"/>
          <w:vertAlign w:val="subscript"/>
          <w:lang w:eastAsia="en-IN"/>
        </w:rPr>
        <w:t>1</w:t>
      </w:r>
      <w:r w:rsidRPr="003667A2">
        <w:rPr>
          <w:rFonts w:ascii="Arial" w:eastAsia="Times New Roman" w:hAnsi="Arial" w:cs="Arial"/>
          <w:szCs w:val="22"/>
          <w:lang w:eastAsia="en-IN"/>
        </w:rPr>
        <w:t>F</w:t>
      </w:r>
      <w:r w:rsidRPr="003667A2">
        <w:rPr>
          <w:rFonts w:ascii="Arial" w:eastAsia="Times New Roman" w:hAnsi="Arial" w:cs="Arial"/>
          <w:szCs w:val="22"/>
          <w:vertAlign w:val="subscript"/>
          <w:lang w:eastAsia="en-IN"/>
        </w:rPr>
        <w:t>2</w:t>
      </w:r>
      <w:r w:rsidRPr="003667A2">
        <w:rPr>
          <w:rFonts w:ascii="Arial" w:eastAsia="Times New Roman" w:hAnsi="Arial" w:cs="Arial"/>
          <w:color w:val="0E101A"/>
          <w:szCs w:val="22"/>
        </w:rPr>
        <w:t xml:space="preserve"> (</w:t>
      </w:r>
      <w:r w:rsidRPr="003667A2">
        <w:rPr>
          <w:rFonts w:ascii="Arial" w:eastAsia="Times New Roman" w:hAnsi="Arial" w:cs="Arial"/>
          <w:color w:val="000000"/>
          <w:szCs w:val="22"/>
          <w:lang w:eastAsia="en-IN"/>
        </w:rPr>
        <w:t>8.31</w:t>
      </w:r>
      <w:r w:rsidRPr="003667A2">
        <w:rPr>
          <w:rFonts w:ascii="Arial" w:eastAsia="Times New Roman" w:hAnsi="Arial" w:cs="Arial"/>
          <w:color w:val="0E101A"/>
          <w:szCs w:val="22"/>
        </w:rPr>
        <w:t>) showed significantly highest overall acceptance and treatment group T</w:t>
      </w:r>
      <w:r w:rsidRPr="003667A2">
        <w:rPr>
          <w:rFonts w:ascii="Arial" w:eastAsia="Times New Roman" w:hAnsi="Arial" w:cs="Arial"/>
          <w:color w:val="0E101A"/>
          <w:szCs w:val="22"/>
          <w:vertAlign w:val="subscript"/>
        </w:rPr>
        <w:t>1</w:t>
      </w:r>
      <w:r w:rsidRPr="003667A2">
        <w:rPr>
          <w:rFonts w:ascii="Arial" w:eastAsia="Times New Roman" w:hAnsi="Arial" w:cs="Arial"/>
          <w:color w:val="0E101A"/>
          <w:szCs w:val="22"/>
        </w:rPr>
        <w:t xml:space="preserve"> (</w:t>
      </w:r>
      <w:r w:rsidRPr="003667A2">
        <w:rPr>
          <w:rFonts w:ascii="Arial" w:eastAsia="Times New Roman" w:hAnsi="Arial" w:cs="Arial"/>
          <w:color w:val="000000"/>
          <w:szCs w:val="22"/>
          <w:lang w:eastAsia="en-IN"/>
        </w:rPr>
        <w:t>7.10</w:t>
      </w:r>
      <w:r w:rsidRPr="003667A2">
        <w:rPr>
          <w:rFonts w:ascii="Arial" w:eastAsia="Times New Roman" w:hAnsi="Arial" w:cs="Arial"/>
          <w:color w:val="0E101A"/>
          <w:szCs w:val="22"/>
        </w:rPr>
        <w:t xml:space="preserve">) showed comparatively lowest acceptance to other treatment combinations. </w:t>
      </w:r>
      <w:r w:rsidRPr="003667A2">
        <w:rPr>
          <w:rFonts w:ascii="Arial" w:hAnsi="Arial" w:cs="Arial"/>
          <w:bCs/>
          <w:color w:val="000000"/>
          <w:szCs w:val="22"/>
        </w:rPr>
        <w:t xml:space="preserve">The present results are correlated with the physical properties of chevon with respect of </w:t>
      </w:r>
      <w:r w:rsidRPr="003667A2">
        <w:rPr>
          <w:rFonts w:ascii="Arial" w:hAnsi="Arial" w:cs="Arial"/>
          <w:szCs w:val="22"/>
        </w:rPr>
        <w:t>pH</w:t>
      </w:r>
      <w:r w:rsidRPr="003667A2">
        <w:rPr>
          <w:rFonts w:ascii="Arial" w:hAnsi="Arial" w:cs="Arial"/>
          <w:bCs/>
          <w:color w:val="000000"/>
          <w:szCs w:val="22"/>
        </w:rPr>
        <w:t xml:space="preserve">, </w:t>
      </w:r>
      <w:r w:rsidRPr="003667A2">
        <w:rPr>
          <w:rFonts w:ascii="Arial" w:hAnsi="Arial" w:cs="Arial"/>
          <w:szCs w:val="22"/>
        </w:rPr>
        <w:t>water holding capacity</w:t>
      </w:r>
      <w:r w:rsidRPr="003667A2">
        <w:rPr>
          <w:rFonts w:ascii="Arial" w:hAnsi="Arial" w:cs="Arial"/>
          <w:bCs/>
          <w:color w:val="000000"/>
          <w:szCs w:val="22"/>
        </w:rPr>
        <w:t xml:space="preserve">, </w:t>
      </w:r>
      <w:r w:rsidRPr="003667A2">
        <w:rPr>
          <w:rFonts w:ascii="Arial" w:hAnsi="Arial" w:cs="Arial"/>
          <w:szCs w:val="22"/>
        </w:rPr>
        <w:t>cooking loss</w:t>
      </w:r>
      <w:r w:rsidRPr="003667A2">
        <w:rPr>
          <w:rFonts w:ascii="Arial" w:hAnsi="Arial" w:cs="Arial"/>
          <w:bCs/>
          <w:color w:val="000000"/>
          <w:szCs w:val="22"/>
        </w:rPr>
        <w:t xml:space="preserve"> and </w:t>
      </w:r>
      <w:r w:rsidRPr="003667A2">
        <w:rPr>
          <w:rFonts w:ascii="Arial" w:hAnsi="Arial" w:cs="Arial"/>
          <w:szCs w:val="22"/>
        </w:rPr>
        <w:t xml:space="preserve">tenderness </w:t>
      </w:r>
      <w:r w:rsidRPr="003667A2">
        <w:rPr>
          <w:rFonts w:ascii="Arial" w:hAnsi="Arial" w:cs="Arial"/>
          <w:bCs/>
          <w:color w:val="000000"/>
          <w:szCs w:val="22"/>
        </w:rPr>
        <w:t xml:space="preserve">and the results recorded by </w:t>
      </w:r>
      <w:proofErr w:type="spellStart"/>
      <w:r w:rsidRPr="003667A2">
        <w:rPr>
          <w:rFonts w:ascii="Arial" w:hAnsi="Arial" w:cs="Arial"/>
          <w:szCs w:val="22"/>
        </w:rPr>
        <w:t>Adiwinarti</w:t>
      </w:r>
      <w:proofErr w:type="spellEnd"/>
      <w:r w:rsidRPr="003667A2">
        <w:rPr>
          <w:rFonts w:ascii="Arial" w:hAnsi="Arial" w:cs="Arial"/>
          <w:szCs w:val="22"/>
        </w:rPr>
        <w:t xml:space="preserve"> et al. (2016) studied the improving performance of local </w:t>
      </w:r>
      <w:proofErr w:type="spellStart"/>
      <w:r w:rsidRPr="003667A2">
        <w:rPr>
          <w:rFonts w:ascii="Arial" w:hAnsi="Arial" w:cs="Arial"/>
          <w:szCs w:val="22"/>
        </w:rPr>
        <w:t>Kacang</w:t>
      </w:r>
      <w:proofErr w:type="spellEnd"/>
      <w:r w:rsidRPr="003667A2">
        <w:rPr>
          <w:rFonts w:ascii="Arial" w:hAnsi="Arial" w:cs="Arial"/>
          <w:szCs w:val="22"/>
        </w:rPr>
        <w:t xml:space="preserve"> goats using </w:t>
      </w:r>
      <w:proofErr w:type="spellStart"/>
      <w:r w:rsidRPr="003667A2">
        <w:rPr>
          <w:rFonts w:ascii="Arial" w:hAnsi="Arial" w:cs="Arial"/>
          <w:szCs w:val="22"/>
        </w:rPr>
        <w:t>ruminally</w:t>
      </w:r>
      <w:proofErr w:type="spellEnd"/>
      <w:r w:rsidRPr="003667A2">
        <w:rPr>
          <w:rFonts w:ascii="Arial" w:hAnsi="Arial" w:cs="Arial"/>
          <w:szCs w:val="22"/>
        </w:rPr>
        <w:t xml:space="preserve"> undegradable protein feeds and </w:t>
      </w:r>
      <w:r w:rsidRPr="003667A2">
        <w:rPr>
          <w:rFonts w:ascii="Arial" w:hAnsi="Arial" w:cs="Arial"/>
          <w:bCs/>
          <w:color w:val="000000"/>
          <w:szCs w:val="22"/>
        </w:rPr>
        <w:t xml:space="preserve">reported the highest values for </w:t>
      </w:r>
      <w:r w:rsidRPr="003667A2">
        <w:rPr>
          <w:rFonts w:ascii="Arial" w:hAnsi="Arial" w:cs="Arial"/>
          <w:szCs w:val="22"/>
        </w:rPr>
        <w:t>pH</w:t>
      </w:r>
      <w:r w:rsidRPr="003667A2">
        <w:rPr>
          <w:rFonts w:ascii="Arial" w:hAnsi="Arial" w:cs="Arial"/>
          <w:bCs/>
          <w:color w:val="000000"/>
          <w:szCs w:val="22"/>
        </w:rPr>
        <w:t xml:space="preserve">, </w:t>
      </w:r>
      <w:r w:rsidRPr="003667A2">
        <w:rPr>
          <w:rFonts w:ascii="Arial" w:hAnsi="Arial" w:cs="Arial"/>
          <w:szCs w:val="22"/>
        </w:rPr>
        <w:t>water holding capacity</w:t>
      </w:r>
      <w:r w:rsidRPr="003667A2">
        <w:rPr>
          <w:rFonts w:ascii="Arial" w:hAnsi="Arial" w:cs="Arial"/>
          <w:bCs/>
          <w:color w:val="000000"/>
          <w:szCs w:val="22"/>
        </w:rPr>
        <w:t xml:space="preserve">, </w:t>
      </w:r>
      <w:r w:rsidRPr="003667A2">
        <w:rPr>
          <w:rFonts w:ascii="Arial" w:hAnsi="Arial" w:cs="Arial"/>
          <w:szCs w:val="22"/>
        </w:rPr>
        <w:t>cooking loss</w:t>
      </w:r>
      <w:r w:rsidRPr="003667A2">
        <w:rPr>
          <w:rFonts w:ascii="Arial" w:hAnsi="Arial" w:cs="Arial"/>
          <w:bCs/>
          <w:color w:val="000000"/>
          <w:szCs w:val="22"/>
        </w:rPr>
        <w:t xml:space="preserve"> and </w:t>
      </w:r>
      <w:r w:rsidRPr="003667A2">
        <w:rPr>
          <w:rFonts w:ascii="Arial" w:hAnsi="Arial" w:cs="Arial"/>
          <w:szCs w:val="22"/>
        </w:rPr>
        <w:t>tenderness</w:t>
      </w:r>
      <w:r w:rsidRPr="003667A2">
        <w:rPr>
          <w:rFonts w:ascii="Arial" w:hAnsi="Arial" w:cs="Arial"/>
          <w:bCs/>
          <w:color w:val="000000"/>
          <w:szCs w:val="22"/>
        </w:rPr>
        <w:t xml:space="preserve"> as </w:t>
      </w:r>
      <w:r w:rsidRPr="003667A2">
        <w:rPr>
          <w:rFonts w:ascii="Arial" w:hAnsi="Arial" w:cs="Arial"/>
          <w:szCs w:val="22"/>
        </w:rPr>
        <w:t>6.08, 38.40, 38.56 94 per cent and 6.94 (kg cm</w:t>
      </w:r>
      <w:r w:rsidRPr="003667A2">
        <w:rPr>
          <w:rFonts w:ascii="Arial" w:hAnsi="Arial" w:cs="Arial"/>
          <w:szCs w:val="22"/>
          <w:vertAlign w:val="superscript"/>
        </w:rPr>
        <w:t>2</w:t>
      </w:r>
      <w:r w:rsidRPr="003667A2">
        <w:rPr>
          <w:rFonts w:ascii="Arial" w:hAnsi="Arial" w:cs="Arial"/>
          <w:szCs w:val="22"/>
        </w:rPr>
        <w:t xml:space="preserve">), respectively by feeding fish meal to local </w:t>
      </w:r>
      <w:proofErr w:type="spellStart"/>
      <w:r w:rsidRPr="003667A2">
        <w:rPr>
          <w:rFonts w:ascii="Arial" w:hAnsi="Arial" w:cs="Arial"/>
          <w:szCs w:val="22"/>
        </w:rPr>
        <w:t>Kacang</w:t>
      </w:r>
      <w:proofErr w:type="spellEnd"/>
      <w:r w:rsidRPr="003667A2">
        <w:rPr>
          <w:rFonts w:ascii="Arial" w:hAnsi="Arial" w:cs="Arial"/>
          <w:szCs w:val="22"/>
        </w:rPr>
        <w:t xml:space="preserve"> goats.</w:t>
      </w:r>
    </w:p>
    <w:p w14:paraId="293F1A02" w14:textId="3D368B77" w:rsidR="0065357E" w:rsidRPr="00A33A6A" w:rsidRDefault="00A33A6A" w:rsidP="001F2B90">
      <w:pPr>
        <w:spacing w:beforeLines="20" w:before="48" w:afterLines="20" w:after="48" w:line="360" w:lineRule="auto"/>
        <w:ind w:rightChars="100" w:right="220"/>
        <w:rPr>
          <w:rFonts w:ascii="Arial" w:hAnsi="Arial" w:cs="Arial"/>
          <w:b/>
          <w:bCs/>
        </w:rPr>
      </w:pPr>
      <w:r>
        <w:rPr>
          <w:rFonts w:ascii="Arial" w:hAnsi="Arial" w:cs="Arial"/>
          <w:b/>
          <w:bCs/>
        </w:rPr>
        <w:t xml:space="preserve">4. </w:t>
      </w:r>
      <w:r w:rsidR="0065357E" w:rsidRPr="00A33A6A">
        <w:rPr>
          <w:rFonts w:ascii="Arial" w:hAnsi="Arial" w:cs="Arial"/>
          <w:b/>
          <w:bCs/>
        </w:rPr>
        <w:t>CONCLUSION</w:t>
      </w:r>
    </w:p>
    <w:p w14:paraId="74D59292" w14:textId="36B41144" w:rsidR="0065357E" w:rsidRPr="000512E1" w:rsidRDefault="0065357E" w:rsidP="001F2B90">
      <w:pPr>
        <w:tabs>
          <w:tab w:val="left" w:pos="0"/>
        </w:tabs>
        <w:spacing w:after="0" w:line="360" w:lineRule="auto"/>
        <w:jc w:val="both"/>
        <w:rPr>
          <w:rFonts w:ascii="Arial" w:hAnsi="Arial" w:cs="Arial"/>
        </w:rPr>
      </w:pPr>
      <w:r w:rsidRPr="00D565A6">
        <w:rPr>
          <w:rFonts w:ascii="Arial" w:hAnsi="Arial" w:cs="Arial"/>
          <w:color w:val="212121"/>
          <w:szCs w:val="22"/>
          <w:shd w:val="clear" w:color="auto" w:fill="FFFFFF"/>
        </w:rPr>
        <w:tab/>
      </w:r>
      <w:r w:rsidRPr="000512E1">
        <w:rPr>
          <w:rFonts w:ascii="Arial" w:hAnsi="Arial" w:cs="Arial"/>
          <w:color w:val="212121"/>
          <w:shd w:val="clear" w:color="auto" w:fill="FFFFFF"/>
        </w:rPr>
        <w:t xml:space="preserve">The study concludes that </w:t>
      </w:r>
      <w:r w:rsidR="00A33A6A">
        <w:rPr>
          <w:rFonts w:ascii="Arial" w:hAnsi="Arial" w:cs="Arial"/>
          <w:color w:val="212121"/>
          <w:shd w:val="clear" w:color="auto" w:fill="FFFFFF"/>
        </w:rPr>
        <w:t>supplementation of 4 gm Azolla meal and 8 gm fish meal through concentrate feed</w:t>
      </w:r>
      <w:r w:rsidRPr="000512E1">
        <w:rPr>
          <w:rFonts w:ascii="Arial" w:hAnsi="Arial" w:cs="Arial"/>
          <w:color w:val="212121"/>
          <w:shd w:val="clear" w:color="auto" w:fill="FFFFFF"/>
        </w:rPr>
        <w:t xml:space="preserve"> </w:t>
      </w:r>
      <w:r w:rsidR="00A33A6A">
        <w:rPr>
          <w:rFonts w:ascii="Arial" w:hAnsi="Arial" w:cs="Arial"/>
          <w:color w:val="212121"/>
          <w:shd w:val="clear" w:color="auto" w:fill="FFFFFF"/>
        </w:rPr>
        <w:t xml:space="preserve">to Konkan </w:t>
      </w:r>
      <w:proofErr w:type="spellStart"/>
      <w:r w:rsidR="00A33A6A">
        <w:rPr>
          <w:rFonts w:ascii="Arial" w:hAnsi="Arial" w:cs="Arial"/>
          <w:color w:val="212121"/>
          <w:shd w:val="clear" w:color="auto" w:fill="FFFFFF"/>
        </w:rPr>
        <w:t>Kanyal</w:t>
      </w:r>
      <w:proofErr w:type="spellEnd"/>
      <w:r w:rsidR="00A33A6A">
        <w:rPr>
          <w:rFonts w:ascii="Arial" w:hAnsi="Arial" w:cs="Arial"/>
          <w:color w:val="212121"/>
          <w:shd w:val="clear" w:color="auto" w:fill="FFFFFF"/>
        </w:rPr>
        <w:t xml:space="preserve"> goats </w:t>
      </w:r>
      <w:r w:rsidRPr="000512E1">
        <w:rPr>
          <w:rFonts w:ascii="Arial" w:hAnsi="Arial" w:cs="Arial"/>
          <w:color w:val="212121"/>
          <w:shd w:val="clear" w:color="auto" w:fill="FFFFFF"/>
        </w:rPr>
        <w:t>can improve its sensory</w:t>
      </w:r>
      <w:r w:rsidR="00A33A6A">
        <w:rPr>
          <w:rFonts w:ascii="Arial" w:hAnsi="Arial" w:cs="Arial"/>
          <w:color w:val="212121"/>
          <w:shd w:val="clear" w:color="auto" w:fill="FFFFFF"/>
        </w:rPr>
        <w:t xml:space="preserve"> parameters of chevon </w:t>
      </w:r>
      <w:r w:rsidRPr="000512E1">
        <w:rPr>
          <w:rFonts w:ascii="Arial" w:hAnsi="Arial" w:cs="Arial"/>
          <w:color w:val="212121"/>
          <w:shd w:val="clear" w:color="auto" w:fill="FFFFFF"/>
        </w:rPr>
        <w:t xml:space="preserve">without compromising its traditional appeal, offering a nutritious twist to the </w:t>
      </w:r>
      <w:r w:rsidR="00EE32E2">
        <w:rPr>
          <w:rFonts w:ascii="Arial" w:hAnsi="Arial" w:cs="Arial"/>
          <w:color w:val="212121"/>
          <w:shd w:val="clear" w:color="auto" w:fill="FFFFFF"/>
        </w:rPr>
        <w:t xml:space="preserve">chevon. </w:t>
      </w:r>
      <w:r w:rsidRPr="000512E1">
        <w:rPr>
          <w:rFonts w:ascii="Arial" w:hAnsi="Arial" w:cs="Arial"/>
        </w:rPr>
        <w:t xml:space="preserve">Most acceptable quality </w:t>
      </w:r>
      <w:r w:rsidR="00EE32E2">
        <w:rPr>
          <w:rFonts w:ascii="Arial" w:hAnsi="Arial" w:cs="Arial"/>
        </w:rPr>
        <w:t xml:space="preserve">chevon </w:t>
      </w:r>
      <w:r w:rsidRPr="000512E1">
        <w:rPr>
          <w:rFonts w:ascii="Arial" w:hAnsi="Arial" w:cs="Arial"/>
        </w:rPr>
        <w:t xml:space="preserve">can be </w:t>
      </w:r>
      <w:r w:rsidR="00EE32E2">
        <w:rPr>
          <w:rFonts w:ascii="Arial" w:hAnsi="Arial" w:cs="Arial"/>
        </w:rPr>
        <w:t xml:space="preserve">obtained from Konkan </w:t>
      </w:r>
      <w:proofErr w:type="spellStart"/>
      <w:r w:rsidR="00EE32E2">
        <w:rPr>
          <w:rFonts w:ascii="Arial" w:hAnsi="Arial" w:cs="Arial"/>
        </w:rPr>
        <w:t>Kanyal</w:t>
      </w:r>
      <w:proofErr w:type="spellEnd"/>
      <w:r w:rsidR="00EE32E2">
        <w:rPr>
          <w:rFonts w:ascii="Arial" w:hAnsi="Arial" w:cs="Arial"/>
        </w:rPr>
        <w:t xml:space="preserve"> goats by supplementing the levels of Azolla meal and fish meal through concentrate feeding.</w:t>
      </w:r>
    </w:p>
    <w:p w14:paraId="4064CEB2" w14:textId="77777777" w:rsidR="0065357E" w:rsidRDefault="0065357E" w:rsidP="001F2B90">
      <w:pPr>
        <w:tabs>
          <w:tab w:val="left" w:pos="0"/>
        </w:tabs>
        <w:spacing w:after="0" w:line="360" w:lineRule="auto"/>
        <w:jc w:val="both"/>
        <w:rPr>
          <w:rFonts w:ascii="Arial" w:hAnsi="Arial" w:cs="Arial"/>
          <w:color w:val="212121"/>
          <w:szCs w:val="22"/>
          <w:shd w:val="clear" w:color="auto" w:fill="FFFFFF"/>
        </w:rPr>
      </w:pPr>
      <w:r w:rsidRPr="004A79FA">
        <w:rPr>
          <w:rFonts w:ascii="Arial" w:hAnsi="Arial" w:cs="Arial"/>
          <w:b/>
          <w:bCs/>
          <w:color w:val="212121"/>
          <w:szCs w:val="22"/>
          <w:shd w:val="clear" w:color="auto" w:fill="FFFFFF"/>
        </w:rPr>
        <w:t>DISCLAIMER (ARTIFICIAL INTELLIGENCE)</w:t>
      </w:r>
    </w:p>
    <w:p w14:paraId="765A4C9E" w14:textId="61692C06" w:rsidR="0065357E" w:rsidRPr="000512E1" w:rsidRDefault="0065357E" w:rsidP="001F2B90">
      <w:pPr>
        <w:tabs>
          <w:tab w:val="left" w:pos="0"/>
        </w:tabs>
        <w:spacing w:after="0" w:line="360" w:lineRule="auto"/>
        <w:jc w:val="both"/>
        <w:rPr>
          <w:rFonts w:ascii="Arial" w:hAnsi="Arial" w:cs="Arial"/>
          <w:shd w:val="clear" w:color="auto" w:fill="FFFFFF"/>
        </w:rPr>
      </w:pPr>
      <w:r w:rsidRPr="000512E1">
        <w:rPr>
          <w:rFonts w:ascii="Arial" w:hAnsi="Arial" w:cs="Arial"/>
          <w:shd w:val="clear" w:color="auto" w:fill="FFFFFF"/>
        </w:rPr>
        <w:t>Author(s) hereby declares that N</w:t>
      </w:r>
      <w:r w:rsidR="00375FBA">
        <w:rPr>
          <w:rFonts w:ascii="Arial" w:hAnsi="Arial" w:cs="Arial"/>
          <w:shd w:val="clear" w:color="auto" w:fill="FFFFFF"/>
        </w:rPr>
        <w:t>o</w:t>
      </w:r>
      <w:r w:rsidRPr="000512E1">
        <w:rPr>
          <w:rFonts w:ascii="Arial" w:hAnsi="Arial" w:cs="Arial"/>
          <w:shd w:val="clear" w:color="auto" w:fill="FFFFFF"/>
        </w:rPr>
        <w:t xml:space="preserve"> generative AI technologies such as Large Language Models (ChatGPT, COPILOT, etc) and text-to-image generators have been used during writing or editing of this manuscript. </w:t>
      </w:r>
    </w:p>
    <w:p w14:paraId="0DC3AFA6" w14:textId="77777777" w:rsidR="00D15EEF" w:rsidRDefault="00D15EEF" w:rsidP="00E6770F">
      <w:pPr>
        <w:pStyle w:val="ReferHead"/>
        <w:spacing w:after="0"/>
        <w:jc w:val="both"/>
        <w:rPr>
          <w:rFonts w:ascii="Arial" w:hAnsi="Arial" w:cs="Arial"/>
          <w:szCs w:val="22"/>
        </w:rPr>
      </w:pPr>
      <w:bookmarkStart w:id="1" w:name="_Hlk187883698"/>
    </w:p>
    <w:p w14:paraId="78AA07E6" w14:textId="4F2D091E" w:rsidR="00DE014B" w:rsidRDefault="0065357E" w:rsidP="00E6770F">
      <w:pPr>
        <w:pStyle w:val="ReferHead"/>
        <w:spacing w:after="0"/>
        <w:jc w:val="both"/>
        <w:rPr>
          <w:rFonts w:ascii="Arial" w:hAnsi="Arial" w:cs="Arial"/>
          <w:szCs w:val="22"/>
        </w:rPr>
      </w:pPr>
      <w:r w:rsidRPr="00D565A6">
        <w:rPr>
          <w:rFonts w:ascii="Arial" w:hAnsi="Arial" w:cs="Arial"/>
          <w:szCs w:val="22"/>
        </w:rPr>
        <w:t>5. References</w:t>
      </w:r>
      <w:bookmarkEnd w:id="1"/>
    </w:p>
    <w:p w14:paraId="2617A03C" w14:textId="2352B4E9" w:rsidR="00E6770F" w:rsidRPr="007F2D64" w:rsidRDefault="003667A2" w:rsidP="007F2D64">
      <w:pPr>
        <w:tabs>
          <w:tab w:val="left" w:pos="810"/>
          <w:tab w:val="center" w:pos="4513"/>
        </w:tabs>
        <w:spacing w:after="240" w:line="288" w:lineRule="auto"/>
        <w:ind w:left="720" w:hanging="720"/>
        <w:jc w:val="both"/>
        <w:rPr>
          <w:rFonts w:ascii="Arial" w:hAnsi="Arial" w:cs="Arial"/>
          <w:color w:val="000000"/>
          <w:szCs w:val="22"/>
        </w:rPr>
      </w:pPr>
      <w:proofErr w:type="spellStart"/>
      <w:r w:rsidRPr="007F2D64">
        <w:rPr>
          <w:rFonts w:ascii="Arial" w:hAnsi="Arial" w:cs="Arial"/>
          <w:color w:val="000000"/>
          <w:szCs w:val="22"/>
        </w:rPr>
        <w:t>Adiwinarti</w:t>
      </w:r>
      <w:proofErr w:type="spellEnd"/>
      <w:r w:rsidRPr="007F2D64">
        <w:rPr>
          <w:rFonts w:ascii="Arial" w:hAnsi="Arial" w:cs="Arial"/>
          <w:color w:val="000000"/>
          <w:szCs w:val="22"/>
        </w:rPr>
        <w:t xml:space="preserve">, R. </w:t>
      </w:r>
      <w:proofErr w:type="spellStart"/>
      <w:r w:rsidRPr="007F2D64">
        <w:rPr>
          <w:rFonts w:ascii="Arial" w:hAnsi="Arial" w:cs="Arial"/>
          <w:color w:val="000000"/>
          <w:szCs w:val="22"/>
        </w:rPr>
        <w:t>Kustantinah</w:t>
      </w:r>
      <w:proofErr w:type="spellEnd"/>
      <w:r w:rsidRPr="007F2D64">
        <w:rPr>
          <w:rFonts w:ascii="Arial" w:hAnsi="Arial" w:cs="Arial"/>
          <w:color w:val="000000"/>
          <w:szCs w:val="22"/>
        </w:rPr>
        <w:t xml:space="preserve">, I. </w:t>
      </w:r>
      <w:proofErr w:type="spellStart"/>
      <w:r w:rsidRPr="007F2D64">
        <w:rPr>
          <w:rFonts w:ascii="Arial" w:hAnsi="Arial" w:cs="Arial"/>
          <w:color w:val="000000"/>
          <w:szCs w:val="22"/>
        </w:rPr>
        <w:t>Budisatria</w:t>
      </w:r>
      <w:proofErr w:type="spellEnd"/>
      <w:r w:rsidRPr="007F2D64">
        <w:rPr>
          <w:rFonts w:ascii="Arial" w:hAnsi="Arial" w:cs="Arial"/>
          <w:color w:val="000000"/>
          <w:szCs w:val="22"/>
        </w:rPr>
        <w:t xml:space="preserve">, G. S. </w:t>
      </w:r>
      <w:proofErr w:type="spellStart"/>
      <w:r w:rsidRPr="007F2D64">
        <w:rPr>
          <w:rFonts w:ascii="Arial" w:hAnsi="Arial" w:cs="Arial"/>
          <w:color w:val="000000"/>
          <w:szCs w:val="22"/>
        </w:rPr>
        <w:t>Rusman</w:t>
      </w:r>
      <w:proofErr w:type="spellEnd"/>
      <w:r w:rsidRPr="007F2D64">
        <w:rPr>
          <w:rFonts w:ascii="Arial" w:hAnsi="Arial" w:cs="Arial"/>
          <w:color w:val="000000"/>
          <w:szCs w:val="22"/>
        </w:rPr>
        <w:t xml:space="preserve"> and </w:t>
      </w:r>
      <w:proofErr w:type="spellStart"/>
      <w:r w:rsidRPr="007F2D64">
        <w:rPr>
          <w:rFonts w:ascii="Arial" w:hAnsi="Arial" w:cs="Arial"/>
          <w:color w:val="000000"/>
          <w:szCs w:val="22"/>
        </w:rPr>
        <w:t>Indarto</w:t>
      </w:r>
      <w:proofErr w:type="spellEnd"/>
      <w:r w:rsidRPr="007F2D64">
        <w:rPr>
          <w:rFonts w:ascii="Arial" w:hAnsi="Arial" w:cs="Arial"/>
          <w:color w:val="000000"/>
          <w:szCs w:val="22"/>
        </w:rPr>
        <w:t xml:space="preserve">, E. 2016. Improving the performance of local </w:t>
      </w:r>
      <w:proofErr w:type="spellStart"/>
      <w:r w:rsidRPr="007F2D64">
        <w:rPr>
          <w:rFonts w:ascii="Arial" w:hAnsi="Arial" w:cs="Arial"/>
          <w:color w:val="000000"/>
          <w:szCs w:val="22"/>
        </w:rPr>
        <w:t>Kacang</w:t>
      </w:r>
      <w:proofErr w:type="spellEnd"/>
      <w:r w:rsidRPr="007F2D64">
        <w:rPr>
          <w:rFonts w:ascii="Arial" w:hAnsi="Arial" w:cs="Arial"/>
          <w:color w:val="000000"/>
          <w:szCs w:val="22"/>
        </w:rPr>
        <w:t xml:space="preserve"> goats using </w:t>
      </w:r>
      <w:proofErr w:type="spellStart"/>
      <w:r w:rsidRPr="007F2D64">
        <w:rPr>
          <w:rFonts w:ascii="Arial" w:hAnsi="Arial" w:cs="Arial"/>
          <w:color w:val="000000"/>
          <w:szCs w:val="22"/>
        </w:rPr>
        <w:t>ruminally</w:t>
      </w:r>
      <w:proofErr w:type="spellEnd"/>
      <w:r w:rsidRPr="007F2D64">
        <w:rPr>
          <w:rFonts w:ascii="Arial" w:hAnsi="Arial" w:cs="Arial"/>
          <w:color w:val="000000"/>
          <w:szCs w:val="22"/>
        </w:rPr>
        <w:t xml:space="preserve"> undegraded protein feeds. Asian J. Anim. Sci. (10) : 262-267.</w:t>
      </w:r>
    </w:p>
    <w:p w14:paraId="354BE284" w14:textId="0798D97A" w:rsidR="00497468" w:rsidRPr="007334E1" w:rsidRDefault="00497468" w:rsidP="00EA52B5">
      <w:pPr>
        <w:tabs>
          <w:tab w:val="left" w:pos="810"/>
          <w:tab w:val="center" w:pos="4513"/>
        </w:tabs>
        <w:spacing w:after="240" w:line="288" w:lineRule="auto"/>
        <w:ind w:left="720" w:hanging="720"/>
        <w:jc w:val="both"/>
        <w:rPr>
          <w:rFonts w:ascii="Arial" w:hAnsi="Arial" w:cs="Arial"/>
        </w:rPr>
      </w:pPr>
      <w:r w:rsidRPr="007334E1">
        <w:rPr>
          <w:rFonts w:ascii="Arial" w:hAnsi="Arial" w:cs="Arial"/>
        </w:rPr>
        <w:t xml:space="preserve">Anonymous, 2013. Konkan </w:t>
      </w:r>
      <w:proofErr w:type="spellStart"/>
      <w:r w:rsidRPr="007334E1">
        <w:rPr>
          <w:rFonts w:ascii="Arial" w:hAnsi="Arial" w:cs="Arial"/>
        </w:rPr>
        <w:t>Kanyal</w:t>
      </w:r>
      <w:proofErr w:type="spellEnd"/>
      <w:r w:rsidRPr="007334E1">
        <w:rPr>
          <w:rFonts w:ascii="Arial" w:hAnsi="Arial" w:cs="Arial"/>
        </w:rPr>
        <w:t xml:space="preserve"> Goat Breed. Retrieved from www.icar.org.in/files/reports/ </w:t>
      </w:r>
      <w:proofErr w:type="spellStart"/>
      <w:r w:rsidRPr="007334E1">
        <w:rPr>
          <w:rFonts w:ascii="Arial" w:hAnsi="Arial" w:cs="Arial"/>
        </w:rPr>
        <w:t>icar</w:t>
      </w:r>
      <w:proofErr w:type="spellEnd"/>
      <w:r w:rsidRPr="007334E1">
        <w:rPr>
          <w:rFonts w:ascii="Arial" w:hAnsi="Arial" w:cs="Arial"/>
        </w:rPr>
        <w:t>-dare-annual-reports/2010-11 on the 26/04/2014.</w:t>
      </w:r>
    </w:p>
    <w:p w14:paraId="613B9B5B" w14:textId="77777777" w:rsidR="00497468" w:rsidRPr="007334E1" w:rsidRDefault="00497468" w:rsidP="00497468">
      <w:pPr>
        <w:tabs>
          <w:tab w:val="left" w:pos="810"/>
          <w:tab w:val="center" w:pos="4513"/>
        </w:tabs>
        <w:spacing w:after="240" w:line="288" w:lineRule="auto"/>
        <w:ind w:left="720" w:hanging="720"/>
        <w:jc w:val="both"/>
        <w:rPr>
          <w:rFonts w:ascii="Arial" w:hAnsi="Arial" w:cs="Arial"/>
          <w:bCs/>
        </w:rPr>
      </w:pPr>
      <w:r w:rsidRPr="007334E1">
        <w:rPr>
          <w:rFonts w:ascii="Arial" w:hAnsi="Arial" w:cs="Arial"/>
          <w:bCs/>
        </w:rPr>
        <w:t>Anonymous, 2019. 20</w:t>
      </w:r>
      <w:r w:rsidRPr="007334E1">
        <w:rPr>
          <w:rFonts w:ascii="Arial" w:hAnsi="Arial" w:cs="Arial"/>
          <w:bCs/>
          <w:vertAlign w:val="superscript"/>
        </w:rPr>
        <w:t>th</w:t>
      </w:r>
      <w:r w:rsidRPr="007334E1">
        <w:rPr>
          <w:rFonts w:ascii="Arial" w:hAnsi="Arial" w:cs="Arial"/>
          <w:bCs/>
        </w:rPr>
        <w:t xml:space="preserve"> Livestock census. All India Report, Ministry of Agriculture. Department of Animal Husbandry, Dairying and Fisheries, Government of India.</w:t>
      </w:r>
    </w:p>
    <w:p w14:paraId="46C3E18D" w14:textId="77777777" w:rsidR="00497468" w:rsidRPr="007334E1" w:rsidRDefault="00497468" w:rsidP="00497468">
      <w:pPr>
        <w:tabs>
          <w:tab w:val="left" w:pos="810"/>
          <w:tab w:val="center" w:pos="4513"/>
        </w:tabs>
        <w:spacing w:after="240" w:line="288" w:lineRule="auto"/>
        <w:ind w:left="720" w:hanging="720"/>
        <w:jc w:val="both"/>
        <w:rPr>
          <w:rFonts w:ascii="Arial" w:hAnsi="Arial" w:cs="Arial"/>
          <w:color w:val="212121"/>
          <w:shd w:val="clear" w:color="auto" w:fill="FFFFFF"/>
        </w:rPr>
      </w:pPr>
      <w:r w:rsidRPr="007334E1">
        <w:rPr>
          <w:rFonts w:ascii="Arial" w:hAnsi="Arial" w:cs="Arial"/>
          <w:color w:val="212121"/>
          <w:shd w:val="clear" w:color="auto" w:fill="FFFFFF"/>
        </w:rPr>
        <w:t>Anonymous, 2024. Basic Animal Husbandry Statistics, GOI, Ministry of Fisheries, Animal husbandry and dairying, Dept. of Animal husbandry and dairying.</w:t>
      </w:r>
    </w:p>
    <w:p w14:paraId="0478C77C" w14:textId="0919F262" w:rsidR="008A37D8" w:rsidRDefault="008A37D8" w:rsidP="00963626">
      <w:pPr>
        <w:tabs>
          <w:tab w:val="left" w:pos="810"/>
          <w:tab w:val="center" w:pos="4513"/>
        </w:tabs>
        <w:spacing w:after="240" w:line="288" w:lineRule="auto"/>
        <w:ind w:left="720" w:hanging="720"/>
        <w:jc w:val="both"/>
        <w:rPr>
          <w:rFonts w:ascii="Arial" w:hAnsi="Arial" w:cs="Arial"/>
          <w:color w:val="000000"/>
        </w:rPr>
      </w:pPr>
      <w:r w:rsidRPr="007334E1">
        <w:rPr>
          <w:rFonts w:ascii="Arial" w:hAnsi="Arial" w:cs="Arial"/>
          <w:color w:val="000000"/>
        </w:rPr>
        <w:t xml:space="preserve">Brandly, P. J. George, M. </w:t>
      </w:r>
      <w:proofErr w:type="spellStart"/>
      <w:r w:rsidRPr="007334E1">
        <w:rPr>
          <w:rFonts w:ascii="Arial" w:hAnsi="Arial" w:cs="Arial"/>
          <w:color w:val="000000"/>
        </w:rPr>
        <w:t>Tyalor</w:t>
      </w:r>
      <w:proofErr w:type="spellEnd"/>
      <w:r w:rsidRPr="007334E1">
        <w:rPr>
          <w:rFonts w:ascii="Arial" w:hAnsi="Arial" w:cs="Arial"/>
          <w:color w:val="000000"/>
        </w:rPr>
        <w:t>. and Kenneth, E. 1968. Meat Hygiene, 3</w:t>
      </w:r>
      <w:r w:rsidRPr="007334E1">
        <w:rPr>
          <w:rFonts w:ascii="Arial" w:hAnsi="Arial" w:cs="Arial"/>
          <w:color w:val="000000"/>
          <w:vertAlign w:val="superscript"/>
        </w:rPr>
        <w:t xml:space="preserve">rd </w:t>
      </w:r>
      <w:proofErr w:type="spellStart"/>
      <w:r w:rsidRPr="007334E1">
        <w:rPr>
          <w:rFonts w:ascii="Arial" w:hAnsi="Arial" w:cs="Arial"/>
          <w:color w:val="000000"/>
        </w:rPr>
        <w:t>Edn</w:t>
      </w:r>
      <w:proofErr w:type="spellEnd"/>
      <w:r w:rsidRPr="007334E1">
        <w:rPr>
          <w:rFonts w:ascii="Arial" w:hAnsi="Arial" w:cs="Arial"/>
          <w:color w:val="000000"/>
        </w:rPr>
        <w:t xml:space="preserve">, Lea and </w:t>
      </w:r>
      <w:proofErr w:type="spellStart"/>
      <w:r w:rsidRPr="007334E1">
        <w:rPr>
          <w:rFonts w:ascii="Arial" w:hAnsi="Arial" w:cs="Arial"/>
          <w:color w:val="000000"/>
        </w:rPr>
        <w:t>Febiger</w:t>
      </w:r>
      <w:proofErr w:type="spellEnd"/>
      <w:r w:rsidRPr="007334E1">
        <w:rPr>
          <w:rFonts w:ascii="Arial" w:hAnsi="Arial" w:cs="Arial"/>
          <w:color w:val="000000"/>
        </w:rPr>
        <w:t>, Philadelphia, USA.</w:t>
      </w:r>
    </w:p>
    <w:p w14:paraId="3164D22F" w14:textId="47C59797" w:rsidR="00E51640" w:rsidRPr="00963626" w:rsidRDefault="00E51640" w:rsidP="00E51640">
      <w:pPr>
        <w:tabs>
          <w:tab w:val="left" w:pos="810"/>
          <w:tab w:val="center" w:pos="4513"/>
        </w:tabs>
        <w:spacing w:after="240" w:line="288" w:lineRule="auto"/>
        <w:ind w:left="720" w:hanging="720"/>
        <w:jc w:val="both"/>
        <w:rPr>
          <w:rFonts w:ascii="Arial" w:hAnsi="Arial" w:cs="Arial"/>
          <w:color w:val="000000"/>
        </w:rPr>
      </w:pPr>
      <w:r w:rsidRPr="007334E1">
        <w:rPr>
          <w:rFonts w:ascii="Arial" w:hAnsi="Arial" w:cs="Arial"/>
          <w:color w:val="000000"/>
        </w:rPr>
        <w:t xml:space="preserve">Cherryl, D. M. Prasad, R. M. V. </w:t>
      </w:r>
      <w:proofErr w:type="spellStart"/>
      <w:r w:rsidRPr="007334E1">
        <w:rPr>
          <w:rFonts w:ascii="Arial" w:hAnsi="Arial" w:cs="Arial"/>
          <w:color w:val="000000"/>
        </w:rPr>
        <w:t>Jagdeswarao</w:t>
      </w:r>
      <w:proofErr w:type="spellEnd"/>
      <w:r w:rsidRPr="007334E1">
        <w:rPr>
          <w:rFonts w:ascii="Arial" w:hAnsi="Arial" w:cs="Arial"/>
          <w:color w:val="000000"/>
        </w:rPr>
        <w:t xml:space="preserve">, S. </w:t>
      </w:r>
      <w:proofErr w:type="spellStart"/>
      <w:r w:rsidRPr="007334E1">
        <w:rPr>
          <w:rFonts w:ascii="Arial" w:hAnsi="Arial" w:cs="Arial"/>
          <w:color w:val="000000"/>
        </w:rPr>
        <w:t>Jaylaxmi</w:t>
      </w:r>
      <w:proofErr w:type="spellEnd"/>
      <w:r w:rsidRPr="007334E1">
        <w:rPr>
          <w:rFonts w:ascii="Arial" w:hAnsi="Arial" w:cs="Arial"/>
          <w:color w:val="000000"/>
        </w:rPr>
        <w:t xml:space="preserve">, P. and Kumar, S. D. 2014. A study on nutritive value of </w:t>
      </w:r>
      <w:r w:rsidRPr="007334E1">
        <w:rPr>
          <w:rFonts w:ascii="Arial" w:hAnsi="Arial" w:cs="Arial"/>
          <w:i/>
          <w:iCs/>
          <w:color w:val="000000"/>
        </w:rPr>
        <w:t>Azolla pinnata</w:t>
      </w:r>
      <w:r w:rsidRPr="007334E1">
        <w:rPr>
          <w:rFonts w:ascii="Arial" w:hAnsi="Arial" w:cs="Arial"/>
          <w:color w:val="000000"/>
        </w:rPr>
        <w:t>. Livestock res. Int. (1):13-15.</w:t>
      </w:r>
    </w:p>
    <w:p w14:paraId="41B0C48F" w14:textId="437452B2" w:rsidR="008A37D8" w:rsidRDefault="008A37D8" w:rsidP="00963626">
      <w:pPr>
        <w:tabs>
          <w:tab w:val="left" w:pos="810"/>
          <w:tab w:val="center" w:pos="4513"/>
        </w:tabs>
        <w:spacing w:after="240" w:line="288" w:lineRule="auto"/>
        <w:ind w:left="720" w:hanging="720"/>
        <w:jc w:val="both"/>
        <w:rPr>
          <w:rFonts w:ascii="Arial" w:hAnsi="Arial" w:cs="Arial"/>
          <w:color w:val="000000"/>
        </w:rPr>
      </w:pPr>
      <w:r w:rsidRPr="007334E1">
        <w:rPr>
          <w:rFonts w:ascii="Arial" w:hAnsi="Arial" w:cs="Arial"/>
          <w:color w:val="000000"/>
        </w:rPr>
        <w:t>Gerrand, F. 1964. In: Meat Tech. 3</w:t>
      </w:r>
      <w:r w:rsidRPr="007334E1">
        <w:rPr>
          <w:rFonts w:ascii="Arial" w:hAnsi="Arial" w:cs="Arial"/>
          <w:color w:val="000000"/>
          <w:vertAlign w:val="superscript"/>
        </w:rPr>
        <w:t>rd</w:t>
      </w:r>
      <w:r w:rsidRPr="007334E1">
        <w:rPr>
          <w:rFonts w:ascii="Arial" w:hAnsi="Arial" w:cs="Arial"/>
          <w:color w:val="000000"/>
        </w:rPr>
        <w:t xml:space="preserve"> </w:t>
      </w:r>
      <w:proofErr w:type="spellStart"/>
      <w:r w:rsidRPr="007334E1">
        <w:rPr>
          <w:rFonts w:ascii="Arial" w:hAnsi="Arial" w:cs="Arial"/>
          <w:color w:val="000000"/>
        </w:rPr>
        <w:t>Edn</w:t>
      </w:r>
      <w:proofErr w:type="spellEnd"/>
      <w:r w:rsidRPr="007334E1">
        <w:rPr>
          <w:rFonts w:ascii="Arial" w:hAnsi="Arial" w:cs="Arial"/>
          <w:color w:val="000000"/>
        </w:rPr>
        <w:t>. Leonard hell Ltd. London.</w:t>
      </w:r>
    </w:p>
    <w:p w14:paraId="257AD07B" w14:textId="77777777" w:rsidR="00E51640" w:rsidRPr="007334E1" w:rsidRDefault="00E51640" w:rsidP="00E51640">
      <w:pPr>
        <w:tabs>
          <w:tab w:val="left" w:pos="810"/>
          <w:tab w:val="center" w:pos="4513"/>
        </w:tabs>
        <w:spacing w:after="240" w:line="288" w:lineRule="auto"/>
        <w:ind w:left="720" w:hanging="720"/>
        <w:jc w:val="both"/>
        <w:rPr>
          <w:rFonts w:ascii="Arial" w:hAnsi="Arial" w:cs="Arial"/>
          <w:color w:val="000000"/>
        </w:rPr>
      </w:pPr>
      <w:r w:rsidRPr="007334E1">
        <w:rPr>
          <w:rFonts w:ascii="Arial" w:hAnsi="Arial" w:cs="Arial"/>
          <w:color w:val="000000"/>
        </w:rPr>
        <w:lastRenderedPageBreak/>
        <w:t>IS: 4307-1983. Specification for fish meal as livestock feed ingredient, Second revision, Indian Standard Institution, Manak Bhavan, New Delhi, India.</w:t>
      </w:r>
    </w:p>
    <w:p w14:paraId="4BEEDC00" w14:textId="60C15A28" w:rsidR="00E51640" w:rsidRPr="00E51640" w:rsidRDefault="00E51640" w:rsidP="00E51640">
      <w:pPr>
        <w:tabs>
          <w:tab w:val="left" w:pos="810"/>
          <w:tab w:val="center" w:pos="4513"/>
        </w:tabs>
        <w:spacing w:after="240" w:line="288" w:lineRule="auto"/>
        <w:ind w:left="720" w:hanging="720"/>
        <w:jc w:val="both"/>
        <w:rPr>
          <w:rFonts w:ascii="Arial" w:hAnsi="Arial" w:cs="Arial"/>
        </w:rPr>
      </w:pPr>
      <w:r w:rsidRPr="007334E1">
        <w:rPr>
          <w:rFonts w:ascii="Arial" w:hAnsi="Arial" w:cs="Arial"/>
        </w:rPr>
        <w:t>Kathirvelan, C. Banupriya, S. and Purushottam, M. R. 2015. Azolla an alternate and sustainable feed for livestock. Int. J. Sci. Envi. and Tech. 4 (4):1153-1157.</w:t>
      </w:r>
    </w:p>
    <w:p w14:paraId="4BAB076B" w14:textId="77777777" w:rsidR="00205565" w:rsidRPr="007334E1" w:rsidRDefault="00205565" w:rsidP="00205565">
      <w:pPr>
        <w:tabs>
          <w:tab w:val="left" w:pos="810"/>
          <w:tab w:val="center" w:pos="4513"/>
        </w:tabs>
        <w:spacing w:after="240" w:line="288" w:lineRule="auto"/>
        <w:ind w:left="720" w:hanging="720"/>
        <w:jc w:val="both"/>
        <w:rPr>
          <w:rFonts w:ascii="Arial" w:hAnsi="Arial" w:cs="Arial"/>
        </w:rPr>
      </w:pPr>
      <w:r w:rsidRPr="007334E1">
        <w:rPr>
          <w:rFonts w:ascii="Arial" w:hAnsi="Arial" w:cs="Arial"/>
        </w:rPr>
        <w:t xml:space="preserve">Masoodi, A. and Khan, F. A. 2012. A new record to the invasive Alien flora of India: </w:t>
      </w:r>
      <w:r w:rsidRPr="007334E1">
        <w:rPr>
          <w:rFonts w:ascii="Arial" w:hAnsi="Arial" w:cs="Arial"/>
          <w:i/>
          <w:iCs/>
        </w:rPr>
        <w:t xml:space="preserve">Azolla cristata. </w:t>
      </w:r>
      <w:r w:rsidRPr="007334E1">
        <w:rPr>
          <w:rFonts w:ascii="Arial" w:hAnsi="Arial" w:cs="Arial"/>
        </w:rPr>
        <w:t>National academy Science letters. 35: 493-495.</w:t>
      </w:r>
    </w:p>
    <w:p w14:paraId="253FD210" w14:textId="77777777" w:rsidR="00EA52B5" w:rsidRPr="007334E1" w:rsidRDefault="00EA52B5" w:rsidP="00EA52B5">
      <w:pPr>
        <w:tabs>
          <w:tab w:val="left" w:pos="810"/>
          <w:tab w:val="center" w:pos="4513"/>
        </w:tabs>
        <w:spacing w:after="240" w:line="288" w:lineRule="auto"/>
        <w:ind w:left="720" w:hanging="720"/>
        <w:jc w:val="both"/>
        <w:rPr>
          <w:rFonts w:ascii="Arial" w:hAnsi="Arial" w:cs="Arial"/>
        </w:rPr>
      </w:pPr>
      <w:r w:rsidRPr="007334E1">
        <w:rPr>
          <w:rFonts w:ascii="Arial" w:hAnsi="Arial" w:cs="Arial"/>
        </w:rPr>
        <w:t>Taneja, V. K. 2014. Vision 2030. Guru Angad Dev. Vet. and Animal Science University, Ludhiana (Punjab), India.</w:t>
      </w:r>
    </w:p>
    <w:p w14:paraId="1406BADE" w14:textId="77777777" w:rsidR="00497468" w:rsidRPr="007334E1" w:rsidRDefault="00497468" w:rsidP="00E6770F">
      <w:pPr>
        <w:tabs>
          <w:tab w:val="left" w:pos="810"/>
          <w:tab w:val="center" w:pos="4513"/>
        </w:tabs>
        <w:spacing w:after="240" w:line="288" w:lineRule="auto"/>
        <w:ind w:left="720" w:hanging="720"/>
        <w:jc w:val="both"/>
        <w:rPr>
          <w:rFonts w:ascii="Arial" w:hAnsi="Arial" w:cs="Arial"/>
        </w:rPr>
      </w:pPr>
    </w:p>
    <w:p w14:paraId="697A1C15" w14:textId="77777777" w:rsidR="00E6770F" w:rsidRPr="007334E1" w:rsidRDefault="00E6770F" w:rsidP="00E6770F">
      <w:pPr>
        <w:tabs>
          <w:tab w:val="left" w:pos="810"/>
          <w:tab w:val="center" w:pos="4513"/>
        </w:tabs>
        <w:spacing w:after="240" w:line="288" w:lineRule="auto"/>
        <w:ind w:left="720" w:hanging="720"/>
        <w:jc w:val="both"/>
        <w:rPr>
          <w:rFonts w:ascii="Arial" w:hAnsi="Arial" w:cs="Arial"/>
        </w:rPr>
      </w:pPr>
    </w:p>
    <w:p w14:paraId="3EDDD674" w14:textId="77777777" w:rsidR="00C169DE" w:rsidRPr="007334E1" w:rsidRDefault="00C169DE" w:rsidP="00664715">
      <w:pPr>
        <w:shd w:val="clear" w:color="auto" w:fill="FFFFFF"/>
        <w:spacing w:beforeLines="20" w:before="48" w:afterLines="20" w:after="48" w:line="360" w:lineRule="auto"/>
        <w:ind w:rightChars="100" w:right="220"/>
        <w:jc w:val="both"/>
        <w:rPr>
          <w:rFonts w:ascii="Arial" w:hAnsi="Arial" w:cs="Arial"/>
        </w:rPr>
      </w:pPr>
    </w:p>
    <w:p w14:paraId="45376F91" w14:textId="77777777" w:rsidR="00FC6C44" w:rsidRPr="007334E1" w:rsidRDefault="00FC6C44" w:rsidP="00664715">
      <w:pPr>
        <w:shd w:val="clear" w:color="auto" w:fill="FFFFFF"/>
        <w:spacing w:beforeLines="20" w:before="48" w:afterLines="20" w:after="48" w:line="360" w:lineRule="auto"/>
        <w:ind w:rightChars="100" w:right="220"/>
        <w:jc w:val="both"/>
        <w:rPr>
          <w:rFonts w:ascii="Arial" w:hAnsi="Arial" w:cs="Arial"/>
        </w:rPr>
      </w:pPr>
    </w:p>
    <w:p w14:paraId="2DABD570" w14:textId="77777777" w:rsidR="00FC6C44" w:rsidRPr="007334E1" w:rsidRDefault="00FC6C44" w:rsidP="00664715">
      <w:pPr>
        <w:shd w:val="clear" w:color="auto" w:fill="FFFFFF"/>
        <w:spacing w:beforeLines="20" w:before="48" w:afterLines="20" w:after="48" w:line="360" w:lineRule="auto"/>
        <w:ind w:rightChars="100" w:right="220"/>
        <w:jc w:val="both"/>
        <w:rPr>
          <w:rFonts w:ascii="Arial" w:hAnsi="Arial" w:cs="Arial"/>
        </w:rPr>
      </w:pPr>
    </w:p>
    <w:p w14:paraId="7DD726D1" w14:textId="77777777" w:rsidR="00FC6C44" w:rsidRPr="007334E1" w:rsidRDefault="00FC6C44" w:rsidP="00664715">
      <w:pPr>
        <w:shd w:val="clear" w:color="auto" w:fill="FFFFFF"/>
        <w:spacing w:beforeLines="20" w:before="48" w:afterLines="20" w:after="48" w:line="360" w:lineRule="auto"/>
        <w:ind w:rightChars="100" w:right="220"/>
        <w:jc w:val="both"/>
        <w:rPr>
          <w:rFonts w:ascii="Arial" w:hAnsi="Arial" w:cs="Arial"/>
        </w:rPr>
      </w:pPr>
    </w:p>
    <w:p w14:paraId="145F5D9C" w14:textId="77777777" w:rsidR="00664715" w:rsidRPr="007334E1" w:rsidRDefault="00664715" w:rsidP="00CD3F35">
      <w:pPr>
        <w:spacing w:after="200" w:line="360" w:lineRule="auto"/>
        <w:ind w:firstLine="720"/>
        <w:jc w:val="both"/>
        <w:rPr>
          <w:rFonts w:ascii="Arial" w:hAnsi="Arial" w:cs="Arial"/>
          <w:szCs w:val="22"/>
        </w:rPr>
      </w:pPr>
    </w:p>
    <w:p w14:paraId="16FD52EA" w14:textId="77777777" w:rsidR="00CD3F35" w:rsidRPr="007334E1" w:rsidRDefault="00CD3F35" w:rsidP="00CD3F35">
      <w:pPr>
        <w:spacing w:after="200" w:line="360" w:lineRule="auto"/>
        <w:ind w:firstLine="720"/>
        <w:jc w:val="both"/>
        <w:rPr>
          <w:rFonts w:ascii="Arial" w:hAnsi="Arial" w:cs="Arial"/>
          <w:szCs w:val="22"/>
        </w:rPr>
      </w:pPr>
    </w:p>
    <w:p w14:paraId="43983A1A" w14:textId="77777777" w:rsidR="003B5CE3" w:rsidRPr="003B5CE3" w:rsidRDefault="003B5CE3" w:rsidP="003B5CE3">
      <w:pPr>
        <w:spacing w:after="200" w:line="360" w:lineRule="auto"/>
        <w:ind w:firstLine="720"/>
        <w:jc w:val="both"/>
        <w:rPr>
          <w:rFonts w:ascii="Arial" w:hAnsi="Arial" w:cs="Arial"/>
          <w:szCs w:val="22"/>
        </w:rPr>
      </w:pPr>
    </w:p>
    <w:p w14:paraId="6B74B81C" w14:textId="1067AFFB" w:rsidR="0052127F" w:rsidRPr="003B5CE3" w:rsidRDefault="0052127F" w:rsidP="00385756">
      <w:pPr>
        <w:rPr>
          <w:rFonts w:ascii="Arial" w:hAnsi="Arial" w:cs="Arial"/>
          <w:b/>
          <w:bCs/>
          <w:szCs w:val="22"/>
        </w:rPr>
      </w:pPr>
    </w:p>
    <w:p w14:paraId="249C3D9E" w14:textId="77777777" w:rsidR="0052127F" w:rsidRPr="003B5CE3" w:rsidRDefault="0052127F" w:rsidP="00385756">
      <w:pPr>
        <w:rPr>
          <w:rFonts w:ascii="Arial" w:hAnsi="Arial" w:cs="Arial"/>
          <w:b/>
          <w:bCs/>
          <w:szCs w:val="22"/>
        </w:rPr>
      </w:pPr>
    </w:p>
    <w:p w14:paraId="7D9B6B85" w14:textId="77777777" w:rsidR="0052127F" w:rsidRPr="003B5CE3" w:rsidRDefault="0052127F" w:rsidP="00385756">
      <w:pPr>
        <w:rPr>
          <w:rFonts w:ascii="Arial" w:hAnsi="Arial" w:cs="Arial"/>
          <w:b/>
          <w:bCs/>
          <w:szCs w:val="22"/>
        </w:rPr>
      </w:pPr>
    </w:p>
    <w:p w14:paraId="09CD8BF3" w14:textId="77777777" w:rsidR="0052127F" w:rsidRPr="003B5CE3" w:rsidRDefault="0052127F" w:rsidP="00385756">
      <w:pPr>
        <w:rPr>
          <w:rFonts w:ascii="Arial" w:hAnsi="Arial" w:cs="Arial"/>
          <w:b/>
          <w:bCs/>
          <w:szCs w:val="22"/>
        </w:rPr>
      </w:pPr>
    </w:p>
    <w:p w14:paraId="6C78D37B" w14:textId="77777777" w:rsidR="0052127F" w:rsidRPr="003B5CE3" w:rsidRDefault="0052127F" w:rsidP="00385756">
      <w:pPr>
        <w:rPr>
          <w:rFonts w:ascii="Arial" w:hAnsi="Arial" w:cs="Arial"/>
          <w:b/>
          <w:bCs/>
          <w:szCs w:val="22"/>
        </w:rPr>
      </w:pPr>
    </w:p>
    <w:p w14:paraId="6BD4944F" w14:textId="77777777" w:rsidR="0052127F" w:rsidRPr="003B5CE3" w:rsidRDefault="0052127F" w:rsidP="00385756">
      <w:pPr>
        <w:rPr>
          <w:rFonts w:ascii="Arial" w:hAnsi="Arial" w:cs="Arial"/>
          <w:b/>
          <w:bCs/>
          <w:szCs w:val="22"/>
        </w:rPr>
      </w:pPr>
    </w:p>
    <w:sectPr w:rsidR="0052127F" w:rsidRPr="003B5CE3" w:rsidSect="00B47818">
      <w:headerReference w:type="even" r:id="rId7"/>
      <w:headerReference w:type="default" r:id="rId8"/>
      <w:footerReference w:type="even" r:id="rId9"/>
      <w:footerReference w:type="default" r:id="rId10"/>
      <w:headerReference w:type="first" r:id="rId11"/>
      <w:footerReference w:type="first" r:id="rId12"/>
      <w:type w:val="nextColumn"/>
      <w:pgSz w:w="11909" w:h="16834"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2D61E" w14:textId="77777777" w:rsidR="009238D7" w:rsidRDefault="009238D7">
      <w:pPr>
        <w:spacing w:after="0" w:line="240" w:lineRule="auto"/>
      </w:pPr>
      <w:r>
        <w:separator/>
      </w:r>
    </w:p>
  </w:endnote>
  <w:endnote w:type="continuationSeparator" w:id="0">
    <w:p w14:paraId="3D97CB8E" w14:textId="77777777" w:rsidR="009238D7" w:rsidRDefault="00923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4BDB6" w14:textId="77777777" w:rsidR="00D15EEF" w:rsidRDefault="00D15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F783B" w14:textId="77777777" w:rsidR="00D15EEF" w:rsidRDefault="00D15E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55124" w14:textId="77777777" w:rsidR="00D15EEF" w:rsidRDefault="00D15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4D0EE" w14:textId="77777777" w:rsidR="009238D7" w:rsidRDefault="009238D7">
      <w:pPr>
        <w:spacing w:after="0" w:line="240" w:lineRule="auto"/>
      </w:pPr>
      <w:r>
        <w:separator/>
      </w:r>
    </w:p>
  </w:footnote>
  <w:footnote w:type="continuationSeparator" w:id="0">
    <w:p w14:paraId="67820A64" w14:textId="77777777" w:rsidR="009238D7" w:rsidRDefault="00923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B9EE2" w14:textId="2EC54B3E" w:rsidR="00D15EEF" w:rsidRDefault="009238D7">
    <w:pPr>
      <w:pStyle w:val="Header"/>
    </w:pPr>
    <w:r>
      <w:rPr>
        <w:noProof/>
      </w:rPr>
      <w:pict w14:anchorId="556C1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13485" o:spid="_x0000_s1027" type="#_x0000_t136" alt="" style="position:absolute;margin-left:0;margin-top:0;width:535.9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E7407" w14:textId="06A716AF" w:rsidR="00D15EEF" w:rsidRDefault="009238D7">
    <w:pPr>
      <w:pStyle w:val="Header"/>
    </w:pPr>
    <w:r>
      <w:rPr>
        <w:noProof/>
      </w:rPr>
      <w:pict w14:anchorId="20D0D5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13486" o:spid="_x0000_s1026" type="#_x0000_t136" alt="" style="position:absolute;margin-left:0;margin-top:0;width:535.9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C6B6" w14:textId="49C2868D" w:rsidR="00D15EEF" w:rsidRDefault="009238D7">
    <w:pPr>
      <w:pStyle w:val="Header"/>
    </w:pPr>
    <w:r>
      <w:rPr>
        <w:noProof/>
      </w:rPr>
      <w:pict w14:anchorId="3D142B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13484" o:spid="_x0000_s1025" type="#_x0000_t136" alt="" style="position:absolute;margin-left:0;margin-top:0;width:535.9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3174A"/>
    <w:multiLevelType w:val="hybridMultilevel"/>
    <w:tmpl w:val="6FA69F5A"/>
    <w:lvl w:ilvl="0" w:tplc="91480224">
      <w:start w:val="4"/>
      <w:numFmt w:val="decimal"/>
      <w:lvlText w:val="%1."/>
      <w:lvlJc w:val="left"/>
      <w:pPr>
        <w:ind w:left="1140" w:hanging="36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1" w15:restartNumberingAfterBreak="0">
    <w:nsid w:val="1B3731FB"/>
    <w:multiLevelType w:val="multilevel"/>
    <w:tmpl w:val="3182A4A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A877AC1"/>
    <w:multiLevelType w:val="multilevel"/>
    <w:tmpl w:val="0EBA70EE"/>
    <w:lvl w:ilvl="0">
      <w:start w:val="2"/>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4DA3238"/>
    <w:multiLevelType w:val="multilevel"/>
    <w:tmpl w:val="A03809AE"/>
    <w:lvl w:ilvl="0">
      <w:start w:val="2"/>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FD43B83"/>
    <w:multiLevelType w:val="hybridMultilevel"/>
    <w:tmpl w:val="E0F8149E"/>
    <w:lvl w:ilvl="0" w:tplc="607A9DD0">
      <w:start w:val="4"/>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num w:numId="1" w16cid:durableId="2101170685">
    <w:abstractNumId w:val="1"/>
  </w:num>
  <w:num w:numId="2" w16cid:durableId="1113282344">
    <w:abstractNumId w:val="3"/>
  </w:num>
  <w:num w:numId="3" w16cid:durableId="1475100656">
    <w:abstractNumId w:val="2"/>
  </w:num>
  <w:num w:numId="4" w16cid:durableId="566571323">
    <w:abstractNumId w:val="4"/>
  </w:num>
  <w:num w:numId="5" w16cid:durableId="108668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756"/>
    <w:rsid w:val="00005A12"/>
    <w:rsid w:val="00043269"/>
    <w:rsid w:val="0005120A"/>
    <w:rsid w:val="00060411"/>
    <w:rsid w:val="00070708"/>
    <w:rsid w:val="000942A5"/>
    <w:rsid w:val="00094E0E"/>
    <w:rsid w:val="0012583F"/>
    <w:rsid w:val="00133087"/>
    <w:rsid w:val="00154AF4"/>
    <w:rsid w:val="00156239"/>
    <w:rsid w:val="001658F2"/>
    <w:rsid w:val="0017043A"/>
    <w:rsid w:val="0017224B"/>
    <w:rsid w:val="00172FED"/>
    <w:rsid w:val="00174CC2"/>
    <w:rsid w:val="00174E67"/>
    <w:rsid w:val="00177878"/>
    <w:rsid w:val="00183806"/>
    <w:rsid w:val="0018539F"/>
    <w:rsid w:val="001A763D"/>
    <w:rsid w:val="001B726A"/>
    <w:rsid w:val="001C0ADF"/>
    <w:rsid w:val="001C641B"/>
    <w:rsid w:val="001C7A66"/>
    <w:rsid w:val="001F2B90"/>
    <w:rsid w:val="001F7656"/>
    <w:rsid w:val="00201AF2"/>
    <w:rsid w:val="00201EA3"/>
    <w:rsid w:val="00205565"/>
    <w:rsid w:val="002304CF"/>
    <w:rsid w:val="00236E20"/>
    <w:rsid w:val="00242F3B"/>
    <w:rsid w:val="00252B8E"/>
    <w:rsid w:val="0025355A"/>
    <w:rsid w:val="00262A91"/>
    <w:rsid w:val="002A475F"/>
    <w:rsid w:val="002A661A"/>
    <w:rsid w:val="002E2286"/>
    <w:rsid w:val="002E455B"/>
    <w:rsid w:val="002E593C"/>
    <w:rsid w:val="00307C50"/>
    <w:rsid w:val="00314A46"/>
    <w:rsid w:val="0032210B"/>
    <w:rsid w:val="0032737F"/>
    <w:rsid w:val="003340BE"/>
    <w:rsid w:val="0033467B"/>
    <w:rsid w:val="00341655"/>
    <w:rsid w:val="003454C7"/>
    <w:rsid w:val="00353013"/>
    <w:rsid w:val="00353365"/>
    <w:rsid w:val="003667A2"/>
    <w:rsid w:val="00370443"/>
    <w:rsid w:val="00375FBA"/>
    <w:rsid w:val="00376565"/>
    <w:rsid w:val="00385756"/>
    <w:rsid w:val="00393785"/>
    <w:rsid w:val="003A0EAB"/>
    <w:rsid w:val="003A2433"/>
    <w:rsid w:val="003B5CE3"/>
    <w:rsid w:val="003B725E"/>
    <w:rsid w:val="003C1318"/>
    <w:rsid w:val="003D53F5"/>
    <w:rsid w:val="003E010C"/>
    <w:rsid w:val="00402D60"/>
    <w:rsid w:val="004170E8"/>
    <w:rsid w:val="0042658A"/>
    <w:rsid w:val="00454BDE"/>
    <w:rsid w:val="00462BCA"/>
    <w:rsid w:val="00463917"/>
    <w:rsid w:val="00482E0A"/>
    <w:rsid w:val="00483F2D"/>
    <w:rsid w:val="004920C6"/>
    <w:rsid w:val="00497468"/>
    <w:rsid w:val="004A52AB"/>
    <w:rsid w:val="004A78BD"/>
    <w:rsid w:val="004D18C6"/>
    <w:rsid w:val="00510212"/>
    <w:rsid w:val="005129D8"/>
    <w:rsid w:val="00513254"/>
    <w:rsid w:val="00516413"/>
    <w:rsid w:val="005209AD"/>
    <w:rsid w:val="0052127F"/>
    <w:rsid w:val="0052147E"/>
    <w:rsid w:val="005223CF"/>
    <w:rsid w:val="0052797B"/>
    <w:rsid w:val="0054761B"/>
    <w:rsid w:val="00564442"/>
    <w:rsid w:val="0058704F"/>
    <w:rsid w:val="005A3C5E"/>
    <w:rsid w:val="005E2F2C"/>
    <w:rsid w:val="005E3040"/>
    <w:rsid w:val="005F1409"/>
    <w:rsid w:val="0061101B"/>
    <w:rsid w:val="0062255B"/>
    <w:rsid w:val="006226C4"/>
    <w:rsid w:val="00624DC7"/>
    <w:rsid w:val="00625BD9"/>
    <w:rsid w:val="0062622B"/>
    <w:rsid w:val="00641BDF"/>
    <w:rsid w:val="0065357E"/>
    <w:rsid w:val="006565B5"/>
    <w:rsid w:val="00662478"/>
    <w:rsid w:val="00664348"/>
    <w:rsid w:val="00664715"/>
    <w:rsid w:val="00667DE1"/>
    <w:rsid w:val="00670997"/>
    <w:rsid w:val="00670CFC"/>
    <w:rsid w:val="006802AD"/>
    <w:rsid w:val="006B0C3E"/>
    <w:rsid w:val="006B3D0A"/>
    <w:rsid w:val="006E17D5"/>
    <w:rsid w:val="006F300E"/>
    <w:rsid w:val="00725424"/>
    <w:rsid w:val="0073119A"/>
    <w:rsid w:val="007334E1"/>
    <w:rsid w:val="00737BCF"/>
    <w:rsid w:val="007514D7"/>
    <w:rsid w:val="0075514D"/>
    <w:rsid w:val="00755723"/>
    <w:rsid w:val="007603DE"/>
    <w:rsid w:val="00766A8C"/>
    <w:rsid w:val="007701D2"/>
    <w:rsid w:val="00772C5B"/>
    <w:rsid w:val="007B21BD"/>
    <w:rsid w:val="007C35D8"/>
    <w:rsid w:val="007C5A1B"/>
    <w:rsid w:val="007D5D8C"/>
    <w:rsid w:val="007F2D64"/>
    <w:rsid w:val="00802BE6"/>
    <w:rsid w:val="00811ED0"/>
    <w:rsid w:val="00814B5E"/>
    <w:rsid w:val="00822F91"/>
    <w:rsid w:val="008239CB"/>
    <w:rsid w:val="00823A0B"/>
    <w:rsid w:val="0083481A"/>
    <w:rsid w:val="0084554E"/>
    <w:rsid w:val="00845637"/>
    <w:rsid w:val="00847D16"/>
    <w:rsid w:val="0085717E"/>
    <w:rsid w:val="008674B0"/>
    <w:rsid w:val="008746B9"/>
    <w:rsid w:val="00886D28"/>
    <w:rsid w:val="008A37D8"/>
    <w:rsid w:val="008A7D56"/>
    <w:rsid w:val="008B0794"/>
    <w:rsid w:val="008B77FC"/>
    <w:rsid w:val="00907A81"/>
    <w:rsid w:val="009100E3"/>
    <w:rsid w:val="009137E5"/>
    <w:rsid w:val="00915066"/>
    <w:rsid w:val="009238D7"/>
    <w:rsid w:val="00935813"/>
    <w:rsid w:val="009439FA"/>
    <w:rsid w:val="009521DB"/>
    <w:rsid w:val="00952592"/>
    <w:rsid w:val="00963626"/>
    <w:rsid w:val="0098154F"/>
    <w:rsid w:val="00991208"/>
    <w:rsid w:val="00992526"/>
    <w:rsid w:val="009A60F6"/>
    <w:rsid w:val="009B1270"/>
    <w:rsid w:val="009B29F9"/>
    <w:rsid w:val="009B38E7"/>
    <w:rsid w:val="009E0A9D"/>
    <w:rsid w:val="009F288E"/>
    <w:rsid w:val="009F5D5C"/>
    <w:rsid w:val="009F69A7"/>
    <w:rsid w:val="00A06D80"/>
    <w:rsid w:val="00A12FD0"/>
    <w:rsid w:val="00A30814"/>
    <w:rsid w:val="00A31482"/>
    <w:rsid w:val="00A3364B"/>
    <w:rsid w:val="00A33A6A"/>
    <w:rsid w:val="00A6164D"/>
    <w:rsid w:val="00A64E86"/>
    <w:rsid w:val="00A665EC"/>
    <w:rsid w:val="00A80CFB"/>
    <w:rsid w:val="00A878EF"/>
    <w:rsid w:val="00A87ABB"/>
    <w:rsid w:val="00AA00C6"/>
    <w:rsid w:val="00AA0697"/>
    <w:rsid w:val="00AA489B"/>
    <w:rsid w:val="00AA592E"/>
    <w:rsid w:val="00AB74EE"/>
    <w:rsid w:val="00AC03D6"/>
    <w:rsid w:val="00AD225F"/>
    <w:rsid w:val="00AD444B"/>
    <w:rsid w:val="00AD7255"/>
    <w:rsid w:val="00AF564D"/>
    <w:rsid w:val="00B006F1"/>
    <w:rsid w:val="00B01170"/>
    <w:rsid w:val="00B04642"/>
    <w:rsid w:val="00B113A6"/>
    <w:rsid w:val="00B139F9"/>
    <w:rsid w:val="00B1451F"/>
    <w:rsid w:val="00B150A0"/>
    <w:rsid w:val="00B15D77"/>
    <w:rsid w:val="00B47818"/>
    <w:rsid w:val="00B52EA5"/>
    <w:rsid w:val="00B6648F"/>
    <w:rsid w:val="00B7060B"/>
    <w:rsid w:val="00B90B13"/>
    <w:rsid w:val="00BA1AA7"/>
    <w:rsid w:val="00BA3444"/>
    <w:rsid w:val="00BC4E4B"/>
    <w:rsid w:val="00BD0D62"/>
    <w:rsid w:val="00BF10E6"/>
    <w:rsid w:val="00C04FCB"/>
    <w:rsid w:val="00C07FE4"/>
    <w:rsid w:val="00C14F87"/>
    <w:rsid w:val="00C15793"/>
    <w:rsid w:val="00C169DE"/>
    <w:rsid w:val="00C42B34"/>
    <w:rsid w:val="00C53995"/>
    <w:rsid w:val="00C56EDA"/>
    <w:rsid w:val="00C6772D"/>
    <w:rsid w:val="00C854EB"/>
    <w:rsid w:val="00CA00A8"/>
    <w:rsid w:val="00CC0D0A"/>
    <w:rsid w:val="00CD3F35"/>
    <w:rsid w:val="00CD4106"/>
    <w:rsid w:val="00D002F1"/>
    <w:rsid w:val="00D15EEF"/>
    <w:rsid w:val="00D544DB"/>
    <w:rsid w:val="00D6076C"/>
    <w:rsid w:val="00D63B73"/>
    <w:rsid w:val="00D65BF3"/>
    <w:rsid w:val="00D90ECB"/>
    <w:rsid w:val="00D91587"/>
    <w:rsid w:val="00D953A3"/>
    <w:rsid w:val="00DA0172"/>
    <w:rsid w:val="00DA6A21"/>
    <w:rsid w:val="00DC1FF9"/>
    <w:rsid w:val="00DE014B"/>
    <w:rsid w:val="00DF509D"/>
    <w:rsid w:val="00E0633E"/>
    <w:rsid w:val="00E078CA"/>
    <w:rsid w:val="00E12E0C"/>
    <w:rsid w:val="00E21A34"/>
    <w:rsid w:val="00E21BD8"/>
    <w:rsid w:val="00E21D2E"/>
    <w:rsid w:val="00E40463"/>
    <w:rsid w:val="00E51640"/>
    <w:rsid w:val="00E53521"/>
    <w:rsid w:val="00E66129"/>
    <w:rsid w:val="00E6770F"/>
    <w:rsid w:val="00E7165B"/>
    <w:rsid w:val="00E810C4"/>
    <w:rsid w:val="00E85F28"/>
    <w:rsid w:val="00E91FAB"/>
    <w:rsid w:val="00E929BF"/>
    <w:rsid w:val="00E93DC6"/>
    <w:rsid w:val="00E95E1B"/>
    <w:rsid w:val="00EA52B5"/>
    <w:rsid w:val="00ED0504"/>
    <w:rsid w:val="00ED568C"/>
    <w:rsid w:val="00EE2991"/>
    <w:rsid w:val="00EE32E2"/>
    <w:rsid w:val="00EE37B2"/>
    <w:rsid w:val="00EE6394"/>
    <w:rsid w:val="00F0353C"/>
    <w:rsid w:val="00F21C6E"/>
    <w:rsid w:val="00F2341D"/>
    <w:rsid w:val="00F33DB6"/>
    <w:rsid w:val="00F4527E"/>
    <w:rsid w:val="00F638DB"/>
    <w:rsid w:val="00F679C3"/>
    <w:rsid w:val="00F732BB"/>
    <w:rsid w:val="00F753C9"/>
    <w:rsid w:val="00F941D7"/>
    <w:rsid w:val="00FC6C44"/>
    <w:rsid w:val="00FD037C"/>
    <w:rsid w:val="00FE54C5"/>
    <w:rsid w:val="00FF7B6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6EF11"/>
  <w15:chartTrackingRefBased/>
  <w15:docId w15:val="{86697E5C-610F-4B48-BFB7-6404191A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1318"/>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Affiliation">
    <w:name w:val="Affiliation"/>
    <w:basedOn w:val="Normal"/>
    <w:rsid w:val="0052127F"/>
    <w:pPr>
      <w:spacing w:after="240" w:line="240" w:lineRule="exact"/>
      <w:jc w:val="right"/>
    </w:pPr>
    <w:rPr>
      <w:rFonts w:ascii="Helvetica" w:eastAsia="Times New Roman" w:hAnsi="Helvetica" w:cs="Times New Roman"/>
      <w:kern w:val="0"/>
      <w:sz w:val="20"/>
      <w:lang w:val="en-US" w:bidi="ar-SA"/>
      <w14:ligatures w14:val="none"/>
    </w:rPr>
  </w:style>
  <w:style w:type="character" w:styleId="Hyperlink">
    <w:name w:val="Hyperlink"/>
    <w:basedOn w:val="DefaultParagraphFont"/>
    <w:rsid w:val="0052127F"/>
    <w:rPr>
      <w:color w:val="FF0080"/>
      <w:u w:val="single"/>
    </w:rPr>
  </w:style>
  <w:style w:type="paragraph" w:styleId="Caption">
    <w:name w:val="caption"/>
    <w:basedOn w:val="Normal"/>
    <w:next w:val="Normal"/>
    <w:qFormat/>
    <w:rsid w:val="0052127F"/>
    <w:pPr>
      <w:spacing w:after="0" w:line="240" w:lineRule="auto"/>
      <w:jc w:val="center"/>
    </w:pPr>
    <w:rPr>
      <w:rFonts w:ascii="Times New Roman" w:eastAsia="Times New Roman" w:hAnsi="Times New Roman" w:cs="Times New Roman"/>
      <w:b/>
      <w:bCs/>
      <w:kern w:val="0"/>
      <w:sz w:val="24"/>
      <w:szCs w:val="24"/>
      <w:lang w:val="en-US" w:bidi="ar-SA"/>
    </w:rPr>
  </w:style>
  <w:style w:type="paragraph" w:customStyle="1" w:styleId="Body">
    <w:name w:val="Body"/>
    <w:basedOn w:val="Normal"/>
    <w:rsid w:val="00E7165B"/>
    <w:pPr>
      <w:spacing w:after="240" w:line="240" w:lineRule="auto"/>
      <w:jc w:val="both"/>
    </w:pPr>
    <w:rPr>
      <w:rFonts w:ascii="Helvetica" w:eastAsia="Times New Roman" w:hAnsi="Helvetica" w:cs="Times New Roman"/>
      <w:kern w:val="0"/>
      <w:sz w:val="20"/>
      <w:lang w:val="en-US" w:bidi="ar-SA"/>
      <w14:ligatures w14:val="none"/>
    </w:rPr>
  </w:style>
  <w:style w:type="paragraph" w:customStyle="1" w:styleId="AbstHead">
    <w:name w:val="Abst Head"/>
    <w:basedOn w:val="Normal"/>
    <w:rsid w:val="00B90B13"/>
    <w:pPr>
      <w:keepNext/>
      <w:spacing w:after="240" w:line="240" w:lineRule="auto"/>
    </w:pPr>
    <w:rPr>
      <w:rFonts w:ascii="Helvetica" w:eastAsia="Times New Roman" w:hAnsi="Helvetica" w:cs="Times New Roman"/>
      <w:b/>
      <w:caps/>
      <w:kern w:val="0"/>
      <w:lang w:val="en-US" w:bidi="ar-SA"/>
      <w14:ligatures w14:val="none"/>
    </w:rPr>
  </w:style>
  <w:style w:type="paragraph" w:styleId="ListParagraph">
    <w:name w:val="List Paragraph"/>
    <w:basedOn w:val="Normal"/>
    <w:uiPriority w:val="34"/>
    <w:qFormat/>
    <w:rsid w:val="005A3C5E"/>
    <w:pPr>
      <w:spacing w:after="200" w:line="276" w:lineRule="auto"/>
      <w:ind w:left="720"/>
      <w:contextualSpacing/>
    </w:pPr>
    <w:rPr>
      <w:rFonts w:ascii="Calibri" w:eastAsia="Calibri" w:hAnsi="Calibri" w:cs="Calibri"/>
      <w:kern w:val="0"/>
      <w:szCs w:val="22"/>
      <w:lang w:eastAsia="en-IN" w:bidi="ar-SA"/>
      <w14:ligatures w14:val="none"/>
    </w:rPr>
  </w:style>
  <w:style w:type="paragraph" w:customStyle="1" w:styleId="Head1">
    <w:name w:val="Head1"/>
    <w:basedOn w:val="Normal"/>
    <w:rsid w:val="00766A8C"/>
    <w:pPr>
      <w:keepNext/>
      <w:spacing w:after="240" w:line="240" w:lineRule="auto"/>
    </w:pPr>
    <w:rPr>
      <w:rFonts w:ascii="Helvetica" w:eastAsia="Times New Roman" w:hAnsi="Helvetica" w:cs="Times New Roman"/>
      <w:b/>
      <w:caps/>
      <w:kern w:val="0"/>
      <w:lang w:val="en-US" w:bidi="ar-SA"/>
      <w14:ligatures w14:val="none"/>
    </w:rPr>
  </w:style>
  <w:style w:type="table" w:styleId="TableGrid">
    <w:name w:val="Table Grid"/>
    <w:basedOn w:val="TableNormal"/>
    <w:uiPriority w:val="59"/>
    <w:rsid w:val="00991208"/>
    <w:pPr>
      <w:spacing w:after="0" w:line="240" w:lineRule="auto"/>
      <w:ind w:right="79"/>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Head">
    <w:name w:val="Refer Head"/>
    <w:basedOn w:val="Normal"/>
    <w:rsid w:val="0065357E"/>
    <w:pPr>
      <w:keepNext/>
      <w:spacing w:after="240" w:line="240" w:lineRule="auto"/>
    </w:pPr>
    <w:rPr>
      <w:rFonts w:ascii="Helvetica" w:eastAsia="Times New Roman" w:hAnsi="Helvetica" w:cs="Times New Roman"/>
      <w:b/>
      <w:caps/>
      <w:kern w:val="0"/>
      <w:lang w:val="en-US" w:bidi="ar-SA"/>
      <w14:ligatures w14:val="none"/>
    </w:rPr>
  </w:style>
  <w:style w:type="character" w:styleId="UnresolvedMention">
    <w:name w:val="Unresolved Mention"/>
    <w:basedOn w:val="DefaultParagraphFont"/>
    <w:uiPriority w:val="99"/>
    <w:semiHidden/>
    <w:unhideWhenUsed/>
    <w:rsid w:val="009137E5"/>
    <w:rPr>
      <w:color w:val="605E5C"/>
      <w:shd w:val="clear" w:color="auto" w:fill="E1DFDD"/>
    </w:rPr>
  </w:style>
  <w:style w:type="paragraph" w:styleId="Header">
    <w:name w:val="header"/>
    <w:basedOn w:val="Normal"/>
    <w:link w:val="HeaderChar"/>
    <w:uiPriority w:val="99"/>
    <w:unhideWhenUsed/>
    <w:rsid w:val="00D15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EEF"/>
  </w:style>
  <w:style w:type="paragraph" w:styleId="Footer">
    <w:name w:val="footer"/>
    <w:basedOn w:val="Normal"/>
    <w:link w:val="FooterChar"/>
    <w:uiPriority w:val="99"/>
    <w:unhideWhenUsed/>
    <w:rsid w:val="00D15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3985</Words>
  <Characters>22715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Kokani</dc:creator>
  <cp:keywords/>
  <dc:description/>
  <cp:lastModifiedBy>office4562</cp:lastModifiedBy>
  <cp:revision>10</cp:revision>
  <dcterms:created xsi:type="dcterms:W3CDTF">2025-04-26T18:15:00Z</dcterms:created>
  <dcterms:modified xsi:type="dcterms:W3CDTF">2025-04-28T13:45:00Z</dcterms:modified>
</cp:coreProperties>
</file>