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F317D" w14:textId="77777777" w:rsidR="002B400B" w:rsidRPr="00956D5A" w:rsidRDefault="004800A1" w:rsidP="002B400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6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Investigation</w:t>
      </w:r>
      <w:r w:rsidR="00884EC7" w:rsidRPr="00956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B400B" w:rsidRPr="00956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of Poly </w:t>
      </w:r>
      <w:r w:rsidR="006818EF" w:rsidRPr="00956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="007F184E" w:rsidRPr="00956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romatic Hydrocarbons</w:t>
      </w:r>
      <w:r w:rsidR="002B400B" w:rsidRPr="00956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and Heavy Metal</w:t>
      </w:r>
      <w:r w:rsidR="007F184E" w:rsidRPr="00956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="002B400B" w:rsidRPr="00956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in Soil</w:t>
      </w:r>
      <w:r w:rsidR="002029B0" w:rsidRPr="00956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="002B400B" w:rsidRPr="00956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of Selected </w:t>
      </w:r>
      <w:r w:rsidR="00AB6827" w:rsidRPr="00956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Auto Mechanic</w:t>
      </w:r>
      <w:r w:rsidR="002B400B" w:rsidRPr="00956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Workshops in </w:t>
      </w:r>
      <w:proofErr w:type="spellStart"/>
      <w:r w:rsidR="002B400B" w:rsidRPr="00956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Nimo</w:t>
      </w:r>
      <w:proofErr w:type="spellEnd"/>
      <w:r w:rsidR="002B400B" w:rsidRPr="00956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2B400B" w:rsidRPr="00956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Njikoka</w:t>
      </w:r>
      <w:proofErr w:type="spellEnd"/>
      <w:r w:rsidR="002B400B" w:rsidRPr="00956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Anambra State, </w:t>
      </w:r>
      <w:commentRangeStart w:id="0"/>
      <w:r w:rsidR="002B400B" w:rsidRPr="00956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Nigeria</w:t>
      </w:r>
      <w:commentRangeEnd w:id="0"/>
      <w:r w:rsidR="00B57E64">
        <w:rPr>
          <w:rStyle w:val="CommentReference"/>
        </w:rPr>
        <w:commentReference w:id="0"/>
      </w:r>
      <w:r w:rsidR="002B400B" w:rsidRPr="00956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10D80A76" w14:textId="77777777" w:rsidR="000F5DD7" w:rsidRDefault="000F5DD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999F426" w14:textId="77777777" w:rsidR="000F5DD7" w:rsidRDefault="000F5DD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055D144" w14:textId="4B1617C0" w:rsidR="00884EC7" w:rsidRPr="00956D5A" w:rsidRDefault="0069384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6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ABSTRACT</w:t>
      </w:r>
    </w:p>
    <w:p w14:paraId="6749EBB4" w14:textId="77777777" w:rsidR="008F6B56" w:rsidRPr="00956D5A" w:rsidRDefault="00E05595" w:rsidP="008F6B5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Auto mecha</w:t>
      </w:r>
      <w:r w:rsidR="00930D56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nic workshop activities and </w:t>
      </w:r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disposal of the wastes into open plots, farms and water drains could pose an environmental risk considering the water table in the east region of Nigeria and shallow </w:t>
      </w:r>
      <w:proofErr w:type="gramStart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bore-holes</w:t>
      </w:r>
      <w:proofErr w:type="gramEnd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dug to get water for domestic use. </w:t>
      </w:r>
      <w:r w:rsidR="00A03436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This research</w:t>
      </w:r>
      <w:r w:rsidR="006C6896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aimed at investigating the</w:t>
      </w:r>
      <w:r w:rsidR="00374118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levels of</w:t>
      </w:r>
      <w:r w:rsidR="006C6896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poly aromatic hydrocarbons</w:t>
      </w:r>
      <w:r w:rsidR="006207AD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4C47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(PAHs)</w:t>
      </w:r>
      <w:r w:rsidR="00EB4796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heavy metals (Cd, Cr,</w:t>
      </w:r>
      <w:r w:rsidR="00D47F56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4796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Hg, Ni, </w:t>
      </w:r>
      <w:proofErr w:type="spellStart"/>
      <w:r w:rsidR="00EB4796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Pb</w:t>
      </w:r>
      <w:proofErr w:type="spellEnd"/>
      <w:r w:rsidR="00EB4796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V)</w:t>
      </w:r>
      <w:r w:rsidR="00374118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7F56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in soil</w:t>
      </w:r>
      <w:r w:rsidR="00374118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D47F56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four (4) auto</w:t>
      </w:r>
      <w:r w:rsidR="00A03436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mobile</w:t>
      </w:r>
      <w:r w:rsidR="00D47F56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mechanic workshops</w:t>
      </w:r>
      <w:r w:rsidR="008162AD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namel</w:t>
      </w:r>
      <w:r w:rsidR="007F184E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A03436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Abba </w:t>
      </w:r>
      <w:proofErr w:type="spellStart"/>
      <w:r w:rsidR="00A03436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Nimo</w:t>
      </w:r>
      <w:proofErr w:type="spellEnd"/>
      <w:r w:rsidR="00A03436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527D8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Ebengwu</w:t>
      </w:r>
      <w:proofErr w:type="spellEnd"/>
      <w:r w:rsidR="005527D8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527D8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Nimo</w:t>
      </w:r>
      <w:proofErr w:type="spellEnd"/>
      <w:r w:rsidR="005527D8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527D8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Oye</w:t>
      </w:r>
      <w:proofErr w:type="spellEnd"/>
      <w:r w:rsidR="005527D8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527D8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Nimo</w:t>
      </w:r>
      <w:proofErr w:type="spellEnd"/>
      <w:r w:rsidR="005527D8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="005527D8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Nimo-</w:t>
      </w:r>
      <w:r w:rsidR="00A03436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Owele</w:t>
      </w:r>
      <w:proofErr w:type="spellEnd"/>
      <w:r w:rsidR="00A03436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03436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592AD5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imo</w:t>
      </w:r>
      <w:proofErr w:type="spellEnd"/>
      <w:r w:rsidR="00592AD5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  <w:r w:rsidR="006207AD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c</w:t>
      </w:r>
      <w:r w:rsidR="00D47F56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ontrol soil sample</w:t>
      </w:r>
      <w:r w:rsidR="00D84D18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collected 500m away </w:t>
      </w:r>
      <w:r w:rsidR="00A03436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from </w:t>
      </w:r>
      <w:r w:rsidR="00B2337C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 mechanic activity area </w:t>
      </w:r>
      <w:r w:rsidR="00421435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at</w:t>
      </w:r>
      <w:r w:rsidR="00D47F56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47F56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Nimo</w:t>
      </w:r>
      <w:proofErr w:type="spellEnd"/>
      <w:r w:rsidR="00D47F56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, Anambra state</w:t>
      </w:r>
      <w:r w:rsidR="00A03436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, Nigeria</w:t>
      </w:r>
      <w:r w:rsidR="00E734C5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162AD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5268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The soil samples</w:t>
      </w:r>
      <w:r w:rsidR="007E2542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were prepared in the laboratory follow</w:t>
      </w:r>
      <w:r w:rsidR="00F81865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ing standard procedures and</w:t>
      </w:r>
      <w:r w:rsidR="007E2542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49E9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analyzed</w:t>
      </w:r>
      <w:r w:rsidR="007E2542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16 US</w:t>
      </w:r>
      <w:r w:rsidR="003850BA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2542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EPA priorit</w:t>
      </w:r>
      <w:r w:rsidR="005A0421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y PAHs using G</w:t>
      </w:r>
      <w:r w:rsidR="007E2542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chromatograph-Buck M910 scientific gas chromatography equipped with flame ionization </w:t>
      </w:r>
      <w:commentRangeStart w:id="1"/>
      <w:r w:rsidR="007E2542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detector</w:t>
      </w:r>
      <w:commentRangeEnd w:id="1"/>
      <w:r w:rsidR="00485533">
        <w:rPr>
          <w:rStyle w:val="CommentReference"/>
        </w:rPr>
        <w:commentReference w:id="1"/>
      </w:r>
      <w:r w:rsidR="007E2542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B47DD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Total PAHs concentrations in soil from all sampling sites were in the range</w:t>
      </w:r>
      <w:r w:rsidR="008F6B56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r w:rsidR="00521EF8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0.1097-1.0916mg/</w:t>
      </w:r>
      <w:proofErr w:type="spellStart"/>
      <w:r w:rsidR="00521EF8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mL</w:t>
      </w:r>
      <w:r w:rsidR="008F6B56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End"/>
      <w:r w:rsidR="008F6B56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addition, the dispersion of </w:t>
      </w:r>
      <w:r w:rsidR="00073C61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heavy </w:t>
      </w:r>
      <w:r w:rsidR="008F6B56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metal</w:t>
      </w:r>
      <w:r w:rsidR="004D1BA2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008F6B56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in the soil</w:t>
      </w:r>
      <w:r w:rsidR="00BD4524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s profile were</w:t>
      </w:r>
      <w:r w:rsidR="008F6B56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3850BA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scertained using Varian AA 240 a</w:t>
      </w:r>
      <w:r w:rsidR="008F6B56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tomic absorption spectrophotometer.</w:t>
      </w:r>
      <w:r w:rsidR="001A15E4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62D5" w:rsidRPr="00956D5A">
        <w:rPr>
          <w:rFonts w:ascii="Times New Roman" w:eastAsia="Corbel" w:hAnsi="Times New Roman" w:cs="Times New Roman"/>
          <w:color w:val="000000" w:themeColor="text1"/>
          <w:sz w:val="24"/>
          <w:szCs w:val="24"/>
        </w:rPr>
        <w:t xml:space="preserve">The mean levels of Cd, V, </w:t>
      </w:r>
      <w:proofErr w:type="gramStart"/>
      <w:r w:rsidR="00FD62D5" w:rsidRPr="00956D5A">
        <w:rPr>
          <w:rFonts w:ascii="Times New Roman" w:eastAsia="Corbel" w:hAnsi="Times New Roman" w:cs="Times New Roman"/>
          <w:color w:val="000000" w:themeColor="text1"/>
          <w:sz w:val="24"/>
          <w:szCs w:val="24"/>
        </w:rPr>
        <w:t>Cr</w:t>
      </w:r>
      <w:proofErr w:type="gramEnd"/>
      <w:r w:rsidR="00FD62D5" w:rsidRPr="00956D5A">
        <w:rPr>
          <w:rFonts w:ascii="Times New Roman" w:eastAsia="Corbel" w:hAnsi="Times New Roman" w:cs="Times New Roman"/>
          <w:color w:val="000000" w:themeColor="text1"/>
          <w:sz w:val="24"/>
          <w:szCs w:val="24"/>
        </w:rPr>
        <w:t xml:space="preserve"> &amp; Ni in the soils were within </w:t>
      </w:r>
      <w:r w:rsidR="00BD4524" w:rsidRPr="00956D5A">
        <w:rPr>
          <w:rFonts w:ascii="Times New Roman" w:eastAsia="Corbel" w:hAnsi="Times New Roman" w:cs="Times New Roman"/>
          <w:color w:val="000000" w:themeColor="text1"/>
          <w:sz w:val="24"/>
          <w:szCs w:val="24"/>
        </w:rPr>
        <w:t>world health organization (</w:t>
      </w:r>
      <w:r w:rsidR="00FD62D5" w:rsidRPr="00956D5A">
        <w:rPr>
          <w:rFonts w:ascii="Times New Roman" w:eastAsia="Corbel" w:hAnsi="Times New Roman" w:cs="Times New Roman"/>
          <w:color w:val="000000" w:themeColor="text1"/>
          <w:sz w:val="24"/>
          <w:szCs w:val="24"/>
        </w:rPr>
        <w:t>WHO</w:t>
      </w:r>
      <w:r w:rsidR="00BD4524" w:rsidRPr="00956D5A">
        <w:rPr>
          <w:rFonts w:ascii="Times New Roman" w:eastAsia="Corbel" w:hAnsi="Times New Roman" w:cs="Times New Roman"/>
          <w:color w:val="000000" w:themeColor="text1"/>
          <w:sz w:val="24"/>
          <w:szCs w:val="24"/>
        </w:rPr>
        <w:t>) permissible</w:t>
      </w:r>
      <w:r w:rsidR="00FD62D5" w:rsidRPr="00956D5A">
        <w:rPr>
          <w:rFonts w:ascii="Times New Roman" w:eastAsia="Corbel" w:hAnsi="Times New Roman" w:cs="Times New Roman"/>
          <w:color w:val="000000" w:themeColor="text1"/>
          <w:sz w:val="24"/>
          <w:szCs w:val="24"/>
        </w:rPr>
        <w:t xml:space="preserve"> limit while </w:t>
      </w:r>
      <w:proofErr w:type="spellStart"/>
      <w:r w:rsidR="00FD62D5" w:rsidRPr="00956D5A">
        <w:rPr>
          <w:rFonts w:ascii="Times New Roman" w:eastAsia="Corbel" w:hAnsi="Times New Roman" w:cs="Times New Roman"/>
          <w:color w:val="000000" w:themeColor="text1"/>
          <w:sz w:val="24"/>
          <w:szCs w:val="24"/>
        </w:rPr>
        <w:t>Pb</w:t>
      </w:r>
      <w:proofErr w:type="spellEnd"/>
      <w:r w:rsidR="00FD62D5" w:rsidRPr="00956D5A">
        <w:rPr>
          <w:rFonts w:ascii="Times New Roman" w:eastAsia="Corbel" w:hAnsi="Times New Roman" w:cs="Times New Roman"/>
          <w:color w:val="000000" w:themeColor="text1"/>
          <w:sz w:val="24"/>
          <w:szCs w:val="24"/>
        </w:rPr>
        <w:t xml:space="preserve"> and Hg in some sample sites were above WHO</w:t>
      </w:r>
      <w:r w:rsidR="00BD4524" w:rsidRPr="00956D5A">
        <w:rPr>
          <w:rFonts w:ascii="Times New Roman" w:eastAsia="Corbel" w:hAnsi="Times New Roman" w:cs="Times New Roman"/>
          <w:color w:val="000000" w:themeColor="text1"/>
          <w:sz w:val="24"/>
          <w:szCs w:val="24"/>
        </w:rPr>
        <w:t xml:space="preserve"> permissible </w:t>
      </w:r>
      <w:r w:rsidR="00FD62D5" w:rsidRPr="00956D5A">
        <w:rPr>
          <w:rFonts w:ascii="Times New Roman" w:eastAsia="Corbel" w:hAnsi="Times New Roman" w:cs="Times New Roman"/>
          <w:color w:val="000000" w:themeColor="text1"/>
          <w:sz w:val="24"/>
          <w:szCs w:val="24"/>
        </w:rPr>
        <w:t>limits for agricultural soils</w:t>
      </w:r>
      <w:r w:rsidR="00FD62D5" w:rsidRPr="00956D5A">
        <w:rPr>
          <w:rFonts w:ascii="Times New Roman" w:eastAsia="Corbel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1A15E4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Lead (</w:t>
      </w:r>
      <w:proofErr w:type="spellStart"/>
      <w:r w:rsidR="001A15E4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Pb</w:t>
      </w:r>
      <w:proofErr w:type="spellEnd"/>
      <w:r w:rsidR="001A15E4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) was the most significant contaminant</w:t>
      </w:r>
      <w:r w:rsidR="00061E37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and </w:t>
      </w:r>
      <w:r w:rsidR="00D106B9">
        <w:rPr>
          <w:rFonts w:ascii="Times New Roman" w:hAnsi="Times New Roman" w:cs="Times New Roman"/>
          <w:color w:val="000000" w:themeColor="text1"/>
          <w:sz w:val="24"/>
          <w:szCs w:val="24"/>
        </w:rPr>
        <w:t>its</w:t>
      </w:r>
      <w:r w:rsidR="00061E37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degree of contamination was highest followed by Hg which </w:t>
      </w:r>
      <w:proofErr w:type="gramStart"/>
      <w:r w:rsidR="00061E37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was</w:t>
      </w:r>
      <w:proofErr w:type="gramEnd"/>
      <w:r w:rsidR="00061E37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only found in tw</w:t>
      </w:r>
      <w:r w:rsidR="00B751D8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o samples.</w:t>
      </w:r>
      <w:r w:rsidR="00DA45AF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4A5F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The results obtained from both PAHs and heavy metals</w:t>
      </w:r>
      <w:r w:rsidR="00E53214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analysis indicated that </w:t>
      </w:r>
      <w:r w:rsidR="00062E37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automobile repair activities</w:t>
      </w:r>
      <w:r w:rsidR="00B14A5F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had an effect on the soil</w:t>
      </w:r>
      <w:r w:rsidR="00E53214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2E37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as well as residents around the a</w:t>
      </w:r>
      <w:r w:rsidR="003C3CDE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rea especially artisans that have</w:t>
      </w:r>
      <w:r w:rsidR="00062E37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poor hygiene. Therefore, remediation of soil </w:t>
      </w:r>
      <w:proofErr w:type="gramStart"/>
      <w:r w:rsidR="00062E37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should be carried out</w:t>
      </w:r>
      <w:proofErr w:type="gramEnd"/>
      <w:r w:rsidR="00062E37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reduce the toxic effects of these pollutants</w:t>
      </w:r>
      <w:r w:rsidR="000545AF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0545AF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Also</w:t>
      </w:r>
      <w:proofErr w:type="gramEnd"/>
      <w:r w:rsidR="000545AF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government enforcement agencies should ensure an adherence to proper environmental standard by auto mechanic artisans.</w:t>
      </w:r>
    </w:p>
    <w:p w14:paraId="19E4359B" w14:textId="77777777" w:rsidR="00BD4E07" w:rsidRPr="00956D5A" w:rsidRDefault="00832D21" w:rsidP="008F6B5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6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Keywords</w:t>
      </w:r>
      <w:r w:rsidR="00D84D18" w:rsidRPr="00956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956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D4E07" w:rsidRPr="00956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PAHs,</w:t>
      </w:r>
      <w:r w:rsidRPr="00956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96E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</w:t>
      </w:r>
      <w:r w:rsidRPr="00956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eavy metals,</w:t>
      </w:r>
      <w:r w:rsidR="007F184E" w:rsidRPr="00956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environmental contaminant</w:t>
      </w:r>
      <w:r w:rsidR="001A259A" w:rsidRPr="00956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="007F184E" w:rsidRPr="00956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auto mechanic workshop,</w:t>
      </w:r>
      <w:r w:rsidR="00BD4E07" w:rsidRPr="00956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commentRangeStart w:id="2"/>
      <w:r w:rsidR="00BD4E07" w:rsidRPr="00956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AAS</w:t>
      </w:r>
      <w:commentRangeEnd w:id="2"/>
      <w:r w:rsidR="00485533">
        <w:rPr>
          <w:rStyle w:val="CommentReference"/>
        </w:rPr>
        <w:commentReference w:id="2"/>
      </w:r>
      <w:r w:rsidR="00BD4E07" w:rsidRPr="00956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4A49E9" w:rsidRPr="00956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62E92D49" w14:textId="77777777" w:rsidR="008808A7" w:rsidRPr="00956D5A" w:rsidRDefault="008808A7" w:rsidP="000C4243">
      <w:pPr>
        <w:rPr>
          <w:rFonts w:ascii="Times New Roman" w:eastAsia="Corbel" w:hAnsi="Times New Roman" w:cs="Times New Roman"/>
          <w:b/>
          <w:color w:val="000000" w:themeColor="text1"/>
          <w:sz w:val="24"/>
          <w:szCs w:val="24"/>
        </w:rPr>
      </w:pPr>
    </w:p>
    <w:p w14:paraId="267B2948" w14:textId="77777777" w:rsidR="003E420A" w:rsidRPr="00956D5A" w:rsidRDefault="003E420A" w:rsidP="00AA551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EB67E0" w14:textId="77777777" w:rsidR="000C4243" w:rsidRPr="00956D5A" w:rsidRDefault="00E322A2" w:rsidP="000C424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6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INTRODUCTION </w:t>
      </w:r>
    </w:p>
    <w:p w14:paraId="2AFCE979" w14:textId="77777777" w:rsidR="00042E72" w:rsidRPr="00956D5A" w:rsidRDefault="00C81398" w:rsidP="008808A7">
      <w:pPr>
        <w:pStyle w:val="p1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7F7B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Soil </w:t>
      </w:r>
      <w:r w:rsidR="00CC024B" w:rsidRPr="00956D5A">
        <w:rPr>
          <w:rFonts w:ascii="Times New Roman" w:hAnsi="Times New Roman"/>
          <w:color w:val="000000" w:themeColor="text1"/>
          <w:sz w:val="24"/>
          <w:szCs w:val="24"/>
        </w:rPr>
        <w:t>favors</w:t>
      </w:r>
      <w:r w:rsidR="00C37F7B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vegetation, agriculture, forestry and other human </w:t>
      </w:r>
      <w:commentRangeStart w:id="3"/>
      <w:r w:rsidR="00C37F7B" w:rsidRPr="00956D5A">
        <w:rPr>
          <w:rFonts w:ascii="Times New Roman" w:hAnsi="Times New Roman"/>
          <w:color w:val="000000" w:themeColor="text1"/>
          <w:sz w:val="24"/>
          <w:szCs w:val="24"/>
        </w:rPr>
        <w:t>activities</w:t>
      </w:r>
      <w:commentRangeEnd w:id="3"/>
      <w:r w:rsidR="00224DEE">
        <w:rPr>
          <w:rStyle w:val="CommentReference"/>
          <w:rFonts w:asciiTheme="minorHAnsi" w:eastAsiaTheme="minorHAnsi" w:hAnsiTheme="minorHAnsi" w:cstheme="minorBidi"/>
        </w:rPr>
        <w:commentReference w:id="3"/>
      </w:r>
      <w:r w:rsidR="00C37F7B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. It also helps in cycling of </w:t>
      </w:r>
      <w:r w:rsidR="00CC024B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elements such as </w:t>
      </w:r>
      <w:r w:rsidR="00C37F7B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carbon and nitrogen </w:t>
      </w:r>
      <w:r w:rsidR="00CC024B" w:rsidRPr="00956D5A">
        <w:rPr>
          <w:rFonts w:ascii="Times New Roman" w:hAnsi="Times New Roman"/>
          <w:color w:val="000000" w:themeColor="text1"/>
          <w:sz w:val="24"/>
          <w:szCs w:val="24"/>
        </w:rPr>
        <w:t>but the presence of certain chemical substances</w:t>
      </w:r>
      <w:r w:rsidR="00355F11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178FB" w:rsidRPr="00956D5A">
        <w:rPr>
          <w:rFonts w:ascii="Times New Roman" w:hAnsi="Times New Roman"/>
          <w:color w:val="000000" w:themeColor="text1"/>
          <w:sz w:val="24"/>
          <w:szCs w:val="24"/>
        </w:rPr>
        <w:t>(pollutants)</w:t>
      </w:r>
      <w:r w:rsidR="00CC024B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663A1" w:rsidRPr="00956D5A">
        <w:rPr>
          <w:rFonts w:ascii="Times New Roman" w:hAnsi="Times New Roman"/>
          <w:color w:val="000000" w:themeColor="text1"/>
          <w:sz w:val="24"/>
          <w:szCs w:val="24"/>
        </w:rPr>
        <w:t>alter</w:t>
      </w:r>
      <w:r w:rsidR="00CC024B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soil properties</w:t>
      </w:r>
      <w:r w:rsidR="00377F95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4CE5" w:rsidRPr="00956D5A">
        <w:rPr>
          <w:rFonts w:ascii="Times New Roman" w:hAnsi="Times New Roman"/>
          <w:color w:val="000000" w:themeColor="text1"/>
          <w:sz w:val="24"/>
          <w:szCs w:val="24"/>
        </w:rPr>
        <w:t>[</w:t>
      </w:r>
      <w:r w:rsidR="00CC024B" w:rsidRPr="00956D5A">
        <w:rPr>
          <w:rFonts w:ascii="Times New Roman" w:hAnsi="Times New Roman"/>
          <w:color w:val="000000" w:themeColor="text1"/>
          <w:sz w:val="24"/>
          <w:szCs w:val="24"/>
        </w:rPr>
        <w:t>1].</w:t>
      </w:r>
      <w:r w:rsidR="00D178FB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178FB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These pollutants are</w:t>
      </w:r>
      <w:r w:rsidR="00D178FB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5B14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ubiquitous;</w:t>
      </w:r>
      <w:r w:rsidR="00D178FB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found equally in aquatic and terrestrial ecosystems as well as in the atmosph</w:t>
      </w:r>
      <w:r w:rsidR="00CA4CE5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ere [</w:t>
      </w:r>
      <w:commentRangeStart w:id="4"/>
      <w:r w:rsidR="00CA4CE5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2</w:t>
      </w:r>
      <w:commentRangeEnd w:id="4"/>
      <w:r w:rsidR="00485533">
        <w:rPr>
          <w:rStyle w:val="CommentReference"/>
          <w:rFonts w:asciiTheme="minorHAnsi" w:eastAsiaTheme="minorHAnsi" w:hAnsiTheme="minorHAnsi" w:cstheme="minorBidi"/>
        </w:rPr>
        <w:commentReference w:id="4"/>
      </w:r>
      <w:r w:rsidR="003A6025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]</w:t>
      </w:r>
      <w:r w:rsidR="00D178FB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45BF7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45BF7"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Poly aromatic </w:t>
      </w:r>
      <w:proofErr w:type="gramStart"/>
      <w:r w:rsidR="00945BF7"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hydrocarbons</w:t>
      </w:r>
      <w:r w:rsidR="00F33E07"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(</w:t>
      </w:r>
      <w:proofErr w:type="gramEnd"/>
      <w:r w:rsidR="00F33E07"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PAHs)</w:t>
      </w:r>
      <w:r w:rsidR="00945BF7"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can be explained as a set of organic compounds which are generated and dispersed into the atmosphere as a result of incomplete combustion of organic material</w:t>
      </w:r>
      <w:r w:rsidR="00D556C9"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s such as crude oil, coal, </w:t>
      </w:r>
      <w:r w:rsidR="00C05427"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tobacco smoke, </w:t>
      </w:r>
      <w:r w:rsidR="00D556C9"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wood</w:t>
      </w:r>
      <w:r w:rsidR="00945BF7"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and some are car</w:t>
      </w:r>
      <w:r w:rsidR="00CA4CE5"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cinogenic in nature. [</w:t>
      </w:r>
      <w:r w:rsidR="00945BF7"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3]</w:t>
      </w:r>
      <w:r w:rsidR="00A71740"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[</w:t>
      </w:r>
      <w:r w:rsidR="00CA4CE5"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4</w:t>
      </w:r>
      <w:r w:rsidR="0042124C"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]</w:t>
      </w:r>
      <w:r w:rsidR="00A71740"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5D34F8"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O</w:t>
      </w:r>
      <w:r w:rsidR="008E73AE"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n the other hand,</w:t>
      </w:r>
      <w:r w:rsidR="00945BF7"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heavy metals</w:t>
      </w:r>
      <w:r w:rsidR="0094406D"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are inorganic elements</w:t>
      </w:r>
      <w:r w:rsidR="007053D2"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with high atomic density compared to </w:t>
      </w:r>
      <w:commentRangeStart w:id="5"/>
      <w:r w:rsidR="007053D2"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water</w:t>
      </w:r>
      <w:commentRangeEnd w:id="5"/>
      <w:r w:rsidR="00224DEE">
        <w:rPr>
          <w:rStyle w:val="CommentReference"/>
          <w:rFonts w:asciiTheme="minorHAnsi" w:eastAsiaTheme="minorHAnsi" w:hAnsiTheme="minorHAnsi" w:cstheme="minorBidi"/>
        </w:rPr>
        <w:commentReference w:id="5"/>
      </w:r>
      <w:r w:rsidR="007053D2"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 They have</w:t>
      </w:r>
      <w:r w:rsidR="00945BF7"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natural and ant</w:t>
      </w:r>
      <w:r w:rsidR="00CA3005"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hropogenic origins</w:t>
      </w:r>
      <w:r w:rsidR="007053D2"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and are potentially hazardous in combined or elemental forms [</w:t>
      </w:r>
      <w:r w:rsidR="00CA4CE5" w:rsidRPr="00956D5A">
        <w:rPr>
          <w:rFonts w:ascii="Times New Roman" w:eastAsia="Corbel" w:hAnsi="Times New Roman"/>
          <w:color w:val="000000" w:themeColor="text1"/>
          <w:sz w:val="24"/>
          <w:szCs w:val="24"/>
        </w:rPr>
        <w:t>5</w:t>
      </w:r>
      <w:proofErr w:type="gramStart"/>
      <w:r w:rsidR="007053D2" w:rsidRPr="00956D5A">
        <w:rPr>
          <w:rFonts w:ascii="Times New Roman" w:eastAsia="Corbel" w:hAnsi="Times New Roman"/>
          <w:color w:val="000000" w:themeColor="text1"/>
          <w:sz w:val="24"/>
          <w:szCs w:val="24"/>
        </w:rPr>
        <w:t>]</w:t>
      </w:r>
      <w:r w:rsidR="00EB338B" w:rsidRPr="00956D5A">
        <w:rPr>
          <w:rFonts w:ascii="Times New Roman" w:eastAsia="Corbel" w:hAnsi="Times New Roman"/>
          <w:color w:val="000000" w:themeColor="text1"/>
          <w:sz w:val="24"/>
          <w:szCs w:val="24"/>
        </w:rPr>
        <w:t>[</w:t>
      </w:r>
      <w:commentRangeStart w:id="6"/>
      <w:proofErr w:type="gramEnd"/>
      <w:r w:rsidR="00CA4CE5" w:rsidRPr="00956D5A">
        <w:rPr>
          <w:rFonts w:ascii="Times New Roman" w:hAnsi="Times New Roman"/>
          <w:color w:val="000000" w:themeColor="text1"/>
          <w:sz w:val="24"/>
          <w:szCs w:val="24"/>
        </w:rPr>
        <w:t>6</w:t>
      </w:r>
      <w:commentRangeEnd w:id="6"/>
      <w:r w:rsidR="00485533">
        <w:rPr>
          <w:rStyle w:val="CommentReference"/>
          <w:rFonts w:asciiTheme="minorHAnsi" w:eastAsiaTheme="minorHAnsi" w:hAnsiTheme="minorHAnsi" w:cstheme="minorBidi"/>
        </w:rPr>
        <w:commentReference w:id="6"/>
      </w:r>
      <w:r w:rsidR="008E0F2F" w:rsidRPr="00956D5A">
        <w:rPr>
          <w:rFonts w:ascii="Times New Roman" w:eastAsia="Corbel" w:hAnsi="Times New Roman"/>
          <w:color w:val="000000" w:themeColor="text1"/>
          <w:sz w:val="24"/>
          <w:szCs w:val="24"/>
        </w:rPr>
        <w:t>]</w:t>
      </w:r>
      <w:r w:rsidR="00945BF7"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="007E66C0"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Environmental pollution is the major problem of the</w:t>
      </w:r>
      <w:r w:rsidR="00C81F72"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people living in urban</w:t>
      </w:r>
      <w:r w:rsidR="007E66C0"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areas</w:t>
      </w:r>
      <w:r w:rsidR="008E31B4"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A4CE5"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[</w:t>
      </w:r>
      <w:commentRangeStart w:id="7"/>
      <w:r w:rsidR="00CA4CE5"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7</w:t>
      </w:r>
      <w:commentRangeEnd w:id="7"/>
      <w:r w:rsidR="00485533">
        <w:rPr>
          <w:rStyle w:val="CommentReference"/>
          <w:rFonts w:asciiTheme="minorHAnsi" w:eastAsiaTheme="minorHAnsi" w:hAnsiTheme="minorHAnsi" w:cstheme="minorBidi"/>
        </w:rPr>
        <w:commentReference w:id="7"/>
      </w:r>
      <w:r w:rsidR="007E66C0"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].</w:t>
      </w:r>
      <w:r w:rsidR="00CC024B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47D7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Agricultural activities, soil erosion, drought, weathering of rocks, precipitation, </w:t>
      </w:r>
      <w:proofErr w:type="gramStart"/>
      <w:r w:rsidR="006047D7" w:rsidRPr="00956D5A">
        <w:rPr>
          <w:rFonts w:ascii="Times New Roman" w:hAnsi="Times New Roman"/>
          <w:color w:val="000000" w:themeColor="text1"/>
          <w:sz w:val="24"/>
          <w:szCs w:val="24"/>
        </w:rPr>
        <w:t>dissolution</w:t>
      </w:r>
      <w:proofErr w:type="gramEnd"/>
      <w:r w:rsidR="006047D7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of minerals, industrial activities and population growth are all natural and human activities that contribut</w:t>
      </w:r>
      <w:r w:rsidR="00D60F31" w:rsidRPr="00956D5A">
        <w:rPr>
          <w:rFonts w:ascii="Times New Roman" w:hAnsi="Times New Roman"/>
          <w:color w:val="000000" w:themeColor="text1"/>
          <w:sz w:val="24"/>
          <w:szCs w:val="24"/>
        </w:rPr>
        <w:t>e to environmental pollution</w:t>
      </w:r>
      <w:r w:rsidR="00F33E07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by heavy metals and PAHs</w:t>
      </w:r>
      <w:r w:rsidR="00CA4CE5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[</w:t>
      </w:r>
      <w:commentRangeStart w:id="8"/>
      <w:r w:rsidR="00CA4CE5" w:rsidRPr="00956D5A">
        <w:rPr>
          <w:rFonts w:ascii="Times New Roman" w:hAnsi="Times New Roman"/>
          <w:color w:val="000000" w:themeColor="text1"/>
          <w:sz w:val="24"/>
          <w:szCs w:val="24"/>
        </w:rPr>
        <w:t>8</w:t>
      </w:r>
      <w:commentRangeEnd w:id="8"/>
      <w:r w:rsidR="00224DEE">
        <w:rPr>
          <w:rStyle w:val="CommentReference"/>
          <w:rFonts w:asciiTheme="minorHAnsi" w:eastAsiaTheme="minorHAnsi" w:hAnsiTheme="minorHAnsi" w:cstheme="minorBidi"/>
        </w:rPr>
        <w:commentReference w:id="8"/>
      </w:r>
      <w:r w:rsidR="006047D7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]. </w:t>
      </w:r>
      <w:r w:rsidR="00CC024B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Environmental contamination by petroleum and its products is on high increase due to their global dependence </w:t>
      </w:r>
      <w:r w:rsidR="00CA4CE5" w:rsidRPr="00956D5A">
        <w:rPr>
          <w:rFonts w:ascii="Times New Roman" w:hAnsi="Times New Roman"/>
          <w:color w:val="000000" w:themeColor="text1"/>
          <w:sz w:val="24"/>
          <w:szCs w:val="24"/>
        </w:rPr>
        <w:t>as major source of energy [9</w:t>
      </w:r>
      <w:r w:rsidR="00CC024B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]. </w:t>
      </w:r>
      <w:r w:rsidR="0067412D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Heavy metals </w:t>
      </w:r>
      <w:r w:rsidR="00823C0D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and organic pollutants </w:t>
      </w:r>
      <w:proofErr w:type="gramStart"/>
      <w:r w:rsidR="00823C0D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have </w:t>
      </w:r>
      <w:r w:rsidR="0067412D" w:rsidRPr="00956D5A">
        <w:rPr>
          <w:rFonts w:ascii="Times New Roman" w:hAnsi="Times New Roman"/>
          <w:color w:val="000000" w:themeColor="text1"/>
          <w:sz w:val="24"/>
          <w:szCs w:val="24"/>
        </w:rPr>
        <w:t>been shown</w:t>
      </w:r>
      <w:proofErr w:type="gramEnd"/>
      <w:r w:rsidR="0067412D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to affect the physical, chemical, biological and </w:t>
      </w:r>
      <w:r w:rsidR="00CA4CE5" w:rsidRPr="00956D5A">
        <w:rPr>
          <w:rFonts w:ascii="Times New Roman" w:hAnsi="Times New Roman"/>
          <w:color w:val="000000" w:themeColor="text1"/>
          <w:sz w:val="24"/>
          <w:szCs w:val="24"/>
        </w:rPr>
        <w:t>microbial properties of soils [</w:t>
      </w:r>
      <w:commentRangeStart w:id="9"/>
      <w:r w:rsidR="00CA4CE5" w:rsidRPr="00956D5A">
        <w:rPr>
          <w:rFonts w:ascii="Times New Roman" w:hAnsi="Times New Roman"/>
          <w:color w:val="000000" w:themeColor="text1"/>
          <w:sz w:val="24"/>
          <w:szCs w:val="24"/>
        </w:rPr>
        <w:t>10</w:t>
      </w:r>
      <w:commentRangeEnd w:id="9"/>
      <w:r w:rsidR="00224DEE">
        <w:rPr>
          <w:rStyle w:val="CommentReference"/>
          <w:rFonts w:asciiTheme="minorHAnsi" w:eastAsiaTheme="minorHAnsi" w:hAnsiTheme="minorHAnsi" w:cstheme="minorBidi"/>
        </w:rPr>
        <w:commentReference w:id="9"/>
      </w:r>
      <w:r w:rsidR="004B4650" w:rsidRPr="00956D5A">
        <w:rPr>
          <w:rFonts w:ascii="Times New Roman" w:hAnsi="Times New Roman"/>
          <w:color w:val="000000" w:themeColor="text1"/>
          <w:sz w:val="24"/>
          <w:szCs w:val="24"/>
        </w:rPr>
        <w:t>]</w:t>
      </w:r>
      <w:r w:rsidR="0027635B"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Automobile </w:t>
      </w:r>
      <w:r w:rsidR="00000B6F"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mechanic worksho</w:t>
      </w:r>
      <w:r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p activities are </w:t>
      </w:r>
      <w:r w:rsidR="0094340A"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one of </w:t>
      </w:r>
      <w:r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the major causes of </w:t>
      </w:r>
      <w:r w:rsidR="004B19D2"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environmental </w:t>
      </w:r>
      <w:r w:rsidR="004B19D2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c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ontamination resulting from mishandling, deliberate disposal, spilling and leakage of petroleum products, such as gasoline, lubricating oils, diesel fuel, heating oils, used or spent engine oils</w:t>
      </w:r>
      <w:r w:rsidR="000D4E5B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which</w:t>
      </w:r>
      <w:r w:rsidR="004B19D2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are indiscriminately dumped or spilled on every available space by artisans in the business of auto-repairs</w:t>
      </w:r>
      <w:r w:rsidR="00BD2D44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312C7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[</w:t>
      </w:r>
      <w:r w:rsidR="003D5B9B" w:rsidRPr="00956D5A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="002312C7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]</w:t>
      </w:r>
      <w:r w:rsidR="000C4B49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D5B9B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[12</w:t>
      </w:r>
      <w:r w:rsidR="00621AAE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]</w:t>
      </w:r>
      <w:r w:rsidR="004B19D2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. The upsurge in the number of vehicl</w:t>
      </w:r>
      <w:r w:rsidR="0010762F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es and other machines that make</w:t>
      </w:r>
      <w:r w:rsidR="002312C7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use of </w:t>
      </w:r>
      <w:r w:rsidR="004B19D2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lubricants and</w:t>
      </w:r>
      <w:r w:rsidR="004B19D2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B19D2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u</w:t>
      </w:r>
      <w:r w:rsidR="0010762F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nguided practices</w:t>
      </w:r>
      <w:r w:rsidR="004B19D2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have worsened the rate at which used engine oils</w:t>
      </w:r>
      <w:r w:rsidR="004B19D2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B19D2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spread and contaminate the soils and water around </w:t>
      </w:r>
      <w:proofErr w:type="spellStart"/>
      <w:r w:rsidR="002312C7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Nimo</w:t>
      </w:r>
      <w:proofErr w:type="spellEnd"/>
      <w:r w:rsidR="002312C7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B19D2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town. </w:t>
      </w:r>
      <w:r w:rsidR="001E7287"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The steep rise in </w:t>
      </w:r>
      <w:r w:rsidR="004B4650"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cancer cases in Nigeria is extremely concerning and warrants ongoing research into the role of poly</w:t>
      </w:r>
      <w:r w:rsidR="007E736C"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B4650"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aromatic hyd</w:t>
      </w:r>
      <w:r w:rsidR="00042E72"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rocarbons and other pollutants [</w:t>
      </w:r>
      <w:r w:rsidR="004B4650"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3].</w:t>
      </w:r>
      <w:r w:rsidR="00042E72" w:rsidRPr="00956D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Therefore, this research aimed to</w:t>
      </w:r>
      <w:r w:rsidR="00042E72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carry </w:t>
      </w:r>
      <w:proofErr w:type="gramStart"/>
      <w:r w:rsidR="00042E72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out laboratory analysis on soil samples from selected automobile mechanic workshops in </w:t>
      </w:r>
      <w:proofErr w:type="spellStart"/>
      <w:r w:rsidR="00042E72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Nimo</w:t>
      </w:r>
      <w:proofErr w:type="spellEnd"/>
      <w:r w:rsidR="00042E72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7009AF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Njikoka</w:t>
      </w:r>
      <w:proofErr w:type="spellEnd"/>
      <w:r w:rsidR="007009AF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local government area of</w:t>
      </w:r>
      <w:r w:rsidR="00000B6F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42E72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Anambra state, Nigeria to </w:t>
      </w:r>
      <w:r w:rsidR="00042E72" w:rsidRPr="00956D5A">
        <w:rPr>
          <w:rStyle w:val="s1"/>
          <w:rFonts w:ascii="Times New Roman" w:eastAsia="Times New Roman" w:hAnsi="Times New Roman"/>
          <w:color w:val="000000" w:themeColor="text1"/>
          <w:sz w:val="24"/>
          <w:szCs w:val="24"/>
        </w:rPr>
        <w:t>ascertain the level of poly</w:t>
      </w:r>
      <w:r w:rsidR="00042E72" w:rsidRPr="00956D5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42E72" w:rsidRPr="00956D5A">
        <w:rPr>
          <w:rStyle w:val="s1"/>
          <w:rFonts w:ascii="Times New Roman" w:eastAsia="Times New Roman" w:hAnsi="Times New Roman"/>
          <w:color w:val="000000" w:themeColor="text1"/>
          <w:sz w:val="24"/>
          <w:szCs w:val="24"/>
        </w:rPr>
        <w:t>aromatic hydrocarbons and heavy metal pollution</w:t>
      </w:r>
      <w:r w:rsidR="00994A59" w:rsidRPr="00956D5A">
        <w:rPr>
          <w:rStyle w:val="s1"/>
          <w:rFonts w:ascii="Times New Roman" w:eastAsia="Times New Roman" w:hAnsi="Times New Roman"/>
          <w:color w:val="000000" w:themeColor="text1"/>
          <w:sz w:val="24"/>
          <w:szCs w:val="24"/>
        </w:rPr>
        <w:t xml:space="preserve"> in soil sample areas</w:t>
      </w:r>
      <w:proofErr w:type="gramEnd"/>
      <w:r w:rsidR="00042E72" w:rsidRPr="00956D5A">
        <w:rPr>
          <w:rStyle w:val="s1"/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  <w:r w:rsidR="006121AB" w:rsidRPr="00956D5A">
        <w:rPr>
          <w:rStyle w:val="s1"/>
          <w:rFonts w:ascii="Times New Roman" w:eastAsia="Times New Roman" w:hAnsi="Times New Roman"/>
          <w:color w:val="000000" w:themeColor="text1"/>
          <w:sz w:val="24"/>
          <w:szCs w:val="24"/>
        </w:rPr>
        <w:t>Seasonal variations of polycyclic aromatic hydrocarbons</w:t>
      </w:r>
      <w:r w:rsidR="00141986" w:rsidRPr="00956D5A">
        <w:rPr>
          <w:rStyle w:val="s1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E2642" w:rsidRPr="00956D5A">
        <w:rPr>
          <w:rStyle w:val="s1"/>
          <w:rFonts w:ascii="Times New Roman" w:eastAsia="Times New Roman" w:hAnsi="Times New Roman"/>
          <w:color w:val="000000" w:themeColor="text1"/>
          <w:sz w:val="24"/>
          <w:szCs w:val="24"/>
        </w:rPr>
        <w:t>were</w:t>
      </w:r>
      <w:r w:rsidR="00141986" w:rsidRPr="00956D5A">
        <w:rPr>
          <w:rStyle w:val="s1"/>
          <w:rFonts w:ascii="Times New Roman" w:eastAsia="Times New Roman" w:hAnsi="Times New Roman"/>
          <w:color w:val="000000" w:themeColor="text1"/>
          <w:sz w:val="24"/>
          <w:szCs w:val="24"/>
        </w:rPr>
        <w:t xml:space="preserve"> conducted</w:t>
      </w:r>
      <w:r w:rsidR="006121AB" w:rsidRPr="00956D5A">
        <w:rPr>
          <w:rStyle w:val="s1"/>
          <w:rFonts w:ascii="Times New Roman" w:eastAsia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="006121AB" w:rsidRPr="00956D5A">
        <w:rPr>
          <w:rStyle w:val="s1"/>
          <w:rFonts w:ascii="Times New Roman" w:eastAsia="Times New Roman" w:hAnsi="Times New Roman"/>
          <w:color w:val="000000" w:themeColor="text1"/>
          <w:sz w:val="24"/>
          <w:szCs w:val="24"/>
        </w:rPr>
        <w:t>Akpajo</w:t>
      </w:r>
      <w:proofErr w:type="spellEnd"/>
      <w:r w:rsidR="006121AB" w:rsidRPr="00956D5A">
        <w:rPr>
          <w:rStyle w:val="s1"/>
          <w:rFonts w:ascii="Times New Roman" w:eastAsia="Times New Roman" w:hAnsi="Times New Roman"/>
          <w:color w:val="000000" w:themeColor="text1"/>
          <w:sz w:val="24"/>
          <w:szCs w:val="24"/>
        </w:rPr>
        <w:t xml:space="preserve"> and Aba rivers</w:t>
      </w:r>
      <w:r w:rsidR="005720EC" w:rsidRPr="00956D5A">
        <w:rPr>
          <w:rStyle w:val="s1"/>
          <w:rFonts w:ascii="Times New Roman" w:eastAsia="Times New Roman" w:hAnsi="Times New Roman"/>
          <w:color w:val="000000" w:themeColor="text1"/>
          <w:sz w:val="24"/>
          <w:szCs w:val="24"/>
        </w:rPr>
        <w:t xml:space="preserve">, Nigeria </w:t>
      </w:r>
      <w:r w:rsidR="00306F77" w:rsidRPr="00956D5A">
        <w:rPr>
          <w:rStyle w:val="s1"/>
          <w:rFonts w:ascii="Times New Roman" w:eastAsia="Times New Roman" w:hAnsi="Times New Roman"/>
          <w:color w:val="000000" w:themeColor="text1"/>
          <w:sz w:val="24"/>
          <w:szCs w:val="24"/>
        </w:rPr>
        <w:t>using standard methods</w:t>
      </w:r>
      <w:r w:rsidR="005720EC" w:rsidRPr="00956D5A">
        <w:rPr>
          <w:rStyle w:val="s1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121AB" w:rsidRPr="00956D5A">
        <w:rPr>
          <w:rStyle w:val="s1"/>
          <w:rFonts w:ascii="Times New Roman" w:eastAsia="Times New Roman" w:hAnsi="Times New Roman"/>
          <w:color w:val="000000" w:themeColor="text1"/>
          <w:sz w:val="24"/>
          <w:szCs w:val="24"/>
        </w:rPr>
        <w:t>and it was reported that the</w:t>
      </w:r>
      <w:r w:rsidR="00306250" w:rsidRPr="00956D5A">
        <w:rPr>
          <w:rStyle w:val="s1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121AB" w:rsidRPr="00956D5A">
        <w:rPr>
          <w:rStyle w:val="s1"/>
          <w:rFonts w:ascii="Times New Roman" w:eastAsia="Times New Roman" w:hAnsi="Times New Roman"/>
          <w:color w:val="000000" w:themeColor="text1"/>
          <w:sz w:val="24"/>
          <w:szCs w:val="24"/>
        </w:rPr>
        <w:t>concentratio</w:t>
      </w:r>
      <w:r w:rsidR="00777818" w:rsidRPr="00956D5A">
        <w:rPr>
          <w:rStyle w:val="s1"/>
          <w:rFonts w:ascii="Times New Roman" w:eastAsia="Times New Roman" w:hAnsi="Times New Roman"/>
          <w:color w:val="000000" w:themeColor="text1"/>
          <w:sz w:val="24"/>
          <w:szCs w:val="24"/>
        </w:rPr>
        <w:t>ns of PAH wer</w:t>
      </w:r>
      <w:r w:rsidR="00306F77" w:rsidRPr="00956D5A">
        <w:rPr>
          <w:rStyle w:val="s1"/>
          <w:rFonts w:ascii="Times New Roman" w:eastAsia="Times New Roman" w:hAnsi="Times New Roman"/>
          <w:color w:val="000000" w:themeColor="text1"/>
          <w:sz w:val="24"/>
          <w:szCs w:val="24"/>
        </w:rPr>
        <w:t xml:space="preserve">e above WHO permissible limit </w:t>
      </w:r>
      <w:r w:rsidR="003D5B9B" w:rsidRPr="00956D5A">
        <w:rPr>
          <w:rStyle w:val="s1"/>
          <w:rFonts w:ascii="Times New Roman" w:eastAsia="Times New Roman" w:hAnsi="Times New Roman"/>
          <w:color w:val="000000" w:themeColor="text1"/>
          <w:sz w:val="24"/>
          <w:szCs w:val="24"/>
        </w:rPr>
        <w:t>[7</w:t>
      </w:r>
      <w:r w:rsidR="006121AB" w:rsidRPr="00956D5A">
        <w:rPr>
          <w:rStyle w:val="s1"/>
          <w:rFonts w:ascii="Times New Roman" w:eastAsia="Times New Roman" w:hAnsi="Times New Roman"/>
          <w:color w:val="000000" w:themeColor="text1"/>
          <w:sz w:val="24"/>
          <w:szCs w:val="24"/>
        </w:rPr>
        <w:t xml:space="preserve">]. </w:t>
      </w:r>
    </w:p>
    <w:p w14:paraId="43958C6A" w14:textId="77777777" w:rsidR="0069384A" w:rsidRPr="00956D5A" w:rsidRDefault="0029771F" w:rsidP="0093363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Nwadiogbu</w:t>
      </w:r>
      <w:proofErr w:type="spellEnd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56D5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et al</w:t>
      </w:r>
      <w:r w:rsidR="003F56DF" w:rsidRPr="00956D5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 carried out a research on Assessment of heavy metals in a soil contaminated by petroleum hydrocarbons at </w:t>
      </w:r>
      <w:proofErr w:type="spellStart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Ebudu</w:t>
      </w:r>
      <w:proofErr w:type="spellEnd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Rivers State, Nigeria using a standard method and </w:t>
      </w:r>
      <w:proofErr w:type="gramStart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reported</w:t>
      </w:r>
      <w:proofErr w:type="gramEnd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the</w:t>
      </w:r>
      <w:r w:rsidR="0067412D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sites were highly polluted with he</w:t>
      </w:r>
      <w:r w:rsidR="00933639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avy metals due to prevalence of petroleum hydrocarbons and other anthropogenic activities in the studied areas</w:t>
      </w:r>
      <w:r w:rsidR="003D5B9B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[10]</w:t>
      </w:r>
      <w:r w:rsidR="00933639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A3903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A3903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Ikeh</w:t>
      </w:r>
      <w:proofErr w:type="spellEnd"/>
      <w:r w:rsidR="001A3903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3903" w:rsidRPr="00956D5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et al.</w:t>
      </w:r>
      <w:r w:rsidR="001A3903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 determ</w:t>
      </w:r>
      <w:r w:rsidR="00750B16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ined the levels of heavy metals and other contaminants </w:t>
      </w:r>
      <w:r w:rsidR="001A3903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selected soils from dumpsites in Anambra </w:t>
      </w:r>
      <w:r w:rsidR="00750B16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state</w:t>
      </w:r>
      <w:r w:rsidR="00DC2403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50B16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DC2403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igeria</w:t>
      </w:r>
      <w:r w:rsidR="006D5777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  <w:r w:rsidR="001A3903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0B16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posted that some of the parameters were higher than WHO permissible limits</w:t>
      </w:r>
      <w:r w:rsidR="00611A2B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5B9B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[8]</w:t>
      </w:r>
      <w:r w:rsidR="00750B16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B38A6F5" w14:textId="77777777" w:rsidR="00480E04" w:rsidRPr="00956D5A" w:rsidRDefault="00DC2403" w:rsidP="00AE082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Presently, t</w:t>
      </w:r>
      <w:r w:rsidR="00A46D11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here is no significant information regarding the assessment of poly</w:t>
      </w:r>
      <w:r w:rsidR="007E736C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6D11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aro</w:t>
      </w:r>
      <w:r w:rsidR="00BC400D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matic hydrocarbon and </w:t>
      </w:r>
      <w:r w:rsidR="00A46D11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heavy metals</w:t>
      </w:r>
      <w:r w:rsidR="00D878E3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concentrations</w:t>
      </w:r>
      <w:r w:rsidR="00A46D11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soils of the studied are</w:t>
      </w:r>
      <w:r w:rsidR="00D878E3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as. It is hoped that this </w:t>
      </w:r>
      <w:r w:rsidR="00D878E3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research </w:t>
      </w:r>
      <w:r w:rsidR="00A46D11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would</w:t>
      </w:r>
      <w:r w:rsidR="006E3599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produce a good</w:t>
      </w:r>
      <w:r w:rsidR="00A46D11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framework for assessment of environmental risks </w:t>
      </w:r>
      <w:r w:rsidR="00012B43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associated with</w:t>
      </w:r>
      <w:r w:rsidR="00DB7DC1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DB7DC1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auto mobile</w:t>
      </w:r>
      <w:proofErr w:type="gramEnd"/>
      <w:r w:rsidR="00DB7DC1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mechanic workshop</w:t>
      </w:r>
      <w:r w:rsidR="0049175B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DB7DC1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operations.</w:t>
      </w:r>
    </w:p>
    <w:p w14:paraId="2769E6CA" w14:textId="77777777" w:rsidR="00E34863" w:rsidRDefault="00E34863" w:rsidP="00480E04">
      <w:pPr>
        <w:spacing w:line="480" w:lineRule="auto"/>
        <w:ind w:left="60"/>
        <w:jc w:val="both"/>
        <w:rPr>
          <w:rStyle w:val="s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4C7886F" w14:textId="77777777" w:rsidR="008D3758" w:rsidRDefault="00084346" w:rsidP="00B40F98">
      <w:pPr>
        <w:spacing w:line="480" w:lineRule="auto"/>
        <w:jc w:val="both"/>
        <w:rPr>
          <w:rStyle w:val="s1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6D5A">
        <w:rPr>
          <w:rStyle w:val="s1"/>
          <w:rFonts w:ascii="Times New Roman" w:hAnsi="Times New Roman" w:cs="Times New Roman"/>
          <w:b/>
          <w:color w:val="000000" w:themeColor="text1"/>
          <w:sz w:val="24"/>
          <w:szCs w:val="24"/>
        </w:rPr>
        <w:t>MATERIALS AND METHOD</w:t>
      </w:r>
    </w:p>
    <w:p w14:paraId="56922CEE" w14:textId="40D288B1" w:rsidR="00EE3BF4" w:rsidRDefault="00EE3BF4" w:rsidP="00B40F98">
      <w:pPr>
        <w:spacing w:line="480" w:lineRule="auto"/>
        <w:jc w:val="both"/>
        <w:rPr>
          <w:rStyle w:val="s1"/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Style w:val="s1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Study </w:t>
      </w:r>
      <w:commentRangeStart w:id="10"/>
      <w:r>
        <w:rPr>
          <w:rStyle w:val="s1"/>
          <w:rFonts w:ascii="Times New Roman" w:hAnsi="Times New Roman" w:cs="Times New Roman"/>
          <w:b/>
          <w:color w:val="000000" w:themeColor="text1"/>
          <w:sz w:val="24"/>
          <w:szCs w:val="24"/>
        </w:rPr>
        <w:t>area</w:t>
      </w:r>
      <w:commentRangeEnd w:id="10"/>
      <w:r>
        <w:rPr>
          <w:rStyle w:val="CommentReference"/>
        </w:rPr>
        <w:commentReference w:id="10"/>
      </w:r>
    </w:p>
    <w:p w14:paraId="7FD228A4" w14:textId="77777777" w:rsidR="00EE3BF4" w:rsidRPr="00956D5A" w:rsidRDefault="00EE3BF4" w:rsidP="00B40F98">
      <w:pPr>
        <w:spacing w:line="480" w:lineRule="auto"/>
        <w:jc w:val="both"/>
        <w:rPr>
          <w:rStyle w:val="s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C9D4E1" w14:textId="27F7263E" w:rsidR="009C6502" w:rsidRDefault="00C61D29" w:rsidP="00B40F98">
      <w:pPr>
        <w:spacing w:line="480" w:lineRule="auto"/>
        <w:ind w:left="60"/>
        <w:jc w:val="both"/>
        <w:rPr>
          <w:rStyle w:val="s1"/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Style w:val="s1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Map </w:t>
      </w:r>
      <w:proofErr w:type="gramStart"/>
      <w:r>
        <w:rPr>
          <w:rStyle w:val="s1"/>
          <w:rFonts w:ascii="Times New Roman" w:hAnsi="Times New Roman" w:cs="Times New Roman"/>
          <w:b/>
          <w:color w:val="000000" w:themeColor="text1"/>
          <w:sz w:val="24"/>
          <w:szCs w:val="24"/>
        </w:rPr>
        <w:t>1 :</w:t>
      </w:r>
      <w:proofErr w:type="gramEnd"/>
      <w:r>
        <w:rPr>
          <w:rStyle w:val="s1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2586D" w:rsidRPr="00956D5A">
        <w:rPr>
          <w:rStyle w:val="s1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Description of </w:t>
      </w:r>
      <w:r w:rsidR="000A0A25" w:rsidRPr="00956D5A">
        <w:rPr>
          <w:rStyle w:val="s1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the </w:t>
      </w:r>
      <w:r w:rsidR="00B2586D" w:rsidRPr="00956D5A">
        <w:rPr>
          <w:rStyle w:val="s1"/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="005277D5" w:rsidRPr="00956D5A">
        <w:rPr>
          <w:rStyle w:val="s1"/>
          <w:rFonts w:ascii="Times New Roman" w:hAnsi="Times New Roman" w:cs="Times New Roman"/>
          <w:b/>
          <w:color w:val="000000" w:themeColor="text1"/>
          <w:sz w:val="24"/>
          <w:szCs w:val="24"/>
        </w:rPr>
        <w:t>tudy</w:t>
      </w:r>
      <w:r w:rsidR="001C45F6" w:rsidRPr="00956D5A">
        <w:rPr>
          <w:rStyle w:val="s1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commentRangeStart w:id="11"/>
      <w:r w:rsidR="001C45F6" w:rsidRPr="00956D5A">
        <w:rPr>
          <w:rStyle w:val="s1"/>
          <w:rFonts w:ascii="Times New Roman" w:hAnsi="Times New Roman" w:cs="Times New Roman"/>
          <w:b/>
          <w:color w:val="000000" w:themeColor="text1"/>
          <w:sz w:val="24"/>
          <w:szCs w:val="24"/>
        </w:rPr>
        <w:t>ar</w:t>
      </w:r>
      <w:r w:rsidR="00B40F98">
        <w:rPr>
          <w:rStyle w:val="s1"/>
          <w:rFonts w:ascii="Times New Roman" w:hAnsi="Times New Roman" w:cs="Times New Roman"/>
          <w:b/>
          <w:color w:val="000000" w:themeColor="text1"/>
          <w:sz w:val="24"/>
          <w:szCs w:val="24"/>
        </w:rPr>
        <w:t>ea</w:t>
      </w:r>
      <w:commentRangeEnd w:id="11"/>
      <w:r w:rsidR="00EE3BF4">
        <w:rPr>
          <w:rStyle w:val="CommentReference"/>
        </w:rPr>
        <w:commentReference w:id="11"/>
      </w:r>
    </w:p>
    <w:p w14:paraId="7AF88B4F" w14:textId="1F36EA81" w:rsidR="009C6502" w:rsidRPr="009C6502" w:rsidRDefault="004E3D03" w:rsidP="009C6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18D76DB0" wp14:editId="09938229">
            <wp:simplePos x="0" y="0"/>
            <wp:positionH relativeFrom="column">
              <wp:posOffset>-44450</wp:posOffset>
            </wp:positionH>
            <wp:positionV relativeFrom="paragraph">
              <wp:posOffset>0</wp:posOffset>
            </wp:positionV>
            <wp:extent cx="5940425" cy="7798435"/>
            <wp:effectExtent l="0" t="0" r="3175" b="0"/>
            <wp:wrapTopAndBottom/>
            <wp:docPr id="2912080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208027" name="Picture 29120802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98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055228" w14:textId="77777777" w:rsidR="009C6502" w:rsidRPr="00956D5A" w:rsidRDefault="009C6502" w:rsidP="00480E04">
      <w:pPr>
        <w:spacing w:line="480" w:lineRule="auto"/>
        <w:ind w:left="60"/>
        <w:jc w:val="both"/>
        <w:rPr>
          <w:rStyle w:val="s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32D9721" w14:textId="77777777" w:rsidR="00B2586D" w:rsidRPr="00956D5A" w:rsidRDefault="006B3546" w:rsidP="000015D3">
      <w:pPr>
        <w:pStyle w:val="p1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commentRangeStart w:id="12"/>
      <w:proofErr w:type="spellStart"/>
      <w:r w:rsidR="00480E04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Nimo</w:t>
      </w:r>
      <w:commentRangeEnd w:id="12"/>
      <w:proofErr w:type="spellEnd"/>
      <w:r w:rsidR="003E4234">
        <w:rPr>
          <w:rStyle w:val="CommentReference"/>
          <w:rFonts w:asciiTheme="minorHAnsi" w:eastAsiaTheme="minorHAnsi" w:hAnsiTheme="minorHAnsi" w:cstheme="minorBidi"/>
        </w:rPr>
        <w:commentReference w:id="12"/>
      </w:r>
      <w:r w:rsidR="00480E04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is a town </w:t>
      </w:r>
      <w:r w:rsidR="00480E04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in </w:t>
      </w:r>
      <w:proofErr w:type="spellStart"/>
      <w:r w:rsidR="00480E04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Njikoka</w:t>
      </w:r>
      <w:proofErr w:type="spellEnd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local government area </w:t>
      </w:r>
      <w:r w:rsidR="00480E04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of Anambra State, Nigeria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.</w:t>
      </w:r>
      <w:r w:rsidR="00A6586E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53E2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The town </w:t>
      </w:r>
      <w:proofErr w:type="gramStart"/>
      <w:r w:rsidR="0014583F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is situated</w:t>
      </w:r>
      <w:proofErr w:type="gramEnd"/>
      <w:r w:rsidR="0014583F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in the southeastern </w:t>
      </w:r>
      <w:r w:rsidR="002B53E2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part of Nigeria, approximately </w:t>
      </w:r>
      <w:r w:rsidR="0014583F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30 kilometers southeast of Onitsha, 20 kilometers north of Nnewi and 15kilometers northwest of </w:t>
      </w:r>
      <w:proofErr w:type="spellStart"/>
      <w:r w:rsidR="0014583F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Awka</w:t>
      </w:r>
      <w:proofErr w:type="spellEnd"/>
      <w:r w:rsidR="0014583F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, the capital city of Anambra state. 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A</w:t>
      </w:r>
      <w:r w:rsidR="00480E04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part from the centralized </w:t>
      </w:r>
      <w:proofErr w:type="spellStart"/>
      <w:r w:rsidR="00480E04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Nimo</w:t>
      </w:r>
      <w:proofErr w:type="spellEnd"/>
      <w:r w:rsidR="00480E04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autom</w:t>
      </w:r>
      <w:r w:rsidR="000315D4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obile repair workshops cluster </w:t>
      </w:r>
      <w:r w:rsidR="00480E04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popularly called </w:t>
      </w:r>
      <w:r w:rsidR="000315D4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(</w:t>
      </w:r>
      <w:r w:rsidR="00480E04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mechanic village or site), there are several other automobile workshops </w:t>
      </w:r>
      <w:r w:rsidR="00331B7E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in the</w:t>
      </w:r>
      <w:r w:rsidR="00A66ABF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town.</w:t>
      </w:r>
      <w:r w:rsidR="00CA3776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The four</w:t>
      </w:r>
      <w:r w:rsidR="00C23F2D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3776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(4) different </w:t>
      </w:r>
      <w:r w:rsidR="005A5AA8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automobile mechanic workshop</w:t>
      </w:r>
      <w:r w:rsidR="00CA3776" w:rsidRPr="00956D5A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C30946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for this research</w:t>
      </w:r>
      <w:r w:rsidR="00CA3776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CA3776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include:</w:t>
      </w:r>
      <w:proofErr w:type="gramEnd"/>
      <w:r w:rsidR="00CA3776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A5AA8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Abba </w:t>
      </w:r>
      <w:proofErr w:type="spellStart"/>
      <w:r w:rsidR="005A5AA8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Nimo</w:t>
      </w:r>
      <w:proofErr w:type="spellEnd"/>
      <w:r w:rsidR="005A5AA8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5A5AA8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Ebengwu</w:t>
      </w:r>
      <w:proofErr w:type="spellEnd"/>
      <w:r w:rsidR="005A5AA8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A5AA8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Nimo</w:t>
      </w:r>
      <w:proofErr w:type="spellEnd"/>
      <w:r w:rsidR="005A5AA8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C82F6E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Oye</w:t>
      </w:r>
      <w:proofErr w:type="spellEnd"/>
      <w:r w:rsidR="00C82F6E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82F6E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Nimo</w:t>
      </w:r>
      <w:proofErr w:type="spellEnd"/>
      <w:r w:rsidR="00C82F6E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and </w:t>
      </w:r>
      <w:proofErr w:type="spellStart"/>
      <w:r w:rsidR="00C82F6E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Nimo</w:t>
      </w:r>
      <w:proofErr w:type="spellEnd"/>
      <w:r w:rsidR="00C82F6E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82F6E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Owele</w:t>
      </w:r>
      <w:proofErr w:type="spellEnd"/>
      <w:r w:rsidR="00C82F6E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="00C82F6E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Nimo</w:t>
      </w:r>
      <w:proofErr w:type="spellEnd"/>
      <w:r w:rsidR="005A5AA8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82F6E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w</w:t>
      </w:r>
      <w:r w:rsidR="00EA4182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hile the control sample was collected</w:t>
      </w:r>
      <w:r w:rsidR="009F75C9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about 500m away from automobile mechanic workshops.</w:t>
      </w:r>
      <w:r w:rsidR="00A6586E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 The coordinates of the sample locations are as follows: Abba </w:t>
      </w:r>
      <w:proofErr w:type="spellStart"/>
      <w:r w:rsidR="00A6586E">
        <w:rPr>
          <w:rStyle w:val="s1"/>
          <w:rFonts w:ascii="Times New Roman" w:hAnsi="Times New Roman"/>
          <w:color w:val="000000" w:themeColor="text1"/>
          <w:sz w:val="24"/>
          <w:szCs w:val="24"/>
        </w:rPr>
        <w:t>Nimo</w:t>
      </w:r>
      <w:proofErr w:type="spellEnd"/>
      <w:r w:rsidR="00A6586E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6.21808</w:t>
      </w:r>
      <w:r w:rsidR="00A6586E" w:rsidRPr="00A6586E">
        <w:rPr>
          <w:rStyle w:val="s1"/>
          <w:rFonts w:ascii="Times New Roman" w:hAnsi="Times New Roman"/>
          <w:color w:val="000000" w:themeColor="text1"/>
          <w:sz w:val="24"/>
          <w:szCs w:val="24"/>
          <w:vertAlign w:val="superscript"/>
        </w:rPr>
        <w:t>0</w:t>
      </w:r>
      <w:r w:rsidR="00A6586E">
        <w:rPr>
          <w:rStyle w:val="s1"/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  <w:r w:rsidR="00A6586E">
        <w:rPr>
          <w:rFonts w:ascii="Times New Roman" w:hAnsi="Times New Roman"/>
          <w:color w:val="000000" w:themeColor="text1"/>
          <w:sz w:val="24"/>
          <w:szCs w:val="24"/>
        </w:rPr>
        <w:t xml:space="preserve">N and </w:t>
      </w:r>
      <w:r w:rsidR="00A6586E">
        <w:rPr>
          <w:rStyle w:val="s1"/>
          <w:rFonts w:ascii="Times New Roman" w:hAnsi="Times New Roman"/>
          <w:color w:val="000000" w:themeColor="text1"/>
          <w:sz w:val="24"/>
          <w:szCs w:val="24"/>
        </w:rPr>
        <w:t>6.97869</w:t>
      </w:r>
      <w:r w:rsidR="00A6586E" w:rsidRPr="00A6586E">
        <w:rPr>
          <w:rStyle w:val="s1"/>
          <w:rFonts w:ascii="Times New Roman" w:hAnsi="Times New Roman"/>
          <w:color w:val="000000" w:themeColor="text1"/>
          <w:sz w:val="24"/>
          <w:szCs w:val="24"/>
          <w:vertAlign w:val="superscript"/>
        </w:rPr>
        <w:t>0</w:t>
      </w:r>
      <w:r w:rsidR="00A6586E">
        <w:rPr>
          <w:rStyle w:val="s1"/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  <w:r w:rsidR="00A6586E">
        <w:rPr>
          <w:rFonts w:ascii="Times New Roman" w:hAnsi="Times New Roman"/>
          <w:color w:val="000000" w:themeColor="text1"/>
          <w:sz w:val="24"/>
          <w:szCs w:val="24"/>
        </w:rPr>
        <w:t xml:space="preserve">E, </w:t>
      </w:r>
      <w:proofErr w:type="spellStart"/>
      <w:r w:rsidR="00A6586E">
        <w:rPr>
          <w:rFonts w:ascii="Times New Roman" w:hAnsi="Times New Roman"/>
          <w:color w:val="000000" w:themeColor="text1"/>
          <w:sz w:val="24"/>
          <w:szCs w:val="24"/>
        </w:rPr>
        <w:t>Ebengwu</w:t>
      </w:r>
      <w:proofErr w:type="spellEnd"/>
      <w:r w:rsidR="00A658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A6586E">
        <w:rPr>
          <w:rFonts w:ascii="Times New Roman" w:hAnsi="Times New Roman"/>
          <w:color w:val="000000" w:themeColor="text1"/>
          <w:sz w:val="24"/>
          <w:szCs w:val="24"/>
        </w:rPr>
        <w:t>Nimo</w:t>
      </w:r>
      <w:proofErr w:type="spellEnd"/>
      <w:r w:rsidR="00A658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6586E">
        <w:rPr>
          <w:rStyle w:val="s1"/>
          <w:rFonts w:ascii="Times New Roman" w:hAnsi="Times New Roman"/>
          <w:color w:val="000000" w:themeColor="text1"/>
          <w:sz w:val="24"/>
          <w:szCs w:val="24"/>
        </w:rPr>
        <w:t>6.15861</w:t>
      </w:r>
      <w:r w:rsidR="00A6586E" w:rsidRPr="00A6586E">
        <w:rPr>
          <w:rStyle w:val="s1"/>
          <w:rFonts w:ascii="Times New Roman" w:hAnsi="Times New Roman"/>
          <w:color w:val="000000" w:themeColor="text1"/>
          <w:sz w:val="24"/>
          <w:szCs w:val="24"/>
          <w:vertAlign w:val="superscript"/>
        </w:rPr>
        <w:t>0</w:t>
      </w:r>
      <w:r w:rsidR="00A6586E">
        <w:rPr>
          <w:rStyle w:val="s1"/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  <w:r w:rsidR="00A6586E">
        <w:rPr>
          <w:rFonts w:ascii="Times New Roman" w:hAnsi="Times New Roman"/>
          <w:color w:val="000000" w:themeColor="text1"/>
          <w:sz w:val="24"/>
          <w:szCs w:val="24"/>
        </w:rPr>
        <w:t xml:space="preserve">N and </w:t>
      </w:r>
      <w:r w:rsidR="00A6586E">
        <w:rPr>
          <w:rStyle w:val="s1"/>
          <w:rFonts w:ascii="Times New Roman" w:hAnsi="Times New Roman"/>
          <w:color w:val="000000" w:themeColor="text1"/>
          <w:sz w:val="24"/>
          <w:szCs w:val="24"/>
        </w:rPr>
        <w:t>6.98639</w:t>
      </w:r>
      <w:r w:rsidR="00A6586E" w:rsidRPr="00A6586E">
        <w:rPr>
          <w:rStyle w:val="s1"/>
          <w:rFonts w:ascii="Times New Roman" w:hAnsi="Times New Roman"/>
          <w:color w:val="000000" w:themeColor="text1"/>
          <w:sz w:val="24"/>
          <w:szCs w:val="24"/>
          <w:vertAlign w:val="superscript"/>
        </w:rPr>
        <w:t>0</w:t>
      </w:r>
      <w:r w:rsidR="00A6586E">
        <w:rPr>
          <w:rStyle w:val="s1"/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  <w:r w:rsidR="00A6586E">
        <w:rPr>
          <w:rFonts w:ascii="Times New Roman" w:hAnsi="Times New Roman"/>
          <w:color w:val="000000" w:themeColor="text1"/>
          <w:sz w:val="24"/>
          <w:szCs w:val="24"/>
        </w:rPr>
        <w:t xml:space="preserve">E, </w:t>
      </w:r>
      <w:proofErr w:type="spellStart"/>
      <w:r w:rsidR="00A6586E">
        <w:rPr>
          <w:rFonts w:ascii="Times New Roman" w:hAnsi="Times New Roman"/>
          <w:color w:val="000000" w:themeColor="text1"/>
          <w:sz w:val="24"/>
          <w:szCs w:val="24"/>
        </w:rPr>
        <w:t>Oye</w:t>
      </w:r>
      <w:proofErr w:type="spellEnd"/>
      <w:r w:rsidR="00A658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A6586E">
        <w:rPr>
          <w:rFonts w:ascii="Times New Roman" w:hAnsi="Times New Roman"/>
          <w:color w:val="000000" w:themeColor="text1"/>
          <w:sz w:val="24"/>
          <w:szCs w:val="24"/>
        </w:rPr>
        <w:t>Nimo</w:t>
      </w:r>
      <w:proofErr w:type="spellEnd"/>
      <w:r w:rsidR="00A658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6586E">
        <w:rPr>
          <w:rStyle w:val="s1"/>
          <w:rFonts w:ascii="Times New Roman" w:hAnsi="Times New Roman"/>
          <w:color w:val="000000" w:themeColor="text1"/>
          <w:sz w:val="24"/>
          <w:szCs w:val="24"/>
        </w:rPr>
        <w:t>6.15</w:t>
      </w:r>
      <w:r w:rsidR="009C6502">
        <w:rPr>
          <w:rStyle w:val="s1"/>
          <w:rFonts w:ascii="Times New Roman" w:hAnsi="Times New Roman"/>
          <w:color w:val="000000" w:themeColor="text1"/>
          <w:sz w:val="24"/>
          <w:szCs w:val="24"/>
        </w:rPr>
        <w:t>861</w:t>
      </w:r>
      <w:r w:rsidR="00A6586E" w:rsidRPr="00A6586E">
        <w:rPr>
          <w:rStyle w:val="s1"/>
          <w:rFonts w:ascii="Times New Roman" w:hAnsi="Times New Roman"/>
          <w:color w:val="000000" w:themeColor="text1"/>
          <w:sz w:val="24"/>
          <w:szCs w:val="24"/>
          <w:vertAlign w:val="superscript"/>
        </w:rPr>
        <w:t>0</w:t>
      </w:r>
      <w:r w:rsidR="00A6586E">
        <w:rPr>
          <w:rStyle w:val="s1"/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  <w:r w:rsidR="00A6586E">
        <w:rPr>
          <w:rFonts w:ascii="Times New Roman" w:hAnsi="Times New Roman"/>
          <w:color w:val="000000" w:themeColor="text1"/>
          <w:sz w:val="24"/>
          <w:szCs w:val="24"/>
        </w:rPr>
        <w:t>N</w:t>
      </w:r>
      <w:r w:rsidR="009C6502">
        <w:rPr>
          <w:rFonts w:ascii="Times New Roman" w:hAnsi="Times New Roman"/>
          <w:color w:val="000000" w:themeColor="text1"/>
          <w:sz w:val="24"/>
          <w:szCs w:val="24"/>
        </w:rPr>
        <w:t xml:space="preserve"> and </w:t>
      </w:r>
      <w:r w:rsidR="009C6502">
        <w:rPr>
          <w:rStyle w:val="s1"/>
          <w:rFonts w:ascii="Times New Roman" w:hAnsi="Times New Roman"/>
          <w:color w:val="000000" w:themeColor="text1"/>
          <w:sz w:val="24"/>
          <w:szCs w:val="24"/>
        </w:rPr>
        <w:t>6.98639</w:t>
      </w:r>
      <w:r w:rsidR="009C6502" w:rsidRPr="00A6586E">
        <w:rPr>
          <w:rStyle w:val="s1"/>
          <w:rFonts w:ascii="Times New Roman" w:hAnsi="Times New Roman"/>
          <w:color w:val="000000" w:themeColor="text1"/>
          <w:sz w:val="24"/>
          <w:szCs w:val="24"/>
          <w:vertAlign w:val="superscript"/>
        </w:rPr>
        <w:t>0</w:t>
      </w:r>
      <w:r w:rsidR="009C6502">
        <w:rPr>
          <w:rStyle w:val="s1"/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  <w:r w:rsidR="009C6502">
        <w:rPr>
          <w:rFonts w:ascii="Times New Roman" w:hAnsi="Times New Roman"/>
          <w:color w:val="000000" w:themeColor="text1"/>
          <w:sz w:val="24"/>
          <w:szCs w:val="24"/>
        </w:rPr>
        <w:t xml:space="preserve">E, </w:t>
      </w:r>
      <w:proofErr w:type="spellStart"/>
      <w:r w:rsidR="009C6502">
        <w:rPr>
          <w:rFonts w:ascii="Times New Roman" w:hAnsi="Times New Roman"/>
          <w:color w:val="000000" w:themeColor="text1"/>
          <w:sz w:val="24"/>
          <w:szCs w:val="24"/>
        </w:rPr>
        <w:t>Nimo</w:t>
      </w:r>
      <w:proofErr w:type="spellEnd"/>
      <w:r w:rsidR="009C65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9C6502">
        <w:rPr>
          <w:rFonts w:ascii="Times New Roman" w:hAnsi="Times New Roman"/>
          <w:color w:val="000000" w:themeColor="text1"/>
          <w:sz w:val="24"/>
          <w:szCs w:val="24"/>
        </w:rPr>
        <w:t>Owele</w:t>
      </w:r>
      <w:proofErr w:type="spellEnd"/>
      <w:r w:rsidR="009C65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C6502">
        <w:rPr>
          <w:rStyle w:val="s1"/>
          <w:rFonts w:ascii="Times New Roman" w:hAnsi="Times New Roman"/>
          <w:color w:val="000000" w:themeColor="text1"/>
          <w:sz w:val="24"/>
          <w:szCs w:val="24"/>
        </w:rPr>
        <w:t>6.13724</w:t>
      </w:r>
      <w:r w:rsidR="009C6502" w:rsidRPr="00A6586E">
        <w:rPr>
          <w:rStyle w:val="s1"/>
          <w:rFonts w:ascii="Times New Roman" w:hAnsi="Times New Roman"/>
          <w:color w:val="000000" w:themeColor="text1"/>
          <w:sz w:val="24"/>
          <w:szCs w:val="24"/>
          <w:vertAlign w:val="superscript"/>
        </w:rPr>
        <w:t>0</w:t>
      </w:r>
      <w:r w:rsidR="009C6502">
        <w:rPr>
          <w:rStyle w:val="s1"/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  <w:r w:rsidR="009C6502">
        <w:rPr>
          <w:rFonts w:ascii="Times New Roman" w:hAnsi="Times New Roman"/>
          <w:color w:val="000000" w:themeColor="text1"/>
          <w:sz w:val="24"/>
          <w:szCs w:val="24"/>
        </w:rPr>
        <w:t xml:space="preserve">N and </w:t>
      </w:r>
      <w:r w:rsidR="009C6502">
        <w:rPr>
          <w:rStyle w:val="s1"/>
          <w:rFonts w:ascii="Times New Roman" w:hAnsi="Times New Roman"/>
          <w:color w:val="000000" w:themeColor="text1"/>
          <w:sz w:val="24"/>
          <w:szCs w:val="24"/>
        </w:rPr>
        <w:t>6.97491</w:t>
      </w:r>
      <w:r w:rsidR="009C6502" w:rsidRPr="00A6586E">
        <w:rPr>
          <w:rStyle w:val="s1"/>
          <w:rFonts w:ascii="Times New Roman" w:hAnsi="Times New Roman"/>
          <w:color w:val="000000" w:themeColor="text1"/>
          <w:sz w:val="24"/>
          <w:szCs w:val="24"/>
          <w:vertAlign w:val="superscript"/>
        </w:rPr>
        <w:t>0</w:t>
      </w:r>
      <w:r w:rsidR="009C6502">
        <w:rPr>
          <w:rStyle w:val="s1"/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  <w:r w:rsidR="009C6502">
        <w:rPr>
          <w:rFonts w:ascii="Times New Roman" w:hAnsi="Times New Roman"/>
          <w:color w:val="000000" w:themeColor="text1"/>
          <w:sz w:val="24"/>
          <w:szCs w:val="24"/>
        </w:rPr>
        <w:t xml:space="preserve">E and Control sample </w:t>
      </w:r>
      <w:r w:rsidR="009C6502">
        <w:rPr>
          <w:rStyle w:val="s1"/>
          <w:rFonts w:ascii="Times New Roman" w:hAnsi="Times New Roman"/>
          <w:color w:val="000000" w:themeColor="text1"/>
          <w:sz w:val="24"/>
          <w:szCs w:val="24"/>
        </w:rPr>
        <w:t>6.16152</w:t>
      </w:r>
      <w:r w:rsidR="009C6502" w:rsidRPr="00A6586E">
        <w:rPr>
          <w:rStyle w:val="s1"/>
          <w:rFonts w:ascii="Times New Roman" w:hAnsi="Times New Roman"/>
          <w:color w:val="000000" w:themeColor="text1"/>
          <w:sz w:val="24"/>
          <w:szCs w:val="24"/>
          <w:vertAlign w:val="superscript"/>
        </w:rPr>
        <w:t>0</w:t>
      </w:r>
      <w:r w:rsidR="009C6502">
        <w:rPr>
          <w:rStyle w:val="s1"/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  <w:r w:rsidR="009C6502">
        <w:rPr>
          <w:rFonts w:ascii="Times New Roman" w:hAnsi="Times New Roman"/>
          <w:color w:val="000000" w:themeColor="text1"/>
          <w:sz w:val="24"/>
          <w:szCs w:val="24"/>
        </w:rPr>
        <w:t xml:space="preserve">N and </w:t>
      </w:r>
      <w:r w:rsidR="009C6502">
        <w:rPr>
          <w:rStyle w:val="s1"/>
          <w:rFonts w:ascii="Times New Roman" w:hAnsi="Times New Roman"/>
          <w:color w:val="000000" w:themeColor="text1"/>
          <w:sz w:val="24"/>
          <w:szCs w:val="24"/>
        </w:rPr>
        <w:t>6.98917</w:t>
      </w:r>
      <w:r w:rsidR="009C6502" w:rsidRPr="00A6586E">
        <w:rPr>
          <w:rStyle w:val="s1"/>
          <w:rFonts w:ascii="Times New Roman" w:hAnsi="Times New Roman"/>
          <w:color w:val="000000" w:themeColor="text1"/>
          <w:sz w:val="24"/>
          <w:szCs w:val="24"/>
          <w:vertAlign w:val="superscript"/>
        </w:rPr>
        <w:t>0</w:t>
      </w:r>
      <w:r w:rsidR="009C6502">
        <w:rPr>
          <w:rStyle w:val="s1"/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  <w:commentRangeStart w:id="13"/>
      <w:r w:rsidR="009C6502">
        <w:rPr>
          <w:rFonts w:ascii="Times New Roman" w:hAnsi="Times New Roman"/>
          <w:color w:val="000000" w:themeColor="text1"/>
          <w:sz w:val="24"/>
          <w:szCs w:val="24"/>
        </w:rPr>
        <w:t>E</w:t>
      </w:r>
      <w:commentRangeEnd w:id="13"/>
      <w:r w:rsidR="003E4234">
        <w:rPr>
          <w:rStyle w:val="CommentReference"/>
          <w:rFonts w:asciiTheme="minorHAnsi" w:eastAsiaTheme="minorHAnsi" w:hAnsiTheme="minorHAnsi" w:cstheme="minorBidi"/>
        </w:rPr>
        <w:commentReference w:id="13"/>
      </w:r>
      <w:r w:rsidR="009C650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70BBB95" w14:textId="77777777" w:rsidR="003C6F97" w:rsidRDefault="003C6F97" w:rsidP="000015D3">
      <w:pPr>
        <w:pStyle w:val="p1"/>
        <w:spacing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82820DD" w14:textId="77777777" w:rsidR="009F75C9" w:rsidRPr="00956D5A" w:rsidRDefault="00084346" w:rsidP="000015D3">
      <w:pPr>
        <w:pStyle w:val="p1"/>
        <w:spacing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56D5A">
        <w:rPr>
          <w:rFonts w:ascii="Times New Roman" w:hAnsi="Times New Roman"/>
          <w:b/>
          <w:color w:val="000000" w:themeColor="text1"/>
          <w:sz w:val="24"/>
          <w:szCs w:val="24"/>
        </w:rPr>
        <w:t xml:space="preserve">SAMPLE COLLECTION </w:t>
      </w:r>
    </w:p>
    <w:p w14:paraId="4681A10A" w14:textId="77777777" w:rsidR="000015D3" w:rsidRPr="00956D5A" w:rsidRDefault="008233EF" w:rsidP="000015D3">
      <w:pPr>
        <w:pStyle w:val="p1"/>
        <w:spacing w:line="360" w:lineRule="auto"/>
        <w:rPr>
          <w:rStyle w:val="s1"/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A total of five</w:t>
      </w:r>
      <w:proofErr w:type="gramEnd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(</w:t>
      </w:r>
      <w:commentRangeStart w:id="15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5</w:t>
      </w:r>
      <w:commentRangeEnd w:id="15"/>
      <w:r w:rsidR="003E4234">
        <w:rPr>
          <w:rStyle w:val="CommentReference"/>
          <w:rFonts w:asciiTheme="minorHAnsi" w:eastAsiaTheme="minorHAnsi" w:hAnsiTheme="minorHAnsi" w:cstheme="minorBidi"/>
        </w:rPr>
        <w:commentReference w:id="15"/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) soil samples were collected separately at</w:t>
      </w:r>
      <w:r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depth of 0-15 cm</w:t>
      </w:r>
      <w:r w:rsidR="009F75C9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71F4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using soil agar.</w:t>
      </w:r>
      <w:r w:rsidR="000B5E22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Each sample</w:t>
      </w:r>
      <w:r w:rsidR="00C33A68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9D71F4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was p</w:t>
      </w:r>
      <w:r w:rsidR="00060F56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laced</w:t>
      </w:r>
      <w:r w:rsidR="00C33A68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and sealed</w:t>
      </w:r>
      <w:r w:rsidR="000B5E22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in a clean plastic </w:t>
      </w:r>
      <w:commentRangeStart w:id="16"/>
      <w:r w:rsidR="000B5E22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bag</w:t>
      </w:r>
      <w:commentRangeEnd w:id="16"/>
      <w:r w:rsidR="003E4234">
        <w:rPr>
          <w:rStyle w:val="CommentReference"/>
          <w:rFonts w:asciiTheme="minorHAnsi" w:eastAsiaTheme="minorHAnsi" w:hAnsiTheme="minorHAnsi" w:cstheme="minorBidi"/>
        </w:rPr>
        <w:commentReference w:id="16"/>
      </w:r>
      <w:r w:rsidR="00241E08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la</w:t>
      </w:r>
      <w:r w:rsidR="00C33A68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bel</w:t>
      </w:r>
      <w:r w:rsidR="00060F56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led and transported to the laboratory for </w:t>
      </w:r>
      <w:r w:rsidR="00212A8F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all </w:t>
      </w:r>
      <w:r w:rsidR="00060F56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the analysis</w:t>
      </w:r>
      <w:proofErr w:type="gramEnd"/>
      <w:r w:rsidR="00060F56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760BE5E7" w14:textId="77777777" w:rsidR="00A94ADB" w:rsidRPr="00956D5A" w:rsidRDefault="00A94ADB" w:rsidP="000015D3">
      <w:pPr>
        <w:pStyle w:val="p1"/>
        <w:spacing w:line="360" w:lineRule="auto"/>
        <w:rPr>
          <w:rStyle w:val="s1"/>
          <w:rFonts w:ascii="Times New Roman" w:hAnsi="Times New Roman"/>
          <w:b/>
          <w:color w:val="000000" w:themeColor="text1"/>
          <w:sz w:val="24"/>
          <w:szCs w:val="24"/>
        </w:rPr>
      </w:pPr>
    </w:p>
    <w:p w14:paraId="417FD6FD" w14:textId="77777777" w:rsidR="00C33A68" w:rsidRPr="00956D5A" w:rsidRDefault="00084346" w:rsidP="000015D3">
      <w:pPr>
        <w:pStyle w:val="p1"/>
        <w:spacing w:line="360" w:lineRule="auto"/>
        <w:rPr>
          <w:rStyle w:val="s1"/>
          <w:rFonts w:ascii="Times New Roman" w:hAnsi="Times New Roman"/>
          <w:b/>
          <w:color w:val="000000" w:themeColor="text1"/>
          <w:sz w:val="24"/>
          <w:szCs w:val="24"/>
        </w:rPr>
      </w:pPr>
      <w:r w:rsidRPr="00956D5A">
        <w:rPr>
          <w:rStyle w:val="s1"/>
          <w:rFonts w:ascii="Times New Roman" w:hAnsi="Times New Roman"/>
          <w:b/>
          <w:color w:val="000000" w:themeColor="text1"/>
          <w:sz w:val="24"/>
          <w:szCs w:val="24"/>
        </w:rPr>
        <w:t>Poly A</w:t>
      </w:r>
      <w:r w:rsidR="00C33A68" w:rsidRPr="00956D5A">
        <w:rPr>
          <w:rStyle w:val="s1"/>
          <w:rFonts w:ascii="Times New Roman" w:hAnsi="Times New Roman"/>
          <w:b/>
          <w:color w:val="000000" w:themeColor="text1"/>
          <w:sz w:val="24"/>
          <w:szCs w:val="24"/>
        </w:rPr>
        <w:t xml:space="preserve">romatic </w:t>
      </w:r>
      <w:r w:rsidRPr="00956D5A">
        <w:rPr>
          <w:rStyle w:val="s1"/>
          <w:rFonts w:ascii="Times New Roman" w:hAnsi="Times New Roman"/>
          <w:b/>
          <w:color w:val="000000" w:themeColor="text1"/>
          <w:sz w:val="24"/>
          <w:szCs w:val="24"/>
        </w:rPr>
        <w:t>Hydrocarbon A</w:t>
      </w:r>
      <w:r w:rsidR="002D2389" w:rsidRPr="00956D5A">
        <w:rPr>
          <w:rStyle w:val="s1"/>
          <w:rFonts w:ascii="Times New Roman" w:hAnsi="Times New Roman"/>
          <w:b/>
          <w:color w:val="000000" w:themeColor="text1"/>
          <w:sz w:val="24"/>
          <w:szCs w:val="24"/>
        </w:rPr>
        <w:t>nalysis</w:t>
      </w:r>
    </w:p>
    <w:p w14:paraId="60677C5A" w14:textId="77777777" w:rsidR="002D2389" w:rsidRPr="00956D5A" w:rsidRDefault="002D2389" w:rsidP="002D2389">
      <w:pPr>
        <w:pStyle w:val="p1"/>
        <w:spacing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D0C96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A 10g</w:t>
      </w:r>
      <w:r w:rsidR="00E5398C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of each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sample </w:t>
      </w:r>
      <w:proofErr w:type="gramStart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was weighed and q</w:t>
      </w:r>
      <w:r w:rsidR="00E5398C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uantitatively transferred into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500 mL beaker</w:t>
      </w:r>
      <w:r w:rsidR="00E5398C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s</w:t>
      </w:r>
      <w:proofErr w:type="gramEnd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0C2781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About 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6g </w:t>
      </w:r>
      <w:r w:rsidR="0035499C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of 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sodium </w:t>
      </w:r>
      <w:proofErr w:type="spellStart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sulphate</w:t>
      </w:r>
      <w:proofErr w:type="spellEnd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was ad</w:t>
      </w:r>
      <w:r w:rsidR="00E5398C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ded</w:t>
      </w:r>
      <w:proofErr w:type="gramEnd"/>
      <w:r w:rsidR="00E5398C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and extracted using 300</w:t>
      </w:r>
      <w:r w:rsidR="00CF5240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mL</w:t>
      </w:r>
      <w:r w:rsidR="00E5398C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n-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hexane. The filtrate was</w:t>
      </w:r>
      <w:r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concentrated. A 10 mL of acetonitrile </w:t>
      </w:r>
      <w:proofErr w:type="gramStart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was added to the sample and place</w:t>
      </w:r>
      <w:r w:rsidR="00E5398C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d</w:t>
      </w:r>
      <w:r w:rsidR="004F389D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in a shaker for 2 min</w:t>
      </w:r>
      <w:proofErr w:type="gramEnd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. An additional 10 mL po</w:t>
      </w:r>
      <w:r w:rsidR="0029226F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rtion of acetonitrile </w:t>
      </w:r>
      <w:proofErr w:type="gramStart"/>
      <w:r w:rsidR="0029226F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was added</w:t>
      </w:r>
      <w:proofErr w:type="gramEnd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and the separating funnel closed tightly and placed on a horizontal shaker. It was then set to shake</w:t>
      </w:r>
      <w:r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continuous</w:t>
      </w:r>
      <w:r w:rsidR="00E5398C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ly for 30 min at 300 rpm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and finall</w:t>
      </w:r>
      <w:r w:rsidR="00E5398C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y allowed to stand for 5 min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to</w:t>
      </w:r>
      <w:r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sufficiently separate</w:t>
      </w:r>
      <w:proofErr w:type="gramEnd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the phases. A 10 mL of the supernatant was carefully taken and</w:t>
      </w:r>
      <w:r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dried over 2g anhydrous magnesium </w:t>
      </w:r>
      <w:proofErr w:type="spellStart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sulphate</w:t>
      </w:r>
      <w:proofErr w:type="spellEnd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through filter paper into 50 mL round bottom flask. This was then concentrated to about </w:t>
      </w:r>
      <w:r w:rsidR="0029226F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1mL using the rotary evaporator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and</w:t>
      </w:r>
      <w:r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made ready for silica clean up step.</w:t>
      </w:r>
      <w:r w:rsidR="00E5398C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After the clean-up stage, the final extracts were analyzed using Gas Chromatograph-Buck M910 scientific gas chromatography equipped</w:t>
      </w:r>
      <w:r w:rsidR="0086653B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with flame ionization detector </w:t>
      </w:r>
      <w:r w:rsidR="004A1CA4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[13</w:t>
      </w:r>
      <w:r w:rsidR="00BD7741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]</w:t>
      </w:r>
      <w:r w:rsidR="00994CCC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[</w:t>
      </w:r>
      <w:r w:rsidR="004A1CA4" w:rsidRPr="00956D5A">
        <w:rPr>
          <w:rFonts w:ascii="Times New Roman" w:hAnsi="Times New Roman"/>
          <w:color w:val="000000" w:themeColor="text1"/>
          <w:sz w:val="24"/>
          <w:szCs w:val="24"/>
        </w:rPr>
        <w:t>14</w:t>
      </w:r>
      <w:r w:rsidR="00994CCC" w:rsidRPr="00956D5A">
        <w:rPr>
          <w:rFonts w:ascii="Times New Roman" w:hAnsi="Times New Roman"/>
          <w:color w:val="000000" w:themeColor="text1"/>
          <w:sz w:val="24"/>
          <w:szCs w:val="24"/>
        </w:rPr>
        <w:t>]</w:t>
      </w:r>
      <w:r w:rsidR="00BE1A74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.</w:t>
      </w:r>
    </w:p>
    <w:p w14:paraId="7D1A7DBB" w14:textId="77777777" w:rsidR="00A94ADB" w:rsidRPr="00956D5A" w:rsidRDefault="00A94ADB" w:rsidP="000015D3">
      <w:pPr>
        <w:pStyle w:val="p1"/>
        <w:spacing w:line="360" w:lineRule="auto"/>
        <w:rPr>
          <w:rStyle w:val="s1"/>
          <w:rFonts w:ascii="Times New Roman" w:hAnsi="Times New Roman"/>
          <w:b/>
          <w:color w:val="000000" w:themeColor="text1"/>
          <w:sz w:val="24"/>
          <w:szCs w:val="24"/>
        </w:rPr>
      </w:pPr>
    </w:p>
    <w:p w14:paraId="7C56647E" w14:textId="77777777" w:rsidR="00073BB4" w:rsidRPr="00956D5A" w:rsidRDefault="00073BB4" w:rsidP="000015D3">
      <w:pPr>
        <w:pStyle w:val="p1"/>
        <w:spacing w:line="360" w:lineRule="auto"/>
        <w:rPr>
          <w:rStyle w:val="s1"/>
          <w:rFonts w:ascii="Times New Roman" w:hAnsi="Times New Roman"/>
          <w:b/>
          <w:color w:val="000000" w:themeColor="text1"/>
          <w:sz w:val="24"/>
          <w:szCs w:val="24"/>
        </w:rPr>
      </w:pPr>
    </w:p>
    <w:p w14:paraId="195A35D4" w14:textId="77777777" w:rsidR="00C33A68" w:rsidRPr="00956D5A" w:rsidRDefault="00084346" w:rsidP="000015D3">
      <w:pPr>
        <w:pStyle w:val="p1"/>
        <w:spacing w:line="360" w:lineRule="auto"/>
        <w:rPr>
          <w:rStyle w:val="s1"/>
          <w:rFonts w:ascii="Times New Roman" w:hAnsi="Times New Roman"/>
          <w:b/>
          <w:color w:val="000000" w:themeColor="text1"/>
          <w:sz w:val="24"/>
          <w:szCs w:val="24"/>
        </w:rPr>
      </w:pPr>
      <w:r w:rsidRPr="00956D5A">
        <w:rPr>
          <w:rStyle w:val="s1"/>
          <w:rFonts w:ascii="Times New Roman" w:hAnsi="Times New Roman"/>
          <w:b/>
          <w:color w:val="000000" w:themeColor="text1"/>
          <w:sz w:val="24"/>
          <w:szCs w:val="24"/>
        </w:rPr>
        <w:t>Heavy Metals A</w:t>
      </w:r>
      <w:r w:rsidR="005E4282" w:rsidRPr="00956D5A">
        <w:rPr>
          <w:rStyle w:val="s1"/>
          <w:rFonts w:ascii="Times New Roman" w:hAnsi="Times New Roman"/>
          <w:b/>
          <w:color w:val="000000" w:themeColor="text1"/>
          <w:sz w:val="24"/>
          <w:szCs w:val="24"/>
        </w:rPr>
        <w:t>nalysis</w:t>
      </w:r>
    </w:p>
    <w:p w14:paraId="34CFC9D4" w14:textId="77777777" w:rsidR="00CD51F6" w:rsidRPr="00956D5A" w:rsidRDefault="00EF6006" w:rsidP="00CD51F6">
      <w:pPr>
        <w:pStyle w:val="p1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The samples were dige</w:t>
      </w:r>
      <w:r w:rsidR="00FB35BC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sted using aqua </w:t>
      </w:r>
      <w:proofErr w:type="spellStart"/>
      <w:r w:rsidR="00FB35BC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regia</w:t>
      </w:r>
      <w:proofErr w:type="spellEnd"/>
      <w:r w:rsidR="00FB35BC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method</w:t>
      </w:r>
      <w:r w:rsidR="00BE3ED6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,</w:t>
      </w:r>
      <w:r w:rsidR="00B13047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afterwards, </w:t>
      </w:r>
      <w:r w:rsidR="00FB35BC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the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h</w:t>
      </w:r>
      <w:r w:rsidR="00CD51F6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eavy </w:t>
      </w:r>
      <w:r w:rsidR="00261693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metals analysis was</w:t>
      </w:r>
      <w:r w:rsidR="00AC0E33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D51F6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conducted using Varian AA240 Atomic Absorption Spectrophotometer</w:t>
      </w:r>
      <w:r w:rsidR="007B78FB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,</w:t>
      </w:r>
      <w:r w:rsidR="0049760E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according to the method used by </w:t>
      </w:r>
      <w:proofErr w:type="spellStart"/>
      <w:r w:rsidR="0049760E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Ikeh</w:t>
      </w:r>
      <w:proofErr w:type="spellEnd"/>
      <w:r w:rsidR="0049760E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9760E" w:rsidRPr="00956D5A">
        <w:rPr>
          <w:rStyle w:val="s1"/>
          <w:rFonts w:ascii="Times New Roman" w:hAnsi="Times New Roman"/>
          <w:i/>
          <w:color w:val="000000" w:themeColor="text1"/>
          <w:sz w:val="24"/>
          <w:szCs w:val="24"/>
        </w:rPr>
        <w:t>et al</w:t>
      </w:r>
      <w:r w:rsidR="0049760E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, 2024</w:t>
      </w:r>
      <w:r w:rsidR="00D34511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[8]</w:t>
      </w:r>
      <w:r w:rsidR="0049760E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.</w:t>
      </w:r>
    </w:p>
    <w:p w14:paraId="227E8C41" w14:textId="77777777" w:rsidR="00CD51F6" w:rsidRPr="00956D5A" w:rsidRDefault="00CD51F6" w:rsidP="000015D3">
      <w:pPr>
        <w:pStyle w:val="p1"/>
        <w:spacing w:line="360" w:lineRule="auto"/>
        <w:rPr>
          <w:rStyle w:val="s1"/>
          <w:rFonts w:ascii="Times New Roman" w:hAnsi="Times New Roman"/>
          <w:b/>
          <w:color w:val="000000" w:themeColor="text1"/>
          <w:sz w:val="24"/>
          <w:szCs w:val="24"/>
        </w:rPr>
      </w:pPr>
    </w:p>
    <w:p w14:paraId="6BD762F7" w14:textId="77777777" w:rsidR="002376C1" w:rsidRPr="00956D5A" w:rsidRDefault="002376C1" w:rsidP="0009332B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0FC9744" w14:textId="77777777" w:rsidR="002376C1" w:rsidRPr="00956D5A" w:rsidRDefault="00084346" w:rsidP="00476F82">
      <w:pPr>
        <w:spacing w:line="480" w:lineRule="auto"/>
        <w:ind w:left="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6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RESULTS </w:t>
      </w:r>
    </w:p>
    <w:p w14:paraId="3543D702" w14:textId="77777777" w:rsidR="008F2139" w:rsidRPr="00956D5A" w:rsidRDefault="00092F59" w:rsidP="008F2139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56D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1. </w:t>
      </w:r>
      <w:r w:rsidR="00084346" w:rsidRPr="00956D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Heavy Metal</w:t>
      </w:r>
      <w:r w:rsidR="00A963FC" w:rsidRPr="00956D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084346" w:rsidRPr="00956D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C</w:t>
      </w:r>
      <w:r w:rsidR="00C7154F" w:rsidRPr="00956D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oncentrations</w:t>
      </w:r>
    </w:p>
    <w:tbl>
      <w:tblPr>
        <w:tblStyle w:val="TableGrid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1360"/>
        <w:gridCol w:w="1059"/>
        <w:gridCol w:w="1638"/>
        <w:gridCol w:w="1325"/>
        <w:gridCol w:w="1170"/>
        <w:gridCol w:w="1249"/>
        <w:gridCol w:w="1559"/>
      </w:tblGrid>
      <w:tr w:rsidR="00956D5A" w:rsidRPr="00956D5A" w14:paraId="635B23EF" w14:textId="77777777" w:rsidTr="00C61D29">
        <w:trPr>
          <w:trHeight w:val="248"/>
          <w:jc w:val="center"/>
        </w:trPr>
        <w:tc>
          <w:tcPr>
            <w:tcW w:w="72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9C3043" w14:textId="77777777" w:rsidR="00C84272" w:rsidRPr="00956D5A" w:rsidRDefault="00C84272" w:rsidP="0025227A">
            <w:pPr>
              <w:spacing w:line="276" w:lineRule="auto"/>
              <w:ind w:left="12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 xml:space="preserve">Samples ID  </w:t>
            </w:r>
          </w:p>
        </w:tc>
        <w:tc>
          <w:tcPr>
            <w:tcW w:w="56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F42739" w14:textId="77777777" w:rsidR="00C84272" w:rsidRPr="00956D5A" w:rsidRDefault="00C84272" w:rsidP="0025227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>Cd</w:t>
            </w:r>
            <w:r w:rsidR="005A1F5C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56D5A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>(m</w:t>
            </w:r>
            <w:r w:rsidR="00F8665D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>g/kg</w:t>
            </w:r>
            <w:r w:rsidRPr="00956D5A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7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9187FB" w14:textId="77777777" w:rsidR="00C84272" w:rsidRPr="00956D5A" w:rsidRDefault="00C84272" w:rsidP="0025227A">
            <w:pPr>
              <w:spacing w:line="276" w:lineRule="auto"/>
              <w:ind w:left="39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56D5A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>Pb</w:t>
            </w:r>
            <w:proofErr w:type="spellEnd"/>
            <w:r w:rsidR="005A1F5C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56D5A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>(m</w:t>
            </w:r>
            <w:r w:rsidR="00AC45AB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>g</w:t>
            </w:r>
            <w:r w:rsidR="00AC45AB">
              <w:rPr>
                <w:rFonts w:eastAsia="Arial" w:cs="Times New Roman"/>
                <w:b/>
              </w:rPr>
              <w:t>/kg</w:t>
            </w:r>
            <w:r w:rsidRPr="00956D5A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 xml:space="preserve">)  </w:t>
            </w:r>
          </w:p>
        </w:tc>
        <w:tc>
          <w:tcPr>
            <w:tcW w:w="70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1A6C97" w14:textId="77777777" w:rsidR="00C84272" w:rsidRPr="00956D5A" w:rsidRDefault="00C84272" w:rsidP="0025227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 xml:space="preserve">V </w:t>
            </w:r>
            <w:r w:rsidR="00C2556A" w:rsidRPr="00956D5A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>(m</w:t>
            </w:r>
            <w:r w:rsidR="00AC45AB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>g/kg</w:t>
            </w:r>
            <w:r w:rsidR="00C2556A" w:rsidRPr="00956D5A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 xml:space="preserve">) </w:t>
            </w:r>
            <w:r w:rsidRPr="00956D5A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C4D6D6" w14:textId="77777777" w:rsidR="00C84272" w:rsidRPr="00956D5A" w:rsidRDefault="00524BE4" w:rsidP="0025227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>Cr</w:t>
            </w:r>
            <w:r w:rsidR="00C84272" w:rsidRPr="00956D5A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2556A" w:rsidRPr="00956D5A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>(m</w:t>
            </w:r>
            <w:r w:rsidR="00AC45AB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>g/kg</w:t>
            </w:r>
            <w:r w:rsidR="00C2556A" w:rsidRPr="00956D5A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 xml:space="preserve">)  </w:t>
            </w:r>
          </w:p>
        </w:tc>
        <w:tc>
          <w:tcPr>
            <w:tcW w:w="66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72C4DB" w14:textId="77777777" w:rsidR="00C84272" w:rsidRPr="00956D5A" w:rsidRDefault="00524BE4" w:rsidP="0025227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>Hg</w:t>
            </w:r>
            <w:r w:rsidR="005A1F5C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2556A" w:rsidRPr="00956D5A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>(m</w:t>
            </w:r>
            <w:r w:rsidR="00AC45AB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>g/kg</w:t>
            </w:r>
            <w:r w:rsidR="00C2556A" w:rsidRPr="00956D5A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 xml:space="preserve">)  </w:t>
            </w:r>
          </w:p>
        </w:tc>
        <w:tc>
          <w:tcPr>
            <w:tcW w:w="83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F6DBCD" w14:textId="77777777" w:rsidR="00C84272" w:rsidRPr="00956D5A" w:rsidRDefault="00524BE4" w:rsidP="0025227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>Ni</w:t>
            </w:r>
            <w:r w:rsidR="00C84272" w:rsidRPr="00956D5A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2556A" w:rsidRPr="00956D5A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>(m</w:t>
            </w:r>
            <w:r w:rsidR="00AC45AB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>g/kg</w:t>
            </w:r>
            <w:r w:rsidR="00C2556A" w:rsidRPr="00956D5A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 xml:space="preserve">)  </w:t>
            </w:r>
          </w:p>
        </w:tc>
      </w:tr>
      <w:tr w:rsidR="00956D5A" w:rsidRPr="00956D5A" w14:paraId="67F9A2A9" w14:textId="77777777" w:rsidTr="00C61D29">
        <w:trPr>
          <w:trHeight w:val="246"/>
          <w:jc w:val="center"/>
        </w:trPr>
        <w:tc>
          <w:tcPr>
            <w:tcW w:w="726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A7E6735" w14:textId="77777777" w:rsidR="00C84272" w:rsidRPr="00956D5A" w:rsidRDefault="00C84272" w:rsidP="0025227A">
            <w:pPr>
              <w:spacing w:line="276" w:lineRule="auto"/>
              <w:ind w:left="12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</w:t>
            </w:r>
          </w:p>
        </w:tc>
        <w:tc>
          <w:tcPr>
            <w:tcW w:w="565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E4A3EDD" w14:textId="77777777" w:rsidR="00C84272" w:rsidRPr="00956D5A" w:rsidRDefault="00C84272" w:rsidP="0025227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0.000 </w:t>
            </w:r>
          </w:p>
        </w:tc>
        <w:tc>
          <w:tcPr>
            <w:tcW w:w="875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15A5943" w14:textId="77777777" w:rsidR="00C84272" w:rsidRPr="00956D5A" w:rsidRDefault="00C84272" w:rsidP="0025227A">
            <w:pPr>
              <w:spacing w:line="276" w:lineRule="auto"/>
              <w:ind w:left="39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0.305 </w:t>
            </w:r>
          </w:p>
        </w:tc>
        <w:tc>
          <w:tcPr>
            <w:tcW w:w="708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21F22ED" w14:textId="77777777" w:rsidR="00C84272" w:rsidRPr="00956D5A" w:rsidRDefault="00C84272" w:rsidP="0025227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0.012  </w:t>
            </w:r>
          </w:p>
        </w:tc>
        <w:tc>
          <w:tcPr>
            <w:tcW w:w="625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8BB1CB" w14:textId="77777777" w:rsidR="00C84272" w:rsidRPr="00956D5A" w:rsidRDefault="00524BE4" w:rsidP="0025227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0.083</w:t>
            </w:r>
            <w:r w:rsidR="00C84272"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667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D308E77" w14:textId="77777777" w:rsidR="00C84272" w:rsidRPr="00956D5A" w:rsidRDefault="00524BE4" w:rsidP="0025227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0.983</w:t>
            </w:r>
            <w:r w:rsidR="00C84272"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833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D63D47" w14:textId="77777777" w:rsidR="00C84272" w:rsidRPr="00956D5A" w:rsidRDefault="008212DF" w:rsidP="0025227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0.045</w:t>
            </w:r>
            <w:r w:rsidR="00C84272"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56D5A" w:rsidRPr="00956D5A" w14:paraId="7E5C8463" w14:textId="77777777" w:rsidTr="00C61D29">
        <w:trPr>
          <w:trHeight w:val="239"/>
          <w:jc w:val="center"/>
        </w:trPr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</w:tcPr>
          <w:p w14:paraId="6EE20D60" w14:textId="77777777" w:rsidR="00C84272" w:rsidRPr="00956D5A" w:rsidRDefault="00C84272" w:rsidP="0025227A">
            <w:pPr>
              <w:spacing w:line="276" w:lineRule="auto"/>
              <w:ind w:left="12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 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</w:tcPr>
          <w:p w14:paraId="71280FDC" w14:textId="77777777" w:rsidR="00C84272" w:rsidRPr="00956D5A" w:rsidRDefault="00C84272" w:rsidP="0025227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</w:tcPr>
          <w:p w14:paraId="28F57205" w14:textId="77777777" w:rsidR="00C84272" w:rsidRPr="00956D5A" w:rsidRDefault="00C84272" w:rsidP="0025227A">
            <w:pPr>
              <w:spacing w:line="276" w:lineRule="auto"/>
              <w:ind w:left="39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0.481 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</w:tcPr>
          <w:p w14:paraId="6B23F079" w14:textId="77777777" w:rsidR="00C84272" w:rsidRPr="00956D5A" w:rsidRDefault="00C84272" w:rsidP="0025227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0.009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5CCD36CF" w14:textId="77777777" w:rsidR="00C84272" w:rsidRPr="00956D5A" w:rsidRDefault="00524BE4" w:rsidP="0025227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0.093</w:t>
            </w:r>
            <w:r w:rsidR="00C84272"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</w:tcPr>
          <w:p w14:paraId="47BC8FC5" w14:textId="77777777" w:rsidR="00C84272" w:rsidRPr="00956D5A" w:rsidRDefault="00524BE4" w:rsidP="0025227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1.468</w:t>
            </w:r>
            <w:r w:rsidR="00C84272"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27E459FA" w14:textId="77777777" w:rsidR="00C84272" w:rsidRPr="00956D5A" w:rsidRDefault="008212DF" w:rsidP="0025227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0.049</w:t>
            </w:r>
            <w:r w:rsidR="00C84272"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56D5A" w:rsidRPr="00956D5A" w14:paraId="514AB791" w14:textId="77777777" w:rsidTr="00C61D29">
        <w:trPr>
          <w:trHeight w:val="238"/>
          <w:jc w:val="center"/>
        </w:trPr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</w:tcPr>
          <w:p w14:paraId="3E4FCF7D" w14:textId="77777777" w:rsidR="00C84272" w:rsidRPr="00956D5A" w:rsidRDefault="00C84272" w:rsidP="0025227A">
            <w:pPr>
              <w:spacing w:line="276" w:lineRule="auto"/>
              <w:ind w:left="12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</w:tcPr>
          <w:p w14:paraId="16D7BC1D" w14:textId="77777777" w:rsidR="00C84272" w:rsidRPr="00956D5A" w:rsidRDefault="00C84272" w:rsidP="0025227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0.000  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</w:tcPr>
          <w:p w14:paraId="6D5865DF" w14:textId="77777777" w:rsidR="00C84272" w:rsidRPr="00956D5A" w:rsidRDefault="00C84272" w:rsidP="0025227A">
            <w:pPr>
              <w:spacing w:line="276" w:lineRule="auto"/>
              <w:ind w:left="39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0.410  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</w:tcPr>
          <w:p w14:paraId="734904D5" w14:textId="77777777" w:rsidR="00C84272" w:rsidRPr="00956D5A" w:rsidRDefault="00C84272" w:rsidP="0025227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0.007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534B6413" w14:textId="77777777" w:rsidR="00C84272" w:rsidRPr="00956D5A" w:rsidRDefault="00524BE4" w:rsidP="0025227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0.078</w:t>
            </w:r>
            <w:r w:rsidR="00C84272"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</w:tcPr>
          <w:p w14:paraId="0E4B211F" w14:textId="77777777" w:rsidR="00C84272" w:rsidRPr="00956D5A" w:rsidRDefault="00524BE4" w:rsidP="0025227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</w:t>
            </w:r>
            <w:r w:rsidR="00C84272"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73424B2B" w14:textId="77777777" w:rsidR="00C84272" w:rsidRPr="00956D5A" w:rsidRDefault="008212DF" w:rsidP="0025227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0.037</w:t>
            </w:r>
            <w:r w:rsidR="00C84272"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956D5A" w:rsidRPr="00956D5A" w14:paraId="754977D9" w14:textId="77777777" w:rsidTr="00C61D29">
        <w:trPr>
          <w:trHeight w:val="238"/>
          <w:jc w:val="center"/>
        </w:trPr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</w:tcPr>
          <w:p w14:paraId="3A7114C3" w14:textId="77777777" w:rsidR="00C84272" w:rsidRPr="00956D5A" w:rsidRDefault="00C84272" w:rsidP="0025227A">
            <w:pPr>
              <w:spacing w:line="276" w:lineRule="auto"/>
              <w:ind w:left="12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 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</w:tcPr>
          <w:p w14:paraId="1F364393" w14:textId="77777777" w:rsidR="00C84272" w:rsidRPr="00956D5A" w:rsidRDefault="00C84272" w:rsidP="0025227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0.000 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</w:tcPr>
          <w:p w14:paraId="7FCB23DB" w14:textId="77777777" w:rsidR="00C84272" w:rsidRPr="00956D5A" w:rsidRDefault="00C84272" w:rsidP="0025227A">
            <w:pPr>
              <w:spacing w:line="276" w:lineRule="auto"/>
              <w:ind w:left="39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0.431  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</w:tcPr>
          <w:p w14:paraId="2F2B9760" w14:textId="77777777" w:rsidR="00C84272" w:rsidRPr="00956D5A" w:rsidRDefault="00C84272" w:rsidP="0025227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0.006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365AF94B" w14:textId="77777777" w:rsidR="00C84272" w:rsidRPr="00956D5A" w:rsidRDefault="00524BE4" w:rsidP="0025227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0.073</w:t>
            </w:r>
            <w:r w:rsidR="00C84272"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</w:tcPr>
          <w:p w14:paraId="5B1A8DA8" w14:textId="77777777" w:rsidR="00C84272" w:rsidRPr="00956D5A" w:rsidRDefault="00524BE4" w:rsidP="0025227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</w:t>
            </w:r>
            <w:r w:rsidR="00C84272"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24B956F3" w14:textId="77777777" w:rsidR="00C84272" w:rsidRPr="00956D5A" w:rsidRDefault="008212DF" w:rsidP="0025227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0.056</w:t>
            </w:r>
          </w:p>
        </w:tc>
      </w:tr>
      <w:tr w:rsidR="00956D5A" w:rsidRPr="00956D5A" w14:paraId="786D693C" w14:textId="77777777" w:rsidTr="00C61D29">
        <w:trPr>
          <w:trHeight w:val="238"/>
          <w:jc w:val="center"/>
        </w:trPr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</w:tcPr>
          <w:p w14:paraId="1E87BC4A" w14:textId="77777777" w:rsidR="00C84272" w:rsidRPr="00956D5A" w:rsidRDefault="00C84272" w:rsidP="0025227A">
            <w:pPr>
              <w:spacing w:line="276" w:lineRule="auto"/>
              <w:ind w:left="12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Control 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</w:tcPr>
          <w:p w14:paraId="584F317B" w14:textId="77777777" w:rsidR="00C84272" w:rsidRPr="00956D5A" w:rsidRDefault="00C84272" w:rsidP="0025227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0.000 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</w:tcPr>
          <w:p w14:paraId="712A2A46" w14:textId="77777777" w:rsidR="00C84272" w:rsidRPr="00956D5A" w:rsidRDefault="00C84272" w:rsidP="0025227A">
            <w:pPr>
              <w:spacing w:line="276" w:lineRule="auto"/>
              <w:ind w:left="39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0.227  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</w:tcPr>
          <w:p w14:paraId="79A4C386" w14:textId="77777777" w:rsidR="00C84272" w:rsidRPr="00956D5A" w:rsidRDefault="00C84272" w:rsidP="0025227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</w:t>
            </w:r>
            <w:r w:rsidR="00536255"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40EDF4E0" w14:textId="77777777" w:rsidR="00C84272" w:rsidRPr="00956D5A" w:rsidRDefault="00524BE4" w:rsidP="0025227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0.016</w:t>
            </w:r>
            <w:r w:rsidR="00C84272"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</w:tcPr>
          <w:p w14:paraId="03D7FF55" w14:textId="77777777" w:rsidR="00C84272" w:rsidRPr="00956D5A" w:rsidRDefault="00524BE4" w:rsidP="0025227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</w:t>
            </w:r>
            <w:r w:rsidR="00C84272"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106B1E13" w14:textId="77777777" w:rsidR="00C84272" w:rsidRPr="00956D5A" w:rsidRDefault="008212DF" w:rsidP="0025227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0.019</w:t>
            </w:r>
            <w:r w:rsidR="00C84272"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C84272" w:rsidRPr="00956D5A" w14:paraId="6D21585E" w14:textId="77777777" w:rsidTr="00C61D29">
        <w:trPr>
          <w:trHeight w:val="237"/>
          <w:jc w:val="center"/>
        </w:trPr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</w:tcPr>
          <w:p w14:paraId="186B14B1" w14:textId="77777777" w:rsidR="00C84272" w:rsidRPr="00956D5A" w:rsidRDefault="00C84272" w:rsidP="00C8427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WHO limit 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</w:tcPr>
          <w:p w14:paraId="5F05815F" w14:textId="77777777" w:rsidR="00C84272" w:rsidRPr="00956D5A" w:rsidRDefault="00C84272" w:rsidP="0025227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0.003  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</w:tcPr>
          <w:p w14:paraId="714106C1" w14:textId="77777777" w:rsidR="00C84272" w:rsidRPr="00956D5A" w:rsidRDefault="00E82D3E" w:rsidP="0025227A">
            <w:pPr>
              <w:spacing w:line="276" w:lineRule="auto"/>
              <w:ind w:left="39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0.010</w:t>
            </w:r>
            <w:r w:rsidR="00C84272"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</w:tcPr>
          <w:p w14:paraId="66AD13DF" w14:textId="77777777" w:rsidR="00C84272" w:rsidRPr="00956D5A" w:rsidRDefault="00B52400" w:rsidP="0025227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18E0324C" w14:textId="77777777" w:rsidR="00C84272" w:rsidRPr="00956D5A" w:rsidRDefault="00E82D3E" w:rsidP="0025227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</w:tcPr>
          <w:p w14:paraId="6BF650BE" w14:textId="77777777" w:rsidR="00C84272" w:rsidRPr="00956D5A" w:rsidRDefault="00E82D3E" w:rsidP="0025227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0.005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63847FA2" w14:textId="77777777" w:rsidR="00C84272" w:rsidRPr="00956D5A" w:rsidRDefault="00E82D3E" w:rsidP="0025227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0.200</w:t>
            </w:r>
          </w:p>
        </w:tc>
      </w:tr>
    </w:tbl>
    <w:p w14:paraId="33480B48" w14:textId="77777777" w:rsidR="00DC639F" w:rsidRPr="00956D5A" w:rsidRDefault="00DC639F" w:rsidP="008F2139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E589AB" w14:textId="77777777" w:rsidR="007A7B9B" w:rsidRPr="00956D5A" w:rsidRDefault="007A7B9B" w:rsidP="008F2139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9DF4E06" w14:textId="77777777" w:rsidR="007A7B9B" w:rsidRPr="00956D5A" w:rsidRDefault="007A7B9B" w:rsidP="008F2139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6C0FB0C" w14:textId="77777777" w:rsidR="009B7918" w:rsidRDefault="009B7918" w:rsidP="008F2139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46BBE0B" w14:textId="77777777" w:rsidR="00AC45AB" w:rsidRDefault="00AC45AB" w:rsidP="008F2139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4669F29" w14:textId="77777777" w:rsidR="00492EF8" w:rsidRPr="00956D5A" w:rsidRDefault="00492EF8" w:rsidP="008F2139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56D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Table 2. Level of polycyclic aromatic hydrocarbons</w:t>
      </w:r>
      <w:r w:rsidR="000E459D" w:rsidRPr="00956D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tbl>
      <w:tblPr>
        <w:tblStyle w:val="GridTable1Light1"/>
        <w:tblW w:w="0" w:type="auto"/>
        <w:tblLook w:val="04A0" w:firstRow="1" w:lastRow="0" w:firstColumn="1" w:lastColumn="0" w:noHBand="0" w:noVBand="1"/>
      </w:tblPr>
      <w:tblGrid>
        <w:gridCol w:w="2642"/>
        <w:gridCol w:w="963"/>
        <w:gridCol w:w="963"/>
        <w:gridCol w:w="963"/>
        <w:gridCol w:w="963"/>
        <w:gridCol w:w="2237"/>
      </w:tblGrid>
      <w:tr w:rsidR="00956D5A" w:rsidRPr="00956D5A" w14:paraId="00484AAD" w14:textId="77777777" w:rsidTr="001D1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F4C8B4" w14:textId="77777777" w:rsidR="00DA0DEE" w:rsidRPr="00956D5A" w:rsidRDefault="00DA0DEE" w:rsidP="001D15B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COMPONENT</w:t>
            </w:r>
            <w:r w:rsidR="006D5C4A"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S</w:t>
            </w:r>
          </w:p>
        </w:tc>
        <w:tc>
          <w:tcPr>
            <w:tcW w:w="0" w:type="auto"/>
            <w:hideMark/>
          </w:tcPr>
          <w:p w14:paraId="5CC46EF1" w14:textId="77777777" w:rsidR="00DA0DEE" w:rsidRPr="00956D5A" w:rsidRDefault="00DA0DEE" w:rsidP="001D15B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A</w:t>
            </w:r>
          </w:p>
          <w:p w14:paraId="76E0ED50" w14:textId="77777777" w:rsidR="00DA0DEE" w:rsidRPr="00956D5A" w:rsidRDefault="00B64F28" w:rsidP="001D15B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mg/mL</w:t>
            </w:r>
          </w:p>
        </w:tc>
        <w:tc>
          <w:tcPr>
            <w:tcW w:w="0" w:type="auto"/>
            <w:hideMark/>
          </w:tcPr>
          <w:p w14:paraId="2DFD0721" w14:textId="77777777" w:rsidR="00DA0DEE" w:rsidRPr="00956D5A" w:rsidRDefault="00DA0DEE" w:rsidP="001D15B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B</w:t>
            </w:r>
          </w:p>
          <w:p w14:paraId="5F075A92" w14:textId="77777777" w:rsidR="00DA0DEE" w:rsidRPr="00956D5A" w:rsidRDefault="00B64F28" w:rsidP="001D15B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mg/mL</w:t>
            </w:r>
          </w:p>
        </w:tc>
        <w:tc>
          <w:tcPr>
            <w:tcW w:w="0" w:type="auto"/>
            <w:hideMark/>
          </w:tcPr>
          <w:p w14:paraId="382A8E39" w14:textId="77777777" w:rsidR="00DA0DEE" w:rsidRPr="00956D5A" w:rsidRDefault="00DA0DEE" w:rsidP="001D15B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C</w:t>
            </w:r>
          </w:p>
          <w:p w14:paraId="539EEBDC" w14:textId="77777777" w:rsidR="00DA0DEE" w:rsidRPr="00956D5A" w:rsidRDefault="00B64F28" w:rsidP="001D15B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mg/mL</w:t>
            </w:r>
          </w:p>
        </w:tc>
        <w:tc>
          <w:tcPr>
            <w:tcW w:w="0" w:type="auto"/>
            <w:hideMark/>
          </w:tcPr>
          <w:p w14:paraId="12CB37E2" w14:textId="77777777" w:rsidR="00DA0DEE" w:rsidRPr="00956D5A" w:rsidRDefault="00DA0DEE" w:rsidP="001D15B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D</w:t>
            </w:r>
          </w:p>
          <w:p w14:paraId="192B8E3A" w14:textId="77777777" w:rsidR="00DA0DEE" w:rsidRPr="00956D5A" w:rsidRDefault="001340D5" w:rsidP="001D15B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mg/</w:t>
            </w:r>
            <w:r w:rsidR="00B64F28"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mL</w:t>
            </w:r>
          </w:p>
        </w:tc>
        <w:tc>
          <w:tcPr>
            <w:tcW w:w="0" w:type="auto"/>
            <w:hideMark/>
          </w:tcPr>
          <w:p w14:paraId="36FC1898" w14:textId="77777777" w:rsidR="00DA0DEE" w:rsidRPr="00956D5A" w:rsidRDefault="00DA0DEE" w:rsidP="001D15B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CONTROL</w:t>
            </w:r>
            <w:r w:rsidR="00B64F28"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mg/mL</w:t>
            </w:r>
          </w:p>
        </w:tc>
      </w:tr>
      <w:tr w:rsidR="00956D5A" w:rsidRPr="00956D5A" w14:paraId="1E75CE0B" w14:textId="77777777" w:rsidTr="001D15B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657EF3" w14:textId="77777777" w:rsidR="00DA0DEE" w:rsidRPr="00956D5A" w:rsidRDefault="00DA0DEE" w:rsidP="001D15B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56D5A"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ligatures w14:val="none"/>
              </w:rPr>
              <w:t>Acenaphthylene</w:t>
            </w:r>
            <w:proofErr w:type="spellEnd"/>
          </w:p>
        </w:tc>
        <w:tc>
          <w:tcPr>
            <w:tcW w:w="0" w:type="auto"/>
            <w:hideMark/>
          </w:tcPr>
          <w:p w14:paraId="00C421A6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0.0008</w:t>
            </w:r>
          </w:p>
        </w:tc>
        <w:tc>
          <w:tcPr>
            <w:tcW w:w="0" w:type="auto"/>
            <w:hideMark/>
          </w:tcPr>
          <w:p w14:paraId="7F4B9845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0.0034</w:t>
            </w:r>
          </w:p>
        </w:tc>
        <w:tc>
          <w:tcPr>
            <w:tcW w:w="0" w:type="auto"/>
            <w:hideMark/>
          </w:tcPr>
          <w:p w14:paraId="121D8D66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0.0580</w:t>
            </w:r>
          </w:p>
        </w:tc>
        <w:tc>
          <w:tcPr>
            <w:tcW w:w="0" w:type="auto"/>
            <w:hideMark/>
          </w:tcPr>
          <w:p w14:paraId="12C64A83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0.0282</w:t>
            </w:r>
          </w:p>
        </w:tc>
        <w:tc>
          <w:tcPr>
            <w:tcW w:w="0" w:type="auto"/>
            <w:hideMark/>
          </w:tcPr>
          <w:p w14:paraId="5C254FDE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0.0573</w:t>
            </w:r>
          </w:p>
        </w:tc>
      </w:tr>
      <w:tr w:rsidR="00956D5A" w:rsidRPr="00956D5A" w14:paraId="7BEEDD32" w14:textId="77777777" w:rsidTr="001D15B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6E4008" w14:textId="77777777" w:rsidR="00DA0DEE" w:rsidRPr="00956D5A" w:rsidRDefault="00DA0DEE" w:rsidP="001D15B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Benzo (k) </w:t>
            </w:r>
            <w:proofErr w:type="spellStart"/>
            <w:r w:rsidRPr="00956D5A"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ligatures w14:val="none"/>
              </w:rPr>
              <w:t>fluoranthene</w:t>
            </w:r>
            <w:proofErr w:type="spellEnd"/>
          </w:p>
        </w:tc>
        <w:tc>
          <w:tcPr>
            <w:tcW w:w="0" w:type="auto"/>
            <w:hideMark/>
          </w:tcPr>
          <w:p w14:paraId="289B4A0D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0.2232</w:t>
            </w:r>
          </w:p>
        </w:tc>
        <w:tc>
          <w:tcPr>
            <w:tcW w:w="0" w:type="auto"/>
            <w:hideMark/>
          </w:tcPr>
          <w:p w14:paraId="687491B6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0.1684</w:t>
            </w:r>
          </w:p>
        </w:tc>
        <w:tc>
          <w:tcPr>
            <w:tcW w:w="0" w:type="auto"/>
            <w:hideMark/>
          </w:tcPr>
          <w:p w14:paraId="5B06EDC6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0.0329</w:t>
            </w:r>
          </w:p>
        </w:tc>
        <w:tc>
          <w:tcPr>
            <w:tcW w:w="0" w:type="auto"/>
            <w:hideMark/>
          </w:tcPr>
          <w:p w14:paraId="33DCAC08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  <w:tc>
          <w:tcPr>
            <w:tcW w:w="0" w:type="auto"/>
            <w:hideMark/>
          </w:tcPr>
          <w:p w14:paraId="33C08659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0.0008</w:t>
            </w:r>
          </w:p>
        </w:tc>
      </w:tr>
      <w:tr w:rsidR="00956D5A" w:rsidRPr="00956D5A" w14:paraId="55B275EC" w14:textId="77777777" w:rsidTr="001D15B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A8B157" w14:textId="77777777" w:rsidR="00DA0DEE" w:rsidRPr="00956D5A" w:rsidRDefault="00DA0DEE" w:rsidP="001D15B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56D5A"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ligatures w14:val="none"/>
              </w:rPr>
              <w:lastRenderedPageBreak/>
              <w:t>Fluoranthene</w:t>
            </w:r>
            <w:proofErr w:type="spellEnd"/>
          </w:p>
        </w:tc>
        <w:tc>
          <w:tcPr>
            <w:tcW w:w="0" w:type="auto"/>
            <w:hideMark/>
          </w:tcPr>
          <w:p w14:paraId="03A818EC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0.1638</w:t>
            </w:r>
          </w:p>
        </w:tc>
        <w:tc>
          <w:tcPr>
            <w:tcW w:w="0" w:type="auto"/>
            <w:hideMark/>
          </w:tcPr>
          <w:p w14:paraId="62D0BFB1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0.1470</w:t>
            </w:r>
          </w:p>
        </w:tc>
        <w:tc>
          <w:tcPr>
            <w:tcW w:w="0" w:type="auto"/>
            <w:hideMark/>
          </w:tcPr>
          <w:p w14:paraId="7D56DEB6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  <w:tc>
          <w:tcPr>
            <w:tcW w:w="0" w:type="auto"/>
            <w:hideMark/>
          </w:tcPr>
          <w:p w14:paraId="08AADE29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0.0002</w:t>
            </w:r>
          </w:p>
        </w:tc>
        <w:tc>
          <w:tcPr>
            <w:tcW w:w="0" w:type="auto"/>
            <w:hideMark/>
          </w:tcPr>
          <w:p w14:paraId="1E198FE8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</w:tr>
      <w:tr w:rsidR="00956D5A" w:rsidRPr="00956D5A" w14:paraId="16F0C311" w14:textId="77777777" w:rsidTr="001D15B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62B2E1" w14:textId="77777777" w:rsidR="00DA0DEE" w:rsidRPr="00956D5A" w:rsidRDefault="00DA0DEE" w:rsidP="001D15B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ligatures w14:val="none"/>
              </w:rPr>
              <w:t>Xylene</w:t>
            </w:r>
          </w:p>
        </w:tc>
        <w:tc>
          <w:tcPr>
            <w:tcW w:w="0" w:type="auto"/>
            <w:hideMark/>
          </w:tcPr>
          <w:p w14:paraId="77753AE6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0.1669</w:t>
            </w:r>
          </w:p>
        </w:tc>
        <w:tc>
          <w:tcPr>
            <w:tcW w:w="0" w:type="auto"/>
            <w:hideMark/>
          </w:tcPr>
          <w:p w14:paraId="67618F99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0.1508</w:t>
            </w:r>
          </w:p>
        </w:tc>
        <w:tc>
          <w:tcPr>
            <w:tcW w:w="0" w:type="auto"/>
            <w:hideMark/>
          </w:tcPr>
          <w:p w14:paraId="24CEDF23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0.4331</w:t>
            </w:r>
          </w:p>
        </w:tc>
        <w:tc>
          <w:tcPr>
            <w:tcW w:w="0" w:type="auto"/>
            <w:hideMark/>
          </w:tcPr>
          <w:p w14:paraId="2F53138A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  <w:tc>
          <w:tcPr>
            <w:tcW w:w="0" w:type="auto"/>
            <w:hideMark/>
          </w:tcPr>
          <w:p w14:paraId="21215619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</w:tr>
      <w:tr w:rsidR="00956D5A" w:rsidRPr="00956D5A" w14:paraId="2016F259" w14:textId="77777777" w:rsidTr="001D15B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782FAE" w14:textId="77777777" w:rsidR="00DA0DEE" w:rsidRPr="00956D5A" w:rsidRDefault="00DA0DEE" w:rsidP="001D15B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ligatures w14:val="none"/>
              </w:rPr>
              <w:t>Anthracene</w:t>
            </w:r>
          </w:p>
        </w:tc>
        <w:tc>
          <w:tcPr>
            <w:tcW w:w="0" w:type="auto"/>
            <w:hideMark/>
          </w:tcPr>
          <w:p w14:paraId="76C9EB24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0.1203</w:t>
            </w:r>
          </w:p>
        </w:tc>
        <w:tc>
          <w:tcPr>
            <w:tcW w:w="0" w:type="auto"/>
            <w:hideMark/>
          </w:tcPr>
          <w:p w14:paraId="3B4EC87A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0.7673</w:t>
            </w:r>
          </w:p>
        </w:tc>
        <w:tc>
          <w:tcPr>
            <w:tcW w:w="0" w:type="auto"/>
            <w:hideMark/>
          </w:tcPr>
          <w:p w14:paraId="586DC8A9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  <w:tc>
          <w:tcPr>
            <w:tcW w:w="0" w:type="auto"/>
            <w:hideMark/>
          </w:tcPr>
          <w:p w14:paraId="06B7DB28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0.2040</w:t>
            </w:r>
          </w:p>
        </w:tc>
        <w:tc>
          <w:tcPr>
            <w:tcW w:w="0" w:type="auto"/>
            <w:hideMark/>
          </w:tcPr>
          <w:p w14:paraId="565F4640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</w:tr>
      <w:tr w:rsidR="00956D5A" w:rsidRPr="00956D5A" w14:paraId="1FE52C88" w14:textId="77777777" w:rsidTr="001D15B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5C05CB" w14:textId="77777777" w:rsidR="00DA0DEE" w:rsidRPr="00956D5A" w:rsidRDefault="00DA0DEE" w:rsidP="001D15B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56D5A"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ligatures w14:val="none"/>
              </w:rPr>
              <w:t>Acenaphthene</w:t>
            </w:r>
            <w:proofErr w:type="spellEnd"/>
          </w:p>
        </w:tc>
        <w:tc>
          <w:tcPr>
            <w:tcW w:w="0" w:type="auto"/>
            <w:hideMark/>
          </w:tcPr>
          <w:p w14:paraId="0456FED6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0.1119</w:t>
            </w:r>
          </w:p>
        </w:tc>
        <w:tc>
          <w:tcPr>
            <w:tcW w:w="0" w:type="auto"/>
            <w:hideMark/>
          </w:tcPr>
          <w:p w14:paraId="187B132A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0.0406</w:t>
            </w:r>
          </w:p>
        </w:tc>
        <w:tc>
          <w:tcPr>
            <w:tcW w:w="0" w:type="auto"/>
            <w:hideMark/>
          </w:tcPr>
          <w:p w14:paraId="449AE74F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0.1234</w:t>
            </w:r>
          </w:p>
        </w:tc>
        <w:tc>
          <w:tcPr>
            <w:tcW w:w="0" w:type="auto"/>
            <w:hideMark/>
          </w:tcPr>
          <w:p w14:paraId="05A88C42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0.0475</w:t>
            </w:r>
          </w:p>
        </w:tc>
        <w:tc>
          <w:tcPr>
            <w:tcW w:w="0" w:type="auto"/>
            <w:hideMark/>
          </w:tcPr>
          <w:p w14:paraId="2E196930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0.0812</w:t>
            </w:r>
          </w:p>
        </w:tc>
      </w:tr>
      <w:tr w:rsidR="00956D5A" w:rsidRPr="00956D5A" w14:paraId="7959AFF6" w14:textId="77777777" w:rsidTr="001D15B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EA2BEF" w14:textId="77777777" w:rsidR="00DA0DEE" w:rsidRPr="00956D5A" w:rsidRDefault="00DA0DEE" w:rsidP="001D15B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56D5A"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ligatures w14:val="none"/>
              </w:rPr>
              <w:t>Pyrene</w:t>
            </w:r>
            <w:proofErr w:type="spellEnd"/>
          </w:p>
        </w:tc>
        <w:tc>
          <w:tcPr>
            <w:tcW w:w="0" w:type="auto"/>
            <w:hideMark/>
          </w:tcPr>
          <w:p w14:paraId="73A43115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0.3031</w:t>
            </w:r>
          </w:p>
        </w:tc>
        <w:tc>
          <w:tcPr>
            <w:tcW w:w="0" w:type="auto"/>
            <w:hideMark/>
          </w:tcPr>
          <w:p w14:paraId="7CFBFAD8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0.2317</w:t>
            </w:r>
          </w:p>
        </w:tc>
        <w:tc>
          <w:tcPr>
            <w:tcW w:w="0" w:type="auto"/>
            <w:hideMark/>
          </w:tcPr>
          <w:p w14:paraId="69D33936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0.3020</w:t>
            </w:r>
          </w:p>
        </w:tc>
        <w:tc>
          <w:tcPr>
            <w:tcW w:w="0" w:type="auto"/>
            <w:hideMark/>
          </w:tcPr>
          <w:p w14:paraId="6746B97C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0.0003</w:t>
            </w:r>
          </w:p>
        </w:tc>
        <w:tc>
          <w:tcPr>
            <w:tcW w:w="0" w:type="auto"/>
            <w:hideMark/>
          </w:tcPr>
          <w:p w14:paraId="1F46C754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</w:tr>
      <w:tr w:rsidR="00956D5A" w:rsidRPr="00956D5A" w14:paraId="2A3733C9" w14:textId="77777777" w:rsidTr="001D15B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C07764" w14:textId="77777777" w:rsidR="00DA0DEE" w:rsidRPr="00956D5A" w:rsidRDefault="001A5AC4" w:rsidP="001D15B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ligatures w14:val="none"/>
              </w:rPr>
              <w:t>Benzo(</w:t>
            </w:r>
            <w:proofErr w:type="spellStart"/>
            <w:r w:rsidRPr="00956D5A"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ligatures w14:val="none"/>
              </w:rPr>
              <w:t>g,h,</w:t>
            </w:r>
            <w:r w:rsidR="00DA0DEE" w:rsidRPr="00956D5A"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ligatures w14:val="none"/>
              </w:rPr>
              <w:t>i</w:t>
            </w:r>
            <w:proofErr w:type="spellEnd"/>
            <w:r w:rsidR="00DA0DEE" w:rsidRPr="00956D5A"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ligatures w14:val="none"/>
              </w:rPr>
              <w:t>)</w:t>
            </w:r>
            <w:proofErr w:type="spellStart"/>
            <w:r w:rsidR="00DA0DEE" w:rsidRPr="00956D5A"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ligatures w14:val="none"/>
              </w:rPr>
              <w:t>perylene</w:t>
            </w:r>
            <w:proofErr w:type="spellEnd"/>
          </w:p>
        </w:tc>
        <w:tc>
          <w:tcPr>
            <w:tcW w:w="0" w:type="auto"/>
            <w:hideMark/>
          </w:tcPr>
          <w:p w14:paraId="72B0F6F1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0.0751</w:t>
            </w:r>
          </w:p>
        </w:tc>
        <w:tc>
          <w:tcPr>
            <w:tcW w:w="0" w:type="auto"/>
            <w:hideMark/>
          </w:tcPr>
          <w:p w14:paraId="09FE5D90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0.0515</w:t>
            </w:r>
          </w:p>
        </w:tc>
        <w:tc>
          <w:tcPr>
            <w:tcW w:w="0" w:type="auto"/>
            <w:hideMark/>
          </w:tcPr>
          <w:p w14:paraId="7E580C70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  <w:tc>
          <w:tcPr>
            <w:tcW w:w="0" w:type="auto"/>
            <w:hideMark/>
          </w:tcPr>
          <w:p w14:paraId="12E22E8F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  <w:tc>
          <w:tcPr>
            <w:tcW w:w="0" w:type="auto"/>
            <w:hideMark/>
          </w:tcPr>
          <w:p w14:paraId="0A20DFD2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</w:tr>
      <w:tr w:rsidR="00956D5A" w:rsidRPr="00956D5A" w14:paraId="42FFC155" w14:textId="77777777" w:rsidTr="001D15B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CA7E36" w14:textId="77777777" w:rsidR="00DA0DEE" w:rsidRPr="00956D5A" w:rsidRDefault="00DA0DEE" w:rsidP="001D15B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1-2 </w:t>
            </w:r>
            <w:proofErr w:type="spellStart"/>
            <w:r w:rsidRPr="00956D5A"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ligatures w14:val="none"/>
              </w:rPr>
              <w:t>Benzanthracene</w:t>
            </w:r>
            <w:proofErr w:type="spellEnd"/>
          </w:p>
        </w:tc>
        <w:tc>
          <w:tcPr>
            <w:tcW w:w="0" w:type="auto"/>
            <w:hideMark/>
          </w:tcPr>
          <w:p w14:paraId="4D58AF70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0.1152</w:t>
            </w:r>
          </w:p>
        </w:tc>
        <w:tc>
          <w:tcPr>
            <w:tcW w:w="0" w:type="auto"/>
            <w:hideMark/>
          </w:tcPr>
          <w:p w14:paraId="5E4F4303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0.1635</w:t>
            </w:r>
          </w:p>
        </w:tc>
        <w:tc>
          <w:tcPr>
            <w:tcW w:w="0" w:type="auto"/>
            <w:hideMark/>
          </w:tcPr>
          <w:p w14:paraId="21CAB670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  <w:tc>
          <w:tcPr>
            <w:tcW w:w="0" w:type="auto"/>
            <w:hideMark/>
          </w:tcPr>
          <w:p w14:paraId="78C5B330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  <w:tc>
          <w:tcPr>
            <w:tcW w:w="0" w:type="auto"/>
            <w:hideMark/>
          </w:tcPr>
          <w:p w14:paraId="537823BC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</w:tr>
      <w:tr w:rsidR="00956D5A" w:rsidRPr="00956D5A" w14:paraId="5C36520B" w14:textId="77777777" w:rsidTr="001D15B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A8B224" w14:textId="77777777" w:rsidR="00DA0DEE" w:rsidRPr="00956D5A" w:rsidRDefault="00DA0DEE" w:rsidP="001D15B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56D5A"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ligatures w14:val="none"/>
              </w:rPr>
              <w:t>Fluorene</w:t>
            </w:r>
            <w:proofErr w:type="spellEnd"/>
          </w:p>
        </w:tc>
        <w:tc>
          <w:tcPr>
            <w:tcW w:w="0" w:type="auto"/>
          </w:tcPr>
          <w:p w14:paraId="2AC70E3C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  <w:tc>
          <w:tcPr>
            <w:tcW w:w="0" w:type="auto"/>
          </w:tcPr>
          <w:p w14:paraId="3179D0A4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  <w:tc>
          <w:tcPr>
            <w:tcW w:w="0" w:type="auto"/>
          </w:tcPr>
          <w:p w14:paraId="2945E9F0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0.00</w:t>
            </w:r>
          </w:p>
        </w:tc>
        <w:tc>
          <w:tcPr>
            <w:tcW w:w="0" w:type="auto"/>
          </w:tcPr>
          <w:p w14:paraId="7A2C652A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  <w:tc>
          <w:tcPr>
            <w:tcW w:w="0" w:type="auto"/>
          </w:tcPr>
          <w:p w14:paraId="1431F951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</w:tr>
      <w:tr w:rsidR="00956D5A" w:rsidRPr="00956D5A" w14:paraId="2B7DFB38" w14:textId="77777777" w:rsidTr="001D15B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F663FD" w14:textId="77777777" w:rsidR="00DA0DEE" w:rsidRPr="00956D5A" w:rsidRDefault="001A5AC4" w:rsidP="001D15B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56D5A"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ligatures w14:val="none"/>
              </w:rPr>
              <w:t>Dibenzyl</w:t>
            </w:r>
            <w:proofErr w:type="spellEnd"/>
            <w:r w:rsidRPr="00956D5A"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(a, </w:t>
            </w:r>
            <w:r w:rsidR="00DA0DEE" w:rsidRPr="00956D5A"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ligatures w14:val="none"/>
              </w:rPr>
              <w:t>h)anthracene</w:t>
            </w:r>
          </w:p>
        </w:tc>
        <w:tc>
          <w:tcPr>
            <w:tcW w:w="0" w:type="auto"/>
          </w:tcPr>
          <w:p w14:paraId="49669B47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  <w:tc>
          <w:tcPr>
            <w:tcW w:w="0" w:type="auto"/>
          </w:tcPr>
          <w:p w14:paraId="005FDFBE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  <w:tc>
          <w:tcPr>
            <w:tcW w:w="0" w:type="auto"/>
          </w:tcPr>
          <w:p w14:paraId="7917338B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0.00</w:t>
            </w:r>
          </w:p>
        </w:tc>
        <w:tc>
          <w:tcPr>
            <w:tcW w:w="0" w:type="auto"/>
          </w:tcPr>
          <w:p w14:paraId="0A214C31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0.00</w:t>
            </w:r>
          </w:p>
        </w:tc>
        <w:tc>
          <w:tcPr>
            <w:tcW w:w="0" w:type="auto"/>
          </w:tcPr>
          <w:p w14:paraId="3A74BCDB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</w:tr>
      <w:tr w:rsidR="00956D5A" w:rsidRPr="00956D5A" w14:paraId="47BD65DA" w14:textId="77777777" w:rsidTr="001D15B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1B6F22" w14:textId="77777777" w:rsidR="00DA0DEE" w:rsidRPr="00956D5A" w:rsidRDefault="00DA0DEE" w:rsidP="001D15B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ligatures w14:val="none"/>
              </w:rPr>
              <w:t>Naphthalene</w:t>
            </w:r>
          </w:p>
        </w:tc>
        <w:tc>
          <w:tcPr>
            <w:tcW w:w="0" w:type="auto"/>
          </w:tcPr>
          <w:p w14:paraId="06833263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  <w:tc>
          <w:tcPr>
            <w:tcW w:w="0" w:type="auto"/>
          </w:tcPr>
          <w:p w14:paraId="7230BAEE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  <w:tc>
          <w:tcPr>
            <w:tcW w:w="0" w:type="auto"/>
          </w:tcPr>
          <w:p w14:paraId="52803ACA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  <w:tc>
          <w:tcPr>
            <w:tcW w:w="0" w:type="auto"/>
          </w:tcPr>
          <w:p w14:paraId="1C5C3AAA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0.1563</w:t>
            </w:r>
          </w:p>
        </w:tc>
        <w:tc>
          <w:tcPr>
            <w:tcW w:w="0" w:type="auto"/>
          </w:tcPr>
          <w:p w14:paraId="19435916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</w:tr>
      <w:tr w:rsidR="00956D5A" w:rsidRPr="00956D5A" w14:paraId="23BDD969" w14:textId="77777777" w:rsidTr="001D15B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F93343" w14:textId="77777777" w:rsidR="00DA0DEE" w:rsidRPr="00956D5A" w:rsidRDefault="00DA0DEE" w:rsidP="001D15B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56D5A"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ligatures w14:val="none"/>
              </w:rPr>
              <w:t>Phenanthrene</w:t>
            </w:r>
            <w:proofErr w:type="spellEnd"/>
          </w:p>
        </w:tc>
        <w:tc>
          <w:tcPr>
            <w:tcW w:w="0" w:type="auto"/>
          </w:tcPr>
          <w:p w14:paraId="3E306DBA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0.1097</w:t>
            </w:r>
          </w:p>
        </w:tc>
        <w:tc>
          <w:tcPr>
            <w:tcW w:w="0" w:type="auto"/>
          </w:tcPr>
          <w:p w14:paraId="62EE50FC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  <w:tc>
          <w:tcPr>
            <w:tcW w:w="0" w:type="auto"/>
          </w:tcPr>
          <w:p w14:paraId="6BA5BA45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  <w:tc>
          <w:tcPr>
            <w:tcW w:w="0" w:type="auto"/>
          </w:tcPr>
          <w:p w14:paraId="4FE7EA64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  <w:tc>
          <w:tcPr>
            <w:tcW w:w="0" w:type="auto"/>
          </w:tcPr>
          <w:p w14:paraId="0F17EBCD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</w:tr>
      <w:tr w:rsidR="00956D5A" w:rsidRPr="00956D5A" w14:paraId="55742E7F" w14:textId="77777777" w:rsidTr="001D15B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4A64FD" w14:textId="77777777" w:rsidR="00DA0DEE" w:rsidRPr="00956D5A" w:rsidRDefault="00DA0DEE" w:rsidP="001D15B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Benzo (b) </w:t>
            </w:r>
            <w:proofErr w:type="spellStart"/>
            <w:r w:rsidRPr="00956D5A"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ligatures w14:val="none"/>
              </w:rPr>
              <w:t>fluoranthene</w:t>
            </w:r>
            <w:proofErr w:type="spellEnd"/>
          </w:p>
        </w:tc>
        <w:tc>
          <w:tcPr>
            <w:tcW w:w="0" w:type="auto"/>
          </w:tcPr>
          <w:p w14:paraId="52112190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  <w:tc>
          <w:tcPr>
            <w:tcW w:w="0" w:type="auto"/>
          </w:tcPr>
          <w:p w14:paraId="7641817A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  <w:tc>
          <w:tcPr>
            <w:tcW w:w="0" w:type="auto"/>
          </w:tcPr>
          <w:p w14:paraId="4A11224D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  <w:tc>
          <w:tcPr>
            <w:tcW w:w="0" w:type="auto"/>
          </w:tcPr>
          <w:p w14:paraId="0E5DBCEA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  <w:tc>
          <w:tcPr>
            <w:tcW w:w="0" w:type="auto"/>
          </w:tcPr>
          <w:p w14:paraId="3D2527C9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</w:tr>
      <w:tr w:rsidR="00956D5A" w:rsidRPr="00956D5A" w14:paraId="6E80576C" w14:textId="77777777" w:rsidTr="001D15B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28AE3A" w14:textId="77777777" w:rsidR="00DA0DEE" w:rsidRPr="00956D5A" w:rsidRDefault="00DA0DEE" w:rsidP="001D15B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Benzo (a)  </w:t>
            </w:r>
            <w:proofErr w:type="spellStart"/>
            <w:r w:rsidRPr="00956D5A"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ligatures w14:val="none"/>
              </w:rPr>
              <w:t>pyrene</w:t>
            </w:r>
            <w:proofErr w:type="spellEnd"/>
          </w:p>
        </w:tc>
        <w:tc>
          <w:tcPr>
            <w:tcW w:w="0" w:type="auto"/>
          </w:tcPr>
          <w:p w14:paraId="64B0DD15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  <w:tc>
          <w:tcPr>
            <w:tcW w:w="0" w:type="auto"/>
          </w:tcPr>
          <w:p w14:paraId="701E4BB0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  <w:tc>
          <w:tcPr>
            <w:tcW w:w="0" w:type="auto"/>
          </w:tcPr>
          <w:p w14:paraId="554A8FB4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  <w:tc>
          <w:tcPr>
            <w:tcW w:w="0" w:type="auto"/>
          </w:tcPr>
          <w:p w14:paraId="2877D478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  <w:tc>
          <w:tcPr>
            <w:tcW w:w="0" w:type="auto"/>
          </w:tcPr>
          <w:p w14:paraId="181EBE89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</w:tr>
      <w:tr w:rsidR="00956D5A" w:rsidRPr="00956D5A" w14:paraId="7F37E9CF" w14:textId="77777777" w:rsidTr="001D15B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A6B947" w14:textId="77777777" w:rsidR="00DA0DEE" w:rsidRPr="00956D5A" w:rsidRDefault="00DA0DEE" w:rsidP="001D15B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ligatures w14:val="none"/>
              </w:rPr>
              <w:t>Benzo (a) anthracene</w:t>
            </w:r>
          </w:p>
        </w:tc>
        <w:tc>
          <w:tcPr>
            <w:tcW w:w="0" w:type="auto"/>
          </w:tcPr>
          <w:p w14:paraId="331EB9FA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  <w:tc>
          <w:tcPr>
            <w:tcW w:w="0" w:type="auto"/>
          </w:tcPr>
          <w:p w14:paraId="3CD175DA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  <w:tc>
          <w:tcPr>
            <w:tcW w:w="0" w:type="auto"/>
          </w:tcPr>
          <w:p w14:paraId="4AA2F15B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  <w:tc>
          <w:tcPr>
            <w:tcW w:w="0" w:type="auto"/>
          </w:tcPr>
          <w:p w14:paraId="6811FCA2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  <w:tc>
          <w:tcPr>
            <w:tcW w:w="0" w:type="auto"/>
          </w:tcPr>
          <w:p w14:paraId="1515C51F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</w:tr>
      <w:tr w:rsidR="00956D5A" w:rsidRPr="00956D5A" w14:paraId="419D9CBD" w14:textId="77777777" w:rsidTr="001D15B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11A934" w14:textId="77777777" w:rsidR="00DA0DEE" w:rsidRPr="00956D5A" w:rsidRDefault="00DA0DEE" w:rsidP="001D15B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ligatures w14:val="none"/>
              </w:rPr>
              <w:t>Chrysene</w:t>
            </w:r>
          </w:p>
        </w:tc>
        <w:tc>
          <w:tcPr>
            <w:tcW w:w="0" w:type="auto"/>
          </w:tcPr>
          <w:p w14:paraId="0395053D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  <w:tc>
          <w:tcPr>
            <w:tcW w:w="0" w:type="auto"/>
          </w:tcPr>
          <w:p w14:paraId="06F6A45E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  <w:tc>
          <w:tcPr>
            <w:tcW w:w="0" w:type="auto"/>
          </w:tcPr>
          <w:p w14:paraId="3F0C6E42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  <w:tc>
          <w:tcPr>
            <w:tcW w:w="0" w:type="auto"/>
          </w:tcPr>
          <w:p w14:paraId="5AEEB816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  <w:tc>
          <w:tcPr>
            <w:tcW w:w="0" w:type="auto"/>
          </w:tcPr>
          <w:p w14:paraId="1319033B" w14:textId="77777777" w:rsidR="00DA0DEE" w:rsidRPr="00956D5A" w:rsidRDefault="00DA0DEE" w:rsidP="001D15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56D5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N.D</w:t>
            </w:r>
          </w:p>
        </w:tc>
      </w:tr>
    </w:tbl>
    <w:p w14:paraId="5692E23D" w14:textId="77777777" w:rsidR="00DA0DEE" w:rsidRPr="00956D5A" w:rsidRDefault="00D8097F" w:rsidP="008F2139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ND= Not Detectable</w:t>
      </w:r>
    </w:p>
    <w:p w14:paraId="5BFE275C" w14:textId="77777777" w:rsidR="008F2139" w:rsidRPr="00956D5A" w:rsidRDefault="00636D2F" w:rsidP="008F2139">
      <w:pPr>
        <w:pStyle w:val="p1"/>
        <w:spacing w:line="360" w:lineRule="auto"/>
        <w:rPr>
          <w:rStyle w:val="s1"/>
          <w:rFonts w:ascii="Times New Roman" w:hAnsi="Times New Roman"/>
          <w:color w:val="000000" w:themeColor="text1"/>
          <w:sz w:val="24"/>
          <w:szCs w:val="24"/>
        </w:rPr>
      </w:pP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T</w:t>
      </w:r>
      <w:r w:rsidR="00CC62B6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able</w:t>
      </w:r>
      <w:r w:rsidR="00C47BE0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s</w:t>
      </w:r>
      <w:r w:rsidR="00CC62B6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1 and 2 above showed the concentrations of the analyzed heavy metals and </w:t>
      </w:r>
      <w:r w:rsidR="008F2139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polycyclic aromatic</w:t>
      </w:r>
      <w:r w:rsidR="008F2139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F2139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hydrocarbons</w:t>
      </w:r>
      <w:r w:rsidR="00CC62B6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A5CDB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in soil samples</w:t>
      </w:r>
      <w:r w:rsidR="00764A60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having the code:</w:t>
      </w:r>
      <w:r w:rsidR="005B5C93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F2139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A,</w:t>
      </w:r>
      <w:r w:rsidR="001F3BC3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F2139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B,</w:t>
      </w:r>
      <w:r w:rsidR="006A4E77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F2139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C,</w:t>
      </w:r>
      <w:r w:rsidR="006A4E77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F2139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D and Control.</w:t>
      </w:r>
    </w:p>
    <w:p w14:paraId="4038CF29" w14:textId="77777777" w:rsidR="008F2139" w:rsidRPr="00956D5A" w:rsidRDefault="008F2139" w:rsidP="008F2139">
      <w:pPr>
        <w:pStyle w:val="p1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Sample A </w:t>
      </w:r>
      <w:proofErr w:type="gramStart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was gotten</w:t>
      </w:r>
      <w:proofErr w:type="gramEnd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from </w:t>
      </w:r>
      <w:proofErr w:type="spellStart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Owele</w:t>
      </w:r>
      <w:proofErr w:type="spellEnd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Nimo</w:t>
      </w:r>
      <w:proofErr w:type="spellEnd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.</w:t>
      </w:r>
    </w:p>
    <w:p w14:paraId="5E703075" w14:textId="77777777" w:rsidR="008F2139" w:rsidRPr="00956D5A" w:rsidRDefault="008F2139" w:rsidP="008F2139">
      <w:pPr>
        <w:pStyle w:val="p1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Sample B </w:t>
      </w:r>
      <w:proofErr w:type="gramStart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was gotten</w:t>
      </w:r>
      <w:proofErr w:type="gramEnd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from </w:t>
      </w:r>
      <w:proofErr w:type="spellStart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Oye</w:t>
      </w:r>
      <w:proofErr w:type="spellEnd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Nimo</w:t>
      </w:r>
      <w:proofErr w:type="spellEnd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.</w:t>
      </w:r>
    </w:p>
    <w:p w14:paraId="10FFED2C" w14:textId="77777777" w:rsidR="008F2139" w:rsidRPr="00956D5A" w:rsidRDefault="008F2139" w:rsidP="008F2139">
      <w:pPr>
        <w:pStyle w:val="p1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Sample C </w:t>
      </w:r>
      <w:proofErr w:type="gramStart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was gotten</w:t>
      </w:r>
      <w:proofErr w:type="gramEnd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from </w:t>
      </w:r>
      <w:proofErr w:type="spellStart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Ebengwu</w:t>
      </w:r>
      <w:proofErr w:type="spellEnd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Nimo</w:t>
      </w:r>
      <w:proofErr w:type="spellEnd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.</w:t>
      </w:r>
    </w:p>
    <w:p w14:paraId="453A5D58" w14:textId="77777777" w:rsidR="008F2139" w:rsidRDefault="008F2139" w:rsidP="008F2139">
      <w:pPr>
        <w:pStyle w:val="p1"/>
        <w:spacing w:line="360" w:lineRule="auto"/>
        <w:rPr>
          <w:rStyle w:val="s1"/>
          <w:rFonts w:ascii="Times New Roman" w:hAnsi="Times New Roman"/>
          <w:color w:val="000000" w:themeColor="text1"/>
          <w:sz w:val="24"/>
          <w:szCs w:val="24"/>
        </w:rPr>
      </w:pP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Sample D </w:t>
      </w:r>
      <w:proofErr w:type="gramStart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was gotten</w:t>
      </w:r>
      <w:proofErr w:type="gramEnd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from Abba </w:t>
      </w:r>
      <w:proofErr w:type="spellStart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Nimo</w:t>
      </w:r>
      <w:proofErr w:type="spellEnd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.</w:t>
      </w:r>
    </w:p>
    <w:p w14:paraId="6B1BC0D3" w14:textId="77777777" w:rsidR="00764A60" w:rsidRDefault="00764A60" w:rsidP="008F2139">
      <w:pPr>
        <w:pStyle w:val="p1"/>
        <w:spacing w:line="360" w:lineRule="auto"/>
        <w:rPr>
          <w:rStyle w:val="s1"/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Control </w:t>
      </w:r>
      <w:r w:rsidR="005A1F5C">
        <w:rPr>
          <w:rStyle w:val="s1"/>
          <w:rFonts w:ascii="Times New Roman" w:hAnsi="Times New Roman"/>
          <w:color w:val="000000" w:themeColor="text1"/>
          <w:sz w:val="24"/>
          <w:szCs w:val="24"/>
        </w:rPr>
        <w:t>sample.</w:t>
      </w:r>
    </w:p>
    <w:p w14:paraId="22C13FE9" w14:textId="77777777" w:rsidR="00764A60" w:rsidRPr="00956D5A" w:rsidRDefault="00764A60" w:rsidP="008F2139">
      <w:pPr>
        <w:pStyle w:val="p1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ABD9EA4" w14:textId="77777777" w:rsidR="001F07C6" w:rsidRPr="00956D5A" w:rsidRDefault="001F07C6" w:rsidP="00EA3461">
      <w:pPr>
        <w:spacing w:line="480" w:lineRule="auto"/>
        <w:ind w:left="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7BE0FC" w14:textId="77777777" w:rsidR="001F07C6" w:rsidRPr="00956D5A" w:rsidRDefault="001F07C6" w:rsidP="00EA3461">
      <w:pPr>
        <w:spacing w:line="480" w:lineRule="auto"/>
        <w:ind w:left="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672CA23" w14:textId="77777777" w:rsidR="008F2139" w:rsidRPr="00956D5A" w:rsidRDefault="0009332B" w:rsidP="00EA3461">
      <w:pPr>
        <w:spacing w:line="480" w:lineRule="auto"/>
        <w:ind w:left="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6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DISCUSSION</w:t>
      </w:r>
    </w:p>
    <w:p w14:paraId="6CC16918" w14:textId="77777777" w:rsidR="0069384A" w:rsidRPr="00956D5A" w:rsidRDefault="00453728" w:rsidP="0015364C">
      <w:pPr>
        <w:pStyle w:val="p1"/>
        <w:spacing w:line="360" w:lineRule="auto"/>
        <w:rPr>
          <w:rStyle w:val="s1"/>
          <w:rFonts w:ascii="Times New Roman" w:hAnsi="Times New Roman"/>
          <w:color w:val="000000" w:themeColor="text1"/>
          <w:sz w:val="24"/>
          <w:szCs w:val="24"/>
        </w:rPr>
      </w:pPr>
      <w:r w:rsidRPr="00956D5A">
        <w:rPr>
          <w:rFonts w:ascii="Times New Roman" w:hAnsi="Times New Roman"/>
          <w:color w:val="000000" w:themeColor="text1"/>
          <w:sz w:val="24"/>
          <w:szCs w:val="24"/>
        </w:rPr>
        <w:lastRenderedPageBreak/>
        <w:t>The mean values of the</w:t>
      </w:r>
      <w:r w:rsidR="007A7B9B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heavy metals (Cd, </w:t>
      </w:r>
      <w:proofErr w:type="spellStart"/>
      <w:r w:rsidR="007A7B9B" w:rsidRPr="00956D5A">
        <w:rPr>
          <w:rFonts w:ascii="Times New Roman" w:hAnsi="Times New Roman"/>
          <w:color w:val="000000" w:themeColor="text1"/>
          <w:sz w:val="24"/>
          <w:szCs w:val="24"/>
        </w:rPr>
        <w:t>Pb</w:t>
      </w:r>
      <w:proofErr w:type="spellEnd"/>
      <w:r w:rsidR="007A7B9B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, V, Cr, Hg and Ni) </w:t>
      </w:r>
      <w:r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concentrations in all the soil samples </w:t>
      </w:r>
      <w:proofErr w:type="gramStart"/>
      <w:r w:rsidRPr="00956D5A">
        <w:rPr>
          <w:rFonts w:ascii="Times New Roman" w:hAnsi="Times New Roman"/>
          <w:color w:val="000000" w:themeColor="text1"/>
          <w:sz w:val="24"/>
          <w:szCs w:val="24"/>
        </w:rPr>
        <w:t>is shown</w:t>
      </w:r>
      <w:proofErr w:type="gramEnd"/>
      <w:r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in Table 1.</w:t>
      </w:r>
      <w:r w:rsidR="003C1AB0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01B4F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It </w:t>
      </w:r>
      <w:proofErr w:type="gramStart"/>
      <w:r w:rsidR="00001B4F" w:rsidRPr="00956D5A">
        <w:rPr>
          <w:rFonts w:ascii="Times New Roman" w:hAnsi="Times New Roman"/>
          <w:color w:val="000000" w:themeColor="text1"/>
          <w:sz w:val="24"/>
          <w:szCs w:val="24"/>
        </w:rPr>
        <w:t>was observed</w:t>
      </w:r>
      <w:proofErr w:type="gramEnd"/>
      <w:r w:rsidR="00001B4F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that s</w:t>
      </w:r>
      <w:r w:rsidR="003C1AB0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oil sample B had the highest concentrations for the </w:t>
      </w:r>
      <w:r w:rsidR="007B2CF6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entire </w:t>
      </w:r>
      <w:r w:rsidR="003C1AB0" w:rsidRPr="00956D5A">
        <w:rPr>
          <w:rFonts w:ascii="Times New Roman" w:hAnsi="Times New Roman"/>
          <w:color w:val="000000" w:themeColor="text1"/>
          <w:sz w:val="24"/>
          <w:szCs w:val="24"/>
        </w:rPr>
        <w:t>studied</w:t>
      </w:r>
      <w:r w:rsidR="007B2CF6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metals</w:t>
      </w:r>
      <w:r w:rsidR="003C1AB0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.</w:t>
      </w:r>
      <w:r w:rsidR="003C1AB0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There was no trace of cadmium in all the soil </w:t>
      </w:r>
      <w:r w:rsidR="00633323" w:rsidRPr="00956D5A">
        <w:rPr>
          <w:rFonts w:ascii="Times New Roman" w:hAnsi="Times New Roman"/>
          <w:color w:val="000000" w:themeColor="text1"/>
          <w:sz w:val="24"/>
          <w:szCs w:val="24"/>
        </w:rPr>
        <w:t>samples. Vanadium was present at</w:t>
      </w:r>
      <w:r w:rsidR="003C1AB0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low concentrations in all the soil samples.</w:t>
      </w:r>
      <w:r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7615" w:rsidRPr="00956D5A">
        <w:rPr>
          <w:rFonts w:ascii="Times New Roman" w:hAnsi="Times New Roman"/>
          <w:color w:val="000000" w:themeColor="text1"/>
          <w:sz w:val="24"/>
          <w:szCs w:val="24"/>
        </w:rPr>
        <w:t>Mercury</w:t>
      </w:r>
      <w:r w:rsidR="004B3743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concentration</w:t>
      </w:r>
      <w:r w:rsidR="001C7034" w:rsidRPr="00956D5A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B47615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in samples A and B exceeded </w:t>
      </w:r>
      <w:r w:rsidR="003C1AB0" w:rsidRPr="00956D5A">
        <w:rPr>
          <w:rFonts w:ascii="Times New Roman" w:hAnsi="Times New Roman"/>
          <w:color w:val="000000" w:themeColor="text1"/>
          <w:sz w:val="24"/>
          <w:szCs w:val="24"/>
        </w:rPr>
        <w:t>the value (</w:t>
      </w:r>
      <w:r w:rsidR="00B47615" w:rsidRPr="00956D5A">
        <w:rPr>
          <w:rFonts w:ascii="Times New Roman" w:hAnsi="Times New Roman"/>
          <w:color w:val="000000" w:themeColor="text1"/>
          <w:sz w:val="24"/>
          <w:szCs w:val="24"/>
        </w:rPr>
        <w:t>0.005mg/kg</w:t>
      </w:r>
      <w:r w:rsidR="003C1AB0" w:rsidRPr="00956D5A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EC53E6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recommended by WHO</w:t>
      </w:r>
      <w:r w:rsidR="00B47615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for agricultural soil</w:t>
      </w:r>
      <w:r w:rsidR="00F852D9" w:rsidRPr="00956D5A">
        <w:rPr>
          <w:rFonts w:ascii="Times New Roman" w:eastAsia="Corbel" w:hAnsi="Times New Roman"/>
          <w:color w:val="000000" w:themeColor="text1"/>
          <w:sz w:val="24"/>
          <w:szCs w:val="24"/>
        </w:rPr>
        <w:t xml:space="preserve"> [5</w:t>
      </w:r>
      <w:r w:rsidR="008078CC" w:rsidRPr="00956D5A">
        <w:rPr>
          <w:rFonts w:ascii="Times New Roman" w:eastAsia="Corbel" w:hAnsi="Times New Roman"/>
          <w:color w:val="000000" w:themeColor="text1"/>
          <w:sz w:val="24"/>
          <w:szCs w:val="24"/>
        </w:rPr>
        <w:t>]</w:t>
      </w:r>
      <w:r w:rsidR="003C1AB0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1C7034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Lead exhibited an </w:t>
      </w:r>
      <w:r w:rsidR="006F203B" w:rsidRPr="00956D5A">
        <w:rPr>
          <w:rFonts w:ascii="Times New Roman" w:hAnsi="Times New Roman"/>
          <w:color w:val="000000" w:themeColor="text1"/>
          <w:sz w:val="24"/>
          <w:szCs w:val="24"/>
        </w:rPr>
        <w:t>appreciable</w:t>
      </w:r>
      <w:r w:rsidR="001C7034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concentrati</w:t>
      </w:r>
      <w:r w:rsidR="00654628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on in all </w:t>
      </w:r>
      <w:r w:rsidR="00AE57DD" w:rsidRPr="00956D5A">
        <w:rPr>
          <w:rFonts w:ascii="Times New Roman" w:hAnsi="Times New Roman"/>
          <w:color w:val="000000" w:themeColor="text1"/>
          <w:sz w:val="24"/>
          <w:szCs w:val="24"/>
        </w:rPr>
        <w:t>the soil</w:t>
      </w:r>
      <w:r w:rsidR="00654628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samples including the control.</w:t>
      </w:r>
      <w:r w:rsidR="00AE57DD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3E6B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The elevated </w:t>
      </w:r>
      <w:proofErr w:type="spellStart"/>
      <w:r w:rsidR="00C53E6B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Pb</w:t>
      </w:r>
      <w:proofErr w:type="spellEnd"/>
      <w:r w:rsidR="00C53E6B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values could be due to lead deposition caused by vehicle</w:t>
      </w:r>
      <w:r w:rsidR="00C53E6B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C53E6B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batteries which</w:t>
      </w:r>
      <w:proofErr w:type="gramEnd"/>
      <w:r w:rsidR="00C53E6B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are repaired or otherwise handled within the automobile mechanic workshops in </w:t>
      </w:r>
      <w:proofErr w:type="spellStart"/>
      <w:r w:rsidR="00C53E6B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Nimo</w:t>
      </w:r>
      <w:proofErr w:type="spellEnd"/>
      <w:r w:rsidR="00C53E6B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and its consequent retention in the soil upper </w:t>
      </w:r>
      <w:commentRangeStart w:id="17"/>
      <w:r w:rsidR="00C53E6B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layers</w:t>
      </w:r>
      <w:commentRangeEnd w:id="17"/>
      <w:r w:rsidR="00EE3BF4">
        <w:rPr>
          <w:rStyle w:val="CommentReference"/>
          <w:rFonts w:asciiTheme="minorHAnsi" w:eastAsiaTheme="minorHAnsi" w:hAnsiTheme="minorHAnsi" w:cstheme="minorBidi"/>
        </w:rPr>
        <w:commentReference w:id="17"/>
      </w:r>
      <w:r w:rsidR="00C53E6B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.</w:t>
      </w:r>
      <w:r w:rsidR="00C53E6B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E57DD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Obviously</w:t>
      </w:r>
      <w:r w:rsidR="007074FC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,</w:t>
      </w:r>
      <w:r w:rsidR="00AE57DD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AE57DD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Pb</w:t>
      </w:r>
      <w:proofErr w:type="spellEnd"/>
      <w:r w:rsidR="00AE57DD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is prone to accumulation in surface horizons of soil because its low water solubility results in very low mobility</w:t>
      </w:r>
      <w:r w:rsidR="007D0287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.</w:t>
      </w:r>
      <w:r w:rsidR="0039452A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3E6B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This is much more visible when the </w:t>
      </w:r>
      <w:r w:rsidR="00A327E0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values </w:t>
      </w:r>
      <w:r w:rsidR="00633323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obtained </w:t>
      </w:r>
      <w:proofErr w:type="gramStart"/>
      <w:r w:rsidR="00A327E0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are compared</w:t>
      </w:r>
      <w:proofErr w:type="gramEnd"/>
      <w:r w:rsidR="00A327E0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to those measured at the</w:t>
      </w:r>
      <w:r w:rsidR="00A327E0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9452A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control site having the value</w:t>
      </w:r>
      <w:r w:rsidR="00A327E0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0.227</w:t>
      </w:r>
      <w:r w:rsidR="00613172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m</w:t>
      </w:r>
      <w:r w:rsidR="00F8665D">
        <w:rPr>
          <w:rStyle w:val="s1"/>
          <w:rFonts w:ascii="Times New Roman" w:hAnsi="Times New Roman"/>
          <w:color w:val="000000" w:themeColor="text1"/>
          <w:sz w:val="24"/>
          <w:szCs w:val="24"/>
        </w:rPr>
        <w:t>g/kg</w:t>
      </w:r>
      <w:r w:rsidR="00C53E6B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95909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Chromium </w:t>
      </w:r>
      <w:proofErr w:type="gramStart"/>
      <w:r w:rsidR="00C95909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was detected</w:t>
      </w:r>
      <w:proofErr w:type="gramEnd"/>
      <w:r w:rsidR="00C95909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in all </w:t>
      </w:r>
      <w:r w:rsidR="00D62D9A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samples</w:t>
      </w:r>
      <w:r w:rsidR="00A04167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and their values fell within WHO permissible limits</w:t>
      </w:r>
      <w:r w:rsidR="00D62D9A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8B40D4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Nickel ma</w:t>
      </w:r>
      <w:r w:rsidR="00CD4459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nifested </w:t>
      </w:r>
      <w:r w:rsidR="00A04167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in </w:t>
      </w:r>
      <w:r w:rsidR="00CD4459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a range of 0.019</w:t>
      </w:r>
      <w:r w:rsidR="00EB3A25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8665D">
        <w:rPr>
          <w:rStyle w:val="s1"/>
          <w:rFonts w:ascii="Times New Roman" w:hAnsi="Times New Roman"/>
          <w:color w:val="000000" w:themeColor="text1"/>
          <w:sz w:val="24"/>
          <w:szCs w:val="24"/>
        </w:rPr>
        <w:t>mg/kg</w:t>
      </w:r>
      <w:r w:rsidR="0026022D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D4459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-</w:t>
      </w:r>
      <w:r w:rsidR="0026022D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B40D4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0.056</w:t>
      </w:r>
      <w:r w:rsidR="00F8665D">
        <w:rPr>
          <w:rStyle w:val="s1"/>
          <w:rFonts w:ascii="Times New Roman" w:hAnsi="Times New Roman"/>
          <w:color w:val="000000" w:themeColor="text1"/>
          <w:sz w:val="24"/>
          <w:szCs w:val="24"/>
        </w:rPr>
        <w:t>mg/kg</w:t>
      </w:r>
      <w:r w:rsidR="00A04167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and</w:t>
      </w:r>
      <w:r w:rsidR="008B40D4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found in all locations includin</w:t>
      </w:r>
      <w:r w:rsidR="00B945E3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g the control</w:t>
      </w:r>
      <w:r w:rsidR="008B40D4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. The concentrations of Ni found in this study are compatible with those reported in the </w:t>
      </w:r>
      <w:proofErr w:type="gramStart"/>
      <w:r w:rsidR="008B40D4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literature</w:t>
      </w:r>
      <w:r w:rsidR="000B686D">
        <w:rPr>
          <w:rStyle w:val="s1"/>
          <w:rFonts w:ascii="Times New Roman" w:hAnsi="Times New Roman"/>
          <w:color w:val="000000" w:themeColor="text1"/>
          <w:sz w:val="24"/>
          <w:szCs w:val="24"/>
        </w:rPr>
        <w:t>[</w:t>
      </w:r>
      <w:proofErr w:type="gramEnd"/>
      <w:r w:rsidR="000B686D">
        <w:rPr>
          <w:rStyle w:val="s1"/>
          <w:rFonts w:ascii="Times New Roman" w:hAnsi="Times New Roman"/>
          <w:color w:val="000000" w:themeColor="text1"/>
          <w:sz w:val="24"/>
          <w:szCs w:val="24"/>
        </w:rPr>
        <w:t>1]</w:t>
      </w:r>
      <w:r w:rsidR="008B40D4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.</w:t>
      </w:r>
      <w:r w:rsidR="00B32E0F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Cadmium content of the soil samples were below the detection limit and this situation </w:t>
      </w:r>
      <w:proofErr w:type="gramStart"/>
      <w:r w:rsidR="00B32E0F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was found</w:t>
      </w:r>
      <w:proofErr w:type="gramEnd"/>
      <w:r w:rsidR="00B32E0F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spread through all the lo</w:t>
      </w:r>
      <w:r w:rsidR="003C502F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cations.</w:t>
      </w:r>
      <w:r w:rsidR="00286C4A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2E0F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Two possible reasons </w:t>
      </w:r>
      <w:proofErr w:type="gramStart"/>
      <w:r w:rsidR="00B32E0F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may be ascribed</w:t>
      </w:r>
      <w:proofErr w:type="gramEnd"/>
      <w:r w:rsidR="00B32E0F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to this kind of situation of low occurrence of Cd in soil. The first is that the aggregate Cd</w:t>
      </w:r>
      <w:r w:rsidR="00B32E0F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2E0F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levels in the sludge applied to soil may be low. However, since these are automobile mechanic </w:t>
      </w:r>
      <w:proofErr w:type="gramStart"/>
      <w:r w:rsidR="00B32E0F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workshops which</w:t>
      </w:r>
      <w:proofErr w:type="gramEnd"/>
      <w:r w:rsidR="00B32E0F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have existed for some years, the possibility of that is remote.</w:t>
      </w:r>
      <w:r w:rsidR="00B32E0F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2E0F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The other explanation is the mobility </w:t>
      </w:r>
      <w:r w:rsidR="00B250F2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of Cd through the soil layers</w:t>
      </w:r>
      <w:r w:rsidR="003C502F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, as c</w:t>
      </w:r>
      <w:r w:rsidR="00B32E0F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admium tends to be</w:t>
      </w:r>
      <w:r w:rsidR="00B32E0F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2E0F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more mobile in soil systems than many other heavy metals </w:t>
      </w:r>
      <w:r w:rsidR="009106E4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[</w:t>
      </w:r>
      <w:r w:rsidR="00F852D9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15</w:t>
      </w:r>
      <w:r w:rsidR="009106E4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]</w:t>
      </w:r>
      <w:r w:rsidR="00E9493A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852D9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[16</w:t>
      </w:r>
      <w:r w:rsidR="005C7E13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]</w:t>
      </w:r>
      <w:r w:rsidR="00B32E0F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.</w:t>
      </w:r>
      <w:r w:rsidR="00A160E3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2E9A964" w14:textId="77777777" w:rsidR="00634A09" w:rsidRPr="00956D5A" w:rsidRDefault="00634A09" w:rsidP="00634A09">
      <w:pPr>
        <w:pStyle w:val="p1"/>
        <w:spacing w:line="360" w:lineRule="auto"/>
        <w:rPr>
          <w:rStyle w:val="s1"/>
          <w:rFonts w:ascii="Times New Roman" w:hAnsi="Times New Roman"/>
          <w:color w:val="000000" w:themeColor="text1"/>
          <w:sz w:val="24"/>
          <w:szCs w:val="24"/>
        </w:rPr>
      </w:pP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The concentrations of the 16 environmental protection agency (EPA) target PAHs components (mg/mL) in the soil samples</w:t>
      </w:r>
      <w:r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collected fr</w:t>
      </w:r>
      <w:r w:rsidR="00CB44F6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om </w:t>
      </w:r>
      <w:proofErr w:type="spellStart"/>
      <w:r w:rsidR="00CB44F6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Nimo</w:t>
      </w:r>
      <w:proofErr w:type="spellEnd"/>
      <w:r w:rsidR="00CB44F6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automobile mechanic workshops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are presented</w:t>
      </w:r>
      <w:proofErr w:type="gramEnd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in Table 2. Sample A showed the highest number of PAHs. The concentration of</w:t>
      </w:r>
      <w:r w:rsidR="00CB44F6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B44F6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phenanthrene</w:t>
      </w:r>
      <w:proofErr w:type="spellEnd"/>
      <w:r w:rsidR="00CB44F6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showed 0.1097mg/mL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and </w:t>
      </w:r>
      <w:proofErr w:type="gramStart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was only detected</w:t>
      </w:r>
      <w:proofErr w:type="gramEnd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in sample A.</w:t>
      </w:r>
      <w:r w:rsidR="00F901F6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In the control sample</w:t>
      </w:r>
      <w:r w:rsidR="00D54360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,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only </w:t>
      </w:r>
      <w:proofErr w:type="spellStart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acenaphthylene</w:t>
      </w:r>
      <w:proofErr w:type="spellEnd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, benzo (k) </w:t>
      </w:r>
      <w:proofErr w:type="spellStart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fluoranthene</w:t>
      </w:r>
      <w:proofErr w:type="spellEnd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and </w:t>
      </w:r>
      <w:proofErr w:type="spellStart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acenaphthene</w:t>
      </w:r>
      <w:proofErr w:type="spellEnd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were detected</w:t>
      </w:r>
      <w:proofErr w:type="gramEnd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. The total PAH concentration in the samples differed significantly with sample B having the highest PAH c</w:t>
      </w:r>
      <w:r w:rsidR="00D54360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oncentration load of 1.7242mg/mL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and sa</w:t>
      </w:r>
      <w:r w:rsidR="00D54360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mple D had the least (0.4365mg/mL</w:t>
      </w:r>
      <w:r w:rsidR="001A5AC4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). </w:t>
      </w:r>
      <w:proofErr w:type="spellStart"/>
      <w:r w:rsidR="001A5AC4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Fluorene</w:t>
      </w:r>
      <w:proofErr w:type="spellEnd"/>
      <w:r w:rsidR="001A5AC4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and </w:t>
      </w:r>
      <w:proofErr w:type="spellStart"/>
      <w:r w:rsidR="001A5AC4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dibenzyl</w:t>
      </w:r>
      <w:proofErr w:type="spellEnd"/>
      <w:r w:rsidR="001A5AC4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(a, 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h)</w:t>
      </w:r>
      <w:r w:rsidR="00D54360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anthra</w:t>
      </w:r>
      <w:r w:rsidR="001A5AC4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cene was below detection level i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n sample C and D and </w:t>
      </w:r>
      <w:r w:rsidR="001A5AC4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not detected in samples A, B and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control sample. Anthracene had the highest</w:t>
      </w:r>
      <w:r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concentration of the sum of its level in all analyzed samp</w:t>
      </w:r>
      <w:r w:rsidR="00CB44F6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le having a total of 1.0916mg/mL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while </w:t>
      </w:r>
      <w:proofErr w:type="spellStart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phenanth</w:t>
      </w:r>
      <w:r w:rsidR="00CB44F6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rene</w:t>
      </w:r>
      <w:proofErr w:type="spellEnd"/>
      <w:r w:rsidR="00CB44F6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had the lowest </w:t>
      </w:r>
      <w:r w:rsidR="00CB44F6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lastRenderedPageBreak/>
        <w:t>(0.1097mg/mL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).</w:t>
      </w:r>
      <w:r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PAHs are u</w:t>
      </w:r>
      <w:r w:rsidR="00815B22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biquitous in nature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. As a result, it is very common to detect levels of PAHs in soils even at low levels and its toxicity consideration is of</w:t>
      </w:r>
      <w:r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15B22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utmost importance. </w:t>
      </w:r>
      <w:r w:rsidR="00735C90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9143BEA" w14:textId="77777777" w:rsidR="00547559" w:rsidRPr="00956D5A" w:rsidRDefault="00634A09" w:rsidP="00A20FD3">
      <w:pPr>
        <w:pStyle w:val="p1"/>
        <w:spacing w:line="360" w:lineRule="auto"/>
        <w:rPr>
          <w:rStyle w:val="s1"/>
          <w:rFonts w:ascii="Times New Roman" w:hAnsi="Times New Roman"/>
          <w:color w:val="000000" w:themeColor="text1"/>
          <w:sz w:val="24"/>
          <w:szCs w:val="24"/>
        </w:rPr>
      </w:pP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The twelve PAH</w:t>
      </w:r>
      <w:r w:rsidR="00815B22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s</w:t>
      </w:r>
      <w:r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15B22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components detected in this study fe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ll within the c</w:t>
      </w:r>
      <w:r w:rsidR="00815B22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ategory of PAHs with 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health risk especially at prol</w:t>
      </w:r>
      <w:r w:rsidR="008A6205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onged exposure [</w:t>
      </w:r>
      <w:r w:rsidR="00F852D9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17</w:t>
      </w:r>
      <w:r w:rsidR="008A6205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]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. The population of people living in and around the </w:t>
      </w:r>
      <w:proofErr w:type="spellStart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Nimo</w:t>
      </w:r>
      <w:proofErr w:type="spellEnd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automobile mechanic workshops may be predisposed to high risk of</w:t>
      </w:r>
      <w:r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cancer due to long-term exposure to PAH </w:t>
      </w:r>
      <w:proofErr w:type="gramStart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compounds</w:t>
      </w:r>
      <w:proofErr w:type="gramEnd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through contaminated soils and water.</w:t>
      </w:r>
      <w:r w:rsidR="00547559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20FD3" w:rsidRPr="00956D5A">
        <w:rPr>
          <w:rFonts w:ascii="Times New Roman" w:hAnsi="Times New Roman"/>
          <w:color w:val="000000" w:themeColor="text1"/>
          <w:sz w:val="24"/>
          <w:szCs w:val="24"/>
        </w:rPr>
        <w:t>The values obtained showed that the PAHs in this study were from petro- genic sources.</w:t>
      </w:r>
      <w:r w:rsidR="00A20FD3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84B7100" w14:textId="77777777" w:rsidR="00A20FD3" w:rsidRPr="00956D5A" w:rsidRDefault="00A20FD3" w:rsidP="00A20FD3">
      <w:pPr>
        <w:pStyle w:val="p1"/>
        <w:spacing w:line="360" w:lineRule="auto"/>
        <w:rPr>
          <w:rStyle w:val="s1"/>
          <w:rFonts w:ascii="Times New Roman" w:hAnsi="Times New Roman"/>
          <w:color w:val="000000" w:themeColor="text1"/>
          <w:sz w:val="24"/>
          <w:szCs w:val="24"/>
        </w:rPr>
      </w:pP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It is evidential that the analyzed parameters are gradually building up in the soils of </w:t>
      </w:r>
      <w:proofErr w:type="spellStart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Nimo</w:t>
      </w:r>
      <w:proofErr w:type="spellEnd"/>
      <w:r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automobile mechanic workshops in Anambra state, Nigeria. Therefore, the elevated levels of these pollutants in the so</w:t>
      </w:r>
      <w:r w:rsidR="00C73295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ils </w:t>
      </w:r>
      <w:proofErr w:type="gramStart"/>
      <w:r w:rsidR="00C73295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are basically</w:t>
      </w:r>
      <w:proofErr w:type="gramEnd"/>
      <w:r w:rsidR="00C73295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anthropogenic and thus remediation is paramount.</w:t>
      </w:r>
    </w:p>
    <w:p w14:paraId="113AE38C" w14:textId="77777777" w:rsidR="006D17C0" w:rsidRPr="00956D5A" w:rsidRDefault="006D17C0" w:rsidP="00B72B6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B381D78" w14:textId="77777777" w:rsidR="006D17C0" w:rsidRPr="00956D5A" w:rsidRDefault="006D17C0" w:rsidP="00B72B6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2CF537E" w14:textId="77777777" w:rsidR="006D17C0" w:rsidRPr="00956D5A" w:rsidRDefault="0009332B" w:rsidP="00547559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6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CONCLUSION </w:t>
      </w:r>
    </w:p>
    <w:p w14:paraId="76C2ECE0" w14:textId="77777777" w:rsidR="00A72EA0" w:rsidRDefault="006D17C0" w:rsidP="00637923">
      <w:pPr>
        <w:pStyle w:val="p1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Automobile</w:t>
      </w:r>
      <w:r w:rsidR="00685519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mechanic workshop within the locations in </w:t>
      </w:r>
      <w:proofErr w:type="spellStart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Nimo</w:t>
      </w:r>
      <w:proofErr w:type="spellEnd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town and the disposal of the wastes into open vacant plots, farms and water drains pose an environmental risk considering the water table in the </w:t>
      </w:r>
      <w:r w:rsidR="00685519">
        <w:rPr>
          <w:rStyle w:val="s1"/>
          <w:rFonts w:ascii="Times New Roman" w:hAnsi="Times New Roman"/>
          <w:color w:val="000000" w:themeColor="text1"/>
          <w:sz w:val="24"/>
          <w:szCs w:val="24"/>
        </w:rPr>
        <w:t>e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ast </w:t>
      </w:r>
      <w:r w:rsidR="00685519">
        <w:rPr>
          <w:rStyle w:val="s1"/>
          <w:rFonts w:ascii="Times New Roman" w:hAnsi="Times New Roman"/>
          <w:color w:val="000000" w:themeColor="text1"/>
          <w:sz w:val="24"/>
          <w:szCs w:val="24"/>
        </w:rPr>
        <w:t>r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egion of Nigeria and shallow </w:t>
      </w:r>
      <w:proofErr w:type="gramStart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bore-holes</w:t>
      </w:r>
      <w:proofErr w:type="gramEnd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dug to get water for domestic use. </w:t>
      </w:r>
      <w:r w:rsidR="006214BC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It is evident from </w:t>
      </w:r>
      <w:proofErr w:type="gramStart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this</w:t>
      </w:r>
      <w:proofErr w:type="gramEnd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study that </w:t>
      </w:r>
      <w:r w:rsidR="004B79FF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the soils</w:t>
      </w:r>
      <w:r w:rsidR="00A20FD3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at </w:t>
      </w:r>
      <w:proofErr w:type="spellStart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Nimo</w:t>
      </w:r>
      <w:proofErr w:type="spellEnd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automobile mechanic sites are gradually being contaminated with PAHs </w:t>
      </w:r>
      <w:r w:rsidR="00C823E3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and some heavy metals 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arising from indiscriminate disposal of spent crankcase engine oil.</w:t>
      </w:r>
      <w:r w:rsidR="000C22BA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The result of this study showed that there is risk of harm among the residents around the automobile mechanic workshops. Therefore</w:t>
      </w:r>
      <w:r w:rsidR="00597BEC" w:rsidRPr="00956D5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37923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good</w:t>
      </w:r>
      <w:r w:rsidR="00232E87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monitoring and</w:t>
      </w:r>
      <w:r w:rsidR="001E4780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7923" w:rsidRPr="00956D5A">
        <w:rPr>
          <w:rFonts w:ascii="Times New Roman" w:hAnsi="Times New Roman"/>
          <w:color w:val="000000" w:themeColor="text1"/>
          <w:sz w:val="24"/>
          <w:szCs w:val="24"/>
        </w:rPr>
        <w:t>management</w:t>
      </w:r>
      <w:r w:rsidR="00232E87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7923" w:rsidRPr="00956D5A">
        <w:rPr>
          <w:rFonts w:ascii="Times New Roman" w:hAnsi="Times New Roman"/>
          <w:color w:val="000000" w:themeColor="text1"/>
          <w:sz w:val="24"/>
          <w:szCs w:val="24"/>
        </w:rPr>
        <w:t>of automobile mechanic workshops in</w:t>
      </w:r>
      <w:r w:rsidR="005C29EC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7923"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Anambra state, Nigeria is inevitable since it borders densely populated informal settlements which are liable to suffer exposure to </w:t>
      </w:r>
      <w:r w:rsidR="00E05AB3" w:rsidRPr="00956D5A">
        <w:rPr>
          <w:rFonts w:ascii="Times New Roman" w:hAnsi="Times New Roman"/>
          <w:color w:val="000000" w:themeColor="text1"/>
          <w:sz w:val="24"/>
          <w:szCs w:val="24"/>
        </w:rPr>
        <w:t>toxic chemicals</w:t>
      </w:r>
      <w:r w:rsidR="00637923" w:rsidRPr="00956D5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6D09886" w14:textId="77777777" w:rsidR="00721EF5" w:rsidRDefault="00721EF5" w:rsidP="00637923">
      <w:pPr>
        <w:pStyle w:val="p1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A628582" w14:textId="77777777" w:rsidR="00721EF5" w:rsidRDefault="00721EF5" w:rsidP="00637923">
      <w:pPr>
        <w:pStyle w:val="p1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6D13710" w14:textId="6ACA88E3" w:rsidR="00721EF5" w:rsidRPr="00721EF5" w:rsidRDefault="00721EF5" w:rsidP="00637923">
      <w:pPr>
        <w:pStyle w:val="p1"/>
        <w:spacing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F5">
        <w:rPr>
          <w:rFonts w:ascii="Times New Roman" w:hAnsi="Times New Roman"/>
          <w:b/>
          <w:color w:val="000000" w:themeColor="text1"/>
          <w:sz w:val="24"/>
          <w:szCs w:val="24"/>
          <w:highlight w:val="yellow"/>
        </w:rPr>
        <w:t xml:space="preserve">Edit and add all this references into your reference list to improve on the literature and use of recent </w:t>
      </w:r>
      <w:commentRangeStart w:id="18"/>
      <w:r w:rsidRPr="00721EF5">
        <w:rPr>
          <w:rFonts w:ascii="Times New Roman" w:hAnsi="Times New Roman"/>
          <w:b/>
          <w:color w:val="000000" w:themeColor="text1"/>
          <w:sz w:val="24"/>
          <w:szCs w:val="24"/>
          <w:highlight w:val="yellow"/>
        </w:rPr>
        <w:t>references</w:t>
      </w:r>
      <w:commentRangeEnd w:id="18"/>
      <w:r>
        <w:rPr>
          <w:rStyle w:val="CommentReference"/>
          <w:rFonts w:asciiTheme="minorHAnsi" w:eastAsiaTheme="minorHAnsi" w:hAnsiTheme="minorHAnsi" w:cstheme="minorBidi"/>
        </w:rPr>
        <w:commentReference w:id="18"/>
      </w:r>
    </w:p>
    <w:p w14:paraId="7BCDF091" w14:textId="77777777" w:rsidR="00721EF5" w:rsidRPr="00964998" w:rsidRDefault="00721EF5" w:rsidP="00721EF5">
      <w:pPr>
        <w:spacing w:after="0" w:line="480" w:lineRule="auto"/>
        <w:ind w:left="360" w:hanging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964998">
        <w:rPr>
          <w:rFonts w:ascii="Times New Roman" w:hAnsi="Times New Roman" w:cs="Times New Roman"/>
          <w:bCs/>
          <w:sz w:val="20"/>
          <w:szCs w:val="20"/>
        </w:rPr>
        <w:t>Enowakwen</w:t>
      </w:r>
      <w:proofErr w:type="spellEnd"/>
      <w:r w:rsidRPr="00964998">
        <w:rPr>
          <w:rFonts w:ascii="Times New Roman" w:hAnsi="Times New Roman" w:cs="Times New Roman"/>
          <w:bCs/>
          <w:sz w:val="20"/>
          <w:szCs w:val="20"/>
        </w:rPr>
        <w:t xml:space="preserve">, T.L., </w:t>
      </w:r>
      <w:proofErr w:type="spellStart"/>
      <w:r w:rsidRPr="00964998">
        <w:rPr>
          <w:rFonts w:ascii="Times New Roman" w:hAnsi="Times New Roman" w:cs="Times New Roman"/>
          <w:bCs/>
          <w:sz w:val="20"/>
          <w:szCs w:val="20"/>
        </w:rPr>
        <w:t>Ndema</w:t>
      </w:r>
      <w:proofErr w:type="spellEnd"/>
      <w:r w:rsidRPr="0096499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64998">
        <w:rPr>
          <w:rFonts w:ascii="Times New Roman" w:hAnsi="Times New Roman" w:cs="Times New Roman"/>
          <w:bCs/>
          <w:sz w:val="20"/>
          <w:szCs w:val="20"/>
        </w:rPr>
        <w:t>Mbongué</w:t>
      </w:r>
      <w:proofErr w:type="spellEnd"/>
      <w:r w:rsidRPr="00964998">
        <w:rPr>
          <w:rFonts w:ascii="Times New Roman" w:hAnsi="Times New Roman" w:cs="Times New Roman"/>
          <w:bCs/>
          <w:sz w:val="20"/>
          <w:szCs w:val="20"/>
        </w:rPr>
        <w:t xml:space="preserve">, J.L., </w:t>
      </w:r>
      <w:proofErr w:type="spellStart"/>
      <w:r w:rsidRPr="00964998">
        <w:rPr>
          <w:rFonts w:ascii="Times New Roman" w:hAnsi="Times New Roman" w:cs="Times New Roman"/>
          <w:bCs/>
          <w:sz w:val="20"/>
          <w:szCs w:val="20"/>
        </w:rPr>
        <w:t>Agyingi</w:t>
      </w:r>
      <w:proofErr w:type="spellEnd"/>
      <w:r w:rsidRPr="00964998">
        <w:rPr>
          <w:rFonts w:ascii="Times New Roman" w:hAnsi="Times New Roman" w:cs="Times New Roman"/>
          <w:bCs/>
          <w:sz w:val="20"/>
          <w:szCs w:val="20"/>
        </w:rPr>
        <w:t xml:space="preserve">, C.M., </w:t>
      </w:r>
      <w:proofErr w:type="spellStart"/>
      <w:r w:rsidRPr="00964998">
        <w:rPr>
          <w:rFonts w:ascii="Times New Roman" w:hAnsi="Times New Roman" w:cs="Times New Roman"/>
          <w:bCs/>
          <w:sz w:val="20"/>
          <w:szCs w:val="20"/>
        </w:rPr>
        <w:t>Yiika</w:t>
      </w:r>
      <w:proofErr w:type="spellEnd"/>
      <w:r w:rsidRPr="00964998">
        <w:rPr>
          <w:rFonts w:ascii="Times New Roman" w:hAnsi="Times New Roman" w:cs="Times New Roman"/>
          <w:bCs/>
          <w:sz w:val="20"/>
          <w:szCs w:val="20"/>
        </w:rPr>
        <w:t xml:space="preserve">, L.Y., </w:t>
      </w:r>
      <w:proofErr w:type="spellStart"/>
      <w:r w:rsidRPr="00964998">
        <w:rPr>
          <w:rFonts w:ascii="Times New Roman" w:hAnsi="Times New Roman" w:cs="Times New Roman"/>
          <w:bCs/>
          <w:sz w:val="20"/>
          <w:szCs w:val="20"/>
        </w:rPr>
        <w:t>Eseya</w:t>
      </w:r>
      <w:proofErr w:type="spellEnd"/>
      <w:proofErr w:type="gramStart"/>
      <w:r w:rsidRPr="00964998">
        <w:rPr>
          <w:rFonts w:ascii="Times New Roman" w:hAnsi="Times New Roman" w:cs="Times New Roman"/>
          <w:bCs/>
          <w:sz w:val="20"/>
          <w:szCs w:val="20"/>
        </w:rPr>
        <w:t>,,</w:t>
      </w:r>
      <w:proofErr w:type="gramEnd"/>
      <w:r w:rsidRPr="00964998">
        <w:rPr>
          <w:rFonts w:ascii="Times New Roman" w:hAnsi="Times New Roman" w:cs="Times New Roman"/>
          <w:bCs/>
          <w:sz w:val="20"/>
          <w:szCs w:val="20"/>
        </w:rPr>
        <w:t xml:space="preserve"> E.M.J., 2023. Distribution, contamination and </w:t>
      </w:r>
      <w:proofErr w:type="spellStart"/>
      <w:r w:rsidRPr="00964998">
        <w:rPr>
          <w:rFonts w:ascii="Times New Roman" w:hAnsi="Times New Roman" w:cs="Times New Roman"/>
          <w:bCs/>
          <w:sz w:val="20"/>
          <w:szCs w:val="20"/>
        </w:rPr>
        <w:t>ecotoxicological</w:t>
      </w:r>
      <w:proofErr w:type="spellEnd"/>
      <w:r w:rsidRPr="00964998">
        <w:rPr>
          <w:rFonts w:ascii="Times New Roman" w:hAnsi="Times New Roman" w:cs="Times New Roman"/>
          <w:bCs/>
          <w:sz w:val="20"/>
          <w:szCs w:val="20"/>
        </w:rPr>
        <w:t xml:space="preserve"> risk assessment of trace metals in stream sediments of Mari area, </w:t>
      </w:r>
      <w:proofErr w:type="spellStart"/>
      <w:r w:rsidRPr="00964998">
        <w:rPr>
          <w:rFonts w:ascii="Times New Roman" w:hAnsi="Times New Roman" w:cs="Times New Roman"/>
          <w:bCs/>
          <w:sz w:val="20"/>
          <w:szCs w:val="20"/>
        </w:rPr>
        <w:t>Betare-Oya</w:t>
      </w:r>
      <w:proofErr w:type="spellEnd"/>
      <w:r w:rsidRPr="00964998">
        <w:rPr>
          <w:rFonts w:ascii="Times New Roman" w:hAnsi="Times New Roman" w:cs="Times New Roman"/>
          <w:bCs/>
          <w:sz w:val="20"/>
          <w:szCs w:val="20"/>
        </w:rPr>
        <w:t xml:space="preserve"> gold district (Neoproterozoic Fold Belt). International Journal of Ecology and Environmental Sciences, 5(2) Pp 36-45</w:t>
      </w:r>
      <w:r w:rsidRPr="0096499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0A8C59C" w14:textId="77777777" w:rsidR="00721EF5" w:rsidRDefault="00721EF5" w:rsidP="00637923">
      <w:pPr>
        <w:pStyle w:val="p1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B782638" w14:textId="77777777" w:rsidR="00721EF5" w:rsidRDefault="00721EF5" w:rsidP="00637923">
      <w:pPr>
        <w:pStyle w:val="p1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2A6095E" w14:textId="6EA34781" w:rsidR="00721EF5" w:rsidRPr="00964998" w:rsidRDefault="00721EF5" w:rsidP="00721EF5">
      <w:pPr>
        <w:spacing w:after="0" w:line="480" w:lineRule="auto"/>
        <w:ind w:left="360" w:hanging="360"/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</w:pPr>
      <w:proofErr w:type="spellStart"/>
      <w:r w:rsidRPr="00964998">
        <w:rPr>
          <w:rFonts w:ascii="Times New Roman" w:hAnsi="Times New Roman" w:cs="Times New Roman"/>
          <w:sz w:val="20"/>
          <w:szCs w:val="20"/>
        </w:rPr>
        <w:t>Ndema</w:t>
      </w:r>
      <w:proofErr w:type="spellEnd"/>
      <w:r w:rsidRPr="009649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64998">
        <w:rPr>
          <w:rFonts w:ascii="Times New Roman" w:hAnsi="Times New Roman" w:cs="Times New Roman"/>
          <w:sz w:val="20"/>
          <w:szCs w:val="20"/>
        </w:rPr>
        <w:t>Mbongué</w:t>
      </w:r>
      <w:proofErr w:type="spellEnd"/>
      <w:r w:rsidRPr="00964998">
        <w:rPr>
          <w:rFonts w:ascii="Times New Roman" w:hAnsi="Times New Roman" w:cs="Times New Roman"/>
          <w:sz w:val="20"/>
          <w:szCs w:val="20"/>
        </w:rPr>
        <w:t xml:space="preserve">, J.L., </w:t>
      </w:r>
      <w:proofErr w:type="spellStart"/>
      <w:r w:rsidRPr="00964998">
        <w:rPr>
          <w:rFonts w:ascii="Times New Roman" w:hAnsi="Times New Roman" w:cs="Times New Roman"/>
          <w:sz w:val="20"/>
          <w:szCs w:val="20"/>
        </w:rPr>
        <w:t>Sigué</w:t>
      </w:r>
      <w:proofErr w:type="spellEnd"/>
      <w:r w:rsidRPr="00964998">
        <w:rPr>
          <w:rFonts w:ascii="Times New Roman" w:hAnsi="Times New Roman" w:cs="Times New Roman"/>
          <w:sz w:val="20"/>
          <w:szCs w:val="20"/>
        </w:rPr>
        <w:t xml:space="preserve">, C., Igor </w:t>
      </w:r>
      <w:proofErr w:type="spellStart"/>
      <w:r w:rsidRPr="00964998">
        <w:rPr>
          <w:rFonts w:ascii="Times New Roman" w:hAnsi="Times New Roman" w:cs="Times New Roman"/>
          <w:sz w:val="20"/>
          <w:szCs w:val="20"/>
        </w:rPr>
        <w:t>Fulbert</w:t>
      </w:r>
      <w:proofErr w:type="spellEnd"/>
      <w:r w:rsidRPr="00964998">
        <w:rPr>
          <w:rFonts w:ascii="Times New Roman" w:hAnsi="Times New Roman" w:cs="Times New Roman"/>
          <w:sz w:val="20"/>
          <w:szCs w:val="20"/>
        </w:rPr>
        <w:t xml:space="preserve">, M.N., </w:t>
      </w:r>
      <w:proofErr w:type="spellStart"/>
      <w:r w:rsidRPr="00964998">
        <w:rPr>
          <w:rFonts w:ascii="Times New Roman" w:hAnsi="Times New Roman" w:cs="Times New Roman"/>
          <w:sz w:val="20"/>
          <w:szCs w:val="20"/>
        </w:rPr>
        <w:t>Nkongho</w:t>
      </w:r>
      <w:proofErr w:type="spellEnd"/>
      <w:r w:rsidRPr="00964998">
        <w:rPr>
          <w:rFonts w:ascii="Times New Roman" w:hAnsi="Times New Roman" w:cs="Times New Roman"/>
          <w:sz w:val="20"/>
          <w:szCs w:val="20"/>
        </w:rPr>
        <w:t xml:space="preserve">, A.A.O., </w:t>
      </w:r>
      <w:proofErr w:type="spellStart"/>
      <w:r w:rsidRPr="00964998">
        <w:rPr>
          <w:rFonts w:ascii="Times New Roman" w:hAnsi="Times New Roman" w:cs="Times New Roman"/>
          <w:sz w:val="20"/>
          <w:szCs w:val="20"/>
        </w:rPr>
        <w:t>Yiika</w:t>
      </w:r>
      <w:proofErr w:type="spellEnd"/>
      <w:r w:rsidRPr="00964998">
        <w:rPr>
          <w:rFonts w:ascii="Times New Roman" w:hAnsi="Times New Roman" w:cs="Times New Roman"/>
          <w:sz w:val="20"/>
          <w:szCs w:val="20"/>
        </w:rPr>
        <w:t xml:space="preserve">, L.P., </w:t>
      </w:r>
      <w:proofErr w:type="spellStart"/>
      <w:r w:rsidRPr="00964998">
        <w:rPr>
          <w:rFonts w:ascii="Times New Roman" w:hAnsi="Times New Roman" w:cs="Times New Roman"/>
          <w:sz w:val="20"/>
          <w:szCs w:val="20"/>
        </w:rPr>
        <w:t>Nga</w:t>
      </w:r>
      <w:proofErr w:type="spellEnd"/>
      <w:r w:rsidRPr="009649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64998">
        <w:rPr>
          <w:rFonts w:ascii="Times New Roman" w:hAnsi="Times New Roman" w:cs="Times New Roman"/>
          <w:sz w:val="20"/>
          <w:szCs w:val="20"/>
        </w:rPr>
        <w:t>Essomba</w:t>
      </w:r>
      <w:proofErr w:type="spellEnd"/>
      <w:r w:rsidRPr="00964998">
        <w:rPr>
          <w:rFonts w:ascii="Times New Roman" w:hAnsi="Times New Roman" w:cs="Times New Roman"/>
          <w:sz w:val="20"/>
          <w:szCs w:val="20"/>
        </w:rPr>
        <w:t xml:space="preserve">, T.P.E., </w:t>
      </w:r>
      <w:proofErr w:type="spellStart"/>
      <w:r w:rsidRPr="00964998">
        <w:rPr>
          <w:rFonts w:ascii="Times New Roman" w:hAnsi="Times New Roman" w:cs="Times New Roman"/>
          <w:sz w:val="20"/>
          <w:szCs w:val="20"/>
        </w:rPr>
        <w:t>Eseya</w:t>
      </w:r>
      <w:proofErr w:type="spellEnd"/>
      <w:r w:rsidRPr="009649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64998">
        <w:rPr>
          <w:rFonts w:ascii="Times New Roman" w:hAnsi="Times New Roman" w:cs="Times New Roman"/>
          <w:sz w:val="20"/>
          <w:szCs w:val="20"/>
        </w:rPr>
        <w:t>Mengu</w:t>
      </w:r>
      <w:proofErr w:type="spellEnd"/>
      <w:r w:rsidRPr="00964998">
        <w:rPr>
          <w:rFonts w:ascii="Times New Roman" w:hAnsi="Times New Roman" w:cs="Times New Roman"/>
          <w:sz w:val="20"/>
          <w:szCs w:val="20"/>
        </w:rPr>
        <w:t xml:space="preserve">, E.J., 2024. Potentially toxic metals contamination in stream sediments of </w:t>
      </w:r>
      <w:proofErr w:type="spellStart"/>
      <w:r w:rsidRPr="00964998">
        <w:rPr>
          <w:rFonts w:ascii="Times New Roman" w:hAnsi="Times New Roman" w:cs="Times New Roman"/>
          <w:sz w:val="20"/>
          <w:szCs w:val="20"/>
        </w:rPr>
        <w:t>Mbal</w:t>
      </w:r>
      <w:proofErr w:type="spellEnd"/>
      <w:r w:rsidRPr="00964998">
        <w:rPr>
          <w:rFonts w:ascii="Times New Roman" w:hAnsi="Times New Roman" w:cs="Times New Roman"/>
          <w:sz w:val="20"/>
          <w:szCs w:val="20"/>
        </w:rPr>
        <w:t xml:space="preserve"> area (Pan</w:t>
      </w:r>
      <w:r w:rsidRPr="00964998">
        <w:rPr>
          <w:rFonts w:ascii="Times New Roman" w:hAnsi="Times New Roman" w:cs="Times New Roman"/>
          <w:sz w:val="20"/>
          <w:szCs w:val="20"/>
        </w:rPr>
        <w:noBreakHyphen/>
        <w:t>African fold belt, Cameroon). Discov</w:t>
      </w:r>
      <w:r w:rsidR="009B224A">
        <w:rPr>
          <w:rFonts w:ascii="Times New Roman" w:hAnsi="Times New Roman" w:cs="Times New Roman"/>
          <w:sz w:val="20"/>
          <w:szCs w:val="20"/>
        </w:rPr>
        <w:t>er</w:t>
      </w:r>
      <w:r w:rsidRPr="00964998">
        <w:rPr>
          <w:rFonts w:ascii="Times New Roman" w:hAnsi="Times New Roman" w:cs="Times New Roman"/>
          <w:sz w:val="20"/>
          <w:szCs w:val="20"/>
        </w:rPr>
        <w:t xml:space="preserve"> Geosci</w:t>
      </w:r>
      <w:r w:rsidR="009B224A">
        <w:rPr>
          <w:rFonts w:ascii="Times New Roman" w:hAnsi="Times New Roman" w:cs="Times New Roman"/>
          <w:sz w:val="20"/>
          <w:szCs w:val="20"/>
        </w:rPr>
        <w:t>ence</w:t>
      </w:r>
      <w:r w:rsidRPr="00964998">
        <w:rPr>
          <w:rFonts w:ascii="Times New Roman" w:hAnsi="Times New Roman" w:cs="Times New Roman"/>
          <w:sz w:val="20"/>
          <w:szCs w:val="20"/>
        </w:rPr>
        <w:t xml:space="preserve"> 2:15. </w:t>
      </w:r>
      <w:hyperlink r:id="rId11" w:history="1">
        <w:r w:rsidRPr="00964998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https://doi.org/10.1007/s44288-024-00017-1</w:t>
        </w:r>
      </w:hyperlink>
    </w:p>
    <w:p w14:paraId="68BC54BC" w14:textId="231E73F7" w:rsidR="00721EF5" w:rsidRPr="009B224A" w:rsidRDefault="00721EF5" w:rsidP="009B224A">
      <w:pPr>
        <w:spacing w:after="0" w:line="480" w:lineRule="auto"/>
        <w:ind w:left="360" w:hanging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964998">
        <w:rPr>
          <w:rFonts w:ascii="Times New Roman" w:hAnsi="Times New Roman" w:cs="Times New Roman"/>
          <w:sz w:val="20"/>
          <w:szCs w:val="20"/>
        </w:rPr>
        <w:t>Ndema</w:t>
      </w:r>
      <w:proofErr w:type="spellEnd"/>
      <w:r w:rsidRPr="009649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64998">
        <w:rPr>
          <w:rFonts w:ascii="Times New Roman" w:hAnsi="Times New Roman" w:cs="Times New Roman"/>
          <w:sz w:val="20"/>
          <w:szCs w:val="20"/>
        </w:rPr>
        <w:t>Mbongué</w:t>
      </w:r>
      <w:proofErr w:type="spellEnd"/>
      <w:r w:rsidRPr="00964998">
        <w:rPr>
          <w:rFonts w:ascii="Times New Roman" w:hAnsi="Times New Roman" w:cs="Times New Roman"/>
          <w:sz w:val="20"/>
          <w:szCs w:val="20"/>
        </w:rPr>
        <w:t xml:space="preserve">, J.L., </w:t>
      </w:r>
      <w:proofErr w:type="spellStart"/>
      <w:r w:rsidRPr="00964998">
        <w:rPr>
          <w:rFonts w:ascii="Times New Roman" w:hAnsi="Times New Roman" w:cs="Times New Roman"/>
          <w:sz w:val="20"/>
          <w:szCs w:val="20"/>
        </w:rPr>
        <w:t>Tume</w:t>
      </w:r>
      <w:proofErr w:type="spellEnd"/>
      <w:r w:rsidRPr="00964998">
        <w:rPr>
          <w:rFonts w:ascii="Times New Roman" w:hAnsi="Times New Roman" w:cs="Times New Roman"/>
          <w:sz w:val="20"/>
          <w:szCs w:val="20"/>
        </w:rPr>
        <w:t xml:space="preserve">, N.K., </w:t>
      </w:r>
      <w:proofErr w:type="spellStart"/>
      <w:r w:rsidRPr="00964998">
        <w:rPr>
          <w:rFonts w:ascii="Times New Roman" w:hAnsi="Times New Roman" w:cs="Times New Roman"/>
          <w:sz w:val="20"/>
          <w:szCs w:val="20"/>
        </w:rPr>
        <w:t>Yiika</w:t>
      </w:r>
      <w:proofErr w:type="spellEnd"/>
      <w:r w:rsidRPr="00964998">
        <w:rPr>
          <w:rFonts w:ascii="Times New Roman" w:hAnsi="Times New Roman" w:cs="Times New Roman"/>
          <w:sz w:val="20"/>
          <w:szCs w:val="20"/>
        </w:rPr>
        <w:t xml:space="preserve">, L.P., </w:t>
      </w:r>
      <w:proofErr w:type="spellStart"/>
      <w:r w:rsidRPr="00964998">
        <w:rPr>
          <w:rFonts w:ascii="Times New Roman" w:hAnsi="Times New Roman" w:cs="Times New Roman"/>
          <w:sz w:val="20"/>
          <w:szCs w:val="20"/>
        </w:rPr>
        <w:t>Godlove</w:t>
      </w:r>
      <w:proofErr w:type="spellEnd"/>
      <w:r w:rsidRPr="00964998">
        <w:rPr>
          <w:rFonts w:ascii="Times New Roman" w:hAnsi="Times New Roman" w:cs="Times New Roman"/>
          <w:sz w:val="20"/>
          <w:szCs w:val="20"/>
        </w:rPr>
        <w:t xml:space="preserve">, M.N., 2023. Contamination, sources and risk assessments of metals in stream sediments of </w:t>
      </w:r>
      <w:proofErr w:type="spellStart"/>
      <w:r w:rsidRPr="00964998">
        <w:rPr>
          <w:rFonts w:ascii="Times New Roman" w:hAnsi="Times New Roman" w:cs="Times New Roman"/>
          <w:sz w:val="20"/>
          <w:szCs w:val="20"/>
        </w:rPr>
        <w:t>Pouma</w:t>
      </w:r>
      <w:proofErr w:type="spellEnd"/>
      <w:r w:rsidRPr="00964998">
        <w:rPr>
          <w:rFonts w:ascii="Times New Roman" w:hAnsi="Times New Roman" w:cs="Times New Roman"/>
          <w:sz w:val="20"/>
          <w:szCs w:val="20"/>
        </w:rPr>
        <w:t xml:space="preserve"> area, Pan</w:t>
      </w:r>
      <w:r w:rsidRPr="00964998">
        <w:rPr>
          <w:rFonts w:ascii="Times New Roman" w:hAnsi="Times New Roman" w:cs="Times New Roman"/>
          <w:sz w:val="20"/>
          <w:szCs w:val="20"/>
        </w:rPr>
        <w:noBreakHyphen/>
        <w:t>African Fold Belt, Southern Cameroon. Water Air Soil Pollut</w:t>
      </w:r>
      <w:r w:rsidR="009B224A">
        <w:rPr>
          <w:rFonts w:ascii="Times New Roman" w:hAnsi="Times New Roman" w:cs="Times New Roman"/>
          <w:sz w:val="20"/>
          <w:szCs w:val="20"/>
        </w:rPr>
        <w:t>ion</w:t>
      </w:r>
      <w:r w:rsidRPr="00964998">
        <w:rPr>
          <w:rFonts w:ascii="Times New Roman" w:hAnsi="Times New Roman" w:cs="Times New Roman"/>
          <w:sz w:val="20"/>
          <w:szCs w:val="20"/>
        </w:rPr>
        <w:t xml:space="preserve"> 234:160. </w:t>
      </w:r>
      <w:hyperlink r:id="rId12" w:history="1">
        <w:r w:rsidRPr="00964998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https://doi.org/10.1007/s11270-023-06180-4</w:t>
        </w:r>
      </w:hyperlink>
    </w:p>
    <w:p w14:paraId="1C0BA364" w14:textId="77777777" w:rsidR="00721EF5" w:rsidRDefault="00721EF5" w:rsidP="00637923">
      <w:pPr>
        <w:pStyle w:val="p1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0587E6CF" w14:textId="62538BEB" w:rsidR="00721EF5" w:rsidRPr="009B224A" w:rsidRDefault="00721EF5" w:rsidP="009B224A">
      <w:pPr>
        <w:spacing w:after="0" w:line="480" w:lineRule="auto"/>
        <w:ind w:left="360" w:hanging="360"/>
        <w:jc w:val="both"/>
        <w:rPr>
          <w:rFonts w:ascii="Times New Roman" w:hAnsi="Times New Roman" w:cs="Times New Roman"/>
          <w:color w:val="0000FF"/>
          <w:sz w:val="20"/>
          <w:szCs w:val="20"/>
        </w:rPr>
      </w:pPr>
      <w:r w:rsidRPr="00964998">
        <w:rPr>
          <w:rFonts w:ascii="Times New Roman" w:hAnsi="Times New Roman" w:cs="Times New Roman"/>
          <w:color w:val="000000"/>
          <w:sz w:val="20"/>
          <w:szCs w:val="20"/>
        </w:rPr>
        <w:t xml:space="preserve">Suh, G.C., </w:t>
      </w:r>
      <w:proofErr w:type="spellStart"/>
      <w:r w:rsidRPr="00964998">
        <w:rPr>
          <w:rFonts w:ascii="Times New Roman" w:hAnsi="Times New Roman" w:cs="Times New Roman"/>
          <w:color w:val="000000"/>
          <w:sz w:val="20"/>
          <w:szCs w:val="20"/>
        </w:rPr>
        <w:t>Afahnwie</w:t>
      </w:r>
      <w:proofErr w:type="spellEnd"/>
      <w:r w:rsidRPr="00964998">
        <w:rPr>
          <w:rFonts w:ascii="Times New Roman" w:hAnsi="Times New Roman" w:cs="Times New Roman"/>
          <w:color w:val="000000"/>
          <w:sz w:val="20"/>
          <w:szCs w:val="20"/>
        </w:rPr>
        <w:t xml:space="preserve">, N.A., </w:t>
      </w:r>
      <w:proofErr w:type="spellStart"/>
      <w:r w:rsidRPr="00964998">
        <w:rPr>
          <w:rFonts w:ascii="Times New Roman" w:hAnsi="Times New Roman" w:cs="Times New Roman"/>
          <w:color w:val="000000"/>
          <w:sz w:val="20"/>
          <w:szCs w:val="20"/>
        </w:rPr>
        <w:t>Tiabou</w:t>
      </w:r>
      <w:proofErr w:type="spellEnd"/>
      <w:r w:rsidRPr="00964998">
        <w:rPr>
          <w:rFonts w:ascii="Times New Roman" w:hAnsi="Times New Roman" w:cs="Times New Roman"/>
          <w:color w:val="000000"/>
          <w:sz w:val="20"/>
          <w:szCs w:val="20"/>
        </w:rPr>
        <w:t xml:space="preserve">, A.F., </w:t>
      </w:r>
      <w:proofErr w:type="spellStart"/>
      <w:r w:rsidRPr="00964998">
        <w:rPr>
          <w:rFonts w:ascii="Times New Roman" w:hAnsi="Times New Roman" w:cs="Times New Roman"/>
          <w:color w:val="000000"/>
          <w:sz w:val="20"/>
          <w:szCs w:val="20"/>
        </w:rPr>
        <w:t>Kouankap</w:t>
      </w:r>
      <w:proofErr w:type="spellEnd"/>
      <w:r w:rsidRPr="00964998">
        <w:rPr>
          <w:rFonts w:ascii="Times New Roman" w:hAnsi="Times New Roman" w:cs="Times New Roman"/>
          <w:color w:val="000000"/>
          <w:sz w:val="20"/>
          <w:szCs w:val="20"/>
        </w:rPr>
        <w:t xml:space="preserve">, G.D., </w:t>
      </w:r>
      <w:proofErr w:type="spellStart"/>
      <w:r w:rsidRPr="00964998">
        <w:rPr>
          <w:rFonts w:ascii="Times New Roman" w:hAnsi="Times New Roman" w:cs="Times New Roman"/>
          <w:color w:val="000000"/>
          <w:sz w:val="20"/>
          <w:szCs w:val="20"/>
        </w:rPr>
        <w:t>Meniemoh</w:t>
      </w:r>
      <w:proofErr w:type="spellEnd"/>
      <w:r w:rsidRPr="00964998">
        <w:rPr>
          <w:rFonts w:ascii="Times New Roman" w:hAnsi="Times New Roman" w:cs="Times New Roman"/>
          <w:color w:val="000000"/>
          <w:sz w:val="20"/>
          <w:szCs w:val="20"/>
        </w:rPr>
        <w:t xml:space="preserve">, A.R., </w:t>
      </w:r>
      <w:proofErr w:type="spellStart"/>
      <w:r w:rsidRPr="00964998">
        <w:rPr>
          <w:rFonts w:ascii="Times New Roman" w:hAnsi="Times New Roman" w:cs="Times New Roman"/>
          <w:color w:val="000000"/>
          <w:sz w:val="20"/>
          <w:szCs w:val="20"/>
        </w:rPr>
        <w:t>Yiika</w:t>
      </w:r>
      <w:proofErr w:type="spellEnd"/>
      <w:r w:rsidRPr="00964998">
        <w:rPr>
          <w:rFonts w:ascii="Times New Roman" w:hAnsi="Times New Roman" w:cs="Times New Roman"/>
          <w:color w:val="000000"/>
          <w:sz w:val="20"/>
          <w:szCs w:val="20"/>
        </w:rPr>
        <w:t xml:space="preserve">, L.P., 2025. Source apportionment, ecological and toxicological risk assessment of trace metals in agricultural soils of </w:t>
      </w:r>
      <w:proofErr w:type="spellStart"/>
      <w:r w:rsidRPr="00964998">
        <w:rPr>
          <w:rFonts w:ascii="Times New Roman" w:hAnsi="Times New Roman" w:cs="Times New Roman"/>
          <w:color w:val="000000"/>
          <w:sz w:val="20"/>
          <w:szCs w:val="20"/>
        </w:rPr>
        <w:t>Wabane</w:t>
      </w:r>
      <w:proofErr w:type="spellEnd"/>
      <w:r w:rsidRPr="00964998">
        <w:rPr>
          <w:rFonts w:ascii="Times New Roman" w:hAnsi="Times New Roman" w:cs="Times New Roman"/>
          <w:color w:val="000000"/>
          <w:sz w:val="20"/>
          <w:szCs w:val="20"/>
        </w:rPr>
        <w:t xml:space="preserve">, South West Region, </w:t>
      </w:r>
      <w:proofErr w:type="gramStart"/>
      <w:r w:rsidRPr="00964998">
        <w:rPr>
          <w:rFonts w:ascii="Times New Roman" w:hAnsi="Times New Roman" w:cs="Times New Roman"/>
          <w:color w:val="000000"/>
          <w:sz w:val="20"/>
          <w:szCs w:val="20"/>
        </w:rPr>
        <w:t>Cameroon</w:t>
      </w:r>
      <w:proofErr w:type="gramEnd"/>
      <w:r w:rsidRPr="00964998">
        <w:rPr>
          <w:rFonts w:ascii="Times New Roman" w:hAnsi="Times New Roman" w:cs="Times New Roman"/>
          <w:sz w:val="20"/>
          <w:szCs w:val="20"/>
        </w:rPr>
        <w:t>.</w:t>
      </w:r>
      <w:r w:rsidRPr="00964998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Journal of Trace Elements and Minerals. </w:t>
      </w:r>
      <w:proofErr w:type="spellStart"/>
      <w:proofErr w:type="gramStart"/>
      <w:r w:rsidRPr="00964998">
        <w:rPr>
          <w:rFonts w:ascii="Times New Roman" w:hAnsi="Times New Roman" w:cs="Times New Roman"/>
          <w:color w:val="000000"/>
          <w:sz w:val="20"/>
          <w:szCs w:val="20"/>
        </w:rPr>
        <w:t>doi</w:t>
      </w:r>
      <w:proofErr w:type="spellEnd"/>
      <w:proofErr w:type="gramEnd"/>
      <w:r w:rsidRPr="00964998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hyperlink r:id="rId13" w:history="1">
        <w:r w:rsidRPr="00964998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https://doi.org/10.1016/j.jtemin.2025.100218</w:t>
        </w:r>
      </w:hyperlink>
    </w:p>
    <w:p w14:paraId="69560171" w14:textId="77777777" w:rsidR="00EE3BF4" w:rsidRDefault="00EE3BF4" w:rsidP="00637923">
      <w:pPr>
        <w:pStyle w:val="p1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208F345" w14:textId="77777777" w:rsidR="00EE3BF4" w:rsidRPr="00964998" w:rsidRDefault="00EE3BF4" w:rsidP="00EE3BF4">
      <w:pPr>
        <w:spacing w:after="0" w:line="480" w:lineRule="auto"/>
        <w:ind w:left="360" w:hanging="360"/>
        <w:jc w:val="both"/>
        <w:rPr>
          <w:rStyle w:val="Hyperlink"/>
          <w:rFonts w:ascii="Times New Roman" w:hAnsi="Times New Roman" w:cs="Times New Roman"/>
          <w:bCs/>
          <w:sz w:val="20"/>
          <w:szCs w:val="20"/>
        </w:rPr>
      </w:pPr>
      <w:proofErr w:type="spellStart"/>
      <w:r w:rsidRPr="00964998">
        <w:rPr>
          <w:rFonts w:ascii="Times New Roman" w:hAnsi="Times New Roman" w:cs="Times New Roman"/>
          <w:sz w:val="20"/>
          <w:szCs w:val="20"/>
          <w:lang w:val="en-GB"/>
        </w:rPr>
        <w:t>Tiabou</w:t>
      </w:r>
      <w:proofErr w:type="spellEnd"/>
      <w:r w:rsidRPr="00964998">
        <w:rPr>
          <w:rFonts w:ascii="Times New Roman" w:hAnsi="Times New Roman" w:cs="Times New Roman"/>
          <w:sz w:val="20"/>
          <w:szCs w:val="20"/>
          <w:lang w:val="en-GB"/>
        </w:rPr>
        <w:t xml:space="preserve">, A.F., </w:t>
      </w:r>
      <w:proofErr w:type="spellStart"/>
      <w:r w:rsidRPr="00964998">
        <w:rPr>
          <w:rStyle w:val="nouveau"/>
          <w:rFonts w:ascii="Times New Roman" w:hAnsi="Times New Roman" w:cs="Times New Roman"/>
          <w:sz w:val="20"/>
          <w:szCs w:val="20"/>
          <w:lang w:val="en-GB"/>
        </w:rPr>
        <w:t>Atabe</w:t>
      </w:r>
      <w:proofErr w:type="spellEnd"/>
      <w:r w:rsidRPr="00964998">
        <w:rPr>
          <w:rStyle w:val="nouveau"/>
          <w:rFonts w:ascii="Times New Roman" w:hAnsi="Times New Roman" w:cs="Times New Roman"/>
          <w:sz w:val="20"/>
          <w:szCs w:val="20"/>
          <w:lang w:val="en-GB"/>
        </w:rPr>
        <w:t xml:space="preserve">, G.A.A., </w:t>
      </w:r>
      <w:proofErr w:type="spellStart"/>
      <w:r w:rsidRPr="00964998">
        <w:rPr>
          <w:rFonts w:ascii="Times New Roman" w:hAnsi="Times New Roman" w:cs="Times New Roman"/>
          <w:sz w:val="20"/>
          <w:szCs w:val="20"/>
        </w:rPr>
        <w:t>Sigue</w:t>
      </w:r>
      <w:proofErr w:type="spellEnd"/>
      <w:r w:rsidRPr="00964998">
        <w:rPr>
          <w:rFonts w:ascii="Times New Roman" w:hAnsi="Times New Roman" w:cs="Times New Roman"/>
          <w:sz w:val="20"/>
          <w:szCs w:val="20"/>
        </w:rPr>
        <w:t>, C.,</w:t>
      </w:r>
      <w:r w:rsidRPr="00964998">
        <w:rPr>
          <w:rStyle w:val="nouveau"/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64998">
        <w:rPr>
          <w:rStyle w:val="nouveau"/>
          <w:rFonts w:ascii="Times New Roman" w:hAnsi="Times New Roman" w:cs="Times New Roman"/>
          <w:sz w:val="20"/>
          <w:szCs w:val="20"/>
          <w:lang w:val="en-GB"/>
        </w:rPr>
        <w:t>Yiika</w:t>
      </w:r>
      <w:proofErr w:type="spellEnd"/>
      <w:r w:rsidRPr="00964998">
        <w:rPr>
          <w:rStyle w:val="nouveau"/>
          <w:rFonts w:ascii="Times New Roman" w:hAnsi="Times New Roman" w:cs="Times New Roman"/>
          <w:sz w:val="20"/>
          <w:szCs w:val="20"/>
          <w:lang w:val="en-GB"/>
        </w:rPr>
        <w:t>, L.P.,</w:t>
      </w:r>
      <w:r w:rsidRPr="009649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64998">
        <w:rPr>
          <w:rFonts w:ascii="Times New Roman" w:hAnsi="Times New Roman" w:cs="Times New Roman"/>
          <w:sz w:val="20"/>
          <w:szCs w:val="20"/>
        </w:rPr>
        <w:t>Kachoueiyan</w:t>
      </w:r>
      <w:proofErr w:type="spellEnd"/>
      <w:r w:rsidRPr="00964998">
        <w:rPr>
          <w:rFonts w:ascii="Times New Roman" w:hAnsi="Times New Roman" w:cs="Times New Roman"/>
          <w:sz w:val="20"/>
          <w:szCs w:val="20"/>
        </w:rPr>
        <w:t>,</w:t>
      </w:r>
      <w:r w:rsidRPr="00964998">
        <w:rPr>
          <w:rStyle w:val="nouveau"/>
          <w:rFonts w:ascii="Times New Roman" w:hAnsi="Times New Roman" w:cs="Times New Roman"/>
          <w:sz w:val="20"/>
          <w:szCs w:val="20"/>
          <w:lang w:val="en-GB"/>
        </w:rPr>
        <w:t xml:space="preserve"> F., </w:t>
      </w:r>
      <w:proofErr w:type="spellStart"/>
      <w:r w:rsidRPr="00964998">
        <w:rPr>
          <w:rFonts w:ascii="Times New Roman" w:hAnsi="Times New Roman" w:cs="Times New Roman"/>
          <w:color w:val="000000" w:themeColor="text1"/>
          <w:sz w:val="20"/>
          <w:szCs w:val="20"/>
        </w:rPr>
        <w:t>Forchenallah</w:t>
      </w:r>
      <w:proofErr w:type="spellEnd"/>
      <w:r w:rsidRPr="0096499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964998">
        <w:rPr>
          <w:rStyle w:val="nouveau"/>
          <w:rFonts w:ascii="Times New Roman" w:hAnsi="Times New Roman" w:cs="Times New Roman"/>
          <w:sz w:val="20"/>
          <w:szCs w:val="20"/>
          <w:lang w:val="en-GB"/>
        </w:rPr>
        <w:t xml:space="preserve"> E.F., 2024b. </w:t>
      </w:r>
      <w:r w:rsidRPr="00964998">
        <w:rPr>
          <w:rFonts w:ascii="Times New Roman" w:hAnsi="Times New Roman" w:cs="Times New Roman"/>
          <w:color w:val="000000"/>
          <w:sz w:val="20"/>
          <w:szCs w:val="20"/>
        </w:rPr>
        <w:t xml:space="preserve">Appraisal of </w:t>
      </w:r>
      <w:r w:rsidRPr="00964998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pollution, ecological and health risk assessment of trace metals in </w:t>
      </w:r>
      <w:r w:rsidRPr="00964998">
        <w:rPr>
          <w:rFonts w:ascii="Times New Roman" w:hAnsi="Times New Roman" w:cs="Times New Roman"/>
          <w:bCs/>
          <w:sz w:val="20"/>
          <w:szCs w:val="20"/>
        </w:rPr>
        <w:t xml:space="preserve">soils of </w:t>
      </w:r>
      <w:proofErr w:type="spellStart"/>
      <w:r w:rsidRPr="00964998">
        <w:rPr>
          <w:rFonts w:ascii="Times New Roman" w:hAnsi="Times New Roman" w:cs="Times New Roman"/>
          <w:sz w:val="20"/>
          <w:szCs w:val="20"/>
        </w:rPr>
        <w:t>Logbadjeck</w:t>
      </w:r>
      <w:proofErr w:type="spellEnd"/>
      <w:r w:rsidRPr="00964998">
        <w:rPr>
          <w:rFonts w:ascii="Times New Roman" w:hAnsi="Times New Roman" w:cs="Times New Roman"/>
          <w:sz w:val="20"/>
          <w:szCs w:val="20"/>
        </w:rPr>
        <w:t xml:space="preserve"> quarrying</w:t>
      </w:r>
      <w:r w:rsidRPr="00964998">
        <w:rPr>
          <w:rFonts w:ascii="Times New Roman" w:hAnsi="Times New Roman" w:cs="Times New Roman"/>
          <w:bCs/>
          <w:sz w:val="20"/>
          <w:szCs w:val="20"/>
        </w:rPr>
        <w:t xml:space="preserve"> area, </w:t>
      </w:r>
      <w:proofErr w:type="spellStart"/>
      <w:r w:rsidRPr="00964998">
        <w:rPr>
          <w:rFonts w:ascii="Times New Roman" w:hAnsi="Times New Roman" w:cs="Times New Roman"/>
          <w:bCs/>
          <w:sz w:val="20"/>
          <w:szCs w:val="20"/>
        </w:rPr>
        <w:t>Nyong</w:t>
      </w:r>
      <w:proofErr w:type="spellEnd"/>
      <w:r w:rsidRPr="00964998">
        <w:rPr>
          <w:rFonts w:ascii="Times New Roman" w:hAnsi="Times New Roman" w:cs="Times New Roman"/>
          <w:bCs/>
          <w:sz w:val="20"/>
          <w:szCs w:val="20"/>
        </w:rPr>
        <w:t xml:space="preserve"> Series, Southern Cameroon. Journal of Trace Elements and Minerals </w:t>
      </w:r>
      <w:r w:rsidRPr="00964998">
        <w:rPr>
          <w:rStyle w:val="anchor-text"/>
          <w:rFonts w:ascii="Times New Roman" w:hAnsi="Times New Roman" w:cs="Times New Roman"/>
          <w:sz w:val="20"/>
          <w:szCs w:val="20"/>
        </w:rPr>
        <w:t>10:</w:t>
      </w:r>
      <w:r w:rsidRPr="00964998">
        <w:rPr>
          <w:rFonts w:ascii="Times New Roman" w:hAnsi="Times New Roman" w:cs="Times New Roman"/>
          <w:color w:val="1F1F1F"/>
          <w:sz w:val="20"/>
          <w:szCs w:val="20"/>
        </w:rPr>
        <w:t>100204.</w:t>
      </w:r>
      <w:r w:rsidRPr="00964998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hyperlink r:id="rId14" w:history="1">
        <w:r w:rsidRPr="00964998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https://doi.org/10.1016/j.jtemin.2024.100204</w:t>
        </w:r>
      </w:hyperlink>
    </w:p>
    <w:p w14:paraId="3C697E5A" w14:textId="77777777" w:rsidR="00EE3BF4" w:rsidRPr="009B224A" w:rsidRDefault="00EE3BF4" w:rsidP="00EE3BF4">
      <w:pPr>
        <w:spacing w:after="0" w:line="480" w:lineRule="auto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B224A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Tiabou</w:t>
      </w:r>
      <w:proofErr w:type="spellEnd"/>
      <w:r w:rsidRPr="009B224A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, A.F., </w:t>
      </w:r>
      <w:proofErr w:type="spellStart"/>
      <w:r w:rsidRPr="009B224A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Esukac</w:t>
      </w:r>
      <w:proofErr w:type="spellEnd"/>
      <w:r w:rsidRPr="009B224A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, C.N., </w:t>
      </w:r>
      <w:proofErr w:type="spellStart"/>
      <w:r w:rsidRPr="009B224A">
        <w:rPr>
          <w:rFonts w:ascii="Times New Roman" w:hAnsi="Times New Roman" w:cs="Times New Roman"/>
          <w:sz w:val="20"/>
          <w:szCs w:val="20"/>
        </w:rPr>
        <w:t>Mbowou</w:t>
      </w:r>
      <w:proofErr w:type="spellEnd"/>
      <w:r w:rsidRPr="009B224A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 </w:t>
      </w:r>
      <w:proofErr w:type="spellStart"/>
      <w:r w:rsidRPr="009B224A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Ngantche</w:t>
      </w:r>
      <w:proofErr w:type="spellEnd"/>
      <w:r w:rsidRPr="009B224A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, I.F., </w:t>
      </w:r>
      <w:proofErr w:type="spellStart"/>
      <w:r w:rsidRPr="009B224A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Yiika</w:t>
      </w:r>
      <w:proofErr w:type="spellEnd"/>
      <w:r w:rsidRPr="009B224A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, L.P., </w:t>
      </w:r>
      <w:proofErr w:type="spellStart"/>
      <w:r w:rsidRPr="009B224A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Wadgua</w:t>
      </w:r>
      <w:proofErr w:type="spellEnd"/>
      <w:r w:rsidRPr="009B224A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, B.P., </w:t>
      </w:r>
      <w:proofErr w:type="spellStart"/>
      <w:r w:rsidRPr="009B224A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Agyingi</w:t>
      </w:r>
      <w:proofErr w:type="spellEnd"/>
      <w:r w:rsidRPr="009B224A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, C.M., 2025. Spatial distribution, contamination characteristics and eco-risk assessment of toxic metals in stream sediments of </w:t>
      </w:r>
      <w:proofErr w:type="spellStart"/>
      <w:r w:rsidRPr="009B224A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Njombe-Penja</w:t>
      </w:r>
      <w:proofErr w:type="spellEnd"/>
      <w:r w:rsidRPr="009B224A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 Banana plain, Cameroon Volcanic Line. Chemistry Africa.8, 619-639. </w:t>
      </w:r>
      <w:hyperlink r:id="rId15" w:history="1">
        <w:r w:rsidRPr="009B224A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https://doi.org/10.1007/s42250-024-01159-y</w:t>
        </w:r>
      </w:hyperlink>
    </w:p>
    <w:p w14:paraId="362105D5" w14:textId="77777777" w:rsidR="00EE3BF4" w:rsidRPr="00964998" w:rsidRDefault="00EE3BF4" w:rsidP="00EE3BF4">
      <w:pPr>
        <w:spacing w:after="0" w:line="480" w:lineRule="auto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64998">
        <w:rPr>
          <w:rFonts w:ascii="Times New Roman" w:hAnsi="Times New Roman" w:cs="Times New Roman"/>
          <w:sz w:val="20"/>
          <w:szCs w:val="20"/>
          <w:lang w:val="en-GB"/>
        </w:rPr>
        <w:t>Tiabou</w:t>
      </w:r>
      <w:proofErr w:type="spellEnd"/>
      <w:r w:rsidRPr="00964998">
        <w:rPr>
          <w:rFonts w:ascii="Times New Roman" w:hAnsi="Times New Roman" w:cs="Times New Roman"/>
          <w:sz w:val="20"/>
          <w:szCs w:val="20"/>
          <w:lang w:val="en-GB"/>
        </w:rPr>
        <w:t xml:space="preserve">, A.F., </w:t>
      </w:r>
      <w:proofErr w:type="spellStart"/>
      <w:r w:rsidRPr="00964998">
        <w:rPr>
          <w:rStyle w:val="nouveau"/>
          <w:rFonts w:ascii="Times New Roman" w:hAnsi="Times New Roman" w:cs="Times New Roman"/>
          <w:sz w:val="20"/>
          <w:szCs w:val="20"/>
          <w:lang w:val="en-GB"/>
        </w:rPr>
        <w:t>Mboudou</w:t>
      </w:r>
      <w:proofErr w:type="spellEnd"/>
      <w:r w:rsidRPr="00964998">
        <w:rPr>
          <w:rStyle w:val="nouveau"/>
          <w:rFonts w:ascii="Times New Roman" w:hAnsi="Times New Roman" w:cs="Times New Roman"/>
          <w:sz w:val="20"/>
          <w:szCs w:val="20"/>
          <w:lang w:val="en-GB"/>
        </w:rPr>
        <w:t xml:space="preserve">, G.M.M., </w:t>
      </w:r>
      <w:proofErr w:type="spellStart"/>
      <w:r w:rsidRPr="00964998">
        <w:rPr>
          <w:rStyle w:val="nouveau"/>
          <w:rFonts w:ascii="Times New Roman" w:hAnsi="Times New Roman" w:cs="Times New Roman"/>
          <w:sz w:val="20"/>
          <w:szCs w:val="20"/>
          <w:lang w:val="en-GB"/>
        </w:rPr>
        <w:t>Ghanyuymo</w:t>
      </w:r>
      <w:proofErr w:type="spellEnd"/>
      <w:r w:rsidRPr="00964998">
        <w:rPr>
          <w:rStyle w:val="nouveau"/>
          <w:rFonts w:ascii="Times New Roman" w:hAnsi="Times New Roman" w:cs="Times New Roman"/>
          <w:sz w:val="20"/>
          <w:szCs w:val="20"/>
          <w:lang w:val="en-GB"/>
        </w:rPr>
        <w:t xml:space="preserve">, M.M., </w:t>
      </w:r>
      <w:proofErr w:type="spellStart"/>
      <w:r w:rsidRPr="00964998">
        <w:rPr>
          <w:rStyle w:val="nouveau"/>
          <w:rFonts w:ascii="Times New Roman" w:hAnsi="Times New Roman" w:cs="Times New Roman"/>
          <w:sz w:val="20"/>
          <w:szCs w:val="20"/>
          <w:lang w:val="en-GB"/>
        </w:rPr>
        <w:t>Yiika</w:t>
      </w:r>
      <w:proofErr w:type="spellEnd"/>
      <w:r w:rsidRPr="00964998">
        <w:rPr>
          <w:rStyle w:val="nouveau"/>
          <w:rFonts w:ascii="Times New Roman" w:hAnsi="Times New Roman" w:cs="Times New Roman"/>
          <w:sz w:val="20"/>
          <w:szCs w:val="20"/>
          <w:lang w:val="en-GB"/>
        </w:rPr>
        <w:t xml:space="preserve">, L.P., </w:t>
      </w:r>
      <w:proofErr w:type="spellStart"/>
      <w:r w:rsidRPr="00964998">
        <w:rPr>
          <w:rFonts w:ascii="Times New Roman" w:hAnsi="Times New Roman" w:cs="Times New Roman"/>
          <w:color w:val="000000" w:themeColor="text1"/>
          <w:sz w:val="20"/>
          <w:szCs w:val="20"/>
        </w:rPr>
        <w:t>Forchenallah</w:t>
      </w:r>
      <w:proofErr w:type="spellEnd"/>
      <w:r w:rsidRPr="0096499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964998">
        <w:rPr>
          <w:rStyle w:val="nouveau"/>
          <w:rFonts w:ascii="Times New Roman" w:hAnsi="Times New Roman" w:cs="Times New Roman"/>
          <w:sz w:val="20"/>
          <w:szCs w:val="20"/>
          <w:lang w:val="en-GB"/>
        </w:rPr>
        <w:t xml:space="preserve"> N.E., 2024c. </w:t>
      </w:r>
      <w:r w:rsidRPr="00964998">
        <w:rPr>
          <w:rFonts w:ascii="Times New Roman" w:hAnsi="Times New Roman" w:cs="Times New Roman"/>
          <w:color w:val="000000"/>
          <w:sz w:val="20"/>
          <w:szCs w:val="20"/>
        </w:rPr>
        <w:t xml:space="preserve">Evaluation of surface and groundwater quality in </w:t>
      </w:r>
      <w:proofErr w:type="spellStart"/>
      <w:r w:rsidRPr="00964998">
        <w:rPr>
          <w:rFonts w:ascii="Times New Roman" w:hAnsi="Times New Roman" w:cs="Times New Roman"/>
          <w:color w:val="000000"/>
          <w:sz w:val="20"/>
          <w:szCs w:val="20"/>
        </w:rPr>
        <w:t>Logbadjeck</w:t>
      </w:r>
      <w:proofErr w:type="spellEnd"/>
      <w:r w:rsidRPr="00964998">
        <w:rPr>
          <w:rFonts w:ascii="Times New Roman" w:hAnsi="Times New Roman" w:cs="Times New Roman"/>
          <w:color w:val="000000"/>
          <w:sz w:val="20"/>
          <w:szCs w:val="20"/>
        </w:rPr>
        <w:t xml:space="preserve"> quarrying area: implications for trace metals pollution and health risk assessment</w:t>
      </w:r>
      <w:r w:rsidRPr="0096499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. International Journal of Energy and Water Resources. </w:t>
      </w:r>
      <w:hyperlink r:id="rId16" w:history="1">
        <w:r w:rsidRPr="00964998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https://doi.org/10.1007/s42108-024-00321-z</w:t>
        </w:r>
      </w:hyperlink>
    </w:p>
    <w:p w14:paraId="2BE98CA1" w14:textId="59A46FBE" w:rsidR="00EE3BF4" w:rsidRPr="00964998" w:rsidRDefault="00EE3BF4" w:rsidP="00EE3BF4">
      <w:pPr>
        <w:spacing w:after="0" w:line="480" w:lineRule="auto"/>
        <w:ind w:left="360" w:hanging="360"/>
        <w:jc w:val="both"/>
        <w:rPr>
          <w:rFonts w:ascii="Times New Roman" w:hAnsi="Times New Roman" w:cs="Times New Roman"/>
          <w:color w:val="0563C1" w:themeColor="hyperlink"/>
          <w:sz w:val="20"/>
          <w:szCs w:val="20"/>
          <w:u w:val="single"/>
        </w:rPr>
      </w:pPr>
      <w:proofErr w:type="spellStart"/>
      <w:r w:rsidRPr="00964998">
        <w:rPr>
          <w:rFonts w:ascii="Times New Roman" w:hAnsi="Times New Roman" w:cs="Times New Roman"/>
          <w:color w:val="000000"/>
          <w:sz w:val="20"/>
          <w:szCs w:val="20"/>
        </w:rPr>
        <w:t>Tiabou</w:t>
      </w:r>
      <w:proofErr w:type="spellEnd"/>
      <w:r w:rsidRPr="00964998">
        <w:rPr>
          <w:rFonts w:ascii="Times New Roman" w:hAnsi="Times New Roman" w:cs="Times New Roman"/>
          <w:color w:val="000000"/>
          <w:sz w:val="20"/>
          <w:szCs w:val="20"/>
        </w:rPr>
        <w:t xml:space="preserve">, A.F., </w:t>
      </w:r>
      <w:proofErr w:type="spellStart"/>
      <w:r w:rsidRPr="0096499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Takem-Agbor</w:t>
      </w:r>
      <w:proofErr w:type="spellEnd"/>
      <w:r w:rsidRPr="0096499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, </w:t>
      </w:r>
      <w:r w:rsidRPr="00964998">
        <w:rPr>
          <w:rFonts w:ascii="Times New Roman" w:hAnsi="Times New Roman" w:cs="Times New Roman"/>
          <w:color w:val="000000"/>
          <w:sz w:val="20"/>
          <w:szCs w:val="20"/>
        </w:rPr>
        <w:t xml:space="preserve">A.A., </w:t>
      </w:r>
      <w:proofErr w:type="spellStart"/>
      <w:r w:rsidRPr="00964998">
        <w:rPr>
          <w:rFonts w:ascii="Times New Roman" w:hAnsi="Times New Roman" w:cs="Times New Roman"/>
          <w:color w:val="000000"/>
          <w:sz w:val="20"/>
          <w:szCs w:val="20"/>
        </w:rPr>
        <w:t>Yiika</w:t>
      </w:r>
      <w:proofErr w:type="spellEnd"/>
      <w:r w:rsidRPr="00964998">
        <w:rPr>
          <w:rFonts w:ascii="Times New Roman" w:hAnsi="Times New Roman" w:cs="Times New Roman"/>
          <w:color w:val="000000"/>
          <w:sz w:val="20"/>
          <w:szCs w:val="20"/>
        </w:rPr>
        <w:t xml:space="preserve">, L.P., </w:t>
      </w:r>
      <w:proofErr w:type="spellStart"/>
      <w:r w:rsidRPr="00964998">
        <w:rPr>
          <w:rFonts w:ascii="Times New Roman" w:hAnsi="Times New Roman" w:cs="Times New Roman"/>
          <w:color w:val="000000"/>
          <w:sz w:val="20"/>
          <w:szCs w:val="20"/>
        </w:rPr>
        <w:t>Eseya</w:t>
      </w:r>
      <w:proofErr w:type="spellEnd"/>
      <w:r w:rsidRPr="0096499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64998">
        <w:rPr>
          <w:rFonts w:ascii="Times New Roman" w:hAnsi="Times New Roman" w:cs="Times New Roman"/>
          <w:color w:val="000000"/>
          <w:sz w:val="20"/>
          <w:szCs w:val="20"/>
        </w:rPr>
        <w:t>Mengu</w:t>
      </w:r>
      <w:proofErr w:type="spellEnd"/>
      <w:r w:rsidRPr="00964998">
        <w:rPr>
          <w:rFonts w:ascii="Times New Roman" w:hAnsi="Times New Roman" w:cs="Times New Roman"/>
          <w:color w:val="000000"/>
          <w:sz w:val="20"/>
          <w:szCs w:val="20"/>
        </w:rPr>
        <w:t xml:space="preserve">, E., </w:t>
      </w:r>
      <w:proofErr w:type="spellStart"/>
      <w:r w:rsidRPr="00964998">
        <w:rPr>
          <w:rFonts w:ascii="Times New Roman" w:hAnsi="Times New Roman" w:cs="Times New Roman"/>
          <w:color w:val="000000"/>
          <w:sz w:val="20"/>
          <w:szCs w:val="20"/>
        </w:rPr>
        <w:t>Kachoueiyan</w:t>
      </w:r>
      <w:proofErr w:type="spellEnd"/>
      <w:r w:rsidRPr="00964998">
        <w:rPr>
          <w:rFonts w:ascii="Times New Roman" w:hAnsi="Times New Roman" w:cs="Times New Roman"/>
          <w:color w:val="000000"/>
          <w:sz w:val="20"/>
          <w:szCs w:val="20"/>
        </w:rPr>
        <w:t xml:space="preserve">, F., </w:t>
      </w:r>
      <w:proofErr w:type="spellStart"/>
      <w:r w:rsidRPr="00964998">
        <w:rPr>
          <w:rFonts w:ascii="Times New Roman" w:hAnsi="Times New Roman" w:cs="Times New Roman"/>
          <w:color w:val="000000"/>
          <w:sz w:val="20"/>
          <w:szCs w:val="20"/>
        </w:rPr>
        <w:t>Agyingi</w:t>
      </w:r>
      <w:proofErr w:type="spellEnd"/>
      <w:r w:rsidRPr="00964998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gramStart"/>
      <w:r w:rsidRPr="00964998">
        <w:rPr>
          <w:rFonts w:ascii="Times New Roman" w:hAnsi="Times New Roman" w:cs="Times New Roman"/>
          <w:color w:val="000000"/>
          <w:sz w:val="20"/>
          <w:szCs w:val="20"/>
        </w:rPr>
        <w:t>CM.,</w:t>
      </w:r>
      <w:proofErr w:type="gramEnd"/>
      <w:r w:rsidRPr="00964998">
        <w:rPr>
          <w:rFonts w:ascii="Times New Roman" w:hAnsi="Times New Roman" w:cs="Times New Roman"/>
          <w:color w:val="000000"/>
          <w:sz w:val="20"/>
          <w:szCs w:val="20"/>
        </w:rPr>
        <w:t xml:space="preserve"> 2024a. Distribution, source apportionment and ecological risk assessment of heavy metals in </w:t>
      </w:r>
      <w:proofErr w:type="spellStart"/>
      <w:r w:rsidRPr="00964998">
        <w:rPr>
          <w:rFonts w:ascii="Times New Roman" w:hAnsi="Times New Roman" w:cs="Times New Roman"/>
          <w:color w:val="000000"/>
          <w:sz w:val="20"/>
          <w:szCs w:val="20"/>
        </w:rPr>
        <w:t>Limbe</w:t>
      </w:r>
      <w:proofErr w:type="spellEnd"/>
      <w:r w:rsidRPr="00964998">
        <w:rPr>
          <w:rFonts w:ascii="Times New Roman" w:hAnsi="Times New Roman" w:cs="Times New Roman"/>
          <w:color w:val="000000"/>
          <w:sz w:val="20"/>
          <w:szCs w:val="20"/>
        </w:rPr>
        <w:t xml:space="preserve"> River sediments, Atlantic Coast, Cameroon Volcanic Line. Discov</w:t>
      </w:r>
      <w:r w:rsidR="009B224A">
        <w:rPr>
          <w:rFonts w:ascii="Times New Roman" w:hAnsi="Times New Roman" w:cs="Times New Roman"/>
          <w:color w:val="000000"/>
          <w:sz w:val="20"/>
          <w:szCs w:val="20"/>
        </w:rPr>
        <w:t>er</w:t>
      </w:r>
      <w:r w:rsidRPr="00964998">
        <w:rPr>
          <w:rFonts w:ascii="Times New Roman" w:hAnsi="Times New Roman" w:cs="Times New Roman"/>
          <w:color w:val="000000"/>
          <w:sz w:val="20"/>
          <w:szCs w:val="20"/>
        </w:rPr>
        <w:t xml:space="preserve"> Water 4:62. </w:t>
      </w:r>
      <w:hyperlink r:id="rId17" w:history="1">
        <w:r w:rsidRPr="00964998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https://doi.org/10.1007/s43832-024-00120-x</w:t>
        </w:r>
      </w:hyperlink>
    </w:p>
    <w:p w14:paraId="2F0640FE" w14:textId="33768BF3" w:rsidR="00637923" w:rsidRPr="009B224A" w:rsidRDefault="00EE3BF4" w:rsidP="009B224A">
      <w:pPr>
        <w:spacing w:after="0" w:line="480" w:lineRule="auto"/>
        <w:ind w:left="360" w:hanging="360"/>
        <w:jc w:val="both"/>
        <w:rPr>
          <w:rFonts w:ascii="Times New Roman" w:hAnsi="Times New Roman" w:cs="Times New Roman"/>
          <w:bCs/>
          <w:color w:val="0000FF"/>
          <w:sz w:val="20"/>
          <w:szCs w:val="20"/>
          <w:u w:val="single"/>
        </w:rPr>
      </w:pPr>
      <w:proofErr w:type="spellStart"/>
      <w:r w:rsidRPr="00964998">
        <w:rPr>
          <w:rFonts w:ascii="Times New Roman" w:hAnsi="Times New Roman" w:cs="Times New Roman"/>
          <w:color w:val="000000"/>
          <w:sz w:val="20"/>
          <w:szCs w:val="20"/>
        </w:rPr>
        <w:lastRenderedPageBreak/>
        <w:t>Tiabou</w:t>
      </w:r>
      <w:proofErr w:type="spellEnd"/>
      <w:r w:rsidRPr="00964998">
        <w:rPr>
          <w:rFonts w:ascii="Times New Roman" w:hAnsi="Times New Roman" w:cs="Times New Roman"/>
          <w:color w:val="000000"/>
          <w:sz w:val="20"/>
          <w:szCs w:val="20"/>
        </w:rPr>
        <w:t xml:space="preserve">. A.F., </w:t>
      </w:r>
      <w:proofErr w:type="spellStart"/>
      <w:r w:rsidRPr="00964998">
        <w:rPr>
          <w:rFonts w:ascii="Times New Roman" w:hAnsi="Times New Roman" w:cs="Times New Roman"/>
          <w:color w:val="000000"/>
          <w:sz w:val="20"/>
          <w:szCs w:val="20"/>
        </w:rPr>
        <w:t>Tanyi</w:t>
      </w:r>
      <w:proofErr w:type="spellEnd"/>
      <w:r w:rsidRPr="00964998">
        <w:rPr>
          <w:rFonts w:ascii="Times New Roman" w:hAnsi="Times New Roman" w:cs="Times New Roman"/>
          <w:color w:val="000000"/>
          <w:sz w:val="20"/>
          <w:szCs w:val="20"/>
        </w:rPr>
        <w:t xml:space="preserve">, T.A.M., </w:t>
      </w:r>
      <w:proofErr w:type="spellStart"/>
      <w:r w:rsidRPr="00964998">
        <w:rPr>
          <w:rFonts w:ascii="Times New Roman" w:hAnsi="Times New Roman" w:cs="Times New Roman"/>
          <w:color w:val="000000"/>
          <w:sz w:val="20"/>
          <w:szCs w:val="20"/>
        </w:rPr>
        <w:t>Yiika</w:t>
      </w:r>
      <w:proofErr w:type="spellEnd"/>
      <w:r w:rsidRPr="00964998">
        <w:rPr>
          <w:rFonts w:ascii="Times New Roman" w:hAnsi="Times New Roman" w:cs="Times New Roman"/>
          <w:color w:val="000000"/>
          <w:sz w:val="20"/>
          <w:szCs w:val="20"/>
        </w:rPr>
        <w:t xml:space="preserve">, L.P., </w:t>
      </w:r>
      <w:proofErr w:type="spellStart"/>
      <w:r w:rsidRPr="00964998">
        <w:rPr>
          <w:rFonts w:ascii="Times New Roman" w:hAnsi="Times New Roman" w:cs="Times New Roman"/>
          <w:color w:val="000000"/>
          <w:sz w:val="20"/>
          <w:szCs w:val="20"/>
        </w:rPr>
        <w:t>Ayuk</w:t>
      </w:r>
      <w:proofErr w:type="spellEnd"/>
      <w:r w:rsidRPr="00964998">
        <w:rPr>
          <w:rFonts w:ascii="Times New Roman" w:hAnsi="Times New Roman" w:cs="Times New Roman"/>
          <w:color w:val="000000"/>
          <w:sz w:val="20"/>
          <w:szCs w:val="20"/>
        </w:rPr>
        <w:t xml:space="preserve">, M.M.A., 2024d. Spatial distribution, ecological and </w:t>
      </w:r>
      <w:proofErr w:type="spellStart"/>
      <w:r w:rsidRPr="00964998">
        <w:rPr>
          <w:rFonts w:ascii="Times New Roman" w:hAnsi="Times New Roman" w:cs="Times New Roman"/>
          <w:color w:val="000000"/>
          <w:sz w:val="20"/>
          <w:szCs w:val="20"/>
        </w:rPr>
        <w:t>ecotoxicity</w:t>
      </w:r>
      <w:proofErr w:type="spellEnd"/>
      <w:r w:rsidRPr="00964998">
        <w:rPr>
          <w:rFonts w:ascii="Times New Roman" w:hAnsi="Times New Roman" w:cs="Times New Roman"/>
          <w:color w:val="000000"/>
          <w:sz w:val="20"/>
          <w:szCs w:val="20"/>
        </w:rPr>
        <w:t xml:space="preserve"> evaluation of heavy metals in agricultural soils along </w:t>
      </w:r>
      <w:proofErr w:type="spellStart"/>
      <w:r w:rsidRPr="00964998">
        <w:rPr>
          <w:rFonts w:ascii="Times New Roman" w:hAnsi="Times New Roman" w:cs="Times New Roman"/>
          <w:color w:val="000000"/>
          <w:sz w:val="20"/>
          <w:szCs w:val="20"/>
        </w:rPr>
        <w:t>Lala</w:t>
      </w:r>
      <w:r w:rsidRPr="00964998">
        <w:rPr>
          <w:rFonts w:ascii="Times New Roman" w:hAnsi="Times New Roman" w:cs="Times New Roman"/>
          <w:color w:val="000000"/>
          <w:sz w:val="20"/>
          <w:szCs w:val="20"/>
        </w:rPr>
        <w:noBreakHyphen/>
        <w:t>Manjo</w:t>
      </w:r>
      <w:proofErr w:type="spellEnd"/>
      <w:r w:rsidRPr="00964998">
        <w:rPr>
          <w:rFonts w:ascii="Times New Roman" w:hAnsi="Times New Roman" w:cs="Times New Roman"/>
          <w:color w:val="000000"/>
          <w:sz w:val="20"/>
          <w:szCs w:val="20"/>
        </w:rPr>
        <w:t xml:space="preserve"> Highway, Cameroon Volcanic Line. Discov</w:t>
      </w:r>
      <w:r w:rsidR="009B224A">
        <w:rPr>
          <w:rFonts w:ascii="Times New Roman" w:hAnsi="Times New Roman" w:cs="Times New Roman"/>
          <w:color w:val="000000"/>
          <w:sz w:val="20"/>
          <w:szCs w:val="20"/>
        </w:rPr>
        <w:t>er</w:t>
      </w:r>
      <w:r w:rsidRPr="00964998">
        <w:rPr>
          <w:rFonts w:ascii="Times New Roman" w:hAnsi="Times New Roman" w:cs="Times New Roman"/>
          <w:color w:val="000000"/>
          <w:sz w:val="20"/>
          <w:szCs w:val="20"/>
        </w:rPr>
        <w:t xml:space="preserve"> Soil 1:7. </w:t>
      </w:r>
      <w:hyperlink r:id="rId18" w:history="1">
        <w:r w:rsidRPr="00964998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https://doi.org/10.1007/s44378-024-00010-7</w:t>
        </w:r>
      </w:hyperlink>
    </w:p>
    <w:p w14:paraId="618200EA" w14:textId="77777777" w:rsidR="00EE3BF4" w:rsidRPr="00964998" w:rsidRDefault="00EE3BF4" w:rsidP="00EE3BF4">
      <w:pPr>
        <w:spacing w:after="0" w:line="480" w:lineRule="auto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64998">
        <w:rPr>
          <w:rFonts w:ascii="Times New Roman" w:hAnsi="Times New Roman" w:cs="Times New Roman"/>
          <w:sz w:val="20"/>
          <w:szCs w:val="20"/>
        </w:rPr>
        <w:t>Yiika</w:t>
      </w:r>
      <w:proofErr w:type="spellEnd"/>
      <w:r w:rsidRPr="00964998">
        <w:rPr>
          <w:rFonts w:ascii="Times New Roman" w:hAnsi="Times New Roman" w:cs="Times New Roman"/>
          <w:sz w:val="20"/>
          <w:szCs w:val="20"/>
        </w:rPr>
        <w:t xml:space="preserve">, L.P., </w:t>
      </w:r>
      <w:proofErr w:type="spellStart"/>
      <w:r w:rsidRPr="00964998">
        <w:rPr>
          <w:rFonts w:ascii="Times New Roman" w:hAnsi="Times New Roman" w:cs="Times New Roman"/>
          <w:sz w:val="20"/>
          <w:szCs w:val="20"/>
        </w:rPr>
        <w:t>Ndema</w:t>
      </w:r>
      <w:proofErr w:type="spellEnd"/>
      <w:r w:rsidRPr="009649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64998">
        <w:rPr>
          <w:rFonts w:ascii="Times New Roman" w:hAnsi="Times New Roman" w:cs="Times New Roman"/>
          <w:sz w:val="20"/>
          <w:szCs w:val="20"/>
        </w:rPr>
        <w:t>Mbongué</w:t>
      </w:r>
      <w:proofErr w:type="spellEnd"/>
      <w:r w:rsidRPr="00964998">
        <w:rPr>
          <w:rFonts w:ascii="Times New Roman" w:hAnsi="Times New Roman" w:cs="Times New Roman"/>
          <w:sz w:val="20"/>
          <w:szCs w:val="20"/>
        </w:rPr>
        <w:t xml:space="preserve">, J.L., </w:t>
      </w:r>
      <w:proofErr w:type="spellStart"/>
      <w:r w:rsidRPr="00964998">
        <w:rPr>
          <w:rFonts w:ascii="Times New Roman" w:hAnsi="Times New Roman" w:cs="Times New Roman"/>
          <w:sz w:val="20"/>
          <w:szCs w:val="20"/>
        </w:rPr>
        <w:t>Mboudou</w:t>
      </w:r>
      <w:proofErr w:type="spellEnd"/>
      <w:r w:rsidRPr="00964998">
        <w:rPr>
          <w:rFonts w:ascii="Times New Roman" w:hAnsi="Times New Roman" w:cs="Times New Roman"/>
          <w:sz w:val="20"/>
          <w:szCs w:val="20"/>
        </w:rPr>
        <w:t xml:space="preserve">, G.M.M., </w:t>
      </w:r>
      <w:proofErr w:type="spellStart"/>
      <w:r w:rsidRPr="00964998">
        <w:rPr>
          <w:rFonts w:ascii="Times New Roman" w:hAnsi="Times New Roman" w:cs="Times New Roman"/>
          <w:sz w:val="20"/>
          <w:szCs w:val="20"/>
        </w:rPr>
        <w:t>Eseya</w:t>
      </w:r>
      <w:proofErr w:type="spellEnd"/>
      <w:r w:rsidRPr="009649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64998">
        <w:rPr>
          <w:rFonts w:ascii="Times New Roman" w:hAnsi="Times New Roman" w:cs="Times New Roman"/>
          <w:sz w:val="20"/>
          <w:szCs w:val="20"/>
        </w:rPr>
        <w:t>Mengu</w:t>
      </w:r>
      <w:proofErr w:type="spellEnd"/>
      <w:r w:rsidRPr="00964998">
        <w:rPr>
          <w:rFonts w:ascii="Times New Roman" w:hAnsi="Times New Roman" w:cs="Times New Roman"/>
          <w:sz w:val="20"/>
          <w:szCs w:val="20"/>
        </w:rPr>
        <w:t xml:space="preserve"> E., </w:t>
      </w:r>
      <w:proofErr w:type="spellStart"/>
      <w:r w:rsidRPr="00964998">
        <w:rPr>
          <w:rFonts w:ascii="Times New Roman" w:hAnsi="Times New Roman" w:cs="Times New Roman"/>
          <w:sz w:val="20"/>
          <w:szCs w:val="20"/>
        </w:rPr>
        <w:t>Bewah</w:t>
      </w:r>
      <w:proofErr w:type="spellEnd"/>
      <w:r w:rsidRPr="00964998">
        <w:rPr>
          <w:rFonts w:ascii="Times New Roman" w:hAnsi="Times New Roman" w:cs="Times New Roman"/>
          <w:sz w:val="20"/>
          <w:szCs w:val="20"/>
        </w:rPr>
        <w:t>, E.B., 2022.</w:t>
      </w:r>
      <w:r w:rsidRPr="00964998">
        <w:rPr>
          <w:rFonts w:ascii="Times New Roman" w:hAnsi="Times New Roman" w:cs="Times New Roman"/>
          <w:sz w:val="20"/>
          <w:szCs w:val="20"/>
          <w:lang w:val="en-GB"/>
        </w:rPr>
        <w:t xml:space="preserve"> Contamination and Risk Assessment of Heavy Metals in Stream Sediments of </w:t>
      </w:r>
      <w:proofErr w:type="spellStart"/>
      <w:r w:rsidRPr="00964998">
        <w:rPr>
          <w:rFonts w:ascii="Times New Roman" w:hAnsi="Times New Roman" w:cs="Times New Roman"/>
          <w:sz w:val="20"/>
          <w:szCs w:val="20"/>
          <w:lang w:val="en-GB"/>
        </w:rPr>
        <w:t>Bambui</w:t>
      </w:r>
      <w:proofErr w:type="spellEnd"/>
      <w:r w:rsidRPr="00964998">
        <w:rPr>
          <w:rFonts w:ascii="Times New Roman" w:hAnsi="Times New Roman" w:cs="Times New Roman"/>
          <w:sz w:val="20"/>
          <w:szCs w:val="20"/>
          <w:lang w:val="en-GB"/>
        </w:rPr>
        <w:t xml:space="preserve"> Area, western Cameroon</w:t>
      </w:r>
      <w:proofErr w:type="gramStart"/>
      <w:r w:rsidRPr="00964998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r w:rsidRPr="00964998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964998">
        <w:rPr>
          <w:rFonts w:ascii="Times New Roman" w:hAnsi="Times New Roman" w:cs="Times New Roman"/>
          <w:sz w:val="20"/>
          <w:szCs w:val="20"/>
        </w:rPr>
        <w:t xml:space="preserve"> International Journal of Research and Innovation in Applied Science 7(11):64–75</w:t>
      </w:r>
    </w:p>
    <w:p w14:paraId="5369FE1A" w14:textId="65E3C7AF" w:rsidR="00EE3BF4" w:rsidRPr="00964998" w:rsidRDefault="00EE3BF4" w:rsidP="00EE3BF4">
      <w:pPr>
        <w:spacing w:after="0" w:line="480" w:lineRule="auto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64998">
        <w:rPr>
          <w:rFonts w:ascii="Times New Roman" w:hAnsi="Times New Roman" w:cs="Times New Roman"/>
          <w:bCs/>
          <w:sz w:val="20"/>
          <w:szCs w:val="20"/>
        </w:rPr>
        <w:t>Yiika</w:t>
      </w:r>
      <w:proofErr w:type="spellEnd"/>
      <w:r w:rsidRPr="00964998">
        <w:rPr>
          <w:rFonts w:ascii="Times New Roman" w:hAnsi="Times New Roman" w:cs="Times New Roman"/>
          <w:bCs/>
          <w:sz w:val="20"/>
          <w:szCs w:val="20"/>
        </w:rPr>
        <w:t xml:space="preserve">, L.P., </w:t>
      </w:r>
      <w:proofErr w:type="spellStart"/>
      <w:r w:rsidRPr="00964998">
        <w:rPr>
          <w:rFonts w:ascii="Times New Roman" w:hAnsi="Times New Roman" w:cs="Times New Roman"/>
          <w:bCs/>
          <w:sz w:val="20"/>
          <w:szCs w:val="20"/>
        </w:rPr>
        <w:t>Ndema</w:t>
      </w:r>
      <w:proofErr w:type="spellEnd"/>
      <w:r w:rsidRPr="0096499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64998">
        <w:rPr>
          <w:rFonts w:ascii="Times New Roman" w:hAnsi="Times New Roman" w:cs="Times New Roman"/>
          <w:bCs/>
          <w:sz w:val="20"/>
          <w:szCs w:val="20"/>
        </w:rPr>
        <w:t>Mbongué</w:t>
      </w:r>
      <w:proofErr w:type="spellEnd"/>
      <w:r w:rsidRPr="00964998">
        <w:rPr>
          <w:rFonts w:ascii="Times New Roman" w:hAnsi="Times New Roman" w:cs="Times New Roman"/>
          <w:bCs/>
          <w:sz w:val="20"/>
          <w:szCs w:val="20"/>
        </w:rPr>
        <w:t xml:space="preserve">, J.L., Suh, G.C., </w:t>
      </w:r>
      <w:proofErr w:type="spellStart"/>
      <w:r w:rsidRPr="00964998">
        <w:rPr>
          <w:rFonts w:ascii="Times New Roman" w:hAnsi="Times New Roman" w:cs="Times New Roman"/>
          <w:bCs/>
          <w:sz w:val="20"/>
          <w:szCs w:val="20"/>
        </w:rPr>
        <w:t>Nkemasong</w:t>
      </w:r>
      <w:proofErr w:type="spellEnd"/>
      <w:r w:rsidRPr="00964998">
        <w:rPr>
          <w:rFonts w:ascii="Times New Roman" w:hAnsi="Times New Roman" w:cs="Times New Roman"/>
          <w:bCs/>
          <w:sz w:val="20"/>
          <w:szCs w:val="20"/>
        </w:rPr>
        <w:t xml:space="preserve">, J.A., </w:t>
      </w:r>
      <w:proofErr w:type="spellStart"/>
      <w:r w:rsidRPr="00964998">
        <w:rPr>
          <w:rFonts w:ascii="Times New Roman" w:hAnsi="Times New Roman" w:cs="Times New Roman"/>
          <w:bCs/>
          <w:sz w:val="20"/>
          <w:szCs w:val="20"/>
        </w:rPr>
        <w:t>Eseya</w:t>
      </w:r>
      <w:proofErr w:type="spellEnd"/>
      <w:r w:rsidRPr="0096499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64998">
        <w:rPr>
          <w:rFonts w:ascii="Times New Roman" w:hAnsi="Times New Roman" w:cs="Times New Roman"/>
          <w:bCs/>
          <w:sz w:val="20"/>
          <w:szCs w:val="20"/>
        </w:rPr>
        <w:t>Mengu</w:t>
      </w:r>
      <w:proofErr w:type="spellEnd"/>
      <w:r w:rsidRPr="00964998">
        <w:rPr>
          <w:rFonts w:ascii="Times New Roman" w:hAnsi="Times New Roman" w:cs="Times New Roman"/>
          <w:bCs/>
          <w:sz w:val="20"/>
          <w:szCs w:val="20"/>
        </w:rPr>
        <w:t xml:space="preserve">, E.J.,  </w:t>
      </w:r>
      <w:proofErr w:type="spellStart"/>
      <w:r w:rsidRPr="00964998">
        <w:rPr>
          <w:rFonts w:ascii="Times New Roman" w:hAnsi="Times New Roman" w:cs="Times New Roman"/>
          <w:bCs/>
          <w:sz w:val="20"/>
          <w:szCs w:val="20"/>
        </w:rPr>
        <w:t>Fomekong</w:t>
      </w:r>
      <w:proofErr w:type="spellEnd"/>
      <w:r w:rsidRPr="00964998">
        <w:rPr>
          <w:rFonts w:ascii="Times New Roman" w:hAnsi="Times New Roman" w:cs="Times New Roman"/>
          <w:bCs/>
          <w:sz w:val="20"/>
          <w:szCs w:val="20"/>
        </w:rPr>
        <w:t xml:space="preserve">, B.K., </w:t>
      </w:r>
      <w:proofErr w:type="spellStart"/>
      <w:r w:rsidRPr="00964998">
        <w:rPr>
          <w:rFonts w:ascii="Times New Roman" w:hAnsi="Times New Roman" w:cs="Times New Roman"/>
          <w:bCs/>
          <w:sz w:val="20"/>
          <w:szCs w:val="20"/>
        </w:rPr>
        <w:t>Sekem</w:t>
      </w:r>
      <w:proofErr w:type="spellEnd"/>
      <w:r w:rsidRPr="00964998">
        <w:rPr>
          <w:rFonts w:ascii="Times New Roman" w:hAnsi="Times New Roman" w:cs="Times New Roman"/>
          <w:bCs/>
          <w:sz w:val="20"/>
          <w:szCs w:val="20"/>
        </w:rPr>
        <w:t xml:space="preserve">, S.G., </w:t>
      </w:r>
      <w:proofErr w:type="spellStart"/>
      <w:r w:rsidRPr="00964998">
        <w:rPr>
          <w:rFonts w:ascii="Times New Roman" w:hAnsi="Times New Roman" w:cs="Times New Roman"/>
          <w:bCs/>
          <w:sz w:val="20"/>
          <w:szCs w:val="20"/>
        </w:rPr>
        <w:t>Kouankap</w:t>
      </w:r>
      <w:proofErr w:type="spellEnd"/>
      <w:r w:rsidRPr="00964998">
        <w:rPr>
          <w:rFonts w:ascii="Times New Roman" w:hAnsi="Times New Roman" w:cs="Times New Roman"/>
          <w:bCs/>
          <w:sz w:val="20"/>
          <w:szCs w:val="20"/>
        </w:rPr>
        <w:t>, G.D., 2024. Distribution, Sources, and Eco</w:t>
      </w:r>
      <w:r w:rsidRPr="00964998">
        <w:rPr>
          <w:rFonts w:ascii="Times New Roman" w:hAnsi="Times New Roman" w:cs="Times New Roman"/>
          <w:bCs/>
          <w:sz w:val="20"/>
          <w:szCs w:val="20"/>
        </w:rPr>
        <w:noBreakHyphen/>
        <w:t xml:space="preserve">toxicological Assessment of Potentially Toxic Metals in River Sediments of </w:t>
      </w:r>
      <w:proofErr w:type="spellStart"/>
      <w:r w:rsidRPr="00964998">
        <w:rPr>
          <w:rFonts w:ascii="Times New Roman" w:hAnsi="Times New Roman" w:cs="Times New Roman"/>
          <w:bCs/>
          <w:sz w:val="20"/>
          <w:szCs w:val="20"/>
        </w:rPr>
        <w:t>Nkwen</w:t>
      </w:r>
      <w:proofErr w:type="spellEnd"/>
      <w:r w:rsidRPr="00964998">
        <w:rPr>
          <w:rFonts w:ascii="Times New Roman" w:hAnsi="Times New Roman" w:cs="Times New Roman"/>
          <w:bCs/>
          <w:sz w:val="20"/>
          <w:szCs w:val="20"/>
        </w:rPr>
        <w:t xml:space="preserve"> Area (Cameroon Volcanic Line).</w:t>
      </w:r>
      <w:r w:rsidRPr="00964998">
        <w:rPr>
          <w:rFonts w:ascii="Times New Roman" w:hAnsi="Times New Roman" w:cs="Times New Roman"/>
          <w:sz w:val="20"/>
          <w:szCs w:val="20"/>
        </w:rPr>
        <w:t xml:space="preserve"> Water Air Soil Pollut</w:t>
      </w:r>
      <w:r w:rsidR="009B224A">
        <w:rPr>
          <w:rFonts w:ascii="Times New Roman" w:hAnsi="Times New Roman" w:cs="Times New Roman"/>
          <w:sz w:val="20"/>
          <w:szCs w:val="20"/>
        </w:rPr>
        <w:t>ion</w:t>
      </w:r>
      <w:r w:rsidRPr="00964998">
        <w:rPr>
          <w:rFonts w:ascii="Times New Roman" w:hAnsi="Times New Roman" w:cs="Times New Roman"/>
          <w:sz w:val="20"/>
          <w:szCs w:val="20"/>
        </w:rPr>
        <w:t xml:space="preserve">. </w:t>
      </w:r>
      <w:r w:rsidRPr="00964998">
        <w:rPr>
          <w:rFonts w:ascii="Times New Roman" w:eastAsiaTheme="minorEastAsia" w:hAnsi="Times New Roman" w:cs="Times New Roman"/>
          <w:bCs/>
          <w:sz w:val="20"/>
          <w:szCs w:val="20"/>
          <w:lang w:val="en-GB" w:eastAsia="en-GB"/>
        </w:rPr>
        <w:t xml:space="preserve">235-16. </w:t>
      </w:r>
      <w:hyperlink r:id="rId19" w:history="1">
        <w:r w:rsidRPr="00964998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https://doi.org/10.1007/s11270-023-06830-7</w:t>
        </w:r>
      </w:hyperlink>
    </w:p>
    <w:p w14:paraId="24461745" w14:textId="77777777" w:rsidR="00EE3BF4" w:rsidRPr="00964998" w:rsidRDefault="00EE3BF4" w:rsidP="00EE3BF4">
      <w:pPr>
        <w:spacing w:after="0" w:line="480" w:lineRule="auto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64998">
        <w:rPr>
          <w:rFonts w:ascii="Times New Roman" w:hAnsi="Times New Roman" w:cs="Times New Roman"/>
          <w:sz w:val="20"/>
          <w:szCs w:val="20"/>
        </w:rPr>
        <w:t>Yiika</w:t>
      </w:r>
      <w:proofErr w:type="spellEnd"/>
      <w:r w:rsidRPr="00964998">
        <w:rPr>
          <w:rFonts w:ascii="Times New Roman" w:hAnsi="Times New Roman" w:cs="Times New Roman"/>
          <w:sz w:val="20"/>
          <w:szCs w:val="20"/>
        </w:rPr>
        <w:t xml:space="preserve">, L.P., </w:t>
      </w:r>
      <w:proofErr w:type="spellStart"/>
      <w:r w:rsidRPr="00964998">
        <w:rPr>
          <w:rFonts w:ascii="Times New Roman" w:hAnsi="Times New Roman" w:cs="Times New Roman"/>
          <w:sz w:val="20"/>
          <w:szCs w:val="20"/>
        </w:rPr>
        <w:t>Tita</w:t>
      </w:r>
      <w:proofErr w:type="spellEnd"/>
      <w:r w:rsidRPr="00964998">
        <w:rPr>
          <w:rFonts w:ascii="Times New Roman" w:hAnsi="Times New Roman" w:cs="Times New Roman"/>
          <w:sz w:val="20"/>
          <w:szCs w:val="20"/>
        </w:rPr>
        <w:t xml:space="preserve">, M.A., Suh, C.S., </w:t>
      </w:r>
      <w:proofErr w:type="spellStart"/>
      <w:r w:rsidRPr="00964998">
        <w:rPr>
          <w:rFonts w:ascii="Times New Roman" w:hAnsi="Times New Roman" w:cs="Times New Roman"/>
          <w:sz w:val="20"/>
          <w:szCs w:val="20"/>
        </w:rPr>
        <w:t>Mimba</w:t>
      </w:r>
      <w:proofErr w:type="spellEnd"/>
      <w:r w:rsidRPr="00964998">
        <w:rPr>
          <w:rFonts w:ascii="Times New Roman" w:hAnsi="Times New Roman" w:cs="Times New Roman"/>
          <w:sz w:val="20"/>
          <w:szCs w:val="20"/>
        </w:rPr>
        <w:t xml:space="preserve">, M.E., </w:t>
      </w:r>
      <w:proofErr w:type="spellStart"/>
      <w:r w:rsidRPr="00964998">
        <w:rPr>
          <w:rFonts w:ascii="Times New Roman" w:hAnsi="Times New Roman" w:cs="Times New Roman"/>
          <w:sz w:val="20"/>
          <w:szCs w:val="20"/>
        </w:rPr>
        <w:t>Ndema</w:t>
      </w:r>
      <w:proofErr w:type="spellEnd"/>
      <w:r w:rsidRPr="009649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64998">
        <w:rPr>
          <w:rFonts w:ascii="Times New Roman" w:hAnsi="Times New Roman" w:cs="Times New Roman"/>
          <w:sz w:val="20"/>
          <w:szCs w:val="20"/>
        </w:rPr>
        <w:t>Mbongué</w:t>
      </w:r>
      <w:proofErr w:type="spellEnd"/>
      <w:r w:rsidRPr="00964998">
        <w:rPr>
          <w:rFonts w:ascii="Times New Roman" w:hAnsi="Times New Roman" w:cs="Times New Roman"/>
          <w:sz w:val="20"/>
          <w:szCs w:val="20"/>
        </w:rPr>
        <w:t xml:space="preserve">, J.L., 2023. Heavy Metal Speciation by Tessier Sequential Extraction Applied to Artisanal Gold Mine Tailings in Eastern Cameroon. Chemistry Africa </w:t>
      </w:r>
      <w:r w:rsidRPr="00964998">
        <w:rPr>
          <w:rFonts w:ascii="Times New Roman" w:eastAsiaTheme="minorEastAsia" w:hAnsi="Times New Roman" w:cs="Times New Roman"/>
          <w:sz w:val="20"/>
          <w:szCs w:val="20"/>
          <w:lang w:val="en-GB" w:eastAsia="en-GB"/>
        </w:rPr>
        <w:t>6:</w:t>
      </w:r>
      <w:r w:rsidRPr="00964998">
        <w:rPr>
          <w:rFonts w:ascii="Times New Roman" w:eastAsiaTheme="minorEastAsia" w:hAnsi="Times New Roman" w:cs="Times New Roman"/>
          <w:sz w:val="20"/>
          <w:szCs w:val="20"/>
          <w:lang w:val="fr-FR" w:eastAsia="en-GB"/>
        </w:rPr>
        <w:t>2705–2723</w:t>
      </w:r>
      <w:r w:rsidRPr="00964998">
        <w:rPr>
          <w:rFonts w:ascii="Times New Roman" w:hAnsi="Times New Roman" w:cs="Times New Roman"/>
          <w:sz w:val="20"/>
          <w:szCs w:val="20"/>
        </w:rPr>
        <w:t xml:space="preserve">. </w:t>
      </w:r>
      <w:hyperlink r:id="rId20" w:history="1">
        <w:r w:rsidRPr="00964998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https://doi.org/10.1007/s42250-023-00652-0</w:t>
        </w:r>
      </w:hyperlink>
      <w:r w:rsidRPr="0096499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A326A9C" w14:textId="77777777" w:rsidR="00EE3BF4" w:rsidRPr="00956D5A" w:rsidRDefault="00EE3BF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DF80E3E" w14:textId="77777777" w:rsidR="00637923" w:rsidRPr="00956D5A" w:rsidRDefault="0063792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0471C51" w14:textId="77777777" w:rsidR="00637923" w:rsidRPr="00956D5A" w:rsidRDefault="0063792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3162751" w14:textId="77777777" w:rsidR="00773338" w:rsidRPr="00956D5A" w:rsidRDefault="00A72EA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6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</w:t>
      </w:r>
    </w:p>
    <w:p w14:paraId="13EF2ABE" w14:textId="77777777" w:rsidR="000A330F" w:rsidRPr="00956D5A" w:rsidRDefault="000A330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947661B" w14:textId="77777777" w:rsidR="000714F8" w:rsidRPr="00956D5A" w:rsidRDefault="000714F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32504A9" w14:textId="77777777" w:rsidR="000714F8" w:rsidRPr="00956D5A" w:rsidRDefault="000714F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307B9E" w14:textId="77777777" w:rsidR="000714F8" w:rsidRPr="00956D5A" w:rsidRDefault="000714F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5034D65" w14:textId="77777777" w:rsidR="0069384A" w:rsidRPr="00956D5A" w:rsidRDefault="00E322A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6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REFERENCES.</w:t>
      </w:r>
    </w:p>
    <w:p w14:paraId="6ABCCBDE" w14:textId="77777777" w:rsidR="00E322A2" w:rsidRPr="00956D5A" w:rsidRDefault="00E322A2" w:rsidP="000F5E74">
      <w:pPr>
        <w:spacing w:after="0"/>
        <w:ind w:right="85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E5FBFB" w14:textId="77777777" w:rsidR="003A6025" w:rsidRPr="00956D5A" w:rsidRDefault="005505BF" w:rsidP="003A60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6D5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Onoyima</w:t>
      </w:r>
      <w:proofErr w:type="spellEnd"/>
      <w:r w:rsidRPr="00956D5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CC, </w:t>
      </w:r>
      <w:proofErr w:type="spellStart"/>
      <w:r w:rsidR="006F6255" w:rsidRPr="00956D5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Okibe</w:t>
      </w:r>
      <w:proofErr w:type="spellEnd"/>
      <w:r w:rsidR="006F6255" w:rsidRPr="00956D5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956D5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FG</w:t>
      </w:r>
      <w:r w:rsidR="006F6255" w:rsidRPr="00956D5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Multivariate Analysis of the </w:t>
      </w:r>
      <w:proofErr w:type="spellStart"/>
      <w:r w:rsidR="006F6255" w:rsidRPr="00956D5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Physico</w:t>
      </w:r>
      <w:proofErr w:type="spellEnd"/>
      <w:r w:rsidR="006F6255" w:rsidRPr="00956D5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-Chemical Properties of Soils in Selected Locations of the Floodplain of River Kaduna in Niger State, Nigeria.</w:t>
      </w:r>
      <w:r w:rsidR="00F96E2A" w:rsidRPr="00956D5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Global Journal of Pure and Applied Sciences. 2021; 27: 279-288. </w:t>
      </w:r>
    </w:p>
    <w:p w14:paraId="7D00C171" w14:textId="77777777" w:rsidR="003A6025" w:rsidRPr="00956D5A" w:rsidRDefault="003A6025" w:rsidP="003A60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Adeniji</w:t>
      </w:r>
      <w:proofErr w:type="spellEnd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, A., </w:t>
      </w:r>
      <w:proofErr w:type="spellStart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Okoh</w:t>
      </w:r>
      <w:proofErr w:type="spellEnd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, O., and </w:t>
      </w:r>
      <w:proofErr w:type="spellStart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Okoh</w:t>
      </w:r>
      <w:proofErr w:type="spellEnd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, A. Levels of polycyclic aromatic hydrocarbons in the water and sediment of Buffalo River Estuary, South Africa and their health</w:t>
      </w:r>
      <w:r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risk assessment. Arch. Environ. Con. </w:t>
      </w:r>
      <w:proofErr w:type="spellStart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Tox</w:t>
      </w:r>
      <w:proofErr w:type="spellEnd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. (2019); 76: 657-669. </w:t>
      </w:r>
      <w:proofErr w:type="spellStart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Doi</w:t>
      </w:r>
      <w:proofErr w:type="spellEnd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: 10.1007/00244-019-00617-w</w:t>
      </w:r>
      <w:r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10A1685" w14:textId="77777777" w:rsidR="003A6025" w:rsidRPr="00956D5A" w:rsidRDefault="003A6025" w:rsidP="003A60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Odika</w:t>
      </w:r>
      <w:proofErr w:type="spellEnd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MI, </w:t>
      </w:r>
      <w:proofErr w:type="spellStart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Nwanisobi</w:t>
      </w:r>
      <w:proofErr w:type="spellEnd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GC, </w:t>
      </w:r>
      <w:proofErr w:type="spellStart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Nwankwo</w:t>
      </w:r>
      <w:proofErr w:type="spellEnd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NV, </w:t>
      </w:r>
      <w:proofErr w:type="spellStart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Mmaduakor</w:t>
      </w:r>
      <w:proofErr w:type="spellEnd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EC and </w:t>
      </w:r>
      <w:proofErr w:type="spellStart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Ikeh</w:t>
      </w:r>
      <w:proofErr w:type="spellEnd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OA. </w:t>
      </w:r>
      <w:r w:rsidRPr="00956D5A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Polycyclic aromatic hydrocarbons, PAHs contamination levels and health risks in foods consumed in Nigeria: A review. Asian Journal of Food Research and Nutrition. </w:t>
      </w:r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2023; 2(4):558-570</w:t>
      </w:r>
    </w:p>
    <w:p w14:paraId="1B0EB992" w14:textId="77777777" w:rsidR="003A6025" w:rsidRPr="00956D5A" w:rsidRDefault="003A6025" w:rsidP="003A6025">
      <w:pPr>
        <w:pStyle w:val="p1"/>
        <w:numPr>
          <w:ilvl w:val="0"/>
          <w:numId w:val="3"/>
        </w:numPr>
        <w:rPr>
          <w:rStyle w:val="s1"/>
          <w:rFonts w:ascii="Times New Roman" w:hAnsi="Times New Roman"/>
          <w:color w:val="000000" w:themeColor="text1"/>
          <w:sz w:val="24"/>
          <w:szCs w:val="24"/>
        </w:rPr>
      </w:pP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Hu J, Liu C, Zhang G, Zhang Y, Li S, Zhao Z, Liu B and </w:t>
      </w:r>
      <w:proofErr w:type="spellStart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Guo</w:t>
      </w:r>
      <w:proofErr w:type="spellEnd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O. Distribution characteristics and source apportionment of polycyclic aromatic hydrocarbons (PAHs) in the Liao River drainage basin, Northeast China. Environ </w:t>
      </w:r>
      <w:proofErr w:type="spellStart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Monit</w:t>
      </w:r>
      <w:proofErr w:type="spellEnd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Assess. </w:t>
      </w:r>
      <w:proofErr w:type="gramStart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2016</w:t>
      </w:r>
      <w:proofErr w:type="gramEnd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; 188(4):227.</w:t>
      </w:r>
    </w:p>
    <w:p w14:paraId="1EF1D3EF" w14:textId="77777777" w:rsidR="00043D79" w:rsidRPr="00956D5A" w:rsidRDefault="00043D79" w:rsidP="00043D79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5C2CA6" w14:textId="77777777" w:rsidR="003A6025" w:rsidRPr="00956D5A" w:rsidRDefault="003A6025" w:rsidP="00043D7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6D5A">
        <w:rPr>
          <w:rFonts w:ascii="Times New Roman" w:eastAsia="Corbel" w:hAnsi="Times New Roman" w:cs="Times New Roman"/>
          <w:color w:val="000000" w:themeColor="text1"/>
          <w:sz w:val="24"/>
          <w:szCs w:val="24"/>
        </w:rPr>
        <w:t>Kinuthia</w:t>
      </w:r>
      <w:proofErr w:type="spellEnd"/>
      <w:r w:rsidRPr="00956D5A">
        <w:rPr>
          <w:rFonts w:ascii="Times New Roman" w:eastAsia="Corbel" w:hAnsi="Times New Roman" w:cs="Times New Roman"/>
          <w:color w:val="000000" w:themeColor="text1"/>
          <w:sz w:val="24"/>
          <w:szCs w:val="24"/>
        </w:rPr>
        <w:t xml:space="preserve"> GK, </w:t>
      </w:r>
      <w:proofErr w:type="spellStart"/>
      <w:r w:rsidRPr="00956D5A">
        <w:rPr>
          <w:rFonts w:ascii="Times New Roman" w:eastAsia="Corbel" w:hAnsi="Times New Roman" w:cs="Times New Roman"/>
          <w:color w:val="000000" w:themeColor="text1"/>
          <w:sz w:val="24"/>
          <w:szCs w:val="24"/>
        </w:rPr>
        <w:t>Ngure</w:t>
      </w:r>
      <w:proofErr w:type="spellEnd"/>
      <w:r w:rsidRPr="00956D5A">
        <w:rPr>
          <w:rFonts w:ascii="Times New Roman" w:eastAsia="Corbel" w:hAnsi="Times New Roman" w:cs="Times New Roman"/>
          <w:color w:val="000000" w:themeColor="text1"/>
          <w:sz w:val="24"/>
          <w:szCs w:val="24"/>
        </w:rPr>
        <w:t xml:space="preserve"> V, </w:t>
      </w:r>
      <w:proofErr w:type="spellStart"/>
      <w:r w:rsidRPr="00956D5A">
        <w:rPr>
          <w:rFonts w:ascii="Times New Roman" w:eastAsia="Corbel" w:hAnsi="Times New Roman" w:cs="Times New Roman"/>
          <w:color w:val="000000" w:themeColor="text1"/>
          <w:sz w:val="24"/>
          <w:szCs w:val="24"/>
        </w:rPr>
        <w:t>Beti</w:t>
      </w:r>
      <w:proofErr w:type="spellEnd"/>
      <w:r w:rsidRPr="00956D5A">
        <w:rPr>
          <w:rFonts w:ascii="Times New Roman" w:eastAsia="Corbel" w:hAnsi="Times New Roman" w:cs="Times New Roman"/>
          <w:color w:val="000000" w:themeColor="text1"/>
          <w:sz w:val="24"/>
          <w:szCs w:val="24"/>
        </w:rPr>
        <w:t xml:space="preserve"> D, </w:t>
      </w:r>
      <w:proofErr w:type="spellStart"/>
      <w:r w:rsidRPr="00956D5A">
        <w:rPr>
          <w:rFonts w:ascii="Times New Roman" w:eastAsia="Corbel" w:hAnsi="Times New Roman" w:cs="Times New Roman"/>
          <w:color w:val="000000" w:themeColor="text1"/>
          <w:sz w:val="24"/>
          <w:szCs w:val="24"/>
        </w:rPr>
        <w:t>LugaliA</w:t>
      </w:r>
      <w:proofErr w:type="spellEnd"/>
      <w:r w:rsidRPr="00956D5A">
        <w:rPr>
          <w:rFonts w:ascii="Times New Roman" w:eastAsia="Corbel" w:hAnsi="Times New Roman" w:cs="Times New Roman"/>
          <w:color w:val="000000" w:themeColor="text1"/>
          <w:sz w:val="24"/>
          <w:szCs w:val="24"/>
        </w:rPr>
        <w:t xml:space="preserve"> R, Agnes </w:t>
      </w:r>
      <w:proofErr w:type="spellStart"/>
      <w:r w:rsidRPr="00956D5A">
        <w:rPr>
          <w:rFonts w:ascii="Times New Roman" w:eastAsia="Corbel" w:hAnsi="Times New Roman" w:cs="Times New Roman"/>
          <w:color w:val="000000" w:themeColor="text1"/>
          <w:sz w:val="24"/>
          <w:szCs w:val="24"/>
        </w:rPr>
        <w:t>Wangila</w:t>
      </w:r>
      <w:proofErr w:type="spellEnd"/>
      <w:r w:rsidRPr="00956D5A">
        <w:rPr>
          <w:rFonts w:ascii="Times New Roman" w:eastAsia="Corbel" w:hAnsi="Times New Roman" w:cs="Times New Roman"/>
          <w:color w:val="000000" w:themeColor="text1"/>
          <w:sz w:val="24"/>
          <w:szCs w:val="24"/>
        </w:rPr>
        <w:t xml:space="preserve"> A and </w:t>
      </w:r>
      <w:proofErr w:type="spellStart"/>
      <w:r w:rsidRPr="00956D5A">
        <w:rPr>
          <w:rFonts w:ascii="Times New Roman" w:eastAsia="Corbel" w:hAnsi="Times New Roman" w:cs="Times New Roman"/>
          <w:color w:val="000000" w:themeColor="text1"/>
          <w:sz w:val="24"/>
          <w:szCs w:val="24"/>
        </w:rPr>
        <w:t>Kamau</w:t>
      </w:r>
      <w:proofErr w:type="spellEnd"/>
      <w:r w:rsidRPr="00956D5A">
        <w:rPr>
          <w:rFonts w:ascii="Times New Roman" w:eastAsia="Corbel" w:hAnsi="Times New Roman" w:cs="Times New Roman"/>
          <w:color w:val="000000" w:themeColor="text1"/>
          <w:sz w:val="24"/>
          <w:szCs w:val="24"/>
        </w:rPr>
        <w:t xml:space="preserve"> L</w:t>
      </w:r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56D5A">
        <w:rPr>
          <w:rFonts w:ascii="Times New Roman" w:eastAsia="Corbel" w:hAnsi="Times New Roman" w:cs="Times New Roman"/>
          <w:color w:val="000000" w:themeColor="text1"/>
          <w:sz w:val="24"/>
          <w:szCs w:val="24"/>
        </w:rPr>
        <w:t xml:space="preserve">Levels of heavy metals in wastewater and soil samples from open drainage channels in </w:t>
      </w:r>
      <w:proofErr w:type="spellStart"/>
      <w:proofErr w:type="gramStart"/>
      <w:r w:rsidRPr="00956D5A">
        <w:rPr>
          <w:rFonts w:ascii="Times New Roman" w:eastAsia="Corbel" w:hAnsi="Times New Roman" w:cs="Times New Roman"/>
          <w:color w:val="000000" w:themeColor="text1"/>
          <w:sz w:val="24"/>
          <w:szCs w:val="24"/>
        </w:rPr>
        <w:t>nairobi</w:t>
      </w:r>
      <w:proofErr w:type="spellEnd"/>
      <w:proofErr w:type="gramEnd"/>
      <w:r w:rsidRPr="00956D5A">
        <w:rPr>
          <w:rFonts w:ascii="Times New Roman" w:eastAsia="Corbel" w:hAnsi="Times New Roman" w:cs="Times New Roman"/>
          <w:color w:val="000000" w:themeColor="text1"/>
          <w:sz w:val="24"/>
          <w:szCs w:val="24"/>
        </w:rPr>
        <w:t>, Kenya: community health implication. Scientific Reports (2020) 10:8434https://doi.org/10.1038/s41598-020-65359-5.</w:t>
      </w:r>
    </w:p>
    <w:p w14:paraId="7129B850" w14:textId="77777777" w:rsidR="00043D79" w:rsidRPr="00956D5A" w:rsidRDefault="00043D79" w:rsidP="00043D79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90D75C" w14:textId="77777777" w:rsidR="00043D79" w:rsidRPr="00956D5A" w:rsidRDefault="00043D79" w:rsidP="00043D79">
      <w:pPr>
        <w:pStyle w:val="ListParagraph"/>
        <w:numPr>
          <w:ilvl w:val="0"/>
          <w:numId w:val="3"/>
        </w:numPr>
        <w:spacing w:after="3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Hazrat</w:t>
      </w:r>
      <w:proofErr w:type="spellEnd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A., </w:t>
      </w:r>
      <w:proofErr w:type="spellStart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Ezzat</w:t>
      </w:r>
      <w:proofErr w:type="spellEnd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 and </w:t>
      </w:r>
      <w:proofErr w:type="spellStart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Ikram</w:t>
      </w:r>
      <w:proofErr w:type="spellEnd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 (2019). Environmental chemistry and Ecotoxicology of Hazardous heavy metals: Environmental persistence, toxicity and bioaccumulation. Journal of chemistry, 2019 (6730305). </w:t>
      </w:r>
      <w:hyperlink r:id="rId21">
        <w:r w:rsidRPr="00956D5A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563C1"/>
          </w:rPr>
          <w:t>https://doi.org/10.1155/2019/6730305</w:t>
        </w:r>
      </w:hyperlink>
      <w:hyperlink r:id="rId22">
        <w:r w:rsidRPr="00956D5A">
          <w:rPr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</w:hyperlink>
    </w:p>
    <w:p w14:paraId="17A2DFD5" w14:textId="77777777" w:rsidR="00043D79" w:rsidRPr="00956D5A" w:rsidRDefault="00043D79" w:rsidP="00043D79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71A812" w14:textId="77777777" w:rsidR="00043D79" w:rsidRPr="00956D5A" w:rsidRDefault="00043D79" w:rsidP="00043D7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Obiora</w:t>
      </w:r>
      <w:proofErr w:type="spellEnd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JO and </w:t>
      </w:r>
      <w:proofErr w:type="spellStart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Ikeh</w:t>
      </w:r>
      <w:proofErr w:type="spellEnd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OA. Seasonal variations of poly aromatic </w:t>
      </w:r>
      <w:proofErr w:type="gramStart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hydrocarbons(</w:t>
      </w:r>
      <w:proofErr w:type="gramEnd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PAHs) in </w:t>
      </w:r>
      <w:proofErr w:type="spellStart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Akpajo</w:t>
      </w:r>
      <w:proofErr w:type="spellEnd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Aba Rivers, Nigeria using CCME water quality index(WQI) model. </w:t>
      </w:r>
      <w:r w:rsidRPr="00956D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International Journal of Applied Science Research. 2023; 3 (1), </w:t>
      </w:r>
      <w:proofErr w:type="spellStart"/>
      <w:proofErr w:type="gramStart"/>
      <w:r w:rsidRPr="00956D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Issn</w:t>
      </w:r>
      <w:proofErr w:type="spellEnd"/>
      <w:proofErr w:type="gramEnd"/>
      <w:r w:rsidRPr="00956D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2229-5518</w:t>
      </w:r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949B57F" w14:textId="77777777" w:rsidR="00043D79" w:rsidRPr="00956D5A" w:rsidRDefault="00043D79" w:rsidP="00043D79">
      <w:pPr>
        <w:pStyle w:val="ListParagrap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C4A5C0" w14:textId="77777777" w:rsidR="00043D79" w:rsidRPr="00956D5A" w:rsidRDefault="00043D79" w:rsidP="00043D7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6D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Ikeh</w:t>
      </w:r>
      <w:proofErr w:type="spellEnd"/>
      <w:r w:rsidRPr="00956D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OA, Okonkwo NA, </w:t>
      </w:r>
      <w:proofErr w:type="spellStart"/>
      <w:r w:rsidRPr="00956D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Anarado</w:t>
      </w:r>
      <w:proofErr w:type="spellEnd"/>
      <w:r w:rsidRPr="00956D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IL, </w:t>
      </w:r>
      <w:proofErr w:type="spellStart"/>
      <w:r w:rsidRPr="00956D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Ejidike</w:t>
      </w:r>
      <w:proofErr w:type="spellEnd"/>
      <w:r w:rsidRPr="00956D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LC, </w:t>
      </w:r>
      <w:proofErr w:type="spellStart"/>
      <w:r w:rsidRPr="00956D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Okpalaunegbu</w:t>
      </w:r>
      <w:proofErr w:type="spellEnd"/>
      <w:r w:rsidRPr="00956D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CA and </w:t>
      </w:r>
      <w:proofErr w:type="spellStart"/>
      <w:r w:rsidRPr="00956D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Akubudike</w:t>
      </w:r>
      <w:proofErr w:type="spellEnd"/>
      <w:r w:rsidRPr="00956D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EH. Physicochemical assessment of soils from selected metal scrap dumpsites in Anambra state, Nigeria. Journal of Materials Science Research and Reviews. 2024;7(2): 197-203</w:t>
      </w:r>
    </w:p>
    <w:p w14:paraId="32177DB5" w14:textId="77777777" w:rsidR="00043D79" w:rsidRPr="00956D5A" w:rsidRDefault="00043D79" w:rsidP="00043D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3E631E" w14:textId="77777777" w:rsidR="003A6025" w:rsidRPr="00956D5A" w:rsidRDefault="003A6025" w:rsidP="003A60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Okonkwo NA, </w:t>
      </w:r>
      <w:proofErr w:type="spellStart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Awolo</w:t>
      </w:r>
      <w:proofErr w:type="spellEnd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SN, </w:t>
      </w:r>
      <w:proofErr w:type="spellStart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Ikeh</w:t>
      </w:r>
      <w:proofErr w:type="spellEnd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OA, </w:t>
      </w:r>
      <w:proofErr w:type="spellStart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Anarado</w:t>
      </w:r>
      <w:proofErr w:type="spellEnd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CE, </w:t>
      </w:r>
      <w:proofErr w:type="spellStart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Mgboh</w:t>
      </w:r>
      <w:proofErr w:type="spellEnd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VO, </w:t>
      </w:r>
      <w:proofErr w:type="spellStart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Otobo</w:t>
      </w:r>
      <w:proofErr w:type="spellEnd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G. </w:t>
      </w:r>
      <w:proofErr w:type="spellStart"/>
      <w:r w:rsidRPr="00956D5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Physico</w:t>
      </w:r>
      <w:proofErr w:type="spellEnd"/>
      <w:r w:rsidRPr="00956D5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-Chemical, Microbiological and Mineral Quality of Selected Boreholes and Stream Waters in </w:t>
      </w:r>
      <w:proofErr w:type="spellStart"/>
      <w:r w:rsidRPr="00956D5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Elele</w:t>
      </w:r>
      <w:proofErr w:type="spellEnd"/>
      <w:r w:rsidRPr="00956D5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Community, Rivers State, Nigeria West Africa. Chemical Science International Journal. 2024</w:t>
      </w:r>
      <w:proofErr w:type="gramStart"/>
      <w:r w:rsidRPr="00956D5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;33</w:t>
      </w:r>
      <w:proofErr w:type="gramEnd"/>
      <w:r w:rsidRPr="00956D5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(3):119-125.</w:t>
      </w:r>
    </w:p>
    <w:p w14:paraId="566D51FC" w14:textId="77777777" w:rsidR="003A6025" w:rsidRPr="00956D5A" w:rsidRDefault="003A6025" w:rsidP="00043D79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EF1374" w14:textId="77777777" w:rsidR="007E661E" w:rsidRPr="00956D5A" w:rsidRDefault="0062511D" w:rsidP="007E661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6D5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Nwadiogbu</w:t>
      </w:r>
      <w:proofErr w:type="spellEnd"/>
      <w:r w:rsidRPr="00956D5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JO, </w:t>
      </w:r>
      <w:proofErr w:type="spellStart"/>
      <w:r w:rsidRPr="00956D5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Ikelle</w:t>
      </w:r>
      <w:proofErr w:type="spellEnd"/>
      <w:r w:rsidRPr="00956D5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II,</w:t>
      </w:r>
      <w:r w:rsidRPr="00956D5A">
        <w:rPr>
          <w:rFonts w:ascii="Times New Roman" w:eastAsia="Arial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proofErr w:type="spellStart"/>
      <w:r w:rsidRPr="00956D5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Onwuka</w:t>
      </w:r>
      <w:proofErr w:type="spellEnd"/>
      <w:r w:rsidRPr="00956D5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JC, </w:t>
      </w:r>
      <w:proofErr w:type="spellStart"/>
      <w:r w:rsidRPr="00956D5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Ikeh</w:t>
      </w:r>
      <w:proofErr w:type="spellEnd"/>
      <w:r w:rsidRPr="00956D5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OA, </w:t>
      </w:r>
      <w:proofErr w:type="spellStart"/>
      <w:r w:rsidRPr="00956D5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Nwankwo</w:t>
      </w:r>
      <w:proofErr w:type="spellEnd"/>
      <w:r w:rsidRPr="00956D5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NV and </w:t>
      </w:r>
      <w:proofErr w:type="spellStart"/>
      <w:r w:rsidRPr="00956D5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Anarado</w:t>
      </w:r>
      <w:proofErr w:type="spellEnd"/>
      <w:r w:rsidRPr="00956D5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IL.</w:t>
      </w:r>
      <w:r w:rsidR="00C03B65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Assessment of heavy metals in a soil contaminated by petroleum hydrocarbons at </w:t>
      </w:r>
      <w:proofErr w:type="spellStart"/>
      <w:r w:rsidR="00C03B65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Ebudu</w:t>
      </w:r>
      <w:proofErr w:type="spellEnd"/>
      <w:r w:rsidR="00C03B65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, Rivers State, Nigeria</w:t>
      </w:r>
      <w:r w:rsidR="00C03B65" w:rsidRPr="00956D5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956D5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Greener Journal of Environment Management and Public Safety</w:t>
      </w:r>
      <w:r w:rsidR="001A3903" w:rsidRPr="00956D5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956D5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2024</w:t>
      </w:r>
      <w:proofErr w:type="gramEnd"/>
      <w:r w:rsidRPr="00956D5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; 12(1): 10-15.</w:t>
      </w:r>
    </w:p>
    <w:p w14:paraId="00CA19FE" w14:textId="77777777" w:rsidR="005C7E13" w:rsidRPr="00956D5A" w:rsidRDefault="005C7E13" w:rsidP="005C7E13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53D85F" w14:textId="77777777" w:rsidR="005C7E13" w:rsidRPr="00956D5A" w:rsidRDefault="005C7E13" w:rsidP="005C7E13">
      <w:pPr>
        <w:pStyle w:val="ListParagraph"/>
        <w:numPr>
          <w:ilvl w:val="0"/>
          <w:numId w:val="3"/>
        </w:numPr>
        <w:spacing w:after="3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Barra R, Castillo C, Torres JPM.</w:t>
      </w:r>
      <w:r w:rsidRPr="00956D5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</w:t>
      </w:r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lycyclic aromatic hydrocarbons in the South American Environment.  Rev Environ </w:t>
      </w:r>
      <w:proofErr w:type="spellStart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Contam</w:t>
      </w:r>
      <w:proofErr w:type="spellEnd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Toxicol</w:t>
      </w:r>
      <w:proofErr w:type="spellEnd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2007</w:t>
      </w:r>
      <w:proofErr w:type="gramEnd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; 191:1-22.</w:t>
      </w:r>
      <w:r w:rsidRPr="00956D5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proofErr w:type="gramStart"/>
      <w:r w:rsidRPr="00956D5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doi</w:t>
      </w:r>
      <w:proofErr w:type="spellEnd"/>
      <w:proofErr w:type="gramEnd"/>
      <w:r w:rsidRPr="00956D5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10.1007/978-0-387-69163-3_1. </w:t>
      </w:r>
    </w:p>
    <w:p w14:paraId="7FA0B011" w14:textId="77777777" w:rsidR="005C7E13" w:rsidRPr="00956D5A" w:rsidRDefault="005C7E13" w:rsidP="005C7E13">
      <w:pPr>
        <w:pStyle w:val="ListParagraph"/>
        <w:spacing w:after="0" w:line="27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8F75A2" w14:textId="77777777" w:rsidR="005C7E13" w:rsidRPr="00956D5A" w:rsidRDefault="005C7E13" w:rsidP="005C7E13">
      <w:pPr>
        <w:pStyle w:val="ListParagraph"/>
        <w:numPr>
          <w:ilvl w:val="0"/>
          <w:numId w:val="3"/>
        </w:numPr>
        <w:spacing w:after="0" w:line="27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Okere</w:t>
      </w:r>
      <w:proofErr w:type="spellEnd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KJ, Abu GO and </w:t>
      </w:r>
      <w:proofErr w:type="spellStart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Ndukwu</w:t>
      </w:r>
      <w:proofErr w:type="spellEnd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B. Estimation and characterization of municipal solid waste in </w:t>
      </w:r>
      <w:proofErr w:type="spellStart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Nekede</w:t>
      </w:r>
      <w:proofErr w:type="spellEnd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landfill, </w:t>
      </w:r>
      <w:proofErr w:type="spellStart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Owerri</w:t>
      </w:r>
      <w:proofErr w:type="spellEnd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metropolis, Nigeria. </w:t>
      </w:r>
      <w:proofErr w:type="spellStart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Int</w:t>
      </w:r>
      <w:proofErr w:type="spellEnd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 </w:t>
      </w:r>
      <w:proofErr w:type="spellStart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Eng</w:t>
      </w:r>
      <w:proofErr w:type="spellEnd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Appl</w:t>
      </w:r>
      <w:proofErr w:type="spellEnd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Sci. 2018</w:t>
      </w:r>
      <w:proofErr w:type="gramStart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5(3): 93-100.</w:t>
      </w:r>
    </w:p>
    <w:p w14:paraId="64A0B29F" w14:textId="77777777" w:rsidR="005C7E13" w:rsidRPr="00956D5A" w:rsidRDefault="005C7E13" w:rsidP="005C7E13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F177C0" w14:textId="77777777" w:rsidR="005C7E13" w:rsidRPr="00956D5A" w:rsidRDefault="005C7E13" w:rsidP="005C7E13">
      <w:pPr>
        <w:pStyle w:val="p1"/>
        <w:numPr>
          <w:ilvl w:val="0"/>
          <w:numId w:val="3"/>
        </w:numPr>
        <w:spacing w:line="360" w:lineRule="auto"/>
        <w:rPr>
          <w:rStyle w:val="s1"/>
          <w:rFonts w:ascii="Times New Roman" w:hAnsi="Times New Roman"/>
          <w:color w:val="000000" w:themeColor="text1"/>
          <w:sz w:val="24"/>
          <w:szCs w:val="24"/>
        </w:rPr>
      </w:pP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AOAC. Association of Analytical Chemistry. Methods for chemical Analysis. 1990:  2217</w:t>
      </w:r>
      <w:r w:rsidRPr="00956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- 2280.</w:t>
      </w:r>
    </w:p>
    <w:p w14:paraId="618BA922" w14:textId="77777777" w:rsidR="005C7E13" w:rsidRPr="00956D5A" w:rsidRDefault="005C7E13" w:rsidP="005C7E1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Itodo</w:t>
      </w:r>
      <w:proofErr w:type="spellEnd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AU, </w:t>
      </w:r>
      <w:proofErr w:type="spellStart"/>
      <w:proofErr w:type="gramStart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Sha</w:t>
      </w:r>
      <w:proofErr w:type="spellEnd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AEO</w:t>
      </w:r>
      <w:proofErr w:type="gramEnd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Arowojolu</w:t>
      </w:r>
      <w:proofErr w:type="spellEnd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MI. Polycyclic Aromatic Hydrocarbons in water sample from a Nigeria </w:t>
      </w:r>
      <w:proofErr w:type="spellStart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Bitume</w:t>
      </w:r>
      <w:r w:rsidR="00C229A3">
        <w:rPr>
          <w:rFonts w:ascii="Times New Roman" w:hAnsi="Times New Roman" w:cs="Times New Roman"/>
          <w:color w:val="000000" w:themeColor="text1"/>
          <w:sz w:val="24"/>
          <w:szCs w:val="24"/>
        </w:rPr>
        <w:t>metry</w:t>
      </w:r>
      <w:proofErr w:type="spellEnd"/>
      <w:r w:rsidR="00C22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Quantification. Banglades</w:t>
      </w:r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h Journal of industrial and Scientific. 2018</w:t>
      </w:r>
      <w:proofErr w:type="gramStart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53 (4): 319-326.</w:t>
      </w:r>
    </w:p>
    <w:p w14:paraId="45E479E2" w14:textId="77777777" w:rsidR="005C7E13" w:rsidRPr="00956D5A" w:rsidRDefault="005C7E13" w:rsidP="005C7E13">
      <w:pPr>
        <w:pStyle w:val="ListParagrap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24A898" w14:textId="77777777" w:rsidR="00E5007C" w:rsidRPr="00956D5A" w:rsidRDefault="00E5007C" w:rsidP="00E500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Mofor</w:t>
      </w:r>
      <w:proofErr w:type="spellEnd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NA, </w:t>
      </w:r>
      <w:proofErr w:type="spellStart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Tamungang</w:t>
      </w:r>
      <w:proofErr w:type="spellEnd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EBN, </w:t>
      </w:r>
      <w:proofErr w:type="spellStart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Mvondo-zé</w:t>
      </w:r>
      <w:proofErr w:type="spellEnd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AD, </w:t>
      </w:r>
      <w:proofErr w:type="spellStart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Kome</w:t>
      </w:r>
      <w:proofErr w:type="spellEnd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GK and </w:t>
      </w:r>
      <w:proofErr w:type="spellStart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Mbene</w:t>
      </w:r>
      <w:proofErr w:type="spellEnd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K.</w:t>
      </w:r>
      <w:r w:rsidRPr="00956D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Assessment </w:t>
      </w:r>
      <w:r w:rsidR="00557E26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</w:t>
      </w:r>
      <w:proofErr w:type="spellStart"/>
      <w:r w:rsidR="00557E26"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physico</w:t>
      </w:r>
      <w:proofErr w:type="spellEnd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-chemical and heavy metals properties of some agricultural soils of Awing-North West Cameroon. </w:t>
      </w:r>
      <w:r w:rsidRPr="00956D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Archives of Agriculture and Environmental Science. 2017; </w:t>
      </w:r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2(4): 277-286, DOI: 10.26832/24566632.2017.020405</w:t>
      </w:r>
    </w:p>
    <w:p w14:paraId="3E64B2B9" w14:textId="77777777" w:rsidR="005C7E13" w:rsidRPr="00956D5A" w:rsidRDefault="005C7E13" w:rsidP="005C7E13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294570" w14:textId="77777777" w:rsidR="005C7E13" w:rsidRPr="00956D5A" w:rsidRDefault="005C7E13" w:rsidP="00E500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Alloway</w:t>
      </w:r>
      <w:proofErr w:type="spellEnd"/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79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BJ. Soil processes and the Behaviour of Metals.  Blackie Academic and Professional, London. </w:t>
      </w:r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>1995</w:t>
      </w:r>
      <w:r w:rsidR="009B7918">
        <w:rPr>
          <w:rFonts w:ascii="Times New Roman" w:hAnsi="Times New Roman" w:cs="Times New Roman"/>
          <w:color w:val="000000" w:themeColor="text1"/>
          <w:sz w:val="24"/>
          <w:szCs w:val="24"/>
        </w:rPr>
        <w:t>: 38-57</w:t>
      </w:r>
    </w:p>
    <w:p w14:paraId="2259B88D" w14:textId="77777777" w:rsidR="00EB338B" w:rsidRPr="00956D5A" w:rsidRDefault="00EB338B" w:rsidP="00F23571">
      <w:pPr>
        <w:pStyle w:val="ListParagraph"/>
        <w:spacing w:after="3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6709AB0C" w14:textId="77777777" w:rsidR="00DB1455" w:rsidRPr="00956D5A" w:rsidRDefault="008A6205" w:rsidP="009B1906">
      <w:pPr>
        <w:pStyle w:val="p1"/>
        <w:numPr>
          <w:ilvl w:val="0"/>
          <w:numId w:val="3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Villeneuve DL, </w:t>
      </w:r>
      <w:proofErr w:type="spellStart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Khim</w:t>
      </w:r>
      <w:proofErr w:type="spellEnd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JS, Kannan K and </w:t>
      </w:r>
      <w:proofErr w:type="spellStart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Giesy</w:t>
      </w:r>
      <w:proofErr w:type="spellEnd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J</w:t>
      </w:r>
      <w:r w:rsidR="0069596F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P.</w:t>
      </w:r>
      <w:r w:rsidR="009B7918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Relative potencies of individual polycyclic aromatic hydrocarbons to induce </w:t>
      </w:r>
      <w:proofErr w:type="spellStart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dioxinlike</w:t>
      </w:r>
      <w:proofErr w:type="spellEnd"/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and estrogenic responses in three cell l</w:t>
      </w:r>
      <w:r w:rsidR="0069596F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ines, "Environmental Toxicology. 2002</w:t>
      </w:r>
      <w:proofErr w:type="gramStart"/>
      <w:r w:rsidR="0069596F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;</w:t>
      </w:r>
      <w:proofErr w:type="gramEnd"/>
      <w:r w:rsidR="0069596F"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56D5A">
        <w:rPr>
          <w:rStyle w:val="s1"/>
          <w:rFonts w:ascii="Times New Roman" w:hAnsi="Times New Roman"/>
          <w:color w:val="000000" w:themeColor="text1"/>
          <w:sz w:val="24"/>
          <w:szCs w:val="24"/>
        </w:rPr>
        <w:t>17 (2): 128-137.</w:t>
      </w:r>
    </w:p>
    <w:sectPr w:rsidR="00DB1455" w:rsidRPr="00956D5A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CARE IT" w:date="2025-04-20T09:50:00Z" w:initials="CI">
    <w:p w14:paraId="48163590" w14:textId="568460FD" w:rsidR="00B57E64" w:rsidRDefault="00B57E64">
      <w:pPr>
        <w:pStyle w:val="CommentText"/>
      </w:pPr>
      <w:r>
        <w:rPr>
          <w:rStyle w:val="CommentReference"/>
        </w:rPr>
        <w:annotationRef/>
      </w:r>
      <w:r>
        <w:t>No full point at the end of a title</w:t>
      </w:r>
    </w:p>
  </w:comment>
  <w:comment w:id="1" w:author="CARE IT" w:date="2025-04-19T12:43:00Z" w:initials="CI">
    <w:p w14:paraId="0AEE9C30" w14:textId="2DF94C5D" w:rsidR="00485533" w:rsidRDefault="00485533">
      <w:pPr>
        <w:pStyle w:val="CommentText"/>
      </w:pPr>
      <w:r>
        <w:rPr>
          <w:rStyle w:val="CommentReference"/>
        </w:rPr>
        <w:annotationRef/>
      </w:r>
      <w:r>
        <w:t xml:space="preserve">What method was used to </w:t>
      </w:r>
      <w:proofErr w:type="spellStart"/>
      <w:r>
        <w:t>analyse</w:t>
      </w:r>
      <w:proofErr w:type="spellEnd"/>
      <w:r>
        <w:t xml:space="preserve"> heavy metals? Mentioned this as well</w:t>
      </w:r>
    </w:p>
  </w:comment>
  <w:comment w:id="2" w:author="CARE IT" w:date="2025-04-19T12:43:00Z" w:initials="CI">
    <w:p w14:paraId="4FF36181" w14:textId="451A2A47" w:rsidR="00485533" w:rsidRDefault="00485533">
      <w:pPr>
        <w:pStyle w:val="CommentText"/>
      </w:pPr>
      <w:r>
        <w:rPr>
          <w:rStyle w:val="CommentReference"/>
        </w:rPr>
        <w:annotationRef/>
      </w:r>
      <w:r>
        <w:t>Meaning of AAS</w:t>
      </w:r>
    </w:p>
  </w:comment>
  <w:comment w:id="3" w:author="CARE IT" w:date="2025-04-19T12:45:00Z" w:initials="CI">
    <w:p w14:paraId="5D51FFC7" w14:textId="414155DB" w:rsidR="00224DEE" w:rsidRDefault="00224DEE">
      <w:pPr>
        <w:pStyle w:val="CommentText"/>
      </w:pPr>
      <w:r>
        <w:rPr>
          <w:rStyle w:val="CommentReference"/>
        </w:rPr>
        <w:annotationRef/>
      </w:r>
      <w:r w:rsidR="00485533">
        <w:t xml:space="preserve">What are the other human activities. </w:t>
      </w:r>
      <w:r>
        <w:t>Add reference</w:t>
      </w:r>
    </w:p>
  </w:comment>
  <w:comment w:id="4" w:author="CARE IT" w:date="2025-04-19T12:46:00Z" w:initials="CI">
    <w:p w14:paraId="0287917F" w14:textId="194141E2" w:rsidR="00485533" w:rsidRDefault="00485533">
      <w:pPr>
        <w:pStyle w:val="CommentText"/>
      </w:pPr>
      <w:r>
        <w:rPr>
          <w:rStyle w:val="CommentReference"/>
        </w:rPr>
        <w:annotationRef/>
      </w:r>
      <w:proofErr w:type="spellStart"/>
      <w:r>
        <w:t>Ndema</w:t>
      </w:r>
      <w:proofErr w:type="spellEnd"/>
      <w:r>
        <w:t xml:space="preserve"> et al., 2023</w:t>
      </w:r>
      <w:proofErr w:type="gramStart"/>
      <w:r>
        <w:t xml:space="preserve">, </w:t>
      </w:r>
      <w:r w:rsidRPr="00B909C4">
        <w:rPr>
          <w:rFonts w:ascii="Times New Roman" w:eastAsiaTheme="minorEastAsia" w:hAnsi="Times New Roman" w:cs="Times New Roman"/>
          <w:lang w:val="en-GB" w:eastAsia="en-GB"/>
        </w:rPr>
        <w:t>.</w:t>
      </w:r>
      <w:proofErr w:type="gramEnd"/>
      <w:r w:rsidRPr="00B909C4">
        <w:rPr>
          <w:rFonts w:ascii="Times New Roman" w:eastAsiaTheme="minorEastAsia" w:hAnsi="Times New Roman" w:cs="Times New Roman"/>
          <w:lang w:val="en-GB" w:eastAsia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lang w:val="en-GB" w:eastAsia="en-GB"/>
        </w:rPr>
        <w:t>Enowakwen</w:t>
      </w:r>
      <w:proofErr w:type="spellEnd"/>
      <w:r>
        <w:rPr>
          <w:rFonts w:ascii="Times New Roman" w:eastAsiaTheme="minorEastAsia" w:hAnsi="Times New Roman" w:cs="Times New Roman"/>
          <w:bCs/>
          <w:lang w:val="en-GB" w:eastAsia="en-GB"/>
        </w:rPr>
        <w:t xml:space="preserve"> et al., 2023</w:t>
      </w:r>
    </w:p>
  </w:comment>
  <w:comment w:id="5" w:author="CARE IT" w:date="2025-04-20T09:25:00Z" w:initials="CI">
    <w:p w14:paraId="3AE4436B" w14:textId="54366BC5" w:rsidR="00224DEE" w:rsidRDefault="00224DEE">
      <w:pPr>
        <w:pStyle w:val="CommentText"/>
      </w:pPr>
      <w:r>
        <w:rPr>
          <w:rStyle w:val="CommentReference"/>
        </w:rPr>
        <w:annotationRef/>
      </w:r>
      <w:r w:rsidR="00721EF5">
        <w:t>Reference</w:t>
      </w:r>
    </w:p>
  </w:comment>
  <w:comment w:id="6" w:author="CARE IT" w:date="2025-04-19T12:48:00Z" w:initials="CI">
    <w:p w14:paraId="77892D73" w14:textId="7747F2C8" w:rsidR="00485533" w:rsidRDefault="00485533">
      <w:pPr>
        <w:pStyle w:val="CommentText"/>
      </w:pPr>
      <w:r>
        <w:rPr>
          <w:rStyle w:val="CommentReference"/>
        </w:rPr>
        <w:annotationRef/>
      </w:r>
      <w:proofErr w:type="spellStart"/>
      <w:r>
        <w:t>Ndema</w:t>
      </w:r>
      <w:proofErr w:type="spellEnd"/>
      <w:r>
        <w:t xml:space="preserve"> et al., 2024; </w:t>
      </w:r>
      <w:proofErr w:type="spellStart"/>
      <w:r>
        <w:t>Tiabou</w:t>
      </w:r>
      <w:proofErr w:type="spellEnd"/>
      <w:r>
        <w:t xml:space="preserve"> et al., 2024a</w:t>
      </w:r>
    </w:p>
  </w:comment>
  <w:comment w:id="7" w:author="CARE IT" w:date="2025-04-20T09:25:00Z" w:initials="CI">
    <w:p w14:paraId="1E39CC4F" w14:textId="0A29F591" w:rsidR="00485533" w:rsidRDefault="00485533">
      <w:pPr>
        <w:pStyle w:val="CommentText"/>
      </w:pPr>
      <w:r>
        <w:rPr>
          <w:rStyle w:val="CommentReference"/>
        </w:rPr>
        <w:annotationRef/>
      </w:r>
      <w:proofErr w:type="spellStart"/>
      <w:r w:rsidR="003E4234">
        <w:t>Tiabou</w:t>
      </w:r>
      <w:proofErr w:type="spellEnd"/>
      <w:r w:rsidR="003E4234">
        <w:t xml:space="preserve"> et al., 2024b</w:t>
      </w:r>
      <w:r w:rsidR="00721EF5">
        <w:t>, 2025</w:t>
      </w:r>
    </w:p>
  </w:comment>
  <w:comment w:id="8" w:author="CARE IT" w:date="2025-04-19T12:51:00Z" w:initials="CI">
    <w:p w14:paraId="6A08C0D1" w14:textId="77A7C80C" w:rsidR="00224DEE" w:rsidRDefault="00224DEE">
      <w:pPr>
        <w:pStyle w:val="CommentText"/>
      </w:pPr>
      <w:r>
        <w:rPr>
          <w:rStyle w:val="CommentReference"/>
        </w:rPr>
        <w:annotationRef/>
      </w:r>
      <w:proofErr w:type="spellStart"/>
      <w:r>
        <w:t>Yiika</w:t>
      </w:r>
      <w:proofErr w:type="spellEnd"/>
      <w:r>
        <w:t xml:space="preserve"> et al., 2022, 2024; </w:t>
      </w:r>
      <w:proofErr w:type="spellStart"/>
      <w:r>
        <w:t>Ndema</w:t>
      </w:r>
      <w:proofErr w:type="spellEnd"/>
      <w:r>
        <w:t xml:space="preserve"> e</w:t>
      </w:r>
      <w:r w:rsidR="003E4234">
        <w:t xml:space="preserve">t al., 2023; </w:t>
      </w:r>
      <w:proofErr w:type="spellStart"/>
      <w:r w:rsidR="003E4234">
        <w:t>Tiabou</w:t>
      </w:r>
      <w:proofErr w:type="spellEnd"/>
      <w:r w:rsidR="003E4234">
        <w:t xml:space="preserve"> et al., 2024c, d</w:t>
      </w:r>
    </w:p>
  </w:comment>
  <w:comment w:id="9" w:author="CARE IT" w:date="2025-04-20T09:24:00Z" w:initials="CI">
    <w:p w14:paraId="38E099D9" w14:textId="3F931F71" w:rsidR="00224DEE" w:rsidRDefault="00224DEE">
      <w:pPr>
        <w:pStyle w:val="CommentText"/>
      </w:pPr>
      <w:r>
        <w:rPr>
          <w:rStyle w:val="CommentReference"/>
        </w:rPr>
        <w:annotationRef/>
      </w:r>
      <w:proofErr w:type="spellStart"/>
      <w:r>
        <w:t>Yiika</w:t>
      </w:r>
      <w:proofErr w:type="spellEnd"/>
      <w:r>
        <w:t xml:space="preserve"> et al., </w:t>
      </w:r>
      <w:r w:rsidR="003E4234">
        <w:t xml:space="preserve">2023; </w:t>
      </w:r>
      <w:r w:rsidR="00721EF5">
        <w:t xml:space="preserve">Suh et al., 2025 </w:t>
      </w:r>
    </w:p>
  </w:comment>
  <w:comment w:id="10" w:author="CARE IT" w:date="2025-04-20T09:15:00Z" w:initials="CI">
    <w:p w14:paraId="67D2CD28" w14:textId="65B53110" w:rsidR="00EE3BF4" w:rsidRDefault="00EE3BF4">
      <w:pPr>
        <w:pStyle w:val="CommentText"/>
      </w:pPr>
      <w:r>
        <w:rPr>
          <w:rStyle w:val="CommentReference"/>
        </w:rPr>
        <w:annotationRef/>
      </w:r>
      <w:r>
        <w:t>Describe this</w:t>
      </w:r>
    </w:p>
  </w:comment>
  <w:comment w:id="11" w:author="CARE IT" w:date="2025-04-20T09:14:00Z" w:initials="CI">
    <w:p w14:paraId="4B51F35E" w14:textId="138C136E" w:rsidR="00EE3BF4" w:rsidRDefault="00EE3BF4">
      <w:pPr>
        <w:pStyle w:val="CommentText"/>
      </w:pPr>
      <w:r>
        <w:rPr>
          <w:rStyle w:val="CommentReference"/>
        </w:rPr>
        <w:annotationRef/>
      </w:r>
      <w:r>
        <w:t>Describe the study area here before the map</w:t>
      </w:r>
    </w:p>
  </w:comment>
  <w:comment w:id="12" w:author="CARE IT" w:date="2025-04-19T12:54:00Z" w:initials="CI">
    <w:p w14:paraId="3C395B0D" w14:textId="4AB234FD" w:rsidR="003E4234" w:rsidRDefault="003E4234">
      <w:pPr>
        <w:pStyle w:val="CommentText"/>
      </w:pPr>
      <w:r>
        <w:rPr>
          <w:rStyle w:val="CommentReference"/>
        </w:rPr>
        <w:annotationRef/>
      </w:r>
      <w:r>
        <w:t>This come before the map</w:t>
      </w:r>
    </w:p>
  </w:comment>
  <w:comment w:id="13" w:author="CARE IT" w:date="2025-04-19T12:55:00Z" w:initials="CI">
    <w:p w14:paraId="139070D8" w14:textId="667D2A69" w:rsidR="003E4234" w:rsidRDefault="003E4234">
      <w:pPr>
        <w:pStyle w:val="CommentText"/>
      </w:pPr>
      <w:r>
        <w:rPr>
          <w:rStyle w:val="CommentReference"/>
        </w:rPr>
        <w:annotationRef/>
      </w:r>
      <w:r>
        <w:t xml:space="preserve">Above come before the map </w:t>
      </w:r>
      <w:r w:rsidR="00BD6D11">
        <w:t>and</w:t>
      </w:r>
      <w:bookmarkStart w:id="14" w:name="_GoBack"/>
      <w:bookmarkEnd w:id="14"/>
      <w:r>
        <w:t xml:space="preserve"> restructure it give location by coordinate before any other information </w:t>
      </w:r>
    </w:p>
  </w:comment>
  <w:comment w:id="15" w:author="CARE IT" w:date="2025-04-19T12:55:00Z" w:initials="CI">
    <w:p w14:paraId="1B02E3A7" w14:textId="08460120" w:rsidR="003E4234" w:rsidRDefault="003E4234">
      <w:pPr>
        <w:pStyle w:val="CommentText"/>
      </w:pPr>
      <w:r>
        <w:rPr>
          <w:rStyle w:val="CommentReference"/>
        </w:rPr>
        <w:annotationRef/>
      </w:r>
      <w:r>
        <w:t>Why five samples</w:t>
      </w:r>
    </w:p>
  </w:comment>
  <w:comment w:id="16" w:author="CARE IT" w:date="2025-04-19T12:53:00Z" w:initials="CI">
    <w:p w14:paraId="7AB26C64" w14:textId="7BCD71B7" w:rsidR="003E4234" w:rsidRDefault="003E4234">
      <w:pPr>
        <w:pStyle w:val="CommentText"/>
      </w:pPr>
      <w:r>
        <w:rPr>
          <w:rStyle w:val="CommentReference"/>
        </w:rPr>
        <w:annotationRef/>
      </w:r>
      <w:r>
        <w:t>Polythene bags</w:t>
      </w:r>
    </w:p>
  </w:comment>
  <w:comment w:id="17" w:author="CARE IT" w:date="2025-04-20T09:17:00Z" w:initials="CI">
    <w:p w14:paraId="73281E1B" w14:textId="634D2798" w:rsidR="00EE3BF4" w:rsidRDefault="00EE3BF4">
      <w:pPr>
        <w:pStyle w:val="CommentText"/>
      </w:pPr>
      <w:r>
        <w:rPr>
          <w:rStyle w:val="CommentReference"/>
        </w:rPr>
        <w:annotationRef/>
      </w:r>
      <w:proofErr w:type="spellStart"/>
      <w:r>
        <w:t>Yiika</w:t>
      </w:r>
      <w:proofErr w:type="spellEnd"/>
      <w:r>
        <w:t xml:space="preserve"> et al., 2024</w:t>
      </w:r>
    </w:p>
  </w:comment>
  <w:comment w:id="18" w:author="CARE IT" w:date="2025-04-20T09:41:00Z" w:initials="CI">
    <w:p w14:paraId="76F26F49" w14:textId="29FEB72E" w:rsidR="00721EF5" w:rsidRDefault="00721EF5">
      <w:pPr>
        <w:pStyle w:val="CommentText"/>
      </w:pPr>
      <w:r>
        <w:rPr>
          <w:rStyle w:val="CommentReference"/>
        </w:rPr>
        <w:annotationRef/>
      </w:r>
      <w:r>
        <w:t xml:space="preserve"> Include this on the</w:t>
      </w:r>
      <w:r w:rsidR="009B224A">
        <w:t xml:space="preserve"> manuscript </w:t>
      </w:r>
      <w:proofErr w:type="gramStart"/>
      <w:r w:rsidR="009B224A">
        <w:t xml:space="preserve">and </w:t>
      </w:r>
      <w:r>
        <w:t xml:space="preserve"> reference</w:t>
      </w:r>
      <w:proofErr w:type="gramEnd"/>
      <w:r>
        <w:t xml:space="preserve"> list </w:t>
      </w:r>
      <w:r w:rsidR="009B224A"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8163590" w15:done="0"/>
  <w15:commentEx w15:paraId="0AEE9C30" w15:done="0"/>
  <w15:commentEx w15:paraId="4FF36181" w15:done="0"/>
  <w15:commentEx w15:paraId="5D51FFC7" w15:done="0"/>
  <w15:commentEx w15:paraId="0287917F" w15:done="0"/>
  <w15:commentEx w15:paraId="3AE4436B" w15:done="0"/>
  <w15:commentEx w15:paraId="77892D73" w15:done="0"/>
  <w15:commentEx w15:paraId="1E39CC4F" w15:done="0"/>
  <w15:commentEx w15:paraId="6A08C0D1" w15:done="0"/>
  <w15:commentEx w15:paraId="38E099D9" w15:done="0"/>
  <w15:commentEx w15:paraId="67D2CD28" w15:done="0"/>
  <w15:commentEx w15:paraId="4B51F35E" w15:done="0"/>
  <w15:commentEx w15:paraId="3C395B0D" w15:done="0"/>
  <w15:commentEx w15:paraId="139070D8" w15:done="0"/>
  <w15:commentEx w15:paraId="1B02E3A7" w15:done="0"/>
  <w15:commentEx w15:paraId="7AB26C64" w15:done="0"/>
  <w15:commentEx w15:paraId="73281E1B" w15:done="0"/>
  <w15:commentEx w15:paraId="76F26F49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F5655" w14:textId="77777777" w:rsidR="003C0A7B" w:rsidRDefault="003C0A7B" w:rsidP="00387DEE">
      <w:pPr>
        <w:spacing w:after="0" w:line="240" w:lineRule="auto"/>
      </w:pPr>
      <w:r>
        <w:separator/>
      </w:r>
    </w:p>
  </w:endnote>
  <w:endnote w:type="continuationSeparator" w:id="0">
    <w:p w14:paraId="238CFBB7" w14:textId="77777777" w:rsidR="003C0A7B" w:rsidRDefault="003C0A7B" w:rsidP="00387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3F076" w14:textId="77777777" w:rsidR="000F5DD7" w:rsidRDefault="000F5D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DB1B0" w14:textId="77777777" w:rsidR="000F5DD7" w:rsidRDefault="000F5D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88540" w14:textId="77777777" w:rsidR="000F5DD7" w:rsidRDefault="000F5D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04D46" w14:textId="77777777" w:rsidR="003C0A7B" w:rsidRDefault="003C0A7B" w:rsidP="00387DEE">
      <w:pPr>
        <w:spacing w:after="0" w:line="240" w:lineRule="auto"/>
      </w:pPr>
      <w:r>
        <w:separator/>
      </w:r>
    </w:p>
  </w:footnote>
  <w:footnote w:type="continuationSeparator" w:id="0">
    <w:p w14:paraId="70058DBE" w14:textId="77777777" w:rsidR="003C0A7B" w:rsidRDefault="003C0A7B" w:rsidP="00387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3B612" w14:textId="61CD0F1C" w:rsidR="000F5DD7" w:rsidRDefault="003C0A7B">
    <w:pPr>
      <w:pStyle w:val="Header"/>
    </w:pPr>
    <w:r>
      <w:rPr>
        <w:noProof/>
      </w:rPr>
      <w:pict w14:anchorId="1C2C12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9567891" o:spid="_x0000_s2050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22A8D" w14:textId="524E29F6" w:rsidR="000F5DD7" w:rsidRDefault="003C0A7B">
    <w:pPr>
      <w:pStyle w:val="Header"/>
    </w:pPr>
    <w:r>
      <w:rPr>
        <w:noProof/>
      </w:rPr>
      <w:pict w14:anchorId="6D1824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9567892" o:spid="_x0000_s2051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44687" w14:textId="05DE0E78" w:rsidR="000F5DD7" w:rsidRDefault="003C0A7B">
    <w:pPr>
      <w:pStyle w:val="Header"/>
    </w:pPr>
    <w:r>
      <w:rPr>
        <w:noProof/>
      </w:rPr>
      <w:pict w14:anchorId="2956E6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9567890" o:spid="_x0000_s2049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6AD"/>
    <w:multiLevelType w:val="hybridMultilevel"/>
    <w:tmpl w:val="7E70EE8C"/>
    <w:lvl w:ilvl="0" w:tplc="C82E06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5F6B"/>
    <w:multiLevelType w:val="hybridMultilevel"/>
    <w:tmpl w:val="41CC9E8C"/>
    <w:lvl w:ilvl="0" w:tplc="895276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25B0C"/>
    <w:multiLevelType w:val="multilevel"/>
    <w:tmpl w:val="7604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35629E8"/>
    <w:multiLevelType w:val="hybridMultilevel"/>
    <w:tmpl w:val="E11A4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A2ED9"/>
    <w:multiLevelType w:val="hybridMultilevel"/>
    <w:tmpl w:val="B2B09706"/>
    <w:lvl w:ilvl="0" w:tplc="9D1E32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A7547"/>
    <w:multiLevelType w:val="multilevel"/>
    <w:tmpl w:val="FE3E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6F124852"/>
    <w:multiLevelType w:val="hybridMultilevel"/>
    <w:tmpl w:val="3B5212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420FA"/>
    <w:multiLevelType w:val="multilevel"/>
    <w:tmpl w:val="8552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EC7"/>
    <w:rsid w:val="00000B6F"/>
    <w:rsid w:val="000015D3"/>
    <w:rsid w:val="00001B4F"/>
    <w:rsid w:val="00012942"/>
    <w:rsid w:val="00012B43"/>
    <w:rsid w:val="00024257"/>
    <w:rsid w:val="00030039"/>
    <w:rsid w:val="000315D4"/>
    <w:rsid w:val="00042E72"/>
    <w:rsid w:val="00043D79"/>
    <w:rsid w:val="000545AF"/>
    <w:rsid w:val="00060F56"/>
    <w:rsid w:val="00061E37"/>
    <w:rsid w:val="00062E37"/>
    <w:rsid w:val="0006756D"/>
    <w:rsid w:val="000714F8"/>
    <w:rsid w:val="000720EC"/>
    <w:rsid w:val="000731E8"/>
    <w:rsid w:val="00073BB4"/>
    <w:rsid w:val="00073C61"/>
    <w:rsid w:val="00084346"/>
    <w:rsid w:val="00092F59"/>
    <w:rsid w:val="0009332B"/>
    <w:rsid w:val="0009432F"/>
    <w:rsid w:val="000A0A25"/>
    <w:rsid w:val="000A232F"/>
    <w:rsid w:val="000A330F"/>
    <w:rsid w:val="000A5CDB"/>
    <w:rsid w:val="000B5E22"/>
    <w:rsid w:val="000B686D"/>
    <w:rsid w:val="000C22BA"/>
    <w:rsid w:val="000C2781"/>
    <w:rsid w:val="000C4243"/>
    <w:rsid w:val="000C4B49"/>
    <w:rsid w:val="000C4DC6"/>
    <w:rsid w:val="000D4E5B"/>
    <w:rsid w:val="000E2139"/>
    <w:rsid w:val="000E2642"/>
    <w:rsid w:val="000E289B"/>
    <w:rsid w:val="000E459D"/>
    <w:rsid w:val="000F5DD7"/>
    <w:rsid w:val="000F5E74"/>
    <w:rsid w:val="00100668"/>
    <w:rsid w:val="0010762F"/>
    <w:rsid w:val="00114C19"/>
    <w:rsid w:val="00120EC4"/>
    <w:rsid w:val="00127883"/>
    <w:rsid w:val="001340D5"/>
    <w:rsid w:val="0013485D"/>
    <w:rsid w:val="00141986"/>
    <w:rsid w:val="0014583F"/>
    <w:rsid w:val="0015364C"/>
    <w:rsid w:val="0016084A"/>
    <w:rsid w:val="00170AC4"/>
    <w:rsid w:val="001A15E4"/>
    <w:rsid w:val="001A259A"/>
    <w:rsid w:val="001A3903"/>
    <w:rsid w:val="001A5AC4"/>
    <w:rsid w:val="001C45F6"/>
    <w:rsid w:val="001C66BC"/>
    <w:rsid w:val="001C7034"/>
    <w:rsid w:val="001D5ACB"/>
    <w:rsid w:val="001E4780"/>
    <w:rsid w:val="001E595F"/>
    <w:rsid w:val="001E5CA8"/>
    <w:rsid w:val="001E7287"/>
    <w:rsid w:val="001F07C6"/>
    <w:rsid w:val="001F3BC3"/>
    <w:rsid w:val="001F5B14"/>
    <w:rsid w:val="002029B0"/>
    <w:rsid w:val="002031BA"/>
    <w:rsid w:val="00212A8F"/>
    <w:rsid w:val="00216073"/>
    <w:rsid w:val="0022011E"/>
    <w:rsid w:val="0022017A"/>
    <w:rsid w:val="00224DEE"/>
    <w:rsid w:val="00230C3F"/>
    <w:rsid w:val="002312C7"/>
    <w:rsid w:val="00232E87"/>
    <w:rsid w:val="002376C1"/>
    <w:rsid w:val="00241E08"/>
    <w:rsid w:val="002448A4"/>
    <w:rsid w:val="00252C10"/>
    <w:rsid w:val="00257072"/>
    <w:rsid w:val="0026022D"/>
    <w:rsid w:val="00261693"/>
    <w:rsid w:val="00267F77"/>
    <w:rsid w:val="0027635B"/>
    <w:rsid w:val="002846D6"/>
    <w:rsid w:val="00286C4A"/>
    <w:rsid w:val="0029226F"/>
    <w:rsid w:val="00296266"/>
    <w:rsid w:val="0029771F"/>
    <w:rsid w:val="002A424C"/>
    <w:rsid w:val="002B14C4"/>
    <w:rsid w:val="002B400B"/>
    <w:rsid w:val="002B47CF"/>
    <w:rsid w:val="002B53E2"/>
    <w:rsid w:val="002D2389"/>
    <w:rsid w:val="002F3758"/>
    <w:rsid w:val="00301D97"/>
    <w:rsid w:val="00304E81"/>
    <w:rsid w:val="00306250"/>
    <w:rsid w:val="00306F77"/>
    <w:rsid w:val="00331B7E"/>
    <w:rsid w:val="00333D8C"/>
    <w:rsid w:val="0033793E"/>
    <w:rsid w:val="00351A5C"/>
    <w:rsid w:val="0035499C"/>
    <w:rsid w:val="00355F11"/>
    <w:rsid w:val="00372031"/>
    <w:rsid w:val="00374118"/>
    <w:rsid w:val="003766BE"/>
    <w:rsid w:val="00377F95"/>
    <w:rsid w:val="00380753"/>
    <w:rsid w:val="00383BC4"/>
    <w:rsid w:val="003850BA"/>
    <w:rsid w:val="00387DEE"/>
    <w:rsid w:val="00393C94"/>
    <w:rsid w:val="0039452A"/>
    <w:rsid w:val="003A21B8"/>
    <w:rsid w:val="003A6025"/>
    <w:rsid w:val="003A6484"/>
    <w:rsid w:val="003C0A7B"/>
    <w:rsid w:val="003C1AB0"/>
    <w:rsid w:val="003C3CDE"/>
    <w:rsid w:val="003C4D02"/>
    <w:rsid w:val="003C502F"/>
    <w:rsid w:val="003C6F97"/>
    <w:rsid w:val="003D092D"/>
    <w:rsid w:val="003D5B9B"/>
    <w:rsid w:val="003E420A"/>
    <w:rsid w:val="003E4234"/>
    <w:rsid w:val="003E74A2"/>
    <w:rsid w:val="003F56DF"/>
    <w:rsid w:val="003F7D6A"/>
    <w:rsid w:val="004165F7"/>
    <w:rsid w:val="0042124C"/>
    <w:rsid w:val="00421435"/>
    <w:rsid w:val="00436D05"/>
    <w:rsid w:val="00446D0A"/>
    <w:rsid w:val="00446DA8"/>
    <w:rsid w:val="00447FB0"/>
    <w:rsid w:val="00451AF1"/>
    <w:rsid w:val="00453728"/>
    <w:rsid w:val="00457E46"/>
    <w:rsid w:val="00464A96"/>
    <w:rsid w:val="00470BD9"/>
    <w:rsid w:val="00476F82"/>
    <w:rsid w:val="004800A1"/>
    <w:rsid w:val="00480E04"/>
    <w:rsid w:val="00484310"/>
    <w:rsid w:val="00485533"/>
    <w:rsid w:val="00490A0B"/>
    <w:rsid w:val="0049175B"/>
    <w:rsid w:val="00492EF8"/>
    <w:rsid w:val="00496E54"/>
    <w:rsid w:val="0049760E"/>
    <w:rsid w:val="004A1CA4"/>
    <w:rsid w:val="004A49E9"/>
    <w:rsid w:val="004A7A0C"/>
    <w:rsid w:val="004B19D2"/>
    <w:rsid w:val="004B3743"/>
    <w:rsid w:val="004B4650"/>
    <w:rsid w:val="004B79FF"/>
    <w:rsid w:val="004C1BE3"/>
    <w:rsid w:val="004C4265"/>
    <w:rsid w:val="004C61D4"/>
    <w:rsid w:val="004C6E37"/>
    <w:rsid w:val="004D1BA2"/>
    <w:rsid w:val="004D33B5"/>
    <w:rsid w:val="004D4A57"/>
    <w:rsid w:val="004D6CED"/>
    <w:rsid w:val="004E3D03"/>
    <w:rsid w:val="004F389D"/>
    <w:rsid w:val="00505869"/>
    <w:rsid w:val="00507359"/>
    <w:rsid w:val="00507EAE"/>
    <w:rsid w:val="00513092"/>
    <w:rsid w:val="00521EF8"/>
    <w:rsid w:val="00523039"/>
    <w:rsid w:val="00524274"/>
    <w:rsid w:val="00524BE4"/>
    <w:rsid w:val="005277D5"/>
    <w:rsid w:val="00536255"/>
    <w:rsid w:val="0054224D"/>
    <w:rsid w:val="00547559"/>
    <w:rsid w:val="005505BF"/>
    <w:rsid w:val="005527D8"/>
    <w:rsid w:val="00553ADA"/>
    <w:rsid w:val="00557E26"/>
    <w:rsid w:val="0057068F"/>
    <w:rsid w:val="00571DF2"/>
    <w:rsid w:val="00571E77"/>
    <w:rsid w:val="005720EC"/>
    <w:rsid w:val="00576049"/>
    <w:rsid w:val="00581EEA"/>
    <w:rsid w:val="00592AD5"/>
    <w:rsid w:val="00597BEC"/>
    <w:rsid w:val="005A0421"/>
    <w:rsid w:val="005A1F5C"/>
    <w:rsid w:val="005A4782"/>
    <w:rsid w:val="005A5AA8"/>
    <w:rsid w:val="005A76D5"/>
    <w:rsid w:val="005B5C93"/>
    <w:rsid w:val="005B6761"/>
    <w:rsid w:val="005C29EC"/>
    <w:rsid w:val="005C7E13"/>
    <w:rsid w:val="005D34F8"/>
    <w:rsid w:val="005D48AE"/>
    <w:rsid w:val="005D5268"/>
    <w:rsid w:val="005E4282"/>
    <w:rsid w:val="005F70BD"/>
    <w:rsid w:val="006047D7"/>
    <w:rsid w:val="006057AC"/>
    <w:rsid w:val="00611A2B"/>
    <w:rsid w:val="006121AB"/>
    <w:rsid w:val="00613172"/>
    <w:rsid w:val="006207AD"/>
    <w:rsid w:val="006214BC"/>
    <w:rsid w:val="00621AAE"/>
    <w:rsid w:val="00622EA7"/>
    <w:rsid w:val="0062511D"/>
    <w:rsid w:val="00633323"/>
    <w:rsid w:val="00634A09"/>
    <w:rsid w:val="00636159"/>
    <w:rsid w:val="00636D2F"/>
    <w:rsid w:val="00637923"/>
    <w:rsid w:val="00654628"/>
    <w:rsid w:val="00662ED8"/>
    <w:rsid w:val="00666820"/>
    <w:rsid w:val="00667AE5"/>
    <w:rsid w:val="00673943"/>
    <w:rsid w:val="0067412D"/>
    <w:rsid w:val="006760B9"/>
    <w:rsid w:val="006818EF"/>
    <w:rsid w:val="00685519"/>
    <w:rsid w:val="00686F8E"/>
    <w:rsid w:val="0069384A"/>
    <w:rsid w:val="0069596F"/>
    <w:rsid w:val="00696B31"/>
    <w:rsid w:val="006A0644"/>
    <w:rsid w:val="006A4E77"/>
    <w:rsid w:val="006B3546"/>
    <w:rsid w:val="006C1A78"/>
    <w:rsid w:val="006C6896"/>
    <w:rsid w:val="006D17C0"/>
    <w:rsid w:val="006D5777"/>
    <w:rsid w:val="006D5C4A"/>
    <w:rsid w:val="006E1C05"/>
    <w:rsid w:val="006E3599"/>
    <w:rsid w:val="006F203B"/>
    <w:rsid w:val="006F6255"/>
    <w:rsid w:val="007009AF"/>
    <w:rsid w:val="00704A1B"/>
    <w:rsid w:val="007053D2"/>
    <w:rsid w:val="007074FC"/>
    <w:rsid w:val="007141B1"/>
    <w:rsid w:val="00721EF5"/>
    <w:rsid w:val="00735C90"/>
    <w:rsid w:val="0074319D"/>
    <w:rsid w:val="0074741E"/>
    <w:rsid w:val="00747591"/>
    <w:rsid w:val="00750B16"/>
    <w:rsid w:val="00764A60"/>
    <w:rsid w:val="00773338"/>
    <w:rsid w:val="00777818"/>
    <w:rsid w:val="007920F8"/>
    <w:rsid w:val="00797A2A"/>
    <w:rsid w:val="007A688E"/>
    <w:rsid w:val="007A7154"/>
    <w:rsid w:val="007A7B9B"/>
    <w:rsid w:val="007B2CF6"/>
    <w:rsid w:val="007B78FB"/>
    <w:rsid w:val="007C058D"/>
    <w:rsid w:val="007C0A53"/>
    <w:rsid w:val="007D0287"/>
    <w:rsid w:val="007D673D"/>
    <w:rsid w:val="007E0315"/>
    <w:rsid w:val="007E2542"/>
    <w:rsid w:val="007E5484"/>
    <w:rsid w:val="007E661E"/>
    <w:rsid w:val="007E66C0"/>
    <w:rsid w:val="007E736C"/>
    <w:rsid w:val="007F184E"/>
    <w:rsid w:val="007F2FC2"/>
    <w:rsid w:val="00800A9C"/>
    <w:rsid w:val="008078CC"/>
    <w:rsid w:val="00815B22"/>
    <w:rsid w:val="0081617D"/>
    <w:rsid w:val="008162AD"/>
    <w:rsid w:val="008212DF"/>
    <w:rsid w:val="008233EF"/>
    <w:rsid w:val="00823C0D"/>
    <w:rsid w:val="008328AF"/>
    <w:rsid w:val="00832D21"/>
    <w:rsid w:val="008663A1"/>
    <w:rsid w:val="0086653B"/>
    <w:rsid w:val="008808A7"/>
    <w:rsid w:val="00884EC7"/>
    <w:rsid w:val="00890937"/>
    <w:rsid w:val="008A6205"/>
    <w:rsid w:val="008B1930"/>
    <w:rsid w:val="008B1C26"/>
    <w:rsid w:val="008B40D4"/>
    <w:rsid w:val="008B45E6"/>
    <w:rsid w:val="008D3758"/>
    <w:rsid w:val="008E0F2F"/>
    <w:rsid w:val="008E31B4"/>
    <w:rsid w:val="008E73AE"/>
    <w:rsid w:val="008F2139"/>
    <w:rsid w:val="008F6B56"/>
    <w:rsid w:val="00900F25"/>
    <w:rsid w:val="009016BE"/>
    <w:rsid w:val="00903294"/>
    <w:rsid w:val="00905535"/>
    <w:rsid w:val="009106E4"/>
    <w:rsid w:val="00921076"/>
    <w:rsid w:val="00925E22"/>
    <w:rsid w:val="00927856"/>
    <w:rsid w:val="00930D56"/>
    <w:rsid w:val="00933639"/>
    <w:rsid w:val="00935FCB"/>
    <w:rsid w:val="0094340A"/>
    <w:rsid w:val="0094406D"/>
    <w:rsid w:val="00945BF7"/>
    <w:rsid w:val="009466DF"/>
    <w:rsid w:val="00956D5A"/>
    <w:rsid w:val="00957E9E"/>
    <w:rsid w:val="0096011A"/>
    <w:rsid w:val="00990DF1"/>
    <w:rsid w:val="0099402E"/>
    <w:rsid w:val="00994A59"/>
    <w:rsid w:val="00994CCC"/>
    <w:rsid w:val="009A2C70"/>
    <w:rsid w:val="009A7CAA"/>
    <w:rsid w:val="009B1906"/>
    <w:rsid w:val="009B224A"/>
    <w:rsid w:val="009B47DD"/>
    <w:rsid w:val="009B7918"/>
    <w:rsid w:val="009C2433"/>
    <w:rsid w:val="009C4FB4"/>
    <w:rsid w:val="009C6502"/>
    <w:rsid w:val="009D21A1"/>
    <w:rsid w:val="009D71F4"/>
    <w:rsid w:val="009E39DC"/>
    <w:rsid w:val="009E5F2E"/>
    <w:rsid w:val="009F2C48"/>
    <w:rsid w:val="009F75C9"/>
    <w:rsid w:val="00A03436"/>
    <w:rsid w:val="00A04167"/>
    <w:rsid w:val="00A14F79"/>
    <w:rsid w:val="00A160E3"/>
    <w:rsid w:val="00A16E6A"/>
    <w:rsid w:val="00A20FD3"/>
    <w:rsid w:val="00A327E0"/>
    <w:rsid w:val="00A420F1"/>
    <w:rsid w:val="00A4640A"/>
    <w:rsid w:val="00A46D11"/>
    <w:rsid w:val="00A64C6B"/>
    <w:rsid w:val="00A6586E"/>
    <w:rsid w:val="00A66ABF"/>
    <w:rsid w:val="00A71740"/>
    <w:rsid w:val="00A72EA0"/>
    <w:rsid w:val="00A937D2"/>
    <w:rsid w:val="00A946B4"/>
    <w:rsid w:val="00A94ADB"/>
    <w:rsid w:val="00A963FC"/>
    <w:rsid w:val="00AA5511"/>
    <w:rsid w:val="00AB6827"/>
    <w:rsid w:val="00AB6E8C"/>
    <w:rsid w:val="00AC0E33"/>
    <w:rsid w:val="00AC45AB"/>
    <w:rsid w:val="00AE082B"/>
    <w:rsid w:val="00AE0A4F"/>
    <w:rsid w:val="00AE57DD"/>
    <w:rsid w:val="00AF6422"/>
    <w:rsid w:val="00B06E9B"/>
    <w:rsid w:val="00B13047"/>
    <w:rsid w:val="00B13821"/>
    <w:rsid w:val="00B148F2"/>
    <w:rsid w:val="00B14A5F"/>
    <w:rsid w:val="00B2337C"/>
    <w:rsid w:val="00B250F2"/>
    <w:rsid w:val="00B2586D"/>
    <w:rsid w:val="00B320D9"/>
    <w:rsid w:val="00B32E0F"/>
    <w:rsid w:val="00B35A98"/>
    <w:rsid w:val="00B40F98"/>
    <w:rsid w:val="00B4198F"/>
    <w:rsid w:val="00B434E8"/>
    <w:rsid w:val="00B47615"/>
    <w:rsid w:val="00B52400"/>
    <w:rsid w:val="00B53817"/>
    <w:rsid w:val="00B57E64"/>
    <w:rsid w:val="00B64F28"/>
    <w:rsid w:val="00B72B61"/>
    <w:rsid w:val="00B751D8"/>
    <w:rsid w:val="00B766F5"/>
    <w:rsid w:val="00B84289"/>
    <w:rsid w:val="00B84C47"/>
    <w:rsid w:val="00B945E3"/>
    <w:rsid w:val="00BC400D"/>
    <w:rsid w:val="00BD2D44"/>
    <w:rsid w:val="00BD3123"/>
    <w:rsid w:val="00BD4524"/>
    <w:rsid w:val="00BD4E07"/>
    <w:rsid w:val="00BD6301"/>
    <w:rsid w:val="00BD6D11"/>
    <w:rsid w:val="00BD7741"/>
    <w:rsid w:val="00BE0DAA"/>
    <w:rsid w:val="00BE0DB3"/>
    <w:rsid w:val="00BE1A74"/>
    <w:rsid w:val="00BE2E38"/>
    <w:rsid w:val="00BE3ED6"/>
    <w:rsid w:val="00BF0C0D"/>
    <w:rsid w:val="00C03B65"/>
    <w:rsid w:val="00C05427"/>
    <w:rsid w:val="00C12E7D"/>
    <w:rsid w:val="00C15543"/>
    <w:rsid w:val="00C229A3"/>
    <w:rsid w:val="00C23F2D"/>
    <w:rsid w:val="00C2556A"/>
    <w:rsid w:val="00C30946"/>
    <w:rsid w:val="00C33A68"/>
    <w:rsid w:val="00C3641A"/>
    <w:rsid w:val="00C37F7B"/>
    <w:rsid w:val="00C47BE0"/>
    <w:rsid w:val="00C50337"/>
    <w:rsid w:val="00C53E6B"/>
    <w:rsid w:val="00C61D29"/>
    <w:rsid w:val="00C6313D"/>
    <w:rsid w:val="00C65676"/>
    <w:rsid w:val="00C7154F"/>
    <w:rsid w:val="00C73295"/>
    <w:rsid w:val="00C81398"/>
    <w:rsid w:val="00C81F72"/>
    <w:rsid w:val="00C823E3"/>
    <w:rsid w:val="00C82F6E"/>
    <w:rsid w:val="00C84272"/>
    <w:rsid w:val="00C95909"/>
    <w:rsid w:val="00C97A8D"/>
    <w:rsid w:val="00CA1470"/>
    <w:rsid w:val="00CA3005"/>
    <w:rsid w:val="00CA3452"/>
    <w:rsid w:val="00CA3776"/>
    <w:rsid w:val="00CA4426"/>
    <w:rsid w:val="00CA4CE5"/>
    <w:rsid w:val="00CA58BD"/>
    <w:rsid w:val="00CB22D1"/>
    <w:rsid w:val="00CB44F6"/>
    <w:rsid w:val="00CC024B"/>
    <w:rsid w:val="00CC62B6"/>
    <w:rsid w:val="00CD4459"/>
    <w:rsid w:val="00CD51F6"/>
    <w:rsid w:val="00CE4B84"/>
    <w:rsid w:val="00CF16F9"/>
    <w:rsid w:val="00CF21B0"/>
    <w:rsid w:val="00CF5240"/>
    <w:rsid w:val="00D06766"/>
    <w:rsid w:val="00D077EF"/>
    <w:rsid w:val="00D100DB"/>
    <w:rsid w:val="00D106B9"/>
    <w:rsid w:val="00D1770E"/>
    <w:rsid w:val="00D178FB"/>
    <w:rsid w:val="00D20848"/>
    <w:rsid w:val="00D25167"/>
    <w:rsid w:val="00D31C3C"/>
    <w:rsid w:val="00D34511"/>
    <w:rsid w:val="00D3654C"/>
    <w:rsid w:val="00D37865"/>
    <w:rsid w:val="00D47F56"/>
    <w:rsid w:val="00D54360"/>
    <w:rsid w:val="00D556C9"/>
    <w:rsid w:val="00D60F31"/>
    <w:rsid w:val="00D62D9A"/>
    <w:rsid w:val="00D75312"/>
    <w:rsid w:val="00D8097F"/>
    <w:rsid w:val="00D81D19"/>
    <w:rsid w:val="00D84D18"/>
    <w:rsid w:val="00D878E3"/>
    <w:rsid w:val="00D94891"/>
    <w:rsid w:val="00DA0DEE"/>
    <w:rsid w:val="00DA45AF"/>
    <w:rsid w:val="00DB1455"/>
    <w:rsid w:val="00DB7CD5"/>
    <w:rsid w:val="00DB7DC1"/>
    <w:rsid w:val="00DC2403"/>
    <w:rsid w:val="00DC41C1"/>
    <w:rsid w:val="00DC5656"/>
    <w:rsid w:val="00DC639F"/>
    <w:rsid w:val="00DC67D3"/>
    <w:rsid w:val="00DD210F"/>
    <w:rsid w:val="00DE047C"/>
    <w:rsid w:val="00DE7DE7"/>
    <w:rsid w:val="00E05595"/>
    <w:rsid w:val="00E05AB3"/>
    <w:rsid w:val="00E21FE9"/>
    <w:rsid w:val="00E322A2"/>
    <w:rsid w:val="00E34863"/>
    <w:rsid w:val="00E34A5C"/>
    <w:rsid w:val="00E3507F"/>
    <w:rsid w:val="00E5007C"/>
    <w:rsid w:val="00E51A66"/>
    <w:rsid w:val="00E53214"/>
    <w:rsid w:val="00E5398C"/>
    <w:rsid w:val="00E734C5"/>
    <w:rsid w:val="00E81ABC"/>
    <w:rsid w:val="00E82D3E"/>
    <w:rsid w:val="00E83316"/>
    <w:rsid w:val="00E84548"/>
    <w:rsid w:val="00E853DD"/>
    <w:rsid w:val="00E902BD"/>
    <w:rsid w:val="00E9493A"/>
    <w:rsid w:val="00E95DB0"/>
    <w:rsid w:val="00EA21CC"/>
    <w:rsid w:val="00EA3461"/>
    <w:rsid w:val="00EA4182"/>
    <w:rsid w:val="00EB1630"/>
    <w:rsid w:val="00EB26D5"/>
    <w:rsid w:val="00EB338B"/>
    <w:rsid w:val="00EB3A25"/>
    <w:rsid w:val="00EB3BA3"/>
    <w:rsid w:val="00EB4796"/>
    <w:rsid w:val="00EC5064"/>
    <w:rsid w:val="00EC53E6"/>
    <w:rsid w:val="00EC6672"/>
    <w:rsid w:val="00ED4EEE"/>
    <w:rsid w:val="00EE251E"/>
    <w:rsid w:val="00EE3BF4"/>
    <w:rsid w:val="00EF6006"/>
    <w:rsid w:val="00F0068A"/>
    <w:rsid w:val="00F0230F"/>
    <w:rsid w:val="00F06391"/>
    <w:rsid w:val="00F21301"/>
    <w:rsid w:val="00F23571"/>
    <w:rsid w:val="00F33E07"/>
    <w:rsid w:val="00F548CB"/>
    <w:rsid w:val="00F56881"/>
    <w:rsid w:val="00F72795"/>
    <w:rsid w:val="00F734FC"/>
    <w:rsid w:val="00F738A3"/>
    <w:rsid w:val="00F74023"/>
    <w:rsid w:val="00F81865"/>
    <w:rsid w:val="00F82822"/>
    <w:rsid w:val="00F83775"/>
    <w:rsid w:val="00F85203"/>
    <w:rsid w:val="00F852D9"/>
    <w:rsid w:val="00F8610F"/>
    <w:rsid w:val="00F8665D"/>
    <w:rsid w:val="00F901F6"/>
    <w:rsid w:val="00F96E2A"/>
    <w:rsid w:val="00FA44E6"/>
    <w:rsid w:val="00FA59C5"/>
    <w:rsid w:val="00FB0F70"/>
    <w:rsid w:val="00FB35BC"/>
    <w:rsid w:val="00FC2B6D"/>
    <w:rsid w:val="00FD0C96"/>
    <w:rsid w:val="00FD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22D4C1B"/>
  <w15:docId w15:val="{05F20E68-7C7A-4744-8F9F-7D2E9CFC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2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F64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00B"/>
    <w:pPr>
      <w:spacing w:after="200" w:line="276" w:lineRule="auto"/>
      <w:ind w:left="720"/>
      <w:contextualSpacing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A16E6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F642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F6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F62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1">
    <w:name w:val="s1"/>
    <w:basedOn w:val="DefaultParagraphFont"/>
    <w:rsid w:val="005A4782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p1">
    <w:name w:val="p1"/>
    <w:basedOn w:val="Normal"/>
    <w:rsid w:val="00507EAE"/>
    <w:pPr>
      <w:spacing w:after="0" w:line="240" w:lineRule="auto"/>
    </w:pPr>
    <w:rPr>
      <w:rFonts w:ascii="Helvetica" w:eastAsiaTheme="minorEastAsia" w:hAnsi="Helvetica" w:cs="Times New Roman"/>
      <w:sz w:val="18"/>
      <w:szCs w:val="18"/>
    </w:rPr>
  </w:style>
  <w:style w:type="paragraph" w:customStyle="1" w:styleId="li1">
    <w:name w:val="li1"/>
    <w:basedOn w:val="Normal"/>
    <w:rsid w:val="00507EAE"/>
    <w:pPr>
      <w:spacing w:after="0" w:line="240" w:lineRule="auto"/>
    </w:pPr>
    <w:rPr>
      <w:rFonts w:ascii="Helvetica" w:eastAsiaTheme="minorEastAsia" w:hAnsi="Helvetica" w:cs="Times New Roman"/>
      <w:sz w:val="18"/>
      <w:szCs w:val="18"/>
    </w:rPr>
  </w:style>
  <w:style w:type="paragraph" w:customStyle="1" w:styleId="footnotedescription">
    <w:name w:val="footnote description"/>
    <w:next w:val="Normal"/>
    <w:link w:val="footnotedescriptionChar"/>
    <w:hidden/>
    <w:rsid w:val="00387DEE"/>
    <w:pPr>
      <w:spacing w:after="0" w:line="264" w:lineRule="auto"/>
      <w:ind w:left="1233" w:right="7"/>
      <w:jc w:val="both"/>
    </w:pPr>
    <w:rPr>
      <w:rFonts w:ascii="Corbel" w:eastAsia="Corbel" w:hAnsi="Corbel" w:cs="Corbel"/>
      <w:color w:val="000000"/>
      <w:sz w:val="17"/>
    </w:rPr>
  </w:style>
  <w:style w:type="character" w:customStyle="1" w:styleId="footnotedescriptionChar">
    <w:name w:val="footnote description Char"/>
    <w:link w:val="footnotedescription"/>
    <w:rsid w:val="00387DEE"/>
    <w:rPr>
      <w:rFonts w:ascii="Corbel" w:eastAsia="Corbel" w:hAnsi="Corbel" w:cs="Corbel"/>
      <w:color w:val="000000"/>
      <w:sz w:val="17"/>
    </w:rPr>
  </w:style>
  <w:style w:type="character" w:customStyle="1" w:styleId="footnotemark">
    <w:name w:val="footnote mark"/>
    <w:hidden/>
    <w:rsid w:val="00387DEE"/>
    <w:rPr>
      <w:rFonts w:ascii="Corbel" w:eastAsia="Corbel" w:hAnsi="Corbel" w:cs="Corbel"/>
      <w:color w:val="000000"/>
      <w:sz w:val="17"/>
      <w:vertAlign w:val="superscript"/>
    </w:rPr>
  </w:style>
  <w:style w:type="character" w:customStyle="1" w:styleId="authors-list-item">
    <w:name w:val="authors-list-item"/>
    <w:basedOn w:val="DefaultParagraphFont"/>
    <w:rsid w:val="007141B1"/>
  </w:style>
  <w:style w:type="character" w:customStyle="1" w:styleId="author-sup-separator">
    <w:name w:val="author-sup-separator"/>
    <w:basedOn w:val="DefaultParagraphFont"/>
    <w:rsid w:val="007141B1"/>
  </w:style>
  <w:style w:type="character" w:customStyle="1" w:styleId="comma">
    <w:name w:val="comma"/>
    <w:basedOn w:val="DefaultParagraphFont"/>
    <w:rsid w:val="007141B1"/>
  </w:style>
  <w:style w:type="character" w:customStyle="1" w:styleId="period">
    <w:name w:val="period"/>
    <w:basedOn w:val="DefaultParagraphFont"/>
    <w:rsid w:val="00E34A5C"/>
  </w:style>
  <w:style w:type="character" w:customStyle="1" w:styleId="cit">
    <w:name w:val="cit"/>
    <w:basedOn w:val="DefaultParagraphFont"/>
    <w:rsid w:val="00E34A5C"/>
  </w:style>
  <w:style w:type="character" w:customStyle="1" w:styleId="citation-doi">
    <w:name w:val="citation-doi"/>
    <w:basedOn w:val="DefaultParagraphFont"/>
    <w:rsid w:val="00E34A5C"/>
  </w:style>
  <w:style w:type="table" w:customStyle="1" w:styleId="GridTable1Light1">
    <w:name w:val="Grid Table 1 Light1"/>
    <w:basedOn w:val="TableNormal"/>
    <w:uiPriority w:val="46"/>
    <w:rsid w:val="00C7154F"/>
    <w:pPr>
      <w:spacing w:after="0" w:line="240" w:lineRule="auto"/>
    </w:pPr>
    <w:rPr>
      <w:rFonts w:eastAsiaTheme="minorEastAsia"/>
      <w:kern w:val="2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">
    <w:name w:val="TableGrid"/>
    <w:rsid w:val="00C8427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F82"/>
  </w:style>
  <w:style w:type="paragraph" w:styleId="Footer">
    <w:name w:val="footer"/>
    <w:basedOn w:val="Normal"/>
    <w:link w:val="FooterChar"/>
    <w:uiPriority w:val="99"/>
    <w:unhideWhenUsed/>
    <w:rsid w:val="0047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F82"/>
  </w:style>
  <w:style w:type="character" w:customStyle="1" w:styleId="UnresolvedMention">
    <w:name w:val="Unresolved Mention"/>
    <w:basedOn w:val="DefaultParagraphFont"/>
    <w:uiPriority w:val="99"/>
    <w:semiHidden/>
    <w:unhideWhenUsed/>
    <w:rsid w:val="005B676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4D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D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D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D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D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DEE"/>
    <w:rPr>
      <w:rFonts w:ascii="Tahoma" w:hAnsi="Tahoma" w:cs="Tahoma"/>
      <w:sz w:val="16"/>
      <w:szCs w:val="16"/>
    </w:rPr>
  </w:style>
  <w:style w:type="character" w:customStyle="1" w:styleId="nouveau">
    <w:name w:val="nouveau"/>
    <w:basedOn w:val="DefaultParagraphFont"/>
    <w:rsid w:val="00EE3BF4"/>
  </w:style>
  <w:style w:type="character" w:customStyle="1" w:styleId="anchor-text">
    <w:name w:val="anchor-text"/>
    <w:basedOn w:val="DefaultParagraphFont"/>
    <w:rsid w:val="00EE3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9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0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2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4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1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doi.org/10.1016/j.jtemin.2025.100218" TargetMode="External"/><Relationship Id="rId18" Type="http://schemas.openxmlformats.org/officeDocument/2006/relationships/hyperlink" Target="https://doi.org/10.1007/s44378-024-00010-7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doi.org/10.1155/2019/673030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007/s11270-023-06180-4" TargetMode="External"/><Relationship Id="rId17" Type="http://schemas.openxmlformats.org/officeDocument/2006/relationships/hyperlink" Target="https://doi.org/10.1007/s43832-024-00120-x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1007/s42108-024-00321-z" TargetMode="External"/><Relationship Id="rId20" Type="http://schemas.openxmlformats.org/officeDocument/2006/relationships/hyperlink" Target="https://doi.org/10.1007/s42250-023-00652-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07/s44288-024-00017-1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07/s42250-024-01159-y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yperlink" Target="https://doi.org/10.1007/s11270-023-06830-7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doi.org/10.1016/j.jtemin.2024.100204" TargetMode="External"/><Relationship Id="rId22" Type="http://schemas.openxmlformats.org/officeDocument/2006/relationships/hyperlink" Target="https://doi.org/10.1155/2019/6730305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071FB-373E-4C8D-9338-E01E7A920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13</Pages>
  <Words>3422</Words>
  <Characters>19508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SDI CPU 1130</cp:lastModifiedBy>
  <cp:revision>86</cp:revision>
  <dcterms:created xsi:type="dcterms:W3CDTF">2024-12-27T14:43:00Z</dcterms:created>
  <dcterms:modified xsi:type="dcterms:W3CDTF">2025-04-22T04:45:00Z</dcterms:modified>
</cp:coreProperties>
</file>