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F8ED8C" w14:textId="08BE4F63" w:rsidR="00354ED4" w:rsidRDefault="00991D34" w:rsidP="00B54C62">
      <w:pPr>
        <w:jc w:val="center"/>
        <w:rPr>
          <w:rFonts w:asciiTheme="majorBidi" w:hAnsiTheme="majorBidi" w:cstheme="majorBidi"/>
          <w:sz w:val="28"/>
          <w:szCs w:val="28"/>
          <w:u w:val="single"/>
        </w:rPr>
      </w:pPr>
      <w:bookmarkStart w:id="0" w:name="_Hlk196574004"/>
      <w:proofErr w:type="spellStart"/>
      <w:r>
        <w:rPr>
          <w:rFonts w:asciiTheme="majorBidi" w:hAnsiTheme="majorBidi" w:cstheme="majorBidi"/>
          <w:sz w:val="28"/>
          <w:szCs w:val="28"/>
          <w:u w:val="single"/>
        </w:rPr>
        <w:t>Clinical</w:t>
      </w:r>
      <w:proofErr w:type="spellEnd"/>
      <w:r w:rsidR="00354ED4" w:rsidRPr="00354ED4">
        <w:rPr>
          <w:rFonts w:asciiTheme="majorBidi" w:hAnsiTheme="majorBidi" w:cstheme="majorBidi"/>
          <w:sz w:val="28"/>
          <w:szCs w:val="28"/>
          <w:u w:val="single"/>
        </w:rPr>
        <w:t> </w:t>
      </w:r>
      <w:r w:rsidR="00354ED4">
        <w:rPr>
          <w:rFonts w:asciiTheme="majorBidi" w:hAnsiTheme="majorBidi" w:cstheme="majorBidi"/>
          <w:sz w:val="28"/>
          <w:szCs w:val="28"/>
          <w:u w:val="single"/>
        </w:rPr>
        <w:t>I</w:t>
      </w:r>
      <w:r w:rsidR="00354ED4" w:rsidRPr="00354ED4">
        <w:rPr>
          <w:rFonts w:asciiTheme="majorBidi" w:hAnsiTheme="majorBidi" w:cstheme="majorBidi"/>
          <w:sz w:val="28"/>
          <w:szCs w:val="28"/>
          <w:u w:val="single"/>
        </w:rPr>
        <w:t xml:space="preserve">mage </w:t>
      </w:r>
    </w:p>
    <w:bookmarkEnd w:id="0"/>
    <w:p w14:paraId="1259088E" w14:textId="15065BB5" w:rsidR="00381CC6" w:rsidRDefault="00F15AD4" w:rsidP="00B54C62">
      <w:pPr>
        <w:jc w:val="center"/>
        <w:rPr>
          <w:rFonts w:asciiTheme="majorBidi" w:hAnsiTheme="majorBidi" w:cstheme="majorBidi"/>
          <w:sz w:val="28"/>
          <w:szCs w:val="28"/>
          <w:u w:val="single"/>
        </w:rPr>
      </w:pPr>
      <w:proofErr w:type="spellStart"/>
      <w:r w:rsidRPr="00C609B6">
        <w:rPr>
          <w:rFonts w:asciiTheme="majorBidi" w:hAnsiTheme="majorBidi" w:cstheme="majorBidi"/>
          <w:sz w:val="28"/>
          <w:szCs w:val="28"/>
          <w:u w:val="single"/>
        </w:rPr>
        <w:t>Corneal</w:t>
      </w:r>
      <w:proofErr w:type="spellEnd"/>
      <w:r w:rsidRPr="00C609B6">
        <w:rPr>
          <w:rFonts w:asciiTheme="majorBidi" w:hAnsiTheme="majorBidi" w:cstheme="majorBidi"/>
          <w:sz w:val="28"/>
          <w:szCs w:val="28"/>
          <w:u w:val="single"/>
        </w:rPr>
        <w:t xml:space="preserve"> </w:t>
      </w:r>
      <w:r w:rsidR="004D4AA6">
        <w:rPr>
          <w:rFonts w:asciiTheme="majorBidi" w:hAnsiTheme="majorBidi" w:cstheme="majorBidi"/>
          <w:sz w:val="28"/>
          <w:szCs w:val="28"/>
          <w:u w:val="single"/>
        </w:rPr>
        <w:t>perforation</w:t>
      </w:r>
      <w:r w:rsidRPr="00C609B6">
        <w:rPr>
          <w:rFonts w:asciiTheme="majorBidi" w:hAnsiTheme="majorBidi" w:cstheme="majorBidi"/>
          <w:sz w:val="28"/>
          <w:szCs w:val="28"/>
          <w:u w:val="single"/>
        </w:rPr>
        <w:t xml:space="preserve"> </w:t>
      </w:r>
      <w:proofErr w:type="spellStart"/>
      <w:r w:rsidRPr="00C609B6">
        <w:rPr>
          <w:rFonts w:asciiTheme="majorBidi" w:hAnsiTheme="majorBidi" w:cstheme="majorBidi"/>
          <w:sz w:val="28"/>
          <w:szCs w:val="28"/>
          <w:u w:val="single"/>
        </w:rPr>
        <w:t>after</w:t>
      </w:r>
      <w:proofErr w:type="spellEnd"/>
      <w:r w:rsidRPr="00C609B6">
        <w:rPr>
          <w:rFonts w:asciiTheme="majorBidi" w:hAnsiTheme="majorBidi" w:cstheme="majorBidi"/>
          <w:sz w:val="28"/>
          <w:szCs w:val="28"/>
          <w:u w:val="single"/>
        </w:rPr>
        <w:t xml:space="preserve"> use of </w:t>
      </w:r>
      <w:proofErr w:type="spellStart"/>
      <w:r w:rsidRPr="00C609B6">
        <w:rPr>
          <w:rFonts w:asciiTheme="majorBidi" w:hAnsiTheme="majorBidi" w:cstheme="majorBidi"/>
          <w:sz w:val="28"/>
          <w:szCs w:val="28"/>
          <w:u w:val="single"/>
        </w:rPr>
        <w:t>topical</w:t>
      </w:r>
      <w:proofErr w:type="spellEnd"/>
      <w:r w:rsidRPr="00C609B6">
        <w:rPr>
          <w:rFonts w:asciiTheme="majorBidi" w:hAnsiTheme="majorBidi" w:cstheme="majorBidi"/>
          <w:sz w:val="28"/>
          <w:szCs w:val="28"/>
          <w:u w:val="single"/>
        </w:rPr>
        <w:t xml:space="preserve"> non-</w:t>
      </w:r>
      <w:proofErr w:type="spellStart"/>
      <w:r w:rsidRPr="00C609B6">
        <w:rPr>
          <w:rFonts w:asciiTheme="majorBidi" w:hAnsiTheme="majorBidi" w:cstheme="majorBidi"/>
          <w:sz w:val="28"/>
          <w:szCs w:val="28"/>
          <w:u w:val="single"/>
        </w:rPr>
        <w:t>steroidal</w:t>
      </w:r>
      <w:proofErr w:type="spellEnd"/>
      <w:r w:rsidRPr="00C609B6">
        <w:rPr>
          <w:rFonts w:asciiTheme="majorBidi" w:hAnsiTheme="majorBidi" w:cstheme="majorBidi"/>
          <w:sz w:val="28"/>
          <w:szCs w:val="28"/>
          <w:u w:val="single"/>
        </w:rPr>
        <w:t xml:space="preserve"> anti-</w:t>
      </w:r>
      <w:proofErr w:type="spellStart"/>
      <w:r w:rsidRPr="00C609B6">
        <w:rPr>
          <w:rFonts w:asciiTheme="majorBidi" w:hAnsiTheme="majorBidi" w:cstheme="majorBidi"/>
          <w:sz w:val="28"/>
          <w:szCs w:val="28"/>
          <w:u w:val="single"/>
        </w:rPr>
        <w:t>inflammatory</w:t>
      </w:r>
      <w:proofErr w:type="spellEnd"/>
      <w:r w:rsidRPr="00C609B6">
        <w:rPr>
          <w:rFonts w:asciiTheme="majorBidi" w:hAnsiTheme="majorBidi" w:cstheme="majorBidi"/>
          <w:sz w:val="28"/>
          <w:szCs w:val="28"/>
          <w:u w:val="single"/>
        </w:rPr>
        <w:t xml:space="preserve"> </w:t>
      </w:r>
      <w:proofErr w:type="spellStart"/>
      <w:r w:rsidRPr="00C609B6">
        <w:rPr>
          <w:rFonts w:asciiTheme="majorBidi" w:hAnsiTheme="majorBidi" w:cstheme="majorBidi"/>
          <w:sz w:val="28"/>
          <w:szCs w:val="28"/>
          <w:u w:val="single"/>
        </w:rPr>
        <w:t>drugs</w:t>
      </w:r>
      <w:proofErr w:type="spellEnd"/>
      <w:r w:rsidR="00B54C62">
        <w:rPr>
          <w:rFonts w:asciiTheme="majorBidi" w:hAnsiTheme="majorBidi" w:cstheme="majorBidi"/>
          <w:sz w:val="28"/>
          <w:szCs w:val="28"/>
          <w:u w:val="single"/>
        </w:rPr>
        <w:t> </w:t>
      </w:r>
    </w:p>
    <w:p w14:paraId="7CA9F81D" w14:textId="77777777" w:rsidR="0004795D" w:rsidRDefault="0004795D" w:rsidP="004D4AA6">
      <w:pPr>
        <w:jc w:val="center"/>
        <w:rPr>
          <w:rFonts w:asciiTheme="majorBidi" w:hAnsiTheme="majorBidi" w:cstheme="majorBidi"/>
          <w:sz w:val="28"/>
          <w:szCs w:val="28"/>
          <w:u w:val="single"/>
        </w:rPr>
      </w:pPr>
    </w:p>
    <w:p w14:paraId="2D5138AC" w14:textId="77777777" w:rsidR="00CC3F50" w:rsidRDefault="00CC3F50" w:rsidP="00F15AD4">
      <w:pPr>
        <w:rPr>
          <w:rFonts w:asciiTheme="majorBidi" w:hAnsiTheme="majorBidi" w:cstheme="majorBidi"/>
          <w:b/>
          <w:sz w:val="24"/>
          <w:szCs w:val="24"/>
          <w:u w:val="single"/>
        </w:rPr>
      </w:pPr>
    </w:p>
    <w:p w14:paraId="69CEABBA" w14:textId="39C7493B" w:rsidR="00C609B6" w:rsidRPr="00991D34" w:rsidRDefault="00991D34" w:rsidP="00F15AD4">
      <w:pPr>
        <w:rPr>
          <w:rFonts w:asciiTheme="majorBidi" w:hAnsiTheme="majorBidi" w:cstheme="majorBidi"/>
          <w:b/>
          <w:sz w:val="24"/>
          <w:szCs w:val="24"/>
          <w:u w:val="single"/>
        </w:rPr>
      </w:pPr>
      <w:bookmarkStart w:id="1" w:name="_GoBack"/>
      <w:bookmarkEnd w:id="1"/>
      <w:r w:rsidRPr="00991D34">
        <w:rPr>
          <w:rFonts w:asciiTheme="majorBidi" w:hAnsiTheme="majorBidi" w:cstheme="majorBidi"/>
          <w:b/>
          <w:sz w:val="24"/>
          <w:szCs w:val="24"/>
          <w:u w:val="single"/>
        </w:rPr>
        <w:t>Abstract</w:t>
      </w:r>
    </w:p>
    <w:p w14:paraId="389EF795" w14:textId="15C96BBB" w:rsidR="00F15AD4" w:rsidRPr="00B54C62" w:rsidRDefault="00F15AD4" w:rsidP="0004795D">
      <w:pPr>
        <w:rPr>
          <w:rFonts w:asciiTheme="majorBidi" w:hAnsiTheme="majorBidi" w:cstheme="majorBidi"/>
          <w:sz w:val="24"/>
          <w:szCs w:val="24"/>
        </w:rPr>
      </w:pPr>
      <w:proofErr w:type="spellStart"/>
      <w:r w:rsidRPr="00B54C62">
        <w:rPr>
          <w:rFonts w:asciiTheme="majorBidi" w:hAnsiTheme="majorBidi" w:cstheme="majorBidi"/>
          <w:sz w:val="24"/>
          <w:szCs w:val="24"/>
        </w:rPr>
        <w:t>We</w:t>
      </w:r>
      <w:proofErr w:type="spellEnd"/>
      <w:r w:rsidRPr="00B54C62">
        <w:rPr>
          <w:rFonts w:asciiTheme="majorBidi" w:hAnsiTheme="majorBidi" w:cstheme="majorBidi"/>
          <w:sz w:val="24"/>
          <w:szCs w:val="24"/>
        </w:rPr>
        <w:t xml:space="preserve"> report the case of a 67-year-old </w:t>
      </w:r>
      <w:proofErr w:type="spellStart"/>
      <w:r w:rsidR="00C609B6" w:rsidRPr="00B54C62">
        <w:rPr>
          <w:rFonts w:asciiTheme="majorBidi" w:hAnsiTheme="majorBidi" w:cstheme="majorBidi"/>
          <w:sz w:val="24"/>
          <w:szCs w:val="24"/>
        </w:rPr>
        <w:t>with</w:t>
      </w:r>
      <w:proofErr w:type="spellEnd"/>
      <w:r w:rsidR="00C609B6" w:rsidRPr="00B54C62">
        <w:rPr>
          <w:rFonts w:asciiTheme="majorBidi" w:hAnsiTheme="majorBidi" w:cstheme="majorBidi"/>
          <w:sz w:val="24"/>
          <w:szCs w:val="24"/>
        </w:rPr>
        <w:t xml:space="preserve"> a </w:t>
      </w:r>
      <w:r w:rsidRPr="00B54C62">
        <w:rPr>
          <w:rFonts w:asciiTheme="majorBidi" w:hAnsiTheme="majorBidi" w:cstheme="majorBidi"/>
          <w:sz w:val="24"/>
          <w:szCs w:val="24"/>
        </w:rPr>
        <w:t xml:space="preserve">type 2 </w:t>
      </w:r>
      <w:proofErr w:type="spellStart"/>
      <w:r w:rsidRPr="00B54C62">
        <w:rPr>
          <w:rFonts w:asciiTheme="majorBidi" w:hAnsiTheme="majorBidi" w:cstheme="majorBidi"/>
          <w:sz w:val="24"/>
          <w:szCs w:val="24"/>
        </w:rPr>
        <w:t>diabeti</w:t>
      </w:r>
      <w:r w:rsidR="00C609B6" w:rsidRPr="00B54C62">
        <w:rPr>
          <w:rFonts w:asciiTheme="majorBidi" w:hAnsiTheme="majorBidi" w:cstheme="majorBidi"/>
          <w:sz w:val="24"/>
          <w:szCs w:val="24"/>
        </w:rPr>
        <w:t>s</w:t>
      </w:r>
      <w:proofErr w:type="spellEnd"/>
      <w:r w:rsidRPr="00B54C62">
        <w:rPr>
          <w:rFonts w:asciiTheme="majorBidi" w:hAnsiTheme="majorBidi" w:cstheme="majorBidi"/>
          <w:sz w:val="24"/>
          <w:szCs w:val="24"/>
        </w:rPr>
        <w:t xml:space="preserve"> on </w:t>
      </w:r>
      <w:proofErr w:type="spellStart"/>
      <w:r w:rsidRPr="00B54C62">
        <w:rPr>
          <w:rFonts w:asciiTheme="majorBidi" w:hAnsiTheme="majorBidi" w:cstheme="majorBidi"/>
          <w:sz w:val="24"/>
          <w:szCs w:val="24"/>
        </w:rPr>
        <w:t>insulin</w:t>
      </w:r>
      <w:proofErr w:type="spellEnd"/>
      <w:r w:rsidRPr="00B54C62">
        <w:rPr>
          <w:rFonts w:asciiTheme="majorBidi" w:hAnsiTheme="majorBidi" w:cstheme="majorBidi"/>
          <w:sz w:val="24"/>
          <w:szCs w:val="24"/>
        </w:rPr>
        <w:t xml:space="preserve"> </w:t>
      </w:r>
      <w:proofErr w:type="spellStart"/>
      <w:r w:rsidRPr="00B54C62">
        <w:rPr>
          <w:rFonts w:asciiTheme="majorBidi" w:hAnsiTheme="majorBidi" w:cstheme="majorBidi"/>
          <w:sz w:val="24"/>
          <w:szCs w:val="24"/>
        </w:rPr>
        <w:t>therapy</w:t>
      </w:r>
      <w:proofErr w:type="spellEnd"/>
      <w:r w:rsidRPr="00B54C62">
        <w:rPr>
          <w:rFonts w:asciiTheme="majorBidi" w:hAnsiTheme="majorBidi" w:cstheme="majorBidi"/>
          <w:sz w:val="24"/>
          <w:szCs w:val="24"/>
        </w:rPr>
        <w:t xml:space="preserve"> </w:t>
      </w:r>
      <w:proofErr w:type="spellStart"/>
      <w:r w:rsidRPr="00B54C62">
        <w:rPr>
          <w:rFonts w:asciiTheme="majorBidi" w:hAnsiTheme="majorBidi" w:cstheme="majorBidi"/>
          <w:sz w:val="24"/>
          <w:szCs w:val="24"/>
        </w:rPr>
        <w:t>followed</w:t>
      </w:r>
      <w:proofErr w:type="spellEnd"/>
      <w:r w:rsidRPr="00B54C62">
        <w:rPr>
          <w:rFonts w:asciiTheme="majorBidi" w:hAnsiTheme="majorBidi" w:cstheme="majorBidi"/>
          <w:sz w:val="24"/>
          <w:szCs w:val="24"/>
        </w:rPr>
        <w:t xml:space="preserve"> for</w:t>
      </w:r>
      <w:r w:rsidR="0004795D" w:rsidRPr="00B54C62">
        <w:rPr>
          <w:rFonts w:asciiTheme="majorBidi" w:hAnsiTheme="majorBidi" w:cstheme="majorBidi"/>
          <w:sz w:val="24"/>
          <w:szCs w:val="24"/>
        </w:rPr>
        <w:t xml:space="preserve"> </w:t>
      </w:r>
      <w:proofErr w:type="spellStart"/>
      <w:proofErr w:type="gramStart"/>
      <w:r w:rsidR="0004795D" w:rsidRPr="00B54C62">
        <w:rPr>
          <w:rFonts w:asciiTheme="majorBidi" w:hAnsiTheme="majorBidi" w:cstheme="majorBidi"/>
          <w:sz w:val="24"/>
          <w:szCs w:val="24"/>
        </w:rPr>
        <w:t>moderete</w:t>
      </w:r>
      <w:proofErr w:type="spellEnd"/>
      <w:r w:rsidR="0004795D" w:rsidRPr="00B54C62">
        <w:rPr>
          <w:rFonts w:asciiTheme="majorBidi" w:hAnsiTheme="majorBidi" w:cstheme="majorBidi"/>
          <w:sz w:val="24"/>
          <w:szCs w:val="24"/>
        </w:rPr>
        <w:t xml:space="preserve"> </w:t>
      </w:r>
      <w:r w:rsidRPr="00B54C62">
        <w:rPr>
          <w:rFonts w:asciiTheme="majorBidi" w:hAnsiTheme="majorBidi" w:cstheme="majorBidi"/>
          <w:sz w:val="24"/>
          <w:szCs w:val="24"/>
        </w:rPr>
        <w:t xml:space="preserve"> </w:t>
      </w:r>
      <w:proofErr w:type="spellStart"/>
      <w:r w:rsidRPr="00B54C62">
        <w:rPr>
          <w:rFonts w:asciiTheme="majorBidi" w:hAnsiTheme="majorBidi" w:cstheme="majorBidi"/>
          <w:sz w:val="24"/>
          <w:szCs w:val="24"/>
        </w:rPr>
        <w:t>proliferative</w:t>
      </w:r>
      <w:proofErr w:type="spellEnd"/>
      <w:proofErr w:type="gramEnd"/>
      <w:r w:rsidRPr="00B54C62">
        <w:rPr>
          <w:rFonts w:asciiTheme="majorBidi" w:hAnsiTheme="majorBidi" w:cstheme="majorBidi"/>
          <w:sz w:val="24"/>
          <w:szCs w:val="24"/>
        </w:rPr>
        <w:t xml:space="preserve"> </w:t>
      </w:r>
      <w:proofErr w:type="spellStart"/>
      <w:r w:rsidRPr="00B54C62">
        <w:rPr>
          <w:rFonts w:asciiTheme="majorBidi" w:hAnsiTheme="majorBidi" w:cstheme="majorBidi"/>
          <w:sz w:val="24"/>
          <w:szCs w:val="24"/>
        </w:rPr>
        <w:t>diabetic</w:t>
      </w:r>
      <w:proofErr w:type="spellEnd"/>
      <w:r w:rsidRPr="00B54C62">
        <w:rPr>
          <w:rFonts w:asciiTheme="majorBidi" w:hAnsiTheme="majorBidi" w:cstheme="majorBidi"/>
          <w:sz w:val="24"/>
          <w:szCs w:val="24"/>
        </w:rPr>
        <w:t xml:space="preserve"> </w:t>
      </w:r>
      <w:proofErr w:type="spellStart"/>
      <w:r w:rsidRPr="00B54C62">
        <w:rPr>
          <w:rFonts w:asciiTheme="majorBidi" w:hAnsiTheme="majorBidi" w:cstheme="majorBidi"/>
          <w:sz w:val="24"/>
          <w:szCs w:val="24"/>
        </w:rPr>
        <w:t>retinopathy</w:t>
      </w:r>
      <w:proofErr w:type="spellEnd"/>
      <w:r w:rsidRPr="00B54C62">
        <w:rPr>
          <w:rFonts w:asciiTheme="majorBidi" w:hAnsiTheme="majorBidi" w:cstheme="majorBidi"/>
          <w:sz w:val="24"/>
          <w:szCs w:val="24"/>
        </w:rPr>
        <w:t xml:space="preserve"> </w:t>
      </w:r>
      <w:proofErr w:type="spellStart"/>
      <w:r w:rsidRPr="00B54C62">
        <w:rPr>
          <w:rFonts w:asciiTheme="majorBidi" w:hAnsiTheme="majorBidi" w:cstheme="majorBidi"/>
          <w:sz w:val="24"/>
          <w:szCs w:val="24"/>
        </w:rPr>
        <w:t>undergoing</w:t>
      </w:r>
      <w:proofErr w:type="spellEnd"/>
      <w:r w:rsidRPr="00B54C62">
        <w:rPr>
          <w:rFonts w:asciiTheme="majorBidi" w:hAnsiTheme="majorBidi" w:cstheme="majorBidi"/>
          <w:sz w:val="24"/>
          <w:szCs w:val="24"/>
        </w:rPr>
        <w:t xml:space="preserve"> </w:t>
      </w:r>
      <w:proofErr w:type="spellStart"/>
      <w:r w:rsidRPr="00B54C62">
        <w:rPr>
          <w:rFonts w:asciiTheme="majorBidi" w:hAnsiTheme="majorBidi" w:cstheme="majorBidi"/>
          <w:sz w:val="24"/>
          <w:szCs w:val="24"/>
        </w:rPr>
        <w:t>panretinal</w:t>
      </w:r>
      <w:proofErr w:type="spellEnd"/>
      <w:r w:rsidRPr="00B54C62">
        <w:rPr>
          <w:rFonts w:asciiTheme="majorBidi" w:hAnsiTheme="majorBidi" w:cstheme="majorBidi"/>
          <w:sz w:val="24"/>
          <w:szCs w:val="24"/>
        </w:rPr>
        <w:t xml:space="preserve"> </w:t>
      </w:r>
      <w:proofErr w:type="spellStart"/>
      <w:r w:rsidRPr="00B54C62">
        <w:rPr>
          <w:rFonts w:asciiTheme="majorBidi" w:hAnsiTheme="majorBidi" w:cstheme="majorBidi"/>
          <w:sz w:val="24"/>
          <w:szCs w:val="24"/>
        </w:rPr>
        <w:t>photocoagulation</w:t>
      </w:r>
      <w:proofErr w:type="spellEnd"/>
      <w:r w:rsidRPr="00B54C62">
        <w:rPr>
          <w:rFonts w:asciiTheme="majorBidi" w:hAnsiTheme="majorBidi" w:cstheme="majorBidi"/>
          <w:sz w:val="24"/>
          <w:szCs w:val="24"/>
        </w:rPr>
        <w:t xml:space="preserve"> </w:t>
      </w:r>
      <w:r w:rsidR="00C609B6" w:rsidRPr="00B54C62">
        <w:rPr>
          <w:rFonts w:asciiTheme="majorBidi" w:hAnsiTheme="majorBidi" w:cstheme="majorBidi"/>
          <w:sz w:val="24"/>
          <w:szCs w:val="24"/>
        </w:rPr>
        <w:t xml:space="preserve">( PRP) </w:t>
      </w:r>
      <w:proofErr w:type="spellStart"/>
      <w:r w:rsidRPr="00B54C62">
        <w:rPr>
          <w:rFonts w:asciiTheme="majorBidi" w:hAnsiTheme="majorBidi" w:cstheme="majorBidi"/>
          <w:sz w:val="24"/>
          <w:szCs w:val="24"/>
        </w:rPr>
        <w:t>who</w:t>
      </w:r>
      <w:proofErr w:type="spellEnd"/>
      <w:r w:rsidRPr="00B54C62">
        <w:rPr>
          <w:rFonts w:asciiTheme="majorBidi" w:hAnsiTheme="majorBidi" w:cstheme="majorBidi"/>
          <w:sz w:val="24"/>
          <w:szCs w:val="24"/>
        </w:rPr>
        <w:t xml:space="preserve"> </w:t>
      </w:r>
      <w:proofErr w:type="spellStart"/>
      <w:r w:rsidRPr="00B54C62">
        <w:rPr>
          <w:rFonts w:asciiTheme="majorBidi" w:hAnsiTheme="majorBidi" w:cstheme="majorBidi"/>
          <w:sz w:val="24"/>
          <w:szCs w:val="24"/>
        </w:rPr>
        <w:t>suffered</w:t>
      </w:r>
      <w:proofErr w:type="spellEnd"/>
      <w:r w:rsidRPr="00B54C62">
        <w:rPr>
          <w:rFonts w:asciiTheme="majorBidi" w:hAnsiTheme="majorBidi" w:cstheme="majorBidi"/>
          <w:sz w:val="24"/>
          <w:szCs w:val="24"/>
        </w:rPr>
        <w:t xml:space="preserve"> </w:t>
      </w:r>
      <w:proofErr w:type="spellStart"/>
      <w:r w:rsidRPr="00B54C62">
        <w:rPr>
          <w:rFonts w:asciiTheme="majorBidi" w:hAnsiTheme="majorBidi" w:cstheme="majorBidi"/>
          <w:sz w:val="24"/>
          <w:szCs w:val="24"/>
        </w:rPr>
        <w:t>from</w:t>
      </w:r>
      <w:proofErr w:type="spellEnd"/>
      <w:r w:rsidRPr="00B54C62">
        <w:rPr>
          <w:rFonts w:asciiTheme="majorBidi" w:hAnsiTheme="majorBidi" w:cstheme="majorBidi"/>
          <w:sz w:val="24"/>
          <w:szCs w:val="24"/>
        </w:rPr>
        <w:t xml:space="preserve"> </w:t>
      </w:r>
      <w:proofErr w:type="spellStart"/>
      <w:r w:rsidRPr="00B54C62">
        <w:rPr>
          <w:rFonts w:asciiTheme="majorBidi" w:hAnsiTheme="majorBidi" w:cstheme="majorBidi"/>
          <w:sz w:val="24"/>
          <w:szCs w:val="24"/>
        </w:rPr>
        <w:t>ocular</w:t>
      </w:r>
      <w:proofErr w:type="spellEnd"/>
      <w:r w:rsidRPr="00B54C62">
        <w:rPr>
          <w:rFonts w:asciiTheme="majorBidi" w:hAnsiTheme="majorBidi" w:cstheme="majorBidi"/>
          <w:sz w:val="24"/>
          <w:szCs w:val="24"/>
        </w:rPr>
        <w:t xml:space="preserve"> </w:t>
      </w:r>
      <w:proofErr w:type="spellStart"/>
      <w:r w:rsidRPr="00B54C62">
        <w:rPr>
          <w:rFonts w:asciiTheme="majorBidi" w:hAnsiTheme="majorBidi" w:cstheme="majorBidi"/>
          <w:sz w:val="24"/>
          <w:szCs w:val="24"/>
        </w:rPr>
        <w:t>redness</w:t>
      </w:r>
      <w:proofErr w:type="spellEnd"/>
      <w:r w:rsidRPr="00B54C62">
        <w:rPr>
          <w:rFonts w:asciiTheme="majorBidi" w:hAnsiTheme="majorBidi" w:cstheme="majorBidi"/>
          <w:sz w:val="24"/>
          <w:szCs w:val="24"/>
        </w:rPr>
        <w:t xml:space="preserve"> and pain </w:t>
      </w:r>
      <w:proofErr w:type="spellStart"/>
      <w:r w:rsidRPr="00B54C62">
        <w:rPr>
          <w:rFonts w:asciiTheme="majorBidi" w:hAnsiTheme="majorBidi" w:cstheme="majorBidi"/>
          <w:sz w:val="24"/>
          <w:szCs w:val="24"/>
        </w:rPr>
        <w:t>after</w:t>
      </w:r>
      <w:proofErr w:type="spellEnd"/>
      <w:r w:rsidRPr="00B54C62">
        <w:rPr>
          <w:rFonts w:asciiTheme="majorBidi" w:hAnsiTheme="majorBidi" w:cstheme="majorBidi"/>
          <w:sz w:val="24"/>
          <w:szCs w:val="24"/>
        </w:rPr>
        <w:t xml:space="preserve"> application of </w:t>
      </w:r>
      <w:r w:rsidR="0004795D" w:rsidRPr="00B54C62">
        <w:rPr>
          <w:rFonts w:asciiTheme="majorBidi" w:hAnsiTheme="majorBidi" w:cstheme="majorBidi"/>
          <w:sz w:val="24"/>
          <w:szCs w:val="24"/>
        </w:rPr>
        <w:t>Non-</w:t>
      </w:r>
      <w:proofErr w:type="spellStart"/>
      <w:r w:rsidR="0004795D" w:rsidRPr="00B54C62">
        <w:rPr>
          <w:rFonts w:asciiTheme="majorBidi" w:hAnsiTheme="majorBidi" w:cstheme="majorBidi"/>
          <w:sz w:val="24"/>
          <w:szCs w:val="24"/>
        </w:rPr>
        <w:t>steroidal</w:t>
      </w:r>
      <w:proofErr w:type="spellEnd"/>
      <w:r w:rsidR="0004795D" w:rsidRPr="00B54C62">
        <w:rPr>
          <w:rFonts w:asciiTheme="majorBidi" w:hAnsiTheme="majorBidi" w:cstheme="majorBidi"/>
          <w:sz w:val="24"/>
          <w:szCs w:val="24"/>
        </w:rPr>
        <w:t xml:space="preserve"> anti-</w:t>
      </w:r>
      <w:proofErr w:type="spellStart"/>
      <w:r w:rsidR="0004795D" w:rsidRPr="00B54C62">
        <w:rPr>
          <w:rFonts w:asciiTheme="majorBidi" w:hAnsiTheme="majorBidi" w:cstheme="majorBidi"/>
          <w:sz w:val="24"/>
          <w:szCs w:val="24"/>
        </w:rPr>
        <w:t>inflammatory</w:t>
      </w:r>
      <w:proofErr w:type="spellEnd"/>
      <w:r w:rsidR="0004795D" w:rsidRPr="00B54C62">
        <w:rPr>
          <w:rFonts w:asciiTheme="majorBidi" w:hAnsiTheme="majorBidi" w:cstheme="majorBidi"/>
          <w:sz w:val="24"/>
          <w:szCs w:val="24"/>
        </w:rPr>
        <w:t xml:space="preserve"> </w:t>
      </w:r>
      <w:proofErr w:type="spellStart"/>
      <w:r w:rsidR="0004795D" w:rsidRPr="00B54C62">
        <w:rPr>
          <w:rFonts w:asciiTheme="majorBidi" w:hAnsiTheme="majorBidi" w:cstheme="majorBidi"/>
          <w:sz w:val="24"/>
          <w:szCs w:val="24"/>
        </w:rPr>
        <w:t>drugs</w:t>
      </w:r>
      <w:proofErr w:type="spellEnd"/>
      <w:r w:rsidR="0004795D" w:rsidRPr="00B54C62">
        <w:rPr>
          <w:rFonts w:asciiTheme="majorBidi" w:hAnsiTheme="majorBidi" w:cstheme="majorBidi"/>
          <w:sz w:val="24"/>
          <w:szCs w:val="24"/>
        </w:rPr>
        <w:t xml:space="preserve"> </w:t>
      </w:r>
      <w:r w:rsidR="00B54C62">
        <w:rPr>
          <w:rFonts w:asciiTheme="majorBidi" w:hAnsiTheme="majorBidi" w:cstheme="majorBidi"/>
          <w:sz w:val="24"/>
          <w:szCs w:val="24"/>
        </w:rPr>
        <w:t>(</w:t>
      </w:r>
      <w:proofErr w:type="spellStart"/>
      <w:r w:rsidR="00B54C62">
        <w:rPr>
          <w:rFonts w:asciiTheme="majorBidi" w:hAnsiTheme="majorBidi" w:cstheme="majorBidi"/>
          <w:sz w:val="24"/>
          <w:szCs w:val="24"/>
        </w:rPr>
        <w:t>indomet</w:t>
      </w:r>
      <w:r w:rsidR="006F7FCC">
        <w:rPr>
          <w:rFonts w:asciiTheme="majorBidi" w:hAnsiTheme="majorBidi" w:cstheme="majorBidi"/>
          <w:sz w:val="24"/>
          <w:szCs w:val="24"/>
        </w:rPr>
        <w:t>h</w:t>
      </w:r>
      <w:r w:rsidR="00B54C62">
        <w:rPr>
          <w:rFonts w:asciiTheme="majorBidi" w:hAnsiTheme="majorBidi" w:cstheme="majorBidi"/>
          <w:sz w:val="24"/>
          <w:szCs w:val="24"/>
        </w:rPr>
        <w:t>acine</w:t>
      </w:r>
      <w:proofErr w:type="spellEnd"/>
      <w:r w:rsidR="00B54C62">
        <w:rPr>
          <w:rFonts w:asciiTheme="majorBidi" w:hAnsiTheme="majorBidi" w:cstheme="majorBidi"/>
          <w:sz w:val="24"/>
          <w:szCs w:val="24"/>
        </w:rPr>
        <w:t xml:space="preserve"> ) </w:t>
      </w:r>
      <w:r w:rsidRPr="00B54C62">
        <w:rPr>
          <w:rFonts w:asciiTheme="majorBidi" w:hAnsiTheme="majorBidi" w:cstheme="majorBidi"/>
          <w:sz w:val="24"/>
          <w:szCs w:val="24"/>
        </w:rPr>
        <w:t>post P</w:t>
      </w:r>
      <w:r w:rsidR="00C609B6" w:rsidRPr="00B54C62">
        <w:rPr>
          <w:rFonts w:asciiTheme="majorBidi" w:hAnsiTheme="majorBidi" w:cstheme="majorBidi"/>
          <w:sz w:val="24"/>
          <w:szCs w:val="24"/>
        </w:rPr>
        <w:t>RP</w:t>
      </w:r>
      <w:r w:rsidR="00F508C1">
        <w:rPr>
          <w:rFonts w:asciiTheme="majorBidi" w:hAnsiTheme="majorBidi" w:cstheme="majorBidi"/>
          <w:sz w:val="24"/>
          <w:szCs w:val="24"/>
        </w:rPr>
        <w:t>.</w:t>
      </w:r>
    </w:p>
    <w:p w14:paraId="458CD004" w14:textId="77777777" w:rsidR="00A365B3" w:rsidRPr="00B54C62" w:rsidRDefault="0004795D" w:rsidP="00220F95">
      <w:pPr>
        <w:rPr>
          <w:rFonts w:asciiTheme="majorBidi" w:hAnsiTheme="majorBidi" w:cstheme="majorBidi"/>
          <w:sz w:val="24"/>
          <w:szCs w:val="24"/>
        </w:rPr>
      </w:pPr>
      <w:proofErr w:type="spellStart"/>
      <w:r w:rsidRPr="00B54C62">
        <w:rPr>
          <w:rFonts w:asciiTheme="majorBidi" w:hAnsiTheme="majorBidi" w:cstheme="majorBidi"/>
          <w:sz w:val="24"/>
          <w:szCs w:val="24"/>
        </w:rPr>
        <w:t>Slit</w:t>
      </w:r>
      <w:proofErr w:type="spellEnd"/>
      <w:r w:rsidRPr="00B54C62">
        <w:rPr>
          <w:rFonts w:asciiTheme="majorBidi" w:hAnsiTheme="majorBidi" w:cstheme="majorBidi"/>
          <w:sz w:val="24"/>
          <w:szCs w:val="24"/>
        </w:rPr>
        <w:t xml:space="preserve"> </w:t>
      </w:r>
      <w:proofErr w:type="spellStart"/>
      <w:r w:rsidRPr="00B54C62">
        <w:rPr>
          <w:rFonts w:asciiTheme="majorBidi" w:hAnsiTheme="majorBidi" w:cstheme="majorBidi"/>
          <w:sz w:val="24"/>
          <w:szCs w:val="24"/>
        </w:rPr>
        <w:t>lamp</w:t>
      </w:r>
      <w:proofErr w:type="spellEnd"/>
      <w:r w:rsidR="00A365B3" w:rsidRPr="00B54C62">
        <w:rPr>
          <w:rFonts w:asciiTheme="majorBidi" w:hAnsiTheme="majorBidi" w:cstheme="majorBidi"/>
          <w:sz w:val="24"/>
          <w:szCs w:val="24"/>
        </w:rPr>
        <w:t xml:space="preserve"> </w:t>
      </w:r>
      <w:proofErr w:type="spellStart"/>
      <w:r w:rsidR="00A365B3" w:rsidRPr="00B54C62">
        <w:rPr>
          <w:rFonts w:asciiTheme="majorBidi" w:hAnsiTheme="majorBidi" w:cstheme="majorBidi"/>
          <w:sz w:val="24"/>
          <w:szCs w:val="24"/>
        </w:rPr>
        <w:t>examination</w:t>
      </w:r>
      <w:proofErr w:type="spellEnd"/>
      <w:r w:rsidR="00A365B3" w:rsidRPr="00B54C62">
        <w:rPr>
          <w:rFonts w:asciiTheme="majorBidi" w:hAnsiTheme="majorBidi" w:cstheme="majorBidi"/>
          <w:sz w:val="24"/>
          <w:szCs w:val="24"/>
        </w:rPr>
        <w:t xml:space="preserve">, a </w:t>
      </w:r>
      <w:proofErr w:type="spellStart"/>
      <w:r w:rsidR="00A365B3" w:rsidRPr="00B54C62">
        <w:rPr>
          <w:rFonts w:asciiTheme="majorBidi" w:hAnsiTheme="majorBidi" w:cstheme="majorBidi"/>
          <w:sz w:val="24"/>
          <w:szCs w:val="24"/>
        </w:rPr>
        <w:t>corneal</w:t>
      </w:r>
      <w:proofErr w:type="spellEnd"/>
      <w:r w:rsidR="00A365B3" w:rsidRPr="00B54C62">
        <w:rPr>
          <w:rFonts w:asciiTheme="majorBidi" w:hAnsiTheme="majorBidi" w:cstheme="majorBidi"/>
          <w:sz w:val="24"/>
          <w:szCs w:val="24"/>
        </w:rPr>
        <w:t xml:space="preserve"> perforation </w:t>
      </w:r>
      <w:proofErr w:type="spellStart"/>
      <w:r w:rsidR="00A365B3" w:rsidRPr="00B54C62">
        <w:rPr>
          <w:rFonts w:asciiTheme="majorBidi" w:hAnsiTheme="majorBidi" w:cstheme="majorBidi"/>
          <w:sz w:val="24"/>
          <w:szCs w:val="24"/>
        </w:rPr>
        <w:t>was</w:t>
      </w:r>
      <w:proofErr w:type="spellEnd"/>
      <w:r w:rsidR="00A365B3" w:rsidRPr="00B54C62">
        <w:rPr>
          <w:rFonts w:asciiTheme="majorBidi" w:hAnsiTheme="majorBidi" w:cstheme="majorBidi"/>
          <w:sz w:val="24"/>
          <w:szCs w:val="24"/>
        </w:rPr>
        <w:t xml:space="preserve"> </w:t>
      </w:r>
      <w:proofErr w:type="spellStart"/>
      <w:r w:rsidR="00A365B3" w:rsidRPr="00B54C62">
        <w:rPr>
          <w:rFonts w:asciiTheme="majorBidi" w:hAnsiTheme="majorBidi" w:cstheme="majorBidi"/>
          <w:sz w:val="24"/>
          <w:szCs w:val="24"/>
        </w:rPr>
        <w:t>noted</w:t>
      </w:r>
      <w:proofErr w:type="spellEnd"/>
      <w:r w:rsidR="00A365B3" w:rsidRPr="00B54C62">
        <w:rPr>
          <w:rFonts w:asciiTheme="majorBidi" w:hAnsiTheme="majorBidi" w:cstheme="majorBidi"/>
          <w:sz w:val="24"/>
          <w:szCs w:val="24"/>
        </w:rPr>
        <w:t xml:space="preserve"> on the </w:t>
      </w:r>
      <w:proofErr w:type="spellStart"/>
      <w:r w:rsidR="00A365B3" w:rsidRPr="00B54C62">
        <w:rPr>
          <w:rFonts w:asciiTheme="majorBidi" w:hAnsiTheme="majorBidi" w:cstheme="majorBidi"/>
          <w:sz w:val="24"/>
          <w:szCs w:val="24"/>
        </w:rPr>
        <w:t>inferotemporal</w:t>
      </w:r>
      <w:proofErr w:type="spellEnd"/>
      <w:r w:rsidR="00A365B3" w:rsidRPr="00B54C62">
        <w:rPr>
          <w:rFonts w:asciiTheme="majorBidi" w:hAnsiTheme="majorBidi" w:cstheme="majorBidi"/>
          <w:sz w:val="24"/>
          <w:szCs w:val="24"/>
        </w:rPr>
        <w:t xml:space="preserve"> </w:t>
      </w:r>
      <w:proofErr w:type="spellStart"/>
      <w:r w:rsidR="00A365B3" w:rsidRPr="00B54C62">
        <w:rPr>
          <w:rFonts w:asciiTheme="majorBidi" w:hAnsiTheme="majorBidi" w:cstheme="majorBidi"/>
          <w:sz w:val="24"/>
          <w:szCs w:val="24"/>
        </w:rPr>
        <w:t>side</w:t>
      </w:r>
      <w:proofErr w:type="spellEnd"/>
      <w:r w:rsidR="00A365B3" w:rsidRPr="00B54C62">
        <w:rPr>
          <w:rFonts w:asciiTheme="majorBidi" w:hAnsiTheme="majorBidi" w:cstheme="majorBidi"/>
          <w:sz w:val="24"/>
          <w:szCs w:val="24"/>
        </w:rPr>
        <w:t xml:space="preserve"> of the right </w:t>
      </w:r>
      <w:proofErr w:type="spellStart"/>
      <w:r w:rsidR="00A365B3" w:rsidRPr="00B54C62">
        <w:rPr>
          <w:rFonts w:asciiTheme="majorBidi" w:hAnsiTheme="majorBidi" w:cstheme="majorBidi"/>
          <w:sz w:val="24"/>
          <w:szCs w:val="24"/>
        </w:rPr>
        <w:t>eye</w:t>
      </w:r>
      <w:proofErr w:type="spellEnd"/>
      <w:r w:rsidR="00A365B3" w:rsidRPr="00B54C62">
        <w:rPr>
          <w:rFonts w:asciiTheme="majorBidi" w:hAnsiTheme="majorBidi" w:cstheme="majorBidi"/>
          <w:sz w:val="24"/>
          <w:szCs w:val="24"/>
        </w:rPr>
        <w:t xml:space="preserve">, </w:t>
      </w:r>
      <w:proofErr w:type="spellStart"/>
      <w:r w:rsidR="00A365B3" w:rsidRPr="00B54C62">
        <w:rPr>
          <w:rFonts w:asciiTheme="majorBidi" w:hAnsiTheme="majorBidi" w:cstheme="majorBidi"/>
          <w:sz w:val="24"/>
          <w:szCs w:val="24"/>
        </w:rPr>
        <w:t>with</w:t>
      </w:r>
      <w:proofErr w:type="spellEnd"/>
      <w:r w:rsidR="00A365B3" w:rsidRPr="00B54C62">
        <w:rPr>
          <w:rFonts w:asciiTheme="majorBidi" w:hAnsiTheme="majorBidi" w:cstheme="majorBidi"/>
          <w:sz w:val="24"/>
          <w:szCs w:val="24"/>
        </w:rPr>
        <w:t xml:space="preserve"> </w:t>
      </w:r>
      <w:r w:rsidRPr="00B54C62">
        <w:rPr>
          <w:rFonts w:asciiTheme="majorBidi" w:hAnsiTheme="majorBidi" w:cstheme="majorBidi"/>
          <w:sz w:val="24"/>
          <w:szCs w:val="24"/>
        </w:rPr>
        <w:t xml:space="preserve">iris </w:t>
      </w:r>
      <w:proofErr w:type="spellStart"/>
      <w:r w:rsidR="00220F95" w:rsidRPr="00B54C62">
        <w:rPr>
          <w:rFonts w:asciiTheme="majorBidi" w:hAnsiTheme="majorBidi" w:cstheme="majorBidi"/>
          <w:sz w:val="24"/>
          <w:szCs w:val="24"/>
        </w:rPr>
        <w:t>that</w:t>
      </w:r>
      <w:proofErr w:type="spellEnd"/>
      <w:r w:rsidR="00220F95" w:rsidRPr="00B54C62">
        <w:rPr>
          <w:rFonts w:asciiTheme="majorBidi" w:hAnsiTheme="majorBidi" w:cstheme="majorBidi"/>
          <w:sz w:val="24"/>
          <w:szCs w:val="24"/>
        </w:rPr>
        <w:t xml:space="preserve"> </w:t>
      </w:r>
      <w:proofErr w:type="spellStart"/>
      <w:r w:rsidR="00220F95" w:rsidRPr="00B54C62">
        <w:rPr>
          <w:rFonts w:asciiTheme="majorBidi" w:hAnsiTheme="majorBidi" w:cstheme="majorBidi"/>
          <w:sz w:val="24"/>
          <w:szCs w:val="24"/>
        </w:rPr>
        <w:t>seals</w:t>
      </w:r>
      <w:proofErr w:type="spellEnd"/>
      <w:r w:rsidR="00220F95" w:rsidRPr="00B54C62">
        <w:rPr>
          <w:rFonts w:asciiTheme="majorBidi" w:hAnsiTheme="majorBidi" w:cstheme="majorBidi"/>
          <w:sz w:val="24"/>
          <w:szCs w:val="24"/>
        </w:rPr>
        <w:t xml:space="preserve"> </w:t>
      </w:r>
      <w:r w:rsidRPr="00B54C62">
        <w:rPr>
          <w:rFonts w:asciiTheme="majorBidi" w:hAnsiTheme="majorBidi" w:cstheme="majorBidi"/>
          <w:sz w:val="24"/>
          <w:szCs w:val="24"/>
        </w:rPr>
        <w:t xml:space="preserve">the perforation </w:t>
      </w:r>
    </w:p>
    <w:p w14:paraId="46150ED5" w14:textId="3A8723EE" w:rsidR="00A365B3" w:rsidRDefault="00A34C2C" w:rsidP="00220F95">
      <w:pPr>
        <w:rPr>
          <w:rFonts w:asciiTheme="majorBidi" w:hAnsiTheme="majorBidi" w:cstheme="majorBidi"/>
          <w:sz w:val="24"/>
          <w:szCs w:val="24"/>
        </w:rPr>
      </w:pPr>
      <w:proofErr w:type="spellStart"/>
      <w:r>
        <w:rPr>
          <w:rFonts w:asciiTheme="majorBidi" w:hAnsiTheme="majorBidi" w:cstheme="majorBidi"/>
          <w:color w:val="222222"/>
          <w:sz w:val="24"/>
          <w:szCs w:val="24"/>
          <w:shd w:val="clear" w:color="auto" w:fill="FFFFFF"/>
        </w:rPr>
        <w:t>We</w:t>
      </w:r>
      <w:proofErr w:type="spellEnd"/>
      <w:r>
        <w:rPr>
          <w:rFonts w:asciiTheme="majorBidi" w:hAnsiTheme="majorBidi" w:cstheme="majorBidi"/>
          <w:color w:val="222222"/>
          <w:sz w:val="24"/>
          <w:szCs w:val="24"/>
          <w:shd w:val="clear" w:color="auto" w:fill="FFFFFF"/>
        </w:rPr>
        <w:t xml:space="preserve"> </w:t>
      </w:r>
      <w:proofErr w:type="spellStart"/>
      <w:r>
        <w:rPr>
          <w:rFonts w:asciiTheme="majorBidi" w:hAnsiTheme="majorBidi" w:cstheme="majorBidi"/>
          <w:color w:val="222222"/>
          <w:sz w:val="24"/>
          <w:szCs w:val="24"/>
          <w:shd w:val="clear" w:color="auto" w:fill="FFFFFF"/>
        </w:rPr>
        <w:t>performed</w:t>
      </w:r>
      <w:proofErr w:type="spellEnd"/>
      <w:r>
        <w:rPr>
          <w:rFonts w:asciiTheme="majorBidi" w:hAnsiTheme="majorBidi" w:cstheme="majorBidi"/>
          <w:color w:val="222222"/>
          <w:sz w:val="24"/>
          <w:szCs w:val="24"/>
          <w:shd w:val="clear" w:color="auto" w:fill="FFFFFF"/>
        </w:rPr>
        <w:t xml:space="preserve"> an </w:t>
      </w:r>
      <w:proofErr w:type="spellStart"/>
      <w:r>
        <w:rPr>
          <w:rFonts w:asciiTheme="majorBidi" w:hAnsiTheme="majorBidi" w:cstheme="majorBidi"/>
          <w:color w:val="222222"/>
          <w:sz w:val="24"/>
          <w:szCs w:val="24"/>
          <w:shd w:val="clear" w:color="auto" w:fill="FFFFFF"/>
        </w:rPr>
        <w:t>a</w:t>
      </w:r>
      <w:r w:rsidR="0004795D" w:rsidRPr="00B54C62">
        <w:rPr>
          <w:rFonts w:asciiTheme="majorBidi" w:hAnsiTheme="majorBidi" w:cstheme="majorBidi"/>
          <w:color w:val="222222"/>
          <w:sz w:val="24"/>
          <w:szCs w:val="24"/>
          <w:shd w:val="clear" w:color="auto" w:fill="FFFFFF"/>
        </w:rPr>
        <w:t>nterior</w:t>
      </w:r>
      <w:proofErr w:type="spellEnd"/>
      <w:r w:rsidR="0004795D" w:rsidRPr="00B54C62">
        <w:rPr>
          <w:rFonts w:asciiTheme="majorBidi" w:hAnsiTheme="majorBidi" w:cstheme="majorBidi"/>
          <w:color w:val="222222"/>
          <w:sz w:val="24"/>
          <w:szCs w:val="24"/>
          <w:shd w:val="clear" w:color="auto" w:fill="FFFFFF"/>
        </w:rPr>
        <w:t xml:space="preserve"> segment </w:t>
      </w:r>
      <w:proofErr w:type="spellStart"/>
      <w:r w:rsidR="0004795D" w:rsidRPr="00B54C62">
        <w:rPr>
          <w:rFonts w:asciiTheme="majorBidi" w:hAnsiTheme="majorBidi" w:cstheme="majorBidi"/>
          <w:color w:val="222222"/>
          <w:sz w:val="24"/>
          <w:szCs w:val="24"/>
          <w:shd w:val="clear" w:color="auto" w:fill="FFFFFF"/>
        </w:rPr>
        <w:t>optical</w:t>
      </w:r>
      <w:proofErr w:type="spellEnd"/>
      <w:r w:rsidR="0004795D" w:rsidRPr="00B54C62">
        <w:rPr>
          <w:rFonts w:asciiTheme="majorBidi" w:hAnsiTheme="majorBidi" w:cstheme="majorBidi"/>
          <w:color w:val="222222"/>
          <w:sz w:val="24"/>
          <w:szCs w:val="24"/>
          <w:shd w:val="clear" w:color="auto" w:fill="FFFFFF"/>
        </w:rPr>
        <w:t xml:space="preserve"> </w:t>
      </w:r>
      <w:proofErr w:type="spellStart"/>
      <w:r w:rsidR="0004795D" w:rsidRPr="00B54C62">
        <w:rPr>
          <w:rFonts w:asciiTheme="majorBidi" w:hAnsiTheme="majorBidi" w:cstheme="majorBidi"/>
          <w:color w:val="222222"/>
          <w:sz w:val="24"/>
          <w:szCs w:val="24"/>
          <w:shd w:val="clear" w:color="auto" w:fill="FFFFFF"/>
        </w:rPr>
        <w:t>coherence</w:t>
      </w:r>
      <w:proofErr w:type="spellEnd"/>
      <w:r w:rsidR="0004795D" w:rsidRPr="00B54C62">
        <w:rPr>
          <w:rFonts w:asciiTheme="majorBidi" w:hAnsiTheme="majorBidi" w:cstheme="majorBidi"/>
          <w:color w:val="222222"/>
          <w:sz w:val="24"/>
          <w:szCs w:val="24"/>
          <w:shd w:val="clear" w:color="auto" w:fill="FFFFFF"/>
        </w:rPr>
        <w:t xml:space="preserve"> </w:t>
      </w:r>
      <w:proofErr w:type="spellStart"/>
      <w:r w:rsidR="0004795D" w:rsidRPr="00B54C62">
        <w:rPr>
          <w:rFonts w:asciiTheme="majorBidi" w:hAnsiTheme="majorBidi" w:cstheme="majorBidi"/>
          <w:color w:val="222222"/>
          <w:sz w:val="24"/>
          <w:szCs w:val="24"/>
          <w:shd w:val="clear" w:color="auto" w:fill="FFFFFF"/>
        </w:rPr>
        <w:t>tomography</w:t>
      </w:r>
      <w:proofErr w:type="spellEnd"/>
      <w:r>
        <w:rPr>
          <w:rFonts w:asciiTheme="majorBidi" w:hAnsiTheme="majorBidi" w:cstheme="majorBidi"/>
          <w:sz w:val="24"/>
          <w:szCs w:val="24"/>
        </w:rPr>
        <w:t xml:space="preserve"> (OCT) </w:t>
      </w:r>
      <w:r w:rsidR="0004795D" w:rsidRPr="00B54C62">
        <w:rPr>
          <w:rFonts w:asciiTheme="majorBidi" w:hAnsiTheme="majorBidi" w:cstheme="majorBidi"/>
          <w:sz w:val="24"/>
          <w:szCs w:val="24"/>
        </w:rPr>
        <w:t xml:space="preserve">of the </w:t>
      </w:r>
      <w:r w:rsidR="00220F95" w:rsidRPr="00B54C62">
        <w:rPr>
          <w:rFonts w:asciiTheme="majorBidi" w:hAnsiTheme="majorBidi" w:cstheme="majorBidi"/>
          <w:sz w:val="24"/>
          <w:szCs w:val="24"/>
        </w:rPr>
        <w:t xml:space="preserve">right </w:t>
      </w:r>
      <w:proofErr w:type="spellStart"/>
      <w:r w:rsidR="00220F95" w:rsidRPr="00B54C62">
        <w:rPr>
          <w:rFonts w:asciiTheme="majorBidi" w:hAnsiTheme="majorBidi" w:cstheme="majorBidi"/>
          <w:sz w:val="24"/>
          <w:szCs w:val="24"/>
        </w:rPr>
        <w:t>eye</w:t>
      </w:r>
      <w:proofErr w:type="spellEnd"/>
      <w:r w:rsidR="00220F95" w:rsidRPr="00B54C62">
        <w:rPr>
          <w:rFonts w:asciiTheme="majorBidi" w:hAnsiTheme="majorBidi" w:cstheme="majorBidi"/>
          <w:sz w:val="24"/>
          <w:szCs w:val="24"/>
        </w:rPr>
        <w:t xml:space="preserve"> </w:t>
      </w:r>
      <w:proofErr w:type="spellStart"/>
      <w:proofErr w:type="gramStart"/>
      <w:r w:rsidR="0004795D" w:rsidRPr="00B54C62">
        <w:rPr>
          <w:rFonts w:asciiTheme="majorBidi" w:hAnsiTheme="majorBidi" w:cstheme="majorBidi"/>
          <w:sz w:val="24"/>
          <w:szCs w:val="24"/>
        </w:rPr>
        <w:t>revealed</w:t>
      </w:r>
      <w:proofErr w:type="spellEnd"/>
      <w:r w:rsidR="0004795D" w:rsidRPr="00B54C62">
        <w:rPr>
          <w:rFonts w:asciiTheme="majorBidi" w:hAnsiTheme="majorBidi" w:cstheme="majorBidi"/>
          <w:sz w:val="24"/>
          <w:szCs w:val="24"/>
        </w:rPr>
        <w:t xml:space="preserve"> </w:t>
      </w:r>
      <w:r w:rsidR="00A365B3" w:rsidRPr="00B54C62">
        <w:rPr>
          <w:rFonts w:asciiTheme="majorBidi" w:hAnsiTheme="majorBidi" w:cstheme="majorBidi"/>
          <w:sz w:val="24"/>
          <w:szCs w:val="24"/>
        </w:rPr>
        <w:t xml:space="preserve"> </w:t>
      </w:r>
      <w:proofErr w:type="spellStart"/>
      <w:r w:rsidR="00A365B3" w:rsidRPr="00B54C62">
        <w:rPr>
          <w:rFonts w:asciiTheme="majorBidi" w:hAnsiTheme="majorBidi" w:cstheme="majorBidi"/>
          <w:sz w:val="24"/>
          <w:szCs w:val="24"/>
        </w:rPr>
        <w:t>corneal</w:t>
      </w:r>
      <w:proofErr w:type="spellEnd"/>
      <w:proofErr w:type="gramEnd"/>
      <w:r w:rsidR="00A365B3" w:rsidRPr="00B54C62">
        <w:rPr>
          <w:rFonts w:asciiTheme="majorBidi" w:hAnsiTheme="majorBidi" w:cstheme="majorBidi"/>
          <w:sz w:val="24"/>
          <w:szCs w:val="24"/>
        </w:rPr>
        <w:t xml:space="preserve"> perforation </w:t>
      </w:r>
      <w:proofErr w:type="spellStart"/>
      <w:r w:rsidR="00A365B3" w:rsidRPr="00B54C62">
        <w:rPr>
          <w:rFonts w:asciiTheme="majorBidi" w:hAnsiTheme="majorBidi" w:cstheme="majorBidi"/>
          <w:sz w:val="24"/>
          <w:szCs w:val="24"/>
        </w:rPr>
        <w:t>with</w:t>
      </w:r>
      <w:proofErr w:type="spellEnd"/>
      <w:r w:rsidR="00A365B3" w:rsidRPr="00B54C62">
        <w:rPr>
          <w:rFonts w:asciiTheme="majorBidi" w:hAnsiTheme="majorBidi" w:cstheme="majorBidi"/>
          <w:sz w:val="24"/>
          <w:szCs w:val="24"/>
        </w:rPr>
        <w:t xml:space="preserve"> </w:t>
      </w:r>
      <w:r w:rsidR="0087478A" w:rsidRPr="00B54C62">
        <w:rPr>
          <w:rFonts w:asciiTheme="majorBidi" w:hAnsiTheme="majorBidi" w:cstheme="majorBidi"/>
          <w:sz w:val="24"/>
          <w:szCs w:val="24"/>
        </w:rPr>
        <w:t xml:space="preserve">iris </w:t>
      </w:r>
      <w:proofErr w:type="spellStart"/>
      <w:r w:rsidR="0087478A" w:rsidRPr="00B54C62">
        <w:rPr>
          <w:rFonts w:asciiTheme="majorBidi" w:hAnsiTheme="majorBidi" w:cstheme="majorBidi"/>
          <w:sz w:val="24"/>
          <w:szCs w:val="24"/>
        </w:rPr>
        <w:t>plugging</w:t>
      </w:r>
      <w:proofErr w:type="spellEnd"/>
      <w:r w:rsidR="0087478A" w:rsidRPr="00B54C62">
        <w:rPr>
          <w:rFonts w:asciiTheme="majorBidi" w:hAnsiTheme="majorBidi" w:cstheme="majorBidi"/>
          <w:sz w:val="24"/>
          <w:szCs w:val="24"/>
        </w:rPr>
        <w:t xml:space="preserve"> the perforation</w:t>
      </w:r>
      <w:r w:rsidR="00A365B3" w:rsidRPr="00B54C62">
        <w:rPr>
          <w:rFonts w:asciiTheme="majorBidi" w:hAnsiTheme="majorBidi" w:cstheme="majorBidi"/>
          <w:sz w:val="24"/>
          <w:szCs w:val="24"/>
        </w:rPr>
        <w:t xml:space="preserve"> </w:t>
      </w:r>
      <w:r w:rsidR="00B54C62">
        <w:rPr>
          <w:rFonts w:asciiTheme="majorBidi" w:hAnsiTheme="majorBidi" w:cstheme="majorBidi"/>
          <w:sz w:val="24"/>
          <w:szCs w:val="24"/>
        </w:rPr>
        <w:t xml:space="preserve">and </w:t>
      </w:r>
      <w:r w:rsidR="00A365B3" w:rsidRPr="00B54C62">
        <w:rPr>
          <w:rFonts w:asciiTheme="majorBidi" w:hAnsiTheme="majorBidi" w:cstheme="majorBidi"/>
          <w:sz w:val="24"/>
          <w:szCs w:val="24"/>
        </w:rPr>
        <w:t>re-</w:t>
      </w:r>
      <w:proofErr w:type="spellStart"/>
      <w:r w:rsidR="00A365B3" w:rsidRPr="00B54C62">
        <w:rPr>
          <w:rFonts w:asciiTheme="majorBidi" w:hAnsiTheme="majorBidi" w:cstheme="majorBidi"/>
          <w:sz w:val="24"/>
          <w:szCs w:val="24"/>
        </w:rPr>
        <w:t>epithelialization</w:t>
      </w:r>
      <w:proofErr w:type="spellEnd"/>
      <w:r w:rsidR="00A365B3" w:rsidRPr="00B54C62">
        <w:rPr>
          <w:rFonts w:asciiTheme="majorBidi" w:hAnsiTheme="majorBidi" w:cstheme="majorBidi"/>
          <w:sz w:val="24"/>
          <w:szCs w:val="24"/>
        </w:rPr>
        <w:t xml:space="preserve"> of the </w:t>
      </w:r>
      <w:proofErr w:type="spellStart"/>
      <w:r w:rsidR="00A365B3" w:rsidRPr="00B54C62">
        <w:rPr>
          <w:rFonts w:asciiTheme="majorBidi" w:hAnsiTheme="majorBidi" w:cstheme="majorBidi"/>
          <w:sz w:val="24"/>
          <w:szCs w:val="24"/>
        </w:rPr>
        <w:t>defect</w:t>
      </w:r>
      <w:proofErr w:type="spellEnd"/>
      <w:r w:rsidR="00A365B3" w:rsidRPr="00B54C62">
        <w:rPr>
          <w:rFonts w:asciiTheme="majorBidi" w:hAnsiTheme="majorBidi" w:cstheme="majorBidi"/>
          <w:sz w:val="24"/>
          <w:szCs w:val="24"/>
        </w:rPr>
        <w:t>.</w:t>
      </w:r>
    </w:p>
    <w:p w14:paraId="6D7A3800" w14:textId="46255CC4" w:rsidR="00991D34" w:rsidRDefault="00991D34" w:rsidP="00220F95">
      <w:pPr>
        <w:rPr>
          <w:rFonts w:asciiTheme="majorBidi" w:hAnsiTheme="majorBidi" w:cstheme="majorBidi"/>
          <w:sz w:val="24"/>
          <w:szCs w:val="24"/>
        </w:rPr>
      </w:pPr>
      <w:r w:rsidRPr="00991D34">
        <w:rPr>
          <w:rFonts w:asciiTheme="majorBidi" w:hAnsiTheme="majorBidi" w:cstheme="majorBidi"/>
          <w:b/>
          <w:sz w:val="24"/>
          <w:szCs w:val="24"/>
        </w:rPr>
        <w:t>Keywords</w:t>
      </w:r>
      <w:r>
        <w:rPr>
          <w:rFonts w:asciiTheme="majorBidi" w:hAnsiTheme="majorBidi" w:cstheme="majorBidi"/>
          <w:sz w:val="24"/>
          <w:szCs w:val="24"/>
        </w:rPr>
        <w:t xml:space="preserve"> : </w:t>
      </w:r>
      <w:proofErr w:type="spellStart"/>
      <w:r w:rsidRPr="00991D34">
        <w:rPr>
          <w:rFonts w:asciiTheme="majorBidi" w:hAnsiTheme="majorBidi" w:cstheme="majorBidi"/>
          <w:sz w:val="24"/>
          <w:szCs w:val="24"/>
        </w:rPr>
        <w:t>optical</w:t>
      </w:r>
      <w:proofErr w:type="spellEnd"/>
      <w:r w:rsidRPr="00991D34">
        <w:rPr>
          <w:rFonts w:asciiTheme="majorBidi" w:hAnsiTheme="majorBidi" w:cstheme="majorBidi"/>
          <w:sz w:val="24"/>
          <w:szCs w:val="24"/>
        </w:rPr>
        <w:t xml:space="preserve"> </w:t>
      </w:r>
      <w:proofErr w:type="spellStart"/>
      <w:r w:rsidRPr="00991D34">
        <w:rPr>
          <w:rFonts w:asciiTheme="majorBidi" w:hAnsiTheme="majorBidi" w:cstheme="majorBidi"/>
          <w:sz w:val="24"/>
          <w:szCs w:val="24"/>
        </w:rPr>
        <w:t>coherence</w:t>
      </w:r>
      <w:proofErr w:type="spellEnd"/>
      <w:r w:rsidRPr="00991D34">
        <w:rPr>
          <w:rFonts w:asciiTheme="majorBidi" w:hAnsiTheme="majorBidi" w:cstheme="majorBidi"/>
          <w:sz w:val="24"/>
          <w:szCs w:val="24"/>
        </w:rPr>
        <w:t xml:space="preserve"> </w:t>
      </w:r>
      <w:proofErr w:type="spellStart"/>
      <w:r w:rsidRPr="00991D34">
        <w:rPr>
          <w:rFonts w:asciiTheme="majorBidi" w:hAnsiTheme="majorBidi" w:cstheme="majorBidi"/>
          <w:sz w:val="24"/>
          <w:szCs w:val="24"/>
        </w:rPr>
        <w:t>tomography</w:t>
      </w:r>
      <w:proofErr w:type="spellEnd"/>
      <w:r>
        <w:rPr>
          <w:rFonts w:asciiTheme="majorBidi" w:hAnsiTheme="majorBidi" w:cstheme="majorBidi"/>
          <w:sz w:val="24"/>
          <w:szCs w:val="24"/>
        </w:rPr>
        <w:t>,</w:t>
      </w:r>
      <w:r w:rsidRPr="00991D34">
        <w:t xml:space="preserve"> </w:t>
      </w:r>
      <w:proofErr w:type="spellStart"/>
      <w:proofErr w:type="gramStart"/>
      <w:r w:rsidRPr="00991D34">
        <w:rPr>
          <w:rFonts w:asciiTheme="majorBidi" w:hAnsiTheme="majorBidi" w:cstheme="majorBidi"/>
          <w:sz w:val="24"/>
          <w:szCs w:val="24"/>
        </w:rPr>
        <w:t>photocoagulation</w:t>
      </w:r>
      <w:proofErr w:type="spellEnd"/>
      <w:r>
        <w:rPr>
          <w:rFonts w:asciiTheme="majorBidi" w:hAnsiTheme="majorBidi" w:cstheme="majorBidi"/>
          <w:sz w:val="24"/>
          <w:szCs w:val="24"/>
        </w:rPr>
        <w:t xml:space="preserve">,  </w:t>
      </w:r>
      <w:proofErr w:type="spellStart"/>
      <w:r w:rsidRPr="00991D34">
        <w:rPr>
          <w:rFonts w:asciiTheme="majorBidi" w:hAnsiTheme="majorBidi" w:cstheme="majorBidi"/>
          <w:sz w:val="24"/>
          <w:szCs w:val="24"/>
        </w:rPr>
        <w:t>corneal</w:t>
      </w:r>
      <w:proofErr w:type="spellEnd"/>
      <w:proofErr w:type="gramEnd"/>
      <w:r w:rsidRPr="00991D34">
        <w:rPr>
          <w:rFonts w:asciiTheme="majorBidi" w:hAnsiTheme="majorBidi" w:cstheme="majorBidi"/>
          <w:sz w:val="24"/>
          <w:szCs w:val="24"/>
        </w:rPr>
        <w:t xml:space="preserve"> perforation</w:t>
      </w:r>
      <w:r>
        <w:rPr>
          <w:rFonts w:asciiTheme="majorBidi" w:hAnsiTheme="majorBidi" w:cstheme="majorBidi"/>
          <w:sz w:val="24"/>
          <w:szCs w:val="24"/>
        </w:rPr>
        <w:t xml:space="preserve">, </w:t>
      </w:r>
      <w:proofErr w:type="spellStart"/>
      <w:r w:rsidRPr="00991D34">
        <w:rPr>
          <w:rFonts w:asciiTheme="majorBidi" w:hAnsiTheme="majorBidi" w:cstheme="majorBidi"/>
          <w:sz w:val="24"/>
          <w:szCs w:val="24"/>
        </w:rPr>
        <w:t>epithelial</w:t>
      </w:r>
      <w:proofErr w:type="spellEnd"/>
      <w:r w:rsidRPr="00991D34">
        <w:rPr>
          <w:rFonts w:asciiTheme="majorBidi" w:hAnsiTheme="majorBidi" w:cstheme="majorBidi"/>
          <w:sz w:val="24"/>
          <w:szCs w:val="24"/>
        </w:rPr>
        <w:t xml:space="preserve"> </w:t>
      </w:r>
      <w:proofErr w:type="spellStart"/>
      <w:r w:rsidRPr="00991D34">
        <w:rPr>
          <w:rFonts w:asciiTheme="majorBidi" w:hAnsiTheme="majorBidi" w:cstheme="majorBidi"/>
          <w:sz w:val="24"/>
          <w:szCs w:val="24"/>
        </w:rPr>
        <w:t>defects</w:t>
      </w:r>
      <w:proofErr w:type="spellEnd"/>
    </w:p>
    <w:p w14:paraId="2264AF4F" w14:textId="0BA636F4" w:rsidR="00991D34" w:rsidRDefault="00991D34" w:rsidP="00220F95">
      <w:pPr>
        <w:rPr>
          <w:rFonts w:asciiTheme="majorBidi" w:hAnsiTheme="majorBidi" w:cstheme="majorBidi"/>
          <w:sz w:val="24"/>
          <w:szCs w:val="24"/>
        </w:rPr>
      </w:pPr>
    </w:p>
    <w:p w14:paraId="0296EC89" w14:textId="2932FD61" w:rsidR="00991D34" w:rsidRPr="00991D34" w:rsidRDefault="00991D34" w:rsidP="00220F95">
      <w:pPr>
        <w:rPr>
          <w:rFonts w:asciiTheme="majorBidi" w:hAnsiTheme="majorBidi" w:cstheme="majorBidi"/>
          <w:b/>
          <w:sz w:val="24"/>
          <w:szCs w:val="24"/>
        </w:rPr>
      </w:pPr>
      <w:r w:rsidRPr="00991D34">
        <w:rPr>
          <w:rFonts w:asciiTheme="majorBidi" w:hAnsiTheme="majorBidi" w:cstheme="majorBidi"/>
          <w:b/>
          <w:sz w:val="24"/>
          <w:szCs w:val="24"/>
        </w:rPr>
        <w:t>Introduction</w:t>
      </w:r>
    </w:p>
    <w:p w14:paraId="30E6D201" w14:textId="77777777" w:rsidR="00D243E7" w:rsidRDefault="00D243E7" w:rsidP="00480D07">
      <w:pPr>
        <w:pStyle w:val="NormalWeb"/>
      </w:pPr>
      <w:r>
        <w:t>Non-</w:t>
      </w:r>
      <w:proofErr w:type="spellStart"/>
      <w:r>
        <w:t>steroidal</w:t>
      </w:r>
      <w:proofErr w:type="spellEnd"/>
      <w:r>
        <w:t xml:space="preserve"> anti-</w:t>
      </w:r>
      <w:proofErr w:type="spellStart"/>
      <w:r>
        <w:t>inflammatory</w:t>
      </w:r>
      <w:proofErr w:type="spellEnd"/>
      <w:r>
        <w:t xml:space="preserve"> </w:t>
      </w:r>
      <w:proofErr w:type="spellStart"/>
      <w:r>
        <w:t>drugs</w:t>
      </w:r>
      <w:proofErr w:type="spellEnd"/>
      <w:r>
        <w:t xml:space="preserve"> (</w:t>
      </w:r>
      <w:proofErr w:type="spellStart"/>
      <w:r>
        <w:t>NSAIDs</w:t>
      </w:r>
      <w:proofErr w:type="spellEnd"/>
      <w:r>
        <w:t xml:space="preserve">) are </w:t>
      </w:r>
      <w:proofErr w:type="spellStart"/>
      <w:r>
        <w:t>commonly</w:t>
      </w:r>
      <w:proofErr w:type="spellEnd"/>
      <w:r>
        <w:t xml:space="preserve"> </w:t>
      </w:r>
      <w:proofErr w:type="spellStart"/>
      <w:r>
        <w:t>used</w:t>
      </w:r>
      <w:proofErr w:type="spellEnd"/>
      <w:r>
        <w:t xml:space="preserve"> to manage </w:t>
      </w:r>
      <w:proofErr w:type="spellStart"/>
      <w:r>
        <w:t>both</w:t>
      </w:r>
      <w:proofErr w:type="spellEnd"/>
      <w:r>
        <w:t xml:space="preserve"> acute and </w:t>
      </w:r>
      <w:proofErr w:type="spellStart"/>
      <w:r>
        <w:t>chronic</w:t>
      </w:r>
      <w:proofErr w:type="spellEnd"/>
      <w:r>
        <w:t xml:space="preserve"> pain and inflammation. </w:t>
      </w:r>
      <w:proofErr w:type="spellStart"/>
      <w:r>
        <w:t>Topical</w:t>
      </w:r>
      <w:proofErr w:type="spellEnd"/>
      <w:r>
        <w:t xml:space="preserve"> </w:t>
      </w:r>
      <w:proofErr w:type="spellStart"/>
      <w:r>
        <w:t>NSAIDs</w:t>
      </w:r>
      <w:proofErr w:type="spellEnd"/>
      <w:r>
        <w:t xml:space="preserve"> have </w:t>
      </w:r>
      <w:proofErr w:type="spellStart"/>
      <w:r>
        <w:t>proven</w:t>
      </w:r>
      <w:proofErr w:type="spellEnd"/>
      <w:r>
        <w:t xml:space="preserve"> effective in </w:t>
      </w:r>
      <w:proofErr w:type="spellStart"/>
      <w:r>
        <w:t>relieving</w:t>
      </w:r>
      <w:proofErr w:type="spellEnd"/>
      <w:r>
        <w:t xml:space="preserve"> </w:t>
      </w:r>
      <w:proofErr w:type="spellStart"/>
      <w:r>
        <w:t>ocular</w:t>
      </w:r>
      <w:proofErr w:type="spellEnd"/>
      <w:r>
        <w:t xml:space="preserve"> inflammation </w:t>
      </w:r>
      <w:proofErr w:type="spellStart"/>
      <w:r>
        <w:t>following</w:t>
      </w:r>
      <w:proofErr w:type="spellEnd"/>
      <w:r>
        <w:t xml:space="preserve"> </w:t>
      </w:r>
      <w:proofErr w:type="spellStart"/>
      <w:r>
        <w:t>cataract</w:t>
      </w:r>
      <w:proofErr w:type="spellEnd"/>
      <w:r>
        <w:t xml:space="preserve"> </w:t>
      </w:r>
      <w:proofErr w:type="spellStart"/>
      <w:r>
        <w:t>surgery</w:t>
      </w:r>
      <w:proofErr w:type="spellEnd"/>
      <w:r>
        <w:t xml:space="preserve">, argon laser </w:t>
      </w:r>
      <w:proofErr w:type="spellStart"/>
      <w:r>
        <w:t>trabeculoplasty</w:t>
      </w:r>
      <w:proofErr w:type="spellEnd"/>
      <w:r>
        <w:t xml:space="preserve">, and in the </w:t>
      </w:r>
      <w:proofErr w:type="spellStart"/>
      <w:r>
        <w:t>treatment</w:t>
      </w:r>
      <w:proofErr w:type="spellEnd"/>
      <w:r>
        <w:t xml:space="preserve"> of </w:t>
      </w:r>
      <w:proofErr w:type="spellStart"/>
      <w:r>
        <w:t>cystoid</w:t>
      </w:r>
      <w:proofErr w:type="spellEnd"/>
      <w:r>
        <w:t xml:space="preserve"> </w:t>
      </w:r>
      <w:proofErr w:type="spellStart"/>
      <w:r>
        <w:t>macular</w:t>
      </w:r>
      <w:proofErr w:type="spellEnd"/>
      <w:r>
        <w:t xml:space="preserve"> </w:t>
      </w:r>
      <w:proofErr w:type="spellStart"/>
      <w:r>
        <w:t>edema</w:t>
      </w:r>
      <w:proofErr w:type="spellEnd"/>
      <w:r w:rsidR="006F7FCC">
        <w:t xml:space="preserve">  </w:t>
      </w:r>
      <w:r w:rsidR="00480D07">
        <w:fldChar w:fldCharType="begin"/>
      </w:r>
      <w:r w:rsidR="00480D07">
        <w:instrText xml:space="preserve"> ADDIN ZOTERO_ITEM CSL_CITATION {"citationID":"9MFEwm4h","properties":{"formattedCitation":"[1]","plainCitation":"[1]","noteIndex":0},"citationItems":[{"id":411,"uris":["http://zotero.org/users/local/P57dsjje/items/UYSLSGZF"],"itemData":{"id":411,"type":"article-journal","abstract":"PURPOSE: Topically applied nonsteroidal anti-inflammatory drugs (NSAIDs) are frequently used to prevent miosis during cataract surgery, to treat ocular allergies, to prevent excessive postoperative inflammation following cataract surgery, and to treat cystoid macular edema following cataract surgery. They have also been used to control pain and photophobia following radial keratotomy and excimer laser photorefractive keratectomy. During August of 1999, severe complications following topical NSAID use including corneal melting, were reported by members of the American Society of Cataract and Refractive Surgery (ASCRS) responding to a survey distributed in letters from ASCRS to its members. The purpose of this report is to review 11 cases of corneal melting in patients treated with topical NSAIDs, with special attention to the observed toxicity and its relationship to dose and duration of treatment, coexistent disease and therapies, and the indication for treatment. The goal of this study is to identify factors useful in minimizing the occurrence of corneal toxicity. METHODS: The medical records and/or histories of 11 patients with corneal melting associated with the use of topical NSAIDs are reviewed, with special attention to the indication for treatment, the dose and duration of treatment, and coexistent diseases and medical treatments. In addition, the relationship between NSAID treatment and surgery and between NSAID treatment and onset and extent of corneal toxicity are described. RESULTS: Each of the 11 patients appeared to suffer severe corneal toxicity following the topical use of 0.5% diclofenac ophthalmic solution. Generic diclofenac (Falcon) (Alcon Laboratories, Inc, Fort Worth, Texas) was associated with 7 and Voltaren (Ciba Vision, Atlanta, Georgia) with 4 of these cases. Duration of treatment prior to corneal melting varied from 6 days to 17 months. Associated ocular and systemic diseases and their respective treatments complicate the analysis of these cases. In addition, the indication for treatment with topical NSAIDs was frequently unclear. CONCLUSIONS: The inconsistent and variable dose-toxicity relationships suggest that coexistent factors other than a simple drug toxicity are implicated, if not causative, in NSAID-associated corneal melting. These cases demonstrate the importance of making a clinical diagnosis before treatment and of following the clinical course of patients carefully during treatment.","container-title":"Transactions of the American Ophthalmological Society","ISSN":"0065-9533","journalAbbreviation":"Trans Am Ophthalmol Soc","note":"PMID: 11797308\nPMCID: PMC1359011","page":"205-212","source":"PubMed Central","title":"Corneal melts associated with topically applied nonsteroidal anti-inflammatory drugs.","volume":"99","author":[{"family":"Flach","given":"A J"}],"issued":{"date-parts":[["2001"]]}}}],"schema":"https://github.com/citation-style-language/schema/raw/master/csl-citation.json"} </w:instrText>
      </w:r>
      <w:r w:rsidR="00480D07">
        <w:fldChar w:fldCharType="separate"/>
      </w:r>
      <w:r w:rsidR="00480D07" w:rsidRPr="00480D07">
        <w:t>[1]</w:t>
      </w:r>
      <w:r w:rsidR="00480D07">
        <w:fldChar w:fldCharType="end"/>
      </w:r>
    </w:p>
    <w:p w14:paraId="221334ED" w14:textId="1F3DE59E" w:rsidR="00D243E7" w:rsidRDefault="00D243E7" w:rsidP="00480D07">
      <w:pPr>
        <w:pStyle w:val="NormalWeb"/>
      </w:pPr>
      <w:proofErr w:type="spellStart"/>
      <w:r>
        <w:t>Despite</w:t>
      </w:r>
      <w:proofErr w:type="spellEnd"/>
      <w:r>
        <w:t xml:space="preserve"> the </w:t>
      </w:r>
      <w:proofErr w:type="spellStart"/>
      <w:r>
        <w:t>increasing</w:t>
      </w:r>
      <w:proofErr w:type="spellEnd"/>
      <w:r>
        <w:t xml:space="preserve"> use of </w:t>
      </w:r>
      <w:proofErr w:type="spellStart"/>
      <w:r>
        <w:t>topical</w:t>
      </w:r>
      <w:proofErr w:type="spellEnd"/>
      <w:r>
        <w:t xml:space="preserve"> </w:t>
      </w:r>
      <w:proofErr w:type="spellStart"/>
      <w:r>
        <w:t>NSAIDs</w:t>
      </w:r>
      <w:proofErr w:type="spellEnd"/>
      <w:r>
        <w:t xml:space="preserve"> in post-</w:t>
      </w:r>
      <w:proofErr w:type="spellStart"/>
      <w:r>
        <w:t>operative</w:t>
      </w:r>
      <w:proofErr w:type="spellEnd"/>
      <w:r>
        <w:t xml:space="preserve"> care, </w:t>
      </w:r>
      <w:proofErr w:type="spellStart"/>
      <w:r>
        <w:t>corneal</w:t>
      </w:r>
      <w:proofErr w:type="spellEnd"/>
      <w:r>
        <w:t xml:space="preserve"> complications due to </w:t>
      </w:r>
      <w:proofErr w:type="spellStart"/>
      <w:r>
        <w:t>these</w:t>
      </w:r>
      <w:proofErr w:type="spellEnd"/>
      <w:r>
        <w:t xml:space="preserve"> </w:t>
      </w:r>
      <w:proofErr w:type="spellStart"/>
      <w:r>
        <w:t>drugs</w:t>
      </w:r>
      <w:proofErr w:type="spellEnd"/>
      <w:r>
        <w:t xml:space="preserve"> </w:t>
      </w:r>
      <w:proofErr w:type="spellStart"/>
      <w:r>
        <w:t>remain</w:t>
      </w:r>
      <w:proofErr w:type="spellEnd"/>
      <w:r>
        <w:t xml:space="preserve"> rare. </w:t>
      </w:r>
      <w:proofErr w:type="spellStart"/>
      <w:r>
        <w:t>However</w:t>
      </w:r>
      <w:proofErr w:type="spellEnd"/>
      <w:r>
        <w:t xml:space="preserve">, </w:t>
      </w:r>
      <w:proofErr w:type="spellStart"/>
      <w:r>
        <w:t>reported</w:t>
      </w:r>
      <w:proofErr w:type="spellEnd"/>
      <w:r>
        <w:t xml:space="preserve"> adverse </w:t>
      </w:r>
      <w:proofErr w:type="spellStart"/>
      <w:r>
        <w:t>effects</w:t>
      </w:r>
      <w:proofErr w:type="spellEnd"/>
      <w:r>
        <w:t xml:space="preserve"> </w:t>
      </w:r>
      <w:proofErr w:type="spellStart"/>
      <w:r>
        <w:t>include</w:t>
      </w:r>
      <w:proofErr w:type="spellEnd"/>
      <w:r>
        <w:t xml:space="preserve"> </w:t>
      </w:r>
      <w:proofErr w:type="spellStart"/>
      <w:r>
        <w:t>superficial</w:t>
      </w:r>
      <w:proofErr w:type="spellEnd"/>
      <w:r>
        <w:t xml:space="preserve"> </w:t>
      </w:r>
      <w:proofErr w:type="spellStart"/>
      <w:r>
        <w:t>punctate</w:t>
      </w:r>
      <w:proofErr w:type="spellEnd"/>
      <w:r>
        <w:t xml:space="preserve"> </w:t>
      </w:r>
      <w:proofErr w:type="spellStart"/>
      <w:r>
        <w:t>keratitis</w:t>
      </w:r>
      <w:proofErr w:type="spellEnd"/>
      <w:r>
        <w:t xml:space="preserve">, </w:t>
      </w:r>
      <w:proofErr w:type="spellStart"/>
      <w:r>
        <w:t>subepithelial</w:t>
      </w:r>
      <w:proofErr w:type="spellEnd"/>
      <w:r>
        <w:t xml:space="preserve"> and stromal </w:t>
      </w:r>
      <w:proofErr w:type="spellStart"/>
      <w:r>
        <w:t>infiltrates</w:t>
      </w:r>
      <w:proofErr w:type="spellEnd"/>
      <w:r>
        <w:t xml:space="preserve">, immune rings, persistent </w:t>
      </w:r>
      <w:proofErr w:type="spellStart"/>
      <w:r>
        <w:t>epithelial</w:t>
      </w:r>
      <w:proofErr w:type="spellEnd"/>
      <w:r>
        <w:t xml:space="preserve"> </w:t>
      </w:r>
      <w:proofErr w:type="spellStart"/>
      <w:r>
        <w:t>defects</w:t>
      </w:r>
      <w:proofErr w:type="spellEnd"/>
      <w:r>
        <w:t xml:space="preserve">, and </w:t>
      </w:r>
      <w:proofErr w:type="spellStart"/>
      <w:r>
        <w:t>corneal</w:t>
      </w:r>
      <w:proofErr w:type="spellEnd"/>
      <w:r>
        <w:t xml:space="preserve"> </w:t>
      </w:r>
      <w:proofErr w:type="spellStart"/>
      <w:r>
        <w:t>melt</w:t>
      </w:r>
      <w:proofErr w:type="spellEnd"/>
      <w:r>
        <w:t xml:space="preserve">. </w:t>
      </w:r>
      <w:proofErr w:type="spellStart"/>
      <w:r>
        <w:t>These</w:t>
      </w:r>
      <w:proofErr w:type="spellEnd"/>
      <w:r>
        <w:t xml:space="preserve"> </w:t>
      </w:r>
      <w:proofErr w:type="spellStart"/>
      <w:r>
        <w:t>ophthalmic</w:t>
      </w:r>
      <w:proofErr w:type="spellEnd"/>
      <w:r>
        <w:t xml:space="preserve"> conditions can lead to </w:t>
      </w:r>
      <w:proofErr w:type="spellStart"/>
      <w:r>
        <w:t>corneal</w:t>
      </w:r>
      <w:proofErr w:type="spellEnd"/>
      <w:r>
        <w:t xml:space="preserve"> perforation and </w:t>
      </w:r>
      <w:proofErr w:type="spellStart"/>
      <w:r>
        <w:t>potential</w:t>
      </w:r>
      <w:proofErr w:type="spellEnd"/>
      <w:r>
        <w:t xml:space="preserve"> vision </w:t>
      </w:r>
      <w:proofErr w:type="spellStart"/>
      <w:r>
        <w:t>loss</w:t>
      </w:r>
      <w:proofErr w:type="spellEnd"/>
      <w:r>
        <w:t xml:space="preserve">. </w:t>
      </w:r>
      <w:proofErr w:type="spellStart"/>
      <w:r>
        <w:t>Such</w:t>
      </w:r>
      <w:proofErr w:type="spellEnd"/>
      <w:r>
        <w:t xml:space="preserve"> complications are </w:t>
      </w:r>
      <w:proofErr w:type="spellStart"/>
      <w:r>
        <w:t>most</w:t>
      </w:r>
      <w:proofErr w:type="spellEnd"/>
      <w:r>
        <w:t xml:space="preserve"> </w:t>
      </w:r>
      <w:proofErr w:type="spellStart"/>
      <w:r>
        <w:t>commonly</w:t>
      </w:r>
      <w:proofErr w:type="spellEnd"/>
      <w:r>
        <w:t xml:space="preserve"> </w:t>
      </w:r>
      <w:proofErr w:type="spellStart"/>
      <w:r>
        <w:t>observed</w:t>
      </w:r>
      <w:proofErr w:type="spellEnd"/>
      <w:r>
        <w:t xml:space="preserve"> in patients </w:t>
      </w:r>
      <w:proofErr w:type="spellStart"/>
      <w:r>
        <w:t>with</w:t>
      </w:r>
      <w:proofErr w:type="spellEnd"/>
      <w:r>
        <w:t xml:space="preserve"> a </w:t>
      </w:r>
      <w:proofErr w:type="spellStart"/>
      <w:r>
        <w:t>previously</w:t>
      </w:r>
      <w:proofErr w:type="spellEnd"/>
      <w:r>
        <w:t xml:space="preserve"> </w:t>
      </w:r>
      <w:proofErr w:type="spellStart"/>
      <w:r>
        <w:t>compromised</w:t>
      </w:r>
      <w:proofErr w:type="spellEnd"/>
      <w:r>
        <w:t xml:space="preserve"> </w:t>
      </w:r>
      <w:proofErr w:type="spellStart"/>
      <w:r>
        <w:t>ocular</w:t>
      </w:r>
      <w:proofErr w:type="spellEnd"/>
      <w:r>
        <w:t xml:space="preserve"> surface, </w:t>
      </w:r>
      <w:proofErr w:type="spellStart"/>
      <w:r>
        <w:t>such</w:t>
      </w:r>
      <w:proofErr w:type="spellEnd"/>
      <w:r>
        <w:t xml:space="preserve"> as </w:t>
      </w:r>
      <w:proofErr w:type="spellStart"/>
      <w:r>
        <w:t>those</w:t>
      </w:r>
      <w:proofErr w:type="spellEnd"/>
      <w:r>
        <w:t xml:space="preserve"> </w:t>
      </w:r>
      <w:proofErr w:type="spellStart"/>
      <w:r>
        <w:t>with</w:t>
      </w:r>
      <w:proofErr w:type="spellEnd"/>
      <w:r>
        <w:t xml:space="preserve"> </w:t>
      </w:r>
      <w:proofErr w:type="spellStart"/>
      <w:r>
        <w:t>glaucoma</w:t>
      </w:r>
      <w:proofErr w:type="spellEnd"/>
      <w:r>
        <w:t xml:space="preserve">, </w:t>
      </w:r>
      <w:proofErr w:type="spellStart"/>
      <w:r>
        <w:t>severe</w:t>
      </w:r>
      <w:proofErr w:type="spellEnd"/>
      <w:r>
        <w:t xml:space="preserve"> dry </w:t>
      </w:r>
      <w:proofErr w:type="spellStart"/>
      <w:r>
        <w:t>eye</w:t>
      </w:r>
      <w:proofErr w:type="spellEnd"/>
      <w:r>
        <w:t xml:space="preserve">, or </w:t>
      </w:r>
      <w:proofErr w:type="spellStart"/>
      <w:r>
        <w:t>those</w:t>
      </w:r>
      <w:proofErr w:type="spellEnd"/>
      <w:r>
        <w:t xml:space="preserve"> </w:t>
      </w:r>
      <w:proofErr w:type="spellStart"/>
      <w:r>
        <w:t>who</w:t>
      </w:r>
      <w:proofErr w:type="spellEnd"/>
      <w:r>
        <w:t xml:space="preserve"> have </w:t>
      </w:r>
      <w:proofErr w:type="spellStart"/>
      <w:r>
        <w:t>undergone</w:t>
      </w:r>
      <w:proofErr w:type="spellEnd"/>
      <w:r>
        <w:t xml:space="preserve"> </w:t>
      </w:r>
      <w:proofErr w:type="spellStart"/>
      <w:r>
        <w:t>keratoplasty</w:t>
      </w:r>
      <w:proofErr w:type="spellEnd"/>
      <w:r>
        <w:t>.</w:t>
      </w:r>
      <w:r w:rsidR="006F7FCC">
        <w:t xml:space="preserve"> </w:t>
      </w:r>
      <w:r w:rsidR="00480D07">
        <w:fldChar w:fldCharType="begin"/>
      </w:r>
      <w:r w:rsidR="00480D07">
        <w:instrText xml:space="preserve"> ADDIN ZOTERO_ITEM CSL_CITATION {"citationID":"y1TpMHQW","properties":{"formattedCitation":"[2]","plainCitation":"[2]","noteIndex":0},"citationItems":[{"id":397,"uris":["http://zotero.org/users/local/P57dsjje/items/AFBRH29K"],"itemData":{"id":397,"type":"article-journal","abstract":"Nonsteroidal anti-inflammatory drugs (NSAIDs) are used widely for systemic control of acute or chronic pain and inflammation. Topical NSAIDs have been used to effectively alleviate ocular inflammation after cataract removal and argon laser trabeculoplasty and to treat cystoid macular edema. They have also been used for pain control after radial keratotomy and excimer laser photorefractive keratectomy. Additional indications include allergic conjunctivitis and the prevention of miosis during cataract surgery. Despite the increased topical use of this class of drug after ocular surgery, corneal complications due to NSAID use have been uncommon. Reported complications include superficial punctate keratitis, subepithelial infiltrates, stromal infiltrates, immune rings, and persistent epithelial defects. In August 1999, severe complications associated with topical NSAID use, including corneal melting, were reported by members of the American Society of Cataract and Refractive Surgery (ASCRS) responding to a survey and distributed in letters from ASCRS to members and nonmembers. We report 5 cases of corneal melting associated with the use of topical NSAIDs after ocular surgery referred to our service over a past 4-month period (Table 1). Four of the cases progressed to corneal perforation. Three eyes required tissue glue, 2 required a patch graft, and 1 required a penetrating keratoplasty. Of the 2 eyes for which cultures were obtained, 1 was positive for bacteria. We conclude that topical NSAID use after ocular surgery in healthy patients should be used with caution due to the potential of corneal melting.","container-title":"Archives of Ophthalmology","ISSN":"0003-9950","issue":"8","journalAbbreviation":"Archives of Ophthalmology","page":"1129-1132","source":"Silverchair","title":"Corneal Melting Associated With Use of Topical Nonsteroidal Anti-inflammatory Drugs After Ocular Surgery","volume":"118","author":[{"family":"Lin","given":"Julianne C."},{"family":"Rapuano","given":"Christopher J."},{"family":"Laibson","given":"Peter R."},{"family":"Eagle","given":"Ralph C.","suffix":"Jr"},{"family":"Cohen","given":"Elisabeth J."}],"issued":{"date-parts":[["2000",8,1]]}}}],"schema":"https://github.com/citation-style-language/schema/raw/master/csl-citation.json"} </w:instrText>
      </w:r>
      <w:r w:rsidR="00480D07">
        <w:fldChar w:fldCharType="separate"/>
      </w:r>
      <w:r w:rsidR="00480D07" w:rsidRPr="00480D07">
        <w:t>[2]</w:t>
      </w:r>
      <w:r w:rsidR="00480D07">
        <w:fldChar w:fldCharType="end"/>
      </w:r>
      <w:r w:rsidR="00480D07">
        <w:t xml:space="preserve"> </w:t>
      </w:r>
      <w:r w:rsidR="00480D07">
        <w:fldChar w:fldCharType="begin"/>
      </w:r>
      <w:r w:rsidR="00480D07">
        <w:instrText xml:space="preserve"> ADDIN ZOTERO_ITEM CSL_CITATION {"citationID":"CWNzXiW8","properties":{"formattedCitation":"[3]","plainCitation":"[3]","noteIndex":0},"citationItems":[{"id":405,"uris":["http://zotero.org/users/local/P57dsjje/items/GJRYDDBR"],"itemData":{"id":405,"type":"article-journal","abstract":"Corneal melt, an ophthalmological condition in which corneal epithelium is lost accompanied by thinning of the corneal stroma, can lead to corneal perforation and cause loss of vision. Corneal melt is the most serious side effect of topical nonsteroidal anti-inflammatory drugs (NSAIDs), one of the topical treatments of ocular inflammation. NSAID-induced corneal melt (NICM), initially doubted, is real, having been reported by multiple groups. NICM is induced by all but one of the approved ocular NSAIDs and occurs usually in patients whose cornea is compromised by ocular surgery, diabetes, or autoimmune diseases. Its true incidence, most likely low, remains unknown. NSAID dose and duration of treatment may be important for NICM. NICM appears to evolve in two stages: the epithelial stage—marked by a corneal epithelial defect, reduced eicosanoid levels, leukocyte infiltration, and matrix metalloproteinase–facilitated desquamation—and the stromal stage, characterized by degradation of stromal collagen by activated matrix metalloproteinases. Awareness of this ominous side effect, its risk factors, and the need for prompt action once diagnosed, including NSAID discontinuation, will help mitigate the risk of NICM. Further understanding of NICM and development of efficacious treatments or safer alternatives should help eliminate this rare, but severe, side effect of ocular NSAIDs.","container-title":"Survey of Ophthalmology","DOI":"10.1016/j.survophthal.2019.07.001","ISSN":"0039-6257","issue":"1","journalAbbreviation":"Survey of Ophthalmology","page":"1-11","source":"ScienceDirect","title":"NSAID-induced corneal melt: Clinical importance, pathogenesis, and risk mitigation","title-short":"NSAID-induced corneal melt","volume":"65","author":[{"family":"Rigas","given":"Basil"},{"family":"Huang","given":"Wei"},{"family":"Honkanen","given":"Robert"}],"issued":{"date-parts":[["2020",1,1]]}}}],"schema":"https://github.com/citation-style-language/schema/raw/master/csl-citation.json"} </w:instrText>
      </w:r>
      <w:r w:rsidR="00480D07">
        <w:fldChar w:fldCharType="separate"/>
      </w:r>
      <w:r w:rsidR="00480D07" w:rsidRPr="00480D07">
        <w:t>[3]</w:t>
      </w:r>
      <w:r w:rsidR="00480D07">
        <w:fldChar w:fldCharType="end"/>
      </w:r>
    </w:p>
    <w:p w14:paraId="249E95EC" w14:textId="72EA490F" w:rsidR="00F508C1" w:rsidRDefault="00F508C1" w:rsidP="00480D07">
      <w:pPr>
        <w:pStyle w:val="NormalWeb"/>
      </w:pPr>
    </w:p>
    <w:p w14:paraId="2101CBD9" w14:textId="15E545CE" w:rsidR="00F508C1" w:rsidRPr="00F508C1" w:rsidRDefault="00F508C1" w:rsidP="00480D07">
      <w:pPr>
        <w:pStyle w:val="NormalWeb"/>
        <w:rPr>
          <w:b/>
        </w:rPr>
      </w:pPr>
      <w:r w:rsidRPr="00F508C1">
        <w:rPr>
          <w:b/>
        </w:rPr>
        <w:t>Conclusion</w:t>
      </w:r>
    </w:p>
    <w:p w14:paraId="55E2234A" w14:textId="48D49AA7" w:rsidR="00D243E7" w:rsidRDefault="00D243E7" w:rsidP="009D5CBE">
      <w:pPr>
        <w:pStyle w:val="NormalWeb"/>
      </w:pPr>
      <w:proofErr w:type="spellStart"/>
      <w:r>
        <w:t>Awareness</w:t>
      </w:r>
      <w:proofErr w:type="spellEnd"/>
      <w:r>
        <w:t xml:space="preserve"> of </w:t>
      </w:r>
      <w:proofErr w:type="spellStart"/>
      <w:r>
        <w:t>these</w:t>
      </w:r>
      <w:proofErr w:type="spellEnd"/>
      <w:r>
        <w:t xml:space="preserve"> </w:t>
      </w:r>
      <w:proofErr w:type="spellStart"/>
      <w:r>
        <w:t>serious</w:t>
      </w:r>
      <w:proofErr w:type="spellEnd"/>
      <w:r>
        <w:t xml:space="preserve"> </w:t>
      </w:r>
      <w:proofErr w:type="spellStart"/>
      <w:r>
        <w:t>side</w:t>
      </w:r>
      <w:proofErr w:type="spellEnd"/>
      <w:r>
        <w:t xml:space="preserve"> </w:t>
      </w:r>
      <w:proofErr w:type="spellStart"/>
      <w:r>
        <w:t>effects</w:t>
      </w:r>
      <w:proofErr w:type="spellEnd"/>
      <w:r>
        <w:t xml:space="preserve">, </w:t>
      </w:r>
      <w:proofErr w:type="spellStart"/>
      <w:r>
        <w:t>along</w:t>
      </w:r>
      <w:proofErr w:type="spellEnd"/>
      <w:r>
        <w:t xml:space="preserve"> </w:t>
      </w:r>
      <w:proofErr w:type="spellStart"/>
      <w:r>
        <w:t>with</w:t>
      </w:r>
      <w:proofErr w:type="spellEnd"/>
      <w:r>
        <w:t xml:space="preserve"> </w:t>
      </w:r>
      <w:proofErr w:type="spellStart"/>
      <w:r>
        <w:t>their</w:t>
      </w:r>
      <w:proofErr w:type="spellEnd"/>
      <w:r>
        <w:t xml:space="preserve"> </w:t>
      </w:r>
      <w:proofErr w:type="spellStart"/>
      <w:r>
        <w:t>risk</w:t>
      </w:r>
      <w:proofErr w:type="spellEnd"/>
      <w:r>
        <w:t xml:space="preserve"> </w:t>
      </w:r>
      <w:proofErr w:type="spellStart"/>
      <w:r>
        <w:t>factors</w:t>
      </w:r>
      <w:proofErr w:type="spellEnd"/>
      <w:r>
        <w:t xml:space="preserve"> and the importance of prompt intervention—</w:t>
      </w:r>
      <w:proofErr w:type="spellStart"/>
      <w:r>
        <w:t>such</w:t>
      </w:r>
      <w:proofErr w:type="spellEnd"/>
      <w:r>
        <w:t xml:space="preserve"> as </w:t>
      </w:r>
      <w:proofErr w:type="spellStart"/>
      <w:r>
        <w:t>discontinuing</w:t>
      </w:r>
      <w:proofErr w:type="spellEnd"/>
      <w:r>
        <w:t xml:space="preserve"> </w:t>
      </w:r>
      <w:proofErr w:type="spellStart"/>
      <w:r>
        <w:t>NSAIDs</w:t>
      </w:r>
      <w:proofErr w:type="spellEnd"/>
      <w:r>
        <w:t xml:space="preserve">—are essential for </w:t>
      </w:r>
      <w:proofErr w:type="spellStart"/>
      <w:r>
        <w:t>preventing</w:t>
      </w:r>
      <w:proofErr w:type="spellEnd"/>
      <w:r>
        <w:t xml:space="preserve"> long-</w:t>
      </w:r>
      <w:proofErr w:type="spellStart"/>
      <w:r>
        <w:t>term</w:t>
      </w:r>
      <w:proofErr w:type="spellEnd"/>
      <w:r>
        <w:t xml:space="preserve"> damage</w:t>
      </w:r>
      <w:r w:rsidR="00F508C1">
        <w:t>.</w:t>
      </w:r>
    </w:p>
    <w:p w14:paraId="7A466959" w14:textId="7A4475AD" w:rsidR="00F508C1" w:rsidRDefault="00F508C1" w:rsidP="009D5CBE">
      <w:pPr>
        <w:pStyle w:val="NormalWeb"/>
      </w:pPr>
    </w:p>
    <w:p w14:paraId="2F637698" w14:textId="77777777" w:rsidR="00F508C1" w:rsidRDefault="00F508C1" w:rsidP="009D5CBE">
      <w:pPr>
        <w:pStyle w:val="NormalWeb"/>
      </w:pPr>
    </w:p>
    <w:p w14:paraId="5F70BAC1" w14:textId="27A1E93B" w:rsidR="00A34C2C" w:rsidRPr="0000074F" w:rsidRDefault="00991D34" w:rsidP="009D5CBE">
      <w:pPr>
        <w:pStyle w:val="NormalWeb"/>
        <w:rPr>
          <w:u w:val="single"/>
        </w:rPr>
      </w:pPr>
      <w:proofErr w:type="spellStart"/>
      <w:proofErr w:type="gramStart"/>
      <w:r>
        <w:rPr>
          <w:u w:val="single"/>
        </w:rPr>
        <w:t>References</w:t>
      </w:r>
      <w:proofErr w:type="spellEnd"/>
      <w:r>
        <w:rPr>
          <w:u w:val="single"/>
        </w:rPr>
        <w:t xml:space="preserve"> </w:t>
      </w:r>
      <w:r w:rsidR="00A34C2C" w:rsidRPr="0000074F">
        <w:rPr>
          <w:u w:val="single"/>
        </w:rPr>
        <w:t> :</w:t>
      </w:r>
      <w:proofErr w:type="gramEnd"/>
      <w:r w:rsidR="00A34C2C" w:rsidRPr="0000074F">
        <w:rPr>
          <w:u w:val="single"/>
        </w:rPr>
        <w:t xml:space="preserve"> </w:t>
      </w:r>
    </w:p>
    <w:p w14:paraId="02B95509" w14:textId="77777777" w:rsidR="00A34C2C" w:rsidRPr="00A34C2C" w:rsidRDefault="00A34C2C" w:rsidP="00A34C2C">
      <w:pPr>
        <w:pStyle w:val="Bibliography"/>
        <w:rPr>
          <w:rFonts w:ascii="Times New Roman" w:hAnsi="Times New Roman" w:cs="Times New Roman"/>
          <w:sz w:val="24"/>
        </w:rPr>
      </w:pPr>
      <w:r>
        <w:rPr>
          <w:rFonts w:asciiTheme="majorBidi" w:hAnsiTheme="majorBidi" w:cstheme="majorBidi"/>
        </w:rPr>
        <w:fldChar w:fldCharType="begin"/>
      </w:r>
      <w:r>
        <w:rPr>
          <w:rFonts w:asciiTheme="majorBidi" w:hAnsiTheme="majorBidi" w:cstheme="majorBidi"/>
        </w:rPr>
        <w:instrText xml:space="preserve"> ADDIN ZOTERO_BIBL {"uncited":[],"omitted":[],"custom":[]} CSL_BIBLIOGRAPHY </w:instrText>
      </w:r>
      <w:r>
        <w:rPr>
          <w:rFonts w:asciiTheme="majorBidi" w:hAnsiTheme="majorBidi" w:cstheme="majorBidi"/>
        </w:rPr>
        <w:fldChar w:fldCharType="separate"/>
      </w:r>
      <w:r w:rsidRPr="00A34C2C">
        <w:rPr>
          <w:rFonts w:ascii="Times New Roman" w:hAnsi="Times New Roman" w:cs="Times New Roman"/>
          <w:sz w:val="24"/>
        </w:rPr>
        <w:t xml:space="preserve">1. </w:t>
      </w:r>
      <w:r w:rsidRPr="00A34C2C">
        <w:rPr>
          <w:rFonts w:ascii="Times New Roman" w:hAnsi="Times New Roman" w:cs="Times New Roman"/>
          <w:sz w:val="24"/>
        </w:rPr>
        <w:tab/>
        <w:t xml:space="preserve">Flach AJ. Corneal melts associated with topically applied nonsteroidal anti-inflammatory drugs. Trans Am Ophthalmol Soc. 2001;99:205‑12. </w:t>
      </w:r>
    </w:p>
    <w:p w14:paraId="1AFFE25C" w14:textId="77777777" w:rsidR="00A34C2C" w:rsidRPr="00A34C2C" w:rsidRDefault="00A34C2C" w:rsidP="00A34C2C">
      <w:pPr>
        <w:pStyle w:val="Bibliography"/>
        <w:rPr>
          <w:rFonts w:ascii="Times New Roman" w:hAnsi="Times New Roman" w:cs="Times New Roman"/>
          <w:sz w:val="24"/>
        </w:rPr>
      </w:pPr>
      <w:r w:rsidRPr="00A34C2C">
        <w:rPr>
          <w:rFonts w:ascii="Times New Roman" w:hAnsi="Times New Roman" w:cs="Times New Roman"/>
          <w:sz w:val="24"/>
        </w:rPr>
        <w:t xml:space="preserve">2. </w:t>
      </w:r>
      <w:r w:rsidRPr="00A34C2C">
        <w:rPr>
          <w:rFonts w:ascii="Times New Roman" w:hAnsi="Times New Roman" w:cs="Times New Roman"/>
          <w:sz w:val="24"/>
        </w:rPr>
        <w:tab/>
        <w:t xml:space="preserve">Lin JC, Rapuano CJ, Laibson PR, Eagle RC Jr, Cohen EJ. Corneal Melting Associated With Use of Topical Nonsteroidal Anti-inflammatory Drugs After Ocular Surgery. Archives of Ophthalmology. 1 août 2000;118(8):1129‑32. </w:t>
      </w:r>
    </w:p>
    <w:p w14:paraId="659B9DB7" w14:textId="77777777" w:rsidR="00A34C2C" w:rsidRPr="00A34C2C" w:rsidRDefault="00A34C2C" w:rsidP="00A34C2C">
      <w:pPr>
        <w:pStyle w:val="Bibliography"/>
        <w:rPr>
          <w:rFonts w:ascii="Times New Roman" w:hAnsi="Times New Roman" w:cs="Times New Roman"/>
          <w:sz w:val="24"/>
        </w:rPr>
      </w:pPr>
      <w:r w:rsidRPr="00A34C2C">
        <w:rPr>
          <w:rFonts w:ascii="Times New Roman" w:hAnsi="Times New Roman" w:cs="Times New Roman"/>
          <w:sz w:val="24"/>
        </w:rPr>
        <w:t xml:space="preserve">3. </w:t>
      </w:r>
      <w:r w:rsidRPr="00A34C2C">
        <w:rPr>
          <w:rFonts w:ascii="Times New Roman" w:hAnsi="Times New Roman" w:cs="Times New Roman"/>
          <w:sz w:val="24"/>
        </w:rPr>
        <w:tab/>
        <w:t xml:space="preserve">Rigas B, Huang W, Honkanen R. NSAID-induced corneal melt: Clinical importance, pathogenesis, and risk mitigation. Survey of Ophthalmology. 1 janv 2020;65(1):1‑11. </w:t>
      </w:r>
    </w:p>
    <w:p w14:paraId="1DFE7277" w14:textId="77777777" w:rsidR="00A34C2C" w:rsidRPr="00A34C2C" w:rsidRDefault="00A34C2C" w:rsidP="00A34C2C">
      <w:pPr>
        <w:pStyle w:val="Bibliography"/>
        <w:rPr>
          <w:rFonts w:ascii="Times New Roman" w:hAnsi="Times New Roman" w:cs="Times New Roman"/>
          <w:sz w:val="24"/>
        </w:rPr>
      </w:pPr>
      <w:r w:rsidRPr="00A34C2C">
        <w:rPr>
          <w:rFonts w:ascii="Times New Roman" w:hAnsi="Times New Roman" w:cs="Times New Roman"/>
          <w:sz w:val="24"/>
        </w:rPr>
        <w:t xml:space="preserve">4. </w:t>
      </w:r>
      <w:r w:rsidRPr="00A34C2C">
        <w:rPr>
          <w:rFonts w:ascii="Times New Roman" w:hAnsi="Times New Roman" w:cs="Times New Roman"/>
          <w:sz w:val="24"/>
        </w:rPr>
        <w:tab/>
        <w:t xml:space="preserve">Nicoară SD, Damian I. Controversy of indomethacin eye drops in the treatment of rheumatoid arthritis-induced corneal ulceration: a case report. J Med Case Reports. 4 mars 2021;15(1):116. </w:t>
      </w:r>
    </w:p>
    <w:p w14:paraId="4579F1CF" w14:textId="77777777" w:rsidR="00B54C62" w:rsidRDefault="00A34C2C" w:rsidP="00A34C2C">
      <w:pPr>
        <w:pStyle w:val="NormalWeb"/>
        <w:rPr>
          <w:rFonts w:asciiTheme="majorBidi" w:hAnsiTheme="majorBidi" w:cstheme="majorBidi"/>
        </w:rPr>
      </w:pPr>
      <w:r>
        <w:rPr>
          <w:rFonts w:asciiTheme="majorBidi" w:hAnsiTheme="majorBidi" w:cstheme="majorBidi"/>
        </w:rPr>
        <w:fldChar w:fldCharType="end"/>
      </w:r>
    </w:p>
    <w:p w14:paraId="723E5CFA" w14:textId="77777777" w:rsidR="00A87F33" w:rsidRPr="0000074F" w:rsidRDefault="00667D3C" w:rsidP="00657475">
      <w:pPr>
        <w:rPr>
          <w:rFonts w:asciiTheme="majorBidi" w:hAnsiTheme="majorBidi" w:cstheme="majorBidi"/>
          <w:u w:val="single"/>
        </w:rPr>
      </w:pPr>
      <w:r>
        <w:rPr>
          <w:rFonts w:asciiTheme="majorBidi" w:hAnsiTheme="majorBidi" w:cstheme="majorBidi"/>
          <w:u w:val="single"/>
        </w:rPr>
        <w:t xml:space="preserve">Figures </w:t>
      </w:r>
      <w:r w:rsidR="00A34C2C" w:rsidRPr="0000074F">
        <w:rPr>
          <w:rFonts w:asciiTheme="majorBidi" w:hAnsiTheme="majorBidi" w:cstheme="majorBidi"/>
          <w:u w:val="single"/>
        </w:rPr>
        <w:t xml:space="preserve">: </w:t>
      </w:r>
    </w:p>
    <w:p w14:paraId="5D81C74C" w14:textId="77777777" w:rsidR="00A87F33" w:rsidRDefault="00A87F33" w:rsidP="00657475">
      <w:pPr>
        <w:rPr>
          <w:rFonts w:asciiTheme="majorBidi" w:hAnsiTheme="majorBidi" w:cstheme="majorBidi"/>
        </w:rPr>
      </w:pPr>
    </w:p>
    <w:p w14:paraId="56C79EC7" w14:textId="77777777" w:rsidR="00A87F33" w:rsidRDefault="00A87F33" w:rsidP="00657475">
      <w:pPr>
        <w:rPr>
          <w:rFonts w:asciiTheme="majorBidi" w:hAnsiTheme="majorBidi" w:cstheme="majorBidi"/>
        </w:rPr>
      </w:pPr>
      <w:r w:rsidRPr="00A87F33">
        <w:rPr>
          <w:rFonts w:asciiTheme="majorBidi" w:hAnsiTheme="majorBidi" w:cstheme="majorBidi"/>
          <w:noProof/>
          <w:lang w:eastAsia="fr-FR"/>
        </w:rPr>
        <w:lastRenderedPageBreak/>
        <w:drawing>
          <wp:inline distT="0" distB="0" distL="0" distR="0" wp14:anchorId="32FFD996" wp14:editId="1C4B1A46">
            <wp:extent cx="4829175" cy="3626616"/>
            <wp:effectExtent l="0" t="0" r="0" b="0"/>
            <wp:docPr id="1" name="Image 1" descr="C:\Users\pc\Downloads\3abf2d4a-13b3-4675-8bb1-f34a8a50d1c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Downloads\3abf2d4a-13b3-4675-8bb1-f34a8a50d1c5.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856504" cy="3647140"/>
                    </a:xfrm>
                    <a:prstGeom prst="rect">
                      <a:avLst/>
                    </a:prstGeom>
                    <a:noFill/>
                    <a:ln>
                      <a:noFill/>
                    </a:ln>
                  </pic:spPr>
                </pic:pic>
              </a:graphicData>
            </a:graphic>
          </wp:inline>
        </w:drawing>
      </w:r>
      <w:r w:rsidR="00CA5C32">
        <w:rPr>
          <w:rFonts w:asciiTheme="majorBidi" w:hAnsiTheme="majorBidi" w:cstheme="majorBidi"/>
        </w:rPr>
        <w:t xml:space="preserve">  (</w:t>
      </w:r>
      <w:proofErr w:type="gramStart"/>
      <w:r w:rsidR="00CA5C32">
        <w:rPr>
          <w:rFonts w:asciiTheme="majorBidi" w:hAnsiTheme="majorBidi" w:cstheme="majorBidi"/>
        </w:rPr>
        <w:t>a</w:t>
      </w:r>
      <w:proofErr w:type="gramEnd"/>
      <w:r w:rsidR="00CA5C32">
        <w:rPr>
          <w:rFonts w:asciiTheme="majorBidi" w:hAnsiTheme="majorBidi" w:cstheme="majorBidi"/>
        </w:rPr>
        <w:t>)</w:t>
      </w:r>
      <w:r w:rsidR="00A34C2C" w:rsidRPr="00A34C2C">
        <w:rPr>
          <w:rFonts w:asciiTheme="majorBidi" w:hAnsiTheme="majorBidi" w:cstheme="majorBidi"/>
          <w:noProof/>
          <w:lang w:eastAsia="fr-FR"/>
        </w:rPr>
        <w:drawing>
          <wp:inline distT="0" distB="0" distL="0" distR="0" wp14:anchorId="083BAD8D" wp14:editId="747D9D96">
            <wp:extent cx="4850530" cy="2190750"/>
            <wp:effectExtent l="0" t="0" r="7620" b="0"/>
            <wp:docPr id="2" name="Image 2" descr="D:\ophtalmo\Titres et travaux\Articles\Corneal ulceration after use of topical non-steroidal anti-inflammatory drugs\GG_20250116_131304_ScreenShot_R_001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phtalmo\Titres et travaux\Articles\Corneal ulceration after use of topical non-steroidal anti-inflammatory drugs\GG_20250116_131304_ScreenShot_R_001 (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56797" cy="2193580"/>
                    </a:xfrm>
                    <a:prstGeom prst="rect">
                      <a:avLst/>
                    </a:prstGeom>
                    <a:noFill/>
                    <a:ln>
                      <a:noFill/>
                    </a:ln>
                  </pic:spPr>
                </pic:pic>
              </a:graphicData>
            </a:graphic>
          </wp:inline>
        </w:drawing>
      </w:r>
      <w:r w:rsidR="00CA5C32">
        <w:rPr>
          <w:rFonts w:asciiTheme="majorBidi" w:hAnsiTheme="majorBidi" w:cstheme="majorBidi"/>
        </w:rPr>
        <w:t xml:space="preserve"> (b)</w:t>
      </w:r>
    </w:p>
    <w:p w14:paraId="43230EE9" w14:textId="77777777" w:rsidR="00A87F33" w:rsidRPr="00924D5A" w:rsidRDefault="00A34C2C" w:rsidP="00657475">
      <w:pPr>
        <w:rPr>
          <w:rFonts w:asciiTheme="majorBidi" w:hAnsiTheme="majorBidi" w:cstheme="majorBidi"/>
        </w:rPr>
      </w:pPr>
      <w:r w:rsidRPr="00A34C2C">
        <w:rPr>
          <w:rFonts w:asciiTheme="majorBidi" w:hAnsiTheme="majorBidi" w:cstheme="majorBidi"/>
          <w:noProof/>
          <w:lang w:eastAsia="fr-FR"/>
        </w:rPr>
        <mc:AlternateContent>
          <mc:Choice Requires="wps">
            <w:drawing>
              <wp:inline distT="0" distB="0" distL="0" distR="0" wp14:anchorId="12137982" wp14:editId="10292701">
                <wp:extent cx="6372225" cy="685800"/>
                <wp:effectExtent l="0" t="0" r="28575" b="20320"/>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685800"/>
                        </a:xfrm>
                        <a:prstGeom prst="rect">
                          <a:avLst/>
                        </a:prstGeom>
                        <a:solidFill>
                          <a:srgbClr val="FFFFFF"/>
                        </a:solidFill>
                        <a:ln w="9525">
                          <a:solidFill>
                            <a:srgbClr val="000000"/>
                          </a:solidFill>
                          <a:miter lim="800000"/>
                          <a:headEnd/>
                          <a:tailEnd/>
                        </a:ln>
                      </wps:spPr>
                      <wps:txbx>
                        <w:txbxContent>
                          <w:p w14:paraId="00E3AC65" w14:textId="21039F29" w:rsidR="00A34C2C" w:rsidRDefault="00A34C2C" w:rsidP="00CA5C32">
                            <w:r>
                              <w:t>Figure</w:t>
                            </w:r>
                            <w:r w:rsidR="00EE4921">
                              <w:t xml:space="preserve"> 1</w:t>
                            </w:r>
                            <w:r>
                              <w:t xml:space="preserve"> (</w:t>
                            </w:r>
                            <w:proofErr w:type="spellStart"/>
                            <w:proofErr w:type="gramStart"/>
                            <w:r>
                              <w:t>a,b</w:t>
                            </w:r>
                            <w:proofErr w:type="spellEnd"/>
                            <w:proofErr w:type="gramEnd"/>
                            <w:r>
                              <w:t>) :</w:t>
                            </w:r>
                            <w:r w:rsidR="00CA5C32" w:rsidRPr="00CA5C32">
                              <w:rPr>
                                <w:rFonts w:asciiTheme="majorBidi" w:hAnsiTheme="majorBidi" w:cstheme="majorBidi"/>
                                <w:sz w:val="24"/>
                                <w:szCs w:val="24"/>
                              </w:rPr>
                              <w:t xml:space="preserve"> </w:t>
                            </w:r>
                            <w:proofErr w:type="spellStart"/>
                            <w:r w:rsidR="00CA5C32">
                              <w:rPr>
                                <w:rFonts w:asciiTheme="majorBidi" w:hAnsiTheme="majorBidi" w:cstheme="majorBidi"/>
                                <w:sz w:val="24"/>
                                <w:szCs w:val="24"/>
                              </w:rPr>
                              <w:t>C</w:t>
                            </w:r>
                            <w:r w:rsidR="00CA5C32" w:rsidRPr="00B54C62">
                              <w:rPr>
                                <w:rFonts w:asciiTheme="majorBidi" w:hAnsiTheme="majorBidi" w:cstheme="majorBidi"/>
                                <w:sz w:val="24"/>
                                <w:szCs w:val="24"/>
                              </w:rPr>
                              <w:t>orneal</w:t>
                            </w:r>
                            <w:proofErr w:type="spellEnd"/>
                            <w:r w:rsidR="00CA5C32" w:rsidRPr="00B54C62">
                              <w:rPr>
                                <w:rFonts w:asciiTheme="majorBidi" w:hAnsiTheme="majorBidi" w:cstheme="majorBidi"/>
                                <w:sz w:val="24"/>
                                <w:szCs w:val="24"/>
                              </w:rPr>
                              <w:t xml:space="preserve"> perforation </w:t>
                            </w:r>
                            <w:proofErr w:type="spellStart"/>
                            <w:r w:rsidR="00CA5C32">
                              <w:rPr>
                                <w:rFonts w:asciiTheme="majorBidi" w:hAnsiTheme="majorBidi" w:cstheme="majorBidi"/>
                                <w:sz w:val="24"/>
                                <w:szCs w:val="24"/>
                              </w:rPr>
                              <w:t>sealed</w:t>
                            </w:r>
                            <w:proofErr w:type="spellEnd"/>
                            <w:r w:rsidR="00CA5C32">
                              <w:rPr>
                                <w:rFonts w:asciiTheme="majorBidi" w:hAnsiTheme="majorBidi" w:cstheme="majorBidi"/>
                                <w:sz w:val="24"/>
                                <w:szCs w:val="24"/>
                              </w:rPr>
                              <w:t xml:space="preserve"> by iris at </w:t>
                            </w:r>
                            <w:proofErr w:type="spellStart"/>
                            <w:r w:rsidR="00CA5C32">
                              <w:rPr>
                                <w:rFonts w:asciiTheme="majorBidi" w:hAnsiTheme="majorBidi" w:cstheme="majorBidi"/>
                                <w:sz w:val="24"/>
                                <w:szCs w:val="24"/>
                              </w:rPr>
                              <w:t>slit</w:t>
                            </w:r>
                            <w:proofErr w:type="spellEnd"/>
                            <w:r w:rsidR="00CA5C32">
                              <w:rPr>
                                <w:rFonts w:asciiTheme="majorBidi" w:hAnsiTheme="majorBidi" w:cstheme="majorBidi"/>
                                <w:sz w:val="24"/>
                                <w:szCs w:val="24"/>
                              </w:rPr>
                              <w:t xml:space="preserve"> </w:t>
                            </w:r>
                            <w:proofErr w:type="spellStart"/>
                            <w:r w:rsidR="00CA5C32">
                              <w:rPr>
                                <w:rFonts w:asciiTheme="majorBidi" w:hAnsiTheme="majorBidi" w:cstheme="majorBidi"/>
                                <w:sz w:val="24"/>
                                <w:szCs w:val="24"/>
                              </w:rPr>
                              <w:t>lamp</w:t>
                            </w:r>
                            <w:proofErr w:type="spellEnd"/>
                            <w:r w:rsidR="00CA5C32">
                              <w:rPr>
                                <w:rFonts w:asciiTheme="majorBidi" w:hAnsiTheme="majorBidi" w:cstheme="majorBidi"/>
                                <w:sz w:val="24"/>
                                <w:szCs w:val="24"/>
                              </w:rPr>
                              <w:t xml:space="preserve"> and </w:t>
                            </w:r>
                            <w:r w:rsidR="00CA5C32" w:rsidRPr="00B54C62">
                              <w:rPr>
                                <w:rFonts w:asciiTheme="majorBidi" w:hAnsiTheme="majorBidi" w:cstheme="majorBidi"/>
                                <w:sz w:val="24"/>
                                <w:szCs w:val="24"/>
                              </w:rPr>
                              <w:t>re-</w:t>
                            </w:r>
                            <w:proofErr w:type="spellStart"/>
                            <w:r w:rsidR="00CA5C32">
                              <w:rPr>
                                <w:rFonts w:asciiTheme="majorBidi" w:hAnsiTheme="majorBidi" w:cstheme="majorBidi"/>
                                <w:sz w:val="24"/>
                                <w:szCs w:val="24"/>
                              </w:rPr>
                              <w:t>epithelialization</w:t>
                            </w:r>
                            <w:proofErr w:type="spellEnd"/>
                            <w:r w:rsidR="00CA5C32">
                              <w:rPr>
                                <w:rFonts w:asciiTheme="majorBidi" w:hAnsiTheme="majorBidi" w:cstheme="majorBidi"/>
                                <w:sz w:val="24"/>
                                <w:szCs w:val="24"/>
                              </w:rPr>
                              <w:t xml:space="preserve"> of the </w:t>
                            </w:r>
                            <w:proofErr w:type="spellStart"/>
                            <w:r w:rsidR="00CA5C32">
                              <w:rPr>
                                <w:rFonts w:asciiTheme="majorBidi" w:hAnsiTheme="majorBidi" w:cstheme="majorBidi"/>
                                <w:sz w:val="24"/>
                                <w:szCs w:val="24"/>
                              </w:rPr>
                              <w:t>defect</w:t>
                            </w:r>
                            <w:proofErr w:type="spellEnd"/>
                            <w:r w:rsidR="00CA5C32">
                              <w:rPr>
                                <w:rFonts w:asciiTheme="majorBidi" w:hAnsiTheme="majorBidi" w:cstheme="majorBidi"/>
                                <w:sz w:val="24"/>
                                <w:szCs w:val="24"/>
                              </w:rPr>
                              <w:t xml:space="preserve"> at the OCT </w:t>
                            </w:r>
                          </w:p>
                        </w:txbxContent>
                      </wps:txbx>
                      <wps:bodyPr rot="0" vert="horz" wrap="square" lIns="91440" tIns="45720" rIns="91440" bIns="45720" anchor="t" anchorCtr="0">
                        <a:spAutoFit/>
                      </wps:bodyPr>
                    </wps:wsp>
                  </a:graphicData>
                </a:graphic>
              </wp:inline>
            </w:drawing>
          </mc:Choice>
          <mc:Fallback>
            <w:pict>
              <v:shapetype w14:anchorId="12137982" id="_x0000_t202" coordsize="21600,21600" o:spt="202" path="m,l,21600r21600,l21600,xe">
                <v:stroke joinstyle="miter"/>
                <v:path gradientshapeok="t" o:connecttype="rect"/>
              </v:shapetype>
              <v:shape id="Zone de texte 2" o:spid="_x0000_s1026" type="#_x0000_t202" style="width:501.75pt;height: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">
                <v:textbox style="mso-fit-shape-to-text:t">
                  <w:txbxContent>
                    <w:p w14:paraId="00E3AC65" w14:textId="21039F29" w:rsidR="00A34C2C" w:rsidRDefault="00A34C2C" w:rsidP="00CA5C32">
                      <w:r>
                        <w:t>Figure</w:t>
                      </w:r>
                      <w:r w:rsidR="00EE4921">
                        <w:t xml:space="preserve"> 1</w:t>
                      </w:r>
                      <w:r>
                        <w:t xml:space="preserve"> (</w:t>
                      </w:r>
                      <w:proofErr w:type="spellStart"/>
                      <w:proofErr w:type="gramStart"/>
                      <w:r>
                        <w:t>a,b</w:t>
                      </w:r>
                      <w:proofErr w:type="spellEnd"/>
                      <w:proofErr w:type="gramEnd"/>
                      <w:r>
                        <w:t>) :</w:t>
                      </w:r>
                      <w:r w:rsidR="00CA5C32" w:rsidRPr="00CA5C32">
                        <w:rPr>
                          <w:rFonts w:asciiTheme="majorBidi" w:hAnsiTheme="majorBidi" w:cstheme="majorBidi"/>
                          <w:sz w:val="24"/>
                          <w:szCs w:val="24"/>
                        </w:rPr>
                        <w:t xml:space="preserve"> </w:t>
                      </w:r>
                      <w:proofErr w:type="spellStart"/>
                      <w:r w:rsidR="00CA5C32">
                        <w:rPr>
                          <w:rFonts w:asciiTheme="majorBidi" w:hAnsiTheme="majorBidi" w:cstheme="majorBidi"/>
                          <w:sz w:val="24"/>
                          <w:szCs w:val="24"/>
                        </w:rPr>
                        <w:t>C</w:t>
                      </w:r>
                      <w:r w:rsidR="00CA5C32" w:rsidRPr="00B54C62">
                        <w:rPr>
                          <w:rFonts w:asciiTheme="majorBidi" w:hAnsiTheme="majorBidi" w:cstheme="majorBidi"/>
                          <w:sz w:val="24"/>
                          <w:szCs w:val="24"/>
                        </w:rPr>
                        <w:t>orneal</w:t>
                      </w:r>
                      <w:proofErr w:type="spellEnd"/>
                      <w:r w:rsidR="00CA5C32" w:rsidRPr="00B54C62">
                        <w:rPr>
                          <w:rFonts w:asciiTheme="majorBidi" w:hAnsiTheme="majorBidi" w:cstheme="majorBidi"/>
                          <w:sz w:val="24"/>
                          <w:szCs w:val="24"/>
                        </w:rPr>
                        <w:t xml:space="preserve"> perforation </w:t>
                      </w:r>
                      <w:proofErr w:type="spellStart"/>
                      <w:r w:rsidR="00CA5C32">
                        <w:rPr>
                          <w:rFonts w:asciiTheme="majorBidi" w:hAnsiTheme="majorBidi" w:cstheme="majorBidi"/>
                          <w:sz w:val="24"/>
                          <w:szCs w:val="24"/>
                        </w:rPr>
                        <w:t>sealed</w:t>
                      </w:r>
                      <w:proofErr w:type="spellEnd"/>
                      <w:r w:rsidR="00CA5C32">
                        <w:rPr>
                          <w:rFonts w:asciiTheme="majorBidi" w:hAnsiTheme="majorBidi" w:cstheme="majorBidi"/>
                          <w:sz w:val="24"/>
                          <w:szCs w:val="24"/>
                        </w:rPr>
                        <w:t xml:space="preserve"> by iris at </w:t>
                      </w:r>
                      <w:proofErr w:type="spellStart"/>
                      <w:r w:rsidR="00CA5C32">
                        <w:rPr>
                          <w:rFonts w:asciiTheme="majorBidi" w:hAnsiTheme="majorBidi" w:cstheme="majorBidi"/>
                          <w:sz w:val="24"/>
                          <w:szCs w:val="24"/>
                        </w:rPr>
                        <w:t>slit</w:t>
                      </w:r>
                      <w:proofErr w:type="spellEnd"/>
                      <w:r w:rsidR="00CA5C32">
                        <w:rPr>
                          <w:rFonts w:asciiTheme="majorBidi" w:hAnsiTheme="majorBidi" w:cstheme="majorBidi"/>
                          <w:sz w:val="24"/>
                          <w:szCs w:val="24"/>
                        </w:rPr>
                        <w:t xml:space="preserve"> </w:t>
                      </w:r>
                      <w:proofErr w:type="spellStart"/>
                      <w:r w:rsidR="00CA5C32">
                        <w:rPr>
                          <w:rFonts w:asciiTheme="majorBidi" w:hAnsiTheme="majorBidi" w:cstheme="majorBidi"/>
                          <w:sz w:val="24"/>
                          <w:szCs w:val="24"/>
                        </w:rPr>
                        <w:t>lamp</w:t>
                      </w:r>
                      <w:proofErr w:type="spellEnd"/>
                      <w:r w:rsidR="00CA5C32">
                        <w:rPr>
                          <w:rFonts w:asciiTheme="majorBidi" w:hAnsiTheme="majorBidi" w:cstheme="majorBidi"/>
                          <w:sz w:val="24"/>
                          <w:szCs w:val="24"/>
                        </w:rPr>
                        <w:t xml:space="preserve"> and </w:t>
                      </w:r>
                      <w:r w:rsidR="00CA5C32" w:rsidRPr="00B54C62">
                        <w:rPr>
                          <w:rFonts w:asciiTheme="majorBidi" w:hAnsiTheme="majorBidi" w:cstheme="majorBidi"/>
                          <w:sz w:val="24"/>
                          <w:szCs w:val="24"/>
                        </w:rPr>
                        <w:t>re-</w:t>
                      </w:r>
                      <w:proofErr w:type="spellStart"/>
                      <w:r w:rsidR="00CA5C32">
                        <w:rPr>
                          <w:rFonts w:asciiTheme="majorBidi" w:hAnsiTheme="majorBidi" w:cstheme="majorBidi"/>
                          <w:sz w:val="24"/>
                          <w:szCs w:val="24"/>
                        </w:rPr>
                        <w:t>epithelialization</w:t>
                      </w:r>
                      <w:proofErr w:type="spellEnd"/>
                      <w:r w:rsidR="00CA5C32">
                        <w:rPr>
                          <w:rFonts w:asciiTheme="majorBidi" w:hAnsiTheme="majorBidi" w:cstheme="majorBidi"/>
                          <w:sz w:val="24"/>
                          <w:szCs w:val="24"/>
                        </w:rPr>
                        <w:t xml:space="preserve"> of the </w:t>
                      </w:r>
                      <w:proofErr w:type="spellStart"/>
                      <w:r w:rsidR="00CA5C32">
                        <w:rPr>
                          <w:rFonts w:asciiTheme="majorBidi" w:hAnsiTheme="majorBidi" w:cstheme="majorBidi"/>
                          <w:sz w:val="24"/>
                          <w:szCs w:val="24"/>
                        </w:rPr>
                        <w:t>defect</w:t>
                      </w:r>
                      <w:proofErr w:type="spellEnd"/>
                      <w:r w:rsidR="00CA5C32">
                        <w:rPr>
                          <w:rFonts w:asciiTheme="majorBidi" w:hAnsiTheme="majorBidi" w:cstheme="majorBidi"/>
                          <w:sz w:val="24"/>
                          <w:szCs w:val="24"/>
                        </w:rPr>
                        <w:t xml:space="preserve"> at the OCT </w:t>
                      </w:r>
                    </w:p>
                  </w:txbxContent>
                </v:textbox>
                <w10:anchorlock/>
              </v:shape>
            </w:pict>
          </mc:Fallback>
        </mc:AlternateContent>
      </w:r>
    </w:p>
    <w:sectPr w:rsidR="00A87F33" w:rsidRPr="00924D5A">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7D3D19" w14:textId="77777777" w:rsidR="00F406DC" w:rsidRDefault="00F406DC" w:rsidP="00CC3F50">
      <w:pPr>
        <w:spacing w:after="0" w:line="240" w:lineRule="auto"/>
      </w:pPr>
      <w:r>
        <w:separator/>
      </w:r>
    </w:p>
  </w:endnote>
  <w:endnote w:type="continuationSeparator" w:id="0">
    <w:p w14:paraId="12C28BD2" w14:textId="77777777" w:rsidR="00F406DC" w:rsidRDefault="00F406DC" w:rsidP="00CC3F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5E8328" w14:textId="77777777" w:rsidR="00CC3F50" w:rsidRDefault="00CC3F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B0D211" w14:textId="77777777" w:rsidR="00CC3F50" w:rsidRDefault="00CC3F5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387337" w14:textId="77777777" w:rsidR="00CC3F50" w:rsidRDefault="00CC3F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50D7A5" w14:textId="77777777" w:rsidR="00F406DC" w:rsidRDefault="00F406DC" w:rsidP="00CC3F50">
      <w:pPr>
        <w:spacing w:after="0" w:line="240" w:lineRule="auto"/>
      </w:pPr>
      <w:r>
        <w:separator/>
      </w:r>
    </w:p>
  </w:footnote>
  <w:footnote w:type="continuationSeparator" w:id="0">
    <w:p w14:paraId="22B0C876" w14:textId="77777777" w:rsidR="00F406DC" w:rsidRDefault="00F406DC" w:rsidP="00CC3F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35EBC2" w14:textId="2E046030" w:rsidR="00CC3F50" w:rsidRDefault="00CC3F50">
    <w:pPr>
      <w:pStyle w:val="Header"/>
    </w:pPr>
    <w:r>
      <w:rPr>
        <w:noProof/>
      </w:rPr>
      <w:pict w14:anchorId="3B5459C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6247094" o:spid="_x0000_s2050" type="#_x0000_t136" style="position:absolute;margin-left:0;margin-top:0;width:538.55pt;height:100.9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740094" w14:textId="662BC041" w:rsidR="00CC3F50" w:rsidRDefault="00CC3F50">
    <w:pPr>
      <w:pStyle w:val="Header"/>
    </w:pPr>
    <w:r>
      <w:rPr>
        <w:noProof/>
      </w:rPr>
      <w:pict w14:anchorId="65CF8B9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6247095" o:spid="_x0000_s2051" type="#_x0000_t136" style="position:absolute;margin-left:0;margin-top:0;width:538.55pt;height:100.9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1233E4" w14:textId="78BB98C6" w:rsidR="00CC3F50" w:rsidRDefault="00CC3F50">
    <w:pPr>
      <w:pStyle w:val="Header"/>
    </w:pPr>
    <w:r>
      <w:rPr>
        <w:noProof/>
      </w:rPr>
      <w:pict w14:anchorId="76E6363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6247093" o:spid="_x0000_s2049" type="#_x0000_t136" style="position:absolute;margin-left:0;margin-top:0;width:538.55pt;height:100.9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2"/>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A0NjE1MjCytLA0MzNS0lEKTi0uzszPAykwrAUAJWMZxywAAAA="/>
  </w:docVars>
  <w:rsids>
    <w:rsidRoot w:val="00F15AD4"/>
    <w:rsid w:val="0000074F"/>
    <w:rsid w:val="0004795D"/>
    <w:rsid w:val="001E3EC8"/>
    <w:rsid w:val="00220F95"/>
    <w:rsid w:val="003012E9"/>
    <w:rsid w:val="00354ED4"/>
    <w:rsid w:val="00381CC6"/>
    <w:rsid w:val="00480D07"/>
    <w:rsid w:val="004D4AA6"/>
    <w:rsid w:val="00657475"/>
    <w:rsid w:val="00667D3C"/>
    <w:rsid w:val="00693B25"/>
    <w:rsid w:val="006F7FCC"/>
    <w:rsid w:val="007447D0"/>
    <w:rsid w:val="0087478A"/>
    <w:rsid w:val="00924D5A"/>
    <w:rsid w:val="00991D34"/>
    <w:rsid w:val="009C4F14"/>
    <w:rsid w:val="009D5CBE"/>
    <w:rsid w:val="00A34C2C"/>
    <w:rsid w:val="00A365B3"/>
    <w:rsid w:val="00A87F33"/>
    <w:rsid w:val="00B54C62"/>
    <w:rsid w:val="00C609B6"/>
    <w:rsid w:val="00C97F05"/>
    <w:rsid w:val="00CA5C32"/>
    <w:rsid w:val="00CC3F50"/>
    <w:rsid w:val="00D243E7"/>
    <w:rsid w:val="00EE4921"/>
    <w:rsid w:val="00F15AD4"/>
    <w:rsid w:val="00F406DC"/>
    <w:rsid w:val="00F508C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2A697D5"/>
  <w15:chartTrackingRefBased/>
  <w15:docId w15:val="{AB05B306-AC17-491E-825D-90747C4DC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4795D"/>
    <w:rPr>
      <w:color w:val="0000FF"/>
      <w:u w:val="single"/>
    </w:rPr>
  </w:style>
  <w:style w:type="paragraph" w:styleId="NormalWeb">
    <w:name w:val="Normal (Web)"/>
    <w:basedOn w:val="Normal"/>
    <w:uiPriority w:val="99"/>
    <w:unhideWhenUsed/>
    <w:rsid w:val="00D243E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Bibliography">
    <w:name w:val="Bibliography"/>
    <w:basedOn w:val="Normal"/>
    <w:next w:val="Normal"/>
    <w:uiPriority w:val="37"/>
    <w:unhideWhenUsed/>
    <w:rsid w:val="006F7FCC"/>
    <w:pPr>
      <w:tabs>
        <w:tab w:val="left" w:pos="384"/>
      </w:tabs>
      <w:spacing w:after="240" w:line="240" w:lineRule="auto"/>
      <w:ind w:left="384" w:hanging="384"/>
    </w:pPr>
  </w:style>
  <w:style w:type="character" w:styleId="UnresolvedMention">
    <w:name w:val="Unresolved Mention"/>
    <w:basedOn w:val="DefaultParagraphFont"/>
    <w:uiPriority w:val="99"/>
    <w:semiHidden/>
    <w:unhideWhenUsed/>
    <w:rsid w:val="00354ED4"/>
    <w:rPr>
      <w:color w:val="605E5C"/>
      <w:shd w:val="clear" w:color="auto" w:fill="E1DFDD"/>
    </w:rPr>
  </w:style>
  <w:style w:type="paragraph" w:styleId="Header">
    <w:name w:val="header"/>
    <w:basedOn w:val="Normal"/>
    <w:link w:val="HeaderChar"/>
    <w:uiPriority w:val="99"/>
    <w:unhideWhenUsed/>
    <w:rsid w:val="00CC3F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3F50"/>
  </w:style>
  <w:style w:type="paragraph" w:styleId="Footer">
    <w:name w:val="footer"/>
    <w:basedOn w:val="Normal"/>
    <w:link w:val="FooterChar"/>
    <w:uiPriority w:val="99"/>
    <w:unhideWhenUsed/>
    <w:rsid w:val="00CC3F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3F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04345">
      <w:bodyDiv w:val="1"/>
      <w:marLeft w:val="0"/>
      <w:marRight w:val="0"/>
      <w:marTop w:val="0"/>
      <w:marBottom w:val="0"/>
      <w:divBdr>
        <w:top w:val="none" w:sz="0" w:space="0" w:color="auto"/>
        <w:left w:val="none" w:sz="0" w:space="0" w:color="auto"/>
        <w:bottom w:val="none" w:sz="0" w:space="0" w:color="auto"/>
        <w:right w:val="none" w:sz="0" w:space="0" w:color="auto"/>
      </w:divBdr>
      <w:divsChild>
        <w:div w:id="621032468">
          <w:marLeft w:val="0"/>
          <w:marRight w:val="0"/>
          <w:marTop w:val="0"/>
          <w:marBottom w:val="0"/>
          <w:divBdr>
            <w:top w:val="none" w:sz="0" w:space="0" w:color="auto"/>
            <w:left w:val="none" w:sz="0" w:space="0" w:color="auto"/>
            <w:bottom w:val="none" w:sz="0" w:space="0" w:color="auto"/>
            <w:right w:val="none" w:sz="0" w:space="0" w:color="auto"/>
          </w:divBdr>
          <w:divsChild>
            <w:div w:id="1146703785">
              <w:marLeft w:val="0"/>
              <w:marRight w:val="0"/>
              <w:marTop w:val="0"/>
              <w:marBottom w:val="0"/>
              <w:divBdr>
                <w:top w:val="none" w:sz="0" w:space="0" w:color="auto"/>
                <w:left w:val="none" w:sz="0" w:space="0" w:color="auto"/>
                <w:bottom w:val="none" w:sz="0" w:space="0" w:color="auto"/>
                <w:right w:val="none" w:sz="0" w:space="0" w:color="auto"/>
              </w:divBdr>
              <w:divsChild>
                <w:div w:id="839781188">
                  <w:marLeft w:val="0"/>
                  <w:marRight w:val="0"/>
                  <w:marTop w:val="0"/>
                  <w:marBottom w:val="0"/>
                  <w:divBdr>
                    <w:top w:val="none" w:sz="0" w:space="0" w:color="auto"/>
                    <w:left w:val="none" w:sz="0" w:space="0" w:color="auto"/>
                    <w:bottom w:val="none" w:sz="0" w:space="0" w:color="auto"/>
                    <w:right w:val="none" w:sz="0" w:space="0" w:color="auto"/>
                  </w:divBdr>
                  <w:divsChild>
                    <w:div w:id="427120793">
                      <w:marLeft w:val="0"/>
                      <w:marRight w:val="0"/>
                      <w:marTop w:val="0"/>
                      <w:marBottom w:val="0"/>
                      <w:divBdr>
                        <w:top w:val="none" w:sz="0" w:space="0" w:color="auto"/>
                        <w:left w:val="none" w:sz="0" w:space="0" w:color="auto"/>
                        <w:bottom w:val="none" w:sz="0" w:space="0" w:color="auto"/>
                        <w:right w:val="none" w:sz="0" w:space="0" w:color="auto"/>
                      </w:divBdr>
                    </w:div>
                    <w:div w:id="28732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465047">
          <w:marLeft w:val="0"/>
          <w:marRight w:val="0"/>
          <w:marTop w:val="0"/>
          <w:marBottom w:val="0"/>
          <w:divBdr>
            <w:top w:val="none" w:sz="0" w:space="0" w:color="auto"/>
            <w:left w:val="none" w:sz="0" w:space="0" w:color="auto"/>
            <w:bottom w:val="none" w:sz="0" w:space="0" w:color="auto"/>
            <w:right w:val="none" w:sz="0" w:space="0" w:color="auto"/>
          </w:divBdr>
          <w:divsChild>
            <w:div w:id="169296168">
              <w:marLeft w:val="0"/>
              <w:marRight w:val="0"/>
              <w:marTop w:val="0"/>
              <w:marBottom w:val="0"/>
              <w:divBdr>
                <w:top w:val="none" w:sz="0" w:space="0" w:color="auto"/>
                <w:left w:val="none" w:sz="0" w:space="0" w:color="auto"/>
                <w:bottom w:val="none" w:sz="0" w:space="0" w:color="auto"/>
                <w:right w:val="none" w:sz="0" w:space="0" w:color="auto"/>
              </w:divBdr>
              <w:divsChild>
                <w:div w:id="693189973">
                  <w:marLeft w:val="0"/>
                  <w:marRight w:val="0"/>
                  <w:marTop w:val="0"/>
                  <w:marBottom w:val="0"/>
                  <w:divBdr>
                    <w:top w:val="none" w:sz="0" w:space="0" w:color="auto"/>
                    <w:left w:val="none" w:sz="0" w:space="0" w:color="auto"/>
                    <w:bottom w:val="none" w:sz="0" w:space="0" w:color="auto"/>
                    <w:right w:val="none" w:sz="0" w:space="0" w:color="auto"/>
                  </w:divBdr>
                  <w:divsChild>
                    <w:div w:id="2120945906">
                      <w:marLeft w:val="0"/>
                      <w:marRight w:val="0"/>
                      <w:marTop w:val="0"/>
                      <w:marBottom w:val="0"/>
                      <w:divBdr>
                        <w:top w:val="none" w:sz="0" w:space="0" w:color="auto"/>
                        <w:left w:val="none" w:sz="0" w:space="0" w:color="auto"/>
                        <w:bottom w:val="none" w:sz="0" w:space="0" w:color="auto"/>
                        <w:right w:val="none" w:sz="0" w:space="0" w:color="auto"/>
                      </w:divBdr>
                      <w:divsChild>
                        <w:div w:id="155417508">
                          <w:marLeft w:val="0"/>
                          <w:marRight w:val="0"/>
                          <w:marTop w:val="0"/>
                          <w:marBottom w:val="0"/>
                          <w:divBdr>
                            <w:top w:val="none" w:sz="0" w:space="0" w:color="auto"/>
                            <w:left w:val="none" w:sz="0" w:space="0" w:color="auto"/>
                            <w:bottom w:val="none" w:sz="0" w:space="0" w:color="auto"/>
                            <w:right w:val="none" w:sz="0" w:space="0" w:color="auto"/>
                          </w:divBdr>
                          <w:divsChild>
                            <w:div w:id="1195658733">
                              <w:marLeft w:val="0"/>
                              <w:marRight w:val="0"/>
                              <w:marTop w:val="0"/>
                              <w:marBottom w:val="0"/>
                              <w:divBdr>
                                <w:top w:val="none" w:sz="0" w:space="0" w:color="auto"/>
                                <w:left w:val="none" w:sz="0" w:space="0" w:color="auto"/>
                                <w:bottom w:val="none" w:sz="0" w:space="0" w:color="auto"/>
                                <w:right w:val="none" w:sz="0" w:space="0" w:color="auto"/>
                              </w:divBdr>
                              <w:divsChild>
                                <w:div w:id="1390034526">
                                  <w:marLeft w:val="0"/>
                                  <w:marRight w:val="0"/>
                                  <w:marTop w:val="0"/>
                                  <w:marBottom w:val="0"/>
                                  <w:divBdr>
                                    <w:top w:val="none" w:sz="0" w:space="0" w:color="auto"/>
                                    <w:left w:val="none" w:sz="0" w:space="0" w:color="auto"/>
                                    <w:bottom w:val="none" w:sz="0" w:space="0" w:color="auto"/>
                                    <w:right w:val="none" w:sz="0" w:space="0" w:color="auto"/>
                                  </w:divBdr>
                                  <w:divsChild>
                                    <w:div w:id="1577206434">
                                      <w:marLeft w:val="0"/>
                                      <w:marRight w:val="0"/>
                                      <w:marTop w:val="0"/>
                                      <w:marBottom w:val="0"/>
                                      <w:divBdr>
                                        <w:top w:val="none" w:sz="0" w:space="0" w:color="auto"/>
                                        <w:left w:val="none" w:sz="0" w:space="0" w:color="auto"/>
                                        <w:bottom w:val="none" w:sz="0" w:space="0" w:color="auto"/>
                                        <w:right w:val="none" w:sz="0" w:space="0" w:color="auto"/>
                                      </w:divBdr>
                                      <w:divsChild>
                                        <w:div w:id="205318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6160757">
          <w:marLeft w:val="0"/>
          <w:marRight w:val="0"/>
          <w:marTop w:val="0"/>
          <w:marBottom w:val="0"/>
          <w:divBdr>
            <w:top w:val="none" w:sz="0" w:space="0" w:color="auto"/>
            <w:left w:val="none" w:sz="0" w:space="0" w:color="auto"/>
            <w:bottom w:val="none" w:sz="0" w:space="0" w:color="auto"/>
            <w:right w:val="none" w:sz="0" w:space="0" w:color="auto"/>
          </w:divBdr>
          <w:divsChild>
            <w:div w:id="833229679">
              <w:marLeft w:val="0"/>
              <w:marRight w:val="0"/>
              <w:marTop w:val="0"/>
              <w:marBottom w:val="0"/>
              <w:divBdr>
                <w:top w:val="none" w:sz="0" w:space="0" w:color="auto"/>
                <w:left w:val="none" w:sz="0" w:space="0" w:color="auto"/>
                <w:bottom w:val="none" w:sz="0" w:space="0" w:color="auto"/>
                <w:right w:val="none" w:sz="0" w:space="0" w:color="auto"/>
              </w:divBdr>
              <w:divsChild>
                <w:div w:id="2003390128">
                  <w:marLeft w:val="0"/>
                  <w:marRight w:val="0"/>
                  <w:marTop w:val="0"/>
                  <w:marBottom w:val="0"/>
                  <w:divBdr>
                    <w:top w:val="none" w:sz="0" w:space="0" w:color="auto"/>
                    <w:left w:val="none" w:sz="0" w:space="0" w:color="auto"/>
                    <w:bottom w:val="none" w:sz="0" w:space="0" w:color="auto"/>
                    <w:right w:val="none" w:sz="0" w:space="0" w:color="auto"/>
                  </w:divBdr>
                  <w:divsChild>
                    <w:div w:id="1706522999">
                      <w:marLeft w:val="0"/>
                      <w:marRight w:val="0"/>
                      <w:marTop w:val="0"/>
                      <w:marBottom w:val="0"/>
                      <w:divBdr>
                        <w:top w:val="none" w:sz="0" w:space="0" w:color="auto"/>
                        <w:left w:val="none" w:sz="0" w:space="0" w:color="auto"/>
                        <w:bottom w:val="none" w:sz="0" w:space="0" w:color="auto"/>
                        <w:right w:val="none" w:sz="0" w:space="0" w:color="auto"/>
                      </w:divBdr>
                      <w:divsChild>
                        <w:div w:id="366374602">
                          <w:marLeft w:val="0"/>
                          <w:marRight w:val="0"/>
                          <w:marTop w:val="0"/>
                          <w:marBottom w:val="0"/>
                          <w:divBdr>
                            <w:top w:val="none" w:sz="0" w:space="0" w:color="auto"/>
                            <w:left w:val="none" w:sz="0" w:space="0" w:color="auto"/>
                            <w:bottom w:val="none" w:sz="0" w:space="0" w:color="auto"/>
                            <w:right w:val="none" w:sz="0" w:space="0" w:color="auto"/>
                          </w:divBdr>
                          <w:divsChild>
                            <w:div w:id="861818773">
                              <w:marLeft w:val="0"/>
                              <w:marRight w:val="0"/>
                              <w:marTop w:val="0"/>
                              <w:marBottom w:val="0"/>
                              <w:divBdr>
                                <w:top w:val="none" w:sz="0" w:space="0" w:color="auto"/>
                                <w:left w:val="none" w:sz="0" w:space="0" w:color="auto"/>
                                <w:bottom w:val="none" w:sz="0" w:space="0" w:color="auto"/>
                                <w:right w:val="none" w:sz="0" w:space="0" w:color="auto"/>
                              </w:divBdr>
                              <w:divsChild>
                                <w:div w:id="1224871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5515816">
                  <w:marLeft w:val="0"/>
                  <w:marRight w:val="0"/>
                  <w:marTop w:val="0"/>
                  <w:marBottom w:val="0"/>
                  <w:divBdr>
                    <w:top w:val="none" w:sz="0" w:space="0" w:color="auto"/>
                    <w:left w:val="none" w:sz="0" w:space="0" w:color="auto"/>
                    <w:bottom w:val="none" w:sz="0" w:space="0" w:color="auto"/>
                    <w:right w:val="none" w:sz="0" w:space="0" w:color="auto"/>
                  </w:divBdr>
                  <w:divsChild>
                    <w:div w:id="1140927901">
                      <w:marLeft w:val="0"/>
                      <w:marRight w:val="0"/>
                      <w:marTop w:val="0"/>
                      <w:marBottom w:val="0"/>
                      <w:divBdr>
                        <w:top w:val="none" w:sz="0" w:space="0" w:color="auto"/>
                        <w:left w:val="none" w:sz="0" w:space="0" w:color="auto"/>
                        <w:bottom w:val="none" w:sz="0" w:space="0" w:color="auto"/>
                        <w:right w:val="none" w:sz="0" w:space="0" w:color="auto"/>
                      </w:divBdr>
                      <w:divsChild>
                        <w:div w:id="1381443426">
                          <w:marLeft w:val="0"/>
                          <w:marRight w:val="0"/>
                          <w:marTop w:val="0"/>
                          <w:marBottom w:val="0"/>
                          <w:divBdr>
                            <w:top w:val="none" w:sz="0" w:space="0" w:color="auto"/>
                            <w:left w:val="none" w:sz="0" w:space="0" w:color="auto"/>
                            <w:bottom w:val="none" w:sz="0" w:space="0" w:color="auto"/>
                            <w:right w:val="none" w:sz="0" w:space="0" w:color="auto"/>
                          </w:divBdr>
                          <w:divsChild>
                            <w:div w:id="877012830">
                              <w:marLeft w:val="0"/>
                              <w:marRight w:val="0"/>
                              <w:marTop w:val="0"/>
                              <w:marBottom w:val="0"/>
                              <w:divBdr>
                                <w:top w:val="none" w:sz="0" w:space="0" w:color="auto"/>
                                <w:left w:val="none" w:sz="0" w:space="0" w:color="auto"/>
                                <w:bottom w:val="none" w:sz="0" w:space="0" w:color="auto"/>
                                <w:right w:val="none" w:sz="0" w:space="0" w:color="auto"/>
                              </w:divBdr>
                              <w:divsChild>
                                <w:div w:id="397364551">
                                  <w:marLeft w:val="0"/>
                                  <w:marRight w:val="0"/>
                                  <w:marTop w:val="0"/>
                                  <w:marBottom w:val="0"/>
                                  <w:divBdr>
                                    <w:top w:val="none" w:sz="0" w:space="0" w:color="auto"/>
                                    <w:left w:val="none" w:sz="0" w:space="0" w:color="auto"/>
                                    <w:bottom w:val="none" w:sz="0" w:space="0" w:color="auto"/>
                                    <w:right w:val="none" w:sz="0" w:space="0" w:color="auto"/>
                                  </w:divBdr>
                                  <w:divsChild>
                                    <w:div w:id="1469782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555662">
                          <w:marLeft w:val="0"/>
                          <w:marRight w:val="0"/>
                          <w:marTop w:val="0"/>
                          <w:marBottom w:val="0"/>
                          <w:divBdr>
                            <w:top w:val="none" w:sz="0" w:space="0" w:color="auto"/>
                            <w:left w:val="none" w:sz="0" w:space="0" w:color="auto"/>
                            <w:bottom w:val="none" w:sz="0" w:space="0" w:color="auto"/>
                            <w:right w:val="none" w:sz="0" w:space="0" w:color="auto"/>
                          </w:divBdr>
                          <w:divsChild>
                            <w:div w:id="1148397020">
                              <w:marLeft w:val="0"/>
                              <w:marRight w:val="0"/>
                              <w:marTop w:val="0"/>
                              <w:marBottom w:val="0"/>
                              <w:divBdr>
                                <w:top w:val="none" w:sz="0" w:space="0" w:color="auto"/>
                                <w:left w:val="none" w:sz="0" w:space="0" w:color="auto"/>
                                <w:bottom w:val="none" w:sz="0" w:space="0" w:color="auto"/>
                                <w:right w:val="none" w:sz="0" w:space="0" w:color="auto"/>
                              </w:divBdr>
                              <w:divsChild>
                                <w:div w:id="968776639">
                                  <w:marLeft w:val="0"/>
                                  <w:marRight w:val="0"/>
                                  <w:marTop w:val="0"/>
                                  <w:marBottom w:val="0"/>
                                  <w:divBdr>
                                    <w:top w:val="none" w:sz="0" w:space="0" w:color="auto"/>
                                    <w:left w:val="none" w:sz="0" w:space="0" w:color="auto"/>
                                    <w:bottom w:val="none" w:sz="0" w:space="0" w:color="auto"/>
                                    <w:right w:val="none" w:sz="0" w:space="0" w:color="auto"/>
                                  </w:divBdr>
                                  <w:divsChild>
                                    <w:div w:id="179551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6015091">
          <w:marLeft w:val="0"/>
          <w:marRight w:val="0"/>
          <w:marTop w:val="0"/>
          <w:marBottom w:val="0"/>
          <w:divBdr>
            <w:top w:val="none" w:sz="0" w:space="0" w:color="auto"/>
            <w:left w:val="none" w:sz="0" w:space="0" w:color="auto"/>
            <w:bottom w:val="none" w:sz="0" w:space="0" w:color="auto"/>
            <w:right w:val="none" w:sz="0" w:space="0" w:color="auto"/>
          </w:divBdr>
          <w:divsChild>
            <w:div w:id="514610389">
              <w:marLeft w:val="0"/>
              <w:marRight w:val="0"/>
              <w:marTop w:val="0"/>
              <w:marBottom w:val="0"/>
              <w:divBdr>
                <w:top w:val="none" w:sz="0" w:space="0" w:color="auto"/>
                <w:left w:val="none" w:sz="0" w:space="0" w:color="auto"/>
                <w:bottom w:val="none" w:sz="0" w:space="0" w:color="auto"/>
                <w:right w:val="none" w:sz="0" w:space="0" w:color="auto"/>
              </w:divBdr>
              <w:divsChild>
                <w:div w:id="1831364316">
                  <w:marLeft w:val="0"/>
                  <w:marRight w:val="0"/>
                  <w:marTop w:val="0"/>
                  <w:marBottom w:val="0"/>
                  <w:divBdr>
                    <w:top w:val="none" w:sz="0" w:space="0" w:color="auto"/>
                    <w:left w:val="none" w:sz="0" w:space="0" w:color="auto"/>
                    <w:bottom w:val="none" w:sz="0" w:space="0" w:color="auto"/>
                    <w:right w:val="none" w:sz="0" w:space="0" w:color="auto"/>
                  </w:divBdr>
                  <w:divsChild>
                    <w:div w:id="1988631056">
                      <w:marLeft w:val="0"/>
                      <w:marRight w:val="0"/>
                      <w:marTop w:val="0"/>
                      <w:marBottom w:val="0"/>
                      <w:divBdr>
                        <w:top w:val="none" w:sz="0" w:space="0" w:color="auto"/>
                        <w:left w:val="none" w:sz="0" w:space="0" w:color="auto"/>
                        <w:bottom w:val="none" w:sz="0" w:space="0" w:color="auto"/>
                        <w:right w:val="none" w:sz="0" w:space="0" w:color="auto"/>
                      </w:divBdr>
                      <w:divsChild>
                        <w:div w:id="905996245">
                          <w:marLeft w:val="0"/>
                          <w:marRight w:val="0"/>
                          <w:marTop w:val="0"/>
                          <w:marBottom w:val="0"/>
                          <w:divBdr>
                            <w:top w:val="none" w:sz="0" w:space="0" w:color="auto"/>
                            <w:left w:val="none" w:sz="0" w:space="0" w:color="auto"/>
                            <w:bottom w:val="none" w:sz="0" w:space="0" w:color="auto"/>
                            <w:right w:val="none" w:sz="0" w:space="0" w:color="auto"/>
                          </w:divBdr>
                          <w:divsChild>
                            <w:div w:id="454951133">
                              <w:marLeft w:val="0"/>
                              <w:marRight w:val="0"/>
                              <w:marTop w:val="0"/>
                              <w:marBottom w:val="0"/>
                              <w:divBdr>
                                <w:top w:val="none" w:sz="0" w:space="0" w:color="auto"/>
                                <w:left w:val="none" w:sz="0" w:space="0" w:color="auto"/>
                                <w:bottom w:val="none" w:sz="0" w:space="0" w:color="auto"/>
                                <w:right w:val="none" w:sz="0" w:space="0" w:color="auto"/>
                              </w:divBdr>
                              <w:divsChild>
                                <w:div w:id="1100224471">
                                  <w:marLeft w:val="0"/>
                                  <w:marRight w:val="0"/>
                                  <w:marTop w:val="0"/>
                                  <w:marBottom w:val="0"/>
                                  <w:divBdr>
                                    <w:top w:val="none" w:sz="0" w:space="0" w:color="auto"/>
                                    <w:left w:val="none" w:sz="0" w:space="0" w:color="auto"/>
                                    <w:bottom w:val="none" w:sz="0" w:space="0" w:color="auto"/>
                                    <w:right w:val="none" w:sz="0" w:space="0" w:color="auto"/>
                                  </w:divBdr>
                                  <w:divsChild>
                                    <w:div w:id="295919144">
                                      <w:marLeft w:val="0"/>
                                      <w:marRight w:val="0"/>
                                      <w:marTop w:val="0"/>
                                      <w:marBottom w:val="0"/>
                                      <w:divBdr>
                                        <w:top w:val="none" w:sz="0" w:space="0" w:color="auto"/>
                                        <w:left w:val="none" w:sz="0" w:space="0" w:color="auto"/>
                                        <w:bottom w:val="none" w:sz="0" w:space="0" w:color="auto"/>
                                        <w:right w:val="none" w:sz="0" w:space="0" w:color="auto"/>
                                      </w:divBdr>
                                      <w:divsChild>
                                        <w:div w:id="1078359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2795716">
          <w:marLeft w:val="0"/>
          <w:marRight w:val="0"/>
          <w:marTop w:val="0"/>
          <w:marBottom w:val="0"/>
          <w:divBdr>
            <w:top w:val="none" w:sz="0" w:space="0" w:color="auto"/>
            <w:left w:val="none" w:sz="0" w:space="0" w:color="auto"/>
            <w:bottom w:val="none" w:sz="0" w:space="0" w:color="auto"/>
            <w:right w:val="none" w:sz="0" w:space="0" w:color="auto"/>
          </w:divBdr>
          <w:divsChild>
            <w:div w:id="373622393">
              <w:marLeft w:val="0"/>
              <w:marRight w:val="0"/>
              <w:marTop w:val="0"/>
              <w:marBottom w:val="0"/>
              <w:divBdr>
                <w:top w:val="none" w:sz="0" w:space="0" w:color="auto"/>
                <w:left w:val="none" w:sz="0" w:space="0" w:color="auto"/>
                <w:bottom w:val="none" w:sz="0" w:space="0" w:color="auto"/>
                <w:right w:val="none" w:sz="0" w:space="0" w:color="auto"/>
              </w:divBdr>
              <w:divsChild>
                <w:div w:id="1362902331">
                  <w:marLeft w:val="0"/>
                  <w:marRight w:val="0"/>
                  <w:marTop w:val="0"/>
                  <w:marBottom w:val="0"/>
                  <w:divBdr>
                    <w:top w:val="none" w:sz="0" w:space="0" w:color="auto"/>
                    <w:left w:val="none" w:sz="0" w:space="0" w:color="auto"/>
                    <w:bottom w:val="none" w:sz="0" w:space="0" w:color="auto"/>
                    <w:right w:val="none" w:sz="0" w:space="0" w:color="auto"/>
                  </w:divBdr>
                  <w:divsChild>
                    <w:div w:id="1818915740">
                      <w:marLeft w:val="0"/>
                      <w:marRight w:val="0"/>
                      <w:marTop w:val="0"/>
                      <w:marBottom w:val="0"/>
                      <w:divBdr>
                        <w:top w:val="none" w:sz="0" w:space="0" w:color="auto"/>
                        <w:left w:val="none" w:sz="0" w:space="0" w:color="auto"/>
                        <w:bottom w:val="none" w:sz="0" w:space="0" w:color="auto"/>
                        <w:right w:val="none" w:sz="0" w:space="0" w:color="auto"/>
                      </w:divBdr>
                      <w:divsChild>
                        <w:div w:id="579028449">
                          <w:marLeft w:val="0"/>
                          <w:marRight w:val="0"/>
                          <w:marTop w:val="0"/>
                          <w:marBottom w:val="0"/>
                          <w:divBdr>
                            <w:top w:val="none" w:sz="0" w:space="0" w:color="auto"/>
                            <w:left w:val="none" w:sz="0" w:space="0" w:color="auto"/>
                            <w:bottom w:val="none" w:sz="0" w:space="0" w:color="auto"/>
                            <w:right w:val="none" w:sz="0" w:space="0" w:color="auto"/>
                          </w:divBdr>
                          <w:divsChild>
                            <w:div w:id="498737011">
                              <w:marLeft w:val="0"/>
                              <w:marRight w:val="0"/>
                              <w:marTop w:val="0"/>
                              <w:marBottom w:val="0"/>
                              <w:divBdr>
                                <w:top w:val="none" w:sz="0" w:space="0" w:color="auto"/>
                                <w:left w:val="none" w:sz="0" w:space="0" w:color="auto"/>
                                <w:bottom w:val="none" w:sz="0" w:space="0" w:color="auto"/>
                                <w:right w:val="none" w:sz="0" w:space="0" w:color="auto"/>
                              </w:divBdr>
                              <w:divsChild>
                                <w:div w:id="154956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3832475">
                  <w:marLeft w:val="0"/>
                  <w:marRight w:val="0"/>
                  <w:marTop w:val="0"/>
                  <w:marBottom w:val="0"/>
                  <w:divBdr>
                    <w:top w:val="none" w:sz="0" w:space="0" w:color="auto"/>
                    <w:left w:val="none" w:sz="0" w:space="0" w:color="auto"/>
                    <w:bottom w:val="none" w:sz="0" w:space="0" w:color="auto"/>
                    <w:right w:val="none" w:sz="0" w:space="0" w:color="auto"/>
                  </w:divBdr>
                  <w:divsChild>
                    <w:div w:id="1087194449">
                      <w:marLeft w:val="0"/>
                      <w:marRight w:val="0"/>
                      <w:marTop w:val="0"/>
                      <w:marBottom w:val="0"/>
                      <w:divBdr>
                        <w:top w:val="none" w:sz="0" w:space="0" w:color="auto"/>
                        <w:left w:val="none" w:sz="0" w:space="0" w:color="auto"/>
                        <w:bottom w:val="none" w:sz="0" w:space="0" w:color="auto"/>
                        <w:right w:val="none" w:sz="0" w:space="0" w:color="auto"/>
                      </w:divBdr>
                      <w:divsChild>
                        <w:div w:id="286084564">
                          <w:marLeft w:val="0"/>
                          <w:marRight w:val="0"/>
                          <w:marTop w:val="0"/>
                          <w:marBottom w:val="0"/>
                          <w:divBdr>
                            <w:top w:val="none" w:sz="0" w:space="0" w:color="auto"/>
                            <w:left w:val="none" w:sz="0" w:space="0" w:color="auto"/>
                            <w:bottom w:val="none" w:sz="0" w:space="0" w:color="auto"/>
                            <w:right w:val="none" w:sz="0" w:space="0" w:color="auto"/>
                          </w:divBdr>
                          <w:divsChild>
                            <w:div w:id="1097167644">
                              <w:marLeft w:val="0"/>
                              <w:marRight w:val="0"/>
                              <w:marTop w:val="0"/>
                              <w:marBottom w:val="0"/>
                              <w:divBdr>
                                <w:top w:val="none" w:sz="0" w:space="0" w:color="auto"/>
                                <w:left w:val="none" w:sz="0" w:space="0" w:color="auto"/>
                                <w:bottom w:val="none" w:sz="0" w:space="0" w:color="auto"/>
                                <w:right w:val="none" w:sz="0" w:space="0" w:color="auto"/>
                              </w:divBdr>
                              <w:divsChild>
                                <w:div w:id="201097183">
                                  <w:marLeft w:val="0"/>
                                  <w:marRight w:val="0"/>
                                  <w:marTop w:val="0"/>
                                  <w:marBottom w:val="0"/>
                                  <w:divBdr>
                                    <w:top w:val="none" w:sz="0" w:space="0" w:color="auto"/>
                                    <w:left w:val="none" w:sz="0" w:space="0" w:color="auto"/>
                                    <w:bottom w:val="none" w:sz="0" w:space="0" w:color="auto"/>
                                    <w:right w:val="none" w:sz="0" w:space="0" w:color="auto"/>
                                  </w:divBdr>
                                  <w:divsChild>
                                    <w:div w:id="492529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485327">
                          <w:marLeft w:val="0"/>
                          <w:marRight w:val="0"/>
                          <w:marTop w:val="0"/>
                          <w:marBottom w:val="0"/>
                          <w:divBdr>
                            <w:top w:val="none" w:sz="0" w:space="0" w:color="auto"/>
                            <w:left w:val="none" w:sz="0" w:space="0" w:color="auto"/>
                            <w:bottom w:val="none" w:sz="0" w:space="0" w:color="auto"/>
                            <w:right w:val="none" w:sz="0" w:space="0" w:color="auto"/>
                          </w:divBdr>
                          <w:divsChild>
                            <w:div w:id="1020399348">
                              <w:marLeft w:val="0"/>
                              <w:marRight w:val="0"/>
                              <w:marTop w:val="0"/>
                              <w:marBottom w:val="0"/>
                              <w:divBdr>
                                <w:top w:val="none" w:sz="0" w:space="0" w:color="auto"/>
                                <w:left w:val="none" w:sz="0" w:space="0" w:color="auto"/>
                                <w:bottom w:val="none" w:sz="0" w:space="0" w:color="auto"/>
                                <w:right w:val="none" w:sz="0" w:space="0" w:color="auto"/>
                              </w:divBdr>
                              <w:divsChild>
                                <w:div w:id="166986363">
                                  <w:marLeft w:val="0"/>
                                  <w:marRight w:val="0"/>
                                  <w:marTop w:val="0"/>
                                  <w:marBottom w:val="0"/>
                                  <w:divBdr>
                                    <w:top w:val="none" w:sz="0" w:space="0" w:color="auto"/>
                                    <w:left w:val="none" w:sz="0" w:space="0" w:color="auto"/>
                                    <w:bottom w:val="none" w:sz="0" w:space="0" w:color="auto"/>
                                    <w:right w:val="none" w:sz="0" w:space="0" w:color="auto"/>
                                  </w:divBdr>
                                  <w:divsChild>
                                    <w:div w:id="1744795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3324615">
          <w:marLeft w:val="0"/>
          <w:marRight w:val="0"/>
          <w:marTop w:val="0"/>
          <w:marBottom w:val="0"/>
          <w:divBdr>
            <w:top w:val="none" w:sz="0" w:space="0" w:color="auto"/>
            <w:left w:val="none" w:sz="0" w:space="0" w:color="auto"/>
            <w:bottom w:val="none" w:sz="0" w:space="0" w:color="auto"/>
            <w:right w:val="none" w:sz="0" w:space="0" w:color="auto"/>
          </w:divBdr>
          <w:divsChild>
            <w:div w:id="1314211643">
              <w:marLeft w:val="0"/>
              <w:marRight w:val="0"/>
              <w:marTop w:val="0"/>
              <w:marBottom w:val="0"/>
              <w:divBdr>
                <w:top w:val="none" w:sz="0" w:space="0" w:color="auto"/>
                <w:left w:val="none" w:sz="0" w:space="0" w:color="auto"/>
                <w:bottom w:val="none" w:sz="0" w:space="0" w:color="auto"/>
                <w:right w:val="none" w:sz="0" w:space="0" w:color="auto"/>
              </w:divBdr>
              <w:divsChild>
                <w:div w:id="477963605">
                  <w:marLeft w:val="0"/>
                  <w:marRight w:val="0"/>
                  <w:marTop w:val="0"/>
                  <w:marBottom w:val="0"/>
                  <w:divBdr>
                    <w:top w:val="none" w:sz="0" w:space="0" w:color="auto"/>
                    <w:left w:val="none" w:sz="0" w:space="0" w:color="auto"/>
                    <w:bottom w:val="none" w:sz="0" w:space="0" w:color="auto"/>
                    <w:right w:val="none" w:sz="0" w:space="0" w:color="auto"/>
                  </w:divBdr>
                  <w:divsChild>
                    <w:div w:id="677732469">
                      <w:marLeft w:val="0"/>
                      <w:marRight w:val="0"/>
                      <w:marTop w:val="0"/>
                      <w:marBottom w:val="0"/>
                      <w:divBdr>
                        <w:top w:val="none" w:sz="0" w:space="0" w:color="auto"/>
                        <w:left w:val="none" w:sz="0" w:space="0" w:color="auto"/>
                        <w:bottom w:val="none" w:sz="0" w:space="0" w:color="auto"/>
                        <w:right w:val="none" w:sz="0" w:space="0" w:color="auto"/>
                      </w:divBdr>
                      <w:divsChild>
                        <w:div w:id="684483936">
                          <w:marLeft w:val="0"/>
                          <w:marRight w:val="0"/>
                          <w:marTop w:val="0"/>
                          <w:marBottom w:val="0"/>
                          <w:divBdr>
                            <w:top w:val="none" w:sz="0" w:space="0" w:color="auto"/>
                            <w:left w:val="none" w:sz="0" w:space="0" w:color="auto"/>
                            <w:bottom w:val="none" w:sz="0" w:space="0" w:color="auto"/>
                            <w:right w:val="none" w:sz="0" w:space="0" w:color="auto"/>
                          </w:divBdr>
                          <w:divsChild>
                            <w:div w:id="1422339266">
                              <w:marLeft w:val="0"/>
                              <w:marRight w:val="0"/>
                              <w:marTop w:val="0"/>
                              <w:marBottom w:val="0"/>
                              <w:divBdr>
                                <w:top w:val="none" w:sz="0" w:space="0" w:color="auto"/>
                                <w:left w:val="none" w:sz="0" w:space="0" w:color="auto"/>
                                <w:bottom w:val="none" w:sz="0" w:space="0" w:color="auto"/>
                                <w:right w:val="none" w:sz="0" w:space="0" w:color="auto"/>
                              </w:divBdr>
                              <w:divsChild>
                                <w:div w:id="290594410">
                                  <w:marLeft w:val="0"/>
                                  <w:marRight w:val="0"/>
                                  <w:marTop w:val="0"/>
                                  <w:marBottom w:val="0"/>
                                  <w:divBdr>
                                    <w:top w:val="none" w:sz="0" w:space="0" w:color="auto"/>
                                    <w:left w:val="none" w:sz="0" w:space="0" w:color="auto"/>
                                    <w:bottom w:val="none" w:sz="0" w:space="0" w:color="auto"/>
                                    <w:right w:val="none" w:sz="0" w:space="0" w:color="auto"/>
                                  </w:divBdr>
                                  <w:divsChild>
                                    <w:div w:id="780566444">
                                      <w:marLeft w:val="0"/>
                                      <w:marRight w:val="0"/>
                                      <w:marTop w:val="0"/>
                                      <w:marBottom w:val="0"/>
                                      <w:divBdr>
                                        <w:top w:val="none" w:sz="0" w:space="0" w:color="auto"/>
                                        <w:left w:val="none" w:sz="0" w:space="0" w:color="auto"/>
                                        <w:bottom w:val="none" w:sz="0" w:space="0" w:color="auto"/>
                                        <w:right w:val="none" w:sz="0" w:space="0" w:color="auto"/>
                                      </w:divBdr>
                                      <w:divsChild>
                                        <w:div w:id="52351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0346414">
          <w:marLeft w:val="0"/>
          <w:marRight w:val="0"/>
          <w:marTop w:val="0"/>
          <w:marBottom w:val="0"/>
          <w:divBdr>
            <w:top w:val="none" w:sz="0" w:space="0" w:color="auto"/>
            <w:left w:val="none" w:sz="0" w:space="0" w:color="auto"/>
            <w:bottom w:val="none" w:sz="0" w:space="0" w:color="auto"/>
            <w:right w:val="none" w:sz="0" w:space="0" w:color="auto"/>
          </w:divBdr>
          <w:divsChild>
            <w:div w:id="443186217">
              <w:marLeft w:val="0"/>
              <w:marRight w:val="0"/>
              <w:marTop w:val="0"/>
              <w:marBottom w:val="0"/>
              <w:divBdr>
                <w:top w:val="none" w:sz="0" w:space="0" w:color="auto"/>
                <w:left w:val="none" w:sz="0" w:space="0" w:color="auto"/>
                <w:bottom w:val="none" w:sz="0" w:space="0" w:color="auto"/>
                <w:right w:val="none" w:sz="0" w:space="0" w:color="auto"/>
              </w:divBdr>
              <w:divsChild>
                <w:div w:id="942956362">
                  <w:marLeft w:val="0"/>
                  <w:marRight w:val="0"/>
                  <w:marTop w:val="0"/>
                  <w:marBottom w:val="0"/>
                  <w:divBdr>
                    <w:top w:val="none" w:sz="0" w:space="0" w:color="auto"/>
                    <w:left w:val="none" w:sz="0" w:space="0" w:color="auto"/>
                    <w:bottom w:val="none" w:sz="0" w:space="0" w:color="auto"/>
                    <w:right w:val="none" w:sz="0" w:space="0" w:color="auto"/>
                  </w:divBdr>
                  <w:divsChild>
                    <w:div w:id="591428091">
                      <w:marLeft w:val="0"/>
                      <w:marRight w:val="0"/>
                      <w:marTop w:val="0"/>
                      <w:marBottom w:val="0"/>
                      <w:divBdr>
                        <w:top w:val="none" w:sz="0" w:space="0" w:color="auto"/>
                        <w:left w:val="none" w:sz="0" w:space="0" w:color="auto"/>
                        <w:bottom w:val="none" w:sz="0" w:space="0" w:color="auto"/>
                        <w:right w:val="none" w:sz="0" w:space="0" w:color="auto"/>
                      </w:divBdr>
                      <w:divsChild>
                        <w:div w:id="854613783">
                          <w:marLeft w:val="0"/>
                          <w:marRight w:val="0"/>
                          <w:marTop w:val="0"/>
                          <w:marBottom w:val="0"/>
                          <w:divBdr>
                            <w:top w:val="none" w:sz="0" w:space="0" w:color="auto"/>
                            <w:left w:val="none" w:sz="0" w:space="0" w:color="auto"/>
                            <w:bottom w:val="none" w:sz="0" w:space="0" w:color="auto"/>
                            <w:right w:val="none" w:sz="0" w:space="0" w:color="auto"/>
                          </w:divBdr>
                          <w:divsChild>
                            <w:div w:id="1460342496">
                              <w:marLeft w:val="0"/>
                              <w:marRight w:val="0"/>
                              <w:marTop w:val="0"/>
                              <w:marBottom w:val="0"/>
                              <w:divBdr>
                                <w:top w:val="none" w:sz="0" w:space="0" w:color="auto"/>
                                <w:left w:val="none" w:sz="0" w:space="0" w:color="auto"/>
                                <w:bottom w:val="none" w:sz="0" w:space="0" w:color="auto"/>
                                <w:right w:val="none" w:sz="0" w:space="0" w:color="auto"/>
                              </w:divBdr>
                              <w:divsChild>
                                <w:div w:id="123111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1075612">
                  <w:marLeft w:val="0"/>
                  <w:marRight w:val="0"/>
                  <w:marTop w:val="0"/>
                  <w:marBottom w:val="0"/>
                  <w:divBdr>
                    <w:top w:val="none" w:sz="0" w:space="0" w:color="auto"/>
                    <w:left w:val="none" w:sz="0" w:space="0" w:color="auto"/>
                    <w:bottom w:val="none" w:sz="0" w:space="0" w:color="auto"/>
                    <w:right w:val="none" w:sz="0" w:space="0" w:color="auto"/>
                  </w:divBdr>
                  <w:divsChild>
                    <w:div w:id="673846246">
                      <w:marLeft w:val="0"/>
                      <w:marRight w:val="0"/>
                      <w:marTop w:val="0"/>
                      <w:marBottom w:val="0"/>
                      <w:divBdr>
                        <w:top w:val="none" w:sz="0" w:space="0" w:color="auto"/>
                        <w:left w:val="none" w:sz="0" w:space="0" w:color="auto"/>
                        <w:bottom w:val="none" w:sz="0" w:space="0" w:color="auto"/>
                        <w:right w:val="none" w:sz="0" w:space="0" w:color="auto"/>
                      </w:divBdr>
                      <w:divsChild>
                        <w:div w:id="347680250">
                          <w:marLeft w:val="0"/>
                          <w:marRight w:val="0"/>
                          <w:marTop w:val="0"/>
                          <w:marBottom w:val="0"/>
                          <w:divBdr>
                            <w:top w:val="none" w:sz="0" w:space="0" w:color="auto"/>
                            <w:left w:val="none" w:sz="0" w:space="0" w:color="auto"/>
                            <w:bottom w:val="none" w:sz="0" w:space="0" w:color="auto"/>
                            <w:right w:val="none" w:sz="0" w:space="0" w:color="auto"/>
                          </w:divBdr>
                          <w:divsChild>
                            <w:div w:id="1603297881">
                              <w:marLeft w:val="0"/>
                              <w:marRight w:val="0"/>
                              <w:marTop w:val="0"/>
                              <w:marBottom w:val="0"/>
                              <w:divBdr>
                                <w:top w:val="none" w:sz="0" w:space="0" w:color="auto"/>
                                <w:left w:val="none" w:sz="0" w:space="0" w:color="auto"/>
                                <w:bottom w:val="none" w:sz="0" w:space="0" w:color="auto"/>
                                <w:right w:val="none" w:sz="0" w:space="0" w:color="auto"/>
                              </w:divBdr>
                              <w:divsChild>
                                <w:div w:id="379746378">
                                  <w:marLeft w:val="0"/>
                                  <w:marRight w:val="0"/>
                                  <w:marTop w:val="0"/>
                                  <w:marBottom w:val="0"/>
                                  <w:divBdr>
                                    <w:top w:val="none" w:sz="0" w:space="0" w:color="auto"/>
                                    <w:left w:val="none" w:sz="0" w:space="0" w:color="auto"/>
                                    <w:bottom w:val="none" w:sz="0" w:space="0" w:color="auto"/>
                                    <w:right w:val="none" w:sz="0" w:space="0" w:color="auto"/>
                                  </w:divBdr>
                                  <w:divsChild>
                                    <w:div w:id="81903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91427">
                          <w:marLeft w:val="0"/>
                          <w:marRight w:val="0"/>
                          <w:marTop w:val="0"/>
                          <w:marBottom w:val="0"/>
                          <w:divBdr>
                            <w:top w:val="none" w:sz="0" w:space="0" w:color="auto"/>
                            <w:left w:val="none" w:sz="0" w:space="0" w:color="auto"/>
                            <w:bottom w:val="none" w:sz="0" w:space="0" w:color="auto"/>
                            <w:right w:val="none" w:sz="0" w:space="0" w:color="auto"/>
                          </w:divBdr>
                          <w:divsChild>
                            <w:div w:id="1468744949">
                              <w:marLeft w:val="0"/>
                              <w:marRight w:val="0"/>
                              <w:marTop w:val="0"/>
                              <w:marBottom w:val="0"/>
                              <w:divBdr>
                                <w:top w:val="none" w:sz="0" w:space="0" w:color="auto"/>
                                <w:left w:val="none" w:sz="0" w:space="0" w:color="auto"/>
                                <w:bottom w:val="none" w:sz="0" w:space="0" w:color="auto"/>
                                <w:right w:val="none" w:sz="0" w:space="0" w:color="auto"/>
                              </w:divBdr>
                              <w:divsChild>
                                <w:div w:id="1635409522">
                                  <w:marLeft w:val="0"/>
                                  <w:marRight w:val="0"/>
                                  <w:marTop w:val="0"/>
                                  <w:marBottom w:val="0"/>
                                  <w:divBdr>
                                    <w:top w:val="none" w:sz="0" w:space="0" w:color="auto"/>
                                    <w:left w:val="none" w:sz="0" w:space="0" w:color="auto"/>
                                    <w:bottom w:val="none" w:sz="0" w:space="0" w:color="auto"/>
                                    <w:right w:val="none" w:sz="0" w:space="0" w:color="auto"/>
                                  </w:divBdr>
                                  <w:divsChild>
                                    <w:div w:id="173238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5211712">
          <w:marLeft w:val="0"/>
          <w:marRight w:val="0"/>
          <w:marTop w:val="0"/>
          <w:marBottom w:val="0"/>
          <w:divBdr>
            <w:top w:val="none" w:sz="0" w:space="0" w:color="auto"/>
            <w:left w:val="none" w:sz="0" w:space="0" w:color="auto"/>
            <w:bottom w:val="none" w:sz="0" w:space="0" w:color="auto"/>
            <w:right w:val="none" w:sz="0" w:space="0" w:color="auto"/>
          </w:divBdr>
          <w:divsChild>
            <w:div w:id="941302142">
              <w:marLeft w:val="0"/>
              <w:marRight w:val="0"/>
              <w:marTop w:val="0"/>
              <w:marBottom w:val="0"/>
              <w:divBdr>
                <w:top w:val="none" w:sz="0" w:space="0" w:color="auto"/>
                <w:left w:val="none" w:sz="0" w:space="0" w:color="auto"/>
                <w:bottom w:val="none" w:sz="0" w:space="0" w:color="auto"/>
                <w:right w:val="none" w:sz="0" w:space="0" w:color="auto"/>
              </w:divBdr>
              <w:divsChild>
                <w:div w:id="1968004267">
                  <w:marLeft w:val="0"/>
                  <w:marRight w:val="0"/>
                  <w:marTop w:val="0"/>
                  <w:marBottom w:val="0"/>
                  <w:divBdr>
                    <w:top w:val="none" w:sz="0" w:space="0" w:color="auto"/>
                    <w:left w:val="none" w:sz="0" w:space="0" w:color="auto"/>
                    <w:bottom w:val="none" w:sz="0" w:space="0" w:color="auto"/>
                    <w:right w:val="none" w:sz="0" w:space="0" w:color="auto"/>
                  </w:divBdr>
                  <w:divsChild>
                    <w:div w:id="1628004088">
                      <w:marLeft w:val="0"/>
                      <w:marRight w:val="0"/>
                      <w:marTop w:val="0"/>
                      <w:marBottom w:val="0"/>
                      <w:divBdr>
                        <w:top w:val="none" w:sz="0" w:space="0" w:color="auto"/>
                        <w:left w:val="none" w:sz="0" w:space="0" w:color="auto"/>
                        <w:bottom w:val="none" w:sz="0" w:space="0" w:color="auto"/>
                        <w:right w:val="none" w:sz="0" w:space="0" w:color="auto"/>
                      </w:divBdr>
                      <w:divsChild>
                        <w:div w:id="877548432">
                          <w:marLeft w:val="0"/>
                          <w:marRight w:val="0"/>
                          <w:marTop w:val="0"/>
                          <w:marBottom w:val="0"/>
                          <w:divBdr>
                            <w:top w:val="none" w:sz="0" w:space="0" w:color="auto"/>
                            <w:left w:val="none" w:sz="0" w:space="0" w:color="auto"/>
                            <w:bottom w:val="none" w:sz="0" w:space="0" w:color="auto"/>
                            <w:right w:val="none" w:sz="0" w:space="0" w:color="auto"/>
                          </w:divBdr>
                          <w:divsChild>
                            <w:div w:id="300891155">
                              <w:marLeft w:val="0"/>
                              <w:marRight w:val="0"/>
                              <w:marTop w:val="0"/>
                              <w:marBottom w:val="0"/>
                              <w:divBdr>
                                <w:top w:val="none" w:sz="0" w:space="0" w:color="auto"/>
                                <w:left w:val="none" w:sz="0" w:space="0" w:color="auto"/>
                                <w:bottom w:val="none" w:sz="0" w:space="0" w:color="auto"/>
                                <w:right w:val="none" w:sz="0" w:space="0" w:color="auto"/>
                              </w:divBdr>
                              <w:divsChild>
                                <w:div w:id="1248349910">
                                  <w:marLeft w:val="0"/>
                                  <w:marRight w:val="0"/>
                                  <w:marTop w:val="0"/>
                                  <w:marBottom w:val="0"/>
                                  <w:divBdr>
                                    <w:top w:val="none" w:sz="0" w:space="0" w:color="auto"/>
                                    <w:left w:val="none" w:sz="0" w:space="0" w:color="auto"/>
                                    <w:bottom w:val="none" w:sz="0" w:space="0" w:color="auto"/>
                                    <w:right w:val="none" w:sz="0" w:space="0" w:color="auto"/>
                                  </w:divBdr>
                                  <w:divsChild>
                                    <w:div w:id="8876325">
                                      <w:marLeft w:val="0"/>
                                      <w:marRight w:val="0"/>
                                      <w:marTop w:val="0"/>
                                      <w:marBottom w:val="0"/>
                                      <w:divBdr>
                                        <w:top w:val="none" w:sz="0" w:space="0" w:color="auto"/>
                                        <w:left w:val="none" w:sz="0" w:space="0" w:color="auto"/>
                                        <w:bottom w:val="none" w:sz="0" w:space="0" w:color="auto"/>
                                        <w:right w:val="none" w:sz="0" w:space="0" w:color="auto"/>
                                      </w:divBdr>
                                      <w:divsChild>
                                        <w:div w:id="153185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5025918">
          <w:marLeft w:val="0"/>
          <w:marRight w:val="0"/>
          <w:marTop w:val="0"/>
          <w:marBottom w:val="0"/>
          <w:divBdr>
            <w:top w:val="none" w:sz="0" w:space="0" w:color="auto"/>
            <w:left w:val="none" w:sz="0" w:space="0" w:color="auto"/>
            <w:bottom w:val="none" w:sz="0" w:space="0" w:color="auto"/>
            <w:right w:val="none" w:sz="0" w:space="0" w:color="auto"/>
          </w:divBdr>
          <w:divsChild>
            <w:div w:id="1021250113">
              <w:marLeft w:val="0"/>
              <w:marRight w:val="0"/>
              <w:marTop w:val="0"/>
              <w:marBottom w:val="0"/>
              <w:divBdr>
                <w:top w:val="none" w:sz="0" w:space="0" w:color="auto"/>
                <w:left w:val="none" w:sz="0" w:space="0" w:color="auto"/>
                <w:bottom w:val="none" w:sz="0" w:space="0" w:color="auto"/>
                <w:right w:val="none" w:sz="0" w:space="0" w:color="auto"/>
              </w:divBdr>
              <w:divsChild>
                <w:div w:id="2034304388">
                  <w:marLeft w:val="0"/>
                  <w:marRight w:val="0"/>
                  <w:marTop w:val="0"/>
                  <w:marBottom w:val="0"/>
                  <w:divBdr>
                    <w:top w:val="none" w:sz="0" w:space="0" w:color="auto"/>
                    <w:left w:val="none" w:sz="0" w:space="0" w:color="auto"/>
                    <w:bottom w:val="none" w:sz="0" w:space="0" w:color="auto"/>
                    <w:right w:val="none" w:sz="0" w:space="0" w:color="auto"/>
                  </w:divBdr>
                  <w:divsChild>
                    <w:div w:id="1533687698">
                      <w:marLeft w:val="0"/>
                      <w:marRight w:val="0"/>
                      <w:marTop w:val="0"/>
                      <w:marBottom w:val="0"/>
                      <w:divBdr>
                        <w:top w:val="none" w:sz="0" w:space="0" w:color="auto"/>
                        <w:left w:val="none" w:sz="0" w:space="0" w:color="auto"/>
                        <w:bottom w:val="none" w:sz="0" w:space="0" w:color="auto"/>
                        <w:right w:val="none" w:sz="0" w:space="0" w:color="auto"/>
                      </w:divBdr>
                      <w:divsChild>
                        <w:div w:id="747045934">
                          <w:marLeft w:val="0"/>
                          <w:marRight w:val="0"/>
                          <w:marTop w:val="0"/>
                          <w:marBottom w:val="0"/>
                          <w:divBdr>
                            <w:top w:val="none" w:sz="0" w:space="0" w:color="auto"/>
                            <w:left w:val="none" w:sz="0" w:space="0" w:color="auto"/>
                            <w:bottom w:val="none" w:sz="0" w:space="0" w:color="auto"/>
                            <w:right w:val="none" w:sz="0" w:space="0" w:color="auto"/>
                          </w:divBdr>
                          <w:divsChild>
                            <w:div w:id="216817995">
                              <w:marLeft w:val="0"/>
                              <w:marRight w:val="0"/>
                              <w:marTop w:val="0"/>
                              <w:marBottom w:val="0"/>
                              <w:divBdr>
                                <w:top w:val="none" w:sz="0" w:space="0" w:color="auto"/>
                                <w:left w:val="none" w:sz="0" w:space="0" w:color="auto"/>
                                <w:bottom w:val="none" w:sz="0" w:space="0" w:color="auto"/>
                                <w:right w:val="none" w:sz="0" w:space="0" w:color="auto"/>
                              </w:divBdr>
                              <w:divsChild>
                                <w:div w:id="1011303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7862599">
                  <w:marLeft w:val="0"/>
                  <w:marRight w:val="0"/>
                  <w:marTop w:val="0"/>
                  <w:marBottom w:val="0"/>
                  <w:divBdr>
                    <w:top w:val="none" w:sz="0" w:space="0" w:color="auto"/>
                    <w:left w:val="none" w:sz="0" w:space="0" w:color="auto"/>
                    <w:bottom w:val="none" w:sz="0" w:space="0" w:color="auto"/>
                    <w:right w:val="none" w:sz="0" w:space="0" w:color="auto"/>
                  </w:divBdr>
                  <w:divsChild>
                    <w:div w:id="2062901241">
                      <w:marLeft w:val="0"/>
                      <w:marRight w:val="0"/>
                      <w:marTop w:val="0"/>
                      <w:marBottom w:val="0"/>
                      <w:divBdr>
                        <w:top w:val="none" w:sz="0" w:space="0" w:color="auto"/>
                        <w:left w:val="none" w:sz="0" w:space="0" w:color="auto"/>
                        <w:bottom w:val="none" w:sz="0" w:space="0" w:color="auto"/>
                        <w:right w:val="none" w:sz="0" w:space="0" w:color="auto"/>
                      </w:divBdr>
                      <w:divsChild>
                        <w:div w:id="1756439084">
                          <w:marLeft w:val="0"/>
                          <w:marRight w:val="0"/>
                          <w:marTop w:val="0"/>
                          <w:marBottom w:val="0"/>
                          <w:divBdr>
                            <w:top w:val="none" w:sz="0" w:space="0" w:color="auto"/>
                            <w:left w:val="none" w:sz="0" w:space="0" w:color="auto"/>
                            <w:bottom w:val="none" w:sz="0" w:space="0" w:color="auto"/>
                            <w:right w:val="none" w:sz="0" w:space="0" w:color="auto"/>
                          </w:divBdr>
                          <w:divsChild>
                            <w:div w:id="821582714">
                              <w:marLeft w:val="0"/>
                              <w:marRight w:val="0"/>
                              <w:marTop w:val="0"/>
                              <w:marBottom w:val="0"/>
                              <w:divBdr>
                                <w:top w:val="none" w:sz="0" w:space="0" w:color="auto"/>
                                <w:left w:val="none" w:sz="0" w:space="0" w:color="auto"/>
                                <w:bottom w:val="none" w:sz="0" w:space="0" w:color="auto"/>
                                <w:right w:val="none" w:sz="0" w:space="0" w:color="auto"/>
                              </w:divBdr>
                              <w:divsChild>
                                <w:div w:id="2110807842">
                                  <w:marLeft w:val="0"/>
                                  <w:marRight w:val="0"/>
                                  <w:marTop w:val="0"/>
                                  <w:marBottom w:val="0"/>
                                  <w:divBdr>
                                    <w:top w:val="none" w:sz="0" w:space="0" w:color="auto"/>
                                    <w:left w:val="none" w:sz="0" w:space="0" w:color="auto"/>
                                    <w:bottom w:val="none" w:sz="0" w:space="0" w:color="auto"/>
                                    <w:right w:val="none" w:sz="0" w:space="0" w:color="auto"/>
                                  </w:divBdr>
                                  <w:divsChild>
                                    <w:div w:id="807210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263196">
                          <w:marLeft w:val="0"/>
                          <w:marRight w:val="0"/>
                          <w:marTop w:val="0"/>
                          <w:marBottom w:val="0"/>
                          <w:divBdr>
                            <w:top w:val="none" w:sz="0" w:space="0" w:color="auto"/>
                            <w:left w:val="none" w:sz="0" w:space="0" w:color="auto"/>
                            <w:bottom w:val="none" w:sz="0" w:space="0" w:color="auto"/>
                            <w:right w:val="none" w:sz="0" w:space="0" w:color="auto"/>
                          </w:divBdr>
                          <w:divsChild>
                            <w:div w:id="1377310946">
                              <w:marLeft w:val="0"/>
                              <w:marRight w:val="0"/>
                              <w:marTop w:val="0"/>
                              <w:marBottom w:val="0"/>
                              <w:divBdr>
                                <w:top w:val="none" w:sz="0" w:space="0" w:color="auto"/>
                                <w:left w:val="none" w:sz="0" w:space="0" w:color="auto"/>
                                <w:bottom w:val="none" w:sz="0" w:space="0" w:color="auto"/>
                                <w:right w:val="none" w:sz="0" w:space="0" w:color="auto"/>
                              </w:divBdr>
                              <w:divsChild>
                                <w:div w:id="2091586083">
                                  <w:marLeft w:val="0"/>
                                  <w:marRight w:val="0"/>
                                  <w:marTop w:val="0"/>
                                  <w:marBottom w:val="0"/>
                                  <w:divBdr>
                                    <w:top w:val="none" w:sz="0" w:space="0" w:color="auto"/>
                                    <w:left w:val="none" w:sz="0" w:space="0" w:color="auto"/>
                                    <w:bottom w:val="none" w:sz="0" w:space="0" w:color="auto"/>
                                    <w:right w:val="none" w:sz="0" w:space="0" w:color="auto"/>
                                  </w:divBdr>
                                  <w:divsChild>
                                    <w:div w:id="104665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2675572">
          <w:marLeft w:val="0"/>
          <w:marRight w:val="0"/>
          <w:marTop w:val="0"/>
          <w:marBottom w:val="0"/>
          <w:divBdr>
            <w:top w:val="none" w:sz="0" w:space="0" w:color="auto"/>
            <w:left w:val="none" w:sz="0" w:space="0" w:color="auto"/>
            <w:bottom w:val="none" w:sz="0" w:space="0" w:color="auto"/>
            <w:right w:val="none" w:sz="0" w:space="0" w:color="auto"/>
          </w:divBdr>
          <w:divsChild>
            <w:div w:id="1024598253">
              <w:marLeft w:val="0"/>
              <w:marRight w:val="0"/>
              <w:marTop w:val="0"/>
              <w:marBottom w:val="0"/>
              <w:divBdr>
                <w:top w:val="none" w:sz="0" w:space="0" w:color="auto"/>
                <w:left w:val="none" w:sz="0" w:space="0" w:color="auto"/>
                <w:bottom w:val="none" w:sz="0" w:space="0" w:color="auto"/>
                <w:right w:val="none" w:sz="0" w:space="0" w:color="auto"/>
              </w:divBdr>
              <w:divsChild>
                <w:div w:id="1952282450">
                  <w:marLeft w:val="0"/>
                  <w:marRight w:val="0"/>
                  <w:marTop w:val="0"/>
                  <w:marBottom w:val="0"/>
                  <w:divBdr>
                    <w:top w:val="none" w:sz="0" w:space="0" w:color="auto"/>
                    <w:left w:val="none" w:sz="0" w:space="0" w:color="auto"/>
                    <w:bottom w:val="none" w:sz="0" w:space="0" w:color="auto"/>
                    <w:right w:val="none" w:sz="0" w:space="0" w:color="auto"/>
                  </w:divBdr>
                  <w:divsChild>
                    <w:div w:id="75442275">
                      <w:marLeft w:val="0"/>
                      <w:marRight w:val="0"/>
                      <w:marTop w:val="0"/>
                      <w:marBottom w:val="0"/>
                      <w:divBdr>
                        <w:top w:val="none" w:sz="0" w:space="0" w:color="auto"/>
                        <w:left w:val="none" w:sz="0" w:space="0" w:color="auto"/>
                        <w:bottom w:val="none" w:sz="0" w:space="0" w:color="auto"/>
                        <w:right w:val="none" w:sz="0" w:space="0" w:color="auto"/>
                      </w:divBdr>
                      <w:divsChild>
                        <w:div w:id="2003315031">
                          <w:marLeft w:val="0"/>
                          <w:marRight w:val="0"/>
                          <w:marTop w:val="0"/>
                          <w:marBottom w:val="0"/>
                          <w:divBdr>
                            <w:top w:val="none" w:sz="0" w:space="0" w:color="auto"/>
                            <w:left w:val="none" w:sz="0" w:space="0" w:color="auto"/>
                            <w:bottom w:val="none" w:sz="0" w:space="0" w:color="auto"/>
                            <w:right w:val="none" w:sz="0" w:space="0" w:color="auto"/>
                          </w:divBdr>
                          <w:divsChild>
                            <w:div w:id="2041396762">
                              <w:marLeft w:val="0"/>
                              <w:marRight w:val="0"/>
                              <w:marTop w:val="0"/>
                              <w:marBottom w:val="0"/>
                              <w:divBdr>
                                <w:top w:val="none" w:sz="0" w:space="0" w:color="auto"/>
                                <w:left w:val="none" w:sz="0" w:space="0" w:color="auto"/>
                                <w:bottom w:val="none" w:sz="0" w:space="0" w:color="auto"/>
                                <w:right w:val="none" w:sz="0" w:space="0" w:color="auto"/>
                              </w:divBdr>
                              <w:divsChild>
                                <w:div w:id="1817918034">
                                  <w:marLeft w:val="0"/>
                                  <w:marRight w:val="0"/>
                                  <w:marTop w:val="0"/>
                                  <w:marBottom w:val="0"/>
                                  <w:divBdr>
                                    <w:top w:val="none" w:sz="0" w:space="0" w:color="auto"/>
                                    <w:left w:val="none" w:sz="0" w:space="0" w:color="auto"/>
                                    <w:bottom w:val="none" w:sz="0" w:space="0" w:color="auto"/>
                                    <w:right w:val="none" w:sz="0" w:space="0" w:color="auto"/>
                                  </w:divBdr>
                                  <w:divsChild>
                                    <w:div w:id="1504006596">
                                      <w:marLeft w:val="0"/>
                                      <w:marRight w:val="0"/>
                                      <w:marTop w:val="0"/>
                                      <w:marBottom w:val="0"/>
                                      <w:divBdr>
                                        <w:top w:val="none" w:sz="0" w:space="0" w:color="auto"/>
                                        <w:left w:val="none" w:sz="0" w:space="0" w:color="auto"/>
                                        <w:bottom w:val="none" w:sz="0" w:space="0" w:color="auto"/>
                                        <w:right w:val="none" w:sz="0" w:space="0" w:color="auto"/>
                                      </w:divBdr>
                                      <w:divsChild>
                                        <w:div w:id="105782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08913526">
          <w:marLeft w:val="0"/>
          <w:marRight w:val="0"/>
          <w:marTop w:val="0"/>
          <w:marBottom w:val="0"/>
          <w:divBdr>
            <w:top w:val="none" w:sz="0" w:space="0" w:color="auto"/>
            <w:left w:val="none" w:sz="0" w:space="0" w:color="auto"/>
            <w:bottom w:val="none" w:sz="0" w:space="0" w:color="auto"/>
            <w:right w:val="none" w:sz="0" w:space="0" w:color="auto"/>
          </w:divBdr>
          <w:divsChild>
            <w:div w:id="1337271810">
              <w:marLeft w:val="0"/>
              <w:marRight w:val="0"/>
              <w:marTop w:val="0"/>
              <w:marBottom w:val="0"/>
              <w:divBdr>
                <w:top w:val="none" w:sz="0" w:space="0" w:color="auto"/>
                <w:left w:val="none" w:sz="0" w:space="0" w:color="auto"/>
                <w:bottom w:val="none" w:sz="0" w:space="0" w:color="auto"/>
                <w:right w:val="none" w:sz="0" w:space="0" w:color="auto"/>
              </w:divBdr>
              <w:divsChild>
                <w:div w:id="1075132206">
                  <w:marLeft w:val="0"/>
                  <w:marRight w:val="0"/>
                  <w:marTop w:val="0"/>
                  <w:marBottom w:val="0"/>
                  <w:divBdr>
                    <w:top w:val="none" w:sz="0" w:space="0" w:color="auto"/>
                    <w:left w:val="none" w:sz="0" w:space="0" w:color="auto"/>
                    <w:bottom w:val="none" w:sz="0" w:space="0" w:color="auto"/>
                    <w:right w:val="none" w:sz="0" w:space="0" w:color="auto"/>
                  </w:divBdr>
                  <w:divsChild>
                    <w:div w:id="405537850">
                      <w:marLeft w:val="0"/>
                      <w:marRight w:val="0"/>
                      <w:marTop w:val="0"/>
                      <w:marBottom w:val="0"/>
                      <w:divBdr>
                        <w:top w:val="none" w:sz="0" w:space="0" w:color="auto"/>
                        <w:left w:val="none" w:sz="0" w:space="0" w:color="auto"/>
                        <w:bottom w:val="none" w:sz="0" w:space="0" w:color="auto"/>
                        <w:right w:val="none" w:sz="0" w:space="0" w:color="auto"/>
                      </w:divBdr>
                      <w:divsChild>
                        <w:div w:id="136265926">
                          <w:marLeft w:val="0"/>
                          <w:marRight w:val="0"/>
                          <w:marTop w:val="0"/>
                          <w:marBottom w:val="0"/>
                          <w:divBdr>
                            <w:top w:val="none" w:sz="0" w:space="0" w:color="auto"/>
                            <w:left w:val="none" w:sz="0" w:space="0" w:color="auto"/>
                            <w:bottom w:val="none" w:sz="0" w:space="0" w:color="auto"/>
                            <w:right w:val="none" w:sz="0" w:space="0" w:color="auto"/>
                          </w:divBdr>
                          <w:divsChild>
                            <w:div w:id="1396856665">
                              <w:marLeft w:val="0"/>
                              <w:marRight w:val="0"/>
                              <w:marTop w:val="0"/>
                              <w:marBottom w:val="0"/>
                              <w:divBdr>
                                <w:top w:val="none" w:sz="0" w:space="0" w:color="auto"/>
                                <w:left w:val="none" w:sz="0" w:space="0" w:color="auto"/>
                                <w:bottom w:val="none" w:sz="0" w:space="0" w:color="auto"/>
                                <w:right w:val="none" w:sz="0" w:space="0" w:color="auto"/>
                              </w:divBdr>
                              <w:divsChild>
                                <w:div w:id="164045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004089">
                  <w:marLeft w:val="0"/>
                  <w:marRight w:val="0"/>
                  <w:marTop w:val="0"/>
                  <w:marBottom w:val="0"/>
                  <w:divBdr>
                    <w:top w:val="none" w:sz="0" w:space="0" w:color="auto"/>
                    <w:left w:val="none" w:sz="0" w:space="0" w:color="auto"/>
                    <w:bottom w:val="none" w:sz="0" w:space="0" w:color="auto"/>
                    <w:right w:val="none" w:sz="0" w:space="0" w:color="auto"/>
                  </w:divBdr>
                  <w:divsChild>
                    <w:div w:id="851339305">
                      <w:marLeft w:val="0"/>
                      <w:marRight w:val="0"/>
                      <w:marTop w:val="0"/>
                      <w:marBottom w:val="0"/>
                      <w:divBdr>
                        <w:top w:val="none" w:sz="0" w:space="0" w:color="auto"/>
                        <w:left w:val="none" w:sz="0" w:space="0" w:color="auto"/>
                        <w:bottom w:val="none" w:sz="0" w:space="0" w:color="auto"/>
                        <w:right w:val="none" w:sz="0" w:space="0" w:color="auto"/>
                      </w:divBdr>
                      <w:divsChild>
                        <w:div w:id="2022387835">
                          <w:marLeft w:val="0"/>
                          <w:marRight w:val="0"/>
                          <w:marTop w:val="0"/>
                          <w:marBottom w:val="0"/>
                          <w:divBdr>
                            <w:top w:val="none" w:sz="0" w:space="0" w:color="auto"/>
                            <w:left w:val="none" w:sz="0" w:space="0" w:color="auto"/>
                            <w:bottom w:val="none" w:sz="0" w:space="0" w:color="auto"/>
                            <w:right w:val="none" w:sz="0" w:space="0" w:color="auto"/>
                          </w:divBdr>
                          <w:divsChild>
                            <w:div w:id="1595816657">
                              <w:marLeft w:val="0"/>
                              <w:marRight w:val="0"/>
                              <w:marTop w:val="0"/>
                              <w:marBottom w:val="0"/>
                              <w:divBdr>
                                <w:top w:val="none" w:sz="0" w:space="0" w:color="auto"/>
                                <w:left w:val="none" w:sz="0" w:space="0" w:color="auto"/>
                                <w:bottom w:val="none" w:sz="0" w:space="0" w:color="auto"/>
                                <w:right w:val="none" w:sz="0" w:space="0" w:color="auto"/>
                              </w:divBdr>
                              <w:divsChild>
                                <w:div w:id="1862352753">
                                  <w:marLeft w:val="0"/>
                                  <w:marRight w:val="0"/>
                                  <w:marTop w:val="0"/>
                                  <w:marBottom w:val="0"/>
                                  <w:divBdr>
                                    <w:top w:val="none" w:sz="0" w:space="0" w:color="auto"/>
                                    <w:left w:val="none" w:sz="0" w:space="0" w:color="auto"/>
                                    <w:bottom w:val="none" w:sz="0" w:space="0" w:color="auto"/>
                                    <w:right w:val="none" w:sz="0" w:space="0" w:color="auto"/>
                                  </w:divBdr>
                                  <w:divsChild>
                                    <w:div w:id="192815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691445">
                          <w:marLeft w:val="0"/>
                          <w:marRight w:val="0"/>
                          <w:marTop w:val="0"/>
                          <w:marBottom w:val="0"/>
                          <w:divBdr>
                            <w:top w:val="none" w:sz="0" w:space="0" w:color="auto"/>
                            <w:left w:val="none" w:sz="0" w:space="0" w:color="auto"/>
                            <w:bottom w:val="none" w:sz="0" w:space="0" w:color="auto"/>
                            <w:right w:val="none" w:sz="0" w:space="0" w:color="auto"/>
                          </w:divBdr>
                          <w:divsChild>
                            <w:div w:id="2077629728">
                              <w:marLeft w:val="0"/>
                              <w:marRight w:val="0"/>
                              <w:marTop w:val="0"/>
                              <w:marBottom w:val="0"/>
                              <w:divBdr>
                                <w:top w:val="none" w:sz="0" w:space="0" w:color="auto"/>
                                <w:left w:val="none" w:sz="0" w:space="0" w:color="auto"/>
                                <w:bottom w:val="none" w:sz="0" w:space="0" w:color="auto"/>
                                <w:right w:val="none" w:sz="0" w:space="0" w:color="auto"/>
                              </w:divBdr>
                              <w:divsChild>
                                <w:div w:id="913127614">
                                  <w:marLeft w:val="0"/>
                                  <w:marRight w:val="0"/>
                                  <w:marTop w:val="0"/>
                                  <w:marBottom w:val="0"/>
                                  <w:divBdr>
                                    <w:top w:val="none" w:sz="0" w:space="0" w:color="auto"/>
                                    <w:left w:val="none" w:sz="0" w:space="0" w:color="auto"/>
                                    <w:bottom w:val="none" w:sz="0" w:space="0" w:color="auto"/>
                                    <w:right w:val="none" w:sz="0" w:space="0" w:color="auto"/>
                                  </w:divBdr>
                                  <w:divsChild>
                                    <w:div w:id="187210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28979">
          <w:marLeft w:val="0"/>
          <w:marRight w:val="0"/>
          <w:marTop w:val="0"/>
          <w:marBottom w:val="0"/>
          <w:divBdr>
            <w:top w:val="none" w:sz="0" w:space="0" w:color="auto"/>
            <w:left w:val="none" w:sz="0" w:space="0" w:color="auto"/>
            <w:bottom w:val="none" w:sz="0" w:space="0" w:color="auto"/>
            <w:right w:val="none" w:sz="0" w:space="0" w:color="auto"/>
          </w:divBdr>
          <w:divsChild>
            <w:div w:id="1063985601">
              <w:marLeft w:val="0"/>
              <w:marRight w:val="0"/>
              <w:marTop w:val="0"/>
              <w:marBottom w:val="0"/>
              <w:divBdr>
                <w:top w:val="none" w:sz="0" w:space="0" w:color="auto"/>
                <w:left w:val="none" w:sz="0" w:space="0" w:color="auto"/>
                <w:bottom w:val="none" w:sz="0" w:space="0" w:color="auto"/>
                <w:right w:val="none" w:sz="0" w:space="0" w:color="auto"/>
              </w:divBdr>
              <w:divsChild>
                <w:div w:id="1996108351">
                  <w:marLeft w:val="0"/>
                  <w:marRight w:val="0"/>
                  <w:marTop w:val="0"/>
                  <w:marBottom w:val="0"/>
                  <w:divBdr>
                    <w:top w:val="none" w:sz="0" w:space="0" w:color="auto"/>
                    <w:left w:val="none" w:sz="0" w:space="0" w:color="auto"/>
                    <w:bottom w:val="none" w:sz="0" w:space="0" w:color="auto"/>
                    <w:right w:val="none" w:sz="0" w:space="0" w:color="auto"/>
                  </w:divBdr>
                  <w:divsChild>
                    <w:div w:id="1947081119">
                      <w:marLeft w:val="0"/>
                      <w:marRight w:val="0"/>
                      <w:marTop w:val="0"/>
                      <w:marBottom w:val="0"/>
                      <w:divBdr>
                        <w:top w:val="none" w:sz="0" w:space="0" w:color="auto"/>
                        <w:left w:val="none" w:sz="0" w:space="0" w:color="auto"/>
                        <w:bottom w:val="none" w:sz="0" w:space="0" w:color="auto"/>
                        <w:right w:val="none" w:sz="0" w:space="0" w:color="auto"/>
                      </w:divBdr>
                      <w:divsChild>
                        <w:div w:id="1385251094">
                          <w:marLeft w:val="0"/>
                          <w:marRight w:val="0"/>
                          <w:marTop w:val="0"/>
                          <w:marBottom w:val="0"/>
                          <w:divBdr>
                            <w:top w:val="none" w:sz="0" w:space="0" w:color="auto"/>
                            <w:left w:val="none" w:sz="0" w:space="0" w:color="auto"/>
                            <w:bottom w:val="none" w:sz="0" w:space="0" w:color="auto"/>
                            <w:right w:val="none" w:sz="0" w:space="0" w:color="auto"/>
                          </w:divBdr>
                          <w:divsChild>
                            <w:div w:id="606616345">
                              <w:marLeft w:val="0"/>
                              <w:marRight w:val="0"/>
                              <w:marTop w:val="0"/>
                              <w:marBottom w:val="0"/>
                              <w:divBdr>
                                <w:top w:val="none" w:sz="0" w:space="0" w:color="auto"/>
                                <w:left w:val="none" w:sz="0" w:space="0" w:color="auto"/>
                                <w:bottom w:val="none" w:sz="0" w:space="0" w:color="auto"/>
                                <w:right w:val="none" w:sz="0" w:space="0" w:color="auto"/>
                              </w:divBdr>
                              <w:divsChild>
                                <w:div w:id="2121030603">
                                  <w:marLeft w:val="0"/>
                                  <w:marRight w:val="0"/>
                                  <w:marTop w:val="0"/>
                                  <w:marBottom w:val="0"/>
                                  <w:divBdr>
                                    <w:top w:val="none" w:sz="0" w:space="0" w:color="auto"/>
                                    <w:left w:val="none" w:sz="0" w:space="0" w:color="auto"/>
                                    <w:bottom w:val="none" w:sz="0" w:space="0" w:color="auto"/>
                                    <w:right w:val="none" w:sz="0" w:space="0" w:color="auto"/>
                                  </w:divBdr>
                                  <w:divsChild>
                                    <w:div w:id="75128225">
                                      <w:marLeft w:val="0"/>
                                      <w:marRight w:val="0"/>
                                      <w:marTop w:val="0"/>
                                      <w:marBottom w:val="0"/>
                                      <w:divBdr>
                                        <w:top w:val="none" w:sz="0" w:space="0" w:color="auto"/>
                                        <w:left w:val="none" w:sz="0" w:space="0" w:color="auto"/>
                                        <w:bottom w:val="none" w:sz="0" w:space="0" w:color="auto"/>
                                        <w:right w:val="none" w:sz="0" w:space="0" w:color="auto"/>
                                      </w:divBdr>
                                      <w:divsChild>
                                        <w:div w:id="55115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8811603">
          <w:marLeft w:val="0"/>
          <w:marRight w:val="0"/>
          <w:marTop w:val="0"/>
          <w:marBottom w:val="0"/>
          <w:divBdr>
            <w:top w:val="none" w:sz="0" w:space="0" w:color="auto"/>
            <w:left w:val="none" w:sz="0" w:space="0" w:color="auto"/>
            <w:bottom w:val="none" w:sz="0" w:space="0" w:color="auto"/>
            <w:right w:val="none" w:sz="0" w:space="0" w:color="auto"/>
          </w:divBdr>
          <w:divsChild>
            <w:div w:id="1904946882">
              <w:marLeft w:val="0"/>
              <w:marRight w:val="0"/>
              <w:marTop w:val="0"/>
              <w:marBottom w:val="0"/>
              <w:divBdr>
                <w:top w:val="none" w:sz="0" w:space="0" w:color="auto"/>
                <w:left w:val="none" w:sz="0" w:space="0" w:color="auto"/>
                <w:bottom w:val="none" w:sz="0" w:space="0" w:color="auto"/>
                <w:right w:val="none" w:sz="0" w:space="0" w:color="auto"/>
              </w:divBdr>
              <w:divsChild>
                <w:div w:id="1670405488">
                  <w:marLeft w:val="0"/>
                  <w:marRight w:val="0"/>
                  <w:marTop w:val="0"/>
                  <w:marBottom w:val="0"/>
                  <w:divBdr>
                    <w:top w:val="none" w:sz="0" w:space="0" w:color="auto"/>
                    <w:left w:val="none" w:sz="0" w:space="0" w:color="auto"/>
                    <w:bottom w:val="none" w:sz="0" w:space="0" w:color="auto"/>
                    <w:right w:val="none" w:sz="0" w:space="0" w:color="auto"/>
                  </w:divBdr>
                  <w:divsChild>
                    <w:div w:id="811024441">
                      <w:marLeft w:val="0"/>
                      <w:marRight w:val="0"/>
                      <w:marTop w:val="0"/>
                      <w:marBottom w:val="0"/>
                      <w:divBdr>
                        <w:top w:val="none" w:sz="0" w:space="0" w:color="auto"/>
                        <w:left w:val="none" w:sz="0" w:space="0" w:color="auto"/>
                        <w:bottom w:val="none" w:sz="0" w:space="0" w:color="auto"/>
                        <w:right w:val="none" w:sz="0" w:space="0" w:color="auto"/>
                      </w:divBdr>
                      <w:divsChild>
                        <w:div w:id="1211376630">
                          <w:marLeft w:val="0"/>
                          <w:marRight w:val="0"/>
                          <w:marTop w:val="0"/>
                          <w:marBottom w:val="0"/>
                          <w:divBdr>
                            <w:top w:val="none" w:sz="0" w:space="0" w:color="auto"/>
                            <w:left w:val="none" w:sz="0" w:space="0" w:color="auto"/>
                            <w:bottom w:val="none" w:sz="0" w:space="0" w:color="auto"/>
                            <w:right w:val="none" w:sz="0" w:space="0" w:color="auto"/>
                          </w:divBdr>
                          <w:divsChild>
                            <w:div w:id="1188979457">
                              <w:marLeft w:val="0"/>
                              <w:marRight w:val="0"/>
                              <w:marTop w:val="0"/>
                              <w:marBottom w:val="0"/>
                              <w:divBdr>
                                <w:top w:val="none" w:sz="0" w:space="0" w:color="auto"/>
                                <w:left w:val="none" w:sz="0" w:space="0" w:color="auto"/>
                                <w:bottom w:val="none" w:sz="0" w:space="0" w:color="auto"/>
                                <w:right w:val="none" w:sz="0" w:space="0" w:color="auto"/>
                              </w:divBdr>
                              <w:divsChild>
                                <w:div w:id="72537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9719915">
                  <w:marLeft w:val="0"/>
                  <w:marRight w:val="0"/>
                  <w:marTop w:val="0"/>
                  <w:marBottom w:val="0"/>
                  <w:divBdr>
                    <w:top w:val="none" w:sz="0" w:space="0" w:color="auto"/>
                    <w:left w:val="none" w:sz="0" w:space="0" w:color="auto"/>
                    <w:bottom w:val="none" w:sz="0" w:space="0" w:color="auto"/>
                    <w:right w:val="none" w:sz="0" w:space="0" w:color="auto"/>
                  </w:divBdr>
                  <w:divsChild>
                    <w:div w:id="384456385">
                      <w:marLeft w:val="0"/>
                      <w:marRight w:val="0"/>
                      <w:marTop w:val="0"/>
                      <w:marBottom w:val="0"/>
                      <w:divBdr>
                        <w:top w:val="none" w:sz="0" w:space="0" w:color="auto"/>
                        <w:left w:val="none" w:sz="0" w:space="0" w:color="auto"/>
                        <w:bottom w:val="none" w:sz="0" w:space="0" w:color="auto"/>
                        <w:right w:val="none" w:sz="0" w:space="0" w:color="auto"/>
                      </w:divBdr>
                      <w:divsChild>
                        <w:div w:id="452555201">
                          <w:marLeft w:val="0"/>
                          <w:marRight w:val="0"/>
                          <w:marTop w:val="0"/>
                          <w:marBottom w:val="0"/>
                          <w:divBdr>
                            <w:top w:val="none" w:sz="0" w:space="0" w:color="auto"/>
                            <w:left w:val="none" w:sz="0" w:space="0" w:color="auto"/>
                            <w:bottom w:val="none" w:sz="0" w:space="0" w:color="auto"/>
                            <w:right w:val="none" w:sz="0" w:space="0" w:color="auto"/>
                          </w:divBdr>
                          <w:divsChild>
                            <w:div w:id="592395282">
                              <w:marLeft w:val="0"/>
                              <w:marRight w:val="0"/>
                              <w:marTop w:val="0"/>
                              <w:marBottom w:val="0"/>
                              <w:divBdr>
                                <w:top w:val="none" w:sz="0" w:space="0" w:color="auto"/>
                                <w:left w:val="none" w:sz="0" w:space="0" w:color="auto"/>
                                <w:bottom w:val="none" w:sz="0" w:space="0" w:color="auto"/>
                                <w:right w:val="none" w:sz="0" w:space="0" w:color="auto"/>
                              </w:divBdr>
                              <w:divsChild>
                                <w:div w:id="829836267">
                                  <w:marLeft w:val="0"/>
                                  <w:marRight w:val="0"/>
                                  <w:marTop w:val="0"/>
                                  <w:marBottom w:val="0"/>
                                  <w:divBdr>
                                    <w:top w:val="none" w:sz="0" w:space="0" w:color="auto"/>
                                    <w:left w:val="none" w:sz="0" w:space="0" w:color="auto"/>
                                    <w:bottom w:val="none" w:sz="0" w:space="0" w:color="auto"/>
                                    <w:right w:val="none" w:sz="0" w:space="0" w:color="auto"/>
                                  </w:divBdr>
                                  <w:divsChild>
                                    <w:div w:id="108476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653499">
                          <w:marLeft w:val="0"/>
                          <w:marRight w:val="0"/>
                          <w:marTop w:val="0"/>
                          <w:marBottom w:val="0"/>
                          <w:divBdr>
                            <w:top w:val="none" w:sz="0" w:space="0" w:color="auto"/>
                            <w:left w:val="none" w:sz="0" w:space="0" w:color="auto"/>
                            <w:bottom w:val="none" w:sz="0" w:space="0" w:color="auto"/>
                            <w:right w:val="none" w:sz="0" w:space="0" w:color="auto"/>
                          </w:divBdr>
                          <w:divsChild>
                            <w:div w:id="853610491">
                              <w:marLeft w:val="0"/>
                              <w:marRight w:val="0"/>
                              <w:marTop w:val="0"/>
                              <w:marBottom w:val="0"/>
                              <w:divBdr>
                                <w:top w:val="none" w:sz="0" w:space="0" w:color="auto"/>
                                <w:left w:val="none" w:sz="0" w:space="0" w:color="auto"/>
                                <w:bottom w:val="none" w:sz="0" w:space="0" w:color="auto"/>
                                <w:right w:val="none" w:sz="0" w:space="0" w:color="auto"/>
                              </w:divBdr>
                              <w:divsChild>
                                <w:div w:id="1491754235">
                                  <w:marLeft w:val="0"/>
                                  <w:marRight w:val="0"/>
                                  <w:marTop w:val="0"/>
                                  <w:marBottom w:val="0"/>
                                  <w:divBdr>
                                    <w:top w:val="none" w:sz="0" w:space="0" w:color="auto"/>
                                    <w:left w:val="none" w:sz="0" w:space="0" w:color="auto"/>
                                    <w:bottom w:val="none" w:sz="0" w:space="0" w:color="auto"/>
                                    <w:right w:val="none" w:sz="0" w:space="0" w:color="auto"/>
                                  </w:divBdr>
                                  <w:divsChild>
                                    <w:div w:id="38627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8424226">
          <w:marLeft w:val="0"/>
          <w:marRight w:val="0"/>
          <w:marTop w:val="0"/>
          <w:marBottom w:val="0"/>
          <w:divBdr>
            <w:top w:val="none" w:sz="0" w:space="0" w:color="auto"/>
            <w:left w:val="none" w:sz="0" w:space="0" w:color="auto"/>
            <w:bottom w:val="none" w:sz="0" w:space="0" w:color="auto"/>
            <w:right w:val="none" w:sz="0" w:space="0" w:color="auto"/>
          </w:divBdr>
          <w:divsChild>
            <w:div w:id="1858544408">
              <w:marLeft w:val="0"/>
              <w:marRight w:val="0"/>
              <w:marTop w:val="0"/>
              <w:marBottom w:val="0"/>
              <w:divBdr>
                <w:top w:val="none" w:sz="0" w:space="0" w:color="auto"/>
                <w:left w:val="none" w:sz="0" w:space="0" w:color="auto"/>
                <w:bottom w:val="none" w:sz="0" w:space="0" w:color="auto"/>
                <w:right w:val="none" w:sz="0" w:space="0" w:color="auto"/>
              </w:divBdr>
              <w:divsChild>
                <w:div w:id="1098675481">
                  <w:marLeft w:val="0"/>
                  <w:marRight w:val="0"/>
                  <w:marTop w:val="0"/>
                  <w:marBottom w:val="0"/>
                  <w:divBdr>
                    <w:top w:val="none" w:sz="0" w:space="0" w:color="auto"/>
                    <w:left w:val="none" w:sz="0" w:space="0" w:color="auto"/>
                    <w:bottom w:val="none" w:sz="0" w:space="0" w:color="auto"/>
                    <w:right w:val="none" w:sz="0" w:space="0" w:color="auto"/>
                  </w:divBdr>
                  <w:divsChild>
                    <w:div w:id="1846044367">
                      <w:marLeft w:val="0"/>
                      <w:marRight w:val="0"/>
                      <w:marTop w:val="0"/>
                      <w:marBottom w:val="0"/>
                      <w:divBdr>
                        <w:top w:val="none" w:sz="0" w:space="0" w:color="auto"/>
                        <w:left w:val="none" w:sz="0" w:space="0" w:color="auto"/>
                        <w:bottom w:val="none" w:sz="0" w:space="0" w:color="auto"/>
                        <w:right w:val="none" w:sz="0" w:space="0" w:color="auto"/>
                      </w:divBdr>
                      <w:divsChild>
                        <w:div w:id="1957372820">
                          <w:marLeft w:val="0"/>
                          <w:marRight w:val="0"/>
                          <w:marTop w:val="0"/>
                          <w:marBottom w:val="0"/>
                          <w:divBdr>
                            <w:top w:val="none" w:sz="0" w:space="0" w:color="auto"/>
                            <w:left w:val="none" w:sz="0" w:space="0" w:color="auto"/>
                            <w:bottom w:val="none" w:sz="0" w:space="0" w:color="auto"/>
                            <w:right w:val="none" w:sz="0" w:space="0" w:color="auto"/>
                          </w:divBdr>
                          <w:divsChild>
                            <w:div w:id="179246458">
                              <w:marLeft w:val="0"/>
                              <w:marRight w:val="0"/>
                              <w:marTop w:val="0"/>
                              <w:marBottom w:val="0"/>
                              <w:divBdr>
                                <w:top w:val="none" w:sz="0" w:space="0" w:color="auto"/>
                                <w:left w:val="none" w:sz="0" w:space="0" w:color="auto"/>
                                <w:bottom w:val="none" w:sz="0" w:space="0" w:color="auto"/>
                                <w:right w:val="none" w:sz="0" w:space="0" w:color="auto"/>
                              </w:divBdr>
                              <w:divsChild>
                                <w:div w:id="577983010">
                                  <w:marLeft w:val="0"/>
                                  <w:marRight w:val="0"/>
                                  <w:marTop w:val="0"/>
                                  <w:marBottom w:val="0"/>
                                  <w:divBdr>
                                    <w:top w:val="none" w:sz="0" w:space="0" w:color="auto"/>
                                    <w:left w:val="none" w:sz="0" w:space="0" w:color="auto"/>
                                    <w:bottom w:val="none" w:sz="0" w:space="0" w:color="auto"/>
                                    <w:right w:val="none" w:sz="0" w:space="0" w:color="auto"/>
                                  </w:divBdr>
                                  <w:divsChild>
                                    <w:div w:id="446437605">
                                      <w:marLeft w:val="0"/>
                                      <w:marRight w:val="0"/>
                                      <w:marTop w:val="0"/>
                                      <w:marBottom w:val="0"/>
                                      <w:divBdr>
                                        <w:top w:val="none" w:sz="0" w:space="0" w:color="auto"/>
                                        <w:left w:val="none" w:sz="0" w:space="0" w:color="auto"/>
                                        <w:bottom w:val="none" w:sz="0" w:space="0" w:color="auto"/>
                                        <w:right w:val="none" w:sz="0" w:space="0" w:color="auto"/>
                                      </w:divBdr>
                                      <w:divsChild>
                                        <w:div w:id="168119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1328367">
          <w:marLeft w:val="0"/>
          <w:marRight w:val="0"/>
          <w:marTop w:val="0"/>
          <w:marBottom w:val="0"/>
          <w:divBdr>
            <w:top w:val="none" w:sz="0" w:space="0" w:color="auto"/>
            <w:left w:val="none" w:sz="0" w:space="0" w:color="auto"/>
            <w:bottom w:val="none" w:sz="0" w:space="0" w:color="auto"/>
            <w:right w:val="none" w:sz="0" w:space="0" w:color="auto"/>
          </w:divBdr>
          <w:divsChild>
            <w:div w:id="235215326">
              <w:marLeft w:val="0"/>
              <w:marRight w:val="0"/>
              <w:marTop w:val="0"/>
              <w:marBottom w:val="0"/>
              <w:divBdr>
                <w:top w:val="none" w:sz="0" w:space="0" w:color="auto"/>
                <w:left w:val="none" w:sz="0" w:space="0" w:color="auto"/>
                <w:bottom w:val="none" w:sz="0" w:space="0" w:color="auto"/>
                <w:right w:val="none" w:sz="0" w:space="0" w:color="auto"/>
              </w:divBdr>
              <w:divsChild>
                <w:div w:id="1869829950">
                  <w:marLeft w:val="0"/>
                  <w:marRight w:val="0"/>
                  <w:marTop w:val="0"/>
                  <w:marBottom w:val="0"/>
                  <w:divBdr>
                    <w:top w:val="none" w:sz="0" w:space="0" w:color="auto"/>
                    <w:left w:val="none" w:sz="0" w:space="0" w:color="auto"/>
                    <w:bottom w:val="none" w:sz="0" w:space="0" w:color="auto"/>
                    <w:right w:val="none" w:sz="0" w:space="0" w:color="auto"/>
                  </w:divBdr>
                  <w:divsChild>
                    <w:div w:id="714039295">
                      <w:marLeft w:val="0"/>
                      <w:marRight w:val="0"/>
                      <w:marTop w:val="0"/>
                      <w:marBottom w:val="0"/>
                      <w:divBdr>
                        <w:top w:val="none" w:sz="0" w:space="0" w:color="auto"/>
                        <w:left w:val="none" w:sz="0" w:space="0" w:color="auto"/>
                        <w:bottom w:val="none" w:sz="0" w:space="0" w:color="auto"/>
                        <w:right w:val="none" w:sz="0" w:space="0" w:color="auto"/>
                      </w:divBdr>
                      <w:divsChild>
                        <w:div w:id="1603411324">
                          <w:marLeft w:val="0"/>
                          <w:marRight w:val="0"/>
                          <w:marTop w:val="0"/>
                          <w:marBottom w:val="0"/>
                          <w:divBdr>
                            <w:top w:val="none" w:sz="0" w:space="0" w:color="auto"/>
                            <w:left w:val="none" w:sz="0" w:space="0" w:color="auto"/>
                            <w:bottom w:val="none" w:sz="0" w:space="0" w:color="auto"/>
                            <w:right w:val="none" w:sz="0" w:space="0" w:color="auto"/>
                          </w:divBdr>
                          <w:divsChild>
                            <w:div w:id="1261838204">
                              <w:marLeft w:val="0"/>
                              <w:marRight w:val="0"/>
                              <w:marTop w:val="0"/>
                              <w:marBottom w:val="0"/>
                              <w:divBdr>
                                <w:top w:val="none" w:sz="0" w:space="0" w:color="auto"/>
                                <w:left w:val="none" w:sz="0" w:space="0" w:color="auto"/>
                                <w:bottom w:val="none" w:sz="0" w:space="0" w:color="auto"/>
                                <w:right w:val="none" w:sz="0" w:space="0" w:color="auto"/>
                              </w:divBdr>
                              <w:divsChild>
                                <w:div w:id="731580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1371367">
                  <w:marLeft w:val="0"/>
                  <w:marRight w:val="0"/>
                  <w:marTop w:val="0"/>
                  <w:marBottom w:val="0"/>
                  <w:divBdr>
                    <w:top w:val="none" w:sz="0" w:space="0" w:color="auto"/>
                    <w:left w:val="none" w:sz="0" w:space="0" w:color="auto"/>
                    <w:bottom w:val="none" w:sz="0" w:space="0" w:color="auto"/>
                    <w:right w:val="none" w:sz="0" w:space="0" w:color="auto"/>
                  </w:divBdr>
                  <w:divsChild>
                    <w:div w:id="792098475">
                      <w:marLeft w:val="0"/>
                      <w:marRight w:val="0"/>
                      <w:marTop w:val="0"/>
                      <w:marBottom w:val="0"/>
                      <w:divBdr>
                        <w:top w:val="none" w:sz="0" w:space="0" w:color="auto"/>
                        <w:left w:val="none" w:sz="0" w:space="0" w:color="auto"/>
                        <w:bottom w:val="none" w:sz="0" w:space="0" w:color="auto"/>
                        <w:right w:val="none" w:sz="0" w:space="0" w:color="auto"/>
                      </w:divBdr>
                      <w:divsChild>
                        <w:div w:id="1231843999">
                          <w:marLeft w:val="0"/>
                          <w:marRight w:val="0"/>
                          <w:marTop w:val="0"/>
                          <w:marBottom w:val="0"/>
                          <w:divBdr>
                            <w:top w:val="none" w:sz="0" w:space="0" w:color="auto"/>
                            <w:left w:val="none" w:sz="0" w:space="0" w:color="auto"/>
                            <w:bottom w:val="none" w:sz="0" w:space="0" w:color="auto"/>
                            <w:right w:val="none" w:sz="0" w:space="0" w:color="auto"/>
                          </w:divBdr>
                          <w:divsChild>
                            <w:div w:id="1009059018">
                              <w:marLeft w:val="0"/>
                              <w:marRight w:val="0"/>
                              <w:marTop w:val="0"/>
                              <w:marBottom w:val="0"/>
                              <w:divBdr>
                                <w:top w:val="none" w:sz="0" w:space="0" w:color="auto"/>
                                <w:left w:val="none" w:sz="0" w:space="0" w:color="auto"/>
                                <w:bottom w:val="none" w:sz="0" w:space="0" w:color="auto"/>
                                <w:right w:val="none" w:sz="0" w:space="0" w:color="auto"/>
                              </w:divBdr>
                              <w:divsChild>
                                <w:div w:id="170730563">
                                  <w:marLeft w:val="0"/>
                                  <w:marRight w:val="0"/>
                                  <w:marTop w:val="0"/>
                                  <w:marBottom w:val="0"/>
                                  <w:divBdr>
                                    <w:top w:val="none" w:sz="0" w:space="0" w:color="auto"/>
                                    <w:left w:val="none" w:sz="0" w:space="0" w:color="auto"/>
                                    <w:bottom w:val="none" w:sz="0" w:space="0" w:color="auto"/>
                                    <w:right w:val="none" w:sz="0" w:space="0" w:color="auto"/>
                                  </w:divBdr>
                                  <w:divsChild>
                                    <w:div w:id="26754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33440">
                          <w:marLeft w:val="0"/>
                          <w:marRight w:val="0"/>
                          <w:marTop w:val="0"/>
                          <w:marBottom w:val="0"/>
                          <w:divBdr>
                            <w:top w:val="none" w:sz="0" w:space="0" w:color="auto"/>
                            <w:left w:val="none" w:sz="0" w:space="0" w:color="auto"/>
                            <w:bottom w:val="none" w:sz="0" w:space="0" w:color="auto"/>
                            <w:right w:val="none" w:sz="0" w:space="0" w:color="auto"/>
                          </w:divBdr>
                          <w:divsChild>
                            <w:div w:id="1602031687">
                              <w:marLeft w:val="0"/>
                              <w:marRight w:val="0"/>
                              <w:marTop w:val="0"/>
                              <w:marBottom w:val="0"/>
                              <w:divBdr>
                                <w:top w:val="none" w:sz="0" w:space="0" w:color="auto"/>
                                <w:left w:val="none" w:sz="0" w:space="0" w:color="auto"/>
                                <w:bottom w:val="none" w:sz="0" w:space="0" w:color="auto"/>
                                <w:right w:val="none" w:sz="0" w:space="0" w:color="auto"/>
                              </w:divBdr>
                              <w:divsChild>
                                <w:div w:id="2113940389">
                                  <w:marLeft w:val="0"/>
                                  <w:marRight w:val="0"/>
                                  <w:marTop w:val="0"/>
                                  <w:marBottom w:val="0"/>
                                  <w:divBdr>
                                    <w:top w:val="none" w:sz="0" w:space="0" w:color="auto"/>
                                    <w:left w:val="none" w:sz="0" w:space="0" w:color="auto"/>
                                    <w:bottom w:val="none" w:sz="0" w:space="0" w:color="auto"/>
                                    <w:right w:val="none" w:sz="0" w:space="0" w:color="auto"/>
                                  </w:divBdr>
                                  <w:divsChild>
                                    <w:div w:id="1556816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8933897">
          <w:marLeft w:val="0"/>
          <w:marRight w:val="0"/>
          <w:marTop w:val="0"/>
          <w:marBottom w:val="0"/>
          <w:divBdr>
            <w:top w:val="none" w:sz="0" w:space="0" w:color="auto"/>
            <w:left w:val="none" w:sz="0" w:space="0" w:color="auto"/>
            <w:bottom w:val="none" w:sz="0" w:space="0" w:color="auto"/>
            <w:right w:val="none" w:sz="0" w:space="0" w:color="auto"/>
          </w:divBdr>
          <w:divsChild>
            <w:div w:id="1516117456">
              <w:marLeft w:val="0"/>
              <w:marRight w:val="0"/>
              <w:marTop w:val="0"/>
              <w:marBottom w:val="0"/>
              <w:divBdr>
                <w:top w:val="none" w:sz="0" w:space="0" w:color="auto"/>
                <w:left w:val="none" w:sz="0" w:space="0" w:color="auto"/>
                <w:bottom w:val="none" w:sz="0" w:space="0" w:color="auto"/>
                <w:right w:val="none" w:sz="0" w:space="0" w:color="auto"/>
              </w:divBdr>
              <w:divsChild>
                <w:div w:id="917011964">
                  <w:marLeft w:val="0"/>
                  <w:marRight w:val="0"/>
                  <w:marTop w:val="0"/>
                  <w:marBottom w:val="0"/>
                  <w:divBdr>
                    <w:top w:val="none" w:sz="0" w:space="0" w:color="auto"/>
                    <w:left w:val="none" w:sz="0" w:space="0" w:color="auto"/>
                    <w:bottom w:val="none" w:sz="0" w:space="0" w:color="auto"/>
                    <w:right w:val="none" w:sz="0" w:space="0" w:color="auto"/>
                  </w:divBdr>
                  <w:divsChild>
                    <w:div w:id="293870902">
                      <w:marLeft w:val="0"/>
                      <w:marRight w:val="0"/>
                      <w:marTop w:val="0"/>
                      <w:marBottom w:val="0"/>
                      <w:divBdr>
                        <w:top w:val="none" w:sz="0" w:space="0" w:color="auto"/>
                        <w:left w:val="none" w:sz="0" w:space="0" w:color="auto"/>
                        <w:bottom w:val="none" w:sz="0" w:space="0" w:color="auto"/>
                        <w:right w:val="none" w:sz="0" w:space="0" w:color="auto"/>
                      </w:divBdr>
                      <w:divsChild>
                        <w:div w:id="942344133">
                          <w:marLeft w:val="0"/>
                          <w:marRight w:val="0"/>
                          <w:marTop w:val="0"/>
                          <w:marBottom w:val="0"/>
                          <w:divBdr>
                            <w:top w:val="none" w:sz="0" w:space="0" w:color="auto"/>
                            <w:left w:val="none" w:sz="0" w:space="0" w:color="auto"/>
                            <w:bottom w:val="none" w:sz="0" w:space="0" w:color="auto"/>
                            <w:right w:val="none" w:sz="0" w:space="0" w:color="auto"/>
                          </w:divBdr>
                          <w:divsChild>
                            <w:div w:id="529076437">
                              <w:marLeft w:val="0"/>
                              <w:marRight w:val="0"/>
                              <w:marTop w:val="0"/>
                              <w:marBottom w:val="0"/>
                              <w:divBdr>
                                <w:top w:val="none" w:sz="0" w:space="0" w:color="auto"/>
                                <w:left w:val="none" w:sz="0" w:space="0" w:color="auto"/>
                                <w:bottom w:val="none" w:sz="0" w:space="0" w:color="auto"/>
                                <w:right w:val="none" w:sz="0" w:space="0" w:color="auto"/>
                              </w:divBdr>
                              <w:divsChild>
                                <w:div w:id="1343899570">
                                  <w:marLeft w:val="0"/>
                                  <w:marRight w:val="0"/>
                                  <w:marTop w:val="0"/>
                                  <w:marBottom w:val="0"/>
                                  <w:divBdr>
                                    <w:top w:val="none" w:sz="0" w:space="0" w:color="auto"/>
                                    <w:left w:val="none" w:sz="0" w:space="0" w:color="auto"/>
                                    <w:bottom w:val="none" w:sz="0" w:space="0" w:color="auto"/>
                                    <w:right w:val="none" w:sz="0" w:space="0" w:color="auto"/>
                                  </w:divBdr>
                                  <w:divsChild>
                                    <w:div w:id="1545798588">
                                      <w:marLeft w:val="0"/>
                                      <w:marRight w:val="0"/>
                                      <w:marTop w:val="0"/>
                                      <w:marBottom w:val="0"/>
                                      <w:divBdr>
                                        <w:top w:val="none" w:sz="0" w:space="0" w:color="auto"/>
                                        <w:left w:val="none" w:sz="0" w:space="0" w:color="auto"/>
                                        <w:bottom w:val="none" w:sz="0" w:space="0" w:color="auto"/>
                                        <w:right w:val="none" w:sz="0" w:space="0" w:color="auto"/>
                                      </w:divBdr>
                                      <w:divsChild>
                                        <w:div w:id="2996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53804649">
          <w:marLeft w:val="0"/>
          <w:marRight w:val="0"/>
          <w:marTop w:val="0"/>
          <w:marBottom w:val="0"/>
          <w:divBdr>
            <w:top w:val="none" w:sz="0" w:space="0" w:color="auto"/>
            <w:left w:val="none" w:sz="0" w:space="0" w:color="auto"/>
            <w:bottom w:val="none" w:sz="0" w:space="0" w:color="auto"/>
            <w:right w:val="none" w:sz="0" w:space="0" w:color="auto"/>
          </w:divBdr>
          <w:divsChild>
            <w:div w:id="1942763288">
              <w:marLeft w:val="0"/>
              <w:marRight w:val="0"/>
              <w:marTop w:val="0"/>
              <w:marBottom w:val="0"/>
              <w:divBdr>
                <w:top w:val="none" w:sz="0" w:space="0" w:color="auto"/>
                <w:left w:val="none" w:sz="0" w:space="0" w:color="auto"/>
                <w:bottom w:val="none" w:sz="0" w:space="0" w:color="auto"/>
                <w:right w:val="none" w:sz="0" w:space="0" w:color="auto"/>
              </w:divBdr>
              <w:divsChild>
                <w:div w:id="1472600948">
                  <w:marLeft w:val="0"/>
                  <w:marRight w:val="0"/>
                  <w:marTop w:val="0"/>
                  <w:marBottom w:val="0"/>
                  <w:divBdr>
                    <w:top w:val="none" w:sz="0" w:space="0" w:color="auto"/>
                    <w:left w:val="none" w:sz="0" w:space="0" w:color="auto"/>
                    <w:bottom w:val="none" w:sz="0" w:space="0" w:color="auto"/>
                    <w:right w:val="none" w:sz="0" w:space="0" w:color="auto"/>
                  </w:divBdr>
                  <w:divsChild>
                    <w:div w:id="2072921358">
                      <w:marLeft w:val="0"/>
                      <w:marRight w:val="0"/>
                      <w:marTop w:val="0"/>
                      <w:marBottom w:val="0"/>
                      <w:divBdr>
                        <w:top w:val="none" w:sz="0" w:space="0" w:color="auto"/>
                        <w:left w:val="none" w:sz="0" w:space="0" w:color="auto"/>
                        <w:bottom w:val="none" w:sz="0" w:space="0" w:color="auto"/>
                        <w:right w:val="none" w:sz="0" w:space="0" w:color="auto"/>
                      </w:divBdr>
                      <w:divsChild>
                        <w:div w:id="1302079264">
                          <w:marLeft w:val="0"/>
                          <w:marRight w:val="0"/>
                          <w:marTop w:val="0"/>
                          <w:marBottom w:val="0"/>
                          <w:divBdr>
                            <w:top w:val="none" w:sz="0" w:space="0" w:color="auto"/>
                            <w:left w:val="none" w:sz="0" w:space="0" w:color="auto"/>
                            <w:bottom w:val="none" w:sz="0" w:space="0" w:color="auto"/>
                            <w:right w:val="none" w:sz="0" w:space="0" w:color="auto"/>
                          </w:divBdr>
                          <w:divsChild>
                            <w:div w:id="615527600">
                              <w:marLeft w:val="0"/>
                              <w:marRight w:val="0"/>
                              <w:marTop w:val="0"/>
                              <w:marBottom w:val="0"/>
                              <w:divBdr>
                                <w:top w:val="none" w:sz="0" w:space="0" w:color="auto"/>
                                <w:left w:val="none" w:sz="0" w:space="0" w:color="auto"/>
                                <w:bottom w:val="none" w:sz="0" w:space="0" w:color="auto"/>
                                <w:right w:val="none" w:sz="0" w:space="0" w:color="auto"/>
                              </w:divBdr>
                              <w:divsChild>
                                <w:div w:id="169341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032463">
                  <w:marLeft w:val="0"/>
                  <w:marRight w:val="0"/>
                  <w:marTop w:val="0"/>
                  <w:marBottom w:val="0"/>
                  <w:divBdr>
                    <w:top w:val="none" w:sz="0" w:space="0" w:color="auto"/>
                    <w:left w:val="none" w:sz="0" w:space="0" w:color="auto"/>
                    <w:bottom w:val="none" w:sz="0" w:space="0" w:color="auto"/>
                    <w:right w:val="none" w:sz="0" w:space="0" w:color="auto"/>
                  </w:divBdr>
                  <w:divsChild>
                    <w:div w:id="162555842">
                      <w:marLeft w:val="0"/>
                      <w:marRight w:val="0"/>
                      <w:marTop w:val="0"/>
                      <w:marBottom w:val="0"/>
                      <w:divBdr>
                        <w:top w:val="none" w:sz="0" w:space="0" w:color="auto"/>
                        <w:left w:val="none" w:sz="0" w:space="0" w:color="auto"/>
                        <w:bottom w:val="none" w:sz="0" w:space="0" w:color="auto"/>
                        <w:right w:val="none" w:sz="0" w:space="0" w:color="auto"/>
                      </w:divBdr>
                      <w:divsChild>
                        <w:div w:id="552809127">
                          <w:marLeft w:val="0"/>
                          <w:marRight w:val="0"/>
                          <w:marTop w:val="0"/>
                          <w:marBottom w:val="0"/>
                          <w:divBdr>
                            <w:top w:val="none" w:sz="0" w:space="0" w:color="auto"/>
                            <w:left w:val="none" w:sz="0" w:space="0" w:color="auto"/>
                            <w:bottom w:val="none" w:sz="0" w:space="0" w:color="auto"/>
                            <w:right w:val="none" w:sz="0" w:space="0" w:color="auto"/>
                          </w:divBdr>
                          <w:divsChild>
                            <w:div w:id="1083187747">
                              <w:marLeft w:val="0"/>
                              <w:marRight w:val="0"/>
                              <w:marTop w:val="0"/>
                              <w:marBottom w:val="0"/>
                              <w:divBdr>
                                <w:top w:val="none" w:sz="0" w:space="0" w:color="auto"/>
                                <w:left w:val="none" w:sz="0" w:space="0" w:color="auto"/>
                                <w:bottom w:val="none" w:sz="0" w:space="0" w:color="auto"/>
                                <w:right w:val="none" w:sz="0" w:space="0" w:color="auto"/>
                              </w:divBdr>
                              <w:divsChild>
                                <w:div w:id="284703146">
                                  <w:marLeft w:val="0"/>
                                  <w:marRight w:val="0"/>
                                  <w:marTop w:val="0"/>
                                  <w:marBottom w:val="0"/>
                                  <w:divBdr>
                                    <w:top w:val="none" w:sz="0" w:space="0" w:color="auto"/>
                                    <w:left w:val="none" w:sz="0" w:space="0" w:color="auto"/>
                                    <w:bottom w:val="none" w:sz="0" w:space="0" w:color="auto"/>
                                    <w:right w:val="none" w:sz="0" w:space="0" w:color="auto"/>
                                  </w:divBdr>
                                  <w:divsChild>
                                    <w:div w:id="115175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438131">
                          <w:marLeft w:val="0"/>
                          <w:marRight w:val="0"/>
                          <w:marTop w:val="0"/>
                          <w:marBottom w:val="0"/>
                          <w:divBdr>
                            <w:top w:val="none" w:sz="0" w:space="0" w:color="auto"/>
                            <w:left w:val="none" w:sz="0" w:space="0" w:color="auto"/>
                            <w:bottom w:val="none" w:sz="0" w:space="0" w:color="auto"/>
                            <w:right w:val="none" w:sz="0" w:space="0" w:color="auto"/>
                          </w:divBdr>
                          <w:divsChild>
                            <w:div w:id="2003311632">
                              <w:marLeft w:val="0"/>
                              <w:marRight w:val="0"/>
                              <w:marTop w:val="0"/>
                              <w:marBottom w:val="0"/>
                              <w:divBdr>
                                <w:top w:val="none" w:sz="0" w:space="0" w:color="auto"/>
                                <w:left w:val="none" w:sz="0" w:space="0" w:color="auto"/>
                                <w:bottom w:val="none" w:sz="0" w:space="0" w:color="auto"/>
                                <w:right w:val="none" w:sz="0" w:space="0" w:color="auto"/>
                              </w:divBdr>
                              <w:divsChild>
                                <w:div w:id="883448321">
                                  <w:marLeft w:val="0"/>
                                  <w:marRight w:val="0"/>
                                  <w:marTop w:val="0"/>
                                  <w:marBottom w:val="0"/>
                                  <w:divBdr>
                                    <w:top w:val="none" w:sz="0" w:space="0" w:color="auto"/>
                                    <w:left w:val="none" w:sz="0" w:space="0" w:color="auto"/>
                                    <w:bottom w:val="none" w:sz="0" w:space="0" w:color="auto"/>
                                    <w:right w:val="none" w:sz="0" w:space="0" w:color="auto"/>
                                  </w:divBdr>
                                  <w:divsChild>
                                    <w:div w:id="103403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7246626">
          <w:marLeft w:val="0"/>
          <w:marRight w:val="0"/>
          <w:marTop w:val="0"/>
          <w:marBottom w:val="0"/>
          <w:divBdr>
            <w:top w:val="none" w:sz="0" w:space="0" w:color="auto"/>
            <w:left w:val="none" w:sz="0" w:space="0" w:color="auto"/>
            <w:bottom w:val="none" w:sz="0" w:space="0" w:color="auto"/>
            <w:right w:val="none" w:sz="0" w:space="0" w:color="auto"/>
          </w:divBdr>
          <w:divsChild>
            <w:div w:id="202255050">
              <w:marLeft w:val="0"/>
              <w:marRight w:val="0"/>
              <w:marTop w:val="0"/>
              <w:marBottom w:val="0"/>
              <w:divBdr>
                <w:top w:val="none" w:sz="0" w:space="0" w:color="auto"/>
                <w:left w:val="none" w:sz="0" w:space="0" w:color="auto"/>
                <w:bottom w:val="none" w:sz="0" w:space="0" w:color="auto"/>
                <w:right w:val="none" w:sz="0" w:space="0" w:color="auto"/>
              </w:divBdr>
              <w:divsChild>
                <w:div w:id="805661467">
                  <w:marLeft w:val="0"/>
                  <w:marRight w:val="0"/>
                  <w:marTop w:val="0"/>
                  <w:marBottom w:val="0"/>
                  <w:divBdr>
                    <w:top w:val="none" w:sz="0" w:space="0" w:color="auto"/>
                    <w:left w:val="none" w:sz="0" w:space="0" w:color="auto"/>
                    <w:bottom w:val="none" w:sz="0" w:space="0" w:color="auto"/>
                    <w:right w:val="none" w:sz="0" w:space="0" w:color="auto"/>
                  </w:divBdr>
                  <w:divsChild>
                    <w:div w:id="1754165290">
                      <w:marLeft w:val="0"/>
                      <w:marRight w:val="0"/>
                      <w:marTop w:val="0"/>
                      <w:marBottom w:val="0"/>
                      <w:divBdr>
                        <w:top w:val="none" w:sz="0" w:space="0" w:color="auto"/>
                        <w:left w:val="none" w:sz="0" w:space="0" w:color="auto"/>
                        <w:bottom w:val="none" w:sz="0" w:space="0" w:color="auto"/>
                        <w:right w:val="none" w:sz="0" w:space="0" w:color="auto"/>
                      </w:divBdr>
                      <w:divsChild>
                        <w:div w:id="244193731">
                          <w:marLeft w:val="0"/>
                          <w:marRight w:val="0"/>
                          <w:marTop w:val="0"/>
                          <w:marBottom w:val="0"/>
                          <w:divBdr>
                            <w:top w:val="none" w:sz="0" w:space="0" w:color="auto"/>
                            <w:left w:val="none" w:sz="0" w:space="0" w:color="auto"/>
                            <w:bottom w:val="none" w:sz="0" w:space="0" w:color="auto"/>
                            <w:right w:val="none" w:sz="0" w:space="0" w:color="auto"/>
                          </w:divBdr>
                          <w:divsChild>
                            <w:div w:id="53043017">
                              <w:marLeft w:val="0"/>
                              <w:marRight w:val="0"/>
                              <w:marTop w:val="0"/>
                              <w:marBottom w:val="0"/>
                              <w:divBdr>
                                <w:top w:val="none" w:sz="0" w:space="0" w:color="auto"/>
                                <w:left w:val="none" w:sz="0" w:space="0" w:color="auto"/>
                                <w:bottom w:val="none" w:sz="0" w:space="0" w:color="auto"/>
                                <w:right w:val="none" w:sz="0" w:space="0" w:color="auto"/>
                              </w:divBdr>
                              <w:divsChild>
                                <w:div w:id="24066652">
                                  <w:marLeft w:val="0"/>
                                  <w:marRight w:val="0"/>
                                  <w:marTop w:val="0"/>
                                  <w:marBottom w:val="0"/>
                                  <w:divBdr>
                                    <w:top w:val="none" w:sz="0" w:space="0" w:color="auto"/>
                                    <w:left w:val="none" w:sz="0" w:space="0" w:color="auto"/>
                                    <w:bottom w:val="none" w:sz="0" w:space="0" w:color="auto"/>
                                    <w:right w:val="none" w:sz="0" w:space="0" w:color="auto"/>
                                  </w:divBdr>
                                  <w:divsChild>
                                    <w:div w:id="56125360">
                                      <w:marLeft w:val="0"/>
                                      <w:marRight w:val="0"/>
                                      <w:marTop w:val="0"/>
                                      <w:marBottom w:val="0"/>
                                      <w:divBdr>
                                        <w:top w:val="none" w:sz="0" w:space="0" w:color="auto"/>
                                        <w:left w:val="none" w:sz="0" w:space="0" w:color="auto"/>
                                        <w:bottom w:val="none" w:sz="0" w:space="0" w:color="auto"/>
                                        <w:right w:val="none" w:sz="0" w:space="0" w:color="auto"/>
                                      </w:divBdr>
                                      <w:divsChild>
                                        <w:div w:id="16143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4744034">
          <w:marLeft w:val="0"/>
          <w:marRight w:val="0"/>
          <w:marTop w:val="0"/>
          <w:marBottom w:val="0"/>
          <w:divBdr>
            <w:top w:val="none" w:sz="0" w:space="0" w:color="auto"/>
            <w:left w:val="none" w:sz="0" w:space="0" w:color="auto"/>
            <w:bottom w:val="none" w:sz="0" w:space="0" w:color="auto"/>
            <w:right w:val="none" w:sz="0" w:space="0" w:color="auto"/>
          </w:divBdr>
          <w:divsChild>
            <w:div w:id="1596135400">
              <w:marLeft w:val="0"/>
              <w:marRight w:val="0"/>
              <w:marTop w:val="0"/>
              <w:marBottom w:val="0"/>
              <w:divBdr>
                <w:top w:val="none" w:sz="0" w:space="0" w:color="auto"/>
                <w:left w:val="none" w:sz="0" w:space="0" w:color="auto"/>
                <w:bottom w:val="none" w:sz="0" w:space="0" w:color="auto"/>
                <w:right w:val="none" w:sz="0" w:space="0" w:color="auto"/>
              </w:divBdr>
              <w:divsChild>
                <w:div w:id="1890192362">
                  <w:marLeft w:val="0"/>
                  <w:marRight w:val="0"/>
                  <w:marTop w:val="0"/>
                  <w:marBottom w:val="0"/>
                  <w:divBdr>
                    <w:top w:val="none" w:sz="0" w:space="0" w:color="auto"/>
                    <w:left w:val="none" w:sz="0" w:space="0" w:color="auto"/>
                    <w:bottom w:val="none" w:sz="0" w:space="0" w:color="auto"/>
                    <w:right w:val="none" w:sz="0" w:space="0" w:color="auto"/>
                  </w:divBdr>
                  <w:divsChild>
                    <w:div w:id="717388932">
                      <w:marLeft w:val="0"/>
                      <w:marRight w:val="0"/>
                      <w:marTop w:val="0"/>
                      <w:marBottom w:val="0"/>
                      <w:divBdr>
                        <w:top w:val="none" w:sz="0" w:space="0" w:color="auto"/>
                        <w:left w:val="none" w:sz="0" w:space="0" w:color="auto"/>
                        <w:bottom w:val="none" w:sz="0" w:space="0" w:color="auto"/>
                        <w:right w:val="none" w:sz="0" w:space="0" w:color="auto"/>
                      </w:divBdr>
                      <w:divsChild>
                        <w:div w:id="704059518">
                          <w:marLeft w:val="0"/>
                          <w:marRight w:val="0"/>
                          <w:marTop w:val="0"/>
                          <w:marBottom w:val="0"/>
                          <w:divBdr>
                            <w:top w:val="none" w:sz="0" w:space="0" w:color="auto"/>
                            <w:left w:val="none" w:sz="0" w:space="0" w:color="auto"/>
                            <w:bottom w:val="none" w:sz="0" w:space="0" w:color="auto"/>
                            <w:right w:val="none" w:sz="0" w:space="0" w:color="auto"/>
                          </w:divBdr>
                          <w:divsChild>
                            <w:div w:id="1032610003">
                              <w:marLeft w:val="0"/>
                              <w:marRight w:val="0"/>
                              <w:marTop w:val="0"/>
                              <w:marBottom w:val="0"/>
                              <w:divBdr>
                                <w:top w:val="none" w:sz="0" w:space="0" w:color="auto"/>
                                <w:left w:val="none" w:sz="0" w:space="0" w:color="auto"/>
                                <w:bottom w:val="none" w:sz="0" w:space="0" w:color="auto"/>
                                <w:right w:val="none" w:sz="0" w:space="0" w:color="auto"/>
                              </w:divBdr>
                              <w:divsChild>
                                <w:div w:id="674190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8200387">
                  <w:marLeft w:val="0"/>
                  <w:marRight w:val="0"/>
                  <w:marTop w:val="0"/>
                  <w:marBottom w:val="0"/>
                  <w:divBdr>
                    <w:top w:val="none" w:sz="0" w:space="0" w:color="auto"/>
                    <w:left w:val="none" w:sz="0" w:space="0" w:color="auto"/>
                    <w:bottom w:val="none" w:sz="0" w:space="0" w:color="auto"/>
                    <w:right w:val="none" w:sz="0" w:space="0" w:color="auto"/>
                  </w:divBdr>
                  <w:divsChild>
                    <w:div w:id="935870423">
                      <w:marLeft w:val="0"/>
                      <w:marRight w:val="0"/>
                      <w:marTop w:val="0"/>
                      <w:marBottom w:val="0"/>
                      <w:divBdr>
                        <w:top w:val="none" w:sz="0" w:space="0" w:color="auto"/>
                        <w:left w:val="none" w:sz="0" w:space="0" w:color="auto"/>
                        <w:bottom w:val="none" w:sz="0" w:space="0" w:color="auto"/>
                        <w:right w:val="none" w:sz="0" w:space="0" w:color="auto"/>
                      </w:divBdr>
                      <w:divsChild>
                        <w:div w:id="1272401420">
                          <w:marLeft w:val="0"/>
                          <w:marRight w:val="0"/>
                          <w:marTop w:val="0"/>
                          <w:marBottom w:val="0"/>
                          <w:divBdr>
                            <w:top w:val="none" w:sz="0" w:space="0" w:color="auto"/>
                            <w:left w:val="none" w:sz="0" w:space="0" w:color="auto"/>
                            <w:bottom w:val="none" w:sz="0" w:space="0" w:color="auto"/>
                            <w:right w:val="none" w:sz="0" w:space="0" w:color="auto"/>
                          </w:divBdr>
                          <w:divsChild>
                            <w:div w:id="337316306">
                              <w:marLeft w:val="0"/>
                              <w:marRight w:val="0"/>
                              <w:marTop w:val="0"/>
                              <w:marBottom w:val="0"/>
                              <w:divBdr>
                                <w:top w:val="none" w:sz="0" w:space="0" w:color="auto"/>
                                <w:left w:val="none" w:sz="0" w:space="0" w:color="auto"/>
                                <w:bottom w:val="none" w:sz="0" w:space="0" w:color="auto"/>
                                <w:right w:val="none" w:sz="0" w:space="0" w:color="auto"/>
                              </w:divBdr>
                              <w:divsChild>
                                <w:div w:id="927343676">
                                  <w:marLeft w:val="0"/>
                                  <w:marRight w:val="0"/>
                                  <w:marTop w:val="0"/>
                                  <w:marBottom w:val="0"/>
                                  <w:divBdr>
                                    <w:top w:val="none" w:sz="0" w:space="0" w:color="auto"/>
                                    <w:left w:val="none" w:sz="0" w:space="0" w:color="auto"/>
                                    <w:bottom w:val="none" w:sz="0" w:space="0" w:color="auto"/>
                                    <w:right w:val="none" w:sz="0" w:space="0" w:color="auto"/>
                                  </w:divBdr>
                                  <w:divsChild>
                                    <w:div w:id="555552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5468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196</TotalTime>
  <Pages>3</Pages>
  <Words>1629</Words>
  <Characters>9291</Characters>
  <Application>Microsoft Office Word</Application>
  <DocSecurity>0</DocSecurity>
  <Lines>77</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Windows</dc:creator>
  <cp:keywords/>
  <dc:description/>
  <cp:lastModifiedBy>SDI 1084</cp:lastModifiedBy>
  <cp:revision>18</cp:revision>
  <dcterms:created xsi:type="dcterms:W3CDTF">2024-06-12T19:28:00Z</dcterms:created>
  <dcterms:modified xsi:type="dcterms:W3CDTF">2025-04-26T12:20:00Z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zotero-version="6.0.36"&gt;&lt;session id="ffoHFTxJ"/&gt;&lt;style id="http://www.zotero.org/styles/vancouver-brackets" locale="fr-FR" hasBibliography="1" bibliographyStyleHasBeenSet="1"/&gt;&lt;prefs&gt;&lt;pref name="fieldType" value="Field"/&gt;&lt;/prefs&gt;&lt;/d</vt:lpwstr>
  </property>
  <property fmtid="{D5CDD505-2E9C-101B-9397-08002B2CF9AE}" pid="3" name="ZOTERO_PREF_2">
    <vt:lpwstr>ata&gt;</vt:lpwstr>
  </property>
</Properties>
</file>