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3A7A" w14:textId="77777777" w:rsidR="00E876B0" w:rsidRPr="00F36729" w:rsidRDefault="00E876B0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E876B0" w:rsidRPr="00F36729" w14:paraId="32D22A28" w14:textId="77777777">
        <w:trPr>
          <w:trHeight w:val="287"/>
        </w:trPr>
        <w:tc>
          <w:tcPr>
            <w:tcW w:w="5165" w:type="dxa"/>
          </w:tcPr>
          <w:p w14:paraId="39662E9E" w14:textId="77777777" w:rsidR="00E876B0" w:rsidRPr="00F36729" w:rsidRDefault="00E07CCE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Journal</w:t>
            </w:r>
            <w:r w:rsidRPr="00F367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20172424" w14:textId="77777777" w:rsidR="00E876B0" w:rsidRPr="00F36729" w:rsidRDefault="00E07CCE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Computer</w:t>
            </w:r>
            <w:r w:rsidRPr="00F3672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</w:t>
            </w:r>
          </w:p>
        </w:tc>
      </w:tr>
      <w:tr w:rsidR="00E876B0" w:rsidRPr="00F36729" w14:paraId="7E9703E2" w14:textId="77777777">
        <w:trPr>
          <w:trHeight w:val="292"/>
        </w:trPr>
        <w:tc>
          <w:tcPr>
            <w:tcW w:w="5165" w:type="dxa"/>
          </w:tcPr>
          <w:p w14:paraId="43A81965" w14:textId="77777777" w:rsidR="00E876B0" w:rsidRPr="00F36729" w:rsidRDefault="00E07CCE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672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22E321DE" w14:textId="77777777" w:rsidR="00E876B0" w:rsidRPr="00F36729" w:rsidRDefault="00E07CCE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Ms_AJRCOS_135927</w:t>
            </w:r>
          </w:p>
        </w:tc>
      </w:tr>
      <w:tr w:rsidR="00E876B0" w:rsidRPr="00F36729" w14:paraId="51BD9D0B" w14:textId="77777777">
        <w:trPr>
          <w:trHeight w:val="647"/>
        </w:trPr>
        <w:tc>
          <w:tcPr>
            <w:tcW w:w="5165" w:type="dxa"/>
          </w:tcPr>
          <w:p w14:paraId="027CE4D3" w14:textId="77777777" w:rsidR="00E876B0" w:rsidRPr="00F36729" w:rsidRDefault="00E07CCE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Title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0C631F8A" w14:textId="77777777" w:rsidR="00E876B0" w:rsidRPr="00F36729" w:rsidRDefault="00E07CCE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F3672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F367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Routing</w:t>
            </w:r>
            <w:r w:rsidRPr="00F367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Protocols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367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Malicious</w:t>
            </w:r>
            <w:r w:rsidRPr="00F367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Node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Detection</w:t>
            </w:r>
            <w:r w:rsidRPr="00F3672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672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Opportunistic</w:t>
            </w:r>
            <w:r w:rsidRPr="00F3672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Networks</w:t>
            </w:r>
          </w:p>
        </w:tc>
      </w:tr>
      <w:tr w:rsidR="00E876B0" w:rsidRPr="00F36729" w14:paraId="779AC97C" w14:textId="77777777">
        <w:trPr>
          <w:trHeight w:val="335"/>
        </w:trPr>
        <w:tc>
          <w:tcPr>
            <w:tcW w:w="5165" w:type="dxa"/>
          </w:tcPr>
          <w:p w14:paraId="723E8A66" w14:textId="77777777" w:rsidR="00E876B0" w:rsidRPr="00F36729" w:rsidRDefault="00E07CCE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Type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64504CAF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E3EFA" w14:textId="77777777" w:rsidR="00E876B0" w:rsidRPr="00F36729" w:rsidRDefault="00E876B0">
      <w:pPr>
        <w:rPr>
          <w:rFonts w:ascii="Arial" w:hAnsi="Arial" w:cs="Arial"/>
          <w:sz w:val="20"/>
          <w:szCs w:val="20"/>
        </w:rPr>
        <w:sectPr w:rsidR="00E876B0" w:rsidRPr="00F36729">
          <w:headerReference w:type="default" r:id="rId7"/>
          <w:footerReference w:type="default" r:id="rId8"/>
          <w:type w:val="continuous"/>
          <w:pgSz w:w="23820" w:h="16840" w:orient="landscape"/>
          <w:pgMar w:top="1960" w:right="1275" w:bottom="880" w:left="1275" w:header="1285" w:footer="695" w:gutter="0"/>
          <w:pgNumType w:start="1"/>
          <w:cols w:space="720"/>
        </w:sectPr>
      </w:pPr>
    </w:p>
    <w:p w14:paraId="73A2C26D" w14:textId="77777777" w:rsidR="00E876B0" w:rsidRPr="00F36729" w:rsidRDefault="00E07CCE" w:rsidP="00AF6478">
      <w:pPr>
        <w:pStyle w:val="BodyText"/>
        <w:spacing w:before="83"/>
        <w:rPr>
          <w:rFonts w:ascii="Arial" w:hAnsi="Arial" w:cs="Arial"/>
        </w:rPr>
      </w:pPr>
      <w:r w:rsidRPr="00F36729">
        <w:rPr>
          <w:rFonts w:ascii="Arial" w:hAnsi="Arial" w:cs="Arial"/>
          <w:color w:val="000000"/>
          <w:highlight w:val="yellow"/>
        </w:rPr>
        <w:lastRenderedPageBreak/>
        <w:t>PART</w:t>
      </w:r>
      <w:r w:rsidRPr="00F36729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F36729">
        <w:rPr>
          <w:rFonts w:ascii="Arial" w:hAnsi="Arial" w:cs="Arial"/>
          <w:color w:val="000000"/>
          <w:highlight w:val="yellow"/>
        </w:rPr>
        <w:t>1:</w:t>
      </w:r>
      <w:r w:rsidRPr="00F36729">
        <w:rPr>
          <w:rFonts w:ascii="Arial" w:hAnsi="Arial" w:cs="Arial"/>
          <w:color w:val="000000"/>
          <w:spacing w:val="-3"/>
        </w:rPr>
        <w:t xml:space="preserve"> </w:t>
      </w:r>
      <w:r w:rsidRPr="00F36729">
        <w:rPr>
          <w:rFonts w:ascii="Arial" w:hAnsi="Arial" w:cs="Arial"/>
          <w:color w:val="000000"/>
          <w:spacing w:val="-2"/>
        </w:rPr>
        <w:t>Comments</w:t>
      </w:r>
    </w:p>
    <w:p w14:paraId="4609C5FC" w14:textId="77777777" w:rsidR="00E876B0" w:rsidRPr="00F36729" w:rsidRDefault="00E876B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E876B0" w:rsidRPr="00F36729" w14:paraId="039A78D5" w14:textId="77777777">
        <w:trPr>
          <w:trHeight w:val="969"/>
        </w:trPr>
        <w:tc>
          <w:tcPr>
            <w:tcW w:w="5352" w:type="dxa"/>
          </w:tcPr>
          <w:p w14:paraId="7FFD2E15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EDDDE28" w14:textId="77777777" w:rsidR="00E876B0" w:rsidRPr="00F36729" w:rsidRDefault="00E07CC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3672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0A06832" w14:textId="77777777" w:rsidR="00E876B0" w:rsidRPr="00F36729" w:rsidRDefault="00E07CCE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3672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3672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367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74C9FA76" w14:textId="77777777" w:rsidR="00E876B0" w:rsidRPr="00F36729" w:rsidRDefault="00E07CCE">
            <w:pPr>
              <w:pStyle w:val="TableParagraph"/>
              <w:spacing w:line="254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(It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mandatory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that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authors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should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write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876B0" w:rsidRPr="00F36729" w14:paraId="611DA233" w14:textId="77777777">
        <w:trPr>
          <w:trHeight w:val="1929"/>
        </w:trPr>
        <w:tc>
          <w:tcPr>
            <w:tcW w:w="5352" w:type="dxa"/>
          </w:tcPr>
          <w:p w14:paraId="581A2F83" w14:textId="77777777" w:rsidR="00E876B0" w:rsidRPr="00F36729" w:rsidRDefault="00E07CCE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7F9D8DE7" w14:textId="77777777" w:rsidR="00E876B0" w:rsidRPr="00F36729" w:rsidRDefault="00E07CCE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This manuscript investigates the effectiveness of different routing protocols in detecting malicious nodes within Opportunistic IoT (O-IoT) networks, a relevant topic given the increasing use of such networks in disaster response, military, and other delay-tolerant scenarios.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research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valuable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because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it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combines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simulation,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algorithmic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modeling,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and empirical performance comparisons to offer insights into routing-security trade-offs. It provides a comprehensive overview of routing techniques and proposes a novel evaluation</w:t>
            </w:r>
          </w:p>
          <w:p w14:paraId="5A59C489" w14:textId="77777777" w:rsidR="00E876B0" w:rsidRPr="00F36729" w:rsidRDefault="00E07CCE">
            <w:pPr>
              <w:pStyle w:val="TableParagraph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framework,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backed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by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simulation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results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using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ONE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simulator.</w:t>
            </w:r>
          </w:p>
        </w:tc>
        <w:tc>
          <w:tcPr>
            <w:tcW w:w="6442" w:type="dxa"/>
          </w:tcPr>
          <w:p w14:paraId="40D5B215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47197F1E" w14:textId="77777777" w:rsidTr="00AF6478">
        <w:trPr>
          <w:trHeight w:val="406"/>
        </w:trPr>
        <w:tc>
          <w:tcPr>
            <w:tcW w:w="5352" w:type="dxa"/>
          </w:tcPr>
          <w:p w14:paraId="48E45ECF" w14:textId="77777777" w:rsidR="00E876B0" w:rsidRPr="00F36729" w:rsidRDefault="00E07CCE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367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672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5EE3262" w14:textId="77777777" w:rsidR="00E876B0" w:rsidRPr="00F36729" w:rsidRDefault="00E07CCE">
            <w:pPr>
              <w:pStyle w:val="TableParagraph"/>
              <w:ind w:left="47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  <w:p w14:paraId="7C1614B2" w14:textId="77777777" w:rsidR="00AF6478" w:rsidRPr="00F36729" w:rsidRDefault="00AF647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0" w:type="dxa"/>
          </w:tcPr>
          <w:p w14:paraId="7624E746" w14:textId="77777777" w:rsidR="00E876B0" w:rsidRPr="00F36729" w:rsidRDefault="00E07CCE">
            <w:pPr>
              <w:pStyle w:val="TableParagraph"/>
              <w:spacing w:line="273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Yes.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title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clearly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reflects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scope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and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focus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442" w:type="dxa"/>
          </w:tcPr>
          <w:p w14:paraId="00C956F4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71353DC6" w14:textId="77777777" w:rsidTr="00AF6478">
        <w:trPr>
          <w:trHeight w:val="343"/>
        </w:trPr>
        <w:tc>
          <w:tcPr>
            <w:tcW w:w="5352" w:type="dxa"/>
          </w:tcPr>
          <w:p w14:paraId="382E8FBF" w14:textId="77777777" w:rsidR="00E876B0" w:rsidRPr="00F36729" w:rsidRDefault="00E07CCE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6D4D5C43" w14:textId="77777777" w:rsidR="00E876B0" w:rsidRPr="00F36729" w:rsidRDefault="00E07CCE">
            <w:pPr>
              <w:pStyle w:val="TableParagraph"/>
              <w:spacing w:line="273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Yes,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abstract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adequately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summarizes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key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objectives,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and</w:t>
            </w:r>
            <w:r w:rsidRPr="00F3672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2" w:type="dxa"/>
          </w:tcPr>
          <w:p w14:paraId="4BD97A4A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50D0B062" w14:textId="77777777">
        <w:trPr>
          <w:trHeight w:val="705"/>
        </w:trPr>
        <w:tc>
          <w:tcPr>
            <w:tcW w:w="5352" w:type="dxa"/>
          </w:tcPr>
          <w:p w14:paraId="228FCD6B" w14:textId="77777777" w:rsidR="00E876B0" w:rsidRPr="00F36729" w:rsidRDefault="00E07CCE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3672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14:paraId="01C83859" w14:textId="77777777" w:rsidR="00E876B0" w:rsidRPr="00F36729" w:rsidRDefault="00E07CCE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Yes.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technically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sound,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includes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presents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results clearly, and backs claims with data and literature support.</w:t>
            </w:r>
          </w:p>
        </w:tc>
        <w:tc>
          <w:tcPr>
            <w:tcW w:w="6442" w:type="dxa"/>
          </w:tcPr>
          <w:p w14:paraId="792663D4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56BD821B" w14:textId="77777777">
        <w:trPr>
          <w:trHeight w:val="705"/>
        </w:trPr>
        <w:tc>
          <w:tcPr>
            <w:tcW w:w="5352" w:type="dxa"/>
          </w:tcPr>
          <w:p w14:paraId="710B6D73" w14:textId="77777777" w:rsidR="00E876B0" w:rsidRPr="00F36729" w:rsidRDefault="00E07CCE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3672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5E72CA6A" w14:textId="77777777" w:rsidR="00E876B0" w:rsidRPr="00F36729" w:rsidRDefault="00E07CCE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Yes.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cites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numerous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relevant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papers,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including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recent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works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from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2023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2024.</w:t>
            </w:r>
          </w:p>
        </w:tc>
        <w:tc>
          <w:tcPr>
            <w:tcW w:w="6442" w:type="dxa"/>
          </w:tcPr>
          <w:p w14:paraId="74CC253D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29741546" w14:textId="77777777">
        <w:trPr>
          <w:trHeight w:val="685"/>
        </w:trPr>
        <w:tc>
          <w:tcPr>
            <w:tcW w:w="5352" w:type="dxa"/>
          </w:tcPr>
          <w:p w14:paraId="3F3523D8" w14:textId="77777777" w:rsidR="00E876B0" w:rsidRPr="00F36729" w:rsidRDefault="00E07CCE">
            <w:pPr>
              <w:pStyle w:val="TableParagraph"/>
              <w:spacing w:before="4" w:line="235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3672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74ACEDBB" w14:textId="77777777" w:rsidR="00E876B0" w:rsidRPr="00F36729" w:rsidRDefault="00E07CCE">
            <w:pPr>
              <w:pStyle w:val="TableParagraph"/>
              <w:spacing w:line="237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Yes.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manuscript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is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mostly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well-written.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However,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minor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round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would help smooth out a few grammatical inconsistencies and sentence structures.</w:t>
            </w:r>
          </w:p>
        </w:tc>
        <w:tc>
          <w:tcPr>
            <w:tcW w:w="6442" w:type="dxa"/>
          </w:tcPr>
          <w:p w14:paraId="29291E17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B0" w:rsidRPr="00F36729" w14:paraId="38964369" w14:textId="77777777" w:rsidTr="00AF6478">
        <w:trPr>
          <w:trHeight w:val="1918"/>
        </w:trPr>
        <w:tc>
          <w:tcPr>
            <w:tcW w:w="5352" w:type="dxa"/>
          </w:tcPr>
          <w:p w14:paraId="6560EBC1" w14:textId="77777777" w:rsidR="00E876B0" w:rsidRPr="00F36729" w:rsidRDefault="00E07CC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3672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14:paraId="52413656" w14:textId="77777777" w:rsidR="00E876B0" w:rsidRPr="00F36729" w:rsidRDefault="00E07CC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61" w:line="362" w:lineRule="auto"/>
              <w:ind w:right="548" w:firstLine="0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figures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are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helpful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but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could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benefit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from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clearer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labeling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and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legends</w:t>
            </w:r>
            <w:r w:rsidRPr="00F367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(e.g., “Figure 3” could be better explained in the caption).</w:t>
            </w:r>
          </w:p>
          <w:p w14:paraId="2ACE584F" w14:textId="77777777" w:rsidR="00E876B0" w:rsidRPr="00F36729" w:rsidRDefault="00E07CC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57" w:line="357" w:lineRule="auto"/>
              <w:ind w:right="896" w:firstLine="0"/>
              <w:rPr>
                <w:rFonts w:ascii="Arial" w:hAnsi="Arial" w:cs="Arial"/>
                <w:sz w:val="20"/>
                <w:szCs w:val="20"/>
              </w:rPr>
            </w:pP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proposed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algorithm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and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model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are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strengths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of</w:t>
            </w:r>
            <w:r w:rsidRPr="00F3672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the</w:t>
            </w:r>
            <w:r w:rsidRPr="00F367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36729">
              <w:rPr>
                <w:rFonts w:ascii="Arial" w:hAnsi="Arial" w:cs="Arial"/>
                <w:sz w:val="20"/>
                <w:szCs w:val="20"/>
              </w:rPr>
              <w:t>paper. Consider adding pseudocode formatting for better readability.</w:t>
            </w:r>
          </w:p>
        </w:tc>
        <w:tc>
          <w:tcPr>
            <w:tcW w:w="6442" w:type="dxa"/>
          </w:tcPr>
          <w:p w14:paraId="491EAB16" w14:textId="77777777" w:rsidR="00E876B0" w:rsidRPr="00F36729" w:rsidRDefault="00E876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4D381" w14:textId="77777777" w:rsidR="00E876B0" w:rsidRPr="00F36729" w:rsidRDefault="00E876B0" w:rsidP="00AF6478">
      <w:pPr>
        <w:pStyle w:val="TableParagraph"/>
        <w:ind w:left="0"/>
        <w:rPr>
          <w:rFonts w:ascii="Arial" w:hAnsi="Arial" w:cs="Arial"/>
          <w:sz w:val="20"/>
          <w:szCs w:val="20"/>
        </w:rPr>
        <w:sectPr w:rsidR="00E876B0" w:rsidRPr="00F36729">
          <w:pgSz w:w="23820" w:h="16840" w:orient="landscape"/>
          <w:pgMar w:top="1960" w:right="1275" w:bottom="880" w:left="1275" w:header="1285" w:footer="695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D7B14" w:rsidRPr="00F36729" w14:paraId="75C1F6C1" w14:textId="77777777" w:rsidTr="00ED7B1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080F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3672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3672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E9F753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7B14" w:rsidRPr="00F36729" w14:paraId="046373EF" w14:textId="77777777" w:rsidTr="00ED7B1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2E85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6713" w14:textId="77777777" w:rsidR="00ED7B14" w:rsidRPr="00F36729" w:rsidRDefault="00ED7B1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67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3E09" w14:textId="77777777" w:rsidR="00ED7B14" w:rsidRPr="00F36729" w:rsidRDefault="00ED7B1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67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67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1CBBF4" w14:textId="77777777" w:rsidR="00ED7B14" w:rsidRPr="00F36729" w:rsidRDefault="00ED7B1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7B14" w:rsidRPr="00F36729" w14:paraId="0F8981DE" w14:textId="77777777" w:rsidTr="00ED7B1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47B3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3672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C2A0DA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AABB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3672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71F921D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3535A2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4C30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129A16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AE373A" w14:textId="77777777" w:rsidR="00ED7B14" w:rsidRPr="00F36729" w:rsidRDefault="00ED7B1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947D44D" w14:textId="77777777" w:rsidR="00ED7B14" w:rsidRPr="00F36729" w:rsidRDefault="00ED7B14" w:rsidP="00ED7B14">
      <w:pPr>
        <w:rPr>
          <w:rFonts w:ascii="Arial" w:hAnsi="Arial" w:cs="Arial"/>
          <w:sz w:val="20"/>
          <w:szCs w:val="20"/>
        </w:rPr>
      </w:pPr>
    </w:p>
    <w:p w14:paraId="43A85FB8" w14:textId="77777777" w:rsidR="00ED7B14" w:rsidRPr="00F36729" w:rsidRDefault="00ED7B14" w:rsidP="00ED7B14">
      <w:pPr>
        <w:rPr>
          <w:rFonts w:ascii="Arial" w:hAnsi="Arial" w:cs="Arial"/>
          <w:sz w:val="20"/>
          <w:szCs w:val="20"/>
        </w:rPr>
      </w:pPr>
    </w:p>
    <w:p w14:paraId="326E6B46" w14:textId="77777777" w:rsidR="00AF6478" w:rsidRPr="00F36729" w:rsidRDefault="00AF6478" w:rsidP="00AF6478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Start w:id="3" w:name="_Hlk191115466"/>
      <w:r w:rsidRPr="00F36729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2D6CF634" w14:textId="77777777" w:rsidR="00ED7B14" w:rsidRPr="00F36729" w:rsidRDefault="00ED7B14" w:rsidP="00ED7B1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9320EDA" w14:textId="2419504D" w:rsidR="00AF6478" w:rsidRPr="00F36729" w:rsidRDefault="00AF6478" w:rsidP="00ED7B14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36729">
        <w:rPr>
          <w:rFonts w:ascii="Arial" w:hAnsi="Arial" w:cs="Arial"/>
          <w:b/>
          <w:bCs/>
          <w:color w:val="000000"/>
          <w:sz w:val="20"/>
          <w:szCs w:val="20"/>
        </w:rPr>
        <w:t xml:space="preserve">Jasmin </w:t>
      </w:r>
      <w:proofErr w:type="spellStart"/>
      <w:r w:rsidRPr="00F36729">
        <w:rPr>
          <w:rFonts w:ascii="Arial" w:hAnsi="Arial" w:cs="Arial"/>
          <w:b/>
          <w:bCs/>
          <w:color w:val="000000"/>
          <w:sz w:val="20"/>
          <w:szCs w:val="20"/>
        </w:rPr>
        <w:t>Bharadiya</w:t>
      </w:r>
      <w:proofErr w:type="spellEnd"/>
      <w:r w:rsidRPr="00F3672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36729">
        <w:rPr>
          <w:rFonts w:ascii="Arial" w:hAnsi="Arial" w:cs="Arial"/>
          <w:b/>
          <w:bCs/>
          <w:color w:val="000000"/>
          <w:sz w:val="20"/>
          <w:szCs w:val="20"/>
        </w:rPr>
        <w:t>University of the Cumberlands</w:t>
      </w:r>
      <w:r w:rsidRPr="00F3672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36729">
        <w:rPr>
          <w:rFonts w:ascii="Arial" w:hAnsi="Arial" w:cs="Arial"/>
          <w:b/>
          <w:bCs/>
          <w:color w:val="000000"/>
          <w:sz w:val="20"/>
          <w:szCs w:val="20"/>
        </w:rPr>
        <w:t>USA</w:t>
      </w:r>
    </w:p>
    <w:bookmarkEnd w:id="1"/>
    <w:p w14:paraId="482DF2FF" w14:textId="77777777" w:rsidR="00ED7B14" w:rsidRPr="00F36729" w:rsidRDefault="00ED7B14" w:rsidP="00ED7B14">
      <w:pPr>
        <w:rPr>
          <w:rFonts w:ascii="Arial" w:hAnsi="Arial" w:cs="Arial"/>
          <w:sz w:val="20"/>
          <w:szCs w:val="20"/>
        </w:rPr>
      </w:pPr>
    </w:p>
    <w:p w14:paraId="25CFECC4" w14:textId="77777777" w:rsidR="00E07CCE" w:rsidRPr="00F36729" w:rsidRDefault="00ED7B14" w:rsidP="00ED7B14">
      <w:pPr>
        <w:pStyle w:val="BodyText"/>
        <w:spacing w:before="83"/>
        <w:ind w:left="165"/>
        <w:rPr>
          <w:rFonts w:ascii="Arial" w:hAnsi="Arial" w:cs="Arial"/>
        </w:rPr>
      </w:pPr>
      <w:r w:rsidRPr="00F36729">
        <w:rPr>
          <w:rFonts w:ascii="Arial" w:hAnsi="Arial" w:cs="Arial"/>
        </w:rPr>
        <w:t xml:space="preserve"> </w:t>
      </w:r>
    </w:p>
    <w:sectPr w:rsidR="00E07CCE" w:rsidRPr="00F36729">
      <w:pgSz w:w="23820" w:h="16840" w:orient="landscape"/>
      <w:pgMar w:top="196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87CB" w14:textId="77777777" w:rsidR="007F7EEE" w:rsidRDefault="007F7EEE">
      <w:r>
        <w:separator/>
      </w:r>
    </w:p>
  </w:endnote>
  <w:endnote w:type="continuationSeparator" w:id="0">
    <w:p w14:paraId="4985EA22" w14:textId="77777777" w:rsidR="007F7EEE" w:rsidRDefault="007F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06B8" w14:textId="77777777" w:rsidR="00E876B0" w:rsidRDefault="00E07C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1085A10" wp14:editId="0873C6DF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A340B" w14:textId="77777777" w:rsidR="00E876B0" w:rsidRDefault="00E07CC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85A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" filled="f" stroked="f">
              <v:textbox inset="0,0,0,0">
                <w:txbxContent>
                  <w:p w14:paraId="7B1A340B" w14:textId="77777777" w:rsidR="00E876B0" w:rsidRDefault="00E07CC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A10F2F" wp14:editId="29D0646E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1CE2F" w14:textId="77777777" w:rsidR="00E876B0" w:rsidRDefault="00E07CC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10F2F"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flmAEAACEDAAAOAAAAZHJzL2Uyb0RvYy54bWysUs2O0zAQviPxDpbv1GlX2kL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" filled="f" stroked="f">
              <v:textbox inset="0,0,0,0">
                <w:txbxContent>
                  <w:p w14:paraId="68E1CE2F" w14:textId="77777777" w:rsidR="00E876B0" w:rsidRDefault="00E07CC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A98815" wp14:editId="14D66958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EA04E" w14:textId="77777777" w:rsidR="00E876B0" w:rsidRDefault="00E07CC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98815" id="Textbox 4" o:spid="_x0000_s1029" type="#_x0000_t202" style="position:absolute;margin-left:347.65pt;margin-top:796.2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" filled="f" stroked="f">
              <v:textbox inset="0,0,0,0">
                <w:txbxContent>
                  <w:p w14:paraId="2A2EA04E" w14:textId="77777777" w:rsidR="00E876B0" w:rsidRDefault="00E07CC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941509" wp14:editId="4BF7B95C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B944A" w14:textId="77777777" w:rsidR="00E876B0" w:rsidRDefault="00E07CCE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41509" id="Textbox 5" o:spid="_x0000_s1030" type="#_x0000_t202" style="position:absolute;margin-left:539pt;margin-top:796.2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" filled="f" stroked="f">
              <v:textbox inset="0,0,0,0">
                <w:txbxContent>
                  <w:p w14:paraId="7F3B944A" w14:textId="77777777" w:rsidR="00E876B0" w:rsidRDefault="00E07CCE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854D" w14:textId="77777777" w:rsidR="007F7EEE" w:rsidRDefault="007F7EEE">
      <w:r>
        <w:separator/>
      </w:r>
    </w:p>
  </w:footnote>
  <w:footnote w:type="continuationSeparator" w:id="0">
    <w:p w14:paraId="3D6D35C8" w14:textId="77777777" w:rsidR="007F7EEE" w:rsidRDefault="007F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316F" w14:textId="77777777" w:rsidR="00E876B0" w:rsidRDefault="00E07C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25BB6C4" wp14:editId="137F2DAF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ED603" w14:textId="77777777" w:rsidR="00E876B0" w:rsidRDefault="00E07CC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BB6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NBjWbzgAAAACwEA&#10;AA8AAAAAAAAAAAAAAAAA7AMAAGRycy9kb3ducmV2LnhtbFBLBQYAAAAABAAEAPMAAAD5BAAAAAA=&#10;" filled="f" stroked="f">
              <v:textbox inset="0,0,0,0">
                <w:txbxContent>
                  <w:p w14:paraId="798ED603" w14:textId="77777777" w:rsidR="00E876B0" w:rsidRDefault="00E07CC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A6BF9"/>
    <w:multiLevelType w:val="hybridMultilevel"/>
    <w:tmpl w:val="F37680A0"/>
    <w:lvl w:ilvl="0" w:tplc="FEEEBCB8">
      <w:numFmt w:val="bullet"/>
      <w:lvlText w:val=""/>
      <w:lvlJc w:val="left"/>
      <w:pPr>
        <w:ind w:left="110" w:hanging="2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1E2562">
      <w:numFmt w:val="bullet"/>
      <w:lvlText w:val="•"/>
      <w:lvlJc w:val="left"/>
      <w:pPr>
        <w:ind w:left="1043" w:hanging="244"/>
      </w:pPr>
      <w:rPr>
        <w:rFonts w:hint="default"/>
        <w:lang w:val="en-US" w:eastAsia="en-US" w:bidi="ar-SA"/>
      </w:rPr>
    </w:lvl>
    <w:lvl w:ilvl="2" w:tplc="6E5A0872">
      <w:numFmt w:val="bullet"/>
      <w:lvlText w:val="•"/>
      <w:lvlJc w:val="left"/>
      <w:pPr>
        <w:ind w:left="1966" w:hanging="244"/>
      </w:pPr>
      <w:rPr>
        <w:rFonts w:hint="default"/>
        <w:lang w:val="en-US" w:eastAsia="en-US" w:bidi="ar-SA"/>
      </w:rPr>
    </w:lvl>
    <w:lvl w:ilvl="3" w:tplc="63563AA6">
      <w:numFmt w:val="bullet"/>
      <w:lvlText w:val="•"/>
      <w:lvlJc w:val="left"/>
      <w:pPr>
        <w:ind w:left="2889" w:hanging="244"/>
      </w:pPr>
      <w:rPr>
        <w:rFonts w:hint="default"/>
        <w:lang w:val="en-US" w:eastAsia="en-US" w:bidi="ar-SA"/>
      </w:rPr>
    </w:lvl>
    <w:lvl w:ilvl="4" w:tplc="42C86C40">
      <w:numFmt w:val="bullet"/>
      <w:lvlText w:val="•"/>
      <w:lvlJc w:val="left"/>
      <w:pPr>
        <w:ind w:left="3812" w:hanging="244"/>
      </w:pPr>
      <w:rPr>
        <w:rFonts w:hint="default"/>
        <w:lang w:val="en-US" w:eastAsia="en-US" w:bidi="ar-SA"/>
      </w:rPr>
    </w:lvl>
    <w:lvl w:ilvl="5" w:tplc="738C55F6">
      <w:numFmt w:val="bullet"/>
      <w:lvlText w:val="•"/>
      <w:lvlJc w:val="left"/>
      <w:pPr>
        <w:ind w:left="4735" w:hanging="244"/>
      </w:pPr>
      <w:rPr>
        <w:rFonts w:hint="default"/>
        <w:lang w:val="en-US" w:eastAsia="en-US" w:bidi="ar-SA"/>
      </w:rPr>
    </w:lvl>
    <w:lvl w:ilvl="6" w:tplc="448C45AE">
      <w:numFmt w:val="bullet"/>
      <w:lvlText w:val="•"/>
      <w:lvlJc w:val="left"/>
      <w:pPr>
        <w:ind w:left="5658" w:hanging="244"/>
      </w:pPr>
      <w:rPr>
        <w:rFonts w:hint="default"/>
        <w:lang w:val="en-US" w:eastAsia="en-US" w:bidi="ar-SA"/>
      </w:rPr>
    </w:lvl>
    <w:lvl w:ilvl="7" w:tplc="92B47E52">
      <w:numFmt w:val="bullet"/>
      <w:lvlText w:val="•"/>
      <w:lvlJc w:val="left"/>
      <w:pPr>
        <w:ind w:left="6581" w:hanging="244"/>
      </w:pPr>
      <w:rPr>
        <w:rFonts w:hint="default"/>
        <w:lang w:val="en-US" w:eastAsia="en-US" w:bidi="ar-SA"/>
      </w:rPr>
    </w:lvl>
    <w:lvl w:ilvl="8" w:tplc="ABF0B97C">
      <w:numFmt w:val="bullet"/>
      <w:lvlText w:val="•"/>
      <w:lvlJc w:val="left"/>
      <w:pPr>
        <w:ind w:left="7504" w:hanging="244"/>
      </w:pPr>
      <w:rPr>
        <w:rFonts w:hint="default"/>
        <w:lang w:val="en-US" w:eastAsia="en-US" w:bidi="ar-SA"/>
      </w:rPr>
    </w:lvl>
  </w:abstractNum>
  <w:num w:numId="1" w16cid:durableId="17553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6B0"/>
    <w:rsid w:val="00073F71"/>
    <w:rsid w:val="00533B9A"/>
    <w:rsid w:val="007F7EEE"/>
    <w:rsid w:val="00AF6478"/>
    <w:rsid w:val="00E07CCE"/>
    <w:rsid w:val="00E876B0"/>
    <w:rsid w:val="00ED7B14"/>
    <w:rsid w:val="00F36729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4A74"/>
  <w15:docId w15:val="{F0B9EB51-0864-4D13-8410-114EF92F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533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5</cp:revision>
  <dcterms:created xsi:type="dcterms:W3CDTF">2025-05-07T09:18:00Z</dcterms:created>
  <dcterms:modified xsi:type="dcterms:W3CDTF">2025-05-13T10:43:00Z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3-Heights(TM) PDF Security Shell 4.8.25.2 (http://www.pdf-tools.com)</vt:lpwstr>
  </property>
</Properties>
</file>