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273CE" w14:paraId="672A6659" w14:textId="77777777" w:rsidTr="002643B3">
        <w:trPr>
          <w:trHeight w:val="290"/>
        </w:trPr>
        <w:tc>
          <w:tcPr>
            <w:tcW w:w="5000" w:type="pct"/>
            <w:gridSpan w:val="2"/>
            <w:tcBorders>
              <w:top w:val="nil"/>
              <w:left w:val="nil"/>
              <w:right w:val="nil"/>
            </w:tcBorders>
          </w:tcPr>
          <w:p w14:paraId="0A37501D" w14:textId="77777777" w:rsidR="00602F7D" w:rsidRPr="006273CE" w:rsidRDefault="00602F7D" w:rsidP="00F2643C">
            <w:pPr>
              <w:pStyle w:val="Heading2"/>
              <w:jc w:val="left"/>
              <w:rPr>
                <w:rFonts w:ascii="Arial" w:hAnsi="Arial" w:cs="Arial"/>
                <w:b w:val="0"/>
                <w:bCs w:val="0"/>
                <w:lang w:val="en-GB"/>
              </w:rPr>
            </w:pPr>
          </w:p>
        </w:tc>
      </w:tr>
      <w:tr w:rsidR="0000007A" w:rsidRPr="006273CE" w14:paraId="648B718F" w14:textId="77777777" w:rsidTr="002643B3">
        <w:trPr>
          <w:trHeight w:val="290"/>
        </w:trPr>
        <w:tc>
          <w:tcPr>
            <w:tcW w:w="1234" w:type="pct"/>
          </w:tcPr>
          <w:p w14:paraId="2EF67583" w14:textId="77777777" w:rsidR="0000007A" w:rsidRPr="006273CE" w:rsidRDefault="0000007A" w:rsidP="00696CAD">
            <w:pPr>
              <w:pStyle w:val="BodyText"/>
              <w:ind w:left="90"/>
              <w:jc w:val="left"/>
              <w:rPr>
                <w:rFonts w:ascii="Arial" w:hAnsi="Arial" w:cs="Arial"/>
                <w:bCs/>
                <w:sz w:val="20"/>
                <w:szCs w:val="20"/>
                <w:lang w:val="en-GB"/>
              </w:rPr>
            </w:pPr>
            <w:r w:rsidRPr="006273C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BCDC16A" w14:textId="77777777" w:rsidR="0000007A" w:rsidRPr="006273CE" w:rsidRDefault="009B7F7C" w:rsidP="00E65EB7">
            <w:pPr>
              <w:rPr>
                <w:rFonts w:ascii="Arial" w:hAnsi="Arial" w:cs="Arial"/>
                <w:b/>
                <w:bCs/>
                <w:color w:val="0000FF"/>
                <w:sz w:val="20"/>
                <w:szCs w:val="20"/>
              </w:rPr>
            </w:pPr>
            <w:hyperlink r:id="rId8" w:history="1">
              <w:r w:rsidRPr="006273CE">
                <w:rPr>
                  <w:rStyle w:val="Hyperlink"/>
                  <w:rFonts w:ascii="Arial" w:hAnsi="Arial" w:cs="Arial"/>
                  <w:b/>
                  <w:bCs/>
                  <w:sz w:val="20"/>
                  <w:szCs w:val="20"/>
                </w:rPr>
                <w:t>Asian Journal of Research in Biochemistry</w:t>
              </w:r>
            </w:hyperlink>
          </w:p>
        </w:tc>
      </w:tr>
      <w:tr w:rsidR="0000007A" w:rsidRPr="006273CE" w14:paraId="46935540" w14:textId="77777777" w:rsidTr="002643B3">
        <w:trPr>
          <w:trHeight w:val="290"/>
        </w:trPr>
        <w:tc>
          <w:tcPr>
            <w:tcW w:w="1234" w:type="pct"/>
          </w:tcPr>
          <w:p w14:paraId="44DC6F03" w14:textId="77777777" w:rsidR="0000007A" w:rsidRPr="006273CE" w:rsidRDefault="0000007A" w:rsidP="00696CAD">
            <w:pPr>
              <w:pStyle w:val="BodyText"/>
              <w:ind w:left="90"/>
              <w:jc w:val="left"/>
              <w:rPr>
                <w:rFonts w:ascii="Arial" w:hAnsi="Arial" w:cs="Arial"/>
                <w:bCs/>
                <w:sz w:val="20"/>
                <w:szCs w:val="20"/>
                <w:lang w:val="en-GB"/>
              </w:rPr>
            </w:pPr>
            <w:r w:rsidRPr="006273C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555CA82" w14:textId="77777777" w:rsidR="0000007A" w:rsidRPr="006273CE" w:rsidRDefault="00CA1135" w:rsidP="00F3669D">
            <w:pPr>
              <w:pStyle w:val="NormalWeb"/>
              <w:spacing w:before="0" w:beforeAutospacing="0" w:after="0" w:afterAutospacing="0"/>
              <w:rPr>
                <w:rFonts w:ascii="Arial" w:hAnsi="Arial" w:cs="Arial"/>
                <w:b/>
                <w:bCs/>
                <w:sz w:val="20"/>
                <w:szCs w:val="20"/>
                <w:lang w:val="en-GB"/>
              </w:rPr>
            </w:pPr>
            <w:r w:rsidRPr="006273CE">
              <w:rPr>
                <w:rFonts w:ascii="Arial" w:hAnsi="Arial" w:cs="Arial"/>
                <w:b/>
                <w:bCs/>
                <w:sz w:val="20"/>
                <w:szCs w:val="20"/>
                <w:lang w:val="en-GB"/>
              </w:rPr>
              <w:t>Ms_AJRB_134669</w:t>
            </w:r>
          </w:p>
        </w:tc>
      </w:tr>
      <w:tr w:rsidR="0000007A" w:rsidRPr="006273CE" w14:paraId="247E10B7" w14:textId="77777777" w:rsidTr="002643B3">
        <w:trPr>
          <w:trHeight w:val="650"/>
        </w:trPr>
        <w:tc>
          <w:tcPr>
            <w:tcW w:w="1234" w:type="pct"/>
          </w:tcPr>
          <w:p w14:paraId="06EED376" w14:textId="77777777" w:rsidR="0000007A" w:rsidRPr="006273CE" w:rsidRDefault="0000007A" w:rsidP="00696CAD">
            <w:pPr>
              <w:pStyle w:val="BodyText"/>
              <w:ind w:left="90"/>
              <w:jc w:val="left"/>
              <w:rPr>
                <w:rFonts w:ascii="Arial" w:hAnsi="Arial" w:cs="Arial"/>
                <w:bCs/>
                <w:sz w:val="20"/>
                <w:szCs w:val="20"/>
                <w:lang w:val="en-GB"/>
              </w:rPr>
            </w:pPr>
            <w:r w:rsidRPr="006273C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549B843" w14:textId="77777777" w:rsidR="0000007A" w:rsidRPr="006273CE" w:rsidRDefault="00CA1135" w:rsidP="000450FC">
            <w:pPr>
              <w:pStyle w:val="NormalWeb"/>
              <w:spacing w:before="0" w:beforeAutospacing="0" w:after="0" w:afterAutospacing="0"/>
              <w:rPr>
                <w:rFonts w:ascii="Arial" w:hAnsi="Arial" w:cs="Arial"/>
                <w:b/>
                <w:sz w:val="20"/>
                <w:szCs w:val="20"/>
                <w:lang w:val="en-GB"/>
              </w:rPr>
            </w:pPr>
            <w:r w:rsidRPr="006273CE">
              <w:rPr>
                <w:rFonts w:ascii="Arial" w:hAnsi="Arial" w:cs="Arial"/>
                <w:b/>
                <w:sz w:val="20"/>
                <w:szCs w:val="20"/>
                <w:lang w:val="en-GB"/>
              </w:rPr>
              <w:t>SYSTEMATIC EVALUATION OF SIGNS, SYMPTOMS, AND SEVERITY OF TARTRAZINE AND CARMOISINE AZO DYES ACUTE TOXICITY IN ALBINO RATS</w:t>
            </w:r>
          </w:p>
        </w:tc>
      </w:tr>
      <w:tr w:rsidR="00CF0BBB" w:rsidRPr="006273CE" w14:paraId="1B8F855E" w14:textId="77777777" w:rsidTr="002643B3">
        <w:trPr>
          <w:trHeight w:val="332"/>
        </w:trPr>
        <w:tc>
          <w:tcPr>
            <w:tcW w:w="1234" w:type="pct"/>
          </w:tcPr>
          <w:p w14:paraId="3202A813" w14:textId="77777777" w:rsidR="00CF0BBB" w:rsidRPr="006273CE" w:rsidRDefault="00CF0BBB" w:rsidP="00696CAD">
            <w:pPr>
              <w:pStyle w:val="BodyText"/>
              <w:ind w:left="90"/>
              <w:jc w:val="left"/>
              <w:rPr>
                <w:rFonts w:ascii="Arial" w:hAnsi="Arial" w:cs="Arial"/>
                <w:bCs/>
                <w:sz w:val="20"/>
                <w:szCs w:val="20"/>
                <w:lang w:val="en-GB"/>
              </w:rPr>
            </w:pPr>
            <w:r w:rsidRPr="006273C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7412869" w14:textId="77777777" w:rsidR="00CF0BBB" w:rsidRPr="006273CE" w:rsidRDefault="00CA1135" w:rsidP="000450FC">
            <w:pPr>
              <w:pStyle w:val="NormalWeb"/>
              <w:spacing w:before="0" w:beforeAutospacing="0" w:after="0" w:afterAutospacing="0"/>
              <w:rPr>
                <w:rFonts w:ascii="Arial" w:hAnsi="Arial" w:cs="Arial"/>
                <w:b/>
                <w:sz w:val="20"/>
                <w:szCs w:val="20"/>
                <w:lang w:val="en-GB"/>
              </w:rPr>
            </w:pPr>
            <w:r w:rsidRPr="006273CE">
              <w:rPr>
                <w:rFonts w:ascii="Arial" w:hAnsi="Arial" w:cs="Arial"/>
                <w:b/>
                <w:sz w:val="20"/>
                <w:szCs w:val="20"/>
                <w:lang w:val="en-GB"/>
              </w:rPr>
              <w:t>Original Research Article</w:t>
            </w:r>
          </w:p>
        </w:tc>
      </w:tr>
    </w:tbl>
    <w:p w14:paraId="5DAB6C7B" w14:textId="77777777" w:rsidR="00037D52" w:rsidRPr="006273CE"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7D43D8" w:rsidRPr="006273CE" w14:paraId="5D849130" w14:textId="77777777" w:rsidTr="10CB261B">
        <w:tc>
          <w:tcPr>
            <w:tcW w:w="5000" w:type="pct"/>
            <w:gridSpan w:val="3"/>
            <w:tcBorders>
              <w:top w:val="nil"/>
              <w:left w:val="nil"/>
              <w:right w:val="nil"/>
            </w:tcBorders>
            <w:noWrap/>
          </w:tcPr>
          <w:p w14:paraId="5085A9A3" w14:textId="77777777" w:rsidR="007D43D8" w:rsidRPr="006273CE" w:rsidRDefault="007D43D8">
            <w:pPr>
              <w:pStyle w:val="Heading2"/>
              <w:jc w:val="left"/>
              <w:rPr>
                <w:rFonts w:ascii="Arial" w:hAnsi="Arial" w:cs="Arial"/>
                <w:lang w:val="en-GB"/>
              </w:rPr>
            </w:pPr>
            <w:bookmarkStart w:id="0" w:name="_Hlk171324449"/>
            <w:bookmarkStart w:id="1" w:name="_Hlk170903434"/>
            <w:r w:rsidRPr="006273CE">
              <w:rPr>
                <w:rFonts w:ascii="Arial" w:hAnsi="Arial" w:cs="Arial"/>
                <w:highlight w:val="yellow"/>
                <w:lang w:val="en-GB"/>
              </w:rPr>
              <w:t>PART  1:</w:t>
            </w:r>
            <w:r w:rsidRPr="006273CE">
              <w:rPr>
                <w:rFonts w:ascii="Arial" w:hAnsi="Arial" w:cs="Arial"/>
                <w:lang w:val="en-GB"/>
              </w:rPr>
              <w:t xml:space="preserve"> Comments</w:t>
            </w:r>
          </w:p>
          <w:p w14:paraId="53128261" w14:textId="77777777" w:rsidR="007D43D8" w:rsidRPr="006273CE" w:rsidRDefault="007D43D8">
            <w:pPr>
              <w:rPr>
                <w:rFonts w:ascii="Arial" w:hAnsi="Arial" w:cs="Arial"/>
                <w:sz w:val="20"/>
                <w:szCs w:val="20"/>
                <w:lang w:val="en-GB"/>
              </w:rPr>
            </w:pPr>
          </w:p>
        </w:tc>
      </w:tr>
      <w:tr w:rsidR="007D43D8" w:rsidRPr="006273CE" w14:paraId="7C2BECAD" w14:textId="77777777" w:rsidTr="10CB261B">
        <w:tc>
          <w:tcPr>
            <w:tcW w:w="1265" w:type="pct"/>
            <w:noWrap/>
          </w:tcPr>
          <w:p w14:paraId="62486C05" w14:textId="77777777" w:rsidR="007D43D8" w:rsidRPr="006273CE" w:rsidRDefault="007D43D8">
            <w:pPr>
              <w:pStyle w:val="Heading2"/>
              <w:jc w:val="left"/>
              <w:rPr>
                <w:rFonts w:ascii="Arial" w:hAnsi="Arial" w:cs="Arial"/>
                <w:lang w:val="en-GB"/>
              </w:rPr>
            </w:pPr>
          </w:p>
        </w:tc>
        <w:tc>
          <w:tcPr>
            <w:tcW w:w="2212" w:type="pct"/>
          </w:tcPr>
          <w:p w14:paraId="0B89F7F6" w14:textId="77777777" w:rsidR="007D43D8" w:rsidRPr="006273CE" w:rsidRDefault="007D43D8">
            <w:pPr>
              <w:pStyle w:val="Heading2"/>
              <w:jc w:val="left"/>
              <w:rPr>
                <w:rFonts w:ascii="Arial" w:hAnsi="Arial" w:cs="Arial"/>
                <w:lang w:val="en-GB"/>
              </w:rPr>
            </w:pPr>
            <w:r w:rsidRPr="006273CE">
              <w:rPr>
                <w:rFonts w:ascii="Arial" w:hAnsi="Arial" w:cs="Arial"/>
                <w:lang w:val="en-GB"/>
              </w:rPr>
              <w:t>Reviewer’s comment</w:t>
            </w:r>
          </w:p>
          <w:p w14:paraId="7ABEC5EF" w14:textId="77777777" w:rsidR="00631E69" w:rsidRPr="006273CE" w:rsidRDefault="00631E69" w:rsidP="00631E69">
            <w:pPr>
              <w:rPr>
                <w:rFonts w:ascii="Arial" w:hAnsi="Arial" w:cs="Arial"/>
                <w:b/>
                <w:bCs/>
                <w:sz w:val="20"/>
                <w:szCs w:val="20"/>
              </w:rPr>
            </w:pPr>
            <w:r w:rsidRPr="006273CE">
              <w:rPr>
                <w:rFonts w:ascii="Arial" w:hAnsi="Arial" w:cs="Arial"/>
                <w:b/>
                <w:bCs/>
                <w:sz w:val="20"/>
                <w:szCs w:val="20"/>
                <w:highlight w:val="yellow"/>
              </w:rPr>
              <w:t>Artificial Intelligence (AI) generated or assisted review comments are strictly prohibited during peer review.</w:t>
            </w:r>
          </w:p>
          <w:p w14:paraId="4101652C" w14:textId="77777777" w:rsidR="00631E69" w:rsidRPr="006273CE" w:rsidRDefault="00631E69" w:rsidP="00631E69">
            <w:pPr>
              <w:rPr>
                <w:rFonts w:ascii="Arial" w:hAnsi="Arial" w:cs="Arial"/>
                <w:sz w:val="20"/>
                <w:szCs w:val="20"/>
                <w:lang w:val="en-GB"/>
              </w:rPr>
            </w:pPr>
          </w:p>
        </w:tc>
        <w:tc>
          <w:tcPr>
            <w:tcW w:w="1523" w:type="pct"/>
          </w:tcPr>
          <w:p w14:paraId="27DE79F9" w14:textId="77777777" w:rsidR="007D43D8" w:rsidRPr="006273CE" w:rsidRDefault="007D43D8">
            <w:pPr>
              <w:pStyle w:val="Heading2"/>
              <w:jc w:val="left"/>
              <w:rPr>
                <w:rFonts w:ascii="Arial" w:hAnsi="Arial" w:cs="Arial"/>
                <w:b w:val="0"/>
                <w:lang w:val="en-GB"/>
              </w:rPr>
            </w:pPr>
            <w:r w:rsidRPr="006273CE">
              <w:rPr>
                <w:rFonts w:ascii="Arial" w:hAnsi="Arial" w:cs="Arial"/>
                <w:lang w:val="en-GB"/>
              </w:rPr>
              <w:t>Author’s Feedback</w:t>
            </w:r>
            <w:r w:rsidRPr="006273CE">
              <w:rPr>
                <w:rFonts w:ascii="Arial" w:hAnsi="Arial" w:cs="Arial"/>
                <w:b w:val="0"/>
                <w:lang w:val="en-GB"/>
              </w:rPr>
              <w:t xml:space="preserve"> </w:t>
            </w:r>
            <w:r w:rsidRPr="006273CE">
              <w:rPr>
                <w:rFonts w:ascii="Arial" w:hAnsi="Arial" w:cs="Arial"/>
                <w:b w:val="0"/>
                <w:i/>
                <w:lang w:val="en-GB"/>
              </w:rPr>
              <w:t>(Please correct the manuscript and highlight that part in the manuscript. It is mandatory that authors should write his/her feedback here)</w:t>
            </w:r>
          </w:p>
        </w:tc>
      </w:tr>
      <w:tr w:rsidR="007D43D8" w:rsidRPr="006273CE" w14:paraId="7C78407A" w14:textId="77777777" w:rsidTr="006273CE">
        <w:trPr>
          <w:trHeight w:val="944"/>
        </w:trPr>
        <w:tc>
          <w:tcPr>
            <w:tcW w:w="1265" w:type="pct"/>
            <w:noWrap/>
          </w:tcPr>
          <w:p w14:paraId="199D2516" w14:textId="77777777" w:rsidR="007D43D8" w:rsidRPr="006273CE" w:rsidRDefault="007D43D8">
            <w:pPr>
              <w:ind w:left="360"/>
              <w:rPr>
                <w:rFonts w:ascii="Arial" w:hAnsi="Arial" w:cs="Arial"/>
                <w:b/>
                <w:bCs/>
                <w:sz w:val="20"/>
                <w:szCs w:val="20"/>
                <w:lang w:val="en-GB"/>
              </w:rPr>
            </w:pPr>
            <w:r w:rsidRPr="006273C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B99056E" w14:textId="77777777" w:rsidR="007D43D8" w:rsidRPr="006273CE" w:rsidRDefault="007D43D8">
            <w:pPr>
              <w:ind w:left="360"/>
              <w:rPr>
                <w:rFonts w:ascii="Arial" w:eastAsia="MS Mincho" w:hAnsi="Arial" w:cs="Arial"/>
                <w:b/>
                <w:bCs/>
                <w:sz w:val="20"/>
                <w:szCs w:val="20"/>
                <w:lang w:val="en-GB"/>
              </w:rPr>
            </w:pPr>
          </w:p>
        </w:tc>
        <w:tc>
          <w:tcPr>
            <w:tcW w:w="2212" w:type="pct"/>
          </w:tcPr>
          <w:p w14:paraId="1299C43A" w14:textId="21F034DB" w:rsidR="007D43D8" w:rsidRPr="006273CE" w:rsidRDefault="0D563F99" w:rsidP="10CB261B">
            <w:pPr>
              <w:rPr>
                <w:rFonts w:ascii="Arial" w:hAnsi="Arial" w:cs="Arial"/>
                <w:sz w:val="20"/>
                <w:szCs w:val="20"/>
              </w:rPr>
            </w:pPr>
            <w:r w:rsidRPr="006273CE">
              <w:rPr>
                <w:rFonts w:ascii="Arial" w:eastAsia="Calibri" w:hAnsi="Arial" w:cs="Arial"/>
                <w:sz w:val="20"/>
                <w:szCs w:val="20"/>
                <w:lang w:val="en-GB"/>
              </w:rPr>
              <w:t>In the present study, the author has discussed very well about two different azo dyes used in food as colours. In the present study, he/she has put light on the arising of health issues for using excess amounts of the above azo dye. Author has also described in detail the Signs, Symptoms, and Severity of Tartrazine and Carmoisine Azo Dyes Acute Toxicity in Albino Rats with their kinetic and statistical studies.</w:t>
            </w:r>
            <w:r w:rsidR="633BA5E7" w:rsidRPr="006273CE">
              <w:rPr>
                <w:rFonts w:ascii="Arial" w:eastAsia="Calibri" w:hAnsi="Arial" w:cs="Arial"/>
                <w:sz w:val="20"/>
                <w:szCs w:val="20"/>
                <w:lang w:val="en-GB"/>
              </w:rPr>
              <w:t xml:space="preserve"> After some corrections, it is recommended to accept the paper.</w:t>
            </w:r>
          </w:p>
        </w:tc>
        <w:tc>
          <w:tcPr>
            <w:tcW w:w="1523" w:type="pct"/>
          </w:tcPr>
          <w:p w14:paraId="4DDBEF00" w14:textId="77777777" w:rsidR="007D43D8" w:rsidRPr="006273CE" w:rsidRDefault="007D43D8">
            <w:pPr>
              <w:pStyle w:val="Heading2"/>
              <w:jc w:val="left"/>
              <w:rPr>
                <w:rFonts w:ascii="Arial" w:hAnsi="Arial" w:cs="Arial"/>
                <w:b w:val="0"/>
                <w:lang w:val="en-GB"/>
              </w:rPr>
            </w:pPr>
          </w:p>
        </w:tc>
      </w:tr>
      <w:tr w:rsidR="007D43D8" w:rsidRPr="006273CE" w14:paraId="4C64709C" w14:textId="77777777" w:rsidTr="006273CE">
        <w:trPr>
          <w:trHeight w:val="566"/>
        </w:trPr>
        <w:tc>
          <w:tcPr>
            <w:tcW w:w="1265" w:type="pct"/>
            <w:noWrap/>
          </w:tcPr>
          <w:p w14:paraId="32CC438C" w14:textId="77777777" w:rsidR="007D43D8" w:rsidRPr="006273CE" w:rsidRDefault="007D43D8">
            <w:pPr>
              <w:ind w:left="360"/>
              <w:rPr>
                <w:rFonts w:ascii="Arial" w:hAnsi="Arial" w:cs="Arial"/>
                <w:b/>
                <w:bCs/>
                <w:sz w:val="20"/>
                <w:szCs w:val="20"/>
                <w:lang w:val="en-GB"/>
              </w:rPr>
            </w:pPr>
            <w:r w:rsidRPr="006273CE">
              <w:rPr>
                <w:rFonts w:ascii="Arial" w:hAnsi="Arial" w:cs="Arial"/>
                <w:b/>
                <w:bCs/>
                <w:sz w:val="20"/>
                <w:szCs w:val="20"/>
                <w:lang w:val="en-GB"/>
              </w:rPr>
              <w:t>Is the title of the article suitable?</w:t>
            </w:r>
          </w:p>
          <w:p w14:paraId="3461D779" w14:textId="694FF84E" w:rsidR="007D43D8" w:rsidRPr="006273CE" w:rsidRDefault="007D43D8" w:rsidP="006273CE">
            <w:pPr>
              <w:ind w:left="360"/>
              <w:rPr>
                <w:rFonts w:ascii="Arial" w:hAnsi="Arial" w:cs="Arial"/>
                <w:b/>
                <w:bCs/>
                <w:sz w:val="20"/>
                <w:szCs w:val="20"/>
                <w:lang w:val="en-GB"/>
              </w:rPr>
            </w:pPr>
            <w:r w:rsidRPr="006273CE">
              <w:rPr>
                <w:rFonts w:ascii="Arial" w:hAnsi="Arial" w:cs="Arial"/>
                <w:b/>
                <w:bCs/>
                <w:sz w:val="20"/>
                <w:szCs w:val="20"/>
                <w:lang w:val="en-GB"/>
              </w:rPr>
              <w:t>(If not please suggest an alternative title)</w:t>
            </w:r>
          </w:p>
        </w:tc>
        <w:tc>
          <w:tcPr>
            <w:tcW w:w="2212" w:type="pct"/>
          </w:tcPr>
          <w:p w14:paraId="3CF2D8B6" w14:textId="609AC56E" w:rsidR="007D43D8" w:rsidRPr="006273CE" w:rsidRDefault="414F81A5">
            <w:pPr>
              <w:ind w:left="360"/>
              <w:rPr>
                <w:rFonts w:ascii="Arial" w:hAnsi="Arial" w:cs="Arial"/>
                <w:b/>
                <w:bCs/>
                <w:sz w:val="20"/>
                <w:szCs w:val="20"/>
                <w:lang w:val="en-GB"/>
              </w:rPr>
            </w:pPr>
            <w:r w:rsidRPr="006273CE">
              <w:rPr>
                <w:rFonts w:ascii="Arial" w:hAnsi="Arial" w:cs="Arial"/>
                <w:b/>
                <w:bCs/>
                <w:sz w:val="20"/>
                <w:szCs w:val="20"/>
                <w:lang w:val="en-GB"/>
              </w:rPr>
              <w:t>Yes</w:t>
            </w:r>
          </w:p>
        </w:tc>
        <w:tc>
          <w:tcPr>
            <w:tcW w:w="1523" w:type="pct"/>
          </w:tcPr>
          <w:p w14:paraId="0FB78278" w14:textId="77777777" w:rsidR="007D43D8" w:rsidRPr="006273CE" w:rsidRDefault="007D43D8">
            <w:pPr>
              <w:pStyle w:val="Heading2"/>
              <w:jc w:val="left"/>
              <w:rPr>
                <w:rFonts w:ascii="Arial" w:hAnsi="Arial" w:cs="Arial"/>
                <w:b w:val="0"/>
                <w:lang w:val="en-GB"/>
              </w:rPr>
            </w:pPr>
          </w:p>
        </w:tc>
      </w:tr>
      <w:tr w:rsidR="007D43D8" w:rsidRPr="006273CE" w14:paraId="3405B17B" w14:textId="77777777" w:rsidTr="006273CE">
        <w:trPr>
          <w:trHeight w:val="908"/>
        </w:trPr>
        <w:tc>
          <w:tcPr>
            <w:tcW w:w="1265" w:type="pct"/>
            <w:noWrap/>
          </w:tcPr>
          <w:p w14:paraId="1FC39945" w14:textId="552B7F47" w:rsidR="007D43D8" w:rsidRPr="006273CE" w:rsidRDefault="007D43D8" w:rsidP="006273CE">
            <w:pPr>
              <w:pStyle w:val="Heading2"/>
              <w:ind w:left="360"/>
              <w:jc w:val="left"/>
              <w:rPr>
                <w:rFonts w:ascii="Arial" w:hAnsi="Arial" w:cs="Arial"/>
                <w:lang w:val="en-GB"/>
              </w:rPr>
            </w:pPr>
            <w:r w:rsidRPr="006273CE">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562CB0E" w14:textId="3E5BAF36" w:rsidR="007D43D8" w:rsidRPr="006273CE" w:rsidRDefault="0D9B8B00" w:rsidP="10CB261B">
            <w:pPr>
              <w:ind w:left="360"/>
              <w:rPr>
                <w:rFonts w:ascii="Arial" w:hAnsi="Arial" w:cs="Arial"/>
                <w:sz w:val="20"/>
                <w:szCs w:val="20"/>
                <w:lang w:val="en-GB"/>
              </w:rPr>
            </w:pPr>
            <w:r w:rsidRPr="006273CE">
              <w:rPr>
                <w:rFonts w:ascii="Arial" w:eastAsia="Calibri" w:hAnsi="Arial" w:cs="Arial"/>
                <w:sz w:val="20"/>
                <w:szCs w:val="20"/>
                <w:lang w:val="en-GB"/>
              </w:rPr>
              <w:t>Abstract has a total of 369 words. It should be reduced. Remove</w:t>
            </w:r>
            <w:r w:rsidR="542327CE" w:rsidRPr="006273CE">
              <w:rPr>
                <w:rFonts w:ascii="Arial" w:eastAsia="Calibri" w:hAnsi="Arial" w:cs="Arial"/>
                <w:sz w:val="20"/>
                <w:szCs w:val="20"/>
                <w:lang w:val="en-GB"/>
              </w:rPr>
              <w:t xml:space="preserve"> the part </w:t>
            </w:r>
            <w:r w:rsidRPr="006273CE">
              <w:rPr>
                <w:rFonts w:ascii="Arial" w:eastAsia="Calibri" w:hAnsi="Arial" w:cs="Arial"/>
                <w:sz w:val="20"/>
                <w:szCs w:val="20"/>
                <w:lang w:val="en-GB"/>
              </w:rPr>
              <w:t>‘The LD</w:t>
            </w:r>
            <w:r w:rsidRPr="006273CE">
              <w:rPr>
                <w:rFonts w:ascii="Arial" w:eastAsia="Calibri" w:hAnsi="Arial" w:cs="Arial"/>
                <w:sz w:val="20"/>
                <w:szCs w:val="20"/>
                <w:vertAlign w:val="subscript"/>
                <w:lang w:val="en-GB"/>
              </w:rPr>
              <w:t>100</w:t>
            </w:r>
            <w:r w:rsidRPr="006273CE">
              <w:rPr>
                <w:rFonts w:ascii="Arial" w:eastAsia="Calibri" w:hAnsi="Arial" w:cs="Arial"/>
                <w:sz w:val="20"/>
                <w:szCs w:val="20"/>
                <w:lang w:val="en-GB"/>
              </w:rPr>
              <w:t xml:space="preserve"> of tartrazine administered ……32.5g/kg, 37.5g/kg, and 40.0g/kg.</w:t>
            </w:r>
            <w:r w:rsidR="7BC26BDB" w:rsidRPr="006273CE">
              <w:rPr>
                <w:rFonts w:ascii="Arial" w:eastAsia="Calibri" w:hAnsi="Arial" w:cs="Arial"/>
                <w:sz w:val="20"/>
                <w:szCs w:val="20"/>
                <w:lang w:val="en-GB"/>
              </w:rPr>
              <w:t>’</w:t>
            </w:r>
            <w:r w:rsidRPr="006273CE">
              <w:rPr>
                <w:rFonts w:ascii="Arial" w:eastAsia="Calibri" w:hAnsi="Arial" w:cs="Arial"/>
                <w:sz w:val="20"/>
                <w:szCs w:val="20"/>
                <w:lang w:val="en-GB"/>
              </w:rPr>
              <w:t xml:space="preserve"> In abstract as well as everywhere in the full text, ‘intraperitonally’ word will be replaced by ‘intraperitoneally’. At the last line of the abstract, ‘tatrazine’ will be ‘tartrazine’.</w:t>
            </w:r>
          </w:p>
        </w:tc>
        <w:tc>
          <w:tcPr>
            <w:tcW w:w="1523" w:type="pct"/>
          </w:tcPr>
          <w:p w14:paraId="34CE0A41" w14:textId="77777777" w:rsidR="007D43D8" w:rsidRPr="006273CE" w:rsidRDefault="007D43D8">
            <w:pPr>
              <w:pStyle w:val="Heading2"/>
              <w:jc w:val="left"/>
              <w:rPr>
                <w:rFonts w:ascii="Arial" w:hAnsi="Arial" w:cs="Arial"/>
                <w:b w:val="0"/>
                <w:lang w:val="en-GB"/>
              </w:rPr>
            </w:pPr>
          </w:p>
        </w:tc>
      </w:tr>
      <w:tr w:rsidR="007D43D8" w:rsidRPr="006273CE" w14:paraId="129A0ED8" w14:textId="77777777" w:rsidTr="006273CE">
        <w:trPr>
          <w:trHeight w:val="611"/>
        </w:trPr>
        <w:tc>
          <w:tcPr>
            <w:tcW w:w="1265" w:type="pct"/>
            <w:noWrap/>
          </w:tcPr>
          <w:p w14:paraId="4AE3D2D8" w14:textId="77777777" w:rsidR="007D43D8" w:rsidRPr="006273CE" w:rsidRDefault="007D43D8">
            <w:pPr>
              <w:pStyle w:val="Heading2"/>
              <w:ind w:left="360"/>
              <w:jc w:val="left"/>
              <w:rPr>
                <w:rFonts w:ascii="Arial" w:hAnsi="Arial" w:cs="Arial"/>
                <w:b w:val="0"/>
                <w:bCs w:val="0"/>
                <w:u w:val="single"/>
                <w:lang w:val="en-GB"/>
              </w:rPr>
            </w:pPr>
            <w:r w:rsidRPr="006273CE">
              <w:rPr>
                <w:rFonts w:ascii="Arial" w:hAnsi="Arial" w:cs="Arial"/>
                <w:lang w:val="en-GB"/>
              </w:rPr>
              <w:t>Is the manuscript scientifically, correct? Please write here.</w:t>
            </w:r>
          </w:p>
        </w:tc>
        <w:tc>
          <w:tcPr>
            <w:tcW w:w="2212" w:type="pct"/>
          </w:tcPr>
          <w:p w14:paraId="62EBF3C5" w14:textId="50336563" w:rsidR="007D43D8" w:rsidRPr="006273CE" w:rsidRDefault="1BF51EC1" w:rsidP="10CB261B">
            <w:pPr>
              <w:pStyle w:val="ListParagraph"/>
              <w:ind w:left="0"/>
              <w:rPr>
                <w:rFonts w:ascii="Arial" w:hAnsi="Arial" w:cs="Arial"/>
                <w:sz w:val="20"/>
                <w:szCs w:val="20"/>
                <w:lang w:val="en-GB"/>
              </w:rPr>
            </w:pPr>
            <w:r w:rsidRPr="006273CE">
              <w:rPr>
                <w:rFonts w:ascii="Arial" w:hAnsi="Arial" w:cs="Arial"/>
                <w:sz w:val="20"/>
                <w:szCs w:val="20"/>
                <w:lang w:val="en-GB"/>
              </w:rPr>
              <w:t>Yes</w:t>
            </w:r>
          </w:p>
        </w:tc>
        <w:tc>
          <w:tcPr>
            <w:tcW w:w="1523" w:type="pct"/>
          </w:tcPr>
          <w:p w14:paraId="6D98A12B" w14:textId="77777777" w:rsidR="007D43D8" w:rsidRPr="006273CE" w:rsidRDefault="007D43D8">
            <w:pPr>
              <w:pStyle w:val="Heading2"/>
              <w:jc w:val="left"/>
              <w:rPr>
                <w:rFonts w:ascii="Arial" w:hAnsi="Arial" w:cs="Arial"/>
                <w:b w:val="0"/>
                <w:lang w:val="en-GB"/>
              </w:rPr>
            </w:pPr>
          </w:p>
        </w:tc>
      </w:tr>
      <w:tr w:rsidR="007D43D8" w:rsidRPr="006273CE" w14:paraId="6D68EF76" w14:textId="77777777" w:rsidTr="10CB261B">
        <w:trPr>
          <w:trHeight w:val="703"/>
        </w:trPr>
        <w:tc>
          <w:tcPr>
            <w:tcW w:w="1265" w:type="pct"/>
            <w:noWrap/>
          </w:tcPr>
          <w:p w14:paraId="1170F95D" w14:textId="77777777" w:rsidR="007D43D8" w:rsidRPr="006273CE" w:rsidRDefault="007D43D8">
            <w:pPr>
              <w:ind w:left="360"/>
              <w:rPr>
                <w:rFonts w:ascii="Arial" w:hAnsi="Arial" w:cs="Arial"/>
                <w:b/>
                <w:bCs/>
                <w:sz w:val="20"/>
                <w:szCs w:val="20"/>
                <w:lang w:val="en-GB"/>
              </w:rPr>
            </w:pPr>
            <w:r w:rsidRPr="006273C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E4BD8B6" w14:textId="5928B708" w:rsidR="007D43D8" w:rsidRPr="006273CE" w:rsidRDefault="5B09F60E" w:rsidP="10CB261B">
            <w:pPr>
              <w:pStyle w:val="ListParagraph"/>
              <w:spacing w:line="259" w:lineRule="auto"/>
              <w:ind w:left="0"/>
              <w:rPr>
                <w:rFonts w:ascii="Arial" w:hAnsi="Arial" w:cs="Arial"/>
                <w:sz w:val="20"/>
                <w:szCs w:val="20"/>
              </w:rPr>
            </w:pPr>
            <w:r w:rsidRPr="006273CE">
              <w:rPr>
                <w:rFonts w:ascii="Arial" w:hAnsi="Arial" w:cs="Arial"/>
                <w:sz w:val="20"/>
                <w:szCs w:val="20"/>
              </w:rPr>
              <w:t xml:space="preserve">Yes. Some references are very old. </w:t>
            </w:r>
            <w:r w:rsidR="6FD5D7DA" w:rsidRPr="006273CE">
              <w:rPr>
                <w:rFonts w:ascii="Arial" w:hAnsi="Arial" w:cs="Arial"/>
                <w:sz w:val="20"/>
                <w:szCs w:val="20"/>
              </w:rPr>
              <w:t xml:space="preserve">If possible, add some more recent journals like </w:t>
            </w:r>
          </w:p>
          <w:p w14:paraId="1E4C9FDC" w14:textId="4A52C4D8" w:rsidR="007D43D8" w:rsidRPr="006273CE" w:rsidRDefault="59C0D07A" w:rsidP="10CB261B">
            <w:pPr>
              <w:spacing w:after="160" w:line="257" w:lineRule="auto"/>
              <w:rPr>
                <w:rFonts w:ascii="Arial" w:hAnsi="Arial" w:cs="Arial"/>
                <w:sz w:val="20"/>
                <w:szCs w:val="20"/>
              </w:rPr>
            </w:pPr>
            <w:r w:rsidRPr="006273CE">
              <w:rPr>
                <w:rFonts w:ascii="Arial" w:eastAsia="Calibri" w:hAnsi="Arial" w:cs="Arial"/>
                <w:sz w:val="20"/>
                <w:szCs w:val="20"/>
                <w:lang w:val="en-GB"/>
              </w:rPr>
              <w:t>Food and Chemical Toxicology, 2023, 178, 113935.</w:t>
            </w:r>
          </w:p>
          <w:p w14:paraId="6FFDDB1D" w14:textId="310ACE2A" w:rsidR="007D43D8" w:rsidRPr="006273CE" w:rsidRDefault="59C0D07A" w:rsidP="10CB261B">
            <w:pPr>
              <w:spacing w:after="160" w:line="257" w:lineRule="auto"/>
              <w:rPr>
                <w:rFonts w:ascii="Arial" w:hAnsi="Arial" w:cs="Arial"/>
                <w:sz w:val="20"/>
                <w:szCs w:val="20"/>
              </w:rPr>
            </w:pPr>
            <w:r w:rsidRPr="006273CE">
              <w:rPr>
                <w:rFonts w:ascii="Arial" w:eastAsia="Calibri" w:hAnsi="Arial" w:cs="Arial"/>
                <w:sz w:val="20"/>
                <w:szCs w:val="20"/>
                <w:lang w:val="en-GB"/>
              </w:rPr>
              <w:t>Food Chemistry, 2024, 433, 137425</w:t>
            </w:r>
          </w:p>
          <w:p w14:paraId="2ABDA3E5" w14:textId="011BA5E7" w:rsidR="007D43D8" w:rsidRPr="006273CE" w:rsidRDefault="59C0D07A" w:rsidP="10CB261B">
            <w:pPr>
              <w:spacing w:after="160" w:line="257" w:lineRule="auto"/>
              <w:rPr>
                <w:rFonts w:ascii="Arial" w:hAnsi="Arial" w:cs="Arial"/>
                <w:sz w:val="20"/>
                <w:szCs w:val="20"/>
              </w:rPr>
            </w:pPr>
            <w:r w:rsidRPr="006273CE">
              <w:rPr>
                <w:rFonts w:ascii="Arial" w:eastAsia="Calibri" w:hAnsi="Arial" w:cs="Arial"/>
                <w:sz w:val="20"/>
                <w:szCs w:val="20"/>
                <w:lang w:val="en-GB"/>
              </w:rPr>
              <w:t>Microbiology Research Journal International ,2025, 35 (3):15-24.</w:t>
            </w:r>
          </w:p>
          <w:p w14:paraId="0135CA31" w14:textId="319F6CEC" w:rsidR="007D43D8" w:rsidRPr="006273CE" w:rsidRDefault="7F24A71E" w:rsidP="10CB261B">
            <w:pPr>
              <w:spacing w:after="160" w:line="257" w:lineRule="auto"/>
              <w:rPr>
                <w:rFonts w:ascii="Arial" w:eastAsia="Calibri" w:hAnsi="Arial" w:cs="Arial"/>
                <w:sz w:val="20"/>
                <w:szCs w:val="20"/>
                <w:lang w:val="en-GB"/>
              </w:rPr>
            </w:pPr>
            <w:r w:rsidRPr="006273CE">
              <w:rPr>
                <w:rFonts w:ascii="Arial" w:eastAsia="Calibri" w:hAnsi="Arial" w:cs="Arial"/>
                <w:sz w:val="20"/>
                <w:szCs w:val="20"/>
                <w:lang w:val="en-GB"/>
              </w:rPr>
              <w:t xml:space="preserve">Reference format should be equal for all references in this paper. People easily </w:t>
            </w:r>
            <w:r w:rsidR="68A6BF67" w:rsidRPr="006273CE">
              <w:rPr>
                <w:rFonts w:ascii="Arial" w:eastAsia="Calibri" w:hAnsi="Arial" w:cs="Arial"/>
                <w:sz w:val="20"/>
                <w:szCs w:val="20"/>
                <w:lang w:val="en-GB"/>
              </w:rPr>
              <w:t>collect</w:t>
            </w:r>
            <w:r w:rsidRPr="006273CE">
              <w:rPr>
                <w:rFonts w:ascii="Arial" w:eastAsia="Calibri" w:hAnsi="Arial" w:cs="Arial"/>
                <w:sz w:val="20"/>
                <w:szCs w:val="20"/>
                <w:lang w:val="en-GB"/>
              </w:rPr>
              <w:t xml:space="preserve"> the </w:t>
            </w:r>
            <w:r w:rsidR="03EC3B0C" w:rsidRPr="006273CE">
              <w:rPr>
                <w:rFonts w:ascii="Arial" w:eastAsia="Calibri" w:hAnsi="Arial" w:cs="Arial"/>
                <w:sz w:val="20"/>
                <w:szCs w:val="20"/>
                <w:lang w:val="en-GB"/>
              </w:rPr>
              <w:t>journal if</w:t>
            </w:r>
            <w:r w:rsidRPr="006273CE">
              <w:rPr>
                <w:rFonts w:ascii="Arial" w:eastAsia="Calibri" w:hAnsi="Arial" w:cs="Arial"/>
                <w:sz w:val="20"/>
                <w:szCs w:val="20"/>
                <w:lang w:val="en-GB"/>
              </w:rPr>
              <w:t xml:space="preserve"> </w:t>
            </w:r>
            <w:r w:rsidR="7E8B411F" w:rsidRPr="006273CE">
              <w:rPr>
                <w:rFonts w:ascii="Arial" w:eastAsia="Calibri" w:hAnsi="Arial" w:cs="Arial"/>
                <w:sz w:val="20"/>
                <w:szCs w:val="20"/>
                <w:lang w:val="en-GB"/>
              </w:rPr>
              <w:t>its</w:t>
            </w:r>
            <w:r w:rsidRPr="006273CE">
              <w:rPr>
                <w:rFonts w:ascii="Arial" w:eastAsia="Calibri" w:hAnsi="Arial" w:cs="Arial"/>
                <w:sz w:val="20"/>
                <w:szCs w:val="20"/>
                <w:lang w:val="en-GB"/>
              </w:rPr>
              <w:t xml:space="preserve"> DOI </w:t>
            </w:r>
            <w:r w:rsidR="154DCFCD" w:rsidRPr="006273CE">
              <w:rPr>
                <w:rFonts w:ascii="Arial" w:eastAsia="Calibri" w:hAnsi="Arial" w:cs="Arial"/>
                <w:sz w:val="20"/>
                <w:szCs w:val="20"/>
                <w:lang w:val="en-GB"/>
              </w:rPr>
              <w:t>is included with the references.</w:t>
            </w:r>
            <w:r w:rsidR="1329D262" w:rsidRPr="006273CE">
              <w:rPr>
                <w:rFonts w:ascii="Arial" w:eastAsia="Calibri" w:hAnsi="Arial" w:cs="Arial"/>
                <w:sz w:val="20"/>
                <w:szCs w:val="20"/>
                <w:lang w:val="en-GB"/>
              </w:rPr>
              <w:t xml:space="preserve"> So, if possible, add DOI with references.</w:t>
            </w:r>
          </w:p>
          <w:p w14:paraId="2946DB82" w14:textId="1AEC13DF" w:rsidR="007D43D8" w:rsidRPr="006273CE" w:rsidRDefault="007D43D8" w:rsidP="10CB261B">
            <w:pPr>
              <w:pStyle w:val="ListParagraph"/>
              <w:ind w:left="0"/>
              <w:rPr>
                <w:rFonts w:ascii="Arial" w:hAnsi="Arial" w:cs="Arial"/>
                <w:sz w:val="20"/>
                <w:szCs w:val="20"/>
                <w:lang w:val="en-GB"/>
              </w:rPr>
            </w:pPr>
          </w:p>
        </w:tc>
        <w:tc>
          <w:tcPr>
            <w:tcW w:w="1523" w:type="pct"/>
          </w:tcPr>
          <w:p w14:paraId="5997CC1D" w14:textId="77777777" w:rsidR="007D43D8" w:rsidRPr="006273CE" w:rsidRDefault="007D43D8">
            <w:pPr>
              <w:pStyle w:val="Heading2"/>
              <w:jc w:val="left"/>
              <w:rPr>
                <w:rFonts w:ascii="Arial" w:hAnsi="Arial" w:cs="Arial"/>
                <w:b w:val="0"/>
                <w:lang w:val="en-GB"/>
              </w:rPr>
            </w:pPr>
          </w:p>
        </w:tc>
      </w:tr>
      <w:tr w:rsidR="007D43D8" w:rsidRPr="006273CE" w14:paraId="38B4B1DF" w14:textId="77777777" w:rsidTr="10CB261B">
        <w:trPr>
          <w:trHeight w:val="386"/>
        </w:trPr>
        <w:tc>
          <w:tcPr>
            <w:tcW w:w="1265" w:type="pct"/>
            <w:noWrap/>
          </w:tcPr>
          <w:p w14:paraId="288E814E" w14:textId="77777777" w:rsidR="007D43D8" w:rsidRPr="006273CE" w:rsidRDefault="007D43D8">
            <w:pPr>
              <w:pStyle w:val="Heading2"/>
              <w:ind w:left="360"/>
              <w:jc w:val="left"/>
              <w:rPr>
                <w:rFonts w:ascii="Arial" w:hAnsi="Arial" w:cs="Arial"/>
                <w:bCs w:val="0"/>
                <w:lang w:val="en-GB"/>
              </w:rPr>
            </w:pPr>
            <w:r w:rsidRPr="006273CE">
              <w:rPr>
                <w:rFonts w:ascii="Arial" w:hAnsi="Arial" w:cs="Arial"/>
                <w:bCs w:val="0"/>
                <w:lang w:val="en-GB"/>
              </w:rPr>
              <w:lastRenderedPageBreak/>
              <w:t>Is the language/English quality of the article suitable for scholarly communications?</w:t>
            </w:r>
          </w:p>
          <w:p w14:paraId="110FFD37" w14:textId="77777777" w:rsidR="007D43D8" w:rsidRPr="006273CE" w:rsidRDefault="007D43D8">
            <w:pPr>
              <w:rPr>
                <w:rFonts w:ascii="Arial" w:hAnsi="Arial" w:cs="Arial"/>
                <w:sz w:val="20"/>
                <w:szCs w:val="20"/>
                <w:lang w:val="en-GB"/>
              </w:rPr>
            </w:pPr>
          </w:p>
        </w:tc>
        <w:tc>
          <w:tcPr>
            <w:tcW w:w="2212" w:type="pct"/>
          </w:tcPr>
          <w:p w14:paraId="6B699379" w14:textId="0B79F5C4" w:rsidR="007D43D8" w:rsidRPr="006273CE" w:rsidRDefault="2BBA05BB">
            <w:pPr>
              <w:rPr>
                <w:rFonts w:ascii="Arial" w:hAnsi="Arial" w:cs="Arial"/>
                <w:sz w:val="20"/>
                <w:szCs w:val="20"/>
                <w:lang w:val="en-GB"/>
              </w:rPr>
            </w:pPr>
            <w:r w:rsidRPr="006273CE">
              <w:rPr>
                <w:rFonts w:ascii="Arial" w:hAnsi="Arial" w:cs="Arial"/>
                <w:sz w:val="20"/>
                <w:szCs w:val="20"/>
                <w:lang w:val="en-GB"/>
              </w:rPr>
              <w:t>Yes</w:t>
            </w:r>
          </w:p>
        </w:tc>
        <w:tc>
          <w:tcPr>
            <w:tcW w:w="1523" w:type="pct"/>
          </w:tcPr>
          <w:p w14:paraId="3FE9F23F" w14:textId="77777777" w:rsidR="007D43D8" w:rsidRPr="006273CE" w:rsidRDefault="007D43D8">
            <w:pPr>
              <w:rPr>
                <w:rFonts w:ascii="Arial" w:hAnsi="Arial" w:cs="Arial"/>
                <w:sz w:val="20"/>
                <w:szCs w:val="20"/>
                <w:lang w:val="en-GB"/>
              </w:rPr>
            </w:pPr>
          </w:p>
        </w:tc>
      </w:tr>
      <w:tr w:rsidR="007D43D8" w:rsidRPr="006273CE" w14:paraId="33A5ADFC" w14:textId="77777777" w:rsidTr="006273CE">
        <w:trPr>
          <w:trHeight w:val="10061"/>
        </w:trPr>
        <w:tc>
          <w:tcPr>
            <w:tcW w:w="1265" w:type="pct"/>
            <w:noWrap/>
          </w:tcPr>
          <w:p w14:paraId="65F3188F" w14:textId="77777777" w:rsidR="007D43D8" w:rsidRPr="006273CE" w:rsidRDefault="007D43D8">
            <w:pPr>
              <w:pStyle w:val="Heading2"/>
              <w:jc w:val="left"/>
              <w:rPr>
                <w:rFonts w:ascii="Arial" w:hAnsi="Arial" w:cs="Arial"/>
                <w:b w:val="0"/>
                <w:bCs w:val="0"/>
                <w:lang w:val="en-GB"/>
              </w:rPr>
            </w:pPr>
            <w:r w:rsidRPr="006273CE">
              <w:rPr>
                <w:rFonts w:ascii="Arial" w:hAnsi="Arial" w:cs="Arial"/>
                <w:bCs w:val="0"/>
                <w:u w:val="single"/>
                <w:lang w:val="en-GB"/>
              </w:rPr>
              <w:t>Optional/General</w:t>
            </w:r>
            <w:r w:rsidRPr="006273CE">
              <w:rPr>
                <w:rFonts w:ascii="Arial" w:hAnsi="Arial" w:cs="Arial"/>
                <w:bCs w:val="0"/>
                <w:lang w:val="en-GB"/>
              </w:rPr>
              <w:t xml:space="preserve"> </w:t>
            </w:r>
            <w:r w:rsidRPr="006273CE">
              <w:rPr>
                <w:rFonts w:ascii="Arial" w:hAnsi="Arial" w:cs="Arial"/>
                <w:b w:val="0"/>
                <w:bCs w:val="0"/>
                <w:lang w:val="en-GB"/>
              </w:rPr>
              <w:t>comments</w:t>
            </w:r>
          </w:p>
          <w:p w14:paraId="1F72F646" w14:textId="77777777" w:rsidR="007D43D8" w:rsidRPr="006273CE" w:rsidRDefault="007D43D8">
            <w:pPr>
              <w:pStyle w:val="Heading2"/>
              <w:jc w:val="left"/>
              <w:rPr>
                <w:rFonts w:ascii="Arial" w:hAnsi="Arial" w:cs="Arial"/>
                <w:b w:val="0"/>
                <w:lang w:val="en-GB"/>
              </w:rPr>
            </w:pPr>
          </w:p>
        </w:tc>
        <w:tc>
          <w:tcPr>
            <w:tcW w:w="2212" w:type="pct"/>
          </w:tcPr>
          <w:p w14:paraId="6099B98F" w14:textId="51852BFA" w:rsidR="007D43D8" w:rsidRPr="006273CE" w:rsidRDefault="4AB2611A" w:rsidP="10CB261B">
            <w:pPr>
              <w:spacing w:after="160" w:line="257" w:lineRule="auto"/>
              <w:rPr>
                <w:rFonts w:ascii="Arial" w:eastAsia="Calibri" w:hAnsi="Arial" w:cs="Arial"/>
                <w:sz w:val="20"/>
                <w:szCs w:val="20"/>
                <w:lang w:val="en-GB"/>
              </w:rPr>
            </w:pPr>
            <w:r w:rsidRPr="006273CE">
              <w:rPr>
                <w:rFonts w:ascii="Arial" w:eastAsia="Calibri" w:hAnsi="Arial" w:cs="Arial"/>
                <w:b/>
                <w:bCs/>
                <w:sz w:val="20"/>
                <w:szCs w:val="20"/>
                <w:lang w:val="en-GB"/>
              </w:rPr>
              <w:t>Comment 1:</w:t>
            </w:r>
            <w:r w:rsidRPr="006273CE">
              <w:rPr>
                <w:rFonts w:ascii="Arial" w:eastAsia="Calibri" w:hAnsi="Arial" w:cs="Arial"/>
                <w:sz w:val="20"/>
                <w:szCs w:val="20"/>
                <w:lang w:val="en-GB"/>
              </w:rPr>
              <w:t xml:space="preserve"> Abstract has a total of 369 words. It should be reduced. Remove</w:t>
            </w:r>
            <w:r w:rsidR="135ACBAB" w:rsidRPr="006273CE">
              <w:rPr>
                <w:rFonts w:ascii="Arial" w:eastAsia="Calibri" w:hAnsi="Arial" w:cs="Arial"/>
                <w:sz w:val="20"/>
                <w:szCs w:val="20"/>
                <w:lang w:val="en-GB"/>
              </w:rPr>
              <w:t xml:space="preserve"> the part,</w:t>
            </w:r>
            <w:r w:rsidRPr="006273CE">
              <w:rPr>
                <w:rFonts w:ascii="Arial" w:eastAsia="Calibri" w:hAnsi="Arial" w:cs="Arial"/>
                <w:sz w:val="20"/>
                <w:szCs w:val="20"/>
                <w:lang w:val="en-GB"/>
              </w:rPr>
              <w:t xml:space="preserve"> ‘The LD</w:t>
            </w:r>
            <w:r w:rsidRPr="006273CE">
              <w:rPr>
                <w:rFonts w:ascii="Arial" w:eastAsia="Calibri" w:hAnsi="Arial" w:cs="Arial"/>
                <w:sz w:val="20"/>
                <w:szCs w:val="20"/>
                <w:vertAlign w:val="subscript"/>
                <w:lang w:val="en-GB"/>
              </w:rPr>
              <w:t>100</w:t>
            </w:r>
            <w:r w:rsidRPr="006273CE">
              <w:rPr>
                <w:rFonts w:ascii="Arial" w:eastAsia="Calibri" w:hAnsi="Arial" w:cs="Arial"/>
                <w:sz w:val="20"/>
                <w:szCs w:val="20"/>
                <w:lang w:val="en-GB"/>
              </w:rPr>
              <w:t xml:space="preserve"> of tartrazine administered ……32.5g/kg, 37.5g/kg, and 40.0g/kg. In abstract as well as everywhere in the full text, ‘intraperitonally’ word will be replaced by ‘intraperitoneally’. At the last line of the abstract, ‘tatrazine’ will be ‘tartrazine’.</w:t>
            </w:r>
          </w:p>
          <w:p w14:paraId="2D533A42" w14:textId="487EBC99"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b/>
                <w:bCs/>
                <w:sz w:val="20"/>
                <w:szCs w:val="20"/>
                <w:lang w:val="en-GB"/>
              </w:rPr>
              <w:t xml:space="preserve">Comment 2: </w:t>
            </w:r>
            <w:r w:rsidRPr="006273CE">
              <w:rPr>
                <w:rFonts w:ascii="Arial" w:eastAsia="Calibri" w:hAnsi="Arial" w:cs="Arial"/>
                <w:sz w:val="20"/>
                <w:szCs w:val="20"/>
                <w:lang w:val="en-GB"/>
              </w:rPr>
              <w:t>In Keywords, there are 11 key words. Put only 6-7 keywords. e.g. Tartrazine and Carmoisine are used here as azo dye. Keep only Azo dye. Remove the name of the dyes. Instead of so many names of diseases, put Health Issues in the keyword.</w:t>
            </w:r>
          </w:p>
          <w:p w14:paraId="364BEAC7" w14:textId="15A38276"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b/>
                <w:bCs/>
                <w:sz w:val="20"/>
                <w:szCs w:val="20"/>
                <w:lang w:val="en-GB"/>
              </w:rPr>
              <w:t xml:space="preserve">Comment 3: </w:t>
            </w:r>
            <w:r w:rsidRPr="006273CE">
              <w:rPr>
                <w:rFonts w:ascii="Arial" w:eastAsia="Calibri" w:hAnsi="Arial" w:cs="Arial"/>
                <w:sz w:val="20"/>
                <w:szCs w:val="20"/>
                <w:lang w:val="en-GB"/>
              </w:rPr>
              <w:t>In the introduction part please mention the name of colours provided by Tartrazine and Carmoisine.</w:t>
            </w:r>
          </w:p>
          <w:p w14:paraId="255E61D8" w14:textId="134C6F67"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lang w:val="en-GB"/>
              </w:rPr>
              <w:t xml:space="preserve"> If possible, draw both the figure of Tartrazine and Carmoisine in the Chedraw app and insert the .tif file.</w:t>
            </w:r>
          </w:p>
          <w:p w14:paraId="1E4EB88D" w14:textId="5034835C"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b/>
                <w:bCs/>
                <w:sz w:val="20"/>
                <w:szCs w:val="20"/>
                <w:lang w:val="en-GB"/>
              </w:rPr>
              <w:t>Comment 4:</w:t>
            </w:r>
            <w:r w:rsidRPr="006273CE">
              <w:rPr>
                <w:rFonts w:ascii="Arial" w:eastAsia="Calibri" w:hAnsi="Arial" w:cs="Arial"/>
                <w:sz w:val="20"/>
                <w:szCs w:val="20"/>
                <w:lang w:val="en-GB"/>
              </w:rPr>
              <w:t xml:space="preserve"> There are some grammatical mistakes. Please correct the following.</w:t>
            </w:r>
          </w:p>
          <w:p w14:paraId="3CBA8677" w14:textId="77EC3A98"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lang w:val="en-GB"/>
              </w:rPr>
              <w:t xml:space="preserve"> In </w:t>
            </w:r>
            <w:r w:rsidRPr="006273CE">
              <w:rPr>
                <w:rFonts w:ascii="Arial" w:eastAsia="Calibri" w:hAnsi="Arial" w:cs="Arial"/>
                <w:sz w:val="20"/>
                <w:szCs w:val="20"/>
              </w:rPr>
              <w:t>2.3.2 Oral Treatment</w:t>
            </w:r>
            <w:r w:rsidRPr="006273CE">
              <w:rPr>
                <w:rFonts w:ascii="Arial" w:eastAsia="Calibri" w:hAnsi="Arial" w:cs="Arial"/>
                <w:sz w:val="20"/>
                <w:szCs w:val="20"/>
                <w:lang w:val="en-GB"/>
              </w:rPr>
              <w:t xml:space="preserve">, last line has ‘dyesolution’ should be </w:t>
            </w:r>
            <w:r w:rsidR="00865E20" w:rsidRPr="006273CE">
              <w:rPr>
                <w:rFonts w:ascii="Arial" w:eastAsia="Calibri" w:hAnsi="Arial" w:cs="Arial"/>
                <w:sz w:val="20"/>
                <w:szCs w:val="20"/>
                <w:lang w:val="en-GB"/>
              </w:rPr>
              <w:t>‘</w:t>
            </w:r>
            <w:r w:rsidRPr="006273CE">
              <w:rPr>
                <w:rFonts w:ascii="Arial" w:eastAsia="Calibri" w:hAnsi="Arial" w:cs="Arial"/>
                <w:sz w:val="20"/>
                <w:szCs w:val="20"/>
                <w:lang w:val="en-GB"/>
              </w:rPr>
              <w:t>Dye solution’</w:t>
            </w:r>
          </w:p>
          <w:p w14:paraId="44DFFD48" w14:textId="49DCB6AB"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rPr>
              <w:t>In, 2.4 Equipment part Weigh Balance would be ‘Weighing Balance’</w:t>
            </w:r>
          </w:p>
          <w:p w14:paraId="203494E5" w14:textId="117B21C7"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rPr>
              <w:t>In 2.5 paragraph, Intraperitonally should be intraperitoneally.</w:t>
            </w:r>
          </w:p>
          <w:p w14:paraId="7AA83682" w14:textId="5EB7EB9E"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rPr>
              <w:t>In 3.1.3 ‘…</w:t>
            </w:r>
            <w:r w:rsidRPr="006273CE">
              <w:rPr>
                <w:rFonts w:ascii="Arial" w:eastAsia="Calibri" w:hAnsi="Arial" w:cs="Arial"/>
                <w:sz w:val="20"/>
                <w:szCs w:val="20"/>
                <w:lang w:val="en-GB"/>
              </w:rPr>
              <w:t>significantly shorter time as the doses were increased except between except 0.5g/kg….’. Do not write except after between.</w:t>
            </w:r>
          </w:p>
          <w:p w14:paraId="4369CA2D" w14:textId="2D4E05C4"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lang w:val="en-GB"/>
              </w:rPr>
              <w:t>‘However, there was no significant time difference 1.0g/kg and 1.53g/kg and 1.53g/kg and 2.0g/kg (Table 4).’ After difference, there will be between</w:t>
            </w:r>
          </w:p>
          <w:p w14:paraId="06E4510F" w14:textId="75D3B41C"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rPr>
              <w:t>In 3.2  In the first paragraph has score, then ‘;’ it will be ‘:’</w:t>
            </w:r>
          </w:p>
          <w:p w14:paraId="6088823A" w14:textId="0979C41B"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rPr>
              <w:t xml:space="preserve"> In the second paragraph first line after intraperitonally an extra space is there. Next  line to Table 7 in the text, there is addition, concerning. Before concerning there is extra space.</w:t>
            </w:r>
          </w:p>
          <w:p w14:paraId="287ECEE1" w14:textId="07D37875"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rPr>
              <w:t>In the discussion part the first line tartarzine will be Tartrazine. ‘</w:t>
            </w:r>
            <w:r w:rsidRPr="006273CE">
              <w:rPr>
                <w:rFonts w:ascii="Arial" w:eastAsia="Calibri" w:hAnsi="Arial" w:cs="Arial"/>
                <w:sz w:val="20"/>
                <w:szCs w:val="20"/>
                <w:lang w:val="en-GB"/>
              </w:rPr>
              <w:t>This implies that, as the doses were increased the time of onset of appearance of the signs and symptoms….’ After increased put ‘,’ and after onset of remove 'appearance of'</w:t>
            </w:r>
          </w:p>
          <w:p w14:paraId="3B970077" w14:textId="31161986"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lang w:val="en-GB"/>
              </w:rPr>
              <w:t>‘….reddish soft stool (depending on the dye, tartazine or caromoisine), watery stool,….’ Correct both the dyes name,</w:t>
            </w:r>
          </w:p>
          <w:p w14:paraId="029965E1" w14:textId="169C4A0B" w:rsidR="007D43D8" w:rsidRPr="006273CE" w:rsidRDefault="4AB2611A" w:rsidP="10CB261B">
            <w:pPr>
              <w:spacing w:after="160" w:line="257" w:lineRule="auto"/>
              <w:rPr>
                <w:rFonts w:ascii="Arial" w:hAnsi="Arial" w:cs="Arial"/>
                <w:sz w:val="20"/>
                <w:szCs w:val="20"/>
              </w:rPr>
            </w:pPr>
            <w:r w:rsidRPr="006273CE">
              <w:rPr>
                <w:rFonts w:ascii="Arial" w:eastAsia="Calibri" w:hAnsi="Arial" w:cs="Arial"/>
                <w:sz w:val="20"/>
                <w:szCs w:val="20"/>
                <w:lang w:val="en-GB"/>
              </w:rPr>
              <w:t>‘….reactive nitrogen species (RNS) linked with cell lesions, tissue perooxidation, and loss….’ Peroxidation will be peroxidation’.</w:t>
            </w:r>
          </w:p>
          <w:p w14:paraId="08CE6F91" w14:textId="1312BEFC" w:rsidR="007D43D8" w:rsidRPr="006273CE" w:rsidRDefault="4AB2611A" w:rsidP="006273CE">
            <w:pPr>
              <w:spacing w:after="160" w:line="257" w:lineRule="auto"/>
              <w:rPr>
                <w:rFonts w:ascii="Arial" w:hAnsi="Arial" w:cs="Arial"/>
                <w:sz w:val="20"/>
                <w:szCs w:val="20"/>
              </w:rPr>
            </w:pPr>
            <w:r w:rsidRPr="006273CE">
              <w:rPr>
                <w:rFonts w:ascii="Arial" w:eastAsia="Calibri" w:hAnsi="Arial" w:cs="Arial"/>
                <w:sz w:val="20"/>
                <w:szCs w:val="20"/>
                <w:lang w:val="en-GB"/>
              </w:rPr>
              <w:t>‘….ROS and RNS (oxidative stress) on the anti-oxidant state of the rats.’ Anti-oxidant will be antioxidant.</w:t>
            </w:r>
          </w:p>
        </w:tc>
        <w:tc>
          <w:tcPr>
            <w:tcW w:w="1523" w:type="pct"/>
          </w:tcPr>
          <w:p w14:paraId="61CDCEAD" w14:textId="77777777" w:rsidR="007D43D8" w:rsidRPr="006273CE" w:rsidRDefault="007D43D8">
            <w:pPr>
              <w:rPr>
                <w:rFonts w:ascii="Arial" w:hAnsi="Arial" w:cs="Arial"/>
                <w:sz w:val="20"/>
                <w:szCs w:val="20"/>
                <w:lang w:val="en-GB"/>
              </w:rPr>
            </w:pPr>
          </w:p>
        </w:tc>
      </w:tr>
    </w:tbl>
    <w:p w14:paraId="07547A01" w14:textId="77777777" w:rsidR="007D43D8" w:rsidRPr="006273CE" w:rsidRDefault="007D43D8" w:rsidP="007D43D8">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7D43D8" w:rsidRPr="006273CE" w14:paraId="5C2AA5B3" w14:textId="77777777" w:rsidTr="10CB261B">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91FDDD7" w14:textId="77777777" w:rsidR="007D43D8" w:rsidRPr="006273CE" w:rsidRDefault="007D43D8">
            <w:pPr>
              <w:pStyle w:val="NormalWeb"/>
              <w:spacing w:before="0" w:beforeAutospacing="0" w:after="0" w:afterAutospacing="0"/>
              <w:rPr>
                <w:rFonts w:ascii="Arial" w:hAnsi="Arial" w:cs="Arial"/>
                <w:b/>
                <w:sz w:val="20"/>
                <w:szCs w:val="20"/>
                <w:u w:val="single"/>
                <w:lang w:val="en-GB"/>
              </w:rPr>
            </w:pPr>
            <w:r w:rsidRPr="006273CE">
              <w:rPr>
                <w:rFonts w:ascii="Arial" w:hAnsi="Arial" w:cs="Arial"/>
                <w:b/>
                <w:sz w:val="20"/>
                <w:szCs w:val="20"/>
                <w:highlight w:val="yellow"/>
                <w:u w:val="single"/>
                <w:lang w:val="en-GB"/>
              </w:rPr>
              <w:t>PART  2:</w:t>
            </w:r>
            <w:r w:rsidRPr="006273CE">
              <w:rPr>
                <w:rFonts w:ascii="Arial" w:hAnsi="Arial" w:cs="Arial"/>
                <w:b/>
                <w:sz w:val="20"/>
                <w:szCs w:val="20"/>
                <w:u w:val="single"/>
                <w:lang w:val="en-GB"/>
              </w:rPr>
              <w:t xml:space="preserve"> </w:t>
            </w:r>
          </w:p>
          <w:p w14:paraId="463F29E8" w14:textId="77777777" w:rsidR="007D43D8" w:rsidRPr="006273CE" w:rsidRDefault="007D43D8">
            <w:pPr>
              <w:pStyle w:val="NormalWeb"/>
              <w:spacing w:before="0" w:beforeAutospacing="0" w:after="0" w:afterAutospacing="0"/>
              <w:rPr>
                <w:rFonts w:ascii="Arial" w:hAnsi="Arial" w:cs="Arial"/>
                <w:b/>
                <w:sz w:val="20"/>
                <w:szCs w:val="20"/>
                <w:u w:val="single"/>
                <w:lang w:val="en-GB"/>
              </w:rPr>
            </w:pPr>
          </w:p>
        </w:tc>
      </w:tr>
      <w:tr w:rsidR="007D43D8" w:rsidRPr="006273CE" w14:paraId="3BBDE8C9" w14:textId="77777777" w:rsidTr="10CB261B">
        <w:trPr>
          <w:trHeight w:val="935"/>
        </w:trPr>
        <w:tc>
          <w:tcPr>
            <w:tcW w:w="1615" w:type="pct"/>
            <w:shd w:val="clear" w:color="auto" w:fill="auto"/>
            <w:noWrap/>
            <w:tcMar>
              <w:top w:w="0" w:type="dxa"/>
              <w:left w:w="108" w:type="dxa"/>
              <w:bottom w:w="0" w:type="dxa"/>
              <w:right w:w="108" w:type="dxa"/>
            </w:tcMar>
            <w:vAlign w:val="center"/>
          </w:tcPr>
          <w:p w14:paraId="3B7B4B86" w14:textId="77777777" w:rsidR="007D43D8" w:rsidRPr="006273CE" w:rsidRDefault="007D43D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6CB535E" w14:textId="77777777" w:rsidR="007D43D8" w:rsidRPr="006273CE" w:rsidRDefault="007D43D8">
            <w:pPr>
              <w:pStyle w:val="Heading2"/>
              <w:jc w:val="left"/>
              <w:rPr>
                <w:rFonts w:ascii="Arial" w:hAnsi="Arial" w:cs="Arial"/>
                <w:lang w:val="en-GB"/>
              </w:rPr>
            </w:pPr>
            <w:r w:rsidRPr="006273CE">
              <w:rPr>
                <w:rFonts w:ascii="Arial" w:hAnsi="Arial" w:cs="Arial"/>
                <w:lang w:val="en-GB"/>
              </w:rPr>
              <w:t>Reviewer’s comment</w:t>
            </w:r>
          </w:p>
        </w:tc>
        <w:tc>
          <w:tcPr>
            <w:tcW w:w="1342" w:type="pct"/>
            <w:shd w:val="clear" w:color="auto" w:fill="auto"/>
          </w:tcPr>
          <w:p w14:paraId="6E770699" w14:textId="77777777" w:rsidR="007D43D8" w:rsidRPr="006273CE" w:rsidRDefault="007D43D8">
            <w:pPr>
              <w:pStyle w:val="Heading2"/>
              <w:jc w:val="left"/>
              <w:rPr>
                <w:rFonts w:ascii="Arial" w:hAnsi="Arial" w:cs="Arial"/>
                <w:b w:val="0"/>
                <w:lang w:val="en-GB"/>
              </w:rPr>
            </w:pPr>
            <w:r w:rsidRPr="006273CE">
              <w:rPr>
                <w:rFonts w:ascii="Arial" w:hAnsi="Arial" w:cs="Arial"/>
                <w:lang w:val="en-GB"/>
              </w:rPr>
              <w:t>Author’s comment</w:t>
            </w:r>
            <w:r w:rsidRPr="006273CE">
              <w:rPr>
                <w:rFonts w:ascii="Arial" w:hAnsi="Arial" w:cs="Arial"/>
                <w:b w:val="0"/>
                <w:lang w:val="en-GB"/>
              </w:rPr>
              <w:t xml:space="preserve"> </w:t>
            </w:r>
            <w:r w:rsidRPr="006273CE">
              <w:rPr>
                <w:rFonts w:ascii="Arial" w:hAnsi="Arial" w:cs="Arial"/>
                <w:b w:val="0"/>
                <w:i/>
                <w:lang w:val="en-GB"/>
              </w:rPr>
              <w:t>(if agreed with the reviewer, correct the manuscript and highlight that part in the manuscript. It is mandatory that authors should write his/her feedback here)</w:t>
            </w:r>
          </w:p>
        </w:tc>
      </w:tr>
      <w:tr w:rsidR="007D43D8" w:rsidRPr="006273CE" w14:paraId="3FF66808" w14:textId="77777777" w:rsidTr="10CB261B">
        <w:trPr>
          <w:trHeight w:val="697"/>
        </w:trPr>
        <w:tc>
          <w:tcPr>
            <w:tcW w:w="1615" w:type="pct"/>
            <w:shd w:val="clear" w:color="auto" w:fill="auto"/>
            <w:noWrap/>
            <w:tcMar>
              <w:top w:w="0" w:type="dxa"/>
              <w:left w:w="108" w:type="dxa"/>
              <w:bottom w:w="0" w:type="dxa"/>
              <w:right w:w="108" w:type="dxa"/>
            </w:tcMar>
            <w:vAlign w:val="center"/>
          </w:tcPr>
          <w:p w14:paraId="045184BF" w14:textId="77777777" w:rsidR="007D43D8" w:rsidRPr="006273CE" w:rsidRDefault="007D43D8">
            <w:pPr>
              <w:pStyle w:val="NormalWeb"/>
              <w:spacing w:before="0" w:beforeAutospacing="0" w:after="0" w:afterAutospacing="0"/>
              <w:rPr>
                <w:rFonts w:ascii="Arial" w:hAnsi="Arial" w:cs="Arial"/>
                <w:b/>
                <w:sz w:val="20"/>
                <w:szCs w:val="20"/>
                <w:lang w:val="en-GB"/>
              </w:rPr>
            </w:pPr>
            <w:r w:rsidRPr="006273CE">
              <w:rPr>
                <w:rFonts w:ascii="Arial" w:hAnsi="Arial" w:cs="Arial"/>
                <w:b/>
                <w:sz w:val="20"/>
                <w:szCs w:val="20"/>
                <w:lang w:val="en-GB"/>
              </w:rPr>
              <w:t xml:space="preserve">Are there ethical issues in this manuscript? </w:t>
            </w:r>
          </w:p>
          <w:p w14:paraId="3A0FF5F2" w14:textId="77777777" w:rsidR="007D43D8" w:rsidRPr="006273CE" w:rsidRDefault="007D43D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754860A" w14:textId="77777777" w:rsidR="007D43D8" w:rsidRPr="006273CE" w:rsidRDefault="007D43D8">
            <w:pPr>
              <w:pStyle w:val="NormalWeb"/>
              <w:spacing w:before="0" w:beforeAutospacing="0" w:after="0" w:afterAutospacing="0"/>
              <w:rPr>
                <w:rFonts w:ascii="Arial" w:hAnsi="Arial" w:cs="Arial"/>
                <w:i/>
                <w:iCs/>
                <w:sz w:val="20"/>
                <w:szCs w:val="20"/>
                <w:u w:val="single"/>
                <w:lang w:val="en-GB"/>
              </w:rPr>
            </w:pPr>
            <w:r w:rsidRPr="006273CE">
              <w:rPr>
                <w:rFonts w:ascii="Arial" w:hAnsi="Arial" w:cs="Arial"/>
                <w:i/>
                <w:iCs/>
                <w:sz w:val="20"/>
                <w:szCs w:val="20"/>
                <w:u w:val="single"/>
                <w:lang w:val="en-GB"/>
              </w:rPr>
              <w:t>(If yes, Kindly please write down the ethical issues here in detail)</w:t>
            </w:r>
          </w:p>
          <w:p w14:paraId="5630AD66" w14:textId="77777777" w:rsidR="007D43D8" w:rsidRPr="006273CE" w:rsidRDefault="007D43D8">
            <w:pPr>
              <w:pStyle w:val="NormalWeb"/>
              <w:spacing w:before="0" w:beforeAutospacing="0" w:after="0" w:afterAutospacing="0"/>
              <w:rPr>
                <w:rFonts w:ascii="Arial" w:hAnsi="Arial" w:cs="Arial"/>
                <w:sz w:val="20"/>
                <w:szCs w:val="20"/>
              </w:rPr>
            </w:pPr>
          </w:p>
          <w:p w14:paraId="61829076" w14:textId="13E2B9C8" w:rsidR="007D43D8" w:rsidRPr="006273CE" w:rsidRDefault="0EB48D3D" w:rsidP="10CB261B">
            <w:pPr>
              <w:pStyle w:val="NormalWeb"/>
              <w:spacing w:before="0" w:beforeAutospacing="0" w:after="0" w:afterAutospacing="0"/>
              <w:rPr>
                <w:rFonts w:ascii="Arial" w:hAnsi="Arial" w:cs="Arial"/>
                <w:sz w:val="20"/>
                <w:szCs w:val="20"/>
                <w:lang w:val="en-GB"/>
              </w:rPr>
            </w:pPr>
            <w:r w:rsidRPr="006273CE">
              <w:rPr>
                <w:rFonts w:ascii="Arial" w:hAnsi="Arial" w:cs="Arial"/>
                <w:sz w:val="20"/>
                <w:szCs w:val="20"/>
                <w:lang w:val="en-GB"/>
              </w:rPr>
              <w:t>No</w:t>
            </w:r>
          </w:p>
        </w:tc>
        <w:tc>
          <w:tcPr>
            <w:tcW w:w="1342" w:type="pct"/>
            <w:shd w:val="clear" w:color="auto" w:fill="auto"/>
            <w:vAlign w:val="center"/>
          </w:tcPr>
          <w:p w14:paraId="2BA226A1" w14:textId="77777777" w:rsidR="007D43D8" w:rsidRPr="006273CE" w:rsidRDefault="007D43D8">
            <w:pPr>
              <w:rPr>
                <w:rFonts w:ascii="Arial" w:eastAsia="Arial Unicode MS" w:hAnsi="Arial" w:cs="Arial"/>
                <w:sz w:val="20"/>
                <w:szCs w:val="20"/>
                <w:lang w:val="en-GB"/>
              </w:rPr>
            </w:pPr>
          </w:p>
          <w:p w14:paraId="17AD93B2" w14:textId="77777777" w:rsidR="007D43D8" w:rsidRPr="006273CE" w:rsidRDefault="007D43D8">
            <w:pPr>
              <w:rPr>
                <w:rFonts w:ascii="Arial" w:eastAsia="Arial Unicode MS" w:hAnsi="Arial" w:cs="Arial"/>
                <w:sz w:val="20"/>
                <w:szCs w:val="20"/>
                <w:lang w:val="en-GB"/>
              </w:rPr>
            </w:pPr>
          </w:p>
          <w:p w14:paraId="0DE4B5B7" w14:textId="77777777" w:rsidR="007D43D8" w:rsidRPr="006273CE" w:rsidRDefault="007D43D8">
            <w:pPr>
              <w:rPr>
                <w:rFonts w:ascii="Arial" w:eastAsia="Arial Unicode MS" w:hAnsi="Arial" w:cs="Arial"/>
                <w:sz w:val="20"/>
                <w:szCs w:val="20"/>
                <w:lang w:val="en-GB"/>
              </w:rPr>
            </w:pPr>
          </w:p>
          <w:p w14:paraId="66204FF1" w14:textId="77777777" w:rsidR="007D43D8" w:rsidRPr="006273CE" w:rsidRDefault="007D43D8">
            <w:pPr>
              <w:pStyle w:val="NormalWeb"/>
              <w:spacing w:before="0" w:beforeAutospacing="0" w:after="0" w:afterAutospacing="0"/>
              <w:rPr>
                <w:rFonts w:ascii="Arial" w:hAnsi="Arial" w:cs="Arial"/>
                <w:sz w:val="20"/>
                <w:szCs w:val="20"/>
                <w:lang w:val="en-GB"/>
              </w:rPr>
            </w:pPr>
          </w:p>
        </w:tc>
      </w:tr>
      <w:bookmarkEnd w:id="0"/>
      <w:bookmarkEnd w:id="1"/>
    </w:tbl>
    <w:p w14:paraId="03EFCA41" w14:textId="77777777" w:rsidR="008913D5" w:rsidRPr="006273CE" w:rsidRDefault="008913D5" w:rsidP="007D43D8">
      <w:pPr>
        <w:pStyle w:val="BodyText"/>
        <w:outlineLvl w:val="0"/>
        <w:rPr>
          <w:rFonts w:ascii="Arial" w:hAnsi="Arial" w:cs="Arial"/>
          <w:sz w:val="20"/>
          <w:szCs w:val="20"/>
          <w:lang w:val="en-GB"/>
        </w:rPr>
      </w:pPr>
    </w:p>
    <w:p w14:paraId="0DD61596" w14:textId="7456C054" w:rsidR="00263129" w:rsidRPr="006273CE" w:rsidRDefault="00263129" w:rsidP="007D43D8">
      <w:pPr>
        <w:pStyle w:val="BodyText"/>
        <w:outlineLvl w:val="0"/>
        <w:rPr>
          <w:rFonts w:ascii="Arial" w:hAnsi="Arial" w:cs="Arial"/>
          <w:b/>
          <w:sz w:val="20"/>
          <w:szCs w:val="20"/>
          <w:u w:val="single"/>
        </w:rPr>
      </w:pPr>
      <w:r w:rsidRPr="006273CE">
        <w:rPr>
          <w:rFonts w:ascii="Arial" w:hAnsi="Arial" w:cs="Arial"/>
          <w:b/>
          <w:sz w:val="20"/>
          <w:szCs w:val="20"/>
          <w:u w:val="single"/>
        </w:rPr>
        <w:t>Reviewer Details:</w:t>
      </w:r>
    </w:p>
    <w:p w14:paraId="713B0677" w14:textId="77777777" w:rsidR="00263129" w:rsidRPr="006273CE" w:rsidRDefault="00263129" w:rsidP="007D43D8">
      <w:pPr>
        <w:pStyle w:val="BodyText"/>
        <w:outlineLvl w:val="0"/>
        <w:rPr>
          <w:rFonts w:ascii="Arial" w:hAnsi="Arial" w:cs="Arial"/>
          <w:b/>
          <w:sz w:val="20"/>
          <w:szCs w:val="20"/>
          <w:u w:val="single"/>
        </w:rPr>
      </w:pPr>
    </w:p>
    <w:p w14:paraId="79731C02" w14:textId="1FFBA969" w:rsidR="00263129" w:rsidRPr="006273CE" w:rsidRDefault="00263129" w:rsidP="007D43D8">
      <w:pPr>
        <w:pStyle w:val="BodyText"/>
        <w:outlineLvl w:val="0"/>
        <w:rPr>
          <w:rFonts w:ascii="Arial" w:hAnsi="Arial" w:cs="Arial"/>
          <w:b/>
          <w:bCs/>
          <w:sz w:val="20"/>
          <w:szCs w:val="20"/>
          <w:lang w:val="en-GB"/>
        </w:rPr>
      </w:pPr>
      <w:bookmarkStart w:id="2" w:name="_Hlk195692647"/>
      <w:r w:rsidRPr="006273CE">
        <w:rPr>
          <w:rFonts w:ascii="Arial" w:hAnsi="Arial" w:cs="Arial"/>
          <w:b/>
          <w:bCs/>
          <w:sz w:val="20"/>
          <w:szCs w:val="20"/>
        </w:rPr>
        <w:t>Debashree Mandal</w:t>
      </w:r>
      <w:r w:rsidRPr="006273CE">
        <w:rPr>
          <w:rFonts w:ascii="Arial" w:hAnsi="Arial" w:cs="Arial"/>
          <w:b/>
          <w:bCs/>
          <w:sz w:val="20"/>
          <w:szCs w:val="20"/>
        </w:rPr>
        <w:t xml:space="preserve">, </w:t>
      </w:r>
      <w:r w:rsidRPr="006273CE">
        <w:rPr>
          <w:rFonts w:ascii="Arial" w:hAnsi="Arial" w:cs="Arial"/>
          <w:b/>
          <w:bCs/>
          <w:sz w:val="20"/>
          <w:szCs w:val="20"/>
        </w:rPr>
        <w:t>East Calcutta Girls’ College</w:t>
      </w:r>
      <w:r w:rsidRPr="006273CE">
        <w:rPr>
          <w:rFonts w:ascii="Arial" w:hAnsi="Arial" w:cs="Arial"/>
          <w:b/>
          <w:bCs/>
          <w:sz w:val="20"/>
          <w:szCs w:val="20"/>
        </w:rPr>
        <w:t xml:space="preserve">, </w:t>
      </w:r>
      <w:r w:rsidRPr="006273CE">
        <w:rPr>
          <w:rFonts w:ascii="Arial" w:hAnsi="Arial" w:cs="Arial"/>
          <w:b/>
          <w:bCs/>
          <w:sz w:val="20"/>
          <w:szCs w:val="20"/>
        </w:rPr>
        <w:t>India</w:t>
      </w:r>
      <w:bookmarkEnd w:id="2"/>
    </w:p>
    <w:sectPr w:rsidR="00263129" w:rsidRPr="006273CE" w:rsidSect="0055623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048F" w14:textId="77777777" w:rsidR="00C449D0" w:rsidRPr="0000007A" w:rsidRDefault="00C449D0" w:rsidP="0099583E">
      <w:r>
        <w:separator/>
      </w:r>
    </w:p>
  </w:endnote>
  <w:endnote w:type="continuationSeparator" w:id="0">
    <w:p w14:paraId="34E60F89" w14:textId="77777777" w:rsidR="00C449D0" w:rsidRPr="0000007A" w:rsidRDefault="00C449D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12383" w:rsidRPr="00612383">
      <w:rPr>
        <w:sz w:val="16"/>
      </w:rPr>
      <w:t xml:space="preserve">Version: </w:t>
    </w:r>
    <w:r w:rsidR="009470BF">
      <w:rPr>
        <w:sz w:val="16"/>
      </w:rPr>
      <w:t>3</w:t>
    </w:r>
    <w:r w:rsidR="00612383" w:rsidRPr="00612383">
      <w:rPr>
        <w:sz w:val="16"/>
      </w:rPr>
      <w:t xml:space="preserve"> (0</w:t>
    </w:r>
    <w:r w:rsidR="009470BF">
      <w:rPr>
        <w:sz w:val="16"/>
      </w:rPr>
      <w:t>7</w:t>
    </w:r>
    <w:r w:rsidR="00612383" w:rsidRPr="0061238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0299" w14:textId="77777777" w:rsidR="00C449D0" w:rsidRPr="0000007A" w:rsidRDefault="00C449D0" w:rsidP="0099583E">
      <w:r>
        <w:separator/>
      </w:r>
    </w:p>
  </w:footnote>
  <w:footnote w:type="continuationSeparator" w:id="0">
    <w:p w14:paraId="42E93A4A" w14:textId="77777777" w:rsidR="00C449D0" w:rsidRPr="0000007A" w:rsidRDefault="00C449D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BBB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470B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3121290">
    <w:abstractNumId w:val="4"/>
  </w:num>
  <w:num w:numId="2" w16cid:durableId="753747567">
    <w:abstractNumId w:val="8"/>
  </w:num>
  <w:num w:numId="3" w16cid:durableId="1221016243">
    <w:abstractNumId w:val="7"/>
  </w:num>
  <w:num w:numId="4" w16cid:durableId="381100481">
    <w:abstractNumId w:val="9"/>
  </w:num>
  <w:num w:numId="5" w16cid:durableId="1938245400">
    <w:abstractNumId w:val="6"/>
  </w:num>
  <w:num w:numId="6" w16cid:durableId="17436602">
    <w:abstractNumId w:val="0"/>
  </w:num>
  <w:num w:numId="7" w16cid:durableId="932860742">
    <w:abstractNumId w:val="3"/>
  </w:num>
  <w:num w:numId="8" w16cid:durableId="941259372">
    <w:abstractNumId w:val="11"/>
  </w:num>
  <w:num w:numId="9" w16cid:durableId="2017684788">
    <w:abstractNumId w:val="10"/>
  </w:num>
  <w:num w:numId="10" w16cid:durableId="1167794089">
    <w:abstractNumId w:val="2"/>
  </w:num>
  <w:num w:numId="11" w16cid:durableId="63143349">
    <w:abstractNumId w:val="1"/>
  </w:num>
  <w:num w:numId="12" w16cid:durableId="665787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409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3D1"/>
    <w:rsid w:val="000234E1"/>
    <w:rsid w:val="0002598E"/>
    <w:rsid w:val="00037D52"/>
    <w:rsid w:val="00040A25"/>
    <w:rsid w:val="000450FC"/>
    <w:rsid w:val="000539F9"/>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F74E7"/>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1B19"/>
    <w:rsid w:val="001E4B3D"/>
    <w:rsid w:val="001F24FF"/>
    <w:rsid w:val="001F2913"/>
    <w:rsid w:val="001F707F"/>
    <w:rsid w:val="002011F3"/>
    <w:rsid w:val="00201B85"/>
    <w:rsid w:val="00202E80"/>
    <w:rsid w:val="002105F7"/>
    <w:rsid w:val="00212E21"/>
    <w:rsid w:val="00220111"/>
    <w:rsid w:val="0022369C"/>
    <w:rsid w:val="00225048"/>
    <w:rsid w:val="002320EB"/>
    <w:rsid w:val="0023696A"/>
    <w:rsid w:val="002422CB"/>
    <w:rsid w:val="00245E23"/>
    <w:rsid w:val="0025366D"/>
    <w:rsid w:val="00254F80"/>
    <w:rsid w:val="00262634"/>
    <w:rsid w:val="00263129"/>
    <w:rsid w:val="002643B3"/>
    <w:rsid w:val="00275984"/>
    <w:rsid w:val="00280EC9"/>
    <w:rsid w:val="00291D08"/>
    <w:rsid w:val="00293482"/>
    <w:rsid w:val="002B0CEB"/>
    <w:rsid w:val="002D7EA9"/>
    <w:rsid w:val="002E1211"/>
    <w:rsid w:val="002E2339"/>
    <w:rsid w:val="002E6D86"/>
    <w:rsid w:val="002F6935"/>
    <w:rsid w:val="00312559"/>
    <w:rsid w:val="003204B8"/>
    <w:rsid w:val="0033692F"/>
    <w:rsid w:val="00346223"/>
    <w:rsid w:val="0038419A"/>
    <w:rsid w:val="00396108"/>
    <w:rsid w:val="003A04E7"/>
    <w:rsid w:val="003A4991"/>
    <w:rsid w:val="003A6E1A"/>
    <w:rsid w:val="003B2172"/>
    <w:rsid w:val="003E746A"/>
    <w:rsid w:val="00421EF7"/>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6231"/>
    <w:rsid w:val="00557CD3"/>
    <w:rsid w:val="00560D3C"/>
    <w:rsid w:val="00567DE0"/>
    <w:rsid w:val="005735A5"/>
    <w:rsid w:val="005A5BE0"/>
    <w:rsid w:val="005B12E0"/>
    <w:rsid w:val="005C25A0"/>
    <w:rsid w:val="005D230D"/>
    <w:rsid w:val="005E4357"/>
    <w:rsid w:val="00602F7D"/>
    <w:rsid w:val="0060424A"/>
    <w:rsid w:val="00605952"/>
    <w:rsid w:val="00612383"/>
    <w:rsid w:val="00620677"/>
    <w:rsid w:val="00624032"/>
    <w:rsid w:val="006273CE"/>
    <w:rsid w:val="00631E69"/>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D43D8"/>
    <w:rsid w:val="007F5873"/>
    <w:rsid w:val="00806382"/>
    <w:rsid w:val="00815F94"/>
    <w:rsid w:val="0082130C"/>
    <w:rsid w:val="008224E2"/>
    <w:rsid w:val="00825DC9"/>
    <w:rsid w:val="0082676D"/>
    <w:rsid w:val="00831055"/>
    <w:rsid w:val="008423BB"/>
    <w:rsid w:val="00846F1F"/>
    <w:rsid w:val="00865E20"/>
    <w:rsid w:val="0087201B"/>
    <w:rsid w:val="00877F10"/>
    <w:rsid w:val="00882091"/>
    <w:rsid w:val="008913D5"/>
    <w:rsid w:val="00893E75"/>
    <w:rsid w:val="008C2778"/>
    <w:rsid w:val="008C2F62"/>
    <w:rsid w:val="008D020E"/>
    <w:rsid w:val="008D1117"/>
    <w:rsid w:val="008D15A4"/>
    <w:rsid w:val="008F36E4"/>
    <w:rsid w:val="008F7A52"/>
    <w:rsid w:val="00933C8B"/>
    <w:rsid w:val="009470BF"/>
    <w:rsid w:val="009553EC"/>
    <w:rsid w:val="00965C25"/>
    <w:rsid w:val="0097330E"/>
    <w:rsid w:val="00974330"/>
    <w:rsid w:val="0097498C"/>
    <w:rsid w:val="00982766"/>
    <w:rsid w:val="009852C4"/>
    <w:rsid w:val="00985F26"/>
    <w:rsid w:val="0099583E"/>
    <w:rsid w:val="009A0242"/>
    <w:rsid w:val="009A59ED"/>
    <w:rsid w:val="009B5AA8"/>
    <w:rsid w:val="009B7F7C"/>
    <w:rsid w:val="009C45A0"/>
    <w:rsid w:val="009C5642"/>
    <w:rsid w:val="009E13C3"/>
    <w:rsid w:val="009E6A30"/>
    <w:rsid w:val="009E79E5"/>
    <w:rsid w:val="009F07D4"/>
    <w:rsid w:val="009F29EB"/>
    <w:rsid w:val="00A001A0"/>
    <w:rsid w:val="00A12C83"/>
    <w:rsid w:val="00A31AAC"/>
    <w:rsid w:val="00A32905"/>
    <w:rsid w:val="00A36C95"/>
    <w:rsid w:val="00A37DE3"/>
    <w:rsid w:val="00A505DD"/>
    <w:rsid w:val="00A519D1"/>
    <w:rsid w:val="00A6343B"/>
    <w:rsid w:val="00A65C50"/>
    <w:rsid w:val="00A66DD2"/>
    <w:rsid w:val="00AA41B3"/>
    <w:rsid w:val="00AA6670"/>
    <w:rsid w:val="00AB1ED6"/>
    <w:rsid w:val="00AB397D"/>
    <w:rsid w:val="00AB638A"/>
    <w:rsid w:val="00AB6E43"/>
    <w:rsid w:val="00AC1349"/>
    <w:rsid w:val="00AD384F"/>
    <w:rsid w:val="00AD6C51"/>
    <w:rsid w:val="00AF3016"/>
    <w:rsid w:val="00B03A45"/>
    <w:rsid w:val="00B2236C"/>
    <w:rsid w:val="00B22FE6"/>
    <w:rsid w:val="00B3033D"/>
    <w:rsid w:val="00B356AF"/>
    <w:rsid w:val="00B62087"/>
    <w:rsid w:val="00B62F41"/>
    <w:rsid w:val="00B73785"/>
    <w:rsid w:val="00B760E1"/>
    <w:rsid w:val="00B807F8"/>
    <w:rsid w:val="00B858FF"/>
    <w:rsid w:val="00B93DCF"/>
    <w:rsid w:val="00BA1AB3"/>
    <w:rsid w:val="00BA6421"/>
    <w:rsid w:val="00BB34E6"/>
    <w:rsid w:val="00BB4FEC"/>
    <w:rsid w:val="00BC402F"/>
    <w:rsid w:val="00BD27BA"/>
    <w:rsid w:val="00BE13EF"/>
    <w:rsid w:val="00BE1D2C"/>
    <w:rsid w:val="00BE40A5"/>
    <w:rsid w:val="00BE6454"/>
    <w:rsid w:val="00BF39A4"/>
    <w:rsid w:val="00C02797"/>
    <w:rsid w:val="00C10283"/>
    <w:rsid w:val="00C110CC"/>
    <w:rsid w:val="00C22886"/>
    <w:rsid w:val="00C25C8F"/>
    <w:rsid w:val="00C263C6"/>
    <w:rsid w:val="00C267D0"/>
    <w:rsid w:val="00C449D0"/>
    <w:rsid w:val="00C635B6"/>
    <w:rsid w:val="00C70DFC"/>
    <w:rsid w:val="00C82466"/>
    <w:rsid w:val="00C84097"/>
    <w:rsid w:val="00CA1135"/>
    <w:rsid w:val="00CB429B"/>
    <w:rsid w:val="00CC2753"/>
    <w:rsid w:val="00CD093E"/>
    <w:rsid w:val="00CD1556"/>
    <w:rsid w:val="00CD1FD7"/>
    <w:rsid w:val="00CE199A"/>
    <w:rsid w:val="00CE5AC7"/>
    <w:rsid w:val="00CF0BBB"/>
    <w:rsid w:val="00D0072F"/>
    <w:rsid w:val="00D03D39"/>
    <w:rsid w:val="00D1283A"/>
    <w:rsid w:val="00D16CA4"/>
    <w:rsid w:val="00D17979"/>
    <w:rsid w:val="00D2075F"/>
    <w:rsid w:val="00D3257B"/>
    <w:rsid w:val="00D40416"/>
    <w:rsid w:val="00D45CF7"/>
    <w:rsid w:val="00D4782A"/>
    <w:rsid w:val="00D60051"/>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B5EC6"/>
    <w:rsid w:val="00FC2E17"/>
    <w:rsid w:val="00FC6387"/>
    <w:rsid w:val="00FC6802"/>
    <w:rsid w:val="00FD70A7"/>
    <w:rsid w:val="00FF09A0"/>
    <w:rsid w:val="026FFCBD"/>
    <w:rsid w:val="0350D17E"/>
    <w:rsid w:val="03EC3B0C"/>
    <w:rsid w:val="0815535B"/>
    <w:rsid w:val="0D563F99"/>
    <w:rsid w:val="0D9B8B00"/>
    <w:rsid w:val="0EB48D3D"/>
    <w:rsid w:val="10CB261B"/>
    <w:rsid w:val="12AA5D18"/>
    <w:rsid w:val="1329D262"/>
    <w:rsid w:val="135ACBAB"/>
    <w:rsid w:val="146EDF65"/>
    <w:rsid w:val="154DCFCD"/>
    <w:rsid w:val="1588A138"/>
    <w:rsid w:val="18E79D75"/>
    <w:rsid w:val="1AE4AA7E"/>
    <w:rsid w:val="1BA0C9F7"/>
    <w:rsid w:val="1BF51EC1"/>
    <w:rsid w:val="23CBABC6"/>
    <w:rsid w:val="29C88C71"/>
    <w:rsid w:val="2BBA05BB"/>
    <w:rsid w:val="2F3D55FF"/>
    <w:rsid w:val="34904E06"/>
    <w:rsid w:val="37242FF6"/>
    <w:rsid w:val="3FA90ED2"/>
    <w:rsid w:val="40CECC6D"/>
    <w:rsid w:val="414F81A5"/>
    <w:rsid w:val="41722AAF"/>
    <w:rsid w:val="41C6A4CD"/>
    <w:rsid w:val="420D2E20"/>
    <w:rsid w:val="45F16ABB"/>
    <w:rsid w:val="490F548E"/>
    <w:rsid w:val="4A898141"/>
    <w:rsid w:val="4AB2611A"/>
    <w:rsid w:val="4AE39518"/>
    <w:rsid w:val="4DFEE238"/>
    <w:rsid w:val="522609CC"/>
    <w:rsid w:val="542327CE"/>
    <w:rsid w:val="54FEC32E"/>
    <w:rsid w:val="56170378"/>
    <w:rsid w:val="57F5F10F"/>
    <w:rsid w:val="59C0D07A"/>
    <w:rsid w:val="5AA0595D"/>
    <w:rsid w:val="5B048828"/>
    <w:rsid w:val="5B09F60E"/>
    <w:rsid w:val="5B624EEE"/>
    <w:rsid w:val="5FEA3899"/>
    <w:rsid w:val="6122B62A"/>
    <w:rsid w:val="633BA5E7"/>
    <w:rsid w:val="65C8F08A"/>
    <w:rsid w:val="670B1D94"/>
    <w:rsid w:val="68A6BF67"/>
    <w:rsid w:val="6FD5D7DA"/>
    <w:rsid w:val="74368B0C"/>
    <w:rsid w:val="74E28D65"/>
    <w:rsid w:val="77437BB5"/>
    <w:rsid w:val="7908E8CD"/>
    <w:rsid w:val="7BC26BDB"/>
    <w:rsid w:val="7E8B411F"/>
    <w:rsid w:val="7EFCAFE5"/>
    <w:rsid w:val="7F24A7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CEEC"/>
  <w15:chartTrackingRefBased/>
  <w15:docId w15:val="{7DF5CAE5-69D4-4C18-AF33-EC7D662C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5E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5521689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06268838">
      <w:bodyDiv w:val="1"/>
      <w:marLeft w:val="0"/>
      <w:marRight w:val="0"/>
      <w:marTop w:val="0"/>
      <w:marBottom w:val="0"/>
      <w:divBdr>
        <w:top w:val="none" w:sz="0" w:space="0" w:color="auto"/>
        <w:left w:val="none" w:sz="0" w:space="0" w:color="auto"/>
        <w:bottom w:val="none" w:sz="0" w:space="0" w:color="auto"/>
        <w:right w:val="none" w:sz="0" w:space="0" w:color="auto"/>
      </w:divBdr>
    </w:div>
    <w:div w:id="18340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b.com/index.php/AJR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5353-B7E5-4DA1-BA69-23886197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115</cp:revision>
  <dcterms:created xsi:type="dcterms:W3CDTF">2025-04-12T10:45:00Z</dcterms:created>
  <dcterms:modified xsi:type="dcterms:W3CDTF">2025-04-16T05:14:00Z</dcterms:modified>
</cp:coreProperties>
</file>