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1BB7" w14:textId="77777777" w:rsidR="00724E79" w:rsidRPr="00AF6FA5" w:rsidRDefault="00724E79">
      <w:pPr>
        <w:pStyle w:val="BodyText"/>
        <w:spacing w:before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24E79" w:rsidRPr="00AF6FA5" w14:paraId="5F194D5E" w14:textId="77777777">
        <w:trPr>
          <w:trHeight w:val="290"/>
        </w:trPr>
        <w:tc>
          <w:tcPr>
            <w:tcW w:w="5168" w:type="dxa"/>
          </w:tcPr>
          <w:p w14:paraId="4313F926" w14:textId="77777777" w:rsidR="00724E79" w:rsidRPr="00AF6FA5" w:rsidRDefault="00A039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Journal</w:t>
            </w:r>
            <w:r w:rsidRPr="00AF6FA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049ED16" w14:textId="77777777" w:rsidR="00724E79" w:rsidRPr="00AF6FA5" w:rsidRDefault="00724E79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AF6FA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F6FA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F6FA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Fisheries</w:t>
              </w:r>
              <w:r w:rsidRPr="00AF6FA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AF6FA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Aquatic</w:t>
              </w:r>
              <w:r w:rsidRPr="00AF6FA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AF6FA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724E79" w:rsidRPr="00AF6FA5" w14:paraId="1E6C0EFD" w14:textId="77777777">
        <w:trPr>
          <w:trHeight w:val="290"/>
        </w:trPr>
        <w:tc>
          <w:tcPr>
            <w:tcW w:w="5168" w:type="dxa"/>
          </w:tcPr>
          <w:p w14:paraId="68B9EA09" w14:textId="77777777" w:rsidR="00724E79" w:rsidRPr="00AF6FA5" w:rsidRDefault="00A039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Manuscript</w:t>
            </w:r>
            <w:r w:rsidRPr="00AF6FA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F5441C6" w14:textId="77777777" w:rsidR="00724E79" w:rsidRPr="00AF6FA5" w:rsidRDefault="00A0391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Ms_AJFAR_131837</w:t>
            </w:r>
          </w:p>
        </w:tc>
      </w:tr>
      <w:tr w:rsidR="00724E79" w:rsidRPr="00AF6FA5" w14:paraId="67201BEA" w14:textId="77777777">
        <w:trPr>
          <w:trHeight w:val="650"/>
        </w:trPr>
        <w:tc>
          <w:tcPr>
            <w:tcW w:w="5168" w:type="dxa"/>
          </w:tcPr>
          <w:p w14:paraId="3287D362" w14:textId="77777777" w:rsidR="00724E79" w:rsidRPr="00AF6FA5" w:rsidRDefault="00A039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Title</w:t>
            </w:r>
            <w:r w:rsidRPr="00AF6F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FC5176B" w14:textId="77777777" w:rsidR="00724E79" w:rsidRPr="00AF6FA5" w:rsidRDefault="00A0391E">
            <w:pPr>
              <w:pStyle w:val="TableParagraph"/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ISOLATION AND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INDIGENOUS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PHOSPHATE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SOLUBILISING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MICROBES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PROBIOTIC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POTENTIALS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MALAWI AQUATIC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ECOSYSTEMS</w:t>
            </w:r>
          </w:p>
        </w:tc>
      </w:tr>
      <w:tr w:rsidR="00724E79" w:rsidRPr="00AF6FA5" w14:paraId="1F9554B6" w14:textId="77777777">
        <w:trPr>
          <w:trHeight w:val="333"/>
        </w:trPr>
        <w:tc>
          <w:tcPr>
            <w:tcW w:w="5168" w:type="dxa"/>
          </w:tcPr>
          <w:p w14:paraId="55DBDB1D" w14:textId="77777777" w:rsidR="00724E79" w:rsidRPr="00AF6FA5" w:rsidRDefault="00A0391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Type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E71D215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DF7EF1" w14:textId="77777777" w:rsidR="00724E79" w:rsidRPr="00AF6FA5" w:rsidRDefault="00724E79">
      <w:pPr>
        <w:pStyle w:val="BodyText"/>
        <w:rPr>
          <w:rFonts w:ascii="Arial" w:hAnsi="Arial" w:cs="Arial"/>
          <w:b w:val="0"/>
        </w:rPr>
      </w:pPr>
    </w:p>
    <w:p w14:paraId="1F15BF91" w14:textId="77777777" w:rsidR="00724E79" w:rsidRPr="00AF6FA5" w:rsidRDefault="00724E79">
      <w:pPr>
        <w:pStyle w:val="BodyText"/>
        <w:spacing w:before="229"/>
        <w:rPr>
          <w:rFonts w:ascii="Arial" w:hAnsi="Arial" w:cs="Arial"/>
          <w:b w:val="0"/>
        </w:rPr>
      </w:pPr>
    </w:p>
    <w:p w14:paraId="261D9A70" w14:textId="77777777" w:rsidR="00724E79" w:rsidRPr="00AF6FA5" w:rsidRDefault="00A0391E">
      <w:pPr>
        <w:pStyle w:val="BodyText"/>
        <w:spacing w:before="80"/>
        <w:ind w:left="165"/>
        <w:rPr>
          <w:rFonts w:ascii="Arial" w:hAnsi="Arial" w:cs="Arial"/>
        </w:rPr>
      </w:pPr>
      <w:r w:rsidRPr="00AF6FA5">
        <w:rPr>
          <w:rFonts w:ascii="Arial" w:hAnsi="Arial" w:cs="Arial"/>
          <w:color w:val="000000"/>
          <w:highlight w:val="yellow"/>
        </w:rPr>
        <w:t>PART</w:t>
      </w:r>
      <w:r w:rsidRPr="00AF6FA5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F6FA5">
        <w:rPr>
          <w:rFonts w:ascii="Arial" w:hAnsi="Arial" w:cs="Arial"/>
          <w:color w:val="000000"/>
          <w:highlight w:val="yellow"/>
        </w:rPr>
        <w:t>1:</w:t>
      </w:r>
      <w:r w:rsidRPr="00AF6FA5">
        <w:rPr>
          <w:rFonts w:ascii="Arial" w:hAnsi="Arial" w:cs="Arial"/>
          <w:color w:val="000000"/>
        </w:rPr>
        <w:t xml:space="preserve"> </w:t>
      </w:r>
      <w:r w:rsidRPr="00AF6FA5">
        <w:rPr>
          <w:rFonts w:ascii="Arial" w:hAnsi="Arial" w:cs="Arial"/>
          <w:color w:val="000000"/>
          <w:spacing w:val="-2"/>
        </w:rPr>
        <w:t>Comments</w:t>
      </w:r>
    </w:p>
    <w:p w14:paraId="58BA83BE" w14:textId="77777777" w:rsidR="00724E79" w:rsidRPr="00AF6FA5" w:rsidRDefault="00724E79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724E79" w:rsidRPr="00AF6FA5" w14:paraId="68720EF1" w14:textId="77777777">
        <w:trPr>
          <w:trHeight w:val="964"/>
        </w:trPr>
        <w:tc>
          <w:tcPr>
            <w:tcW w:w="5352" w:type="dxa"/>
          </w:tcPr>
          <w:p w14:paraId="065CEDB0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6172E5D" w14:textId="77777777" w:rsidR="00724E79" w:rsidRPr="00AF6FA5" w:rsidRDefault="00A0391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6F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25A6CD1" w14:textId="77777777" w:rsidR="00724E79" w:rsidRPr="00AF6FA5" w:rsidRDefault="00A0391E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F6FA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F6FA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F6FA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F6FA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F6FA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F6FA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F6FA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520D6F42" w14:textId="77777777" w:rsidR="00724E79" w:rsidRPr="00AF6FA5" w:rsidRDefault="00A0391E">
            <w:pPr>
              <w:pStyle w:val="TableParagraph"/>
              <w:ind w:left="108" w:right="173"/>
              <w:rPr>
                <w:rFonts w:ascii="Arial" w:hAnsi="Arial" w:cs="Arial"/>
                <w:i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AF6FA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24E79" w:rsidRPr="00AF6FA5" w14:paraId="406079D5" w14:textId="77777777">
        <w:trPr>
          <w:trHeight w:val="1264"/>
        </w:trPr>
        <w:tc>
          <w:tcPr>
            <w:tcW w:w="5352" w:type="dxa"/>
          </w:tcPr>
          <w:p w14:paraId="7AB416D4" w14:textId="77777777" w:rsidR="00724E79" w:rsidRPr="00AF6FA5" w:rsidRDefault="00A0391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9DCB6B4" w14:textId="77777777" w:rsidR="00724E79" w:rsidRPr="00AF6FA5" w:rsidRDefault="00A0391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“ISOLATION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INDIGENOUS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PHOSPHATE SOLUBILISING MICROBES AND THEIR PROBIOTIC POTENTIALS IN MALAWI AQUATIC</w:t>
            </w:r>
          </w:p>
          <w:p w14:paraId="535A029D" w14:textId="77777777" w:rsidR="00724E79" w:rsidRPr="00AF6FA5" w:rsidRDefault="00A0391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ECOSYSTEMS”.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probiotics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biofertilizer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promote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growth.</w:t>
            </w:r>
          </w:p>
        </w:tc>
        <w:tc>
          <w:tcPr>
            <w:tcW w:w="6444" w:type="dxa"/>
          </w:tcPr>
          <w:p w14:paraId="3F23181A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0876E269" w14:textId="77777777" w:rsidTr="00AF6FA5">
        <w:trPr>
          <w:trHeight w:val="739"/>
        </w:trPr>
        <w:tc>
          <w:tcPr>
            <w:tcW w:w="5352" w:type="dxa"/>
          </w:tcPr>
          <w:p w14:paraId="502EB8CB" w14:textId="77777777" w:rsidR="00724E79" w:rsidRPr="00AF6FA5" w:rsidRDefault="00A0391E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2B742A79" w14:textId="77777777" w:rsidR="00724E79" w:rsidRPr="00AF6FA5" w:rsidRDefault="00A0391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28E3EEC" w14:textId="77777777" w:rsidR="00724E79" w:rsidRPr="00AF6FA5" w:rsidRDefault="00A0391E">
            <w:pPr>
              <w:pStyle w:val="TableParagraph"/>
              <w:spacing w:before="1" w:line="235" w:lineRule="auto"/>
              <w:ind w:left="46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6FA5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F6F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ISOLATION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MALAWI AQUATIC ECOSYSTEMS </w:t>
            </w:r>
            <w:r w:rsidRPr="00AF6FA5">
              <w:rPr>
                <w:rFonts w:ascii="Arial" w:hAnsi="Arial" w:cs="Arial"/>
                <w:sz w:val="20"/>
                <w:szCs w:val="20"/>
              </w:rPr>
              <w:t>ASSOCIATED AGRICULTUAL PROBIOTICS</w:t>
            </w:r>
          </w:p>
        </w:tc>
        <w:tc>
          <w:tcPr>
            <w:tcW w:w="6444" w:type="dxa"/>
          </w:tcPr>
          <w:p w14:paraId="4610AAD7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7F20137B" w14:textId="77777777" w:rsidTr="00AF6FA5">
        <w:trPr>
          <w:trHeight w:val="820"/>
        </w:trPr>
        <w:tc>
          <w:tcPr>
            <w:tcW w:w="5352" w:type="dxa"/>
          </w:tcPr>
          <w:p w14:paraId="53D883A0" w14:textId="77777777" w:rsidR="00724E79" w:rsidRPr="00AF6FA5" w:rsidRDefault="00A0391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43E74C8" w14:textId="77777777" w:rsidR="00724E79" w:rsidRPr="00AF6FA5" w:rsidRDefault="00A0391E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readings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incorporated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abstract.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F6FA5">
              <w:rPr>
                <w:rFonts w:ascii="Arial" w:hAnsi="Arial" w:cs="Arial"/>
                <w:b/>
                <w:sz w:val="20"/>
                <w:szCs w:val="20"/>
              </w:rPr>
              <w:t>Abstarct</w:t>
            </w:r>
            <w:proofErr w:type="spellEnd"/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precise,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and relevant to the outcomes.</w:t>
            </w:r>
          </w:p>
        </w:tc>
        <w:tc>
          <w:tcPr>
            <w:tcW w:w="6444" w:type="dxa"/>
          </w:tcPr>
          <w:p w14:paraId="5B12E676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4D0BE87E" w14:textId="77777777">
        <w:trPr>
          <w:trHeight w:val="705"/>
        </w:trPr>
        <w:tc>
          <w:tcPr>
            <w:tcW w:w="5352" w:type="dxa"/>
          </w:tcPr>
          <w:p w14:paraId="0C9854FD" w14:textId="77777777" w:rsidR="00724E79" w:rsidRPr="00AF6FA5" w:rsidRDefault="00A0391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F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F6F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B0138C3" w14:textId="77777777" w:rsidR="00724E79" w:rsidRPr="00AF6FA5" w:rsidRDefault="00A0391E">
            <w:pPr>
              <w:pStyle w:val="TableParagraph"/>
              <w:spacing w:line="244" w:lineRule="auto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Authors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did</w:t>
            </w:r>
            <w:r w:rsidRPr="00AF6F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experimentations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related</w:t>
            </w:r>
            <w:r w:rsidRPr="00AF6FA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to plant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growth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promoting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traits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as well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as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probiotics but not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proper arranged.</w:t>
            </w:r>
            <w:r w:rsidRPr="00AF6FA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down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methodology.</w:t>
            </w:r>
          </w:p>
        </w:tc>
        <w:tc>
          <w:tcPr>
            <w:tcW w:w="6444" w:type="dxa"/>
          </w:tcPr>
          <w:p w14:paraId="08EB7C4A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27C8EB1B" w14:textId="77777777">
        <w:trPr>
          <w:trHeight w:val="702"/>
        </w:trPr>
        <w:tc>
          <w:tcPr>
            <w:tcW w:w="5352" w:type="dxa"/>
          </w:tcPr>
          <w:p w14:paraId="5CE2F9CC" w14:textId="77777777" w:rsidR="00724E79" w:rsidRPr="00AF6FA5" w:rsidRDefault="00A0391E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F6FA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0A95E0A7" w14:textId="77777777" w:rsidR="00724E79" w:rsidRPr="00AF6FA5" w:rsidRDefault="00A0391E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Remove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old</w:t>
            </w:r>
            <w:r w:rsidRPr="00AF6FA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references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add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recent</w:t>
            </w:r>
            <w:r w:rsidRPr="00AF6F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references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2015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onwards</w:t>
            </w:r>
          </w:p>
        </w:tc>
        <w:tc>
          <w:tcPr>
            <w:tcW w:w="6444" w:type="dxa"/>
          </w:tcPr>
          <w:p w14:paraId="32D81C78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11276F5D" w14:textId="77777777">
        <w:trPr>
          <w:trHeight w:val="688"/>
        </w:trPr>
        <w:tc>
          <w:tcPr>
            <w:tcW w:w="5352" w:type="dxa"/>
          </w:tcPr>
          <w:p w14:paraId="61F03789" w14:textId="77777777" w:rsidR="00724E79" w:rsidRPr="00AF6FA5" w:rsidRDefault="00A0391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F6FA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F6FA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578F5C9C" w14:textId="77777777" w:rsidR="00724E79" w:rsidRPr="00AF6FA5" w:rsidRDefault="00A0391E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Grammer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spelling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mistakes</w:t>
            </w:r>
            <w:r w:rsidRPr="00AF6F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should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be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replaced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improve</w:t>
            </w:r>
            <w:r w:rsidRPr="00AF6FA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quality</w:t>
            </w:r>
            <w:r w:rsidRPr="00AF6FA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z w:val="20"/>
                <w:szCs w:val="20"/>
              </w:rPr>
              <w:t>of</w:t>
            </w:r>
            <w:r w:rsidRPr="00AF6FA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paper</w:t>
            </w:r>
          </w:p>
        </w:tc>
        <w:tc>
          <w:tcPr>
            <w:tcW w:w="6444" w:type="dxa"/>
          </w:tcPr>
          <w:p w14:paraId="31E09E58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E79" w:rsidRPr="00AF6FA5" w14:paraId="211DD37B" w14:textId="77777777" w:rsidTr="00AF6FA5">
        <w:trPr>
          <w:trHeight w:val="487"/>
        </w:trPr>
        <w:tc>
          <w:tcPr>
            <w:tcW w:w="5352" w:type="dxa"/>
          </w:tcPr>
          <w:p w14:paraId="30E7EAA6" w14:textId="77777777" w:rsidR="00724E79" w:rsidRPr="00AF6FA5" w:rsidRDefault="00A0391E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F6F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C21AE0F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431F416D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CA499" w14:textId="77777777" w:rsidR="00E00317" w:rsidRPr="00AF6FA5" w:rsidRDefault="00E00317" w:rsidP="00E00317">
      <w:pPr>
        <w:pStyle w:val="BodyText"/>
        <w:rPr>
          <w:rFonts w:ascii="Arial" w:hAnsi="Arial" w:cs="Arial"/>
          <w:lang w:val="en-IN"/>
        </w:rPr>
      </w:pPr>
    </w:p>
    <w:p w14:paraId="39CF2CD9" w14:textId="7DCA0711" w:rsidR="00724E79" w:rsidRPr="00AF6FA5" w:rsidRDefault="00724E79">
      <w:pPr>
        <w:pStyle w:val="BodyText"/>
        <w:rPr>
          <w:rFonts w:ascii="Arial" w:hAnsi="Arial" w:cs="Arial"/>
          <w:lang w:val="en-IN"/>
        </w:rPr>
      </w:pPr>
    </w:p>
    <w:p w14:paraId="5BF85AD2" w14:textId="77777777" w:rsidR="00724E79" w:rsidRPr="00AF6FA5" w:rsidRDefault="00A0391E">
      <w:pPr>
        <w:pStyle w:val="BodyText"/>
        <w:ind w:left="165"/>
        <w:rPr>
          <w:rFonts w:ascii="Arial" w:hAnsi="Arial" w:cs="Arial"/>
        </w:rPr>
      </w:pPr>
      <w:r w:rsidRPr="00AF6FA5">
        <w:rPr>
          <w:rFonts w:ascii="Arial" w:hAnsi="Arial" w:cs="Arial"/>
          <w:color w:val="000000"/>
          <w:highlight w:val="yellow"/>
          <w:u w:val="single"/>
        </w:rPr>
        <w:t>PART</w:t>
      </w:r>
      <w:r w:rsidRPr="00AF6FA5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AF6FA5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61C109E5" w14:textId="77777777" w:rsidR="00724E79" w:rsidRPr="00AF6FA5" w:rsidRDefault="00724E79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8"/>
      </w:tblGrid>
      <w:tr w:rsidR="00724E79" w:rsidRPr="00AF6FA5" w14:paraId="1248034D" w14:textId="77777777">
        <w:trPr>
          <w:trHeight w:val="936"/>
        </w:trPr>
        <w:tc>
          <w:tcPr>
            <w:tcW w:w="6831" w:type="dxa"/>
          </w:tcPr>
          <w:p w14:paraId="45A58DB4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7B3A015D" w14:textId="77777777" w:rsidR="00724E79" w:rsidRPr="00AF6FA5" w:rsidRDefault="00A0391E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F6FA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B5337DB" w14:textId="77777777" w:rsidR="00724E79" w:rsidRPr="00AF6FA5" w:rsidRDefault="00A0391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</w:t>
            </w:r>
          </w:p>
        </w:tc>
        <w:tc>
          <w:tcPr>
            <w:tcW w:w="5678" w:type="dxa"/>
          </w:tcPr>
          <w:p w14:paraId="4292BC21" w14:textId="77777777" w:rsidR="00724E79" w:rsidRPr="00AF6FA5" w:rsidRDefault="00A0391E">
            <w:pPr>
              <w:pStyle w:val="TableParagraph"/>
              <w:ind w:left="5" w:right="125"/>
              <w:rPr>
                <w:rFonts w:ascii="Arial" w:hAnsi="Arial" w:cs="Arial"/>
                <w:i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F6FA5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724E79" w:rsidRPr="00AF6FA5" w14:paraId="328481CC" w14:textId="77777777">
        <w:trPr>
          <w:trHeight w:val="918"/>
        </w:trPr>
        <w:tc>
          <w:tcPr>
            <w:tcW w:w="6831" w:type="dxa"/>
          </w:tcPr>
          <w:p w14:paraId="6FB3551F" w14:textId="77777777" w:rsidR="00724E79" w:rsidRPr="00AF6FA5" w:rsidRDefault="00A0391E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AF6FA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F6FA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F6FA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F6FA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F6FA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2" w:type="dxa"/>
          </w:tcPr>
          <w:p w14:paraId="4DD57049" w14:textId="77777777" w:rsidR="00724E79" w:rsidRPr="00AF6FA5" w:rsidRDefault="00A0391E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F6FA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F6FA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AF6FA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AF6FA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AF6FA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10417B43" w14:textId="77777777" w:rsidR="00724E79" w:rsidRPr="00AF6FA5" w:rsidRDefault="00A0391E">
            <w:pPr>
              <w:pStyle w:val="TableParagraph"/>
              <w:spacing w:before="2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F6FA5">
              <w:rPr>
                <w:rFonts w:ascii="Arial" w:hAnsi="Arial" w:cs="Arial"/>
                <w:sz w:val="20"/>
                <w:szCs w:val="20"/>
              </w:rPr>
              <w:t>Not</w:t>
            </w:r>
            <w:r w:rsidRPr="00AF6FA5">
              <w:rPr>
                <w:rFonts w:ascii="Arial" w:hAnsi="Arial" w:cs="Arial"/>
                <w:spacing w:val="-2"/>
                <w:sz w:val="20"/>
                <w:szCs w:val="20"/>
              </w:rPr>
              <w:t xml:space="preserve"> mentioned</w:t>
            </w:r>
          </w:p>
        </w:tc>
        <w:tc>
          <w:tcPr>
            <w:tcW w:w="5678" w:type="dxa"/>
          </w:tcPr>
          <w:p w14:paraId="3B226B8B" w14:textId="77777777" w:rsidR="00724E79" w:rsidRPr="00AF6FA5" w:rsidRDefault="00724E7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44CD3" w14:textId="77777777" w:rsidR="00C47D32" w:rsidRPr="00AF6FA5" w:rsidRDefault="00C47D32" w:rsidP="00E00317">
      <w:pPr>
        <w:pStyle w:val="BodyText"/>
        <w:spacing w:before="1"/>
        <w:ind w:left="165" w:right="11778"/>
        <w:rPr>
          <w:rFonts w:ascii="Arial" w:hAnsi="Arial" w:cs="Arial"/>
        </w:rPr>
      </w:pPr>
    </w:p>
    <w:p w14:paraId="3D57C318" w14:textId="77777777" w:rsidR="00AF6FA5" w:rsidRPr="00AF6FA5" w:rsidRDefault="00AF6FA5" w:rsidP="00AF6FA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1115466"/>
      <w:r w:rsidRPr="00AF6FA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4A84AF69" w14:textId="77777777" w:rsidR="00AF6FA5" w:rsidRPr="00AF6FA5" w:rsidRDefault="00AF6FA5" w:rsidP="00E00317">
      <w:pPr>
        <w:pStyle w:val="BodyText"/>
        <w:spacing w:before="1"/>
        <w:ind w:left="165" w:right="11778"/>
        <w:rPr>
          <w:rFonts w:ascii="Arial" w:hAnsi="Arial" w:cs="Arial"/>
        </w:rPr>
      </w:pPr>
    </w:p>
    <w:p w14:paraId="031B8126" w14:textId="4A487F41" w:rsidR="00AF6FA5" w:rsidRPr="00AF6FA5" w:rsidRDefault="00AF6FA5" w:rsidP="00E00317">
      <w:pPr>
        <w:pStyle w:val="BodyText"/>
        <w:spacing w:before="1"/>
        <w:ind w:left="165" w:right="11778"/>
        <w:rPr>
          <w:rFonts w:ascii="Arial" w:hAnsi="Arial" w:cs="Arial"/>
        </w:rPr>
      </w:pPr>
      <w:r w:rsidRPr="00AF6FA5">
        <w:rPr>
          <w:rFonts w:ascii="Arial" w:hAnsi="Arial" w:cs="Arial"/>
          <w:color w:val="000000"/>
        </w:rPr>
        <w:t>Saiqa Andleeb</w:t>
      </w:r>
      <w:r w:rsidRPr="00AF6FA5">
        <w:rPr>
          <w:rFonts w:ascii="Arial" w:hAnsi="Arial" w:cs="Arial"/>
          <w:color w:val="000000"/>
        </w:rPr>
        <w:t xml:space="preserve">, </w:t>
      </w:r>
      <w:r w:rsidRPr="00AF6FA5">
        <w:rPr>
          <w:rFonts w:ascii="Arial" w:hAnsi="Arial" w:cs="Arial"/>
          <w:color w:val="000000"/>
        </w:rPr>
        <w:t>University of Azad Jammu and Kashmir</w:t>
      </w:r>
      <w:r w:rsidRPr="00AF6FA5">
        <w:rPr>
          <w:rFonts w:ascii="Arial" w:hAnsi="Arial" w:cs="Arial"/>
          <w:color w:val="000000"/>
        </w:rPr>
        <w:t xml:space="preserve">, </w:t>
      </w:r>
      <w:r w:rsidRPr="00AF6FA5">
        <w:rPr>
          <w:rFonts w:ascii="Arial" w:hAnsi="Arial" w:cs="Arial"/>
          <w:color w:val="000000"/>
        </w:rPr>
        <w:t>Pakistan</w:t>
      </w:r>
    </w:p>
    <w:sectPr w:rsidR="00AF6FA5" w:rsidRPr="00AF6FA5">
      <w:headerReference w:type="default" r:id="rId7"/>
      <w:footerReference w:type="default" r:id="rId8"/>
      <w:pgSz w:w="23820" w:h="16840" w:orient="landscape"/>
      <w:pgMar w:top="196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2081" w14:textId="77777777" w:rsidR="00C54036" w:rsidRDefault="00C54036">
      <w:r>
        <w:separator/>
      </w:r>
    </w:p>
  </w:endnote>
  <w:endnote w:type="continuationSeparator" w:id="0">
    <w:p w14:paraId="2D4DB087" w14:textId="77777777" w:rsidR="00C54036" w:rsidRDefault="00C5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05F4" w14:textId="77777777" w:rsidR="00724E79" w:rsidRDefault="00A039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4D3EE139" wp14:editId="00532299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764D9" w14:textId="77777777" w:rsidR="00724E79" w:rsidRDefault="00A039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EE1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049764D9" w14:textId="77777777" w:rsidR="00724E79" w:rsidRDefault="00A039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106307B9" wp14:editId="422C0A44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3BC4C" w14:textId="77777777" w:rsidR="00724E79" w:rsidRDefault="00A039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307B9" id="Textbox 3" o:spid="_x0000_s1028" type="#_x0000_t202" style="position:absolute;margin-left:207.95pt;margin-top:795.95pt;width:55.7pt;height:10.95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2A73BC4C" w14:textId="77777777" w:rsidR="00724E79" w:rsidRDefault="00A039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2E92B48B" wp14:editId="4D24FC6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8BBA2" w14:textId="77777777" w:rsidR="00724E79" w:rsidRDefault="00A039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2B48B" id="Textbox 4" o:spid="_x0000_s1029" type="#_x0000_t202" style="position:absolute;margin-left:347.75pt;margin-top:795.95pt;width:67.8pt;height:10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" filled="f" stroked="f">
              <v:textbox inset="0,0,0,0">
                <w:txbxContent>
                  <w:p w14:paraId="15D8BBA2" w14:textId="77777777" w:rsidR="00724E79" w:rsidRDefault="00A039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1EF304CF" wp14:editId="6C0C3E6E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78474" w14:textId="77777777" w:rsidR="00724E79" w:rsidRDefault="00A0391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304CF" id="Textbox 5" o:spid="_x0000_s1030" type="#_x0000_t202" style="position:absolute;margin-left:539.05pt;margin-top:795.95pt;width:80.4pt;height:10.9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2LclwEAACIDAAAOAAAAZHJzL2Uyb0RvYy54bWysUsGO0zAQvSPxD5bvNGmB1R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" filled="f" stroked="f">
              <v:textbox inset="0,0,0,0">
                <w:txbxContent>
                  <w:p w14:paraId="26678474" w14:textId="77777777" w:rsidR="00724E79" w:rsidRDefault="00A0391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2892" w14:textId="77777777" w:rsidR="00C54036" w:rsidRDefault="00C54036">
      <w:r>
        <w:separator/>
      </w:r>
    </w:p>
  </w:footnote>
  <w:footnote w:type="continuationSeparator" w:id="0">
    <w:p w14:paraId="32F10D2F" w14:textId="77777777" w:rsidR="00C54036" w:rsidRDefault="00C54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F96D" w14:textId="77777777" w:rsidR="00724E79" w:rsidRDefault="00A0391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0416" behindDoc="1" locked="0" layoutInCell="1" allowOverlap="1" wp14:anchorId="50C64D1F" wp14:editId="62896D9C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C2F6D" w14:textId="77777777" w:rsidR="00724E79" w:rsidRDefault="00A0391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4D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718C2F6D" w14:textId="77777777" w:rsidR="00724E79" w:rsidRDefault="00A0391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4E79"/>
    <w:rsid w:val="00186A9F"/>
    <w:rsid w:val="003177CC"/>
    <w:rsid w:val="004B07D0"/>
    <w:rsid w:val="00724E79"/>
    <w:rsid w:val="009D35A1"/>
    <w:rsid w:val="00A0391E"/>
    <w:rsid w:val="00A91C03"/>
    <w:rsid w:val="00AF6FA5"/>
    <w:rsid w:val="00C47D32"/>
    <w:rsid w:val="00C54036"/>
    <w:rsid w:val="00E0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DB3F"/>
  <w15:docId w15:val="{E0DD10A7-0F14-4AEF-86DC-131A39D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ar.com/index.php/AJF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5</cp:revision>
  <dcterms:created xsi:type="dcterms:W3CDTF">2025-02-25T05:56:00Z</dcterms:created>
  <dcterms:modified xsi:type="dcterms:W3CDTF">2025-02-26T06:58:00Z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3-Heights(TM) PDF Security Shell 4.8.25.2 (http://www.pdf-tools.com)</vt:lpwstr>
  </property>
</Properties>
</file>