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49" w:rsidRPr="00DB21F3" w:rsidRDefault="00162449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817"/>
      </w:tblGrid>
      <w:tr w:rsidR="00162449" w:rsidRPr="00DB21F3" w:rsidTr="00DB21F3">
        <w:trPr>
          <w:trHeight w:val="290"/>
        </w:trPr>
        <w:tc>
          <w:tcPr>
            <w:tcW w:w="5168" w:type="dxa"/>
          </w:tcPr>
          <w:p w:rsidR="00162449" w:rsidRPr="00DB21F3" w:rsidRDefault="002E75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sz w:val="20"/>
                <w:szCs w:val="20"/>
              </w:rPr>
              <w:t>Journal</w:t>
            </w:r>
            <w:r w:rsidRPr="00DB21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17" w:type="dxa"/>
          </w:tcPr>
          <w:p w:rsidR="00162449" w:rsidRPr="00DB21F3" w:rsidRDefault="00216F6A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E752C" w:rsidRPr="00DB21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E752C" w:rsidRPr="00DB21F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E752C" w:rsidRPr="00DB21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E752C" w:rsidRPr="00DB21F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E752C" w:rsidRPr="00DB21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E752C" w:rsidRPr="00DB21F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E752C" w:rsidRPr="00DB21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2E752C" w:rsidRPr="00DB21F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E752C" w:rsidRPr="00DB21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E752C" w:rsidRPr="00DB21F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E752C" w:rsidRPr="00DB21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2E752C" w:rsidRPr="00DB21F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E752C" w:rsidRPr="00DB21F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162449" w:rsidRPr="00DB21F3" w:rsidTr="00DB21F3">
        <w:trPr>
          <w:trHeight w:val="290"/>
        </w:trPr>
        <w:tc>
          <w:tcPr>
            <w:tcW w:w="5168" w:type="dxa"/>
          </w:tcPr>
          <w:p w:rsidR="00162449" w:rsidRPr="00DB21F3" w:rsidRDefault="002E75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sz w:val="20"/>
                <w:szCs w:val="20"/>
              </w:rPr>
              <w:t>Manuscript</w:t>
            </w:r>
            <w:r w:rsidRPr="00DB21F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17" w:type="dxa"/>
          </w:tcPr>
          <w:p w:rsidR="00162449" w:rsidRPr="00DB21F3" w:rsidRDefault="002E752C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Ms_AJESS_136218</w:t>
            </w:r>
          </w:p>
        </w:tc>
      </w:tr>
      <w:tr w:rsidR="00162449" w:rsidRPr="00DB21F3" w:rsidTr="00DB21F3">
        <w:trPr>
          <w:trHeight w:val="650"/>
        </w:trPr>
        <w:tc>
          <w:tcPr>
            <w:tcW w:w="5168" w:type="dxa"/>
          </w:tcPr>
          <w:p w:rsidR="00162449" w:rsidRPr="00DB21F3" w:rsidRDefault="002E75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sz w:val="20"/>
                <w:szCs w:val="20"/>
              </w:rPr>
              <w:t>Title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17" w:type="dxa"/>
          </w:tcPr>
          <w:p w:rsidR="00162449" w:rsidRPr="00DB21F3" w:rsidRDefault="002E752C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Manipulated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History: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Unveiling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Dark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  <w:r w:rsidRPr="00DB21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Behind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Nationalism</w:t>
            </w:r>
            <w:r w:rsidRPr="00DB21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Misled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Understanding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Students</w:t>
            </w:r>
          </w:p>
        </w:tc>
      </w:tr>
      <w:tr w:rsidR="00162449" w:rsidRPr="00DB21F3" w:rsidTr="00DB21F3">
        <w:trPr>
          <w:trHeight w:val="333"/>
        </w:trPr>
        <w:tc>
          <w:tcPr>
            <w:tcW w:w="5168" w:type="dxa"/>
          </w:tcPr>
          <w:p w:rsidR="00162449" w:rsidRPr="00DB21F3" w:rsidRDefault="002E75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sz w:val="20"/>
                <w:szCs w:val="20"/>
              </w:rPr>
              <w:t>Type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17" w:type="dxa"/>
          </w:tcPr>
          <w:p w:rsidR="00162449" w:rsidRPr="00DB21F3" w:rsidRDefault="002E752C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B21F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B21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62449" w:rsidRPr="00DB21F3" w:rsidRDefault="00162449">
      <w:pPr>
        <w:pStyle w:val="BodyText"/>
        <w:rPr>
          <w:rFonts w:ascii="Arial" w:hAnsi="Arial" w:cs="Arial"/>
          <w:b w:val="0"/>
        </w:rPr>
      </w:pPr>
    </w:p>
    <w:p w:rsidR="00162449" w:rsidRPr="00DB21F3" w:rsidRDefault="00162449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62449" w:rsidRPr="00DB21F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62449" w:rsidRPr="00DB21F3" w:rsidRDefault="002E752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B21F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62449" w:rsidRPr="00DB21F3">
        <w:trPr>
          <w:trHeight w:val="964"/>
        </w:trPr>
        <w:tc>
          <w:tcPr>
            <w:tcW w:w="5353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B21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62449" w:rsidRPr="00DB21F3" w:rsidRDefault="002E752C">
            <w:pPr>
              <w:pStyle w:val="TableParagraph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B21F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B21F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B21F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B21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B21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162449" w:rsidRPr="00DB21F3" w:rsidRDefault="002E752C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(It</w:t>
            </w:r>
            <w:r w:rsidRPr="00DB21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mandatory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that</w:t>
            </w:r>
            <w:r w:rsidRPr="00DB21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authors</w:t>
            </w:r>
            <w:r w:rsidRPr="00DB21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should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write</w:t>
            </w:r>
            <w:r w:rsidRPr="00DB21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62449" w:rsidRPr="00DB21F3">
        <w:trPr>
          <w:trHeight w:val="1264"/>
        </w:trPr>
        <w:tc>
          <w:tcPr>
            <w:tcW w:w="5353" w:type="dxa"/>
          </w:tcPr>
          <w:p w:rsidR="00162449" w:rsidRPr="00DB21F3" w:rsidRDefault="002E752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B2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History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understood from all aspects and also needs to be criticized. The article states that a new pedagogical perspective is needed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B2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see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History</w:t>
            </w:r>
            <w:r w:rsidRPr="00DB2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from another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perspective.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Likewise,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  <w:r w:rsidRPr="00DB2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nationalism will shape history education with selective and ideological narratives. This article provides an understanding that national History applies hegemony to local history.</w:t>
            </w:r>
          </w:p>
        </w:tc>
        <w:tc>
          <w:tcPr>
            <w:tcW w:w="6444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49" w:rsidRPr="00DB21F3" w:rsidTr="00DB21F3">
        <w:trPr>
          <w:trHeight w:val="96"/>
        </w:trPr>
        <w:tc>
          <w:tcPr>
            <w:tcW w:w="5353" w:type="dxa"/>
          </w:tcPr>
          <w:p w:rsidR="00162449" w:rsidRPr="00DB21F3" w:rsidRDefault="002E752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62449" w:rsidRPr="00DB21F3" w:rsidRDefault="002E752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49" w:rsidRPr="00DB21F3" w:rsidTr="00DB21F3">
        <w:trPr>
          <w:trHeight w:val="897"/>
        </w:trPr>
        <w:tc>
          <w:tcPr>
            <w:tcW w:w="5353" w:type="dxa"/>
          </w:tcPr>
          <w:p w:rsidR="00162449" w:rsidRPr="00DB21F3" w:rsidRDefault="002E752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ind w:left="467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DB2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results.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use research results only. Certain elements or statements in the Conclusion are integrated with the research results.</w:t>
            </w:r>
          </w:p>
        </w:tc>
        <w:tc>
          <w:tcPr>
            <w:tcW w:w="6444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49" w:rsidRPr="00DB21F3">
        <w:trPr>
          <w:trHeight w:val="705"/>
        </w:trPr>
        <w:tc>
          <w:tcPr>
            <w:tcW w:w="5353" w:type="dxa"/>
          </w:tcPr>
          <w:p w:rsidR="00162449" w:rsidRPr="00DB21F3" w:rsidRDefault="002E752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B21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manuscript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meets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scientific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criteria,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namely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an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abstract,</w:t>
            </w:r>
            <w:r w:rsidRPr="00DB21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background,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problem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formulation, methods used, research findings, discussion and conclusions.</w:t>
            </w:r>
          </w:p>
        </w:tc>
        <w:tc>
          <w:tcPr>
            <w:tcW w:w="6444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49" w:rsidRPr="00DB21F3">
        <w:trPr>
          <w:trHeight w:val="702"/>
        </w:trPr>
        <w:tc>
          <w:tcPr>
            <w:tcW w:w="5353" w:type="dxa"/>
          </w:tcPr>
          <w:p w:rsidR="00162449" w:rsidRPr="00DB21F3" w:rsidRDefault="002E752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162449" w:rsidRPr="00DB21F3" w:rsidRDefault="002E752C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B21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B21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B21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21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sz w:val="20"/>
                <w:szCs w:val="20"/>
              </w:rPr>
              <w:t>In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manuscript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almost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40%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references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are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old.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It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better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to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add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new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references</w:t>
            </w:r>
            <w:r w:rsidRPr="00DB21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to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balance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>percentage.</w:t>
            </w:r>
          </w:p>
        </w:tc>
        <w:tc>
          <w:tcPr>
            <w:tcW w:w="6444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49" w:rsidRPr="00DB21F3" w:rsidTr="00DB21F3">
        <w:trPr>
          <w:trHeight w:val="276"/>
        </w:trPr>
        <w:tc>
          <w:tcPr>
            <w:tcW w:w="5353" w:type="dxa"/>
          </w:tcPr>
          <w:p w:rsidR="00162449" w:rsidRPr="00DB21F3" w:rsidRDefault="002E752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B21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B21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21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21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language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quality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quite</w:t>
            </w:r>
            <w:r w:rsidRPr="00DB21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good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and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easy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z w:val="20"/>
                <w:szCs w:val="20"/>
              </w:rPr>
              <w:t>to</w:t>
            </w:r>
            <w:r w:rsidRPr="00DB21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>understand.</w:t>
            </w:r>
          </w:p>
        </w:tc>
        <w:tc>
          <w:tcPr>
            <w:tcW w:w="6444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449" w:rsidRPr="00DB21F3">
        <w:trPr>
          <w:trHeight w:val="1180"/>
        </w:trPr>
        <w:tc>
          <w:tcPr>
            <w:tcW w:w="5353" w:type="dxa"/>
          </w:tcPr>
          <w:p w:rsidR="00162449" w:rsidRPr="00DB21F3" w:rsidRDefault="002E752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B21F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62449" w:rsidRPr="00DB21F3" w:rsidRDefault="002E752C">
            <w:pPr>
              <w:pStyle w:val="TableParagraph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DB21F3">
              <w:rPr>
                <w:rFonts w:ascii="Arial" w:hAnsi="Arial" w:cs="Arial"/>
                <w:b/>
                <w:sz w:val="20"/>
                <w:szCs w:val="20"/>
              </w:rPr>
              <w:t>In general, this article is written using scientific steps. The background and problems have been formulated very well, the findings have been presented in detail, the discussion of the findings is appropriate,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conclusion.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It's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initial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thought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stating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new nationalism,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pedagogy</w:t>
            </w:r>
            <w:r w:rsidRPr="00DB2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B21F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generate</w:t>
            </w:r>
            <w:r w:rsidRPr="00DB21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thinking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towards</w:t>
            </w:r>
            <w:r w:rsidRPr="00DB21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hegemony</w:t>
            </w:r>
            <w:r w:rsidRPr="00DB21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21F3">
              <w:rPr>
                <w:rFonts w:ascii="Arial" w:hAnsi="Arial" w:cs="Arial"/>
                <w:b/>
                <w:sz w:val="20"/>
                <w:szCs w:val="20"/>
              </w:rPr>
              <w:t>of History that has been compiled by the nation or the country's leaders in the past.</w:t>
            </w:r>
          </w:p>
        </w:tc>
        <w:tc>
          <w:tcPr>
            <w:tcW w:w="6444" w:type="dxa"/>
          </w:tcPr>
          <w:p w:rsidR="00162449" w:rsidRPr="00DB21F3" w:rsidRDefault="001624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2449" w:rsidRPr="00DB21F3" w:rsidRDefault="00162449">
      <w:pPr>
        <w:pStyle w:val="BodyText"/>
        <w:rPr>
          <w:rFonts w:ascii="Arial" w:hAnsi="Arial" w:cs="Arial"/>
          <w:b w:val="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7280"/>
        <w:gridCol w:w="7124"/>
      </w:tblGrid>
      <w:tr w:rsidR="00DA34B6" w:rsidRPr="00DB21F3" w:rsidTr="00DB21F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DB21F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21F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34B6" w:rsidRPr="00DB21F3" w:rsidTr="00DB21F3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4B6" w:rsidRPr="00DB21F3" w:rsidRDefault="00DA34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B6" w:rsidRPr="00DB21F3" w:rsidRDefault="00DA34B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2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21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34B6" w:rsidRPr="00DB21F3" w:rsidRDefault="00DA34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34B6" w:rsidRPr="00DB21F3" w:rsidTr="00DB21F3">
        <w:trPr>
          <w:trHeight w:val="89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21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21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21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21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34B6" w:rsidRPr="00DB21F3" w:rsidRDefault="00DA34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A34B6" w:rsidRPr="00DB21F3" w:rsidRDefault="00DA34B6" w:rsidP="00DA34B6">
      <w:pPr>
        <w:rPr>
          <w:rFonts w:ascii="Arial" w:hAnsi="Arial" w:cs="Arial"/>
          <w:sz w:val="20"/>
          <w:szCs w:val="20"/>
        </w:rPr>
      </w:pPr>
    </w:p>
    <w:p w:rsidR="00DB21F3" w:rsidRPr="00DB21F3" w:rsidRDefault="00DB21F3" w:rsidP="00DB21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21F3">
        <w:rPr>
          <w:rFonts w:ascii="Arial" w:hAnsi="Arial" w:cs="Arial"/>
        </w:rPr>
        <w:t xml:space="preserve"> </w:t>
      </w:r>
      <w:r w:rsidRPr="00DB21F3">
        <w:rPr>
          <w:rFonts w:ascii="Arial" w:hAnsi="Arial" w:cs="Arial"/>
          <w:b/>
          <w:u w:val="single"/>
        </w:rPr>
        <w:t>Reviewer details:</w:t>
      </w:r>
    </w:p>
    <w:p w:rsidR="00DB21F3" w:rsidRPr="00DB21F3" w:rsidRDefault="00DB21F3" w:rsidP="00DA34B6">
      <w:pPr>
        <w:rPr>
          <w:rFonts w:ascii="Arial" w:hAnsi="Arial" w:cs="Arial"/>
          <w:sz w:val="20"/>
          <w:szCs w:val="20"/>
        </w:rPr>
      </w:pPr>
    </w:p>
    <w:p w:rsidR="002E752C" w:rsidRPr="00DB21F3" w:rsidRDefault="00DB21F3" w:rsidP="00DB21F3">
      <w:pPr>
        <w:rPr>
          <w:rFonts w:ascii="Arial" w:hAnsi="Arial" w:cs="Arial"/>
          <w:sz w:val="20"/>
          <w:szCs w:val="20"/>
        </w:rPr>
      </w:pPr>
      <w:r w:rsidRPr="00DB21F3">
        <w:rPr>
          <w:rFonts w:ascii="Arial" w:hAnsi="Arial" w:cs="Arial"/>
          <w:b/>
          <w:sz w:val="20"/>
          <w:szCs w:val="20"/>
        </w:rPr>
        <w:t xml:space="preserve"> </w:t>
      </w:r>
      <w:bookmarkStart w:id="2" w:name="_Hlk198043832"/>
      <w:bookmarkStart w:id="3" w:name="_GoBack"/>
      <w:r w:rsidRPr="00DB21F3">
        <w:rPr>
          <w:rFonts w:ascii="Arial" w:hAnsi="Arial" w:cs="Arial"/>
          <w:b/>
          <w:color w:val="000000"/>
          <w:sz w:val="20"/>
          <w:szCs w:val="20"/>
        </w:rPr>
        <w:t xml:space="preserve">Prima </w:t>
      </w:r>
      <w:proofErr w:type="spellStart"/>
      <w:r w:rsidRPr="00DB21F3">
        <w:rPr>
          <w:rFonts w:ascii="Arial" w:hAnsi="Arial" w:cs="Arial"/>
          <w:b/>
          <w:color w:val="000000"/>
          <w:sz w:val="20"/>
          <w:szCs w:val="20"/>
        </w:rPr>
        <w:t>Gusti</w:t>
      </w:r>
      <w:proofErr w:type="spellEnd"/>
      <w:r w:rsidRPr="00DB21F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B21F3">
        <w:rPr>
          <w:rFonts w:ascii="Arial" w:hAnsi="Arial" w:cs="Arial"/>
          <w:b/>
          <w:color w:val="000000"/>
          <w:sz w:val="20"/>
          <w:szCs w:val="20"/>
        </w:rPr>
        <w:t>Yanti</w:t>
      </w:r>
      <w:proofErr w:type="spellEnd"/>
      <w:r w:rsidRPr="00DB21F3">
        <w:rPr>
          <w:rFonts w:ascii="Arial" w:hAnsi="Arial" w:cs="Arial"/>
          <w:b/>
          <w:color w:val="000000"/>
          <w:sz w:val="20"/>
          <w:szCs w:val="20"/>
        </w:rPr>
        <w:t>,</w:t>
      </w:r>
      <w:r w:rsidRPr="00DB21F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B21F3">
        <w:rPr>
          <w:rFonts w:ascii="Arial" w:hAnsi="Arial" w:cs="Arial"/>
          <w:b/>
          <w:color w:val="000000"/>
          <w:sz w:val="20"/>
          <w:szCs w:val="20"/>
        </w:rPr>
        <w:t xml:space="preserve">Prof. Dr. </w:t>
      </w:r>
      <w:proofErr w:type="spellStart"/>
      <w:r w:rsidRPr="00DB21F3">
        <w:rPr>
          <w:rFonts w:ascii="Arial" w:hAnsi="Arial" w:cs="Arial"/>
          <w:b/>
          <w:color w:val="000000"/>
          <w:sz w:val="20"/>
          <w:szCs w:val="20"/>
        </w:rPr>
        <w:t>Hamka</w:t>
      </w:r>
      <w:proofErr w:type="spellEnd"/>
      <w:r w:rsidRPr="00DB21F3">
        <w:rPr>
          <w:rFonts w:ascii="Arial" w:hAnsi="Arial" w:cs="Arial"/>
          <w:b/>
          <w:color w:val="000000"/>
          <w:sz w:val="20"/>
          <w:szCs w:val="20"/>
        </w:rPr>
        <w:t xml:space="preserve"> Muhammadiyah University</w:t>
      </w:r>
      <w:r w:rsidRPr="00DB21F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DB21F3">
        <w:rPr>
          <w:rFonts w:ascii="Arial" w:hAnsi="Arial" w:cs="Arial"/>
          <w:b/>
          <w:color w:val="000000"/>
          <w:sz w:val="20"/>
          <w:szCs w:val="20"/>
        </w:rPr>
        <w:t>Indonesia</w:t>
      </w:r>
      <w:bookmarkEnd w:id="0"/>
      <w:bookmarkEnd w:id="2"/>
      <w:bookmarkEnd w:id="3"/>
    </w:p>
    <w:sectPr w:rsidR="002E752C" w:rsidRPr="00DB21F3" w:rsidSect="00DA34B6">
      <w:headerReference w:type="default" r:id="rId7"/>
      <w:footerReference w:type="default" r:id="rId8"/>
      <w:pgSz w:w="23820" w:h="16840" w:orient="landscape"/>
      <w:pgMar w:top="1820" w:right="1275" w:bottom="134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F6A" w:rsidRDefault="00216F6A">
      <w:r>
        <w:separator/>
      </w:r>
    </w:p>
  </w:endnote>
  <w:endnote w:type="continuationSeparator" w:id="0">
    <w:p w:rsidR="00216F6A" w:rsidRDefault="002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449" w:rsidRDefault="002E752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449" w:rsidRDefault="002E75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162449" w:rsidRDefault="002E75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449" w:rsidRDefault="002E75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162449" w:rsidRDefault="002E75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449" w:rsidRDefault="002E75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162449" w:rsidRDefault="002E75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449" w:rsidRDefault="002E75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162449" w:rsidRDefault="002E75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F6A" w:rsidRDefault="00216F6A">
      <w:r>
        <w:separator/>
      </w:r>
    </w:p>
  </w:footnote>
  <w:footnote w:type="continuationSeparator" w:id="0">
    <w:p w:rsidR="00216F6A" w:rsidRDefault="0021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449" w:rsidRDefault="002E752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449" w:rsidRDefault="002E75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162449" w:rsidRDefault="002E752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449"/>
    <w:rsid w:val="00076F4D"/>
    <w:rsid w:val="00162449"/>
    <w:rsid w:val="00216F6A"/>
    <w:rsid w:val="002E752C"/>
    <w:rsid w:val="004833AA"/>
    <w:rsid w:val="007D6AA8"/>
    <w:rsid w:val="00DA34B6"/>
    <w:rsid w:val="00D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6212"/>
  <w15:docId w15:val="{CA83543A-9520-422E-A41C-A6DA80FC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833AA"/>
    <w:rPr>
      <w:color w:val="0000FF"/>
      <w:u w:val="single"/>
    </w:rPr>
  </w:style>
  <w:style w:type="paragraph" w:customStyle="1" w:styleId="Affiliation">
    <w:name w:val="Affiliation"/>
    <w:basedOn w:val="Normal"/>
    <w:rsid w:val="00DB21F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2025-05-12T07:35:00Z</dcterms:created>
  <dcterms:modified xsi:type="dcterms:W3CDTF">2025-05-13T10:20:00Z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