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4CD5" w14:paraId="2BE32513" w14:textId="77777777" w:rsidTr="002643B3">
        <w:trPr>
          <w:trHeight w:val="290"/>
        </w:trPr>
        <w:tc>
          <w:tcPr>
            <w:tcW w:w="5000" w:type="pct"/>
            <w:gridSpan w:val="2"/>
            <w:tcBorders>
              <w:top w:val="nil"/>
              <w:left w:val="nil"/>
              <w:right w:val="nil"/>
            </w:tcBorders>
          </w:tcPr>
          <w:p w14:paraId="54A7292A" w14:textId="77777777" w:rsidR="00602F7D" w:rsidRPr="008A4CD5" w:rsidRDefault="00602F7D" w:rsidP="00F2643C">
            <w:pPr>
              <w:pStyle w:val="Heading2"/>
              <w:jc w:val="left"/>
              <w:rPr>
                <w:rFonts w:ascii="Arial" w:hAnsi="Arial" w:cs="Arial"/>
                <w:b w:val="0"/>
                <w:bCs w:val="0"/>
                <w:lang w:val="en-GB"/>
              </w:rPr>
            </w:pPr>
          </w:p>
        </w:tc>
      </w:tr>
      <w:tr w:rsidR="0000007A" w:rsidRPr="008A4CD5" w14:paraId="336BBF16" w14:textId="77777777" w:rsidTr="002643B3">
        <w:trPr>
          <w:trHeight w:val="290"/>
        </w:trPr>
        <w:tc>
          <w:tcPr>
            <w:tcW w:w="1234" w:type="pct"/>
          </w:tcPr>
          <w:p w14:paraId="44120432" w14:textId="77777777" w:rsidR="0000007A" w:rsidRPr="008A4CD5" w:rsidRDefault="0000007A" w:rsidP="00696CAD">
            <w:pPr>
              <w:pStyle w:val="BodyText"/>
              <w:ind w:left="90"/>
              <w:jc w:val="left"/>
              <w:rPr>
                <w:rFonts w:ascii="Arial" w:hAnsi="Arial" w:cs="Arial"/>
                <w:bCs/>
                <w:sz w:val="20"/>
                <w:szCs w:val="20"/>
                <w:lang w:val="en-GB"/>
              </w:rPr>
            </w:pPr>
            <w:r w:rsidRPr="008A4CD5">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0237D825" w14:textId="77777777" w:rsidR="0000007A" w:rsidRPr="008A4CD5" w:rsidRDefault="002E2438" w:rsidP="00E65EB7">
            <w:pPr>
              <w:rPr>
                <w:rFonts w:ascii="Arial" w:hAnsi="Arial" w:cs="Arial"/>
                <w:b/>
                <w:bCs/>
                <w:color w:val="0000FF"/>
                <w:sz w:val="20"/>
                <w:szCs w:val="20"/>
              </w:rPr>
            </w:pPr>
            <w:hyperlink r:id="rId8" w:history="1">
              <w:r w:rsidRPr="008A4CD5">
                <w:rPr>
                  <w:rStyle w:val="Hyperlink"/>
                  <w:rFonts w:ascii="Arial" w:hAnsi="Arial" w:cs="Arial"/>
                  <w:b/>
                  <w:bCs/>
                  <w:sz w:val="20"/>
                  <w:szCs w:val="20"/>
                </w:rPr>
                <w:t>Asian Journal of Economics, Business and Accounting</w:t>
              </w:r>
            </w:hyperlink>
          </w:p>
        </w:tc>
      </w:tr>
      <w:tr w:rsidR="0000007A" w:rsidRPr="008A4CD5" w14:paraId="30D10497" w14:textId="77777777" w:rsidTr="002643B3">
        <w:trPr>
          <w:trHeight w:val="290"/>
        </w:trPr>
        <w:tc>
          <w:tcPr>
            <w:tcW w:w="1234" w:type="pct"/>
          </w:tcPr>
          <w:p w14:paraId="478E78F3" w14:textId="77777777" w:rsidR="0000007A" w:rsidRPr="008A4CD5" w:rsidRDefault="0000007A" w:rsidP="00696CAD">
            <w:pPr>
              <w:pStyle w:val="BodyText"/>
              <w:ind w:left="90"/>
              <w:jc w:val="left"/>
              <w:rPr>
                <w:rFonts w:ascii="Arial" w:hAnsi="Arial" w:cs="Arial"/>
                <w:bCs/>
                <w:sz w:val="20"/>
                <w:szCs w:val="20"/>
                <w:lang w:val="en-GB"/>
              </w:rPr>
            </w:pPr>
            <w:r w:rsidRPr="008A4CD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3FC2D779" w14:textId="77777777" w:rsidR="0000007A" w:rsidRPr="008A4CD5" w:rsidRDefault="007531E8" w:rsidP="00F3669D">
            <w:pPr>
              <w:pStyle w:val="NormalWeb"/>
              <w:spacing w:before="0" w:beforeAutospacing="0" w:after="0" w:afterAutospacing="0"/>
              <w:rPr>
                <w:rFonts w:ascii="Arial" w:hAnsi="Arial" w:cs="Arial"/>
                <w:b/>
                <w:bCs/>
                <w:sz w:val="20"/>
                <w:szCs w:val="20"/>
                <w:lang w:val="en-GB"/>
              </w:rPr>
            </w:pPr>
            <w:r w:rsidRPr="008A4CD5">
              <w:rPr>
                <w:rFonts w:ascii="Arial" w:hAnsi="Arial" w:cs="Arial"/>
                <w:b/>
                <w:bCs/>
                <w:sz w:val="20"/>
                <w:szCs w:val="20"/>
                <w:lang w:val="en-GB"/>
              </w:rPr>
              <w:t>Ms_AJEBA_135742</w:t>
            </w:r>
          </w:p>
        </w:tc>
      </w:tr>
      <w:tr w:rsidR="0000007A" w:rsidRPr="008A4CD5" w14:paraId="5CC5EC50" w14:textId="77777777" w:rsidTr="002643B3">
        <w:trPr>
          <w:trHeight w:val="650"/>
        </w:trPr>
        <w:tc>
          <w:tcPr>
            <w:tcW w:w="1234" w:type="pct"/>
          </w:tcPr>
          <w:p w14:paraId="5DA9E135" w14:textId="77777777" w:rsidR="0000007A" w:rsidRPr="008A4CD5" w:rsidRDefault="0000007A" w:rsidP="00696CAD">
            <w:pPr>
              <w:pStyle w:val="BodyText"/>
              <w:ind w:left="90"/>
              <w:jc w:val="left"/>
              <w:rPr>
                <w:rFonts w:ascii="Arial" w:hAnsi="Arial" w:cs="Arial"/>
                <w:bCs/>
                <w:sz w:val="20"/>
                <w:szCs w:val="20"/>
                <w:lang w:val="en-GB"/>
              </w:rPr>
            </w:pPr>
            <w:r w:rsidRPr="008A4CD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9318B9D" w14:textId="77777777" w:rsidR="0000007A" w:rsidRPr="008A4CD5" w:rsidRDefault="007531E8" w:rsidP="000450FC">
            <w:pPr>
              <w:pStyle w:val="NormalWeb"/>
              <w:spacing w:before="0" w:beforeAutospacing="0" w:after="0" w:afterAutospacing="0"/>
              <w:rPr>
                <w:rFonts w:ascii="Arial" w:hAnsi="Arial" w:cs="Arial"/>
                <w:b/>
                <w:sz w:val="20"/>
                <w:szCs w:val="20"/>
                <w:lang w:val="en-GB"/>
              </w:rPr>
            </w:pPr>
            <w:r w:rsidRPr="008A4CD5">
              <w:rPr>
                <w:rFonts w:ascii="Arial" w:hAnsi="Arial" w:cs="Arial"/>
                <w:b/>
                <w:sz w:val="20"/>
                <w:szCs w:val="20"/>
                <w:lang w:val="en-GB"/>
              </w:rPr>
              <w:t>DEVELOPING THE CONCEPT OF ACCOUNTING AND SUSTAINABILITY DEVELOPMENT IN BUSINESS ENTITIES</w:t>
            </w:r>
          </w:p>
        </w:tc>
      </w:tr>
      <w:tr w:rsidR="00CF0BBB" w:rsidRPr="008A4CD5" w14:paraId="660D9CA2" w14:textId="77777777" w:rsidTr="002643B3">
        <w:trPr>
          <w:trHeight w:val="332"/>
        </w:trPr>
        <w:tc>
          <w:tcPr>
            <w:tcW w:w="1234" w:type="pct"/>
          </w:tcPr>
          <w:p w14:paraId="30079094" w14:textId="77777777" w:rsidR="00CF0BBB" w:rsidRPr="008A4CD5" w:rsidRDefault="00CF0BBB" w:rsidP="00696CAD">
            <w:pPr>
              <w:pStyle w:val="BodyText"/>
              <w:ind w:left="90"/>
              <w:jc w:val="left"/>
              <w:rPr>
                <w:rFonts w:ascii="Arial" w:hAnsi="Arial" w:cs="Arial"/>
                <w:bCs/>
                <w:sz w:val="20"/>
                <w:szCs w:val="20"/>
                <w:lang w:val="en-GB"/>
              </w:rPr>
            </w:pPr>
            <w:r w:rsidRPr="008A4CD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2D425D9A" w14:textId="77777777" w:rsidR="00CF0BBB" w:rsidRPr="008A4CD5" w:rsidRDefault="007531E8" w:rsidP="000450FC">
            <w:pPr>
              <w:pStyle w:val="NormalWeb"/>
              <w:spacing w:before="0" w:beforeAutospacing="0" w:after="0" w:afterAutospacing="0"/>
              <w:rPr>
                <w:rFonts w:ascii="Arial" w:hAnsi="Arial" w:cs="Arial"/>
                <w:b/>
                <w:sz w:val="20"/>
                <w:szCs w:val="20"/>
                <w:lang w:val="en-GB"/>
              </w:rPr>
            </w:pPr>
            <w:r w:rsidRPr="008A4CD5">
              <w:rPr>
                <w:rFonts w:ascii="Arial" w:hAnsi="Arial" w:cs="Arial"/>
                <w:b/>
                <w:sz w:val="20"/>
                <w:szCs w:val="20"/>
                <w:lang w:val="en-GB"/>
              </w:rPr>
              <w:t>Short Research Article</w:t>
            </w:r>
          </w:p>
        </w:tc>
      </w:tr>
    </w:tbl>
    <w:p w14:paraId="1AEE3AF9" w14:textId="6DB6FC98" w:rsidR="00E82DF5" w:rsidRPr="008A4CD5" w:rsidRDefault="00E82DF5" w:rsidP="00E82DF5">
      <w:pPr>
        <w:rPr>
          <w:rFonts w:ascii="Arial" w:hAnsi="Arial" w:cs="Arial"/>
          <w:sz w:val="20"/>
          <w:szCs w:val="20"/>
        </w:rPr>
      </w:pPr>
      <w:bookmarkStart w:id="0" w:name="_Hlk171324449"/>
      <w:bookmarkStart w:id="1" w:name="_Hlk170903434"/>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9262"/>
        <w:gridCol w:w="6322"/>
      </w:tblGrid>
      <w:tr w:rsidR="00E82DF5" w:rsidRPr="008A4CD5" w14:paraId="26E5E009" w14:textId="77777777" w:rsidTr="00C325B7">
        <w:tc>
          <w:tcPr>
            <w:tcW w:w="5000" w:type="pct"/>
            <w:gridSpan w:val="3"/>
            <w:tcBorders>
              <w:top w:val="nil"/>
              <w:left w:val="nil"/>
              <w:right w:val="nil"/>
            </w:tcBorders>
            <w:noWrap/>
          </w:tcPr>
          <w:p w14:paraId="405926B8" w14:textId="77777777" w:rsidR="00E82DF5" w:rsidRPr="008A4CD5" w:rsidRDefault="00E82DF5">
            <w:pPr>
              <w:pStyle w:val="Heading2"/>
              <w:jc w:val="left"/>
              <w:rPr>
                <w:rFonts w:ascii="Arial" w:hAnsi="Arial" w:cs="Arial"/>
                <w:lang w:val="en-GB"/>
              </w:rPr>
            </w:pPr>
            <w:r w:rsidRPr="008A4CD5">
              <w:rPr>
                <w:rFonts w:ascii="Arial" w:hAnsi="Arial" w:cs="Arial"/>
                <w:highlight w:val="yellow"/>
                <w:lang w:val="en-GB"/>
              </w:rPr>
              <w:t>PART  1:</w:t>
            </w:r>
            <w:r w:rsidRPr="008A4CD5">
              <w:rPr>
                <w:rFonts w:ascii="Arial" w:hAnsi="Arial" w:cs="Arial"/>
                <w:lang w:val="en-GB"/>
              </w:rPr>
              <w:t xml:space="preserve"> Comments</w:t>
            </w:r>
          </w:p>
          <w:p w14:paraId="372F2687" w14:textId="77777777" w:rsidR="00E82DF5" w:rsidRPr="008A4CD5" w:rsidRDefault="00E82DF5">
            <w:pPr>
              <w:rPr>
                <w:rFonts w:ascii="Arial" w:hAnsi="Arial" w:cs="Arial"/>
                <w:sz w:val="20"/>
                <w:szCs w:val="20"/>
                <w:lang w:val="en-GB"/>
              </w:rPr>
            </w:pPr>
          </w:p>
        </w:tc>
      </w:tr>
      <w:tr w:rsidR="00E82DF5" w:rsidRPr="008A4CD5" w14:paraId="01147D47" w14:textId="77777777" w:rsidTr="00C325B7">
        <w:tc>
          <w:tcPr>
            <w:tcW w:w="1268" w:type="pct"/>
            <w:noWrap/>
          </w:tcPr>
          <w:p w14:paraId="5BD08EB0" w14:textId="77777777" w:rsidR="00E82DF5" w:rsidRPr="008A4CD5" w:rsidRDefault="00E82DF5">
            <w:pPr>
              <w:pStyle w:val="Heading2"/>
              <w:jc w:val="left"/>
              <w:rPr>
                <w:rFonts w:ascii="Arial" w:hAnsi="Arial" w:cs="Arial"/>
                <w:lang w:val="en-GB"/>
              </w:rPr>
            </w:pPr>
          </w:p>
        </w:tc>
        <w:tc>
          <w:tcPr>
            <w:tcW w:w="2218" w:type="pct"/>
          </w:tcPr>
          <w:p w14:paraId="6AFED279" w14:textId="77777777" w:rsidR="00E82DF5" w:rsidRPr="008A4CD5" w:rsidRDefault="00E82DF5">
            <w:pPr>
              <w:pStyle w:val="Heading2"/>
              <w:jc w:val="left"/>
              <w:rPr>
                <w:rFonts w:ascii="Arial" w:hAnsi="Arial" w:cs="Arial"/>
                <w:lang w:val="en-GB"/>
              </w:rPr>
            </w:pPr>
            <w:r w:rsidRPr="008A4CD5">
              <w:rPr>
                <w:rFonts w:ascii="Arial" w:hAnsi="Arial" w:cs="Arial"/>
                <w:lang w:val="en-GB"/>
              </w:rPr>
              <w:t>Reviewer’s comment</w:t>
            </w:r>
          </w:p>
          <w:p w14:paraId="61AB7F55" w14:textId="20054796" w:rsidR="00EF54EA" w:rsidRPr="008A4CD5" w:rsidRDefault="00EF54EA" w:rsidP="00EF54EA">
            <w:pPr>
              <w:rPr>
                <w:rFonts w:ascii="Arial" w:hAnsi="Arial" w:cs="Arial"/>
                <w:b/>
                <w:bCs/>
                <w:sz w:val="20"/>
                <w:szCs w:val="20"/>
              </w:rPr>
            </w:pPr>
            <w:r w:rsidRPr="008A4CD5">
              <w:rPr>
                <w:rFonts w:ascii="Arial" w:hAnsi="Arial" w:cs="Arial"/>
                <w:b/>
                <w:bCs/>
                <w:sz w:val="20"/>
                <w:szCs w:val="20"/>
                <w:highlight w:val="yellow"/>
              </w:rPr>
              <w:t>Artificial Intelligence (AI) generated or assisted review comments are strictly prohibited during peer review.</w:t>
            </w:r>
          </w:p>
        </w:tc>
        <w:tc>
          <w:tcPr>
            <w:tcW w:w="1514" w:type="pct"/>
          </w:tcPr>
          <w:p w14:paraId="4F801E3A" w14:textId="0597FC6B" w:rsidR="00E82DF5" w:rsidRPr="008A4CD5" w:rsidRDefault="003A04AA" w:rsidP="00C325B7">
            <w:pPr>
              <w:spacing w:after="160" w:line="256" w:lineRule="auto"/>
              <w:rPr>
                <w:rFonts w:ascii="Arial" w:eastAsia="Calibri" w:hAnsi="Arial" w:cs="Arial"/>
                <w:kern w:val="2"/>
                <w:sz w:val="20"/>
                <w:szCs w:val="20"/>
                <w:lang w:val="en-IN"/>
              </w:rPr>
            </w:pPr>
            <w:r w:rsidRPr="008A4CD5">
              <w:rPr>
                <w:rFonts w:ascii="Arial" w:eastAsia="Calibri" w:hAnsi="Arial" w:cs="Arial"/>
                <w:b/>
                <w:kern w:val="2"/>
                <w:sz w:val="20"/>
                <w:szCs w:val="20"/>
                <w:lang w:val="en-IN"/>
              </w:rPr>
              <w:t>Author’s Feedback</w:t>
            </w:r>
            <w:r w:rsidRPr="008A4CD5">
              <w:rPr>
                <w:rFonts w:ascii="Arial" w:eastAsia="Calibri" w:hAnsi="Arial" w:cs="Arial"/>
                <w:kern w:val="2"/>
                <w:sz w:val="20"/>
                <w:szCs w:val="20"/>
                <w:lang w:val="en-IN"/>
              </w:rPr>
              <w:t xml:space="preserve"> (It is mandatory that authors should write his/her feedback here)</w:t>
            </w:r>
          </w:p>
        </w:tc>
      </w:tr>
      <w:tr w:rsidR="00E82DF5" w:rsidRPr="008A4CD5" w14:paraId="10B33688" w14:textId="77777777" w:rsidTr="00C325B7">
        <w:trPr>
          <w:trHeight w:val="1264"/>
        </w:trPr>
        <w:tc>
          <w:tcPr>
            <w:tcW w:w="1268" w:type="pct"/>
            <w:noWrap/>
          </w:tcPr>
          <w:p w14:paraId="0A16B6FB" w14:textId="77777777" w:rsidR="00E82DF5" w:rsidRPr="008A4CD5" w:rsidRDefault="00E82DF5">
            <w:pPr>
              <w:ind w:left="360"/>
              <w:rPr>
                <w:rFonts w:ascii="Arial" w:hAnsi="Arial" w:cs="Arial"/>
                <w:b/>
                <w:bCs/>
                <w:sz w:val="20"/>
                <w:szCs w:val="20"/>
                <w:lang w:val="en-GB"/>
              </w:rPr>
            </w:pPr>
            <w:r w:rsidRPr="008A4CD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47678C7" w14:textId="77777777" w:rsidR="00E82DF5" w:rsidRPr="008A4CD5" w:rsidRDefault="00E82DF5">
            <w:pPr>
              <w:ind w:left="360"/>
              <w:rPr>
                <w:rFonts w:ascii="Arial" w:eastAsia="MS Mincho" w:hAnsi="Arial" w:cs="Arial"/>
                <w:b/>
                <w:bCs/>
                <w:sz w:val="20"/>
                <w:szCs w:val="20"/>
                <w:lang w:val="en-GB"/>
              </w:rPr>
            </w:pPr>
          </w:p>
        </w:tc>
        <w:tc>
          <w:tcPr>
            <w:tcW w:w="2218" w:type="pct"/>
          </w:tcPr>
          <w:p w14:paraId="7004351B" w14:textId="02EC2493" w:rsidR="00E82DF5" w:rsidRPr="008A4CD5" w:rsidRDefault="00311043" w:rsidP="00311043">
            <w:pPr>
              <w:jc w:val="both"/>
              <w:rPr>
                <w:rFonts w:ascii="Arial" w:hAnsi="Arial" w:cs="Arial"/>
                <w:b/>
                <w:bCs/>
                <w:sz w:val="20"/>
                <w:szCs w:val="20"/>
                <w:lang w:val="en-GB"/>
              </w:rPr>
            </w:pPr>
            <w:r w:rsidRPr="008A4CD5">
              <w:rPr>
                <w:rFonts w:ascii="Arial" w:hAnsi="Arial" w:cs="Arial"/>
                <w:sz w:val="20"/>
                <w:szCs w:val="20"/>
                <w:lang w:val="en-GB"/>
              </w:rPr>
              <w:t>The importance of this manuscript for the scientific community lies in its effort to conceptually bridge the gap between accounting practices and sustainable development objectives. By addressing how traditional accounting fails to fully integrate sustainability dimensions—such as environmental and social externalities—this study provides a critical perspective that can inspire the development of more holistic, interdisciplinary accounting frameworks. The exploratory approach used also opens new avenues for future research by highlighting unresolved conceptual and methodological issues, particularly in linking full-cost accounting with sustainability metrics. Moreover, this work contributes to the broader discourse on how business entities can realign their strategies and reporting mechanisms to support long-term ecological and social goals.</w:t>
            </w:r>
          </w:p>
        </w:tc>
        <w:tc>
          <w:tcPr>
            <w:tcW w:w="1514" w:type="pct"/>
          </w:tcPr>
          <w:p w14:paraId="6C7647F3" w14:textId="77777777" w:rsidR="00E82DF5" w:rsidRPr="008A4CD5" w:rsidRDefault="00E82DF5">
            <w:pPr>
              <w:pStyle w:val="Heading2"/>
              <w:jc w:val="left"/>
              <w:rPr>
                <w:rFonts w:ascii="Arial" w:hAnsi="Arial" w:cs="Arial"/>
                <w:b w:val="0"/>
                <w:lang w:val="en-GB"/>
              </w:rPr>
            </w:pPr>
          </w:p>
        </w:tc>
      </w:tr>
      <w:tr w:rsidR="00E82DF5" w:rsidRPr="008A4CD5" w14:paraId="3936F654" w14:textId="77777777" w:rsidTr="00C325B7">
        <w:trPr>
          <w:trHeight w:val="1262"/>
        </w:trPr>
        <w:tc>
          <w:tcPr>
            <w:tcW w:w="1268" w:type="pct"/>
            <w:noWrap/>
          </w:tcPr>
          <w:p w14:paraId="463FBF9F" w14:textId="77777777" w:rsidR="00E82DF5" w:rsidRPr="008A4CD5" w:rsidRDefault="00E82DF5">
            <w:pPr>
              <w:ind w:left="360"/>
              <w:rPr>
                <w:rFonts w:ascii="Arial" w:hAnsi="Arial" w:cs="Arial"/>
                <w:b/>
                <w:bCs/>
                <w:sz w:val="20"/>
                <w:szCs w:val="20"/>
                <w:lang w:val="en-GB"/>
              </w:rPr>
            </w:pPr>
            <w:r w:rsidRPr="008A4CD5">
              <w:rPr>
                <w:rFonts w:ascii="Arial" w:hAnsi="Arial" w:cs="Arial"/>
                <w:b/>
                <w:bCs/>
                <w:sz w:val="20"/>
                <w:szCs w:val="20"/>
                <w:lang w:val="en-GB"/>
              </w:rPr>
              <w:t>Is the title of the article suitable?</w:t>
            </w:r>
          </w:p>
          <w:p w14:paraId="16A703CA" w14:textId="77777777" w:rsidR="00E82DF5" w:rsidRPr="008A4CD5" w:rsidRDefault="00E82DF5">
            <w:pPr>
              <w:ind w:left="360"/>
              <w:rPr>
                <w:rFonts w:ascii="Arial" w:hAnsi="Arial" w:cs="Arial"/>
                <w:b/>
                <w:bCs/>
                <w:sz w:val="20"/>
                <w:szCs w:val="20"/>
                <w:lang w:val="en-GB"/>
              </w:rPr>
            </w:pPr>
            <w:r w:rsidRPr="008A4CD5">
              <w:rPr>
                <w:rFonts w:ascii="Arial" w:hAnsi="Arial" w:cs="Arial"/>
                <w:b/>
                <w:bCs/>
                <w:sz w:val="20"/>
                <w:szCs w:val="20"/>
                <w:lang w:val="en-GB"/>
              </w:rPr>
              <w:t>(If not please suggest an alternative title)</w:t>
            </w:r>
          </w:p>
          <w:p w14:paraId="20492BBC" w14:textId="77777777" w:rsidR="00E82DF5" w:rsidRPr="008A4CD5" w:rsidRDefault="00E82DF5">
            <w:pPr>
              <w:pStyle w:val="Heading2"/>
              <w:jc w:val="left"/>
              <w:rPr>
                <w:rFonts w:ascii="Arial" w:hAnsi="Arial" w:cs="Arial"/>
                <w:u w:val="single"/>
                <w:lang w:val="en-GB"/>
              </w:rPr>
            </w:pPr>
          </w:p>
        </w:tc>
        <w:tc>
          <w:tcPr>
            <w:tcW w:w="2218" w:type="pct"/>
          </w:tcPr>
          <w:p w14:paraId="321F8C7C" w14:textId="73957FE8" w:rsidR="00E82DF5" w:rsidRPr="008A4CD5" w:rsidRDefault="005415E2" w:rsidP="005415E2">
            <w:pPr>
              <w:jc w:val="both"/>
              <w:rPr>
                <w:rFonts w:ascii="Arial" w:hAnsi="Arial" w:cs="Arial"/>
                <w:sz w:val="20"/>
                <w:szCs w:val="20"/>
                <w:lang w:val="en-GB"/>
              </w:rPr>
            </w:pPr>
            <w:r w:rsidRPr="008A4CD5">
              <w:rPr>
                <w:rFonts w:ascii="Arial" w:hAnsi="Arial" w:cs="Arial"/>
                <w:sz w:val="20"/>
                <w:szCs w:val="20"/>
                <w:lang w:val="en-GB"/>
              </w:rPr>
              <w:t xml:space="preserve">The current title — </w:t>
            </w:r>
            <w:r w:rsidRPr="008A4CD5">
              <w:rPr>
                <w:rFonts w:ascii="Arial" w:hAnsi="Arial" w:cs="Arial"/>
                <w:b/>
                <w:bCs/>
                <w:sz w:val="20"/>
                <w:szCs w:val="20"/>
                <w:lang w:val="en-GB"/>
              </w:rPr>
              <w:t>"Developing the Concept of Accounting and Sustainability Development in Business Entities"</w:t>
            </w:r>
            <w:r w:rsidRPr="008A4CD5">
              <w:rPr>
                <w:rFonts w:ascii="Arial" w:hAnsi="Arial" w:cs="Arial"/>
                <w:sz w:val="20"/>
                <w:szCs w:val="20"/>
                <w:lang w:val="en-GB"/>
              </w:rPr>
              <w:t xml:space="preserve"> — conveys the general theme but could be made clearer and more aligned with academic conventions. The phrase </w:t>
            </w:r>
            <w:r w:rsidRPr="008A4CD5">
              <w:rPr>
                <w:rFonts w:ascii="Arial" w:hAnsi="Arial" w:cs="Arial"/>
                <w:i/>
                <w:iCs/>
                <w:sz w:val="20"/>
                <w:szCs w:val="20"/>
                <w:lang w:val="en-GB"/>
              </w:rPr>
              <w:t>"Sustainability Development"</w:t>
            </w:r>
            <w:r w:rsidRPr="008A4CD5">
              <w:rPr>
                <w:rFonts w:ascii="Arial" w:hAnsi="Arial" w:cs="Arial"/>
                <w:sz w:val="20"/>
                <w:szCs w:val="20"/>
                <w:lang w:val="en-GB"/>
              </w:rPr>
              <w:t xml:space="preserve"> is slightly awkward; </w:t>
            </w:r>
            <w:r w:rsidRPr="008A4CD5">
              <w:rPr>
                <w:rFonts w:ascii="Arial" w:hAnsi="Arial" w:cs="Arial"/>
                <w:i/>
                <w:iCs/>
                <w:sz w:val="20"/>
                <w:szCs w:val="20"/>
                <w:lang w:val="en-GB"/>
              </w:rPr>
              <w:t>"Sustainable Development"</w:t>
            </w:r>
            <w:r w:rsidRPr="008A4CD5">
              <w:rPr>
                <w:rFonts w:ascii="Arial" w:hAnsi="Arial" w:cs="Arial"/>
                <w:sz w:val="20"/>
                <w:szCs w:val="20"/>
                <w:lang w:val="en-GB"/>
              </w:rPr>
              <w:t xml:space="preserve"> is the more widely accepted term. Additionally, the title could benefit from more precision about the article’s focus on conceptual and exploratory research.</w:t>
            </w:r>
          </w:p>
        </w:tc>
        <w:tc>
          <w:tcPr>
            <w:tcW w:w="1514" w:type="pct"/>
          </w:tcPr>
          <w:p w14:paraId="7F5D4BEE" w14:textId="77777777" w:rsidR="00E82DF5" w:rsidRPr="008A4CD5" w:rsidRDefault="00E82DF5">
            <w:pPr>
              <w:pStyle w:val="Heading2"/>
              <w:jc w:val="left"/>
              <w:rPr>
                <w:rFonts w:ascii="Arial" w:hAnsi="Arial" w:cs="Arial"/>
                <w:b w:val="0"/>
                <w:lang w:val="en-GB"/>
              </w:rPr>
            </w:pPr>
          </w:p>
        </w:tc>
      </w:tr>
      <w:tr w:rsidR="00E82DF5" w:rsidRPr="008A4CD5" w14:paraId="6FD94A93" w14:textId="77777777" w:rsidTr="00C325B7">
        <w:trPr>
          <w:trHeight w:val="1262"/>
        </w:trPr>
        <w:tc>
          <w:tcPr>
            <w:tcW w:w="1268" w:type="pct"/>
            <w:noWrap/>
          </w:tcPr>
          <w:p w14:paraId="0C94BA94" w14:textId="77777777" w:rsidR="00E82DF5" w:rsidRPr="008A4CD5" w:rsidRDefault="00E82DF5">
            <w:pPr>
              <w:pStyle w:val="Heading2"/>
              <w:ind w:left="360"/>
              <w:jc w:val="left"/>
              <w:rPr>
                <w:rFonts w:ascii="Arial" w:hAnsi="Arial" w:cs="Arial"/>
                <w:lang w:val="en-GB"/>
              </w:rPr>
            </w:pPr>
            <w:r w:rsidRPr="008A4CD5">
              <w:rPr>
                <w:rFonts w:ascii="Arial" w:hAnsi="Arial" w:cs="Arial"/>
                <w:lang w:val="en-GB"/>
              </w:rPr>
              <w:t>Is the abstract of the article comprehensive? Do you suggest the addition (or deletion) of some points in this section? Please write your suggestions here.</w:t>
            </w:r>
          </w:p>
          <w:p w14:paraId="40C66CDF" w14:textId="77777777" w:rsidR="00E82DF5" w:rsidRPr="008A4CD5" w:rsidRDefault="00E82DF5">
            <w:pPr>
              <w:pStyle w:val="Heading2"/>
              <w:jc w:val="left"/>
              <w:rPr>
                <w:rFonts w:ascii="Arial" w:hAnsi="Arial" w:cs="Arial"/>
                <w:u w:val="single"/>
                <w:lang w:val="en-GB"/>
              </w:rPr>
            </w:pPr>
          </w:p>
        </w:tc>
        <w:tc>
          <w:tcPr>
            <w:tcW w:w="2218" w:type="pct"/>
          </w:tcPr>
          <w:p w14:paraId="31174107" w14:textId="4DCC4762" w:rsidR="00800157" w:rsidRPr="008A4CD5" w:rsidRDefault="00E1438C" w:rsidP="00E1438C">
            <w:pPr>
              <w:jc w:val="both"/>
              <w:rPr>
                <w:rFonts w:ascii="Arial" w:hAnsi="Arial" w:cs="Arial"/>
                <w:sz w:val="20"/>
                <w:szCs w:val="20"/>
                <w:lang w:val="en-GB"/>
              </w:rPr>
            </w:pPr>
            <w:r w:rsidRPr="008A4CD5">
              <w:rPr>
                <w:rFonts w:ascii="Arial" w:hAnsi="Arial" w:cs="Arial"/>
                <w:b/>
                <w:bCs/>
                <w:sz w:val="20"/>
                <w:szCs w:val="20"/>
                <w:lang w:val="en-GB"/>
              </w:rPr>
              <w:t>The abstract of the article requires revision for clarity and completeness.</w:t>
            </w:r>
            <w:r w:rsidRPr="008A4CD5">
              <w:rPr>
                <w:rFonts w:ascii="Arial" w:hAnsi="Arial" w:cs="Arial"/>
                <w:sz w:val="20"/>
                <w:szCs w:val="20"/>
                <w:lang w:val="en-GB"/>
              </w:rPr>
              <w:t xml:space="preserve"> In its current form, it is repetitive, and lacks clear structure. It is recommended to rephrase it into a single coherent paragraph that clearly outlines the research objective, methodology, key findings, and significance for the scientific community. For example: </w:t>
            </w:r>
          </w:p>
          <w:p w14:paraId="174B8E31" w14:textId="25C27BE2" w:rsidR="00E82DF5" w:rsidRPr="008A4CD5" w:rsidRDefault="00E1438C" w:rsidP="00E1438C">
            <w:pPr>
              <w:jc w:val="both"/>
              <w:rPr>
                <w:rFonts w:ascii="Arial" w:hAnsi="Arial" w:cs="Arial"/>
                <w:sz w:val="20"/>
                <w:szCs w:val="20"/>
                <w:lang w:val="en-GB"/>
              </w:rPr>
            </w:pPr>
            <w:r w:rsidRPr="008A4CD5">
              <w:rPr>
                <w:rFonts w:ascii="Arial" w:hAnsi="Arial" w:cs="Arial"/>
                <w:b/>
                <w:bCs/>
                <w:sz w:val="20"/>
                <w:szCs w:val="20"/>
                <w:lang w:val="en-GB"/>
              </w:rPr>
              <w:t>Abstract</w:t>
            </w:r>
            <w:r w:rsidRPr="008A4CD5">
              <w:rPr>
                <w:rFonts w:ascii="Arial" w:hAnsi="Arial" w:cs="Arial"/>
                <w:sz w:val="20"/>
                <w:szCs w:val="20"/>
                <w:lang w:val="en-GB"/>
              </w:rPr>
              <w:br/>
              <w:t>This study aims to conceptually explore the integration of accounting and sustainable development principles within business entities. In response to the lack of consistent methodologies for incorporating social, environmental, and economic aspects into traditional accounting practices, the authors apply a qualitative exploratory approach, drawing on previous research and a case study of a production company. The findings show that accounting can play a key role in addressing global sustainable development challenges such as climate change, biodiversity management, and social justice. The study highlights the urgent need to develop new accounting frameworks that accurately reflect actual sustainability achievements and support informed decision-making.</w:t>
            </w:r>
          </w:p>
        </w:tc>
        <w:tc>
          <w:tcPr>
            <w:tcW w:w="1514" w:type="pct"/>
          </w:tcPr>
          <w:p w14:paraId="489AA5D9" w14:textId="77777777" w:rsidR="00E82DF5" w:rsidRPr="008A4CD5" w:rsidRDefault="00E82DF5">
            <w:pPr>
              <w:pStyle w:val="Heading2"/>
              <w:jc w:val="left"/>
              <w:rPr>
                <w:rFonts w:ascii="Arial" w:hAnsi="Arial" w:cs="Arial"/>
                <w:b w:val="0"/>
                <w:lang w:val="en-GB"/>
              </w:rPr>
            </w:pPr>
          </w:p>
        </w:tc>
      </w:tr>
      <w:tr w:rsidR="00E82DF5" w:rsidRPr="008A4CD5" w14:paraId="65230CAE" w14:textId="77777777" w:rsidTr="00C325B7">
        <w:trPr>
          <w:trHeight w:val="704"/>
        </w:trPr>
        <w:tc>
          <w:tcPr>
            <w:tcW w:w="1268" w:type="pct"/>
            <w:noWrap/>
          </w:tcPr>
          <w:p w14:paraId="7E0ED3F2" w14:textId="77777777" w:rsidR="00E82DF5" w:rsidRPr="008A4CD5" w:rsidRDefault="00E82DF5">
            <w:pPr>
              <w:pStyle w:val="Heading2"/>
              <w:ind w:left="360"/>
              <w:jc w:val="left"/>
              <w:rPr>
                <w:rFonts w:ascii="Arial" w:hAnsi="Arial" w:cs="Arial"/>
                <w:b w:val="0"/>
                <w:bCs w:val="0"/>
                <w:u w:val="single"/>
                <w:lang w:val="en-GB"/>
              </w:rPr>
            </w:pPr>
            <w:r w:rsidRPr="008A4CD5">
              <w:rPr>
                <w:rFonts w:ascii="Arial" w:hAnsi="Arial" w:cs="Arial"/>
                <w:lang w:val="en-GB"/>
              </w:rPr>
              <w:t>Is the manuscript scientifically, correct? Please write here.</w:t>
            </w:r>
          </w:p>
        </w:tc>
        <w:tc>
          <w:tcPr>
            <w:tcW w:w="2218" w:type="pct"/>
          </w:tcPr>
          <w:p w14:paraId="19E5F682" w14:textId="69CB1059" w:rsidR="00E82DF5" w:rsidRPr="008A4CD5" w:rsidRDefault="005778CD" w:rsidP="005778CD">
            <w:pPr>
              <w:jc w:val="both"/>
              <w:rPr>
                <w:rFonts w:ascii="Arial" w:hAnsi="Arial" w:cs="Arial"/>
                <w:sz w:val="20"/>
                <w:szCs w:val="20"/>
                <w:lang w:val="en-GB"/>
              </w:rPr>
            </w:pPr>
            <w:r w:rsidRPr="008A4CD5">
              <w:rPr>
                <w:rFonts w:ascii="Arial" w:hAnsi="Arial" w:cs="Arial"/>
                <w:sz w:val="20"/>
                <w:szCs w:val="20"/>
                <w:lang w:val="en-GB"/>
              </w:rPr>
              <w:t>The manuscript presents a relevant and timely topic—integrating accounting with sustainable development—which holds scientific value. However, from a scientific standpoint, it requires significant improvement to ensure clarity, coherence, and academic rigor. The manuscript lacks a clearly defined research problem, hypotheses, or conceptual framework. The methodology section is vague, and the connection between the exploratory approach and the findings is not convincingly established. Additionally, the results and discussion often rely on general statements rather than concrete evidence or data. To enhance its scientific merit, the manuscript should strengthen its theoretical grounding, clearly articulate research questions, and present findings that are supported by systematic analysis.</w:t>
            </w:r>
          </w:p>
        </w:tc>
        <w:tc>
          <w:tcPr>
            <w:tcW w:w="1514" w:type="pct"/>
          </w:tcPr>
          <w:p w14:paraId="262E9BFD" w14:textId="77777777" w:rsidR="00E82DF5" w:rsidRPr="008A4CD5" w:rsidRDefault="00E82DF5">
            <w:pPr>
              <w:pStyle w:val="Heading2"/>
              <w:jc w:val="left"/>
              <w:rPr>
                <w:rFonts w:ascii="Arial" w:hAnsi="Arial" w:cs="Arial"/>
                <w:b w:val="0"/>
                <w:lang w:val="en-GB"/>
              </w:rPr>
            </w:pPr>
          </w:p>
        </w:tc>
      </w:tr>
      <w:tr w:rsidR="00E82DF5" w:rsidRPr="008A4CD5" w14:paraId="6D9DB8A2" w14:textId="77777777" w:rsidTr="00C325B7">
        <w:trPr>
          <w:trHeight w:val="703"/>
        </w:trPr>
        <w:tc>
          <w:tcPr>
            <w:tcW w:w="1268" w:type="pct"/>
            <w:noWrap/>
          </w:tcPr>
          <w:p w14:paraId="0CAA4BE7" w14:textId="77777777" w:rsidR="00E82DF5" w:rsidRPr="008A4CD5" w:rsidRDefault="00E82DF5">
            <w:pPr>
              <w:ind w:left="360"/>
              <w:rPr>
                <w:rFonts w:ascii="Arial" w:hAnsi="Arial" w:cs="Arial"/>
                <w:b/>
                <w:bCs/>
                <w:sz w:val="20"/>
                <w:szCs w:val="20"/>
                <w:lang w:val="en-GB"/>
              </w:rPr>
            </w:pPr>
            <w:r w:rsidRPr="008A4CD5">
              <w:rPr>
                <w:rFonts w:ascii="Arial" w:hAnsi="Arial" w:cs="Arial"/>
                <w:b/>
                <w:bCs/>
                <w:sz w:val="20"/>
                <w:szCs w:val="20"/>
                <w:lang w:val="en-GB"/>
              </w:rPr>
              <w:t>Are the references sufficient and recent? If you have suggestions of additional references, please mention them in the review form.</w:t>
            </w:r>
          </w:p>
        </w:tc>
        <w:tc>
          <w:tcPr>
            <w:tcW w:w="2218" w:type="pct"/>
          </w:tcPr>
          <w:p w14:paraId="7C2E847A" w14:textId="5737BF10" w:rsidR="00E82DF5" w:rsidRPr="008A4CD5" w:rsidRDefault="0052473F" w:rsidP="0052473F">
            <w:pPr>
              <w:jc w:val="both"/>
              <w:rPr>
                <w:rFonts w:ascii="Arial" w:hAnsi="Arial" w:cs="Arial"/>
                <w:sz w:val="20"/>
                <w:szCs w:val="20"/>
                <w:lang w:val="en-GB"/>
              </w:rPr>
            </w:pPr>
            <w:r w:rsidRPr="008A4CD5">
              <w:rPr>
                <w:rFonts w:ascii="Arial" w:hAnsi="Arial" w:cs="Arial"/>
                <w:sz w:val="20"/>
                <w:szCs w:val="20"/>
                <w:lang w:val="en-GB"/>
              </w:rPr>
              <w:t>The references in the manuscript include several foundational and relevant sources, such as works by Gray, Elkington, and Burritt. However, many of the cited references are over a decade old, with limited inclusion of recent literature from the past five years. To strengthen the manuscript, it is recommended to incorporate more up-to-date studies that reflect current trends and developments in sustainability accounting and integrated reporting.</w:t>
            </w:r>
          </w:p>
        </w:tc>
        <w:tc>
          <w:tcPr>
            <w:tcW w:w="1514" w:type="pct"/>
          </w:tcPr>
          <w:p w14:paraId="1F9D38EE" w14:textId="77777777" w:rsidR="00E82DF5" w:rsidRPr="008A4CD5" w:rsidRDefault="00E82DF5">
            <w:pPr>
              <w:pStyle w:val="Heading2"/>
              <w:jc w:val="left"/>
              <w:rPr>
                <w:rFonts w:ascii="Arial" w:hAnsi="Arial" w:cs="Arial"/>
                <w:b w:val="0"/>
                <w:lang w:val="en-GB"/>
              </w:rPr>
            </w:pPr>
          </w:p>
        </w:tc>
      </w:tr>
      <w:tr w:rsidR="00E82DF5" w:rsidRPr="008A4CD5" w14:paraId="7813AD3A" w14:textId="77777777" w:rsidTr="00C325B7">
        <w:trPr>
          <w:trHeight w:val="386"/>
        </w:trPr>
        <w:tc>
          <w:tcPr>
            <w:tcW w:w="1268" w:type="pct"/>
            <w:noWrap/>
          </w:tcPr>
          <w:p w14:paraId="56C10534" w14:textId="77777777" w:rsidR="00E82DF5" w:rsidRPr="008A4CD5" w:rsidRDefault="00E82DF5">
            <w:pPr>
              <w:pStyle w:val="Heading2"/>
              <w:ind w:left="360"/>
              <w:jc w:val="left"/>
              <w:rPr>
                <w:rFonts w:ascii="Arial" w:hAnsi="Arial" w:cs="Arial"/>
                <w:bCs w:val="0"/>
                <w:lang w:val="en-GB"/>
              </w:rPr>
            </w:pPr>
            <w:r w:rsidRPr="008A4CD5">
              <w:rPr>
                <w:rFonts w:ascii="Arial" w:hAnsi="Arial" w:cs="Arial"/>
                <w:bCs w:val="0"/>
                <w:lang w:val="en-GB"/>
              </w:rPr>
              <w:lastRenderedPageBreak/>
              <w:t>Is the language/English quality of the article suitable for scholarly communications?</w:t>
            </w:r>
          </w:p>
          <w:p w14:paraId="45F17A86" w14:textId="77777777" w:rsidR="00E82DF5" w:rsidRPr="008A4CD5" w:rsidRDefault="00E82DF5">
            <w:pPr>
              <w:rPr>
                <w:rFonts w:ascii="Arial" w:hAnsi="Arial" w:cs="Arial"/>
                <w:sz w:val="20"/>
                <w:szCs w:val="20"/>
                <w:lang w:val="en-GB"/>
              </w:rPr>
            </w:pPr>
          </w:p>
        </w:tc>
        <w:tc>
          <w:tcPr>
            <w:tcW w:w="2218" w:type="pct"/>
          </w:tcPr>
          <w:p w14:paraId="5BF65054" w14:textId="556E77C0" w:rsidR="00E82DF5" w:rsidRPr="008A4CD5" w:rsidRDefault="0052473F" w:rsidP="0052473F">
            <w:pPr>
              <w:jc w:val="both"/>
              <w:rPr>
                <w:rFonts w:ascii="Arial" w:hAnsi="Arial" w:cs="Arial"/>
                <w:sz w:val="20"/>
                <w:szCs w:val="20"/>
                <w:lang w:val="en-GB"/>
              </w:rPr>
            </w:pPr>
            <w:r w:rsidRPr="008A4CD5">
              <w:rPr>
                <w:rFonts w:ascii="Arial" w:hAnsi="Arial" w:cs="Arial"/>
                <w:sz w:val="20"/>
                <w:szCs w:val="20"/>
                <w:lang w:val="en-GB"/>
              </w:rPr>
              <w:t>The language and English quality of the article are currently not suitable for scholarly communication. The manuscript contains numerous grammatical errors, awkward phrasing, and unclear sentence structures that hinder readability and the communication of key ideas. To meet academic standards, it is strongly recommended that the manuscript undergo thorough language editing by a professional editor or a native English speaker with experience in academic writing. Improving clarity, coherence, and consistency in terminology will greatly enhance the article’s overall impact and scholarly value.</w:t>
            </w:r>
          </w:p>
        </w:tc>
        <w:tc>
          <w:tcPr>
            <w:tcW w:w="1514" w:type="pct"/>
          </w:tcPr>
          <w:p w14:paraId="137484B4" w14:textId="77777777" w:rsidR="00E82DF5" w:rsidRPr="008A4CD5" w:rsidRDefault="00E82DF5">
            <w:pPr>
              <w:rPr>
                <w:rFonts w:ascii="Arial" w:hAnsi="Arial" w:cs="Arial"/>
                <w:sz w:val="20"/>
                <w:szCs w:val="20"/>
                <w:lang w:val="en-GB"/>
              </w:rPr>
            </w:pPr>
          </w:p>
        </w:tc>
      </w:tr>
      <w:tr w:rsidR="00E82DF5" w:rsidRPr="008A4CD5" w14:paraId="53C45A4B" w14:textId="77777777" w:rsidTr="00C325B7">
        <w:trPr>
          <w:trHeight w:val="1178"/>
        </w:trPr>
        <w:tc>
          <w:tcPr>
            <w:tcW w:w="1268" w:type="pct"/>
            <w:noWrap/>
          </w:tcPr>
          <w:p w14:paraId="25E980FC" w14:textId="77777777" w:rsidR="00E82DF5" w:rsidRPr="008A4CD5" w:rsidRDefault="00E82DF5">
            <w:pPr>
              <w:pStyle w:val="Heading2"/>
              <w:jc w:val="left"/>
              <w:rPr>
                <w:rFonts w:ascii="Arial" w:hAnsi="Arial" w:cs="Arial"/>
                <w:b w:val="0"/>
                <w:bCs w:val="0"/>
                <w:lang w:val="en-GB"/>
              </w:rPr>
            </w:pPr>
            <w:r w:rsidRPr="008A4CD5">
              <w:rPr>
                <w:rFonts w:ascii="Arial" w:hAnsi="Arial" w:cs="Arial"/>
                <w:bCs w:val="0"/>
                <w:u w:val="single"/>
                <w:lang w:val="en-GB"/>
              </w:rPr>
              <w:t>Optional/General</w:t>
            </w:r>
            <w:r w:rsidRPr="008A4CD5">
              <w:rPr>
                <w:rFonts w:ascii="Arial" w:hAnsi="Arial" w:cs="Arial"/>
                <w:bCs w:val="0"/>
                <w:lang w:val="en-GB"/>
              </w:rPr>
              <w:t xml:space="preserve"> </w:t>
            </w:r>
            <w:r w:rsidRPr="008A4CD5">
              <w:rPr>
                <w:rFonts w:ascii="Arial" w:hAnsi="Arial" w:cs="Arial"/>
                <w:b w:val="0"/>
                <w:bCs w:val="0"/>
                <w:lang w:val="en-GB"/>
              </w:rPr>
              <w:t>comments</w:t>
            </w:r>
          </w:p>
          <w:p w14:paraId="0A060137" w14:textId="77777777" w:rsidR="00E82DF5" w:rsidRPr="008A4CD5" w:rsidRDefault="00E82DF5">
            <w:pPr>
              <w:pStyle w:val="Heading2"/>
              <w:jc w:val="left"/>
              <w:rPr>
                <w:rFonts w:ascii="Arial" w:hAnsi="Arial" w:cs="Arial"/>
                <w:b w:val="0"/>
                <w:lang w:val="en-GB"/>
              </w:rPr>
            </w:pPr>
          </w:p>
        </w:tc>
        <w:tc>
          <w:tcPr>
            <w:tcW w:w="2218" w:type="pct"/>
          </w:tcPr>
          <w:p w14:paraId="23696144" w14:textId="47C23442" w:rsidR="00E82DF5" w:rsidRPr="008A4CD5" w:rsidRDefault="0052473F" w:rsidP="0052473F">
            <w:pPr>
              <w:jc w:val="both"/>
              <w:rPr>
                <w:rFonts w:ascii="Arial" w:hAnsi="Arial" w:cs="Arial"/>
                <w:sz w:val="20"/>
                <w:szCs w:val="20"/>
                <w:lang w:val="en-GB"/>
              </w:rPr>
            </w:pPr>
            <w:r w:rsidRPr="008A4CD5">
              <w:rPr>
                <w:rFonts w:ascii="Arial" w:hAnsi="Arial" w:cs="Arial"/>
                <w:sz w:val="20"/>
                <w:szCs w:val="20"/>
                <w:lang w:val="en-GB"/>
              </w:rPr>
              <w:t>The manuscript presents a relevant topic, but it requires substantial revisions to meet scholarly standards. The structure needs to be clearer, with distinct sections and logical transitions. The research design and methodology should be more explicitly explained, and the findings need to be supported by concrete examples and data. The theoretical framework should be developed further to contextualize the study within the broader discourse of sustainability and accounting. Additionally, the references should be updated to include more recent sources, and the language quality needs improvement to ensure clarity and coherence. Finally, the practical implications of the study should be highlighted to enhance its relevance for both academia and business practice.</w:t>
            </w:r>
          </w:p>
        </w:tc>
        <w:tc>
          <w:tcPr>
            <w:tcW w:w="1514" w:type="pct"/>
          </w:tcPr>
          <w:p w14:paraId="1CC52FB8" w14:textId="77777777" w:rsidR="00E82DF5" w:rsidRPr="008A4CD5" w:rsidRDefault="00E82DF5">
            <w:pPr>
              <w:rPr>
                <w:rFonts w:ascii="Arial" w:hAnsi="Arial" w:cs="Arial"/>
                <w:sz w:val="20"/>
                <w:szCs w:val="20"/>
                <w:lang w:val="en-GB"/>
              </w:rPr>
            </w:pPr>
          </w:p>
        </w:tc>
      </w:tr>
    </w:tbl>
    <w:p w14:paraId="734DB8A1" w14:textId="77777777" w:rsidR="00E82DF5" w:rsidRPr="008A4CD5" w:rsidRDefault="00E82DF5" w:rsidP="00E82D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82DF5" w:rsidRPr="008A4CD5" w14:paraId="457DC963" w14:textId="77777777" w:rsidTr="00C325B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7B0F985" w14:textId="77777777" w:rsidR="00E82DF5" w:rsidRPr="008A4CD5" w:rsidRDefault="00E82DF5">
            <w:pPr>
              <w:pStyle w:val="NormalWeb"/>
              <w:spacing w:before="0" w:beforeAutospacing="0" w:after="0" w:afterAutospacing="0"/>
              <w:rPr>
                <w:rFonts w:ascii="Arial" w:hAnsi="Arial" w:cs="Arial"/>
                <w:b/>
                <w:sz w:val="20"/>
                <w:szCs w:val="20"/>
                <w:u w:val="single"/>
                <w:lang w:val="en-GB"/>
              </w:rPr>
            </w:pPr>
            <w:r w:rsidRPr="008A4CD5">
              <w:rPr>
                <w:rFonts w:ascii="Arial" w:hAnsi="Arial" w:cs="Arial"/>
                <w:b/>
                <w:sz w:val="20"/>
                <w:szCs w:val="20"/>
                <w:highlight w:val="yellow"/>
                <w:u w:val="single"/>
                <w:lang w:val="en-GB"/>
              </w:rPr>
              <w:t>PART  2:</w:t>
            </w:r>
            <w:r w:rsidRPr="008A4CD5">
              <w:rPr>
                <w:rFonts w:ascii="Arial" w:hAnsi="Arial" w:cs="Arial"/>
                <w:b/>
                <w:sz w:val="20"/>
                <w:szCs w:val="20"/>
                <w:u w:val="single"/>
                <w:lang w:val="en-GB"/>
              </w:rPr>
              <w:t xml:space="preserve"> </w:t>
            </w:r>
          </w:p>
          <w:p w14:paraId="2B610EB4" w14:textId="77777777" w:rsidR="00E82DF5" w:rsidRPr="008A4CD5" w:rsidRDefault="00E82DF5">
            <w:pPr>
              <w:pStyle w:val="NormalWeb"/>
              <w:spacing w:before="0" w:beforeAutospacing="0" w:after="0" w:afterAutospacing="0"/>
              <w:rPr>
                <w:rFonts w:ascii="Arial" w:hAnsi="Arial" w:cs="Arial"/>
                <w:b/>
                <w:sz w:val="20"/>
                <w:szCs w:val="20"/>
                <w:u w:val="single"/>
                <w:lang w:val="en-GB"/>
              </w:rPr>
            </w:pPr>
          </w:p>
        </w:tc>
      </w:tr>
      <w:tr w:rsidR="00E82DF5" w:rsidRPr="008A4CD5" w14:paraId="798C0142" w14:textId="77777777" w:rsidTr="00C325B7">
        <w:trPr>
          <w:trHeight w:val="935"/>
        </w:trPr>
        <w:tc>
          <w:tcPr>
            <w:tcW w:w="1615" w:type="pct"/>
            <w:shd w:val="clear" w:color="auto" w:fill="auto"/>
            <w:noWrap/>
            <w:tcMar>
              <w:top w:w="0" w:type="dxa"/>
              <w:left w:w="108" w:type="dxa"/>
              <w:bottom w:w="0" w:type="dxa"/>
              <w:right w:w="108" w:type="dxa"/>
            </w:tcMar>
            <w:vAlign w:val="center"/>
          </w:tcPr>
          <w:p w14:paraId="05A3A513" w14:textId="77777777" w:rsidR="00E82DF5" w:rsidRPr="008A4CD5" w:rsidRDefault="00E82D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72006FAA" w14:textId="77777777" w:rsidR="00E82DF5" w:rsidRPr="008A4CD5" w:rsidRDefault="00E82DF5">
            <w:pPr>
              <w:pStyle w:val="Heading2"/>
              <w:jc w:val="left"/>
              <w:rPr>
                <w:rFonts w:ascii="Arial" w:hAnsi="Arial" w:cs="Arial"/>
                <w:lang w:val="en-GB"/>
              </w:rPr>
            </w:pPr>
            <w:r w:rsidRPr="008A4CD5">
              <w:rPr>
                <w:rFonts w:ascii="Arial" w:hAnsi="Arial" w:cs="Arial"/>
                <w:lang w:val="en-GB"/>
              </w:rPr>
              <w:t>Reviewer’s comment</w:t>
            </w:r>
          </w:p>
        </w:tc>
        <w:tc>
          <w:tcPr>
            <w:tcW w:w="1342" w:type="pct"/>
            <w:shd w:val="clear" w:color="auto" w:fill="auto"/>
          </w:tcPr>
          <w:p w14:paraId="15C8BB94" w14:textId="77777777" w:rsidR="003A04AA" w:rsidRPr="008A4CD5" w:rsidRDefault="003A04AA" w:rsidP="003A04AA">
            <w:pPr>
              <w:spacing w:after="160" w:line="256" w:lineRule="auto"/>
              <w:rPr>
                <w:rFonts w:ascii="Arial" w:eastAsia="Calibri" w:hAnsi="Arial" w:cs="Arial"/>
                <w:kern w:val="2"/>
                <w:sz w:val="20"/>
                <w:szCs w:val="20"/>
                <w:lang w:val="en-IN"/>
              </w:rPr>
            </w:pPr>
            <w:r w:rsidRPr="008A4CD5">
              <w:rPr>
                <w:rFonts w:ascii="Arial" w:eastAsia="Calibri" w:hAnsi="Arial" w:cs="Arial"/>
                <w:b/>
                <w:kern w:val="2"/>
                <w:sz w:val="20"/>
                <w:szCs w:val="20"/>
                <w:lang w:val="en-IN"/>
              </w:rPr>
              <w:t>Author’s Feedback</w:t>
            </w:r>
            <w:r w:rsidRPr="008A4CD5">
              <w:rPr>
                <w:rFonts w:ascii="Arial" w:eastAsia="Calibri" w:hAnsi="Arial" w:cs="Arial"/>
                <w:kern w:val="2"/>
                <w:sz w:val="20"/>
                <w:szCs w:val="20"/>
                <w:lang w:val="en-IN"/>
              </w:rPr>
              <w:t xml:space="preserve"> (It is mandatory that authors should write his/her feedback here)</w:t>
            </w:r>
          </w:p>
          <w:p w14:paraId="50D0E91E" w14:textId="77777777" w:rsidR="00E82DF5" w:rsidRPr="008A4CD5" w:rsidRDefault="00E82DF5">
            <w:pPr>
              <w:pStyle w:val="Heading2"/>
              <w:jc w:val="left"/>
              <w:rPr>
                <w:rFonts w:ascii="Arial" w:hAnsi="Arial" w:cs="Arial"/>
                <w:b w:val="0"/>
                <w:lang w:val="en-GB"/>
              </w:rPr>
            </w:pPr>
          </w:p>
        </w:tc>
      </w:tr>
      <w:tr w:rsidR="00676990" w:rsidRPr="008A4CD5" w14:paraId="2A3751A6" w14:textId="77777777" w:rsidTr="00C325B7">
        <w:trPr>
          <w:trHeight w:val="697"/>
        </w:trPr>
        <w:tc>
          <w:tcPr>
            <w:tcW w:w="1615" w:type="pct"/>
            <w:shd w:val="clear" w:color="auto" w:fill="auto"/>
            <w:noWrap/>
            <w:tcMar>
              <w:top w:w="0" w:type="dxa"/>
              <w:left w:w="108" w:type="dxa"/>
              <w:bottom w:w="0" w:type="dxa"/>
              <w:right w:w="108" w:type="dxa"/>
            </w:tcMar>
            <w:vAlign w:val="center"/>
          </w:tcPr>
          <w:p w14:paraId="0B192742" w14:textId="77777777" w:rsidR="00676990" w:rsidRPr="008A4CD5" w:rsidRDefault="00676990" w:rsidP="00676990">
            <w:pPr>
              <w:pStyle w:val="NormalWeb"/>
              <w:spacing w:before="0" w:beforeAutospacing="0" w:after="0" w:afterAutospacing="0"/>
              <w:rPr>
                <w:rFonts w:ascii="Arial" w:hAnsi="Arial" w:cs="Arial"/>
                <w:b/>
                <w:sz w:val="20"/>
                <w:szCs w:val="20"/>
                <w:lang w:val="en-GB"/>
              </w:rPr>
            </w:pPr>
            <w:r w:rsidRPr="008A4CD5">
              <w:rPr>
                <w:rFonts w:ascii="Arial" w:hAnsi="Arial" w:cs="Arial"/>
                <w:b/>
                <w:sz w:val="20"/>
                <w:szCs w:val="20"/>
                <w:lang w:val="en-GB"/>
              </w:rPr>
              <w:t xml:space="preserve">Are there ethical issues in this manuscript? </w:t>
            </w:r>
          </w:p>
          <w:p w14:paraId="5F03C034" w14:textId="77777777" w:rsidR="00676990" w:rsidRPr="008A4CD5" w:rsidRDefault="00676990" w:rsidP="00676990">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3D541C8" w14:textId="1F759BBC" w:rsidR="00676990" w:rsidRPr="008A4CD5" w:rsidRDefault="00676990" w:rsidP="00676990">
            <w:pPr>
              <w:rPr>
                <w:rFonts w:ascii="Arial" w:hAnsi="Arial" w:cs="Arial"/>
                <w:sz w:val="20"/>
                <w:szCs w:val="20"/>
                <w:lang w:val="en-GB"/>
              </w:rPr>
            </w:pPr>
          </w:p>
        </w:tc>
        <w:tc>
          <w:tcPr>
            <w:tcW w:w="1342" w:type="pct"/>
            <w:shd w:val="clear" w:color="auto" w:fill="auto"/>
            <w:vAlign w:val="center"/>
          </w:tcPr>
          <w:p w14:paraId="57497E54" w14:textId="77777777" w:rsidR="00676990" w:rsidRPr="008A4CD5" w:rsidRDefault="00676990" w:rsidP="00676990">
            <w:pPr>
              <w:rPr>
                <w:rFonts w:ascii="Arial" w:eastAsia="Arial Unicode MS" w:hAnsi="Arial" w:cs="Arial"/>
                <w:sz w:val="20"/>
                <w:szCs w:val="20"/>
                <w:lang w:val="en-GB"/>
              </w:rPr>
            </w:pPr>
          </w:p>
          <w:p w14:paraId="39805347" w14:textId="77777777" w:rsidR="00676990" w:rsidRPr="008A4CD5" w:rsidRDefault="00676990" w:rsidP="00676990">
            <w:pPr>
              <w:rPr>
                <w:rFonts w:ascii="Arial" w:eastAsia="Arial Unicode MS" w:hAnsi="Arial" w:cs="Arial"/>
                <w:sz w:val="20"/>
                <w:szCs w:val="20"/>
                <w:lang w:val="en-GB"/>
              </w:rPr>
            </w:pPr>
          </w:p>
          <w:p w14:paraId="0B07A0D0" w14:textId="77777777" w:rsidR="00676990" w:rsidRPr="008A4CD5" w:rsidRDefault="00676990" w:rsidP="00676990">
            <w:pPr>
              <w:rPr>
                <w:rFonts w:ascii="Arial" w:eastAsia="Arial Unicode MS" w:hAnsi="Arial" w:cs="Arial"/>
                <w:sz w:val="20"/>
                <w:szCs w:val="20"/>
                <w:lang w:val="en-GB"/>
              </w:rPr>
            </w:pPr>
          </w:p>
          <w:p w14:paraId="3EB1131F" w14:textId="77777777" w:rsidR="00676990" w:rsidRPr="008A4CD5" w:rsidRDefault="00676990" w:rsidP="00676990">
            <w:pPr>
              <w:pStyle w:val="NormalWeb"/>
              <w:spacing w:before="0" w:beforeAutospacing="0" w:after="0" w:afterAutospacing="0"/>
              <w:rPr>
                <w:rFonts w:ascii="Arial" w:hAnsi="Arial" w:cs="Arial"/>
                <w:sz w:val="20"/>
                <w:szCs w:val="20"/>
                <w:lang w:val="en-GB"/>
              </w:rPr>
            </w:pPr>
          </w:p>
        </w:tc>
      </w:tr>
      <w:bookmarkEnd w:id="0"/>
      <w:bookmarkEnd w:id="1"/>
    </w:tbl>
    <w:p w14:paraId="2722579D" w14:textId="77777777" w:rsidR="008913D5" w:rsidRPr="008A4CD5" w:rsidRDefault="008913D5" w:rsidP="00E82DF5">
      <w:pPr>
        <w:pStyle w:val="BodyText"/>
        <w:outlineLvl w:val="0"/>
        <w:rPr>
          <w:rFonts w:ascii="Arial" w:hAnsi="Arial" w:cs="Arial"/>
          <w:sz w:val="20"/>
          <w:szCs w:val="20"/>
          <w:lang w:val="en-GB"/>
        </w:rPr>
      </w:pPr>
    </w:p>
    <w:p w14:paraId="0F0CD26F" w14:textId="77777777" w:rsidR="008A4CD5" w:rsidRPr="008A4CD5" w:rsidRDefault="008A4CD5" w:rsidP="008A4CD5">
      <w:pPr>
        <w:pStyle w:val="Affiliation"/>
        <w:spacing w:after="0" w:line="240" w:lineRule="auto"/>
        <w:jc w:val="left"/>
        <w:rPr>
          <w:rFonts w:ascii="Arial" w:hAnsi="Arial" w:cs="Arial"/>
          <w:b/>
          <w:u w:val="single"/>
        </w:rPr>
      </w:pPr>
      <w:r w:rsidRPr="008A4CD5">
        <w:rPr>
          <w:rFonts w:ascii="Arial" w:hAnsi="Arial" w:cs="Arial"/>
          <w:b/>
          <w:u w:val="single"/>
        </w:rPr>
        <w:t>Reviewer details:</w:t>
      </w:r>
    </w:p>
    <w:p w14:paraId="5D8384FA" w14:textId="77777777" w:rsidR="008A4CD5" w:rsidRPr="008A4CD5" w:rsidRDefault="008A4CD5" w:rsidP="008A4CD5">
      <w:pPr>
        <w:rPr>
          <w:rFonts w:ascii="Arial" w:hAnsi="Arial" w:cs="Arial"/>
          <w:b/>
          <w:bCs/>
          <w:color w:val="000000"/>
          <w:sz w:val="20"/>
          <w:szCs w:val="20"/>
        </w:rPr>
      </w:pPr>
    </w:p>
    <w:p w14:paraId="79F1AC89" w14:textId="5126EDF4" w:rsidR="008A4CD5" w:rsidRPr="008A4CD5" w:rsidRDefault="008A4CD5" w:rsidP="008A4CD5">
      <w:pPr>
        <w:rPr>
          <w:rFonts w:ascii="Arial" w:hAnsi="Arial" w:cs="Arial"/>
          <w:sz w:val="20"/>
          <w:szCs w:val="20"/>
        </w:rPr>
      </w:pPr>
      <w:r w:rsidRPr="008A4CD5">
        <w:rPr>
          <w:rFonts w:ascii="Arial" w:hAnsi="Arial" w:cs="Arial"/>
          <w:b/>
          <w:bCs/>
          <w:color w:val="000000"/>
          <w:sz w:val="20"/>
          <w:szCs w:val="20"/>
        </w:rPr>
        <w:t>Nadiia Bocharova</w:t>
      </w:r>
      <w:r w:rsidRPr="008A4CD5">
        <w:rPr>
          <w:rFonts w:ascii="Arial" w:hAnsi="Arial" w:cs="Arial"/>
          <w:b/>
          <w:bCs/>
          <w:sz w:val="20"/>
          <w:szCs w:val="20"/>
        </w:rPr>
        <w:t xml:space="preserve">, </w:t>
      </w:r>
      <w:r w:rsidRPr="008A4CD5">
        <w:rPr>
          <w:rFonts w:ascii="Arial" w:hAnsi="Arial" w:cs="Arial"/>
          <w:b/>
          <w:bCs/>
          <w:color w:val="000000"/>
          <w:sz w:val="20"/>
          <w:szCs w:val="20"/>
        </w:rPr>
        <w:t>Kharkiv National Automobile and Highway University</w:t>
      </w:r>
      <w:r w:rsidRPr="008A4CD5">
        <w:rPr>
          <w:rFonts w:ascii="Arial" w:hAnsi="Arial" w:cs="Arial"/>
          <w:b/>
          <w:bCs/>
          <w:sz w:val="20"/>
          <w:szCs w:val="20"/>
        </w:rPr>
        <w:t xml:space="preserve">, </w:t>
      </w:r>
      <w:r w:rsidRPr="008A4CD5">
        <w:rPr>
          <w:rFonts w:ascii="Arial" w:hAnsi="Arial" w:cs="Arial"/>
          <w:b/>
          <w:bCs/>
          <w:color w:val="000000"/>
          <w:sz w:val="20"/>
          <w:szCs w:val="20"/>
        </w:rPr>
        <w:t>Ukraine</w:t>
      </w:r>
    </w:p>
    <w:p w14:paraId="4F642E96" w14:textId="77777777" w:rsidR="008A4CD5" w:rsidRPr="008A4CD5" w:rsidRDefault="008A4CD5" w:rsidP="00E82DF5">
      <w:pPr>
        <w:pStyle w:val="BodyText"/>
        <w:outlineLvl w:val="0"/>
        <w:rPr>
          <w:rFonts w:ascii="Arial" w:hAnsi="Arial" w:cs="Arial"/>
          <w:sz w:val="20"/>
          <w:szCs w:val="20"/>
          <w:lang w:val="en-GB"/>
        </w:rPr>
      </w:pPr>
    </w:p>
    <w:sectPr w:rsidR="008A4CD5" w:rsidRPr="008A4CD5"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2A20" w14:textId="77777777" w:rsidR="001C5FEC" w:rsidRPr="0000007A" w:rsidRDefault="001C5FEC" w:rsidP="0099583E">
      <w:r>
        <w:separator/>
      </w:r>
    </w:p>
  </w:endnote>
  <w:endnote w:type="continuationSeparator" w:id="0">
    <w:p w14:paraId="3F6C4635" w14:textId="77777777" w:rsidR="001C5FEC" w:rsidRPr="0000007A" w:rsidRDefault="001C5FE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9E7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AB4E" w14:textId="77777777" w:rsidR="001C5FEC" w:rsidRPr="0000007A" w:rsidRDefault="001C5FEC" w:rsidP="0099583E">
      <w:r>
        <w:separator/>
      </w:r>
    </w:p>
  </w:footnote>
  <w:footnote w:type="continuationSeparator" w:id="0">
    <w:p w14:paraId="10A43854" w14:textId="77777777" w:rsidR="001C5FEC" w:rsidRPr="0000007A" w:rsidRDefault="001C5FE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82C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3DB066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3870724">
    <w:abstractNumId w:val="4"/>
  </w:num>
  <w:num w:numId="2" w16cid:durableId="816803929">
    <w:abstractNumId w:val="8"/>
  </w:num>
  <w:num w:numId="3" w16cid:durableId="1555041287">
    <w:abstractNumId w:val="7"/>
  </w:num>
  <w:num w:numId="4" w16cid:durableId="1352298611">
    <w:abstractNumId w:val="9"/>
  </w:num>
  <w:num w:numId="5" w16cid:durableId="1015620420">
    <w:abstractNumId w:val="6"/>
  </w:num>
  <w:num w:numId="6" w16cid:durableId="498739103">
    <w:abstractNumId w:val="0"/>
  </w:num>
  <w:num w:numId="7" w16cid:durableId="1682509487">
    <w:abstractNumId w:val="3"/>
  </w:num>
  <w:num w:numId="8" w16cid:durableId="676268766">
    <w:abstractNumId w:val="11"/>
  </w:num>
  <w:num w:numId="9" w16cid:durableId="993414719">
    <w:abstractNumId w:val="10"/>
  </w:num>
  <w:num w:numId="10" w16cid:durableId="163397599">
    <w:abstractNumId w:val="2"/>
  </w:num>
  <w:num w:numId="11" w16cid:durableId="1066681308">
    <w:abstractNumId w:val="1"/>
  </w:num>
  <w:num w:numId="12" w16cid:durableId="137845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A7F1D"/>
    <w:rsid w:val="000B4EE5"/>
    <w:rsid w:val="000B74A1"/>
    <w:rsid w:val="000B757E"/>
    <w:rsid w:val="000C0837"/>
    <w:rsid w:val="000C3B7E"/>
    <w:rsid w:val="000C6BC5"/>
    <w:rsid w:val="000E01CD"/>
    <w:rsid w:val="00100577"/>
    <w:rsid w:val="00101322"/>
    <w:rsid w:val="0011753A"/>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5FEC"/>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2968"/>
    <w:rsid w:val="00291D08"/>
    <w:rsid w:val="00293482"/>
    <w:rsid w:val="002D7EA9"/>
    <w:rsid w:val="002E1211"/>
    <w:rsid w:val="002E2339"/>
    <w:rsid w:val="002E2438"/>
    <w:rsid w:val="002E6D86"/>
    <w:rsid w:val="002F6935"/>
    <w:rsid w:val="00311043"/>
    <w:rsid w:val="00312559"/>
    <w:rsid w:val="003204B8"/>
    <w:rsid w:val="0033692F"/>
    <w:rsid w:val="00346223"/>
    <w:rsid w:val="003A04AA"/>
    <w:rsid w:val="003A04E7"/>
    <w:rsid w:val="003A4991"/>
    <w:rsid w:val="003A6E1A"/>
    <w:rsid w:val="003B2172"/>
    <w:rsid w:val="003C064C"/>
    <w:rsid w:val="003E3A1A"/>
    <w:rsid w:val="003E746A"/>
    <w:rsid w:val="00407F9E"/>
    <w:rsid w:val="0042465A"/>
    <w:rsid w:val="004356CC"/>
    <w:rsid w:val="00435B36"/>
    <w:rsid w:val="00441BDA"/>
    <w:rsid w:val="00442B24"/>
    <w:rsid w:val="0044444D"/>
    <w:rsid w:val="0044519B"/>
    <w:rsid w:val="00445B35"/>
    <w:rsid w:val="00446659"/>
    <w:rsid w:val="00457AB1"/>
    <w:rsid w:val="00457BC0"/>
    <w:rsid w:val="00462996"/>
    <w:rsid w:val="004674B4"/>
    <w:rsid w:val="00487BDA"/>
    <w:rsid w:val="00491CD4"/>
    <w:rsid w:val="004B1426"/>
    <w:rsid w:val="004B4CAD"/>
    <w:rsid w:val="004B4FDC"/>
    <w:rsid w:val="004C3DF1"/>
    <w:rsid w:val="004D2E36"/>
    <w:rsid w:val="004D59FF"/>
    <w:rsid w:val="00503AB6"/>
    <w:rsid w:val="005047C5"/>
    <w:rsid w:val="00510920"/>
    <w:rsid w:val="00521812"/>
    <w:rsid w:val="00523D2C"/>
    <w:rsid w:val="0052473F"/>
    <w:rsid w:val="00531C82"/>
    <w:rsid w:val="005339A8"/>
    <w:rsid w:val="00533FC1"/>
    <w:rsid w:val="005415E2"/>
    <w:rsid w:val="0054564B"/>
    <w:rsid w:val="00545A13"/>
    <w:rsid w:val="00546343"/>
    <w:rsid w:val="00557CD3"/>
    <w:rsid w:val="00560D3C"/>
    <w:rsid w:val="00567DE0"/>
    <w:rsid w:val="00572574"/>
    <w:rsid w:val="005735A5"/>
    <w:rsid w:val="005778CD"/>
    <w:rsid w:val="005A5BE0"/>
    <w:rsid w:val="005B12E0"/>
    <w:rsid w:val="005B2ED6"/>
    <w:rsid w:val="005C25A0"/>
    <w:rsid w:val="005D230D"/>
    <w:rsid w:val="005E6A24"/>
    <w:rsid w:val="00602F7D"/>
    <w:rsid w:val="00605952"/>
    <w:rsid w:val="00614586"/>
    <w:rsid w:val="00620677"/>
    <w:rsid w:val="00624032"/>
    <w:rsid w:val="006305AC"/>
    <w:rsid w:val="00645A56"/>
    <w:rsid w:val="006532DF"/>
    <w:rsid w:val="0065579D"/>
    <w:rsid w:val="00663792"/>
    <w:rsid w:val="0067046C"/>
    <w:rsid w:val="00676845"/>
    <w:rsid w:val="00676990"/>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1E8"/>
    <w:rsid w:val="0076154F"/>
    <w:rsid w:val="00766889"/>
    <w:rsid w:val="00766A0D"/>
    <w:rsid w:val="00767F8C"/>
    <w:rsid w:val="00780B67"/>
    <w:rsid w:val="007B1099"/>
    <w:rsid w:val="007B6E18"/>
    <w:rsid w:val="007D0246"/>
    <w:rsid w:val="007F5873"/>
    <w:rsid w:val="00800157"/>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4CD5"/>
    <w:rsid w:val="008C2778"/>
    <w:rsid w:val="008C2F62"/>
    <w:rsid w:val="008D020E"/>
    <w:rsid w:val="008D1117"/>
    <w:rsid w:val="008D15A4"/>
    <w:rsid w:val="008E5B6E"/>
    <w:rsid w:val="008F36E4"/>
    <w:rsid w:val="009324B5"/>
    <w:rsid w:val="00933C8B"/>
    <w:rsid w:val="009553EC"/>
    <w:rsid w:val="0097330E"/>
    <w:rsid w:val="00974330"/>
    <w:rsid w:val="0097498C"/>
    <w:rsid w:val="00982766"/>
    <w:rsid w:val="009852C4"/>
    <w:rsid w:val="00985F26"/>
    <w:rsid w:val="0099583E"/>
    <w:rsid w:val="00995EB8"/>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953B7"/>
    <w:rsid w:val="00AA41B3"/>
    <w:rsid w:val="00AA4F5B"/>
    <w:rsid w:val="00AA6670"/>
    <w:rsid w:val="00AB1ED6"/>
    <w:rsid w:val="00AB397D"/>
    <w:rsid w:val="00AB638A"/>
    <w:rsid w:val="00AB6E43"/>
    <w:rsid w:val="00AC1349"/>
    <w:rsid w:val="00AD6C51"/>
    <w:rsid w:val="00AF3016"/>
    <w:rsid w:val="00AF5CBC"/>
    <w:rsid w:val="00B03A45"/>
    <w:rsid w:val="00B066E6"/>
    <w:rsid w:val="00B2236C"/>
    <w:rsid w:val="00B22FE6"/>
    <w:rsid w:val="00B3033D"/>
    <w:rsid w:val="00B356AF"/>
    <w:rsid w:val="00B43327"/>
    <w:rsid w:val="00B6006C"/>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25B7"/>
    <w:rsid w:val="00C55A54"/>
    <w:rsid w:val="00C635B6"/>
    <w:rsid w:val="00C70DFC"/>
    <w:rsid w:val="00C82466"/>
    <w:rsid w:val="00C84097"/>
    <w:rsid w:val="00CA4067"/>
    <w:rsid w:val="00CB429B"/>
    <w:rsid w:val="00CC2753"/>
    <w:rsid w:val="00CD093E"/>
    <w:rsid w:val="00CD1556"/>
    <w:rsid w:val="00CD1FD7"/>
    <w:rsid w:val="00CE199A"/>
    <w:rsid w:val="00CE5AC7"/>
    <w:rsid w:val="00CF0BBB"/>
    <w:rsid w:val="00D1283A"/>
    <w:rsid w:val="00D17979"/>
    <w:rsid w:val="00D2075F"/>
    <w:rsid w:val="00D26D03"/>
    <w:rsid w:val="00D3257B"/>
    <w:rsid w:val="00D40416"/>
    <w:rsid w:val="00D45CF7"/>
    <w:rsid w:val="00D4782A"/>
    <w:rsid w:val="00D7603E"/>
    <w:rsid w:val="00D8579C"/>
    <w:rsid w:val="00D90124"/>
    <w:rsid w:val="00D938BD"/>
    <w:rsid w:val="00D9392F"/>
    <w:rsid w:val="00D940D3"/>
    <w:rsid w:val="00DA41F5"/>
    <w:rsid w:val="00DB5B54"/>
    <w:rsid w:val="00DB7E1B"/>
    <w:rsid w:val="00DC1D81"/>
    <w:rsid w:val="00DE36B8"/>
    <w:rsid w:val="00E1438C"/>
    <w:rsid w:val="00E17D62"/>
    <w:rsid w:val="00E451EA"/>
    <w:rsid w:val="00E53E52"/>
    <w:rsid w:val="00E5797F"/>
    <w:rsid w:val="00E57F4B"/>
    <w:rsid w:val="00E63889"/>
    <w:rsid w:val="00E65EB7"/>
    <w:rsid w:val="00E71C8D"/>
    <w:rsid w:val="00E72360"/>
    <w:rsid w:val="00E803C6"/>
    <w:rsid w:val="00E82DF5"/>
    <w:rsid w:val="00E85128"/>
    <w:rsid w:val="00E94A18"/>
    <w:rsid w:val="00E972A7"/>
    <w:rsid w:val="00EA2839"/>
    <w:rsid w:val="00EB3E91"/>
    <w:rsid w:val="00EC6894"/>
    <w:rsid w:val="00ED6B12"/>
    <w:rsid w:val="00EE0D3E"/>
    <w:rsid w:val="00EF326D"/>
    <w:rsid w:val="00EF53FE"/>
    <w:rsid w:val="00EF54EA"/>
    <w:rsid w:val="00F245A7"/>
    <w:rsid w:val="00F2643C"/>
    <w:rsid w:val="00F3295A"/>
    <w:rsid w:val="00F34D8E"/>
    <w:rsid w:val="00F3669D"/>
    <w:rsid w:val="00F405F8"/>
    <w:rsid w:val="00F41154"/>
    <w:rsid w:val="00F4700F"/>
    <w:rsid w:val="00F51F7F"/>
    <w:rsid w:val="00F573EA"/>
    <w:rsid w:val="00F57E9D"/>
    <w:rsid w:val="00F705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8A422"/>
  <w15:chartTrackingRefBased/>
  <w15:docId w15:val="{98917DAD-D9E1-46C6-AAAE-0C8B0BD7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953B7"/>
    <w:rPr>
      <w:color w:val="605E5C"/>
      <w:shd w:val="clear" w:color="auto" w:fill="E1DFDD"/>
    </w:rPr>
  </w:style>
  <w:style w:type="character" w:styleId="Strong">
    <w:name w:val="Strong"/>
    <w:basedOn w:val="DefaultParagraphFont"/>
    <w:uiPriority w:val="22"/>
    <w:qFormat/>
    <w:rsid w:val="005415E2"/>
    <w:rPr>
      <w:b/>
      <w:bCs/>
    </w:rPr>
  </w:style>
  <w:style w:type="character" w:styleId="Emphasis">
    <w:name w:val="Emphasis"/>
    <w:basedOn w:val="DefaultParagraphFont"/>
    <w:uiPriority w:val="20"/>
    <w:qFormat/>
    <w:rsid w:val="005415E2"/>
    <w:rPr>
      <w:i/>
      <w:iCs/>
    </w:rPr>
  </w:style>
  <w:style w:type="paragraph" w:customStyle="1" w:styleId="Affiliation">
    <w:name w:val="Affiliation"/>
    <w:basedOn w:val="Normal"/>
    <w:rsid w:val="008A4C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6758958">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1017403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20106170">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4F9DF-620D-4F1F-A4CE-8DE78261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https://journalajeba.com/index.php/AJEBA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1070</cp:lastModifiedBy>
  <cp:revision>22</cp:revision>
  <dcterms:created xsi:type="dcterms:W3CDTF">2025-05-03T09:09:00Z</dcterms:created>
  <dcterms:modified xsi:type="dcterms:W3CDTF">2025-05-05T08:59:00Z</dcterms:modified>
</cp:coreProperties>
</file>