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3FBC" w14:textId="77777777" w:rsidR="0020025A" w:rsidRPr="00C456AD" w:rsidRDefault="002002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0025A" w:rsidRPr="00C456AD" w14:paraId="76047D75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684F6FF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0025A" w:rsidRPr="00C456AD" w14:paraId="74C51C46" w14:textId="77777777">
        <w:trPr>
          <w:trHeight w:val="290"/>
        </w:trPr>
        <w:tc>
          <w:tcPr>
            <w:tcW w:w="5167" w:type="dxa"/>
          </w:tcPr>
          <w:p w14:paraId="254DF621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eading=h.fx0t0ck4asbr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16F2" w14:textId="77777777" w:rsidR="0020025A" w:rsidRPr="00C456AD" w:rsidRDefault="00B0569E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56AD">
              <w:rPr>
                <w:rFonts w:ascii="Arial" w:hAnsi="Arial" w:cs="Arial"/>
                <w:sz w:val="20"/>
                <w:szCs w:val="20"/>
              </w:rPr>
              <w:instrText xml:space="preserve"> HYPERLINK "https://journalajcrs.com/index.php/AJCRS" \h </w:instrText>
            </w:r>
            <w:r w:rsidRPr="00C456AD">
              <w:rPr>
                <w:rFonts w:ascii="Arial" w:hAnsi="Arial" w:cs="Arial"/>
                <w:sz w:val="20"/>
                <w:szCs w:val="20"/>
              </w:rPr>
            </w:r>
            <w:r w:rsidRPr="00C45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56AD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Asian Journal of Case Reports in Surgery</w:t>
            </w:r>
            <w:r w:rsidRPr="00C456AD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0025A" w:rsidRPr="00C456AD" w14:paraId="1EE19FA9" w14:textId="77777777">
        <w:trPr>
          <w:trHeight w:val="290"/>
        </w:trPr>
        <w:tc>
          <w:tcPr>
            <w:tcW w:w="5167" w:type="dxa"/>
          </w:tcPr>
          <w:p w14:paraId="48DAABE1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B9B9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Ms_AJCRS_135718</w:t>
            </w:r>
          </w:p>
        </w:tc>
      </w:tr>
      <w:tr w:rsidR="0020025A" w:rsidRPr="00C456AD" w14:paraId="5516A68B" w14:textId="77777777">
        <w:trPr>
          <w:trHeight w:val="650"/>
        </w:trPr>
        <w:tc>
          <w:tcPr>
            <w:tcW w:w="5167" w:type="dxa"/>
          </w:tcPr>
          <w:p w14:paraId="50B6EBBD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873B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Spontaneous Splenic Rupture in a Young Male : A Case Report</w:t>
            </w:r>
          </w:p>
        </w:tc>
      </w:tr>
      <w:tr w:rsidR="0020025A" w:rsidRPr="00C456AD" w14:paraId="7BF4BE29" w14:textId="77777777">
        <w:trPr>
          <w:trHeight w:val="188"/>
        </w:trPr>
        <w:tc>
          <w:tcPr>
            <w:tcW w:w="5167" w:type="dxa"/>
          </w:tcPr>
          <w:p w14:paraId="6100009B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198B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773034D6" w14:textId="77777777" w:rsidR="0020025A" w:rsidRPr="00C456AD" w:rsidRDefault="00200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F67DF05" w14:textId="77777777" w:rsidR="0020025A" w:rsidRPr="00C456AD" w:rsidRDefault="00200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62E44DA" w14:textId="4322C426" w:rsidR="0020025A" w:rsidRPr="00C456AD" w:rsidRDefault="0020025A">
      <w:pPr>
        <w:ind w:left="0" w:hanging="2"/>
        <w:rPr>
          <w:rFonts w:ascii="Arial" w:hAnsi="Arial" w:cs="Arial"/>
          <w:sz w:val="20"/>
          <w:szCs w:val="20"/>
        </w:rPr>
      </w:pPr>
      <w:bookmarkStart w:id="1" w:name="_heading=h.sv0kfgjay7e1" w:colFirst="0" w:colLast="0"/>
      <w:bookmarkEnd w:id="1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0025A" w:rsidRPr="00C456AD" w14:paraId="67D8C34A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8142BC5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C456AD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18E016D6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25A" w:rsidRPr="00C456AD" w14:paraId="168A542D" w14:textId="77777777">
        <w:tc>
          <w:tcPr>
            <w:tcW w:w="5351" w:type="dxa"/>
          </w:tcPr>
          <w:p w14:paraId="01C8ECE4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43495BC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C456AD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comment</w:t>
            </w:r>
          </w:p>
          <w:p w14:paraId="40611BE6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7825C9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44E8B0D" w14:textId="77777777" w:rsidR="0020025A" w:rsidRPr="00C456AD" w:rsidRDefault="00B0569E">
            <w:pPr>
              <w:spacing w:after="160" w:line="25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456AD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3439554E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5529FD63" w14:textId="77777777">
        <w:trPr>
          <w:trHeight w:val="1264"/>
        </w:trPr>
        <w:tc>
          <w:tcPr>
            <w:tcW w:w="5351" w:type="dxa"/>
          </w:tcPr>
          <w:p w14:paraId="53CBF6B9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2C4EFC5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82F4D3A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 xml:space="preserve">The manuscript is important for the scientific community in order to better </w:t>
            </w:r>
            <w:proofErr w:type="spellStart"/>
            <w:r w:rsidRPr="00C456AD">
              <w:rPr>
                <w:rFonts w:ascii="Arial" w:hAnsi="Arial" w:cs="Arial"/>
                <w:sz w:val="20"/>
                <w:szCs w:val="20"/>
              </w:rPr>
              <w:t>undrestand</w:t>
            </w:r>
            <w:proofErr w:type="spellEnd"/>
            <w:r w:rsidRPr="00C456AD">
              <w:rPr>
                <w:rFonts w:ascii="Arial" w:hAnsi="Arial" w:cs="Arial"/>
                <w:sz w:val="20"/>
                <w:szCs w:val="20"/>
              </w:rPr>
              <w:t xml:space="preserve"> the right surgical management of splenic rupture and the management of the Emergency Surgical  </w:t>
            </w:r>
            <w:proofErr w:type="spellStart"/>
            <w:r w:rsidRPr="00C456AD">
              <w:rPr>
                <w:rFonts w:ascii="Arial" w:hAnsi="Arial" w:cs="Arial"/>
                <w:sz w:val="20"/>
                <w:szCs w:val="20"/>
              </w:rPr>
              <w:t>condicion</w:t>
            </w:r>
            <w:proofErr w:type="spellEnd"/>
          </w:p>
        </w:tc>
        <w:tc>
          <w:tcPr>
            <w:tcW w:w="6442" w:type="dxa"/>
          </w:tcPr>
          <w:p w14:paraId="79B2A327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3EB8D65C" w14:textId="77777777" w:rsidTr="00AB5EE7">
        <w:trPr>
          <w:trHeight w:val="368"/>
        </w:trPr>
        <w:tc>
          <w:tcPr>
            <w:tcW w:w="5351" w:type="dxa"/>
          </w:tcPr>
          <w:p w14:paraId="46EAA04C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2145B94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209F9AE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3BC7BE6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0EA11C7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6E4645F1" w14:textId="77777777" w:rsidTr="00AB5EE7">
        <w:trPr>
          <w:trHeight w:val="287"/>
        </w:trPr>
        <w:tc>
          <w:tcPr>
            <w:tcW w:w="5351" w:type="dxa"/>
          </w:tcPr>
          <w:p w14:paraId="540463CF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C456AD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r w:rsidRPr="00C456AD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? Do </w:t>
            </w:r>
            <w:proofErr w:type="spellStart"/>
            <w:r w:rsidRPr="00C456AD">
              <w:rPr>
                <w:rFonts w:ascii="Arial" w:eastAsia="Times New Roman" w:hAnsi="Arial" w:cs="Arial"/>
              </w:rPr>
              <w:t>you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suggest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C456AD">
              <w:rPr>
                <w:rFonts w:ascii="Arial" w:eastAsia="Times New Roman" w:hAnsi="Arial" w:cs="Arial"/>
              </w:rPr>
              <w:t>deletion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C456AD">
              <w:rPr>
                <w:rFonts w:ascii="Arial" w:eastAsia="Times New Roman" w:hAnsi="Arial" w:cs="Arial"/>
              </w:rPr>
              <w:t>some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C456AD">
              <w:rPr>
                <w:rFonts w:ascii="Arial" w:eastAsia="Times New Roman" w:hAnsi="Arial" w:cs="Arial"/>
              </w:rPr>
              <w:t>this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section? </w:t>
            </w:r>
            <w:proofErr w:type="spellStart"/>
            <w:r w:rsidRPr="00C456AD">
              <w:rPr>
                <w:rFonts w:ascii="Arial" w:eastAsia="Times New Roman" w:hAnsi="Arial" w:cs="Arial"/>
              </w:rPr>
              <w:t>Please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write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your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C456AD">
              <w:rPr>
                <w:rFonts w:ascii="Arial" w:eastAsia="Times New Roman" w:hAnsi="Arial" w:cs="Arial"/>
              </w:rPr>
              <w:t>here</w:t>
            </w:r>
            <w:proofErr w:type="spellEnd"/>
            <w:r w:rsidRPr="00C456AD">
              <w:rPr>
                <w:rFonts w:ascii="Arial" w:eastAsia="Times New Roman" w:hAnsi="Arial" w:cs="Arial"/>
              </w:rPr>
              <w:t>.</w:t>
            </w:r>
          </w:p>
          <w:p w14:paraId="4775D49D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E6A71C4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49B20CE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207DFCB0" w14:textId="77777777">
        <w:trPr>
          <w:trHeight w:val="704"/>
        </w:trPr>
        <w:tc>
          <w:tcPr>
            <w:tcW w:w="5351" w:type="dxa"/>
          </w:tcPr>
          <w:p w14:paraId="18F616DB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456AD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C456AD">
              <w:rPr>
                <w:rFonts w:ascii="Arial" w:eastAsia="Times New Roman" w:hAnsi="Arial" w:cs="Arial"/>
              </w:rPr>
              <w:t>manuscript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, correct? </w:t>
            </w:r>
            <w:proofErr w:type="spellStart"/>
            <w:r w:rsidRPr="00C456AD">
              <w:rPr>
                <w:rFonts w:ascii="Arial" w:eastAsia="Times New Roman" w:hAnsi="Arial" w:cs="Arial"/>
              </w:rPr>
              <w:t>Please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write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</w:rPr>
              <w:t>here</w:t>
            </w:r>
            <w:proofErr w:type="spellEnd"/>
            <w:r w:rsidRPr="00C456A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33D77D0B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>Yes, but I suggest to find and write some data from literature</w:t>
            </w:r>
          </w:p>
        </w:tc>
        <w:tc>
          <w:tcPr>
            <w:tcW w:w="6442" w:type="dxa"/>
          </w:tcPr>
          <w:p w14:paraId="6CE4CC49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234881AB" w14:textId="77777777">
        <w:trPr>
          <w:trHeight w:val="703"/>
        </w:trPr>
        <w:tc>
          <w:tcPr>
            <w:tcW w:w="5351" w:type="dxa"/>
          </w:tcPr>
          <w:p w14:paraId="1C53C2A2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45E7A65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>Yes, but I suggest additional references in order to explain a differential diagnosis, like the following references:</w:t>
            </w:r>
          </w:p>
          <w:p w14:paraId="478A61B6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 xml:space="preserve">Locurto P, Airò Farulla M, Di Lorenzo G, Amico M, Ciaccio G. Acute massive bleeding from splenic artery aneurysm rupture: a case report. G </w:t>
            </w:r>
            <w:proofErr w:type="spellStart"/>
            <w:r w:rsidRPr="00C456AD">
              <w:rPr>
                <w:rFonts w:ascii="Arial" w:hAnsi="Arial" w:cs="Arial"/>
                <w:sz w:val="20"/>
                <w:szCs w:val="20"/>
              </w:rPr>
              <w:t>Chir</w:t>
            </w:r>
            <w:proofErr w:type="spellEnd"/>
            <w:r w:rsidRPr="00C456AD">
              <w:rPr>
                <w:rFonts w:ascii="Arial" w:hAnsi="Arial" w:cs="Arial"/>
                <w:sz w:val="20"/>
                <w:szCs w:val="20"/>
              </w:rPr>
              <w:t>. 2019 Nov-Dec;40(6):530-534. PMID: 32007115.</w:t>
            </w:r>
          </w:p>
        </w:tc>
        <w:tc>
          <w:tcPr>
            <w:tcW w:w="6442" w:type="dxa"/>
          </w:tcPr>
          <w:p w14:paraId="22D367F9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023182F5" w14:textId="77777777">
        <w:trPr>
          <w:trHeight w:val="386"/>
        </w:trPr>
        <w:tc>
          <w:tcPr>
            <w:tcW w:w="5351" w:type="dxa"/>
          </w:tcPr>
          <w:p w14:paraId="2FA3382A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C456AD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C456AD">
              <w:rPr>
                <w:rFonts w:ascii="Arial" w:eastAsia="Times New Roman" w:hAnsi="Arial" w:cs="Arial"/>
              </w:rPr>
              <w:t>language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C456AD">
              <w:rPr>
                <w:rFonts w:ascii="Arial" w:eastAsia="Times New Roman" w:hAnsi="Arial" w:cs="Arial"/>
              </w:rPr>
              <w:t>quality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C456AD">
              <w:rPr>
                <w:rFonts w:ascii="Arial" w:eastAsia="Times New Roman" w:hAnsi="Arial" w:cs="Arial"/>
              </w:rPr>
              <w:t>suitable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C456AD">
              <w:rPr>
                <w:rFonts w:ascii="Arial" w:eastAsia="Times New Roman" w:hAnsi="Arial" w:cs="Arial"/>
              </w:rPr>
              <w:t>scholarly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communications?</w:t>
            </w:r>
          </w:p>
          <w:p w14:paraId="23AE8232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8C570F5" w14:textId="77777777" w:rsidR="0020025A" w:rsidRPr="00C456AD" w:rsidRDefault="00B0569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98B5B11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25A" w:rsidRPr="00C456AD" w14:paraId="1C89D2BE" w14:textId="77777777" w:rsidTr="00AB5EE7">
        <w:trPr>
          <w:trHeight w:val="188"/>
        </w:trPr>
        <w:tc>
          <w:tcPr>
            <w:tcW w:w="5351" w:type="dxa"/>
          </w:tcPr>
          <w:p w14:paraId="40799412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C456AD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C456AD">
              <w:rPr>
                <w:rFonts w:ascii="Arial" w:eastAsia="Times New Roman" w:hAnsi="Arial" w:cs="Arial"/>
                <w:u w:val="single"/>
              </w:rPr>
              <w:t>/General</w:t>
            </w:r>
            <w:r w:rsidRPr="00C456A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456AD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133250AF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0C4E0166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79865E5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6809D" w14:textId="77777777" w:rsidR="0020025A" w:rsidRPr="00C456AD" w:rsidRDefault="00200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C27CC65" w14:textId="77777777" w:rsidR="0020025A" w:rsidRPr="00C456AD" w:rsidRDefault="00200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20025A" w:rsidRPr="00C456AD" w14:paraId="0DF076E2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2C29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456A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C456A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F800946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0025A" w:rsidRPr="00C456AD" w14:paraId="1470E293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545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C89B" w14:textId="77777777" w:rsidR="0020025A" w:rsidRPr="00C456AD" w:rsidRDefault="00B0569E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C456AD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C456AD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14:paraId="3114DBC5" w14:textId="77777777" w:rsidR="0020025A" w:rsidRPr="00C456AD" w:rsidRDefault="00B0569E">
            <w:pPr>
              <w:spacing w:after="160" w:line="25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456AD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083FD8E8" w14:textId="77777777" w:rsidR="0020025A" w:rsidRPr="00C456AD" w:rsidRDefault="002002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025A" w:rsidRPr="00C456AD" w14:paraId="086D9654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CDE9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6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1ED83971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56B3" w14:textId="77777777" w:rsidR="0020025A" w:rsidRPr="00C456AD" w:rsidRDefault="00B0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456AD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3BAB0923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8A6413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772DF701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3969D3DB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2BF14104" w14:textId="77777777" w:rsidR="0020025A" w:rsidRPr="00C456AD" w:rsidRDefault="002002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615802BA" w14:textId="77777777" w:rsidR="0020025A" w:rsidRPr="00C456AD" w:rsidRDefault="0020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CC10F0" w14:textId="77777777" w:rsidR="0020025A" w:rsidRPr="00C456AD" w:rsidRDefault="002002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AE2314" w14:textId="77777777" w:rsidR="00AB5EE7" w:rsidRPr="00C456AD" w:rsidRDefault="00AB5EE7" w:rsidP="00AB5EE7">
      <w:pPr>
        <w:ind w:left="0" w:hanging="2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C456A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63C2F6C4" w14:textId="77777777" w:rsidR="00AB5EE7" w:rsidRPr="00C456AD" w:rsidRDefault="00AB5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BB0BC3" w14:textId="0CD97724" w:rsidR="00AB5EE7" w:rsidRPr="00C456AD" w:rsidRDefault="00AB5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C456AD">
        <w:rPr>
          <w:rFonts w:ascii="Arial" w:hAnsi="Arial" w:cs="Arial"/>
          <w:b/>
          <w:bCs/>
          <w:color w:val="000000"/>
          <w:sz w:val="20"/>
          <w:szCs w:val="20"/>
        </w:rPr>
        <w:t>Paolo</w:t>
      </w:r>
      <w:r w:rsidR="00862474" w:rsidRPr="00C456A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862474" w:rsidRPr="00C456AD">
        <w:rPr>
          <w:rFonts w:ascii="Arial" w:hAnsi="Arial" w:cs="Arial"/>
          <w:b/>
          <w:bCs/>
          <w:color w:val="000000"/>
          <w:sz w:val="20"/>
          <w:szCs w:val="20"/>
        </w:rPr>
        <w:t>University of Messina,</w:t>
      </w:r>
      <w:r w:rsidR="00862474" w:rsidRPr="00C456A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62474" w:rsidRPr="00C456AD">
        <w:rPr>
          <w:rFonts w:ascii="Arial" w:hAnsi="Arial" w:cs="Arial"/>
          <w:b/>
          <w:bCs/>
          <w:color w:val="000000"/>
          <w:sz w:val="20"/>
          <w:szCs w:val="20"/>
        </w:rPr>
        <w:t>Italy</w:t>
      </w:r>
    </w:p>
    <w:sectPr w:rsidR="00AB5EE7" w:rsidRPr="00C456AD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F88F" w14:textId="77777777" w:rsidR="00872CDA" w:rsidRDefault="00872CDA">
      <w:pPr>
        <w:spacing w:line="240" w:lineRule="auto"/>
        <w:ind w:left="0" w:hanging="2"/>
      </w:pPr>
      <w:r>
        <w:separator/>
      </w:r>
    </w:p>
  </w:endnote>
  <w:endnote w:type="continuationSeparator" w:id="0">
    <w:p w14:paraId="7B2F4653" w14:textId="77777777" w:rsidR="00872CDA" w:rsidRDefault="00872C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87E8" w14:textId="77777777" w:rsidR="0020025A" w:rsidRDefault="00B0569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A5A7" w14:textId="77777777" w:rsidR="00872CDA" w:rsidRDefault="00872CDA">
      <w:pPr>
        <w:spacing w:line="240" w:lineRule="auto"/>
        <w:ind w:left="0" w:hanging="2"/>
      </w:pPr>
      <w:r>
        <w:separator/>
      </w:r>
    </w:p>
  </w:footnote>
  <w:footnote w:type="continuationSeparator" w:id="0">
    <w:p w14:paraId="02C14ECD" w14:textId="77777777" w:rsidR="00872CDA" w:rsidRDefault="00872C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F078" w14:textId="77777777" w:rsidR="0020025A" w:rsidRDefault="0020025A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2535189E" w14:textId="77777777" w:rsidR="0020025A" w:rsidRDefault="00B0569E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5A"/>
    <w:rsid w:val="00044A4A"/>
    <w:rsid w:val="001C7CBD"/>
    <w:rsid w:val="0020025A"/>
    <w:rsid w:val="00662E08"/>
    <w:rsid w:val="007527E0"/>
    <w:rsid w:val="00862474"/>
    <w:rsid w:val="00872CDA"/>
    <w:rsid w:val="00881E2E"/>
    <w:rsid w:val="00A143F2"/>
    <w:rsid w:val="00A904F4"/>
    <w:rsid w:val="00AB5EE7"/>
    <w:rsid w:val="00B0569E"/>
    <w:rsid w:val="00C456AD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38D1"/>
  <w15:docId w15:val="{8EE0C4DC-2165-4CF4-A1D1-5914D271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qX+IVxnua7vkNO3+HsV+p7jdw==">CgMxLjAyDmguZngwdDBjazRhc2JyMg5oLnN2MGtmZ2pheTdlMTIOaC50Mm9lMWk0cmdoNHI4AHIhMU9BY0hvNm94NE1XT2d2V1F5UTBhZ3NHelpvd0Y4N3Bh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11</cp:revision>
  <dcterms:created xsi:type="dcterms:W3CDTF">2011-08-01T09:21:00Z</dcterms:created>
  <dcterms:modified xsi:type="dcterms:W3CDTF">2025-05-09T10:27:00Z</dcterms:modified>
</cp:coreProperties>
</file>