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83CBD" w14:textId="3563BC22" w:rsidR="00CA2032" w:rsidRPr="00F855C2" w:rsidRDefault="00CA2032" w:rsidP="003E7DD5">
      <w:pPr>
        <w:jc w:val="both"/>
        <w:rPr>
          <w:rFonts w:ascii="Times New Roman" w:hAnsi="Times New Roman" w:cs="Times New Roman"/>
          <w:b/>
          <w:color w:val="FF0000"/>
          <w:sz w:val="24"/>
          <w:szCs w:val="24"/>
        </w:rPr>
      </w:pPr>
      <w:r w:rsidRPr="00F855C2">
        <w:rPr>
          <w:rFonts w:ascii="Times New Roman" w:hAnsi="Times New Roman" w:cs="Times New Roman"/>
          <w:b/>
          <w:color w:val="FF0000"/>
          <w:sz w:val="24"/>
          <w:szCs w:val="24"/>
        </w:rPr>
        <w:t>Continuing Medical (Anatomy) Education Series-</w:t>
      </w:r>
      <w:r w:rsidRPr="00F855C2">
        <w:rPr>
          <w:b/>
          <w:color w:val="FF0000"/>
        </w:rPr>
        <w:t xml:space="preserve"> </w:t>
      </w:r>
      <w:r w:rsidRPr="00F855C2">
        <w:rPr>
          <w:rFonts w:ascii="Times New Roman" w:hAnsi="Times New Roman" w:cs="Times New Roman"/>
          <w:b/>
          <w:color w:val="FF0000"/>
          <w:sz w:val="24"/>
        </w:rPr>
        <w:t>T</w:t>
      </w:r>
      <w:r w:rsidRPr="00F855C2">
        <w:rPr>
          <w:rFonts w:ascii="Times New Roman" w:hAnsi="Times New Roman" w:cs="Times New Roman"/>
          <w:b/>
          <w:color w:val="FF0000"/>
          <w:sz w:val="24"/>
          <w:szCs w:val="24"/>
        </w:rPr>
        <w:t>hree</w:t>
      </w:r>
      <w:r w:rsidR="00F855C2" w:rsidRPr="00F855C2">
        <w:rPr>
          <w:rFonts w:ascii="Times New Roman" w:hAnsi="Times New Roman" w:cs="Times New Roman"/>
          <w:b/>
          <w:color w:val="FF0000"/>
          <w:sz w:val="24"/>
          <w:szCs w:val="24"/>
        </w:rPr>
        <w:t>-</w:t>
      </w:r>
      <w:r w:rsidRPr="00F855C2">
        <w:rPr>
          <w:rFonts w:ascii="Times New Roman" w:hAnsi="Times New Roman" w:cs="Times New Roman"/>
          <w:b/>
          <w:color w:val="FF0000"/>
          <w:sz w:val="24"/>
          <w:szCs w:val="24"/>
        </w:rPr>
        <w:t xml:space="preserve">Dimensional Printing as </w:t>
      </w:r>
      <w:r w:rsidR="00192AAC" w:rsidRPr="00F855C2">
        <w:rPr>
          <w:rFonts w:ascii="Times New Roman" w:hAnsi="Times New Roman" w:cs="Times New Roman"/>
          <w:b/>
          <w:color w:val="FF0000"/>
          <w:sz w:val="24"/>
          <w:szCs w:val="24"/>
        </w:rPr>
        <w:t>A</w:t>
      </w:r>
      <w:r w:rsidRPr="00F855C2">
        <w:rPr>
          <w:rFonts w:ascii="Times New Roman" w:hAnsi="Times New Roman" w:cs="Times New Roman"/>
          <w:b/>
          <w:color w:val="FF0000"/>
          <w:sz w:val="24"/>
          <w:szCs w:val="24"/>
        </w:rPr>
        <w:t>ncillary Human Anatomy learning aid</w:t>
      </w:r>
    </w:p>
    <w:p w14:paraId="682EDBF3" w14:textId="77777777" w:rsidR="003E7DD5" w:rsidRPr="00CA2032" w:rsidRDefault="003E7DD5" w:rsidP="008A18A3">
      <w:pPr>
        <w:rPr>
          <w:rFonts w:ascii="Times New Roman" w:hAnsi="Times New Roman" w:cs="Times New Roman"/>
          <w:sz w:val="24"/>
          <w:szCs w:val="24"/>
          <w:vertAlign w:val="superscript"/>
        </w:rPr>
      </w:pPr>
    </w:p>
    <w:p w14:paraId="4AB28822" w14:textId="77777777" w:rsidR="00F33B8F" w:rsidRDefault="00F33B8F" w:rsidP="00F33B8F">
      <w:pPr>
        <w:spacing w:line="360" w:lineRule="auto"/>
        <w:jc w:val="both"/>
        <w:rPr>
          <w:rFonts w:ascii="Times New Roman" w:hAnsi="Times New Roman" w:cs="Times New Roman"/>
          <w:sz w:val="24"/>
          <w:szCs w:val="28"/>
        </w:rPr>
      </w:pPr>
    </w:p>
    <w:p w14:paraId="6E709332" w14:textId="77777777" w:rsidR="00E271EA" w:rsidRPr="00530A3E" w:rsidRDefault="00E271EA" w:rsidP="00F33B8F">
      <w:pPr>
        <w:spacing w:line="360" w:lineRule="auto"/>
        <w:jc w:val="both"/>
        <w:rPr>
          <w:rFonts w:ascii="Times New Roman" w:hAnsi="Times New Roman" w:cs="Times New Roman"/>
          <w:sz w:val="24"/>
          <w:szCs w:val="28"/>
        </w:rPr>
      </w:pPr>
    </w:p>
    <w:p w14:paraId="3E1D6C2C" w14:textId="77777777" w:rsidR="00F33B8F" w:rsidRPr="00897FE8" w:rsidRDefault="00126901" w:rsidP="00126901">
      <w:pPr>
        <w:jc w:val="both"/>
        <w:rPr>
          <w:rFonts w:ascii="Times New Roman" w:hAnsi="Times New Roman" w:cs="Times New Roman"/>
          <w:b/>
          <w:sz w:val="24"/>
          <w:szCs w:val="28"/>
        </w:rPr>
      </w:pPr>
      <w:r w:rsidRPr="00897FE8">
        <w:rPr>
          <w:rFonts w:ascii="Times New Roman" w:hAnsi="Times New Roman" w:cs="Times New Roman"/>
          <w:b/>
          <w:sz w:val="24"/>
          <w:szCs w:val="28"/>
        </w:rPr>
        <w:t>ABSTRACT</w:t>
      </w:r>
    </w:p>
    <w:p w14:paraId="09CBBC70" w14:textId="77777777" w:rsidR="00126901" w:rsidRDefault="00126901" w:rsidP="00126901">
      <w:pPr>
        <w:jc w:val="both"/>
        <w:rPr>
          <w:rFonts w:ascii="Times New Roman" w:hAnsi="Times New Roman" w:cs="Times New Roman"/>
          <w:sz w:val="24"/>
          <w:szCs w:val="28"/>
        </w:rPr>
      </w:pPr>
      <w:r>
        <w:rPr>
          <w:rFonts w:ascii="Times New Roman" w:hAnsi="Times New Roman" w:cs="Times New Roman"/>
          <w:sz w:val="24"/>
          <w:szCs w:val="28"/>
        </w:rPr>
        <w:t xml:space="preserve">Anatomy is one of the keystones in understanding the human body in both health and diseases. </w:t>
      </w:r>
      <w:proofErr w:type="gramStart"/>
      <w:r>
        <w:rPr>
          <w:rFonts w:ascii="Times New Roman" w:hAnsi="Times New Roman" w:cs="Times New Roman"/>
          <w:sz w:val="24"/>
          <w:szCs w:val="28"/>
        </w:rPr>
        <w:t>Thus</w:t>
      </w:r>
      <w:proofErr w:type="gramEnd"/>
      <w:r>
        <w:rPr>
          <w:rFonts w:ascii="Times New Roman" w:hAnsi="Times New Roman" w:cs="Times New Roman"/>
          <w:sz w:val="24"/>
          <w:szCs w:val="28"/>
        </w:rPr>
        <w:t xml:space="preserve"> it is absolutely necessary for anyone aspiring </w:t>
      </w:r>
      <w:r w:rsidR="00EA4AF7">
        <w:rPr>
          <w:rFonts w:ascii="Times New Roman" w:hAnsi="Times New Roman" w:cs="Times New Roman"/>
          <w:sz w:val="24"/>
          <w:szCs w:val="28"/>
        </w:rPr>
        <w:t>to be actively involv</w:t>
      </w:r>
      <w:r w:rsidR="00C33A31">
        <w:rPr>
          <w:rFonts w:ascii="Times New Roman" w:hAnsi="Times New Roman" w:cs="Times New Roman"/>
          <w:sz w:val="24"/>
          <w:szCs w:val="28"/>
        </w:rPr>
        <w:t xml:space="preserve">ed </w:t>
      </w:r>
      <w:r w:rsidR="003D7958">
        <w:rPr>
          <w:rFonts w:ascii="Times New Roman" w:hAnsi="Times New Roman" w:cs="Times New Roman"/>
          <w:sz w:val="24"/>
          <w:szCs w:val="28"/>
        </w:rPr>
        <w:t xml:space="preserve">as </w:t>
      </w:r>
      <w:r w:rsidR="002C2131">
        <w:rPr>
          <w:rFonts w:ascii="Times New Roman" w:hAnsi="Times New Roman" w:cs="Times New Roman"/>
          <w:sz w:val="24"/>
          <w:szCs w:val="28"/>
        </w:rPr>
        <w:t>a</w:t>
      </w:r>
      <w:r w:rsidR="003D7958">
        <w:rPr>
          <w:rFonts w:ascii="Times New Roman" w:hAnsi="Times New Roman" w:cs="Times New Roman"/>
          <w:sz w:val="24"/>
          <w:szCs w:val="28"/>
        </w:rPr>
        <w:t xml:space="preserve"> care giver be him/her as </w:t>
      </w:r>
      <w:bookmarkStart w:id="0" w:name="_Hlk197850478"/>
      <w:r w:rsidR="003D7958">
        <w:rPr>
          <w:rFonts w:ascii="Times New Roman" w:hAnsi="Times New Roman" w:cs="Times New Roman"/>
          <w:sz w:val="24"/>
          <w:szCs w:val="28"/>
        </w:rPr>
        <w:t>Doctor, Dentist or allied health professional</w:t>
      </w:r>
      <w:bookmarkEnd w:id="0"/>
      <w:r w:rsidR="003D7958">
        <w:rPr>
          <w:rFonts w:ascii="Times New Roman" w:hAnsi="Times New Roman" w:cs="Times New Roman"/>
          <w:sz w:val="24"/>
          <w:szCs w:val="28"/>
        </w:rPr>
        <w:t xml:space="preserve"> to </w:t>
      </w:r>
      <w:r w:rsidR="002C2131">
        <w:rPr>
          <w:rFonts w:ascii="Times New Roman" w:hAnsi="Times New Roman" w:cs="Times New Roman"/>
          <w:sz w:val="24"/>
          <w:szCs w:val="28"/>
        </w:rPr>
        <w:t xml:space="preserve">be </w:t>
      </w:r>
      <w:r w:rsidR="003D7958">
        <w:rPr>
          <w:rFonts w:ascii="Times New Roman" w:hAnsi="Times New Roman" w:cs="Times New Roman"/>
          <w:sz w:val="24"/>
          <w:szCs w:val="28"/>
        </w:rPr>
        <w:t>well grounded in the knowledge and application of human</w:t>
      </w:r>
      <w:r w:rsidR="00EA4AF7">
        <w:rPr>
          <w:rFonts w:ascii="Times New Roman" w:hAnsi="Times New Roman" w:cs="Times New Roman"/>
          <w:sz w:val="24"/>
          <w:szCs w:val="28"/>
        </w:rPr>
        <w:t xml:space="preserve"> anatomy as demanded by the </w:t>
      </w:r>
      <w:r w:rsidR="002C2131">
        <w:rPr>
          <w:rFonts w:ascii="Times New Roman" w:hAnsi="Times New Roman" w:cs="Times New Roman"/>
          <w:sz w:val="24"/>
          <w:szCs w:val="28"/>
        </w:rPr>
        <w:t xml:space="preserve">appropriate health </w:t>
      </w:r>
      <w:r w:rsidR="00EA4AF7">
        <w:rPr>
          <w:rFonts w:ascii="Times New Roman" w:hAnsi="Times New Roman" w:cs="Times New Roman"/>
          <w:sz w:val="24"/>
          <w:szCs w:val="28"/>
        </w:rPr>
        <w:t>profession.</w:t>
      </w:r>
    </w:p>
    <w:p w14:paraId="6808D01B" w14:textId="77777777" w:rsidR="00126901" w:rsidRDefault="00EA4AF7" w:rsidP="00C566C4">
      <w:pPr>
        <w:jc w:val="both"/>
        <w:rPr>
          <w:rFonts w:ascii="Times New Roman" w:hAnsi="Times New Roman" w:cs="Times New Roman"/>
          <w:sz w:val="24"/>
          <w:szCs w:val="28"/>
        </w:rPr>
      </w:pPr>
      <w:r>
        <w:rPr>
          <w:rFonts w:ascii="Times New Roman" w:hAnsi="Times New Roman" w:cs="Times New Roman"/>
          <w:sz w:val="24"/>
          <w:szCs w:val="28"/>
        </w:rPr>
        <w:t xml:space="preserve">Teaching and learning of anatomy entails didactic lectures, small group tutorials cum discussions, </w:t>
      </w:r>
      <w:bookmarkStart w:id="1" w:name="_Hlk197850526"/>
      <w:r w:rsidR="00C566C4">
        <w:rPr>
          <w:rFonts w:ascii="Times New Roman" w:hAnsi="Times New Roman" w:cs="Times New Roman"/>
          <w:sz w:val="24"/>
          <w:szCs w:val="28"/>
        </w:rPr>
        <w:t>cadaveric dissection</w:t>
      </w:r>
      <w:bookmarkEnd w:id="1"/>
      <w:r w:rsidR="00FA0400">
        <w:rPr>
          <w:rFonts w:ascii="Times New Roman" w:hAnsi="Times New Roman" w:cs="Times New Roman"/>
          <w:sz w:val="24"/>
          <w:szCs w:val="28"/>
        </w:rPr>
        <w:t>, audiovisuals and interactive models and mannequins.</w:t>
      </w:r>
    </w:p>
    <w:p w14:paraId="35247739"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Three dimensional (3D) printing technology</w:t>
      </w:r>
      <w:r w:rsidR="002C2131">
        <w:rPr>
          <w:rFonts w:ascii="Times New Roman" w:hAnsi="Times New Roman" w:cs="Times New Roman"/>
          <w:sz w:val="24"/>
          <w:szCs w:val="28"/>
        </w:rPr>
        <w:t>,</w:t>
      </w:r>
      <w:r>
        <w:rPr>
          <w:rFonts w:ascii="Times New Roman" w:hAnsi="Times New Roman" w:cs="Times New Roman"/>
          <w:sz w:val="24"/>
          <w:szCs w:val="28"/>
        </w:rPr>
        <w:t xml:space="preserve"> using diverse materials has evolved to develop anatomy models that have impacted greatly in the teaching and learning of human anatomy.</w:t>
      </w:r>
    </w:p>
    <w:p w14:paraId="52FE9043"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 xml:space="preserve">This paper </w:t>
      </w:r>
      <w:r w:rsidR="00897FE8">
        <w:rPr>
          <w:rFonts w:ascii="Times New Roman" w:hAnsi="Times New Roman" w:cs="Times New Roman"/>
          <w:sz w:val="24"/>
          <w:szCs w:val="28"/>
        </w:rPr>
        <w:t>captured the relevance, significance and benefits of 3D printing to anatomy education.</w:t>
      </w:r>
      <w:r w:rsidR="002C2131">
        <w:rPr>
          <w:rFonts w:ascii="Times New Roman" w:hAnsi="Times New Roman" w:cs="Times New Roman"/>
          <w:sz w:val="24"/>
          <w:szCs w:val="28"/>
        </w:rPr>
        <w:t xml:space="preserve"> It also touched on challenges limiting its deployment in </w:t>
      </w:r>
      <w:proofErr w:type="gramStart"/>
      <w:r w:rsidR="002C2131">
        <w:rPr>
          <w:rFonts w:ascii="Times New Roman" w:hAnsi="Times New Roman" w:cs="Times New Roman"/>
          <w:sz w:val="24"/>
          <w:szCs w:val="28"/>
        </w:rPr>
        <w:t>low and middle income</w:t>
      </w:r>
      <w:proofErr w:type="gramEnd"/>
      <w:r w:rsidR="002C2131">
        <w:rPr>
          <w:rFonts w:ascii="Times New Roman" w:hAnsi="Times New Roman" w:cs="Times New Roman"/>
          <w:sz w:val="24"/>
          <w:szCs w:val="28"/>
        </w:rPr>
        <w:t xml:space="preserve"> economies.</w:t>
      </w:r>
    </w:p>
    <w:p w14:paraId="0AF129EB" w14:textId="77777777" w:rsidR="003F5BF7" w:rsidRPr="00530A3E" w:rsidRDefault="003F5BF7" w:rsidP="00C566C4">
      <w:pPr>
        <w:jc w:val="both"/>
        <w:rPr>
          <w:rFonts w:ascii="Times New Roman" w:hAnsi="Times New Roman" w:cs="Times New Roman"/>
          <w:sz w:val="24"/>
          <w:szCs w:val="28"/>
        </w:rPr>
      </w:pPr>
    </w:p>
    <w:p w14:paraId="4B27690C" w14:textId="6B075653" w:rsidR="00BF2AE1" w:rsidRPr="00F855C2" w:rsidRDefault="006C3916" w:rsidP="00F33B8F">
      <w:pPr>
        <w:spacing w:line="360" w:lineRule="auto"/>
        <w:jc w:val="both"/>
        <w:rPr>
          <w:rFonts w:ascii="Times New Roman" w:hAnsi="Times New Roman" w:cs="Times New Roman"/>
          <w:b/>
          <w:i/>
          <w:color w:val="FF0000"/>
          <w:sz w:val="24"/>
          <w:szCs w:val="28"/>
        </w:rPr>
      </w:pPr>
      <w:r w:rsidRPr="00F855C2">
        <w:rPr>
          <w:rFonts w:ascii="Times New Roman" w:hAnsi="Times New Roman" w:cs="Times New Roman"/>
          <w:b/>
          <w:i/>
          <w:color w:val="FF0000"/>
          <w:sz w:val="24"/>
          <w:szCs w:val="28"/>
        </w:rPr>
        <w:t xml:space="preserve">Key words: </w:t>
      </w:r>
      <w:r w:rsidR="008C3028" w:rsidRPr="00F855C2">
        <w:rPr>
          <w:rFonts w:ascii="Times New Roman" w:hAnsi="Times New Roman" w:cs="Times New Roman"/>
          <w:b/>
          <w:i/>
          <w:color w:val="FF0000"/>
          <w:sz w:val="24"/>
          <w:szCs w:val="28"/>
        </w:rPr>
        <w:t xml:space="preserve">Anatomy, keystone, Doctor, Dentist, Health professionals, </w:t>
      </w:r>
      <w:r w:rsidRPr="00F855C2">
        <w:rPr>
          <w:rFonts w:ascii="Times New Roman" w:hAnsi="Times New Roman" w:cs="Times New Roman"/>
          <w:b/>
          <w:i/>
          <w:color w:val="FF0000"/>
          <w:sz w:val="24"/>
          <w:szCs w:val="28"/>
        </w:rPr>
        <w:t>Anatomy education,</w:t>
      </w:r>
      <w:r w:rsidR="008C3028" w:rsidRPr="00F855C2">
        <w:rPr>
          <w:rFonts w:ascii="Times New Roman" w:hAnsi="Times New Roman" w:cs="Times New Roman"/>
          <w:b/>
          <w:i/>
          <w:color w:val="FF0000"/>
          <w:sz w:val="24"/>
          <w:szCs w:val="28"/>
        </w:rPr>
        <w:t xml:space="preserve"> Cadaveric dissection,</w:t>
      </w:r>
      <w:r w:rsidRPr="00F855C2">
        <w:rPr>
          <w:rFonts w:ascii="Times New Roman" w:hAnsi="Times New Roman" w:cs="Times New Roman"/>
          <w:b/>
          <w:i/>
          <w:color w:val="FF0000"/>
          <w:sz w:val="24"/>
          <w:szCs w:val="28"/>
        </w:rPr>
        <w:t xml:space="preserve"> Three</w:t>
      </w:r>
      <w:r w:rsidR="00F855C2">
        <w:rPr>
          <w:rFonts w:ascii="Times New Roman" w:hAnsi="Times New Roman" w:cs="Times New Roman"/>
          <w:b/>
          <w:i/>
          <w:color w:val="FF0000"/>
          <w:sz w:val="24"/>
          <w:szCs w:val="28"/>
        </w:rPr>
        <w:t>-</w:t>
      </w:r>
      <w:r w:rsidRPr="00F855C2">
        <w:rPr>
          <w:rFonts w:ascii="Times New Roman" w:hAnsi="Times New Roman" w:cs="Times New Roman"/>
          <w:b/>
          <w:i/>
          <w:color w:val="FF0000"/>
          <w:sz w:val="24"/>
          <w:szCs w:val="28"/>
        </w:rPr>
        <w:t>dimensional printing technology</w:t>
      </w:r>
      <w:r w:rsidR="008C3028" w:rsidRPr="00F855C2">
        <w:rPr>
          <w:rFonts w:ascii="Times New Roman" w:hAnsi="Times New Roman" w:cs="Times New Roman"/>
          <w:b/>
          <w:i/>
          <w:color w:val="FF0000"/>
          <w:sz w:val="24"/>
          <w:szCs w:val="28"/>
        </w:rPr>
        <w:t>.</w:t>
      </w:r>
    </w:p>
    <w:p w14:paraId="128B83D6" w14:textId="77777777" w:rsidR="00FE370D" w:rsidRDefault="00FE370D" w:rsidP="00FE370D"/>
    <w:p w14:paraId="0D4D6463" w14:textId="77777777" w:rsidR="00FE370D" w:rsidRPr="00FE370D" w:rsidRDefault="00FE370D" w:rsidP="00FE370D"/>
    <w:p w14:paraId="6D10F3EB" w14:textId="77777777" w:rsidR="00B13CA9" w:rsidRDefault="00CE5436" w:rsidP="00CC297F">
      <w:pPr>
        <w:pStyle w:val="Heading1"/>
        <w:spacing w:before="100" w:afterAutospacing="0"/>
        <w:rPr>
          <w:rFonts w:ascii="Times New Roman" w:hAnsi="Times New Roman" w:hint="default"/>
          <w:bCs w:val="0"/>
          <w:sz w:val="24"/>
          <w:szCs w:val="30"/>
        </w:rPr>
      </w:pPr>
      <w:r w:rsidRPr="00CE5436">
        <w:rPr>
          <w:rFonts w:ascii="Times New Roman" w:hAnsi="Times New Roman" w:hint="default"/>
          <w:bCs w:val="0"/>
          <w:sz w:val="24"/>
          <w:szCs w:val="30"/>
        </w:rPr>
        <w:t>INTRODUCTION</w:t>
      </w:r>
    </w:p>
    <w:p w14:paraId="3E6A62ED" w14:textId="77777777" w:rsidR="00655BEF" w:rsidRDefault="00CC297F" w:rsidP="007636E9">
      <w:pPr>
        <w:jc w:val="both"/>
        <w:rPr>
          <w:rFonts w:ascii="Times New Roman" w:hAnsi="Times New Roman" w:cs="Times New Roman"/>
          <w:sz w:val="24"/>
          <w:szCs w:val="24"/>
        </w:rPr>
      </w:pPr>
      <w:r>
        <w:rPr>
          <w:rFonts w:ascii="Times New Roman" w:hAnsi="Times New Roman" w:cs="Times New Roman"/>
          <w:sz w:val="24"/>
        </w:rPr>
        <w:t xml:space="preserve">The “Word” Anatomy is of dual origin, </w:t>
      </w:r>
      <w:proofErr w:type="spellStart"/>
      <w:r w:rsidRPr="00CC297F">
        <w:rPr>
          <w:rFonts w:ascii="Times New Roman" w:hAnsi="Times New Roman" w:cs="Times New Roman"/>
          <w:i/>
          <w:sz w:val="24"/>
        </w:rPr>
        <w:t>Anatemnein</w:t>
      </w:r>
      <w:proofErr w:type="spellEnd"/>
      <w:r>
        <w:rPr>
          <w:rFonts w:ascii="Times New Roman" w:hAnsi="Times New Roman" w:cs="Times New Roman"/>
          <w:sz w:val="24"/>
        </w:rPr>
        <w:t xml:space="preserve"> (Greek) and </w:t>
      </w:r>
      <w:proofErr w:type="spellStart"/>
      <w:r w:rsidRPr="00CC297F">
        <w:rPr>
          <w:rFonts w:ascii="Times New Roman" w:hAnsi="Times New Roman" w:cs="Times New Roman"/>
          <w:i/>
          <w:sz w:val="24"/>
        </w:rPr>
        <w:t>Anatomia</w:t>
      </w:r>
      <w:proofErr w:type="spellEnd"/>
      <w:r>
        <w:rPr>
          <w:rFonts w:ascii="Times New Roman" w:hAnsi="Times New Roman" w:cs="Times New Roman"/>
          <w:i/>
          <w:sz w:val="24"/>
        </w:rPr>
        <w:t xml:space="preserve"> </w:t>
      </w:r>
      <w:r>
        <w:rPr>
          <w:rFonts w:ascii="Times New Roman" w:hAnsi="Times New Roman" w:cs="Times New Roman"/>
          <w:sz w:val="24"/>
        </w:rPr>
        <w:t>(Latin) meaning to cut up or dissect parts [1]</w:t>
      </w:r>
      <w:r w:rsidR="00584635">
        <w:rPr>
          <w:rFonts w:ascii="Times New Roman" w:hAnsi="Times New Roman" w:cs="Times New Roman"/>
          <w:sz w:val="24"/>
        </w:rPr>
        <w:t xml:space="preserve">. </w:t>
      </w:r>
      <w:r w:rsidR="00D315C2">
        <w:rPr>
          <w:rFonts w:ascii="Times New Roman" w:hAnsi="Times New Roman" w:cs="Times New Roman"/>
          <w:sz w:val="24"/>
        </w:rPr>
        <w:t>Human anatomy is considered to be the cornerstone of medi</w:t>
      </w:r>
      <w:r w:rsidR="00584635">
        <w:rPr>
          <w:rFonts w:ascii="Times New Roman" w:hAnsi="Times New Roman" w:cs="Times New Roman"/>
          <w:sz w:val="24"/>
        </w:rPr>
        <w:t>ci</w:t>
      </w:r>
      <w:r w:rsidR="00D315C2">
        <w:rPr>
          <w:rFonts w:ascii="Times New Roman" w:hAnsi="Times New Roman" w:cs="Times New Roman"/>
          <w:sz w:val="24"/>
        </w:rPr>
        <w:t>ne</w:t>
      </w:r>
      <w:r w:rsidR="00584635">
        <w:rPr>
          <w:rFonts w:ascii="Times New Roman" w:hAnsi="Times New Roman" w:cs="Times New Roman"/>
          <w:sz w:val="24"/>
        </w:rPr>
        <w:t xml:space="preserve"> </w:t>
      </w:r>
      <w:r w:rsidR="00D315C2">
        <w:rPr>
          <w:rFonts w:ascii="Times New Roman" w:hAnsi="Times New Roman" w:cs="Times New Roman"/>
          <w:sz w:val="24"/>
        </w:rPr>
        <w:t>[2]</w:t>
      </w:r>
      <w:r w:rsidR="00584635">
        <w:rPr>
          <w:rFonts w:ascii="Times New Roman" w:hAnsi="Times New Roman" w:cs="Times New Roman"/>
          <w:sz w:val="24"/>
        </w:rPr>
        <w:t>. Anatomy as a subject</w:t>
      </w:r>
      <w:r w:rsidR="00C9468A">
        <w:rPr>
          <w:rFonts w:ascii="Times New Roman" w:hAnsi="Times New Roman" w:cs="Times New Roman"/>
          <w:sz w:val="24"/>
        </w:rPr>
        <w:t>,</w:t>
      </w:r>
      <w:r w:rsidR="00584635">
        <w:rPr>
          <w:rFonts w:ascii="Times New Roman" w:hAnsi="Times New Roman" w:cs="Times New Roman"/>
          <w:sz w:val="24"/>
        </w:rPr>
        <w:t xml:space="preserve"> is the major component of the preclinical segment of medical educ</w:t>
      </w:r>
      <w:r w:rsidR="00C9468A">
        <w:rPr>
          <w:rFonts w:ascii="Times New Roman" w:hAnsi="Times New Roman" w:cs="Times New Roman"/>
          <w:sz w:val="24"/>
        </w:rPr>
        <w:t>at</w:t>
      </w:r>
      <w:r w:rsidR="00584635">
        <w:rPr>
          <w:rFonts w:ascii="Times New Roman" w:hAnsi="Times New Roman" w:cs="Times New Roman"/>
          <w:sz w:val="24"/>
        </w:rPr>
        <w:t>ion</w:t>
      </w:r>
      <w:r w:rsidR="005F7DF3">
        <w:rPr>
          <w:rFonts w:ascii="Times New Roman" w:hAnsi="Times New Roman" w:cs="Times New Roman"/>
          <w:sz w:val="24"/>
        </w:rPr>
        <w:t xml:space="preserve"> [3]</w:t>
      </w:r>
      <w:r w:rsidR="00C9468A">
        <w:rPr>
          <w:rFonts w:ascii="Times New Roman" w:hAnsi="Times New Roman" w:cs="Times New Roman"/>
          <w:sz w:val="24"/>
        </w:rPr>
        <w:t>. Traditional methods being currently utilized in Anatomy education include didactic lectures, two dimensional images in prints and texts, cadaveric dissection</w:t>
      </w:r>
      <w:r w:rsidR="00F506D1">
        <w:rPr>
          <w:rFonts w:ascii="Times New Roman" w:hAnsi="Times New Roman" w:cs="Times New Roman"/>
          <w:sz w:val="24"/>
        </w:rPr>
        <w:t xml:space="preserve">, </w:t>
      </w:r>
      <w:proofErr w:type="spellStart"/>
      <w:r w:rsidR="00F506D1">
        <w:rPr>
          <w:rFonts w:ascii="Times New Roman" w:hAnsi="Times New Roman" w:cs="Times New Roman"/>
          <w:sz w:val="24"/>
        </w:rPr>
        <w:t>prosection</w:t>
      </w:r>
      <w:proofErr w:type="spellEnd"/>
      <w:r w:rsidR="00F506D1">
        <w:rPr>
          <w:rFonts w:ascii="Times New Roman" w:hAnsi="Times New Roman" w:cs="Times New Roman"/>
          <w:sz w:val="24"/>
        </w:rPr>
        <w:t>, osteology, histology slides, embryology models, radiographic films and surface anatomy</w:t>
      </w:r>
      <w:r w:rsidR="005F7DF3">
        <w:rPr>
          <w:rFonts w:ascii="Times New Roman" w:hAnsi="Times New Roman" w:cs="Times New Roman"/>
          <w:sz w:val="24"/>
        </w:rPr>
        <w:t xml:space="preserve"> [4</w:t>
      </w:r>
      <w:r w:rsidR="00C9468A">
        <w:rPr>
          <w:rFonts w:ascii="Times New Roman" w:hAnsi="Times New Roman" w:cs="Times New Roman"/>
          <w:sz w:val="24"/>
        </w:rPr>
        <w:t>]</w:t>
      </w:r>
      <w:r w:rsidR="00C24386">
        <w:rPr>
          <w:rFonts w:ascii="Times New Roman" w:hAnsi="Times New Roman" w:cs="Times New Roman"/>
          <w:sz w:val="24"/>
        </w:rPr>
        <w:t xml:space="preserve">. With advancing technology, </w:t>
      </w:r>
      <w:proofErr w:type="gramStart"/>
      <w:r w:rsidR="00C24386">
        <w:rPr>
          <w:rFonts w:ascii="Times New Roman" w:hAnsi="Times New Roman" w:cs="Times New Roman"/>
          <w:sz w:val="24"/>
        </w:rPr>
        <w:t>computer based</w:t>
      </w:r>
      <w:proofErr w:type="gramEnd"/>
      <w:r w:rsidR="00C24386">
        <w:rPr>
          <w:rFonts w:ascii="Times New Roman" w:hAnsi="Times New Roman" w:cs="Times New Roman"/>
          <w:sz w:val="24"/>
        </w:rPr>
        <w:t xml:space="preserve"> learning and three dimensional (3D) printed models have opened new possibilities </w:t>
      </w:r>
      <w:r w:rsidR="004C3AB9">
        <w:rPr>
          <w:rFonts w:ascii="Times New Roman" w:hAnsi="Times New Roman" w:cs="Times New Roman"/>
          <w:sz w:val="24"/>
        </w:rPr>
        <w:t>for im</w:t>
      </w:r>
      <w:r w:rsidR="00C24386">
        <w:rPr>
          <w:rFonts w:ascii="Times New Roman" w:hAnsi="Times New Roman" w:cs="Times New Roman"/>
          <w:sz w:val="24"/>
        </w:rPr>
        <w:t>mersive and interactive learning experiences</w:t>
      </w:r>
      <w:r w:rsidR="008B0B58">
        <w:rPr>
          <w:rFonts w:ascii="Times New Roman" w:hAnsi="Times New Roman" w:cs="Times New Roman"/>
          <w:sz w:val="24"/>
        </w:rPr>
        <w:t xml:space="preserve"> [5</w:t>
      </w:r>
      <w:r w:rsidR="008B31C3">
        <w:rPr>
          <w:rFonts w:ascii="Times New Roman" w:hAnsi="Times New Roman" w:cs="Times New Roman"/>
          <w:sz w:val="24"/>
        </w:rPr>
        <w:t>,6</w:t>
      </w:r>
      <w:r w:rsidR="008B0B58">
        <w:rPr>
          <w:rFonts w:ascii="Times New Roman" w:hAnsi="Times New Roman" w:cs="Times New Roman"/>
          <w:sz w:val="24"/>
        </w:rPr>
        <w:t>].</w:t>
      </w:r>
      <w:r w:rsidR="002A574E" w:rsidRPr="002A574E">
        <w:t xml:space="preserve"> </w:t>
      </w:r>
      <w:r w:rsidR="002A574E" w:rsidRPr="002A574E">
        <w:rPr>
          <w:rFonts w:ascii="Times New Roman" w:hAnsi="Times New Roman" w:cs="Times New Roman"/>
          <w:sz w:val="24"/>
        </w:rPr>
        <w:t xml:space="preserve">According to 3D printing.com (2024), “3D printing or additive manufacturing is a process of making three dimensional objects from a digital file. The creation of a 3D printed object is achieved using additive processes. In an additive process an object is created by laying down successive layers of material </w:t>
      </w:r>
      <w:r w:rsidR="000A1F83">
        <w:rPr>
          <w:rFonts w:ascii="Times New Roman" w:hAnsi="Times New Roman" w:cs="Times New Roman"/>
          <w:sz w:val="24"/>
        </w:rPr>
        <w:t xml:space="preserve">until the object is created” </w:t>
      </w:r>
      <w:r w:rsidR="008B31C3">
        <w:rPr>
          <w:rFonts w:ascii="Times New Roman" w:hAnsi="Times New Roman" w:cs="Times New Roman"/>
          <w:sz w:val="24"/>
        </w:rPr>
        <w:t>[7</w:t>
      </w:r>
      <w:r w:rsidR="002A574E" w:rsidRPr="002A574E">
        <w:rPr>
          <w:rFonts w:ascii="Times New Roman" w:hAnsi="Times New Roman" w:cs="Times New Roman"/>
          <w:sz w:val="24"/>
        </w:rPr>
        <w:t>]</w:t>
      </w:r>
      <w:r w:rsidR="000A1F83">
        <w:rPr>
          <w:rFonts w:ascii="Times New Roman" w:hAnsi="Times New Roman" w:cs="Times New Roman"/>
          <w:sz w:val="24"/>
        </w:rPr>
        <w:t>. 3D printing entails quite a number of technologies that include</w:t>
      </w:r>
      <w:r w:rsidR="000A1F83" w:rsidRPr="007B685C">
        <w:rPr>
          <w:rFonts w:ascii="Times New Roman" w:hAnsi="Times New Roman" w:cs="Times New Roman"/>
          <w:sz w:val="24"/>
          <w:szCs w:val="24"/>
        </w:rPr>
        <w:t xml:space="preserve"> stereolithography (SLA), </w:t>
      </w:r>
      <w:proofErr w:type="spellStart"/>
      <w:r w:rsidR="000A1F83" w:rsidRPr="007B685C">
        <w:rPr>
          <w:rFonts w:ascii="Times New Roman" w:hAnsi="Times New Roman" w:cs="Times New Roman"/>
          <w:sz w:val="24"/>
          <w:szCs w:val="24"/>
        </w:rPr>
        <w:t>polyJet</w:t>
      </w:r>
      <w:proofErr w:type="spellEnd"/>
      <w:r w:rsidR="000A1F83" w:rsidRPr="007B685C">
        <w:rPr>
          <w:rFonts w:ascii="Times New Roman" w:hAnsi="Times New Roman" w:cs="Times New Roman"/>
          <w:sz w:val="24"/>
          <w:szCs w:val="24"/>
        </w:rPr>
        <w:t xml:space="preserve"> (PJ), fused deposition modelling (FDM), </w:t>
      </w:r>
      <w:r w:rsidR="000A1F83">
        <w:rPr>
          <w:rFonts w:ascii="Times New Roman" w:hAnsi="Times New Roman" w:cs="Times New Roman"/>
          <w:sz w:val="24"/>
          <w:szCs w:val="24"/>
        </w:rPr>
        <w:t>selective laser sintering (SLS) and</w:t>
      </w:r>
      <w:r w:rsidR="000A1F83" w:rsidRPr="007B685C">
        <w:rPr>
          <w:rFonts w:ascii="Times New Roman" w:hAnsi="Times New Roman" w:cs="Times New Roman"/>
          <w:sz w:val="24"/>
          <w:szCs w:val="24"/>
        </w:rPr>
        <w:t xml:space="preserve"> binder jetting (BJ)</w:t>
      </w:r>
      <w:r w:rsidR="000A1F83">
        <w:rPr>
          <w:rFonts w:ascii="Times New Roman" w:hAnsi="Times New Roman" w:cs="Times New Roman"/>
          <w:sz w:val="24"/>
          <w:szCs w:val="24"/>
        </w:rPr>
        <w:t xml:space="preserve"> [8].</w:t>
      </w:r>
    </w:p>
    <w:p w14:paraId="1261EEF3" w14:textId="77777777" w:rsidR="002703FE" w:rsidRDefault="00A85A81" w:rsidP="007636E9">
      <w:pPr>
        <w:jc w:val="both"/>
      </w:pPr>
      <w:r w:rsidRPr="007B685C">
        <w:rPr>
          <w:rFonts w:ascii="Times New Roman" w:hAnsi="Times New Roman" w:cs="Times New Roman"/>
          <w:sz w:val="24"/>
          <w:szCs w:val="24"/>
        </w:rPr>
        <w:t xml:space="preserve">The first recorded use of 3d printing in healthcare was by a Dr </w:t>
      </w:r>
      <w:r>
        <w:rPr>
          <w:rFonts w:ascii="Times New Roman" w:hAnsi="Times New Roman" w:cs="Times New Roman"/>
          <w:sz w:val="24"/>
          <w:szCs w:val="24"/>
        </w:rPr>
        <w:t xml:space="preserve">Anthony </w:t>
      </w:r>
      <w:r w:rsidRPr="007B685C">
        <w:rPr>
          <w:rFonts w:ascii="Times New Roman" w:hAnsi="Times New Roman" w:cs="Times New Roman"/>
          <w:sz w:val="24"/>
          <w:szCs w:val="24"/>
        </w:rPr>
        <w:t xml:space="preserve">Atala </w:t>
      </w:r>
      <w:r w:rsidR="00AD3AF6">
        <w:rPr>
          <w:rFonts w:ascii="Times New Roman" w:hAnsi="Times New Roman" w:cs="Times New Roman"/>
          <w:sz w:val="24"/>
          <w:szCs w:val="24"/>
        </w:rPr>
        <w:t>of the Wake Forest School of Medicine.</w:t>
      </w:r>
      <w:r w:rsidR="007636E9">
        <w:rPr>
          <w:rFonts w:ascii="Times New Roman" w:hAnsi="Times New Roman" w:cs="Times New Roman"/>
          <w:sz w:val="24"/>
          <w:szCs w:val="24"/>
        </w:rPr>
        <w:t xml:space="preserve"> </w:t>
      </w:r>
      <w:r w:rsidR="00AD3AF6">
        <w:rPr>
          <w:rFonts w:ascii="Times New Roman" w:hAnsi="Times New Roman" w:cs="Times New Roman"/>
          <w:sz w:val="24"/>
          <w:szCs w:val="24"/>
        </w:rPr>
        <w:t>He</w:t>
      </w:r>
      <w:r w:rsidRPr="007B685C">
        <w:rPr>
          <w:rFonts w:ascii="Times New Roman" w:hAnsi="Times New Roman" w:cs="Times New Roman"/>
          <w:sz w:val="24"/>
          <w:szCs w:val="24"/>
        </w:rPr>
        <w:t xml:space="preserve"> was a member of the Wake Forest Institute for </w:t>
      </w:r>
      <w:r w:rsidR="0085463C">
        <w:rPr>
          <w:rFonts w:ascii="Times New Roman" w:hAnsi="Times New Roman" w:cs="Times New Roman"/>
          <w:sz w:val="24"/>
          <w:szCs w:val="24"/>
        </w:rPr>
        <w:t>Regenerative Medicine. He</w:t>
      </w:r>
      <w:r w:rsidRPr="007B685C">
        <w:rPr>
          <w:rFonts w:ascii="Times New Roman" w:hAnsi="Times New Roman" w:cs="Times New Roman"/>
          <w:sz w:val="24"/>
          <w:szCs w:val="24"/>
        </w:rPr>
        <w:t xml:space="preserve"> </w:t>
      </w:r>
      <w:r w:rsidR="0085463C">
        <w:rPr>
          <w:rFonts w:ascii="Times New Roman" w:hAnsi="Times New Roman" w:cs="Times New Roman"/>
          <w:sz w:val="24"/>
          <w:szCs w:val="24"/>
        </w:rPr>
        <w:t>conducted</w:t>
      </w:r>
      <w:r w:rsidRPr="007B685C">
        <w:rPr>
          <w:rFonts w:ascii="Times New Roman" w:hAnsi="Times New Roman" w:cs="Times New Roman"/>
          <w:sz w:val="24"/>
          <w:szCs w:val="24"/>
        </w:rPr>
        <w:t xml:space="preserve"> experiments in rudimentary 3D printing using a basic in</w:t>
      </w:r>
      <w:r w:rsidR="0085463C">
        <w:rPr>
          <w:rFonts w:ascii="Times New Roman" w:hAnsi="Times New Roman" w:cs="Times New Roman"/>
          <w:sz w:val="24"/>
          <w:szCs w:val="24"/>
        </w:rPr>
        <w:t>kjet desktop printer to develop</w:t>
      </w:r>
      <w:r w:rsidRPr="007B685C">
        <w:rPr>
          <w:rFonts w:ascii="Times New Roman" w:hAnsi="Times New Roman" w:cs="Times New Roman"/>
          <w:sz w:val="24"/>
          <w:szCs w:val="24"/>
        </w:rPr>
        <w:t xml:space="preserve"> machines capable of printing </w:t>
      </w:r>
      <w:r w:rsidR="0085463C" w:rsidRPr="007B685C">
        <w:rPr>
          <w:rFonts w:ascii="Times New Roman" w:hAnsi="Times New Roman" w:cs="Times New Roman"/>
          <w:sz w:val="24"/>
          <w:szCs w:val="24"/>
        </w:rPr>
        <w:t>customized</w:t>
      </w:r>
      <w:r w:rsidRPr="007B685C">
        <w:rPr>
          <w:rFonts w:ascii="Times New Roman" w:hAnsi="Times New Roman" w:cs="Times New Roman"/>
          <w:sz w:val="24"/>
          <w:szCs w:val="24"/>
        </w:rPr>
        <w:t xml:space="preserve"> scaffolds for human organs</w:t>
      </w:r>
      <w:r w:rsidR="0085463C">
        <w:rPr>
          <w:rFonts w:ascii="Times New Roman" w:hAnsi="Times New Roman" w:cs="Times New Roman"/>
          <w:sz w:val="24"/>
          <w:szCs w:val="24"/>
        </w:rPr>
        <w:t xml:space="preserve"> [9]</w:t>
      </w:r>
      <w:r w:rsidR="008C267E">
        <w:rPr>
          <w:rFonts w:ascii="Times New Roman" w:hAnsi="Times New Roman" w:cs="Times New Roman"/>
          <w:sz w:val="24"/>
          <w:szCs w:val="24"/>
        </w:rPr>
        <w:t xml:space="preserve">. 3D printing was patented in 1984 by </w:t>
      </w:r>
      <w:r w:rsidR="008C267E" w:rsidRPr="007B685C">
        <w:rPr>
          <w:rFonts w:ascii="Times New Roman" w:hAnsi="Times New Roman" w:cs="Times New Roman"/>
          <w:sz w:val="24"/>
          <w:szCs w:val="24"/>
        </w:rPr>
        <w:t xml:space="preserve">A Le </w:t>
      </w:r>
      <w:proofErr w:type="spellStart"/>
      <w:r w:rsidR="008C267E" w:rsidRPr="007B685C">
        <w:rPr>
          <w:rFonts w:ascii="Times New Roman" w:hAnsi="Times New Roman" w:cs="Times New Roman"/>
          <w:sz w:val="24"/>
          <w:szCs w:val="24"/>
        </w:rPr>
        <w:t>Méhauté</w:t>
      </w:r>
      <w:proofErr w:type="spellEnd"/>
      <w:r w:rsidR="008C267E" w:rsidRPr="007B685C">
        <w:rPr>
          <w:rFonts w:ascii="Times New Roman" w:hAnsi="Times New Roman" w:cs="Times New Roman"/>
          <w:sz w:val="24"/>
          <w:szCs w:val="24"/>
        </w:rPr>
        <w:t>, O De Witte and JC André</w:t>
      </w:r>
      <w:r w:rsidR="008C267E">
        <w:rPr>
          <w:rFonts w:ascii="Times New Roman" w:hAnsi="Times New Roman" w:cs="Times New Roman"/>
          <w:sz w:val="24"/>
          <w:szCs w:val="24"/>
        </w:rPr>
        <w:t xml:space="preserve"> [10].</w:t>
      </w:r>
      <w:r w:rsidR="002703FE" w:rsidRPr="002703FE">
        <w:t xml:space="preserve"> </w:t>
      </w:r>
    </w:p>
    <w:p w14:paraId="52189361" w14:textId="5AD5F608" w:rsidR="00B25803" w:rsidRDefault="002703FE" w:rsidP="007636E9">
      <w:pPr>
        <w:jc w:val="both"/>
        <w:rPr>
          <w:rFonts w:ascii="Times New Roman" w:hAnsi="Times New Roman" w:cs="Times New Roman"/>
          <w:sz w:val="24"/>
          <w:szCs w:val="24"/>
        </w:rPr>
      </w:pPr>
      <w:r w:rsidRPr="002703FE">
        <w:rPr>
          <w:rFonts w:ascii="Times New Roman" w:hAnsi="Times New Roman" w:cs="Times New Roman"/>
          <w:sz w:val="24"/>
          <w:szCs w:val="24"/>
        </w:rPr>
        <w:t>The 3</w:t>
      </w:r>
      <w:r>
        <w:rPr>
          <w:rFonts w:ascii="Times New Roman" w:hAnsi="Times New Roman" w:cs="Times New Roman"/>
          <w:sz w:val="24"/>
          <w:szCs w:val="24"/>
        </w:rPr>
        <w:t>D</w:t>
      </w:r>
      <w:r w:rsidR="006704AE">
        <w:rPr>
          <w:rFonts w:ascii="Times New Roman" w:hAnsi="Times New Roman" w:cs="Times New Roman"/>
          <w:sz w:val="24"/>
          <w:szCs w:val="24"/>
        </w:rPr>
        <w:t xml:space="preserve"> printed models can have detachable components thus enhancing a hands-on approach to learning which permits the learner </w:t>
      </w:r>
      <w:r w:rsidRPr="002703FE">
        <w:rPr>
          <w:rFonts w:ascii="Times New Roman" w:hAnsi="Times New Roman" w:cs="Times New Roman"/>
          <w:sz w:val="24"/>
          <w:szCs w:val="24"/>
        </w:rPr>
        <w:t xml:space="preserve">to explore the intricacies of anatomical structures </w:t>
      </w:r>
      <w:r w:rsidR="006704AE">
        <w:rPr>
          <w:rFonts w:ascii="Times New Roman" w:hAnsi="Times New Roman" w:cs="Times New Roman"/>
          <w:sz w:val="24"/>
          <w:szCs w:val="24"/>
        </w:rPr>
        <w:t>via direct examination and manipulation</w:t>
      </w:r>
      <w:r w:rsidRPr="002703FE">
        <w:rPr>
          <w:rFonts w:ascii="Times New Roman" w:hAnsi="Times New Roman" w:cs="Times New Roman"/>
          <w:sz w:val="24"/>
          <w:szCs w:val="24"/>
        </w:rPr>
        <w:t xml:space="preserve"> [</w:t>
      </w:r>
      <w:r>
        <w:rPr>
          <w:rFonts w:ascii="Times New Roman" w:hAnsi="Times New Roman" w:cs="Times New Roman"/>
          <w:sz w:val="24"/>
          <w:szCs w:val="24"/>
        </w:rPr>
        <w:t>10</w:t>
      </w:r>
      <w:r w:rsidRPr="002703FE">
        <w:rPr>
          <w:rFonts w:ascii="Times New Roman" w:hAnsi="Times New Roman" w:cs="Times New Roman"/>
          <w:sz w:val="24"/>
          <w:szCs w:val="24"/>
        </w:rPr>
        <w:t>]</w:t>
      </w:r>
      <w:r w:rsidR="006704AE">
        <w:rPr>
          <w:rFonts w:ascii="Times New Roman" w:hAnsi="Times New Roman" w:cs="Times New Roman"/>
          <w:sz w:val="24"/>
          <w:szCs w:val="24"/>
        </w:rPr>
        <w:t>.</w:t>
      </w:r>
      <w:r w:rsidR="00CD6E94">
        <w:rPr>
          <w:rFonts w:ascii="Times New Roman" w:hAnsi="Times New Roman" w:cs="Times New Roman"/>
          <w:sz w:val="24"/>
          <w:szCs w:val="24"/>
        </w:rPr>
        <w:t xml:space="preserve"> </w:t>
      </w:r>
      <w:r w:rsidR="00CD6E94" w:rsidRPr="00D54791">
        <w:rPr>
          <w:rFonts w:ascii="Times New Roman" w:hAnsi="Times New Roman" w:cs="Times New Roman"/>
          <w:color w:val="FF0000"/>
          <w:sz w:val="24"/>
          <w:szCs w:val="24"/>
        </w:rPr>
        <w:t>According to Sawant S. P. et al It is time to re-assert the role of teacher as a multifaceted individual who contributes to learning inside and outside the classroom</w:t>
      </w:r>
      <w:r w:rsidR="00D54791">
        <w:rPr>
          <w:rFonts w:ascii="Times New Roman" w:hAnsi="Times New Roman" w:cs="Times New Roman"/>
          <w:color w:val="FF0000"/>
          <w:sz w:val="24"/>
          <w:szCs w:val="24"/>
        </w:rPr>
        <w:t xml:space="preserve"> </w:t>
      </w:r>
      <w:r w:rsidR="00CD6E94"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w:t>
      </w:r>
      <w:r w:rsidR="00CD6E94" w:rsidRPr="00CD6E94">
        <w:rPr>
          <w:rFonts w:ascii="Times New Roman" w:hAnsi="Times New Roman" w:cs="Times New Roman"/>
          <w:sz w:val="24"/>
          <w:szCs w:val="24"/>
        </w:rPr>
        <w:t xml:space="preserve"> </w:t>
      </w:r>
      <w:r w:rsidRPr="002703FE">
        <w:rPr>
          <w:rFonts w:ascii="Times New Roman" w:hAnsi="Times New Roman" w:cs="Times New Roman"/>
          <w:sz w:val="24"/>
          <w:szCs w:val="24"/>
        </w:rPr>
        <w:t xml:space="preserve">  </w:t>
      </w:r>
    </w:p>
    <w:p w14:paraId="13DAC56F" w14:textId="77777777" w:rsidR="00B25803" w:rsidRDefault="00B25803" w:rsidP="008C267E">
      <w:pPr>
        <w:rPr>
          <w:rFonts w:ascii="Times New Roman" w:hAnsi="Times New Roman" w:cs="Times New Roman"/>
          <w:sz w:val="24"/>
          <w:szCs w:val="24"/>
        </w:rPr>
      </w:pPr>
    </w:p>
    <w:p w14:paraId="4AD4FAF5" w14:textId="77777777" w:rsidR="00B25803" w:rsidRDefault="00B25803" w:rsidP="008C267E">
      <w:pPr>
        <w:rPr>
          <w:rFonts w:ascii="Times New Roman" w:hAnsi="Times New Roman" w:cs="Times New Roman"/>
          <w:b/>
          <w:sz w:val="24"/>
          <w:szCs w:val="24"/>
        </w:rPr>
      </w:pPr>
      <w:r w:rsidRPr="00B25803">
        <w:rPr>
          <w:rFonts w:ascii="Times New Roman" w:hAnsi="Times New Roman" w:cs="Times New Roman"/>
          <w:b/>
          <w:sz w:val="24"/>
          <w:szCs w:val="24"/>
        </w:rPr>
        <w:t>RELEVANCE OF ANATOMY EDUCATION</w:t>
      </w:r>
      <w:r w:rsidR="002703FE" w:rsidRPr="00B25803">
        <w:rPr>
          <w:rFonts w:ascii="Times New Roman" w:hAnsi="Times New Roman" w:cs="Times New Roman"/>
          <w:b/>
          <w:sz w:val="24"/>
          <w:szCs w:val="24"/>
        </w:rPr>
        <w:t xml:space="preserve"> </w:t>
      </w:r>
    </w:p>
    <w:p w14:paraId="67AC555B" w14:textId="6A491203" w:rsidR="00A85A81" w:rsidRPr="00B25803" w:rsidRDefault="00B25803" w:rsidP="008C267E">
      <w:pPr>
        <w:rPr>
          <w:rFonts w:ascii="Times New Roman" w:hAnsi="Times New Roman" w:cs="Times New Roman"/>
          <w:b/>
          <w:sz w:val="24"/>
          <w:szCs w:val="24"/>
        </w:rPr>
      </w:pPr>
      <w:r>
        <w:rPr>
          <w:rFonts w:ascii="Times New Roman" w:hAnsi="Times New Roman" w:cs="Times New Roman"/>
          <w:sz w:val="24"/>
          <w:szCs w:val="24"/>
        </w:rPr>
        <w:lastRenderedPageBreak/>
        <w:t>Human anatomy deals with</w:t>
      </w:r>
      <w:r w:rsidRPr="007B685C">
        <w:rPr>
          <w:rFonts w:ascii="Times New Roman" w:hAnsi="Times New Roman" w:cs="Times New Roman"/>
          <w:sz w:val="24"/>
          <w:szCs w:val="24"/>
        </w:rPr>
        <w:t xml:space="preserve"> the study of the structure and</w:t>
      </w:r>
      <w:r>
        <w:rPr>
          <w:rFonts w:ascii="Times New Roman" w:hAnsi="Times New Roman" w:cs="Times New Roman"/>
          <w:sz w:val="24"/>
          <w:szCs w:val="24"/>
        </w:rPr>
        <w:t xml:space="preserve"> organization of the human body and is the </w:t>
      </w:r>
      <w:r w:rsidRPr="007B685C">
        <w:rPr>
          <w:rFonts w:ascii="Times New Roman" w:hAnsi="Times New Roman" w:cs="Times New Roman"/>
          <w:sz w:val="24"/>
          <w:szCs w:val="24"/>
        </w:rPr>
        <w:t xml:space="preserve">  cornerstone of various fields in the medical and allied-health professions.</w:t>
      </w:r>
      <w:r w:rsidR="00544865">
        <w:rPr>
          <w:rFonts w:ascii="Times New Roman" w:hAnsi="Times New Roman" w:cs="Times New Roman"/>
          <w:sz w:val="24"/>
          <w:szCs w:val="24"/>
        </w:rPr>
        <w:t xml:space="preserve"> </w:t>
      </w:r>
      <w:proofErr w:type="gramStart"/>
      <w:r w:rsidR="00A579E1">
        <w:rPr>
          <w:rFonts w:ascii="Times New Roman" w:hAnsi="Times New Roman" w:cs="Times New Roman"/>
          <w:sz w:val="24"/>
          <w:szCs w:val="24"/>
        </w:rPr>
        <w:t>Thus</w:t>
      </w:r>
      <w:proofErr w:type="gramEnd"/>
      <w:r w:rsidR="00544865">
        <w:rPr>
          <w:rFonts w:ascii="Times New Roman" w:hAnsi="Times New Roman" w:cs="Times New Roman"/>
          <w:sz w:val="24"/>
          <w:szCs w:val="24"/>
        </w:rPr>
        <w:t xml:space="preserve"> </w:t>
      </w:r>
      <w:r>
        <w:rPr>
          <w:rFonts w:ascii="Times New Roman" w:hAnsi="Times New Roman" w:cs="Times New Roman"/>
          <w:sz w:val="24"/>
          <w:szCs w:val="24"/>
        </w:rPr>
        <w:t xml:space="preserve">being </w:t>
      </w:r>
      <w:r w:rsidR="00C04241">
        <w:rPr>
          <w:rFonts w:ascii="Times New Roman" w:hAnsi="Times New Roman" w:cs="Times New Roman"/>
          <w:sz w:val="24"/>
          <w:szCs w:val="24"/>
        </w:rPr>
        <w:t>well grounded</w:t>
      </w:r>
      <w:r>
        <w:rPr>
          <w:rFonts w:ascii="Times New Roman" w:hAnsi="Times New Roman" w:cs="Times New Roman"/>
          <w:sz w:val="24"/>
          <w:szCs w:val="24"/>
        </w:rPr>
        <w:t xml:space="preserve"> in</w:t>
      </w:r>
      <w:r w:rsidRPr="007B685C">
        <w:rPr>
          <w:rFonts w:ascii="Times New Roman" w:hAnsi="Times New Roman" w:cs="Times New Roman"/>
          <w:sz w:val="24"/>
          <w:szCs w:val="24"/>
        </w:rPr>
        <w:t xml:space="preserve"> anatomy </w:t>
      </w:r>
      <w:r>
        <w:rPr>
          <w:rFonts w:ascii="Times New Roman" w:hAnsi="Times New Roman" w:cs="Times New Roman"/>
          <w:sz w:val="24"/>
          <w:szCs w:val="24"/>
        </w:rPr>
        <w:t xml:space="preserve">is </w:t>
      </w:r>
      <w:r w:rsidRPr="007B685C">
        <w:rPr>
          <w:rFonts w:ascii="Times New Roman" w:hAnsi="Times New Roman" w:cs="Times New Roman"/>
          <w:sz w:val="24"/>
          <w:szCs w:val="24"/>
        </w:rPr>
        <w:t xml:space="preserve">crucial </w:t>
      </w:r>
      <w:r>
        <w:rPr>
          <w:rFonts w:ascii="Times New Roman" w:hAnsi="Times New Roman" w:cs="Times New Roman"/>
          <w:sz w:val="24"/>
          <w:szCs w:val="24"/>
        </w:rPr>
        <w:t xml:space="preserve">to the </w:t>
      </w:r>
      <w:r w:rsidRPr="007B685C">
        <w:rPr>
          <w:rFonts w:ascii="Times New Roman" w:hAnsi="Times New Roman" w:cs="Times New Roman"/>
          <w:sz w:val="24"/>
          <w:szCs w:val="24"/>
        </w:rPr>
        <w:t xml:space="preserve">understanding </w:t>
      </w:r>
      <w:r>
        <w:rPr>
          <w:rFonts w:ascii="Times New Roman" w:hAnsi="Times New Roman" w:cs="Times New Roman"/>
          <w:sz w:val="24"/>
          <w:szCs w:val="24"/>
        </w:rPr>
        <w:t>of the functions of the body, disease diagnosis and effective treatment planning</w:t>
      </w:r>
      <w:r w:rsidR="005D6C7F">
        <w:rPr>
          <w:rFonts w:ascii="Times New Roman" w:hAnsi="Times New Roman" w:cs="Times New Roman"/>
          <w:sz w:val="24"/>
          <w:szCs w:val="24"/>
        </w:rPr>
        <w:t xml:space="preserve"> </w:t>
      </w:r>
      <w:r w:rsidR="005D6C7F"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2</w:t>
      </w:r>
      <w:r w:rsidR="005D6C7F" w:rsidRPr="00D54791">
        <w:rPr>
          <w:rFonts w:ascii="Times New Roman" w:hAnsi="Times New Roman" w:cs="Times New Roman"/>
          <w:color w:val="FF0000"/>
          <w:sz w:val="24"/>
          <w:szCs w:val="24"/>
        </w:rPr>
        <w:t>]</w:t>
      </w:r>
      <w:r w:rsidRPr="00D54791">
        <w:rPr>
          <w:rFonts w:ascii="Times New Roman" w:hAnsi="Times New Roman" w:cs="Times New Roman"/>
          <w:color w:val="FF0000"/>
          <w:sz w:val="24"/>
          <w:szCs w:val="24"/>
        </w:rPr>
        <w:t>.</w:t>
      </w:r>
      <w:r w:rsidR="002703FE" w:rsidRPr="00D54791">
        <w:rPr>
          <w:rFonts w:ascii="Times New Roman" w:hAnsi="Times New Roman" w:cs="Times New Roman"/>
          <w:b/>
          <w:color w:val="FF0000"/>
          <w:sz w:val="24"/>
          <w:szCs w:val="24"/>
        </w:rPr>
        <w:t xml:space="preserve"> </w:t>
      </w:r>
    </w:p>
    <w:p w14:paraId="5953616B" w14:textId="6AF431B1" w:rsidR="00A579E1" w:rsidRPr="00D54791" w:rsidRDefault="00A579E1" w:rsidP="0061325E">
      <w:pPr>
        <w:jc w:val="both"/>
        <w:rPr>
          <w:rFonts w:ascii="Times New Roman" w:hAnsi="Times New Roman" w:cs="Times New Roman"/>
          <w:color w:val="FF0000"/>
          <w:sz w:val="24"/>
          <w:szCs w:val="24"/>
        </w:rPr>
      </w:pPr>
      <w:r>
        <w:rPr>
          <w:rFonts w:ascii="Times New Roman" w:hAnsi="Times New Roman" w:cs="Times New Roman"/>
          <w:sz w:val="24"/>
        </w:rPr>
        <w:t>- I</w:t>
      </w:r>
      <w:r w:rsidRPr="007B685C">
        <w:rPr>
          <w:rFonts w:ascii="Times New Roman" w:hAnsi="Times New Roman" w:cs="Times New Roman"/>
          <w:sz w:val="24"/>
          <w:szCs w:val="24"/>
        </w:rPr>
        <w:t>n radiology</w:t>
      </w:r>
      <w:r>
        <w:rPr>
          <w:rFonts w:ascii="Times New Roman" w:hAnsi="Times New Roman" w:cs="Times New Roman"/>
          <w:sz w:val="24"/>
          <w:szCs w:val="24"/>
        </w:rPr>
        <w:t xml:space="preserve">, plain radiographic (X-rays) films </w:t>
      </w:r>
      <w:r w:rsidRPr="007B685C">
        <w:rPr>
          <w:rFonts w:ascii="Times New Roman" w:hAnsi="Times New Roman" w:cs="Times New Roman"/>
          <w:sz w:val="24"/>
          <w:szCs w:val="24"/>
        </w:rPr>
        <w:t>and C</w:t>
      </w:r>
      <w:r>
        <w:rPr>
          <w:rFonts w:ascii="Times New Roman" w:hAnsi="Times New Roman" w:cs="Times New Roman"/>
          <w:sz w:val="24"/>
          <w:szCs w:val="24"/>
        </w:rPr>
        <w:t>omputed tomography (C</w:t>
      </w:r>
      <w:r w:rsidRPr="007B685C">
        <w:rPr>
          <w:rFonts w:ascii="Times New Roman" w:hAnsi="Times New Roman" w:cs="Times New Roman"/>
          <w:sz w:val="24"/>
          <w:szCs w:val="24"/>
        </w:rPr>
        <w:t>T</w:t>
      </w:r>
      <w:r>
        <w:rPr>
          <w:rFonts w:ascii="Times New Roman" w:hAnsi="Times New Roman" w:cs="Times New Roman"/>
          <w:sz w:val="24"/>
          <w:szCs w:val="24"/>
        </w:rPr>
        <w:t>) scan can reveal structural deviations or alterations indicative of pathology.</w:t>
      </w:r>
      <w:r w:rsidRPr="007B685C">
        <w:rPr>
          <w:rFonts w:ascii="Times New Roman" w:hAnsi="Times New Roman" w:cs="Times New Roman"/>
          <w:sz w:val="24"/>
          <w:szCs w:val="24"/>
        </w:rPr>
        <w:t xml:space="preserve"> This knowledge leads to early interventions and also guides the development of appropriate treatment plans</w:t>
      </w:r>
      <w:r>
        <w:rPr>
          <w:rFonts w:ascii="Times New Roman" w:hAnsi="Times New Roman" w:cs="Times New Roman"/>
          <w:sz w:val="24"/>
          <w:szCs w:val="24"/>
        </w:rPr>
        <w:t xml:space="preserve"> </w:t>
      </w:r>
      <w:r w:rsidR="005A4B2D"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3</w:t>
      </w:r>
      <w:r w:rsidR="005A4B2D"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4</w:t>
      </w:r>
      <w:r w:rsidRPr="00D54791">
        <w:rPr>
          <w:rFonts w:ascii="Times New Roman" w:hAnsi="Times New Roman" w:cs="Times New Roman"/>
          <w:color w:val="FF0000"/>
          <w:sz w:val="24"/>
          <w:szCs w:val="24"/>
        </w:rPr>
        <w:t>].</w:t>
      </w:r>
    </w:p>
    <w:p w14:paraId="6ECD2C25"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minimally invasive surgical procedures, a thorough knowledge of the location of and relationship between con</w:t>
      </w:r>
      <w:r w:rsidR="00677E53">
        <w:rPr>
          <w:rFonts w:ascii="Times New Roman" w:hAnsi="Times New Roman" w:cs="Times New Roman"/>
          <w:sz w:val="24"/>
          <w:szCs w:val="24"/>
        </w:rPr>
        <w:t xml:space="preserve">tiguous structures and organs, </w:t>
      </w:r>
      <w:r>
        <w:rPr>
          <w:rFonts w:ascii="Times New Roman" w:hAnsi="Times New Roman" w:cs="Times New Roman"/>
          <w:sz w:val="24"/>
          <w:szCs w:val="24"/>
        </w:rPr>
        <w:t xml:space="preserve">blood vessels and nerves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crucial for the avoidance of iatrogenic injuries, complications and to ensure patient safety </w:t>
      </w:r>
    </w:p>
    <w:p w14:paraId="50238552"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drug development, understanding the target org</w:t>
      </w:r>
      <w:r w:rsidR="00A71D0C">
        <w:rPr>
          <w:rFonts w:ascii="Times New Roman" w:hAnsi="Times New Roman" w:cs="Times New Roman"/>
          <w:sz w:val="24"/>
          <w:szCs w:val="24"/>
        </w:rPr>
        <w:t>ans and their physiology is necessary for the formulation of drugs that can effectively reach the intended sites of action while minimizing side effects.</w:t>
      </w:r>
    </w:p>
    <w:p w14:paraId="7DBE7A9E" w14:textId="24F72841" w:rsidR="0061325E" w:rsidRDefault="006B57CF" w:rsidP="00A75E5C">
      <w:pPr>
        <w:spacing w:after="160"/>
        <w:jc w:val="both"/>
        <w:rPr>
          <w:rFonts w:ascii="Times New Roman" w:hAnsi="Times New Roman" w:cs="Times New Roman"/>
          <w:sz w:val="24"/>
          <w:szCs w:val="24"/>
        </w:rPr>
      </w:pPr>
      <w:r>
        <w:rPr>
          <w:rFonts w:ascii="Times New Roman" w:hAnsi="Times New Roman" w:cs="Times New Roman"/>
          <w:sz w:val="24"/>
          <w:szCs w:val="24"/>
        </w:rPr>
        <w:t>- In Physiotherapy,</w:t>
      </w:r>
      <w:r w:rsidRPr="006B57CF">
        <w:rPr>
          <w:rFonts w:ascii="Times New Roman" w:hAnsi="Times New Roman" w:cs="Times New Roman"/>
          <w:sz w:val="24"/>
          <w:szCs w:val="24"/>
        </w:rPr>
        <w:t xml:space="preserve"> t</w:t>
      </w:r>
      <w:r>
        <w:rPr>
          <w:rFonts w:ascii="Times New Roman" w:hAnsi="Times New Roman" w:cs="Times New Roman"/>
          <w:sz w:val="24"/>
          <w:szCs w:val="24"/>
        </w:rPr>
        <w:t>he</w:t>
      </w:r>
      <w:r w:rsidRPr="006B57CF">
        <w:rPr>
          <w:rFonts w:ascii="Times New Roman" w:hAnsi="Times New Roman" w:cs="Times New Roman"/>
          <w:sz w:val="24"/>
          <w:szCs w:val="24"/>
        </w:rPr>
        <w:t xml:space="preserve"> knowledge of anatomy</w:t>
      </w:r>
      <w:r>
        <w:rPr>
          <w:rFonts w:ascii="Times New Roman" w:hAnsi="Times New Roman" w:cs="Times New Roman"/>
          <w:sz w:val="24"/>
          <w:szCs w:val="24"/>
        </w:rPr>
        <w:t xml:space="preserve"> is deployed by the physical therapists</w:t>
      </w:r>
      <w:r w:rsidRPr="006B57CF">
        <w:rPr>
          <w:rFonts w:ascii="Times New Roman" w:hAnsi="Times New Roman" w:cs="Times New Roman"/>
          <w:sz w:val="24"/>
          <w:szCs w:val="24"/>
        </w:rPr>
        <w:t xml:space="preserve"> to solve clinical problems by assessing injuries and developing </w:t>
      </w:r>
      <w:r>
        <w:rPr>
          <w:rFonts w:ascii="Times New Roman" w:hAnsi="Times New Roman" w:cs="Times New Roman"/>
          <w:sz w:val="24"/>
          <w:szCs w:val="24"/>
        </w:rPr>
        <w:t xml:space="preserve">rehabilitation plans </w:t>
      </w:r>
      <w:r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5</w:t>
      </w:r>
      <w:r w:rsidRPr="00D54791">
        <w:rPr>
          <w:rFonts w:ascii="Times New Roman" w:hAnsi="Times New Roman" w:cs="Times New Roman"/>
          <w:color w:val="FF0000"/>
          <w:sz w:val="24"/>
          <w:szCs w:val="24"/>
        </w:rPr>
        <w:t>].</w:t>
      </w:r>
    </w:p>
    <w:p w14:paraId="0F730BD1" w14:textId="1F4B853E" w:rsidR="00D151A1" w:rsidRDefault="00A75E5C"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A75E5C">
        <w:rPr>
          <w:rFonts w:ascii="Times New Roman" w:hAnsi="Times New Roman" w:cs="Times New Roman"/>
          <w:sz w:val="24"/>
          <w:szCs w:val="24"/>
        </w:rPr>
        <w:t>Sports, where athletes and coaches alike can benefit from understanding anatomy to optimize performance and prevent injuries. Understanding of muscle anatomy helps in designing effective training programs and</w:t>
      </w:r>
      <w:r>
        <w:rPr>
          <w:rFonts w:ascii="Times New Roman" w:hAnsi="Times New Roman" w:cs="Times New Roman"/>
          <w:sz w:val="24"/>
          <w:szCs w:val="24"/>
        </w:rPr>
        <w:t xml:space="preserve"> analyzing movement patterns </w:t>
      </w:r>
      <w:r w:rsidRPr="00D54791">
        <w:rPr>
          <w:rFonts w:ascii="Times New Roman" w:hAnsi="Times New Roman" w:cs="Times New Roman"/>
          <w:color w:val="FF0000"/>
          <w:sz w:val="24"/>
          <w:szCs w:val="24"/>
        </w:rPr>
        <w:t>[</w:t>
      </w:r>
      <w:r w:rsidR="00D151A1"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6</w:t>
      </w:r>
      <w:r w:rsidRPr="00D54791">
        <w:rPr>
          <w:rFonts w:ascii="Times New Roman" w:hAnsi="Times New Roman" w:cs="Times New Roman"/>
          <w:color w:val="FF0000"/>
          <w:sz w:val="24"/>
          <w:szCs w:val="24"/>
        </w:rPr>
        <w:t xml:space="preserve">]. </w:t>
      </w:r>
      <w:r w:rsidRPr="00A75E5C">
        <w:rPr>
          <w:rFonts w:ascii="Times New Roman" w:hAnsi="Times New Roman" w:cs="Times New Roman"/>
          <w:sz w:val="24"/>
          <w:szCs w:val="24"/>
        </w:rPr>
        <w:t>This is evidenced in the sports niche on social media where some anatomical terms are used in description of various activities</w:t>
      </w:r>
      <w:r w:rsidR="00D151A1">
        <w:rPr>
          <w:rFonts w:ascii="Times New Roman" w:hAnsi="Times New Roman" w:cs="Times New Roman"/>
          <w:sz w:val="24"/>
          <w:szCs w:val="24"/>
        </w:rPr>
        <w:t>.</w:t>
      </w:r>
    </w:p>
    <w:p w14:paraId="4B9913B0" w14:textId="77777777" w:rsidR="00A75E5C" w:rsidRDefault="00D151A1"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D151A1">
        <w:rPr>
          <w:rFonts w:ascii="Times New Roman" w:hAnsi="Times New Roman" w:cs="Times New Roman"/>
          <w:sz w:val="24"/>
          <w:szCs w:val="24"/>
        </w:rPr>
        <w:t xml:space="preserve">arts, </w:t>
      </w:r>
      <w:r>
        <w:rPr>
          <w:rFonts w:ascii="Times New Roman" w:hAnsi="Times New Roman" w:cs="Times New Roman"/>
          <w:sz w:val="24"/>
          <w:szCs w:val="24"/>
        </w:rPr>
        <w:t xml:space="preserve">artists and illustrators are enjoined to have a reasonable understanding of anatomy in order to create realistic and accurate </w:t>
      </w:r>
      <w:r w:rsidR="00F4302E">
        <w:rPr>
          <w:rFonts w:ascii="Times New Roman" w:hAnsi="Times New Roman" w:cs="Times New Roman"/>
          <w:sz w:val="24"/>
          <w:szCs w:val="24"/>
        </w:rPr>
        <w:t>depictions of the human body [8</w:t>
      </w:r>
      <w:r w:rsidR="004F682F">
        <w:rPr>
          <w:rFonts w:ascii="Times New Roman" w:hAnsi="Times New Roman" w:cs="Times New Roman"/>
          <w:sz w:val="24"/>
          <w:szCs w:val="24"/>
        </w:rPr>
        <w:t>]. The s</w:t>
      </w:r>
      <w:r w:rsidRPr="00D151A1">
        <w:rPr>
          <w:rFonts w:ascii="Times New Roman" w:hAnsi="Times New Roman" w:cs="Times New Roman"/>
          <w:sz w:val="24"/>
          <w:szCs w:val="24"/>
        </w:rPr>
        <w:t>tatu</w:t>
      </w:r>
      <w:r w:rsidR="004F682F">
        <w:rPr>
          <w:rFonts w:ascii="Times New Roman" w:hAnsi="Times New Roman" w:cs="Times New Roman"/>
          <w:sz w:val="24"/>
          <w:szCs w:val="24"/>
        </w:rPr>
        <w:t xml:space="preserve">e of David by </w:t>
      </w:r>
      <w:r w:rsidR="00BA3C1F">
        <w:rPr>
          <w:rFonts w:ascii="Times New Roman" w:hAnsi="Times New Roman" w:cs="Times New Roman"/>
          <w:sz w:val="24"/>
          <w:szCs w:val="24"/>
        </w:rPr>
        <w:t xml:space="preserve">Michelangelo </w:t>
      </w:r>
      <w:r w:rsidR="00BA3C1F" w:rsidRPr="00D151A1">
        <w:rPr>
          <w:rFonts w:ascii="Times New Roman" w:hAnsi="Times New Roman" w:cs="Times New Roman"/>
          <w:sz w:val="24"/>
          <w:szCs w:val="24"/>
        </w:rPr>
        <w:t>created</w:t>
      </w:r>
      <w:r w:rsidRPr="00D151A1">
        <w:rPr>
          <w:rFonts w:ascii="Times New Roman" w:hAnsi="Times New Roman" w:cs="Times New Roman"/>
          <w:sz w:val="24"/>
          <w:szCs w:val="24"/>
        </w:rPr>
        <w:t xml:space="preserve"> during the ren</w:t>
      </w:r>
      <w:r w:rsidR="004F682F">
        <w:rPr>
          <w:rFonts w:ascii="Times New Roman" w:hAnsi="Times New Roman" w:cs="Times New Roman"/>
          <w:sz w:val="24"/>
          <w:szCs w:val="24"/>
        </w:rPr>
        <w:t xml:space="preserve">aissance, </w:t>
      </w:r>
      <w:r w:rsidRPr="00D151A1">
        <w:rPr>
          <w:rFonts w:ascii="Times New Roman" w:hAnsi="Times New Roman" w:cs="Times New Roman"/>
          <w:sz w:val="24"/>
          <w:szCs w:val="24"/>
        </w:rPr>
        <w:t>result</w:t>
      </w:r>
      <w:r w:rsidR="004F682F">
        <w:rPr>
          <w:rFonts w:ascii="Times New Roman" w:hAnsi="Times New Roman" w:cs="Times New Roman"/>
          <w:sz w:val="24"/>
          <w:szCs w:val="24"/>
        </w:rPr>
        <w:t>ed from</w:t>
      </w:r>
      <w:r w:rsidRPr="00D151A1">
        <w:rPr>
          <w:rFonts w:ascii="Times New Roman" w:hAnsi="Times New Roman" w:cs="Times New Roman"/>
          <w:sz w:val="24"/>
          <w:szCs w:val="24"/>
        </w:rPr>
        <w:t xml:space="preserve"> intense anatomical studies </w:t>
      </w:r>
      <w:r w:rsidR="004F682F">
        <w:rPr>
          <w:rFonts w:ascii="Times New Roman" w:hAnsi="Times New Roman" w:cs="Times New Roman"/>
          <w:sz w:val="24"/>
          <w:szCs w:val="24"/>
        </w:rPr>
        <w:t>as the period was also a time of</w:t>
      </w:r>
      <w:r w:rsidRPr="00D151A1">
        <w:rPr>
          <w:rFonts w:ascii="Times New Roman" w:hAnsi="Times New Roman" w:cs="Times New Roman"/>
          <w:sz w:val="24"/>
          <w:szCs w:val="24"/>
        </w:rPr>
        <w:t xml:space="preserve"> great advance</w:t>
      </w:r>
      <w:r w:rsidR="00F4302E">
        <w:rPr>
          <w:rFonts w:ascii="Times New Roman" w:hAnsi="Times New Roman" w:cs="Times New Roman"/>
          <w:sz w:val="24"/>
          <w:szCs w:val="24"/>
        </w:rPr>
        <w:t>ment in anatomical knowledge [3</w:t>
      </w:r>
      <w:r w:rsidRPr="00D151A1">
        <w:rPr>
          <w:rFonts w:ascii="Times New Roman" w:hAnsi="Times New Roman" w:cs="Times New Roman"/>
          <w:sz w:val="24"/>
          <w:szCs w:val="24"/>
        </w:rPr>
        <w:t>].</w:t>
      </w:r>
      <w:r w:rsidR="00A75E5C" w:rsidRPr="00A75E5C">
        <w:rPr>
          <w:rFonts w:ascii="Times New Roman" w:hAnsi="Times New Roman" w:cs="Times New Roman"/>
          <w:sz w:val="24"/>
          <w:szCs w:val="24"/>
        </w:rPr>
        <w:t xml:space="preserve">   </w:t>
      </w:r>
    </w:p>
    <w:p w14:paraId="4A951AB5" w14:textId="77777777" w:rsidR="00004067" w:rsidRPr="00CE34A4" w:rsidRDefault="00004067" w:rsidP="00004067">
      <w:pPr>
        <w:jc w:val="both"/>
        <w:rPr>
          <w:rFonts w:ascii="Times New Roman" w:hAnsi="Times New Roman" w:cs="Times New Roman"/>
          <w:b/>
          <w:sz w:val="24"/>
          <w:szCs w:val="24"/>
        </w:rPr>
      </w:pPr>
      <w:r w:rsidRPr="00CE34A4">
        <w:rPr>
          <w:rFonts w:ascii="Times New Roman" w:hAnsi="Times New Roman" w:cs="Times New Roman"/>
          <w:b/>
          <w:sz w:val="24"/>
          <w:szCs w:val="24"/>
        </w:rPr>
        <w:t>PESPECTIVE AND EVOLUTION OF 3D PRINTING IN ANATOMY EDUCATION</w:t>
      </w:r>
    </w:p>
    <w:p w14:paraId="552E6E70" w14:textId="77777777" w:rsidR="00004067" w:rsidRDefault="00004067" w:rsidP="00004067">
      <w:pPr>
        <w:jc w:val="both"/>
        <w:rPr>
          <w:rFonts w:ascii="Times New Roman" w:hAnsi="Times New Roman" w:cs="Times New Roman"/>
          <w:b/>
          <w:sz w:val="24"/>
          <w:szCs w:val="24"/>
        </w:rPr>
      </w:pPr>
    </w:p>
    <w:p w14:paraId="714FB2F9" w14:textId="77777777" w:rsidR="00004067" w:rsidRDefault="00004067" w:rsidP="00004067">
      <w:pPr>
        <w:jc w:val="both"/>
        <w:rPr>
          <w:rFonts w:ascii="Times New Roman" w:hAnsi="Times New Roman" w:cs="Times New Roman"/>
          <w:sz w:val="24"/>
          <w:szCs w:val="24"/>
        </w:rPr>
      </w:pPr>
      <w:r>
        <w:rPr>
          <w:rFonts w:ascii="Times New Roman" w:hAnsi="Times New Roman" w:cs="Times New Roman"/>
          <w:sz w:val="24"/>
          <w:szCs w:val="24"/>
        </w:rPr>
        <w:t xml:space="preserve">Historically, anatomy education dated back to the ancient civilization in Egypt, </w:t>
      </w:r>
      <w:r w:rsidR="009E63AE">
        <w:rPr>
          <w:rFonts w:ascii="Times New Roman" w:hAnsi="Times New Roman" w:cs="Times New Roman"/>
          <w:sz w:val="24"/>
          <w:szCs w:val="24"/>
        </w:rPr>
        <w:t>Greece and Roman. Due to moral and religious considerations, early anatomists worked largely on animals and sparingly performed human cadaveric dissections. Notable contributors in gross anatomy, embryology and neuroanatomy include</w:t>
      </w:r>
      <w:r w:rsidR="00CE34A4" w:rsidRPr="00CE34A4">
        <w:rPr>
          <w:rFonts w:ascii="Times New Roman" w:hAnsi="Times New Roman" w:cs="Times New Roman"/>
          <w:sz w:val="24"/>
          <w:szCs w:val="24"/>
        </w:rPr>
        <w:t xml:space="preserve"> </w:t>
      </w:r>
      <w:r w:rsidR="00CE34A4" w:rsidRPr="007B685C">
        <w:rPr>
          <w:rFonts w:ascii="Times New Roman" w:hAnsi="Times New Roman" w:cs="Times New Roman"/>
          <w:sz w:val="24"/>
          <w:szCs w:val="24"/>
        </w:rPr>
        <w:t>Hippocrates, Aristotle</w:t>
      </w:r>
      <w:r w:rsidR="00CE34A4">
        <w:rPr>
          <w:rFonts w:ascii="Times New Roman" w:hAnsi="Times New Roman" w:cs="Times New Roman"/>
          <w:sz w:val="24"/>
          <w:szCs w:val="24"/>
        </w:rPr>
        <w:t xml:space="preserve">, Herophilus, </w:t>
      </w:r>
      <w:proofErr w:type="spellStart"/>
      <w:r w:rsidR="00CE34A4">
        <w:rPr>
          <w:rFonts w:ascii="Times New Roman" w:hAnsi="Times New Roman" w:cs="Times New Roman"/>
          <w:sz w:val="24"/>
          <w:szCs w:val="24"/>
        </w:rPr>
        <w:t>Erasistus</w:t>
      </w:r>
      <w:proofErr w:type="spellEnd"/>
      <w:r w:rsidR="00CE34A4">
        <w:rPr>
          <w:rFonts w:ascii="Times New Roman" w:hAnsi="Times New Roman" w:cs="Times New Roman"/>
          <w:sz w:val="24"/>
          <w:szCs w:val="24"/>
        </w:rPr>
        <w:t xml:space="preserve">, Galen and </w:t>
      </w:r>
      <w:r w:rsidR="00CE34A4" w:rsidRPr="007B685C">
        <w:rPr>
          <w:rFonts w:ascii="Times New Roman" w:hAnsi="Times New Roman" w:cs="Times New Roman"/>
          <w:sz w:val="24"/>
          <w:szCs w:val="24"/>
        </w:rPr>
        <w:t>Muhammad Al-Razi</w:t>
      </w:r>
      <w:r w:rsidR="009E63A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91F711" w14:textId="77777777" w:rsidR="00CE34A4" w:rsidRDefault="00CE34A4" w:rsidP="00004067">
      <w:pPr>
        <w:jc w:val="both"/>
        <w:rPr>
          <w:rFonts w:ascii="Times New Roman" w:hAnsi="Times New Roman" w:cs="Times New Roman"/>
          <w:sz w:val="24"/>
          <w:szCs w:val="24"/>
        </w:rPr>
      </w:pPr>
      <w:r>
        <w:rPr>
          <w:rFonts w:ascii="Times New Roman" w:hAnsi="Times New Roman" w:cs="Times New Roman"/>
          <w:sz w:val="24"/>
          <w:szCs w:val="24"/>
        </w:rPr>
        <w:t>and their contributions are still of great relevance till date.</w:t>
      </w:r>
    </w:p>
    <w:p w14:paraId="0FBFFD5A" w14:textId="77777777" w:rsidR="004D52BD" w:rsidRDefault="000920F9" w:rsidP="00004067">
      <w:pPr>
        <w:jc w:val="both"/>
        <w:rPr>
          <w:rFonts w:ascii="Times New Roman" w:hAnsi="Times New Roman" w:cs="Times New Roman"/>
          <w:sz w:val="24"/>
          <w:szCs w:val="24"/>
        </w:rPr>
      </w:pPr>
      <w:r>
        <w:rPr>
          <w:rFonts w:ascii="Times New Roman" w:hAnsi="Times New Roman" w:cs="Times New Roman"/>
          <w:sz w:val="24"/>
          <w:szCs w:val="24"/>
        </w:rPr>
        <w:t>Major advancements in the knowle</w:t>
      </w:r>
      <w:r w:rsidR="004D52BD">
        <w:rPr>
          <w:rFonts w:ascii="Times New Roman" w:hAnsi="Times New Roman" w:cs="Times New Roman"/>
          <w:sz w:val="24"/>
          <w:szCs w:val="24"/>
        </w:rPr>
        <w:t xml:space="preserve">dge of anatomy occurred during the renaissance period from </w:t>
      </w:r>
      <w:r w:rsidR="00914202">
        <w:rPr>
          <w:rFonts w:ascii="Times New Roman" w:hAnsi="Times New Roman" w:cs="Times New Roman"/>
          <w:sz w:val="24"/>
          <w:szCs w:val="24"/>
        </w:rPr>
        <w:t>the detailed</w:t>
      </w:r>
      <w:r w:rsidR="004D52BD">
        <w:rPr>
          <w:rFonts w:ascii="Times New Roman" w:hAnsi="Times New Roman" w:cs="Times New Roman"/>
          <w:sz w:val="24"/>
          <w:szCs w:val="24"/>
        </w:rPr>
        <w:t xml:space="preserve"> anatomical illustrations and dissections </w:t>
      </w:r>
      <w:r>
        <w:rPr>
          <w:rFonts w:ascii="Times New Roman" w:hAnsi="Times New Roman" w:cs="Times New Roman"/>
          <w:sz w:val="24"/>
          <w:szCs w:val="24"/>
        </w:rPr>
        <w:t xml:space="preserve">by the likes of </w:t>
      </w:r>
      <w:r w:rsidRPr="007B685C">
        <w:rPr>
          <w:rFonts w:ascii="Times New Roman" w:hAnsi="Times New Roman" w:cs="Times New Roman"/>
          <w:sz w:val="24"/>
          <w:szCs w:val="24"/>
        </w:rPr>
        <w:t>Andreas Vesalius and Michael Servetus</w:t>
      </w:r>
      <w:r>
        <w:rPr>
          <w:rFonts w:ascii="Times New Roman" w:hAnsi="Times New Roman" w:cs="Times New Roman"/>
          <w:sz w:val="24"/>
          <w:szCs w:val="24"/>
        </w:rPr>
        <w:t xml:space="preserve">. They laid the foundation for modern anatomy. </w:t>
      </w:r>
    </w:p>
    <w:p w14:paraId="536725AF" w14:textId="77777777" w:rsidR="00751FDC" w:rsidRDefault="00751FDC" w:rsidP="00004067">
      <w:pPr>
        <w:jc w:val="both"/>
        <w:rPr>
          <w:rFonts w:ascii="Times New Roman" w:hAnsi="Times New Roman" w:cs="Times New Roman"/>
          <w:sz w:val="24"/>
        </w:rPr>
      </w:pPr>
      <w:r w:rsidRPr="007B685C">
        <w:rPr>
          <w:rFonts w:ascii="Times New Roman" w:hAnsi="Times New Roman" w:cs="Times New Roman"/>
          <w:sz w:val="24"/>
        </w:rPr>
        <w:t>The earliest form of 3D print</w:t>
      </w:r>
      <w:r>
        <w:rPr>
          <w:rFonts w:ascii="Times New Roman" w:hAnsi="Times New Roman" w:cs="Times New Roman"/>
          <w:sz w:val="24"/>
        </w:rPr>
        <w:t>ing was developed in the 1980s and t</w:t>
      </w:r>
      <w:r w:rsidRPr="007B685C">
        <w:rPr>
          <w:rFonts w:ascii="Times New Roman" w:hAnsi="Times New Roman" w:cs="Times New Roman"/>
          <w:sz w:val="24"/>
        </w:rPr>
        <w:t>he first 3D printing technology, stereolithography (SLA), was invented by Chuck Hull in 1984. He founded 3D Systems and released the first 3D printer, the SLA-1, in 1987.</w:t>
      </w:r>
      <w:r>
        <w:rPr>
          <w:rFonts w:ascii="Times New Roman" w:hAnsi="Times New Roman" w:cs="Times New Roman"/>
          <w:sz w:val="24"/>
        </w:rPr>
        <w:t xml:space="preserve"> His innovation gave rise to other</w:t>
      </w:r>
      <w:r w:rsidRPr="007B685C">
        <w:rPr>
          <w:rFonts w:ascii="Times New Roman" w:hAnsi="Times New Roman" w:cs="Times New Roman"/>
          <w:sz w:val="24"/>
        </w:rPr>
        <w:t xml:space="preserve"> </w:t>
      </w:r>
      <w:r w:rsidR="009E2AAE">
        <w:rPr>
          <w:rFonts w:ascii="Times New Roman" w:hAnsi="Times New Roman" w:cs="Times New Roman"/>
          <w:sz w:val="24"/>
        </w:rPr>
        <w:t xml:space="preserve">3D printing </w:t>
      </w:r>
      <w:r w:rsidR="00914202">
        <w:rPr>
          <w:rFonts w:ascii="Times New Roman" w:hAnsi="Times New Roman" w:cs="Times New Roman"/>
          <w:sz w:val="24"/>
        </w:rPr>
        <w:t xml:space="preserve">technologies </w:t>
      </w:r>
      <w:r w:rsidR="00914202" w:rsidRPr="007B685C">
        <w:rPr>
          <w:rFonts w:ascii="Times New Roman" w:hAnsi="Times New Roman" w:cs="Times New Roman"/>
          <w:sz w:val="24"/>
        </w:rPr>
        <w:t>in</w:t>
      </w:r>
      <w:r w:rsidRPr="007B685C">
        <w:rPr>
          <w:rFonts w:ascii="Times New Roman" w:hAnsi="Times New Roman" w:cs="Times New Roman"/>
          <w:sz w:val="24"/>
        </w:rPr>
        <w:t xml:space="preserve"> the late 1980s and early 1990s, such as fused deposition modeling (FDM), selective laser sintering (SLS), and </w:t>
      </w:r>
      <w:proofErr w:type="spellStart"/>
      <w:r w:rsidRPr="007B685C">
        <w:rPr>
          <w:rFonts w:ascii="Times New Roman" w:hAnsi="Times New Roman" w:cs="Times New Roman"/>
          <w:sz w:val="24"/>
        </w:rPr>
        <w:t>polyjet</w:t>
      </w:r>
      <w:proofErr w:type="spellEnd"/>
      <w:r w:rsidRPr="007B685C">
        <w:rPr>
          <w:rFonts w:ascii="Times New Roman" w:hAnsi="Times New Roman" w:cs="Times New Roman"/>
          <w:sz w:val="24"/>
        </w:rPr>
        <w:t xml:space="preserve">. </w:t>
      </w:r>
      <w:r w:rsidR="009E2AAE">
        <w:rPr>
          <w:rFonts w:ascii="Times New Roman" w:hAnsi="Times New Roman" w:cs="Times New Roman"/>
          <w:sz w:val="24"/>
        </w:rPr>
        <w:t>All t</w:t>
      </w:r>
      <w:r w:rsidRPr="007B685C">
        <w:rPr>
          <w:rFonts w:ascii="Times New Roman" w:hAnsi="Times New Roman" w:cs="Times New Roman"/>
          <w:sz w:val="24"/>
        </w:rPr>
        <w:t>hese technologies use different materials and methods to create 3D ob</w:t>
      </w:r>
      <w:r w:rsidR="009E2AAE">
        <w:rPr>
          <w:rFonts w:ascii="Times New Roman" w:hAnsi="Times New Roman" w:cs="Times New Roman"/>
          <w:sz w:val="24"/>
        </w:rPr>
        <w:t>jects layer by layer</w:t>
      </w:r>
      <w:r w:rsidRPr="007B685C">
        <w:rPr>
          <w:rFonts w:ascii="Times New Roman" w:hAnsi="Times New Roman" w:cs="Times New Roman"/>
          <w:sz w:val="24"/>
        </w:rPr>
        <w:t xml:space="preserve">. </w:t>
      </w:r>
      <w:r w:rsidR="009E2AAE">
        <w:rPr>
          <w:rFonts w:ascii="Times New Roman" w:hAnsi="Times New Roman" w:cs="Times New Roman"/>
          <w:sz w:val="24"/>
        </w:rPr>
        <w:t xml:space="preserve">It is worthy of note that </w:t>
      </w:r>
      <w:r w:rsidRPr="007B685C">
        <w:rPr>
          <w:rFonts w:ascii="Times New Roman" w:hAnsi="Times New Roman" w:cs="Times New Roman"/>
          <w:sz w:val="24"/>
        </w:rPr>
        <w:t>3D printing</w:t>
      </w:r>
      <w:r w:rsidR="009E2AAE">
        <w:rPr>
          <w:rFonts w:ascii="Times New Roman" w:hAnsi="Times New Roman" w:cs="Times New Roman"/>
          <w:sz w:val="24"/>
        </w:rPr>
        <w:t xml:space="preserve"> is increasingly sophisticated and attracting users from diverse sectors of human </w:t>
      </w:r>
      <w:proofErr w:type="spellStart"/>
      <w:r w:rsidR="009E2AAE">
        <w:rPr>
          <w:rFonts w:ascii="Times New Roman" w:hAnsi="Times New Roman" w:cs="Times New Roman"/>
          <w:sz w:val="24"/>
        </w:rPr>
        <w:t>endeavours</w:t>
      </w:r>
      <w:proofErr w:type="spellEnd"/>
      <w:r w:rsidR="009E2AAE">
        <w:rPr>
          <w:rFonts w:ascii="Times New Roman" w:hAnsi="Times New Roman" w:cs="Times New Roman"/>
          <w:sz w:val="24"/>
        </w:rPr>
        <w:t>.</w:t>
      </w:r>
      <w:r w:rsidRPr="007B685C">
        <w:rPr>
          <w:rFonts w:ascii="Times New Roman" w:hAnsi="Times New Roman" w:cs="Times New Roman"/>
          <w:sz w:val="24"/>
        </w:rPr>
        <w:t xml:space="preserve"> </w:t>
      </w:r>
    </w:p>
    <w:p w14:paraId="371D890F" w14:textId="77777777" w:rsidR="00A97F30" w:rsidRDefault="009B5AA5" w:rsidP="009B5AA5">
      <w:pPr>
        <w:jc w:val="both"/>
        <w:rPr>
          <w:rFonts w:ascii="Times New Roman" w:hAnsi="Times New Roman" w:cs="Times New Roman"/>
          <w:sz w:val="24"/>
        </w:rPr>
      </w:pPr>
      <w:r>
        <w:rPr>
          <w:rFonts w:ascii="Times New Roman" w:hAnsi="Times New Roman" w:cs="Times New Roman"/>
          <w:sz w:val="24"/>
        </w:rPr>
        <w:t xml:space="preserve">As earlier stated,3D printing </w:t>
      </w:r>
      <w:r w:rsidRPr="009B5AA5">
        <w:rPr>
          <w:rFonts w:ascii="Times New Roman" w:hAnsi="Times New Roman" w:cs="Times New Roman"/>
          <w:sz w:val="24"/>
        </w:rPr>
        <w:t xml:space="preserve">was patented in 1984 by A Le </w:t>
      </w:r>
      <w:proofErr w:type="spellStart"/>
      <w:r w:rsidRPr="009B5AA5">
        <w:rPr>
          <w:rFonts w:ascii="Times New Roman" w:hAnsi="Times New Roman" w:cs="Times New Roman"/>
          <w:sz w:val="24"/>
        </w:rPr>
        <w:t>Méhauté</w:t>
      </w:r>
      <w:proofErr w:type="spellEnd"/>
      <w:r w:rsidRPr="009B5AA5">
        <w:rPr>
          <w:rFonts w:ascii="Times New Roman" w:hAnsi="Times New Roman" w:cs="Times New Roman"/>
          <w:sz w:val="24"/>
        </w:rPr>
        <w:t>, O D</w:t>
      </w:r>
      <w:r>
        <w:rPr>
          <w:rFonts w:ascii="Times New Roman" w:hAnsi="Times New Roman" w:cs="Times New Roman"/>
          <w:sz w:val="24"/>
        </w:rPr>
        <w:t>e Witte and JC André in France and its first use in health care was by Anthony Atala.</w:t>
      </w:r>
      <w:r w:rsidRPr="009B5AA5">
        <w:rPr>
          <w:rFonts w:ascii="Times New Roman" w:hAnsi="Times New Roman" w:cs="Times New Roman"/>
          <w:sz w:val="24"/>
        </w:rPr>
        <w:t xml:space="preserve"> However, the widespread adoption of 3D printing technology did not occur until the late 20th century, primarily due to high costs and limited accessibility. </w:t>
      </w:r>
    </w:p>
    <w:p w14:paraId="031FE02A" w14:textId="47680013" w:rsidR="009B5AA5" w:rsidRDefault="00A97F30" w:rsidP="009B5AA5">
      <w:pPr>
        <w:jc w:val="both"/>
        <w:rPr>
          <w:rFonts w:ascii="Times New Roman" w:hAnsi="Times New Roman" w:cs="Times New Roman"/>
          <w:sz w:val="24"/>
        </w:rPr>
      </w:pPr>
      <w:r>
        <w:rPr>
          <w:rFonts w:ascii="Times New Roman" w:hAnsi="Times New Roman" w:cs="Times New Roman"/>
          <w:sz w:val="24"/>
        </w:rPr>
        <w:t xml:space="preserve">In view of the fact that 3D printing allows for the creation of very accurate </w:t>
      </w:r>
      <w:r w:rsidRPr="009B5AA5">
        <w:rPr>
          <w:rFonts w:ascii="Times New Roman" w:hAnsi="Times New Roman" w:cs="Times New Roman"/>
          <w:sz w:val="24"/>
        </w:rPr>
        <w:t>three-dimensional models of anatomical structures based on digital data from medical imaging techn</w:t>
      </w:r>
      <w:r w:rsidR="00C726B8">
        <w:rPr>
          <w:rFonts w:ascii="Times New Roman" w:hAnsi="Times New Roman" w:cs="Times New Roman"/>
          <w:sz w:val="24"/>
        </w:rPr>
        <w:t xml:space="preserve">iques such as CT scans and MR images, it offers a </w:t>
      </w:r>
      <w:r w:rsidR="009B5AA5" w:rsidRPr="009B5AA5">
        <w:rPr>
          <w:rFonts w:ascii="Times New Roman" w:hAnsi="Times New Roman" w:cs="Times New Roman"/>
          <w:sz w:val="24"/>
        </w:rPr>
        <w:t xml:space="preserve">promising solution to the limitations of traditional anatomy education. </w:t>
      </w:r>
      <w:r w:rsidR="009B5AA5" w:rsidRPr="00D54791">
        <w:rPr>
          <w:rFonts w:ascii="Times New Roman" w:hAnsi="Times New Roman" w:cs="Times New Roman"/>
          <w:color w:val="FF0000"/>
          <w:sz w:val="24"/>
        </w:rPr>
        <w:t>[1</w:t>
      </w:r>
      <w:r w:rsidR="00CD6E94" w:rsidRPr="00D54791">
        <w:rPr>
          <w:rFonts w:ascii="Times New Roman" w:hAnsi="Times New Roman" w:cs="Times New Roman"/>
          <w:color w:val="FF0000"/>
          <w:sz w:val="24"/>
        </w:rPr>
        <w:t>7</w:t>
      </w:r>
      <w:r w:rsidR="009B5AA5" w:rsidRPr="00D54791">
        <w:rPr>
          <w:rFonts w:ascii="Times New Roman" w:hAnsi="Times New Roman" w:cs="Times New Roman"/>
          <w:color w:val="FF0000"/>
          <w:sz w:val="24"/>
        </w:rPr>
        <w:t>]</w:t>
      </w:r>
      <w:r w:rsidR="009B5AA5" w:rsidRPr="009B5AA5">
        <w:rPr>
          <w:rFonts w:ascii="Times New Roman" w:hAnsi="Times New Roman" w:cs="Times New Roman"/>
          <w:sz w:val="24"/>
        </w:rPr>
        <w:t xml:space="preserve">.   </w:t>
      </w:r>
    </w:p>
    <w:p w14:paraId="78E76B51" w14:textId="47BEEE66" w:rsidR="009B5AA5" w:rsidRDefault="00D33610" w:rsidP="00004067">
      <w:pPr>
        <w:jc w:val="both"/>
        <w:rPr>
          <w:rFonts w:ascii="Times New Roman" w:hAnsi="Times New Roman" w:cs="Times New Roman"/>
          <w:sz w:val="24"/>
          <w:szCs w:val="24"/>
        </w:rPr>
      </w:pPr>
      <w:r w:rsidRPr="00D33610">
        <w:rPr>
          <w:rFonts w:ascii="Times New Roman" w:hAnsi="Times New Roman" w:cs="Times New Roman"/>
          <w:sz w:val="24"/>
          <w:szCs w:val="24"/>
        </w:rPr>
        <w:lastRenderedPageBreak/>
        <w:t>The earl</w:t>
      </w:r>
      <w:r w:rsidR="009B5AEA">
        <w:rPr>
          <w:rFonts w:ascii="Times New Roman" w:hAnsi="Times New Roman" w:cs="Times New Roman"/>
          <w:sz w:val="24"/>
          <w:szCs w:val="24"/>
        </w:rPr>
        <w:t xml:space="preserve">ier models of 3D printers were </w:t>
      </w:r>
      <w:r w:rsidRPr="00D33610">
        <w:rPr>
          <w:rFonts w:ascii="Times New Roman" w:hAnsi="Times New Roman" w:cs="Times New Roman"/>
          <w:sz w:val="24"/>
          <w:szCs w:val="24"/>
        </w:rPr>
        <w:t xml:space="preserve">for industrial purposes and relied on stereolithography. In recent times, there has been increase in accessibility and newer models </w:t>
      </w:r>
      <w:r>
        <w:rPr>
          <w:rFonts w:ascii="Times New Roman" w:hAnsi="Times New Roman" w:cs="Times New Roman"/>
          <w:sz w:val="24"/>
          <w:szCs w:val="24"/>
        </w:rPr>
        <w:t xml:space="preserve">that </w:t>
      </w:r>
      <w:r w:rsidRPr="00D33610">
        <w:rPr>
          <w:rFonts w:ascii="Times New Roman" w:hAnsi="Times New Roman" w:cs="Times New Roman"/>
          <w:sz w:val="24"/>
          <w:szCs w:val="24"/>
        </w:rPr>
        <w:t>use fused deposition modeling (FDM), a process that</w:t>
      </w:r>
      <w:r>
        <w:rPr>
          <w:rFonts w:ascii="Times New Roman" w:hAnsi="Times New Roman" w:cs="Times New Roman"/>
          <w:sz w:val="24"/>
          <w:szCs w:val="24"/>
        </w:rPr>
        <w:t xml:space="preserve"> involves </w:t>
      </w:r>
      <w:r w:rsidRPr="00D33610">
        <w:rPr>
          <w:rFonts w:ascii="Times New Roman" w:hAnsi="Times New Roman" w:cs="Times New Roman"/>
          <w:sz w:val="24"/>
          <w:szCs w:val="24"/>
        </w:rPr>
        <w:t>building parts layer by layer from the bottom up, by heating and depositing thermoplastic filament, directly from 3D CAD file and this has made 3D printing more practical</w:t>
      </w:r>
      <w:r>
        <w:rPr>
          <w:rFonts w:ascii="Times New Roman" w:hAnsi="Times New Roman" w:cs="Times New Roman"/>
          <w:sz w:val="24"/>
          <w:szCs w:val="24"/>
        </w:rPr>
        <w:t xml:space="preserve"> for educational applications</w:t>
      </w:r>
      <w:r w:rsidR="009B5AEA">
        <w:rPr>
          <w:rFonts w:ascii="Times New Roman" w:hAnsi="Times New Roman" w:cs="Times New Roman"/>
          <w:sz w:val="24"/>
          <w:szCs w:val="24"/>
        </w:rPr>
        <w:t xml:space="preserve"> </w:t>
      </w:r>
      <w:r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8</w:t>
      </w:r>
      <w:r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9</w:t>
      </w:r>
      <w:r w:rsidRPr="00D54791">
        <w:rPr>
          <w:rFonts w:ascii="Times New Roman" w:hAnsi="Times New Roman" w:cs="Times New Roman"/>
          <w:color w:val="FF0000"/>
          <w:sz w:val="24"/>
          <w:szCs w:val="24"/>
        </w:rPr>
        <w:t>].</w:t>
      </w:r>
    </w:p>
    <w:p w14:paraId="610D0E3E" w14:textId="77777777" w:rsidR="008F6B5C" w:rsidRPr="008F6B5C" w:rsidRDefault="008F6B5C" w:rsidP="008F6B5C">
      <w:pPr>
        <w:jc w:val="both"/>
        <w:rPr>
          <w:rFonts w:ascii="Times New Roman" w:hAnsi="Times New Roman" w:cs="Times New Roman"/>
          <w:sz w:val="24"/>
          <w:szCs w:val="24"/>
        </w:rPr>
      </w:pPr>
      <w:r w:rsidRPr="008F6B5C">
        <w:rPr>
          <w:rFonts w:ascii="Times New Roman" w:hAnsi="Times New Roman" w:cs="Times New Roman"/>
          <w:sz w:val="24"/>
          <w:szCs w:val="24"/>
        </w:rPr>
        <w:t>The earliest applications of 3D printing in anatomy education focused on creating bone models</w:t>
      </w:r>
      <w:r>
        <w:rPr>
          <w:rFonts w:ascii="Times New Roman" w:hAnsi="Times New Roman" w:cs="Times New Roman"/>
          <w:sz w:val="24"/>
          <w:szCs w:val="24"/>
        </w:rPr>
        <w:t>. These afforded the students access to</w:t>
      </w:r>
      <w:r w:rsidRPr="008F6B5C">
        <w:rPr>
          <w:rFonts w:ascii="Times New Roman" w:hAnsi="Times New Roman" w:cs="Times New Roman"/>
          <w:sz w:val="24"/>
          <w:szCs w:val="24"/>
        </w:rPr>
        <w:t xml:space="preserve"> tangible representations of skeletal</w:t>
      </w:r>
      <w:r>
        <w:rPr>
          <w:rFonts w:ascii="Times New Roman" w:hAnsi="Times New Roman" w:cs="Times New Roman"/>
          <w:sz w:val="24"/>
          <w:szCs w:val="24"/>
        </w:rPr>
        <w:t xml:space="preserve"> frame work that could be studied from several angles</w:t>
      </w:r>
      <w:r w:rsidRPr="008F6B5C">
        <w:rPr>
          <w:rFonts w:ascii="Times New Roman" w:hAnsi="Times New Roman" w:cs="Times New Roman"/>
          <w:sz w:val="24"/>
          <w:szCs w:val="24"/>
        </w:rPr>
        <w:t xml:space="preserve">. </w:t>
      </w:r>
      <w:r>
        <w:rPr>
          <w:rFonts w:ascii="Times New Roman" w:hAnsi="Times New Roman" w:cs="Times New Roman"/>
          <w:sz w:val="24"/>
          <w:szCs w:val="24"/>
        </w:rPr>
        <w:t>However, with technological advancement,</w:t>
      </w:r>
      <w:r w:rsidRPr="008F6B5C">
        <w:rPr>
          <w:rFonts w:ascii="Times New Roman" w:hAnsi="Times New Roman" w:cs="Times New Roman"/>
          <w:sz w:val="24"/>
          <w:szCs w:val="24"/>
        </w:rPr>
        <w:t xml:space="preserve"> more co</w:t>
      </w:r>
      <w:r>
        <w:rPr>
          <w:rFonts w:ascii="Times New Roman" w:hAnsi="Times New Roman" w:cs="Times New Roman"/>
          <w:sz w:val="24"/>
          <w:szCs w:val="24"/>
        </w:rPr>
        <w:t xml:space="preserve">mplex organs like the heart were created and thus providing </w:t>
      </w:r>
      <w:r w:rsidRPr="008F6B5C">
        <w:rPr>
          <w:rFonts w:ascii="Times New Roman" w:hAnsi="Times New Roman" w:cs="Times New Roman"/>
          <w:sz w:val="24"/>
          <w:szCs w:val="24"/>
        </w:rPr>
        <w:t xml:space="preserve">a way to understand </w:t>
      </w:r>
      <w:r>
        <w:rPr>
          <w:rFonts w:ascii="Times New Roman" w:hAnsi="Times New Roman" w:cs="Times New Roman"/>
          <w:sz w:val="24"/>
          <w:szCs w:val="24"/>
        </w:rPr>
        <w:t>the intricate structures of organs [</w:t>
      </w:r>
      <w:r w:rsidR="00434A0B">
        <w:rPr>
          <w:rFonts w:ascii="Times New Roman" w:hAnsi="Times New Roman" w:cs="Times New Roman"/>
          <w:sz w:val="24"/>
          <w:szCs w:val="24"/>
        </w:rPr>
        <w:t>5</w:t>
      </w:r>
      <w:r>
        <w:rPr>
          <w:rFonts w:ascii="Times New Roman" w:hAnsi="Times New Roman" w:cs="Times New Roman"/>
          <w:sz w:val="24"/>
          <w:szCs w:val="24"/>
        </w:rPr>
        <w:t>].</w:t>
      </w:r>
    </w:p>
    <w:p w14:paraId="4CE84F31" w14:textId="77777777" w:rsidR="008F6B5C" w:rsidRP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With the passage of time, more real time anatomical models have been developed Such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8F6B5C" w:rsidRPr="008F6B5C">
        <w:rPr>
          <w:rFonts w:ascii="Times New Roman" w:hAnsi="Times New Roman" w:cs="Times New Roman"/>
          <w:sz w:val="24"/>
          <w:szCs w:val="24"/>
        </w:rPr>
        <w:t xml:space="preserve"> </w:t>
      </w:r>
    </w:p>
    <w:p w14:paraId="0732EF82" w14:textId="7D7CE196" w:rsid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 xml:space="preserve"> m</w:t>
      </w:r>
      <w:r w:rsidR="008F6B5C" w:rsidRPr="008F6B5C">
        <w:rPr>
          <w:rFonts w:ascii="Times New Roman" w:hAnsi="Times New Roman" w:cs="Times New Roman"/>
          <w:sz w:val="24"/>
          <w:szCs w:val="24"/>
        </w:rPr>
        <w:t>ulti-material printing which uses different materials to simulate the diverse tissues and struct</w:t>
      </w:r>
      <w:r>
        <w:rPr>
          <w:rFonts w:ascii="Times New Roman" w:hAnsi="Times New Roman" w:cs="Times New Roman"/>
          <w:sz w:val="24"/>
          <w:szCs w:val="24"/>
        </w:rPr>
        <w:t xml:space="preserve">ures found in the human body </w:t>
      </w:r>
      <w:r w:rsidRPr="00D54791">
        <w:rPr>
          <w:rFonts w:ascii="Times New Roman" w:hAnsi="Times New Roman" w:cs="Times New Roman"/>
          <w:color w:val="FF0000"/>
          <w:sz w:val="24"/>
          <w:szCs w:val="24"/>
        </w:rPr>
        <w:t>[1</w:t>
      </w:r>
      <w:r w:rsidR="00CD6E94" w:rsidRPr="00D54791">
        <w:rPr>
          <w:rFonts w:ascii="Times New Roman" w:hAnsi="Times New Roman" w:cs="Times New Roman"/>
          <w:color w:val="FF0000"/>
          <w:sz w:val="24"/>
          <w:szCs w:val="24"/>
        </w:rPr>
        <w:t>7</w:t>
      </w:r>
      <w:r w:rsidRPr="00D54791">
        <w:rPr>
          <w:rFonts w:ascii="Times New Roman" w:hAnsi="Times New Roman" w:cs="Times New Roman"/>
          <w:color w:val="FF0000"/>
          <w:sz w:val="24"/>
          <w:szCs w:val="24"/>
        </w:rPr>
        <w:t xml:space="preserve">]; </w:t>
      </w:r>
      <w:r>
        <w:rPr>
          <w:rFonts w:ascii="Times New Roman" w:hAnsi="Times New Roman" w:cs="Times New Roman"/>
          <w:sz w:val="24"/>
          <w:szCs w:val="24"/>
        </w:rPr>
        <w:t>(ii) i</w:t>
      </w:r>
      <w:r w:rsidR="008F6B5C" w:rsidRPr="008F6B5C">
        <w:rPr>
          <w:rFonts w:ascii="Times New Roman" w:hAnsi="Times New Roman" w:cs="Times New Roman"/>
          <w:sz w:val="24"/>
          <w:szCs w:val="24"/>
        </w:rPr>
        <w:t>nteractive models which is integrated with virtual reality technologies to provide students with immersive and i</w:t>
      </w:r>
      <w:r>
        <w:rPr>
          <w:rFonts w:ascii="Times New Roman" w:hAnsi="Times New Roman" w:cs="Times New Roman"/>
          <w:sz w:val="24"/>
          <w:szCs w:val="24"/>
        </w:rPr>
        <w:t>nteractive learning experiences and (iii) p</w:t>
      </w:r>
      <w:r w:rsidR="008F6B5C" w:rsidRPr="008F6B5C">
        <w:rPr>
          <w:rFonts w:ascii="Times New Roman" w:hAnsi="Times New Roman" w:cs="Times New Roman"/>
          <w:sz w:val="24"/>
          <w:szCs w:val="24"/>
        </w:rPr>
        <w:t>ersonalized models which are patient-specific used for surgical p</w:t>
      </w:r>
      <w:r>
        <w:rPr>
          <w:rFonts w:ascii="Times New Roman" w:hAnsi="Times New Roman" w:cs="Times New Roman"/>
          <w:sz w:val="24"/>
          <w:szCs w:val="24"/>
        </w:rPr>
        <w:t>lanning and patient education [</w:t>
      </w:r>
      <w:r w:rsidR="008F6B5C" w:rsidRPr="008F6B5C">
        <w:rPr>
          <w:rFonts w:ascii="Times New Roman" w:hAnsi="Times New Roman" w:cs="Times New Roman"/>
          <w:sz w:val="24"/>
          <w:szCs w:val="24"/>
        </w:rPr>
        <w:t>5].</w:t>
      </w:r>
    </w:p>
    <w:p w14:paraId="481B067F" w14:textId="77777777" w:rsidR="004D52BD" w:rsidRDefault="004D52BD" w:rsidP="00004067">
      <w:pPr>
        <w:jc w:val="both"/>
        <w:rPr>
          <w:rFonts w:ascii="Times New Roman" w:hAnsi="Times New Roman" w:cs="Times New Roman"/>
          <w:sz w:val="24"/>
          <w:szCs w:val="24"/>
        </w:rPr>
      </w:pPr>
    </w:p>
    <w:p w14:paraId="4FD51FC9" w14:textId="77777777" w:rsidR="004D52BD" w:rsidRDefault="00917AE0" w:rsidP="00004067">
      <w:pPr>
        <w:jc w:val="both"/>
        <w:rPr>
          <w:rFonts w:ascii="Times New Roman" w:hAnsi="Times New Roman" w:cs="Times New Roman"/>
          <w:sz w:val="24"/>
          <w:szCs w:val="24"/>
        </w:rPr>
      </w:pPr>
      <w:r w:rsidRPr="00917AE0">
        <w:rPr>
          <w:rFonts w:ascii="Times New Roman" w:hAnsi="Times New Roman" w:cs="Times New Roman"/>
          <w:b/>
          <w:sz w:val="24"/>
          <w:szCs w:val="24"/>
        </w:rPr>
        <w:t>CONTRIBUTIONS OF</w:t>
      </w:r>
      <w:r w:rsidR="00A80414">
        <w:rPr>
          <w:rFonts w:ascii="Times New Roman" w:hAnsi="Times New Roman" w:cs="Times New Roman"/>
          <w:b/>
          <w:sz w:val="24"/>
          <w:szCs w:val="24"/>
        </w:rPr>
        <w:t xml:space="preserve"> </w:t>
      </w:r>
      <w:r w:rsidRPr="00917AE0">
        <w:rPr>
          <w:rFonts w:ascii="Times New Roman" w:hAnsi="Times New Roman" w:cs="Times New Roman"/>
          <w:b/>
          <w:sz w:val="24"/>
          <w:szCs w:val="24"/>
        </w:rPr>
        <w:t>3D PRIN</w:t>
      </w:r>
      <w:r>
        <w:rPr>
          <w:rFonts w:ascii="Times New Roman" w:hAnsi="Times New Roman" w:cs="Times New Roman"/>
          <w:b/>
          <w:sz w:val="24"/>
          <w:szCs w:val="24"/>
        </w:rPr>
        <w:t>TING TO</w:t>
      </w:r>
      <w:r w:rsidR="00A80414">
        <w:rPr>
          <w:rFonts w:ascii="Times New Roman" w:hAnsi="Times New Roman" w:cs="Times New Roman"/>
          <w:b/>
          <w:sz w:val="24"/>
          <w:szCs w:val="24"/>
        </w:rPr>
        <w:t xml:space="preserve"> ANATOMY</w:t>
      </w:r>
      <w:r w:rsidRPr="00917AE0">
        <w:rPr>
          <w:rFonts w:ascii="Times New Roman" w:hAnsi="Times New Roman" w:cs="Times New Roman"/>
          <w:b/>
          <w:sz w:val="24"/>
          <w:szCs w:val="24"/>
        </w:rPr>
        <w:t xml:space="preserve"> EDUCATION</w:t>
      </w:r>
      <w:r>
        <w:rPr>
          <w:rFonts w:ascii="Times New Roman" w:hAnsi="Times New Roman" w:cs="Times New Roman"/>
          <w:sz w:val="24"/>
          <w:szCs w:val="24"/>
        </w:rPr>
        <w:t>.</w:t>
      </w:r>
    </w:p>
    <w:p w14:paraId="3E314034" w14:textId="77777777" w:rsidR="00917AE0" w:rsidRDefault="00917AE0" w:rsidP="00004067">
      <w:pPr>
        <w:jc w:val="both"/>
        <w:rPr>
          <w:rFonts w:ascii="Times New Roman" w:hAnsi="Times New Roman" w:cs="Times New Roman"/>
          <w:sz w:val="24"/>
          <w:szCs w:val="24"/>
        </w:rPr>
      </w:pPr>
      <w:r>
        <w:rPr>
          <w:rFonts w:ascii="Times New Roman" w:hAnsi="Times New Roman" w:cs="Times New Roman"/>
          <w:sz w:val="24"/>
          <w:szCs w:val="24"/>
        </w:rPr>
        <w:t xml:space="preserve">The contributions of 3D printing to anatomy education include but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
    <w:p w14:paraId="0278F119" w14:textId="43E9A0E0" w:rsidR="00917AE0" w:rsidRDefault="00917AE0"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Provision of a more engaging and interactive learning environment. This will improve understanding of functions and relationships through visualisation and manipulation of anatomical structures in three</w:t>
      </w:r>
      <w:r w:rsidR="00544865">
        <w:rPr>
          <w:rFonts w:ascii="Times New Roman" w:hAnsi="Times New Roman" w:cs="Times New Roman"/>
          <w:sz w:val="24"/>
          <w:szCs w:val="24"/>
        </w:rPr>
        <w:t>-</w:t>
      </w:r>
      <w:r>
        <w:rPr>
          <w:rFonts w:ascii="Times New Roman" w:hAnsi="Times New Roman" w:cs="Times New Roman"/>
          <w:sz w:val="24"/>
          <w:szCs w:val="24"/>
        </w:rPr>
        <w:t>dimension</w:t>
      </w:r>
      <w:r w:rsidR="00A170AE">
        <w:rPr>
          <w:rFonts w:ascii="Times New Roman" w:hAnsi="Times New Roman" w:cs="Times New Roman"/>
          <w:sz w:val="24"/>
          <w:szCs w:val="24"/>
        </w:rPr>
        <w:t xml:space="preserve"> </w:t>
      </w:r>
      <w:r>
        <w:rPr>
          <w:rFonts w:ascii="Times New Roman" w:hAnsi="Times New Roman" w:cs="Times New Roman"/>
          <w:sz w:val="24"/>
          <w:szCs w:val="24"/>
        </w:rPr>
        <w:t>[</w:t>
      </w:r>
      <w:r w:rsidR="00A170AE">
        <w:rPr>
          <w:rFonts w:ascii="Times New Roman" w:hAnsi="Times New Roman" w:cs="Times New Roman"/>
          <w:sz w:val="24"/>
          <w:szCs w:val="24"/>
        </w:rPr>
        <w:t>10]. This invariably enhances memory recall of complex anatomical details.</w:t>
      </w:r>
    </w:p>
    <w:p w14:paraId="74C5F644" w14:textId="77777777" w:rsidR="00D94B47" w:rsidRPr="00001CBC" w:rsidRDefault="00D94B47" w:rsidP="008367CA">
      <w:pPr>
        <w:numPr>
          <w:ilvl w:val="0"/>
          <w:numId w:val="53"/>
        </w:numPr>
        <w:tabs>
          <w:tab w:val="left" w:pos="720"/>
        </w:tabs>
        <w:spacing w:beforeAutospacing="1" w:afterAutospacing="1" w:line="360" w:lineRule="auto"/>
        <w:jc w:val="both"/>
        <w:rPr>
          <w:rStyle w:val="Strong"/>
          <w:rFonts w:ascii="Times New Roman" w:hAnsi="Times New Roman" w:cs="Times New Roman"/>
          <w:b w:val="0"/>
          <w:bCs w:val="0"/>
          <w:sz w:val="24"/>
          <w:szCs w:val="24"/>
        </w:rPr>
      </w:pPr>
      <w:r w:rsidRPr="00D94B47">
        <w:rPr>
          <w:rStyle w:val="Strong"/>
          <w:rFonts w:ascii="Times New Roman" w:hAnsi="Times New Roman" w:cs="Times New Roman"/>
          <w:b w:val="0"/>
          <w:sz w:val="24"/>
          <w:szCs w:val="24"/>
        </w:rPr>
        <w:t>It offers high precision replication of both the external and internal structures and systems of human anatomy.</w:t>
      </w:r>
    </w:p>
    <w:p w14:paraId="698572A8" w14:textId="77777777" w:rsidR="00D94B47" w:rsidRPr="00001CBC" w:rsidRDefault="00001CBC" w:rsidP="00001CBC">
      <w:pPr>
        <w:numPr>
          <w:ilvl w:val="0"/>
          <w:numId w:val="53"/>
        </w:numPr>
        <w:tabs>
          <w:tab w:val="left" w:pos="720"/>
        </w:tabs>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It permits tactile engagement with anatomical structures this reinforces learning which invariable leads to knowledge acquisition.</w:t>
      </w:r>
    </w:p>
    <w:p w14:paraId="3F8C93CA"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It allows for visualization at multiple angles thus improving interaction and hands-on experience. </w:t>
      </w:r>
    </w:p>
    <w:p w14:paraId="0F0E706C"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It can be tailored towards specific need of the learner.</w:t>
      </w:r>
    </w:p>
    <w:p w14:paraId="37FB9003" w14:textId="77777777" w:rsidR="00EF72FE" w:rsidRPr="008F5471"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In places where </w:t>
      </w:r>
      <w:r w:rsidR="004E6366">
        <w:rPr>
          <w:rFonts w:ascii="Times New Roman" w:hAnsi="Times New Roman" w:cs="Times New Roman"/>
          <w:sz w:val="24"/>
          <w:szCs w:val="24"/>
        </w:rPr>
        <w:t>access to cadavers is a major issue, 3D printing offers a better alternative.</w:t>
      </w:r>
      <w:r w:rsidR="00654BB3">
        <w:rPr>
          <w:rFonts w:ascii="Times New Roman" w:hAnsi="Times New Roman" w:cs="Times New Roman"/>
          <w:sz w:val="24"/>
          <w:szCs w:val="24"/>
        </w:rPr>
        <w:t xml:space="preserve"> Also, there is no ethical consideration in acquisition and deployment of 3 D technology as opposed to cadaveric dissection.</w:t>
      </w:r>
    </w:p>
    <w:p w14:paraId="48D0A672" w14:textId="0BC993E6" w:rsidR="00EF72FE" w:rsidRPr="00D54791" w:rsidRDefault="00EF72FE" w:rsidP="00EA6B8B">
      <w:pPr>
        <w:pStyle w:val="ListParagraph"/>
        <w:numPr>
          <w:ilvl w:val="0"/>
          <w:numId w:val="53"/>
        </w:numPr>
        <w:spacing w:line="240" w:lineRule="auto"/>
        <w:ind w:left="714" w:hanging="357"/>
        <w:jc w:val="both"/>
        <w:rPr>
          <w:rFonts w:ascii="Times New Roman" w:hAnsi="Times New Roman" w:cs="Times New Roman"/>
          <w:color w:val="FF0000"/>
          <w:sz w:val="24"/>
          <w:szCs w:val="24"/>
        </w:rPr>
      </w:pPr>
      <w:r>
        <w:rPr>
          <w:rFonts w:ascii="Times New Roman" w:hAnsi="Times New Roman" w:cs="Times New Roman"/>
          <w:sz w:val="24"/>
          <w:szCs w:val="24"/>
        </w:rPr>
        <w:t xml:space="preserve">Exposure of students to 3D printing has been documented to improve test performance and learning satisfaction amongst students </w:t>
      </w:r>
      <w:r w:rsidRPr="00D54791">
        <w:rPr>
          <w:rFonts w:ascii="Times New Roman" w:hAnsi="Times New Roman" w:cs="Times New Roman"/>
          <w:color w:val="FF0000"/>
          <w:sz w:val="24"/>
          <w:szCs w:val="24"/>
        </w:rPr>
        <w:t>[</w:t>
      </w:r>
      <w:r w:rsidR="00AF6439" w:rsidRPr="00D54791">
        <w:rPr>
          <w:rFonts w:ascii="Times New Roman" w:hAnsi="Times New Roman" w:cs="Times New Roman"/>
          <w:color w:val="FF0000"/>
          <w:sz w:val="24"/>
          <w:szCs w:val="24"/>
        </w:rPr>
        <w:t>2</w:t>
      </w:r>
      <w:r w:rsidR="00D54791">
        <w:rPr>
          <w:rFonts w:ascii="Times New Roman" w:hAnsi="Times New Roman" w:cs="Times New Roman"/>
          <w:color w:val="FF0000"/>
          <w:sz w:val="24"/>
          <w:szCs w:val="24"/>
        </w:rPr>
        <w:t>0</w:t>
      </w:r>
      <w:r w:rsidRPr="00D54791">
        <w:rPr>
          <w:rFonts w:ascii="Times New Roman" w:hAnsi="Times New Roman" w:cs="Times New Roman"/>
          <w:color w:val="FF0000"/>
          <w:sz w:val="24"/>
          <w:szCs w:val="24"/>
        </w:rPr>
        <w:t>].</w:t>
      </w:r>
    </w:p>
    <w:p w14:paraId="078E37B6" w14:textId="77777777" w:rsidR="00EA6B8B" w:rsidRDefault="00EA6B8B"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Simulation of clinical, medical and surgical procedures. This is of relevance to both undergraduate and postgraduate medical training. </w:t>
      </w:r>
    </w:p>
    <w:p w14:paraId="75FC01DA" w14:textId="77777777" w:rsidR="007E3F5A" w:rsidRDefault="007E3F5A"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Excellent presentations of congenital anomalies and relate </w:t>
      </w:r>
      <w:r w:rsidR="000F5233">
        <w:rPr>
          <w:rFonts w:ascii="Times New Roman" w:hAnsi="Times New Roman" w:cs="Times New Roman"/>
          <w:sz w:val="24"/>
          <w:szCs w:val="24"/>
        </w:rPr>
        <w:t>them with functional disruptions, examples include gastroschisis, tracheoesophageal fistula, cardiac defects.</w:t>
      </w:r>
    </w:p>
    <w:p w14:paraId="5FE00600" w14:textId="77777777" w:rsidR="00C126E8" w:rsidRDefault="00C126E8"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Three-D printed models can be used for parallel comparison of pathologic and non-pathologic states of organs and organ systems. This will enhance better understanding of aetiopathogenesis of diseases</w:t>
      </w:r>
    </w:p>
    <w:p w14:paraId="305306F1" w14:textId="77777777" w:rsidR="00651C9C" w:rsidRPr="00651C9C" w:rsidRDefault="00651C9C" w:rsidP="008E583F">
      <w:pPr>
        <w:numPr>
          <w:ilvl w:val="0"/>
          <w:numId w:val="53"/>
        </w:numPr>
        <w:tabs>
          <w:tab w:val="left" w:pos="720"/>
        </w:tabs>
        <w:spacing w:beforeAutospacing="1" w:afterAutospacing="1"/>
        <w:ind w:left="714" w:hanging="357"/>
        <w:jc w:val="both"/>
        <w:rPr>
          <w:rFonts w:ascii="Times New Roman" w:hAnsi="Times New Roman" w:cs="Times New Roman"/>
          <w:sz w:val="24"/>
          <w:szCs w:val="24"/>
        </w:rPr>
      </w:pPr>
      <w:r w:rsidRPr="00651C9C">
        <w:rPr>
          <w:rStyle w:val="Strong"/>
          <w:rFonts w:ascii="Times New Roman" w:hAnsi="Times New Roman" w:cs="Times New Roman"/>
          <w:b w:val="0"/>
          <w:sz w:val="24"/>
          <w:szCs w:val="24"/>
        </w:rPr>
        <w:t>Models with tactile markers and Braille labeling are available for the visually impaired learners thus making anatomy education accessible to them.</w:t>
      </w:r>
    </w:p>
    <w:p w14:paraId="7C3E1653" w14:textId="77777777" w:rsidR="008152D5" w:rsidRDefault="008152D5" w:rsidP="008152D5">
      <w:pPr>
        <w:jc w:val="both"/>
        <w:rPr>
          <w:rFonts w:ascii="Times New Roman" w:hAnsi="Times New Roman" w:cs="Times New Roman"/>
          <w:sz w:val="24"/>
          <w:szCs w:val="24"/>
        </w:rPr>
      </w:pPr>
      <w:r w:rsidRPr="008152D5">
        <w:rPr>
          <w:rFonts w:ascii="Times New Roman" w:hAnsi="Times New Roman" w:cs="Times New Roman"/>
          <w:b/>
          <w:sz w:val="24"/>
          <w:szCs w:val="24"/>
        </w:rPr>
        <w:t>TYPES OF 3D PRINTED ANATOMY MODELS</w:t>
      </w:r>
    </w:p>
    <w:p w14:paraId="74EB78FE" w14:textId="77777777" w:rsidR="001D4C80" w:rsidRDefault="008152D5" w:rsidP="00E75BB5">
      <w:pPr>
        <w:jc w:val="both"/>
        <w:rPr>
          <w:rFonts w:ascii="Times New Roman" w:hAnsi="Times New Roman" w:cs="Times New Roman"/>
          <w:sz w:val="24"/>
          <w:szCs w:val="24"/>
        </w:rPr>
      </w:pPr>
      <w:r>
        <w:rPr>
          <w:rFonts w:ascii="Times New Roman" w:hAnsi="Times New Roman" w:cs="Times New Roman"/>
          <w:sz w:val="24"/>
          <w:szCs w:val="24"/>
        </w:rPr>
        <w:t>Prior to discussing the available 3D printed models for anatomy education, it is pertinent to mention briefly the techn</w:t>
      </w:r>
      <w:r w:rsidR="00E75BB5">
        <w:rPr>
          <w:rFonts w:ascii="Times New Roman" w:hAnsi="Times New Roman" w:cs="Times New Roman"/>
          <w:sz w:val="24"/>
          <w:szCs w:val="24"/>
        </w:rPr>
        <w:t>ique</w:t>
      </w:r>
      <w:r>
        <w:rPr>
          <w:rFonts w:ascii="Times New Roman" w:hAnsi="Times New Roman" w:cs="Times New Roman"/>
          <w:sz w:val="24"/>
          <w:szCs w:val="24"/>
        </w:rPr>
        <w:t>s in use for 3D printing</w:t>
      </w:r>
      <w:r w:rsidR="00E75BB5">
        <w:rPr>
          <w:rFonts w:ascii="Times New Roman" w:hAnsi="Times New Roman" w:cs="Times New Roman"/>
          <w:sz w:val="24"/>
          <w:szCs w:val="24"/>
        </w:rPr>
        <w:t>-:</w:t>
      </w:r>
    </w:p>
    <w:p w14:paraId="088D9872" w14:textId="77777777" w:rsidR="001D4C80" w:rsidRDefault="00E75BB5" w:rsidP="00E75BB5">
      <w:pPr>
        <w:jc w:val="both"/>
        <w:rPr>
          <w:rFonts w:ascii="Times New Roman" w:hAnsi="Times New Roman" w:cs="Times New Roman"/>
          <w:sz w:val="24"/>
          <w:szCs w:val="24"/>
        </w:rPr>
      </w:pPr>
      <w:r w:rsidRPr="00E75BB5">
        <w:lastRenderedPageBreak/>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Fused Deposition Modeling</w:t>
      </w:r>
      <w:r w:rsidRPr="00E75BB5">
        <w:rPr>
          <w:rFonts w:ascii="Times New Roman" w:hAnsi="Times New Roman" w:cs="Times New Roman"/>
          <w:sz w:val="24"/>
          <w:szCs w:val="24"/>
        </w:rPr>
        <w:t xml:space="preserve"> (FDM): this technique uses thermoplastic materials like PLA or ABS to build up layers and form detailed body structures</w:t>
      </w:r>
      <w:r>
        <w:rPr>
          <w:rFonts w:ascii="Times New Roman" w:hAnsi="Times New Roman" w:cs="Times New Roman"/>
          <w:sz w:val="24"/>
          <w:szCs w:val="24"/>
        </w:rPr>
        <w:t>. This is commonly used for skeletal models</w:t>
      </w:r>
      <w:r w:rsidRPr="00E75BB5">
        <w:rPr>
          <w:rFonts w:ascii="Times New Roman" w:hAnsi="Times New Roman" w:cs="Times New Roman"/>
          <w:sz w:val="24"/>
          <w:szCs w:val="24"/>
        </w:rPr>
        <w:t>.</w:t>
      </w:r>
    </w:p>
    <w:p w14:paraId="3B1DFDBE" w14:textId="77777777" w:rsidR="008152D5" w:rsidRDefault="00E75BB5" w:rsidP="00E75BB5">
      <w:pPr>
        <w:jc w:val="both"/>
        <w:rPr>
          <w:rFonts w:ascii="Times New Roman" w:hAnsi="Times New Roman" w:cs="Times New Roman"/>
          <w:sz w:val="24"/>
          <w:szCs w:val="24"/>
        </w:rPr>
      </w:pPr>
      <w:r>
        <w:rPr>
          <w:rFonts w:ascii="Times New Roman" w:hAnsi="Times New Roman" w:cs="Times New Roman"/>
          <w:sz w:val="24"/>
          <w:szCs w:val="24"/>
        </w:rPr>
        <w:t xml:space="preserve"> (ii)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 xml:space="preserve">Stereolithography </w:t>
      </w:r>
      <w:r w:rsidRPr="00E75BB5">
        <w:rPr>
          <w:rFonts w:ascii="Times New Roman" w:hAnsi="Times New Roman" w:cs="Times New Roman"/>
          <w:sz w:val="24"/>
          <w:szCs w:val="24"/>
        </w:rPr>
        <w:t>(SLA): This</w:t>
      </w:r>
      <w:r>
        <w:rPr>
          <w:rFonts w:ascii="Times New Roman" w:hAnsi="Times New Roman" w:cs="Times New Roman"/>
          <w:sz w:val="24"/>
          <w:szCs w:val="24"/>
        </w:rPr>
        <w:t xml:space="preserve"> process uses liquid resin and ultraviolet</w:t>
      </w:r>
      <w:r w:rsidRPr="00E75BB5">
        <w:rPr>
          <w:rFonts w:ascii="Times New Roman" w:hAnsi="Times New Roman" w:cs="Times New Roman"/>
          <w:sz w:val="24"/>
          <w:szCs w:val="24"/>
        </w:rPr>
        <w:t xml:space="preserve"> lasers t</w:t>
      </w:r>
      <w:r>
        <w:rPr>
          <w:rFonts w:ascii="Times New Roman" w:hAnsi="Times New Roman" w:cs="Times New Roman"/>
          <w:sz w:val="24"/>
          <w:szCs w:val="24"/>
        </w:rPr>
        <w:t xml:space="preserve">o create highly precise models. To produces more detailed models. This is often used for smaller and </w:t>
      </w:r>
      <w:r w:rsidRPr="00E75BB5">
        <w:rPr>
          <w:rFonts w:ascii="Times New Roman" w:hAnsi="Times New Roman" w:cs="Times New Roman"/>
          <w:sz w:val="24"/>
          <w:szCs w:val="24"/>
        </w:rPr>
        <w:t xml:space="preserve">intricate bones. </w:t>
      </w:r>
      <w:r>
        <w:rPr>
          <w:rFonts w:ascii="Times New Roman" w:hAnsi="Times New Roman" w:cs="Times New Roman"/>
          <w:sz w:val="24"/>
          <w:szCs w:val="24"/>
        </w:rPr>
        <w:t>(iii)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Selective Laser Sintering</w:t>
      </w:r>
      <w:r w:rsidRPr="00E75BB5">
        <w:rPr>
          <w:rFonts w:ascii="Times New Roman" w:hAnsi="Times New Roman" w:cs="Times New Roman"/>
          <w:sz w:val="24"/>
          <w:szCs w:val="24"/>
        </w:rPr>
        <w:t xml:space="preserve"> (SLS): </w:t>
      </w:r>
      <w:r>
        <w:rPr>
          <w:rFonts w:ascii="Times New Roman" w:hAnsi="Times New Roman" w:cs="Times New Roman"/>
          <w:sz w:val="24"/>
          <w:szCs w:val="24"/>
        </w:rPr>
        <w:t>This is u</w:t>
      </w:r>
      <w:r w:rsidRPr="00E75BB5">
        <w:rPr>
          <w:rFonts w:ascii="Times New Roman" w:hAnsi="Times New Roman" w:cs="Times New Roman"/>
          <w:sz w:val="24"/>
          <w:szCs w:val="24"/>
        </w:rPr>
        <w:t>sed for more robust and durable models, typically in research or surgical practice settings.</w:t>
      </w:r>
    </w:p>
    <w:p w14:paraId="089C41EF"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The major categories of 3D printed anatomy models are</w:t>
      </w:r>
    </w:p>
    <w:p w14:paraId="6D9A347B"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1- Skeletal models</w:t>
      </w:r>
    </w:p>
    <w:p w14:paraId="4FDC3789"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2 Muscle models</w:t>
      </w:r>
    </w:p>
    <w:p w14:paraId="4E4B6F7D"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3. Organ models</w:t>
      </w:r>
    </w:p>
    <w:p w14:paraId="3F00FDC1"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4. Interactive models.</w:t>
      </w:r>
    </w:p>
    <w:p w14:paraId="2413ABCF" w14:textId="77777777" w:rsidR="005C098B" w:rsidRDefault="005C098B" w:rsidP="00E75BB5">
      <w:pPr>
        <w:jc w:val="both"/>
        <w:rPr>
          <w:rFonts w:ascii="Times New Roman" w:hAnsi="Times New Roman" w:cs="Times New Roman"/>
          <w:sz w:val="24"/>
          <w:szCs w:val="24"/>
        </w:rPr>
      </w:pPr>
    </w:p>
    <w:p w14:paraId="21B2DDBF" w14:textId="77777777" w:rsidR="005C098B" w:rsidRPr="003A10C4" w:rsidRDefault="003A10C4" w:rsidP="00E75BB5">
      <w:pPr>
        <w:jc w:val="both"/>
        <w:rPr>
          <w:rFonts w:ascii="Times New Roman" w:hAnsi="Times New Roman" w:cs="Times New Roman"/>
          <w:b/>
          <w:sz w:val="24"/>
          <w:szCs w:val="24"/>
        </w:rPr>
      </w:pPr>
      <w:r w:rsidRPr="003A10C4">
        <w:rPr>
          <w:rFonts w:ascii="Times New Roman" w:hAnsi="Times New Roman" w:cs="Times New Roman"/>
          <w:b/>
          <w:sz w:val="24"/>
          <w:szCs w:val="24"/>
        </w:rPr>
        <w:t>SKELETAL MODELS</w:t>
      </w:r>
    </w:p>
    <w:p w14:paraId="65F1AF0B" w14:textId="40D00244"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 xml:space="preserve">This category includes: a) </w:t>
      </w:r>
      <w:r w:rsidRPr="003A10C4">
        <w:rPr>
          <w:rFonts w:ascii="Times New Roman" w:hAnsi="Times New Roman" w:cs="Times New Roman"/>
          <w:b/>
          <w:i/>
          <w:sz w:val="24"/>
          <w:szCs w:val="24"/>
        </w:rPr>
        <w:t>Full skeleton</w:t>
      </w:r>
      <w:r w:rsidR="003A10C4" w:rsidRPr="003A10C4">
        <w:rPr>
          <w:rFonts w:ascii="Times New Roman" w:hAnsi="Times New Roman" w:cs="Times New Roman"/>
          <w:b/>
          <w:i/>
          <w:sz w:val="24"/>
          <w:szCs w:val="24"/>
        </w:rPr>
        <w:t xml:space="preserve"> model</w:t>
      </w:r>
      <w:r w:rsidR="003A10C4">
        <w:rPr>
          <w:rFonts w:ascii="Times New Roman" w:hAnsi="Times New Roman" w:cs="Times New Roman"/>
          <w:sz w:val="24"/>
          <w:szCs w:val="24"/>
        </w:rPr>
        <w:t xml:space="preserve"> that offers detailed representations of the entire human skeletal framework. All the 206 bones of the adult skeleton are created with exactness and precision. Features of this model are (</w:t>
      </w:r>
      <w:proofErr w:type="spellStart"/>
      <w:r w:rsidR="003A10C4">
        <w:rPr>
          <w:rFonts w:ascii="Times New Roman" w:hAnsi="Times New Roman" w:cs="Times New Roman"/>
          <w:sz w:val="24"/>
          <w:szCs w:val="24"/>
        </w:rPr>
        <w:t>i</w:t>
      </w:r>
      <w:proofErr w:type="spellEnd"/>
      <w:r w:rsidR="003A10C4">
        <w:rPr>
          <w:rFonts w:ascii="Times New Roman" w:hAnsi="Times New Roman" w:cs="Times New Roman"/>
          <w:sz w:val="24"/>
          <w:szCs w:val="24"/>
        </w:rPr>
        <w:t xml:space="preserve">) anatomical accuracy </w:t>
      </w:r>
      <w:r w:rsidR="00132493">
        <w:rPr>
          <w:rFonts w:ascii="Times New Roman" w:hAnsi="Times New Roman" w:cs="Times New Roman"/>
          <w:sz w:val="24"/>
          <w:szCs w:val="24"/>
        </w:rPr>
        <w:t>with respect to bone thickness, curvature and size, (ii) full articulation</w:t>
      </w:r>
      <w:r w:rsidR="00941FBF">
        <w:rPr>
          <w:rFonts w:ascii="Times New Roman" w:hAnsi="Times New Roman" w:cs="Times New Roman"/>
          <w:sz w:val="24"/>
          <w:szCs w:val="24"/>
        </w:rPr>
        <w:t xml:space="preserve"> i</w:t>
      </w:r>
      <w:r w:rsidR="00544865">
        <w:rPr>
          <w:rFonts w:ascii="Times New Roman" w:hAnsi="Times New Roman" w:cs="Times New Roman"/>
          <w:sz w:val="24"/>
          <w:szCs w:val="24"/>
        </w:rPr>
        <w:t>.</w:t>
      </w:r>
      <w:r w:rsidR="00941FBF">
        <w:rPr>
          <w:rFonts w:ascii="Times New Roman" w:hAnsi="Times New Roman" w:cs="Times New Roman"/>
          <w:sz w:val="24"/>
          <w:szCs w:val="24"/>
        </w:rPr>
        <w:t>e</w:t>
      </w:r>
      <w:r w:rsidR="00544865">
        <w:rPr>
          <w:rFonts w:ascii="Times New Roman" w:hAnsi="Times New Roman" w:cs="Times New Roman"/>
          <w:sz w:val="24"/>
          <w:szCs w:val="24"/>
        </w:rPr>
        <w:t>.</w:t>
      </w:r>
      <w:r w:rsidR="00941FBF">
        <w:rPr>
          <w:rFonts w:ascii="Times New Roman" w:hAnsi="Times New Roman" w:cs="Times New Roman"/>
          <w:sz w:val="24"/>
          <w:szCs w:val="24"/>
        </w:rPr>
        <w:t xml:space="preserve"> possession of movable joints which allows for demonstration of joint motions,</w:t>
      </w:r>
    </w:p>
    <w:p w14:paraId="03D51DDB" w14:textId="77777777"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(iii) detachable parts, this allows for removal of individual bones for more detailed </w:t>
      </w:r>
      <w:proofErr w:type="spellStart"/>
      <w:r>
        <w:rPr>
          <w:rFonts w:ascii="Times New Roman" w:hAnsi="Times New Roman" w:cs="Times New Roman"/>
          <w:sz w:val="24"/>
          <w:szCs w:val="24"/>
        </w:rPr>
        <w:t>self study</w:t>
      </w:r>
      <w:proofErr w:type="spellEnd"/>
      <w:r>
        <w:rPr>
          <w:rFonts w:ascii="Times New Roman" w:hAnsi="Times New Roman" w:cs="Times New Roman"/>
          <w:sz w:val="24"/>
          <w:szCs w:val="24"/>
        </w:rPr>
        <w:t>,</w:t>
      </w:r>
    </w:p>
    <w:p w14:paraId="21E6FA68" w14:textId="77777777"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(iv) Scale and size- Models </w:t>
      </w:r>
      <w:r w:rsidR="00BA320E">
        <w:rPr>
          <w:rFonts w:ascii="Times New Roman" w:hAnsi="Times New Roman" w:cs="Times New Roman"/>
          <w:sz w:val="24"/>
          <w:szCs w:val="24"/>
        </w:rPr>
        <w:t>range from life-size skeleton to smaller desktop versions. Some are designed for portability and ease of storage and often mounted on stands with casters for easy movement.</w:t>
      </w:r>
    </w:p>
    <w:p w14:paraId="352122D3" w14:textId="77777777" w:rsidR="00DF1A41" w:rsidRPr="007B685C" w:rsidRDefault="00BA320E" w:rsidP="00190687">
      <w:pPr>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sz w:val="24"/>
          <w:szCs w:val="24"/>
        </w:rPr>
        <w:t xml:space="preserve">b) </w:t>
      </w:r>
      <w:r w:rsidR="00BC61B5">
        <w:rPr>
          <w:rFonts w:ascii="Times New Roman" w:hAnsi="Times New Roman" w:cs="Times New Roman"/>
          <w:b/>
          <w:i/>
          <w:sz w:val="24"/>
          <w:szCs w:val="24"/>
        </w:rPr>
        <w:t>Bone structure</w:t>
      </w:r>
      <w:r w:rsidR="00DF1A41" w:rsidRPr="00DF1A41">
        <w:rPr>
          <w:rFonts w:ascii="Times New Roman" w:hAnsi="Times New Roman" w:cs="Times New Roman"/>
          <w:b/>
          <w:i/>
          <w:sz w:val="24"/>
          <w:szCs w:val="24"/>
        </w:rPr>
        <w:t xml:space="preserve"> models</w:t>
      </w:r>
      <w:r w:rsidR="00DF1A41">
        <w:rPr>
          <w:rFonts w:ascii="Times New Roman" w:hAnsi="Times New Roman" w:cs="Times New Roman"/>
          <w:b/>
          <w:sz w:val="24"/>
          <w:szCs w:val="24"/>
        </w:rPr>
        <w:t>.</w:t>
      </w:r>
      <w:r w:rsidR="00DF1A41">
        <w:rPr>
          <w:rFonts w:ascii="Times New Roman" w:hAnsi="Times New Roman" w:cs="Times New Roman"/>
          <w:sz w:val="24"/>
          <w:szCs w:val="24"/>
        </w:rPr>
        <w:t xml:space="preserve"> These </w:t>
      </w:r>
      <w:r w:rsidR="00DF1A41" w:rsidRPr="007B685C">
        <w:rPr>
          <w:rFonts w:ascii="Times New Roman" w:eastAsia="SimSun" w:hAnsi="Times New Roman" w:cs="Times New Roman"/>
          <w:sz w:val="24"/>
          <w:szCs w:val="24"/>
        </w:rPr>
        <w:t>are detailed 3D</w:t>
      </w:r>
      <w:r w:rsidR="00DF1A41">
        <w:rPr>
          <w:rFonts w:ascii="Times New Roman" w:eastAsia="SimSun" w:hAnsi="Times New Roman" w:cs="Times New Roman"/>
          <w:sz w:val="24"/>
          <w:szCs w:val="24"/>
        </w:rPr>
        <w:t xml:space="preserve"> representations </w:t>
      </w:r>
      <w:r w:rsidR="00DF1A41" w:rsidRPr="007B685C">
        <w:rPr>
          <w:rFonts w:ascii="Times New Roman" w:eastAsia="SimSun" w:hAnsi="Times New Roman" w:cs="Times New Roman"/>
          <w:sz w:val="24"/>
          <w:szCs w:val="24"/>
        </w:rPr>
        <w:t>focus</w:t>
      </w:r>
      <w:r w:rsidR="00DF1A41">
        <w:rPr>
          <w:rFonts w:ascii="Times New Roman" w:eastAsia="SimSun" w:hAnsi="Times New Roman" w:cs="Times New Roman"/>
          <w:sz w:val="24"/>
          <w:szCs w:val="24"/>
        </w:rPr>
        <w:t>ing</w:t>
      </w:r>
      <w:r w:rsidR="00DF1A41" w:rsidRPr="007B685C">
        <w:rPr>
          <w:rFonts w:ascii="Times New Roman" w:eastAsia="SimSun" w:hAnsi="Times New Roman" w:cs="Times New Roman"/>
          <w:sz w:val="24"/>
          <w:szCs w:val="24"/>
        </w:rPr>
        <w:t xml:space="preserve"> on the internal and external structures of bones. The</w:t>
      </w:r>
      <w:r w:rsidR="00024361">
        <w:rPr>
          <w:rFonts w:ascii="Times New Roman" w:eastAsia="SimSun" w:hAnsi="Times New Roman" w:cs="Times New Roman"/>
          <w:sz w:val="24"/>
          <w:szCs w:val="24"/>
        </w:rPr>
        <w:t>y</w:t>
      </w:r>
      <w:r w:rsidR="00DF1A41" w:rsidRPr="007B685C">
        <w:rPr>
          <w:rFonts w:ascii="Times New Roman" w:eastAsia="SimSun" w:hAnsi="Times New Roman" w:cs="Times New Roman"/>
          <w:sz w:val="24"/>
          <w:szCs w:val="24"/>
        </w:rPr>
        <w:t xml:space="preserve"> are used to s</w:t>
      </w:r>
      <w:r w:rsidR="00024361">
        <w:rPr>
          <w:rFonts w:ascii="Times New Roman" w:eastAsia="SimSun" w:hAnsi="Times New Roman" w:cs="Times New Roman"/>
          <w:sz w:val="24"/>
          <w:szCs w:val="24"/>
        </w:rPr>
        <w:t>tudy the various layers, shapes</w:t>
      </w:r>
      <w:r w:rsidR="00DF1A41" w:rsidRPr="007B685C">
        <w:rPr>
          <w:rFonts w:ascii="Times New Roman" w:eastAsia="SimSun" w:hAnsi="Times New Roman" w:cs="Times New Roman"/>
          <w:sz w:val="24"/>
          <w:szCs w:val="24"/>
        </w:rPr>
        <w:t xml:space="preserve"> and connect</w:t>
      </w:r>
      <w:r w:rsidR="00024361">
        <w:rPr>
          <w:rFonts w:ascii="Times New Roman" w:eastAsia="SimSun" w:hAnsi="Times New Roman" w:cs="Times New Roman"/>
          <w:sz w:val="24"/>
          <w:szCs w:val="24"/>
        </w:rPr>
        <w:t>ions within the skeletal system</w:t>
      </w:r>
      <w:r w:rsidR="00DF1A41" w:rsidRPr="007B685C">
        <w:rPr>
          <w:rFonts w:ascii="Times New Roman" w:eastAsia="SimSun" w:hAnsi="Times New Roman" w:cs="Times New Roman"/>
          <w:sz w:val="24"/>
          <w:szCs w:val="24"/>
        </w:rPr>
        <w:t xml:space="preserve"> allow</w:t>
      </w:r>
      <w:r w:rsidR="00024361">
        <w:rPr>
          <w:rFonts w:ascii="Times New Roman" w:eastAsia="SimSun" w:hAnsi="Times New Roman" w:cs="Times New Roman"/>
          <w:sz w:val="24"/>
          <w:szCs w:val="24"/>
        </w:rPr>
        <w:t>ing for</w:t>
      </w:r>
      <w:r w:rsidR="00DF1A41" w:rsidRPr="007B685C">
        <w:rPr>
          <w:rFonts w:ascii="Times New Roman" w:eastAsia="SimSun" w:hAnsi="Times New Roman" w:cs="Times New Roman"/>
          <w:sz w:val="24"/>
          <w:szCs w:val="24"/>
        </w:rPr>
        <w:t xml:space="preserve"> a deeper understanding of how bones function individually and </w:t>
      </w:r>
      <w:r w:rsidR="00024361">
        <w:rPr>
          <w:rFonts w:ascii="Times New Roman" w:eastAsia="SimSun" w:hAnsi="Times New Roman" w:cs="Times New Roman"/>
          <w:sz w:val="24"/>
          <w:szCs w:val="24"/>
        </w:rPr>
        <w:t>collectively</w:t>
      </w:r>
      <w:r w:rsidR="00DF1A41" w:rsidRPr="007B685C">
        <w:rPr>
          <w:rFonts w:ascii="Times New Roman" w:eastAsia="SimSun" w:hAnsi="Times New Roman" w:cs="Times New Roman"/>
          <w:sz w:val="24"/>
          <w:szCs w:val="24"/>
        </w:rPr>
        <w:t>.</w:t>
      </w:r>
    </w:p>
    <w:p w14:paraId="5341D796" w14:textId="77777777" w:rsidR="00BA320E" w:rsidRPr="00DF1A41" w:rsidRDefault="00BC61B5" w:rsidP="00E75BB5">
      <w:pPr>
        <w:jc w:val="both"/>
        <w:rPr>
          <w:rFonts w:ascii="Times New Roman" w:hAnsi="Times New Roman" w:cs="Times New Roman"/>
          <w:sz w:val="24"/>
          <w:szCs w:val="24"/>
        </w:rPr>
      </w:pPr>
      <w:r>
        <w:rPr>
          <w:rFonts w:ascii="Times New Roman" w:hAnsi="Times New Roman" w:cs="Times New Roman"/>
          <w:sz w:val="24"/>
          <w:szCs w:val="24"/>
        </w:rPr>
        <w:t>Features of Bone structure models are-:</w:t>
      </w:r>
    </w:p>
    <w:p w14:paraId="1FF874A7" w14:textId="77777777" w:rsidR="00BC61B5" w:rsidRPr="00BC61B5" w:rsidRDefault="00BC61B5" w:rsidP="00622233">
      <w:pPr>
        <w:jc w:val="both"/>
        <w:rPr>
          <w:rFonts w:ascii="Times New Roman" w:hAnsi="Times New Roman" w:cs="Times New Roman"/>
          <w:sz w:val="24"/>
          <w:szCs w:val="24"/>
        </w:rPr>
      </w:pPr>
      <w:r w:rsidRPr="00BC61B5">
        <w:rPr>
          <w:rFonts w:ascii="Times New Roman" w:hAnsi="Times New Roman" w:cs="Times New Roman"/>
          <w:sz w:val="24"/>
          <w:szCs w:val="24"/>
        </w:rPr>
        <w:t xml:space="preserve">1. </w:t>
      </w:r>
      <w:r w:rsidR="00622233">
        <w:rPr>
          <w:rFonts w:ascii="Times New Roman" w:hAnsi="Times New Roman" w:cs="Times New Roman"/>
          <w:i/>
          <w:sz w:val="24"/>
          <w:szCs w:val="24"/>
        </w:rPr>
        <w:t>External bone a</w:t>
      </w:r>
      <w:r w:rsidRPr="00BC61B5">
        <w:rPr>
          <w:rFonts w:ascii="Times New Roman" w:hAnsi="Times New Roman" w:cs="Times New Roman"/>
          <w:i/>
          <w:sz w:val="24"/>
          <w:szCs w:val="24"/>
        </w:rPr>
        <w:t>natomy:</w:t>
      </w:r>
      <w:r w:rsidRPr="00BC61B5">
        <w:rPr>
          <w:rFonts w:ascii="Times New Roman" w:hAnsi="Times New Roman" w:cs="Times New Roman"/>
          <w:sz w:val="24"/>
          <w:szCs w:val="24"/>
        </w:rPr>
        <w:t xml:space="preserve"> </w:t>
      </w:r>
    </w:p>
    <w:p w14:paraId="199FF85F"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Surface l</w:t>
      </w:r>
      <w:r w:rsidR="00BC61B5" w:rsidRPr="00622233">
        <w:rPr>
          <w:rFonts w:ascii="Times New Roman" w:hAnsi="Times New Roman" w:cs="Times New Roman"/>
          <w:sz w:val="24"/>
          <w:szCs w:val="24"/>
        </w:rPr>
        <w:t xml:space="preserve">andmarks:  such as ridges, grooves, and processes. For example, the femur model displays sites for muscle attachment, grooves for blood vessels and articulating surfaces. </w:t>
      </w:r>
    </w:p>
    <w:p w14:paraId="290815DA" w14:textId="77777777" w:rsidR="00BC61B5" w:rsidRPr="00622233" w:rsidRDefault="00BC61B5" w:rsidP="00B90FE6">
      <w:pPr>
        <w:pStyle w:val="ListParagraph"/>
        <w:numPr>
          <w:ilvl w:val="0"/>
          <w:numId w:val="54"/>
        </w:numPr>
        <w:spacing w:line="240" w:lineRule="auto"/>
        <w:ind w:left="714" w:hanging="357"/>
        <w:jc w:val="both"/>
        <w:rPr>
          <w:rFonts w:ascii="Times New Roman" w:hAnsi="Times New Roman" w:cs="Times New Roman"/>
          <w:sz w:val="24"/>
          <w:szCs w:val="24"/>
        </w:rPr>
      </w:pPr>
      <w:r w:rsidRPr="00622233">
        <w:rPr>
          <w:rFonts w:ascii="Times New Roman" w:hAnsi="Times New Roman" w:cs="Times New Roman"/>
          <w:sz w:val="24"/>
          <w:szCs w:val="24"/>
        </w:rPr>
        <w:t>Bo</w:t>
      </w:r>
      <w:r w:rsidR="00622233">
        <w:rPr>
          <w:rFonts w:ascii="Times New Roman" w:hAnsi="Times New Roman" w:cs="Times New Roman"/>
          <w:sz w:val="24"/>
          <w:szCs w:val="24"/>
        </w:rPr>
        <w:t>ne s</w:t>
      </w:r>
      <w:r w:rsidRPr="00622233">
        <w:rPr>
          <w:rFonts w:ascii="Times New Roman" w:hAnsi="Times New Roman" w:cs="Times New Roman"/>
          <w:sz w:val="24"/>
          <w:szCs w:val="24"/>
        </w:rPr>
        <w:t>hapes: Different bones in the body have characteristic shapes (e.g., long bones, flat bones, and irregular bones). Models reflect these shapes, helping users understand the function and role of each bone type.</w:t>
      </w:r>
    </w:p>
    <w:p w14:paraId="363B0EA8"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Cancellous and compact b</w:t>
      </w:r>
      <w:r w:rsidR="00BC61B5" w:rsidRPr="00622233">
        <w:rPr>
          <w:rFonts w:ascii="Times New Roman" w:hAnsi="Times New Roman" w:cs="Times New Roman"/>
          <w:sz w:val="24"/>
          <w:szCs w:val="24"/>
        </w:rPr>
        <w:t>one: The outer dense layer (compact bone) and the inner spongy structure (cancellous bone) are often represented in these models, helping users grasp the differences in bone strength and resilience.</w:t>
      </w:r>
    </w:p>
    <w:p w14:paraId="12AE214B" w14:textId="77777777" w:rsidR="00BC61B5" w:rsidRPr="00BC61B5" w:rsidRDefault="00622233" w:rsidP="00BC61B5">
      <w:pPr>
        <w:spacing w:line="360" w:lineRule="auto"/>
        <w:jc w:val="both"/>
        <w:rPr>
          <w:rFonts w:ascii="Times New Roman" w:hAnsi="Times New Roman" w:cs="Times New Roman"/>
          <w:sz w:val="24"/>
          <w:szCs w:val="24"/>
        </w:rPr>
      </w:pPr>
      <w:r>
        <w:rPr>
          <w:rFonts w:ascii="Times New Roman" w:hAnsi="Times New Roman" w:cs="Times New Roman"/>
          <w:sz w:val="24"/>
          <w:szCs w:val="24"/>
        </w:rPr>
        <w:t>2. Internal bone s</w:t>
      </w:r>
      <w:r w:rsidR="00BC61B5" w:rsidRPr="00BC61B5">
        <w:rPr>
          <w:rFonts w:ascii="Times New Roman" w:hAnsi="Times New Roman" w:cs="Times New Roman"/>
          <w:sz w:val="24"/>
          <w:szCs w:val="24"/>
        </w:rPr>
        <w:t>tructure:</w:t>
      </w:r>
    </w:p>
    <w:p w14:paraId="3D40010E" w14:textId="77777777" w:rsidR="00BC61B5" w:rsidRPr="00622233" w:rsidRDefault="00BC61B5" w:rsidP="00B90FE6">
      <w:pPr>
        <w:pStyle w:val="ListParagraph"/>
        <w:numPr>
          <w:ilvl w:val="0"/>
          <w:numId w:val="55"/>
        </w:numPr>
        <w:spacing w:line="240" w:lineRule="auto"/>
        <w:ind w:left="839" w:hanging="357"/>
        <w:jc w:val="both"/>
        <w:rPr>
          <w:rFonts w:ascii="Times New Roman" w:hAnsi="Times New Roman" w:cs="Times New Roman"/>
          <w:sz w:val="24"/>
          <w:szCs w:val="24"/>
        </w:rPr>
      </w:pPr>
      <w:r w:rsidRPr="00622233">
        <w:rPr>
          <w:rFonts w:ascii="Times New Roman" w:hAnsi="Times New Roman" w:cs="Times New Roman"/>
          <w:sz w:val="24"/>
          <w:szCs w:val="24"/>
        </w:rPr>
        <w:t>Cross-</w:t>
      </w:r>
      <w:r w:rsidR="00622233">
        <w:rPr>
          <w:rFonts w:ascii="Times New Roman" w:hAnsi="Times New Roman" w:cs="Times New Roman"/>
          <w:sz w:val="24"/>
          <w:szCs w:val="24"/>
        </w:rPr>
        <w:t>s</w:t>
      </w:r>
      <w:r w:rsidRPr="00622233">
        <w:rPr>
          <w:rFonts w:ascii="Times New Roman" w:hAnsi="Times New Roman" w:cs="Times New Roman"/>
          <w:sz w:val="24"/>
          <w:szCs w:val="24"/>
        </w:rPr>
        <w:t xml:space="preserve">ectional </w:t>
      </w:r>
      <w:r w:rsidR="00622233">
        <w:rPr>
          <w:rFonts w:ascii="Times New Roman" w:hAnsi="Times New Roman" w:cs="Times New Roman"/>
          <w:sz w:val="24"/>
          <w:szCs w:val="24"/>
        </w:rPr>
        <w:t>v</w:t>
      </w:r>
      <w:r w:rsidRPr="00622233">
        <w:rPr>
          <w:rFonts w:ascii="Times New Roman" w:hAnsi="Times New Roman" w:cs="Times New Roman"/>
          <w:sz w:val="24"/>
          <w:szCs w:val="24"/>
        </w:rPr>
        <w:t>iews: Some models are designed to show cross-se</w:t>
      </w:r>
      <w:r w:rsidR="00622233">
        <w:rPr>
          <w:rFonts w:ascii="Times New Roman" w:hAnsi="Times New Roman" w:cs="Times New Roman"/>
          <w:sz w:val="24"/>
          <w:szCs w:val="24"/>
        </w:rPr>
        <w:t>ctions of bones, allowing for the</w:t>
      </w:r>
      <w:r w:rsidRPr="00622233">
        <w:rPr>
          <w:rFonts w:ascii="Times New Roman" w:hAnsi="Times New Roman" w:cs="Times New Roman"/>
          <w:sz w:val="24"/>
          <w:szCs w:val="24"/>
        </w:rPr>
        <w:t xml:space="preserve"> study</w:t>
      </w:r>
      <w:r w:rsidR="00622233">
        <w:rPr>
          <w:rFonts w:ascii="Times New Roman" w:hAnsi="Times New Roman" w:cs="Times New Roman"/>
          <w:sz w:val="24"/>
          <w:szCs w:val="24"/>
        </w:rPr>
        <w:t xml:space="preserve"> of </w:t>
      </w:r>
      <w:r w:rsidRPr="00622233">
        <w:rPr>
          <w:rFonts w:ascii="Times New Roman" w:hAnsi="Times New Roman" w:cs="Times New Roman"/>
          <w:sz w:val="24"/>
          <w:szCs w:val="24"/>
        </w:rPr>
        <w:t>the internal composition, including bone marrow cavities, trabeculae (spongy bone tissue), and cortical (dense) bone layers.</w:t>
      </w:r>
    </w:p>
    <w:p w14:paraId="5B754283" w14:textId="77777777" w:rsidR="00BC61B5" w:rsidRPr="00622233" w:rsidRDefault="006516CB"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Bone marrow: This</w:t>
      </w:r>
      <w:r w:rsidR="00BC61B5" w:rsidRPr="00622233">
        <w:rPr>
          <w:rFonts w:ascii="Times New Roman" w:hAnsi="Times New Roman" w:cs="Times New Roman"/>
          <w:sz w:val="24"/>
          <w:szCs w:val="24"/>
        </w:rPr>
        <w:t xml:space="preserve"> model highlight</w:t>
      </w:r>
      <w:r>
        <w:rPr>
          <w:rFonts w:ascii="Times New Roman" w:hAnsi="Times New Roman" w:cs="Times New Roman"/>
          <w:sz w:val="24"/>
          <w:szCs w:val="24"/>
        </w:rPr>
        <w:t>s</w:t>
      </w:r>
      <w:r w:rsidR="00BC61B5" w:rsidRPr="00622233">
        <w:rPr>
          <w:rFonts w:ascii="Times New Roman" w:hAnsi="Times New Roman" w:cs="Times New Roman"/>
          <w:sz w:val="24"/>
          <w:szCs w:val="24"/>
        </w:rPr>
        <w:t xml:space="preserve"> the inner structure of bones where bone marrow resides, particularly in long bones like the femur. Bone marrow models may show the production of blood cells and its role in the body's immune function.</w:t>
      </w:r>
    </w:p>
    <w:p w14:paraId="3C857FEB" w14:textId="77777777" w:rsidR="00BC61B5" w:rsidRPr="003E4AB4" w:rsidRDefault="003E4AB4"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Haversian s</w:t>
      </w:r>
      <w:r w:rsidR="00BC61B5" w:rsidRPr="003E4AB4">
        <w:rPr>
          <w:rFonts w:ascii="Times New Roman" w:hAnsi="Times New Roman" w:cs="Times New Roman"/>
          <w:sz w:val="24"/>
          <w:szCs w:val="24"/>
        </w:rPr>
        <w:t>ystem (Osteons):</w:t>
      </w:r>
      <w:r w:rsidRPr="003E4AB4">
        <w:rPr>
          <w:rFonts w:ascii="Times New Roman" w:hAnsi="Times New Roman" w:cs="Times New Roman"/>
          <w:sz w:val="24"/>
          <w:szCs w:val="24"/>
        </w:rPr>
        <w:t xml:space="preserve"> In this variety, emphasis is on</w:t>
      </w:r>
      <w:r w:rsidR="00BC61B5" w:rsidRPr="003E4AB4">
        <w:rPr>
          <w:rFonts w:ascii="Times New Roman" w:hAnsi="Times New Roman" w:cs="Times New Roman"/>
          <w:sz w:val="24"/>
          <w:szCs w:val="24"/>
        </w:rPr>
        <w:t xml:space="preserve"> osteons, the fundam</w:t>
      </w:r>
      <w:r w:rsidRPr="003E4AB4">
        <w:rPr>
          <w:rFonts w:ascii="Times New Roman" w:hAnsi="Times New Roman" w:cs="Times New Roman"/>
          <w:sz w:val="24"/>
          <w:szCs w:val="24"/>
        </w:rPr>
        <w:t>ental units of compact bone. Thi</w:t>
      </w:r>
      <w:r w:rsidR="00BC61B5" w:rsidRPr="003E4AB4">
        <w:rPr>
          <w:rFonts w:ascii="Times New Roman" w:hAnsi="Times New Roman" w:cs="Times New Roman"/>
          <w:sz w:val="24"/>
          <w:szCs w:val="24"/>
        </w:rPr>
        <w:t>s</w:t>
      </w:r>
      <w:r w:rsidRPr="003E4AB4">
        <w:rPr>
          <w:rFonts w:ascii="Times New Roman" w:hAnsi="Times New Roman" w:cs="Times New Roman"/>
          <w:sz w:val="24"/>
          <w:szCs w:val="24"/>
        </w:rPr>
        <w:t xml:space="preserve"> model</w:t>
      </w:r>
      <w:r w:rsidR="00BC61B5" w:rsidRPr="003E4AB4">
        <w:rPr>
          <w:rFonts w:ascii="Times New Roman" w:hAnsi="Times New Roman" w:cs="Times New Roman"/>
          <w:sz w:val="24"/>
          <w:szCs w:val="24"/>
        </w:rPr>
        <w:t xml:space="preserve"> illustrate</w:t>
      </w:r>
      <w:r w:rsidRPr="003E4AB4">
        <w:rPr>
          <w:rFonts w:ascii="Times New Roman" w:hAnsi="Times New Roman" w:cs="Times New Roman"/>
          <w:sz w:val="24"/>
          <w:szCs w:val="24"/>
        </w:rPr>
        <w:t>s</w:t>
      </w:r>
      <w:r w:rsidR="00BC61B5" w:rsidRPr="003E4AB4">
        <w:rPr>
          <w:rFonts w:ascii="Times New Roman" w:hAnsi="Times New Roman" w:cs="Times New Roman"/>
          <w:sz w:val="24"/>
          <w:szCs w:val="24"/>
        </w:rPr>
        <w:t xml:space="preserve"> how blood vessels and nerves pass through the Haversian canals, providing a detailed look at bone physiology.</w:t>
      </w:r>
    </w:p>
    <w:p w14:paraId="68893C86"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t>3. Articulating Joints:</w:t>
      </w:r>
    </w:p>
    <w:p w14:paraId="73E3DEEE" w14:textId="77777777" w:rsidR="00BC61B5" w:rsidRPr="003E4AB4" w:rsidRDefault="003E4AB4" w:rsidP="00B90FE6">
      <w:pPr>
        <w:pStyle w:val="ListParagraph"/>
        <w:numPr>
          <w:ilvl w:val="0"/>
          <w:numId w:val="56"/>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Joint m</w:t>
      </w:r>
      <w:r w:rsidR="00BC61B5" w:rsidRPr="003E4AB4">
        <w:rPr>
          <w:rFonts w:ascii="Times New Roman" w:hAnsi="Times New Roman" w:cs="Times New Roman"/>
          <w:sz w:val="24"/>
          <w:szCs w:val="24"/>
        </w:rPr>
        <w:t xml:space="preserve">odels: Bone structure skeletal models often include the ends of bones with articulating surfaces to demonstrate how bones interact in joints. For example, models of the femur and </w:t>
      </w:r>
      <w:r w:rsidR="00BC61B5" w:rsidRPr="003E4AB4">
        <w:rPr>
          <w:rFonts w:ascii="Times New Roman" w:hAnsi="Times New Roman" w:cs="Times New Roman"/>
          <w:sz w:val="24"/>
          <w:szCs w:val="24"/>
        </w:rPr>
        <w:lastRenderedPageBreak/>
        <w:t>tibia might show how they connect at the knee joint, including the cartilage and synovial fluid that allows smooth movement.</w:t>
      </w:r>
    </w:p>
    <w:p w14:paraId="07EC5324" w14:textId="77777777" w:rsidR="00BC61B5" w:rsidRPr="00671AB6" w:rsidRDefault="00BC61B5" w:rsidP="00B90FE6">
      <w:pPr>
        <w:pStyle w:val="ListParagraph"/>
        <w:numPr>
          <w:ilvl w:val="0"/>
          <w:numId w:val="56"/>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Joint Capsules: Some models also include representations of ligaments and joint capsules that help stabilize bones, offering a comprehensive view of bone-to-bone interactions and mobility.</w:t>
      </w:r>
    </w:p>
    <w:p w14:paraId="103E372A"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t>4. Developmental Models:</w:t>
      </w:r>
    </w:p>
    <w:p w14:paraId="3DD70ABE" w14:textId="77777777" w:rsidR="00BC61B5" w:rsidRPr="00671AB6"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Bone Growth and Development: Models showing the stages of bone growth, including the presence of growth plates (epiphyseal plates), are useful in teaching about bone formation during childhood and adolescence.</w:t>
      </w:r>
    </w:p>
    <w:p w14:paraId="7DC3F59C" w14:textId="77777777" w:rsidR="008152D5"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Ossification Process: These models demonstrate the transition from cartilage to bone during the process of ossification, helping learners understand how bones grow and develop over time.</w:t>
      </w:r>
    </w:p>
    <w:p w14:paraId="61B252A9" w14:textId="77777777" w:rsidR="00AF4924" w:rsidRDefault="00AF4924" w:rsidP="00AF4924">
      <w:pPr>
        <w:pStyle w:val="ListParagraph"/>
        <w:spacing w:line="240" w:lineRule="auto"/>
        <w:ind w:left="714"/>
        <w:jc w:val="both"/>
        <w:rPr>
          <w:rFonts w:ascii="Times New Roman" w:hAnsi="Times New Roman" w:cs="Times New Roman"/>
          <w:sz w:val="24"/>
          <w:szCs w:val="24"/>
        </w:rPr>
      </w:pPr>
    </w:p>
    <w:p w14:paraId="111A1A4E" w14:textId="77777777" w:rsidR="003A597E" w:rsidRDefault="000068D5" w:rsidP="00B85519">
      <w:pPr>
        <w:jc w:val="both"/>
        <w:rPr>
          <w:rFonts w:ascii="Times New Roman" w:eastAsia="SimSun" w:hAnsi="Times New Roman" w:cs="Times New Roman"/>
          <w:sz w:val="24"/>
          <w:szCs w:val="24"/>
        </w:rPr>
      </w:pPr>
      <w:r w:rsidRPr="00B85519">
        <w:rPr>
          <w:rFonts w:ascii="Times New Roman" w:eastAsia="SimSun" w:hAnsi="Times New Roman" w:cs="Times New Roman"/>
          <w:sz w:val="24"/>
          <w:szCs w:val="24"/>
        </w:rPr>
        <w:t>5.</w:t>
      </w:r>
      <w:r w:rsidR="00AF4924" w:rsidRPr="00B85519">
        <w:rPr>
          <w:rFonts w:ascii="Times New Roman" w:eastAsia="SimSun" w:hAnsi="Times New Roman" w:cs="Times New Roman"/>
          <w:sz w:val="24"/>
          <w:szCs w:val="24"/>
        </w:rPr>
        <w:t xml:space="preserve">Pathological Variants:  </w:t>
      </w:r>
    </w:p>
    <w:p w14:paraId="316FCDF2" w14:textId="77777777" w:rsidR="00B85519" w:rsidRDefault="00AF4924" w:rsidP="00B85519">
      <w:pPr>
        <w:jc w:val="both"/>
      </w:pPr>
      <w:r w:rsidRPr="00B85519">
        <w:rPr>
          <w:rFonts w:ascii="Times New Roman" w:eastAsia="SimSun" w:hAnsi="Times New Roman" w:cs="Times New Roman"/>
          <w:sz w:val="24"/>
          <w:szCs w:val="24"/>
        </w:rPr>
        <w:t>These are 3D representations of bones and skeletal structures that exhibit abnormalities or diseases. They are used in medical education, research, and clinical settings to demonstrate how various bone-related diseases, conditions, or traumas affect the human skeleton.</w:t>
      </w:r>
      <w:r w:rsidR="000068D5" w:rsidRPr="000068D5">
        <w:t xml:space="preserve"> </w:t>
      </w:r>
    </w:p>
    <w:p w14:paraId="293C8BD1" w14:textId="77777777" w:rsidR="000068D5" w:rsidRPr="001C57B0" w:rsidRDefault="000068D5" w:rsidP="00B90FE6">
      <w:pPr>
        <w:pStyle w:val="ListParagraph"/>
        <w:numPr>
          <w:ilvl w:val="0"/>
          <w:numId w:val="58"/>
        </w:numPr>
        <w:spacing w:line="240" w:lineRule="auto"/>
        <w:rPr>
          <w:rFonts w:ascii="Times New Roman" w:eastAsia="SimSun" w:hAnsi="Times New Roman" w:cs="Times New Roman"/>
          <w:sz w:val="24"/>
          <w:szCs w:val="24"/>
        </w:rPr>
      </w:pPr>
      <w:r w:rsidRPr="001C57B0">
        <w:rPr>
          <w:rFonts w:ascii="Times New Roman" w:eastAsia="SimSun" w:hAnsi="Times New Roman" w:cs="Times New Roman"/>
          <w:i/>
          <w:sz w:val="24"/>
          <w:szCs w:val="24"/>
        </w:rPr>
        <w:t>Fracture Models</w:t>
      </w:r>
      <w:r w:rsidRPr="001C57B0">
        <w:rPr>
          <w:rFonts w:ascii="Times New Roman" w:eastAsia="SimSun" w:hAnsi="Times New Roman" w:cs="Times New Roman"/>
          <w:sz w:val="24"/>
          <w:szCs w:val="24"/>
        </w:rPr>
        <w:t>: Pathological skeletal models often depict various types of bone fractures to help in the study and treatment of trauma-related injuries. These models can show:</w:t>
      </w:r>
    </w:p>
    <w:p w14:paraId="12CC8EAB" w14:textId="77777777" w:rsidR="000068D5" w:rsidRPr="001C57B0" w:rsidRDefault="000068D5" w:rsidP="00B90FE6">
      <w:pPr>
        <w:pStyle w:val="ListParagraph"/>
        <w:numPr>
          <w:ilvl w:val="0"/>
          <w:numId w:val="58"/>
        </w:numPr>
        <w:spacing w:line="240" w:lineRule="auto"/>
        <w:ind w:left="958" w:hanging="357"/>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Simple Fractures: A clean break that doesn't penetrate the skin, often represented in long bones like the femur or humerus.</w:t>
      </w:r>
    </w:p>
    <w:p w14:paraId="4C8A035F" w14:textId="77777777" w:rsidR="000068D5" w:rsidRPr="001C57B0" w:rsidRDefault="000068D5" w:rsidP="00B90FE6">
      <w:pPr>
        <w:pStyle w:val="ListParagraph"/>
        <w:numPr>
          <w:ilvl w:val="0"/>
          <w:numId w:val="58"/>
        </w:numPr>
        <w:spacing w:line="240" w:lineRule="auto"/>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Compound (Open) Fractures: A fracture where the broken bone pierces through the skin, creating a more complex injury.</w:t>
      </w:r>
    </w:p>
    <w:p w14:paraId="65B037C4" w14:textId="77777777" w:rsidR="000068D5" w:rsidRPr="001C57B0" w:rsidRDefault="000068D5" w:rsidP="00B90FE6">
      <w:pPr>
        <w:pStyle w:val="ListParagraph"/>
        <w:numPr>
          <w:ilvl w:val="0"/>
          <w:numId w:val="58"/>
        </w:numPr>
        <w:spacing w:line="240" w:lineRule="auto"/>
        <w:ind w:left="958" w:hanging="357"/>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Comminuted Fractures: A break where the bone is shattered into multiple pieces, commonly seen in severe trauma cases.</w:t>
      </w:r>
    </w:p>
    <w:p w14:paraId="34583564" w14:textId="77777777" w:rsidR="000068D5" w:rsidRPr="001C57B0" w:rsidRDefault="000068D5" w:rsidP="00B90FE6">
      <w:pPr>
        <w:pStyle w:val="ListParagraph"/>
        <w:numPr>
          <w:ilvl w:val="0"/>
          <w:numId w:val="58"/>
        </w:numPr>
        <w:spacing w:line="240" w:lineRule="auto"/>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 xml:space="preserve"> Greenstick Fractures: Incomplete fractures where one side of the bone bends and the other side breaks, typically seen in children due to softer bones.</w:t>
      </w:r>
    </w:p>
    <w:p w14:paraId="37051957" w14:textId="77777777" w:rsidR="000068D5" w:rsidRPr="00D01EE9" w:rsidRDefault="000068D5" w:rsidP="00B90FE6">
      <w:pPr>
        <w:pStyle w:val="ListParagraph"/>
        <w:numPr>
          <w:ilvl w:val="0"/>
          <w:numId w:val="58"/>
        </w:numPr>
        <w:jc w:val="both"/>
        <w:rPr>
          <w:rFonts w:ascii="Times New Roman" w:eastAsia="SimSun" w:hAnsi="Times New Roman" w:cs="Times New Roman"/>
          <w:sz w:val="24"/>
          <w:szCs w:val="24"/>
        </w:rPr>
      </w:pPr>
      <w:r w:rsidRPr="00D01EE9">
        <w:rPr>
          <w:rFonts w:ascii="Times New Roman" w:eastAsia="SimSun" w:hAnsi="Times New Roman" w:cs="Times New Roman"/>
          <w:sz w:val="24"/>
          <w:szCs w:val="24"/>
        </w:rPr>
        <w:t>Stress Fractures: Small cracks in bones that result from repeated stress or overuse, often depicted in models of the lower limbs (e.g., tibia or metatarsals).</w:t>
      </w:r>
    </w:p>
    <w:p w14:paraId="59A9FA8B" w14:textId="77777777" w:rsidR="000068D5" w:rsidRPr="00F81D6B" w:rsidRDefault="000068D5"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sidRPr="00F81D6B">
        <w:rPr>
          <w:rFonts w:ascii="Times New Roman" w:eastAsia="SimSun" w:hAnsi="Times New Roman" w:cs="Times New Roman"/>
          <w:sz w:val="24"/>
          <w:szCs w:val="24"/>
        </w:rPr>
        <w:t xml:space="preserve">Osteoporosis Models: Osteoporosis is a condition where bones become weak and brittle due to a loss of bone density. Pathological skeletal models showing osteoporosis typically </w:t>
      </w:r>
      <w:r w:rsidR="00F81D6B" w:rsidRPr="00F81D6B">
        <w:rPr>
          <w:rFonts w:ascii="Times New Roman" w:eastAsia="SimSun" w:hAnsi="Times New Roman" w:cs="Times New Roman"/>
          <w:sz w:val="24"/>
          <w:szCs w:val="24"/>
        </w:rPr>
        <w:t>highlight:</w:t>
      </w:r>
      <w:r w:rsidR="00F81D6B">
        <w:rPr>
          <w:rFonts w:ascii="Times New Roman" w:eastAsia="SimSun" w:hAnsi="Times New Roman" w:cs="Times New Roman"/>
          <w:sz w:val="24"/>
          <w:szCs w:val="24"/>
        </w:rPr>
        <w:t xml:space="preserve"> {</w:t>
      </w:r>
      <w:proofErr w:type="spellStart"/>
      <w:r w:rsidR="00F81D6B">
        <w:rPr>
          <w:rFonts w:ascii="Times New Roman" w:eastAsia="SimSun" w:hAnsi="Times New Roman" w:cs="Times New Roman"/>
          <w:sz w:val="24"/>
          <w:szCs w:val="24"/>
        </w:rPr>
        <w:t>i</w:t>
      </w:r>
      <w:proofErr w:type="spellEnd"/>
      <w:r w:rsidR="00F81D6B">
        <w:rPr>
          <w:rFonts w:ascii="Times New Roman" w:eastAsia="SimSun" w:hAnsi="Times New Roman" w:cs="Times New Roman"/>
          <w:sz w:val="24"/>
          <w:szCs w:val="24"/>
        </w:rPr>
        <w:t>}</w:t>
      </w:r>
      <w:r w:rsidRPr="00F81D6B">
        <w:rPr>
          <w:rFonts w:ascii="Times New Roman" w:eastAsia="SimSun" w:hAnsi="Times New Roman" w:cs="Times New Roman"/>
          <w:sz w:val="24"/>
          <w:szCs w:val="24"/>
        </w:rPr>
        <w:t xml:space="preserve"> </w:t>
      </w:r>
      <w:r w:rsidRPr="00F81D6B">
        <w:rPr>
          <w:rFonts w:ascii="Times New Roman" w:eastAsia="SimSun" w:hAnsi="Times New Roman" w:cs="Times New Roman"/>
          <w:i/>
          <w:sz w:val="24"/>
          <w:szCs w:val="24"/>
        </w:rPr>
        <w:t>Bone Density Loss</w:t>
      </w:r>
      <w:r w:rsidRPr="00F81D6B">
        <w:rPr>
          <w:rFonts w:ascii="Times New Roman" w:eastAsia="SimSun" w:hAnsi="Times New Roman" w:cs="Times New Roman"/>
          <w:sz w:val="24"/>
          <w:szCs w:val="24"/>
        </w:rPr>
        <w:t>: Models often compare healthy bones with osteoporotic bones, showing a decrease in bone mass and a porous, fragile structure in the affected bones.</w:t>
      </w:r>
    </w:p>
    <w:p w14:paraId="68FD7B76" w14:textId="77777777" w:rsidR="000068D5" w:rsidRPr="000068D5" w:rsidRDefault="00D273E5" w:rsidP="00330C94">
      <w:pPr>
        <w:jc w:val="both"/>
        <w:rPr>
          <w:rFonts w:ascii="Times New Roman" w:eastAsia="SimSun" w:hAnsi="Times New Roman" w:cs="Times New Roman"/>
          <w:sz w:val="24"/>
          <w:szCs w:val="24"/>
        </w:rPr>
      </w:pPr>
      <w:r>
        <w:rPr>
          <w:rFonts w:ascii="Times New Roman" w:eastAsia="SimSun" w:hAnsi="Times New Roman" w:cs="Times New Roman"/>
          <w:sz w:val="24"/>
          <w:szCs w:val="24"/>
        </w:rPr>
        <w:t>{ii}</w:t>
      </w:r>
      <w:r w:rsidR="000068D5" w:rsidRPr="000068D5">
        <w:rPr>
          <w:rFonts w:ascii="Times New Roman" w:eastAsia="SimSun" w:hAnsi="Times New Roman" w:cs="Times New Roman"/>
          <w:sz w:val="24"/>
          <w:szCs w:val="24"/>
        </w:rPr>
        <w:t xml:space="preserve"> </w:t>
      </w:r>
      <w:r w:rsidR="000068D5" w:rsidRPr="00D273E5">
        <w:rPr>
          <w:rFonts w:ascii="Times New Roman" w:eastAsia="SimSun" w:hAnsi="Times New Roman" w:cs="Times New Roman"/>
          <w:i/>
          <w:sz w:val="24"/>
          <w:szCs w:val="24"/>
        </w:rPr>
        <w:t>Fracture Risk</w:t>
      </w:r>
      <w:r w:rsidR="000068D5" w:rsidRPr="000068D5">
        <w:rPr>
          <w:rFonts w:ascii="Times New Roman" w:eastAsia="SimSun" w:hAnsi="Times New Roman" w:cs="Times New Roman"/>
          <w:sz w:val="24"/>
          <w:szCs w:val="24"/>
        </w:rPr>
        <w:t>: The models may demonstrate common fracture sites in osteoporotic patients, such as the hips, spine, and wrists, indicating the susceptibility of bones to break under minor stress.</w:t>
      </w:r>
    </w:p>
    <w:p w14:paraId="5F765D52" w14:textId="77777777" w:rsidR="000068D5" w:rsidRPr="00330C94" w:rsidRDefault="000068D5" w:rsidP="00B90FE6">
      <w:pPr>
        <w:pStyle w:val="ListParagraph"/>
        <w:numPr>
          <w:ilvl w:val="0"/>
          <w:numId w:val="60"/>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 xml:space="preserve"> Spinal Compression: Some models depict vertebrae with compression fractures, a hallmark of osteoporosis, showing the collapse of the bone structure.</w:t>
      </w:r>
    </w:p>
    <w:p w14:paraId="5AE6EB81" w14:textId="77777777" w:rsidR="000068D5" w:rsidRPr="00330C94" w:rsidRDefault="000068D5" w:rsidP="00B90FE6">
      <w:pPr>
        <w:pStyle w:val="ListParagraph"/>
        <w:numPr>
          <w:ilvl w:val="0"/>
          <w:numId w:val="61"/>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Arthritis Models: Arthritis models focus on the effects of joint degeneration and inflammation, particularly in conditions like osteoarthritis and rheumatoid arthritis:</w:t>
      </w:r>
    </w:p>
    <w:p w14:paraId="67E59019" w14:textId="77777777" w:rsidR="000068D5" w:rsidRPr="002F4409" w:rsidRDefault="000068D5" w:rsidP="00B90FE6">
      <w:pPr>
        <w:pStyle w:val="ListParagraph"/>
        <w:numPr>
          <w:ilvl w:val="0"/>
          <w:numId w:val="62"/>
        </w:numPr>
        <w:jc w:val="both"/>
        <w:rPr>
          <w:rFonts w:ascii="Times New Roman" w:eastAsia="SimSun" w:hAnsi="Times New Roman" w:cs="Times New Roman"/>
          <w:sz w:val="24"/>
          <w:szCs w:val="24"/>
        </w:rPr>
      </w:pPr>
      <w:r w:rsidRPr="002F4409">
        <w:rPr>
          <w:rFonts w:ascii="Times New Roman" w:eastAsia="SimSun" w:hAnsi="Times New Roman" w:cs="Times New Roman"/>
          <w:sz w:val="24"/>
          <w:szCs w:val="24"/>
        </w:rPr>
        <w:t xml:space="preserve">Osteoarthritis </w:t>
      </w:r>
      <w:r w:rsidR="0043052C">
        <w:rPr>
          <w:rFonts w:ascii="Times New Roman" w:eastAsia="SimSun" w:hAnsi="Times New Roman" w:cs="Times New Roman"/>
          <w:sz w:val="24"/>
          <w:szCs w:val="24"/>
        </w:rPr>
        <w:t>models</w:t>
      </w:r>
      <w:r w:rsidRPr="002F4409">
        <w:rPr>
          <w:rFonts w:ascii="Times New Roman" w:eastAsia="SimSun" w:hAnsi="Times New Roman" w:cs="Times New Roman"/>
          <w:sz w:val="24"/>
          <w:szCs w:val="24"/>
        </w:rPr>
        <w:t xml:space="preserve">: </w:t>
      </w:r>
      <w:r w:rsidR="0043052C">
        <w:rPr>
          <w:rFonts w:ascii="Times New Roman" w:eastAsia="SimSun" w:hAnsi="Times New Roman" w:cs="Times New Roman"/>
          <w:sz w:val="24"/>
          <w:szCs w:val="24"/>
        </w:rPr>
        <w:t>These</w:t>
      </w:r>
      <w:r w:rsidRPr="002F4409">
        <w:rPr>
          <w:rFonts w:ascii="Times New Roman" w:eastAsia="SimSun" w:hAnsi="Times New Roman" w:cs="Times New Roman"/>
          <w:sz w:val="24"/>
          <w:szCs w:val="24"/>
        </w:rPr>
        <w:t xml:space="preserve"> show the gradual wearing </w:t>
      </w:r>
      <w:proofErr w:type="spellStart"/>
      <w:r w:rsidRPr="002F4409">
        <w:rPr>
          <w:rFonts w:ascii="Times New Roman" w:eastAsia="SimSun" w:hAnsi="Times New Roman" w:cs="Times New Roman"/>
          <w:sz w:val="24"/>
          <w:szCs w:val="24"/>
        </w:rPr>
        <w:t>away</w:t>
      </w:r>
      <w:proofErr w:type="spellEnd"/>
      <w:r w:rsidRPr="002F4409">
        <w:rPr>
          <w:rFonts w:ascii="Times New Roman" w:eastAsia="SimSun" w:hAnsi="Times New Roman" w:cs="Times New Roman"/>
          <w:sz w:val="24"/>
          <w:szCs w:val="24"/>
        </w:rPr>
        <w:t xml:space="preserve"> of cartilage between bones, leading to joint space narrowing, bone-on-bone contact, and the formation of bone spurs (osteophytes). Common joints depicted include the knees, hips, and hands.</w:t>
      </w:r>
    </w:p>
    <w:p w14:paraId="6CD5FFEC" w14:textId="77777777" w:rsidR="00FB667F" w:rsidRDefault="006104EB"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t>Rheumatoid a</w:t>
      </w:r>
      <w:r w:rsidR="000068D5" w:rsidRPr="002F4409">
        <w:rPr>
          <w:rFonts w:ascii="Times New Roman" w:eastAsia="SimSun" w:hAnsi="Times New Roman" w:cs="Times New Roman"/>
          <w:sz w:val="24"/>
          <w:szCs w:val="24"/>
        </w:rPr>
        <w:t xml:space="preserve">rthritis </w:t>
      </w:r>
      <w:r w:rsidR="0043052C">
        <w:rPr>
          <w:rFonts w:ascii="Times New Roman" w:eastAsia="SimSun" w:hAnsi="Times New Roman" w:cs="Times New Roman"/>
          <w:sz w:val="24"/>
          <w:szCs w:val="24"/>
        </w:rPr>
        <w:t>models: They</w:t>
      </w:r>
      <w:r w:rsidR="000068D5" w:rsidRPr="002F4409">
        <w:rPr>
          <w:rFonts w:ascii="Times New Roman" w:eastAsia="SimSun" w:hAnsi="Times New Roman" w:cs="Times New Roman"/>
          <w:sz w:val="24"/>
          <w:szCs w:val="24"/>
        </w:rPr>
        <w:t xml:space="preserve"> display joint deformities caused by chronic inflammation, including bone erosion and synovial thickening. These models often focus</w:t>
      </w:r>
      <w:r>
        <w:rPr>
          <w:rFonts w:ascii="Times New Roman" w:eastAsia="SimSun" w:hAnsi="Times New Roman" w:cs="Times New Roman"/>
          <w:sz w:val="24"/>
          <w:szCs w:val="24"/>
        </w:rPr>
        <w:t xml:space="preserve"> on the hands and feet, where the</w:t>
      </w:r>
      <w:r w:rsidR="000068D5" w:rsidRPr="002F4409">
        <w:rPr>
          <w:rFonts w:ascii="Times New Roman" w:eastAsia="SimSun" w:hAnsi="Times New Roman" w:cs="Times New Roman"/>
          <w:sz w:val="24"/>
          <w:szCs w:val="24"/>
        </w:rPr>
        <w:t xml:space="preserve"> symptoms are most pronounced.</w:t>
      </w:r>
    </w:p>
    <w:p w14:paraId="68C7EFB3" w14:textId="77777777" w:rsidR="00FB667F" w:rsidRDefault="009762AE" w:rsidP="00B90FE6">
      <w:pPr>
        <w:pStyle w:val="ListParagraph"/>
        <w:numPr>
          <w:ilvl w:val="0"/>
          <w:numId w:val="63"/>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t>Degenerative Joint d</w:t>
      </w:r>
      <w:r w:rsidR="00FB667F" w:rsidRPr="00FB667F">
        <w:rPr>
          <w:rFonts w:ascii="Times New Roman" w:eastAsia="SimSun" w:hAnsi="Times New Roman" w:cs="Times New Roman"/>
          <w:sz w:val="24"/>
          <w:szCs w:val="24"/>
        </w:rPr>
        <w:t>isease: Models may show advanced stages of joint degeneration, including severe cartilage loss, irregular bone surfaces, and cyst formation</w:t>
      </w:r>
      <w:r w:rsidR="0043040E">
        <w:rPr>
          <w:rFonts w:ascii="Times New Roman" w:eastAsia="SimSun" w:hAnsi="Times New Roman" w:cs="Times New Roman"/>
          <w:sz w:val="24"/>
          <w:szCs w:val="24"/>
        </w:rPr>
        <w:t>.</w:t>
      </w:r>
    </w:p>
    <w:p w14:paraId="5943A6AE" w14:textId="77777777" w:rsidR="0043040E" w:rsidRPr="007B685C" w:rsidRDefault="0043040E" w:rsidP="00B90FE6">
      <w:pPr>
        <w:numPr>
          <w:ilvl w:val="0"/>
          <w:numId w:val="1"/>
        </w:numPr>
        <w:jc w:val="both"/>
        <w:rPr>
          <w:rFonts w:ascii="Times New Roman" w:eastAsia="sans-serif" w:hAnsi="Times New Roman" w:cs="Times New Roman"/>
          <w:color w:val="000000" w:themeColor="text1"/>
          <w:sz w:val="24"/>
          <w:szCs w:val="24"/>
          <w:shd w:val="clear" w:color="auto" w:fill="FFFFFF"/>
        </w:rPr>
      </w:pPr>
      <w:r w:rsidRPr="007B685C">
        <w:rPr>
          <w:rFonts w:ascii="Times New Roman" w:eastAsia="SimSun" w:hAnsi="Times New Roman" w:cs="Times New Roman"/>
          <w:sz w:val="24"/>
          <w:szCs w:val="24"/>
        </w:rPr>
        <w:t>Scoliosis Models:</w:t>
      </w:r>
    </w:p>
    <w:p w14:paraId="135E3655"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lastRenderedPageBreak/>
        <w:t>---</w:t>
      </w:r>
      <w:r w:rsidRPr="0043040E">
        <w:rPr>
          <w:rStyle w:val="Strong"/>
          <w:rFonts w:ascii="Times New Roman" w:eastAsia="SimSun" w:hAnsi="Times New Roman" w:cs="Times New Roman"/>
          <w:b w:val="0"/>
          <w:i/>
          <w:sz w:val="24"/>
          <w:szCs w:val="24"/>
        </w:rPr>
        <w:t>Curvature of the Spine</w:t>
      </w:r>
      <w:r w:rsidRPr="007B685C">
        <w:rPr>
          <w:rFonts w:ascii="Times New Roman" w:eastAsia="SimSun" w:hAnsi="Times New Roman" w:cs="Times New Roman"/>
          <w:sz w:val="24"/>
          <w:szCs w:val="24"/>
        </w:rPr>
        <w:t>: Scoliosis models illustrate the different types of spinal curvatures, such as thoracic (upper back) or lumbar (lower back) scoliosis, highlighting the unnatural "S" or "C" shapes.</w:t>
      </w:r>
    </w:p>
    <w:p w14:paraId="20571B8B"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t>----</w:t>
      </w:r>
      <w:r w:rsidRPr="0043040E">
        <w:rPr>
          <w:rStyle w:val="Strong"/>
          <w:rFonts w:ascii="Times New Roman" w:eastAsia="SimSun" w:hAnsi="Times New Roman" w:cs="Times New Roman"/>
          <w:b w:val="0"/>
          <w:i/>
          <w:sz w:val="24"/>
          <w:szCs w:val="24"/>
        </w:rPr>
        <w:t>Rotational Deformities</w:t>
      </w:r>
      <w:r w:rsidRPr="007B685C">
        <w:rPr>
          <w:rFonts w:ascii="Times New Roman" w:eastAsia="SimSun" w:hAnsi="Times New Roman" w:cs="Times New Roman"/>
          <w:sz w:val="24"/>
          <w:szCs w:val="24"/>
        </w:rPr>
        <w:t>: Some models include the twisting of the vertebrae, which is common in more severe cases of scoliosis</w:t>
      </w:r>
    </w:p>
    <w:p w14:paraId="48C873F8" w14:textId="77777777" w:rsidR="0043040E" w:rsidRDefault="000C1E12" w:rsidP="000C1E1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43040E" w:rsidRPr="000C1E12">
        <w:rPr>
          <w:rStyle w:val="Strong"/>
          <w:rFonts w:ascii="Times New Roman" w:eastAsia="SimSun" w:hAnsi="Times New Roman" w:cs="Times New Roman"/>
          <w:b w:val="0"/>
          <w:i/>
          <w:sz w:val="24"/>
          <w:szCs w:val="24"/>
        </w:rPr>
        <w:t>Impact on Ribcage and Pelvis</w:t>
      </w:r>
      <w:r w:rsidR="0043040E" w:rsidRPr="007B685C">
        <w:rPr>
          <w:rFonts w:ascii="Times New Roman" w:eastAsia="SimSun" w:hAnsi="Times New Roman" w:cs="Times New Roman"/>
          <w:sz w:val="24"/>
          <w:szCs w:val="24"/>
        </w:rPr>
        <w:t>: Scoliosis models often demonstrate how the curvature of the spine affects the alignment of the ribcage, pelvis, and shoulders.</w:t>
      </w:r>
    </w:p>
    <w:p w14:paraId="4D15CE14" w14:textId="77777777" w:rsidR="000C1E12" w:rsidRPr="007B685C" w:rsidRDefault="000C1E12" w:rsidP="000C1E12">
      <w:pPr>
        <w:ind w:left="420"/>
        <w:jc w:val="both"/>
        <w:rPr>
          <w:rFonts w:ascii="Times New Roman" w:eastAsia="sans-serif" w:hAnsi="Times New Roman" w:cs="Times New Roman"/>
          <w:color w:val="000000" w:themeColor="text1"/>
          <w:sz w:val="24"/>
          <w:szCs w:val="24"/>
          <w:shd w:val="clear" w:color="auto" w:fill="FFFFFF"/>
        </w:rPr>
      </w:pPr>
    </w:p>
    <w:p w14:paraId="588FBF10" w14:textId="77777777" w:rsidR="00F97BEF" w:rsidRDefault="0043040E" w:rsidP="00B90FE6">
      <w:pPr>
        <w:pStyle w:val="ListParagraph"/>
        <w:numPr>
          <w:ilvl w:val="0"/>
          <w:numId w:val="64"/>
        </w:numPr>
        <w:spacing w:after="0" w:line="240" w:lineRule="auto"/>
        <w:ind w:left="714" w:hanging="357"/>
        <w:jc w:val="both"/>
        <w:rPr>
          <w:rFonts w:ascii="Times New Roman" w:eastAsia="SimSun" w:hAnsi="Times New Roman" w:cs="Times New Roman"/>
          <w:sz w:val="24"/>
          <w:szCs w:val="24"/>
        </w:rPr>
      </w:pPr>
      <w:r w:rsidRPr="00F322A7">
        <w:rPr>
          <w:rFonts w:ascii="Times New Roman" w:eastAsia="SimSun" w:hAnsi="Times New Roman" w:cs="Times New Roman"/>
          <w:sz w:val="24"/>
          <w:szCs w:val="24"/>
        </w:rPr>
        <w:t xml:space="preserve">Kyphosis and Lordosis Models: </w:t>
      </w:r>
    </w:p>
    <w:p w14:paraId="1DA1B4F0" w14:textId="77777777" w:rsidR="0043040E" w:rsidRPr="00F97BEF" w:rsidRDefault="000C1E12" w:rsidP="00F97BEF">
      <w:pPr>
        <w:pStyle w:val="ListParagraph"/>
        <w:spacing w:after="0" w:line="240" w:lineRule="auto"/>
        <w:ind w:left="714"/>
        <w:jc w:val="both"/>
        <w:rPr>
          <w:rFonts w:ascii="Times New Roman" w:eastAsia="SimSun" w:hAnsi="Times New Roman" w:cs="Times New Roman"/>
          <w:sz w:val="24"/>
          <w:szCs w:val="24"/>
        </w:rPr>
      </w:pPr>
      <w:r w:rsidRPr="00F97BEF">
        <w:rPr>
          <w:rStyle w:val="Strong"/>
          <w:rFonts w:ascii="Times New Roman" w:eastAsia="SimSun" w:hAnsi="Times New Roman" w:cs="Times New Roman"/>
          <w:sz w:val="24"/>
          <w:szCs w:val="24"/>
        </w:rPr>
        <w:t>---</w:t>
      </w:r>
      <w:r w:rsidR="0043040E" w:rsidRPr="00F97BEF">
        <w:rPr>
          <w:rStyle w:val="Strong"/>
          <w:rFonts w:ascii="Times New Roman" w:eastAsia="SimSun" w:hAnsi="Times New Roman" w:cs="Times New Roman"/>
          <w:b w:val="0"/>
          <w:i/>
          <w:sz w:val="24"/>
          <w:szCs w:val="24"/>
        </w:rPr>
        <w:t>Kyphosis</w:t>
      </w:r>
      <w:r w:rsidR="0043040E" w:rsidRPr="00F97BEF">
        <w:rPr>
          <w:rFonts w:ascii="Times New Roman" w:eastAsia="SimSun" w:hAnsi="Times New Roman" w:cs="Times New Roman"/>
          <w:sz w:val="24"/>
          <w:szCs w:val="24"/>
        </w:rPr>
        <w:t>: This condition involves an exaggerated outward curve of the thoracic spine, leading to a hunched back. Pathological models show the vertebrae's curvature and how it affects posture.</w:t>
      </w:r>
    </w:p>
    <w:p w14:paraId="5FA712C8" w14:textId="77777777" w:rsidR="0043040E" w:rsidRDefault="000C1E12" w:rsidP="00F97BEF">
      <w:pPr>
        <w:ind w:left="420"/>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w:t>
      </w:r>
      <w:r w:rsidR="0043040E" w:rsidRPr="000C1E12">
        <w:rPr>
          <w:rStyle w:val="Strong"/>
          <w:rFonts w:ascii="Times New Roman" w:eastAsia="SimSun" w:hAnsi="Times New Roman" w:cs="Times New Roman"/>
          <w:b w:val="0"/>
          <w:i/>
          <w:sz w:val="24"/>
          <w:szCs w:val="24"/>
        </w:rPr>
        <w:t>Lordosis</w:t>
      </w:r>
      <w:r w:rsidR="0043040E" w:rsidRPr="007B685C">
        <w:rPr>
          <w:rFonts w:ascii="Times New Roman" w:eastAsia="SimSun" w:hAnsi="Times New Roman" w:cs="Times New Roman"/>
          <w:sz w:val="24"/>
          <w:szCs w:val="24"/>
        </w:rPr>
        <w:t>: Excessive inward curvature of the lumbar spine, commonly depicted in models of the lower back, demonstrates how this abnormality affects balance and mobility</w:t>
      </w:r>
      <w:r w:rsidR="00417EBF">
        <w:rPr>
          <w:rFonts w:ascii="Times New Roman" w:eastAsia="SimSun" w:hAnsi="Times New Roman" w:cs="Times New Roman"/>
          <w:sz w:val="24"/>
          <w:szCs w:val="24"/>
        </w:rPr>
        <w:t>.</w:t>
      </w:r>
    </w:p>
    <w:p w14:paraId="27887A52" w14:textId="77777777" w:rsidR="00417EBF" w:rsidRPr="00417EBF" w:rsidRDefault="00417EBF" w:rsidP="00F97BEF">
      <w:pPr>
        <w:ind w:left="420"/>
        <w:jc w:val="both"/>
        <w:rPr>
          <w:rFonts w:ascii="Times New Roman" w:eastAsia="SimSun" w:hAnsi="Times New Roman" w:cs="Times New Roman"/>
          <w:sz w:val="24"/>
          <w:szCs w:val="24"/>
        </w:rPr>
      </w:pPr>
    </w:p>
    <w:p w14:paraId="39C95256" w14:textId="77777777" w:rsidR="00417EBF" w:rsidRDefault="00417EBF" w:rsidP="00B90FE6">
      <w:pPr>
        <w:numPr>
          <w:ilvl w:val="0"/>
          <w:numId w:val="1"/>
        </w:numPr>
        <w:ind w:left="714" w:hanging="357"/>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 xml:space="preserve">Bone Tumor Models: </w:t>
      </w:r>
    </w:p>
    <w:p w14:paraId="7B689012" w14:textId="77777777" w:rsidR="00417EBF" w:rsidRDefault="00417EBF" w:rsidP="00417EBF">
      <w:pPr>
        <w:ind w:left="720"/>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Bone tumors, both benign and malignant, are depicted in skeletal models to show how cancerous growths affect bone structure:</w:t>
      </w:r>
    </w:p>
    <w:p w14:paraId="756BF2C7" w14:textId="77777777" w:rsidR="005D1511" w:rsidRPr="00417EBF" w:rsidRDefault="005D1511" w:rsidP="005D1511">
      <w:pPr>
        <w:ind w:left="420"/>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Pr="005D1511">
        <w:rPr>
          <w:rStyle w:val="Strong"/>
          <w:rFonts w:ascii="Times New Roman" w:eastAsia="SimSun" w:hAnsi="Times New Roman" w:cs="Times New Roman"/>
          <w:b w:val="0"/>
          <w:i/>
          <w:sz w:val="24"/>
          <w:szCs w:val="24"/>
        </w:rPr>
        <w:t>Benign Tumors</w:t>
      </w:r>
      <w:r>
        <w:rPr>
          <w:rStyle w:val="Strong"/>
          <w:rFonts w:ascii="Times New Roman" w:eastAsia="SimSun" w:hAnsi="Times New Roman" w:cs="Times New Roman"/>
          <w:b w:val="0"/>
          <w:i/>
          <w:sz w:val="24"/>
          <w:szCs w:val="24"/>
        </w:rPr>
        <w:t xml:space="preserve"> </w:t>
      </w:r>
      <w:r>
        <w:rPr>
          <w:rFonts w:ascii="Times New Roman" w:eastAsia="SimSun" w:hAnsi="Times New Roman" w:cs="Times New Roman"/>
          <w:sz w:val="24"/>
          <w:szCs w:val="24"/>
        </w:rPr>
        <w:t xml:space="preserve">models. These models depict benign </w:t>
      </w:r>
      <w:proofErr w:type="spellStart"/>
      <w:r>
        <w:rPr>
          <w:rFonts w:ascii="Times New Roman" w:eastAsia="SimSun" w:hAnsi="Times New Roman" w:cs="Times New Roman"/>
          <w:sz w:val="24"/>
          <w:szCs w:val="24"/>
        </w:rPr>
        <w:t>tumours</w:t>
      </w:r>
      <w:proofErr w:type="spellEnd"/>
      <w:r>
        <w:rPr>
          <w:rFonts w:ascii="Times New Roman" w:eastAsia="SimSun" w:hAnsi="Times New Roman" w:cs="Times New Roman"/>
          <w:sz w:val="24"/>
          <w:szCs w:val="24"/>
        </w:rPr>
        <w:t xml:space="preserve"> as overgrowth of cartilage or bone without invasion of adjoining tissue.</w:t>
      </w:r>
    </w:p>
    <w:p w14:paraId="494DC064" w14:textId="77777777" w:rsidR="00417EBF" w:rsidRPr="007B685C" w:rsidRDefault="005D1511" w:rsidP="005D1511">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417EBF" w:rsidRPr="005D1511">
        <w:rPr>
          <w:rStyle w:val="Strong"/>
          <w:rFonts w:ascii="Times New Roman" w:eastAsia="SimSun" w:hAnsi="Times New Roman" w:cs="Times New Roman"/>
          <w:b w:val="0"/>
          <w:i/>
          <w:sz w:val="24"/>
          <w:szCs w:val="24"/>
        </w:rPr>
        <w:t>Osteosarcoma Models</w:t>
      </w:r>
      <w:r w:rsidR="00417EBF" w:rsidRPr="007B685C">
        <w:rPr>
          <w:rFonts w:ascii="Times New Roman" w:eastAsia="SimSun" w:hAnsi="Times New Roman" w:cs="Times New Roman"/>
          <w:sz w:val="24"/>
          <w:szCs w:val="24"/>
        </w:rPr>
        <w:t>: Osteosarcoma, a common form of bone cancer, is represented in models by showing abnormal growths in long bones, often in the legs or arms. These models highlight bone destruction and the irregular tumor margins typical of the disease.</w:t>
      </w:r>
    </w:p>
    <w:p w14:paraId="46DA9F29" w14:textId="77777777" w:rsidR="00417EBF" w:rsidRDefault="0088003E" w:rsidP="0088003E">
      <w:pPr>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 xml:space="preserve"> -----</w:t>
      </w:r>
      <w:r w:rsidR="00417EBF" w:rsidRPr="0088003E">
        <w:rPr>
          <w:rStyle w:val="Strong"/>
          <w:rFonts w:ascii="Times New Roman" w:eastAsia="SimSun" w:hAnsi="Times New Roman" w:cs="Times New Roman"/>
          <w:b w:val="0"/>
          <w:i/>
          <w:sz w:val="24"/>
          <w:szCs w:val="24"/>
        </w:rPr>
        <w:t>Metastatic Bone Disease</w:t>
      </w:r>
      <w:r w:rsidR="00417EBF" w:rsidRPr="007B685C">
        <w:rPr>
          <w:rFonts w:ascii="Times New Roman" w:eastAsia="SimSun" w:hAnsi="Times New Roman" w:cs="Times New Roman"/>
          <w:sz w:val="24"/>
          <w:szCs w:val="24"/>
        </w:rPr>
        <w:t>: Models show how cancers that originate in other parts of the body (e.g., breast or prostate cancer) spread to bones, causing lesions, fractures, and bone degradation.</w:t>
      </w:r>
    </w:p>
    <w:p w14:paraId="4C18B1C6" w14:textId="77777777" w:rsidR="00170D28" w:rsidRDefault="00170D28" w:rsidP="0088003E">
      <w:pPr>
        <w:jc w:val="both"/>
        <w:rPr>
          <w:rFonts w:ascii="Times New Roman" w:eastAsia="SimSun" w:hAnsi="Times New Roman" w:cs="Times New Roman"/>
          <w:sz w:val="24"/>
          <w:szCs w:val="24"/>
        </w:rPr>
      </w:pPr>
    </w:p>
    <w:p w14:paraId="6A68D683" w14:textId="77777777" w:rsidR="00170D28" w:rsidRPr="00170D28" w:rsidRDefault="00170D28" w:rsidP="00B90FE6">
      <w:pPr>
        <w:pStyle w:val="ListParagraph"/>
        <w:numPr>
          <w:ilvl w:val="0"/>
          <w:numId w:val="60"/>
        </w:numPr>
        <w:spacing w:line="240" w:lineRule="auto"/>
        <w:jc w:val="both"/>
        <w:rPr>
          <w:rFonts w:ascii="Times New Roman" w:eastAsia="SimSun" w:hAnsi="Times New Roman" w:cs="Times New Roman"/>
          <w:sz w:val="24"/>
          <w:szCs w:val="24"/>
        </w:rPr>
      </w:pPr>
      <w:r w:rsidRPr="00170D28">
        <w:rPr>
          <w:rFonts w:ascii="Times New Roman" w:eastAsia="SimSun" w:hAnsi="Times New Roman" w:cs="Times New Roman"/>
          <w:sz w:val="24"/>
          <w:szCs w:val="24"/>
        </w:rPr>
        <w:t xml:space="preserve">Congenital Skeletal Disorders: </w:t>
      </w:r>
    </w:p>
    <w:p w14:paraId="52FA5AC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301DD2">
        <w:rPr>
          <w:rStyle w:val="Strong"/>
          <w:rFonts w:ascii="Times New Roman" w:eastAsia="SimSun" w:hAnsi="Times New Roman" w:cs="Times New Roman"/>
          <w:b w:val="0"/>
          <w:i/>
          <w:sz w:val="24"/>
          <w:szCs w:val="24"/>
        </w:rPr>
        <w:t>Achondroplasia</w:t>
      </w:r>
      <w:r w:rsidR="00170D28" w:rsidRPr="007B685C">
        <w:rPr>
          <w:rFonts w:ascii="Times New Roman" w:eastAsia="SimSun" w:hAnsi="Times New Roman" w:cs="Times New Roman"/>
          <w:sz w:val="24"/>
          <w:szCs w:val="24"/>
        </w:rPr>
        <w:t>: This is a form of dwarfism caused by a genetic disorder affecting bone growth. Models depict shortened long bones, particularly in the arms and legs, along with a prominent forehead and underdeveloped midface.</w:t>
      </w:r>
    </w:p>
    <w:p w14:paraId="6979291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301DD2">
        <w:rPr>
          <w:rStyle w:val="Strong"/>
          <w:rFonts w:ascii="Times New Roman" w:eastAsia="SimSun" w:hAnsi="Times New Roman" w:cs="Times New Roman"/>
          <w:b w:val="0"/>
          <w:i/>
          <w:sz w:val="24"/>
          <w:szCs w:val="24"/>
        </w:rPr>
        <w:t>Osteogenesis Imperfecta</w:t>
      </w:r>
      <w:r w:rsidR="00170D28" w:rsidRPr="007B685C">
        <w:rPr>
          <w:rFonts w:ascii="Times New Roman" w:eastAsia="SimSun" w:hAnsi="Times New Roman" w:cs="Times New Roman"/>
          <w:sz w:val="24"/>
          <w:szCs w:val="24"/>
        </w:rPr>
        <w:t>: Also known as brittle bone disease, these models show bones that are abnormally fragile and prone to fractures, often from mild trauma. Models may also display deformities due to repeated fractures.</w:t>
      </w:r>
    </w:p>
    <w:p w14:paraId="6829EB96" w14:textId="77777777" w:rsidR="00170D28" w:rsidRDefault="00056E5E"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056E5E">
        <w:rPr>
          <w:rStyle w:val="Strong"/>
          <w:rFonts w:ascii="Times New Roman" w:eastAsia="SimSun" w:hAnsi="Times New Roman" w:cs="Times New Roman"/>
          <w:b w:val="0"/>
          <w:i/>
          <w:sz w:val="24"/>
          <w:szCs w:val="24"/>
        </w:rPr>
        <w:t>Clubfoot</w:t>
      </w:r>
      <w:r w:rsidR="00170D28" w:rsidRPr="007B685C">
        <w:rPr>
          <w:rFonts w:ascii="Times New Roman" w:eastAsia="SimSun" w:hAnsi="Times New Roman" w:cs="Times New Roman"/>
          <w:sz w:val="24"/>
          <w:szCs w:val="24"/>
        </w:rPr>
        <w:t>: Some models show the bone structure of individuals with congenital clubfoot (talipes equinovarus), where the foot is twisted out of shape.</w:t>
      </w:r>
    </w:p>
    <w:p w14:paraId="2B3FB4FB" w14:textId="77777777" w:rsidR="00056E5E" w:rsidRPr="007B685C" w:rsidRDefault="00056E5E" w:rsidP="00056E5E">
      <w:pPr>
        <w:ind w:left="420"/>
        <w:jc w:val="both"/>
        <w:rPr>
          <w:rFonts w:ascii="Times New Roman" w:eastAsia="SimSun" w:hAnsi="Times New Roman" w:cs="Times New Roman"/>
          <w:sz w:val="24"/>
          <w:szCs w:val="24"/>
        </w:rPr>
      </w:pPr>
    </w:p>
    <w:p w14:paraId="460ED2B5" w14:textId="77777777" w:rsidR="00170D28" w:rsidRPr="00390415" w:rsidRDefault="00170D28" w:rsidP="00B90FE6">
      <w:pPr>
        <w:pStyle w:val="ListParagraph"/>
        <w:numPr>
          <w:ilvl w:val="0"/>
          <w:numId w:val="64"/>
        </w:numPr>
        <w:spacing w:after="0" w:line="240" w:lineRule="auto"/>
        <w:jc w:val="both"/>
        <w:rPr>
          <w:rFonts w:ascii="Times New Roman" w:eastAsia="SimSun" w:hAnsi="Times New Roman" w:cs="Times New Roman"/>
          <w:sz w:val="24"/>
          <w:szCs w:val="24"/>
        </w:rPr>
      </w:pPr>
      <w:r w:rsidRPr="00390415">
        <w:rPr>
          <w:rStyle w:val="Strong"/>
          <w:rFonts w:ascii="Times New Roman" w:eastAsia="SimSun" w:hAnsi="Times New Roman" w:cs="Times New Roman"/>
          <w:sz w:val="24"/>
          <w:szCs w:val="24"/>
        </w:rPr>
        <w:t xml:space="preserve">Rickets and </w:t>
      </w:r>
      <w:proofErr w:type="spellStart"/>
      <w:r w:rsidRPr="00390415">
        <w:rPr>
          <w:rStyle w:val="Strong"/>
          <w:rFonts w:ascii="Times New Roman" w:eastAsia="SimSun" w:hAnsi="Times New Roman" w:cs="Times New Roman"/>
          <w:sz w:val="24"/>
          <w:szCs w:val="24"/>
        </w:rPr>
        <w:t>Osteomalacia</w:t>
      </w:r>
      <w:proofErr w:type="spellEnd"/>
      <w:r w:rsidRPr="00390415">
        <w:rPr>
          <w:rStyle w:val="Strong"/>
          <w:rFonts w:ascii="Times New Roman" w:eastAsia="SimSun" w:hAnsi="Times New Roman" w:cs="Times New Roman"/>
          <w:sz w:val="24"/>
          <w:szCs w:val="24"/>
        </w:rPr>
        <w:t xml:space="preserve"> Models: </w:t>
      </w:r>
    </w:p>
    <w:p w14:paraId="41B63535" w14:textId="77777777" w:rsidR="00170D28" w:rsidRPr="007B685C" w:rsidRDefault="001F0B03" w:rsidP="004677F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7B685C">
        <w:rPr>
          <w:rFonts w:ascii="Times New Roman" w:eastAsia="SimSun" w:hAnsi="Times New Roman" w:cs="Times New Roman"/>
          <w:sz w:val="24"/>
          <w:szCs w:val="24"/>
        </w:rPr>
        <w:t xml:space="preserve"> Rickets affects bone development in children due to vitamin D deficiency, leading to soft and weak bones. Pathological models of rickets demonstrate bowing of the legs, widened growth plates, and irregular bone formation in long bones.</w:t>
      </w:r>
    </w:p>
    <w:p w14:paraId="062408BA" w14:textId="77777777" w:rsidR="00870695" w:rsidRDefault="001F0B03" w:rsidP="006D1176">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proofErr w:type="spellStart"/>
      <w:r w:rsidR="00170D28" w:rsidRPr="001F0B03">
        <w:rPr>
          <w:rStyle w:val="Strong"/>
          <w:rFonts w:ascii="Times New Roman" w:eastAsia="SimSun" w:hAnsi="Times New Roman" w:cs="Times New Roman"/>
          <w:b w:val="0"/>
          <w:i/>
          <w:sz w:val="24"/>
          <w:szCs w:val="24"/>
        </w:rPr>
        <w:t>Osteomalacia</w:t>
      </w:r>
      <w:proofErr w:type="spellEnd"/>
      <w:r>
        <w:rPr>
          <w:rStyle w:val="Strong"/>
          <w:rFonts w:ascii="Times New Roman" w:eastAsia="SimSun" w:hAnsi="Times New Roman" w:cs="Times New Roman"/>
          <w:sz w:val="24"/>
          <w:szCs w:val="24"/>
        </w:rPr>
        <w:t xml:space="preserve"> </w:t>
      </w:r>
      <w:r>
        <w:rPr>
          <w:rStyle w:val="Strong"/>
          <w:rFonts w:ascii="Times New Roman" w:eastAsia="SimSun" w:hAnsi="Times New Roman" w:cs="Times New Roman"/>
          <w:b w:val="0"/>
          <w:sz w:val="24"/>
          <w:szCs w:val="24"/>
        </w:rPr>
        <w:t xml:space="preserve">affects adults and is characterized by </w:t>
      </w:r>
      <w:r w:rsidR="00170D28" w:rsidRPr="007B685C">
        <w:rPr>
          <w:rFonts w:ascii="Times New Roman" w:eastAsia="SimSun" w:hAnsi="Times New Roman" w:cs="Times New Roman"/>
          <w:sz w:val="24"/>
          <w:szCs w:val="24"/>
        </w:rPr>
        <w:t>the softening of bones due to inadequate mineralization. Models show how the bones lose structural integrity, leading to fractures and bone pain.</w:t>
      </w:r>
    </w:p>
    <w:p w14:paraId="2F6F6C36" w14:textId="77777777" w:rsidR="00F35D0B" w:rsidRPr="006D1176" w:rsidRDefault="00F35D0B" w:rsidP="006D1176">
      <w:pPr>
        <w:ind w:left="420"/>
        <w:jc w:val="both"/>
        <w:rPr>
          <w:rFonts w:ascii="Times New Roman" w:eastAsia="SimSun" w:hAnsi="Times New Roman" w:cs="Times New Roman"/>
          <w:sz w:val="24"/>
          <w:szCs w:val="24"/>
        </w:rPr>
      </w:pPr>
    </w:p>
    <w:p w14:paraId="609726A3" w14:textId="77777777" w:rsidR="00870695" w:rsidRDefault="00870695" w:rsidP="00870695">
      <w:pPr>
        <w:jc w:val="both"/>
        <w:rPr>
          <w:rFonts w:ascii="Times New Roman" w:hAnsi="Times New Roman" w:cs="Times New Roman"/>
          <w:b/>
          <w:sz w:val="24"/>
          <w:szCs w:val="24"/>
        </w:rPr>
      </w:pPr>
      <w:r w:rsidRPr="00870695">
        <w:rPr>
          <w:rFonts w:ascii="Times New Roman" w:hAnsi="Times New Roman" w:cs="Times New Roman"/>
          <w:b/>
          <w:sz w:val="24"/>
          <w:szCs w:val="24"/>
        </w:rPr>
        <w:t>MUSCLE MODELS</w:t>
      </w:r>
    </w:p>
    <w:p w14:paraId="21B21EF2" w14:textId="77777777" w:rsidR="00B90FE6" w:rsidRDefault="00B90FE6" w:rsidP="00870695">
      <w:pPr>
        <w:jc w:val="both"/>
        <w:rPr>
          <w:rFonts w:ascii="Times New Roman" w:hAnsi="Times New Roman" w:cs="Times New Roman"/>
          <w:sz w:val="24"/>
          <w:szCs w:val="24"/>
        </w:rPr>
      </w:pPr>
      <w:r>
        <w:rPr>
          <w:rFonts w:ascii="Times New Roman" w:hAnsi="Times New Roman" w:cs="Times New Roman"/>
          <w:sz w:val="24"/>
          <w:szCs w:val="24"/>
        </w:rPr>
        <w:t>Muscles constitute a group of connective tissue responsible for gross, fine and intrinsic motions of the human body or its organs and are of three broad categories namely skeletal, smooth and cardiac.</w:t>
      </w:r>
    </w:p>
    <w:p w14:paraId="4959FAB0" w14:textId="77777777" w:rsidR="008D3027" w:rsidRDefault="008D3027" w:rsidP="008D3027">
      <w:pPr>
        <w:jc w:val="both"/>
        <w:rPr>
          <w:rFonts w:ascii="Times New Roman" w:hAnsi="Times New Roman" w:cs="Times New Roman"/>
          <w:sz w:val="24"/>
          <w:szCs w:val="24"/>
        </w:rPr>
      </w:pPr>
      <w:r>
        <w:rPr>
          <w:rFonts w:ascii="Times New Roman" w:hAnsi="Times New Roman" w:cs="Times New Roman"/>
          <w:sz w:val="24"/>
          <w:szCs w:val="24"/>
        </w:rPr>
        <w:t>The available 3D printed muscle models include-:</w:t>
      </w:r>
    </w:p>
    <w:p w14:paraId="1BF30470" w14:textId="77777777" w:rsidR="008D3027" w:rsidRDefault="008D3027" w:rsidP="008D3027">
      <w:pPr>
        <w:pStyle w:val="ListParagraph"/>
        <w:numPr>
          <w:ilvl w:val="0"/>
          <w:numId w:val="1"/>
        </w:numPr>
        <w:jc w:val="both"/>
        <w:rPr>
          <w:rFonts w:ascii="Times New Roman" w:hAnsi="Times New Roman" w:cs="Times New Roman"/>
          <w:sz w:val="24"/>
          <w:szCs w:val="24"/>
        </w:rPr>
      </w:pPr>
      <w:r w:rsidRPr="008D3027">
        <w:rPr>
          <w:rFonts w:ascii="Times New Roman" w:hAnsi="Times New Roman" w:cs="Times New Roman"/>
          <w:b/>
          <w:sz w:val="24"/>
          <w:szCs w:val="24"/>
        </w:rPr>
        <w:lastRenderedPageBreak/>
        <w:t>Muscular Layer Model</w:t>
      </w:r>
      <w:r>
        <w:rPr>
          <w:rFonts w:ascii="Times New Roman" w:hAnsi="Times New Roman" w:cs="Times New Roman"/>
          <w:sz w:val="24"/>
          <w:szCs w:val="24"/>
        </w:rPr>
        <w:t>s</w:t>
      </w:r>
      <w:r w:rsidRPr="008D3027">
        <w:rPr>
          <w:rFonts w:ascii="Times New Roman" w:hAnsi="Times New Roman" w:cs="Times New Roman"/>
          <w:sz w:val="24"/>
          <w:szCs w:val="24"/>
        </w:rPr>
        <w:t xml:space="preserve">: </w:t>
      </w:r>
      <w:r>
        <w:rPr>
          <w:rFonts w:ascii="Times New Roman" w:hAnsi="Times New Roman" w:cs="Times New Roman"/>
          <w:sz w:val="24"/>
          <w:szCs w:val="24"/>
        </w:rPr>
        <w:t xml:space="preserve"> These are designed to depict the organization of muscles in layers arranged from superficial to deep. They also sh</w:t>
      </w:r>
      <w:r w:rsidR="00BF0A27">
        <w:rPr>
          <w:rFonts w:ascii="Times New Roman" w:hAnsi="Times New Roman" w:cs="Times New Roman"/>
          <w:sz w:val="24"/>
          <w:szCs w:val="24"/>
        </w:rPr>
        <w:t>ow relationship between muscles;</w:t>
      </w:r>
      <w:r>
        <w:rPr>
          <w:rFonts w:ascii="Times New Roman" w:hAnsi="Times New Roman" w:cs="Times New Roman"/>
          <w:sz w:val="24"/>
          <w:szCs w:val="24"/>
        </w:rPr>
        <w:t xml:space="preserve"> and neurovascular structures, bone and fascial septa. Some of them have detachable components that allow for </w:t>
      </w:r>
      <w:r w:rsidR="00261508">
        <w:rPr>
          <w:rFonts w:ascii="Times New Roman" w:hAnsi="Times New Roman" w:cs="Times New Roman"/>
          <w:sz w:val="24"/>
          <w:szCs w:val="24"/>
        </w:rPr>
        <w:t>more intensive and interactive study by the learner. They also offer clear demonstration of points of attachments of the tendons thus making the appreciation of the movements caused by the contraction of the muscles to become easier.</w:t>
      </w:r>
      <w:r w:rsidR="002176C4">
        <w:rPr>
          <w:rFonts w:ascii="Times New Roman" w:hAnsi="Times New Roman" w:cs="Times New Roman"/>
          <w:sz w:val="24"/>
          <w:szCs w:val="24"/>
        </w:rPr>
        <w:t xml:space="preserve"> In their design, due cognisa</w:t>
      </w:r>
      <w:r w:rsidR="00ED6DF5">
        <w:rPr>
          <w:rFonts w:ascii="Times New Roman" w:hAnsi="Times New Roman" w:cs="Times New Roman"/>
          <w:sz w:val="24"/>
          <w:szCs w:val="24"/>
        </w:rPr>
        <w:t xml:space="preserve">nce is given </w:t>
      </w:r>
      <w:r w:rsidR="002176C4">
        <w:rPr>
          <w:rFonts w:ascii="Times New Roman" w:hAnsi="Times New Roman" w:cs="Times New Roman"/>
          <w:sz w:val="24"/>
          <w:szCs w:val="24"/>
        </w:rPr>
        <w:t>to muscle texture, size and position. Colour coding may be deployed to differentiate the superficial group from the deep.</w:t>
      </w:r>
    </w:p>
    <w:p w14:paraId="54FDEFA3" w14:textId="77777777" w:rsidR="008B6643" w:rsidRDefault="008B6643" w:rsidP="008D30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Some models are designed for individual muscle, functi</w:t>
      </w:r>
      <w:r w:rsidR="00646C8D">
        <w:rPr>
          <w:rFonts w:ascii="Times New Roman" w:hAnsi="Times New Roman" w:cs="Times New Roman"/>
          <w:sz w:val="24"/>
          <w:szCs w:val="24"/>
        </w:rPr>
        <w:t>onal details and microstructure.</w:t>
      </w:r>
    </w:p>
    <w:p w14:paraId="2CDF2DD6" w14:textId="77777777" w:rsidR="00646C8D" w:rsidRDefault="00646C8D" w:rsidP="00470CD8">
      <w:pPr>
        <w:pStyle w:val="ListParagraph"/>
        <w:numPr>
          <w:ilvl w:val="0"/>
          <w:numId w:val="60"/>
        </w:numPr>
        <w:jc w:val="both"/>
        <w:rPr>
          <w:rFonts w:ascii="Times New Roman" w:hAnsi="Times New Roman" w:cs="Times New Roman"/>
          <w:sz w:val="24"/>
          <w:szCs w:val="24"/>
        </w:rPr>
      </w:pPr>
      <w:r w:rsidRPr="00646C8D">
        <w:rPr>
          <w:rFonts w:ascii="Times New Roman" w:hAnsi="Times New Roman" w:cs="Times New Roman"/>
          <w:b/>
          <w:sz w:val="24"/>
          <w:szCs w:val="24"/>
        </w:rPr>
        <w:t>Muscle Fibre Model</w:t>
      </w:r>
      <w:r w:rsidRPr="00646C8D">
        <w:rPr>
          <w:rFonts w:ascii="Times New Roman" w:hAnsi="Times New Roman" w:cs="Times New Roman"/>
          <w:sz w:val="24"/>
          <w:szCs w:val="24"/>
        </w:rPr>
        <w:t xml:space="preserve">: </w:t>
      </w:r>
      <w:r>
        <w:rPr>
          <w:rFonts w:ascii="Times New Roman" w:hAnsi="Times New Roman" w:cs="Times New Roman"/>
          <w:sz w:val="24"/>
          <w:szCs w:val="24"/>
        </w:rPr>
        <w:t xml:space="preserve">This gives </w:t>
      </w:r>
      <w:r w:rsidRPr="00646C8D">
        <w:rPr>
          <w:rFonts w:ascii="Times New Roman" w:hAnsi="Times New Roman" w:cs="Times New Roman"/>
          <w:sz w:val="24"/>
          <w:szCs w:val="24"/>
        </w:rPr>
        <w:t xml:space="preserve">a detailed anatomical representation </w:t>
      </w:r>
      <w:r>
        <w:rPr>
          <w:rFonts w:ascii="Times New Roman" w:hAnsi="Times New Roman" w:cs="Times New Roman"/>
          <w:sz w:val="24"/>
          <w:szCs w:val="24"/>
        </w:rPr>
        <w:t xml:space="preserve">focusing </w:t>
      </w:r>
      <w:r w:rsidRPr="00646C8D">
        <w:rPr>
          <w:rFonts w:ascii="Times New Roman" w:hAnsi="Times New Roman" w:cs="Times New Roman"/>
          <w:sz w:val="24"/>
          <w:szCs w:val="24"/>
        </w:rPr>
        <w:t>on the microscopic structure of muscle tissue, particularly the</w:t>
      </w:r>
      <w:r>
        <w:rPr>
          <w:rFonts w:ascii="Times New Roman" w:hAnsi="Times New Roman" w:cs="Times New Roman"/>
          <w:sz w:val="24"/>
          <w:szCs w:val="24"/>
        </w:rPr>
        <w:t xml:space="preserve"> myocytes</w:t>
      </w:r>
      <w:r w:rsidRPr="00646C8D">
        <w:rPr>
          <w:rFonts w:ascii="Times New Roman" w:hAnsi="Times New Roman" w:cs="Times New Roman"/>
          <w:sz w:val="24"/>
          <w:szCs w:val="24"/>
        </w:rPr>
        <w:t xml:space="preserve"> that make u</w:t>
      </w:r>
      <w:r>
        <w:rPr>
          <w:rFonts w:ascii="Times New Roman" w:hAnsi="Times New Roman" w:cs="Times New Roman"/>
          <w:sz w:val="24"/>
          <w:szCs w:val="24"/>
        </w:rPr>
        <w:t>p the larger muscle bundles. Thi</w:t>
      </w:r>
      <w:r w:rsidRPr="00646C8D">
        <w:rPr>
          <w:rFonts w:ascii="Times New Roman" w:hAnsi="Times New Roman" w:cs="Times New Roman"/>
          <w:sz w:val="24"/>
          <w:szCs w:val="24"/>
        </w:rPr>
        <w:t xml:space="preserve">s model </w:t>
      </w:r>
      <w:r>
        <w:rPr>
          <w:rFonts w:ascii="Times New Roman" w:hAnsi="Times New Roman" w:cs="Times New Roman"/>
          <w:sz w:val="24"/>
          <w:szCs w:val="24"/>
        </w:rPr>
        <w:t xml:space="preserve">is </w:t>
      </w:r>
      <w:r w:rsidRPr="00646C8D">
        <w:rPr>
          <w:rFonts w:ascii="Times New Roman" w:hAnsi="Times New Roman" w:cs="Times New Roman"/>
          <w:sz w:val="24"/>
          <w:szCs w:val="24"/>
        </w:rPr>
        <w:t>designed to illustrate how muscle fib</w:t>
      </w:r>
      <w:r>
        <w:rPr>
          <w:rFonts w:ascii="Times New Roman" w:hAnsi="Times New Roman" w:cs="Times New Roman"/>
          <w:sz w:val="24"/>
          <w:szCs w:val="24"/>
        </w:rPr>
        <w:t>r</w:t>
      </w:r>
      <w:r w:rsidRPr="00646C8D">
        <w:rPr>
          <w:rFonts w:ascii="Times New Roman" w:hAnsi="Times New Roman" w:cs="Times New Roman"/>
          <w:sz w:val="24"/>
          <w:szCs w:val="24"/>
        </w:rPr>
        <w:t>es function at the cellular level.</w:t>
      </w:r>
      <w:r w:rsidR="00D65C73">
        <w:rPr>
          <w:rFonts w:ascii="Times New Roman" w:hAnsi="Times New Roman" w:cs="Times New Roman"/>
          <w:sz w:val="24"/>
          <w:szCs w:val="24"/>
        </w:rPr>
        <w:t xml:space="preserve"> This model offers better visualization and appreciation of sarcomeres, actin and myosin filaments, T-tubules and sarcoplasm reticulum</w:t>
      </w:r>
      <w:r w:rsidR="00F76C4F">
        <w:rPr>
          <w:rFonts w:ascii="Times New Roman" w:hAnsi="Times New Roman" w:cs="Times New Roman"/>
          <w:sz w:val="24"/>
          <w:szCs w:val="24"/>
        </w:rPr>
        <w:t xml:space="preserve">, how each muscle fibres are covered by three layers of connective tissues (endomysium, perimysium and epimysium); and neuromuscular junction where nerve stimulation results in muscle contraction. </w:t>
      </w:r>
    </w:p>
    <w:p w14:paraId="08EE3A9F" w14:textId="77777777" w:rsidR="00666DFE" w:rsidRDefault="00DF4F55" w:rsidP="00D458EA">
      <w:pPr>
        <w:pStyle w:val="ListParagraph"/>
        <w:numPr>
          <w:ilvl w:val="0"/>
          <w:numId w:val="64"/>
        </w:numPr>
        <w:jc w:val="both"/>
        <w:rPr>
          <w:rFonts w:ascii="Times New Roman" w:hAnsi="Times New Roman" w:cs="Times New Roman"/>
          <w:sz w:val="24"/>
          <w:szCs w:val="24"/>
        </w:rPr>
      </w:pPr>
      <w:r w:rsidRPr="00680FCB">
        <w:rPr>
          <w:rFonts w:ascii="Times New Roman" w:hAnsi="Times New Roman" w:cs="Times New Roman"/>
          <w:b/>
          <w:sz w:val="24"/>
          <w:szCs w:val="24"/>
        </w:rPr>
        <w:t>A muscle and tendon connection model</w:t>
      </w:r>
      <w:r w:rsidRPr="00680FCB">
        <w:rPr>
          <w:rFonts w:ascii="Times New Roman" w:hAnsi="Times New Roman" w:cs="Times New Roman"/>
          <w:sz w:val="24"/>
          <w:szCs w:val="24"/>
        </w:rPr>
        <w:t xml:space="preserve"> </w:t>
      </w:r>
      <w:proofErr w:type="gramStart"/>
      <w:r w:rsidRPr="00680FCB">
        <w:rPr>
          <w:rFonts w:ascii="Times New Roman" w:hAnsi="Times New Roman" w:cs="Times New Roman"/>
          <w:sz w:val="24"/>
          <w:szCs w:val="24"/>
        </w:rPr>
        <w:t>is</w:t>
      </w:r>
      <w:proofErr w:type="gramEnd"/>
      <w:r w:rsidRPr="00680FCB">
        <w:rPr>
          <w:rFonts w:ascii="Times New Roman" w:hAnsi="Times New Roman" w:cs="Times New Roman"/>
          <w:sz w:val="24"/>
          <w:szCs w:val="24"/>
        </w:rPr>
        <w:t xml:space="preserve"> a detailed anatomical representation that focuses on illustrating how muscles are connected to bones via tendons. </w:t>
      </w:r>
      <w:r w:rsidR="00680FCB">
        <w:rPr>
          <w:rFonts w:ascii="Times New Roman" w:hAnsi="Times New Roman" w:cs="Times New Roman"/>
          <w:sz w:val="24"/>
          <w:szCs w:val="24"/>
        </w:rPr>
        <w:t>This model highlights the myotendinous junction which is the point of transition from muscle to tendon and also the muscle-bone interface. Other features include tendon sheaths and bursae</w:t>
      </w:r>
      <w:r w:rsidR="0055153C">
        <w:rPr>
          <w:rFonts w:ascii="Times New Roman" w:hAnsi="Times New Roman" w:cs="Times New Roman"/>
          <w:sz w:val="24"/>
          <w:szCs w:val="24"/>
        </w:rPr>
        <w:t>.</w:t>
      </w:r>
    </w:p>
    <w:p w14:paraId="364B8B01" w14:textId="77777777" w:rsidR="0055153C" w:rsidRDefault="0055153C" w:rsidP="0055153C">
      <w:pPr>
        <w:jc w:val="both"/>
        <w:rPr>
          <w:rFonts w:ascii="Times New Roman" w:hAnsi="Times New Roman" w:cs="Times New Roman"/>
          <w:sz w:val="24"/>
          <w:szCs w:val="24"/>
        </w:rPr>
      </w:pPr>
      <w:r w:rsidRPr="00F35D0B">
        <w:rPr>
          <w:rFonts w:ascii="Times New Roman" w:hAnsi="Times New Roman" w:cs="Times New Roman"/>
          <w:b/>
          <w:sz w:val="24"/>
          <w:szCs w:val="24"/>
        </w:rPr>
        <w:t>ORGAN MODELS</w:t>
      </w:r>
      <w:r>
        <w:rPr>
          <w:rFonts w:ascii="Times New Roman" w:hAnsi="Times New Roman" w:cs="Times New Roman"/>
          <w:sz w:val="24"/>
          <w:szCs w:val="24"/>
        </w:rPr>
        <w:t>.</w:t>
      </w:r>
    </w:p>
    <w:p w14:paraId="0B206368" w14:textId="77777777" w:rsidR="0055153C" w:rsidRDefault="0055153C" w:rsidP="0055153C">
      <w:pPr>
        <w:jc w:val="both"/>
        <w:rPr>
          <w:rFonts w:ascii="Times New Roman" w:hAnsi="Times New Roman" w:cs="Times New Roman"/>
          <w:sz w:val="24"/>
          <w:szCs w:val="24"/>
        </w:rPr>
      </w:pPr>
      <w:r>
        <w:rPr>
          <w:rFonts w:ascii="Times New Roman" w:hAnsi="Times New Roman" w:cs="Times New Roman"/>
          <w:sz w:val="24"/>
          <w:szCs w:val="24"/>
        </w:rPr>
        <w:t>These are available as individual organ or organ system. Either of these is also available as normal and pathological organ model</w:t>
      </w:r>
      <w:r w:rsidR="000425B6">
        <w:rPr>
          <w:rFonts w:ascii="Times New Roman" w:hAnsi="Times New Roman" w:cs="Times New Roman"/>
          <w:sz w:val="24"/>
          <w:szCs w:val="24"/>
        </w:rPr>
        <w:t xml:space="preserve">. These models present detailed illustrations of the external and internal features, the pattern of distribution of the branches of the artery that supplies the organ, the venous and lymphatic drainage network within the organ, autonomic innervation of the organ. For pathological organ models, the areas of vascular blockage or occlusion, infarcted or necrotic portions and </w:t>
      </w:r>
      <w:proofErr w:type="spellStart"/>
      <w:r w:rsidR="000425B6">
        <w:rPr>
          <w:rFonts w:ascii="Times New Roman" w:hAnsi="Times New Roman" w:cs="Times New Roman"/>
          <w:sz w:val="24"/>
          <w:szCs w:val="24"/>
        </w:rPr>
        <w:t>tumourous</w:t>
      </w:r>
      <w:proofErr w:type="spellEnd"/>
      <w:r w:rsidR="000425B6">
        <w:rPr>
          <w:rFonts w:ascii="Times New Roman" w:hAnsi="Times New Roman" w:cs="Times New Roman"/>
          <w:sz w:val="24"/>
          <w:szCs w:val="24"/>
        </w:rPr>
        <w:t xml:space="preserve"> growth are well delineated depending on the pathology under consideration. </w:t>
      </w:r>
      <w:r w:rsidR="00165357">
        <w:rPr>
          <w:rFonts w:ascii="Times New Roman" w:hAnsi="Times New Roman" w:cs="Times New Roman"/>
          <w:sz w:val="24"/>
          <w:szCs w:val="24"/>
        </w:rPr>
        <w:t xml:space="preserve">Some organ models have </w:t>
      </w:r>
      <w:proofErr w:type="spellStart"/>
      <w:r w:rsidR="00165357">
        <w:rPr>
          <w:rFonts w:ascii="Times New Roman" w:hAnsi="Times New Roman" w:cs="Times New Roman"/>
          <w:sz w:val="24"/>
          <w:szCs w:val="24"/>
        </w:rPr>
        <w:t>colour</w:t>
      </w:r>
      <w:proofErr w:type="spellEnd"/>
      <w:r w:rsidR="00165357">
        <w:rPr>
          <w:rFonts w:ascii="Times New Roman" w:hAnsi="Times New Roman" w:cs="Times New Roman"/>
          <w:sz w:val="24"/>
          <w:szCs w:val="24"/>
        </w:rPr>
        <w:t xml:space="preserve"> coding in order to highlight different parts. </w:t>
      </w:r>
      <w:proofErr w:type="gramStart"/>
      <w:r w:rsidR="00165357">
        <w:rPr>
          <w:rFonts w:ascii="Times New Roman" w:hAnsi="Times New Roman" w:cs="Times New Roman"/>
          <w:sz w:val="24"/>
          <w:szCs w:val="24"/>
        </w:rPr>
        <w:t>Also</w:t>
      </w:r>
      <w:proofErr w:type="gramEnd"/>
      <w:r w:rsidR="00165357">
        <w:rPr>
          <w:rFonts w:ascii="Times New Roman" w:hAnsi="Times New Roman" w:cs="Times New Roman"/>
          <w:sz w:val="24"/>
          <w:szCs w:val="24"/>
        </w:rPr>
        <w:t xml:space="preserve"> some have detachable parts </w:t>
      </w:r>
      <w:r w:rsidR="00884FC4">
        <w:rPr>
          <w:rFonts w:ascii="Times New Roman" w:hAnsi="Times New Roman" w:cs="Times New Roman"/>
          <w:sz w:val="24"/>
          <w:szCs w:val="24"/>
        </w:rPr>
        <w:t>for ease of interactive engagement.</w:t>
      </w:r>
      <w:r w:rsidR="00F77EF6">
        <w:rPr>
          <w:rFonts w:ascii="Times New Roman" w:hAnsi="Times New Roman" w:cs="Times New Roman"/>
          <w:sz w:val="24"/>
          <w:szCs w:val="24"/>
        </w:rPr>
        <w:t xml:space="preserve"> Some models are designed to depict only the segments or lobes of the organ such the lung and liver.</w:t>
      </w:r>
    </w:p>
    <w:p w14:paraId="74924F8A" w14:textId="77777777" w:rsidR="00120198" w:rsidRDefault="00120198" w:rsidP="0055153C">
      <w:pPr>
        <w:jc w:val="both"/>
        <w:rPr>
          <w:rFonts w:ascii="Times New Roman" w:hAnsi="Times New Roman" w:cs="Times New Roman"/>
          <w:sz w:val="24"/>
          <w:szCs w:val="24"/>
        </w:rPr>
      </w:pPr>
      <w:r>
        <w:rPr>
          <w:rFonts w:ascii="Times New Roman" w:hAnsi="Times New Roman" w:cs="Times New Roman"/>
          <w:sz w:val="24"/>
          <w:szCs w:val="24"/>
        </w:rPr>
        <w:t xml:space="preserve">Some pathological models offer side by side comparison with the normal </w:t>
      </w:r>
      <w:r w:rsidR="003B29FF">
        <w:rPr>
          <w:rFonts w:ascii="Times New Roman" w:hAnsi="Times New Roman" w:cs="Times New Roman"/>
          <w:sz w:val="24"/>
          <w:szCs w:val="24"/>
        </w:rPr>
        <w:t>anatomy there by enhancing the understanding of the pathological process.</w:t>
      </w:r>
    </w:p>
    <w:p w14:paraId="2C025B44" w14:textId="77777777" w:rsidR="00BB618E" w:rsidRDefault="00BB618E" w:rsidP="0055153C">
      <w:pPr>
        <w:jc w:val="both"/>
        <w:rPr>
          <w:rFonts w:ascii="Times New Roman" w:hAnsi="Times New Roman" w:cs="Times New Roman"/>
          <w:sz w:val="24"/>
          <w:szCs w:val="24"/>
        </w:rPr>
      </w:pPr>
    </w:p>
    <w:p w14:paraId="71741C89" w14:textId="77777777" w:rsidR="00BB618E" w:rsidRDefault="00BB618E" w:rsidP="0055153C">
      <w:pPr>
        <w:jc w:val="both"/>
        <w:rPr>
          <w:rFonts w:ascii="Times New Roman" w:hAnsi="Times New Roman" w:cs="Times New Roman"/>
          <w:sz w:val="24"/>
          <w:szCs w:val="24"/>
        </w:rPr>
      </w:pPr>
      <w:r>
        <w:rPr>
          <w:rFonts w:ascii="Times New Roman" w:hAnsi="Times New Roman" w:cs="Times New Roman"/>
          <w:sz w:val="24"/>
          <w:szCs w:val="24"/>
        </w:rPr>
        <w:t>INTERACTIVE MODELS</w:t>
      </w:r>
    </w:p>
    <w:p w14:paraId="0E77B600" w14:textId="65221060" w:rsidR="00945E0A" w:rsidRDefault="00BB618E" w:rsidP="00945E0A">
      <w:pPr>
        <w:jc w:val="both"/>
        <w:rPr>
          <w:rFonts w:ascii="Times New Roman" w:hAnsi="Times New Roman" w:cs="Times New Roman"/>
          <w:sz w:val="24"/>
          <w:szCs w:val="24"/>
        </w:rPr>
      </w:pPr>
      <w:r>
        <w:rPr>
          <w:rFonts w:ascii="Times New Roman" w:hAnsi="Times New Roman" w:cs="Times New Roman"/>
          <w:sz w:val="24"/>
          <w:szCs w:val="24"/>
        </w:rPr>
        <w:t>These are non-static i</w:t>
      </w:r>
      <w:r w:rsidR="00352869">
        <w:rPr>
          <w:rFonts w:ascii="Times New Roman" w:hAnsi="Times New Roman" w:cs="Times New Roman"/>
          <w:sz w:val="24"/>
          <w:szCs w:val="24"/>
        </w:rPr>
        <w:t>.</w:t>
      </w:r>
      <w:r>
        <w:rPr>
          <w:rFonts w:ascii="Times New Roman" w:hAnsi="Times New Roman" w:cs="Times New Roman"/>
          <w:sz w:val="24"/>
          <w:szCs w:val="24"/>
        </w:rPr>
        <w:t>e</w:t>
      </w:r>
      <w:r w:rsidR="00352869">
        <w:rPr>
          <w:rFonts w:ascii="Times New Roman" w:hAnsi="Times New Roman" w:cs="Times New Roman"/>
          <w:sz w:val="24"/>
          <w:szCs w:val="24"/>
        </w:rPr>
        <w:t>.</w:t>
      </w:r>
      <w:r>
        <w:rPr>
          <w:rFonts w:ascii="Times New Roman" w:hAnsi="Times New Roman" w:cs="Times New Roman"/>
          <w:sz w:val="24"/>
          <w:szCs w:val="24"/>
        </w:rPr>
        <w:t xml:space="preserve"> they are dynamic. They can undergo varying degrees of rotation, flexion and extension. </w:t>
      </w:r>
      <w:r w:rsidR="00BD1E24">
        <w:rPr>
          <w:rFonts w:ascii="Times New Roman" w:hAnsi="Times New Roman" w:cs="Times New Roman"/>
          <w:sz w:val="24"/>
          <w:szCs w:val="24"/>
        </w:rPr>
        <w:t>They assist in relating function to structure and also afford hands-on involvement of the trainee.</w:t>
      </w:r>
      <w:r w:rsidR="005C6068">
        <w:rPr>
          <w:rFonts w:ascii="Times New Roman" w:hAnsi="Times New Roman" w:cs="Times New Roman"/>
          <w:sz w:val="24"/>
          <w:szCs w:val="24"/>
        </w:rPr>
        <w:t xml:space="preserve"> </w:t>
      </w:r>
      <w:proofErr w:type="gramStart"/>
      <w:r w:rsidR="005C6068">
        <w:rPr>
          <w:rFonts w:ascii="Times New Roman" w:hAnsi="Times New Roman" w:cs="Times New Roman"/>
          <w:sz w:val="24"/>
          <w:szCs w:val="24"/>
        </w:rPr>
        <w:t>Also</w:t>
      </w:r>
      <w:proofErr w:type="gramEnd"/>
      <w:r w:rsidR="005C6068">
        <w:rPr>
          <w:rFonts w:ascii="Times New Roman" w:hAnsi="Times New Roman" w:cs="Times New Roman"/>
          <w:sz w:val="24"/>
          <w:szCs w:val="24"/>
        </w:rPr>
        <w:t xml:space="preserve"> some of these models are fitted with reality or digital elements that permit the trainee to simulate bodily functions, diseases and surgical procedures.</w:t>
      </w:r>
    </w:p>
    <w:p w14:paraId="218DC5CA" w14:textId="77777777" w:rsidR="00945E0A" w:rsidRDefault="00945E0A" w:rsidP="00945E0A">
      <w:pPr>
        <w:jc w:val="both"/>
        <w:rPr>
          <w:rFonts w:ascii="Times New Roman" w:hAnsi="Times New Roman" w:cs="Times New Roman"/>
          <w:sz w:val="24"/>
          <w:szCs w:val="24"/>
        </w:rPr>
      </w:pPr>
    </w:p>
    <w:p w14:paraId="56E99B2A" w14:textId="77777777" w:rsidR="00945E0A" w:rsidRDefault="00945E0A" w:rsidP="00945E0A">
      <w:pPr>
        <w:jc w:val="both"/>
        <w:rPr>
          <w:rFonts w:ascii="Times New Roman" w:hAnsi="Times New Roman" w:cs="Times New Roman"/>
          <w:sz w:val="24"/>
          <w:szCs w:val="24"/>
        </w:rPr>
      </w:pPr>
      <w:r w:rsidRPr="00945E0A">
        <w:t xml:space="preserve"> </w:t>
      </w:r>
      <w:r w:rsidRPr="00945E0A">
        <w:rPr>
          <w:rFonts w:ascii="Times New Roman" w:hAnsi="Times New Roman" w:cs="Times New Roman"/>
          <w:sz w:val="24"/>
          <w:szCs w:val="24"/>
        </w:rPr>
        <w:t>CUSTOMIZABLE MODELS</w:t>
      </w:r>
    </w:p>
    <w:p w14:paraId="5AF290B8" w14:textId="77777777" w:rsidR="00655BEF" w:rsidRDefault="00945E0A" w:rsidP="003A54FB">
      <w:pPr>
        <w:jc w:val="both"/>
        <w:rPr>
          <w:rFonts w:ascii="Times New Roman" w:hAnsi="Times New Roman" w:cs="Times New Roman"/>
          <w:sz w:val="24"/>
          <w:szCs w:val="24"/>
        </w:rPr>
      </w:pPr>
      <w:r>
        <w:rPr>
          <w:rFonts w:ascii="Times New Roman" w:hAnsi="Times New Roman" w:cs="Times New Roman"/>
          <w:sz w:val="24"/>
          <w:szCs w:val="24"/>
        </w:rPr>
        <w:t xml:space="preserve">These models are tailored towards specific needs of the trainees. They offer flexibility in operability there by enabling the addition, removal or rearrangement of parts to explore various aspects of the human body, organs or systems. Other peculiarities of customizable models include </w:t>
      </w:r>
      <w:r w:rsidR="003A54FB">
        <w:rPr>
          <w:rFonts w:ascii="Times New Roman" w:hAnsi="Times New Roman" w:cs="Times New Roman"/>
          <w:sz w:val="24"/>
          <w:szCs w:val="24"/>
        </w:rPr>
        <w:t>modular design, layering capabilities, functional adaptation and interactive.</w:t>
      </w:r>
    </w:p>
    <w:p w14:paraId="26A6C35A" w14:textId="77777777" w:rsidR="00E51744" w:rsidRDefault="00E51744" w:rsidP="003A54FB">
      <w:pPr>
        <w:jc w:val="both"/>
        <w:rPr>
          <w:rFonts w:ascii="Times New Roman" w:hAnsi="Times New Roman" w:cs="Times New Roman"/>
          <w:sz w:val="24"/>
          <w:szCs w:val="24"/>
        </w:rPr>
      </w:pPr>
    </w:p>
    <w:p w14:paraId="66A12BBC" w14:textId="77777777" w:rsidR="00BB046D" w:rsidRDefault="00BB046D" w:rsidP="003A54FB">
      <w:pPr>
        <w:jc w:val="both"/>
        <w:rPr>
          <w:rFonts w:ascii="Times New Roman" w:hAnsi="Times New Roman" w:cs="Times New Roman"/>
          <w:sz w:val="24"/>
          <w:szCs w:val="24"/>
        </w:rPr>
      </w:pPr>
      <w:r>
        <w:rPr>
          <w:rFonts w:ascii="Times New Roman" w:hAnsi="Times New Roman" w:cs="Times New Roman"/>
          <w:sz w:val="24"/>
          <w:szCs w:val="24"/>
        </w:rPr>
        <w:t>THE PROCESS OF THREE-DIMENSIONAL PRINTING</w:t>
      </w:r>
    </w:p>
    <w:p w14:paraId="5017B58B" w14:textId="77777777" w:rsidR="0098065E" w:rsidRDefault="00F710C0" w:rsidP="003A54FB">
      <w:pPr>
        <w:jc w:val="both"/>
        <w:rPr>
          <w:rFonts w:ascii="Times New Roman" w:hAnsi="Times New Roman" w:cs="Times New Roman"/>
          <w:sz w:val="24"/>
          <w:szCs w:val="24"/>
        </w:rPr>
      </w:pPr>
      <w:r>
        <w:rPr>
          <w:rFonts w:ascii="Times New Roman" w:hAnsi="Times New Roman" w:cs="Times New Roman"/>
          <w:sz w:val="24"/>
          <w:szCs w:val="24"/>
        </w:rPr>
        <w:lastRenderedPageBreak/>
        <w:t>The process of printing involves quite a number of distinct technologies such as fused deposition modelling, stereolithography, digital light processing, selective laser</w:t>
      </w:r>
      <w:r w:rsidR="001618B4">
        <w:rPr>
          <w:rFonts w:ascii="Times New Roman" w:hAnsi="Times New Roman" w:cs="Times New Roman"/>
          <w:sz w:val="24"/>
          <w:szCs w:val="24"/>
        </w:rPr>
        <w:t xml:space="preserve"> sintering</w:t>
      </w:r>
      <w:r w:rsidR="004774D2">
        <w:rPr>
          <w:rFonts w:ascii="Times New Roman" w:hAnsi="Times New Roman" w:cs="Times New Roman"/>
          <w:sz w:val="24"/>
          <w:szCs w:val="24"/>
        </w:rPr>
        <w:t xml:space="preserve">. </w:t>
      </w:r>
      <w:proofErr w:type="spellStart"/>
      <w:r w:rsidR="004774D2">
        <w:rPr>
          <w:rFonts w:ascii="Times New Roman" w:hAnsi="Times New Roman" w:cs="Times New Roman"/>
          <w:sz w:val="24"/>
          <w:szCs w:val="24"/>
        </w:rPr>
        <w:t>Which ever</w:t>
      </w:r>
      <w:proofErr w:type="spellEnd"/>
      <w:r w:rsidR="004774D2">
        <w:rPr>
          <w:rFonts w:ascii="Times New Roman" w:hAnsi="Times New Roman" w:cs="Times New Roman"/>
          <w:sz w:val="24"/>
          <w:szCs w:val="24"/>
        </w:rPr>
        <w:t xml:space="preserve"> technology is employed, the underlying concept remains layering of the constituent parts.</w:t>
      </w:r>
    </w:p>
    <w:p w14:paraId="389C8511" w14:textId="77777777" w:rsidR="00F710C0" w:rsidRDefault="004774D2" w:rsidP="003A54FB">
      <w:pPr>
        <w:jc w:val="both"/>
        <w:rPr>
          <w:rFonts w:ascii="Times New Roman" w:hAnsi="Times New Roman" w:cs="Times New Roman"/>
          <w:sz w:val="24"/>
          <w:szCs w:val="24"/>
        </w:rPr>
      </w:pPr>
      <w:r>
        <w:rPr>
          <w:rFonts w:ascii="Times New Roman" w:hAnsi="Times New Roman" w:cs="Times New Roman"/>
          <w:sz w:val="24"/>
          <w:szCs w:val="24"/>
        </w:rPr>
        <w:t xml:space="preserve"> </w:t>
      </w:r>
      <w:r w:rsidR="001618B4">
        <w:rPr>
          <w:rFonts w:ascii="Times New Roman" w:hAnsi="Times New Roman" w:cs="Times New Roman"/>
          <w:sz w:val="24"/>
          <w:szCs w:val="24"/>
        </w:rPr>
        <w:t xml:space="preserve"> </w:t>
      </w:r>
    </w:p>
    <w:p w14:paraId="67A9A268" w14:textId="77777777" w:rsidR="0098065E" w:rsidRDefault="0098065E" w:rsidP="003A54FB">
      <w:pPr>
        <w:jc w:val="both"/>
        <w:rPr>
          <w:rFonts w:ascii="Times New Roman" w:hAnsi="Times New Roman" w:cs="Times New Roman"/>
          <w:sz w:val="24"/>
          <w:szCs w:val="24"/>
        </w:rPr>
      </w:pPr>
      <w:r>
        <w:rPr>
          <w:rFonts w:ascii="Times New Roman" w:hAnsi="Times New Roman" w:cs="Times New Roman"/>
          <w:sz w:val="24"/>
          <w:szCs w:val="24"/>
        </w:rPr>
        <w:t>An illustration of stereolithography will be used to exemplify 3-D printing.</w:t>
      </w:r>
    </w:p>
    <w:p w14:paraId="71C869B0" w14:textId="77777777" w:rsidR="0098065E" w:rsidRDefault="0098065E" w:rsidP="003A54FB">
      <w:pPr>
        <w:jc w:val="both"/>
        <w:rPr>
          <w:rFonts w:ascii="Times New Roman" w:hAnsi="Times New Roman" w:cs="Times New Roman"/>
          <w:sz w:val="24"/>
          <w:szCs w:val="24"/>
        </w:rPr>
      </w:pPr>
      <w:r w:rsidRPr="007B685C">
        <w:rPr>
          <w:rFonts w:ascii="Times New Roman" w:eastAsia="Roboto" w:hAnsi="Times New Roman" w:cs="Times New Roman"/>
          <w:noProof/>
          <w:color w:val="1C1C1C"/>
          <w:sz w:val="24"/>
          <w:szCs w:val="24"/>
          <w:shd w:val="clear" w:color="auto" w:fill="FFFFFF"/>
          <w:lang w:eastAsia="en-US"/>
        </w:rPr>
        <w:drawing>
          <wp:inline distT="0" distB="0" distL="114300" distR="114300" wp14:anchorId="05501E15" wp14:editId="6D9ECDDD">
            <wp:extent cx="5783580" cy="3832860"/>
            <wp:effectExtent l="0" t="0" r="7620" b="15240"/>
            <wp:docPr id="1" name="Picture 1" descr="{98168AD7-1817-4672-9651-0AB986456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98168AD7-1817-4672-9651-0AB9864566D7}"/>
                    <pic:cNvPicPr>
                      <a:picLocks noChangeAspect="1"/>
                    </pic:cNvPicPr>
                  </pic:nvPicPr>
                  <pic:blipFill>
                    <a:blip r:embed="rId8"/>
                    <a:stretch>
                      <a:fillRect/>
                    </a:stretch>
                  </pic:blipFill>
                  <pic:spPr>
                    <a:xfrm>
                      <a:off x="0" y="0"/>
                      <a:ext cx="5783580" cy="3832860"/>
                    </a:xfrm>
                    <a:prstGeom prst="rect">
                      <a:avLst/>
                    </a:prstGeom>
                  </pic:spPr>
                </pic:pic>
              </a:graphicData>
            </a:graphic>
          </wp:inline>
        </w:drawing>
      </w:r>
    </w:p>
    <w:p w14:paraId="563298C3" w14:textId="6205ABAE" w:rsidR="00116DF9" w:rsidRDefault="00116DF9" w:rsidP="003A54FB">
      <w:pPr>
        <w:jc w:val="both"/>
        <w:rPr>
          <w:rFonts w:ascii="Times New Roman" w:hAnsi="Times New Roman" w:cs="Times New Roman"/>
          <w:sz w:val="24"/>
          <w:szCs w:val="24"/>
        </w:rPr>
      </w:pPr>
      <w:r>
        <w:rPr>
          <w:rFonts w:ascii="Times New Roman" w:hAnsi="Times New Roman" w:cs="Times New Roman"/>
          <w:sz w:val="24"/>
          <w:szCs w:val="24"/>
        </w:rPr>
        <w:t>Fig 1- The working of SLA 3D printer</w:t>
      </w:r>
    </w:p>
    <w:p w14:paraId="308B7315" w14:textId="77777777" w:rsid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DE1D43">
        <w:rPr>
          <w:rStyle w:val="Strong"/>
          <w:rFonts w:eastAsia="Roboto"/>
          <w:b w:val="0"/>
          <w:color w:val="000000"/>
          <w:shd w:val="clear" w:color="auto" w:fill="FFFFFF"/>
        </w:rPr>
        <w:t>1</w:t>
      </w:r>
      <w:r w:rsidRPr="007B685C">
        <w:rPr>
          <w:rStyle w:val="Strong"/>
          <w:rFonts w:eastAsia="Roboto"/>
          <w:color w:val="000000"/>
          <w:shd w:val="clear" w:color="auto" w:fill="FFFFFF"/>
        </w:rPr>
        <w:t>. Laser Source:</w:t>
      </w:r>
      <w:r w:rsidRPr="007B685C">
        <w:rPr>
          <w:rFonts w:eastAsia="Roboto"/>
          <w:color w:val="000000"/>
          <w:shd w:val="clear" w:color="auto" w:fill="FFFFFF"/>
        </w:rPr>
        <w:t> </w:t>
      </w:r>
      <w:r>
        <w:rPr>
          <w:rFonts w:eastAsia="Roboto"/>
          <w:color w:val="000000"/>
          <w:shd w:val="clear" w:color="auto" w:fill="FFFFFF"/>
        </w:rPr>
        <w:t xml:space="preserve">this emits a </w:t>
      </w:r>
      <w:r w:rsidR="004A56E4" w:rsidRPr="004A56E4">
        <w:rPr>
          <w:rFonts w:eastAsia="Roboto"/>
          <w:i/>
          <w:color w:val="000000"/>
          <w:shd w:val="clear" w:color="auto" w:fill="FFFFFF"/>
        </w:rPr>
        <w:t>light amplification by stimulated emission radiation</w:t>
      </w:r>
      <w:r w:rsidR="004A56E4">
        <w:rPr>
          <w:rFonts w:eastAsia="Roboto"/>
          <w:color w:val="000000"/>
          <w:shd w:val="clear" w:color="auto" w:fill="FFFFFF"/>
        </w:rPr>
        <w:t xml:space="preserve"> (LASER) beam that solidifies the liquid material to form the three-dimensional object.</w:t>
      </w:r>
      <w:r w:rsidRPr="007B685C">
        <w:rPr>
          <w:rFonts w:eastAsia="Roboto"/>
          <w:color w:val="000000"/>
          <w:shd w:val="clear" w:color="auto" w:fill="FFFFFF"/>
        </w:rPr>
        <w:br/>
      </w:r>
      <w:r w:rsidRPr="007B685C">
        <w:rPr>
          <w:rStyle w:val="Strong"/>
          <w:rFonts w:eastAsia="Roboto"/>
          <w:color w:val="000000"/>
          <w:shd w:val="clear" w:color="auto" w:fill="FFFFFF"/>
        </w:rPr>
        <w:t>2. The Elevator:</w:t>
      </w:r>
      <w:r w:rsidRPr="007B685C">
        <w:rPr>
          <w:rFonts w:eastAsia="Roboto"/>
          <w:color w:val="000000"/>
          <w:shd w:val="clear" w:color="auto" w:fill="FFFFFF"/>
        </w:rPr>
        <w:t> </w:t>
      </w:r>
      <w:r w:rsidR="004A56E4">
        <w:rPr>
          <w:rFonts w:eastAsia="Roboto"/>
          <w:color w:val="000000"/>
          <w:shd w:val="clear" w:color="auto" w:fill="FFFFFF"/>
        </w:rPr>
        <w:t>this responsible for the layering through up and down motions of the platform.</w:t>
      </w:r>
      <w:r w:rsidRPr="007B685C">
        <w:rPr>
          <w:rFonts w:eastAsia="Roboto"/>
          <w:color w:val="000000"/>
          <w:shd w:val="clear" w:color="auto" w:fill="FFFFFF"/>
        </w:rPr>
        <w:br/>
      </w:r>
      <w:r w:rsidRPr="007B685C">
        <w:rPr>
          <w:rStyle w:val="Strong"/>
          <w:rFonts w:eastAsia="Roboto"/>
          <w:color w:val="000000"/>
          <w:shd w:val="clear" w:color="auto" w:fill="FFFFFF"/>
        </w:rPr>
        <w:t>3. Vat:</w:t>
      </w:r>
      <w:r w:rsidRPr="007B685C">
        <w:rPr>
          <w:rFonts w:eastAsia="Roboto"/>
          <w:color w:val="000000"/>
          <w:shd w:val="clear" w:color="auto" w:fill="FFFFFF"/>
        </w:rPr>
        <w:t> </w:t>
      </w:r>
      <w:r w:rsidR="00771CCD">
        <w:rPr>
          <w:rFonts w:eastAsia="Roboto"/>
          <w:color w:val="000000"/>
          <w:shd w:val="clear" w:color="auto" w:fill="FFFFFF"/>
        </w:rPr>
        <w:t>is the reservoir for the liquid material.</w:t>
      </w:r>
    </w:p>
    <w:p w14:paraId="70CAC711" w14:textId="77777777" w:rsidR="00E73D17"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shd w:val="clear" w:color="auto" w:fill="FFFFFF"/>
        </w:rPr>
        <w:t>4. Layered Parts:</w:t>
      </w:r>
      <w:r w:rsidRPr="007B685C">
        <w:rPr>
          <w:rFonts w:eastAsia="Roboto"/>
          <w:color w:val="000000"/>
          <w:shd w:val="clear" w:color="auto" w:fill="FFFFFF"/>
        </w:rPr>
        <w:t> </w:t>
      </w:r>
      <w:r w:rsidR="00771CCD">
        <w:rPr>
          <w:rFonts w:eastAsia="Roboto"/>
          <w:color w:val="000000"/>
          <w:shd w:val="clear" w:color="auto" w:fill="FFFFFF"/>
        </w:rPr>
        <w:t xml:space="preserve">this is the </w:t>
      </w:r>
      <w:r w:rsidR="00E73D17">
        <w:rPr>
          <w:rFonts w:eastAsia="Roboto"/>
          <w:color w:val="000000"/>
          <w:shd w:val="clear" w:color="auto" w:fill="FFFFFF"/>
        </w:rPr>
        <w:t>printed object produced from deposition of the material in a layered manner.</w:t>
      </w:r>
      <w:r w:rsidR="00771CCD">
        <w:rPr>
          <w:rFonts w:eastAsia="Roboto"/>
          <w:color w:val="000000"/>
          <w:shd w:val="clear" w:color="auto" w:fill="FFFFFF"/>
        </w:rPr>
        <w:t xml:space="preserve"> </w:t>
      </w:r>
    </w:p>
    <w:p w14:paraId="2E43BA3B" w14:textId="77777777" w:rsidR="00645FEE" w:rsidRP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themeColor="text1"/>
          <w:shd w:val="clear" w:color="auto" w:fill="FFFFFF"/>
        </w:rPr>
        <w:t>5. Material:</w:t>
      </w:r>
      <w:r w:rsidRPr="007B685C">
        <w:rPr>
          <w:rFonts w:eastAsia="Roboto"/>
          <w:color w:val="000000" w:themeColor="text1"/>
          <w:shd w:val="clear" w:color="auto" w:fill="FFFFFF"/>
        </w:rPr>
        <w:t> </w:t>
      </w:r>
      <w:r w:rsidR="00E73D17">
        <w:rPr>
          <w:rFonts w:eastAsia="Roboto"/>
          <w:color w:val="000000" w:themeColor="text1"/>
          <w:shd w:val="clear" w:color="auto" w:fill="FFFFFF"/>
        </w:rPr>
        <w:t>this is the substance used for production, it is resin in</w:t>
      </w:r>
      <w:r w:rsidR="00364964">
        <w:rPr>
          <w:rFonts w:eastAsia="Roboto"/>
          <w:color w:val="000000" w:themeColor="text1"/>
          <w:shd w:val="clear" w:color="auto" w:fill="FFFFFF"/>
        </w:rPr>
        <w:t xml:space="preserve"> </w:t>
      </w:r>
      <w:r w:rsidR="00E73D17">
        <w:rPr>
          <w:rFonts w:eastAsia="Roboto"/>
          <w:color w:val="000000" w:themeColor="text1"/>
          <w:shd w:val="clear" w:color="auto" w:fill="FFFFFF"/>
        </w:rPr>
        <w:t xml:space="preserve">case of SLA printer and it could be gold, silver, ceramics and </w:t>
      </w:r>
      <w:proofErr w:type="spellStart"/>
      <w:r w:rsidR="00E73D17">
        <w:rPr>
          <w:rFonts w:eastAsia="Roboto"/>
          <w:color w:val="000000" w:themeColor="text1"/>
          <w:shd w:val="clear" w:color="auto" w:fill="FFFFFF"/>
        </w:rPr>
        <w:t>bioor</w:t>
      </w:r>
      <w:bookmarkStart w:id="2" w:name="_GoBack"/>
      <w:bookmarkEnd w:id="2"/>
      <w:r w:rsidR="00E73D17">
        <w:rPr>
          <w:rFonts w:eastAsia="Roboto"/>
          <w:color w:val="000000" w:themeColor="text1"/>
          <w:shd w:val="clear" w:color="auto" w:fill="FFFFFF"/>
        </w:rPr>
        <w:t>ganics</w:t>
      </w:r>
      <w:proofErr w:type="spellEnd"/>
      <w:r w:rsidR="00E73D17">
        <w:rPr>
          <w:rFonts w:eastAsia="Roboto"/>
          <w:color w:val="000000" w:themeColor="text1"/>
          <w:shd w:val="clear" w:color="auto" w:fill="FFFFFF"/>
        </w:rPr>
        <w:t xml:space="preserve"> for other types of printers.</w:t>
      </w:r>
    </w:p>
    <w:p w14:paraId="774C485D" w14:textId="77777777" w:rsidR="004774D2" w:rsidRDefault="006C2D89" w:rsidP="003A54FB">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811D4F" w14:textId="77777777" w:rsidR="006C2D89" w:rsidRDefault="006C2D89" w:rsidP="003A54FB">
      <w:pPr>
        <w:jc w:val="both"/>
        <w:rPr>
          <w:rFonts w:ascii="Times New Roman" w:hAnsi="Times New Roman" w:cs="Times New Roman"/>
          <w:sz w:val="24"/>
          <w:szCs w:val="24"/>
        </w:rPr>
      </w:pPr>
      <w:r>
        <w:rPr>
          <w:rFonts w:ascii="Times New Roman" w:hAnsi="Times New Roman" w:cs="Times New Roman"/>
          <w:sz w:val="24"/>
          <w:szCs w:val="24"/>
        </w:rPr>
        <w:t>The concluding segment of this write</w:t>
      </w:r>
      <w:r w:rsidR="00360A2B">
        <w:rPr>
          <w:rFonts w:ascii="Times New Roman" w:hAnsi="Times New Roman" w:cs="Times New Roman"/>
          <w:sz w:val="24"/>
          <w:szCs w:val="24"/>
        </w:rPr>
        <w:t>-</w:t>
      </w:r>
      <w:r>
        <w:rPr>
          <w:rFonts w:ascii="Times New Roman" w:hAnsi="Times New Roman" w:cs="Times New Roman"/>
          <w:sz w:val="24"/>
          <w:szCs w:val="24"/>
        </w:rPr>
        <w:t>up will dwell on the educational benefits and practical application of 3-D printing.</w:t>
      </w:r>
    </w:p>
    <w:p w14:paraId="284E2D8D" w14:textId="070DA8FD" w:rsidR="00E26E1A" w:rsidRDefault="00E26E1A" w:rsidP="00013320">
      <w:pPr>
        <w:pStyle w:val="ListParagraph"/>
        <w:numPr>
          <w:ilvl w:val="0"/>
          <w:numId w:val="66"/>
        </w:numPr>
        <w:jc w:val="both"/>
        <w:rPr>
          <w:rFonts w:ascii="Times New Roman" w:hAnsi="Times New Roman" w:cs="Times New Roman"/>
          <w:sz w:val="24"/>
          <w:szCs w:val="24"/>
        </w:rPr>
      </w:pPr>
      <w:r w:rsidRPr="00E26E1A">
        <w:rPr>
          <w:rFonts w:ascii="Times New Roman" w:hAnsi="Times New Roman" w:cs="Times New Roman"/>
          <w:i/>
          <w:sz w:val="24"/>
          <w:szCs w:val="24"/>
        </w:rPr>
        <w:t>Enhancement of spatial understanding</w:t>
      </w:r>
      <w:r>
        <w:rPr>
          <w:rFonts w:ascii="Times New Roman" w:hAnsi="Times New Roman" w:cs="Times New Roman"/>
          <w:sz w:val="24"/>
          <w:szCs w:val="24"/>
        </w:rPr>
        <w:t>-</w:t>
      </w:r>
      <w:r w:rsidR="00373128">
        <w:rPr>
          <w:rFonts w:ascii="Times New Roman" w:hAnsi="Times New Roman" w:cs="Times New Roman"/>
          <w:sz w:val="24"/>
          <w:szCs w:val="24"/>
        </w:rPr>
        <w:t xml:space="preserve"> 3-D printing technology improves the spatial understanding of human anatomy over what is obtained with the </w:t>
      </w:r>
      <w:proofErr w:type="gramStart"/>
      <w:r w:rsidR="00373128">
        <w:rPr>
          <w:rFonts w:ascii="Times New Roman" w:hAnsi="Times New Roman" w:cs="Times New Roman"/>
          <w:sz w:val="24"/>
          <w:szCs w:val="24"/>
        </w:rPr>
        <w:t>two dimensional</w:t>
      </w:r>
      <w:proofErr w:type="gramEnd"/>
      <w:r w:rsidR="00373128">
        <w:rPr>
          <w:rFonts w:ascii="Times New Roman" w:hAnsi="Times New Roman" w:cs="Times New Roman"/>
          <w:sz w:val="24"/>
          <w:szCs w:val="24"/>
        </w:rPr>
        <w:t xml:space="preserve"> images.</w:t>
      </w:r>
      <w:r w:rsidR="008E0284">
        <w:rPr>
          <w:rFonts w:ascii="Times New Roman" w:hAnsi="Times New Roman" w:cs="Times New Roman"/>
          <w:sz w:val="24"/>
          <w:szCs w:val="24"/>
        </w:rPr>
        <w:t xml:space="preserve"> Being able to hold and rotate the models offers a better understanding of the relationships between tissues, organs and systems</w:t>
      </w:r>
      <w:r w:rsidR="00971F30">
        <w:rPr>
          <w:rFonts w:ascii="Times New Roman" w:hAnsi="Times New Roman" w:cs="Times New Roman"/>
          <w:sz w:val="24"/>
          <w:szCs w:val="24"/>
        </w:rPr>
        <w:t xml:space="preserve"> </w:t>
      </w:r>
      <w:r w:rsidR="00971F30" w:rsidRPr="007503AD">
        <w:rPr>
          <w:rFonts w:ascii="Times New Roman" w:hAnsi="Times New Roman" w:cs="Times New Roman"/>
          <w:color w:val="FF0000"/>
          <w:sz w:val="24"/>
          <w:szCs w:val="24"/>
        </w:rPr>
        <w:t>[</w:t>
      </w:r>
      <w:r w:rsidR="00AF6439" w:rsidRPr="007503AD">
        <w:rPr>
          <w:rFonts w:ascii="Times New Roman" w:hAnsi="Times New Roman" w:cs="Times New Roman"/>
          <w:color w:val="FF0000"/>
          <w:sz w:val="24"/>
          <w:szCs w:val="24"/>
        </w:rPr>
        <w:t>20</w:t>
      </w:r>
      <w:r w:rsidR="00971F30" w:rsidRPr="007503AD">
        <w:rPr>
          <w:rFonts w:ascii="Times New Roman" w:hAnsi="Times New Roman" w:cs="Times New Roman"/>
          <w:color w:val="FF0000"/>
          <w:sz w:val="24"/>
          <w:szCs w:val="24"/>
        </w:rPr>
        <w:t>].</w:t>
      </w:r>
      <w:r w:rsidR="00C9696A" w:rsidRPr="007503AD">
        <w:rPr>
          <w:rFonts w:ascii="Times New Roman" w:hAnsi="Times New Roman" w:cs="Times New Roman"/>
          <w:color w:val="FF0000"/>
          <w:sz w:val="24"/>
          <w:szCs w:val="24"/>
        </w:rPr>
        <w:t xml:space="preserve"> </w:t>
      </w:r>
      <w:r w:rsidR="00971F30">
        <w:rPr>
          <w:rFonts w:ascii="Times New Roman" w:hAnsi="Times New Roman" w:cs="Times New Roman"/>
          <w:sz w:val="24"/>
          <w:szCs w:val="24"/>
        </w:rPr>
        <w:t xml:space="preserve">A deeper understanding of human anatomy is enhanced by the ability of 3D printing to narrow the gap between theoretical knowledge and physical manipulation </w:t>
      </w:r>
      <w:r w:rsidR="00971F30" w:rsidRPr="007503AD">
        <w:rPr>
          <w:rFonts w:ascii="Times New Roman" w:hAnsi="Times New Roman" w:cs="Times New Roman"/>
          <w:color w:val="FF0000"/>
          <w:sz w:val="24"/>
          <w:szCs w:val="24"/>
        </w:rPr>
        <w:t>[2</w:t>
      </w:r>
      <w:r w:rsidR="00AF6439" w:rsidRPr="007503AD">
        <w:rPr>
          <w:rFonts w:ascii="Times New Roman" w:hAnsi="Times New Roman" w:cs="Times New Roman"/>
          <w:color w:val="FF0000"/>
          <w:sz w:val="24"/>
          <w:szCs w:val="24"/>
        </w:rPr>
        <w:t>1</w:t>
      </w:r>
      <w:r w:rsidR="00971F30" w:rsidRPr="007503AD">
        <w:rPr>
          <w:rFonts w:ascii="Times New Roman" w:hAnsi="Times New Roman" w:cs="Times New Roman"/>
          <w:color w:val="FF0000"/>
          <w:sz w:val="24"/>
          <w:szCs w:val="24"/>
        </w:rPr>
        <w:t>]</w:t>
      </w:r>
      <w:r w:rsidR="00201092" w:rsidRPr="007503AD">
        <w:rPr>
          <w:rFonts w:ascii="Times New Roman" w:hAnsi="Times New Roman" w:cs="Times New Roman"/>
          <w:color w:val="FF0000"/>
          <w:sz w:val="24"/>
          <w:szCs w:val="24"/>
        </w:rPr>
        <w:t>.</w:t>
      </w:r>
    </w:p>
    <w:p w14:paraId="5A36497F" w14:textId="30E1E200" w:rsidR="00201092" w:rsidRDefault="00201092" w:rsidP="00013320">
      <w:pPr>
        <w:pStyle w:val="ListParagraph"/>
        <w:numPr>
          <w:ilvl w:val="0"/>
          <w:numId w:val="66"/>
        </w:numPr>
        <w:jc w:val="both"/>
        <w:rPr>
          <w:rFonts w:ascii="Times New Roman" w:hAnsi="Times New Roman" w:cs="Times New Roman"/>
          <w:sz w:val="24"/>
          <w:szCs w:val="24"/>
        </w:rPr>
      </w:pPr>
      <w:r w:rsidRPr="00201092">
        <w:rPr>
          <w:rFonts w:ascii="Times New Roman" w:hAnsi="Times New Roman" w:cs="Times New Roman"/>
          <w:i/>
          <w:sz w:val="24"/>
          <w:szCs w:val="24"/>
        </w:rPr>
        <w:t>Improved engagement and retention</w:t>
      </w:r>
      <w:r>
        <w:rPr>
          <w:rFonts w:ascii="Times New Roman" w:hAnsi="Times New Roman" w:cs="Times New Roman"/>
          <w:sz w:val="24"/>
          <w:szCs w:val="24"/>
        </w:rPr>
        <w:t>- It has been proven through structured studies that learning with the aid of 3D printed model improves</w:t>
      </w:r>
      <w:r w:rsidR="003C4D07">
        <w:rPr>
          <w:rFonts w:ascii="Times New Roman" w:hAnsi="Times New Roman" w:cs="Times New Roman"/>
          <w:sz w:val="24"/>
          <w:szCs w:val="24"/>
        </w:rPr>
        <w:t xml:space="preserve"> engagement of students and re</w:t>
      </w:r>
      <w:r w:rsidR="002055A0">
        <w:rPr>
          <w:rFonts w:ascii="Times New Roman" w:hAnsi="Times New Roman" w:cs="Times New Roman"/>
          <w:sz w:val="24"/>
          <w:szCs w:val="24"/>
        </w:rPr>
        <w:t>tention of anatomy education [6</w:t>
      </w:r>
      <w:r w:rsidR="003C4D07">
        <w:rPr>
          <w:rFonts w:ascii="Times New Roman" w:hAnsi="Times New Roman" w:cs="Times New Roman"/>
          <w:sz w:val="24"/>
          <w:szCs w:val="24"/>
        </w:rPr>
        <w:t>,</w:t>
      </w:r>
      <w:r w:rsidR="00473FC5" w:rsidRPr="007503AD">
        <w:rPr>
          <w:rFonts w:ascii="Times New Roman" w:hAnsi="Times New Roman" w:cs="Times New Roman"/>
          <w:color w:val="FF0000"/>
          <w:sz w:val="24"/>
          <w:szCs w:val="24"/>
        </w:rPr>
        <w:t>1</w:t>
      </w:r>
      <w:r w:rsidR="00AF6439" w:rsidRPr="007503AD">
        <w:rPr>
          <w:rFonts w:ascii="Times New Roman" w:hAnsi="Times New Roman" w:cs="Times New Roman"/>
          <w:color w:val="FF0000"/>
          <w:sz w:val="24"/>
          <w:szCs w:val="24"/>
        </w:rPr>
        <w:t>6</w:t>
      </w:r>
      <w:r w:rsidR="003C4D07" w:rsidRPr="007503AD">
        <w:rPr>
          <w:rFonts w:ascii="Times New Roman" w:hAnsi="Times New Roman" w:cs="Times New Roman"/>
          <w:color w:val="FF0000"/>
          <w:sz w:val="24"/>
          <w:szCs w:val="24"/>
        </w:rPr>
        <w:t>]</w:t>
      </w:r>
      <w:r w:rsidR="003C4D07">
        <w:rPr>
          <w:rFonts w:ascii="Times New Roman" w:hAnsi="Times New Roman" w:cs="Times New Roman"/>
          <w:sz w:val="24"/>
          <w:szCs w:val="24"/>
        </w:rPr>
        <w:t>.</w:t>
      </w:r>
      <w:r w:rsidR="00013320">
        <w:rPr>
          <w:rFonts w:ascii="Times New Roman" w:hAnsi="Times New Roman" w:cs="Times New Roman"/>
          <w:sz w:val="24"/>
          <w:szCs w:val="24"/>
        </w:rPr>
        <w:t xml:space="preserve"> </w:t>
      </w:r>
      <w:r w:rsidR="00473FC5">
        <w:rPr>
          <w:rFonts w:ascii="Times New Roman" w:hAnsi="Times New Roman" w:cs="Times New Roman"/>
          <w:sz w:val="24"/>
          <w:szCs w:val="24"/>
        </w:rPr>
        <w:t>This is also made possible by unlimited access offered by 3D printed models</w:t>
      </w:r>
      <w:r w:rsidR="00013320">
        <w:rPr>
          <w:rFonts w:ascii="Times New Roman" w:hAnsi="Times New Roman" w:cs="Times New Roman"/>
          <w:sz w:val="24"/>
          <w:szCs w:val="24"/>
        </w:rPr>
        <w:t xml:space="preserve"> </w:t>
      </w:r>
      <w:r w:rsidR="00013320" w:rsidRPr="007503AD">
        <w:rPr>
          <w:rFonts w:ascii="Times New Roman" w:hAnsi="Times New Roman" w:cs="Times New Roman"/>
          <w:color w:val="FF0000"/>
          <w:sz w:val="24"/>
          <w:szCs w:val="24"/>
        </w:rPr>
        <w:t>[2</w:t>
      </w:r>
      <w:r w:rsidR="00AF6439" w:rsidRPr="007503AD">
        <w:rPr>
          <w:rFonts w:ascii="Times New Roman" w:hAnsi="Times New Roman" w:cs="Times New Roman"/>
          <w:color w:val="FF0000"/>
          <w:sz w:val="24"/>
          <w:szCs w:val="24"/>
        </w:rPr>
        <w:t>1</w:t>
      </w:r>
      <w:r w:rsidR="00013320" w:rsidRPr="007503AD">
        <w:rPr>
          <w:rFonts w:ascii="Times New Roman" w:hAnsi="Times New Roman" w:cs="Times New Roman"/>
          <w:color w:val="FF0000"/>
          <w:sz w:val="24"/>
          <w:szCs w:val="24"/>
        </w:rPr>
        <w:t>].</w:t>
      </w:r>
    </w:p>
    <w:p w14:paraId="6FAE6DB7" w14:textId="248EEDE1" w:rsidR="00CC5B81" w:rsidRDefault="00CC5B8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lastRenderedPageBreak/>
        <w:t>Utilization in clinical training</w:t>
      </w:r>
      <w:r w:rsidRPr="00CC5B81">
        <w:rPr>
          <w:rFonts w:ascii="Times New Roman" w:hAnsi="Times New Roman" w:cs="Times New Roman"/>
          <w:sz w:val="24"/>
          <w:szCs w:val="24"/>
        </w:rPr>
        <w:t>-</w:t>
      </w:r>
      <w:r>
        <w:rPr>
          <w:rFonts w:ascii="Times New Roman" w:hAnsi="Times New Roman" w:cs="Times New Roman"/>
          <w:sz w:val="24"/>
          <w:szCs w:val="24"/>
        </w:rPr>
        <w:t xml:space="preserve"> 3 D printed models are used to demonstrate clinical </w:t>
      </w:r>
      <w:proofErr w:type="gramStart"/>
      <w:r>
        <w:rPr>
          <w:rFonts w:ascii="Times New Roman" w:hAnsi="Times New Roman" w:cs="Times New Roman"/>
          <w:sz w:val="24"/>
          <w:szCs w:val="24"/>
        </w:rPr>
        <w:t>procedures  such</w:t>
      </w:r>
      <w:proofErr w:type="gramEnd"/>
      <w:r>
        <w:rPr>
          <w:rFonts w:ascii="Times New Roman" w:hAnsi="Times New Roman" w:cs="Times New Roman"/>
          <w:sz w:val="24"/>
          <w:szCs w:val="24"/>
        </w:rPr>
        <w:t xml:space="preserve"> as cardiac valvular replacement and hip replacement surgeries. This affords the trainee to reasonably perfect the act before progressing to the actual surgical procedures in human patients thus reducing errors, iatrogenic injuries </w:t>
      </w:r>
      <w:r w:rsidR="00ED0B3D">
        <w:rPr>
          <w:rFonts w:ascii="Times New Roman" w:hAnsi="Times New Roman" w:cs="Times New Roman"/>
          <w:sz w:val="24"/>
          <w:szCs w:val="24"/>
        </w:rPr>
        <w:t xml:space="preserve">and postoperative complications </w:t>
      </w:r>
      <w:r w:rsidR="00ED0B3D" w:rsidRPr="007503AD">
        <w:rPr>
          <w:rFonts w:ascii="Times New Roman" w:hAnsi="Times New Roman" w:cs="Times New Roman"/>
          <w:color w:val="FF0000"/>
          <w:sz w:val="24"/>
          <w:szCs w:val="24"/>
        </w:rPr>
        <w:t>[1</w:t>
      </w:r>
      <w:r w:rsidR="007503AD" w:rsidRPr="007503AD">
        <w:rPr>
          <w:rFonts w:ascii="Times New Roman" w:hAnsi="Times New Roman" w:cs="Times New Roman"/>
          <w:color w:val="FF0000"/>
          <w:sz w:val="24"/>
          <w:szCs w:val="24"/>
        </w:rPr>
        <w:t>5</w:t>
      </w:r>
      <w:r w:rsidR="00ED0B3D" w:rsidRPr="007503AD">
        <w:rPr>
          <w:rFonts w:ascii="Times New Roman" w:hAnsi="Times New Roman" w:cs="Times New Roman"/>
          <w:color w:val="FF0000"/>
          <w:sz w:val="24"/>
          <w:szCs w:val="24"/>
        </w:rPr>
        <w:t>,</w:t>
      </w:r>
      <w:r w:rsidR="00E05677" w:rsidRPr="007503AD">
        <w:rPr>
          <w:rFonts w:ascii="Times New Roman" w:hAnsi="Times New Roman" w:cs="Times New Roman"/>
          <w:color w:val="FF0000"/>
          <w:sz w:val="24"/>
          <w:szCs w:val="24"/>
        </w:rPr>
        <w:t>1</w:t>
      </w:r>
      <w:r w:rsidR="007503AD" w:rsidRPr="007503AD">
        <w:rPr>
          <w:rFonts w:ascii="Times New Roman" w:hAnsi="Times New Roman" w:cs="Times New Roman"/>
          <w:color w:val="FF0000"/>
          <w:sz w:val="24"/>
          <w:szCs w:val="24"/>
        </w:rPr>
        <w:t>7</w:t>
      </w:r>
      <w:r w:rsidR="00E05677" w:rsidRPr="007503AD">
        <w:rPr>
          <w:rFonts w:ascii="Times New Roman" w:hAnsi="Times New Roman" w:cs="Times New Roman"/>
          <w:color w:val="FF0000"/>
          <w:sz w:val="24"/>
          <w:szCs w:val="24"/>
        </w:rPr>
        <w:t>,</w:t>
      </w:r>
      <w:r w:rsidR="00ED0B3D" w:rsidRPr="007503AD">
        <w:rPr>
          <w:rFonts w:ascii="Times New Roman" w:hAnsi="Times New Roman" w:cs="Times New Roman"/>
          <w:color w:val="FF0000"/>
          <w:sz w:val="24"/>
          <w:szCs w:val="24"/>
        </w:rPr>
        <w:t>2</w:t>
      </w:r>
      <w:r w:rsidR="007503AD" w:rsidRPr="007503AD">
        <w:rPr>
          <w:rFonts w:ascii="Times New Roman" w:hAnsi="Times New Roman" w:cs="Times New Roman"/>
          <w:color w:val="FF0000"/>
          <w:sz w:val="24"/>
          <w:szCs w:val="24"/>
        </w:rPr>
        <w:t>2</w:t>
      </w:r>
      <w:r w:rsidR="00ED0B3D" w:rsidRPr="007503AD">
        <w:rPr>
          <w:rFonts w:ascii="Times New Roman" w:hAnsi="Times New Roman" w:cs="Times New Roman"/>
          <w:color w:val="FF0000"/>
          <w:sz w:val="24"/>
          <w:szCs w:val="24"/>
        </w:rPr>
        <w:t>].</w:t>
      </w:r>
    </w:p>
    <w:p w14:paraId="11B40ADB" w14:textId="77777777" w:rsidR="009D77C1" w:rsidRDefault="009D77C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t>Multidisciplinary corporation and collaboration</w:t>
      </w:r>
      <w:r w:rsidRPr="009D77C1">
        <w:rPr>
          <w:rFonts w:ascii="Times New Roman" w:hAnsi="Times New Roman" w:cs="Times New Roman"/>
          <w:sz w:val="24"/>
          <w:szCs w:val="24"/>
        </w:rPr>
        <w:t>-</w:t>
      </w:r>
      <w:r>
        <w:rPr>
          <w:rFonts w:ascii="Times New Roman" w:hAnsi="Times New Roman" w:cs="Times New Roman"/>
          <w:sz w:val="24"/>
          <w:szCs w:val="24"/>
        </w:rPr>
        <w:t xml:space="preserve"> The 3D printing requires input from medicine, engineering, technology and visual art. This results in multidisciplinary collaboration and corporation.</w:t>
      </w:r>
      <w:r w:rsidR="00E534A4">
        <w:rPr>
          <w:rFonts w:ascii="Times New Roman" w:hAnsi="Times New Roman" w:cs="Times New Roman"/>
          <w:sz w:val="24"/>
          <w:szCs w:val="24"/>
        </w:rPr>
        <w:t xml:space="preserve"> </w:t>
      </w:r>
    </w:p>
    <w:p w14:paraId="43113353" w14:textId="77777777" w:rsidR="00E534A4" w:rsidRDefault="00E534A4" w:rsidP="00E534A4">
      <w:pPr>
        <w:jc w:val="both"/>
        <w:rPr>
          <w:rFonts w:ascii="Times New Roman" w:hAnsi="Times New Roman" w:cs="Times New Roman"/>
          <w:sz w:val="24"/>
          <w:szCs w:val="24"/>
        </w:rPr>
      </w:pPr>
      <w:r>
        <w:rPr>
          <w:rFonts w:ascii="Times New Roman" w:hAnsi="Times New Roman" w:cs="Times New Roman"/>
          <w:sz w:val="24"/>
          <w:szCs w:val="24"/>
        </w:rPr>
        <w:t>Conclusion</w:t>
      </w:r>
    </w:p>
    <w:p w14:paraId="05EAC0BC" w14:textId="77777777" w:rsidR="00E534A4" w:rsidRDefault="00E534A4" w:rsidP="00E534A4">
      <w:pPr>
        <w:jc w:val="both"/>
        <w:rPr>
          <w:rFonts w:ascii="Times New Roman" w:hAnsi="Times New Roman" w:cs="Times New Roman"/>
          <w:sz w:val="24"/>
          <w:szCs w:val="24"/>
        </w:rPr>
      </w:pPr>
      <w:r>
        <w:rPr>
          <w:rFonts w:ascii="Times New Roman" w:hAnsi="Times New Roman" w:cs="Times New Roman"/>
          <w:sz w:val="24"/>
          <w:szCs w:val="24"/>
        </w:rPr>
        <w:t xml:space="preserve">It is obvious that the introduction of 3D printing technology into human anatomy </w:t>
      </w:r>
      <w:r w:rsidR="00A910DF">
        <w:rPr>
          <w:rFonts w:ascii="Times New Roman" w:hAnsi="Times New Roman" w:cs="Times New Roman"/>
          <w:sz w:val="24"/>
          <w:szCs w:val="24"/>
        </w:rPr>
        <w:t>has contributed immensely to the understanding, appreciation and application of anatomy to human health.</w:t>
      </w:r>
    </w:p>
    <w:p w14:paraId="19F0AE03" w14:textId="77777777" w:rsidR="00A910DF" w:rsidRPr="00E534A4" w:rsidRDefault="00A910DF" w:rsidP="00E534A4">
      <w:pPr>
        <w:jc w:val="both"/>
        <w:rPr>
          <w:rFonts w:ascii="Times New Roman" w:hAnsi="Times New Roman" w:cs="Times New Roman"/>
          <w:sz w:val="24"/>
          <w:szCs w:val="24"/>
        </w:rPr>
      </w:pPr>
      <w:r>
        <w:rPr>
          <w:rFonts w:ascii="Times New Roman" w:hAnsi="Times New Roman" w:cs="Times New Roman"/>
          <w:sz w:val="24"/>
          <w:szCs w:val="24"/>
        </w:rPr>
        <w:t>However, there are some challenges limiting its global adoption. Such challenges include affordability, technical expertise and its limited application to variants in anatomy.</w:t>
      </w:r>
    </w:p>
    <w:p w14:paraId="41506808" w14:textId="77777777" w:rsidR="00E26E1A" w:rsidRPr="00E26E1A" w:rsidRDefault="00E26E1A" w:rsidP="00E26E1A">
      <w:pPr>
        <w:jc w:val="both"/>
        <w:rPr>
          <w:rFonts w:ascii="Times New Roman" w:hAnsi="Times New Roman" w:cs="Times New Roman"/>
          <w:sz w:val="24"/>
          <w:szCs w:val="24"/>
        </w:rPr>
      </w:pPr>
    </w:p>
    <w:p w14:paraId="44B3C490" w14:textId="77777777" w:rsidR="00BB046D" w:rsidRPr="003A54FB" w:rsidRDefault="00BB046D" w:rsidP="003A54FB">
      <w:pPr>
        <w:jc w:val="both"/>
        <w:rPr>
          <w:rFonts w:ascii="Times New Roman" w:hAnsi="Times New Roman" w:cs="Times New Roman"/>
          <w:sz w:val="24"/>
          <w:szCs w:val="24"/>
        </w:rPr>
      </w:pPr>
    </w:p>
    <w:p w14:paraId="3F8890FE" w14:textId="77777777" w:rsidR="00CC297F" w:rsidRDefault="00655BEF" w:rsidP="00CC297F">
      <w:pPr>
        <w:rPr>
          <w:rFonts w:ascii="Times New Roman" w:hAnsi="Times New Roman" w:cs="Times New Roman"/>
          <w:b/>
          <w:sz w:val="24"/>
        </w:rPr>
      </w:pPr>
      <w:r w:rsidRPr="00655BEF">
        <w:rPr>
          <w:rFonts w:ascii="Times New Roman" w:hAnsi="Times New Roman" w:cs="Times New Roman"/>
          <w:b/>
          <w:sz w:val="24"/>
        </w:rPr>
        <w:t>REFERENCES</w:t>
      </w:r>
      <w:r w:rsidR="00CC297F" w:rsidRPr="00655BEF">
        <w:rPr>
          <w:rFonts w:ascii="Times New Roman" w:hAnsi="Times New Roman" w:cs="Times New Roman"/>
          <w:b/>
          <w:sz w:val="24"/>
        </w:rPr>
        <w:t xml:space="preserve"> </w:t>
      </w:r>
    </w:p>
    <w:p w14:paraId="752F4174" w14:textId="77777777" w:rsidR="00655BEF" w:rsidRPr="00655BEF" w:rsidRDefault="00655BEF" w:rsidP="00655BEF">
      <w:pPr>
        <w:jc w:val="both"/>
        <w:rPr>
          <w:rFonts w:ascii="Times New Roman" w:hAnsi="Times New Roman" w:cs="Times New Roman"/>
          <w:color w:val="1E1E1E"/>
          <w:sz w:val="24"/>
          <w:szCs w:val="24"/>
        </w:rPr>
      </w:pPr>
      <w:r w:rsidRPr="00655BEF">
        <w:rPr>
          <w:rFonts w:ascii="Times New Roman" w:hAnsi="Times New Roman" w:cs="Times New Roman"/>
          <w:sz w:val="24"/>
        </w:rPr>
        <w:t>1.</w:t>
      </w:r>
      <w:r w:rsidRPr="00655BEF">
        <w:rPr>
          <w:rFonts w:ascii="Times New Roman" w:hAnsi="Times New Roman" w:cs="Times New Roman"/>
          <w:color w:val="1E1E1E"/>
          <w:sz w:val="24"/>
          <w:szCs w:val="24"/>
        </w:rPr>
        <w:t xml:space="preserve"> Bernard J. Moxham and Odile P. (2014). The Teaching of the Anatomical Sciences.  Eur. J. Anat. 18 (3): 219</w:t>
      </w:r>
    </w:p>
    <w:p w14:paraId="30EEEF89" w14:textId="77777777" w:rsidR="00655BEF" w:rsidRDefault="00D315C2" w:rsidP="00CC297F">
      <w:pPr>
        <w:rPr>
          <w:rFonts w:ascii="Times New Roman" w:hAnsi="Times New Roman" w:cs="Times New Roman"/>
          <w:sz w:val="24"/>
        </w:rPr>
      </w:pPr>
      <w:r>
        <w:rPr>
          <w:rFonts w:ascii="Times New Roman" w:hAnsi="Times New Roman" w:cs="Times New Roman"/>
          <w:sz w:val="24"/>
        </w:rPr>
        <w:t>2.</w:t>
      </w:r>
      <w:r w:rsidRPr="00D315C2">
        <w:t xml:space="preserve"> </w:t>
      </w:r>
      <w:r w:rsidRPr="00D315C2">
        <w:rPr>
          <w:rFonts w:ascii="Times New Roman" w:hAnsi="Times New Roman" w:cs="Times New Roman"/>
          <w:sz w:val="24"/>
        </w:rPr>
        <w:t xml:space="preserve">Waithaka M., Kipkorir V., Munguti J., and </w:t>
      </w:r>
      <w:proofErr w:type="spellStart"/>
      <w:r w:rsidRPr="00D315C2">
        <w:rPr>
          <w:rFonts w:ascii="Times New Roman" w:hAnsi="Times New Roman" w:cs="Times New Roman"/>
          <w:sz w:val="24"/>
        </w:rPr>
        <w:t>Olabu</w:t>
      </w:r>
      <w:proofErr w:type="spellEnd"/>
      <w:r w:rsidRPr="00D315C2">
        <w:rPr>
          <w:rFonts w:ascii="Times New Roman" w:hAnsi="Times New Roman" w:cs="Times New Roman"/>
          <w:sz w:val="24"/>
        </w:rPr>
        <w:t>, B. (2023). A review of modern anatomy teaching practices. Anatomy Journal of Africa, 12(2), 2337-2339.</w:t>
      </w:r>
    </w:p>
    <w:p w14:paraId="59681FED" w14:textId="77777777" w:rsidR="005F7DF3" w:rsidRPr="005F7DF3" w:rsidRDefault="005F7DF3" w:rsidP="005F7DF3">
      <w:pPr>
        <w:rPr>
          <w:rFonts w:ascii="Times New Roman" w:hAnsi="Times New Roman" w:cs="Times New Roman"/>
          <w:sz w:val="24"/>
        </w:rPr>
      </w:pPr>
      <w:r>
        <w:rPr>
          <w:rFonts w:ascii="Times New Roman" w:hAnsi="Times New Roman" w:cs="Times New Roman"/>
          <w:sz w:val="24"/>
        </w:rPr>
        <w:t>3.</w:t>
      </w:r>
      <w:r w:rsidRPr="005F7DF3">
        <w:t xml:space="preserve"> </w:t>
      </w:r>
      <w:r w:rsidRPr="005F7DF3">
        <w:rPr>
          <w:rFonts w:ascii="Times New Roman" w:hAnsi="Times New Roman" w:cs="Times New Roman"/>
          <w:sz w:val="24"/>
        </w:rPr>
        <w:t>Group, G. (2023). The significance of anatomy as a core subject in medical training and knowledge. https://gsmedicalcollege.in/the-significance-of-anatomy-as-a-core-subject-in-medical-training-and-knowledge.php (Accessed: 03 October 2024).</w:t>
      </w:r>
    </w:p>
    <w:p w14:paraId="0A9DBA0B" w14:textId="77777777" w:rsidR="00F506D1" w:rsidRPr="00F506D1" w:rsidRDefault="005F7DF3" w:rsidP="00F506D1">
      <w:pPr>
        <w:rPr>
          <w:rFonts w:ascii="Times New Roman" w:hAnsi="Times New Roman" w:cs="Times New Roman"/>
          <w:sz w:val="24"/>
        </w:rPr>
      </w:pPr>
      <w:r>
        <w:rPr>
          <w:rFonts w:ascii="Times New Roman" w:hAnsi="Times New Roman" w:cs="Times New Roman"/>
          <w:sz w:val="24"/>
        </w:rPr>
        <w:t>4</w:t>
      </w:r>
      <w:r w:rsidR="00C9468A">
        <w:rPr>
          <w:rFonts w:ascii="Times New Roman" w:hAnsi="Times New Roman" w:cs="Times New Roman"/>
          <w:sz w:val="24"/>
        </w:rPr>
        <w:t>.</w:t>
      </w:r>
      <w:r w:rsidR="00F506D1" w:rsidRPr="00F506D1">
        <w:rPr>
          <w:rFonts w:ascii="Times New Roman" w:hAnsi="Times New Roman" w:cs="Times New Roman"/>
          <w:sz w:val="24"/>
        </w:rPr>
        <w:t xml:space="preserve">Ajani, R.S. Oladapo, O.O. (2011). Attitudes and perception of Medical and Dental </w:t>
      </w:r>
    </w:p>
    <w:p w14:paraId="5FF6DD89" w14:textId="77777777" w:rsidR="00C9468A" w:rsidRDefault="00F506D1" w:rsidP="00F506D1">
      <w:pPr>
        <w:rPr>
          <w:rFonts w:ascii="Times New Roman" w:hAnsi="Times New Roman" w:cs="Times New Roman"/>
          <w:sz w:val="24"/>
        </w:rPr>
      </w:pPr>
      <w:r w:rsidRPr="00F506D1">
        <w:rPr>
          <w:rFonts w:ascii="Times New Roman" w:hAnsi="Times New Roman" w:cs="Times New Roman"/>
          <w:sz w:val="24"/>
        </w:rPr>
        <w:t>Preclinical Undergraduates in a Nigerian Medical School towards Cadaveric Dissection</w:t>
      </w:r>
      <w:r w:rsidR="00482EEC">
        <w:rPr>
          <w:rFonts w:ascii="Times New Roman" w:hAnsi="Times New Roman" w:cs="Times New Roman"/>
          <w:sz w:val="24"/>
        </w:rPr>
        <w:t xml:space="preserve">. African </w:t>
      </w:r>
      <w:r w:rsidRPr="00F506D1">
        <w:rPr>
          <w:rFonts w:ascii="Times New Roman" w:hAnsi="Times New Roman" w:cs="Times New Roman"/>
          <w:sz w:val="24"/>
        </w:rPr>
        <w:t>Journal of Medicine and Medical Sciences. Vol.40 :139-146</w:t>
      </w:r>
      <w:r>
        <w:rPr>
          <w:rFonts w:ascii="Times New Roman" w:hAnsi="Times New Roman" w:cs="Times New Roman"/>
          <w:sz w:val="24"/>
        </w:rPr>
        <w:t>.</w:t>
      </w:r>
    </w:p>
    <w:p w14:paraId="1C9DAAB0" w14:textId="77777777" w:rsidR="008B0B58" w:rsidRDefault="008B0B58" w:rsidP="00F506D1">
      <w:pPr>
        <w:rPr>
          <w:rFonts w:ascii="Times New Roman" w:hAnsi="Times New Roman" w:cs="Times New Roman"/>
          <w:sz w:val="24"/>
        </w:rPr>
      </w:pPr>
      <w:r>
        <w:rPr>
          <w:rFonts w:ascii="Times New Roman" w:hAnsi="Times New Roman" w:cs="Times New Roman"/>
          <w:sz w:val="24"/>
        </w:rPr>
        <w:t>5</w:t>
      </w:r>
      <w:r w:rsidRPr="008B0B58">
        <w:rPr>
          <w:rFonts w:ascii="Times New Roman" w:hAnsi="Times New Roman" w:cs="Times New Roman"/>
          <w:sz w:val="24"/>
        </w:rPr>
        <w:t>.</w:t>
      </w:r>
      <w:r w:rsidRPr="008B0B58">
        <w:rPr>
          <w:rFonts w:ascii="Times New Roman" w:hAnsi="Times New Roman" w:cs="Times New Roman"/>
        </w:rPr>
        <w:t xml:space="preserve"> </w:t>
      </w:r>
      <w:r w:rsidRPr="008B0B58">
        <w:rPr>
          <w:rFonts w:ascii="Times New Roman" w:hAnsi="Times New Roman" w:cs="Times New Roman"/>
          <w:sz w:val="24"/>
        </w:rPr>
        <w:t>Jones, D. G. (2019). Three</w:t>
      </w:r>
      <w:r w:rsidRPr="008B0B58">
        <w:rPr>
          <w:rFonts w:ascii="Cambria Math" w:hAnsi="Cambria Math" w:cs="Cambria Math"/>
          <w:sz w:val="24"/>
        </w:rPr>
        <w:t>‐</w:t>
      </w:r>
      <w:r w:rsidRPr="008B0B58">
        <w:rPr>
          <w:rFonts w:ascii="Times New Roman" w:hAnsi="Times New Roman" w:cs="Times New Roman"/>
          <w:sz w:val="24"/>
        </w:rPr>
        <w:t xml:space="preserve">dimensional printing in anatomy education: Assessing potential ethical dimensions. </w:t>
      </w:r>
      <w:r w:rsidRPr="008B0B58">
        <w:rPr>
          <w:rFonts w:ascii="Times New Roman" w:hAnsi="Times New Roman" w:cs="Times New Roman"/>
          <w:i/>
          <w:iCs/>
          <w:sz w:val="24"/>
        </w:rPr>
        <w:t>Anatomical sciences education</w:t>
      </w:r>
      <w:r w:rsidRPr="008B0B58">
        <w:rPr>
          <w:rFonts w:ascii="Times New Roman" w:hAnsi="Times New Roman" w:cs="Times New Roman"/>
          <w:sz w:val="24"/>
        </w:rPr>
        <w:t xml:space="preserve">, </w:t>
      </w:r>
      <w:r w:rsidRPr="008B0B58">
        <w:rPr>
          <w:rFonts w:ascii="Times New Roman" w:hAnsi="Times New Roman" w:cs="Times New Roman"/>
          <w:i/>
          <w:iCs/>
          <w:sz w:val="24"/>
        </w:rPr>
        <w:t>12</w:t>
      </w:r>
      <w:r w:rsidRPr="008B0B58">
        <w:rPr>
          <w:rFonts w:ascii="Times New Roman" w:hAnsi="Times New Roman" w:cs="Times New Roman"/>
          <w:sz w:val="24"/>
        </w:rPr>
        <w:t>(4), 435-443.</w:t>
      </w:r>
    </w:p>
    <w:p w14:paraId="67A9D436" w14:textId="77777777" w:rsidR="008B31C3" w:rsidRPr="008B31C3" w:rsidRDefault="008B31C3" w:rsidP="00F506D1">
      <w:pPr>
        <w:rPr>
          <w:rFonts w:ascii="Times New Roman" w:hAnsi="Times New Roman" w:cs="Times New Roman"/>
          <w:sz w:val="24"/>
        </w:rPr>
      </w:pPr>
      <w:r>
        <w:rPr>
          <w:rFonts w:ascii="Times New Roman" w:hAnsi="Times New Roman" w:cs="Times New Roman"/>
          <w:sz w:val="24"/>
        </w:rPr>
        <w:t>6.</w:t>
      </w:r>
      <w:r w:rsidRPr="008B31C3">
        <w:rPr>
          <w:rFonts w:ascii="Times New Roman" w:hAnsi="Times New Roman" w:cs="Times New Roman"/>
          <w:sz w:val="24"/>
        </w:rPr>
        <w:t xml:space="preserve">AbouHashem, Y., Dayal, M., Savanah, S., &amp; </w:t>
      </w:r>
      <w:proofErr w:type="spellStart"/>
      <w:r w:rsidRPr="008B31C3">
        <w:rPr>
          <w:rFonts w:ascii="Times New Roman" w:hAnsi="Times New Roman" w:cs="Times New Roman"/>
          <w:sz w:val="24"/>
        </w:rPr>
        <w:t>Štrkalj</w:t>
      </w:r>
      <w:proofErr w:type="spellEnd"/>
      <w:r w:rsidRPr="008B31C3">
        <w:rPr>
          <w:rFonts w:ascii="Times New Roman" w:hAnsi="Times New Roman" w:cs="Times New Roman"/>
          <w:sz w:val="24"/>
        </w:rPr>
        <w:t>, G. (2015). The application of 3D printing in anatomy education. Medical education online, 20, 29847. https://doi.org/10.3402/meo.v20.29847</w:t>
      </w:r>
    </w:p>
    <w:p w14:paraId="793F173F" w14:textId="77777777" w:rsidR="002A574E" w:rsidRDefault="008B31C3" w:rsidP="002A574E">
      <w:pPr>
        <w:spacing w:line="360" w:lineRule="auto"/>
        <w:jc w:val="both"/>
        <w:rPr>
          <w:rStyle w:val="Hyperlink"/>
          <w:rFonts w:ascii="Times New Roman" w:hAnsi="Times New Roman" w:cs="Times New Roman"/>
          <w:sz w:val="24"/>
          <w:szCs w:val="24"/>
        </w:rPr>
      </w:pPr>
      <w:r>
        <w:rPr>
          <w:rFonts w:ascii="Times New Roman" w:hAnsi="Times New Roman" w:cs="Times New Roman"/>
          <w:sz w:val="24"/>
        </w:rPr>
        <w:t>7</w:t>
      </w:r>
      <w:r w:rsidR="002A574E" w:rsidRPr="002A574E">
        <w:rPr>
          <w:rFonts w:ascii="Times New Roman" w:hAnsi="Times New Roman" w:cs="Times New Roman"/>
          <w:sz w:val="24"/>
        </w:rPr>
        <w:t>.</w:t>
      </w:r>
      <w:r w:rsidR="002A574E" w:rsidRPr="002A574E">
        <w:rPr>
          <w:rFonts w:ascii="Times New Roman" w:hAnsi="Times New Roman" w:cs="Times New Roman"/>
          <w:sz w:val="24"/>
          <w:szCs w:val="24"/>
        </w:rPr>
        <w:t xml:space="preserve"> 3Dprinting.com. (2024). What is 3D printing? </w:t>
      </w:r>
      <w:hyperlink r:id="rId9" w:history="1">
        <w:r w:rsidR="002A574E" w:rsidRPr="002A574E">
          <w:rPr>
            <w:rStyle w:val="Hyperlink"/>
            <w:rFonts w:ascii="Times New Roman" w:hAnsi="Times New Roman" w:cs="Times New Roman"/>
            <w:sz w:val="24"/>
            <w:szCs w:val="24"/>
          </w:rPr>
          <w:t>https://3dprinting.com/what-is-3d-printing</w:t>
        </w:r>
      </w:hyperlink>
      <w:r>
        <w:rPr>
          <w:rStyle w:val="Hyperlink"/>
          <w:rFonts w:ascii="Times New Roman" w:hAnsi="Times New Roman" w:cs="Times New Roman"/>
          <w:sz w:val="24"/>
          <w:szCs w:val="24"/>
        </w:rPr>
        <w:t>.</w:t>
      </w:r>
    </w:p>
    <w:p w14:paraId="046BC0DB" w14:textId="77777777" w:rsidR="000A1F83" w:rsidRDefault="000A1F83" w:rsidP="000A1F83">
      <w:pPr>
        <w:jc w:val="both"/>
      </w:pPr>
      <w:r w:rsidRPr="000A1F83">
        <w:rPr>
          <w:rStyle w:val="Hyperlink"/>
          <w:rFonts w:ascii="Times New Roman" w:hAnsi="Times New Roman" w:cs="Times New Roman"/>
          <w:color w:val="auto"/>
          <w:sz w:val="24"/>
          <w:szCs w:val="24"/>
          <w:u w:val="none"/>
        </w:rPr>
        <w:t>8.</w:t>
      </w:r>
      <w:r w:rsidRPr="000A1F83">
        <w:t xml:space="preserve"> </w:t>
      </w:r>
      <w:r w:rsidRPr="000A1F83">
        <w:rPr>
          <w:rFonts w:ascii="Times New Roman" w:hAnsi="Times New Roman" w:cs="Times New Roman"/>
          <w:sz w:val="24"/>
        </w:rPr>
        <w:t>Garcia J., Yang Z., Mongrain R., Leask R.L., Lachapelle K. (2018). 3D printing materials and their use in medical education: A review of current technology and trends for the future. BMJ Simulation &amp; Technological Enhanced Learning. 4:27–40</w:t>
      </w:r>
      <w:r w:rsidRPr="000A1F83">
        <w:t>.</w:t>
      </w:r>
    </w:p>
    <w:p w14:paraId="34D23381" w14:textId="34953596" w:rsidR="0085463C" w:rsidRDefault="0085463C" w:rsidP="0085463C">
      <w:pPr>
        <w:jc w:val="both"/>
        <w:rPr>
          <w:rFonts w:ascii="Times New Roman" w:hAnsi="Times New Roman" w:cs="Times New Roman"/>
          <w:sz w:val="24"/>
        </w:rPr>
      </w:pPr>
      <w:r>
        <w:rPr>
          <w:rFonts w:ascii="Times New Roman" w:hAnsi="Times New Roman" w:cs="Times New Roman"/>
          <w:sz w:val="24"/>
        </w:rPr>
        <w:t>9.</w:t>
      </w:r>
      <w:r w:rsidRPr="0085463C">
        <w:rPr>
          <w:rFonts w:ascii="Times New Roman" w:hAnsi="Times New Roman" w:cs="Times New Roman"/>
          <w:sz w:val="24"/>
        </w:rPr>
        <w:t>Baskar, N. (2023). Clinical significance of anatomy and physiology for effective patient care, Skill. https://skill-lync.com/blogs/clinical-applications-of-anatomy-and-physiology-in-medical-technology (Accessed: 03 October 2024).</w:t>
      </w:r>
    </w:p>
    <w:p w14:paraId="25F3D805" w14:textId="77777777" w:rsidR="00AF6439" w:rsidRDefault="0047662F" w:rsidP="0085463C">
      <w:pPr>
        <w:jc w:val="both"/>
      </w:pPr>
      <w:r>
        <w:rPr>
          <w:rFonts w:ascii="Times New Roman" w:hAnsi="Times New Roman" w:cs="Times New Roman"/>
          <w:sz w:val="24"/>
        </w:rPr>
        <w:t>10.</w:t>
      </w:r>
      <w:r w:rsidRPr="0047662F">
        <w:rPr>
          <w:rFonts w:ascii="Times New Roman" w:hAnsi="Times New Roman" w:cs="Times New Roman"/>
          <w:sz w:val="24"/>
          <w:szCs w:val="24"/>
        </w:rPr>
        <w:t xml:space="preserve"> </w:t>
      </w:r>
      <w:proofErr w:type="spellStart"/>
      <w:r w:rsidRPr="007B685C">
        <w:rPr>
          <w:rFonts w:ascii="Times New Roman" w:hAnsi="Times New Roman" w:cs="Times New Roman"/>
          <w:sz w:val="24"/>
          <w:szCs w:val="24"/>
        </w:rPr>
        <w:t>Brumpt</w:t>
      </w:r>
      <w:proofErr w:type="spellEnd"/>
      <w:r w:rsidRPr="007B685C">
        <w:rPr>
          <w:rFonts w:ascii="Times New Roman" w:hAnsi="Times New Roman" w:cs="Times New Roman"/>
          <w:sz w:val="24"/>
          <w:szCs w:val="24"/>
        </w:rPr>
        <w:t xml:space="preserve">, E., Bertin, E., Tatu, L. and </w:t>
      </w:r>
      <w:proofErr w:type="spellStart"/>
      <w:r w:rsidRPr="007B685C">
        <w:rPr>
          <w:rFonts w:ascii="Times New Roman" w:hAnsi="Times New Roman" w:cs="Times New Roman"/>
          <w:sz w:val="24"/>
          <w:szCs w:val="24"/>
        </w:rPr>
        <w:t>Louvrier</w:t>
      </w:r>
      <w:proofErr w:type="spellEnd"/>
      <w:r w:rsidRPr="007B685C">
        <w:rPr>
          <w:rFonts w:ascii="Times New Roman" w:hAnsi="Times New Roman" w:cs="Times New Roman"/>
          <w:sz w:val="24"/>
          <w:szCs w:val="24"/>
        </w:rPr>
        <w:t>, A., 2023. 3D printing as a pedagogical tool for teaching normal human anatomy: a systematic review. BMC M</w:t>
      </w:r>
      <w:r>
        <w:rPr>
          <w:rFonts w:ascii="Times New Roman" w:hAnsi="Times New Roman" w:cs="Times New Roman"/>
          <w:sz w:val="24"/>
          <w:szCs w:val="24"/>
        </w:rPr>
        <w:t>edical Education, 23(1), p.783.</w:t>
      </w:r>
      <w:r w:rsidR="00A579E1" w:rsidRPr="00A579E1">
        <w:t xml:space="preserve"> </w:t>
      </w:r>
    </w:p>
    <w:p w14:paraId="5B88092B" w14:textId="5254E96D" w:rsidR="00AF6439" w:rsidRPr="007503AD" w:rsidRDefault="00AF6439" w:rsidP="00AF6439">
      <w:pPr>
        <w:jc w:val="both"/>
        <w:rPr>
          <w:rFonts w:ascii="Times New Roman" w:hAnsi="Times New Roman" w:cs="Times New Roman"/>
          <w:color w:val="FF0000"/>
          <w:sz w:val="24"/>
        </w:rPr>
      </w:pPr>
      <w:r w:rsidRPr="007503AD">
        <w:rPr>
          <w:rFonts w:ascii="Times New Roman" w:hAnsi="Times New Roman" w:cs="Times New Roman"/>
          <w:color w:val="FF0000"/>
          <w:sz w:val="24"/>
        </w:rPr>
        <w:t>1</w:t>
      </w:r>
      <w:r w:rsidRPr="007503AD">
        <w:rPr>
          <w:rFonts w:ascii="Times New Roman" w:hAnsi="Times New Roman" w:cs="Times New Roman"/>
          <w:color w:val="FF0000"/>
          <w:sz w:val="24"/>
        </w:rPr>
        <w:t>1</w:t>
      </w:r>
      <w:r w:rsidRPr="007503AD">
        <w:rPr>
          <w:rFonts w:ascii="Times New Roman" w:hAnsi="Times New Roman" w:cs="Times New Roman"/>
          <w:color w:val="FF0000"/>
          <w:sz w:val="24"/>
        </w:rPr>
        <w:t xml:space="preserve">. Sawant, S. P., Rizvi, S. (2015). Study of Passive Didactic Teacher Centered Approach and an Active </w:t>
      </w:r>
      <w:proofErr w:type="gramStart"/>
      <w:r w:rsidRPr="007503AD">
        <w:rPr>
          <w:rFonts w:ascii="Times New Roman" w:hAnsi="Times New Roman" w:cs="Times New Roman"/>
          <w:color w:val="FF0000"/>
          <w:sz w:val="24"/>
        </w:rPr>
        <w:t>Student Centered</w:t>
      </w:r>
      <w:proofErr w:type="gramEnd"/>
      <w:r w:rsidRPr="007503AD">
        <w:rPr>
          <w:rFonts w:ascii="Times New Roman" w:hAnsi="Times New Roman" w:cs="Times New Roman"/>
          <w:color w:val="FF0000"/>
          <w:sz w:val="24"/>
        </w:rPr>
        <w:t xml:space="preserve"> Approach in Teaching Anatomy, International Journal of Anatomy and Research, Vol 3(3):1192-97. ISSN 2321- 4287 DOI: http://dx.doi.org/10.16965/ijar.2015.147</w:t>
      </w:r>
    </w:p>
    <w:p w14:paraId="7F0E9A33" w14:textId="75D7790E" w:rsidR="00A579E1" w:rsidRDefault="00A579E1" w:rsidP="0085463C">
      <w:pPr>
        <w:jc w:val="both"/>
        <w:rPr>
          <w:rFonts w:ascii="Times New Roman" w:hAnsi="Times New Roman" w:cs="Times New Roman"/>
          <w:sz w:val="24"/>
          <w:szCs w:val="24"/>
        </w:rPr>
      </w:pPr>
      <w:r>
        <w:rPr>
          <w:rFonts w:ascii="Times New Roman" w:hAnsi="Times New Roman" w:cs="Times New Roman"/>
          <w:sz w:val="24"/>
          <w:szCs w:val="24"/>
        </w:rPr>
        <w:t>1</w:t>
      </w:r>
      <w:r w:rsidR="00AF6439">
        <w:rPr>
          <w:rFonts w:ascii="Times New Roman" w:hAnsi="Times New Roman" w:cs="Times New Roman"/>
          <w:sz w:val="24"/>
          <w:szCs w:val="24"/>
        </w:rPr>
        <w:t>2</w:t>
      </w:r>
      <w:r>
        <w:rPr>
          <w:rFonts w:ascii="Times New Roman" w:hAnsi="Times New Roman" w:cs="Times New Roman"/>
          <w:sz w:val="24"/>
          <w:szCs w:val="24"/>
        </w:rPr>
        <w:t>.</w:t>
      </w:r>
      <w:r w:rsidRPr="00A579E1">
        <w:rPr>
          <w:rFonts w:ascii="Times New Roman" w:hAnsi="Times New Roman" w:cs="Times New Roman"/>
          <w:sz w:val="24"/>
          <w:szCs w:val="24"/>
        </w:rPr>
        <w:t>Deane, A.S. and Byers, K.T. (2024) “A review of the ethical considerations for the use of &lt;</w:t>
      </w:r>
      <w:proofErr w:type="spellStart"/>
      <w:r w:rsidRPr="00A579E1">
        <w:rPr>
          <w:rFonts w:ascii="Times New Roman" w:hAnsi="Times New Roman" w:cs="Times New Roman"/>
          <w:sz w:val="24"/>
          <w:szCs w:val="24"/>
        </w:rPr>
        <w:t>scp</w:t>
      </w:r>
      <w:proofErr w:type="spellEnd"/>
      <w:r w:rsidRPr="00A579E1">
        <w:rPr>
          <w:rFonts w:ascii="Times New Roman" w:hAnsi="Times New Roman" w:cs="Times New Roman"/>
          <w:sz w:val="24"/>
          <w:szCs w:val="24"/>
        </w:rPr>
        <w:t>&gt;3D&lt;/</w:t>
      </w:r>
      <w:proofErr w:type="spellStart"/>
      <w:r w:rsidRPr="00A579E1">
        <w:rPr>
          <w:rFonts w:ascii="Times New Roman" w:hAnsi="Times New Roman" w:cs="Times New Roman"/>
          <w:sz w:val="24"/>
          <w:szCs w:val="24"/>
        </w:rPr>
        <w:t>scp</w:t>
      </w:r>
      <w:proofErr w:type="spellEnd"/>
      <w:r w:rsidRPr="00A579E1">
        <w:rPr>
          <w:rFonts w:ascii="Times New Roman" w:hAnsi="Times New Roman" w:cs="Times New Roman"/>
          <w:sz w:val="24"/>
          <w:szCs w:val="24"/>
        </w:rPr>
        <w:t>&gt; printed materials in medical and allied health education and a proposed collective path forward,” Anatomical Sciences E</w:t>
      </w:r>
      <w:r>
        <w:rPr>
          <w:rFonts w:ascii="Times New Roman" w:hAnsi="Times New Roman" w:cs="Times New Roman"/>
          <w:sz w:val="24"/>
          <w:szCs w:val="24"/>
        </w:rPr>
        <w:t>ducation, 17(6), pp. 1164–1173.</w:t>
      </w:r>
      <w:r w:rsidRPr="00A579E1">
        <w:rPr>
          <w:rFonts w:ascii="Times New Roman" w:hAnsi="Times New Roman" w:cs="Times New Roman"/>
          <w:sz w:val="24"/>
          <w:szCs w:val="24"/>
        </w:rPr>
        <w:t xml:space="preserve">Available at: </w:t>
      </w:r>
      <w:hyperlink r:id="rId10" w:history="1">
        <w:r w:rsidR="0078113C" w:rsidRPr="0052238A">
          <w:rPr>
            <w:rStyle w:val="Hyperlink"/>
            <w:rFonts w:ascii="Times New Roman" w:hAnsi="Times New Roman" w:cs="Times New Roman"/>
            <w:sz w:val="24"/>
            <w:szCs w:val="24"/>
          </w:rPr>
          <w:t>https://doi.org/10.1002/ase.2483</w:t>
        </w:r>
      </w:hyperlink>
      <w:r w:rsidRPr="00A579E1">
        <w:rPr>
          <w:rFonts w:ascii="Times New Roman" w:hAnsi="Times New Roman" w:cs="Times New Roman"/>
          <w:sz w:val="24"/>
          <w:szCs w:val="24"/>
        </w:rPr>
        <w:t>.</w:t>
      </w:r>
    </w:p>
    <w:p w14:paraId="6E3E9B86" w14:textId="0C68BA41" w:rsidR="009947F8" w:rsidRDefault="0078113C" w:rsidP="00854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3</w:t>
      </w:r>
      <w:r>
        <w:rPr>
          <w:rFonts w:ascii="Times New Roman" w:eastAsia="Times New Roman" w:hAnsi="Times New Roman" w:cs="Times New Roman"/>
          <w:sz w:val="24"/>
          <w:szCs w:val="24"/>
        </w:rPr>
        <w:t>.El-</w:t>
      </w:r>
      <w:proofErr w:type="gramStart"/>
      <w:r>
        <w:rPr>
          <w:rFonts w:ascii="Times New Roman" w:eastAsia="Times New Roman" w:hAnsi="Times New Roman" w:cs="Times New Roman"/>
          <w:sz w:val="24"/>
          <w:szCs w:val="24"/>
        </w:rPr>
        <w:t>Sayegh,</w:t>
      </w:r>
      <w:r w:rsidRPr="007B685C">
        <w:rPr>
          <w:rFonts w:ascii="Times New Roman" w:eastAsia="Times New Roman" w:hAnsi="Times New Roman" w:cs="Times New Roman"/>
          <w:sz w:val="24"/>
          <w:szCs w:val="24"/>
        </w:rPr>
        <w:t>S.</w:t>
      </w:r>
      <w:proofErr w:type="gramEnd"/>
      <w:r w:rsidRPr="007B685C">
        <w:rPr>
          <w:rFonts w:ascii="Times New Roman" w:eastAsia="Times New Roman" w:hAnsi="Times New Roman" w:cs="Times New Roman"/>
          <w:sz w:val="24"/>
          <w:szCs w:val="24"/>
        </w:rPr>
        <w:t xml:space="preserve">, </w:t>
      </w:r>
      <w:proofErr w:type="spellStart"/>
      <w:r w:rsidRPr="007B685C">
        <w:rPr>
          <w:rFonts w:ascii="Times New Roman" w:eastAsia="Times New Roman" w:hAnsi="Times New Roman" w:cs="Times New Roman"/>
          <w:sz w:val="24"/>
          <w:szCs w:val="24"/>
        </w:rPr>
        <w:t>Romdhane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Manjikian</w:t>
      </w:r>
      <w:proofErr w:type="spellEnd"/>
      <w:r>
        <w:rPr>
          <w:rFonts w:ascii="Times New Roman" w:eastAsia="Times New Roman" w:hAnsi="Times New Roman" w:cs="Times New Roman"/>
          <w:sz w:val="24"/>
          <w:szCs w:val="24"/>
        </w:rPr>
        <w:t xml:space="preserve">, S. (2020a) </w:t>
      </w:r>
      <w:r w:rsidRPr="007B685C">
        <w:rPr>
          <w:rFonts w:ascii="Times New Roman" w:eastAsia="Times New Roman" w:hAnsi="Times New Roman" w:cs="Times New Roman"/>
          <w:sz w:val="24"/>
          <w:szCs w:val="24"/>
        </w:rPr>
        <w:t>A critical review of 3D printing in construction: b</w:t>
      </w:r>
      <w:r>
        <w:rPr>
          <w:rFonts w:ascii="Times New Roman" w:eastAsia="Times New Roman" w:hAnsi="Times New Roman" w:cs="Times New Roman"/>
          <w:sz w:val="24"/>
          <w:szCs w:val="24"/>
        </w:rPr>
        <w:t>enefits, challenges, and risks.</w:t>
      </w:r>
      <w:r w:rsidRPr="007B685C">
        <w:rPr>
          <w:rFonts w:ascii="Times New Roman" w:eastAsia="Times New Roman" w:hAnsi="Times New Roman" w:cs="Times New Roman"/>
          <w:sz w:val="24"/>
          <w:szCs w:val="24"/>
        </w:rPr>
        <w:t xml:space="preserve"> </w:t>
      </w:r>
      <w:r w:rsidRPr="007B685C">
        <w:rPr>
          <w:rFonts w:ascii="Times New Roman" w:eastAsia="Times New Roman" w:hAnsi="Times New Roman" w:cs="Times New Roman"/>
          <w:i/>
          <w:iCs/>
          <w:sz w:val="24"/>
          <w:szCs w:val="24"/>
        </w:rPr>
        <w:t>Archives of Civil and Mechanical Engineering</w:t>
      </w:r>
      <w:r w:rsidRPr="007B685C">
        <w:rPr>
          <w:rFonts w:ascii="Times New Roman" w:eastAsia="Times New Roman" w:hAnsi="Times New Roman" w:cs="Times New Roman"/>
          <w:sz w:val="24"/>
          <w:szCs w:val="24"/>
        </w:rPr>
        <w:t>, 20(2), p. 34</w:t>
      </w:r>
      <w:r w:rsidR="009947F8" w:rsidRPr="009947F8">
        <w:t xml:space="preserve"> </w:t>
      </w:r>
      <w:r w:rsidR="009947F8" w:rsidRPr="009947F8">
        <w:rPr>
          <w:rFonts w:ascii="Times New Roman" w:eastAsia="Times New Roman" w:hAnsi="Times New Roman" w:cs="Times New Roman"/>
          <w:sz w:val="24"/>
          <w:szCs w:val="24"/>
        </w:rPr>
        <w:t>1.</w:t>
      </w:r>
      <w:r w:rsidR="009947F8" w:rsidRPr="009947F8">
        <w:rPr>
          <w:rFonts w:ascii="Times New Roman" w:eastAsia="Times New Roman" w:hAnsi="Times New Roman" w:cs="Times New Roman"/>
          <w:sz w:val="24"/>
          <w:szCs w:val="24"/>
        </w:rPr>
        <w:tab/>
      </w:r>
    </w:p>
    <w:p w14:paraId="72E14D67" w14:textId="1DDF6BA4" w:rsidR="00957F8C" w:rsidRDefault="009947F8"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AF643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9947F8">
        <w:rPr>
          <w:rFonts w:ascii="Times New Roman" w:eastAsia="Times New Roman" w:hAnsi="Times New Roman" w:cs="Times New Roman"/>
          <w:sz w:val="24"/>
          <w:szCs w:val="24"/>
        </w:rPr>
        <w:t xml:space="preserve">Fredieu, J.R., </w:t>
      </w:r>
      <w:proofErr w:type="spellStart"/>
      <w:r w:rsidRPr="009947F8">
        <w:rPr>
          <w:rFonts w:ascii="Times New Roman" w:eastAsia="Times New Roman" w:hAnsi="Times New Roman" w:cs="Times New Roman"/>
          <w:sz w:val="24"/>
          <w:szCs w:val="24"/>
        </w:rPr>
        <w:t>Kerbo</w:t>
      </w:r>
      <w:proofErr w:type="spellEnd"/>
      <w:r w:rsidRPr="009947F8">
        <w:rPr>
          <w:rFonts w:ascii="Times New Roman" w:eastAsia="Times New Roman" w:hAnsi="Times New Roman" w:cs="Times New Roman"/>
          <w:sz w:val="24"/>
          <w:szCs w:val="24"/>
        </w:rPr>
        <w:t xml:space="preserve">, J., Herron, M. et al. Anatomical Models: </w:t>
      </w:r>
      <w:proofErr w:type="gramStart"/>
      <w:r w:rsidRPr="009947F8">
        <w:rPr>
          <w:rFonts w:ascii="Times New Roman" w:eastAsia="Times New Roman" w:hAnsi="Times New Roman" w:cs="Times New Roman"/>
          <w:sz w:val="24"/>
          <w:szCs w:val="24"/>
        </w:rPr>
        <w:t>a</w:t>
      </w:r>
      <w:proofErr w:type="gramEnd"/>
      <w:r w:rsidRPr="009947F8">
        <w:rPr>
          <w:rFonts w:ascii="Times New Roman" w:eastAsia="Times New Roman" w:hAnsi="Times New Roman" w:cs="Times New Roman"/>
          <w:sz w:val="24"/>
          <w:szCs w:val="24"/>
        </w:rPr>
        <w:t xml:space="preserve"> Digital Revolution. </w:t>
      </w:r>
      <w:proofErr w:type="spellStart"/>
      <w:r w:rsidRPr="009947F8">
        <w:rPr>
          <w:rFonts w:ascii="Times New Roman" w:eastAsia="Times New Roman" w:hAnsi="Times New Roman" w:cs="Times New Roman"/>
          <w:sz w:val="24"/>
          <w:szCs w:val="24"/>
        </w:rPr>
        <w:t>Med.Sci.Educ</w:t>
      </w:r>
      <w:proofErr w:type="spellEnd"/>
      <w:r w:rsidRPr="009947F8">
        <w:rPr>
          <w:rFonts w:ascii="Times New Roman" w:eastAsia="Times New Roman" w:hAnsi="Times New Roman" w:cs="Times New Roman"/>
          <w:sz w:val="24"/>
          <w:szCs w:val="24"/>
        </w:rPr>
        <w:t xml:space="preserve">. 25, 183–194 (2015). </w:t>
      </w:r>
      <w:hyperlink r:id="rId11" w:history="1">
        <w:r w:rsidR="00957F8C" w:rsidRPr="0052238A">
          <w:rPr>
            <w:rStyle w:val="Hyperlink"/>
            <w:rFonts w:ascii="Times New Roman" w:eastAsia="Times New Roman" w:hAnsi="Times New Roman" w:cs="Times New Roman"/>
            <w:sz w:val="24"/>
            <w:szCs w:val="24"/>
          </w:rPr>
          <w:t>https://doi.org/10.1007/s40670-015-0115-9</w:t>
        </w:r>
      </w:hyperlink>
      <w:r>
        <w:rPr>
          <w:rFonts w:ascii="Times New Roman" w:eastAsia="Times New Roman" w:hAnsi="Times New Roman" w:cs="Times New Roman"/>
          <w:sz w:val="24"/>
          <w:szCs w:val="24"/>
        </w:rPr>
        <w:t>.</w:t>
      </w:r>
    </w:p>
    <w:p w14:paraId="48634DA5" w14:textId="3CBB8B2E" w:rsidR="00D151A1" w:rsidRDefault="00957F8C" w:rsidP="00957F8C">
      <w:pPr>
        <w:jc w:val="both"/>
        <w:rPr>
          <w:rFonts w:ascii="Times New Roman" w:eastAsia="Times New Roman" w:hAnsi="Times New Roman" w:cs="Times New Roman"/>
          <w:sz w:val="24"/>
          <w:szCs w:val="24"/>
        </w:rPr>
      </w:pPr>
      <w:r w:rsidRPr="00957F8C">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5</w:t>
      </w:r>
      <w:r w:rsidRPr="00957F8C">
        <w:rPr>
          <w:rFonts w:ascii="Times New Roman" w:eastAsia="Times New Roman" w:hAnsi="Times New Roman" w:cs="Times New Roman"/>
          <w:sz w:val="24"/>
          <w:szCs w:val="24"/>
        </w:rPr>
        <w:t>.</w:t>
      </w:r>
      <w:r w:rsidRPr="00957F8C">
        <w:rPr>
          <w:rFonts w:ascii="Times New Roman" w:eastAsia="Times New Roman" w:hAnsi="Times New Roman" w:cs="Times New Roman"/>
          <w:sz w:val="24"/>
          <w:szCs w:val="24"/>
        </w:rPr>
        <w:tab/>
        <w:t xml:space="preserve">Galvez M, Asahi T, </w:t>
      </w:r>
      <w:proofErr w:type="spellStart"/>
      <w:r w:rsidRPr="00957F8C">
        <w:rPr>
          <w:rFonts w:ascii="Times New Roman" w:eastAsia="Times New Roman" w:hAnsi="Times New Roman" w:cs="Times New Roman"/>
          <w:sz w:val="24"/>
          <w:szCs w:val="24"/>
        </w:rPr>
        <w:t>Baar</w:t>
      </w:r>
      <w:proofErr w:type="spellEnd"/>
      <w:r w:rsidRPr="00957F8C">
        <w:rPr>
          <w:rFonts w:ascii="Times New Roman" w:eastAsia="Times New Roman" w:hAnsi="Times New Roman" w:cs="Times New Roman"/>
          <w:sz w:val="24"/>
          <w:szCs w:val="24"/>
        </w:rPr>
        <w:t xml:space="preserve"> A, </w:t>
      </w:r>
      <w:proofErr w:type="spellStart"/>
      <w:r w:rsidRPr="00957F8C">
        <w:rPr>
          <w:rFonts w:ascii="Times New Roman" w:eastAsia="Times New Roman" w:hAnsi="Times New Roman" w:cs="Times New Roman"/>
          <w:sz w:val="24"/>
          <w:szCs w:val="24"/>
        </w:rPr>
        <w:t>Carcuro</w:t>
      </w:r>
      <w:proofErr w:type="spellEnd"/>
      <w:r w:rsidRPr="00957F8C">
        <w:rPr>
          <w:rFonts w:ascii="Times New Roman" w:eastAsia="Times New Roman" w:hAnsi="Times New Roman" w:cs="Times New Roman"/>
          <w:sz w:val="24"/>
          <w:szCs w:val="24"/>
        </w:rPr>
        <w:t xml:space="preserve"> G, </w:t>
      </w:r>
      <w:proofErr w:type="spellStart"/>
      <w:r w:rsidRPr="00957F8C">
        <w:rPr>
          <w:rFonts w:ascii="Times New Roman" w:eastAsia="Times New Roman" w:hAnsi="Times New Roman" w:cs="Times New Roman"/>
          <w:sz w:val="24"/>
          <w:szCs w:val="24"/>
        </w:rPr>
        <w:t>Cuchacovich</w:t>
      </w:r>
      <w:proofErr w:type="spellEnd"/>
      <w:r w:rsidRPr="00957F8C">
        <w:rPr>
          <w:rFonts w:ascii="Times New Roman" w:eastAsia="Times New Roman" w:hAnsi="Times New Roman" w:cs="Times New Roman"/>
          <w:sz w:val="24"/>
          <w:szCs w:val="24"/>
        </w:rPr>
        <w:t xml:space="preserve"> N, Fuentes JA, Mardones R, Montoya CE, </w:t>
      </w:r>
      <w:proofErr w:type="spellStart"/>
      <w:r w:rsidRPr="00957F8C">
        <w:rPr>
          <w:rFonts w:ascii="Times New Roman" w:eastAsia="Times New Roman" w:hAnsi="Times New Roman" w:cs="Times New Roman"/>
          <w:sz w:val="24"/>
          <w:szCs w:val="24"/>
        </w:rPr>
        <w:t>Negrin</w:t>
      </w:r>
      <w:proofErr w:type="spellEnd"/>
      <w:r w:rsidRPr="00957F8C">
        <w:rPr>
          <w:rFonts w:ascii="Times New Roman" w:eastAsia="Times New Roman" w:hAnsi="Times New Roman" w:cs="Times New Roman"/>
          <w:sz w:val="24"/>
          <w:szCs w:val="24"/>
        </w:rPr>
        <w:t xml:space="preserve"> R, </w:t>
      </w:r>
      <w:proofErr w:type="spellStart"/>
      <w:r w:rsidRPr="00957F8C">
        <w:rPr>
          <w:rFonts w:ascii="Times New Roman" w:eastAsia="Times New Roman" w:hAnsi="Times New Roman" w:cs="Times New Roman"/>
          <w:sz w:val="24"/>
          <w:szCs w:val="24"/>
        </w:rPr>
        <w:t>Otayza</w:t>
      </w:r>
      <w:proofErr w:type="spellEnd"/>
      <w:r w:rsidRPr="00957F8C">
        <w:rPr>
          <w:rFonts w:ascii="Times New Roman" w:eastAsia="Times New Roman" w:hAnsi="Times New Roman" w:cs="Times New Roman"/>
          <w:sz w:val="24"/>
          <w:szCs w:val="24"/>
        </w:rPr>
        <w:t xml:space="preserve"> F, Rojas GM, Chahin A. Use of Three-dimensional Printing in </w:t>
      </w:r>
      <w:proofErr w:type="spellStart"/>
      <w:r w:rsidRPr="00957F8C">
        <w:rPr>
          <w:rFonts w:ascii="Times New Roman" w:eastAsia="Times New Roman" w:hAnsi="Times New Roman" w:cs="Times New Roman"/>
          <w:sz w:val="24"/>
          <w:szCs w:val="24"/>
        </w:rPr>
        <w:t>Orthopaedic</w:t>
      </w:r>
      <w:proofErr w:type="spellEnd"/>
      <w:r w:rsidRPr="00957F8C">
        <w:rPr>
          <w:rFonts w:ascii="Times New Roman" w:eastAsia="Times New Roman" w:hAnsi="Times New Roman" w:cs="Times New Roman"/>
          <w:sz w:val="24"/>
          <w:szCs w:val="24"/>
        </w:rPr>
        <w:t xml:space="preserve"> Surgical Planning. J Am </w:t>
      </w:r>
      <w:proofErr w:type="spellStart"/>
      <w:r w:rsidRPr="00957F8C">
        <w:rPr>
          <w:rFonts w:ascii="Times New Roman" w:eastAsia="Times New Roman" w:hAnsi="Times New Roman" w:cs="Times New Roman"/>
          <w:sz w:val="24"/>
          <w:szCs w:val="24"/>
        </w:rPr>
        <w:t>Acad</w:t>
      </w:r>
      <w:proofErr w:type="spellEnd"/>
      <w:r w:rsidRPr="00957F8C">
        <w:rPr>
          <w:rFonts w:ascii="Times New Roman" w:eastAsia="Times New Roman" w:hAnsi="Times New Roman" w:cs="Times New Roman"/>
          <w:sz w:val="24"/>
          <w:szCs w:val="24"/>
        </w:rPr>
        <w:t xml:space="preserve"> </w:t>
      </w:r>
      <w:proofErr w:type="spellStart"/>
      <w:r w:rsidRPr="00957F8C">
        <w:rPr>
          <w:rFonts w:ascii="Times New Roman" w:eastAsia="Times New Roman" w:hAnsi="Times New Roman" w:cs="Times New Roman"/>
          <w:sz w:val="24"/>
          <w:szCs w:val="24"/>
        </w:rPr>
        <w:t>Orthop</w:t>
      </w:r>
      <w:proofErr w:type="spellEnd"/>
      <w:r w:rsidRPr="00957F8C">
        <w:rPr>
          <w:rFonts w:ascii="Times New Roman" w:eastAsia="Times New Roman" w:hAnsi="Times New Roman" w:cs="Times New Roman"/>
          <w:sz w:val="24"/>
          <w:szCs w:val="24"/>
        </w:rPr>
        <w:t xml:space="preserve"> Surg Glob Res Rev. 2018 May 17;2(5</w:t>
      </w:r>
      <w:proofErr w:type="gramStart"/>
      <w:r w:rsidRPr="00957F8C">
        <w:rPr>
          <w:rFonts w:ascii="Times New Roman" w:eastAsia="Times New Roman" w:hAnsi="Times New Roman" w:cs="Times New Roman"/>
          <w:sz w:val="24"/>
          <w:szCs w:val="24"/>
        </w:rPr>
        <w:t>):e</w:t>
      </w:r>
      <w:proofErr w:type="gramEnd"/>
      <w:r w:rsidRPr="00957F8C">
        <w:rPr>
          <w:rFonts w:ascii="Times New Roman" w:eastAsia="Times New Roman" w:hAnsi="Times New Roman" w:cs="Times New Roman"/>
          <w:sz w:val="24"/>
          <w:szCs w:val="24"/>
        </w:rPr>
        <w:t xml:space="preserve">071. </w:t>
      </w:r>
      <w:r w:rsidR="00D151A1" w:rsidRPr="00D151A1">
        <w:rPr>
          <w:rFonts w:ascii="Times New Roman" w:eastAsia="Times New Roman" w:hAnsi="Times New Roman" w:cs="Times New Roman"/>
          <w:sz w:val="24"/>
          <w:szCs w:val="24"/>
        </w:rPr>
        <w:t>1.</w:t>
      </w:r>
    </w:p>
    <w:p w14:paraId="24A69C11" w14:textId="37B4CF2A" w:rsidR="00F569A9" w:rsidRDefault="00D151A1"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D151A1">
        <w:rPr>
          <w:rFonts w:ascii="Times New Roman" w:eastAsia="Times New Roman" w:hAnsi="Times New Roman" w:cs="Times New Roman"/>
          <w:sz w:val="24"/>
          <w:szCs w:val="24"/>
        </w:rPr>
        <w:t xml:space="preserve">Garas M, Vaccarezza M, Newland G, </w:t>
      </w:r>
      <w:proofErr w:type="spellStart"/>
      <w:r w:rsidRPr="00D151A1">
        <w:rPr>
          <w:rFonts w:ascii="Times New Roman" w:eastAsia="Times New Roman" w:hAnsi="Times New Roman" w:cs="Times New Roman"/>
          <w:sz w:val="24"/>
          <w:szCs w:val="24"/>
        </w:rPr>
        <w:t>McVay-Doornbusch</w:t>
      </w:r>
      <w:proofErr w:type="spellEnd"/>
      <w:r w:rsidRPr="00D151A1">
        <w:rPr>
          <w:rFonts w:ascii="Times New Roman" w:eastAsia="Times New Roman" w:hAnsi="Times New Roman" w:cs="Times New Roman"/>
          <w:sz w:val="24"/>
          <w:szCs w:val="24"/>
        </w:rPr>
        <w:t xml:space="preserve"> K, </w:t>
      </w:r>
      <w:proofErr w:type="spellStart"/>
      <w:r w:rsidRPr="00D151A1">
        <w:rPr>
          <w:rFonts w:ascii="Times New Roman" w:eastAsia="Times New Roman" w:hAnsi="Times New Roman" w:cs="Times New Roman"/>
          <w:sz w:val="24"/>
          <w:szCs w:val="24"/>
        </w:rPr>
        <w:t>Hasani</w:t>
      </w:r>
      <w:proofErr w:type="spellEnd"/>
      <w:r w:rsidRPr="00D151A1">
        <w:rPr>
          <w:rFonts w:ascii="Times New Roman" w:eastAsia="Times New Roman" w:hAnsi="Times New Roman" w:cs="Times New Roman"/>
          <w:sz w:val="24"/>
          <w:szCs w:val="24"/>
        </w:rPr>
        <w:t xml:space="preserve"> J. 3D-Printed specimens as a valuable tool in anatomy education: a pilot study. Ann Anat. </w:t>
      </w:r>
      <w:r w:rsidR="00004067" w:rsidRPr="00D151A1">
        <w:rPr>
          <w:rFonts w:ascii="Times New Roman" w:eastAsia="Times New Roman" w:hAnsi="Times New Roman" w:cs="Times New Roman"/>
          <w:sz w:val="24"/>
          <w:szCs w:val="24"/>
        </w:rPr>
        <w:t>2018; 219:57</w:t>
      </w:r>
      <w:r w:rsidRPr="00D151A1">
        <w:rPr>
          <w:rFonts w:ascii="Times New Roman" w:eastAsia="Times New Roman" w:hAnsi="Times New Roman" w:cs="Times New Roman"/>
          <w:sz w:val="24"/>
          <w:szCs w:val="24"/>
        </w:rPr>
        <w:t xml:space="preserve">–64. </w:t>
      </w:r>
    </w:p>
    <w:p w14:paraId="26BE0BF3" w14:textId="73440024" w:rsidR="00772F74" w:rsidRPr="00772F74" w:rsidRDefault="00F569A9" w:rsidP="00772F7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7</w:t>
      </w:r>
      <w:r w:rsidRPr="00F569A9">
        <w:rPr>
          <w:rFonts w:ascii="Times New Roman" w:eastAsia="Times New Roman" w:hAnsi="Times New Roman" w:cs="Times New Roman"/>
          <w:sz w:val="24"/>
          <w:szCs w:val="24"/>
        </w:rPr>
        <w:t>.</w:t>
      </w:r>
      <w:r w:rsidRPr="00F569A9">
        <w:rPr>
          <w:rFonts w:ascii="Times New Roman" w:eastAsia="Times New Roman" w:hAnsi="Times New Roman" w:cs="Times New Roman"/>
          <w:sz w:val="24"/>
          <w:szCs w:val="24"/>
        </w:rPr>
        <w:tab/>
      </w:r>
      <w:r w:rsidR="00772F74" w:rsidRPr="00772F74">
        <w:rPr>
          <w:rFonts w:ascii="Times New Roman" w:eastAsia="Times New Roman" w:hAnsi="Times New Roman" w:cs="Times New Roman"/>
          <w:sz w:val="24"/>
          <w:szCs w:val="24"/>
          <w:lang w:eastAsia="en-US"/>
        </w:rPr>
        <w:t xml:space="preserve">Cornejo J, Cornejo-Aguilar JA, Vargas M, et al. Anatomical Engineering and 3D Printing for Surgery and Medical Devices: International Review and Future Exponential Innovations. </w:t>
      </w:r>
      <w:r w:rsidR="00772F74" w:rsidRPr="00772F74">
        <w:rPr>
          <w:rFonts w:ascii="Times New Roman" w:eastAsia="Times New Roman" w:hAnsi="Times New Roman" w:cs="Times New Roman"/>
          <w:i/>
          <w:iCs/>
          <w:sz w:val="24"/>
          <w:szCs w:val="24"/>
          <w:lang w:eastAsia="en-US"/>
        </w:rPr>
        <w:t>Biomed Res Int</w:t>
      </w:r>
      <w:r w:rsidR="00772F74" w:rsidRPr="00772F74">
        <w:rPr>
          <w:rFonts w:ascii="Times New Roman" w:eastAsia="Times New Roman" w:hAnsi="Times New Roman" w:cs="Times New Roman"/>
          <w:sz w:val="24"/>
          <w:szCs w:val="24"/>
          <w:lang w:eastAsia="en-US"/>
        </w:rPr>
        <w:t xml:space="preserve">. </w:t>
      </w:r>
      <w:proofErr w:type="gramStart"/>
      <w:r w:rsidR="00772F74" w:rsidRPr="00772F74">
        <w:rPr>
          <w:rFonts w:ascii="Times New Roman" w:eastAsia="Times New Roman" w:hAnsi="Times New Roman" w:cs="Times New Roman"/>
          <w:sz w:val="24"/>
          <w:szCs w:val="24"/>
          <w:lang w:eastAsia="en-US"/>
        </w:rPr>
        <w:t>2022;2022:6797745</w:t>
      </w:r>
      <w:proofErr w:type="gramEnd"/>
      <w:r w:rsidR="00772F74" w:rsidRPr="00772F74">
        <w:rPr>
          <w:rFonts w:ascii="Times New Roman" w:eastAsia="Times New Roman" w:hAnsi="Times New Roman" w:cs="Times New Roman"/>
          <w:sz w:val="24"/>
          <w:szCs w:val="24"/>
          <w:lang w:eastAsia="en-US"/>
        </w:rPr>
        <w:t>. Published 2022 Mar 24. doi:10.1155/2022/6797745</w:t>
      </w:r>
    </w:p>
    <w:p w14:paraId="63DD1F99" w14:textId="609587FD" w:rsidR="00772F74"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772F74">
        <w:rPr>
          <w:rFonts w:ascii="Times New Roman" w:eastAsia="Times New Roman" w:hAnsi="Times New Roman" w:cs="Times New Roman"/>
          <w:sz w:val="24"/>
          <w:szCs w:val="24"/>
        </w:rPr>
        <w:t xml:space="preserve">Iftekar, S.F. et al. (2023) “Advancements and Limitations in 3D Printing Materials and Technologies: A Critical Review,” Polymers, 15(11), p. 2519. </w:t>
      </w:r>
    </w:p>
    <w:p w14:paraId="351224DF" w14:textId="791FC799" w:rsidR="005113E6"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772F74">
        <w:rPr>
          <w:rFonts w:ascii="Times New Roman" w:eastAsia="Times New Roman" w:hAnsi="Times New Roman" w:cs="Times New Roman"/>
          <w:sz w:val="24"/>
          <w:szCs w:val="24"/>
        </w:rPr>
        <w:t xml:space="preserve">Javan, R. et al. (2020) “From CT to 3D Printed Models, Serious Gaming, and Virtual Reality: Framework for Educational 3D Visualization of Complex Anatomical Spaces </w:t>
      </w:r>
      <w:proofErr w:type="gramStart"/>
      <w:r w:rsidRPr="00772F74">
        <w:rPr>
          <w:rFonts w:ascii="Times New Roman" w:eastAsia="Times New Roman" w:hAnsi="Times New Roman" w:cs="Times New Roman"/>
          <w:sz w:val="24"/>
          <w:szCs w:val="24"/>
        </w:rPr>
        <w:t>From</w:t>
      </w:r>
      <w:proofErr w:type="gramEnd"/>
      <w:r w:rsidRPr="00772F74">
        <w:rPr>
          <w:rFonts w:ascii="Times New Roman" w:eastAsia="Times New Roman" w:hAnsi="Times New Roman" w:cs="Times New Roman"/>
          <w:sz w:val="24"/>
          <w:szCs w:val="24"/>
        </w:rPr>
        <w:t xml:space="preserve"> Within—the Pterygopalatine Fossa,” Journal of Digital Imaging, 33(3), pp. 776–791. </w:t>
      </w:r>
    </w:p>
    <w:p w14:paraId="141D5542" w14:textId="3F65F4CB" w:rsidR="00A67883" w:rsidRDefault="00AF6439" w:rsidP="00E26E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113E6">
        <w:rPr>
          <w:rFonts w:ascii="Times New Roman" w:eastAsia="Times New Roman" w:hAnsi="Times New Roman" w:cs="Times New Roman"/>
          <w:sz w:val="24"/>
          <w:szCs w:val="24"/>
        </w:rPr>
        <w:t>.</w:t>
      </w:r>
      <w:r w:rsidR="005113E6" w:rsidRPr="005113E6">
        <w:rPr>
          <w:rFonts w:ascii="Times New Roman" w:eastAsia="Times New Roman" w:hAnsi="Times New Roman" w:cs="Times New Roman"/>
          <w:sz w:val="24"/>
          <w:szCs w:val="24"/>
        </w:rPr>
        <w:t>Ye, Z., Dun, A., Jiang, H., Nie, C., Zhao, S., Wang, T., &amp; Zhai, J. (2020). The role of 3D printed models in the teaching of human anatomy: a systematic review and meta-analysis. BMC medical e</w:t>
      </w:r>
      <w:r w:rsidR="002F3DF5">
        <w:rPr>
          <w:rFonts w:ascii="Times New Roman" w:eastAsia="Times New Roman" w:hAnsi="Times New Roman" w:cs="Times New Roman"/>
          <w:sz w:val="24"/>
          <w:szCs w:val="24"/>
        </w:rPr>
        <w:t>ducation, 20(1), 335.</w:t>
      </w:r>
    </w:p>
    <w:p w14:paraId="445C7B13" w14:textId="7FBFA059" w:rsidR="00ED0B3D" w:rsidRDefault="00086D27" w:rsidP="00086D27">
      <w:pPr>
        <w:jc w:val="both"/>
        <w:rPr>
          <w:rFonts w:ascii="Times New Roman" w:eastAsia="Roboto" w:hAnsi="Times New Roman" w:cs="Times New Roman"/>
          <w:sz w:val="24"/>
          <w:szCs w:val="24"/>
          <w:shd w:val="clear" w:color="auto" w:fill="FFFFFF"/>
        </w:rPr>
      </w:pPr>
      <w:r w:rsidRPr="00086D27">
        <w:rPr>
          <w:rFonts w:ascii="Times New Roman" w:eastAsia="Times New Roman" w:hAnsi="Times New Roman" w:cs="Times New Roman"/>
          <w:sz w:val="24"/>
          <w:szCs w:val="24"/>
        </w:rPr>
        <w:t>2</w:t>
      </w:r>
      <w:r w:rsidR="00AF6439">
        <w:rPr>
          <w:rFonts w:ascii="Times New Roman" w:eastAsia="Times New Roman" w:hAnsi="Times New Roman" w:cs="Times New Roman"/>
          <w:sz w:val="24"/>
          <w:szCs w:val="24"/>
        </w:rPr>
        <w:t>1</w:t>
      </w:r>
      <w:r w:rsidRPr="00086D27">
        <w:rPr>
          <w:rFonts w:ascii="Times New Roman" w:eastAsia="Times New Roman" w:hAnsi="Times New Roman" w:cs="Times New Roman"/>
          <w:sz w:val="24"/>
          <w:szCs w:val="24"/>
        </w:rPr>
        <w:t>.</w:t>
      </w:r>
      <w:r w:rsidRPr="00086D27">
        <w:rPr>
          <w:rFonts w:ascii="Times New Roman" w:eastAsia="Roboto" w:hAnsi="Times New Roman" w:cs="Times New Roman"/>
          <w:sz w:val="24"/>
          <w:szCs w:val="24"/>
          <w:shd w:val="clear" w:color="auto" w:fill="FFFFFF"/>
        </w:rPr>
        <w:t xml:space="preserve"> Li, K.H., Kui, C., Lee, E.K., Ho, C.S., Wong, S.H., Wu, W.K., Wong, W.T., Voll, J., Li, G., Liu, T., Yan, B.P., Chan, J., Tse, G., &amp; Keenan, I.D. (2017). The role of 3D printing in anatomy education and surgical training: A narrative review. </w:t>
      </w:r>
      <w:r w:rsidRPr="00086D27">
        <w:rPr>
          <w:rStyle w:val="Emphasis"/>
          <w:rFonts w:ascii="Times New Roman" w:eastAsia="Roboto" w:hAnsi="Times New Roman" w:cs="Times New Roman"/>
          <w:i w:val="0"/>
          <w:sz w:val="24"/>
          <w:szCs w:val="24"/>
        </w:rPr>
        <w:t>MedEd Publish</w:t>
      </w:r>
      <w:r w:rsidRPr="00086D27">
        <w:rPr>
          <w:rStyle w:val="Emphasis"/>
          <w:rFonts w:ascii="Times New Roman" w:eastAsia="Roboto" w:hAnsi="Times New Roman" w:cs="Times New Roman"/>
          <w:sz w:val="24"/>
          <w:szCs w:val="24"/>
        </w:rPr>
        <w:t>, 6</w:t>
      </w:r>
      <w:r w:rsidRPr="00086D27">
        <w:rPr>
          <w:rFonts w:ascii="Times New Roman" w:eastAsia="Roboto" w:hAnsi="Times New Roman" w:cs="Times New Roman"/>
          <w:sz w:val="24"/>
          <w:szCs w:val="24"/>
          <w:shd w:val="clear" w:color="auto" w:fill="FFFFFF"/>
        </w:rPr>
        <w:t>:92</w:t>
      </w:r>
      <w:r w:rsidR="003C4D07">
        <w:rPr>
          <w:rFonts w:ascii="Times New Roman" w:eastAsia="Roboto" w:hAnsi="Times New Roman" w:cs="Times New Roman"/>
          <w:sz w:val="24"/>
          <w:szCs w:val="24"/>
          <w:shd w:val="clear" w:color="auto" w:fill="FFFFFF"/>
        </w:rPr>
        <w:t>.</w:t>
      </w:r>
      <w:r w:rsidR="00ED0B3D" w:rsidRPr="00ED0B3D">
        <w:t xml:space="preserve"> </w:t>
      </w:r>
      <w:r w:rsidR="00ED0B3D" w:rsidRPr="00ED0B3D">
        <w:rPr>
          <w:rFonts w:ascii="Times New Roman" w:eastAsia="Roboto" w:hAnsi="Times New Roman" w:cs="Times New Roman"/>
          <w:sz w:val="24"/>
          <w:szCs w:val="24"/>
          <w:shd w:val="clear" w:color="auto" w:fill="FFFFFF"/>
        </w:rPr>
        <w:t>1.</w:t>
      </w:r>
      <w:r w:rsidR="00ED0B3D" w:rsidRPr="00ED0B3D">
        <w:rPr>
          <w:rFonts w:ascii="Times New Roman" w:eastAsia="Roboto" w:hAnsi="Times New Roman" w:cs="Times New Roman"/>
          <w:sz w:val="24"/>
          <w:szCs w:val="24"/>
          <w:shd w:val="clear" w:color="auto" w:fill="FFFFFF"/>
        </w:rPr>
        <w:tab/>
      </w:r>
    </w:p>
    <w:p w14:paraId="2AEA674A" w14:textId="032DB5F8" w:rsidR="00086D27" w:rsidRDefault="00ED0B3D" w:rsidP="00086D27">
      <w:pPr>
        <w:jc w:val="both"/>
        <w:rPr>
          <w:rFonts w:ascii="Times New Roman" w:eastAsia="Roboto" w:hAnsi="Times New Roman" w:cs="Times New Roman"/>
          <w:sz w:val="24"/>
          <w:szCs w:val="24"/>
          <w:shd w:val="clear" w:color="auto" w:fill="FFFFFF"/>
        </w:rPr>
      </w:pPr>
      <w:r>
        <w:rPr>
          <w:rFonts w:ascii="Times New Roman" w:eastAsia="Roboto" w:hAnsi="Times New Roman" w:cs="Times New Roman"/>
          <w:sz w:val="24"/>
          <w:szCs w:val="24"/>
          <w:shd w:val="clear" w:color="auto" w:fill="FFFFFF"/>
        </w:rPr>
        <w:t>2</w:t>
      </w:r>
      <w:r w:rsidR="00AF6439">
        <w:rPr>
          <w:rFonts w:ascii="Times New Roman" w:eastAsia="Roboto" w:hAnsi="Times New Roman" w:cs="Times New Roman"/>
          <w:sz w:val="24"/>
          <w:szCs w:val="24"/>
          <w:shd w:val="clear" w:color="auto" w:fill="FFFFFF"/>
        </w:rPr>
        <w:t>2</w:t>
      </w:r>
      <w:r>
        <w:rPr>
          <w:rFonts w:ascii="Times New Roman" w:eastAsia="Roboto" w:hAnsi="Times New Roman" w:cs="Times New Roman"/>
          <w:sz w:val="24"/>
          <w:szCs w:val="24"/>
          <w:shd w:val="clear" w:color="auto" w:fill="FFFFFF"/>
        </w:rPr>
        <w:t>.</w:t>
      </w:r>
      <w:r w:rsidRPr="00ED0B3D">
        <w:rPr>
          <w:rFonts w:ascii="Times New Roman" w:eastAsia="Roboto" w:hAnsi="Times New Roman" w:cs="Times New Roman"/>
          <w:sz w:val="24"/>
          <w:szCs w:val="24"/>
          <w:shd w:val="clear" w:color="auto" w:fill="FFFFFF"/>
        </w:rPr>
        <w:t xml:space="preserve">Michaels, R., </w:t>
      </w:r>
      <w:proofErr w:type="spellStart"/>
      <w:r w:rsidRPr="00ED0B3D">
        <w:rPr>
          <w:rFonts w:ascii="Times New Roman" w:eastAsia="Roboto" w:hAnsi="Times New Roman" w:cs="Times New Roman"/>
          <w:sz w:val="24"/>
          <w:szCs w:val="24"/>
          <w:shd w:val="clear" w:color="auto" w:fill="FFFFFF"/>
        </w:rPr>
        <w:t>Witsberger</w:t>
      </w:r>
      <w:proofErr w:type="spellEnd"/>
      <w:r w:rsidRPr="00ED0B3D">
        <w:rPr>
          <w:rFonts w:ascii="Times New Roman" w:eastAsia="Roboto" w:hAnsi="Times New Roman" w:cs="Times New Roman"/>
          <w:sz w:val="24"/>
          <w:szCs w:val="24"/>
          <w:shd w:val="clear" w:color="auto" w:fill="FFFFFF"/>
        </w:rPr>
        <w:t xml:space="preserve">, C. A., Powell, A. R., Koka, K., Cohen, K., </w:t>
      </w:r>
      <w:proofErr w:type="spellStart"/>
      <w:r w:rsidRPr="00ED0B3D">
        <w:rPr>
          <w:rFonts w:ascii="Times New Roman" w:eastAsia="Roboto" w:hAnsi="Times New Roman" w:cs="Times New Roman"/>
          <w:sz w:val="24"/>
          <w:szCs w:val="24"/>
          <w:shd w:val="clear" w:color="auto" w:fill="FFFFFF"/>
        </w:rPr>
        <w:t>Nourmohammadi</w:t>
      </w:r>
      <w:proofErr w:type="spellEnd"/>
      <w:r w:rsidRPr="00ED0B3D">
        <w:rPr>
          <w:rFonts w:ascii="Times New Roman" w:eastAsia="Roboto" w:hAnsi="Times New Roman" w:cs="Times New Roman"/>
          <w:sz w:val="24"/>
          <w:szCs w:val="24"/>
          <w:shd w:val="clear" w:color="auto" w:fill="FFFFFF"/>
        </w:rPr>
        <w:t>, Z., Zopf, D. A. (2021). 3D printing in surgical simulation: emphasized importance in the COVID-19 pandemic era. Journal of 3D Printing in Medicine, 5(1), 5–9. https://doi.org/10.2217/3dp-2021-0009</w:t>
      </w:r>
    </w:p>
    <w:p w14:paraId="7D893E1F" w14:textId="77777777" w:rsidR="00ED0B3D" w:rsidRDefault="00ED0B3D" w:rsidP="00086D27">
      <w:pPr>
        <w:jc w:val="both"/>
        <w:rPr>
          <w:rFonts w:ascii="Times New Roman" w:eastAsia="Roboto" w:hAnsi="Times New Roman" w:cs="Times New Roman"/>
          <w:sz w:val="24"/>
          <w:szCs w:val="24"/>
          <w:shd w:val="clear" w:color="auto" w:fill="FFFFFF"/>
        </w:rPr>
      </w:pPr>
    </w:p>
    <w:p w14:paraId="15212CF7" w14:textId="77777777" w:rsidR="003C4D07" w:rsidRPr="00086D27" w:rsidRDefault="003C4D07" w:rsidP="00086D27">
      <w:pPr>
        <w:jc w:val="both"/>
        <w:rPr>
          <w:rFonts w:ascii="Times New Roman" w:eastAsia="Roboto" w:hAnsi="Times New Roman" w:cs="Times New Roman"/>
          <w:sz w:val="24"/>
          <w:szCs w:val="24"/>
          <w:shd w:val="clear" w:color="auto" w:fill="FFFFFF"/>
        </w:rPr>
      </w:pPr>
    </w:p>
    <w:p w14:paraId="34C6C364" w14:textId="77777777" w:rsidR="007B685C" w:rsidRPr="00B33025" w:rsidRDefault="007B685C" w:rsidP="00B33025">
      <w:pPr>
        <w:tabs>
          <w:tab w:val="left" w:pos="720"/>
        </w:tabs>
        <w:spacing w:line="360" w:lineRule="auto"/>
        <w:jc w:val="both"/>
        <w:rPr>
          <w:rFonts w:ascii="Times New Roman" w:hAnsi="Times New Roman" w:cs="Times New Roman"/>
          <w:sz w:val="24"/>
          <w:szCs w:val="24"/>
        </w:rPr>
      </w:pPr>
    </w:p>
    <w:p w14:paraId="4842ADFE" w14:textId="77777777" w:rsidR="007B685C" w:rsidRDefault="007B685C" w:rsidP="007B685C">
      <w:pPr>
        <w:spacing w:line="360" w:lineRule="auto"/>
        <w:jc w:val="both"/>
        <w:rPr>
          <w:rFonts w:ascii="Times New Roman" w:hAnsi="Times New Roman" w:cs="Times New Roman"/>
          <w:b/>
          <w:sz w:val="28"/>
          <w:szCs w:val="28"/>
        </w:rPr>
      </w:pPr>
    </w:p>
    <w:p w14:paraId="4119BADF" w14:textId="77777777" w:rsidR="00A67883" w:rsidRPr="007B685C" w:rsidRDefault="007B685C" w:rsidP="00F819FF">
      <w:pPr>
        <w:jc w:val="both"/>
        <w:rPr>
          <w:rFonts w:ascii="Times New Roman" w:hAnsi="Times New Roman" w:cs="Times New Roman"/>
          <w:b/>
          <w:sz w:val="28"/>
          <w:szCs w:val="28"/>
        </w:rPr>
      </w:pPr>
      <w:r>
        <w:rPr>
          <w:rFonts w:ascii="Times New Roman" w:hAnsi="Times New Roman" w:cs="Times New Roman"/>
          <w:sz w:val="28"/>
          <w:szCs w:val="28"/>
        </w:rPr>
        <w:t xml:space="preserve">  </w:t>
      </w:r>
    </w:p>
    <w:p w14:paraId="1322CF70" w14:textId="77777777" w:rsidR="00A67883" w:rsidRPr="007B685C" w:rsidRDefault="00A67883" w:rsidP="007B685C">
      <w:pPr>
        <w:pStyle w:val="ListParagraph"/>
        <w:spacing w:line="360" w:lineRule="auto"/>
        <w:ind w:left="855"/>
        <w:jc w:val="both"/>
        <w:rPr>
          <w:rFonts w:ascii="Times New Roman" w:hAnsi="Times New Roman" w:cs="Times New Roman"/>
          <w:b/>
          <w:sz w:val="28"/>
          <w:szCs w:val="28"/>
        </w:rPr>
      </w:pPr>
    </w:p>
    <w:p w14:paraId="397CA7AC" w14:textId="77777777" w:rsidR="00A67883" w:rsidRPr="00EE5FE2" w:rsidRDefault="00A67883" w:rsidP="007B685C">
      <w:pPr>
        <w:pStyle w:val="ListParagraph"/>
        <w:spacing w:line="360" w:lineRule="auto"/>
        <w:jc w:val="both"/>
        <w:rPr>
          <w:rFonts w:ascii="Times New Roman" w:hAnsi="Times New Roman" w:cs="Times New Roman"/>
          <w:sz w:val="24"/>
          <w:szCs w:val="28"/>
        </w:rPr>
      </w:pPr>
    </w:p>
    <w:p w14:paraId="7E393CDC" w14:textId="77777777" w:rsidR="009B4B02" w:rsidRPr="00E95CE3" w:rsidRDefault="009B4B02" w:rsidP="00E95CE3">
      <w:pPr>
        <w:spacing w:line="360" w:lineRule="auto"/>
        <w:rPr>
          <w:rFonts w:ascii="Times New Roman" w:hAnsi="Times New Roman" w:cs="Times New Roman"/>
          <w:sz w:val="24"/>
          <w:szCs w:val="28"/>
        </w:rPr>
      </w:pPr>
    </w:p>
    <w:p w14:paraId="74E0B9C8" w14:textId="77777777" w:rsidR="005F77A1" w:rsidRDefault="005F77A1" w:rsidP="007B685C">
      <w:pPr>
        <w:spacing w:line="360" w:lineRule="auto"/>
        <w:ind w:left="426"/>
        <w:jc w:val="both"/>
        <w:rPr>
          <w:rFonts w:ascii="Times New Roman" w:hAnsi="Times New Roman" w:cs="Times New Roman"/>
          <w:sz w:val="24"/>
          <w:szCs w:val="24"/>
        </w:rPr>
      </w:pPr>
    </w:p>
    <w:p w14:paraId="6C442337" w14:textId="77777777" w:rsidR="005F77A1" w:rsidRPr="007B685C" w:rsidRDefault="005F77A1" w:rsidP="007B685C">
      <w:pPr>
        <w:spacing w:line="360" w:lineRule="auto"/>
        <w:jc w:val="both"/>
        <w:rPr>
          <w:rFonts w:ascii="Times New Roman" w:hAnsi="Times New Roman" w:cs="Times New Roman"/>
        </w:rPr>
      </w:pPr>
    </w:p>
    <w:p w14:paraId="0D07F509" w14:textId="77777777" w:rsidR="006D7211" w:rsidRPr="007B685C" w:rsidRDefault="006D7211" w:rsidP="007B685C">
      <w:pPr>
        <w:spacing w:line="360" w:lineRule="auto"/>
        <w:jc w:val="both"/>
        <w:rPr>
          <w:rFonts w:ascii="Times New Roman" w:eastAsia="SimSun" w:hAnsi="Times New Roman" w:cs="Times New Roman"/>
          <w:sz w:val="24"/>
          <w:szCs w:val="24"/>
          <w:lang w:bidi="ar"/>
        </w:rPr>
      </w:pPr>
    </w:p>
    <w:sectPr w:rsidR="006D7211" w:rsidRPr="007B685C" w:rsidSect="00B13CA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89514" w14:textId="77777777" w:rsidR="005F4531" w:rsidRDefault="005F4531" w:rsidP="00E95CE3">
      <w:r>
        <w:separator/>
      </w:r>
    </w:p>
  </w:endnote>
  <w:endnote w:type="continuationSeparator" w:id="0">
    <w:p w14:paraId="1681AC70" w14:textId="77777777" w:rsidR="005F4531" w:rsidRDefault="005F4531" w:rsidP="00E9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4085" w14:textId="77777777" w:rsidR="00E271EA" w:rsidRDefault="00E27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18987"/>
      <w:docPartObj>
        <w:docPartGallery w:val="Page Numbers (Bottom of Page)"/>
        <w:docPartUnique/>
      </w:docPartObj>
    </w:sdtPr>
    <w:sdtEndPr>
      <w:rPr>
        <w:noProof/>
      </w:rPr>
    </w:sdtEndPr>
    <w:sdtContent>
      <w:p w14:paraId="139407A2" w14:textId="77777777" w:rsidR="00E95CE3" w:rsidRDefault="00E95CE3">
        <w:pPr>
          <w:pStyle w:val="Footer"/>
          <w:jc w:val="center"/>
        </w:pPr>
        <w:r>
          <w:fldChar w:fldCharType="begin"/>
        </w:r>
        <w:r>
          <w:instrText xml:space="preserve"> PAGE   \* MERGEFORMAT </w:instrText>
        </w:r>
        <w:r>
          <w:fldChar w:fldCharType="separate"/>
        </w:r>
        <w:r w:rsidR="003E7DD5">
          <w:rPr>
            <w:noProof/>
          </w:rPr>
          <w:t>1</w:t>
        </w:r>
        <w:r>
          <w:rPr>
            <w:noProof/>
          </w:rPr>
          <w:fldChar w:fldCharType="end"/>
        </w:r>
      </w:p>
    </w:sdtContent>
  </w:sdt>
  <w:p w14:paraId="30F59C2F" w14:textId="77777777" w:rsidR="00E95CE3" w:rsidRDefault="00E9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ECD4" w14:textId="77777777" w:rsidR="00E271EA" w:rsidRDefault="00E27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01DE1" w14:textId="77777777" w:rsidR="005F4531" w:rsidRDefault="005F4531" w:rsidP="00E95CE3">
      <w:r>
        <w:separator/>
      </w:r>
    </w:p>
  </w:footnote>
  <w:footnote w:type="continuationSeparator" w:id="0">
    <w:p w14:paraId="03C93755" w14:textId="77777777" w:rsidR="005F4531" w:rsidRDefault="005F4531" w:rsidP="00E9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337B" w14:textId="12C16D89" w:rsidR="00E271EA" w:rsidRDefault="005F4531">
    <w:pPr>
      <w:pStyle w:val="Header"/>
    </w:pPr>
    <w:r>
      <w:rPr>
        <w:noProof/>
      </w:rPr>
      <w:pict w14:anchorId="0B353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9"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94B3" w14:textId="21E78A00" w:rsidR="00E271EA" w:rsidRDefault="005F4531">
    <w:pPr>
      <w:pStyle w:val="Header"/>
    </w:pPr>
    <w:r>
      <w:rPr>
        <w:noProof/>
      </w:rPr>
      <w:pict w14:anchorId="5C32B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70"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5CFC" w14:textId="2EC030D7" w:rsidR="00E271EA" w:rsidRDefault="005F4531">
    <w:pPr>
      <w:pStyle w:val="Header"/>
    </w:pPr>
    <w:r>
      <w:rPr>
        <w:noProof/>
      </w:rPr>
      <w:pict w14:anchorId="6FABD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8"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674B1"/>
    <w:multiLevelType w:val="multilevel"/>
    <w:tmpl w:val="865674B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3EC6942"/>
    <w:multiLevelType w:val="multilevel"/>
    <w:tmpl w:val="93EC694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93ED4A5A"/>
    <w:multiLevelType w:val="singleLevel"/>
    <w:tmpl w:val="93ED4A5A"/>
    <w:lvl w:ilvl="0">
      <w:start w:val="1"/>
      <w:numFmt w:val="lowerLetter"/>
      <w:suff w:val="space"/>
      <w:lvlText w:val="%1."/>
      <w:lvlJc w:val="left"/>
      <w:pPr>
        <w:ind w:left="420" w:firstLine="0"/>
      </w:pPr>
    </w:lvl>
  </w:abstractNum>
  <w:abstractNum w:abstractNumId="3" w15:restartNumberingAfterBreak="0">
    <w:nsid w:val="95B3276F"/>
    <w:multiLevelType w:val="singleLevel"/>
    <w:tmpl w:val="95B3276F"/>
    <w:lvl w:ilvl="0">
      <w:start w:val="1"/>
      <w:numFmt w:val="decimal"/>
      <w:suff w:val="space"/>
      <w:lvlText w:val="%1."/>
      <w:lvlJc w:val="left"/>
    </w:lvl>
  </w:abstractNum>
  <w:abstractNum w:abstractNumId="4" w15:restartNumberingAfterBreak="0">
    <w:nsid w:val="99301687"/>
    <w:multiLevelType w:val="singleLevel"/>
    <w:tmpl w:val="99301687"/>
    <w:lvl w:ilvl="0">
      <w:start w:val="1"/>
      <w:numFmt w:val="lowerLetter"/>
      <w:suff w:val="space"/>
      <w:lvlText w:val="%1."/>
      <w:lvlJc w:val="left"/>
      <w:pPr>
        <w:ind w:left="420" w:firstLine="0"/>
      </w:pPr>
    </w:lvl>
  </w:abstractNum>
  <w:abstractNum w:abstractNumId="5" w15:restartNumberingAfterBreak="0">
    <w:nsid w:val="9A0B7B57"/>
    <w:multiLevelType w:val="singleLevel"/>
    <w:tmpl w:val="9A0B7B57"/>
    <w:lvl w:ilvl="0">
      <w:start w:val="1"/>
      <w:numFmt w:val="lowerLetter"/>
      <w:lvlText w:val="%1."/>
      <w:lvlJc w:val="left"/>
      <w:pPr>
        <w:tabs>
          <w:tab w:val="left" w:pos="312"/>
        </w:tabs>
        <w:ind w:left="420" w:firstLine="0"/>
      </w:pPr>
    </w:lvl>
  </w:abstractNum>
  <w:abstractNum w:abstractNumId="6" w15:restartNumberingAfterBreak="0">
    <w:nsid w:val="9B29A4D0"/>
    <w:multiLevelType w:val="multilevel"/>
    <w:tmpl w:val="9B29A4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9C46B471"/>
    <w:multiLevelType w:val="singleLevel"/>
    <w:tmpl w:val="9C46B471"/>
    <w:lvl w:ilvl="0">
      <w:start w:val="1"/>
      <w:numFmt w:val="lowerLetter"/>
      <w:suff w:val="space"/>
      <w:lvlText w:val="%1."/>
      <w:lvlJc w:val="left"/>
      <w:pPr>
        <w:ind w:left="420" w:firstLine="0"/>
      </w:pPr>
    </w:lvl>
  </w:abstractNum>
  <w:abstractNum w:abstractNumId="8" w15:restartNumberingAfterBreak="0">
    <w:nsid w:val="A0AD5003"/>
    <w:multiLevelType w:val="singleLevel"/>
    <w:tmpl w:val="A0AD5003"/>
    <w:lvl w:ilvl="0">
      <w:start w:val="1"/>
      <w:numFmt w:val="lowerLetter"/>
      <w:suff w:val="space"/>
      <w:lvlText w:val="%1."/>
      <w:lvlJc w:val="left"/>
      <w:pPr>
        <w:ind w:left="420" w:firstLine="0"/>
      </w:pPr>
    </w:lvl>
  </w:abstractNum>
  <w:abstractNum w:abstractNumId="9" w15:restartNumberingAfterBreak="0">
    <w:nsid w:val="A82D3DAB"/>
    <w:multiLevelType w:val="singleLevel"/>
    <w:tmpl w:val="A82D3DAB"/>
    <w:lvl w:ilvl="0">
      <w:start w:val="1"/>
      <w:numFmt w:val="decimal"/>
      <w:suff w:val="space"/>
      <w:lvlText w:val="%1)"/>
      <w:lvlJc w:val="left"/>
    </w:lvl>
  </w:abstractNum>
  <w:abstractNum w:abstractNumId="10" w15:restartNumberingAfterBreak="0">
    <w:nsid w:val="A94B7C83"/>
    <w:multiLevelType w:val="singleLevel"/>
    <w:tmpl w:val="A94B7C83"/>
    <w:lvl w:ilvl="0">
      <w:start w:val="1"/>
      <w:numFmt w:val="lowerLetter"/>
      <w:suff w:val="space"/>
      <w:lvlText w:val="%1."/>
      <w:lvlJc w:val="left"/>
      <w:pPr>
        <w:ind w:left="420" w:firstLine="0"/>
      </w:pPr>
    </w:lvl>
  </w:abstractNum>
  <w:abstractNum w:abstractNumId="11" w15:restartNumberingAfterBreak="0">
    <w:nsid w:val="AC2262E7"/>
    <w:multiLevelType w:val="multilevel"/>
    <w:tmpl w:val="0F1E5482"/>
    <w:lvl w:ilvl="0">
      <w:start w:val="1"/>
      <w:numFmt w:val="decimal"/>
      <w:suff w:val="space"/>
      <w:lvlText w:val="%1."/>
      <w:lvlJc w:val="left"/>
    </w:lvl>
    <w:lvl w:ilv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AC3B5A4F"/>
    <w:multiLevelType w:val="multilevel"/>
    <w:tmpl w:val="AC3B5A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AD7DB4AD"/>
    <w:multiLevelType w:val="multilevel"/>
    <w:tmpl w:val="AD7DB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AF195EA7"/>
    <w:multiLevelType w:val="singleLevel"/>
    <w:tmpl w:val="AF195EA7"/>
    <w:lvl w:ilvl="0">
      <w:start w:val="1"/>
      <w:numFmt w:val="lowerLetter"/>
      <w:suff w:val="space"/>
      <w:lvlText w:val="%1."/>
      <w:lvlJc w:val="left"/>
      <w:pPr>
        <w:ind w:left="420" w:firstLine="0"/>
      </w:pPr>
    </w:lvl>
  </w:abstractNum>
  <w:abstractNum w:abstractNumId="15" w15:restartNumberingAfterBreak="0">
    <w:nsid w:val="B1468226"/>
    <w:multiLevelType w:val="singleLevel"/>
    <w:tmpl w:val="B1468226"/>
    <w:lvl w:ilvl="0">
      <w:start w:val="1"/>
      <w:numFmt w:val="lowerLetter"/>
      <w:suff w:val="space"/>
      <w:lvlText w:val="%1."/>
      <w:lvlJc w:val="left"/>
      <w:pPr>
        <w:ind w:left="420" w:firstLine="0"/>
      </w:pPr>
    </w:lvl>
  </w:abstractNum>
  <w:abstractNum w:abstractNumId="16" w15:restartNumberingAfterBreak="0">
    <w:nsid w:val="B41880B6"/>
    <w:multiLevelType w:val="multilevel"/>
    <w:tmpl w:val="B41880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BFA9367B"/>
    <w:multiLevelType w:val="singleLevel"/>
    <w:tmpl w:val="BFA9367B"/>
    <w:lvl w:ilvl="0">
      <w:start w:val="1"/>
      <w:numFmt w:val="lowerLetter"/>
      <w:suff w:val="space"/>
      <w:lvlText w:val="%1."/>
      <w:lvlJc w:val="left"/>
      <w:pPr>
        <w:ind w:left="420" w:firstLine="0"/>
      </w:pPr>
    </w:lvl>
  </w:abstractNum>
  <w:abstractNum w:abstractNumId="18" w15:restartNumberingAfterBreak="0">
    <w:nsid w:val="C2F12C44"/>
    <w:multiLevelType w:val="singleLevel"/>
    <w:tmpl w:val="C2F12C44"/>
    <w:lvl w:ilvl="0">
      <w:start w:val="1"/>
      <w:numFmt w:val="lowerLetter"/>
      <w:suff w:val="space"/>
      <w:lvlText w:val="%1."/>
      <w:lvlJc w:val="left"/>
      <w:pPr>
        <w:ind w:left="420" w:firstLine="0"/>
      </w:pPr>
    </w:lvl>
  </w:abstractNum>
  <w:abstractNum w:abstractNumId="19" w15:restartNumberingAfterBreak="0">
    <w:nsid w:val="CE2182F5"/>
    <w:multiLevelType w:val="singleLevel"/>
    <w:tmpl w:val="CE2182F5"/>
    <w:lvl w:ilvl="0">
      <w:start w:val="1"/>
      <w:numFmt w:val="lowerLetter"/>
      <w:suff w:val="space"/>
      <w:lvlText w:val="%1."/>
      <w:lvlJc w:val="left"/>
      <w:pPr>
        <w:ind w:left="420" w:firstLine="0"/>
      </w:pPr>
    </w:lvl>
  </w:abstractNum>
  <w:abstractNum w:abstractNumId="20" w15:restartNumberingAfterBreak="0">
    <w:nsid w:val="CE6605D4"/>
    <w:multiLevelType w:val="multilevel"/>
    <w:tmpl w:val="CE6605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D19996C9"/>
    <w:multiLevelType w:val="singleLevel"/>
    <w:tmpl w:val="D19996C9"/>
    <w:lvl w:ilvl="0">
      <w:start w:val="1"/>
      <w:numFmt w:val="lowerLetter"/>
      <w:suff w:val="space"/>
      <w:lvlText w:val="%1."/>
      <w:lvlJc w:val="left"/>
      <w:pPr>
        <w:ind w:left="420" w:firstLine="0"/>
      </w:pPr>
    </w:lvl>
  </w:abstractNum>
  <w:abstractNum w:abstractNumId="22" w15:restartNumberingAfterBreak="0">
    <w:nsid w:val="D327DA23"/>
    <w:multiLevelType w:val="singleLevel"/>
    <w:tmpl w:val="D327DA23"/>
    <w:lvl w:ilvl="0">
      <w:start w:val="1"/>
      <w:numFmt w:val="decimal"/>
      <w:suff w:val="space"/>
      <w:lvlText w:val="%1."/>
      <w:lvlJc w:val="left"/>
    </w:lvl>
  </w:abstractNum>
  <w:abstractNum w:abstractNumId="23" w15:restartNumberingAfterBreak="0">
    <w:nsid w:val="E38BC56C"/>
    <w:multiLevelType w:val="singleLevel"/>
    <w:tmpl w:val="E38BC56C"/>
    <w:lvl w:ilvl="0">
      <w:start w:val="1"/>
      <w:numFmt w:val="lowerLetter"/>
      <w:suff w:val="space"/>
      <w:lvlText w:val="%1."/>
      <w:lvlJc w:val="left"/>
      <w:pPr>
        <w:ind w:left="420" w:firstLine="0"/>
      </w:pPr>
    </w:lvl>
  </w:abstractNum>
  <w:abstractNum w:abstractNumId="24" w15:restartNumberingAfterBreak="0">
    <w:nsid w:val="E6FCCF2B"/>
    <w:multiLevelType w:val="multilevel"/>
    <w:tmpl w:val="5B88D876"/>
    <w:lvl w:ilvl="0">
      <w:start w:val="1"/>
      <w:numFmt w:val="decimal"/>
      <w:suff w:val="space"/>
      <w:lvlText w:val="%1."/>
      <w:lvlJc w:val="left"/>
    </w:lvl>
    <w:lvl w:ilvl="1">
      <w:start w:val="1"/>
      <w:numFmt w:val="decimal"/>
      <w:isLgl/>
      <w:lvlText w:val="%1.%2"/>
      <w:lvlJc w:val="left"/>
      <w:pPr>
        <w:ind w:left="855"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745"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E99A4CA3"/>
    <w:multiLevelType w:val="singleLevel"/>
    <w:tmpl w:val="E99A4CA3"/>
    <w:lvl w:ilvl="0">
      <w:start w:val="1"/>
      <w:numFmt w:val="lowerLetter"/>
      <w:suff w:val="space"/>
      <w:lvlText w:val="%1."/>
      <w:lvlJc w:val="left"/>
      <w:pPr>
        <w:ind w:left="420" w:firstLine="0"/>
      </w:pPr>
    </w:lvl>
  </w:abstractNum>
  <w:abstractNum w:abstractNumId="26" w15:restartNumberingAfterBreak="0">
    <w:nsid w:val="EA13BAE2"/>
    <w:multiLevelType w:val="singleLevel"/>
    <w:tmpl w:val="EA13BAE2"/>
    <w:lvl w:ilvl="0">
      <w:start w:val="1"/>
      <w:numFmt w:val="lowerLetter"/>
      <w:suff w:val="space"/>
      <w:lvlText w:val="%1."/>
      <w:lvlJc w:val="left"/>
      <w:pPr>
        <w:ind w:left="420" w:firstLine="0"/>
      </w:pPr>
    </w:lvl>
  </w:abstractNum>
  <w:abstractNum w:abstractNumId="27" w15:restartNumberingAfterBreak="0">
    <w:nsid w:val="F882307F"/>
    <w:multiLevelType w:val="singleLevel"/>
    <w:tmpl w:val="29B8FEEC"/>
    <w:lvl w:ilvl="0">
      <w:start w:val="1"/>
      <w:numFmt w:val="bullet"/>
      <w:lvlText w:val=""/>
      <w:lvlJc w:val="left"/>
      <w:pPr>
        <w:ind w:left="720" w:hanging="360"/>
      </w:pPr>
      <w:rPr>
        <w:rFonts w:ascii="Wingdings" w:hAnsi="Wingdings" w:hint="default"/>
      </w:rPr>
    </w:lvl>
  </w:abstractNum>
  <w:abstractNum w:abstractNumId="28" w15:restartNumberingAfterBreak="0">
    <w:nsid w:val="000A334A"/>
    <w:multiLevelType w:val="hybridMultilevel"/>
    <w:tmpl w:val="F6B058DC"/>
    <w:lvl w:ilvl="0" w:tplc="A2700F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42E14"/>
    <w:multiLevelType w:val="hybridMultilevel"/>
    <w:tmpl w:val="285EE7D2"/>
    <w:lvl w:ilvl="0" w:tplc="622805D6">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1C3A96"/>
    <w:multiLevelType w:val="singleLevel"/>
    <w:tmpl w:val="191C3A96"/>
    <w:lvl w:ilvl="0">
      <w:start w:val="1"/>
      <w:numFmt w:val="decimal"/>
      <w:suff w:val="space"/>
      <w:lvlText w:val="%1."/>
      <w:lvlJc w:val="left"/>
    </w:lvl>
  </w:abstractNum>
  <w:abstractNum w:abstractNumId="31" w15:restartNumberingAfterBreak="0">
    <w:nsid w:val="1929D809"/>
    <w:multiLevelType w:val="singleLevel"/>
    <w:tmpl w:val="1929D809"/>
    <w:lvl w:ilvl="0">
      <w:start w:val="1"/>
      <w:numFmt w:val="lowerLetter"/>
      <w:suff w:val="space"/>
      <w:lvlText w:val="%1."/>
      <w:lvlJc w:val="left"/>
      <w:pPr>
        <w:ind w:left="420" w:firstLine="0"/>
      </w:pPr>
    </w:lvl>
  </w:abstractNum>
  <w:abstractNum w:abstractNumId="32" w15:restartNumberingAfterBreak="0">
    <w:nsid w:val="19B03984"/>
    <w:multiLevelType w:val="hybridMultilevel"/>
    <w:tmpl w:val="7722B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18274A"/>
    <w:multiLevelType w:val="multilevel"/>
    <w:tmpl w:val="1F18274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30FCEE5A"/>
    <w:multiLevelType w:val="singleLevel"/>
    <w:tmpl w:val="30FCEE5A"/>
    <w:lvl w:ilvl="0">
      <w:start w:val="1"/>
      <w:numFmt w:val="lowerLetter"/>
      <w:suff w:val="space"/>
      <w:lvlText w:val="%1."/>
      <w:lvlJc w:val="left"/>
      <w:pPr>
        <w:ind w:left="420" w:firstLine="0"/>
      </w:pPr>
    </w:lvl>
  </w:abstractNum>
  <w:abstractNum w:abstractNumId="35" w15:restartNumberingAfterBreak="0">
    <w:nsid w:val="319570AD"/>
    <w:multiLevelType w:val="multilevel"/>
    <w:tmpl w:val="319570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364CE646"/>
    <w:multiLevelType w:val="singleLevel"/>
    <w:tmpl w:val="364CE646"/>
    <w:lvl w:ilvl="0">
      <w:start w:val="1"/>
      <w:numFmt w:val="lowerLetter"/>
      <w:suff w:val="space"/>
      <w:lvlText w:val="%1."/>
      <w:lvlJc w:val="left"/>
      <w:pPr>
        <w:ind w:left="420" w:firstLine="0"/>
      </w:pPr>
    </w:lvl>
  </w:abstractNum>
  <w:abstractNum w:abstractNumId="37" w15:restartNumberingAfterBreak="0">
    <w:nsid w:val="36A4675E"/>
    <w:multiLevelType w:val="hybridMultilevel"/>
    <w:tmpl w:val="33D01DA6"/>
    <w:lvl w:ilvl="0" w:tplc="F26CADD2">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389ED39A"/>
    <w:multiLevelType w:val="singleLevel"/>
    <w:tmpl w:val="389ED39A"/>
    <w:lvl w:ilvl="0">
      <w:start w:val="1"/>
      <w:numFmt w:val="lowerLetter"/>
      <w:suff w:val="space"/>
      <w:lvlText w:val="%1."/>
      <w:lvlJc w:val="left"/>
      <w:pPr>
        <w:ind w:left="420" w:firstLine="0"/>
      </w:pPr>
    </w:lvl>
  </w:abstractNum>
  <w:abstractNum w:abstractNumId="39" w15:restartNumberingAfterBreak="0">
    <w:nsid w:val="3B53384C"/>
    <w:multiLevelType w:val="singleLevel"/>
    <w:tmpl w:val="3B53384C"/>
    <w:lvl w:ilvl="0">
      <w:start w:val="1"/>
      <w:numFmt w:val="decimal"/>
      <w:suff w:val="space"/>
      <w:lvlText w:val="%1)"/>
      <w:lvlJc w:val="left"/>
    </w:lvl>
  </w:abstractNum>
  <w:abstractNum w:abstractNumId="40" w15:restartNumberingAfterBreak="0">
    <w:nsid w:val="3C607248"/>
    <w:multiLevelType w:val="hybridMultilevel"/>
    <w:tmpl w:val="B3787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BD949"/>
    <w:multiLevelType w:val="singleLevel"/>
    <w:tmpl w:val="42DBD949"/>
    <w:lvl w:ilvl="0">
      <w:start w:val="1"/>
      <w:numFmt w:val="lowerLetter"/>
      <w:suff w:val="space"/>
      <w:lvlText w:val="%1."/>
      <w:lvlJc w:val="left"/>
      <w:pPr>
        <w:ind w:left="420" w:firstLine="0"/>
      </w:pPr>
    </w:lvl>
  </w:abstractNum>
  <w:abstractNum w:abstractNumId="42" w15:restartNumberingAfterBreak="0">
    <w:nsid w:val="44E133E5"/>
    <w:multiLevelType w:val="hybridMultilevel"/>
    <w:tmpl w:val="3830F5C4"/>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44F82751"/>
    <w:multiLevelType w:val="hybridMultilevel"/>
    <w:tmpl w:val="DC649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26217"/>
    <w:multiLevelType w:val="singleLevel"/>
    <w:tmpl w:val="46B26217"/>
    <w:lvl w:ilvl="0">
      <w:start w:val="1"/>
      <w:numFmt w:val="lowerLetter"/>
      <w:suff w:val="space"/>
      <w:lvlText w:val="%1."/>
      <w:lvlJc w:val="left"/>
      <w:pPr>
        <w:ind w:left="420" w:firstLine="0"/>
      </w:pPr>
    </w:lvl>
  </w:abstractNum>
  <w:abstractNum w:abstractNumId="45" w15:restartNumberingAfterBreak="0">
    <w:nsid w:val="4928441C"/>
    <w:multiLevelType w:val="singleLevel"/>
    <w:tmpl w:val="4928441C"/>
    <w:lvl w:ilvl="0">
      <w:start w:val="1"/>
      <w:numFmt w:val="lowerLetter"/>
      <w:suff w:val="space"/>
      <w:lvlText w:val="%1."/>
      <w:lvlJc w:val="left"/>
      <w:pPr>
        <w:ind w:left="420" w:firstLine="0"/>
      </w:pPr>
    </w:lvl>
  </w:abstractNum>
  <w:abstractNum w:abstractNumId="46" w15:restartNumberingAfterBreak="0">
    <w:nsid w:val="4A400B67"/>
    <w:multiLevelType w:val="singleLevel"/>
    <w:tmpl w:val="4A400B67"/>
    <w:lvl w:ilvl="0">
      <w:start w:val="1"/>
      <w:numFmt w:val="decimal"/>
      <w:suff w:val="space"/>
      <w:lvlText w:val="%1."/>
      <w:lvlJc w:val="left"/>
    </w:lvl>
  </w:abstractNum>
  <w:abstractNum w:abstractNumId="47" w15:restartNumberingAfterBreak="0">
    <w:nsid w:val="51962552"/>
    <w:multiLevelType w:val="hybridMultilevel"/>
    <w:tmpl w:val="F4169EBE"/>
    <w:lvl w:ilvl="0" w:tplc="4EA6CE6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52B2981F"/>
    <w:multiLevelType w:val="singleLevel"/>
    <w:tmpl w:val="52B2981F"/>
    <w:lvl w:ilvl="0">
      <w:start w:val="1"/>
      <w:numFmt w:val="lowerLetter"/>
      <w:suff w:val="space"/>
      <w:lvlText w:val="%1."/>
      <w:lvlJc w:val="left"/>
      <w:pPr>
        <w:ind w:left="420" w:firstLine="0"/>
      </w:pPr>
    </w:lvl>
  </w:abstractNum>
  <w:abstractNum w:abstractNumId="49" w15:restartNumberingAfterBreak="0">
    <w:nsid w:val="55AD05CF"/>
    <w:multiLevelType w:val="hybridMultilevel"/>
    <w:tmpl w:val="05C6D8B0"/>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F1205"/>
    <w:multiLevelType w:val="singleLevel"/>
    <w:tmpl w:val="55BF1205"/>
    <w:lvl w:ilvl="0">
      <w:start w:val="1"/>
      <w:numFmt w:val="lowerLetter"/>
      <w:suff w:val="space"/>
      <w:lvlText w:val="%1."/>
      <w:lvlJc w:val="left"/>
      <w:pPr>
        <w:ind w:left="420" w:firstLine="0"/>
      </w:pPr>
    </w:lvl>
  </w:abstractNum>
  <w:abstractNum w:abstractNumId="51" w15:restartNumberingAfterBreak="0">
    <w:nsid w:val="56FD0766"/>
    <w:multiLevelType w:val="singleLevel"/>
    <w:tmpl w:val="56FD0766"/>
    <w:lvl w:ilvl="0">
      <w:start w:val="1"/>
      <w:numFmt w:val="decimal"/>
      <w:suff w:val="space"/>
      <w:lvlText w:val="%1."/>
      <w:lvlJc w:val="left"/>
    </w:lvl>
  </w:abstractNum>
  <w:abstractNum w:abstractNumId="52" w15:restartNumberingAfterBreak="0">
    <w:nsid w:val="57B667BB"/>
    <w:multiLevelType w:val="singleLevel"/>
    <w:tmpl w:val="57B667BB"/>
    <w:lvl w:ilvl="0">
      <w:start w:val="1"/>
      <w:numFmt w:val="lowerLetter"/>
      <w:suff w:val="space"/>
      <w:lvlText w:val="%1."/>
      <w:lvlJc w:val="left"/>
      <w:pPr>
        <w:ind w:left="420" w:firstLine="0"/>
      </w:pPr>
    </w:lvl>
  </w:abstractNum>
  <w:abstractNum w:abstractNumId="53" w15:restartNumberingAfterBreak="0">
    <w:nsid w:val="583652BF"/>
    <w:multiLevelType w:val="singleLevel"/>
    <w:tmpl w:val="583652BF"/>
    <w:lvl w:ilvl="0">
      <w:start w:val="1"/>
      <w:numFmt w:val="decimal"/>
      <w:suff w:val="space"/>
      <w:lvlText w:val="%1."/>
      <w:lvlJc w:val="left"/>
    </w:lvl>
  </w:abstractNum>
  <w:abstractNum w:abstractNumId="54" w15:restartNumberingAfterBreak="0">
    <w:nsid w:val="5D943684"/>
    <w:multiLevelType w:val="hybridMultilevel"/>
    <w:tmpl w:val="CD18B37E"/>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AC1C8A"/>
    <w:multiLevelType w:val="singleLevel"/>
    <w:tmpl w:val="5DAC1C8A"/>
    <w:lvl w:ilvl="0">
      <w:start w:val="1"/>
      <w:numFmt w:val="decimal"/>
      <w:suff w:val="space"/>
      <w:lvlText w:val="%1."/>
      <w:lvlJc w:val="left"/>
    </w:lvl>
  </w:abstractNum>
  <w:abstractNum w:abstractNumId="56" w15:restartNumberingAfterBreak="0">
    <w:nsid w:val="5E281BFC"/>
    <w:multiLevelType w:val="singleLevel"/>
    <w:tmpl w:val="5E281BFC"/>
    <w:lvl w:ilvl="0">
      <w:start w:val="1"/>
      <w:numFmt w:val="lowerLetter"/>
      <w:suff w:val="space"/>
      <w:lvlText w:val="%1."/>
      <w:lvlJc w:val="left"/>
      <w:pPr>
        <w:ind w:left="420" w:firstLine="0"/>
      </w:pPr>
    </w:lvl>
  </w:abstractNum>
  <w:abstractNum w:abstractNumId="57" w15:restartNumberingAfterBreak="0">
    <w:nsid w:val="632B0391"/>
    <w:multiLevelType w:val="singleLevel"/>
    <w:tmpl w:val="632B0391"/>
    <w:lvl w:ilvl="0">
      <w:start w:val="1"/>
      <w:numFmt w:val="lowerLetter"/>
      <w:suff w:val="space"/>
      <w:lvlText w:val="%1."/>
      <w:lvlJc w:val="left"/>
      <w:pPr>
        <w:ind w:left="420" w:firstLine="0"/>
      </w:pPr>
    </w:lvl>
  </w:abstractNum>
  <w:abstractNum w:abstractNumId="58" w15:restartNumberingAfterBreak="0">
    <w:nsid w:val="64194F00"/>
    <w:multiLevelType w:val="hybridMultilevel"/>
    <w:tmpl w:val="690C7406"/>
    <w:lvl w:ilvl="0" w:tplc="4EA6CE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2C0ADB"/>
    <w:multiLevelType w:val="hybridMultilevel"/>
    <w:tmpl w:val="D098CEA2"/>
    <w:lvl w:ilvl="0" w:tplc="D43CB38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0" w15:restartNumberingAfterBreak="0">
    <w:nsid w:val="65DD50FD"/>
    <w:multiLevelType w:val="multilevel"/>
    <w:tmpl w:val="65DD50F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6F8465F5"/>
    <w:multiLevelType w:val="hybridMultilevel"/>
    <w:tmpl w:val="1E502EFE"/>
    <w:lvl w:ilvl="0" w:tplc="F26CADD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2" w15:restartNumberingAfterBreak="0">
    <w:nsid w:val="74BF1EB6"/>
    <w:multiLevelType w:val="hybridMultilevel"/>
    <w:tmpl w:val="D88AA292"/>
    <w:lvl w:ilvl="0" w:tplc="0809000F">
      <w:start w:val="1"/>
      <w:numFmt w:val="decimal"/>
      <w:lvlText w:val="%1."/>
      <w:lvlJc w:val="left"/>
      <w:pPr>
        <w:ind w:left="927"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3" w15:restartNumberingAfterBreak="0">
    <w:nsid w:val="75C94E3B"/>
    <w:multiLevelType w:val="singleLevel"/>
    <w:tmpl w:val="75C94E3B"/>
    <w:lvl w:ilvl="0">
      <w:start w:val="1"/>
      <w:numFmt w:val="lowerLetter"/>
      <w:suff w:val="space"/>
      <w:lvlText w:val="%1."/>
      <w:lvlJc w:val="left"/>
      <w:pPr>
        <w:ind w:left="420" w:firstLine="0"/>
      </w:pPr>
    </w:lvl>
  </w:abstractNum>
  <w:abstractNum w:abstractNumId="64" w15:restartNumberingAfterBreak="0">
    <w:nsid w:val="798D73EE"/>
    <w:multiLevelType w:val="hybridMultilevel"/>
    <w:tmpl w:val="672C9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5FCECD"/>
    <w:multiLevelType w:val="singleLevel"/>
    <w:tmpl w:val="7F5FCECD"/>
    <w:lvl w:ilvl="0">
      <w:start w:val="1"/>
      <w:numFmt w:val="decimal"/>
      <w:suff w:val="space"/>
      <w:lvlText w:val="%1."/>
      <w:lvlJc w:val="left"/>
    </w:lvl>
  </w:abstractNum>
  <w:num w:numId="1">
    <w:abstractNumId w:val="27"/>
  </w:num>
  <w:num w:numId="2">
    <w:abstractNumId w:val="39"/>
  </w:num>
  <w:num w:numId="3">
    <w:abstractNumId w:val="46"/>
  </w:num>
  <w:num w:numId="4">
    <w:abstractNumId w:val="63"/>
  </w:num>
  <w:num w:numId="5">
    <w:abstractNumId w:val="45"/>
  </w:num>
  <w:num w:numId="6">
    <w:abstractNumId w:val="8"/>
  </w:num>
  <w:num w:numId="7">
    <w:abstractNumId w:val="17"/>
  </w:num>
  <w:num w:numId="8">
    <w:abstractNumId w:val="51"/>
  </w:num>
  <w:num w:numId="9">
    <w:abstractNumId w:val="15"/>
  </w:num>
  <w:num w:numId="10">
    <w:abstractNumId w:val="22"/>
  </w:num>
  <w:num w:numId="11">
    <w:abstractNumId w:val="50"/>
  </w:num>
  <w:num w:numId="12">
    <w:abstractNumId w:val="18"/>
  </w:num>
  <w:num w:numId="13">
    <w:abstractNumId w:val="5"/>
  </w:num>
  <w:num w:numId="14">
    <w:abstractNumId w:val="14"/>
  </w:num>
  <w:num w:numId="15">
    <w:abstractNumId w:val="65"/>
  </w:num>
  <w:num w:numId="16">
    <w:abstractNumId w:val="34"/>
  </w:num>
  <w:num w:numId="17">
    <w:abstractNumId w:val="26"/>
  </w:num>
  <w:num w:numId="18">
    <w:abstractNumId w:val="31"/>
  </w:num>
  <w:num w:numId="19">
    <w:abstractNumId w:val="21"/>
  </w:num>
  <w:num w:numId="20">
    <w:abstractNumId w:val="4"/>
  </w:num>
  <w:num w:numId="21">
    <w:abstractNumId w:val="9"/>
  </w:num>
  <w:num w:numId="22">
    <w:abstractNumId w:val="55"/>
  </w:num>
  <w:num w:numId="23">
    <w:abstractNumId w:val="56"/>
  </w:num>
  <w:num w:numId="24">
    <w:abstractNumId w:val="11"/>
  </w:num>
  <w:num w:numId="25">
    <w:abstractNumId w:val="52"/>
  </w:num>
  <w:num w:numId="26">
    <w:abstractNumId w:val="44"/>
  </w:num>
  <w:num w:numId="27">
    <w:abstractNumId w:val="41"/>
  </w:num>
  <w:num w:numId="28">
    <w:abstractNumId w:val="53"/>
  </w:num>
  <w:num w:numId="29">
    <w:abstractNumId w:val="3"/>
  </w:num>
  <w:num w:numId="30">
    <w:abstractNumId w:val="48"/>
  </w:num>
  <w:num w:numId="31">
    <w:abstractNumId w:val="2"/>
  </w:num>
  <w:num w:numId="32">
    <w:abstractNumId w:val="7"/>
  </w:num>
  <w:num w:numId="33">
    <w:abstractNumId w:val="23"/>
  </w:num>
  <w:num w:numId="34">
    <w:abstractNumId w:val="30"/>
  </w:num>
  <w:num w:numId="35">
    <w:abstractNumId w:val="36"/>
  </w:num>
  <w:num w:numId="36">
    <w:abstractNumId w:val="19"/>
  </w:num>
  <w:num w:numId="37">
    <w:abstractNumId w:val="24"/>
  </w:num>
  <w:num w:numId="38">
    <w:abstractNumId w:val="38"/>
  </w:num>
  <w:num w:numId="39">
    <w:abstractNumId w:val="57"/>
  </w:num>
  <w:num w:numId="40">
    <w:abstractNumId w:val="10"/>
  </w:num>
  <w:num w:numId="41">
    <w:abstractNumId w:val="25"/>
  </w:num>
  <w:num w:numId="42">
    <w:abstractNumId w:val="60"/>
  </w:num>
  <w:num w:numId="43">
    <w:abstractNumId w:val="1"/>
  </w:num>
  <w:num w:numId="44">
    <w:abstractNumId w:val="33"/>
  </w:num>
  <w:num w:numId="45">
    <w:abstractNumId w:val="35"/>
  </w:num>
  <w:num w:numId="46">
    <w:abstractNumId w:val="16"/>
  </w:num>
  <w:num w:numId="47">
    <w:abstractNumId w:val="6"/>
  </w:num>
  <w:num w:numId="48">
    <w:abstractNumId w:val="0"/>
  </w:num>
  <w:num w:numId="49">
    <w:abstractNumId w:val="12"/>
  </w:num>
  <w:num w:numId="50">
    <w:abstractNumId w:val="13"/>
  </w:num>
  <w:num w:numId="51">
    <w:abstractNumId w:val="20"/>
  </w:num>
  <w:num w:numId="52">
    <w:abstractNumId w:val="62"/>
  </w:num>
  <w:num w:numId="53">
    <w:abstractNumId w:val="32"/>
  </w:num>
  <w:num w:numId="54">
    <w:abstractNumId w:val="40"/>
  </w:num>
  <w:num w:numId="55">
    <w:abstractNumId w:val="29"/>
  </w:num>
  <w:num w:numId="56">
    <w:abstractNumId w:val="54"/>
  </w:num>
  <w:num w:numId="57">
    <w:abstractNumId w:val="58"/>
  </w:num>
  <w:num w:numId="58">
    <w:abstractNumId w:val="37"/>
  </w:num>
  <w:num w:numId="59">
    <w:abstractNumId w:val="59"/>
  </w:num>
  <w:num w:numId="60">
    <w:abstractNumId w:val="49"/>
  </w:num>
  <w:num w:numId="61">
    <w:abstractNumId w:val="47"/>
  </w:num>
  <w:num w:numId="62">
    <w:abstractNumId w:val="42"/>
  </w:num>
  <w:num w:numId="63">
    <w:abstractNumId w:val="61"/>
  </w:num>
  <w:num w:numId="64">
    <w:abstractNumId w:val="28"/>
  </w:num>
  <w:num w:numId="65">
    <w:abstractNumId w:val="43"/>
  </w:num>
  <w:num w:numId="66">
    <w:abstractNumId w:val="6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E18E4"/>
    <w:rsid w:val="00001CBC"/>
    <w:rsid w:val="00004067"/>
    <w:rsid w:val="000068D5"/>
    <w:rsid w:val="0001144E"/>
    <w:rsid w:val="00013320"/>
    <w:rsid w:val="00017825"/>
    <w:rsid w:val="00024361"/>
    <w:rsid w:val="000425B6"/>
    <w:rsid w:val="00054066"/>
    <w:rsid w:val="000546EE"/>
    <w:rsid w:val="00056E5E"/>
    <w:rsid w:val="00086199"/>
    <w:rsid w:val="00086D27"/>
    <w:rsid w:val="000920F9"/>
    <w:rsid w:val="000A1F83"/>
    <w:rsid w:val="000A5452"/>
    <w:rsid w:val="000C1E12"/>
    <w:rsid w:val="000F5233"/>
    <w:rsid w:val="00111C35"/>
    <w:rsid w:val="00116DF9"/>
    <w:rsid w:val="00120112"/>
    <w:rsid w:val="00120198"/>
    <w:rsid w:val="0012354F"/>
    <w:rsid w:val="00126901"/>
    <w:rsid w:val="00132493"/>
    <w:rsid w:val="001618B4"/>
    <w:rsid w:val="00164EE4"/>
    <w:rsid w:val="00165357"/>
    <w:rsid w:val="00170D28"/>
    <w:rsid w:val="00190687"/>
    <w:rsid w:val="00192AAC"/>
    <w:rsid w:val="001C57B0"/>
    <w:rsid w:val="001D4C80"/>
    <w:rsid w:val="001F0B03"/>
    <w:rsid w:val="00201092"/>
    <w:rsid w:val="002055A0"/>
    <w:rsid w:val="002176C4"/>
    <w:rsid w:val="00242A13"/>
    <w:rsid w:val="00261508"/>
    <w:rsid w:val="002703FE"/>
    <w:rsid w:val="002A574E"/>
    <w:rsid w:val="002C2131"/>
    <w:rsid w:val="002F3DF5"/>
    <w:rsid w:val="002F4409"/>
    <w:rsid w:val="00301DD2"/>
    <w:rsid w:val="003040F0"/>
    <w:rsid w:val="00330865"/>
    <w:rsid w:val="00330C94"/>
    <w:rsid w:val="00352869"/>
    <w:rsid w:val="003540C6"/>
    <w:rsid w:val="00360A2B"/>
    <w:rsid w:val="00364964"/>
    <w:rsid w:val="00373128"/>
    <w:rsid w:val="00384D43"/>
    <w:rsid w:val="00390415"/>
    <w:rsid w:val="003A10C4"/>
    <w:rsid w:val="003A54FB"/>
    <w:rsid w:val="003A597E"/>
    <w:rsid w:val="003B29FF"/>
    <w:rsid w:val="003B3BCB"/>
    <w:rsid w:val="003C4D07"/>
    <w:rsid w:val="003D7958"/>
    <w:rsid w:val="003E4AB4"/>
    <w:rsid w:val="003E7DD5"/>
    <w:rsid w:val="003F5BF7"/>
    <w:rsid w:val="00417EBF"/>
    <w:rsid w:val="00425D20"/>
    <w:rsid w:val="0043040E"/>
    <w:rsid w:val="0043052C"/>
    <w:rsid w:val="00434A0B"/>
    <w:rsid w:val="004677F2"/>
    <w:rsid w:val="00470093"/>
    <w:rsid w:val="00470CD8"/>
    <w:rsid w:val="00473FC5"/>
    <w:rsid w:val="0047662F"/>
    <w:rsid w:val="004774D2"/>
    <w:rsid w:val="00482EEC"/>
    <w:rsid w:val="004A56E4"/>
    <w:rsid w:val="004C3AB9"/>
    <w:rsid w:val="004D52BD"/>
    <w:rsid w:val="004E6366"/>
    <w:rsid w:val="004F682F"/>
    <w:rsid w:val="005113E6"/>
    <w:rsid w:val="0053062D"/>
    <w:rsid w:val="00530A3E"/>
    <w:rsid w:val="00544865"/>
    <w:rsid w:val="0055153C"/>
    <w:rsid w:val="00584635"/>
    <w:rsid w:val="005A4B2D"/>
    <w:rsid w:val="005C098B"/>
    <w:rsid w:val="005C6068"/>
    <w:rsid w:val="005D1511"/>
    <w:rsid w:val="005D6C7F"/>
    <w:rsid w:val="005F4531"/>
    <w:rsid w:val="005F77A1"/>
    <w:rsid w:val="005F7DF3"/>
    <w:rsid w:val="006104EB"/>
    <w:rsid w:val="00611519"/>
    <w:rsid w:val="0061325E"/>
    <w:rsid w:val="00622233"/>
    <w:rsid w:val="00645FEE"/>
    <w:rsid w:val="00646C8D"/>
    <w:rsid w:val="006516CB"/>
    <w:rsid w:val="00651C9C"/>
    <w:rsid w:val="00654BB3"/>
    <w:rsid w:val="00655BEF"/>
    <w:rsid w:val="00666DFE"/>
    <w:rsid w:val="006704AE"/>
    <w:rsid w:val="00671AB6"/>
    <w:rsid w:val="00677E53"/>
    <w:rsid w:val="00680FCB"/>
    <w:rsid w:val="00682211"/>
    <w:rsid w:val="006A45D9"/>
    <w:rsid w:val="006B57CF"/>
    <w:rsid w:val="006C2D89"/>
    <w:rsid w:val="006C3916"/>
    <w:rsid w:val="006D1176"/>
    <w:rsid w:val="006D7211"/>
    <w:rsid w:val="006E2B0A"/>
    <w:rsid w:val="00713A67"/>
    <w:rsid w:val="00747D54"/>
    <w:rsid w:val="007503AD"/>
    <w:rsid w:val="00751FDC"/>
    <w:rsid w:val="007636E9"/>
    <w:rsid w:val="00771CCD"/>
    <w:rsid w:val="00772F74"/>
    <w:rsid w:val="0078113C"/>
    <w:rsid w:val="00797B35"/>
    <w:rsid w:val="007A2E8B"/>
    <w:rsid w:val="007A5AE1"/>
    <w:rsid w:val="007B685C"/>
    <w:rsid w:val="007D0362"/>
    <w:rsid w:val="007E3F5A"/>
    <w:rsid w:val="008152D5"/>
    <w:rsid w:val="0085463C"/>
    <w:rsid w:val="00870695"/>
    <w:rsid w:val="00870E96"/>
    <w:rsid w:val="008725C5"/>
    <w:rsid w:val="0088003E"/>
    <w:rsid w:val="00884FC4"/>
    <w:rsid w:val="00897FE8"/>
    <w:rsid w:val="008A18A3"/>
    <w:rsid w:val="008B0B58"/>
    <w:rsid w:val="008B31C3"/>
    <w:rsid w:val="008B6643"/>
    <w:rsid w:val="008C267E"/>
    <w:rsid w:val="008C3028"/>
    <w:rsid w:val="008C6A1F"/>
    <w:rsid w:val="008C7C31"/>
    <w:rsid w:val="008D3027"/>
    <w:rsid w:val="008E0284"/>
    <w:rsid w:val="008E6FFA"/>
    <w:rsid w:val="008F4BB4"/>
    <w:rsid w:val="008F5471"/>
    <w:rsid w:val="008F6B5C"/>
    <w:rsid w:val="00914202"/>
    <w:rsid w:val="00917AE0"/>
    <w:rsid w:val="00941E5A"/>
    <w:rsid w:val="00941FBF"/>
    <w:rsid w:val="00945E0A"/>
    <w:rsid w:val="00957F8C"/>
    <w:rsid w:val="00960667"/>
    <w:rsid w:val="00971F30"/>
    <w:rsid w:val="009762AE"/>
    <w:rsid w:val="0098065E"/>
    <w:rsid w:val="009947F8"/>
    <w:rsid w:val="009B4B02"/>
    <w:rsid w:val="009B5AA5"/>
    <w:rsid w:val="009B5AEA"/>
    <w:rsid w:val="009C64EC"/>
    <w:rsid w:val="009D77C1"/>
    <w:rsid w:val="009E2AAE"/>
    <w:rsid w:val="009E63AE"/>
    <w:rsid w:val="00A170AE"/>
    <w:rsid w:val="00A579E1"/>
    <w:rsid w:val="00A67883"/>
    <w:rsid w:val="00A71D0C"/>
    <w:rsid w:val="00A75E5C"/>
    <w:rsid w:val="00A76AC2"/>
    <w:rsid w:val="00A77964"/>
    <w:rsid w:val="00A80414"/>
    <w:rsid w:val="00A85A81"/>
    <w:rsid w:val="00A85BCF"/>
    <w:rsid w:val="00A910DF"/>
    <w:rsid w:val="00A97F30"/>
    <w:rsid w:val="00AA411C"/>
    <w:rsid w:val="00AD3AF6"/>
    <w:rsid w:val="00AF4924"/>
    <w:rsid w:val="00AF6439"/>
    <w:rsid w:val="00B0219A"/>
    <w:rsid w:val="00B13CA9"/>
    <w:rsid w:val="00B24167"/>
    <w:rsid w:val="00B25803"/>
    <w:rsid w:val="00B33025"/>
    <w:rsid w:val="00B52B50"/>
    <w:rsid w:val="00B85519"/>
    <w:rsid w:val="00B90FE6"/>
    <w:rsid w:val="00BA320E"/>
    <w:rsid w:val="00BA3C1F"/>
    <w:rsid w:val="00BB046D"/>
    <w:rsid w:val="00BB5EFC"/>
    <w:rsid w:val="00BB618E"/>
    <w:rsid w:val="00BC61B5"/>
    <w:rsid w:val="00BC62AB"/>
    <w:rsid w:val="00BD1E24"/>
    <w:rsid w:val="00BF0A27"/>
    <w:rsid w:val="00BF2AE1"/>
    <w:rsid w:val="00C00D0A"/>
    <w:rsid w:val="00C04241"/>
    <w:rsid w:val="00C126E8"/>
    <w:rsid w:val="00C21C5E"/>
    <w:rsid w:val="00C24386"/>
    <w:rsid w:val="00C24F41"/>
    <w:rsid w:val="00C33A31"/>
    <w:rsid w:val="00C37469"/>
    <w:rsid w:val="00C410DF"/>
    <w:rsid w:val="00C566C4"/>
    <w:rsid w:val="00C726B8"/>
    <w:rsid w:val="00C9468A"/>
    <w:rsid w:val="00C9696A"/>
    <w:rsid w:val="00CA2032"/>
    <w:rsid w:val="00CC297F"/>
    <w:rsid w:val="00CC5B81"/>
    <w:rsid w:val="00CD6E94"/>
    <w:rsid w:val="00CE34A4"/>
    <w:rsid w:val="00CE5436"/>
    <w:rsid w:val="00CF5DAA"/>
    <w:rsid w:val="00D01EE9"/>
    <w:rsid w:val="00D02380"/>
    <w:rsid w:val="00D10B53"/>
    <w:rsid w:val="00D151A1"/>
    <w:rsid w:val="00D273E5"/>
    <w:rsid w:val="00D315C2"/>
    <w:rsid w:val="00D33610"/>
    <w:rsid w:val="00D54791"/>
    <w:rsid w:val="00D65C73"/>
    <w:rsid w:val="00D83F3B"/>
    <w:rsid w:val="00D94B47"/>
    <w:rsid w:val="00DB75E3"/>
    <w:rsid w:val="00DD0615"/>
    <w:rsid w:val="00DE1D43"/>
    <w:rsid w:val="00DE3BDE"/>
    <w:rsid w:val="00DF1A41"/>
    <w:rsid w:val="00DF4F55"/>
    <w:rsid w:val="00E05677"/>
    <w:rsid w:val="00E26E1A"/>
    <w:rsid w:val="00E271EA"/>
    <w:rsid w:val="00E30DFB"/>
    <w:rsid w:val="00E461A8"/>
    <w:rsid w:val="00E51744"/>
    <w:rsid w:val="00E51880"/>
    <w:rsid w:val="00E534A4"/>
    <w:rsid w:val="00E70FA3"/>
    <w:rsid w:val="00E73D17"/>
    <w:rsid w:val="00E74654"/>
    <w:rsid w:val="00E75BB5"/>
    <w:rsid w:val="00E95CE3"/>
    <w:rsid w:val="00E97E3D"/>
    <w:rsid w:val="00EA4AF7"/>
    <w:rsid w:val="00EA6B8B"/>
    <w:rsid w:val="00ED0B3D"/>
    <w:rsid w:val="00ED6DF5"/>
    <w:rsid w:val="00EE012C"/>
    <w:rsid w:val="00EE54A2"/>
    <w:rsid w:val="00EE5FE2"/>
    <w:rsid w:val="00EF72FE"/>
    <w:rsid w:val="00F0543A"/>
    <w:rsid w:val="00F322A7"/>
    <w:rsid w:val="00F33B8F"/>
    <w:rsid w:val="00F35D0B"/>
    <w:rsid w:val="00F4302E"/>
    <w:rsid w:val="00F506D1"/>
    <w:rsid w:val="00F569A9"/>
    <w:rsid w:val="00F710C0"/>
    <w:rsid w:val="00F76C4F"/>
    <w:rsid w:val="00F77EF6"/>
    <w:rsid w:val="00F819FF"/>
    <w:rsid w:val="00F81D6B"/>
    <w:rsid w:val="00F855C2"/>
    <w:rsid w:val="00F9481A"/>
    <w:rsid w:val="00F97BEF"/>
    <w:rsid w:val="00FA0400"/>
    <w:rsid w:val="00FB667F"/>
    <w:rsid w:val="00FC75EB"/>
    <w:rsid w:val="00FD13E1"/>
    <w:rsid w:val="00FE370D"/>
    <w:rsid w:val="00FF5E59"/>
    <w:rsid w:val="0111754A"/>
    <w:rsid w:val="08E8202A"/>
    <w:rsid w:val="08EA3E56"/>
    <w:rsid w:val="14E51FD5"/>
    <w:rsid w:val="17974DC1"/>
    <w:rsid w:val="197F6E60"/>
    <w:rsid w:val="1AE65B8C"/>
    <w:rsid w:val="1CB90B48"/>
    <w:rsid w:val="1DF35130"/>
    <w:rsid w:val="229E18E4"/>
    <w:rsid w:val="251A5E6D"/>
    <w:rsid w:val="2593516D"/>
    <w:rsid w:val="27C91011"/>
    <w:rsid w:val="290274D8"/>
    <w:rsid w:val="2F813FEC"/>
    <w:rsid w:val="37003C4A"/>
    <w:rsid w:val="3B3E5E5B"/>
    <w:rsid w:val="3B9001C6"/>
    <w:rsid w:val="3E9D7E49"/>
    <w:rsid w:val="451B69E1"/>
    <w:rsid w:val="47945345"/>
    <w:rsid w:val="5418565A"/>
    <w:rsid w:val="5953349B"/>
    <w:rsid w:val="59785B19"/>
    <w:rsid w:val="5B935E32"/>
    <w:rsid w:val="61820A38"/>
    <w:rsid w:val="66161F0A"/>
    <w:rsid w:val="688C2914"/>
    <w:rsid w:val="69281B23"/>
    <w:rsid w:val="7534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8B8BD1"/>
  <w15:docId w15:val="{FC17CE5E-7D7F-47D6-9A53-0366671F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nhideWhenUsed/>
    <w:qFormat/>
    <w:rsid w:val="00304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link w:val="Heading5Char"/>
    <w:unhideWhenUsed/>
    <w:qFormat/>
    <w:rsid w:val="003040F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rsid w:val="003040F0"/>
    <w:pPr>
      <w:spacing w:after="160" w:line="259" w:lineRule="auto"/>
      <w:ind w:left="720"/>
      <w:contextualSpacing/>
    </w:pPr>
    <w:rPr>
      <w:rFonts w:eastAsiaTheme="minorHAnsi"/>
      <w:sz w:val="22"/>
      <w:szCs w:val="22"/>
      <w:lang w:val="en-GB" w:eastAsia="en-US"/>
      <w14:ligatures w14:val="standardContextual"/>
    </w:rPr>
  </w:style>
  <w:style w:type="character" w:customStyle="1" w:styleId="Heading2Char">
    <w:name w:val="Heading 2 Char"/>
    <w:basedOn w:val="DefaultParagraphFont"/>
    <w:link w:val="Heading2"/>
    <w:rsid w:val="003040F0"/>
    <w:rPr>
      <w:rFonts w:asciiTheme="majorHAnsi" w:eastAsiaTheme="majorEastAsia" w:hAnsiTheme="majorHAnsi" w:cstheme="majorBidi"/>
      <w:color w:val="2E74B5" w:themeColor="accent1" w:themeShade="BF"/>
      <w:sz w:val="26"/>
      <w:szCs w:val="26"/>
      <w:lang w:eastAsia="zh-CN"/>
    </w:rPr>
  </w:style>
  <w:style w:type="character" w:customStyle="1" w:styleId="Heading5Char">
    <w:name w:val="Heading 5 Char"/>
    <w:basedOn w:val="DefaultParagraphFont"/>
    <w:link w:val="Heading5"/>
    <w:rsid w:val="003040F0"/>
    <w:rPr>
      <w:rFonts w:asciiTheme="majorHAnsi" w:eastAsiaTheme="majorEastAsia" w:hAnsiTheme="majorHAnsi" w:cstheme="majorBidi"/>
      <w:color w:val="2E74B5" w:themeColor="accent1" w:themeShade="BF"/>
      <w:lang w:eastAsia="zh-CN"/>
    </w:rPr>
  </w:style>
  <w:style w:type="character" w:customStyle="1" w:styleId="Heading1Char">
    <w:name w:val="Heading 1 Char"/>
    <w:basedOn w:val="DefaultParagraphFont"/>
    <w:link w:val="Heading1"/>
    <w:rsid w:val="00A67883"/>
    <w:rPr>
      <w:rFonts w:ascii="SimSun" w:hAnsi="SimSun"/>
      <w:b/>
      <w:bCs/>
      <w:kern w:val="44"/>
      <w:sz w:val="48"/>
      <w:szCs w:val="48"/>
      <w:lang w:eastAsia="zh-CN"/>
    </w:rPr>
  </w:style>
  <w:style w:type="paragraph" w:styleId="Header">
    <w:name w:val="header"/>
    <w:basedOn w:val="Normal"/>
    <w:link w:val="HeaderChar"/>
    <w:rsid w:val="00E95CE3"/>
    <w:pPr>
      <w:tabs>
        <w:tab w:val="center" w:pos="4680"/>
        <w:tab w:val="right" w:pos="9360"/>
      </w:tabs>
    </w:pPr>
  </w:style>
  <w:style w:type="character" w:customStyle="1" w:styleId="HeaderChar">
    <w:name w:val="Header Char"/>
    <w:basedOn w:val="DefaultParagraphFont"/>
    <w:link w:val="Header"/>
    <w:rsid w:val="00E95CE3"/>
    <w:rPr>
      <w:rFonts w:asciiTheme="minorHAnsi" w:eastAsiaTheme="minorEastAsia" w:hAnsiTheme="minorHAnsi" w:cstheme="minorBidi"/>
      <w:lang w:eastAsia="zh-CN"/>
    </w:rPr>
  </w:style>
  <w:style w:type="paragraph" w:styleId="Footer">
    <w:name w:val="footer"/>
    <w:basedOn w:val="Normal"/>
    <w:link w:val="FooterChar"/>
    <w:uiPriority w:val="99"/>
    <w:rsid w:val="00E95CE3"/>
    <w:pPr>
      <w:tabs>
        <w:tab w:val="center" w:pos="4680"/>
        <w:tab w:val="right" w:pos="9360"/>
      </w:tabs>
    </w:pPr>
  </w:style>
  <w:style w:type="character" w:customStyle="1" w:styleId="FooterChar">
    <w:name w:val="Footer Char"/>
    <w:basedOn w:val="DefaultParagraphFont"/>
    <w:link w:val="Footer"/>
    <w:uiPriority w:val="99"/>
    <w:rsid w:val="00E95CE3"/>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8C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88450">
      <w:bodyDiv w:val="1"/>
      <w:marLeft w:val="0"/>
      <w:marRight w:val="0"/>
      <w:marTop w:val="0"/>
      <w:marBottom w:val="0"/>
      <w:divBdr>
        <w:top w:val="none" w:sz="0" w:space="0" w:color="auto"/>
        <w:left w:val="none" w:sz="0" w:space="0" w:color="auto"/>
        <w:bottom w:val="none" w:sz="0" w:space="0" w:color="auto"/>
        <w:right w:val="none" w:sz="0" w:space="0" w:color="auto"/>
      </w:divBdr>
      <w:divsChild>
        <w:div w:id="1166242808">
          <w:marLeft w:val="0"/>
          <w:marRight w:val="0"/>
          <w:marTop w:val="0"/>
          <w:marBottom w:val="0"/>
          <w:divBdr>
            <w:top w:val="none" w:sz="0" w:space="0" w:color="auto"/>
            <w:left w:val="none" w:sz="0" w:space="0" w:color="auto"/>
            <w:bottom w:val="none" w:sz="0" w:space="0" w:color="auto"/>
            <w:right w:val="none" w:sz="0" w:space="0" w:color="auto"/>
          </w:divBdr>
        </w:div>
      </w:divsChild>
    </w:div>
    <w:div w:id="176136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670-015-011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ase.24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3dprinting.com/what-is-3d-printi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9072-1526-408D-870D-5542C6D3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10</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Ayinla Akinbobola</dc:creator>
  <cp:lastModifiedBy>Owner</cp:lastModifiedBy>
  <cp:revision>186</cp:revision>
  <dcterms:created xsi:type="dcterms:W3CDTF">2024-12-05T13:39:00Z</dcterms:created>
  <dcterms:modified xsi:type="dcterms:W3CDTF">2025-05-11T05:38:00Z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D740C8F4A45C4FCDA9523977B8DB7054_11</vt:lpwstr>
  </property>
</Properties>
</file>